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8AA650" w14:textId="52A3607F" w:rsidR="002C32D9" w:rsidRDefault="008363EA">
      <w:r w:rsidRPr="00293722">
        <w:rPr>
          <w:rFonts w:ascii="Arial" w:hAnsi="Arial" w:cs="Arial"/>
          <w:noProof/>
        </w:rPr>
        <w:drawing>
          <wp:anchor distT="0" distB="0" distL="114300" distR="114300" simplePos="0" relativeHeight="251714560" behindDoc="1" locked="0" layoutInCell="1" allowOverlap="1" wp14:anchorId="79336249" wp14:editId="16928764">
            <wp:simplePos x="0" y="0"/>
            <wp:positionH relativeFrom="margin">
              <wp:posOffset>188844</wp:posOffset>
            </wp:positionH>
            <wp:positionV relativeFrom="paragraph">
              <wp:posOffset>56101</wp:posOffset>
            </wp:positionV>
            <wp:extent cx="1809750" cy="723900"/>
            <wp:effectExtent l="0" t="0" r="0" b="0"/>
            <wp:wrapTight wrapText="bothSides">
              <wp:wrapPolygon edited="0">
                <wp:start x="0" y="0"/>
                <wp:lineTo x="0" y="14211"/>
                <wp:lineTo x="2046" y="19326"/>
                <wp:lineTo x="2046" y="20463"/>
                <wp:lineTo x="17735" y="20463"/>
                <wp:lineTo x="17735" y="19326"/>
                <wp:lineTo x="21373" y="15347"/>
                <wp:lineTo x="21373" y="10232"/>
                <wp:lineTo x="19099" y="9663"/>
                <wp:lineTo x="19781" y="1137"/>
                <wp:lineTo x="15234" y="0"/>
                <wp:lineTo x="0" y="0"/>
              </wp:wrapPolygon>
            </wp:wrapTight>
            <wp:docPr id="36" name="Picture 3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645BE61F" w14:textId="38C40292" w:rsidR="002C32D9" w:rsidRDefault="002C32D9" w:rsidP="002C32D9">
      <w:pPr>
        <w:pStyle w:val="Header"/>
        <w:jc w:val="right"/>
        <w:rPr>
          <w:rFonts w:ascii="Arial" w:hAnsi="Arial" w:cs="Arial"/>
          <w:b/>
          <w:sz w:val="28"/>
          <w:szCs w:val="28"/>
        </w:rPr>
      </w:pPr>
      <w:r>
        <w:rPr>
          <w:rFonts w:ascii="Arial" w:hAnsi="Arial" w:cs="Arial"/>
          <w:b/>
          <w:sz w:val="28"/>
          <w:szCs w:val="28"/>
        </w:rPr>
        <w:t>APPENDIX GA36a</w:t>
      </w:r>
    </w:p>
    <w:p w14:paraId="3498114C" w14:textId="60B9D096" w:rsidR="002C32D9" w:rsidRDefault="002C32D9" w:rsidP="002C32D9">
      <w:pPr>
        <w:rPr>
          <w:rFonts w:ascii="Arial" w:hAnsi="Arial" w:cs="Arial"/>
          <w:sz w:val="20"/>
          <w:szCs w:val="20"/>
        </w:rPr>
      </w:pPr>
    </w:p>
    <w:p w14:paraId="5383EC46" w14:textId="77777777" w:rsidR="008363EA" w:rsidRDefault="008363EA" w:rsidP="002C32D9">
      <w:pPr>
        <w:rPr>
          <w:rFonts w:ascii="Arial" w:hAnsi="Arial" w:cs="Arial"/>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2C32D9" w14:paraId="4AB0322A" w14:textId="77777777" w:rsidTr="002C32D9">
        <w:tc>
          <w:tcPr>
            <w:tcW w:w="9922" w:type="dxa"/>
            <w:tcBorders>
              <w:top w:val="single" w:sz="4" w:space="0" w:color="auto"/>
              <w:left w:val="single" w:sz="4" w:space="0" w:color="auto"/>
              <w:bottom w:val="single" w:sz="4" w:space="0" w:color="auto"/>
              <w:right w:val="single" w:sz="4" w:space="0" w:color="auto"/>
            </w:tcBorders>
            <w:shd w:val="clear" w:color="auto" w:fill="C0C0C0"/>
            <w:hideMark/>
          </w:tcPr>
          <w:p w14:paraId="48DC68E0" w14:textId="77777777" w:rsidR="002C32D9" w:rsidRDefault="002C32D9">
            <w:pPr>
              <w:keepNext/>
              <w:spacing w:before="120" w:after="120" w:line="254" w:lineRule="auto"/>
              <w:jc w:val="center"/>
              <w:outlineLvl w:val="3"/>
              <w:rPr>
                <w:rFonts w:ascii="Arial" w:hAnsi="Arial" w:cs="Arial"/>
                <w:b/>
                <w:sz w:val="40"/>
                <w:lang w:eastAsia="ja-JP"/>
              </w:rPr>
            </w:pPr>
            <w:r>
              <w:rPr>
                <w:rFonts w:ascii="Arial" w:hAnsi="Arial" w:cs="Arial"/>
                <w:b/>
                <w:sz w:val="40"/>
                <w:lang w:eastAsia="ja-JP"/>
              </w:rPr>
              <w:t xml:space="preserve">LEVEL 4 ASSESSMENT SPECIFICATION </w:t>
            </w:r>
          </w:p>
        </w:tc>
      </w:tr>
    </w:tbl>
    <w:p w14:paraId="64815876" w14:textId="24C017A2" w:rsidR="002C32D9" w:rsidRDefault="002C32D9" w:rsidP="002C32D9">
      <w:pPr>
        <w:jc w:val="center"/>
        <w:rPr>
          <w:rFonts w:ascii="Arial" w:eastAsia="Times New Roman" w:hAnsi="Arial" w:cs="Arial"/>
          <w:b/>
          <w:i/>
          <w:sz w:val="32"/>
          <w:szCs w:val="20"/>
          <w:lang w:eastAsia="en-GB"/>
        </w:rPr>
      </w:pPr>
    </w:p>
    <w:tbl>
      <w:tblPr>
        <w:tblW w:w="991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2C32D9" w14:paraId="55153674" w14:textId="77777777" w:rsidTr="002C32D9">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512B9396" w14:textId="77777777" w:rsidR="002C32D9" w:rsidRDefault="002C32D9">
            <w:pPr>
              <w:spacing w:before="120" w:after="120" w:line="254" w:lineRule="auto"/>
              <w:jc w:val="both"/>
              <w:rPr>
                <w:rFonts w:ascii="Arial" w:hAnsi="Arial" w:cs="Arial"/>
                <w:b/>
                <w:sz w:val="20"/>
                <w:lang w:eastAsia="ja-JP"/>
              </w:rPr>
            </w:pPr>
            <w:r>
              <w:rPr>
                <w:rFonts w:ascii="Arial" w:hAnsi="Arial" w:cs="Arial"/>
                <w:b/>
                <w:lang w:eastAsia="ja-JP"/>
              </w:rPr>
              <w:t>Student name:</w:t>
            </w:r>
          </w:p>
        </w:tc>
        <w:tc>
          <w:tcPr>
            <w:tcW w:w="3293" w:type="dxa"/>
            <w:tcBorders>
              <w:top w:val="single" w:sz="4" w:space="0" w:color="auto"/>
              <w:left w:val="single" w:sz="4" w:space="0" w:color="auto"/>
              <w:bottom w:val="single" w:sz="4" w:space="0" w:color="auto"/>
              <w:right w:val="single" w:sz="4" w:space="0" w:color="auto"/>
            </w:tcBorders>
            <w:hideMark/>
          </w:tcPr>
          <w:p w14:paraId="0FC9D0D7" w14:textId="3F9D1460" w:rsidR="002C32D9" w:rsidRDefault="002C32D9">
            <w:pPr>
              <w:spacing w:before="120" w:after="120" w:line="254" w:lineRule="auto"/>
              <w:jc w:val="both"/>
              <w:rPr>
                <w:rFonts w:ascii="Arial" w:hAnsi="Arial" w:cs="Arial"/>
                <w:b/>
                <w:lang w:eastAsia="ja-JP"/>
              </w:rPr>
            </w:pPr>
            <w:r>
              <w:rPr>
                <w:rFonts w:ascii="Arial" w:hAnsi="Arial" w:cs="Arial"/>
                <w:b/>
                <w:lang w:eastAsia="ja-JP"/>
              </w:rPr>
              <w:fldChar w:fldCharType="begin">
                <w:ffData>
                  <w:name w:val="Text2"/>
                  <w:enabled/>
                  <w:calcOnExit w:val="0"/>
                  <w:textInput/>
                </w:ffData>
              </w:fldChar>
            </w:r>
            <w:r>
              <w:rPr>
                <w:rFonts w:ascii="Arial" w:hAnsi="Arial" w:cs="Arial"/>
                <w:b/>
                <w:lang w:eastAsia="ja-JP"/>
              </w:rPr>
              <w:instrText xml:space="preserve"> FORMTEXT </w:instrText>
            </w:r>
            <w:r>
              <w:rPr>
                <w:rFonts w:ascii="Arial" w:hAnsi="Arial" w:cs="Arial"/>
                <w:b/>
                <w:lang w:eastAsia="ja-JP"/>
              </w:rPr>
            </w:r>
            <w:r>
              <w:rPr>
                <w:rFonts w:ascii="Arial" w:hAnsi="Arial" w:cs="Arial"/>
                <w:b/>
                <w:lang w:eastAsia="ja-JP"/>
              </w:rPr>
              <w:fldChar w:fldCharType="separate"/>
            </w:r>
            <w:r>
              <w:rPr>
                <w:rFonts w:ascii="Arial" w:hAnsi="Arial" w:cs="Arial"/>
                <w:b/>
                <w:noProof/>
                <w:lang w:eastAsia="ja-JP"/>
              </w:rPr>
              <w:t> </w:t>
            </w:r>
            <w:r>
              <w:rPr>
                <w:rFonts w:ascii="Arial" w:hAnsi="Arial" w:cs="Arial"/>
                <w:b/>
                <w:noProof/>
                <w:lang w:eastAsia="ja-JP"/>
              </w:rPr>
              <w:t> </w:t>
            </w:r>
            <w:r>
              <w:rPr>
                <w:rFonts w:ascii="Arial" w:hAnsi="Arial" w:cs="Arial"/>
                <w:b/>
                <w:noProof/>
                <w:lang w:eastAsia="ja-JP"/>
              </w:rPr>
              <w:t> </w:t>
            </w:r>
            <w:r>
              <w:rPr>
                <w:rFonts w:ascii="Arial" w:hAnsi="Arial" w:cs="Arial"/>
                <w:b/>
                <w:noProof/>
                <w:lang w:eastAsia="ja-JP"/>
              </w:rPr>
              <w:t> </w:t>
            </w:r>
            <w:r>
              <w:rPr>
                <w:rFonts w:ascii="Arial" w:hAnsi="Arial" w:cs="Arial"/>
                <w:b/>
                <w:noProof/>
                <w:lang w:eastAsia="ja-JP"/>
              </w:rPr>
              <w:t> </w:t>
            </w:r>
            <w:r>
              <w:rPr>
                <w:rFonts w:ascii="Arial" w:hAnsi="Arial" w:cs="Arial"/>
                <w:b/>
                <w:lang w:eastAsia="ja-JP"/>
              </w:rPr>
              <w:fldChar w:fldCharType="end"/>
            </w:r>
            <w:r w:rsidR="00B074A1">
              <w:rPr>
                <w:rFonts w:ascii="Arial" w:hAnsi="Arial" w:cs="Arial"/>
                <w:b/>
                <w:lang w:eastAsia="ja-JP"/>
              </w:rPr>
              <w:t>David Williams</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4C5D786F" w14:textId="77777777" w:rsidR="002C32D9" w:rsidRDefault="002C32D9">
            <w:pPr>
              <w:spacing w:before="120" w:after="120" w:line="254" w:lineRule="auto"/>
              <w:jc w:val="both"/>
              <w:rPr>
                <w:rFonts w:ascii="Arial" w:hAnsi="Arial" w:cs="Arial"/>
                <w:b/>
                <w:lang w:eastAsia="ja-JP"/>
              </w:rPr>
            </w:pPr>
            <w:r>
              <w:rPr>
                <w:rFonts w:ascii="Arial" w:hAnsi="Arial" w:cs="Arial"/>
                <w:b/>
                <w:lang w:eastAsia="ja-JP"/>
              </w:rPr>
              <w:t>Student ID number:</w:t>
            </w:r>
          </w:p>
        </w:tc>
        <w:tc>
          <w:tcPr>
            <w:tcW w:w="2268" w:type="dxa"/>
            <w:tcBorders>
              <w:top w:val="single" w:sz="4" w:space="0" w:color="auto"/>
              <w:left w:val="single" w:sz="4" w:space="0" w:color="auto"/>
              <w:bottom w:val="single" w:sz="4" w:space="0" w:color="auto"/>
              <w:right w:val="single" w:sz="4" w:space="0" w:color="auto"/>
            </w:tcBorders>
            <w:hideMark/>
          </w:tcPr>
          <w:p w14:paraId="38E21A3C" w14:textId="346975FE" w:rsidR="002C32D9" w:rsidRDefault="00B074A1">
            <w:pPr>
              <w:pStyle w:val="Heading2"/>
              <w:shd w:val="clear" w:color="auto" w:fill="FFFFFF"/>
              <w:spacing w:before="165" w:line="254" w:lineRule="auto"/>
              <w:ind w:left="240"/>
              <w:rPr>
                <w:rFonts w:ascii="Arial" w:hAnsi="Arial" w:cs="Arial"/>
                <w:color w:val="323941"/>
                <w:lang w:eastAsia="ja-JP"/>
              </w:rPr>
            </w:pPr>
            <w:r w:rsidRPr="00B074A1">
              <w:rPr>
                <w:rFonts w:ascii="Arial" w:hAnsi="Arial" w:cs="Arial"/>
                <w:color w:val="323941"/>
                <w:lang w:eastAsia="ja-JP"/>
              </w:rPr>
              <w:t>     1810541/1</w:t>
            </w:r>
          </w:p>
        </w:tc>
      </w:tr>
      <w:tr w:rsidR="002C32D9" w14:paraId="2A27CFE1" w14:textId="77777777" w:rsidTr="002C32D9">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29D6E4FF" w14:textId="77777777" w:rsidR="002C32D9" w:rsidRDefault="002C32D9">
            <w:pPr>
              <w:spacing w:before="120" w:after="120" w:line="254" w:lineRule="auto"/>
              <w:jc w:val="both"/>
              <w:rPr>
                <w:rFonts w:ascii="Arial" w:hAnsi="Arial" w:cs="Arial"/>
                <w:b/>
                <w:lang w:eastAsia="ja-JP"/>
              </w:rPr>
            </w:pPr>
            <w:r>
              <w:rPr>
                <w:rFonts w:ascii="Arial" w:hAnsi="Arial" w:cs="Arial"/>
                <w:b/>
                <w:lang w:eastAsia="ja-JP"/>
              </w:rPr>
              <w:t>Programme:</w:t>
            </w:r>
          </w:p>
        </w:tc>
        <w:tc>
          <w:tcPr>
            <w:tcW w:w="7829" w:type="dxa"/>
            <w:gridSpan w:val="3"/>
            <w:tcBorders>
              <w:top w:val="single" w:sz="4" w:space="0" w:color="auto"/>
              <w:left w:val="single" w:sz="4" w:space="0" w:color="auto"/>
              <w:bottom w:val="single" w:sz="4" w:space="0" w:color="auto"/>
              <w:right w:val="single" w:sz="4" w:space="0" w:color="auto"/>
            </w:tcBorders>
            <w:hideMark/>
          </w:tcPr>
          <w:p w14:paraId="341BD0D8" w14:textId="6F9C38DA" w:rsidR="002C32D9" w:rsidRDefault="002C32D9">
            <w:pPr>
              <w:spacing w:before="120" w:after="120" w:line="254" w:lineRule="auto"/>
              <w:jc w:val="both"/>
              <w:rPr>
                <w:rFonts w:ascii="Arial" w:hAnsi="Arial" w:cs="Arial"/>
                <w:b/>
                <w:lang w:eastAsia="ja-JP"/>
              </w:rPr>
            </w:pPr>
            <w:r>
              <w:rPr>
                <w:rFonts w:ascii="Calibri" w:hAnsi="Calibri" w:cs="Calibri"/>
                <w:lang w:eastAsia="ja-JP"/>
              </w:rPr>
              <w:t>BSc (Hons) Computing Portfolio</w:t>
            </w:r>
          </w:p>
        </w:tc>
      </w:tr>
      <w:tr w:rsidR="002C32D9" w14:paraId="57AA819F" w14:textId="77777777" w:rsidTr="002C32D9">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545EA34F" w14:textId="77777777" w:rsidR="002C32D9" w:rsidRDefault="002C32D9">
            <w:pPr>
              <w:spacing w:before="120" w:after="120" w:line="254" w:lineRule="auto"/>
              <w:jc w:val="both"/>
              <w:rPr>
                <w:rFonts w:ascii="Arial" w:hAnsi="Arial" w:cs="Arial"/>
                <w:b/>
                <w:lang w:eastAsia="ja-JP"/>
              </w:rPr>
            </w:pPr>
            <w:r>
              <w:rPr>
                <w:rFonts w:ascii="Arial" w:hAnsi="Arial" w:cs="Arial"/>
                <w:b/>
                <w:lang w:eastAsia="ja-JP"/>
              </w:rPr>
              <w:t>Module:</w:t>
            </w:r>
          </w:p>
        </w:tc>
        <w:tc>
          <w:tcPr>
            <w:tcW w:w="7829" w:type="dxa"/>
            <w:gridSpan w:val="3"/>
            <w:tcBorders>
              <w:top w:val="single" w:sz="4" w:space="0" w:color="auto"/>
              <w:left w:val="single" w:sz="4" w:space="0" w:color="auto"/>
              <w:bottom w:val="single" w:sz="4" w:space="0" w:color="auto"/>
              <w:right w:val="single" w:sz="4" w:space="0" w:color="auto"/>
            </w:tcBorders>
            <w:hideMark/>
          </w:tcPr>
          <w:p w14:paraId="4DABECDC" w14:textId="77777777" w:rsidR="002C32D9" w:rsidRDefault="002C32D9">
            <w:pPr>
              <w:spacing w:before="120" w:after="120" w:line="254" w:lineRule="auto"/>
              <w:jc w:val="both"/>
              <w:rPr>
                <w:rFonts w:ascii="Arial" w:hAnsi="Arial" w:cs="Arial"/>
                <w:b/>
                <w:lang w:eastAsia="ja-JP"/>
              </w:rPr>
            </w:pPr>
            <w:r>
              <w:rPr>
                <w:rFonts w:ascii="Arial" w:hAnsi="Arial" w:cs="Arial"/>
                <w:b/>
                <w:lang w:eastAsia="ja-JP"/>
              </w:rPr>
              <w:t>Internet Technology and Security</w:t>
            </w:r>
          </w:p>
        </w:tc>
      </w:tr>
      <w:tr w:rsidR="002C32D9" w14:paraId="53300FB0" w14:textId="77777777" w:rsidTr="002C32D9">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433B9876" w14:textId="77777777" w:rsidR="002C32D9" w:rsidRDefault="002C32D9">
            <w:pPr>
              <w:spacing w:before="120" w:after="120" w:line="254" w:lineRule="auto"/>
              <w:jc w:val="both"/>
              <w:rPr>
                <w:rFonts w:ascii="Arial" w:hAnsi="Arial" w:cs="Arial"/>
                <w:b/>
                <w:lang w:eastAsia="ja-JP"/>
              </w:rPr>
            </w:pPr>
            <w:r>
              <w:rPr>
                <w:rFonts w:ascii="Arial" w:hAnsi="Arial" w:cs="Arial"/>
                <w:b/>
                <w:lang w:eastAsia="ja-JP"/>
              </w:rPr>
              <w:t>Module code:</w:t>
            </w:r>
          </w:p>
        </w:tc>
        <w:tc>
          <w:tcPr>
            <w:tcW w:w="3293" w:type="dxa"/>
            <w:tcBorders>
              <w:top w:val="single" w:sz="4" w:space="0" w:color="auto"/>
              <w:left w:val="single" w:sz="4" w:space="0" w:color="auto"/>
              <w:bottom w:val="single" w:sz="4" w:space="0" w:color="auto"/>
              <w:right w:val="single" w:sz="4" w:space="0" w:color="auto"/>
            </w:tcBorders>
            <w:hideMark/>
          </w:tcPr>
          <w:p w14:paraId="6054CFB1" w14:textId="77777777" w:rsidR="002C32D9" w:rsidRDefault="002C32D9">
            <w:pPr>
              <w:spacing w:before="120" w:after="120" w:line="254" w:lineRule="auto"/>
              <w:jc w:val="both"/>
              <w:rPr>
                <w:rFonts w:ascii="Arial" w:hAnsi="Arial" w:cs="Arial"/>
                <w:b/>
                <w:lang w:eastAsia="ja-JP"/>
              </w:rPr>
            </w:pPr>
            <w:r>
              <w:rPr>
                <w:rFonts w:ascii="Arial" w:hAnsi="Arial" w:cs="Arial"/>
                <w:b/>
                <w:lang w:eastAsia="ja-JP"/>
              </w:rPr>
              <w:t>ACCA4018</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30B09790" w14:textId="77777777" w:rsidR="002C32D9" w:rsidRDefault="002C32D9">
            <w:pPr>
              <w:keepNext/>
              <w:spacing w:line="254" w:lineRule="auto"/>
              <w:jc w:val="both"/>
              <w:outlineLvl w:val="1"/>
              <w:rPr>
                <w:rFonts w:ascii="Arial" w:hAnsi="Arial" w:cs="Arial"/>
                <w:b/>
                <w:lang w:eastAsia="ja-JP"/>
              </w:rPr>
            </w:pPr>
            <w:r>
              <w:rPr>
                <w:rFonts w:ascii="Arial" w:hAnsi="Arial" w:cs="Arial"/>
                <w:b/>
                <w:lang w:eastAsia="ja-JP"/>
              </w:rPr>
              <w:t>Contribution to Overall Module Assessment (%):</w:t>
            </w:r>
          </w:p>
        </w:tc>
        <w:tc>
          <w:tcPr>
            <w:tcW w:w="2268" w:type="dxa"/>
            <w:tcBorders>
              <w:top w:val="single" w:sz="4" w:space="0" w:color="auto"/>
              <w:left w:val="single" w:sz="4" w:space="0" w:color="auto"/>
              <w:bottom w:val="single" w:sz="4" w:space="0" w:color="auto"/>
              <w:right w:val="single" w:sz="4" w:space="0" w:color="auto"/>
            </w:tcBorders>
            <w:hideMark/>
          </w:tcPr>
          <w:p w14:paraId="01B33620" w14:textId="15F208F4" w:rsidR="002C32D9" w:rsidRDefault="002C32D9">
            <w:pPr>
              <w:spacing w:before="120" w:after="120" w:line="254" w:lineRule="auto"/>
              <w:jc w:val="both"/>
              <w:rPr>
                <w:rFonts w:ascii="Arial" w:hAnsi="Arial" w:cs="Arial"/>
                <w:b/>
                <w:lang w:eastAsia="ja-JP"/>
              </w:rPr>
            </w:pPr>
            <w:r>
              <w:rPr>
                <w:rFonts w:ascii="Arial" w:hAnsi="Arial" w:cs="Arial"/>
                <w:b/>
                <w:lang w:eastAsia="ja-JP"/>
              </w:rPr>
              <w:t>50%</w:t>
            </w:r>
          </w:p>
        </w:tc>
      </w:tr>
      <w:tr w:rsidR="002C32D9" w14:paraId="5B3BCDF6" w14:textId="77777777" w:rsidTr="002C32D9">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75D6B744" w14:textId="77777777" w:rsidR="002C32D9" w:rsidRDefault="002C32D9">
            <w:pPr>
              <w:spacing w:before="120" w:after="120" w:line="254" w:lineRule="auto"/>
              <w:jc w:val="both"/>
              <w:rPr>
                <w:rFonts w:ascii="Arial" w:hAnsi="Arial" w:cs="Arial"/>
                <w:b/>
                <w:lang w:eastAsia="ja-JP"/>
              </w:rPr>
            </w:pPr>
            <w:r>
              <w:rPr>
                <w:rFonts w:ascii="Arial" w:hAnsi="Arial" w:cs="Arial"/>
                <w:b/>
                <w:lang w:eastAsia="ja-JP"/>
              </w:rPr>
              <w:t>Lecturer:</w:t>
            </w:r>
          </w:p>
        </w:tc>
        <w:tc>
          <w:tcPr>
            <w:tcW w:w="3293" w:type="dxa"/>
            <w:tcBorders>
              <w:top w:val="single" w:sz="4" w:space="0" w:color="auto"/>
              <w:left w:val="single" w:sz="4" w:space="0" w:color="auto"/>
              <w:bottom w:val="single" w:sz="4" w:space="0" w:color="auto"/>
              <w:right w:val="single" w:sz="4" w:space="0" w:color="auto"/>
            </w:tcBorders>
            <w:hideMark/>
          </w:tcPr>
          <w:p w14:paraId="4941A4DD" w14:textId="77777777" w:rsidR="002C32D9" w:rsidRDefault="002C32D9">
            <w:pPr>
              <w:spacing w:before="120" w:after="120" w:line="254" w:lineRule="auto"/>
              <w:jc w:val="both"/>
              <w:rPr>
                <w:rFonts w:ascii="Arial" w:hAnsi="Arial" w:cs="Arial"/>
                <w:b/>
                <w:lang w:eastAsia="ja-JP"/>
              </w:rPr>
            </w:pPr>
            <w:r>
              <w:rPr>
                <w:rFonts w:ascii="Calibri" w:hAnsi="Calibri" w:cs="Arial"/>
                <w:b/>
                <w:lang w:eastAsia="ja-JP"/>
              </w:rPr>
              <w:t>Dr Carlene Campbell</w:t>
            </w:r>
          </w:p>
        </w:tc>
        <w:tc>
          <w:tcPr>
            <w:tcW w:w="2268" w:type="dxa"/>
            <w:tcBorders>
              <w:top w:val="single" w:sz="4" w:space="0" w:color="auto"/>
              <w:left w:val="single" w:sz="4" w:space="0" w:color="auto"/>
              <w:bottom w:val="single" w:sz="4" w:space="0" w:color="auto"/>
              <w:right w:val="single" w:sz="4" w:space="0" w:color="auto"/>
            </w:tcBorders>
            <w:shd w:val="clear" w:color="auto" w:fill="D9D9D9"/>
            <w:hideMark/>
          </w:tcPr>
          <w:p w14:paraId="765E812F" w14:textId="77777777" w:rsidR="002C32D9" w:rsidRDefault="002C32D9">
            <w:pPr>
              <w:spacing w:before="120" w:after="120" w:line="254" w:lineRule="auto"/>
              <w:jc w:val="both"/>
              <w:rPr>
                <w:rFonts w:ascii="Arial" w:hAnsi="Arial" w:cs="Arial"/>
                <w:b/>
                <w:lang w:eastAsia="ja-JP"/>
              </w:rPr>
            </w:pPr>
            <w:r>
              <w:rPr>
                <w:rFonts w:ascii="Arial" w:hAnsi="Arial" w:cs="Arial"/>
                <w:b/>
                <w:lang w:eastAsia="ja-JP"/>
              </w:rPr>
              <w:t>Internal Verifier:</w:t>
            </w:r>
          </w:p>
        </w:tc>
        <w:tc>
          <w:tcPr>
            <w:tcW w:w="2268" w:type="dxa"/>
            <w:tcBorders>
              <w:top w:val="single" w:sz="4" w:space="0" w:color="auto"/>
              <w:left w:val="single" w:sz="4" w:space="0" w:color="auto"/>
              <w:bottom w:val="single" w:sz="4" w:space="0" w:color="auto"/>
              <w:right w:val="single" w:sz="4" w:space="0" w:color="auto"/>
            </w:tcBorders>
            <w:hideMark/>
          </w:tcPr>
          <w:p w14:paraId="228ECC2E" w14:textId="588B7663" w:rsidR="002C32D9" w:rsidRDefault="002C32D9">
            <w:pPr>
              <w:spacing w:before="120" w:after="120" w:line="254" w:lineRule="auto"/>
              <w:jc w:val="both"/>
              <w:rPr>
                <w:rFonts w:ascii="Arial" w:hAnsi="Arial" w:cs="Arial"/>
                <w:b/>
                <w:lang w:eastAsia="ja-JP"/>
              </w:rPr>
            </w:pPr>
            <w:r>
              <w:rPr>
                <w:rFonts w:ascii="Calibri" w:hAnsi="Calibri" w:cs="Arial"/>
                <w:b/>
                <w:lang w:eastAsia="ja-JP"/>
              </w:rPr>
              <w:t xml:space="preserve">Dr Kemi </w:t>
            </w:r>
            <w:proofErr w:type="spellStart"/>
            <w:r>
              <w:rPr>
                <w:rFonts w:ascii="Calibri" w:hAnsi="Calibri" w:cs="Arial"/>
                <w:b/>
                <w:lang w:eastAsia="ja-JP"/>
              </w:rPr>
              <w:t>Ademoye</w:t>
            </w:r>
            <w:proofErr w:type="spellEnd"/>
          </w:p>
        </w:tc>
      </w:tr>
      <w:tr w:rsidR="002C32D9" w14:paraId="1DFEED56" w14:textId="77777777" w:rsidTr="002C32D9">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20593AA0" w14:textId="77777777" w:rsidR="002C32D9" w:rsidRDefault="002C32D9">
            <w:pPr>
              <w:spacing w:before="120" w:after="120" w:line="254" w:lineRule="auto"/>
              <w:jc w:val="both"/>
              <w:rPr>
                <w:rFonts w:ascii="Arial" w:hAnsi="Arial" w:cs="Arial"/>
                <w:b/>
                <w:lang w:eastAsia="ja-JP"/>
              </w:rPr>
            </w:pPr>
            <w:r>
              <w:rPr>
                <w:rFonts w:ascii="Arial" w:hAnsi="Arial" w:cs="Arial"/>
                <w:b/>
                <w:lang w:eastAsia="ja-JP"/>
              </w:rPr>
              <w:t>Assignment Title:</w:t>
            </w:r>
          </w:p>
        </w:tc>
        <w:tc>
          <w:tcPr>
            <w:tcW w:w="3293" w:type="dxa"/>
            <w:tcBorders>
              <w:top w:val="single" w:sz="4" w:space="0" w:color="auto"/>
              <w:left w:val="single" w:sz="4" w:space="0" w:color="auto"/>
              <w:bottom w:val="single" w:sz="4" w:space="0" w:color="auto"/>
              <w:right w:val="single" w:sz="4" w:space="0" w:color="auto"/>
            </w:tcBorders>
            <w:hideMark/>
          </w:tcPr>
          <w:p w14:paraId="1A2AC0F4" w14:textId="77777777" w:rsidR="002C32D9" w:rsidRDefault="002C32D9">
            <w:pPr>
              <w:spacing w:before="120" w:after="120" w:line="254" w:lineRule="auto"/>
              <w:jc w:val="both"/>
              <w:rPr>
                <w:rFonts w:ascii="Arial" w:hAnsi="Arial" w:cs="Arial"/>
                <w:b/>
                <w:lang w:eastAsia="ja-JP"/>
              </w:rPr>
            </w:pPr>
            <w:r>
              <w:rPr>
                <w:rFonts w:ascii="Calibri" w:hAnsi="Calibri"/>
                <w:b/>
                <w:sz w:val="24"/>
                <w:szCs w:val="24"/>
                <w:u w:val="single"/>
                <w:lang w:eastAsia="ja-JP"/>
              </w:rPr>
              <w:t xml:space="preserve">Synthesize a solution to a potential </w:t>
            </w:r>
            <w:proofErr w:type="gramStart"/>
            <w:r>
              <w:rPr>
                <w:rFonts w:ascii="Calibri" w:hAnsi="Calibri"/>
                <w:b/>
                <w:sz w:val="24"/>
                <w:szCs w:val="24"/>
                <w:u w:val="single"/>
                <w:lang w:eastAsia="ja-JP"/>
              </w:rPr>
              <w:t>real life</w:t>
            </w:r>
            <w:proofErr w:type="gramEnd"/>
            <w:r>
              <w:rPr>
                <w:rFonts w:ascii="Calibri" w:hAnsi="Calibri"/>
                <w:b/>
                <w:sz w:val="24"/>
                <w:szCs w:val="24"/>
                <w:u w:val="single"/>
                <w:lang w:eastAsia="ja-JP"/>
              </w:rPr>
              <w:t xml:space="preserve"> scenario</w:t>
            </w:r>
          </w:p>
        </w:tc>
        <w:tc>
          <w:tcPr>
            <w:tcW w:w="2268" w:type="dxa"/>
            <w:tcBorders>
              <w:top w:val="single" w:sz="4" w:space="0" w:color="auto"/>
              <w:left w:val="single" w:sz="4" w:space="0" w:color="auto"/>
              <w:bottom w:val="single" w:sz="4" w:space="0" w:color="auto"/>
              <w:right w:val="single" w:sz="4" w:space="0" w:color="auto"/>
            </w:tcBorders>
            <w:shd w:val="pct15" w:color="auto" w:fill="auto"/>
            <w:hideMark/>
          </w:tcPr>
          <w:p w14:paraId="75390649" w14:textId="77777777" w:rsidR="002C32D9" w:rsidRDefault="002C32D9">
            <w:pPr>
              <w:spacing w:before="120" w:after="120" w:line="254" w:lineRule="auto"/>
              <w:jc w:val="both"/>
              <w:rPr>
                <w:rFonts w:ascii="Arial" w:hAnsi="Arial" w:cs="Arial"/>
                <w:b/>
                <w:lang w:eastAsia="ja-JP"/>
              </w:rPr>
            </w:pPr>
            <w:r>
              <w:rPr>
                <w:rFonts w:ascii="Arial" w:hAnsi="Arial" w:cs="Arial"/>
                <w:b/>
                <w:lang w:eastAsia="ja-JP"/>
              </w:rPr>
              <w:t>Word count (or equivalent):</w:t>
            </w:r>
          </w:p>
        </w:tc>
        <w:tc>
          <w:tcPr>
            <w:tcW w:w="2268" w:type="dxa"/>
            <w:tcBorders>
              <w:top w:val="single" w:sz="4" w:space="0" w:color="auto"/>
              <w:left w:val="single" w:sz="4" w:space="0" w:color="auto"/>
              <w:bottom w:val="single" w:sz="4" w:space="0" w:color="auto"/>
              <w:right w:val="single" w:sz="4" w:space="0" w:color="auto"/>
            </w:tcBorders>
            <w:hideMark/>
          </w:tcPr>
          <w:p w14:paraId="27B320D2" w14:textId="730045DC" w:rsidR="002C32D9" w:rsidRDefault="002C32D9">
            <w:pPr>
              <w:spacing w:before="120" w:after="120" w:line="254" w:lineRule="auto"/>
              <w:jc w:val="both"/>
              <w:rPr>
                <w:rFonts w:ascii="Arial" w:hAnsi="Arial" w:cs="Arial"/>
                <w:b/>
                <w:lang w:eastAsia="ja-JP"/>
              </w:rPr>
            </w:pPr>
            <w:r>
              <w:rPr>
                <w:b/>
                <w:color w:val="000000"/>
                <w:u w:val="single"/>
                <w:lang w:eastAsia="ja-JP"/>
              </w:rPr>
              <w:t>2500</w:t>
            </w:r>
          </w:p>
        </w:tc>
      </w:tr>
      <w:tr w:rsidR="002C32D9" w14:paraId="360F9F8B" w14:textId="77777777" w:rsidTr="002C32D9">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57E3B5F0" w14:textId="77777777" w:rsidR="002C32D9" w:rsidRDefault="002C32D9">
            <w:pPr>
              <w:spacing w:before="120" w:after="120" w:line="254" w:lineRule="auto"/>
              <w:jc w:val="both"/>
              <w:rPr>
                <w:rFonts w:ascii="Arial" w:hAnsi="Arial" w:cs="Arial"/>
                <w:b/>
                <w:lang w:eastAsia="ja-JP"/>
              </w:rPr>
            </w:pPr>
            <w:r>
              <w:rPr>
                <w:rFonts w:ascii="Arial" w:hAnsi="Arial" w:cs="Arial"/>
                <w:b/>
                <w:lang w:eastAsia="ja-JP"/>
              </w:rPr>
              <w:t>Submission deadline:</w:t>
            </w:r>
          </w:p>
        </w:tc>
        <w:tc>
          <w:tcPr>
            <w:tcW w:w="3293" w:type="dxa"/>
            <w:tcBorders>
              <w:top w:val="single" w:sz="4" w:space="0" w:color="auto"/>
              <w:left w:val="single" w:sz="4" w:space="0" w:color="auto"/>
              <w:bottom w:val="single" w:sz="4" w:space="0" w:color="auto"/>
              <w:right w:val="single" w:sz="4" w:space="0" w:color="auto"/>
            </w:tcBorders>
            <w:hideMark/>
          </w:tcPr>
          <w:p w14:paraId="55C78CC8" w14:textId="77777777" w:rsidR="002C32D9" w:rsidRDefault="002C32D9">
            <w:pPr>
              <w:spacing w:before="120" w:after="120" w:line="254" w:lineRule="auto"/>
              <w:jc w:val="both"/>
              <w:rPr>
                <w:rFonts w:ascii="Arial" w:hAnsi="Arial" w:cs="Arial"/>
                <w:b/>
                <w:lang w:eastAsia="ja-JP"/>
              </w:rPr>
            </w:pPr>
            <w:r>
              <w:rPr>
                <w:rFonts w:ascii="Calibri" w:hAnsi="Calibri" w:cs="Arial"/>
                <w:b/>
                <w:lang w:eastAsia="ja-JP"/>
              </w:rPr>
              <w:t>10</w:t>
            </w:r>
            <w:r>
              <w:rPr>
                <w:rFonts w:ascii="Calibri" w:hAnsi="Calibri" w:cs="Arial"/>
                <w:b/>
                <w:vertAlign w:val="superscript"/>
                <w:lang w:eastAsia="ja-JP"/>
              </w:rPr>
              <w:t>th</w:t>
            </w:r>
            <w:r>
              <w:rPr>
                <w:rFonts w:ascii="Calibri" w:hAnsi="Calibri" w:cs="Arial"/>
                <w:b/>
                <w:lang w:eastAsia="ja-JP"/>
              </w:rPr>
              <w:t xml:space="preserve"> January 2019</w:t>
            </w:r>
          </w:p>
        </w:tc>
        <w:tc>
          <w:tcPr>
            <w:tcW w:w="2268" w:type="dxa"/>
            <w:tcBorders>
              <w:top w:val="single" w:sz="4" w:space="0" w:color="auto"/>
              <w:left w:val="single" w:sz="4" w:space="0" w:color="auto"/>
              <w:bottom w:val="single" w:sz="4" w:space="0" w:color="auto"/>
              <w:right w:val="single" w:sz="4" w:space="0" w:color="auto"/>
            </w:tcBorders>
            <w:shd w:val="pct15" w:color="auto" w:fill="auto"/>
            <w:hideMark/>
          </w:tcPr>
          <w:p w14:paraId="6370B144" w14:textId="77777777" w:rsidR="002C32D9" w:rsidRDefault="002C32D9">
            <w:pPr>
              <w:spacing w:before="120" w:after="120" w:line="254" w:lineRule="auto"/>
              <w:jc w:val="both"/>
              <w:rPr>
                <w:rFonts w:ascii="Arial" w:hAnsi="Arial" w:cs="Arial"/>
                <w:b/>
                <w:lang w:eastAsia="ja-JP"/>
              </w:rPr>
            </w:pPr>
            <w:r>
              <w:rPr>
                <w:rFonts w:ascii="Arial" w:hAnsi="Arial" w:cs="Arial"/>
                <w:b/>
                <w:lang w:eastAsia="ja-JP"/>
              </w:rPr>
              <w:t>Return date of provisional marks &amp; written feedback:</w:t>
            </w:r>
          </w:p>
        </w:tc>
        <w:tc>
          <w:tcPr>
            <w:tcW w:w="2268" w:type="dxa"/>
            <w:tcBorders>
              <w:top w:val="single" w:sz="4" w:space="0" w:color="auto"/>
              <w:left w:val="single" w:sz="4" w:space="0" w:color="auto"/>
              <w:bottom w:val="single" w:sz="4" w:space="0" w:color="auto"/>
              <w:right w:val="single" w:sz="4" w:space="0" w:color="auto"/>
            </w:tcBorders>
          </w:tcPr>
          <w:p w14:paraId="754D6B05" w14:textId="77777777" w:rsidR="002C32D9" w:rsidRDefault="002C32D9">
            <w:pPr>
              <w:spacing w:before="120" w:after="120" w:line="254" w:lineRule="auto"/>
              <w:jc w:val="both"/>
              <w:rPr>
                <w:rFonts w:ascii="Arial" w:hAnsi="Arial" w:cs="Arial"/>
                <w:b/>
                <w:lang w:eastAsia="ja-JP"/>
              </w:rPr>
            </w:pPr>
          </w:p>
        </w:tc>
      </w:tr>
      <w:tr w:rsidR="002C32D9" w14:paraId="450D5BB7" w14:textId="77777777" w:rsidTr="002C32D9">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106873BC" w14:textId="77777777" w:rsidR="002C32D9" w:rsidRDefault="002C32D9">
            <w:pPr>
              <w:spacing w:before="120" w:after="120" w:line="254" w:lineRule="auto"/>
              <w:jc w:val="both"/>
              <w:rPr>
                <w:rFonts w:ascii="Arial" w:hAnsi="Arial" w:cs="Arial"/>
                <w:b/>
                <w:lang w:eastAsia="ja-JP"/>
              </w:rPr>
            </w:pPr>
            <w:r>
              <w:rPr>
                <w:rFonts w:ascii="Arial" w:hAnsi="Arial" w:cs="Arial"/>
                <w:b/>
                <w:lang w:eastAsia="ja-JP"/>
              </w:rPr>
              <w:t>Submission method:</w:t>
            </w:r>
          </w:p>
        </w:tc>
        <w:tc>
          <w:tcPr>
            <w:tcW w:w="7829" w:type="dxa"/>
            <w:gridSpan w:val="3"/>
            <w:tcBorders>
              <w:top w:val="single" w:sz="4" w:space="0" w:color="auto"/>
              <w:left w:val="single" w:sz="4" w:space="0" w:color="auto"/>
              <w:bottom w:val="single" w:sz="4" w:space="0" w:color="auto"/>
              <w:right w:val="single" w:sz="4" w:space="0" w:color="auto"/>
            </w:tcBorders>
            <w:hideMark/>
          </w:tcPr>
          <w:p w14:paraId="122CBDC7" w14:textId="25AE50C4" w:rsidR="002C32D9" w:rsidRDefault="002C32D9">
            <w:pPr>
              <w:spacing w:line="254" w:lineRule="auto"/>
              <w:rPr>
                <w:rFonts w:ascii="Arial" w:hAnsi="Arial" w:cs="Arial"/>
                <w:lang w:eastAsia="ja-JP"/>
              </w:rPr>
            </w:pPr>
            <w:r>
              <w:rPr>
                <w:rFonts w:ascii="Arial" w:hAnsi="Arial" w:cs="Arial"/>
                <w:lang w:eastAsia="ja-JP"/>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97943E6" w14:textId="77777777" w:rsidR="002C32D9" w:rsidRDefault="002C32D9">
            <w:pPr>
              <w:spacing w:before="120" w:after="120" w:line="254" w:lineRule="auto"/>
              <w:jc w:val="both"/>
              <w:rPr>
                <w:rFonts w:ascii="Arial" w:hAnsi="Arial" w:cs="Arial"/>
                <w:b/>
                <w:lang w:eastAsia="ja-JP"/>
              </w:rPr>
            </w:pPr>
            <w:r>
              <w:rPr>
                <w:rFonts w:ascii="Arial" w:hAnsi="Arial" w:cs="Arial"/>
                <w:b/>
                <w:lang w:eastAsia="ja-JP"/>
              </w:rPr>
              <w:t xml:space="preserve">Alternative submission method (if applicable): </w:t>
            </w:r>
          </w:p>
          <w:p w14:paraId="1C2EA8C5" w14:textId="77777777" w:rsidR="002C32D9" w:rsidRDefault="002C32D9">
            <w:pPr>
              <w:spacing w:before="120" w:after="120" w:line="254" w:lineRule="auto"/>
              <w:jc w:val="both"/>
              <w:rPr>
                <w:rFonts w:ascii="Arial" w:hAnsi="Arial" w:cs="Arial"/>
                <w:b/>
                <w:lang w:eastAsia="ja-JP"/>
              </w:rPr>
            </w:pPr>
            <w:r>
              <w:rPr>
                <w:rFonts w:ascii="Arial" w:hAnsi="Arial" w:cs="Arial"/>
                <w:b/>
                <w:lang w:eastAsia="ja-JP"/>
              </w:rPr>
              <w:t xml:space="preserve">Late submission of the assessment will result in a late penalty mark.  </w:t>
            </w:r>
            <w:r>
              <w:rPr>
                <w:rFonts w:ascii="Arial" w:hAnsi="Arial" w:cs="Arial"/>
                <w:lang w:eastAsia="ja-JP"/>
              </w:rPr>
              <w:t>Penalties for late submission: Up to one week late, maximum mark of 40%.  Over one week late, 0%.  Only the Extenuating Circumstances Panel may approve a change to submission dates.</w:t>
            </w:r>
          </w:p>
        </w:tc>
      </w:tr>
      <w:tr w:rsidR="002C32D9" w14:paraId="4070A100" w14:textId="77777777" w:rsidTr="002C32D9">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2C8466A1" w14:textId="77777777" w:rsidR="002C32D9" w:rsidRDefault="002C32D9">
            <w:pPr>
              <w:spacing w:before="120" w:after="120" w:line="254" w:lineRule="auto"/>
              <w:rPr>
                <w:rFonts w:ascii="Arial" w:hAnsi="Arial" w:cs="Arial"/>
                <w:b/>
                <w:lang w:eastAsia="ja-JP"/>
              </w:rPr>
            </w:pPr>
            <w:r>
              <w:rPr>
                <w:rFonts w:ascii="Arial" w:hAnsi="Arial" w:cs="Arial"/>
                <w:b/>
                <w:lang w:eastAsia="ja-JP"/>
              </w:rPr>
              <w:t>Academic honesty / referencing:</w:t>
            </w:r>
          </w:p>
        </w:tc>
        <w:tc>
          <w:tcPr>
            <w:tcW w:w="7829" w:type="dxa"/>
            <w:gridSpan w:val="3"/>
            <w:tcBorders>
              <w:top w:val="single" w:sz="4" w:space="0" w:color="auto"/>
              <w:left w:val="single" w:sz="4" w:space="0" w:color="auto"/>
              <w:bottom w:val="single" w:sz="4" w:space="0" w:color="auto"/>
              <w:right w:val="single" w:sz="4" w:space="0" w:color="auto"/>
            </w:tcBorders>
            <w:hideMark/>
          </w:tcPr>
          <w:p w14:paraId="6E61FE96" w14:textId="6D08B9F7" w:rsidR="002C32D9" w:rsidRDefault="002C32D9">
            <w:pPr>
              <w:spacing w:before="120" w:after="120" w:line="254" w:lineRule="auto"/>
              <w:jc w:val="both"/>
              <w:rPr>
                <w:rFonts w:ascii="Arial" w:hAnsi="Arial" w:cs="Arial"/>
                <w:lang w:eastAsia="ja-JP"/>
              </w:rPr>
            </w:pPr>
            <w:r>
              <w:rPr>
                <w:rFonts w:ascii="Arial" w:hAnsi="Arial" w:cs="Arial"/>
                <w:lang w:eastAsia="ja-JP"/>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3BDD550B" w14:textId="77777777" w:rsidR="002C32D9" w:rsidRDefault="002C32D9" w:rsidP="002C32D9">
      <w:pPr>
        <w:rPr>
          <w:rFonts w:ascii="Arial" w:eastAsia="Times New Roman" w:hAnsi="Arial" w:cs="Arial"/>
          <w:sz w:val="32"/>
          <w:szCs w:val="20"/>
          <w:lang w:eastAsia="en-GB"/>
        </w:rPr>
      </w:pPr>
    </w:p>
    <w:p w14:paraId="35144AE2" w14:textId="77777777" w:rsidR="002C32D9" w:rsidRDefault="002C32D9" w:rsidP="002C32D9">
      <w:pPr>
        <w:rPr>
          <w:rFonts w:ascii="Arial" w:hAnsi="Arial" w:cs="Arial"/>
          <w:sz w:val="32"/>
        </w:rPr>
      </w:pPr>
    </w:p>
    <w:p w14:paraId="6689894E" w14:textId="77777777" w:rsidR="002C32D9" w:rsidRDefault="002C32D9" w:rsidP="002C32D9">
      <w:pPr>
        <w:rPr>
          <w:rFonts w:ascii="Arial" w:hAnsi="Arial" w:cs="Arial"/>
          <w:sz w:val="32"/>
        </w:rPr>
      </w:pPr>
    </w:p>
    <w:p w14:paraId="456560EF" w14:textId="77777777" w:rsidR="002C32D9" w:rsidRDefault="002C32D9" w:rsidP="002C32D9">
      <w:pPr>
        <w:rPr>
          <w:rFonts w:ascii="Arial" w:hAnsi="Arial" w:cs="Arial"/>
          <w:sz w:val="32"/>
        </w:rPr>
      </w:pPr>
    </w:p>
    <w:p w14:paraId="5D44845E" w14:textId="1445C291" w:rsidR="002C32D9" w:rsidRDefault="002C32D9" w:rsidP="002C32D9">
      <w:pPr>
        <w:rPr>
          <w:rFonts w:ascii="Arial" w:hAnsi="Arial" w:cs="Arial"/>
          <w:sz w:val="32"/>
        </w:rPr>
      </w:pPr>
    </w:p>
    <w:p w14:paraId="2896F84B" w14:textId="51786523" w:rsidR="002C32D9" w:rsidRDefault="002C32D9" w:rsidP="002C32D9">
      <w:pPr>
        <w:rPr>
          <w:rFonts w:ascii="Arial" w:hAnsi="Arial" w:cs="Arial"/>
          <w:sz w:val="32"/>
        </w:rPr>
      </w:pPr>
    </w:p>
    <w:tbl>
      <w:tblPr>
        <w:tblW w:w="975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50"/>
      </w:tblGrid>
      <w:tr w:rsidR="002C32D9" w14:paraId="17B1A5E0" w14:textId="77777777" w:rsidTr="008363EA">
        <w:tc>
          <w:tcPr>
            <w:tcW w:w="9750" w:type="dxa"/>
            <w:tcBorders>
              <w:top w:val="single" w:sz="4" w:space="0" w:color="auto"/>
              <w:left w:val="single" w:sz="4" w:space="0" w:color="auto"/>
              <w:bottom w:val="single" w:sz="4" w:space="0" w:color="auto"/>
              <w:right w:val="single" w:sz="4" w:space="0" w:color="auto"/>
            </w:tcBorders>
            <w:shd w:val="pct10" w:color="auto" w:fill="auto"/>
            <w:hideMark/>
          </w:tcPr>
          <w:p w14:paraId="468D3E7E" w14:textId="4B483785" w:rsidR="002C32D9" w:rsidRDefault="002C32D9">
            <w:pPr>
              <w:spacing w:line="254" w:lineRule="auto"/>
              <w:rPr>
                <w:rFonts w:ascii="Arial" w:hAnsi="Arial" w:cs="Arial"/>
                <w:b/>
                <w:sz w:val="20"/>
                <w:lang w:eastAsia="ja-JP"/>
              </w:rPr>
            </w:pPr>
            <w:r>
              <w:rPr>
                <w:rFonts w:ascii="Arial" w:hAnsi="Arial" w:cs="Arial"/>
                <w:sz w:val="32"/>
              </w:rPr>
              <w:lastRenderedPageBreak/>
              <w:br w:type="page"/>
            </w:r>
            <w:r>
              <w:rPr>
                <w:rFonts w:ascii="Arial" w:hAnsi="Arial" w:cs="Arial"/>
                <w:b/>
                <w:lang w:eastAsia="ja-JP"/>
              </w:rPr>
              <w:t xml:space="preserve">Module Learning Outcomes </w:t>
            </w:r>
          </w:p>
          <w:p w14:paraId="33A3383F" w14:textId="77777777" w:rsidR="002C32D9" w:rsidRDefault="002C32D9">
            <w:pPr>
              <w:spacing w:line="254" w:lineRule="auto"/>
              <w:rPr>
                <w:rFonts w:ascii="Arial" w:hAnsi="Arial" w:cs="Arial"/>
                <w:lang w:eastAsia="ja-JP"/>
              </w:rPr>
            </w:pPr>
            <w:r>
              <w:rPr>
                <w:rFonts w:ascii="Arial" w:hAnsi="Arial" w:cs="Arial"/>
                <w:b/>
                <w:lang w:eastAsia="ja-JP"/>
              </w:rPr>
              <w:t>(from module syllabus)</w:t>
            </w:r>
          </w:p>
        </w:tc>
      </w:tr>
      <w:tr w:rsidR="002C32D9" w14:paraId="0292B554" w14:textId="77777777" w:rsidTr="008363EA">
        <w:tc>
          <w:tcPr>
            <w:tcW w:w="9750" w:type="dxa"/>
            <w:tcBorders>
              <w:top w:val="single" w:sz="4" w:space="0" w:color="auto"/>
              <w:left w:val="single" w:sz="4" w:space="0" w:color="auto"/>
              <w:bottom w:val="single" w:sz="4" w:space="0" w:color="auto"/>
              <w:right w:val="single" w:sz="4" w:space="0" w:color="auto"/>
            </w:tcBorders>
          </w:tcPr>
          <w:p w14:paraId="153545D0" w14:textId="77777777" w:rsidR="002C32D9" w:rsidRDefault="002C32D9">
            <w:pPr>
              <w:numPr>
                <w:ilvl w:val="0"/>
                <w:numId w:val="1"/>
              </w:numPr>
              <w:tabs>
                <w:tab w:val="left" w:pos="720"/>
                <w:tab w:val="left" w:pos="1440"/>
                <w:tab w:val="left" w:pos="2160"/>
                <w:tab w:val="left" w:pos="2880"/>
              </w:tabs>
              <w:spacing w:after="0" w:line="254" w:lineRule="auto"/>
              <w:textAlignment w:val="baseline"/>
              <w:rPr>
                <w:rFonts w:ascii="Arial" w:hAnsi="Arial" w:cs="Arial"/>
                <w:color w:val="000000"/>
                <w:szCs w:val="24"/>
                <w:lang w:eastAsia="ja-JP"/>
              </w:rPr>
            </w:pPr>
            <w:r>
              <w:rPr>
                <w:rFonts w:ascii="Arial" w:hAnsi="Arial" w:cs="Arial"/>
                <w:color w:val="000000"/>
                <w:szCs w:val="24"/>
                <w:lang w:eastAsia="ja-JP"/>
              </w:rPr>
              <w:t>Demonstrate systematic understanding of security policies and measures to mitigate internal and external attacks and threats in a network.</w:t>
            </w:r>
          </w:p>
          <w:p w14:paraId="37C40252" w14:textId="77777777" w:rsidR="002C32D9" w:rsidRDefault="002C32D9">
            <w:pPr>
              <w:spacing w:line="254" w:lineRule="auto"/>
              <w:rPr>
                <w:rFonts w:ascii="Arial" w:hAnsi="Arial" w:cs="Arial"/>
                <w:szCs w:val="20"/>
                <w:lang w:eastAsia="ja-JP"/>
              </w:rPr>
            </w:pPr>
          </w:p>
          <w:p w14:paraId="7599E1BF" w14:textId="77777777" w:rsidR="002C32D9" w:rsidRDefault="002C32D9">
            <w:pPr>
              <w:spacing w:line="254" w:lineRule="auto"/>
              <w:ind w:left="360"/>
              <w:rPr>
                <w:rFonts w:ascii="Arial" w:hAnsi="Arial" w:cs="Arial"/>
                <w:lang w:eastAsia="ja-JP"/>
              </w:rPr>
            </w:pPr>
          </w:p>
          <w:p w14:paraId="2B76540C" w14:textId="77777777" w:rsidR="002C32D9" w:rsidRDefault="002C32D9">
            <w:pPr>
              <w:spacing w:line="254" w:lineRule="auto"/>
              <w:ind w:left="360"/>
              <w:rPr>
                <w:rFonts w:ascii="Arial" w:hAnsi="Arial" w:cs="Arial"/>
                <w:lang w:eastAsia="ja-JP"/>
              </w:rPr>
            </w:pPr>
          </w:p>
          <w:p w14:paraId="75832D58" w14:textId="77777777" w:rsidR="002C32D9" w:rsidRDefault="002C32D9">
            <w:pPr>
              <w:spacing w:line="254" w:lineRule="auto"/>
              <w:ind w:left="360"/>
              <w:rPr>
                <w:rFonts w:ascii="Arial" w:hAnsi="Arial" w:cs="Arial"/>
                <w:lang w:eastAsia="ja-JP"/>
              </w:rPr>
            </w:pPr>
          </w:p>
          <w:p w14:paraId="446F72C4" w14:textId="77777777" w:rsidR="002C32D9" w:rsidRDefault="002C32D9">
            <w:pPr>
              <w:spacing w:line="254" w:lineRule="auto"/>
              <w:rPr>
                <w:rFonts w:ascii="Arial" w:hAnsi="Arial" w:cs="Arial"/>
                <w:lang w:eastAsia="ja-JP"/>
              </w:rPr>
            </w:pPr>
          </w:p>
        </w:tc>
      </w:tr>
    </w:tbl>
    <w:p w14:paraId="51430F1D" w14:textId="77777777" w:rsidR="002C32D9" w:rsidRDefault="002C32D9" w:rsidP="002C32D9">
      <w:pPr>
        <w:rPr>
          <w:rFonts w:ascii="Arial" w:eastAsia="Times New Roman" w:hAnsi="Arial" w:cs="Arial"/>
          <w:b/>
          <w:sz w:val="20"/>
          <w:szCs w:val="20"/>
          <w:lang w:eastAsia="en-GB"/>
        </w:rPr>
      </w:pPr>
    </w:p>
    <w:p w14:paraId="14A79CD6" w14:textId="77777777" w:rsidR="002C32D9" w:rsidRDefault="002C32D9" w:rsidP="002C32D9">
      <w:pPr>
        <w:rPr>
          <w:rFonts w:ascii="Arial" w:hAnsi="Arial" w:cs="Arial"/>
          <w:b/>
        </w:rPr>
      </w:pPr>
    </w:p>
    <w:p w14:paraId="7D388B4A" w14:textId="77777777" w:rsidR="002C32D9" w:rsidRDefault="002C32D9" w:rsidP="002C32D9">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2C32D9" w14:paraId="4B3BBBF1" w14:textId="77777777" w:rsidTr="002C32D9">
        <w:tc>
          <w:tcPr>
            <w:tcW w:w="9781" w:type="dxa"/>
            <w:tcBorders>
              <w:top w:val="single" w:sz="4" w:space="0" w:color="auto"/>
              <w:left w:val="single" w:sz="4" w:space="0" w:color="auto"/>
              <w:bottom w:val="single" w:sz="4" w:space="0" w:color="auto"/>
              <w:right w:val="single" w:sz="4" w:space="0" w:color="auto"/>
            </w:tcBorders>
            <w:shd w:val="clear" w:color="auto" w:fill="C0C0C0"/>
            <w:hideMark/>
          </w:tcPr>
          <w:p w14:paraId="7D449602" w14:textId="77777777" w:rsidR="002C32D9" w:rsidRDefault="002C32D9">
            <w:pPr>
              <w:spacing w:line="254" w:lineRule="auto"/>
              <w:jc w:val="center"/>
              <w:rPr>
                <w:rFonts w:ascii="Arial" w:hAnsi="Arial" w:cs="Arial"/>
                <w:b/>
                <w:sz w:val="40"/>
                <w:szCs w:val="40"/>
                <w:lang w:eastAsia="ja-JP"/>
              </w:rPr>
            </w:pPr>
            <w:r>
              <w:rPr>
                <w:rFonts w:ascii="Arial" w:hAnsi="Arial" w:cs="Arial"/>
                <w:sz w:val="32"/>
              </w:rPr>
              <w:br w:type="page"/>
            </w:r>
            <w:r>
              <w:rPr>
                <w:rFonts w:ascii="Arial" w:hAnsi="Arial" w:cs="Arial"/>
                <w:b/>
                <w:sz w:val="40"/>
                <w:szCs w:val="40"/>
                <w:lang w:eastAsia="ja-JP"/>
              </w:rPr>
              <w:t>TASK DESCRIPTION</w:t>
            </w:r>
          </w:p>
        </w:tc>
      </w:tr>
    </w:tbl>
    <w:p w14:paraId="4DA5F813" w14:textId="77777777" w:rsidR="002C32D9" w:rsidRDefault="002C32D9" w:rsidP="002C32D9">
      <w:pPr>
        <w:jc w:val="both"/>
        <w:rPr>
          <w:rFonts w:ascii="Caladea" w:eastAsia="Times New Roman" w:hAnsi="Caladea" w:cs="Times New Roman"/>
          <w:b/>
          <w:sz w:val="24"/>
          <w:szCs w:val="24"/>
          <w:u w:val="single"/>
          <w:lang w:eastAsia="en-GB"/>
        </w:rPr>
      </w:pPr>
    </w:p>
    <w:p w14:paraId="732ABD7A" w14:textId="77777777" w:rsidR="002C32D9" w:rsidRDefault="002C32D9" w:rsidP="002C32D9">
      <w:pPr>
        <w:jc w:val="center"/>
        <w:rPr>
          <w:rFonts w:ascii="Calibri" w:hAnsi="Calibri"/>
          <w:b/>
          <w:sz w:val="24"/>
          <w:szCs w:val="24"/>
          <w:u w:val="single"/>
        </w:rPr>
      </w:pPr>
      <w:r>
        <w:rPr>
          <w:rFonts w:ascii="Caladea" w:hAnsi="Caladea"/>
          <w:b/>
          <w:sz w:val="24"/>
          <w:szCs w:val="24"/>
          <w:u w:val="single"/>
        </w:rPr>
        <w:t xml:space="preserve">Synthesize a solution to a potential </w:t>
      </w:r>
      <w:proofErr w:type="gramStart"/>
      <w:r>
        <w:rPr>
          <w:rFonts w:ascii="Caladea" w:hAnsi="Caladea"/>
          <w:b/>
          <w:sz w:val="24"/>
          <w:szCs w:val="24"/>
          <w:u w:val="single"/>
        </w:rPr>
        <w:t>real life</w:t>
      </w:r>
      <w:proofErr w:type="gramEnd"/>
      <w:r>
        <w:rPr>
          <w:rFonts w:ascii="Caladea" w:hAnsi="Caladea"/>
          <w:b/>
          <w:sz w:val="24"/>
          <w:szCs w:val="24"/>
          <w:u w:val="single"/>
        </w:rPr>
        <w:t xml:space="preserve"> scenario</w:t>
      </w:r>
    </w:p>
    <w:p w14:paraId="49B3E396" w14:textId="77777777" w:rsidR="002C32D9" w:rsidRDefault="002C32D9" w:rsidP="002C32D9">
      <w:pPr>
        <w:jc w:val="both"/>
        <w:rPr>
          <w:rFonts w:ascii="Caladea" w:hAnsi="Caladea"/>
          <w:sz w:val="20"/>
          <w:szCs w:val="20"/>
        </w:rPr>
      </w:pPr>
    </w:p>
    <w:p w14:paraId="152ECB7C" w14:textId="77777777" w:rsidR="002C32D9" w:rsidRDefault="002C32D9" w:rsidP="002C32D9">
      <w:pPr>
        <w:jc w:val="both"/>
        <w:rPr>
          <w:rFonts w:ascii="Caladea" w:hAnsi="Caladea"/>
          <w:color w:val="00000A"/>
          <w:szCs w:val="24"/>
        </w:rPr>
      </w:pPr>
      <w:r>
        <w:rPr>
          <w:rFonts w:ascii="Caladea" w:hAnsi="Caladea"/>
          <w:b/>
          <w:color w:val="00000A"/>
          <w:szCs w:val="24"/>
        </w:rPr>
        <w:t>Background:</w:t>
      </w:r>
    </w:p>
    <w:p w14:paraId="3F410D4B" w14:textId="77777777" w:rsidR="002C32D9" w:rsidRDefault="002C32D9" w:rsidP="002C32D9">
      <w:pPr>
        <w:jc w:val="both"/>
        <w:rPr>
          <w:rFonts w:ascii="Arial" w:hAnsi="Arial"/>
          <w:color w:val="00000A"/>
          <w:szCs w:val="24"/>
        </w:rPr>
      </w:pPr>
      <w:r>
        <w:rPr>
          <w:rFonts w:ascii="Caladea" w:hAnsi="Caladea"/>
          <w:color w:val="00000A"/>
          <w:szCs w:val="24"/>
        </w:rPr>
        <w:t>The proliferation of mobile Internet devices such as laptops, tablets, smartphones, mobile phones, PDAs and even Satnavs is called IT consumerism. Because people use these mobile devices to connect to the Internet to make payments for services, email, blogging, social interaction, shopping, entertainment, research etc, there is immense pressure on IT managers and IT policy makers in corporate environments to allow employees, senior staff, and even clients of the companies to access their corporate networks using their personal mobile devices. The use of these personal Internet mobile devices to access corporate networks is called Bring your Own Device (BYOD) also referred to as Bring Your Own Technology (BYOT).</w:t>
      </w:r>
    </w:p>
    <w:p w14:paraId="3DA7C765" w14:textId="77777777" w:rsidR="002C32D9" w:rsidRDefault="002C32D9" w:rsidP="002C32D9">
      <w:pPr>
        <w:jc w:val="both"/>
        <w:rPr>
          <w:rFonts w:ascii="Caladea" w:hAnsi="Caladea"/>
          <w:color w:val="00000A"/>
          <w:szCs w:val="24"/>
        </w:rPr>
      </w:pPr>
    </w:p>
    <w:p w14:paraId="68993CAA" w14:textId="3B227E71" w:rsidR="002C32D9" w:rsidRDefault="002C32D9" w:rsidP="002C32D9">
      <w:pPr>
        <w:jc w:val="both"/>
        <w:rPr>
          <w:rFonts w:ascii="Caladea" w:hAnsi="Caladea"/>
          <w:color w:val="00000A"/>
          <w:szCs w:val="24"/>
        </w:rPr>
      </w:pPr>
      <w:r>
        <w:rPr>
          <w:noProof/>
        </w:rPr>
        <w:drawing>
          <wp:anchor distT="0" distB="0" distL="0" distR="0" simplePos="0" relativeHeight="251661312" behindDoc="0" locked="0" layoutInCell="1" allowOverlap="1" wp14:anchorId="6D3D5111" wp14:editId="1EB2598F">
            <wp:simplePos x="0" y="0"/>
            <wp:positionH relativeFrom="column">
              <wp:posOffset>77470</wp:posOffset>
            </wp:positionH>
            <wp:positionV relativeFrom="paragraph">
              <wp:posOffset>0</wp:posOffset>
            </wp:positionV>
            <wp:extent cx="3649345" cy="2267585"/>
            <wp:effectExtent l="0" t="0" r="8255" b="0"/>
            <wp:wrapSquare wrapText="larges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49345" cy="2267585"/>
                    </a:xfrm>
                    <a:prstGeom prst="rect">
                      <a:avLst/>
                    </a:prstGeom>
                    <a:noFill/>
                  </pic:spPr>
                </pic:pic>
              </a:graphicData>
            </a:graphic>
            <wp14:sizeRelH relativeFrom="page">
              <wp14:pctWidth>0</wp14:pctWidth>
            </wp14:sizeRelH>
            <wp14:sizeRelV relativeFrom="page">
              <wp14:pctHeight>0</wp14:pctHeight>
            </wp14:sizeRelV>
          </wp:anchor>
        </w:drawing>
      </w:r>
    </w:p>
    <w:p w14:paraId="59B930D4" w14:textId="77777777" w:rsidR="002C32D9" w:rsidRDefault="002C32D9" w:rsidP="002C32D9">
      <w:pPr>
        <w:jc w:val="both"/>
        <w:rPr>
          <w:rFonts w:ascii="Arial" w:hAnsi="Arial"/>
          <w:color w:val="00000A"/>
          <w:szCs w:val="24"/>
        </w:rPr>
      </w:pPr>
      <w:r>
        <w:rPr>
          <w:rFonts w:ascii="Caladea" w:hAnsi="Caladea"/>
          <w:i/>
          <w:iCs/>
          <w:color w:val="00000A"/>
          <w:szCs w:val="24"/>
        </w:rPr>
        <w:t>Figure 1: BYOD deployment at a corporate LAN</w:t>
      </w:r>
      <w:r>
        <w:rPr>
          <w:rFonts w:ascii="Caladea" w:hAnsi="Caladea"/>
          <w:color w:val="00000A"/>
          <w:szCs w:val="24"/>
        </w:rPr>
        <w:t>.</w:t>
      </w:r>
    </w:p>
    <w:p w14:paraId="30932483" w14:textId="77777777" w:rsidR="002C32D9" w:rsidRDefault="002C32D9" w:rsidP="002C32D9">
      <w:pPr>
        <w:jc w:val="both"/>
        <w:rPr>
          <w:rFonts w:ascii="Caladea" w:hAnsi="Caladea"/>
          <w:b/>
          <w:bCs/>
          <w:szCs w:val="20"/>
        </w:rPr>
      </w:pPr>
    </w:p>
    <w:p w14:paraId="17EC73DC" w14:textId="77777777" w:rsidR="002C32D9" w:rsidRDefault="002C32D9" w:rsidP="002C32D9">
      <w:pPr>
        <w:jc w:val="both"/>
        <w:rPr>
          <w:rFonts w:ascii="Caladea" w:hAnsi="Caladea"/>
          <w:b/>
          <w:bCs/>
        </w:rPr>
      </w:pPr>
      <w:r>
        <w:rPr>
          <w:rFonts w:ascii="Caladea" w:hAnsi="Caladea"/>
          <w:b/>
          <w:bCs/>
        </w:rPr>
        <w:t>Scenario:</w:t>
      </w:r>
    </w:p>
    <w:p w14:paraId="65257039" w14:textId="77777777" w:rsidR="002C32D9" w:rsidRDefault="002C32D9" w:rsidP="002C32D9">
      <w:pPr>
        <w:jc w:val="both"/>
        <w:rPr>
          <w:rFonts w:ascii="Caladea" w:hAnsi="Caladea"/>
        </w:rPr>
      </w:pPr>
      <w:r>
        <w:rPr>
          <w:rFonts w:ascii="Caladea" w:hAnsi="Caladea"/>
        </w:rPr>
        <w:t>Hyper-fort is a consultancy company specializing in the energy sector. Hyper-fort has extensive presence around the globe. The company uses cloud services to deliver IT services to its staff and clients. It is estimated that almost 95% of the company's network is wireless based. The company also has a massive online presence and social media presence to promote its activities.</w:t>
      </w:r>
    </w:p>
    <w:p w14:paraId="684F287A" w14:textId="77777777" w:rsidR="002C32D9" w:rsidRDefault="002C32D9" w:rsidP="002C32D9">
      <w:pPr>
        <w:jc w:val="both"/>
        <w:rPr>
          <w:rFonts w:ascii="Caladea" w:hAnsi="Caladea"/>
        </w:rPr>
      </w:pPr>
    </w:p>
    <w:p w14:paraId="3FD0AE22" w14:textId="77777777" w:rsidR="002C32D9" w:rsidRDefault="002C32D9" w:rsidP="002C32D9">
      <w:pPr>
        <w:jc w:val="both"/>
        <w:rPr>
          <w:rFonts w:ascii="Times New Roman" w:hAnsi="Times New Roman"/>
        </w:rPr>
      </w:pPr>
      <w:r>
        <w:rPr>
          <w:rFonts w:ascii="Caladea" w:hAnsi="Caladea"/>
        </w:rPr>
        <w:t xml:space="preserve">Because of its large staff and customer base, the company has recently come under immense pressure to allow both its staff and customers to use their personal devices to access the company's network/resources. Security </w:t>
      </w:r>
      <w:r>
        <w:rPr>
          <w:rFonts w:ascii="Caladea" w:hAnsi="Caladea"/>
        </w:rPr>
        <w:lastRenderedPageBreak/>
        <w:t xml:space="preserve">of personal staff's data and client's data is the company's major concern. The company is also concerned about protecting its intellectual properties, which is worth billions. </w:t>
      </w:r>
    </w:p>
    <w:p w14:paraId="43B511B6" w14:textId="77777777" w:rsidR="002C32D9" w:rsidRDefault="002C32D9" w:rsidP="002C32D9">
      <w:pPr>
        <w:jc w:val="both"/>
        <w:rPr>
          <w:rFonts w:ascii="Caladea" w:hAnsi="Caladea"/>
        </w:rPr>
      </w:pPr>
    </w:p>
    <w:p w14:paraId="14755846" w14:textId="77777777" w:rsidR="002C32D9" w:rsidRDefault="002C32D9" w:rsidP="002C32D9">
      <w:pPr>
        <w:jc w:val="both"/>
        <w:rPr>
          <w:rFonts w:ascii="Times New Roman" w:hAnsi="Times New Roman"/>
        </w:rPr>
      </w:pPr>
      <w:r>
        <w:rPr>
          <w:rFonts w:ascii="Caladea" w:hAnsi="Caladea"/>
        </w:rPr>
        <w:t xml:space="preserve">You are an IT Security Consultant hired by Hyper-fort to recommend guidelines on a comprehensive security policy that covers all aspects of its enterprise network, including online and offline resources. </w:t>
      </w:r>
    </w:p>
    <w:p w14:paraId="74C83125" w14:textId="77777777" w:rsidR="002C32D9" w:rsidRDefault="002C32D9" w:rsidP="002C32D9">
      <w:pPr>
        <w:jc w:val="both"/>
        <w:rPr>
          <w:rFonts w:ascii="Arial" w:hAnsi="Arial"/>
          <w:color w:val="00000A"/>
          <w:szCs w:val="24"/>
        </w:rPr>
      </w:pPr>
    </w:p>
    <w:p w14:paraId="3F124FBA" w14:textId="77777777" w:rsidR="002C32D9" w:rsidRDefault="002C32D9" w:rsidP="002C32D9">
      <w:pPr>
        <w:jc w:val="both"/>
        <w:rPr>
          <w:rFonts w:ascii="Caladea" w:hAnsi="Caladea"/>
          <w:color w:val="00000A"/>
          <w:szCs w:val="24"/>
        </w:rPr>
      </w:pPr>
      <w:r>
        <w:rPr>
          <w:rFonts w:ascii="Caladea" w:hAnsi="Caladea"/>
          <w:b/>
          <w:color w:val="00000A"/>
          <w:szCs w:val="24"/>
        </w:rPr>
        <w:t>You are asked to state all assumptions made in your report.</w:t>
      </w:r>
    </w:p>
    <w:p w14:paraId="3C897301" w14:textId="77777777" w:rsidR="002C32D9" w:rsidRDefault="002C32D9" w:rsidP="002C32D9">
      <w:pPr>
        <w:jc w:val="both"/>
        <w:rPr>
          <w:rFonts w:ascii="Caladea" w:hAnsi="Caladea"/>
          <w:b/>
          <w:color w:val="00000A"/>
          <w:szCs w:val="24"/>
        </w:rPr>
      </w:pPr>
    </w:p>
    <w:p w14:paraId="000DBE71" w14:textId="77777777" w:rsidR="002C32D9" w:rsidRDefault="002C32D9" w:rsidP="002C32D9">
      <w:pPr>
        <w:jc w:val="both"/>
        <w:rPr>
          <w:rFonts w:ascii="Arial" w:hAnsi="Arial"/>
          <w:color w:val="00000A"/>
          <w:szCs w:val="24"/>
        </w:rPr>
      </w:pPr>
      <w:r>
        <w:rPr>
          <w:rFonts w:ascii="Caladea" w:hAnsi="Caladea"/>
          <w:b/>
          <w:color w:val="00000A"/>
          <w:szCs w:val="24"/>
        </w:rPr>
        <w:t>Task:</w:t>
      </w:r>
    </w:p>
    <w:p w14:paraId="2A4F96B2" w14:textId="77777777" w:rsidR="002C32D9" w:rsidRDefault="002C32D9" w:rsidP="002C32D9">
      <w:pPr>
        <w:jc w:val="both"/>
        <w:rPr>
          <w:rFonts w:ascii="Arial" w:hAnsi="Arial"/>
          <w:color w:val="00000A"/>
          <w:szCs w:val="24"/>
        </w:rPr>
      </w:pPr>
      <w:r>
        <w:rPr>
          <w:rFonts w:ascii="Caladea" w:hAnsi="Caladea"/>
          <w:color w:val="00000A"/>
          <w:szCs w:val="24"/>
        </w:rPr>
        <w:t xml:space="preserve">The principal feature of BYOT, which makes it attractive to users is that the user owns, maintains and supports their device. This poses so many security challenges to the data controllers at the enterprise network. The security of customer data, employee data, and intellectual properties is the main concern. </w:t>
      </w:r>
    </w:p>
    <w:p w14:paraId="4A54F37F" w14:textId="77777777" w:rsidR="002C32D9" w:rsidRDefault="002C32D9" w:rsidP="002C32D9">
      <w:pPr>
        <w:jc w:val="both"/>
        <w:rPr>
          <w:rFonts w:ascii="Caladea" w:hAnsi="Caladea"/>
          <w:b/>
          <w:color w:val="00000A"/>
          <w:szCs w:val="24"/>
        </w:rPr>
      </w:pPr>
    </w:p>
    <w:p w14:paraId="380E2588" w14:textId="77777777" w:rsidR="002C32D9" w:rsidRDefault="002C32D9" w:rsidP="002C32D9">
      <w:pPr>
        <w:jc w:val="both"/>
        <w:rPr>
          <w:rFonts w:ascii="Arial" w:hAnsi="Arial"/>
          <w:color w:val="00000A"/>
          <w:szCs w:val="24"/>
        </w:rPr>
      </w:pPr>
      <w:r>
        <w:rPr>
          <w:rFonts w:ascii="Caladea" w:hAnsi="Caladea"/>
          <w:color w:val="00000A"/>
          <w:szCs w:val="24"/>
        </w:rPr>
        <w:t xml:space="preserve">From the scenario given above, develop a comprehensive BYOT framework that covers all aspects of the company's enterprise network.  </w:t>
      </w:r>
      <w:r>
        <w:rPr>
          <w:rFonts w:ascii="Caladea" w:hAnsi="Caladea" w:cs="Arial"/>
          <w:b/>
          <w:color w:val="00000A"/>
        </w:rPr>
        <w:t>This implementation must be submitted on Moodle.</w:t>
      </w:r>
    </w:p>
    <w:p w14:paraId="11C29672" w14:textId="77777777" w:rsidR="002C32D9" w:rsidRDefault="002C32D9" w:rsidP="002C32D9">
      <w:pPr>
        <w:numPr>
          <w:ilvl w:val="0"/>
          <w:numId w:val="2"/>
        </w:numPr>
        <w:spacing w:after="0" w:line="240" w:lineRule="auto"/>
        <w:jc w:val="both"/>
        <w:rPr>
          <w:rFonts w:ascii="Arial" w:hAnsi="Arial"/>
          <w:color w:val="00000A"/>
          <w:szCs w:val="24"/>
        </w:rPr>
      </w:pPr>
      <w:r>
        <w:rPr>
          <w:rFonts w:ascii="Caladea" w:hAnsi="Caladea"/>
          <w:color w:val="00000A"/>
          <w:szCs w:val="24"/>
        </w:rPr>
        <w:t>The framework should reflect your study stream this could include but not limited user policy</w:t>
      </w:r>
      <w:r>
        <w:rPr>
          <w:rFonts w:ascii="Caladea" w:hAnsi="Caladea"/>
          <w:strike/>
          <w:color w:val="00000A"/>
          <w:szCs w:val="24"/>
        </w:rPr>
        <w:t>,</w:t>
      </w:r>
      <w:r>
        <w:rPr>
          <w:rFonts w:ascii="Caladea" w:hAnsi="Caladea"/>
          <w:color w:val="00000A"/>
          <w:szCs w:val="24"/>
        </w:rPr>
        <w:t xml:space="preserve"> device management policy, security policy etc. </w:t>
      </w:r>
    </w:p>
    <w:p w14:paraId="71124431" w14:textId="77777777" w:rsidR="002C32D9" w:rsidRDefault="002C32D9" w:rsidP="002C32D9">
      <w:pPr>
        <w:numPr>
          <w:ilvl w:val="0"/>
          <w:numId w:val="2"/>
        </w:numPr>
        <w:spacing w:after="0" w:line="240" w:lineRule="auto"/>
        <w:jc w:val="both"/>
        <w:rPr>
          <w:rFonts w:ascii="Arial" w:hAnsi="Arial"/>
          <w:color w:val="00000A"/>
          <w:szCs w:val="24"/>
        </w:rPr>
      </w:pPr>
      <w:r>
        <w:rPr>
          <w:rFonts w:ascii="Caladea" w:hAnsi="Caladea"/>
          <w:color w:val="00000A"/>
          <w:szCs w:val="24"/>
        </w:rPr>
        <w:t>A data flow diagram showing the implementation of your BYOT management architecture is required.</w:t>
      </w:r>
    </w:p>
    <w:p w14:paraId="64CEEF27" w14:textId="77777777" w:rsidR="002C32D9" w:rsidRDefault="002C32D9" w:rsidP="002C32D9">
      <w:pPr>
        <w:numPr>
          <w:ilvl w:val="0"/>
          <w:numId w:val="2"/>
        </w:numPr>
        <w:spacing w:after="0" w:line="240" w:lineRule="auto"/>
        <w:jc w:val="both"/>
        <w:rPr>
          <w:rFonts w:ascii="Arial" w:hAnsi="Arial"/>
          <w:color w:val="00000A"/>
          <w:szCs w:val="24"/>
        </w:rPr>
      </w:pPr>
      <w:r>
        <w:rPr>
          <w:rFonts w:ascii="Caladea" w:hAnsi="Caladea"/>
          <w:color w:val="00000A"/>
          <w:szCs w:val="24"/>
        </w:rPr>
        <w:t xml:space="preserve">Use appropriate software such as Cisco Packet Tracer or any other suitable tools to demonstrate the configuration of the </w:t>
      </w:r>
      <w:r>
        <w:rPr>
          <w:rFonts w:ascii="Caladea" w:hAnsi="Caladea"/>
          <w:color w:val="000000"/>
        </w:rPr>
        <w:t>Hyper-fort</w:t>
      </w:r>
      <w:r>
        <w:rPr>
          <w:rFonts w:ascii="Caladea" w:hAnsi="Caladea"/>
          <w:color w:val="00000A"/>
        </w:rPr>
        <w:t xml:space="preserve"> </w:t>
      </w:r>
      <w:r>
        <w:rPr>
          <w:rFonts w:ascii="Caladea" w:hAnsi="Caladea"/>
          <w:color w:val="00000A"/>
          <w:szCs w:val="24"/>
        </w:rPr>
        <w:t>Ltd enterprise network.</w:t>
      </w:r>
    </w:p>
    <w:p w14:paraId="71B9A5F9" w14:textId="77777777" w:rsidR="002C32D9" w:rsidRDefault="002C32D9" w:rsidP="002C32D9">
      <w:pPr>
        <w:numPr>
          <w:ilvl w:val="1"/>
          <w:numId w:val="2"/>
        </w:numPr>
        <w:spacing w:after="0" w:line="240" w:lineRule="auto"/>
        <w:jc w:val="both"/>
        <w:rPr>
          <w:rFonts w:ascii="Arial" w:hAnsi="Arial"/>
          <w:color w:val="00000A"/>
          <w:szCs w:val="24"/>
        </w:rPr>
      </w:pPr>
      <w:r>
        <w:rPr>
          <w:rFonts w:ascii="Caladea" w:hAnsi="Caladea"/>
          <w:color w:val="00000A"/>
          <w:szCs w:val="24"/>
        </w:rPr>
        <w:t>The countermeasures employed for the implementation should demonstrate secured and restricted access to the company such as their services, email, blogging, social interaction, etc.</w:t>
      </w:r>
    </w:p>
    <w:p w14:paraId="7A21367E" w14:textId="77777777" w:rsidR="002C32D9" w:rsidRDefault="002C32D9" w:rsidP="002C32D9">
      <w:pPr>
        <w:numPr>
          <w:ilvl w:val="0"/>
          <w:numId w:val="2"/>
        </w:numPr>
        <w:spacing w:after="0" w:line="240" w:lineRule="auto"/>
        <w:jc w:val="both"/>
        <w:rPr>
          <w:rFonts w:ascii="Caladea" w:hAnsi="Caladea"/>
          <w:color w:val="00000A"/>
          <w:szCs w:val="24"/>
        </w:rPr>
      </w:pPr>
      <w:r>
        <w:rPr>
          <w:rFonts w:ascii="Caladea" w:hAnsi="Caladea"/>
          <w:color w:val="00000A"/>
          <w:szCs w:val="24"/>
        </w:rPr>
        <w:t>Select a Mobile Device Management Software for your BYOT and explain the rationale for your choice.</w:t>
      </w:r>
    </w:p>
    <w:p w14:paraId="6734757C" w14:textId="77777777" w:rsidR="002C32D9" w:rsidRDefault="002C32D9" w:rsidP="002C32D9">
      <w:pPr>
        <w:numPr>
          <w:ilvl w:val="0"/>
          <w:numId w:val="2"/>
        </w:numPr>
        <w:spacing w:after="0" w:line="240" w:lineRule="auto"/>
        <w:jc w:val="both"/>
        <w:rPr>
          <w:rFonts w:ascii="Arial" w:hAnsi="Arial"/>
          <w:color w:val="00000A"/>
          <w:szCs w:val="24"/>
        </w:rPr>
      </w:pPr>
      <w:r>
        <w:rPr>
          <w:rFonts w:ascii="Caladea" w:hAnsi="Caladea"/>
          <w:color w:val="00000A"/>
          <w:szCs w:val="24"/>
        </w:rPr>
        <w:t>Write the advantages and disadvantages of BYOT (Think of increase in productivity as opposed to risks).</w:t>
      </w:r>
    </w:p>
    <w:p w14:paraId="628BFDAC" w14:textId="77777777" w:rsidR="002C32D9" w:rsidRDefault="002C32D9" w:rsidP="002C32D9">
      <w:pPr>
        <w:jc w:val="both"/>
        <w:rPr>
          <w:rFonts w:ascii="Caladea" w:hAnsi="Caladea"/>
          <w:color w:val="00000A"/>
          <w:szCs w:val="24"/>
        </w:rPr>
      </w:pPr>
    </w:p>
    <w:p w14:paraId="2F8F9158" w14:textId="77777777" w:rsidR="002C32D9" w:rsidRDefault="002C32D9" w:rsidP="002C32D9">
      <w:pPr>
        <w:jc w:val="both"/>
        <w:rPr>
          <w:rFonts w:ascii="Arial" w:hAnsi="Arial"/>
          <w:color w:val="00000A"/>
          <w:szCs w:val="24"/>
        </w:rPr>
      </w:pPr>
      <w:r>
        <w:rPr>
          <w:rFonts w:ascii="Caladea" w:hAnsi="Caladea"/>
          <w:color w:val="00000A"/>
          <w:szCs w:val="24"/>
        </w:rPr>
        <w:t>Your design should also assess the following issues and mitigate threats emanating from them when used in the proposed BYOT to be deployed at Hyper-fort.</w:t>
      </w:r>
    </w:p>
    <w:p w14:paraId="31C798FD" w14:textId="77777777" w:rsidR="002C32D9" w:rsidRDefault="002C32D9" w:rsidP="002C32D9">
      <w:pPr>
        <w:jc w:val="both"/>
        <w:rPr>
          <w:rFonts w:ascii="Caladea" w:hAnsi="Caladea"/>
          <w:color w:val="00000A"/>
          <w:szCs w:val="24"/>
        </w:rPr>
      </w:pPr>
    </w:p>
    <w:p w14:paraId="5144E858" w14:textId="77777777" w:rsidR="002C32D9" w:rsidRDefault="002C32D9" w:rsidP="002C32D9">
      <w:pPr>
        <w:numPr>
          <w:ilvl w:val="0"/>
          <w:numId w:val="3"/>
        </w:numPr>
        <w:spacing w:after="0" w:line="240" w:lineRule="auto"/>
        <w:rPr>
          <w:rFonts w:ascii="Times New Roman" w:hAnsi="Times New Roman"/>
          <w:szCs w:val="20"/>
        </w:rPr>
      </w:pPr>
      <w:r>
        <w:rPr>
          <w:rFonts w:ascii="Caladea" w:hAnsi="Caladea"/>
        </w:rPr>
        <w:t>What type of data is retained by the mobile devices connecting to Hyper-fort network?</w:t>
      </w:r>
    </w:p>
    <w:p w14:paraId="5B9247EA" w14:textId="77777777" w:rsidR="002C32D9" w:rsidRDefault="002C32D9" w:rsidP="002C32D9">
      <w:pPr>
        <w:numPr>
          <w:ilvl w:val="0"/>
          <w:numId w:val="3"/>
        </w:numPr>
        <w:spacing w:after="0" w:line="240" w:lineRule="auto"/>
      </w:pPr>
      <w:r>
        <w:rPr>
          <w:rFonts w:ascii="Caladea" w:hAnsi="Caladea"/>
        </w:rPr>
        <w:t>What is the potential for data leakage when the participating devices leaves the office environment?</w:t>
      </w:r>
    </w:p>
    <w:p w14:paraId="15DDD4F2" w14:textId="77777777" w:rsidR="002C32D9" w:rsidRDefault="002C32D9" w:rsidP="002C32D9">
      <w:pPr>
        <w:numPr>
          <w:ilvl w:val="0"/>
          <w:numId w:val="3"/>
        </w:numPr>
        <w:spacing w:after="0" w:line="240" w:lineRule="auto"/>
      </w:pPr>
      <w:r>
        <w:rPr>
          <w:rFonts w:ascii="Caladea" w:hAnsi="Caladea"/>
        </w:rPr>
        <w:t>How to address the blending of personal and business usage when devices are in office.</w:t>
      </w:r>
    </w:p>
    <w:p w14:paraId="7A3F01D5" w14:textId="77777777" w:rsidR="002C32D9" w:rsidRDefault="002C32D9" w:rsidP="002C32D9">
      <w:pPr>
        <w:numPr>
          <w:ilvl w:val="0"/>
          <w:numId w:val="3"/>
        </w:numPr>
        <w:spacing w:after="0" w:line="240" w:lineRule="auto"/>
      </w:pPr>
      <w:r>
        <w:rPr>
          <w:rFonts w:ascii="Caladea" w:hAnsi="Caladea"/>
        </w:rPr>
        <w:t>What strategy to deploy to deal with different brands of devices.</w:t>
      </w:r>
    </w:p>
    <w:p w14:paraId="5E3631E0" w14:textId="77777777" w:rsidR="002C32D9" w:rsidRDefault="002C32D9" w:rsidP="002C32D9">
      <w:pPr>
        <w:numPr>
          <w:ilvl w:val="0"/>
          <w:numId w:val="3"/>
        </w:numPr>
        <w:spacing w:after="0" w:line="240" w:lineRule="auto"/>
      </w:pPr>
      <w:r>
        <w:rPr>
          <w:rFonts w:ascii="Caladea" w:hAnsi="Caladea"/>
        </w:rPr>
        <w:t>What strategy to deploy to deal with different Operating System platforms.</w:t>
      </w:r>
    </w:p>
    <w:p w14:paraId="602454FC" w14:textId="77777777" w:rsidR="002C32D9" w:rsidRDefault="002C32D9" w:rsidP="002C32D9">
      <w:pPr>
        <w:numPr>
          <w:ilvl w:val="0"/>
          <w:numId w:val="3"/>
        </w:numPr>
        <w:spacing w:after="0" w:line="240" w:lineRule="auto"/>
      </w:pPr>
      <w:r>
        <w:rPr>
          <w:rFonts w:ascii="Caladea" w:hAnsi="Caladea"/>
        </w:rPr>
        <w:t>What strategy to deploy to deal with different application on user devices.</w:t>
      </w:r>
    </w:p>
    <w:p w14:paraId="6CDD35FD" w14:textId="77777777" w:rsidR="002C32D9" w:rsidRDefault="002C32D9" w:rsidP="002C32D9">
      <w:pPr>
        <w:numPr>
          <w:ilvl w:val="0"/>
          <w:numId w:val="3"/>
        </w:numPr>
        <w:spacing w:after="0" w:line="240" w:lineRule="auto"/>
        <w:jc w:val="both"/>
      </w:pPr>
      <w:r>
        <w:rPr>
          <w:rFonts w:ascii="Caladea" w:hAnsi="Caladea"/>
        </w:rPr>
        <w:t>What mitigating strategy will be deployed when the owner of a participating device leaves their employment or the device is lost, stolen, or fails.</w:t>
      </w:r>
    </w:p>
    <w:p w14:paraId="7D6D2112" w14:textId="77777777" w:rsidR="002C32D9" w:rsidRDefault="002C32D9" w:rsidP="002C32D9">
      <w:pPr>
        <w:jc w:val="both"/>
        <w:rPr>
          <w:rFonts w:ascii="Caladea" w:hAnsi="Caladea"/>
          <w:color w:val="00000A"/>
          <w:szCs w:val="24"/>
        </w:rPr>
      </w:pPr>
    </w:p>
    <w:p w14:paraId="5E9A9A9C" w14:textId="77777777" w:rsidR="002C32D9" w:rsidRDefault="002C32D9" w:rsidP="002C32D9">
      <w:pPr>
        <w:jc w:val="both"/>
        <w:rPr>
          <w:rFonts w:ascii="Arial" w:hAnsi="Arial" w:cs="Arial"/>
          <w:szCs w:val="20"/>
        </w:rPr>
      </w:pPr>
    </w:p>
    <w:p w14:paraId="6C2A423D" w14:textId="77777777" w:rsidR="002C32D9" w:rsidRDefault="002C32D9" w:rsidP="002C32D9">
      <w:pPr>
        <w:ind w:left="720"/>
        <w:rPr>
          <w:rFonts w:ascii="Arial" w:hAnsi="Arial" w:cs="Arial"/>
          <w:sz w:val="24"/>
          <w:szCs w:val="24"/>
        </w:rPr>
      </w:pPr>
    </w:p>
    <w:p w14:paraId="2C3C09C2" w14:textId="77777777" w:rsidR="002C32D9" w:rsidRDefault="002C32D9" w:rsidP="002C32D9">
      <w:pPr>
        <w:ind w:left="720"/>
        <w:rPr>
          <w:rFonts w:ascii="Arial" w:hAnsi="Arial" w:cs="Arial"/>
          <w:sz w:val="24"/>
          <w:szCs w:val="24"/>
        </w:rPr>
      </w:pPr>
    </w:p>
    <w:p w14:paraId="164F2B06" w14:textId="77777777" w:rsidR="002C32D9" w:rsidRDefault="002C32D9" w:rsidP="002C32D9">
      <w:pPr>
        <w:ind w:left="720"/>
        <w:rPr>
          <w:rFonts w:ascii="Arial" w:hAnsi="Arial" w:cs="Arial"/>
          <w:sz w:val="24"/>
          <w:szCs w:val="24"/>
        </w:rPr>
      </w:pPr>
    </w:p>
    <w:p w14:paraId="76324CF5" w14:textId="77777777" w:rsidR="002C32D9" w:rsidRDefault="002C32D9" w:rsidP="002C32D9">
      <w:pPr>
        <w:ind w:left="720"/>
        <w:rPr>
          <w:rFonts w:ascii="Arial" w:hAnsi="Arial" w:cs="Arial"/>
          <w:sz w:val="24"/>
          <w:szCs w:val="24"/>
        </w:rPr>
      </w:pPr>
    </w:p>
    <w:p w14:paraId="02BF53A9" w14:textId="77777777" w:rsidR="002C32D9" w:rsidRDefault="002C32D9" w:rsidP="002C32D9">
      <w:pPr>
        <w:ind w:left="720"/>
        <w:rPr>
          <w:rFonts w:ascii="Arial" w:hAnsi="Arial" w:cs="Arial"/>
          <w:sz w:val="24"/>
          <w:szCs w:val="24"/>
        </w:rPr>
      </w:pPr>
    </w:p>
    <w:p w14:paraId="00F9293B" w14:textId="77777777" w:rsidR="002C32D9" w:rsidRDefault="002C32D9" w:rsidP="002C32D9">
      <w:pPr>
        <w:ind w:left="720"/>
        <w:rPr>
          <w:rFonts w:ascii="Arial" w:hAnsi="Arial" w:cs="Arial"/>
          <w:sz w:val="24"/>
          <w:szCs w:val="24"/>
        </w:rPr>
      </w:pPr>
    </w:p>
    <w:p w14:paraId="71AF5DB4" w14:textId="77777777" w:rsidR="002C32D9" w:rsidRDefault="002C32D9" w:rsidP="002C32D9">
      <w:pPr>
        <w:ind w:left="720"/>
        <w:rPr>
          <w:rFonts w:ascii="Arial" w:hAnsi="Arial" w:cs="Arial"/>
          <w:sz w:val="24"/>
          <w:szCs w:val="24"/>
        </w:rPr>
      </w:pPr>
    </w:p>
    <w:p w14:paraId="6FAAA5BD" w14:textId="77777777" w:rsidR="002C32D9" w:rsidRDefault="002C32D9" w:rsidP="002C32D9">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2C32D9" w14:paraId="47994B19" w14:textId="77777777" w:rsidTr="002C32D9">
        <w:trPr>
          <w:trHeight w:val="414"/>
        </w:trPr>
        <w:tc>
          <w:tcPr>
            <w:tcW w:w="10444" w:type="dxa"/>
            <w:tcBorders>
              <w:top w:val="single" w:sz="4" w:space="0" w:color="auto"/>
              <w:left w:val="single" w:sz="4" w:space="0" w:color="auto"/>
              <w:bottom w:val="single" w:sz="4" w:space="0" w:color="auto"/>
              <w:right w:val="single" w:sz="4" w:space="0" w:color="auto"/>
            </w:tcBorders>
            <w:shd w:val="clear" w:color="auto" w:fill="D9D9D9"/>
            <w:hideMark/>
          </w:tcPr>
          <w:p w14:paraId="40318A74" w14:textId="77777777" w:rsidR="002C32D9" w:rsidRDefault="002C32D9">
            <w:pPr>
              <w:spacing w:line="254" w:lineRule="auto"/>
              <w:jc w:val="center"/>
              <w:rPr>
                <w:rFonts w:ascii="Arial" w:hAnsi="Arial" w:cs="Arial"/>
                <w:b/>
                <w:caps/>
                <w:sz w:val="40"/>
                <w:lang w:eastAsia="ja-JP"/>
              </w:rPr>
            </w:pPr>
            <w:bookmarkStart w:id="0" w:name="_GoBack"/>
            <w:bookmarkEnd w:id="0"/>
            <w:r>
              <w:rPr>
                <w:rFonts w:ascii="Arial" w:hAnsi="Arial" w:cs="Arial"/>
                <w:b/>
                <w:caps/>
                <w:sz w:val="40"/>
                <w:lang w:eastAsia="ja-JP"/>
              </w:rPr>
              <w:t>GUIDANCE FOR Students IN THE COMPLETION OF TASKS</w:t>
            </w:r>
          </w:p>
        </w:tc>
      </w:tr>
    </w:tbl>
    <w:p w14:paraId="5EE2D872" w14:textId="77777777" w:rsidR="002C32D9" w:rsidRDefault="002C32D9" w:rsidP="002C32D9">
      <w:pPr>
        <w:jc w:val="both"/>
        <w:rPr>
          <w:rFonts w:ascii="Arial" w:eastAsia="Times New Roman" w:hAnsi="Arial" w:cs="Arial"/>
          <w:sz w:val="20"/>
          <w:szCs w:val="20"/>
          <w:lang w:eastAsia="en-GB"/>
        </w:rPr>
      </w:pPr>
    </w:p>
    <w:p w14:paraId="3F966980" w14:textId="77777777" w:rsidR="002C32D9" w:rsidRDefault="002C32D9" w:rsidP="002C32D9">
      <w:pPr>
        <w:jc w:val="both"/>
        <w:rPr>
          <w:rFonts w:ascii="Arial" w:hAnsi="Arial" w:cs="Arial"/>
          <w:b/>
        </w:rPr>
      </w:pPr>
    </w:p>
    <w:p w14:paraId="085A3669" w14:textId="77777777" w:rsidR="002C32D9" w:rsidRDefault="002C32D9" w:rsidP="002C32D9">
      <w:pPr>
        <w:jc w:val="both"/>
        <w:rPr>
          <w:rFonts w:ascii="Arial" w:hAnsi="Arial" w:cs="Arial"/>
          <w:b/>
          <w:u w:val="single"/>
        </w:rPr>
      </w:pPr>
      <w:r>
        <w:rPr>
          <w:rFonts w:ascii="Arial" w:hAnsi="Arial" w:cs="Arial"/>
          <w:b/>
          <w:u w:val="single"/>
        </w:rPr>
        <w:t>Report Requirements:</w:t>
      </w:r>
    </w:p>
    <w:p w14:paraId="07E604A2" w14:textId="77777777" w:rsidR="002C32D9" w:rsidRDefault="002C32D9" w:rsidP="002C32D9">
      <w:pPr>
        <w:numPr>
          <w:ilvl w:val="0"/>
          <w:numId w:val="4"/>
        </w:numPr>
        <w:spacing w:after="0" w:line="240" w:lineRule="auto"/>
        <w:jc w:val="both"/>
        <w:rPr>
          <w:rFonts w:ascii="Arial" w:hAnsi="Arial" w:cs="Arial"/>
        </w:rPr>
      </w:pPr>
      <w:r>
        <w:rPr>
          <w:rFonts w:ascii="Arial" w:hAnsi="Arial" w:cs="Arial"/>
        </w:rPr>
        <w:t xml:space="preserve">The report should be 2500-3000 words. </w:t>
      </w:r>
    </w:p>
    <w:p w14:paraId="1E4C6DF4" w14:textId="77777777" w:rsidR="002C32D9" w:rsidRDefault="002C32D9" w:rsidP="002C32D9">
      <w:pPr>
        <w:numPr>
          <w:ilvl w:val="0"/>
          <w:numId w:val="4"/>
        </w:numPr>
        <w:spacing w:after="0" w:line="240" w:lineRule="auto"/>
        <w:jc w:val="both"/>
        <w:rPr>
          <w:rFonts w:ascii="Arial" w:hAnsi="Arial" w:cs="Arial"/>
        </w:rPr>
      </w:pPr>
      <w:r>
        <w:rPr>
          <w:rFonts w:ascii="Arial" w:hAnsi="Arial" w:cs="Arial"/>
        </w:rPr>
        <w:t xml:space="preserve">The report should be typed and font size should be 12 Times New Roman. </w:t>
      </w:r>
    </w:p>
    <w:p w14:paraId="7522FED5" w14:textId="77777777" w:rsidR="002C32D9" w:rsidRDefault="002C32D9" w:rsidP="002C32D9">
      <w:pPr>
        <w:numPr>
          <w:ilvl w:val="0"/>
          <w:numId w:val="4"/>
        </w:numPr>
        <w:spacing w:after="0" w:line="240" w:lineRule="auto"/>
        <w:jc w:val="both"/>
        <w:rPr>
          <w:rFonts w:ascii="Arial" w:hAnsi="Arial" w:cs="Arial"/>
        </w:rPr>
      </w:pPr>
      <w:r>
        <w:rPr>
          <w:rFonts w:ascii="Arial" w:hAnsi="Arial" w:cs="Arial"/>
        </w:rPr>
        <w:t xml:space="preserve">The lines or the bars in the same figures should use different line styles if they are not in colour. </w:t>
      </w:r>
    </w:p>
    <w:p w14:paraId="5A971F5F" w14:textId="77777777" w:rsidR="002C32D9" w:rsidRDefault="002C32D9" w:rsidP="002C32D9">
      <w:pPr>
        <w:numPr>
          <w:ilvl w:val="0"/>
          <w:numId w:val="4"/>
        </w:numPr>
        <w:spacing w:after="0" w:line="240" w:lineRule="auto"/>
        <w:jc w:val="both"/>
        <w:rPr>
          <w:rFonts w:ascii="Arial" w:hAnsi="Arial" w:cs="Arial"/>
        </w:rPr>
      </w:pPr>
      <w:r>
        <w:rPr>
          <w:rFonts w:ascii="Arial" w:hAnsi="Arial" w:cs="Arial"/>
        </w:rPr>
        <w:t xml:space="preserve">The figures should be clear enough so that all the captions will be clearly readable. </w:t>
      </w:r>
    </w:p>
    <w:p w14:paraId="729B7239" w14:textId="77777777" w:rsidR="002C32D9" w:rsidRDefault="002C32D9" w:rsidP="002C32D9">
      <w:pPr>
        <w:numPr>
          <w:ilvl w:val="0"/>
          <w:numId w:val="4"/>
        </w:numPr>
        <w:spacing w:after="0" w:line="240" w:lineRule="auto"/>
        <w:jc w:val="both"/>
        <w:rPr>
          <w:rFonts w:ascii="Arial" w:hAnsi="Arial" w:cs="Arial"/>
        </w:rPr>
      </w:pPr>
      <w:bookmarkStart w:id="1" w:name="OLE_LINK19"/>
      <w:bookmarkStart w:id="2" w:name="OLE_LINK18"/>
      <w:bookmarkEnd w:id="1"/>
      <w:bookmarkEnd w:id="2"/>
      <w:r>
        <w:rPr>
          <w:rFonts w:ascii="Arial" w:hAnsi="Arial" w:cs="Arial"/>
        </w:rPr>
        <w:t xml:space="preserve">You are required to produce a full progress and configuration of your network. </w:t>
      </w:r>
    </w:p>
    <w:p w14:paraId="5079F86E" w14:textId="77777777" w:rsidR="002C32D9" w:rsidRDefault="002C32D9" w:rsidP="002C32D9">
      <w:pPr>
        <w:rPr>
          <w:rFonts w:ascii="Arial" w:hAnsi="Arial" w:cs="Arial"/>
        </w:rPr>
      </w:pPr>
    </w:p>
    <w:p w14:paraId="723C7A63" w14:textId="77777777" w:rsidR="002C32D9" w:rsidRDefault="002C32D9" w:rsidP="002C32D9">
      <w:pPr>
        <w:jc w:val="both"/>
        <w:rPr>
          <w:rFonts w:ascii="Arial" w:hAnsi="Arial" w:cs="Arial"/>
          <w:b/>
          <w:u w:val="single"/>
        </w:rPr>
      </w:pPr>
    </w:p>
    <w:p w14:paraId="15300D6C" w14:textId="77777777" w:rsidR="002C32D9" w:rsidRDefault="002C32D9" w:rsidP="002C32D9">
      <w:pPr>
        <w:jc w:val="both"/>
        <w:rPr>
          <w:rFonts w:ascii="Arial" w:hAnsi="Arial" w:cs="Arial"/>
          <w:b/>
        </w:rPr>
      </w:pPr>
      <w:r>
        <w:rPr>
          <w:rFonts w:ascii="Arial" w:hAnsi="Arial" w:cs="Arial"/>
          <w:b/>
        </w:rPr>
        <w:t>Report format:</w:t>
      </w:r>
    </w:p>
    <w:p w14:paraId="6F7F999C" w14:textId="77777777" w:rsidR="002C32D9" w:rsidRDefault="002C32D9" w:rsidP="002C32D9">
      <w:pPr>
        <w:numPr>
          <w:ilvl w:val="0"/>
          <w:numId w:val="5"/>
        </w:numPr>
        <w:spacing w:after="0" w:line="240" w:lineRule="auto"/>
        <w:jc w:val="both"/>
        <w:rPr>
          <w:rFonts w:ascii="Arial" w:hAnsi="Arial" w:cs="Arial"/>
        </w:rPr>
      </w:pPr>
      <w:r>
        <w:rPr>
          <w:rFonts w:ascii="Arial" w:hAnsi="Arial" w:cs="Arial"/>
        </w:rPr>
        <w:t>Abstract</w:t>
      </w:r>
    </w:p>
    <w:p w14:paraId="0D34EA6A" w14:textId="77777777" w:rsidR="002C32D9" w:rsidRDefault="002C32D9" w:rsidP="002C32D9">
      <w:pPr>
        <w:numPr>
          <w:ilvl w:val="0"/>
          <w:numId w:val="5"/>
        </w:numPr>
        <w:spacing w:after="0" w:line="240" w:lineRule="auto"/>
        <w:jc w:val="both"/>
        <w:rPr>
          <w:rFonts w:ascii="Arial" w:hAnsi="Arial" w:cs="Arial"/>
        </w:rPr>
      </w:pPr>
      <w:r>
        <w:rPr>
          <w:rFonts w:ascii="Arial" w:hAnsi="Arial" w:cs="Arial"/>
        </w:rPr>
        <w:t>Introduction</w:t>
      </w:r>
    </w:p>
    <w:p w14:paraId="421197FC" w14:textId="77777777" w:rsidR="002C32D9" w:rsidRDefault="002C32D9" w:rsidP="002C32D9">
      <w:pPr>
        <w:numPr>
          <w:ilvl w:val="0"/>
          <w:numId w:val="5"/>
        </w:numPr>
        <w:spacing w:after="0" w:line="240" w:lineRule="auto"/>
        <w:jc w:val="both"/>
        <w:rPr>
          <w:rFonts w:ascii="Arial" w:hAnsi="Arial" w:cs="Arial"/>
        </w:rPr>
      </w:pPr>
      <w:r>
        <w:rPr>
          <w:rFonts w:ascii="Arial" w:hAnsi="Arial" w:cs="Arial"/>
        </w:rPr>
        <w:t>Related work (Research aspect/literature review focus)</w:t>
      </w:r>
    </w:p>
    <w:p w14:paraId="38007038" w14:textId="77777777" w:rsidR="002C32D9" w:rsidRDefault="002C32D9" w:rsidP="002C32D9">
      <w:pPr>
        <w:numPr>
          <w:ilvl w:val="0"/>
          <w:numId w:val="5"/>
        </w:numPr>
        <w:spacing w:after="0" w:line="240" w:lineRule="auto"/>
        <w:jc w:val="both"/>
        <w:rPr>
          <w:rFonts w:ascii="Arial" w:hAnsi="Arial" w:cs="Arial"/>
        </w:rPr>
      </w:pPr>
      <w:r>
        <w:rPr>
          <w:rFonts w:ascii="Arial" w:hAnsi="Arial" w:cs="Arial"/>
        </w:rPr>
        <w:t>Problem formulation, if necessary (this will outline the problem that you will investigate and implement)</w:t>
      </w:r>
    </w:p>
    <w:p w14:paraId="03DDEDBD" w14:textId="77777777" w:rsidR="002C32D9" w:rsidRDefault="002C32D9" w:rsidP="002C32D9">
      <w:pPr>
        <w:numPr>
          <w:ilvl w:val="0"/>
          <w:numId w:val="5"/>
        </w:numPr>
        <w:spacing w:after="0" w:line="240" w:lineRule="auto"/>
        <w:jc w:val="both"/>
        <w:rPr>
          <w:rFonts w:ascii="Arial" w:hAnsi="Arial" w:cs="Arial"/>
        </w:rPr>
      </w:pPr>
      <w:r>
        <w:rPr>
          <w:rFonts w:ascii="Arial" w:hAnsi="Arial" w:cs="Arial"/>
        </w:rPr>
        <w:t>Implementation (Discuss of the implementation through medium/method use e.g. simulation or practical experiment)</w:t>
      </w:r>
    </w:p>
    <w:p w14:paraId="73F61385" w14:textId="77777777" w:rsidR="002C32D9" w:rsidRDefault="002C32D9" w:rsidP="002C32D9">
      <w:pPr>
        <w:numPr>
          <w:ilvl w:val="0"/>
          <w:numId w:val="5"/>
        </w:numPr>
        <w:spacing w:after="0" w:line="240" w:lineRule="auto"/>
        <w:jc w:val="both"/>
        <w:rPr>
          <w:rFonts w:ascii="Arial" w:hAnsi="Arial" w:cs="Arial"/>
        </w:rPr>
      </w:pPr>
      <w:r>
        <w:rPr>
          <w:rFonts w:ascii="Arial" w:hAnsi="Arial" w:cs="Arial"/>
        </w:rPr>
        <w:t>Results/Findings &amp; discussions</w:t>
      </w:r>
    </w:p>
    <w:p w14:paraId="4257C76F" w14:textId="77777777" w:rsidR="002C32D9" w:rsidRDefault="002C32D9" w:rsidP="002C32D9">
      <w:pPr>
        <w:numPr>
          <w:ilvl w:val="0"/>
          <w:numId w:val="5"/>
        </w:numPr>
        <w:spacing w:after="0" w:line="240" w:lineRule="auto"/>
        <w:jc w:val="both"/>
        <w:rPr>
          <w:rFonts w:ascii="Arial" w:hAnsi="Arial" w:cs="Arial"/>
        </w:rPr>
      </w:pPr>
      <w:r>
        <w:rPr>
          <w:rFonts w:ascii="Arial" w:hAnsi="Arial" w:cs="Arial"/>
        </w:rPr>
        <w:t>Conclusion, recommendation and future work (From your findings what do you recommend, discuss or state these.  What can be done in the future to improve on your findings will be the future work).</w:t>
      </w:r>
    </w:p>
    <w:p w14:paraId="3C8AB961" w14:textId="77777777" w:rsidR="002C32D9" w:rsidRDefault="002C32D9" w:rsidP="002C32D9">
      <w:pPr>
        <w:jc w:val="both"/>
        <w:rPr>
          <w:rFonts w:ascii="Arial" w:hAnsi="Arial" w:cs="Arial"/>
          <w:b/>
        </w:rPr>
      </w:pPr>
    </w:p>
    <w:p w14:paraId="30F67FBA" w14:textId="77777777" w:rsidR="002C32D9" w:rsidRDefault="002C32D9" w:rsidP="002C32D9">
      <w:pPr>
        <w:jc w:val="both"/>
        <w:rPr>
          <w:rFonts w:ascii="Arial" w:hAnsi="Arial" w:cs="Arial"/>
          <w:b/>
        </w:rPr>
      </w:pPr>
    </w:p>
    <w:p w14:paraId="7B8ED2F7" w14:textId="77777777" w:rsidR="002C32D9" w:rsidRDefault="002C32D9" w:rsidP="002C32D9">
      <w:pPr>
        <w:jc w:val="both"/>
        <w:rPr>
          <w:rFonts w:ascii="Arial" w:hAnsi="Arial" w:cs="Arial"/>
          <w:b/>
        </w:rPr>
      </w:pPr>
    </w:p>
    <w:p w14:paraId="31404A1D" w14:textId="77777777" w:rsidR="002C32D9" w:rsidRDefault="002C32D9" w:rsidP="002C32D9">
      <w:pPr>
        <w:jc w:val="both"/>
        <w:rPr>
          <w:rFonts w:ascii="Arial" w:hAnsi="Arial" w:cs="Arial"/>
          <w:b/>
        </w:rPr>
      </w:pPr>
    </w:p>
    <w:p w14:paraId="0A680218" w14:textId="77777777" w:rsidR="002C32D9" w:rsidRDefault="002C32D9" w:rsidP="002C32D9">
      <w:pPr>
        <w:jc w:val="both"/>
        <w:rPr>
          <w:rFonts w:ascii="Arial" w:hAnsi="Arial" w:cs="Arial"/>
          <w:b/>
        </w:rPr>
      </w:pPr>
      <w:r>
        <w:rPr>
          <w:rFonts w:ascii="Arial" w:hAnsi="Arial" w:cs="Arial"/>
          <w:b/>
        </w:rPr>
        <w:t>NOTE: The guidance offered below is linked to the five generic assessment criteria overleaf.</w:t>
      </w:r>
    </w:p>
    <w:p w14:paraId="5325181A" w14:textId="77777777" w:rsidR="002C32D9" w:rsidRDefault="002C32D9" w:rsidP="002C32D9">
      <w:pPr>
        <w:jc w:val="both"/>
        <w:rPr>
          <w:rFonts w:ascii="Arial" w:hAnsi="Arial" w:cs="Arial"/>
          <w:b/>
        </w:rPr>
      </w:pPr>
    </w:p>
    <w:p w14:paraId="511A7EED" w14:textId="77777777" w:rsidR="002C32D9" w:rsidRDefault="002C32D9" w:rsidP="002C32D9">
      <w:pPr>
        <w:numPr>
          <w:ilvl w:val="0"/>
          <w:numId w:val="6"/>
        </w:numPr>
        <w:spacing w:after="0" w:line="240" w:lineRule="auto"/>
        <w:jc w:val="both"/>
        <w:rPr>
          <w:rFonts w:ascii="Arial" w:hAnsi="Arial" w:cs="Arial"/>
          <w:b/>
        </w:rPr>
      </w:pPr>
      <w:r>
        <w:rPr>
          <w:rFonts w:ascii="Arial" w:hAnsi="Arial" w:cs="Arial"/>
          <w:b/>
        </w:rPr>
        <w:t>Engagement with Literature Skills (15%)</w:t>
      </w:r>
    </w:p>
    <w:p w14:paraId="00843001" w14:textId="77777777" w:rsidR="002C32D9" w:rsidRDefault="002C32D9" w:rsidP="002C32D9">
      <w:pPr>
        <w:jc w:val="both"/>
        <w:rPr>
          <w:rFonts w:ascii="Arial" w:hAnsi="Arial" w:cs="Arial"/>
        </w:rPr>
      </w:pPr>
      <w:r>
        <w:rPr>
          <w:rFonts w:ascii="Arial" w:hAnsi="Arial" w:cs="Arial"/>
        </w:rPr>
        <w:t xml:space="preserve">Your work must be informed and supported by scholarly material that is </w:t>
      </w:r>
      <w:r>
        <w:rPr>
          <w:rFonts w:ascii="Arial" w:hAnsi="Arial" w:cs="Arial"/>
          <w:i/>
        </w:rPr>
        <w:t>relevant</w:t>
      </w:r>
      <w:r>
        <w:rPr>
          <w:rFonts w:ascii="Arial" w:hAnsi="Arial" w:cs="Arial"/>
        </w:rPr>
        <w:t xml:space="preserve"> to and </w:t>
      </w:r>
      <w:r>
        <w:rPr>
          <w:rFonts w:ascii="Arial" w:hAnsi="Arial" w:cs="Arial"/>
          <w:i/>
        </w:rPr>
        <w:t>focused</w:t>
      </w:r>
      <w:r>
        <w:rPr>
          <w:rFonts w:ascii="Arial" w:hAnsi="Arial" w:cs="Arial"/>
        </w:rPr>
        <w:t xml:space="preserve"> on the task(s) set.    You should provide evidence that you have accessed an appropriate </w:t>
      </w:r>
      <w:r>
        <w:rPr>
          <w:rFonts w:ascii="Arial" w:hAnsi="Arial" w:cs="Arial"/>
          <w:i/>
        </w:rPr>
        <w:t>range</w:t>
      </w:r>
      <w:r>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Pr>
          <w:rFonts w:ascii="Arial" w:hAnsi="Arial" w:cs="Arial"/>
          <w:i/>
        </w:rPr>
        <w:t>credibility</w:t>
      </w:r>
      <w:r>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cs="Arial"/>
          <w:i/>
        </w:rPr>
        <w:t>evidence</w:t>
      </w:r>
      <w:r>
        <w:rPr>
          <w:rFonts w:ascii="Arial" w:hAnsi="Arial" w:cs="Arial"/>
        </w:rPr>
        <w:t xml:space="preserve"> of your research/own reading throughout your work, using a suitable referencing system, including in-text citations in the main body of your work and a reference list at the end of your work. </w:t>
      </w:r>
    </w:p>
    <w:p w14:paraId="6A324B09" w14:textId="77777777" w:rsidR="002C32D9" w:rsidRDefault="002C32D9" w:rsidP="002C32D9">
      <w:pPr>
        <w:jc w:val="both"/>
        <w:rPr>
          <w:rFonts w:ascii="Arial" w:hAnsi="Arial" w:cs="Arial"/>
        </w:rPr>
      </w:pPr>
    </w:p>
    <w:p w14:paraId="26758CB6" w14:textId="77777777" w:rsidR="002C32D9" w:rsidRDefault="002C32D9" w:rsidP="002C32D9">
      <w:pPr>
        <w:jc w:val="both"/>
        <w:rPr>
          <w:rFonts w:ascii="Calibri" w:hAnsi="Calibri" w:cs="Calibri"/>
        </w:rPr>
      </w:pPr>
      <w:r>
        <w:rPr>
          <w:rFonts w:ascii="Arial" w:hAnsi="Arial" w:cs="Arial"/>
          <w:b/>
          <w:i/>
        </w:rPr>
        <w:t>Guidance specific to this assessment:</w:t>
      </w:r>
      <w:r>
        <w:rPr>
          <w:rFonts w:ascii="Arial" w:hAnsi="Arial" w:cs="Arial"/>
          <w:i/>
        </w:rPr>
        <w:t xml:space="preserve"> </w:t>
      </w:r>
      <w:r>
        <w:rPr>
          <w:rFonts w:ascii="Calibri" w:hAnsi="Calibri" w:cs="Calibri"/>
        </w:rPr>
        <w:t>Your work must include articles published by peer reviewed journals, conference proceedings, books, and related website (e.g. IEEE, ACM, Science direct). Information from website such as how, wiki, forums, etc. will not be accepted.</w:t>
      </w:r>
    </w:p>
    <w:p w14:paraId="06A3EB67" w14:textId="77777777" w:rsidR="002C32D9" w:rsidRDefault="002C32D9" w:rsidP="002C32D9">
      <w:pPr>
        <w:rPr>
          <w:rFonts w:ascii="Calibri" w:hAnsi="Calibri" w:cs="Calibri"/>
          <w:b/>
        </w:rPr>
      </w:pPr>
    </w:p>
    <w:p w14:paraId="598A7441" w14:textId="77777777" w:rsidR="002C32D9" w:rsidRDefault="002C32D9" w:rsidP="002C32D9">
      <w:pPr>
        <w:rPr>
          <w:rFonts w:ascii="Calibri" w:hAnsi="Calibri" w:cs="Calibri"/>
          <w:b/>
        </w:rPr>
      </w:pPr>
      <w:r>
        <w:rPr>
          <w:rFonts w:ascii="Calibri" w:hAnsi="Calibri" w:cs="Calibri"/>
          <w:b/>
        </w:rPr>
        <w:t>Marks will be awarded for:</w:t>
      </w:r>
    </w:p>
    <w:p w14:paraId="2F9AD767" w14:textId="77777777" w:rsidR="002C32D9" w:rsidRDefault="002C32D9" w:rsidP="002C32D9">
      <w:pPr>
        <w:numPr>
          <w:ilvl w:val="0"/>
          <w:numId w:val="7"/>
        </w:numPr>
        <w:spacing w:after="0" w:line="240" w:lineRule="auto"/>
        <w:rPr>
          <w:rFonts w:ascii="Calibri" w:hAnsi="Calibri" w:cs="Calibri"/>
        </w:rPr>
      </w:pPr>
      <w:proofErr w:type="gramStart"/>
      <w:r>
        <w:rPr>
          <w:rFonts w:ascii="Calibri" w:hAnsi="Calibri" w:cs="Calibri"/>
        </w:rPr>
        <w:t>Diversity  of</w:t>
      </w:r>
      <w:proofErr w:type="gramEnd"/>
      <w:r>
        <w:rPr>
          <w:rFonts w:ascii="Calibri" w:hAnsi="Calibri" w:cs="Calibri"/>
        </w:rPr>
        <w:t xml:space="preserve"> sources and materials used</w:t>
      </w:r>
    </w:p>
    <w:p w14:paraId="62465292" w14:textId="77777777" w:rsidR="002C32D9" w:rsidRDefault="002C32D9" w:rsidP="002C32D9">
      <w:pPr>
        <w:numPr>
          <w:ilvl w:val="0"/>
          <w:numId w:val="7"/>
        </w:numPr>
        <w:spacing w:after="0" w:line="240" w:lineRule="auto"/>
        <w:rPr>
          <w:rFonts w:ascii="Calibri" w:hAnsi="Calibri" w:cs="Calibri"/>
        </w:rPr>
      </w:pPr>
      <w:r>
        <w:rPr>
          <w:rFonts w:ascii="Calibri" w:hAnsi="Calibri" w:cs="Calibri"/>
        </w:rPr>
        <w:t xml:space="preserve">Key concepts discussed </w:t>
      </w:r>
    </w:p>
    <w:p w14:paraId="3EDAA82B" w14:textId="77777777" w:rsidR="002C32D9" w:rsidRDefault="002C32D9" w:rsidP="002C32D9">
      <w:pPr>
        <w:numPr>
          <w:ilvl w:val="0"/>
          <w:numId w:val="7"/>
        </w:numPr>
        <w:spacing w:after="0" w:line="240" w:lineRule="auto"/>
        <w:rPr>
          <w:rFonts w:ascii="Calibri" w:hAnsi="Calibri" w:cs="Calibri"/>
        </w:rPr>
      </w:pPr>
      <w:r>
        <w:rPr>
          <w:rFonts w:ascii="Calibri" w:hAnsi="Calibri" w:cs="Calibri"/>
        </w:rPr>
        <w:t>Appropriate summaries of articles and level of critical appraisal of literature</w:t>
      </w:r>
    </w:p>
    <w:p w14:paraId="6572607F" w14:textId="77777777" w:rsidR="002C32D9" w:rsidRDefault="002C32D9" w:rsidP="002C32D9">
      <w:pPr>
        <w:numPr>
          <w:ilvl w:val="0"/>
          <w:numId w:val="7"/>
        </w:numPr>
        <w:spacing w:after="0" w:line="240" w:lineRule="auto"/>
        <w:rPr>
          <w:rFonts w:ascii="Calibri" w:hAnsi="Calibri" w:cs="Calibri"/>
          <w:b/>
          <w:i/>
        </w:rPr>
      </w:pPr>
      <w:r>
        <w:rPr>
          <w:rFonts w:ascii="Calibri" w:hAnsi="Calibri" w:cs="Calibri"/>
          <w:b/>
        </w:rPr>
        <w:t xml:space="preserve">Application of appropriate referencing conventions </w:t>
      </w:r>
      <w:r>
        <w:rPr>
          <w:rFonts w:ascii="Calibri" w:hAnsi="Calibri" w:cs="Calibri"/>
          <w:b/>
          <w:i/>
        </w:rPr>
        <w:t>(9 marks allocated for proper and appropriate referencing)</w:t>
      </w:r>
    </w:p>
    <w:p w14:paraId="6FECD109" w14:textId="77777777" w:rsidR="002C32D9" w:rsidRDefault="002C32D9" w:rsidP="002C32D9">
      <w:pPr>
        <w:jc w:val="both"/>
        <w:rPr>
          <w:rFonts w:ascii="Arial" w:hAnsi="Arial" w:cs="Arial"/>
          <w:i/>
        </w:rPr>
      </w:pPr>
    </w:p>
    <w:p w14:paraId="6B1C2B7F" w14:textId="77777777" w:rsidR="002C32D9" w:rsidRDefault="002C32D9" w:rsidP="002C32D9">
      <w:pPr>
        <w:jc w:val="both"/>
        <w:rPr>
          <w:rFonts w:ascii="Arial" w:hAnsi="Arial" w:cs="Arial"/>
        </w:rPr>
      </w:pPr>
    </w:p>
    <w:p w14:paraId="32BD9043" w14:textId="77777777" w:rsidR="002C32D9" w:rsidRDefault="002C32D9" w:rsidP="002C32D9">
      <w:pPr>
        <w:jc w:val="both"/>
        <w:rPr>
          <w:rFonts w:ascii="Arial" w:hAnsi="Arial" w:cs="Arial"/>
        </w:rPr>
      </w:pPr>
    </w:p>
    <w:p w14:paraId="2D542E30" w14:textId="77777777" w:rsidR="002C32D9" w:rsidRDefault="002C32D9" w:rsidP="002C32D9">
      <w:pPr>
        <w:numPr>
          <w:ilvl w:val="0"/>
          <w:numId w:val="6"/>
        </w:numPr>
        <w:spacing w:after="0" w:line="240" w:lineRule="auto"/>
        <w:jc w:val="both"/>
        <w:rPr>
          <w:rFonts w:ascii="Arial" w:hAnsi="Arial" w:cs="Arial"/>
          <w:b/>
        </w:rPr>
      </w:pPr>
      <w:r>
        <w:rPr>
          <w:rFonts w:ascii="Arial" w:hAnsi="Arial" w:cs="Arial"/>
          <w:b/>
        </w:rPr>
        <w:t>Knowledge and Understanding Skills (15%)</w:t>
      </w:r>
    </w:p>
    <w:p w14:paraId="117CA4BB" w14:textId="77777777" w:rsidR="002C32D9" w:rsidRDefault="002C32D9" w:rsidP="002C32D9">
      <w:pPr>
        <w:jc w:val="both"/>
        <w:rPr>
          <w:rFonts w:ascii="Arial" w:hAnsi="Arial" w:cs="Arial"/>
        </w:rPr>
      </w:pPr>
      <w:r>
        <w:rPr>
          <w:rFonts w:ascii="Arial" w:hAnsi="Arial" w:cs="Arial"/>
        </w:rPr>
        <w:t xml:space="preserve">At level 4, you should be able to demonstrate knowledge of the underlying concepts and principles associated with your area(s) of study.  </w:t>
      </w:r>
      <w:r>
        <w:rPr>
          <w:rFonts w:ascii="Arial" w:hAnsi="Arial" w:cs="Arial"/>
          <w:i/>
        </w:rPr>
        <w:t>Knowledge</w:t>
      </w:r>
      <w:r>
        <w:rPr>
          <w:rFonts w:ascii="Arial" w:hAnsi="Arial" w:cs="Arial"/>
        </w:rPr>
        <w:t xml:space="preserve"> relates to the facts, information and skills you have acquired through your learning.  You demonstrate your </w:t>
      </w:r>
      <w:r>
        <w:rPr>
          <w:rFonts w:ascii="Arial" w:hAnsi="Arial" w:cs="Arial"/>
          <w:i/>
        </w:rPr>
        <w:t>understanding</w:t>
      </w:r>
      <w:r>
        <w:rPr>
          <w:rFonts w:ascii="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Pr>
          <w:rFonts w:ascii="Arial" w:hAnsi="Arial" w:cs="Arial"/>
          <w:i/>
        </w:rPr>
        <w:t>extent</w:t>
      </w:r>
      <w:r>
        <w:rPr>
          <w:rFonts w:ascii="Arial" w:hAnsi="Arial" w:cs="Arial"/>
        </w:rPr>
        <w:t xml:space="preserve"> to which you demonstrate your knowledge and understanding.</w:t>
      </w:r>
      <w:r>
        <w:t xml:space="preserve"> </w:t>
      </w:r>
    </w:p>
    <w:p w14:paraId="75C863BC" w14:textId="77777777" w:rsidR="002C32D9" w:rsidRDefault="002C32D9" w:rsidP="002C32D9">
      <w:pPr>
        <w:jc w:val="both"/>
        <w:rPr>
          <w:rFonts w:ascii="Arial" w:hAnsi="Arial" w:cs="Arial"/>
          <w:b/>
          <w:i/>
        </w:rPr>
      </w:pPr>
    </w:p>
    <w:p w14:paraId="23A72048" w14:textId="77777777" w:rsidR="002C32D9" w:rsidRDefault="002C32D9" w:rsidP="002C32D9">
      <w:pPr>
        <w:jc w:val="both"/>
        <w:rPr>
          <w:rFonts w:ascii="Calibri" w:hAnsi="Calibri" w:cs="Calibri"/>
        </w:rPr>
      </w:pPr>
      <w:r>
        <w:rPr>
          <w:rFonts w:ascii="Arial" w:hAnsi="Arial" w:cs="Arial"/>
          <w:b/>
          <w:i/>
        </w:rPr>
        <w:t>Guidance specific to this assessment:</w:t>
      </w:r>
      <w:r>
        <w:rPr>
          <w:rFonts w:ascii="Arial" w:hAnsi="Arial" w:cs="Arial"/>
          <w:i/>
        </w:rPr>
        <w:t xml:space="preserve"> </w:t>
      </w:r>
      <w:r>
        <w:rPr>
          <w:rFonts w:ascii="Calibri" w:hAnsi="Calibri" w:cs="Calibri"/>
        </w:rPr>
        <w:t xml:space="preserve">On chosen topic, your work must demonstrate understanding of concepts and underlying principles.  You should explain and analyse the scenarios you have derived for the company from your chosen topic in a meaningful way.   The security policy you create will be the blueprint that dictates your scenarios for the campus. </w:t>
      </w:r>
    </w:p>
    <w:p w14:paraId="5D8E1CBB" w14:textId="77777777" w:rsidR="002C32D9" w:rsidRDefault="002C32D9" w:rsidP="002C32D9">
      <w:pPr>
        <w:jc w:val="both"/>
        <w:rPr>
          <w:rFonts w:ascii="Calibri" w:hAnsi="Calibri" w:cs="Calibri"/>
        </w:rPr>
      </w:pPr>
    </w:p>
    <w:p w14:paraId="2FF12314" w14:textId="77777777" w:rsidR="002C32D9" w:rsidRDefault="002C32D9" w:rsidP="002C32D9">
      <w:pPr>
        <w:jc w:val="both"/>
        <w:rPr>
          <w:rFonts w:ascii="Calibri" w:hAnsi="Calibri" w:cs="Calibri"/>
          <w:b/>
        </w:rPr>
      </w:pPr>
      <w:r>
        <w:rPr>
          <w:rFonts w:ascii="Calibri" w:hAnsi="Calibri" w:cs="Calibri"/>
          <w:b/>
        </w:rPr>
        <w:t xml:space="preserve">This will be assessed by </w:t>
      </w:r>
    </w:p>
    <w:p w14:paraId="50DB7461" w14:textId="77777777" w:rsidR="002C32D9" w:rsidRDefault="002C32D9" w:rsidP="002C32D9">
      <w:pPr>
        <w:numPr>
          <w:ilvl w:val="0"/>
          <w:numId w:val="8"/>
        </w:numPr>
        <w:tabs>
          <w:tab w:val="left" w:pos="720"/>
          <w:tab w:val="left" w:pos="1440"/>
        </w:tabs>
        <w:spacing w:after="0" w:line="240" w:lineRule="auto"/>
        <w:rPr>
          <w:rFonts w:ascii="Calibri" w:hAnsi="Calibri" w:cs="Calibri"/>
          <w:color w:val="00000A"/>
        </w:rPr>
      </w:pPr>
      <w:r>
        <w:rPr>
          <w:rFonts w:ascii="Calibri" w:hAnsi="Calibri" w:cs="Calibri"/>
          <w:color w:val="00000A"/>
        </w:rPr>
        <w:t>Depth of the research</w:t>
      </w:r>
    </w:p>
    <w:p w14:paraId="0E0C9D56" w14:textId="77777777" w:rsidR="002C32D9" w:rsidRDefault="002C32D9" w:rsidP="002C32D9">
      <w:pPr>
        <w:numPr>
          <w:ilvl w:val="0"/>
          <w:numId w:val="8"/>
        </w:numPr>
        <w:tabs>
          <w:tab w:val="left" w:pos="720"/>
          <w:tab w:val="left" w:pos="1440"/>
        </w:tabs>
        <w:spacing w:after="0" w:line="240" w:lineRule="auto"/>
        <w:rPr>
          <w:rFonts w:ascii="Calibri" w:hAnsi="Calibri" w:cs="Calibri"/>
          <w:color w:val="00000A"/>
        </w:rPr>
      </w:pPr>
      <w:r>
        <w:rPr>
          <w:rFonts w:ascii="Calibri" w:hAnsi="Calibri" w:cs="Calibri"/>
          <w:color w:val="00000A"/>
        </w:rPr>
        <w:t>Strength of the statements</w:t>
      </w:r>
    </w:p>
    <w:p w14:paraId="14FC9588" w14:textId="77777777" w:rsidR="002C32D9" w:rsidRDefault="002C32D9" w:rsidP="002C32D9">
      <w:pPr>
        <w:numPr>
          <w:ilvl w:val="0"/>
          <w:numId w:val="8"/>
        </w:numPr>
        <w:tabs>
          <w:tab w:val="left" w:pos="720"/>
          <w:tab w:val="left" w:pos="1440"/>
        </w:tabs>
        <w:spacing w:after="0" w:line="240" w:lineRule="auto"/>
        <w:rPr>
          <w:rFonts w:ascii="Calibri" w:hAnsi="Calibri" w:cs="Calibri"/>
          <w:color w:val="00000A"/>
        </w:rPr>
      </w:pPr>
      <w:r>
        <w:rPr>
          <w:rFonts w:ascii="Calibri" w:hAnsi="Calibri" w:cs="Calibri"/>
          <w:color w:val="00000A"/>
        </w:rPr>
        <w:t>Structure of the paper</w:t>
      </w:r>
    </w:p>
    <w:p w14:paraId="3901391B" w14:textId="77777777" w:rsidR="002C32D9" w:rsidRDefault="002C32D9" w:rsidP="002C32D9">
      <w:pPr>
        <w:numPr>
          <w:ilvl w:val="0"/>
          <w:numId w:val="8"/>
        </w:numPr>
        <w:spacing w:after="0" w:line="240" w:lineRule="auto"/>
        <w:rPr>
          <w:rFonts w:ascii="Calibri" w:hAnsi="Calibri" w:cs="Calibri"/>
        </w:rPr>
      </w:pPr>
      <w:r>
        <w:rPr>
          <w:rFonts w:ascii="Calibri" w:hAnsi="Calibri" w:cs="Calibri"/>
        </w:rPr>
        <w:t>Quality of the report</w:t>
      </w:r>
    </w:p>
    <w:p w14:paraId="7EF88B35" w14:textId="77777777" w:rsidR="002C32D9" w:rsidRDefault="002C32D9" w:rsidP="002C32D9">
      <w:pPr>
        <w:numPr>
          <w:ilvl w:val="0"/>
          <w:numId w:val="8"/>
        </w:numPr>
        <w:tabs>
          <w:tab w:val="left" w:pos="720"/>
          <w:tab w:val="left" w:pos="1440"/>
        </w:tabs>
        <w:spacing w:after="0" w:line="240" w:lineRule="auto"/>
        <w:rPr>
          <w:rFonts w:ascii="Calibri" w:hAnsi="Calibri" w:cs="Calibri"/>
          <w:color w:val="00000A"/>
        </w:rPr>
      </w:pPr>
      <w:r>
        <w:rPr>
          <w:rFonts w:ascii="Calibri" w:hAnsi="Calibri" w:cs="Calibri"/>
          <w:color w:val="00000A"/>
        </w:rPr>
        <w:t>Following IEEE format</w:t>
      </w:r>
    </w:p>
    <w:p w14:paraId="20017E9F" w14:textId="77777777" w:rsidR="002C32D9" w:rsidRDefault="002C32D9" w:rsidP="002C32D9">
      <w:pPr>
        <w:jc w:val="both"/>
        <w:rPr>
          <w:rFonts w:ascii="Arial" w:hAnsi="Arial" w:cs="Arial"/>
          <w:i/>
        </w:rPr>
      </w:pPr>
    </w:p>
    <w:p w14:paraId="746351BB" w14:textId="77777777" w:rsidR="002C32D9" w:rsidRDefault="002C32D9" w:rsidP="002C32D9">
      <w:pPr>
        <w:jc w:val="both"/>
        <w:rPr>
          <w:rFonts w:ascii="Arial" w:hAnsi="Arial" w:cs="Arial"/>
        </w:rPr>
      </w:pPr>
    </w:p>
    <w:p w14:paraId="21436713" w14:textId="77777777" w:rsidR="002C32D9" w:rsidRDefault="002C32D9" w:rsidP="002C32D9">
      <w:pPr>
        <w:jc w:val="both"/>
        <w:rPr>
          <w:rFonts w:ascii="Arial" w:hAnsi="Arial" w:cs="Arial"/>
          <w:b/>
        </w:rPr>
      </w:pPr>
    </w:p>
    <w:p w14:paraId="31D60C5C" w14:textId="77777777" w:rsidR="002C32D9" w:rsidRDefault="002C32D9" w:rsidP="002C32D9">
      <w:pPr>
        <w:numPr>
          <w:ilvl w:val="0"/>
          <w:numId w:val="6"/>
        </w:numPr>
        <w:spacing w:after="0" w:line="240" w:lineRule="auto"/>
        <w:jc w:val="both"/>
        <w:rPr>
          <w:rFonts w:ascii="Arial" w:hAnsi="Arial" w:cs="Arial"/>
          <w:b/>
        </w:rPr>
      </w:pPr>
      <w:r>
        <w:rPr>
          <w:rFonts w:ascii="Arial" w:hAnsi="Arial" w:cs="Arial"/>
          <w:b/>
        </w:rPr>
        <w:t>Cognitive and Intellectual Skills (40%)</w:t>
      </w:r>
    </w:p>
    <w:p w14:paraId="7BA4F1B2" w14:textId="77777777" w:rsidR="002C32D9" w:rsidRDefault="002C32D9" w:rsidP="002C32D9">
      <w:pPr>
        <w:jc w:val="both"/>
        <w:rPr>
          <w:rFonts w:ascii="Arial" w:hAnsi="Arial" w:cs="Arial"/>
        </w:rPr>
      </w:pPr>
      <w:r>
        <w:rPr>
          <w:rFonts w:ascii="Arial" w:hAnsi="Arial" w:cs="Arial"/>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01D9366C" w14:textId="77777777" w:rsidR="002C32D9" w:rsidRDefault="002C32D9" w:rsidP="002C32D9">
      <w:pPr>
        <w:jc w:val="both"/>
        <w:rPr>
          <w:rFonts w:ascii="Arial" w:hAnsi="Arial" w:cs="Arial"/>
        </w:rPr>
      </w:pPr>
    </w:p>
    <w:p w14:paraId="05099159" w14:textId="77777777" w:rsidR="002C32D9" w:rsidRDefault="002C32D9" w:rsidP="002C32D9">
      <w:pPr>
        <w:jc w:val="both"/>
        <w:rPr>
          <w:rFonts w:ascii="Cambria" w:hAnsi="Cambria" w:cs="Calibri"/>
        </w:rPr>
      </w:pPr>
      <w:r>
        <w:rPr>
          <w:rFonts w:ascii="Arial" w:hAnsi="Arial" w:cs="Arial"/>
          <w:b/>
          <w:i/>
        </w:rPr>
        <w:lastRenderedPageBreak/>
        <w:t>Guidance specific to this assessment:</w:t>
      </w:r>
      <w:r>
        <w:rPr>
          <w:rFonts w:ascii="Arial" w:hAnsi="Arial" w:cs="Arial"/>
          <w:i/>
        </w:rPr>
        <w:t xml:space="preserve"> </w:t>
      </w:r>
      <w:r>
        <w:rPr>
          <w:rFonts w:ascii="Cambria" w:hAnsi="Cambria" w:cs="Calibri"/>
        </w:rPr>
        <w:t>Your work must demonstrate critical analysis and evaluation of chosen technologies. Your work must also justify your choice and provide evidence that your choice is better than other methods.</w:t>
      </w:r>
    </w:p>
    <w:p w14:paraId="5B19BB14" w14:textId="77777777" w:rsidR="002C32D9" w:rsidRDefault="002C32D9" w:rsidP="002C32D9">
      <w:pPr>
        <w:jc w:val="both"/>
        <w:rPr>
          <w:rFonts w:ascii="Cambria" w:hAnsi="Cambria" w:cs="Calibri"/>
        </w:rPr>
      </w:pPr>
    </w:p>
    <w:p w14:paraId="052AE47F" w14:textId="77777777" w:rsidR="002C32D9" w:rsidRDefault="002C32D9" w:rsidP="002C32D9">
      <w:pPr>
        <w:jc w:val="both"/>
        <w:rPr>
          <w:rFonts w:ascii="Cambria" w:hAnsi="Cambria" w:cs="Cambria"/>
          <w:b/>
        </w:rPr>
      </w:pPr>
      <w:r>
        <w:rPr>
          <w:rFonts w:ascii="Cambria" w:hAnsi="Cambria" w:cs="Cambria"/>
          <w:b/>
        </w:rPr>
        <w:t>This will be assessed by the quality of your comments and conclusions, throughout the report:</w:t>
      </w:r>
    </w:p>
    <w:p w14:paraId="598C9874" w14:textId="77777777" w:rsidR="002C32D9" w:rsidRDefault="002C32D9" w:rsidP="002C32D9">
      <w:pPr>
        <w:numPr>
          <w:ilvl w:val="0"/>
          <w:numId w:val="9"/>
        </w:numPr>
        <w:spacing w:after="0" w:line="240" w:lineRule="auto"/>
        <w:rPr>
          <w:rFonts w:ascii="Cambria" w:hAnsi="Cambria" w:cs="Cambria"/>
        </w:rPr>
      </w:pPr>
      <w:r>
        <w:rPr>
          <w:rFonts w:ascii="Cambria" w:hAnsi="Cambria" w:cs="Cambria"/>
          <w:color w:val="000000"/>
        </w:rPr>
        <w:t xml:space="preserve">Innovative approach used in designing a complete countermeasure solution for the </w:t>
      </w:r>
      <w:r>
        <w:rPr>
          <w:rFonts w:ascii="Cambria" w:hAnsi="Cambria" w:cs="Cambria"/>
        </w:rPr>
        <w:t>campus.</w:t>
      </w:r>
      <w:r>
        <w:rPr>
          <w:rFonts w:ascii="Cambria" w:hAnsi="Cambria" w:cs="Cambria"/>
          <w:color w:val="000000"/>
        </w:rPr>
        <w:t xml:space="preserve">  </w:t>
      </w:r>
    </w:p>
    <w:p w14:paraId="01C17C73" w14:textId="77777777" w:rsidR="002C32D9" w:rsidRDefault="002C32D9" w:rsidP="002C32D9">
      <w:pPr>
        <w:numPr>
          <w:ilvl w:val="0"/>
          <w:numId w:val="9"/>
        </w:numPr>
        <w:spacing w:after="0" w:line="240" w:lineRule="auto"/>
        <w:rPr>
          <w:rFonts w:ascii="Cambria" w:hAnsi="Cambria" w:cs="Cambria"/>
        </w:rPr>
      </w:pPr>
      <w:r>
        <w:rPr>
          <w:rFonts w:ascii="Cambria" w:hAnsi="Cambria" w:cs="Cambria"/>
          <w:color w:val="000000"/>
        </w:rPr>
        <w:t xml:space="preserve">Key observations and impact identified to support security measures for future growth. </w:t>
      </w:r>
    </w:p>
    <w:p w14:paraId="76D0073D" w14:textId="77777777" w:rsidR="002C32D9" w:rsidRDefault="002C32D9" w:rsidP="002C32D9">
      <w:pPr>
        <w:numPr>
          <w:ilvl w:val="0"/>
          <w:numId w:val="9"/>
        </w:numPr>
        <w:spacing w:after="0" w:line="240" w:lineRule="auto"/>
        <w:rPr>
          <w:rFonts w:ascii="Cambria" w:hAnsi="Cambria" w:cs="Cambria"/>
        </w:rPr>
      </w:pPr>
      <w:r>
        <w:rPr>
          <w:rFonts w:ascii="Cambria" w:hAnsi="Cambria" w:cs="Cambria"/>
          <w:color w:val="000000"/>
        </w:rPr>
        <w:t>Observations are well thought through and discussed</w:t>
      </w:r>
    </w:p>
    <w:p w14:paraId="25B2A999" w14:textId="77777777" w:rsidR="002C32D9" w:rsidRDefault="002C32D9" w:rsidP="002C32D9">
      <w:pPr>
        <w:numPr>
          <w:ilvl w:val="0"/>
          <w:numId w:val="9"/>
        </w:numPr>
        <w:spacing w:after="0" w:line="240" w:lineRule="auto"/>
        <w:rPr>
          <w:rFonts w:ascii="Cambria" w:hAnsi="Cambria" w:cs="Cambria"/>
        </w:rPr>
      </w:pPr>
      <w:r>
        <w:rPr>
          <w:rFonts w:ascii="Cambria" w:hAnsi="Cambria" w:cs="Cambria"/>
          <w:color w:val="000000"/>
        </w:rPr>
        <w:t>Organisation of ideas and evidence</w:t>
      </w:r>
    </w:p>
    <w:p w14:paraId="5221157E" w14:textId="77777777" w:rsidR="002C32D9" w:rsidRDefault="002C32D9" w:rsidP="002C32D9">
      <w:pPr>
        <w:numPr>
          <w:ilvl w:val="0"/>
          <w:numId w:val="9"/>
        </w:numPr>
        <w:spacing w:after="0" w:line="240" w:lineRule="auto"/>
        <w:rPr>
          <w:rFonts w:ascii="Cambria" w:hAnsi="Cambria" w:cs="Cambria"/>
        </w:rPr>
      </w:pPr>
      <w:r>
        <w:rPr>
          <w:rFonts w:ascii="Cambria" w:hAnsi="Cambria" w:cs="Cambria"/>
          <w:color w:val="000000"/>
        </w:rPr>
        <w:t>Analysis of the findings</w:t>
      </w:r>
    </w:p>
    <w:p w14:paraId="5A42647B" w14:textId="77777777" w:rsidR="002C32D9" w:rsidRDefault="002C32D9" w:rsidP="002C32D9">
      <w:pPr>
        <w:jc w:val="both"/>
        <w:rPr>
          <w:rFonts w:ascii="Arial" w:hAnsi="Arial" w:cs="Arial"/>
          <w:i/>
        </w:rPr>
      </w:pPr>
    </w:p>
    <w:p w14:paraId="40159721" w14:textId="77777777" w:rsidR="002C32D9" w:rsidRDefault="002C32D9" w:rsidP="002C32D9">
      <w:pPr>
        <w:jc w:val="both"/>
        <w:rPr>
          <w:rFonts w:ascii="Arial" w:hAnsi="Arial" w:cs="Arial"/>
        </w:rPr>
      </w:pPr>
    </w:p>
    <w:p w14:paraId="17539BAA" w14:textId="77777777" w:rsidR="002C32D9" w:rsidRDefault="002C32D9" w:rsidP="002C32D9">
      <w:pPr>
        <w:jc w:val="both"/>
        <w:rPr>
          <w:rFonts w:ascii="Arial" w:hAnsi="Arial" w:cs="Arial"/>
          <w:b/>
        </w:rPr>
      </w:pPr>
    </w:p>
    <w:p w14:paraId="7D8797F4" w14:textId="77777777" w:rsidR="002C32D9" w:rsidRDefault="002C32D9" w:rsidP="002C32D9">
      <w:pPr>
        <w:numPr>
          <w:ilvl w:val="0"/>
          <w:numId w:val="6"/>
        </w:numPr>
        <w:spacing w:after="0" w:line="240" w:lineRule="auto"/>
        <w:jc w:val="both"/>
        <w:rPr>
          <w:rFonts w:ascii="Arial" w:hAnsi="Arial" w:cs="Arial"/>
          <w:b/>
        </w:rPr>
      </w:pPr>
      <w:r>
        <w:rPr>
          <w:rFonts w:ascii="Arial" w:hAnsi="Arial" w:cs="Arial"/>
          <w:b/>
        </w:rPr>
        <w:t>Practical Skills (20%)</w:t>
      </w:r>
    </w:p>
    <w:p w14:paraId="55DD6B9E" w14:textId="77777777" w:rsidR="002C32D9" w:rsidRDefault="002C32D9" w:rsidP="002C32D9">
      <w:pPr>
        <w:jc w:val="both"/>
        <w:rPr>
          <w:rFonts w:ascii="Arial" w:hAnsi="Arial" w:cs="Arial"/>
        </w:rPr>
      </w:pPr>
      <w:r>
        <w:rPr>
          <w:rFonts w:ascii="Arial" w:hAnsi="Arial" w:cs="Arial"/>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w:t>
      </w:r>
      <w:proofErr w:type="gramStart"/>
      <w:r>
        <w:rPr>
          <w:rFonts w:ascii="Arial" w:hAnsi="Arial" w:cs="Arial"/>
        </w:rPr>
        <w:t>real world</w:t>
      </w:r>
      <w:proofErr w:type="gramEnd"/>
      <w:r>
        <w:rPr>
          <w:rFonts w:ascii="Arial" w:hAnsi="Arial" w:cs="Arial"/>
        </w:rPr>
        <w:t xml:space="preserve"> artefacts, examples and cases, the application of a model within an organisation and/or benchmarking one theory or organisation against others based on stated criteria.  </w:t>
      </w:r>
    </w:p>
    <w:p w14:paraId="2A766F88" w14:textId="77777777" w:rsidR="002C32D9" w:rsidRDefault="002C32D9" w:rsidP="002C32D9">
      <w:pPr>
        <w:jc w:val="both"/>
        <w:rPr>
          <w:rFonts w:ascii="Arial" w:hAnsi="Arial" w:cs="Arial"/>
        </w:rPr>
      </w:pPr>
    </w:p>
    <w:p w14:paraId="1CA173CC" w14:textId="77777777" w:rsidR="002C32D9" w:rsidRDefault="002C32D9" w:rsidP="002C32D9">
      <w:pPr>
        <w:jc w:val="both"/>
        <w:rPr>
          <w:rFonts w:ascii="Cambria" w:hAnsi="Cambria" w:cs="Calibri"/>
        </w:rPr>
      </w:pPr>
      <w:r>
        <w:rPr>
          <w:rFonts w:ascii="Arial" w:hAnsi="Arial" w:cs="Arial"/>
          <w:b/>
          <w:i/>
        </w:rPr>
        <w:t>Guidance specific to this assessment:</w:t>
      </w:r>
      <w:r>
        <w:rPr>
          <w:rFonts w:ascii="Arial" w:hAnsi="Arial" w:cs="Arial"/>
          <w:i/>
        </w:rPr>
        <w:t xml:space="preserve"> </w:t>
      </w:r>
      <w:r>
        <w:rPr>
          <w:rFonts w:ascii="Cambria" w:hAnsi="Cambria" w:cs="Calibri"/>
        </w:rPr>
        <w:t xml:space="preserve">You must use software such as Packet Tracer, </w:t>
      </w:r>
      <w:r>
        <w:rPr>
          <w:rFonts w:ascii="Cambria" w:hAnsi="Cambria"/>
        </w:rPr>
        <w:t>or any other suitable networking tools</w:t>
      </w:r>
      <w:r>
        <w:rPr>
          <w:rFonts w:ascii="Cambria" w:hAnsi="Cambria" w:cs="Calibri"/>
        </w:rPr>
        <w:t xml:space="preserve"> to demonstrate the network design you have adopted. </w:t>
      </w:r>
    </w:p>
    <w:p w14:paraId="78E42635" w14:textId="77777777" w:rsidR="002C32D9" w:rsidRDefault="002C32D9" w:rsidP="002C32D9">
      <w:pPr>
        <w:jc w:val="both"/>
        <w:rPr>
          <w:rFonts w:ascii="Cambria" w:hAnsi="Cambria" w:cs="Calibri"/>
        </w:rPr>
      </w:pPr>
    </w:p>
    <w:p w14:paraId="639ABBEF" w14:textId="77777777" w:rsidR="002C32D9" w:rsidRDefault="002C32D9" w:rsidP="002C32D9">
      <w:pPr>
        <w:rPr>
          <w:rFonts w:ascii="Cambria" w:hAnsi="Cambria" w:cs="Cambria"/>
          <w:b/>
        </w:rPr>
      </w:pPr>
      <w:r>
        <w:rPr>
          <w:rFonts w:ascii="Cambria" w:hAnsi="Cambria" w:cs="Cambria"/>
          <w:b/>
        </w:rPr>
        <w:t xml:space="preserve">This will be assessed by the network or web/database model construction based on: </w:t>
      </w:r>
    </w:p>
    <w:p w14:paraId="4228A341" w14:textId="77777777" w:rsidR="002C32D9" w:rsidRDefault="002C32D9" w:rsidP="002C32D9">
      <w:pPr>
        <w:numPr>
          <w:ilvl w:val="0"/>
          <w:numId w:val="7"/>
        </w:numPr>
        <w:spacing w:after="0" w:line="240" w:lineRule="auto"/>
        <w:rPr>
          <w:rFonts w:ascii="Cambria" w:hAnsi="Cambria" w:cs="Cambria"/>
        </w:rPr>
      </w:pPr>
      <w:r>
        <w:rPr>
          <w:rFonts w:ascii="Cambria" w:hAnsi="Cambria" w:cs="Cambria"/>
          <w:color w:val="000000"/>
        </w:rPr>
        <w:t>The configuration of the infrastructure</w:t>
      </w:r>
      <w:r>
        <w:rPr>
          <w:rFonts w:ascii="Cambria" w:hAnsi="Cambria" w:cs="Cambria"/>
        </w:rPr>
        <w:t xml:space="preserve"> (LAN/WAN, WEB/DATABASE, etc.  technology use)</w:t>
      </w:r>
    </w:p>
    <w:p w14:paraId="2C0BCFE1" w14:textId="77777777" w:rsidR="002C32D9" w:rsidRDefault="002C32D9" w:rsidP="002C32D9">
      <w:pPr>
        <w:numPr>
          <w:ilvl w:val="0"/>
          <w:numId w:val="7"/>
        </w:numPr>
        <w:spacing w:after="0" w:line="240" w:lineRule="auto"/>
        <w:rPr>
          <w:rFonts w:ascii="Cambria" w:hAnsi="Cambria" w:cs="Cambria"/>
        </w:rPr>
      </w:pPr>
      <w:r>
        <w:rPr>
          <w:rFonts w:ascii="Cambria" w:hAnsi="Cambria" w:cs="Cambria"/>
        </w:rPr>
        <w:t xml:space="preserve">The countermeasures employed for the implementation </w:t>
      </w:r>
    </w:p>
    <w:p w14:paraId="5C32A75B" w14:textId="77777777" w:rsidR="002C32D9" w:rsidRDefault="002C32D9" w:rsidP="002C32D9">
      <w:pPr>
        <w:numPr>
          <w:ilvl w:val="0"/>
          <w:numId w:val="7"/>
        </w:numPr>
        <w:spacing w:after="0" w:line="240" w:lineRule="auto"/>
        <w:rPr>
          <w:rFonts w:ascii="Cambria" w:hAnsi="Cambria" w:cs="Cambria"/>
        </w:rPr>
      </w:pPr>
      <w:r>
        <w:rPr>
          <w:rFonts w:ascii="Cambria" w:hAnsi="Cambria" w:cs="Cambria"/>
        </w:rPr>
        <w:t>Implementation of secured access and restricted access to the necessary site(s)</w:t>
      </w:r>
    </w:p>
    <w:p w14:paraId="1E4B25E0" w14:textId="77777777" w:rsidR="002C32D9" w:rsidRDefault="002C32D9" w:rsidP="002C32D9">
      <w:pPr>
        <w:numPr>
          <w:ilvl w:val="0"/>
          <w:numId w:val="7"/>
        </w:numPr>
        <w:spacing w:after="0" w:line="240" w:lineRule="auto"/>
        <w:jc w:val="both"/>
        <w:rPr>
          <w:rFonts w:ascii="Arial" w:hAnsi="Arial" w:cs="Arial"/>
          <w:i/>
        </w:rPr>
      </w:pPr>
      <w:r>
        <w:rPr>
          <w:rFonts w:ascii="Cambria" w:hAnsi="Cambria" w:cs="Cambria"/>
        </w:rPr>
        <w:t xml:space="preserve">Application used </w:t>
      </w:r>
    </w:p>
    <w:p w14:paraId="43F8D7B8" w14:textId="77777777" w:rsidR="002C32D9" w:rsidRDefault="002C32D9" w:rsidP="002C32D9">
      <w:pPr>
        <w:numPr>
          <w:ilvl w:val="0"/>
          <w:numId w:val="7"/>
        </w:numPr>
        <w:spacing w:after="0" w:line="240" w:lineRule="auto"/>
        <w:jc w:val="both"/>
        <w:rPr>
          <w:rFonts w:ascii="Arial" w:hAnsi="Arial" w:cs="Arial"/>
          <w:i/>
        </w:rPr>
      </w:pPr>
      <w:r>
        <w:rPr>
          <w:rFonts w:ascii="Cambria" w:hAnsi="Cambria" w:cs="Cambria"/>
        </w:rPr>
        <w:t>Protocol involved</w:t>
      </w:r>
    </w:p>
    <w:p w14:paraId="3C78836A" w14:textId="77777777" w:rsidR="002C32D9" w:rsidRDefault="002C32D9" w:rsidP="002C32D9">
      <w:pPr>
        <w:jc w:val="both"/>
        <w:rPr>
          <w:rFonts w:ascii="Arial" w:hAnsi="Arial" w:cs="Arial"/>
        </w:rPr>
      </w:pPr>
    </w:p>
    <w:p w14:paraId="76563D9D" w14:textId="77777777" w:rsidR="002C32D9" w:rsidRDefault="002C32D9" w:rsidP="002C32D9">
      <w:pPr>
        <w:jc w:val="both"/>
        <w:rPr>
          <w:rFonts w:ascii="Arial" w:hAnsi="Arial" w:cs="Arial"/>
        </w:rPr>
      </w:pPr>
    </w:p>
    <w:p w14:paraId="6586B482" w14:textId="77777777" w:rsidR="002C32D9" w:rsidRDefault="002C32D9" w:rsidP="002C32D9">
      <w:pPr>
        <w:numPr>
          <w:ilvl w:val="0"/>
          <w:numId w:val="6"/>
        </w:numPr>
        <w:spacing w:after="0" w:line="240" w:lineRule="auto"/>
        <w:jc w:val="both"/>
        <w:rPr>
          <w:rFonts w:ascii="Arial" w:hAnsi="Arial" w:cs="Arial"/>
          <w:b/>
        </w:rPr>
      </w:pPr>
      <w:r>
        <w:rPr>
          <w:rFonts w:ascii="Arial" w:hAnsi="Arial" w:cs="Arial"/>
          <w:b/>
        </w:rPr>
        <w:t>Transferable Skills for Life and Professional Practice (10%)</w:t>
      </w:r>
    </w:p>
    <w:p w14:paraId="7BC7BE75" w14:textId="77777777" w:rsidR="002C32D9" w:rsidRDefault="002C32D9" w:rsidP="002C32D9">
      <w:pPr>
        <w:jc w:val="both"/>
        <w:rPr>
          <w:rFonts w:ascii="Arial" w:hAnsi="Arial" w:cs="Arial"/>
        </w:rPr>
      </w:pPr>
      <w:r>
        <w:rPr>
          <w:rFonts w:ascii="Arial" w:hAnsi="Arial" w:cs="Arial"/>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38E28989" w14:textId="77777777" w:rsidR="002C32D9" w:rsidRDefault="002C32D9" w:rsidP="002C32D9">
      <w:pPr>
        <w:jc w:val="both"/>
        <w:rPr>
          <w:rFonts w:ascii="Arial" w:hAnsi="Arial" w:cs="Arial"/>
        </w:rPr>
      </w:pPr>
    </w:p>
    <w:p w14:paraId="65C3307F" w14:textId="77777777" w:rsidR="002C32D9" w:rsidRDefault="002C32D9" w:rsidP="002C32D9">
      <w:pPr>
        <w:jc w:val="both"/>
        <w:rPr>
          <w:rFonts w:ascii="Arial" w:hAnsi="Arial" w:cs="Arial"/>
        </w:rPr>
      </w:pPr>
    </w:p>
    <w:p w14:paraId="0C286F47" w14:textId="77777777" w:rsidR="002C32D9" w:rsidRDefault="002C32D9" w:rsidP="002C32D9">
      <w:pPr>
        <w:jc w:val="both"/>
        <w:rPr>
          <w:rFonts w:ascii="Calibri" w:hAnsi="Calibri" w:cs="Calibri"/>
        </w:rPr>
      </w:pPr>
      <w:r>
        <w:rPr>
          <w:rFonts w:ascii="Arial" w:hAnsi="Arial" w:cs="Arial"/>
          <w:b/>
          <w:i/>
        </w:rPr>
        <w:t>Guidance specific to this assessment:</w:t>
      </w:r>
      <w:r>
        <w:rPr>
          <w:rFonts w:ascii="Arial" w:hAnsi="Arial" w:cs="Arial"/>
          <w:i/>
        </w:rPr>
        <w:t xml:space="preserve"> </w:t>
      </w:r>
      <w:r>
        <w:rPr>
          <w:rFonts w:ascii="Calibri" w:hAnsi="Calibri" w:cs="Calibri"/>
        </w:rPr>
        <w:t>You must submit a report which should be approximately 2,500 – 3,000 words in length. The report should be presented in an academic way (IEEE/ACM format) and therefore must include an abstract, an introduction, a conclusion and a list of references. The report must be submitted via Turnitin as well.</w:t>
      </w:r>
    </w:p>
    <w:p w14:paraId="0641A2EE" w14:textId="77777777" w:rsidR="002C32D9" w:rsidRDefault="002C32D9" w:rsidP="002C32D9">
      <w:pPr>
        <w:jc w:val="both"/>
        <w:rPr>
          <w:rFonts w:ascii="Calibri" w:hAnsi="Calibri" w:cs="Calibri"/>
        </w:rPr>
      </w:pPr>
    </w:p>
    <w:p w14:paraId="1F14376A" w14:textId="77777777" w:rsidR="002C32D9" w:rsidRDefault="002C32D9" w:rsidP="002C32D9">
      <w:pPr>
        <w:jc w:val="both"/>
        <w:rPr>
          <w:rFonts w:ascii="Calibri" w:hAnsi="Calibri" w:cs="Calibri"/>
          <w:b/>
        </w:rPr>
      </w:pPr>
      <w:r>
        <w:rPr>
          <w:rFonts w:ascii="Calibri" w:hAnsi="Calibri" w:cs="Calibri"/>
          <w:b/>
        </w:rPr>
        <w:lastRenderedPageBreak/>
        <w:t>This will be assessed based on the written and presentational quality of your report:</w:t>
      </w:r>
    </w:p>
    <w:p w14:paraId="659EA4C3" w14:textId="77777777" w:rsidR="002C32D9" w:rsidRDefault="002C32D9" w:rsidP="002C32D9">
      <w:pPr>
        <w:numPr>
          <w:ilvl w:val="0"/>
          <w:numId w:val="7"/>
        </w:numPr>
        <w:spacing w:after="0" w:line="240" w:lineRule="auto"/>
        <w:rPr>
          <w:rFonts w:ascii="Calibri" w:hAnsi="Calibri" w:cs="Calibri"/>
        </w:rPr>
      </w:pPr>
      <w:r>
        <w:rPr>
          <w:rFonts w:ascii="Calibri" w:hAnsi="Calibri" w:cs="Calibri"/>
        </w:rPr>
        <w:t>Flow</w:t>
      </w:r>
    </w:p>
    <w:p w14:paraId="1223C314" w14:textId="77777777" w:rsidR="002C32D9" w:rsidRDefault="002C32D9" w:rsidP="002C32D9">
      <w:pPr>
        <w:numPr>
          <w:ilvl w:val="0"/>
          <w:numId w:val="7"/>
        </w:numPr>
        <w:spacing w:after="0" w:line="240" w:lineRule="auto"/>
        <w:rPr>
          <w:rFonts w:ascii="Calibri" w:hAnsi="Calibri" w:cs="Calibri"/>
        </w:rPr>
      </w:pPr>
      <w:r>
        <w:rPr>
          <w:rFonts w:ascii="Calibri" w:hAnsi="Calibri" w:cs="Calibri"/>
        </w:rPr>
        <w:t xml:space="preserve">Professionalism </w:t>
      </w:r>
    </w:p>
    <w:p w14:paraId="00FFA1DF" w14:textId="77777777" w:rsidR="002C32D9" w:rsidRDefault="002C32D9" w:rsidP="002C32D9">
      <w:pPr>
        <w:numPr>
          <w:ilvl w:val="0"/>
          <w:numId w:val="7"/>
        </w:numPr>
        <w:spacing w:after="0" w:line="240" w:lineRule="auto"/>
        <w:jc w:val="both"/>
        <w:rPr>
          <w:rFonts w:ascii="Arial" w:hAnsi="Arial" w:cs="Arial"/>
          <w:i/>
        </w:rPr>
      </w:pPr>
      <w:r>
        <w:rPr>
          <w:rFonts w:ascii="Calibri" w:hAnsi="Calibri" w:cs="Calibri"/>
        </w:rPr>
        <w:t xml:space="preserve">Comprehension (grammar and spelling) </w:t>
      </w:r>
    </w:p>
    <w:p w14:paraId="69F1A60D" w14:textId="77777777" w:rsidR="002C32D9" w:rsidRDefault="002C32D9" w:rsidP="002C32D9">
      <w:pPr>
        <w:numPr>
          <w:ilvl w:val="0"/>
          <w:numId w:val="7"/>
        </w:numPr>
        <w:spacing w:after="0" w:line="240" w:lineRule="auto"/>
        <w:jc w:val="both"/>
        <w:rPr>
          <w:rFonts w:ascii="Arial" w:hAnsi="Arial" w:cs="Arial"/>
          <w:i/>
        </w:rPr>
      </w:pPr>
      <w:r>
        <w:rPr>
          <w:rFonts w:ascii="Calibri" w:hAnsi="Calibri" w:cs="Calibri"/>
        </w:rPr>
        <w:t>Completeness and presentation of report</w:t>
      </w:r>
    </w:p>
    <w:p w14:paraId="767C29D8" w14:textId="77777777" w:rsidR="002C32D9" w:rsidRDefault="002C32D9" w:rsidP="002C32D9">
      <w:pPr>
        <w:jc w:val="both"/>
        <w:rPr>
          <w:rFonts w:ascii="Arial" w:hAnsi="Arial" w:cs="Arial"/>
        </w:rPr>
      </w:pPr>
    </w:p>
    <w:p w14:paraId="145E4912" w14:textId="77777777" w:rsidR="002C32D9" w:rsidRDefault="002C32D9" w:rsidP="002C32D9">
      <w:pPr>
        <w:jc w:val="both"/>
        <w:rPr>
          <w:rFonts w:ascii="Arial" w:hAnsi="Arial" w:cs="Arial"/>
        </w:rPr>
      </w:pPr>
    </w:p>
    <w:p w14:paraId="0025E5ED" w14:textId="77777777" w:rsidR="002C32D9" w:rsidRDefault="002C32D9" w:rsidP="002C32D9">
      <w:pPr>
        <w:jc w:val="both"/>
        <w:rPr>
          <w:rFonts w:ascii="Arial" w:hAnsi="Arial" w:cs="Arial"/>
        </w:rPr>
      </w:pPr>
    </w:p>
    <w:p w14:paraId="48F252EB" w14:textId="77777777" w:rsidR="002C32D9" w:rsidRDefault="002C32D9" w:rsidP="002C32D9">
      <w:pPr>
        <w:rPr>
          <w:rFonts w:ascii="Arial" w:hAnsi="Arial" w:cs="Arial"/>
        </w:rPr>
      </w:pPr>
      <w:r>
        <w:rPr>
          <w:rFonts w:ascii="Arial" w:hAnsi="Arial" w:cs="Arial"/>
        </w:rPr>
        <w:br w:type="page"/>
      </w:r>
    </w:p>
    <w:p w14:paraId="1363E674" w14:textId="77777777" w:rsidR="002C32D9" w:rsidRDefault="002C32D9" w:rsidP="002C32D9">
      <w:pPr>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2C32D9" w14:paraId="02C67B0C" w14:textId="77777777" w:rsidTr="002C32D9">
        <w:trPr>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14:paraId="7A8CB346" w14:textId="77777777" w:rsidR="002C32D9" w:rsidRDefault="002C32D9">
            <w:pPr>
              <w:spacing w:line="254" w:lineRule="auto"/>
              <w:rPr>
                <w:rFonts w:ascii="Arial" w:hAnsi="Arial" w:cs="Arial"/>
                <w:lang w:eastAsia="ja-JP"/>
              </w:rPr>
            </w:pPr>
            <w:r>
              <w:rPr>
                <w:rFonts w:ascii="Arial" w:hAnsi="Arial" w:cs="Arial"/>
                <w:sz w:val="32"/>
                <w:szCs w:val="32"/>
              </w:rPr>
              <w:br w:type="page"/>
            </w:r>
            <w:r>
              <w:rPr>
                <w:rFonts w:ascii="Arial" w:hAnsi="Arial" w:cs="Arial"/>
                <w:b/>
                <w:caps/>
                <w:sz w:val="40"/>
                <w:lang w:eastAsia="ja-JP"/>
              </w:rPr>
              <w:t xml:space="preserve">     Student FEEDBACK FORM</w:t>
            </w:r>
          </w:p>
        </w:tc>
      </w:tr>
    </w:tbl>
    <w:p w14:paraId="136B1D28" w14:textId="77777777" w:rsidR="002C32D9" w:rsidRDefault="002C32D9" w:rsidP="002C32D9">
      <w:pPr>
        <w:rPr>
          <w:rFonts w:ascii="Arial" w:eastAsia="Times New Roman" w:hAnsi="Arial" w:cs="Arial"/>
          <w:sz w:val="20"/>
          <w:szCs w:val="20"/>
          <w:lang w:eastAsia="en-GB"/>
        </w:rPr>
      </w:pPr>
    </w:p>
    <w:p w14:paraId="0F4A37F1" w14:textId="77777777" w:rsidR="002C32D9" w:rsidRDefault="002C32D9" w:rsidP="002C32D9">
      <w:pPr>
        <w:jc w:val="both"/>
        <w:rPr>
          <w:rFonts w:ascii="Arial" w:hAnsi="Arial" w:cs="Arial"/>
        </w:rPr>
      </w:pPr>
      <w:r>
        <w:rPr>
          <w:rFonts w:ascii="Arial" w:hAnsi="Arial" w:cs="Arial"/>
        </w:rPr>
        <w:t xml:space="preserve">This section details the </w:t>
      </w:r>
      <w:r>
        <w:rPr>
          <w:rFonts w:ascii="Arial" w:hAnsi="Arial" w:cs="Arial"/>
          <w:i/>
        </w:rPr>
        <w:t>extent</w:t>
      </w:r>
      <w:r>
        <w:rPr>
          <w:rFonts w:ascii="Arial" w:hAnsi="Arial" w:cs="Arial"/>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D50C9B5" w14:textId="77777777" w:rsidR="002C32D9" w:rsidRDefault="002C32D9" w:rsidP="002C32D9">
      <w:pPr>
        <w:spacing w:after="0"/>
        <w:rPr>
          <w:rFonts w:ascii="Arial" w:hAnsi="Arial" w:cs="Arial"/>
          <w:b/>
        </w:rPr>
        <w:sectPr w:rsidR="002C32D9">
          <w:pgSz w:w="11894" w:h="16834"/>
          <w:pgMar w:top="720" w:right="720" w:bottom="720" w:left="720" w:header="706" w:footer="454" w:gutter="0"/>
          <w:paperSrc w:first="1" w:other="1"/>
          <w:cols w:space="720"/>
        </w:sectPr>
      </w:pPr>
    </w:p>
    <w:p w14:paraId="0F56DE3A" w14:textId="77777777" w:rsidR="002C32D9" w:rsidRDefault="002C32D9" w:rsidP="002C32D9">
      <w:pPr>
        <w:rPr>
          <w:rFonts w:ascii="Arial" w:hAnsi="Arial" w:cs="Arial"/>
          <w:b/>
        </w:rPr>
      </w:pPr>
    </w:p>
    <w:tbl>
      <w:tblPr>
        <w:tblW w:w="5000" w:type="pct"/>
        <w:tblLook w:val="04A0" w:firstRow="1" w:lastRow="0" w:firstColumn="1" w:lastColumn="0" w:noHBand="0" w:noVBand="1"/>
      </w:tblPr>
      <w:tblGrid>
        <w:gridCol w:w="8644"/>
        <w:gridCol w:w="806"/>
        <w:gridCol w:w="994"/>
      </w:tblGrid>
      <w:tr w:rsidR="002C32D9" w14:paraId="6A9C6024" w14:textId="77777777" w:rsidTr="002C32D9">
        <w:trPr>
          <w:trHeight w:val="1002"/>
        </w:trPr>
        <w:tc>
          <w:tcPr>
            <w:tcW w:w="4169" w:type="pct"/>
            <w:tcBorders>
              <w:top w:val="single" w:sz="4" w:space="0" w:color="auto"/>
              <w:left w:val="single" w:sz="4" w:space="0" w:color="auto"/>
              <w:bottom w:val="nil"/>
              <w:right w:val="single" w:sz="4" w:space="0" w:color="auto"/>
            </w:tcBorders>
            <w:shd w:val="clear" w:color="auto" w:fill="BFBFBF"/>
            <w:vAlign w:val="center"/>
            <w:hideMark/>
          </w:tcPr>
          <w:p w14:paraId="129816C3" w14:textId="77777777" w:rsidR="002C32D9" w:rsidRDefault="002C32D9">
            <w:pPr>
              <w:spacing w:line="254" w:lineRule="auto"/>
              <w:rPr>
                <w:rFonts w:ascii="Arial" w:hAnsi="Arial" w:cs="Arial"/>
                <w:b/>
                <w:lang w:eastAsia="ja-JP"/>
              </w:rPr>
            </w:pPr>
            <w:r>
              <w:rPr>
                <w:rFonts w:ascii="Arial" w:hAnsi="Arial" w:cs="Arial"/>
                <w:b/>
                <w:szCs w:val="16"/>
                <w:lang w:eastAsia="ja-JP"/>
              </w:rPr>
              <w:t xml:space="preserve">Generic Assessment Criteria </w:t>
            </w:r>
          </w:p>
        </w:tc>
        <w:tc>
          <w:tcPr>
            <w:tcW w:w="416" w:type="pct"/>
            <w:tcBorders>
              <w:top w:val="single" w:sz="4" w:space="0" w:color="auto"/>
              <w:left w:val="single" w:sz="4" w:space="0" w:color="auto"/>
              <w:bottom w:val="nil"/>
              <w:right w:val="single" w:sz="4" w:space="0" w:color="auto"/>
            </w:tcBorders>
            <w:shd w:val="clear" w:color="auto" w:fill="BFBFBF"/>
            <w:textDirection w:val="btLr"/>
            <w:hideMark/>
          </w:tcPr>
          <w:p w14:paraId="6FADF973" w14:textId="77777777" w:rsidR="002C32D9" w:rsidRDefault="002C32D9">
            <w:pPr>
              <w:spacing w:line="254" w:lineRule="auto"/>
              <w:ind w:left="34" w:right="113"/>
              <w:jc w:val="center"/>
              <w:rPr>
                <w:rFonts w:ascii="Arial" w:hAnsi="Arial" w:cs="Arial"/>
                <w:b/>
                <w:sz w:val="18"/>
                <w:szCs w:val="18"/>
                <w:lang w:eastAsia="ja-JP"/>
              </w:rPr>
            </w:pPr>
            <w:r>
              <w:rPr>
                <w:rFonts w:ascii="Arial" w:hAnsi="Arial" w:cs="Arial"/>
                <w:b/>
                <w:sz w:val="18"/>
                <w:szCs w:val="18"/>
                <w:lang w:eastAsia="ja-JP"/>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00479CFA" w14:textId="77777777" w:rsidR="002C32D9" w:rsidRDefault="002C32D9">
            <w:pPr>
              <w:spacing w:line="254" w:lineRule="auto"/>
              <w:ind w:left="113" w:right="113"/>
              <w:jc w:val="center"/>
              <w:rPr>
                <w:rFonts w:ascii="Arial" w:hAnsi="Arial" w:cs="Arial"/>
                <w:b/>
                <w:sz w:val="18"/>
                <w:szCs w:val="18"/>
                <w:lang w:eastAsia="ja-JP"/>
              </w:rPr>
            </w:pPr>
            <w:r>
              <w:rPr>
                <w:rFonts w:ascii="Arial" w:hAnsi="Arial" w:cs="Arial"/>
                <w:b/>
                <w:sz w:val="18"/>
                <w:szCs w:val="18"/>
                <w:lang w:eastAsia="ja-JP"/>
              </w:rPr>
              <w:t xml:space="preserve">Marks </w:t>
            </w:r>
          </w:p>
          <w:p w14:paraId="565DE162" w14:textId="77777777" w:rsidR="002C32D9" w:rsidRDefault="002C32D9">
            <w:pPr>
              <w:spacing w:line="254" w:lineRule="auto"/>
              <w:ind w:left="113" w:right="113"/>
              <w:jc w:val="center"/>
              <w:rPr>
                <w:rFonts w:ascii="Arial" w:hAnsi="Arial" w:cs="Arial"/>
                <w:b/>
                <w:sz w:val="18"/>
                <w:szCs w:val="18"/>
                <w:lang w:eastAsia="ja-JP"/>
              </w:rPr>
            </w:pPr>
            <w:r>
              <w:rPr>
                <w:rFonts w:ascii="Arial" w:hAnsi="Arial" w:cs="Arial"/>
                <w:b/>
                <w:sz w:val="18"/>
                <w:szCs w:val="18"/>
                <w:lang w:eastAsia="ja-JP"/>
              </w:rPr>
              <w:t>awarded</w:t>
            </w:r>
          </w:p>
        </w:tc>
      </w:tr>
      <w:tr w:rsidR="002C32D9" w14:paraId="5F3A3351" w14:textId="77777777" w:rsidTr="002C32D9">
        <w:trPr>
          <w:trHeight w:val="450"/>
        </w:trPr>
        <w:tc>
          <w:tcPr>
            <w:tcW w:w="4169" w:type="pct"/>
            <w:tcBorders>
              <w:top w:val="single" w:sz="4" w:space="0" w:color="auto"/>
              <w:left w:val="single" w:sz="4" w:space="0" w:color="auto"/>
              <w:bottom w:val="nil"/>
              <w:right w:val="single" w:sz="4" w:space="0" w:color="auto"/>
            </w:tcBorders>
            <w:shd w:val="clear" w:color="auto" w:fill="D9D9D9"/>
            <w:hideMark/>
          </w:tcPr>
          <w:p w14:paraId="0C2130C1" w14:textId="77777777" w:rsidR="002C32D9" w:rsidRDefault="002C32D9">
            <w:pPr>
              <w:spacing w:line="254" w:lineRule="auto"/>
              <w:rPr>
                <w:rFonts w:ascii="Arial" w:hAnsi="Arial" w:cs="Arial"/>
                <w:b/>
                <w:sz w:val="16"/>
                <w:szCs w:val="16"/>
                <w:lang w:eastAsia="ja-JP"/>
              </w:rPr>
            </w:pPr>
            <w:r>
              <w:rPr>
                <w:rFonts w:ascii="Arial" w:hAnsi="Arial" w:cs="Arial"/>
                <w:b/>
                <w:szCs w:val="16"/>
                <w:lang w:eastAsia="ja-JP"/>
              </w:rPr>
              <w:t xml:space="preserve">1. </w:t>
            </w:r>
            <w:r>
              <w:rPr>
                <w:rFonts w:ascii="Arial" w:hAnsi="Arial" w:cs="Arial"/>
                <w:b/>
                <w:lang w:eastAsia="ja-JP"/>
              </w:rPr>
              <w:t>Engagement with Literature Skills</w:t>
            </w:r>
          </w:p>
          <w:p w14:paraId="70581043" w14:textId="77777777" w:rsidR="002C32D9" w:rsidRDefault="002C32D9">
            <w:pPr>
              <w:spacing w:after="120" w:line="254" w:lineRule="auto"/>
              <w:rPr>
                <w:rFonts w:ascii="Arial" w:hAnsi="Arial" w:cs="Arial"/>
                <w:sz w:val="14"/>
                <w:szCs w:val="14"/>
                <w:lang w:eastAsia="ja-JP"/>
              </w:rPr>
            </w:pPr>
            <w:r>
              <w:rPr>
                <w:rFonts w:ascii="Arial" w:hAnsi="Arial" w:cs="Arial"/>
                <w:sz w:val="14"/>
                <w:szCs w:val="14"/>
                <w:lang w:eastAsia="ja-JP"/>
              </w:rPr>
              <w:t>.</w:t>
            </w:r>
          </w:p>
        </w:tc>
        <w:tc>
          <w:tcPr>
            <w:tcW w:w="416" w:type="pct"/>
            <w:tcBorders>
              <w:top w:val="single" w:sz="4" w:space="0" w:color="auto"/>
              <w:left w:val="single" w:sz="4" w:space="0" w:color="auto"/>
              <w:bottom w:val="nil"/>
              <w:right w:val="single" w:sz="4" w:space="0" w:color="auto"/>
            </w:tcBorders>
            <w:shd w:val="clear" w:color="auto" w:fill="D9D9D9"/>
          </w:tcPr>
          <w:p w14:paraId="7D74C45C" w14:textId="77777777" w:rsidR="002C32D9" w:rsidRDefault="002C32D9">
            <w:pPr>
              <w:spacing w:line="254" w:lineRule="auto"/>
              <w:jc w:val="center"/>
              <w:rPr>
                <w:rFonts w:ascii="Arial" w:hAnsi="Arial" w:cs="Arial"/>
                <w:sz w:val="32"/>
                <w:szCs w:val="20"/>
                <w:lang w:eastAsia="ja-JP"/>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9DFE87" w14:textId="77777777" w:rsidR="002C32D9" w:rsidRDefault="002C32D9">
            <w:pPr>
              <w:spacing w:line="254" w:lineRule="auto"/>
              <w:jc w:val="center"/>
              <w:rPr>
                <w:rFonts w:ascii="Arial" w:hAnsi="Arial" w:cs="Arial"/>
                <w:sz w:val="32"/>
                <w:lang w:eastAsia="ja-JP"/>
              </w:rPr>
            </w:pPr>
          </w:p>
        </w:tc>
      </w:tr>
      <w:tr w:rsidR="002C32D9" w14:paraId="2137A4A7" w14:textId="77777777" w:rsidTr="002C32D9">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56CFA60E" w14:textId="77777777" w:rsidR="002C32D9" w:rsidRDefault="002C32D9">
            <w:pPr>
              <w:spacing w:after="120" w:line="254" w:lineRule="auto"/>
              <w:rPr>
                <w:rFonts w:ascii="Arial" w:hAnsi="Arial" w:cs="Arial"/>
                <w:sz w:val="14"/>
                <w:szCs w:val="14"/>
                <w:lang w:eastAsia="ja-JP"/>
              </w:rPr>
            </w:pPr>
          </w:p>
          <w:p w14:paraId="77225C0C" w14:textId="77777777" w:rsidR="002C32D9" w:rsidRDefault="002C32D9">
            <w:pPr>
              <w:spacing w:after="120" w:line="254" w:lineRule="auto"/>
              <w:rPr>
                <w:rFonts w:ascii="Arial" w:hAnsi="Arial" w:cs="Arial"/>
                <w:sz w:val="18"/>
                <w:szCs w:val="14"/>
                <w:lang w:eastAsia="ja-JP"/>
              </w:rPr>
            </w:pPr>
            <w:r>
              <w:rPr>
                <w:rFonts w:ascii="Arial" w:hAnsi="Arial" w:cs="Arial"/>
                <w:sz w:val="18"/>
                <w:szCs w:val="14"/>
                <w:lang w:eastAsia="ja-JP"/>
              </w:rPr>
              <w:t>A good diversity of sources and materials have been used to back up the content with key concepts discussed and appropriate summaries of articles and level of critical appraisal of literature shown.</w:t>
            </w:r>
          </w:p>
          <w:p w14:paraId="7C3226F3" w14:textId="77777777" w:rsidR="002C32D9" w:rsidRDefault="002C32D9">
            <w:pPr>
              <w:spacing w:after="120" w:line="254" w:lineRule="auto"/>
              <w:rPr>
                <w:rFonts w:ascii="Arial" w:hAnsi="Arial" w:cs="Arial"/>
                <w:sz w:val="14"/>
                <w:szCs w:val="14"/>
                <w:lang w:eastAsia="ja-JP"/>
              </w:rPr>
            </w:pPr>
          </w:p>
          <w:p w14:paraId="2B0D3C61" w14:textId="77777777" w:rsidR="002C32D9" w:rsidRDefault="002C32D9">
            <w:pPr>
              <w:spacing w:after="120" w:line="254" w:lineRule="auto"/>
              <w:rPr>
                <w:rFonts w:ascii="Arial" w:hAnsi="Arial" w:cs="Arial"/>
                <w:sz w:val="14"/>
                <w:szCs w:val="14"/>
                <w:lang w:eastAsia="ja-JP"/>
              </w:rPr>
            </w:pPr>
          </w:p>
          <w:p w14:paraId="35D211B5" w14:textId="77777777" w:rsidR="002C32D9" w:rsidRDefault="002C32D9">
            <w:pPr>
              <w:spacing w:after="120" w:line="254" w:lineRule="auto"/>
              <w:rPr>
                <w:rFonts w:ascii="Arial" w:hAnsi="Arial" w:cs="Arial"/>
                <w:sz w:val="14"/>
                <w:szCs w:val="14"/>
                <w:lang w:eastAsia="ja-JP"/>
              </w:rPr>
            </w:pPr>
          </w:p>
          <w:p w14:paraId="56FE16A2" w14:textId="77777777" w:rsidR="002C32D9" w:rsidRDefault="002C32D9">
            <w:pPr>
              <w:spacing w:after="120" w:line="254" w:lineRule="auto"/>
              <w:rPr>
                <w:rFonts w:ascii="Arial" w:hAnsi="Arial" w:cs="Arial"/>
                <w:sz w:val="14"/>
                <w:szCs w:val="14"/>
                <w:lang w:eastAsia="ja-JP"/>
              </w:rPr>
            </w:pPr>
          </w:p>
        </w:tc>
        <w:tc>
          <w:tcPr>
            <w:tcW w:w="416" w:type="pct"/>
            <w:tcBorders>
              <w:top w:val="single" w:sz="4" w:space="0" w:color="auto"/>
              <w:left w:val="single" w:sz="4" w:space="0" w:color="auto"/>
              <w:bottom w:val="nil"/>
              <w:right w:val="single" w:sz="4" w:space="0" w:color="auto"/>
            </w:tcBorders>
          </w:tcPr>
          <w:p w14:paraId="6CB7226F" w14:textId="77777777" w:rsidR="002C32D9" w:rsidRDefault="002C32D9">
            <w:pPr>
              <w:spacing w:line="254" w:lineRule="auto"/>
              <w:jc w:val="center"/>
              <w:rPr>
                <w:rFonts w:ascii="Arial" w:hAnsi="Arial" w:cs="Arial"/>
                <w:sz w:val="32"/>
                <w:szCs w:val="20"/>
                <w:lang w:eastAsia="ja-JP"/>
              </w:rPr>
            </w:pPr>
          </w:p>
        </w:tc>
        <w:tc>
          <w:tcPr>
            <w:tcW w:w="416" w:type="pct"/>
            <w:vMerge w:val="restart"/>
            <w:tcBorders>
              <w:top w:val="single" w:sz="4" w:space="0" w:color="auto"/>
              <w:left w:val="single" w:sz="4" w:space="0" w:color="auto"/>
              <w:bottom w:val="single" w:sz="4" w:space="0" w:color="auto"/>
              <w:right w:val="single" w:sz="4" w:space="0" w:color="auto"/>
            </w:tcBorders>
          </w:tcPr>
          <w:p w14:paraId="48B0F782" w14:textId="77777777" w:rsidR="002C32D9" w:rsidRDefault="002C32D9">
            <w:pPr>
              <w:spacing w:line="254" w:lineRule="auto"/>
              <w:jc w:val="center"/>
              <w:rPr>
                <w:rFonts w:ascii="Arial" w:hAnsi="Arial" w:cs="Arial"/>
                <w:sz w:val="32"/>
                <w:lang w:eastAsia="ja-JP"/>
              </w:rPr>
            </w:pPr>
          </w:p>
          <w:p w14:paraId="48140161" w14:textId="77777777" w:rsidR="002C32D9" w:rsidRDefault="002C32D9">
            <w:pPr>
              <w:spacing w:line="254" w:lineRule="auto"/>
              <w:rPr>
                <w:rFonts w:ascii="Arial" w:hAnsi="Arial" w:cs="Arial"/>
                <w:sz w:val="32"/>
                <w:lang w:eastAsia="ja-JP"/>
              </w:rPr>
            </w:pPr>
          </w:p>
          <w:p w14:paraId="4285C732" w14:textId="69A513A5" w:rsidR="002C32D9" w:rsidRDefault="002C32D9">
            <w:pPr>
              <w:spacing w:line="254" w:lineRule="auto"/>
              <w:rPr>
                <w:rFonts w:ascii="Arial" w:hAnsi="Arial" w:cs="Arial"/>
                <w:sz w:val="32"/>
                <w:lang w:eastAsia="ja-JP"/>
              </w:rPr>
            </w:pPr>
            <w:r>
              <w:rPr>
                <w:rFonts w:ascii="Arial" w:hAnsi="Arial" w:cs="Arial"/>
                <w:sz w:val="32"/>
                <w:lang w:eastAsia="ja-JP"/>
              </w:rPr>
              <w:t>8.5</w:t>
            </w:r>
          </w:p>
        </w:tc>
      </w:tr>
      <w:tr w:rsidR="002C32D9" w14:paraId="2BCB2B81" w14:textId="77777777" w:rsidTr="002C32D9">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EB46C30" w14:textId="77777777" w:rsidR="002C32D9" w:rsidRDefault="002C32D9">
            <w:pPr>
              <w:spacing w:after="0"/>
              <w:rPr>
                <w:rFonts w:ascii="Arial" w:hAnsi="Arial" w:cs="Arial"/>
                <w:sz w:val="14"/>
                <w:szCs w:val="14"/>
                <w:lang w:eastAsia="ja-JP"/>
              </w:rPr>
            </w:pPr>
          </w:p>
        </w:tc>
        <w:tc>
          <w:tcPr>
            <w:tcW w:w="416" w:type="pct"/>
            <w:tcBorders>
              <w:top w:val="nil"/>
              <w:left w:val="single" w:sz="4" w:space="0" w:color="auto"/>
              <w:bottom w:val="single" w:sz="4" w:space="0" w:color="auto"/>
              <w:right w:val="single" w:sz="4" w:space="0" w:color="auto"/>
            </w:tcBorders>
            <w:hideMark/>
          </w:tcPr>
          <w:p w14:paraId="1AA75F42" w14:textId="77777777" w:rsidR="002C32D9" w:rsidRDefault="002C32D9">
            <w:pPr>
              <w:spacing w:line="254" w:lineRule="auto"/>
              <w:jc w:val="center"/>
              <w:rPr>
                <w:rFonts w:ascii="Arial" w:hAnsi="Arial" w:cs="Arial"/>
                <w:sz w:val="32"/>
                <w:lang w:eastAsia="ja-JP"/>
              </w:rPr>
            </w:pPr>
            <w:r>
              <w:rPr>
                <w:rFonts w:ascii="Arial" w:hAnsi="Arial" w:cs="Arial"/>
                <w:sz w:val="32"/>
                <w:lang w:eastAsia="ja-JP"/>
              </w:rPr>
              <w:t>15</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FE1728" w14:textId="77777777" w:rsidR="002C32D9" w:rsidRDefault="002C32D9">
            <w:pPr>
              <w:spacing w:after="0"/>
              <w:rPr>
                <w:rFonts w:ascii="Arial" w:hAnsi="Arial" w:cs="Arial"/>
                <w:sz w:val="32"/>
                <w:lang w:eastAsia="ja-JP"/>
              </w:rPr>
            </w:pPr>
          </w:p>
        </w:tc>
      </w:tr>
      <w:tr w:rsidR="002C32D9" w14:paraId="79D4D6C6" w14:textId="77777777" w:rsidTr="002C32D9">
        <w:trPr>
          <w:trHeight w:val="450"/>
        </w:trPr>
        <w:tc>
          <w:tcPr>
            <w:tcW w:w="4169" w:type="pct"/>
            <w:tcBorders>
              <w:top w:val="single" w:sz="4" w:space="0" w:color="auto"/>
              <w:left w:val="single" w:sz="4" w:space="0" w:color="auto"/>
              <w:bottom w:val="nil"/>
              <w:right w:val="single" w:sz="4" w:space="0" w:color="auto"/>
            </w:tcBorders>
            <w:shd w:val="clear" w:color="auto" w:fill="D9D9D9"/>
          </w:tcPr>
          <w:p w14:paraId="2C50C2C4" w14:textId="77777777" w:rsidR="002C32D9" w:rsidRDefault="002C32D9">
            <w:pPr>
              <w:spacing w:line="254" w:lineRule="auto"/>
              <w:rPr>
                <w:rFonts w:ascii="Arial" w:hAnsi="Arial" w:cs="Arial"/>
                <w:b/>
                <w:sz w:val="20"/>
                <w:lang w:eastAsia="ja-JP"/>
              </w:rPr>
            </w:pPr>
            <w:r>
              <w:rPr>
                <w:rFonts w:ascii="Arial" w:hAnsi="Arial" w:cs="Arial"/>
                <w:b/>
                <w:szCs w:val="16"/>
                <w:lang w:eastAsia="ja-JP"/>
              </w:rPr>
              <w:t xml:space="preserve">2. </w:t>
            </w:r>
            <w:r>
              <w:rPr>
                <w:rFonts w:ascii="Arial" w:hAnsi="Arial" w:cs="Arial"/>
                <w:b/>
                <w:lang w:eastAsia="ja-JP"/>
              </w:rPr>
              <w:t>Knowledge and Understanding Skills</w:t>
            </w:r>
          </w:p>
          <w:p w14:paraId="314C96F2" w14:textId="77777777" w:rsidR="002C32D9" w:rsidRDefault="002C32D9">
            <w:pPr>
              <w:spacing w:after="120" w:line="254" w:lineRule="auto"/>
              <w:rPr>
                <w:rFonts w:ascii="Arial" w:hAnsi="Arial" w:cs="Arial"/>
                <w:sz w:val="14"/>
                <w:szCs w:val="14"/>
                <w:lang w:eastAsia="ja-JP"/>
              </w:rPr>
            </w:pPr>
          </w:p>
        </w:tc>
        <w:tc>
          <w:tcPr>
            <w:tcW w:w="416" w:type="pct"/>
            <w:tcBorders>
              <w:top w:val="single" w:sz="4" w:space="0" w:color="auto"/>
              <w:left w:val="single" w:sz="4" w:space="0" w:color="auto"/>
              <w:bottom w:val="nil"/>
              <w:right w:val="single" w:sz="4" w:space="0" w:color="auto"/>
            </w:tcBorders>
            <w:shd w:val="clear" w:color="auto" w:fill="D9D9D9"/>
          </w:tcPr>
          <w:p w14:paraId="62478F2A" w14:textId="77777777" w:rsidR="002C32D9" w:rsidRDefault="002C32D9">
            <w:pPr>
              <w:spacing w:line="254" w:lineRule="auto"/>
              <w:jc w:val="center"/>
              <w:rPr>
                <w:rFonts w:ascii="Arial" w:hAnsi="Arial" w:cs="Arial"/>
                <w:sz w:val="32"/>
                <w:szCs w:val="20"/>
                <w:lang w:eastAsia="ja-JP"/>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4C2282" w14:textId="77777777" w:rsidR="002C32D9" w:rsidRDefault="002C32D9">
            <w:pPr>
              <w:spacing w:line="254" w:lineRule="auto"/>
              <w:jc w:val="center"/>
              <w:rPr>
                <w:rFonts w:ascii="Arial" w:hAnsi="Arial" w:cs="Arial"/>
                <w:sz w:val="32"/>
                <w:lang w:eastAsia="ja-JP"/>
              </w:rPr>
            </w:pPr>
          </w:p>
        </w:tc>
      </w:tr>
      <w:tr w:rsidR="002C32D9" w14:paraId="3749CC0C" w14:textId="77777777" w:rsidTr="002C32D9">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75406C60" w14:textId="77777777" w:rsidR="002C32D9" w:rsidRDefault="002C32D9">
            <w:pPr>
              <w:spacing w:after="120" w:line="254" w:lineRule="auto"/>
              <w:rPr>
                <w:rFonts w:ascii="Arial" w:hAnsi="Arial" w:cs="Arial"/>
                <w:sz w:val="14"/>
                <w:szCs w:val="14"/>
                <w:lang w:eastAsia="ja-JP"/>
              </w:rPr>
            </w:pPr>
          </w:p>
          <w:p w14:paraId="438AA838" w14:textId="77777777" w:rsidR="002C32D9" w:rsidRDefault="002C32D9">
            <w:pPr>
              <w:spacing w:after="120" w:line="254" w:lineRule="auto"/>
              <w:rPr>
                <w:rFonts w:ascii="Arial" w:hAnsi="Arial" w:cs="Arial"/>
                <w:sz w:val="18"/>
                <w:szCs w:val="14"/>
                <w:lang w:eastAsia="ja-JP"/>
              </w:rPr>
            </w:pPr>
            <w:r>
              <w:rPr>
                <w:rFonts w:ascii="Arial" w:hAnsi="Arial" w:cs="Arial"/>
                <w:sz w:val="18"/>
                <w:szCs w:val="14"/>
                <w:lang w:eastAsia="ja-JP"/>
              </w:rPr>
              <w:t>Good in-depth research shown and a strong strength of the statements given.</w:t>
            </w:r>
          </w:p>
          <w:p w14:paraId="3964443C" w14:textId="77777777" w:rsidR="002C32D9" w:rsidRDefault="002C32D9">
            <w:pPr>
              <w:spacing w:after="120" w:line="254" w:lineRule="auto"/>
              <w:rPr>
                <w:rFonts w:ascii="Arial" w:hAnsi="Arial" w:cs="Arial"/>
                <w:sz w:val="18"/>
                <w:szCs w:val="14"/>
                <w:lang w:eastAsia="ja-JP"/>
              </w:rPr>
            </w:pPr>
            <w:r>
              <w:rPr>
                <w:rFonts w:ascii="Arial" w:hAnsi="Arial" w:cs="Arial"/>
                <w:sz w:val="18"/>
                <w:szCs w:val="14"/>
                <w:lang w:eastAsia="ja-JP"/>
              </w:rPr>
              <w:t>The report lacks an introduction and an abstract which was required</w:t>
            </w:r>
          </w:p>
          <w:p w14:paraId="569A8E1C" w14:textId="77777777" w:rsidR="002C32D9" w:rsidRDefault="002C32D9">
            <w:pPr>
              <w:spacing w:after="120" w:line="254" w:lineRule="auto"/>
              <w:rPr>
                <w:rFonts w:ascii="Arial" w:hAnsi="Arial" w:cs="Arial"/>
                <w:sz w:val="14"/>
                <w:szCs w:val="14"/>
                <w:lang w:eastAsia="ja-JP"/>
              </w:rPr>
            </w:pPr>
          </w:p>
          <w:p w14:paraId="024A999F" w14:textId="77777777" w:rsidR="002C32D9" w:rsidRDefault="002C32D9">
            <w:pPr>
              <w:spacing w:after="120" w:line="254" w:lineRule="auto"/>
              <w:rPr>
                <w:rFonts w:ascii="Arial" w:hAnsi="Arial" w:cs="Arial"/>
                <w:sz w:val="14"/>
                <w:szCs w:val="14"/>
                <w:lang w:eastAsia="ja-JP"/>
              </w:rPr>
            </w:pPr>
          </w:p>
          <w:p w14:paraId="02F42D40" w14:textId="77777777" w:rsidR="002C32D9" w:rsidRDefault="002C32D9">
            <w:pPr>
              <w:spacing w:after="120" w:line="254" w:lineRule="auto"/>
              <w:rPr>
                <w:rFonts w:ascii="Arial" w:hAnsi="Arial" w:cs="Arial"/>
                <w:sz w:val="14"/>
                <w:szCs w:val="14"/>
                <w:lang w:eastAsia="ja-JP"/>
              </w:rPr>
            </w:pPr>
          </w:p>
        </w:tc>
        <w:tc>
          <w:tcPr>
            <w:tcW w:w="416" w:type="pct"/>
            <w:tcBorders>
              <w:top w:val="single" w:sz="4" w:space="0" w:color="auto"/>
              <w:left w:val="single" w:sz="4" w:space="0" w:color="auto"/>
              <w:bottom w:val="nil"/>
              <w:right w:val="single" w:sz="4" w:space="0" w:color="auto"/>
            </w:tcBorders>
          </w:tcPr>
          <w:p w14:paraId="6C78A47A" w14:textId="77777777" w:rsidR="002C32D9" w:rsidRDefault="002C32D9">
            <w:pPr>
              <w:spacing w:line="254" w:lineRule="auto"/>
              <w:jc w:val="center"/>
              <w:rPr>
                <w:rFonts w:ascii="Arial" w:hAnsi="Arial" w:cs="Arial"/>
                <w:sz w:val="32"/>
                <w:szCs w:val="20"/>
                <w:lang w:eastAsia="ja-JP"/>
              </w:rPr>
            </w:pPr>
          </w:p>
        </w:tc>
        <w:tc>
          <w:tcPr>
            <w:tcW w:w="416" w:type="pct"/>
            <w:vMerge w:val="restart"/>
            <w:tcBorders>
              <w:top w:val="single" w:sz="4" w:space="0" w:color="auto"/>
              <w:left w:val="single" w:sz="4" w:space="0" w:color="auto"/>
              <w:bottom w:val="single" w:sz="4" w:space="0" w:color="auto"/>
              <w:right w:val="single" w:sz="4" w:space="0" w:color="auto"/>
            </w:tcBorders>
          </w:tcPr>
          <w:p w14:paraId="6B4ABDF2" w14:textId="77777777" w:rsidR="002C32D9" w:rsidRDefault="002C32D9">
            <w:pPr>
              <w:spacing w:line="254" w:lineRule="auto"/>
              <w:jc w:val="center"/>
              <w:rPr>
                <w:rFonts w:ascii="Arial" w:hAnsi="Arial" w:cs="Arial"/>
                <w:sz w:val="32"/>
                <w:lang w:eastAsia="ja-JP"/>
              </w:rPr>
            </w:pPr>
          </w:p>
          <w:p w14:paraId="2D65D930" w14:textId="2D319419" w:rsidR="002C32D9" w:rsidRDefault="002C32D9">
            <w:pPr>
              <w:spacing w:line="254" w:lineRule="auto"/>
              <w:jc w:val="center"/>
              <w:rPr>
                <w:rFonts w:ascii="Arial" w:hAnsi="Arial" w:cs="Arial"/>
                <w:sz w:val="32"/>
                <w:lang w:eastAsia="ja-JP"/>
              </w:rPr>
            </w:pPr>
            <w:r>
              <w:rPr>
                <w:rFonts w:ascii="Arial" w:hAnsi="Arial" w:cs="Arial"/>
                <w:sz w:val="32"/>
                <w:lang w:eastAsia="ja-JP"/>
              </w:rPr>
              <w:t>9</w:t>
            </w:r>
          </w:p>
        </w:tc>
      </w:tr>
      <w:tr w:rsidR="002C32D9" w14:paraId="539DD408" w14:textId="77777777" w:rsidTr="002C32D9">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525B862" w14:textId="77777777" w:rsidR="002C32D9" w:rsidRDefault="002C32D9">
            <w:pPr>
              <w:spacing w:after="0"/>
              <w:rPr>
                <w:rFonts w:ascii="Arial" w:hAnsi="Arial" w:cs="Arial"/>
                <w:sz w:val="14"/>
                <w:szCs w:val="14"/>
                <w:lang w:eastAsia="ja-JP"/>
              </w:rPr>
            </w:pPr>
          </w:p>
        </w:tc>
        <w:tc>
          <w:tcPr>
            <w:tcW w:w="416" w:type="pct"/>
            <w:tcBorders>
              <w:top w:val="nil"/>
              <w:left w:val="single" w:sz="4" w:space="0" w:color="auto"/>
              <w:bottom w:val="single" w:sz="4" w:space="0" w:color="auto"/>
              <w:right w:val="single" w:sz="4" w:space="0" w:color="auto"/>
            </w:tcBorders>
            <w:hideMark/>
          </w:tcPr>
          <w:p w14:paraId="331F6124" w14:textId="77777777" w:rsidR="002C32D9" w:rsidRDefault="002C32D9">
            <w:pPr>
              <w:spacing w:line="254" w:lineRule="auto"/>
              <w:jc w:val="center"/>
              <w:rPr>
                <w:rFonts w:ascii="Arial" w:hAnsi="Arial" w:cs="Arial"/>
                <w:sz w:val="32"/>
                <w:lang w:eastAsia="ja-JP"/>
              </w:rPr>
            </w:pPr>
            <w:r>
              <w:rPr>
                <w:rFonts w:ascii="Arial" w:hAnsi="Arial" w:cs="Arial"/>
                <w:sz w:val="32"/>
                <w:lang w:eastAsia="ja-JP"/>
              </w:rPr>
              <w:t>15</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DE7E3D" w14:textId="77777777" w:rsidR="002C32D9" w:rsidRDefault="002C32D9">
            <w:pPr>
              <w:spacing w:after="0"/>
              <w:rPr>
                <w:rFonts w:ascii="Arial" w:hAnsi="Arial" w:cs="Arial"/>
                <w:sz w:val="32"/>
                <w:lang w:eastAsia="ja-JP"/>
              </w:rPr>
            </w:pPr>
          </w:p>
        </w:tc>
      </w:tr>
      <w:tr w:rsidR="002C32D9" w14:paraId="5FD656FB" w14:textId="77777777" w:rsidTr="002C32D9">
        <w:trPr>
          <w:trHeight w:val="450"/>
        </w:trPr>
        <w:tc>
          <w:tcPr>
            <w:tcW w:w="4169" w:type="pct"/>
            <w:tcBorders>
              <w:top w:val="single" w:sz="4" w:space="0" w:color="auto"/>
              <w:left w:val="single" w:sz="4" w:space="0" w:color="auto"/>
              <w:bottom w:val="nil"/>
              <w:right w:val="single" w:sz="4" w:space="0" w:color="auto"/>
            </w:tcBorders>
            <w:shd w:val="clear" w:color="auto" w:fill="D9D9D9"/>
          </w:tcPr>
          <w:p w14:paraId="68DC29FE" w14:textId="77777777" w:rsidR="002C32D9" w:rsidRDefault="002C32D9">
            <w:pPr>
              <w:spacing w:line="254" w:lineRule="auto"/>
              <w:rPr>
                <w:rFonts w:ascii="Arial" w:hAnsi="Arial" w:cs="Arial"/>
                <w:b/>
                <w:sz w:val="16"/>
                <w:szCs w:val="16"/>
                <w:lang w:eastAsia="ja-JP"/>
              </w:rPr>
            </w:pPr>
            <w:r>
              <w:rPr>
                <w:rFonts w:ascii="Arial" w:hAnsi="Arial" w:cs="Arial"/>
                <w:b/>
                <w:szCs w:val="16"/>
                <w:lang w:eastAsia="ja-JP"/>
              </w:rPr>
              <w:t xml:space="preserve">3. </w:t>
            </w:r>
            <w:r>
              <w:rPr>
                <w:rFonts w:ascii="Arial" w:hAnsi="Arial" w:cs="Arial"/>
                <w:b/>
                <w:lang w:eastAsia="ja-JP"/>
              </w:rPr>
              <w:t>Cognitive and Intellectual Skills</w:t>
            </w:r>
          </w:p>
          <w:p w14:paraId="6143F579" w14:textId="77777777" w:rsidR="002C32D9" w:rsidRDefault="002C32D9">
            <w:pPr>
              <w:spacing w:after="120" w:line="254" w:lineRule="auto"/>
              <w:rPr>
                <w:rFonts w:ascii="Arial" w:hAnsi="Arial" w:cs="Arial"/>
                <w:sz w:val="14"/>
                <w:szCs w:val="14"/>
                <w:lang w:eastAsia="ja-JP"/>
              </w:rPr>
            </w:pPr>
          </w:p>
        </w:tc>
        <w:tc>
          <w:tcPr>
            <w:tcW w:w="416" w:type="pct"/>
            <w:tcBorders>
              <w:top w:val="single" w:sz="4" w:space="0" w:color="auto"/>
              <w:left w:val="single" w:sz="4" w:space="0" w:color="auto"/>
              <w:bottom w:val="nil"/>
              <w:right w:val="single" w:sz="4" w:space="0" w:color="auto"/>
            </w:tcBorders>
            <w:shd w:val="clear" w:color="auto" w:fill="D9D9D9"/>
          </w:tcPr>
          <w:p w14:paraId="072D1AFF" w14:textId="77777777" w:rsidR="002C32D9" w:rsidRDefault="002C32D9">
            <w:pPr>
              <w:spacing w:line="254" w:lineRule="auto"/>
              <w:jc w:val="center"/>
              <w:rPr>
                <w:rFonts w:ascii="Arial" w:hAnsi="Arial" w:cs="Arial"/>
                <w:sz w:val="32"/>
                <w:szCs w:val="20"/>
                <w:lang w:eastAsia="ja-JP"/>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8715BA9" w14:textId="77777777" w:rsidR="002C32D9" w:rsidRDefault="002C32D9">
            <w:pPr>
              <w:spacing w:line="254" w:lineRule="auto"/>
              <w:jc w:val="center"/>
              <w:rPr>
                <w:rFonts w:ascii="Arial" w:hAnsi="Arial" w:cs="Arial"/>
                <w:sz w:val="32"/>
                <w:lang w:eastAsia="ja-JP"/>
              </w:rPr>
            </w:pPr>
          </w:p>
        </w:tc>
      </w:tr>
      <w:tr w:rsidR="002C32D9" w14:paraId="0FCAFA04" w14:textId="77777777" w:rsidTr="002C32D9">
        <w:trPr>
          <w:trHeight w:val="450"/>
        </w:trPr>
        <w:tc>
          <w:tcPr>
            <w:tcW w:w="4169" w:type="pct"/>
            <w:vMerge w:val="restart"/>
            <w:tcBorders>
              <w:top w:val="single" w:sz="4" w:space="0" w:color="auto"/>
              <w:left w:val="single" w:sz="4" w:space="0" w:color="auto"/>
              <w:bottom w:val="single" w:sz="4" w:space="0" w:color="auto"/>
              <w:right w:val="single" w:sz="4" w:space="0" w:color="auto"/>
            </w:tcBorders>
          </w:tcPr>
          <w:p w14:paraId="3CD3CD4D" w14:textId="77777777" w:rsidR="002C32D9" w:rsidRDefault="002C32D9">
            <w:pPr>
              <w:spacing w:after="120" w:line="254" w:lineRule="auto"/>
              <w:rPr>
                <w:rFonts w:ascii="Arial" w:hAnsi="Arial" w:cs="Arial"/>
                <w:sz w:val="14"/>
                <w:szCs w:val="14"/>
                <w:lang w:eastAsia="ja-JP"/>
              </w:rPr>
            </w:pPr>
          </w:p>
          <w:p w14:paraId="2477CEF4" w14:textId="77777777" w:rsidR="002C32D9" w:rsidRDefault="002C32D9">
            <w:pPr>
              <w:spacing w:after="120" w:line="254" w:lineRule="auto"/>
              <w:rPr>
                <w:rFonts w:ascii="Arial" w:hAnsi="Arial" w:cs="Arial"/>
                <w:sz w:val="14"/>
                <w:szCs w:val="14"/>
                <w:lang w:eastAsia="ja-JP"/>
              </w:rPr>
            </w:pPr>
          </w:p>
          <w:p w14:paraId="234B2129" w14:textId="77777777" w:rsidR="002C32D9" w:rsidRDefault="002C32D9">
            <w:pPr>
              <w:spacing w:after="120" w:line="254" w:lineRule="auto"/>
              <w:rPr>
                <w:rFonts w:ascii="Arial" w:hAnsi="Arial" w:cs="Arial"/>
                <w:sz w:val="18"/>
                <w:szCs w:val="14"/>
                <w:lang w:eastAsia="ja-JP"/>
              </w:rPr>
            </w:pPr>
            <w:r>
              <w:rPr>
                <w:rFonts w:ascii="Arial" w:hAnsi="Arial" w:cs="Arial"/>
                <w:sz w:val="18"/>
                <w:szCs w:val="14"/>
                <w:lang w:eastAsia="ja-JP"/>
              </w:rPr>
              <w:t>Some very good compare and contrast statements made, with well thought out observations and good analysis of the findings made.</w:t>
            </w:r>
          </w:p>
          <w:p w14:paraId="1443F66B" w14:textId="77777777" w:rsidR="002C32D9" w:rsidRDefault="002C32D9">
            <w:pPr>
              <w:spacing w:after="120" w:line="254" w:lineRule="auto"/>
              <w:rPr>
                <w:rFonts w:ascii="Arial" w:hAnsi="Arial" w:cs="Arial"/>
                <w:sz w:val="18"/>
                <w:szCs w:val="14"/>
                <w:lang w:eastAsia="ja-JP"/>
              </w:rPr>
            </w:pPr>
            <w:r>
              <w:rPr>
                <w:rFonts w:ascii="Arial" w:hAnsi="Arial" w:cs="Arial"/>
                <w:sz w:val="18"/>
                <w:szCs w:val="14"/>
                <w:lang w:eastAsia="ja-JP"/>
              </w:rPr>
              <w:t>Good appropriate recommendations for future growth considered and an organised use of ideas and evidence given.</w:t>
            </w:r>
          </w:p>
          <w:p w14:paraId="0E511627" w14:textId="77777777" w:rsidR="002C32D9" w:rsidRDefault="002C32D9">
            <w:pPr>
              <w:spacing w:after="120" w:line="254" w:lineRule="auto"/>
              <w:rPr>
                <w:rFonts w:ascii="Arial" w:hAnsi="Arial" w:cs="Arial"/>
                <w:sz w:val="18"/>
                <w:szCs w:val="14"/>
                <w:lang w:eastAsia="ja-JP"/>
              </w:rPr>
            </w:pPr>
          </w:p>
          <w:p w14:paraId="57CBA13F" w14:textId="77777777" w:rsidR="002C32D9" w:rsidRDefault="002C32D9">
            <w:pPr>
              <w:spacing w:after="120" w:line="254" w:lineRule="auto"/>
              <w:rPr>
                <w:rFonts w:ascii="Arial" w:hAnsi="Arial" w:cs="Arial"/>
                <w:sz w:val="14"/>
                <w:szCs w:val="14"/>
                <w:lang w:eastAsia="ja-JP"/>
              </w:rPr>
            </w:pPr>
          </w:p>
          <w:p w14:paraId="39F5C7E0" w14:textId="77777777" w:rsidR="002C32D9" w:rsidRDefault="002C32D9">
            <w:pPr>
              <w:spacing w:after="120" w:line="254" w:lineRule="auto"/>
              <w:rPr>
                <w:rFonts w:ascii="Arial" w:hAnsi="Arial" w:cs="Arial"/>
                <w:sz w:val="14"/>
                <w:szCs w:val="14"/>
                <w:lang w:eastAsia="ja-JP"/>
              </w:rPr>
            </w:pPr>
          </w:p>
          <w:p w14:paraId="2501BBFC" w14:textId="77777777" w:rsidR="002C32D9" w:rsidRDefault="002C32D9">
            <w:pPr>
              <w:spacing w:after="120" w:line="254" w:lineRule="auto"/>
              <w:rPr>
                <w:rFonts w:ascii="Arial" w:hAnsi="Arial" w:cs="Arial"/>
                <w:sz w:val="14"/>
                <w:szCs w:val="14"/>
                <w:lang w:eastAsia="ja-JP"/>
              </w:rPr>
            </w:pPr>
          </w:p>
        </w:tc>
        <w:tc>
          <w:tcPr>
            <w:tcW w:w="416" w:type="pct"/>
            <w:tcBorders>
              <w:top w:val="single" w:sz="4" w:space="0" w:color="auto"/>
              <w:left w:val="single" w:sz="4" w:space="0" w:color="auto"/>
              <w:bottom w:val="nil"/>
              <w:right w:val="single" w:sz="4" w:space="0" w:color="auto"/>
            </w:tcBorders>
          </w:tcPr>
          <w:p w14:paraId="4E9583B2" w14:textId="77777777" w:rsidR="002C32D9" w:rsidRDefault="002C32D9">
            <w:pPr>
              <w:spacing w:line="254" w:lineRule="auto"/>
              <w:jc w:val="center"/>
              <w:rPr>
                <w:rFonts w:ascii="Arial" w:hAnsi="Arial" w:cs="Arial"/>
                <w:sz w:val="32"/>
                <w:szCs w:val="20"/>
                <w:lang w:eastAsia="ja-JP"/>
              </w:rPr>
            </w:pPr>
          </w:p>
        </w:tc>
        <w:tc>
          <w:tcPr>
            <w:tcW w:w="416" w:type="pct"/>
            <w:vMerge w:val="restart"/>
            <w:tcBorders>
              <w:top w:val="single" w:sz="4" w:space="0" w:color="auto"/>
              <w:left w:val="single" w:sz="4" w:space="0" w:color="auto"/>
              <w:bottom w:val="single" w:sz="4" w:space="0" w:color="auto"/>
              <w:right w:val="single" w:sz="4" w:space="0" w:color="auto"/>
            </w:tcBorders>
          </w:tcPr>
          <w:p w14:paraId="58EA12A3" w14:textId="77777777" w:rsidR="002C32D9" w:rsidRDefault="002C32D9">
            <w:pPr>
              <w:spacing w:line="254" w:lineRule="auto"/>
              <w:jc w:val="center"/>
              <w:rPr>
                <w:rFonts w:ascii="Arial" w:hAnsi="Arial" w:cs="Arial"/>
                <w:sz w:val="32"/>
                <w:lang w:eastAsia="ja-JP"/>
              </w:rPr>
            </w:pPr>
          </w:p>
          <w:p w14:paraId="26D9E24A" w14:textId="7F309982" w:rsidR="002C32D9" w:rsidRDefault="002C32D9">
            <w:pPr>
              <w:spacing w:line="254" w:lineRule="auto"/>
              <w:jc w:val="center"/>
              <w:rPr>
                <w:rFonts w:ascii="Arial" w:hAnsi="Arial" w:cs="Arial"/>
                <w:sz w:val="32"/>
                <w:lang w:eastAsia="ja-JP"/>
              </w:rPr>
            </w:pPr>
            <w:r>
              <w:rPr>
                <w:rFonts w:ascii="Arial" w:hAnsi="Arial" w:cs="Arial"/>
                <w:sz w:val="32"/>
                <w:lang w:eastAsia="ja-JP"/>
              </w:rPr>
              <w:t>26</w:t>
            </w:r>
          </w:p>
        </w:tc>
      </w:tr>
      <w:tr w:rsidR="002C32D9" w14:paraId="7BF2A32F" w14:textId="77777777" w:rsidTr="002C32D9">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8E629B7" w14:textId="77777777" w:rsidR="002C32D9" w:rsidRDefault="002C32D9">
            <w:pPr>
              <w:spacing w:after="0"/>
              <w:rPr>
                <w:rFonts w:ascii="Arial" w:hAnsi="Arial" w:cs="Arial"/>
                <w:sz w:val="14"/>
                <w:szCs w:val="14"/>
                <w:lang w:eastAsia="ja-JP"/>
              </w:rPr>
            </w:pPr>
          </w:p>
        </w:tc>
        <w:tc>
          <w:tcPr>
            <w:tcW w:w="416" w:type="pct"/>
            <w:tcBorders>
              <w:top w:val="nil"/>
              <w:left w:val="single" w:sz="4" w:space="0" w:color="auto"/>
              <w:bottom w:val="single" w:sz="4" w:space="0" w:color="auto"/>
              <w:right w:val="single" w:sz="4" w:space="0" w:color="auto"/>
            </w:tcBorders>
            <w:hideMark/>
          </w:tcPr>
          <w:p w14:paraId="30DB4F83" w14:textId="77777777" w:rsidR="002C32D9" w:rsidRDefault="002C32D9">
            <w:pPr>
              <w:spacing w:line="254" w:lineRule="auto"/>
              <w:jc w:val="center"/>
              <w:rPr>
                <w:rFonts w:ascii="Arial" w:hAnsi="Arial" w:cs="Arial"/>
                <w:sz w:val="32"/>
                <w:lang w:eastAsia="ja-JP"/>
              </w:rPr>
            </w:pPr>
            <w:r>
              <w:rPr>
                <w:rFonts w:ascii="Arial" w:hAnsi="Arial" w:cs="Arial"/>
                <w:sz w:val="32"/>
                <w:lang w:eastAsia="ja-JP"/>
              </w:rPr>
              <w:t>40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861C25" w14:textId="77777777" w:rsidR="002C32D9" w:rsidRDefault="002C32D9">
            <w:pPr>
              <w:spacing w:after="0"/>
              <w:rPr>
                <w:rFonts w:ascii="Arial" w:hAnsi="Arial" w:cs="Arial"/>
                <w:sz w:val="32"/>
                <w:lang w:eastAsia="ja-JP"/>
              </w:rPr>
            </w:pPr>
          </w:p>
        </w:tc>
      </w:tr>
      <w:tr w:rsidR="002C32D9" w14:paraId="61521B94" w14:textId="77777777" w:rsidTr="002C32D9">
        <w:trPr>
          <w:trHeight w:val="450"/>
        </w:trPr>
        <w:tc>
          <w:tcPr>
            <w:tcW w:w="4169" w:type="pct"/>
            <w:tcBorders>
              <w:top w:val="single" w:sz="4" w:space="0" w:color="auto"/>
              <w:left w:val="single" w:sz="4" w:space="0" w:color="auto"/>
              <w:bottom w:val="nil"/>
              <w:right w:val="single" w:sz="4" w:space="0" w:color="auto"/>
            </w:tcBorders>
            <w:shd w:val="clear" w:color="auto" w:fill="D9D9D9"/>
          </w:tcPr>
          <w:p w14:paraId="266B49EC" w14:textId="77777777" w:rsidR="002C32D9" w:rsidRDefault="002C32D9">
            <w:pPr>
              <w:spacing w:line="254" w:lineRule="auto"/>
              <w:rPr>
                <w:rFonts w:ascii="Arial" w:hAnsi="Arial" w:cs="Arial"/>
                <w:b/>
                <w:sz w:val="16"/>
                <w:szCs w:val="16"/>
                <w:lang w:eastAsia="ja-JP"/>
              </w:rPr>
            </w:pPr>
            <w:r>
              <w:rPr>
                <w:rFonts w:ascii="Arial" w:hAnsi="Arial" w:cs="Arial"/>
                <w:b/>
                <w:szCs w:val="16"/>
                <w:lang w:eastAsia="ja-JP"/>
              </w:rPr>
              <w:t xml:space="preserve">4. </w:t>
            </w:r>
            <w:r>
              <w:rPr>
                <w:rFonts w:ascii="Arial" w:hAnsi="Arial" w:cs="Arial"/>
                <w:b/>
                <w:lang w:eastAsia="ja-JP"/>
              </w:rPr>
              <w:t>Practical Application Skills</w:t>
            </w:r>
          </w:p>
          <w:p w14:paraId="7CFFA258" w14:textId="77777777" w:rsidR="002C32D9" w:rsidRDefault="002C32D9">
            <w:pPr>
              <w:spacing w:after="120" w:line="254" w:lineRule="auto"/>
              <w:rPr>
                <w:rFonts w:ascii="Arial" w:hAnsi="Arial" w:cs="Arial"/>
                <w:sz w:val="14"/>
                <w:szCs w:val="14"/>
                <w:lang w:eastAsia="ja-JP"/>
              </w:rPr>
            </w:pPr>
          </w:p>
        </w:tc>
        <w:tc>
          <w:tcPr>
            <w:tcW w:w="416" w:type="pct"/>
            <w:tcBorders>
              <w:top w:val="single" w:sz="4" w:space="0" w:color="auto"/>
              <w:left w:val="single" w:sz="4" w:space="0" w:color="auto"/>
              <w:bottom w:val="nil"/>
              <w:right w:val="single" w:sz="4" w:space="0" w:color="auto"/>
            </w:tcBorders>
            <w:shd w:val="clear" w:color="auto" w:fill="D9D9D9"/>
          </w:tcPr>
          <w:p w14:paraId="76041256" w14:textId="77777777" w:rsidR="002C32D9" w:rsidRDefault="002C32D9">
            <w:pPr>
              <w:spacing w:line="254" w:lineRule="auto"/>
              <w:jc w:val="center"/>
              <w:rPr>
                <w:rFonts w:ascii="Arial" w:hAnsi="Arial" w:cs="Arial"/>
                <w:sz w:val="32"/>
                <w:szCs w:val="20"/>
                <w:lang w:eastAsia="ja-JP"/>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405D90" w14:textId="77777777" w:rsidR="002C32D9" w:rsidRDefault="002C32D9">
            <w:pPr>
              <w:spacing w:line="254" w:lineRule="auto"/>
              <w:jc w:val="center"/>
              <w:rPr>
                <w:rFonts w:ascii="Arial" w:hAnsi="Arial" w:cs="Arial"/>
                <w:sz w:val="32"/>
                <w:lang w:eastAsia="ja-JP"/>
              </w:rPr>
            </w:pPr>
          </w:p>
        </w:tc>
      </w:tr>
      <w:tr w:rsidR="002C32D9" w14:paraId="0AF042DC" w14:textId="77777777" w:rsidTr="002C32D9">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25F8D46F" w14:textId="77777777" w:rsidR="002C32D9" w:rsidRDefault="002C32D9">
            <w:pPr>
              <w:spacing w:after="120" w:line="254" w:lineRule="auto"/>
              <w:rPr>
                <w:rFonts w:ascii="Arial" w:hAnsi="Arial" w:cs="Arial"/>
                <w:sz w:val="14"/>
                <w:szCs w:val="14"/>
                <w:lang w:eastAsia="ja-JP"/>
              </w:rPr>
            </w:pPr>
          </w:p>
          <w:p w14:paraId="55FA6DBB" w14:textId="77777777" w:rsidR="002C32D9" w:rsidRDefault="002C32D9">
            <w:pPr>
              <w:spacing w:after="120" w:line="254" w:lineRule="auto"/>
              <w:rPr>
                <w:rFonts w:ascii="Arial" w:hAnsi="Arial" w:cs="Arial"/>
                <w:sz w:val="14"/>
                <w:szCs w:val="14"/>
                <w:lang w:eastAsia="ja-JP"/>
              </w:rPr>
            </w:pPr>
          </w:p>
          <w:p w14:paraId="03507CBF" w14:textId="77777777" w:rsidR="002C32D9" w:rsidRDefault="002C32D9">
            <w:pPr>
              <w:spacing w:after="120" w:line="254" w:lineRule="auto"/>
              <w:rPr>
                <w:rFonts w:ascii="Arial" w:hAnsi="Arial" w:cs="Arial"/>
                <w:sz w:val="18"/>
                <w:szCs w:val="14"/>
                <w:lang w:eastAsia="ja-JP"/>
              </w:rPr>
            </w:pPr>
            <w:r>
              <w:rPr>
                <w:rFonts w:ascii="Arial" w:hAnsi="Arial" w:cs="Arial"/>
                <w:sz w:val="18"/>
                <w:szCs w:val="14"/>
                <w:lang w:eastAsia="ja-JP"/>
              </w:rPr>
              <w:t xml:space="preserve">An adequate overview of the company’s network infrastructure designed using Packet Tracer given, with a detailed DFD diagram showing the implementation of the proposed solution. </w:t>
            </w:r>
          </w:p>
          <w:p w14:paraId="41CE6EBF" w14:textId="77777777" w:rsidR="002C32D9" w:rsidRDefault="002C32D9">
            <w:pPr>
              <w:spacing w:after="120" w:line="254" w:lineRule="auto"/>
              <w:rPr>
                <w:rFonts w:ascii="Arial" w:hAnsi="Arial" w:cs="Arial"/>
                <w:sz w:val="14"/>
                <w:szCs w:val="14"/>
                <w:lang w:eastAsia="ja-JP"/>
              </w:rPr>
            </w:pPr>
          </w:p>
          <w:p w14:paraId="277B7A8B" w14:textId="77777777" w:rsidR="002C32D9" w:rsidRDefault="002C32D9">
            <w:pPr>
              <w:spacing w:after="120" w:line="254" w:lineRule="auto"/>
              <w:rPr>
                <w:rFonts w:ascii="Arial" w:hAnsi="Arial" w:cs="Arial"/>
                <w:sz w:val="14"/>
                <w:szCs w:val="14"/>
                <w:lang w:eastAsia="ja-JP"/>
              </w:rPr>
            </w:pPr>
          </w:p>
          <w:p w14:paraId="4718F938" w14:textId="77777777" w:rsidR="002C32D9" w:rsidRDefault="002C32D9">
            <w:pPr>
              <w:spacing w:after="120" w:line="254" w:lineRule="auto"/>
              <w:rPr>
                <w:rFonts w:ascii="Arial" w:hAnsi="Arial" w:cs="Arial"/>
                <w:sz w:val="14"/>
                <w:szCs w:val="14"/>
                <w:lang w:eastAsia="ja-JP"/>
              </w:rPr>
            </w:pPr>
          </w:p>
        </w:tc>
        <w:tc>
          <w:tcPr>
            <w:tcW w:w="416" w:type="pct"/>
            <w:tcBorders>
              <w:top w:val="single" w:sz="4" w:space="0" w:color="auto"/>
              <w:left w:val="single" w:sz="4" w:space="0" w:color="auto"/>
              <w:bottom w:val="nil"/>
              <w:right w:val="single" w:sz="4" w:space="0" w:color="auto"/>
            </w:tcBorders>
          </w:tcPr>
          <w:p w14:paraId="241DA134" w14:textId="77777777" w:rsidR="002C32D9" w:rsidRDefault="002C32D9">
            <w:pPr>
              <w:spacing w:line="254" w:lineRule="auto"/>
              <w:jc w:val="center"/>
              <w:rPr>
                <w:rFonts w:ascii="Arial" w:hAnsi="Arial" w:cs="Arial"/>
                <w:sz w:val="32"/>
                <w:szCs w:val="20"/>
                <w:lang w:eastAsia="ja-JP"/>
              </w:rPr>
            </w:pPr>
          </w:p>
        </w:tc>
        <w:tc>
          <w:tcPr>
            <w:tcW w:w="416" w:type="pct"/>
            <w:vMerge w:val="restart"/>
            <w:tcBorders>
              <w:top w:val="single" w:sz="4" w:space="0" w:color="auto"/>
              <w:left w:val="single" w:sz="4" w:space="0" w:color="auto"/>
              <w:bottom w:val="single" w:sz="4" w:space="0" w:color="auto"/>
              <w:right w:val="single" w:sz="4" w:space="0" w:color="auto"/>
            </w:tcBorders>
          </w:tcPr>
          <w:p w14:paraId="1FBE02C9" w14:textId="77777777" w:rsidR="002C32D9" w:rsidRDefault="002C32D9">
            <w:pPr>
              <w:spacing w:line="254" w:lineRule="auto"/>
              <w:jc w:val="center"/>
              <w:rPr>
                <w:rFonts w:ascii="Arial" w:hAnsi="Arial" w:cs="Arial"/>
                <w:sz w:val="32"/>
                <w:lang w:eastAsia="ja-JP"/>
              </w:rPr>
            </w:pPr>
          </w:p>
          <w:p w14:paraId="577DAA04" w14:textId="29E7E4B6" w:rsidR="002C32D9" w:rsidRDefault="002C32D9">
            <w:pPr>
              <w:spacing w:line="254" w:lineRule="auto"/>
              <w:jc w:val="center"/>
              <w:rPr>
                <w:rFonts w:ascii="Arial" w:hAnsi="Arial" w:cs="Arial"/>
                <w:sz w:val="32"/>
                <w:lang w:eastAsia="ja-JP"/>
              </w:rPr>
            </w:pPr>
            <w:r>
              <w:rPr>
                <w:rFonts w:ascii="Arial" w:hAnsi="Arial" w:cs="Arial"/>
                <w:sz w:val="32"/>
                <w:lang w:eastAsia="ja-JP"/>
              </w:rPr>
              <w:t>15</w:t>
            </w:r>
          </w:p>
        </w:tc>
      </w:tr>
      <w:tr w:rsidR="002C32D9" w14:paraId="3A7943CB" w14:textId="77777777" w:rsidTr="002C32D9">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419883" w14:textId="77777777" w:rsidR="002C32D9" w:rsidRDefault="002C32D9">
            <w:pPr>
              <w:spacing w:after="0"/>
              <w:rPr>
                <w:rFonts w:ascii="Arial" w:hAnsi="Arial" w:cs="Arial"/>
                <w:sz w:val="14"/>
                <w:szCs w:val="14"/>
                <w:lang w:eastAsia="ja-JP"/>
              </w:rPr>
            </w:pPr>
          </w:p>
        </w:tc>
        <w:tc>
          <w:tcPr>
            <w:tcW w:w="416" w:type="pct"/>
            <w:tcBorders>
              <w:top w:val="nil"/>
              <w:left w:val="single" w:sz="4" w:space="0" w:color="auto"/>
              <w:bottom w:val="single" w:sz="4" w:space="0" w:color="auto"/>
              <w:right w:val="single" w:sz="4" w:space="0" w:color="auto"/>
            </w:tcBorders>
            <w:hideMark/>
          </w:tcPr>
          <w:p w14:paraId="7584A1F8" w14:textId="77777777" w:rsidR="002C32D9" w:rsidRDefault="002C32D9">
            <w:pPr>
              <w:spacing w:line="254" w:lineRule="auto"/>
              <w:jc w:val="center"/>
              <w:rPr>
                <w:rFonts w:ascii="Arial" w:hAnsi="Arial" w:cs="Arial"/>
                <w:sz w:val="32"/>
                <w:lang w:eastAsia="ja-JP"/>
              </w:rPr>
            </w:pPr>
            <w:r>
              <w:rPr>
                <w:rFonts w:ascii="Arial" w:hAnsi="Arial" w:cs="Arial"/>
                <w:sz w:val="32"/>
                <w:lang w:eastAsia="ja-JP"/>
              </w:rPr>
              <w:t>20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4692C3" w14:textId="77777777" w:rsidR="002C32D9" w:rsidRDefault="002C32D9">
            <w:pPr>
              <w:spacing w:after="0"/>
              <w:rPr>
                <w:rFonts w:ascii="Arial" w:hAnsi="Arial" w:cs="Arial"/>
                <w:sz w:val="32"/>
                <w:lang w:eastAsia="ja-JP"/>
              </w:rPr>
            </w:pPr>
          </w:p>
        </w:tc>
      </w:tr>
      <w:tr w:rsidR="002C32D9" w14:paraId="43F48E9F" w14:textId="77777777" w:rsidTr="002C32D9">
        <w:trPr>
          <w:trHeight w:val="450"/>
        </w:trPr>
        <w:tc>
          <w:tcPr>
            <w:tcW w:w="4169" w:type="pct"/>
            <w:tcBorders>
              <w:top w:val="single" w:sz="4" w:space="0" w:color="auto"/>
              <w:left w:val="single" w:sz="4" w:space="0" w:color="auto"/>
              <w:bottom w:val="nil"/>
              <w:right w:val="single" w:sz="4" w:space="0" w:color="auto"/>
            </w:tcBorders>
            <w:shd w:val="clear" w:color="auto" w:fill="D9D9D9"/>
          </w:tcPr>
          <w:p w14:paraId="592A8D73" w14:textId="77777777" w:rsidR="002C32D9" w:rsidRDefault="002C32D9">
            <w:pPr>
              <w:spacing w:line="254" w:lineRule="auto"/>
              <w:rPr>
                <w:rFonts w:ascii="Arial" w:hAnsi="Arial" w:cs="Arial"/>
                <w:b/>
                <w:sz w:val="16"/>
                <w:szCs w:val="16"/>
                <w:lang w:eastAsia="ja-JP"/>
              </w:rPr>
            </w:pPr>
            <w:r>
              <w:rPr>
                <w:rFonts w:ascii="Arial" w:hAnsi="Arial" w:cs="Arial"/>
                <w:b/>
                <w:szCs w:val="16"/>
                <w:lang w:eastAsia="ja-JP"/>
              </w:rPr>
              <w:t xml:space="preserve">5. </w:t>
            </w:r>
            <w:r>
              <w:rPr>
                <w:rFonts w:ascii="Arial" w:hAnsi="Arial" w:cs="Arial"/>
                <w:b/>
                <w:lang w:eastAsia="ja-JP"/>
              </w:rPr>
              <w:t>Transferable Skills for Life and Professional Practice</w:t>
            </w:r>
          </w:p>
          <w:p w14:paraId="5081524A" w14:textId="77777777" w:rsidR="002C32D9" w:rsidRDefault="002C32D9">
            <w:pPr>
              <w:spacing w:after="120" w:line="254" w:lineRule="auto"/>
              <w:rPr>
                <w:rFonts w:ascii="Arial" w:hAnsi="Arial" w:cs="Arial"/>
                <w:sz w:val="14"/>
                <w:szCs w:val="14"/>
                <w:lang w:eastAsia="ja-JP"/>
              </w:rPr>
            </w:pPr>
          </w:p>
        </w:tc>
        <w:tc>
          <w:tcPr>
            <w:tcW w:w="416" w:type="pct"/>
            <w:tcBorders>
              <w:top w:val="single" w:sz="4" w:space="0" w:color="auto"/>
              <w:left w:val="single" w:sz="4" w:space="0" w:color="auto"/>
              <w:bottom w:val="nil"/>
              <w:right w:val="single" w:sz="4" w:space="0" w:color="auto"/>
            </w:tcBorders>
            <w:shd w:val="clear" w:color="auto" w:fill="D9D9D9"/>
          </w:tcPr>
          <w:p w14:paraId="0C3EAEBD" w14:textId="77777777" w:rsidR="002C32D9" w:rsidRDefault="002C32D9">
            <w:pPr>
              <w:spacing w:line="254" w:lineRule="auto"/>
              <w:jc w:val="center"/>
              <w:rPr>
                <w:rFonts w:ascii="Arial" w:hAnsi="Arial" w:cs="Arial"/>
                <w:sz w:val="32"/>
                <w:szCs w:val="20"/>
                <w:lang w:eastAsia="ja-JP"/>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BC23192" w14:textId="77777777" w:rsidR="002C32D9" w:rsidRDefault="002C32D9">
            <w:pPr>
              <w:spacing w:line="254" w:lineRule="auto"/>
              <w:jc w:val="center"/>
              <w:rPr>
                <w:rFonts w:ascii="Arial" w:hAnsi="Arial" w:cs="Arial"/>
                <w:sz w:val="32"/>
                <w:lang w:eastAsia="ja-JP"/>
              </w:rPr>
            </w:pPr>
          </w:p>
        </w:tc>
      </w:tr>
      <w:tr w:rsidR="002C32D9" w14:paraId="00E32855" w14:textId="77777777" w:rsidTr="002C32D9">
        <w:trPr>
          <w:trHeight w:val="451"/>
        </w:trPr>
        <w:tc>
          <w:tcPr>
            <w:tcW w:w="4169" w:type="pct"/>
            <w:vMerge w:val="restart"/>
            <w:tcBorders>
              <w:top w:val="single" w:sz="4" w:space="0" w:color="auto"/>
              <w:left w:val="single" w:sz="4" w:space="0" w:color="auto"/>
              <w:bottom w:val="single" w:sz="4" w:space="0" w:color="auto"/>
              <w:right w:val="single" w:sz="4" w:space="0" w:color="auto"/>
            </w:tcBorders>
          </w:tcPr>
          <w:p w14:paraId="181048C6" w14:textId="77777777" w:rsidR="002C32D9" w:rsidRDefault="002C32D9">
            <w:pPr>
              <w:spacing w:after="120" w:line="254" w:lineRule="auto"/>
              <w:rPr>
                <w:rFonts w:ascii="Arial" w:hAnsi="Arial" w:cs="Arial"/>
                <w:sz w:val="18"/>
                <w:szCs w:val="14"/>
                <w:lang w:eastAsia="ja-JP"/>
              </w:rPr>
            </w:pPr>
            <w:r>
              <w:rPr>
                <w:rFonts w:ascii="Arial" w:hAnsi="Arial" w:cs="Arial"/>
                <w:sz w:val="18"/>
                <w:szCs w:val="14"/>
                <w:lang w:eastAsia="ja-JP"/>
              </w:rPr>
              <w:t>The report demonstrates that you can communicate the results of your study/work accurately and reliably, with structured and coherent arguments.</w:t>
            </w:r>
          </w:p>
          <w:p w14:paraId="43C493B2" w14:textId="77777777" w:rsidR="002C32D9" w:rsidRDefault="002C32D9">
            <w:pPr>
              <w:spacing w:after="120" w:line="254" w:lineRule="auto"/>
              <w:rPr>
                <w:rFonts w:ascii="Arial" w:hAnsi="Arial" w:cs="Arial"/>
                <w:sz w:val="18"/>
                <w:szCs w:val="14"/>
                <w:lang w:eastAsia="ja-JP"/>
              </w:rPr>
            </w:pPr>
            <w:r>
              <w:rPr>
                <w:rFonts w:ascii="Arial" w:hAnsi="Arial" w:cs="Arial"/>
                <w:sz w:val="18"/>
                <w:szCs w:val="14"/>
                <w:lang w:eastAsia="ja-JP"/>
              </w:rPr>
              <w:t>You have demonstrated that you can initiate and complete tasks and procedures, whether individually and/or collaboratively; fluency of expression; clarity and effectiveness in presentation and organisation. Work should be coherent and well-structured in presentation and organisation</w:t>
            </w:r>
          </w:p>
          <w:p w14:paraId="6762DD3E" w14:textId="77777777" w:rsidR="002C32D9" w:rsidRDefault="002C32D9">
            <w:pPr>
              <w:spacing w:after="120" w:line="254" w:lineRule="auto"/>
              <w:rPr>
                <w:rFonts w:ascii="Arial" w:hAnsi="Arial" w:cs="Arial"/>
                <w:sz w:val="14"/>
                <w:szCs w:val="14"/>
                <w:lang w:eastAsia="ja-JP"/>
              </w:rPr>
            </w:pPr>
          </w:p>
          <w:p w14:paraId="56CE7B99" w14:textId="77777777" w:rsidR="002C32D9" w:rsidRDefault="002C32D9">
            <w:pPr>
              <w:spacing w:after="120" w:line="254" w:lineRule="auto"/>
              <w:rPr>
                <w:rFonts w:ascii="Arial" w:hAnsi="Arial" w:cs="Arial"/>
                <w:sz w:val="14"/>
                <w:szCs w:val="14"/>
                <w:lang w:eastAsia="ja-JP"/>
              </w:rPr>
            </w:pPr>
          </w:p>
          <w:p w14:paraId="4A6881E3" w14:textId="77777777" w:rsidR="002C32D9" w:rsidRDefault="002C32D9">
            <w:pPr>
              <w:spacing w:after="120" w:line="254" w:lineRule="auto"/>
              <w:rPr>
                <w:rFonts w:ascii="Arial" w:hAnsi="Arial" w:cs="Arial"/>
                <w:sz w:val="14"/>
                <w:szCs w:val="14"/>
                <w:lang w:eastAsia="ja-JP"/>
              </w:rPr>
            </w:pPr>
          </w:p>
        </w:tc>
        <w:tc>
          <w:tcPr>
            <w:tcW w:w="416" w:type="pct"/>
            <w:tcBorders>
              <w:top w:val="single" w:sz="4" w:space="0" w:color="auto"/>
              <w:left w:val="single" w:sz="4" w:space="0" w:color="auto"/>
              <w:bottom w:val="nil"/>
              <w:right w:val="single" w:sz="4" w:space="0" w:color="auto"/>
            </w:tcBorders>
          </w:tcPr>
          <w:p w14:paraId="264BAB1F" w14:textId="77777777" w:rsidR="002C32D9" w:rsidRDefault="002C32D9">
            <w:pPr>
              <w:spacing w:line="254" w:lineRule="auto"/>
              <w:jc w:val="center"/>
              <w:rPr>
                <w:rFonts w:ascii="Arial" w:hAnsi="Arial" w:cs="Arial"/>
                <w:sz w:val="32"/>
                <w:szCs w:val="20"/>
                <w:lang w:eastAsia="ja-JP"/>
              </w:rPr>
            </w:pPr>
          </w:p>
        </w:tc>
        <w:tc>
          <w:tcPr>
            <w:tcW w:w="416" w:type="pct"/>
            <w:vMerge w:val="restart"/>
            <w:tcBorders>
              <w:top w:val="single" w:sz="4" w:space="0" w:color="auto"/>
              <w:left w:val="single" w:sz="4" w:space="0" w:color="auto"/>
              <w:bottom w:val="single" w:sz="4" w:space="0" w:color="auto"/>
              <w:right w:val="single" w:sz="4" w:space="0" w:color="auto"/>
            </w:tcBorders>
          </w:tcPr>
          <w:p w14:paraId="3FF08CF1" w14:textId="77777777" w:rsidR="002C32D9" w:rsidRDefault="002C32D9">
            <w:pPr>
              <w:spacing w:line="254" w:lineRule="auto"/>
              <w:jc w:val="center"/>
              <w:rPr>
                <w:rFonts w:ascii="Arial" w:hAnsi="Arial" w:cs="Arial"/>
                <w:sz w:val="32"/>
                <w:lang w:eastAsia="ja-JP"/>
              </w:rPr>
            </w:pPr>
          </w:p>
          <w:p w14:paraId="0A5BDABD" w14:textId="77777777" w:rsidR="002C32D9" w:rsidRDefault="002C32D9">
            <w:pPr>
              <w:spacing w:line="254" w:lineRule="auto"/>
              <w:jc w:val="center"/>
              <w:rPr>
                <w:rFonts w:ascii="Arial" w:hAnsi="Arial" w:cs="Arial"/>
                <w:sz w:val="32"/>
                <w:lang w:eastAsia="ja-JP"/>
              </w:rPr>
            </w:pPr>
            <w:r>
              <w:rPr>
                <w:rFonts w:ascii="Arial" w:hAnsi="Arial" w:cs="Arial"/>
                <w:sz w:val="32"/>
                <w:lang w:eastAsia="ja-JP"/>
              </w:rPr>
              <w:t>5</w:t>
            </w:r>
          </w:p>
        </w:tc>
      </w:tr>
      <w:tr w:rsidR="002C32D9" w14:paraId="2E72F1AD" w14:textId="77777777" w:rsidTr="002C32D9">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58EE3AD" w14:textId="77777777" w:rsidR="002C32D9" w:rsidRDefault="002C32D9">
            <w:pPr>
              <w:spacing w:after="0"/>
              <w:rPr>
                <w:rFonts w:ascii="Arial" w:hAnsi="Arial" w:cs="Arial"/>
                <w:sz w:val="14"/>
                <w:szCs w:val="14"/>
                <w:lang w:eastAsia="ja-JP"/>
              </w:rPr>
            </w:pPr>
          </w:p>
        </w:tc>
        <w:tc>
          <w:tcPr>
            <w:tcW w:w="416" w:type="pct"/>
            <w:tcBorders>
              <w:top w:val="nil"/>
              <w:left w:val="single" w:sz="4" w:space="0" w:color="auto"/>
              <w:bottom w:val="single" w:sz="4" w:space="0" w:color="auto"/>
              <w:right w:val="single" w:sz="4" w:space="0" w:color="auto"/>
            </w:tcBorders>
            <w:hideMark/>
          </w:tcPr>
          <w:p w14:paraId="75C1306C" w14:textId="77777777" w:rsidR="002C32D9" w:rsidRDefault="002C32D9">
            <w:pPr>
              <w:spacing w:line="254" w:lineRule="auto"/>
              <w:jc w:val="center"/>
              <w:rPr>
                <w:rFonts w:ascii="Arial" w:hAnsi="Arial" w:cs="Arial"/>
                <w:sz w:val="32"/>
                <w:lang w:eastAsia="ja-JP"/>
              </w:rPr>
            </w:pPr>
            <w:r>
              <w:rPr>
                <w:rFonts w:ascii="Arial" w:hAnsi="Arial" w:cs="Arial"/>
                <w:sz w:val="32"/>
                <w:lang w:eastAsia="ja-JP"/>
              </w:rPr>
              <w:t>10</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6B9D01" w14:textId="77777777" w:rsidR="002C32D9" w:rsidRDefault="002C32D9">
            <w:pPr>
              <w:spacing w:after="0"/>
              <w:rPr>
                <w:rFonts w:ascii="Arial" w:hAnsi="Arial" w:cs="Arial"/>
                <w:sz w:val="32"/>
                <w:lang w:eastAsia="ja-JP"/>
              </w:rPr>
            </w:pPr>
          </w:p>
        </w:tc>
      </w:tr>
    </w:tbl>
    <w:p w14:paraId="0AAE4A2D" w14:textId="77777777" w:rsidR="002C32D9" w:rsidRDefault="002C32D9" w:rsidP="002C32D9">
      <w:pPr>
        <w:ind w:left="284" w:right="531"/>
        <w:rPr>
          <w:rFonts w:ascii="Arial" w:eastAsia="Times New Roman" w:hAnsi="Arial" w:cs="Arial"/>
          <w:b/>
          <w:sz w:val="16"/>
          <w:szCs w:val="16"/>
          <w:lang w:eastAsia="en-GB"/>
        </w:rPr>
      </w:pPr>
    </w:p>
    <w:tbl>
      <w:tblPr>
        <w:tblpPr w:leftFromText="180" w:rightFromText="180" w:bottomFromText="16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2C32D9" w14:paraId="00879987" w14:textId="77777777" w:rsidTr="002C32D9">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5B604908" w14:textId="77777777" w:rsidR="002C32D9" w:rsidRDefault="002C32D9">
            <w:pPr>
              <w:spacing w:line="254" w:lineRule="auto"/>
              <w:rPr>
                <w:rFonts w:ascii="Arial" w:hAnsi="Arial" w:cs="Arial"/>
                <w:sz w:val="16"/>
                <w:szCs w:val="16"/>
                <w:lang w:eastAsia="ja-JP"/>
              </w:rPr>
            </w:pPr>
            <w:r>
              <w:rPr>
                <w:rFonts w:ascii="Arial" w:hAnsi="Arial" w:cs="Arial"/>
                <w:b/>
                <w:bCs/>
                <w:lang w:eastAsia="ja-JP"/>
              </w:rPr>
              <w:t xml:space="preserve">Assessment Mark </w:t>
            </w:r>
            <w:r>
              <w:rPr>
                <w:rFonts w:ascii="Arial" w:hAnsi="Arial" w:cs="Arial"/>
                <w:bCs/>
                <w:lang w:eastAsia="ja-JP"/>
              </w:rPr>
              <w:t>(</w:t>
            </w:r>
            <w:r>
              <w:rPr>
                <w:rFonts w:ascii="Arial" w:hAnsi="Arial" w:cs="Arial"/>
                <w:sz w:val="16"/>
                <w:szCs w:val="16"/>
                <w:lang w:eastAsia="ja-JP"/>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17DEA9F3" w14:textId="77777777" w:rsidR="002C32D9" w:rsidRDefault="002C32D9">
            <w:pPr>
              <w:spacing w:line="254" w:lineRule="auto"/>
              <w:rPr>
                <w:rFonts w:ascii="Arial" w:hAnsi="Arial" w:cs="Arial"/>
                <w:b/>
                <w:bCs/>
                <w:sz w:val="16"/>
                <w:szCs w:val="16"/>
                <w:lang w:eastAsia="ja-JP"/>
              </w:rPr>
            </w:pPr>
            <w:r>
              <w:rPr>
                <w:rFonts w:ascii="Arial" w:hAnsi="Arial" w:cs="Arial"/>
                <w:b/>
                <w:sz w:val="16"/>
                <w:szCs w:val="16"/>
                <w:lang w:eastAsia="ja-JP"/>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542A9449" w14:textId="21F60480" w:rsidR="002C32D9" w:rsidRDefault="002C32D9">
            <w:pPr>
              <w:spacing w:line="254" w:lineRule="auto"/>
              <w:jc w:val="right"/>
              <w:rPr>
                <w:rFonts w:ascii="Arial" w:hAnsi="Arial" w:cs="Arial"/>
                <w:b/>
                <w:bCs/>
                <w:sz w:val="20"/>
                <w:szCs w:val="20"/>
                <w:lang w:eastAsia="ja-JP"/>
              </w:rPr>
            </w:pPr>
            <w:r>
              <w:rPr>
                <w:rFonts w:ascii="Arial" w:hAnsi="Arial" w:cs="Arial"/>
                <w:b/>
                <w:bCs/>
                <w:lang w:eastAsia="ja-JP"/>
              </w:rPr>
              <w:t>63.5%</w:t>
            </w:r>
          </w:p>
        </w:tc>
      </w:tr>
      <w:tr w:rsidR="002C32D9" w14:paraId="7FCEF465" w14:textId="77777777" w:rsidTr="002C32D9">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6D197DD2" w14:textId="77777777" w:rsidR="002C32D9" w:rsidRDefault="002C32D9">
            <w:pPr>
              <w:spacing w:after="0"/>
              <w:rPr>
                <w:rFonts w:ascii="Arial" w:hAnsi="Arial" w:cs="Arial"/>
                <w:sz w:val="16"/>
                <w:szCs w:val="16"/>
                <w:lang w:eastAsia="ja-JP"/>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05FCE0D2" w14:textId="77777777" w:rsidR="002C32D9" w:rsidRDefault="002C32D9">
            <w:pPr>
              <w:spacing w:line="254" w:lineRule="auto"/>
              <w:rPr>
                <w:rFonts w:ascii="Arial" w:hAnsi="Arial" w:cs="Arial"/>
                <w:b/>
                <w:bCs/>
                <w:sz w:val="16"/>
                <w:szCs w:val="16"/>
                <w:lang w:eastAsia="ja-JP"/>
              </w:rPr>
            </w:pPr>
            <w:r>
              <w:rPr>
                <w:rFonts w:ascii="Arial" w:hAnsi="Arial" w:cs="Arial"/>
                <w:sz w:val="16"/>
                <w:szCs w:val="16"/>
                <w:lang w:eastAsia="ja-JP"/>
              </w:rPr>
              <w:t>Up to 1 week late (</w:t>
            </w:r>
            <w:r>
              <w:rPr>
                <w:rFonts w:ascii="Arial" w:hAnsi="Arial" w:cs="Arial"/>
                <w:sz w:val="12"/>
                <w:szCs w:val="12"/>
                <w:lang w:eastAsia="ja-JP"/>
              </w:rPr>
              <w:t>40% Max)</w:t>
            </w:r>
          </w:p>
        </w:tc>
        <w:tc>
          <w:tcPr>
            <w:tcW w:w="641" w:type="dxa"/>
            <w:tcBorders>
              <w:top w:val="single" w:sz="4" w:space="0" w:color="auto"/>
              <w:left w:val="single" w:sz="4" w:space="0" w:color="auto"/>
              <w:bottom w:val="single" w:sz="4" w:space="0" w:color="auto"/>
              <w:right w:val="single" w:sz="4" w:space="0" w:color="auto"/>
            </w:tcBorders>
            <w:vAlign w:val="bottom"/>
          </w:tcPr>
          <w:p w14:paraId="51499D26" w14:textId="77777777" w:rsidR="002C32D9" w:rsidRDefault="002C32D9">
            <w:pPr>
              <w:spacing w:line="254" w:lineRule="auto"/>
              <w:jc w:val="center"/>
              <w:rPr>
                <w:rFonts w:ascii="Arial" w:hAnsi="Arial" w:cs="Arial"/>
                <w:sz w:val="12"/>
                <w:szCs w:val="12"/>
                <w:lang w:eastAsia="ja-JP"/>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101E91E0" w14:textId="77777777" w:rsidR="002C32D9" w:rsidRDefault="002C32D9">
            <w:pPr>
              <w:spacing w:after="0"/>
              <w:rPr>
                <w:rFonts w:ascii="Arial" w:hAnsi="Arial" w:cs="Arial"/>
                <w:b/>
                <w:bCs/>
                <w:sz w:val="20"/>
                <w:szCs w:val="20"/>
                <w:lang w:eastAsia="ja-JP"/>
              </w:rPr>
            </w:pPr>
          </w:p>
        </w:tc>
      </w:tr>
      <w:tr w:rsidR="002C32D9" w14:paraId="034ED6A6" w14:textId="77777777" w:rsidTr="002C32D9">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4182C578" w14:textId="77777777" w:rsidR="002C32D9" w:rsidRDefault="002C32D9">
            <w:pPr>
              <w:spacing w:after="0"/>
              <w:rPr>
                <w:rFonts w:ascii="Arial" w:hAnsi="Arial" w:cs="Arial"/>
                <w:sz w:val="16"/>
                <w:szCs w:val="16"/>
                <w:lang w:eastAsia="ja-JP"/>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50DE7352" w14:textId="77777777" w:rsidR="002C32D9" w:rsidRDefault="002C32D9">
            <w:pPr>
              <w:spacing w:line="254" w:lineRule="auto"/>
              <w:rPr>
                <w:rFonts w:ascii="Arial" w:hAnsi="Arial" w:cs="Arial"/>
                <w:b/>
                <w:bCs/>
                <w:sz w:val="16"/>
                <w:szCs w:val="16"/>
                <w:lang w:eastAsia="ja-JP"/>
              </w:rPr>
            </w:pPr>
            <w:r>
              <w:rPr>
                <w:rFonts w:ascii="Arial" w:hAnsi="Arial" w:cs="Arial"/>
                <w:sz w:val="16"/>
                <w:szCs w:val="16"/>
                <w:lang w:eastAsia="ja-JP"/>
              </w:rPr>
              <w:t>Over 1 week late (</w:t>
            </w:r>
            <w:r>
              <w:rPr>
                <w:rFonts w:ascii="Arial" w:hAnsi="Arial" w:cs="Arial"/>
                <w:sz w:val="12"/>
                <w:szCs w:val="12"/>
                <w:lang w:eastAsia="ja-JP"/>
              </w:rPr>
              <w:t>0%)</w:t>
            </w:r>
          </w:p>
        </w:tc>
        <w:tc>
          <w:tcPr>
            <w:tcW w:w="641" w:type="dxa"/>
            <w:tcBorders>
              <w:top w:val="single" w:sz="4" w:space="0" w:color="auto"/>
              <w:left w:val="single" w:sz="4" w:space="0" w:color="auto"/>
              <w:bottom w:val="single" w:sz="4" w:space="0" w:color="auto"/>
              <w:right w:val="single" w:sz="4" w:space="0" w:color="auto"/>
            </w:tcBorders>
            <w:vAlign w:val="bottom"/>
          </w:tcPr>
          <w:p w14:paraId="00FAEBC2" w14:textId="77777777" w:rsidR="002C32D9" w:rsidRDefault="002C32D9">
            <w:pPr>
              <w:spacing w:line="254" w:lineRule="auto"/>
              <w:jc w:val="center"/>
              <w:rPr>
                <w:rFonts w:ascii="Arial" w:hAnsi="Arial" w:cs="Arial"/>
                <w:sz w:val="12"/>
                <w:szCs w:val="12"/>
                <w:lang w:eastAsia="ja-JP"/>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35331239" w14:textId="77777777" w:rsidR="002C32D9" w:rsidRDefault="002C32D9">
            <w:pPr>
              <w:spacing w:after="0"/>
              <w:rPr>
                <w:rFonts w:ascii="Arial" w:hAnsi="Arial" w:cs="Arial"/>
                <w:b/>
                <w:bCs/>
                <w:sz w:val="20"/>
                <w:szCs w:val="20"/>
                <w:lang w:eastAsia="ja-JP"/>
              </w:rPr>
            </w:pPr>
          </w:p>
        </w:tc>
      </w:tr>
    </w:tbl>
    <w:p w14:paraId="028D574B" w14:textId="77777777" w:rsidR="002C32D9" w:rsidRDefault="002C32D9" w:rsidP="002C32D9">
      <w:pPr>
        <w:rPr>
          <w:rFonts w:ascii="Arial" w:eastAsia="Times New Roman" w:hAnsi="Arial" w:cs="Arial"/>
          <w:sz w:val="20"/>
          <w:szCs w:val="20"/>
          <w:lang w:eastAsia="en-GB"/>
        </w:rPr>
      </w:pPr>
    </w:p>
    <w:p w14:paraId="035A7DD4" w14:textId="77777777" w:rsidR="002C32D9" w:rsidRDefault="002C32D9" w:rsidP="002C32D9">
      <w:pPr>
        <w:rPr>
          <w:rFonts w:ascii="Arial" w:hAnsi="Arial" w:cs="Arial"/>
        </w:rPr>
      </w:pPr>
    </w:p>
    <w:p w14:paraId="4199E8DE" w14:textId="77777777" w:rsidR="002C32D9" w:rsidRDefault="002C32D9" w:rsidP="002C32D9">
      <w:pPr>
        <w:spacing w:after="0"/>
        <w:rPr>
          <w:rFonts w:ascii="Arial" w:hAnsi="Arial" w:cs="Arial"/>
          <w:vanish/>
        </w:rPr>
        <w:sectPr w:rsidR="002C32D9">
          <w:type w:val="continuous"/>
          <w:pgSz w:w="11894" w:h="16834"/>
          <w:pgMar w:top="720" w:right="720" w:bottom="720" w:left="720" w:header="706" w:footer="706" w:gutter="0"/>
          <w:paperSrc w:first="1" w:other="1"/>
          <w:cols w:space="720"/>
        </w:sectPr>
      </w:pPr>
    </w:p>
    <w:p w14:paraId="488765B7" w14:textId="77777777" w:rsidR="002C32D9" w:rsidRDefault="002C32D9" w:rsidP="002C32D9">
      <w:pPr>
        <w:spacing w:after="0"/>
        <w:rPr>
          <w:rFonts w:ascii="Arial" w:hAnsi="Arial" w:cs="Arial"/>
          <w:vanish/>
        </w:rPr>
        <w:sectPr w:rsidR="002C32D9">
          <w:pgSz w:w="16834" w:h="11894" w:orient="landscape"/>
          <w:pgMar w:top="720" w:right="720" w:bottom="720" w:left="720" w:header="706" w:footer="706" w:gutter="0"/>
          <w:paperSrc w:first="1" w:other="1"/>
          <w:cols w:space="720"/>
        </w:sectPr>
      </w:pPr>
    </w:p>
    <w:p w14:paraId="0D55F66C" w14:textId="77777777" w:rsidR="002C32D9" w:rsidRDefault="002C32D9" w:rsidP="002C32D9">
      <w:pPr>
        <w:rPr>
          <w:rFonts w:ascii="Arial" w:hAnsi="Arial" w:cs="Arial"/>
          <w:vanish/>
        </w:rPr>
      </w:pPr>
    </w:p>
    <w:p w14:paraId="35DB5804" w14:textId="77777777" w:rsidR="002C32D9" w:rsidRDefault="002C32D9" w:rsidP="002C32D9">
      <w:pPr>
        <w:spacing w:before="100" w:after="100"/>
        <w:rPr>
          <w:rFonts w:ascii="Arial" w:hAnsi="Arial" w:cs="Arial"/>
          <w:color w:val="303B44"/>
        </w:rPr>
      </w:pPr>
    </w:p>
    <w:tbl>
      <w:tblPr>
        <w:tblStyle w:val="TableGrid"/>
        <w:tblW w:w="0" w:type="auto"/>
        <w:tblInd w:w="0" w:type="dxa"/>
        <w:shd w:val="clear" w:color="auto" w:fill="8DB3E2"/>
        <w:tblLook w:val="04A0" w:firstRow="1" w:lastRow="0" w:firstColumn="1" w:lastColumn="0" w:noHBand="0" w:noVBand="1"/>
      </w:tblPr>
      <w:tblGrid>
        <w:gridCol w:w="13858"/>
      </w:tblGrid>
      <w:tr w:rsidR="002C32D9" w14:paraId="4B155DC5" w14:textId="77777777" w:rsidTr="002C32D9">
        <w:tc>
          <w:tcPr>
            <w:tcW w:w="13858" w:type="dxa"/>
            <w:tcBorders>
              <w:top w:val="single" w:sz="4" w:space="0" w:color="auto"/>
              <w:left w:val="single" w:sz="4" w:space="0" w:color="auto"/>
              <w:bottom w:val="single" w:sz="4" w:space="0" w:color="auto"/>
              <w:right w:val="single" w:sz="4" w:space="0" w:color="auto"/>
            </w:tcBorders>
            <w:shd w:val="clear" w:color="auto" w:fill="8DB3E2"/>
            <w:hideMark/>
          </w:tcPr>
          <w:p w14:paraId="3ACC4F92" w14:textId="77777777" w:rsidR="002C32D9" w:rsidRDefault="002C32D9">
            <w:pPr>
              <w:spacing w:before="100" w:after="100"/>
              <w:rPr>
                <w:rFonts w:ascii="Arial" w:hAnsi="Arial" w:cs="Arial"/>
                <w:b/>
                <w:color w:val="303B44"/>
              </w:rPr>
            </w:pPr>
            <w:r>
              <w:rPr>
                <w:rFonts w:ascii="Arial" w:hAnsi="Arial" w:cs="Arial"/>
                <w:b/>
                <w:color w:val="303B44"/>
              </w:rPr>
              <w:t>GENERIC ASSESSMENT CRITERIA</w:t>
            </w:r>
          </w:p>
        </w:tc>
      </w:tr>
    </w:tbl>
    <w:p w14:paraId="0DBB1E38" w14:textId="77777777" w:rsidR="002C32D9" w:rsidRDefault="002C32D9" w:rsidP="002C32D9">
      <w:pPr>
        <w:spacing w:before="100" w:after="100"/>
        <w:rPr>
          <w:rFonts w:ascii="Arial" w:eastAsia="Times New Roman" w:hAnsi="Arial" w:cs="Arial"/>
          <w:color w:val="303B44"/>
          <w:sz w:val="20"/>
          <w:szCs w:val="20"/>
          <w:lang w:eastAsia="en-GB"/>
        </w:rPr>
      </w:pPr>
    </w:p>
    <w:tbl>
      <w:tblPr>
        <w:tblStyle w:val="TableGrid"/>
        <w:tblW w:w="0" w:type="auto"/>
        <w:tblInd w:w="0" w:type="dxa"/>
        <w:tblLook w:val="04A0" w:firstRow="1" w:lastRow="0" w:firstColumn="1" w:lastColumn="0" w:noHBand="0" w:noVBand="1"/>
      </w:tblPr>
      <w:tblGrid>
        <w:gridCol w:w="13948"/>
      </w:tblGrid>
      <w:tr w:rsidR="002C32D9" w14:paraId="62CBCD66" w14:textId="77777777" w:rsidTr="002C32D9">
        <w:tc>
          <w:tcPr>
            <w:tcW w:w="13948" w:type="dxa"/>
            <w:tcBorders>
              <w:top w:val="single" w:sz="4" w:space="0" w:color="auto"/>
              <w:left w:val="single" w:sz="4" w:space="0" w:color="auto"/>
              <w:bottom w:val="single" w:sz="4" w:space="0" w:color="auto"/>
              <w:right w:val="single" w:sz="4" w:space="0" w:color="auto"/>
            </w:tcBorders>
            <w:shd w:val="clear" w:color="auto" w:fill="8DB3E2"/>
            <w:hideMark/>
          </w:tcPr>
          <w:p w14:paraId="5E83010A" w14:textId="77777777" w:rsidR="002C32D9" w:rsidRDefault="002C32D9">
            <w:pPr>
              <w:rPr>
                <w:rFonts w:ascii="Arial" w:hAnsi="Arial" w:cs="Arial"/>
                <w:b/>
              </w:rPr>
            </w:pPr>
            <w:r>
              <w:rPr>
                <w:rFonts w:ascii="Arial" w:hAnsi="Arial" w:cs="Arial"/>
                <w:b/>
              </w:rPr>
              <w:t>Level 4</w:t>
            </w:r>
          </w:p>
        </w:tc>
      </w:tr>
      <w:tr w:rsidR="002C32D9" w14:paraId="1EEFB96C" w14:textId="77777777" w:rsidTr="002C32D9">
        <w:tc>
          <w:tcPr>
            <w:tcW w:w="13948" w:type="dxa"/>
            <w:tcBorders>
              <w:top w:val="single" w:sz="4" w:space="0" w:color="auto"/>
              <w:left w:val="single" w:sz="4" w:space="0" w:color="auto"/>
              <w:bottom w:val="single" w:sz="4" w:space="0" w:color="auto"/>
              <w:right w:val="single" w:sz="4" w:space="0" w:color="auto"/>
            </w:tcBorders>
            <w:shd w:val="clear" w:color="auto" w:fill="DAEEF3"/>
            <w:hideMark/>
          </w:tcPr>
          <w:p w14:paraId="3F93AA0E" w14:textId="77777777" w:rsidR="002C32D9" w:rsidRDefault="002C32D9">
            <w:pPr>
              <w:rPr>
                <w:rFonts w:ascii="Arial" w:eastAsia="Arial" w:hAnsi="Arial" w:cs="Arial"/>
                <w:spacing w:val="-1"/>
              </w:rPr>
            </w:pPr>
            <w:r>
              <w:rPr>
                <w:rFonts w:ascii="Arial" w:eastAsia="Arial" w:hAnsi="Arial" w:cs="Arial"/>
                <w:spacing w:val="-1"/>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t xml:space="preserve"> They will be able to </w:t>
            </w:r>
            <w:r>
              <w:rPr>
                <w:rFonts w:ascii="Arial" w:eastAsia="Arial" w:hAnsi="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14:paraId="6DA93202" w14:textId="77777777" w:rsidR="002C32D9" w:rsidRDefault="002C32D9" w:rsidP="002C32D9">
      <w:pPr>
        <w:rPr>
          <w:rFonts w:ascii="Arial" w:eastAsia="Times New Roman" w:hAnsi="Arial" w:cs="Arial"/>
          <w:sz w:val="20"/>
          <w:szCs w:val="20"/>
          <w:lang w:eastAsia="en-GB"/>
        </w:rPr>
      </w:pPr>
    </w:p>
    <w:tbl>
      <w:tblPr>
        <w:tblStyle w:val="TableGrid"/>
        <w:tblW w:w="0" w:type="auto"/>
        <w:tblInd w:w="0" w:type="dxa"/>
        <w:tblLayout w:type="fixed"/>
        <w:tblLook w:val="04A0" w:firstRow="1" w:lastRow="0" w:firstColumn="1" w:lastColumn="0" w:noHBand="0" w:noVBand="1"/>
      </w:tblPr>
      <w:tblGrid>
        <w:gridCol w:w="1735"/>
        <w:gridCol w:w="1736"/>
        <w:gridCol w:w="1736"/>
        <w:gridCol w:w="1736"/>
        <w:gridCol w:w="1736"/>
        <w:gridCol w:w="1736"/>
        <w:gridCol w:w="1736"/>
        <w:gridCol w:w="1736"/>
      </w:tblGrid>
      <w:tr w:rsidR="002C32D9" w14:paraId="54CF5034" w14:textId="77777777" w:rsidTr="002C32D9">
        <w:trPr>
          <w:tblHeader/>
        </w:trPr>
        <w:tc>
          <w:tcPr>
            <w:tcW w:w="1735" w:type="dxa"/>
            <w:tcBorders>
              <w:top w:val="single" w:sz="4" w:space="0" w:color="auto"/>
              <w:left w:val="single" w:sz="4" w:space="0" w:color="auto"/>
              <w:bottom w:val="single" w:sz="4" w:space="0" w:color="auto"/>
              <w:right w:val="single" w:sz="4" w:space="0" w:color="auto"/>
            </w:tcBorders>
            <w:shd w:val="clear" w:color="auto" w:fill="8DB3E2"/>
            <w:hideMark/>
          </w:tcPr>
          <w:p w14:paraId="0EF06566" w14:textId="77777777" w:rsidR="002C32D9" w:rsidRDefault="002C32D9">
            <w:pPr>
              <w:rPr>
                <w:rFonts w:ascii="Arial" w:hAnsi="Arial" w:cs="Arial"/>
                <w:sz w:val="18"/>
                <w:szCs w:val="18"/>
              </w:rPr>
            </w:pPr>
            <w:r>
              <w:rPr>
                <w:rFonts w:ascii="Arial" w:hAnsi="Arial" w:cs="Arial"/>
                <w:b/>
                <w:sz w:val="18"/>
                <w:szCs w:val="18"/>
              </w:rPr>
              <w:t>Level 4</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376EB879" w14:textId="77777777" w:rsidR="002C32D9" w:rsidRDefault="002C32D9">
            <w:pPr>
              <w:jc w:val="center"/>
              <w:rPr>
                <w:rFonts w:ascii="Arial" w:hAnsi="Arial" w:cs="Arial"/>
                <w:b/>
                <w:sz w:val="18"/>
                <w:szCs w:val="18"/>
              </w:rPr>
            </w:pPr>
            <w:r>
              <w:rPr>
                <w:rFonts w:ascii="Arial" w:hAnsi="Arial" w:cs="Arial"/>
                <w:b/>
                <w:sz w:val="18"/>
                <w:szCs w:val="18"/>
              </w:rPr>
              <w:t>FAIL</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2DA7B933" w14:textId="77777777" w:rsidR="002C32D9" w:rsidRDefault="002C32D9">
            <w:pPr>
              <w:jc w:val="center"/>
              <w:rPr>
                <w:rFonts w:ascii="Arial" w:hAnsi="Arial" w:cs="Arial"/>
                <w:b/>
                <w:sz w:val="18"/>
                <w:szCs w:val="18"/>
              </w:rPr>
            </w:pPr>
            <w:r>
              <w:rPr>
                <w:rFonts w:ascii="Arial" w:hAnsi="Arial" w:cs="Arial"/>
                <w:b/>
                <w:sz w:val="18"/>
                <w:szCs w:val="18"/>
              </w:rPr>
              <w:t>MARGINAL FAIL</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167898B2" w14:textId="77777777" w:rsidR="002C32D9" w:rsidRDefault="002C32D9">
            <w:pPr>
              <w:jc w:val="center"/>
              <w:rPr>
                <w:rFonts w:ascii="Arial" w:hAnsi="Arial" w:cs="Arial"/>
                <w:b/>
                <w:sz w:val="18"/>
                <w:szCs w:val="18"/>
              </w:rPr>
            </w:pPr>
            <w:r>
              <w:rPr>
                <w:rFonts w:ascii="Arial" w:hAnsi="Arial" w:cs="Arial"/>
                <w:b/>
                <w:sz w:val="18"/>
                <w:szCs w:val="18"/>
              </w:rPr>
              <w:t>SATISFACTORY</w:t>
            </w:r>
          </w:p>
          <w:p w14:paraId="2B869CDD" w14:textId="77777777" w:rsidR="002C32D9" w:rsidRDefault="002C32D9">
            <w:pPr>
              <w:jc w:val="center"/>
              <w:rPr>
                <w:rFonts w:ascii="Arial" w:hAnsi="Arial" w:cs="Arial"/>
                <w:b/>
                <w:sz w:val="18"/>
                <w:szCs w:val="18"/>
              </w:rPr>
            </w:pPr>
            <w:r>
              <w:rPr>
                <w:rFonts w:ascii="Arial" w:hAnsi="Arial" w:cs="Arial"/>
                <w:b/>
                <w:sz w:val="18"/>
                <w:szCs w:val="18"/>
              </w:rPr>
              <w:t>(3</w:t>
            </w:r>
            <w:r>
              <w:rPr>
                <w:rFonts w:ascii="Arial" w:hAnsi="Arial" w:cs="Arial"/>
                <w:b/>
                <w:sz w:val="18"/>
                <w:szCs w:val="18"/>
                <w:vertAlign w:val="superscript"/>
              </w:rPr>
              <w:t>rd</w:t>
            </w:r>
            <w:r>
              <w:rPr>
                <w:rFonts w:ascii="Arial" w:hAnsi="Arial" w:cs="Arial"/>
                <w:b/>
                <w:sz w:val="18"/>
                <w:szCs w:val="18"/>
              </w:rPr>
              <w:t xml:space="preserve"> / Pass)</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663C869A" w14:textId="77777777" w:rsidR="002C32D9" w:rsidRDefault="002C32D9">
            <w:pPr>
              <w:jc w:val="center"/>
              <w:rPr>
                <w:rFonts w:ascii="Arial" w:hAnsi="Arial" w:cs="Arial"/>
                <w:b/>
                <w:sz w:val="18"/>
                <w:szCs w:val="18"/>
              </w:rPr>
            </w:pPr>
            <w:r>
              <w:rPr>
                <w:rFonts w:ascii="Arial" w:hAnsi="Arial" w:cs="Arial"/>
                <w:b/>
                <w:sz w:val="18"/>
                <w:szCs w:val="18"/>
              </w:rPr>
              <w:t>GOOD</w:t>
            </w:r>
          </w:p>
          <w:p w14:paraId="3B04A440" w14:textId="77777777" w:rsidR="002C32D9" w:rsidRDefault="002C32D9">
            <w:pPr>
              <w:jc w:val="center"/>
              <w:rPr>
                <w:rFonts w:ascii="Arial" w:hAnsi="Arial" w:cs="Arial"/>
                <w:b/>
                <w:sz w:val="18"/>
                <w:szCs w:val="18"/>
              </w:rPr>
            </w:pPr>
            <w:r>
              <w:rPr>
                <w:rFonts w:ascii="Arial" w:hAnsi="Arial" w:cs="Arial"/>
                <w:b/>
                <w:sz w:val="18"/>
                <w:szCs w:val="18"/>
              </w:rPr>
              <w:t>(2.2 / Pass)</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3C1E1114" w14:textId="77777777" w:rsidR="002C32D9" w:rsidRDefault="002C32D9">
            <w:pPr>
              <w:jc w:val="center"/>
              <w:rPr>
                <w:rFonts w:ascii="Arial" w:hAnsi="Arial" w:cs="Arial"/>
                <w:b/>
                <w:sz w:val="18"/>
                <w:szCs w:val="18"/>
              </w:rPr>
            </w:pPr>
            <w:r>
              <w:rPr>
                <w:rFonts w:ascii="Arial" w:hAnsi="Arial" w:cs="Arial"/>
                <w:b/>
                <w:sz w:val="18"/>
                <w:szCs w:val="18"/>
              </w:rPr>
              <w:t>VERY GOOD</w:t>
            </w:r>
          </w:p>
          <w:p w14:paraId="68820055" w14:textId="77777777" w:rsidR="002C32D9" w:rsidRDefault="002C32D9">
            <w:pPr>
              <w:jc w:val="center"/>
              <w:rPr>
                <w:rFonts w:ascii="Arial" w:hAnsi="Arial" w:cs="Arial"/>
                <w:b/>
                <w:sz w:val="18"/>
                <w:szCs w:val="18"/>
              </w:rPr>
            </w:pPr>
            <w:r>
              <w:rPr>
                <w:rFonts w:ascii="Arial" w:hAnsi="Arial" w:cs="Arial"/>
                <w:b/>
                <w:sz w:val="18"/>
                <w:szCs w:val="18"/>
              </w:rPr>
              <w:t>(2.1 / Merit)</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5E53B570" w14:textId="77777777" w:rsidR="002C32D9" w:rsidRDefault="002C32D9">
            <w:pPr>
              <w:jc w:val="center"/>
              <w:rPr>
                <w:rFonts w:ascii="Arial" w:hAnsi="Arial" w:cs="Arial"/>
                <w:b/>
                <w:sz w:val="18"/>
                <w:szCs w:val="18"/>
              </w:rPr>
            </w:pPr>
            <w:r>
              <w:rPr>
                <w:rFonts w:ascii="Arial" w:hAnsi="Arial" w:cs="Arial"/>
                <w:b/>
                <w:sz w:val="18"/>
                <w:szCs w:val="18"/>
              </w:rPr>
              <w:t>EXCELLENT</w:t>
            </w:r>
          </w:p>
          <w:p w14:paraId="4C646D7E" w14:textId="77777777" w:rsidR="002C32D9" w:rsidRDefault="002C32D9">
            <w:pPr>
              <w:jc w:val="center"/>
              <w:rPr>
                <w:rFonts w:ascii="Arial" w:hAnsi="Arial" w:cs="Arial"/>
                <w:b/>
                <w:sz w:val="18"/>
                <w:szCs w:val="18"/>
              </w:rPr>
            </w:pPr>
            <w:r>
              <w:rPr>
                <w:rFonts w:ascii="Arial" w:hAnsi="Arial" w:cs="Arial"/>
                <w:b/>
                <w:sz w:val="18"/>
                <w:szCs w:val="18"/>
              </w:rPr>
              <w:t>(1</w:t>
            </w:r>
            <w:r>
              <w:rPr>
                <w:rFonts w:ascii="Arial" w:hAnsi="Arial" w:cs="Arial"/>
                <w:b/>
                <w:sz w:val="18"/>
                <w:szCs w:val="18"/>
                <w:vertAlign w:val="superscript"/>
              </w:rPr>
              <w:t>st</w:t>
            </w:r>
            <w:r>
              <w:rPr>
                <w:rFonts w:ascii="Arial" w:hAnsi="Arial" w:cs="Arial"/>
                <w:b/>
                <w:sz w:val="18"/>
                <w:szCs w:val="18"/>
              </w:rPr>
              <w:t xml:space="preserve"> / Distinction)</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center"/>
            <w:hideMark/>
          </w:tcPr>
          <w:p w14:paraId="43C95284" w14:textId="77777777" w:rsidR="002C32D9" w:rsidRDefault="002C32D9">
            <w:pPr>
              <w:jc w:val="center"/>
              <w:rPr>
                <w:rFonts w:ascii="Arial" w:hAnsi="Arial" w:cs="Arial"/>
                <w:b/>
                <w:sz w:val="18"/>
                <w:szCs w:val="18"/>
              </w:rPr>
            </w:pPr>
            <w:r>
              <w:rPr>
                <w:rFonts w:ascii="Arial" w:hAnsi="Arial" w:cs="Arial"/>
                <w:b/>
                <w:sz w:val="18"/>
                <w:szCs w:val="18"/>
              </w:rPr>
              <w:t>EXCEPTIONAL</w:t>
            </w:r>
          </w:p>
          <w:p w14:paraId="1D6F6055" w14:textId="77777777" w:rsidR="002C32D9" w:rsidRDefault="002C32D9">
            <w:pPr>
              <w:jc w:val="center"/>
              <w:rPr>
                <w:rFonts w:ascii="Arial" w:hAnsi="Arial" w:cs="Arial"/>
                <w:b/>
                <w:sz w:val="18"/>
                <w:szCs w:val="18"/>
              </w:rPr>
            </w:pPr>
            <w:r>
              <w:rPr>
                <w:rFonts w:ascii="Arial" w:hAnsi="Arial" w:cs="Arial"/>
                <w:b/>
                <w:sz w:val="18"/>
                <w:szCs w:val="18"/>
              </w:rPr>
              <w:t>(1</w:t>
            </w:r>
            <w:r>
              <w:rPr>
                <w:rFonts w:ascii="Arial" w:hAnsi="Arial" w:cs="Arial"/>
                <w:b/>
                <w:sz w:val="18"/>
                <w:szCs w:val="18"/>
                <w:vertAlign w:val="superscript"/>
              </w:rPr>
              <w:t>st</w:t>
            </w:r>
            <w:r>
              <w:rPr>
                <w:rFonts w:ascii="Arial" w:hAnsi="Arial" w:cs="Arial"/>
                <w:b/>
                <w:sz w:val="18"/>
                <w:szCs w:val="18"/>
              </w:rPr>
              <w:t xml:space="preserve"> / Distinction)</w:t>
            </w:r>
          </w:p>
        </w:tc>
      </w:tr>
      <w:tr w:rsidR="002C32D9" w14:paraId="6C6D27BA" w14:textId="77777777" w:rsidTr="002C32D9">
        <w:trPr>
          <w:tblHeader/>
        </w:trPr>
        <w:tc>
          <w:tcPr>
            <w:tcW w:w="1735" w:type="dxa"/>
            <w:tcBorders>
              <w:top w:val="single" w:sz="4" w:space="0" w:color="auto"/>
              <w:left w:val="single" w:sz="4" w:space="0" w:color="auto"/>
              <w:bottom w:val="single" w:sz="4" w:space="0" w:color="auto"/>
              <w:right w:val="single" w:sz="4" w:space="0" w:color="auto"/>
            </w:tcBorders>
            <w:shd w:val="clear" w:color="auto" w:fill="8DB3E2"/>
            <w:hideMark/>
          </w:tcPr>
          <w:p w14:paraId="3044C4FE" w14:textId="77777777" w:rsidR="002C32D9" w:rsidRDefault="002C32D9">
            <w:pPr>
              <w:ind w:left="171"/>
              <w:rPr>
                <w:rFonts w:ascii="Arial" w:hAnsi="Arial" w:cs="Arial"/>
                <w:sz w:val="18"/>
                <w:szCs w:val="18"/>
              </w:rPr>
            </w:pPr>
            <w:r>
              <w:rPr>
                <w:rFonts w:ascii="Arial" w:eastAsia="Arial" w:hAnsi="Arial" w:cs="Arial"/>
                <w:b/>
                <w:bCs/>
              </w:rPr>
              <w:t>Category</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bottom"/>
            <w:hideMark/>
          </w:tcPr>
          <w:p w14:paraId="5945FF8A" w14:textId="77777777" w:rsidR="002C32D9" w:rsidRDefault="002C32D9">
            <w:pPr>
              <w:jc w:val="center"/>
              <w:rPr>
                <w:rFonts w:ascii="Arial" w:hAnsi="Arial" w:cs="Arial"/>
                <w:b/>
                <w:sz w:val="18"/>
                <w:szCs w:val="18"/>
              </w:rPr>
            </w:pPr>
            <w:r>
              <w:rPr>
                <w:rFonts w:ascii="Arial" w:hAnsi="Arial" w:cs="Arial"/>
                <w:b/>
                <w:sz w:val="18"/>
                <w:szCs w:val="18"/>
              </w:rPr>
              <w:t>0-29%</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bottom"/>
            <w:hideMark/>
          </w:tcPr>
          <w:p w14:paraId="6D6944F8" w14:textId="77777777" w:rsidR="002C32D9" w:rsidRDefault="002C32D9">
            <w:pPr>
              <w:jc w:val="center"/>
              <w:rPr>
                <w:rFonts w:ascii="Arial" w:hAnsi="Arial" w:cs="Arial"/>
                <w:b/>
                <w:sz w:val="18"/>
                <w:szCs w:val="18"/>
              </w:rPr>
            </w:pPr>
            <w:r>
              <w:rPr>
                <w:rFonts w:ascii="Arial" w:hAnsi="Arial" w:cs="Arial"/>
                <w:b/>
                <w:sz w:val="18"/>
                <w:szCs w:val="18"/>
              </w:rPr>
              <w:t>30-39%</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bottom"/>
            <w:hideMark/>
          </w:tcPr>
          <w:p w14:paraId="7A87D740" w14:textId="77777777" w:rsidR="002C32D9" w:rsidRDefault="002C32D9">
            <w:pPr>
              <w:jc w:val="center"/>
              <w:rPr>
                <w:rFonts w:ascii="Arial" w:hAnsi="Arial" w:cs="Arial"/>
                <w:b/>
                <w:sz w:val="18"/>
                <w:szCs w:val="18"/>
              </w:rPr>
            </w:pPr>
            <w:r>
              <w:rPr>
                <w:rFonts w:ascii="Arial" w:hAnsi="Arial" w:cs="Arial"/>
                <w:b/>
                <w:sz w:val="18"/>
                <w:szCs w:val="18"/>
              </w:rPr>
              <w:t>40-49%</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bottom"/>
            <w:hideMark/>
          </w:tcPr>
          <w:p w14:paraId="4859A783" w14:textId="77777777" w:rsidR="002C32D9" w:rsidRDefault="002C32D9">
            <w:pPr>
              <w:jc w:val="center"/>
              <w:rPr>
                <w:rFonts w:ascii="Arial" w:hAnsi="Arial" w:cs="Arial"/>
                <w:b/>
                <w:sz w:val="18"/>
                <w:szCs w:val="18"/>
              </w:rPr>
            </w:pPr>
            <w:r>
              <w:rPr>
                <w:rFonts w:ascii="Arial" w:hAnsi="Arial" w:cs="Arial"/>
                <w:b/>
                <w:sz w:val="18"/>
                <w:szCs w:val="18"/>
              </w:rPr>
              <w:t>50-59%</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bottom"/>
            <w:hideMark/>
          </w:tcPr>
          <w:p w14:paraId="327C30C5" w14:textId="77777777" w:rsidR="002C32D9" w:rsidRDefault="002C32D9">
            <w:pPr>
              <w:jc w:val="center"/>
              <w:rPr>
                <w:rFonts w:ascii="Arial" w:hAnsi="Arial" w:cs="Arial"/>
                <w:b/>
                <w:sz w:val="18"/>
                <w:szCs w:val="18"/>
              </w:rPr>
            </w:pPr>
            <w:r>
              <w:rPr>
                <w:rFonts w:ascii="Arial" w:hAnsi="Arial" w:cs="Arial"/>
                <w:b/>
                <w:sz w:val="18"/>
                <w:szCs w:val="18"/>
              </w:rPr>
              <w:t>60-69%</w:t>
            </w:r>
          </w:p>
        </w:tc>
        <w:tc>
          <w:tcPr>
            <w:tcW w:w="1736" w:type="dxa"/>
            <w:tcBorders>
              <w:top w:val="single" w:sz="4" w:space="0" w:color="auto"/>
              <w:left w:val="single" w:sz="4" w:space="0" w:color="auto"/>
              <w:bottom w:val="single" w:sz="4" w:space="0" w:color="auto"/>
              <w:right w:val="single" w:sz="4" w:space="0" w:color="auto"/>
            </w:tcBorders>
            <w:shd w:val="clear" w:color="auto" w:fill="8DB3E2"/>
            <w:vAlign w:val="bottom"/>
            <w:hideMark/>
          </w:tcPr>
          <w:p w14:paraId="6167C9C9" w14:textId="77777777" w:rsidR="002C32D9" w:rsidRDefault="002C32D9">
            <w:pPr>
              <w:jc w:val="center"/>
              <w:rPr>
                <w:rFonts w:ascii="Arial" w:hAnsi="Arial" w:cs="Arial"/>
                <w:b/>
                <w:sz w:val="18"/>
                <w:szCs w:val="18"/>
              </w:rPr>
            </w:pPr>
            <w:r>
              <w:rPr>
                <w:rFonts w:ascii="Arial" w:hAnsi="Arial" w:cs="Arial"/>
                <w:b/>
                <w:sz w:val="18"/>
                <w:szCs w:val="18"/>
              </w:rPr>
              <w:t>70-84%</w:t>
            </w:r>
          </w:p>
        </w:tc>
        <w:tc>
          <w:tcPr>
            <w:tcW w:w="1736" w:type="dxa"/>
            <w:tcBorders>
              <w:top w:val="single" w:sz="4" w:space="0" w:color="auto"/>
              <w:left w:val="single" w:sz="4" w:space="0" w:color="auto"/>
              <w:bottom w:val="single" w:sz="4" w:space="0" w:color="auto"/>
              <w:right w:val="single" w:sz="4" w:space="0" w:color="auto"/>
            </w:tcBorders>
            <w:shd w:val="clear" w:color="auto" w:fill="8DB3E2"/>
            <w:hideMark/>
          </w:tcPr>
          <w:p w14:paraId="65B50427" w14:textId="77777777" w:rsidR="002C32D9" w:rsidRDefault="002C32D9">
            <w:pPr>
              <w:jc w:val="center"/>
              <w:rPr>
                <w:rFonts w:ascii="Arial" w:hAnsi="Arial" w:cs="Arial"/>
                <w:b/>
                <w:sz w:val="18"/>
                <w:szCs w:val="18"/>
              </w:rPr>
            </w:pPr>
            <w:r>
              <w:rPr>
                <w:rFonts w:ascii="Arial" w:hAnsi="Arial" w:cs="Arial"/>
                <w:b/>
                <w:sz w:val="18"/>
                <w:szCs w:val="18"/>
              </w:rPr>
              <w:t>85-100%</w:t>
            </w:r>
          </w:p>
        </w:tc>
      </w:tr>
      <w:tr w:rsidR="002C32D9" w14:paraId="6C8B2E1D" w14:textId="77777777" w:rsidTr="002C32D9">
        <w:tc>
          <w:tcPr>
            <w:tcW w:w="1735" w:type="dxa"/>
            <w:tcBorders>
              <w:top w:val="single" w:sz="4" w:space="0" w:color="auto"/>
              <w:left w:val="single" w:sz="4" w:space="0" w:color="auto"/>
              <w:bottom w:val="single" w:sz="4" w:space="0" w:color="auto"/>
              <w:right w:val="single" w:sz="4" w:space="0" w:color="auto"/>
            </w:tcBorders>
            <w:shd w:val="clear" w:color="auto" w:fill="8DB3E2"/>
            <w:hideMark/>
          </w:tcPr>
          <w:p w14:paraId="329A096D" w14:textId="77777777" w:rsidR="002C32D9" w:rsidRDefault="002C32D9">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Pr>
                <w:rFonts w:ascii="Arial" w:eastAsia="Arial" w:hAnsi="Arial" w:cs="Arial"/>
                <w:bCs/>
                <w:sz w:val="18"/>
                <w:szCs w:val="18"/>
              </w:rPr>
              <w:t>(including reading, referencing,</w:t>
            </w:r>
          </w:p>
          <w:p w14:paraId="5A686201" w14:textId="77777777" w:rsidR="002C32D9" w:rsidRDefault="002C32D9">
            <w:pPr>
              <w:spacing w:before="34"/>
              <w:ind w:left="108" w:right="-54"/>
              <w:rPr>
                <w:rFonts w:ascii="Arial" w:eastAsia="Arial" w:hAnsi="Arial" w:cs="Arial"/>
                <w:bCs/>
                <w:sz w:val="18"/>
                <w:szCs w:val="18"/>
              </w:rPr>
            </w:pPr>
            <w:r>
              <w:rPr>
                <w:rFonts w:ascii="Arial" w:eastAsia="Arial" w:hAnsi="Arial" w:cs="Arial"/>
                <w:bCs/>
                <w:sz w:val="18"/>
                <w:szCs w:val="18"/>
              </w:rPr>
              <w:t>academic conventions and</w:t>
            </w:r>
          </w:p>
          <w:p w14:paraId="71849E2C" w14:textId="77777777" w:rsidR="002C32D9" w:rsidRDefault="002C32D9">
            <w:pPr>
              <w:spacing w:before="34"/>
              <w:ind w:left="108" w:right="-54"/>
              <w:rPr>
                <w:rFonts w:ascii="Arial" w:eastAsia="Arial" w:hAnsi="Arial" w:cs="Arial"/>
                <w:b/>
                <w:bCs/>
              </w:rPr>
            </w:pPr>
            <w:r>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hideMark/>
          </w:tcPr>
          <w:p w14:paraId="07B4E7B6" w14:textId="77777777" w:rsidR="002C32D9" w:rsidRDefault="002C32D9">
            <w:pPr>
              <w:rPr>
                <w:rFonts w:ascii="Arial" w:hAnsi="Arial" w:cs="Arial"/>
              </w:rPr>
            </w:pPr>
            <w:r>
              <w:rPr>
                <w:rFonts w:ascii="Arial" w:hAnsi="Arial" w:cs="Arial"/>
              </w:rPr>
              <w:t>Little or no evidence of reading</w:t>
            </w:r>
            <w:r>
              <w:t xml:space="preserve"> and/or </w:t>
            </w:r>
            <w:r>
              <w:rPr>
                <w:rFonts w:ascii="Arial" w:hAnsi="Arial" w:cs="Arial"/>
              </w:rPr>
              <w:t>reliance on inappropriate sources.</w:t>
            </w:r>
          </w:p>
          <w:p w14:paraId="4229EFFB" w14:textId="77777777" w:rsidR="002C32D9" w:rsidRDefault="002C32D9">
            <w:pPr>
              <w:rPr>
                <w:rFonts w:ascii="Arial" w:hAnsi="Arial" w:cs="Arial"/>
              </w:rPr>
            </w:pPr>
            <w:r>
              <w:rPr>
                <w:rFonts w:ascii="Arial" w:hAnsi="Arial" w:cs="Arial"/>
              </w:rPr>
              <w:t>Views and findings mostly unsupported and non-authoritative.</w:t>
            </w:r>
          </w:p>
          <w:p w14:paraId="5DE8593B" w14:textId="77777777" w:rsidR="002C32D9" w:rsidRDefault="002C32D9">
            <w:pPr>
              <w:rPr>
                <w:rFonts w:ascii="Arial" w:hAnsi="Arial" w:cs="Arial"/>
              </w:rPr>
            </w:pPr>
            <w:r>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hideMark/>
          </w:tcPr>
          <w:p w14:paraId="35B41F99" w14:textId="77777777" w:rsidR="002C32D9" w:rsidRDefault="002C32D9">
            <w:pPr>
              <w:rPr>
                <w:rFonts w:ascii="Arial" w:hAnsi="Arial" w:cs="Arial"/>
              </w:rPr>
            </w:pPr>
            <w:r>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hideMark/>
          </w:tcPr>
          <w:p w14:paraId="5A2D1163" w14:textId="77777777" w:rsidR="002C32D9" w:rsidRDefault="002C32D9">
            <w:pPr>
              <w:rPr>
                <w:rFonts w:ascii="Arial" w:hAnsi="Arial" w:cs="Arial"/>
              </w:rPr>
            </w:pPr>
            <w:r>
              <w:rPr>
                <w:rFonts w:ascii="Arial" w:hAnsi="Arial" w:cs="Arial"/>
              </w:rPr>
              <w:t>Engagement with a limited range of mostly relevant and credible sources but with some reliance on information gained through class contact. Some omissions and minor errors.</w:t>
            </w:r>
          </w:p>
          <w:p w14:paraId="0E00F6E2" w14:textId="77777777" w:rsidR="002C32D9" w:rsidRDefault="002C32D9">
            <w:pPr>
              <w:rPr>
                <w:rFonts w:ascii="Arial" w:hAnsi="Arial" w:cs="Arial"/>
              </w:rPr>
            </w:pPr>
            <w:r>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hideMark/>
          </w:tcPr>
          <w:p w14:paraId="560BEF80" w14:textId="77777777" w:rsidR="002C32D9" w:rsidRDefault="002C32D9">
            <w:pPr>
              <w:rPr>
                <w:rFonts w:ascii="Arial" w:hAnsi="Arial" w:cs="Arial"/>
              </w:rPr>
            </w:pPr>
            <w:r>
              <w:rPr>
                <w:rFonts w:ascii="Arial" w:hAnsi="Arial" w:cs="Arial"/>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hideMark/>
          </w:tcPr>
          <w:p w14:paraId="22EFF292" w14:textId="77777777" w:rsidR="002C32D9" w:rsidRDefault="002C32D9">
            <w:pPr>
              <w:rPr>
                <w:rFonts w:ascii="Arial" w:hAnsi="Arial" w:cs="Arial"/>
              </w:rPr>
            </w:pPr>
            <w:r>
              <w:rPr>
                <w:rFonts w:ascii="Arial" w:hAnsi="Arial" w:cs="Arial"/>
              </w:rPr>
              <w:t>Engagement with a wide range of literature, including sources retrieved independently.</w:t>
            </w:r>
          </w:p>
          <w:p w14:paraId="6A39822F" w14:textId="77777777" w:rsidR="002C32D9" w:rsidRDefault="002C32D9">
            <w:pPr>
              <w:rPr>
                <w:rFonts w:ascii="Arial" w:hAnsi="Arial" w:cs="Arial"/>
              </w:rPr>
            </w:pPr>
            <w:r>
              <w:rPr>
                <w:rFonts w:ascii="Arial" w:hAnsi="Arial" w:cs="Arial"/>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hideMark/>
          </w:tcPr>
          <w:p w14:paraId="3B44394A" w14:textId="77777777" w:rsidR="002C32D9" w:rsidRDefault="002C32D9">
            <w:pPr>
              <w:rPr>
                <w:rFonts w:ascii="Arial" w:hAnsi="Arial" w:cs="Arial"/>
              </w:rPr>
            </w:pPr>
            <w:r>
              <w:rPr>
                <w:rFonts w:ascii="Arial" w:hAnsi="Arial" w:cs="Arial"/>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hideMark/>
          </w:tcPr>
          <w:p w14:paraId="43569B28" w14:textId="77777777" w:rsidR="002C32D9" w:rsidRDefault="002C32D9">
            <w:pPr>
              <w:rPr>
                <w:rFonts w:ascii="Arial" w:hAnsi="Arial" w:cs="Arial"/>
              </w:rPr>
            </w:pPr>
            <w:r>
              <w:rPr>
                <w:rFonts w:ascii="Arial" w:hAnsi="Arial" w:cs="Arial"/>
              </w:rPr>
              <w:t>Exceptional engagement with an extensive range of relevant and credible literature. High-level referencing skills consistently applied.</w:t>
            </w:r>
          </w:p>
        </w:tc>
      </w:tr>
      <w:tr w:rsidR="002C32D9" w14:paraId="480BD8ED" w14:textId="77777777" w:rsidTr="002C32D9">
        <w:tc>
          <w:tcPr>
            <w:tcW w:w="1735" w:type="dxa"/>
            <w:tcBorders>
              <w:top w:val="single" w:sz="4" w:space="0" w:color="auto"/>
              <w:left w:val="single" w:sz="4" w:space="0" w:color="auto"/>
              <w:bottom w:val="single" w:sz="4" w:space="0" w:color="auto"/>
              <w:right w:val="single" w:sz="4" w:space="0" w:color="auto"/>
            </w:tcBorders>
            <w:shd w:val="clear" w:color="auto" w:fill="8DB3E2"/>
            <w:hideMark/>
          </w:tcPr>
          <w:p w14:paraId="3274ED8C" w14:textId="77777777" w:rsidR="002C32D9" w:rsidRDefault="002C32D9">
            <w:pPr>
              <w:spacing w:before="34"/>
              <w:ind w:left="108" w:right="-54"/>
              <w:rPr>
                <w:rFonts w:ascii="Arial" w:hAnsi="Arial" w:cs="Arial"/>
                <w:sz w:val="18"/>
                <w:szCs w:val="18"/>
              </w:rPr>
            </w:pPr>
            <w:r>
              <w:rPr>
                <w:rFonts w:ascii="Arial" w:eastAsia="Arial" w:hAnsi="Arial" w:cs="Arial"/>
                <w:b/>
                <w:bCs/>
              </w:rPr>
              <w:t xml:space="preserve">Knowledge and understanding </w:t>
            </w:r>
            <w:r>
              <w:rPr>
                <w:rFonts w:ascii="Arial" w:eastAsia="Arial" w:hAnsi="Arial" w:cs="Arial"/>
                <w:bCs/>
                <w:sz w:val="18"/>
                <w:szCs w:val="18"/>
              </w:rPr>
              <w:t xml:space="preserve">(Knowledge of the basic underlying concepts and </w:t>
            </w:r>
            <w:r>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hideMark/>
          </w:tcPr>
          <w:p w14:paraId="4AC9D39F" w14:textId="77777777" w:rsidR="002C32D9" w:rsidRDefault="002C32D9">
            <w:pPr>
              <w:spacing w:after="120"/>
              <w:rPr>
                <w:rFonts w:ascii="Arial" w:hAnsi="Arial" w:cs="Arial"/>
              </w:rPr>
            </w:pPr>
            <w:r>
              <w:rPr>
                <w:rFonts w:ascii="Arial" w:hAnsi="Arial" w:cs="Arial"/>
              </w:rPr>
              <w:lastRenderedPageBreak/>
              <w:t xml:space="preserve">Major gaps in knowledge and understanding of the basic underlying concepts and principles of the </w:t>
            </w:r>
            <w:r>
              <w:rPr>
                <w:rFonts w:ascii="Arial" w:hAnsi="Arial" w:cs="Arial"/>
              </w:rPr>
              <w:lastRenderedPageBreak/>
              <w:t xml:space="preserve">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hideMark/>
          </w:tcPr>
          <w:p w14:paraId="3BC86AB5" w14:textId="77777777" w:rsidR="002C32D9" w:rsidRDefault="002C32D9">
            <w:pPr>
              <w:spacing w:after="120"/>
              <w:rPr>
                <w:rFonts w:ascii="Arial" w:hAnsi="Arial" w:cs="Arial"/>
              </w:rPr>
            </w:pPr>
            <w:r>
              <w:rPr>
                <w:rFonts w:ascii="Arial" w:hAnsi="Arial" w:cs="Arial"/>
              </w:rPr>
              <w:lastRenderedPageBreak/>
              <w:t>Gaps in knowledge</w:t>
            </w:r>
            <w:r>
              <w:t xml:space="preserve"> of </w:t>
            </w:r>
            <w:r>
              <w:rPr>
                <w:rFonts w:ascii="Arial" w:hAnsi="Arial" w:cs="Arial"/>
              </w:rPr>
              <w:t xml:space="preserve">the basic underlying concepts and principles, with flawed or </w:t>
            </w:r>
            <w:r>
              <w:rPr>
                <w:rFonts w:ascii="Arial" w:hAnsi="Arial" w:cs="Arial"/>
              </w:rPr>
              <w:lastRenderedPageBreak/>
              <w:t xml:space="preserve">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hideMark/>
          </w:tcPr>
          <w:p w14:paraId="12B26378" w14:textId="77777777" w:rsidR="002C32D9" w:rsidRDefault="002C32D9">
            <w:pPr>
              <w:spacing w:after="120"/>
              <w:rPr>
                <w:rFonts w:ascii="Arial" w:hAnsi="Arial" w:cs="Arial"/>
              </w:rPr>
            </w:pPr>
            <w:r>
              <w:rPr>
                <w:rFonts w:ascii="Arial" w:hAnsi="Arial" w:cs="Arial"/>
              </w:rPr>
              <w:lastRenderedPageBreak/>
              <w:t xml:space="preserve">Limited knowledge and understanding of the basic underlying concepts and principles within </w:t>
            </w:r>
            <w:r>
              <w:rPr>
                <w:rFonts w:ascii="Arial" w:hAnsi="Arial" w:cs="Arial"/>
              </w:rPr>
              <w:lastRenderedPageBreak/>
              <w:t xml:space="preserve">the subject area. Some elements may be missing. </w:t>
            </w:r>
          </w:p>
        </w:tc>
        <w:tc>
          <w:tcPr>
            <w:tcW w:w="1736" w:type="dxa"/>
            <w:tcBorders>
              <w:top w:val="single" w:sz="4" w:space="0" w:color="auto"/>
              <w:left w:val="dashed" w:sz="4" w:space="0" w:color="auto"/>
              <w:bottom w:val="single" w:sz="4" w:space="0" w:color="auto"/>
              <w:right w:val="dashed" w:sz="4" w:space="0" w:color="auto"/>
            </w:tcBorders>
            <w:hideMark/>
          </w:tcPr>
          <w:p w14:paraId="609EB188" w14:textId="77777777" w:rsidR="002C32D9" w:rsidRDefault="002C32D9">
            <w:pPr>
              <w:spacing w:after="120"/>
              <w:rPr>
                <w:rFonts w:ascii="Arial" w:hAnsi="Arial" w:cs="Arial"/>
              </w:rPr>
            </w:pPr>
            <w:r>
              <w:rPr>
                <w:rFonts w:ascii="Arial" w:hAnsi="Arial" w:cs="Arial"/>
              </w:rPr>
              <w:lastRenderedPageBreak/>
              <w:t xml:space="preserve">Knowledge of the basic underlying concepts and principles is accurate with a good </w:t>
            </w:r>
            <w:r>
              <w:rPr>
                <w:rFonts w:ascii="Arial" w:hAnsi="Arial" w:cs="Arial"/>
              </w:rPr>
              <w:lastRenderedPageBreak/>
              <w:t>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hideMark/>
          </w:tcPr>
          <w:p w14:paraId="430D9E6D" w14:textId="77777777" w:rsidR="002C32D9" w:rsidRDefault="002C32D9">
            <w:pPr>
              <w:spacing w:after="120"/>
              <w:rPr>
                <w:rFonts w:ascii="Arial" w:hAnsi="Arial" w:cs="Arial"/>
              </w:rPr>
            </w:pPr>
            <w:r>
              <w:rPr>
                <w:rFonts w:ascii="Arial" w:hAnsi="Arial" w:cs="Arial"/>
              </w:rPr>
              <w:lastRenderedPageBreak/>
              <w:t xml:space="preserve">Competent knowledge of the basic underlying concepts and principles.  Exhibits very </w:t>
            </w:r>
            <w:r>
              <w:rPr>
                <w:rFonts w:ascii="Arial" w:hAnsi="Arial" w:cs="Arial"/>
              </w:rPr>
              <w:lastRenderedPageBreak/>
              <w:t xml:space="preserve">good understanding. </w:t>
            </w:r>
          </w:p>
        </w:tc>
        <w:tc>
          <w:tcPr>
            <w:tcW w:w="1736" w:type="dxa"/>
            <w:tcBorders>
              <w:top w:val="single" w:sz="4" w:space="0" w:color="auto"/>
              <w:left w:val="dashed" w:sz="4" w:space="0" w:color="auto"/>
              <w:bottom w:val="single" w:sz="4" w:space="0" w:color="auto"/>
              <w:right w:val="dashed" w:sz="4" w:space="0" w:color="auto"/>
            </w:tcBorders>
            <w:hideMark/>
          </w:tcPr>
          <w:p w14:paraId="7C838446" w14:textId="77777777" w:rsidR="002C32D9" w:rsidRDefault="002C32D9">
            <w:pPr>
              <w:spacing w:after="120"/>
              <w:rPr>
                <w:rFonts w:ascii="Arial" w:hAnsi="Arial" w:cs="Arial"/>
              </w:rPr>
            </w:pPr>
            <w:r>
              <w:rPr>
                <w:rFonts w:ascii="Arial" w:hAnsi="Arial" w:cs="Arial"/>
              </w:rPr>
              <w:lastRenderedPageBreak/>
              <w:t xml:space="preserve">Excellent knowledge and understanding of the basic underlying concepts and </w:t>
            </w:r>
            <w:r>
              <w:rPr>
                <w:rFonts w:ascii="Arial" w:hAnsi="Arial" w:cs="Arial"/>
              </w:rPr>
              <w:lastRenderedPageBreak/>
              <w:t xml:space="preserve">principles of the subject. </w:t>
            </w:r>
          </w:p>
        </w:tc>
        <w:tc>
          <w:tcPr>
            <w:tcW w:w="1736" w:type="dxa"/>
            <w:tcBorders>
              <w:top w:val="single" w:sz="4" w:space="0" w:color="auto"/>
              <w:left w:val="dashed" w:sz="4" w:space="0" w:color="auto"/>
              <w:bottom w:val="single" w:sz="4" w:space="0" w:color="auto"/>
              <w:right w:val="single" w:sz="4" w:space="0" w:color="auto"/>
            </w:tcBorders>
            <w:hideMark/>
          </w:tcPr>
          <w:p w14:paraId="5C7678F9" w14:textId="77777777" w:rsidR="002C32D9" w:rsidRDefault="002C32D9">
            <w:pPr>
              <w:spacing w:after="120"/>
              <w:rPr>
                <w:rFonts w:ascii="Arial" w:hAnsi="Arial" w:cs="Arial"/>
              </w:rPr>
            </w:pPr>
            <w:r>
              <w:rPr>
                <w:rFonts w:ascii="Arial" w:hAnsi="Arial" w:cs="Arial"/>
              </w:rPr>
              <w:lastRenderedPageBreak/>
              <w:t xml:space="preserve">Exceptional, detailed knowledge and understanding of the basic underlying </w:t>
            </w:r>
            <w:r>
              <w:rPr>
                <w:rFonts w:ascii="Arial" w:hAnsi="Arial" w:cs="Arial"/>
              </w:rPr>
              <w:lastRenderedPageBreak/>
              <w:t>concepts and principles</w:t>
            </w:r>
          </w:p>
        </w:tc>
      </w:tr>
      <w:tr w:rsidR="002C32D9" w14:paraId="248A62FC" w14:textId="77777777" w:rsidTr="002C32D9">
        <w:tc>
          <w:tcPr>
            <w:tcW w:w="1735" w:type="dxa"/>
            <w:tcBorders>
              <w:top w:val="single" w:sz="4" w:space="0" w:color="auto"/>
              <w:left w:val="single" w:sz="4" w:space="0" w:color="auto"/>
              <w:bottom w:val="single" w:sz="4" w:space="0" w:color="auto"/>
              <w:right w:val="single" w:sz="4" w:space="0" w:color="auto"/>
            </w:tcBorders>
            <w:shd w:val="clear" w:color="auto" w:fill="8DB3E2"/>
          </w:tcPr>
          <w:p w14:paraId="098DC83A" w14:textId="77777777" w:rsidR="002C32D9" w:rsidRDefault="002C32D9">
            <w:pPr>
              <w:spacing w:before="34" w:line="235"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F472187" w14:textId="77777777" w:rsidR="002C32D9" w:rsidRDefault="002C32D9">
            <w:pPr>
              <w:spacing w:before="34" w:line="235" w:lineRule="auto"/>
              <w:ind w:left="108" w:right="-54"/>
              <w:rPr>
                <w:rFonts w:ascii="Arial" w:eastAsia="Arial" w:hAnsi="Arial" w:cs="Arial"/>
                <w:bCs/>
                <w:sz w:val="18"/>
                <w:szCs w:val="18"/>
              </w:rPr>
            </w:pPr>
            <w:r>
              <w:rPr>
                <w:rFonts w:ascii="Arial" w:eastAsia="Arial" w:hAnsi="Arial" w:cs="Arial"/>
                <w:bCs/>
                <w:sz w:val="18"/>
                <w:szCs w:val="18"/>
              </w:rPr>
              <w:t xml:space="preserve">(Evaluate underlying concepts and principles of a subject and interpret qualitative and quantitative data in order to develop lines of argument and make sound judgements.) </w:t>
            </w:r>
          </w:p>
          <w:p w14:paraId="06DE0453" w14:textId="77777777" w:rsidR="002C32D9" w:rsidRDefault="002C32D9">
            <w:pPr>
              <w:spacing w:before="34" w:line="235" w:lineRule="auto"/>
              <w:ind w:left="108" w:right="-54"/>
              <w:rPr>
                <w:rFonts w:ascii="Arial" w:eastAsia="Arial" w:hAnsi="Arial" w:cs="Arial"/>
                <w:bCs/>
                <w:sz w:val="18"/>
                <w:szCs w:val="18"/>
              </w:rPr>
            </w:pPr>
          </w:p>
          <w:p w14:paraId="0E58942F" w14:textId="77777777" w:rsidR="002C32D9" w:rsidRDefault="002C32D9">
            <w:pPr>
              <w:spacing w:before="34" w:line="235" w:lineRule="auto"/>
              <w:ind w:left="108" w:right="-54"/>
              <w:rPr>
                <w:rFonts w:ascii="Arial" w:eastAsia="Arial" w:hAnsi="Arial" w:cs="Arial"/>
                <w:bCs/>
                <w:sz w:val="18"/>
                <w:szCs w:val="18"/>
              </w:rPr>
            </w:pPr>
          </w:p>
        </w:tc>
        <w:tc>
          <w:tcPr>
            <w:tcW w:w="1736" w:type="dxa"/>
            <w:tcBorders>
              <w:top w:val="single" w:sz="4" w:space="0" w:color="auto"/>
              <w:left w:val="single" w:sz="4" w:space="0" w:color="auto"/>
              <w:bottom w:val="single" w:sz="4" w:space="0" w:color="auto"/>
              <w:right w:val="single" w:sz="4" w:space="0" w:color="auto"/>
            </w:tcBorders>
          </w:tcPr>
          <w:p w14:paraId="7739931B" w14:textId="77777777" w:rsidR="002C32D9" w:rsidRDefault="002C32D9">
            <w:pPr>
              <w:rPr>
                <w:rFonts w:ascii="Arial" w:hAnsi="Arial" w:cs="Arial"/>
              </w:rPr>
            </w:pPr>
            <w:r>
              <w:rPr>
                <w:rFonts w:ascii="Arial" w:hAnsi="Arial" w:cs="Arial"/>
              </w:rPr>
              <w:t>Wholly or almost wholly descriptive work. Little or no evaluation of</w:t>
            </w:r>
            <w:r>
              <w:t xml:space="preserve"> the </w:t>
            </w:r>
            <w:r>
              <w:rPr>
                <w:rFonts w:ascii="Arial" w:hAnsi="Arial" w:cs="Arial"/>
              </w:rPr>
              <w:t>underlying concepts and principles.</w:t>
            </w:r>
          </w:p>
          <w:p w14:paraId="76CD704F" w14:textId="77777777" w:rsidR="002C32D9" w:rsidRDefault="002C32D9">
            <w:pPr>
              <w:rPr>
                <w:rFonts w:ascii="Arial" w:hAnsi="Arial" w:cs="Arial"/>
              </w:rPr>
            </w:pPr>
            <w:r>
              <w:rPr>
                <w:rFonts w:ascii="Arial" w:hAnsi="Arial" w:cs="Arial"/>
              </w:rPr>
              <w:t>Failure to develop arguments, leading to illogical or invalid judgements. Minimal or no use of</w:t>
            </w:r>
          </w:p>
          <w:p w14:paraId="425A907E" w14:textId="77777777" w:rsidR="002C32D9" w:rsidRDefault="002C32D9">
            <w:pPr>
              <w:rPr>
                <w:rFonts w:ascii="Arial" w:hAnsi="Arial" w:cs="Arial"/>
              </w:rPr>
            </w:pPr>
            <w:r>
              <w:rPr>
                <w:rFonts w:ascii="Arial" w:hAnsi="Arial" w:cs="Arial"/>
              </w:rPr>
              <w:t>evidence to back up views.</w:t>
            </w:r>
          </w:p>
          <w:p w14:paraId="27660D1D" w14:textId="77777777" w:rsidR="002C32D9" w:rsidRDefault="002C32D9">
            <w:pPr>
              <w:rPr>
                <w:rFonts w:ascii="Arial" w:hAnsi="Arial" w:cs="Arial"/>
              </w:rPr>
            </w:pPr>
          </w:p>
        </w:tc>
        <w:tc>
          <w:tcPr>
            <w:tcW w:w="1736" w:type="dxa"/>
            <w:tcBorders>
              <w:top w:val="single" w:sz="4" w:space="0" w:color="auto"/>
              <w:left w:val="single" w:sz="4" w:space="0" w:color="auto"/>
              <w:bottom w:val="single" w:sz="4" w:space="0" w:color="auto"/>
              <w:right w:val="single" w:sz="4" w:space="0" w:color="auto"/>
            </w:tcBorders>
            <w:hideMark/>
          </w:tcPr>
          <w:p w14:paraId="1111D520" w14:textId="77777777" w:rsidR="002C32D9" w:rsidRDefault="002C32D9">
            <w:pPr>
              <w:rPr>
                <w:rFonts w:ascii="Arial" w:hAnsi="Arial" w:cs="Arial"/>
              </w:rPr>
            </w:pPr>
            <w:r>
              <w:rPr>
                <w:rFonts w:ascii="Arial" w:hAnsi="Arial" w:cs="Arial"/>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Borders>
              <w:top w:val="single" w:sz="4" w:space="0" w:color="auto"/>
              <w:left w:val="single" w:sz="4" w:space="0" w:color="auto"/>
              <w:bottom w:val="single" w:sz="4" w:space="0" w:color="auto"/>
              <w:right w:val="single" w:sz="4" w:space="0" w:color="auto"/>
            </w:tcBorders>
          </w:tcPr>
          <w:p w14:paraId="7429D9F4" w14:textId="77777777" w:rsidR="002C32D9" w:rsidRDefault="002C32D9">
            <w:pPr>
              <w:rPr>
                <w:rFonts w:ascii="Arial" w:hAnsi="Arial" w:cs="Arial"/>
              </w:rPr>
            </w:pPr>
            <w:r>
              <w:rPr>
                <w:rFonts w:ascii="Arial" w:hAnsi="Arial" w:cs="Arial"/>
              </w:rPr>
              <w:t>Limited attempt at evaluation of the underlying concepts and principles, tending towards description.</w:t>
            </w:r>
          </w:p>
          <w:p w14:paraId="049B61BA" w14:textId="77777777" w:rsidR="002C32D9" w:rsidRDefault="002C32D9">
            <w:pPr>
              <w:rPr>
                <w:rFonts w:ascii="Arial" w:hAnsi="Arial" w:cs="Arial"/>
              </w:rPr>
            </w:pPr>
            <w:r>
              <w:rPr>
                <w:rFonts w:ascii="Arial" w:hAnsi="Arial" w:cs="Arial"/>
              </w:rPr>
              <w:t>Can interpret qualitative and quantitative data but with some errors. Some evidence to support emerging arguments and judgements but these may be underdeveloped or with a little inconsistency / mis-interpretation.</w:t>
            </w:r>
          </w:p>
          <w:p w14:paraId="5800C841" w14:textId="77777777" w:rsidR="002C32D9" w:rsidRDefault="002C32D9">
            <w:pPr>
              <w:rPr>
                <w:rFonts w:ascii="Arial" w:hAnsi="Arial" w:cs="Arial"/>
              </w:rPr>
            </w:pPr>
          </w:p>
        </w:tc>
        <w:tc>
          <w:tcPr>
            <w:tcW w:w="1736" w:type="dxa"/>
            <w:tcBorders>
              <w:top w:val="single" w:sz="4" w:space="0" w:color="auto"/>
              <w:left w:val="single" w:sz="4" w:space="0" w:color="auto"/>
              <w:bottom w:val="single" w:sz="4" w:space="0" w:color="auto"/>
              <w:right w:val="single" w:sz="4" w:space="0" w:color="auto"/>
            </w:tcBorders>
            <w:hideMark/>
          </w:tcPr>
          <w:p w14:paraId="310F3B7B" w14:textId="77777777" w:rsidR="002C32D9" w:rsidRDefault="002C32D9">
            <w:pPr>
              <w:rPr>
                <w:rFonts w:ascii="Arial" w:hAnsi="Arial" w:cs="Arial"/>
              </w:rPr>
            </w:pPr>
            <w:r>
              <w:rPr>
                <w:rFonts w:ascii="Arial" w:hAnsi="Arial" w:cs="Arial"/>
              </w:rPr>
              <w:t>Good evaluation of the underlying concepts and principles. Can interpret qualitative and quantitative data, with minor errors.</w:t>
            </w:r>
          </w:p>
          <w:p w14:paraId="3069BDAB" w14:textId="77777777" w:rsidR="002C32D9" w:rsidRDefault="002C32D9">
            <w:pPr>
              <w:rPr>
                <w:rFonts w:ascii="Arial" w:hAnsi="Arial" w:cs="Arial"/>
              </w:rPr>
            </w:pPr>
            <w:r>
              <w:rPr>
                <w:rFonts w:ascii="Arial" w:hAnsi="Arial" w:cs="Arial"/>
              </w:rPr>
              <w:t>An emerging ability to use evidence to support the argument.</w:t>
            </w:r>
          </w:p>
          <w:p w14:paraId="639E16BF" w14:textId="77777777" w:rsidR="002C32D9" w:rsidRDefault="002C32D9">
            <w:pPr>
              <w:rPr>
                <w:rFonts w:ascii="Arial" w:hAnsi="Arial" w:cs="Arial"/>
              </w:rPr>
            </w:pPr>
            <w:r>
              <w:rPr>
                <w:rFonts w:ascii="Arial" w:hAnsi="Arial" w:cs="Arial"/>
              </w:rPr>
              <w:t>Mostly valid arguments and logical judgements.</w:t>
            </w:r>
            <w:r>
              <w:t xml:space="preserve"> </w:t>
            </w:r>
          </w:p>
        </w:tc>
        <w:tc>
          <w:tcPr>
            <w:tcW w:w="1736" w:type="dxa"/>
            <w:tcBorders>
              <w:top w:val="single" w:sz="4" w:space="0" w:color="auto"/>
              <w:left w:val="single" w:sz="4" w:space="0" w:color="auto"/>
              <w:bottom w:val="single" w:sz="4" w:space="0" w:color="auto"/>
              <w:right w:val="single" w:sz="4" w:space="0" w:color="auto"/>
            </w:tcBorders>
          </w:tcPr>
          <w:p w14:paraId="42DB7E1F" w14:textId="77777777" w:rsidR="002C32D9" w:rsidRDefault="002C32D9">
            <w:pPr>
              <w:rPr>
                <w:rFonts w:ascii="Arial" w:hAnsi="Arial" w:cs="Arial"/>
              </w:rPr>
            </w:pPr>
            <w:r>
              <w:rPr>
                <w:rFonts w:ascii="Arial" w:hAnsi="Arial" w:cs="Arial"/>
              </w:rPr>
              <w:t xml:space="preserve">Sound evaluation of the underlying concepts and principles. Can interpret qualitative and quantitative data accurately. Ability to devise arguments using evidence to make mostly appropriate and valid judgements. </w:t>
            </w:r>
          </w:p>
          <w:p w14:paraId="798231D7" w14:textId="77777777" w:rsidR="002C32D9" w:rsidRDefault="002C32D9">
            <w:pPr>
              <w:rPr>
                <w:rFonts w:ascii="Arial" w:hAnsi="Arial" w:cs="Arial"/>
              </w:rPr>
            </w:pPr>
          </w:p>
        </w:tc>
        <w:tc>
          <w:tcPr>
            <w:tcW w:w="1736" w:type="dxa"/>
            <w:tcBorders>
              <w:top w:val="single" w:sz="4" w:space="0" w:color="auto"/>
              <w:left w:val="single" w:sz="4" w:space="0" w:color="auto"/>
              <w:bottom w:val="single" w:sz="4" w:space="0" w:color="auto"/>
              <w:right w:val="single" w:sz="4" w:space="0" w:color="auto"/>
            </w:tcBorders>
            <w:hideMark/>
          </w:tcPr>
          <w:p w14:paraId="12BF095B" w14:textId="77777777" w:rsidR="002C32D9" w:rsidRDefault="002C32D9">
            <w:pPr>
              <w:rPr>
                <w:rFonts w:ascii="Arial" w:hAnsi="Arial" w:cs="Arial"/>
              </w:rPr>
            </w:pPr>
            <w:r>
              <w:rPr>
                <w:rFonts w:ascii="Arial" w:hAnsi="Arial" w:cs="Arial"/>
              </w:rPr>
              <w:t>Excellent evaluation</w:t>
            </w:r>
            <w:r>
              <w:t xml:space="preserve"> </w:t>
            </w:r>
            <w:r>
              <w:rPr>
                <w:rFonts w:ascii="Arial" w:hAnsi="Arial" w:cs="Arial"/>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Borders>
              <w:top w:val="single" w:sz="4" w:space="0" w:color="auto"/>
              <w:left w:val="single" w:sz="4" w:space="0" w:color="auto"/>
              <w:bottom w:val="single" w:sz="4" w:space="0" w:color="auto"/>
              <w:right w:val="single" w:sz="4" w:space="0" w:color="auto"/>
            </w:tcBorders>
            <w:hideMark/>
          </w:tcPr>
          <w:p w14:paraId="45D6B276" w14:textId="77777777" w:rsidR="002C32D9" w:rsidRDefault="002C32D9">
            <w:pPr>
              <w:rPr>
                <w:rFonts w:ascii="Arial" w:hAnsi="Arial" w:cs="Arial"/>
              </w:rPr>
            </w:pPr>
            <w:r>
              <w:rPr>
                <w:rFonts w:ascii="Arial" w:hAnsi="Arial" w:cs="Arial"/>
              </w:rPr>
              <w:t xml:space="preserve">Exceptional evaluation of the underlying concepts and </w:t>
            </w:r>
            <w:proofErr w:type="gramStart"/>
            <w:r>
              <w:rPr>
                <w:rFonts w:ascii="Arial" w:hAnsi="Arial" w:cs="Arial"/>
              </w:rPr>
              <w:t>principles based</w:t>
            </w:r>
            <w:proofErr w:type="gramEnd"/>
            <w:r>
              <w:rPr>
                <w:rFonts w:ascii="Arial" w:hAnsi="Arial" w:cs="Arial"/>
              </w:rPr>
              <w:t xml:space="preserve"> evidence. Outstanding interpretation of qualitative and quantitative data.</w:t>
            </w:r>
          </w:p>
          <w:p w14:paraId="588940DE" w14:textId="77777777" w:rsidR="002C32D9" w:rsidRDefault="002C32D9">
            <w:pPr>
              <w:rPr>
                <w:rFonts w:ascii="Arial" w:hAnsi="Arial" w:cs="Arial"/>
              </w:rPr>
            </w:pPr>
            <w:r>
              <w:rPr>
                <w:rFonts w:ascii="Arial" w:hAnsi="Arial" w:cs="Arial"/>
              </w:rPr>
              <w:t xml:space="preserve">Exceptional ability to devise arguments using evidence and make wholly appropriate and valid judgements. </w:t>
            </w:r>
          </w:p>
        </w:tc>
      </w:tr>
      <w:tr w:rsidR="002C32D9" w14:paraId="545159FD" w14:textId="77777777" w:rsidTr="002C32D9">
        <w:tc>
          <w:tcPr>
            <w:tcW w:w="1735" w:type="dxa"/>
            <w:tcBorders>
              <w:top w:val="single" w:sz="4" w:space="0" w:color="auto"/>
              <w:left w:val="single" w:sz="4" w:space="0" w:color="auto"/>
              <w:bottom w:val="single" w:sz="4" w:space="0" w:color="auto"/>
              <w:right w:val="single" w:sz="4" w:space="0" w:color="auto"/>
            </w:tcBorders>
            <w:shd w:val="clear" w:color="auto" w:fill="8DB3E2"/>
          </w:tcPr>
          <w:p w14:paraId="6C042B52" w14:textId="77777777" w:rsidR="002C32D9" w:rsidRDefault="002C32D9">
            <w:pPr>
              <w:spacing w:before="34" w:line="235" w:lineRule="auto"/>
              <w:ind w:left="108" w:right="-54"/>
              <w:rPr>
                <w:rFonts w:ascii="Arial" w:eastAsia="Arial" w:hAnsi="Arial" w:cs="Arial"/>
                <w:b/>
                <w:bCs/>
              </w:rPr>
            </w:pPr>
            <w:r>
              <w:rPr>
                <w:rFonts w:ascii="Arial" w:eastAsia="Arial" w:hAnsi="Arial" w:cs="Arial"/>
                <w:b/>
                <w:bCs/>
              </w:rPr>
              <w:t>Practical skills</w:t>
            </w:r>
          </w:p>
          <w:p w14:paraId="76FED775" w14:textId="77777777" w:rsidR="002C32D9" w:rsidRDefault="002C32D9">
            <w:pPr>
              <w:spacing w:before="34" w:line="235" w:lineRule="auto"/>
              <w:ind w:left="108" w:right="-54"/>
              <w:rPr>
                <w:rFonts w:ascii="Arial" w:eastAsia="Arial" w:hAnsi="Arial" w:cs="Arial"/>
                <w:bCs/>
                <w:sz w:val="18"/>
                <w:szCs w:val="18"/>
              </w:rPr>
            </w:pPr>
            <w:r>
              <w:rPr>
                <w:rFonts w:ascii="Arial" w:eastAsia="Arial" w:hAnsi="Arial" w:cs="Arial"/>
                <w:bCs/>
                <w:sz w:val="18"/>
                <w:szCs w:val="18"/>
              </w:rPr>
              <w:t xml:space="preserve">(Different approaches to solving problems </w:t>
            </w:r>
            <w:r>
              <w:rPr>
                <w:rFonts w:ascii="Arial" w:eastAsia="Arial" w:hAnsi="Arial" w:cs="Arial"/>
                <w:bCs/>
                <w:sz w:val="18"/>
                <w:szCs w:val="18"/>
              </w:rPr>
              <w:lastRenderedPageBreak/>
              <w:t>in particular contexts.)</w:t>
            </w:r>
          </w:p>
          <w:p w14:paraId="299C8849" w14:textId="77777777" w:rsidR="002C32D9" w:rsidRDefault="002C32D9">
            <w:pPr>
              <w:spacing w:before="34" w:line="235" w:lineRule="auto"/>
              <w:ind w:left="108" w:right="-54"/>
              <w:rPr>
                <w:rFonts w:ascii="Arial" w:eastAsia="Arial" w:hAnsi="Arial" w:cs="Arial"/>
                <w:b/>
                <w:bCs/>
                <w:sz w:val="18"/>
                <w:szCs w:val="18"/>
              </w:rPr>
            </w:pPr>
          </w:p>
        </w:tc>
        <w:tc>
          <w:tcPr>
            <w:tcW w:w="1736" w:type="dxa"/>
            <w:tcBorders>
              <w:top w:val="single" w:sz="4" w:space="0" w:color="auto"/>
              <w:left w:val="single" w:sz="4" w:space="0" w:color="auto"/>
              <w:bottom w:val="single" w:sz="4" w:space="0" w:color="auto"/>
              <w:right w:val="single" w:sz="4" w:space="0" w:color="auto"/>
            </w:tcBorders>
            <w:hideMark/>
          </w:tcPr>
          <w:p w14:paraId="752517D5" w14:textId="77777777" w:rsidR="002C32D9" w:rsidRDefault="002C32D9">
            <w:pPr>
              <w:rPr>
                <w:rFonts w:ascii="Arial" w:hAnsi="Arial" w:cs="Arial"/>
              </w:rPr>
            </w:pPr>
            <w:r>
              <w:rPr>
                <w:rFonts w:ascii="Arial" w:hAnsi="Arial" w:cs="Arial"/>
              </w:rPr>
              <w:lastRenderedPageBreak/>
              <w:t xml:space="preserve">Limited or no use of taught, basic methods, materials, tools </w:t>
            </w:r>
            <w:r>
              <w:rPr>
                <w:rFonts w:ascii="Arial" w:hAnsi="Arial" w:cs="Arial"/>
              </w:rPr>
              <w:lastRenderedPageBreak/>
              <w:t>and/or techniques.</w:t>
            </w:r>
          </w:p>
          <w:p w14:paraId="2B1032E0" w14:textId="77777777" w:rsidR="002C32D9" w:rsidRDefault="002C32D9">
            <w:pPr>
              <w:rPr>
                <w:rFonts w:ascii="Arial" w:hAnsi="Arial" w:cs="Arial"/>
              </w:rPr>
            </w:pPr>
            <w:r>
              <w:rPr>
                <w:rFonts w:ascii="Arial" w:hAnsi="Arial" w:cs="Arial"/>
              </w:rPr>
              <w:t>Little or no appreciation of the context of the application.</w:t>
            </w:r>
          </w:p>
          <w:p w14:paraId="277C95D1" w14:textId="77777777" w:rsidR="002C32D9" w:rsidRDefault="002C32D9">
            <w:pPr>
              <w:rPr>
                <w:rFonts w:ascii="Arial" w:hAnsi="Arial" w:cs="Arial"/>
              </w:rPr>
            </w:pPr>
            <w:r>
              <w:rPr>
                <w:rFonts w:ascii="Arial" w:hAnsi="Arial" w:cs="Arial"/>
              </w:rPr>
              <w:t xml:space="preserve">Very weak evidence of different approaches to problem-solving in particular contexts. </w:t>
            </w:r>
          </w:p>
        </w:tc>
        <w:tc>
          <w:tcPr>
            <w:tcW w:w="1736" w:type="dxa"/>
            <w:tcBorders>
              <w:top w:val="single" w:sz="4" w:space="0" w:color="auto"/>
              <w:left w:val="single" w:sz="4" w:space="0" w:color="auto"/>
              <w:bottom w:val="single" w:sz="4" w:space="0" w:color="auto"/>
              <w:right w:val="single" w:sz="4" w:space="0" w:color="auto"/>
            </w:tcBorders>
          </w:tcPr>
          <w:p w14:paraId="718C2F9D" w14:textId="77777777" w:rsidR="002C32D9" w:rsidRDefault="002C32D9">
            <w:pPr>
              <w:rPr>
                <w:rFonts w:ascii="Arial" w:hAnsi="Arial" w:cs="Arial"/>
              </w:rPr>
            </w:pPr>
            <w:r>
              <w:rPr>
                <w:rFonts w:ascii="Arial" w:hAnsi="Arial" w:cs="Arial"/>
              </w:rPr>
              <w:lastRenderedPageBreak/>
              <w:t xml:space="preserve">Rudimentary application of taught, basic methods, materials, tools </w:t>
            </w:r>
            <w:r>
              <w:rPr>
                <w:rFonts w:ascii="Arial" w:hAnsi="Arial" w:cs="Arial"/>
              </w:rPr>
              <w:lastRenderedPageBreak/>
              <w:t>and/or techniques but without consideration and competence. Flawed appreciation of the context of the application.</w:t>
            </w:r>
          </w:p>
          <w:p w14:paraId="2A0B9F2F" w14:textId="77777777" w:rsidR="002C32D9" w:rsidRDefault="002C32D9">
            <w:pPr>
              <w:rPr>
                <w:rFonts w:ascii="Arial" w:hAnsi="Arial" w:cs="Arial"/>
              </w:rPr>
            </w:pPr>
            <w:r>
              <w:rPr>
                <w:rFonts w:ascii="Arial" w:hAnsi="Arial" w:cs="Arial"/>
              </w:rPr>
              <w:t>Weak evidence of different approaches to problem-solving in particular contexts.</w:t>
            </w:r>
          </w:p>
          <w:p w14:paraId="1AE69F60" w14:textId="77777777" w:rsidR="002C32D9" w:rsidRDefault="002C32D9">
            <w:pPr>
              <w:rPr>
                <w:rFonts w:ascii="Arial" w:hAnsi="Arial" w:cs="Arial"/>
              </w:rPr>
            </w:pPr>
          </w:p>
          <w:p w14:paraId="1C7CDC6D" w14:textId="77777777" w:rsidR="002C32D9" w:rsidRDefault="002C32D9">
            <w:pPr>
              <w:rPr>
                <w:rFonts w:ascii="Arial" w:hAnsi="Arial" w:cs="Arial"/>
              </w:rPr>
            </w:pPr>
          </w:p>
        </w:tc>
        <w:tc>
          <w:tcPr>
            <w:tcW w:w="1736" w:type="dxa"/>
            <w:tcBorders>
              <w:top w:val="single" w:sz="4" w:space="0" w:color="auto"/>
              <w:left w:val="single" w:sz="4" w:space="0" w:color="auto"/>
              <w:bottom w:val="single" w:sz="4" w:space="0" w:color="auto"/>
              <w:right w:val="single" w:sz="4" w:space="0" w:color="auto"/>
            </w:tcBorders>
            <w:hideMark/>
          </w:tcPr>
          <w:p w14:paraId="7D20FE10" w14:textId="77777777" w:rsidR="002C32D9" w:rsidRDefault="002C32D9">
            <w:pPr>
              <w:rPr>
                <w:rFonts w:ascii="Arial" w:hAnsi="Arial" w:cs="Arial"/>
              </w:rPr>
            </w:pPr>
            <w:r>
              <w:rPr>
                <w:rFonts w:ascii="Arial" w:hAnsi="Arial" w:cs="Arial"/>
              </w:rPr>
              <w:lastRenderedPageBreak/>
              <w:t xml:space="preserve">An adequate awareness and mostly appropriate application of </w:t>
            </w:r>
            <w:r>
              <w:rPr>
                <w:rFonts w:ascii="Arial" w:hAnsi="Arial" w:cs="Arial"/>
              </w:rPr>
              <w:lastRenderedPageBreak/>
              <w:t>basic methods, materials, tools and/or techniques.</w:t>
            </w:r>
          </w:p>
          <w:p w14:paraId="75BF9C0D" w14:textId="77777777" w:rsidR="002C32D9" w:rsidRDefault="002C32D9">
            <w:pPr>
              <w:rPr>
                <w:rFonts w:ascii="Arial" w:hAnsi="Arial" w:cs="Arial"/>
              </w:rPr>
            </w:pPr>
            <w:r>
              <w:rPr>
                <w:rFonts w:ascii="Arial" w:hAnsi="Arial" w:cs="Arial"/>
              </w:rPr>
              <w:t xml:space="preserve">Basic appreciation of the context of the application. </w:t>
            </w:r>
          </w:p>
          <w:p w14:paraId="52D2A2D2" w14:textId="77777777" w:rsidR="002C32D9" w:rsidRDefault="002C32D9">
            <w:pPr>
              <w:rPr>
                <w:rFonts w:ascii="Arial" w:hAnsi="Arial" w:cs="Arial"/>
              </w:rPr>
            </w:pPr>
            <w:r>
              <w:rPr>
                <w:rFonts w:ascii="Arial" w:hAnsi="Arial" w:cs="Arial"/>
              </w:rPr>
              <w:t xml:space="preserve">Can identify problems in particular contexts and propose basic alternative approaches or solutions though there may be errors. </w:t>
            </w:r>
          </w:p>
        </w:tc>
        <w:tc>
          <w:tcPr>
            <w:tcW w:w="1736" w:type="dxa"/>
            <w:tcBorders>
              <w:top w:val="single" w:sz="4" w:space="0" w:color="auto"/>
              <w:left w:val="single" w:sz="4" w:space="0" w:color="auto"/>
              <w:bottom w:val="single" w:sz="4" w:space="0" w:color="auto"/>
              <w:right w:val="single" w:sz="4" w:space="0" w:color="auto"/>
            </w:tcBorders>
            <w:hideMark/>
          </w:tcPr>
          <w:p w14:paraId="75BD351E" w14:textId="77777777" w:rsidR="002C32D9" w:rsidRDefault="002C32D9">
            <w:pPr>
              <w:rPr>
                <w:rFonts w:ascii="Arial" w:hAnsi="Arial" w:cs="Arial"/>
              </w:rPr>
            </w:pPr>
            <w:r>
              <w:rPr>
                <w:rFonts w:ascii="Arial" w:hAnsi="Arial" w:cs="Arial"/>
              </w:rPr>
              <w:lastRenderedPageBreak/>
              <w:t xml:space="preserve">A good and appropriate application of basic methods, materials, tools </w:t>
            </w:r>
            <w:r>
              <w:rPr>
                <w:rFonts w:ascii="Arial" w:hAnsi="Arial" w:cs="Arial"/>
              </w:rPr>
              <w:lastRenderedPageBreak/>
              <w:t>and/or techniques.</w:t>
            </w:r>
          </w:p>
          <w:p w14:paraId="76ABB023" w14:textId="77777777" w:rsidR="002C32D9" w:rsidRDefault="002C32D9">
            <w:pPr>
              <w:rPr>
                <w:rFonts w:ascii="Arial" w:hAnsi="Arial" w:cs="Arial"/>
              </w:rPr>
            </w:pPr>
            <w:r>
              <w:rPr>
                <w:rFonts w:ascii="Arial" w:hAnsi="Arial" w:cs="Arial"/>
              </w:rPr>
              <w:t xml:space="preserve">Clear appreciation of the context of the application. </w:t>
            </w:r>
          </w:p>
          <w:p w14:paraId="339132D1" w14:textId="77777777" w:rsidR="002C32D9" w:rsidRDefault="002C32D9">
            <w:pPr>
              <w:rPr>
                <w:rFonts w:ascii="Arial" w:hAnsi="Arial" w:cs="Arial"/>
              </w:rPr>
            </w:pPr>
            <w:r>
              <w:rPr>
                <w:rFonts w:ascii="Arial" w:hAnsi="Arial" w:cs="Arial"/>
              </w:rPr>
              <w:t>Good evidence of different approaches to problem-solving in particular contexts and proposes mostly appropriate solutions.</w:t>
            </w:r>
          </w:p>
        </w:tc>
        <w:tc>
          <w:tcPr>
            <w:tcW w:w="1736" w:type="dxa"/>
            <w:tcBorders>
              <w:top w:val="single" w:sz="4" w:space="0" w:color="auto"/>
              <w:left w:val="single" w:sz="4" w:space="0" w:color="auto"/>
              <w:bottom w:val="single" w:sz="4" w:space="0" w:color="auto"/>
              <w:right w:val="single" w:sz="4" w:space="0" w:color="auto"/>
            </w:tcBorders>
            <w:hideMark/>
          </w:tcPr>
          <w:p w14:paraId="64573864" w14:textId="77777777" w:rsidR="002C32D9" w:rsidRDefault="002C32D9">
            <w:pPr>
              <w:rPr>
                <w:rFonts w:ascii="Arial" w:hAnsi="Arial" w:cs="Arial"/>
              </w:rPr>
            </w:pPr>
            <w:r>
              <w:rPr>
                <w:rFonts w:ascii="Arial" w:hAnsi="Arial" w:cs="Arial"/>
              </w:rPr>
              <w:lastRenderedPageBreak/>
              <w:t xml:space="preserve">A very good application of a range of basic methods, materials, tools </w:t>
            </w:r>
            <w:r>
              <w:rPr>
                <w:rFonts w:ascii="Arial" w:hAnsi="Arial" w:cs="Arial"/>
              </w:rPr>
              <w:lastRenderedPageBreak/>
              <w:t>and/or techniques.</w:t>
            </w:r>
          </w:p>
          <w:p w14:paraId="011B4493" w14:textId="77777777" w:rsidR="002C32D9" w:rsidRDefault="002C32D9">
            <w:pPr>
              <w:rPr>
                <w:rFonts w:ascii="Arial" w:hAnsi="Arial" w:cs="Arial"/>
              </w:rPr>
            </w:pPr>
            <w:r>
              <w:rPr>
                <w:rFonts w:ascii="Arial" w:hAnsi="Arial" w:cs="Arial"/>
              </w:rPr>
              <w:t>Very good consideration of the context of the application. Very good evidence of different approaches to problem-solving in particular contexts and proposes appropriate solutions.</w:t>
            </w:r>
          </w:p>
        </w:tc>
        <w:tc>
          <w:tcPr>
            <w:tcW w:w="1736" w:type="dxa"/>
            <w:tcBorders>
              <w:top w:val="single" w:sz="4" w:space="0" w:color="auto"/>
              <w:left w:val="single" w:sz="4" w:space="0" w:color="auto"/>
              <w:bottom w:val="single" w:sz="4" w:space="0" w:color="auto"/>
              <w:right w:val="single" w:sz="4" w:space="0" w:color="auto"/>
            </w:tcBorders>
            <w:hideMark/>
          </w:tcPr>
          <w:p w14:paraId="0E2272A1" w14:textId="77777777" w:rsidR="002C32D9" w:rsidRDefault="002C32D9">
            <w:pPr>
              <w:rPr>
                <w:rFonts w:ascii="Arial" w:hAnsi="Arial" w:cs="Arial"/>
              </w:rPr>
            </w:pPr>
            <w:r>
              <w:rPr>
                <w:rFonts w:ascii="Arial" w:hAnsi="Arial" w:cs="Arial"/>
              </w:rPr>
              <w:lastRenderedPageBreak/>
              <w:t xml:space="preserve">An advanced application of a range of taught, basic methods, materials, tools </w:t>
            </w:r>
            <w:r>
              <w:rPr>
                <w:rFonts w:ascii="Arial" w:hAnsi="Arial" w:cs="Arial"/>
              </w:rPr>
              <w:lastRenderedPageBreak/>
              <w:t>and/or techniques.</w:t>
            </w:r>
          </w:p>
          <w:p w14:paraId="5A9438F2" w14:textId="77777777" w:rsidR="002C32D9" w:rsidRDefault="002C32D9">
            <w:pPr>
              <w:rPr>
                <w:rFonts w:ascii="Arial" w:hAnsi="Arial" w:cs="Arial"/>
              </w:rPr>
            </w:pPr>
            <w:r>
              <w:rPr>
                <w:rFonts w:ascii="Arial" w:hAnsi="Arial" w:cs="Arial"/>
              </w:rPr>
              <w:t>The context of the application is well considered, and insightful.</w:t>
            </w:r>
          </w:p>
          <w:p w14:paraId="03597293" w14:textId="77777777" w:rsidR="002C32D9" w:rsidRDefault="002C32D9">
            <w:pPr>
              <w:rPr>
                <w:rFonts w:ascii="Arial" w:hAnsi="Arial" w:cs="Arial"/>
              </w:rPr>
            </w:pPr>
            <w:r>
              <w:rPr>
                <w:rFonts w:ascii="Arial" w:hAnsi="Arial" w:cs="Arial"/>
              </w:rPr>
              <w:t xml:space="preserve">Excellent evidence of different approaches to problem-solving in particular contexts and proposes appropriate solutions. </w:t>
            </w:r>
          </w:p>
        </w:tc>
        <w:tc>
          <w:tcPr>
            <w:tcW w:w="1736" w:type="dxa"/>
            <w:tcBorders>
              <w:top w:val="single" w:sz="4" w:space="0" w:color="auto"/>
              <w:left w:val="single" w:sz="4" w:space="0" w:color="auto"/>
              <w:bottom w:val="single" w:sz="4" w:space="0" w:color="auto"/>
              <w:right w:val="single" w:sz="4" w:space="0" w:color="auto"/>
            </w:tcBorders>
            <w:hideMark/>
          </w:tcPr>
          <w:p w14:paraId="198D1452" w14:textId="77777777" w:rsidR="002C32D9" w:rsidRDefault="002C32D9">
            <w:pPr>
              <w:rPr>
                <w:rFonts w:ascii="Arial" w:hAnsi="Arial" w:cs="Arial"/>
              </w:rPr>
            </w:pPr>
            <w:r>
              <w:rPr>
                <w:rFonts w:ascii="Arial" w:hAnsi="Arial" w:cs="Arial"/>
              </w:rPr>
              <w:lastRenderedPageBreak/>
              <w:t xml:space="preserve">Exceptional levels of application and deployment skills in </w:t>
            </w:r>
            <w:r>
              <w:rPr>
                <w:rFonts w:ascii="Arial" w:hAnsi="Arial" w:cs="Arial"/>
              </w:rPr>
              <w:lastRenderedPageBreak/>
              <w:t>particular practical contexts. Outstanding identification of problems in particular contexts and formulation of wholly appropriate, thoughtful solutions / different approaches.</w:t>
            </w:r>
          </w:p>
        </w:tc>
      </w:tr>
      <w:tr w:rsidR="002C32D9" w14:paraId="66660674" w14:textId="77777777" w:rsidTr="002C32D9">
        <w:tc>
          <w:tcPr>
            <w:tcW w:w="1735" w:type="dxa"/>
            <w:tcBorders>
              <w:top w:val="single" w:sz="4" w:space="0" w:color="auto"/>
              <w:left w:val="single" w:sz="4" w:space="0" w:color="auto"/>
              <w:bottom w:val="single" w:sz="4" w:space="0" w:color="auto"/>
              <w:right w:val="single" w:sz="4" w:space="0" w:color="auto"/>
            </w:tcBorders>
            <w:shd w:val="clear" w:color="auto" w:fill="8DB3E2"/>
            <w:hideMark/>
          </w:tcPr>
          <w:p w14:paraId="4FF634B2" w14:textId="77777777" w:rsidR="002C32D9" w:rsidRDefault="002C32D9">
            <w:pPr>
              <w:spacing w:before="34" w:line="235" w:lineRule="auto"/>
              <w:ind w:left="108" w:right="-54"/>
              <w:rPr>
                <w:rFonts w:ascii="Arial" w:eastAsia="Arial" w:hAnsi="Arial" w:cs="Arial"/>
                <w:b/>
                <w:bCs/>
              </w:rPr>
            </w:pPr>
            <w:r>
              <w:rPr>
                <w:rFonts w:ascii="Arial" w:eastAsia="Arial" w:hAnsi="Arial" w:cs="Arial"/>
                <w:b/>
                <w:bCs/>
              </w:rPr>
              <w:lastRenderedPageBreak/>
              <w:t>Transferable skills for life and professional practice</w:t>
            </w:r>
          </w:p>
          <w:p w14:paraId="33507F2F" w14:textId="77777777" w:rsidR="002C32D9" w:rsidRDefault="002C32D9">
            <w:pPr>
              <w:spacing w:before="34" w:line="235" w:lineRule="auto"/>
              <w:ind w:left="108" w:right="-54"/>
              <w:rPr>
                <w:rFonts w:ascii="Arial" w:hAnsi="Arial" w:cs="Arial"/>
                <w:sz w:val="18"/>
                <w:szCs w:val="18"/>
              </w:rPr>
            </w:pPr>
            <w:r>
              <w:rPr>
                <w:rFonts w:ascii="Arial" w:hAnsi="Arial" w:cs="Arial"/>
                <w:sz w:val="18"/>
                <w:szCs w:val="18"/>
              </w:rPr>
              <w:t xml:space="preserve">(Communicate the results of their study/work accurately and reliably, and with structured and coherent arguments; the qualities needed for employment requiring the exercise of some personal responsibility </w:t>
            </w:r>
            <w:r>
              <w:rPr>
                <w:rFonts w:ascii="Arial" w:hAnsi="Arial" w:cs="Arial"/>
                <w:sz w:val="18"/>
                <w:szCs w:val="18"/>
              </w:rPr>
              <w:lastRenderedPageBreak/>
              <w:t>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322C04D8" w14:textId="77777777" w:rsidR="002C32D9" w:rsidRDefault="002C32D9">
            <w:pPr>
              <w:rPr>
                <w:rFonts w:ascii="Arial" w:hAnsi="Arial" w:cs="Arial"/>
              </w:rPr>
            </w:pPr>
            <w:r>
              <w:rPr>
                <w:rFonts w:ascii="Arial" w:hAnsi="Arial" w:cs="Arial"/>
              </w:rPr>
              <w:lastRenderedPageBreak/>
              <w:t xml:space="preserve">Work is poorly structured, disorganised, inaccurate and/or confusingly expressed. Very weak use of language and/or very inappropriate style. Failure to work effectively individual or as part of a group. Little or no evidence of the skills for </w:t>
            </w:r>
            <w:r>
              <w:rPr>
                <w:rFonts w:ascii="Arial" w:hAnsi="Arial" w:cs="Arial"/>
              </w:rPr>
              <w:lastRenderedPageBreak/>
              <w:t>employment</w:t>
            </w:r>
            <w:r>
              <w:t xml:space="preserve"> </w:t>
            </w:r>
            <w:r>
              <w:rPr>
                <w:rFonts w:ascii="Arial" w:hAnsi="Arial" w:cs="Arial"/>
              </w:rPr>
              <w:t>requiring the exercise of some personal responsibility.</w:t>
            </w:r>
          </w:p>
          <w:p w14:paraId="5DC292FB" w14:textId="77777777" w:rsidR="002C32D9" w:rsidRDefault="002C32D9">
            <w:pPr>
              <w:rPr>
                <w:rFonts w:ascii="Arial" w:hAnsi="Arial" w:cs="Arial"/>
              </w:rPr>
            </w:pPr>
          </w:p>
          <w:p w14:paraId="0C8D9016" w14:textId="77777777" w:rsidR="002C32D9" w:rsidRDefault="002C32D9">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hideMark/>
          </w:tcPr>
          <w:p w14:paraId="2DDD5ADC" w14:textId="77777777" w:rsidR="002C32D9" w:rsidRDefault="002C32D9">
            <w:pPr>
              <w:rPr>
                <w:rFonts w:ascii="Arial" w:hAnsi="Arial" w:cs="Arial"/>
              </w:rPr>
            </w:pPr>
            <w:r>
              <w:rPr>
                <w:rFonts w:ascii="Arial" w:hAnsi="Arial" w:cs="Arial"/>
              </w:rPr>
              <w:lastRenderedPageBreak/>
              <w:t xml:space="preserve">Work is poorly presented in a disjointed manner. It is loosely, and at times incoherently, structured, with information and ideas often poorly expressed. Weak use of language and/or inappropriate style. Flawed approach to individual or </w:t>
            </w:r>
            <w:r>
              <w:rPr>
                <w:rFonts w:ascii="Arial" w:hAnsi="Arial" w:cs="Arial"/>
              </w:rPr>
              <w:lastRenderedPageBreak/>
              <w:t>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hideMark/>
          </w:tcPr>
          <w:p w14:paraId="1FF36C9C" w14:textId="77777777" w:rsidR="002C32D9" w:rsidRDefault="002C32D9">
            <w:pPr>
              <w:rPr>
                <w:rFonts w:ascii="Arial" w:hAnsi="Arial" w:cs="Arial"/>
              </w:rPr>
            </w:pPr>
            <w:r>
              <w:rPr>
                <w:rFonts w:ascii="Arial" w:hAnsi="Arial" w:cs="Arial"/>
              </w:rPr>
              <w:lastRenderedPageBreak/>
              <w:t xml:space="preserve">Mostly ordered presentation and structure in which relevant ideas / concepts are reasonably expressed. Work may lack coherence and/or accuracy in places. Can work as part of a group, meeting most obligations to others but perhaps with limited </w:t>
            </w:r>
            <w:r>
              <w:rPr>
                <w:rFonts w:ascii="Arial" w:hAnsi="Arial" w:cs="Arial"/>
              </w:rPr>
              <w:lastRenderedPageBreak/>
              <w:t>involvement in group activities.</w:t>
            </w:r>
          </w:p>
          <w:p w14:paraId="589A6979" w14:textId="77777777" w:rsidR="002C32D9" w:rsidRDefault="002C32D9">
            <w:pPr>
              <w:rPr>
                <w:rFonts w:ascii="Arial" w:hAnsi="Arial" w:cs="Arial"/>
              </w:rPr>
            </w:pPr>
            <w:r>
              <w:rPr>
                <w:rFonts w:ascii="Arial" w:hAnsi="Arial" w:cs="Arial"/>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hideMark/>
          </w:tcPr>
          <w:p w14:paraId="36CD27C4" w14:textId="77777777" w:rsidR="002C32D9" w:rsidRDefault="002C32D9">
            <w:pPr>
              <w:rPr>
                <w:rFonts w:ascii="Arial" w:hAnsi="Arial" w:cs="Arial"/>
              </w:rPr>
            </w:pPr>
            <w:r>
              <w:rPr>
                <w:rFonts w:ascii="Arial" w:hAnsi="Arial" w:cs="Arial"/>
              </w:rPr>
              <w:lastRenderedPageBreak/>
              <w:t>Mostly coherent, organised and accurate work, in a suitable structure and is for the most part clearly expressed. Can work effectively independently and/or as part of a team, with clear contribution to group activities.</w:t>
            </w:r>
          </w:p>
          <w:p w14:paraId="777B57C0" w14:textId="77777777" w:rsidR="002C32D9" w:rsidRDefault="002C32D9">
            <w:pPr>
              <w:rPr>
                <w:rFonts w:ascii="Arial" w:hAnsi="Arial" w:cs="Arial"/>
              </w:rPr>
            </w:pPr>
            <w:r>
              <w:rPr>
                <w:rFonts w:ascii="Arial" w:hAnsi="Arial" w:cs="Arial"/>
              </w:rPr>
              <w:t xml:space="preserve">Demonstrates the skills for employment </w:t>
            </w:r>
            <w:r>
              <w:rPr>
                <w:rFonts w:ascii="Arial" w:hAnsi="Arial" w:cs="Arial"/>
              </w:rPr>
              <w:lastRenderedPageBreak/>
              <w:t>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hideMark/>
          </w:tcPr>
          <w:p w14:paraId="51E260E0" w14:textId="77777777" w:rsidR="002C32D9" w:rsidRDefault="002C32D9">
            <w:pPr>
              <w:rPr>
                <w:rFonts w:ascii="Arial" w:hAnsi="Arial" w:cs="Arial"/>
              </w:rPr>
            </w:pPr>
            <w:r>
              <w:rPr>
                <w:rFonts w:ascii="Arial" w:hAnsi="Arial" w:cs="Arial"/>
              </w:rPr>
              <w:lastRenderedPageBreak/>
              <w:t xml:space="preserve">Work is accurate, coherent, fluent, well-structured and organised. </w:t>
            </w:r>
          </w:p>
          <w:p w14:paraId="74AB6297" w14:textId="77777777" w:rsidR="002C32D9" w:rsidRDefault="002C32D9">
            <w:pPr>
              <w:rPr>
                <w:rFonts w:ascii="Arial" w:hAnsi="Arial" w:cs="Arial"/>
              </w:rPr>
            </w:pPr>
            <w:r>
              <w:rPr>
                <w:rFonts w:ascii="Arial" w:hAnsi="Arial" w:cs="Arial"/>
              </w:rPr>
              <w:t xml:space="preserve">Can work effectively independently and/or as part of a team, with very good contribution to group activities. Demonstrates very good skills for employment requiring the exercise of some </w:t>
            </w:r>
            <w:r>
              <w:rPr>
                <w:rFonts w:ascii="Arial" w:hAnsi="Arial" w:cs="Arial"/>
              </w:rPr>
              <w:lastRenderedPageBreak/>
              <w:t>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6DF2264D" w14:textId="77777777" w:rsidR="002C32D9" w:rsidRDefault="002C32D9">
            <w:pPr>
              <w:rPr>
                <w:rFonts w:ascii="Arial" w:hAnsi="Arial" w:cs="Arial"/>
              </w:rPr>
            </w:pPr>
            <w:r>
              <w:rPr>
                <w:rFonts w:ascii="Arial" w:hAnsi="Arial" w:cs="Arial"/>
              </w:rPr>
              <w:lastRenderedPageBreak/>
              <w:t xml:space="preserve">Work is coherent, very fluent and is presented professionally. Can work effectively independently and/or as part of a team, with an excellent contribution to group activities. Demonstrates excellent skills for employment requiring the exercise of some </w:t>
            </w:r>
            <w:r>
              <w:rPr>
                <w:rFonts w:ascii="Arial" w:hAnsi="Arial" w:cs="Arial"/>
              </w:rPr>
              <w:lastRenderedPageBreak/>
              <w:t>personal responsibility with an appetite for further development.</w:t>
            </w:r>
          </w:p>
          <w:p w14:paraId="7DB44417" w14:textId="77777777" w:rsidR="002C32D9" w:rsidRDefault="002C32D9">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hideMark/>
          </w:tcPr>
          <w:p w14:paraId="07A52AC2" w14:textId="77777777" w:rsidR="002C32D9" w:rsidRDefault="002C32D9">
            <w:pPr>
              <w:rPr>
                <w:rFonts w:ascii="Arial" w:hAnsi="Arial" w:cs="Arial"/>
              </w:rPr>
            </w:pPr>
            <w:r>
              <w:rPr>
                <w:rFonts w:ascii="Arial" w:hAnsi="Arial" w:cs="Arial"/>
              </w:rPr>
              <w:lastRenderedPageBreak/>
              <w:t xml:space="preserve">Work is accurate, exceptionally coherent, very fluent and presented well. Can work effectively independently and/or as part of a team, with an exceptional contribution to group activities. Demonstrates exceptional skills for employment requiring the </w:t>
            </w:r>
            <w:r>
              <w:rPr>
                <w:rFonts w:ascii="Arial" w:hAnsi="Arial" w:cs="Arial"/>
              </w:rPr>
              <w:lastRenderedPageBreak/>
              <w:t>exercise of some personal responsibility with an appetite for further development.</w:t>
            </w:r>
          </w:p>
        </w:tc>
      </w:tr>
    </w:tbl>
    <w:p w14:paraId="73126FE5" w14:textId="77777777" w:rsidR="002C32D9" w:rsidRDefault="002C32D9" w:rsidP="002C32D9">
      <w:pPr>
        <w:rPr>
          <w:rFonts w:ascii="Times New Roman" w:eastAsia="Times New Roman" w:hAnsi="Times New Roman" w:cs="Times New Roman"/>
          <w:sz w:val="20"/>
          <w:szCs w:val="20"/>
          <w:lang w:eastAsia="en-GB"/>
        </w:rPr>
      </w:pPr>
    </w:p>
    <w:p w14:paraId="255BA9A4" w14:textId="3559976F" w:rsidR="002C32D9" w:rsidRDefault="002C32D9" w:rsidP="002C32D9">
      <w:pPr>
        <w:spacing w:before="100" w:after="100"/>
        <w:rPr>
          <w:rFonts w:ascii="Arial" w:hAnsi="Arial" w:cs="Arial"/>
          <w:color w:val="303B44"/>
        </w:rPr>
      </w:pPr>
    </w:p>
    <w:p w14:paraId="491343C2" w14:textId="031B396E" w:rsidR="002C32D9" w:rsidRDefault="002C32D9" w:rsidP="002C32D9">
      <w:pPr>
        <w:spacing w:before="100" w:after="100"/>
        <w:rPr>
          <w:rFonts w:ascii="Arial" w:hAnsi="Arial" w:cs="Arial"/>
          <w:color w:val="303B44"/>
        </w:rPr>
      </w:pPr>
    </w:p>
    <w:p w14:paraId="4676DD2B" w14:textId="590F9AE8" w:rsidR="002C32D9" w:rsidRDefault="002C32D9" w:rsidP="002C32D9">
      <w:pPr>
        <w:spacing w:before="100" w:after="100"/>
        <w:rPr>
          <w:rFonts w:ascii="Arial" w:hAnsi="Arial" w:cs="Arial"/>
          <w:color w:val="303B44"/>
        </w:rPr>
      </w:pPr>
    </w:p>
    <w:p w14:paraId="46B6906B" w14:textId="77777777" w:rsidR="002C32D9" w:rsidRDefault="002C32D9" w:rsidP="002C32D9">
      <w:pPr>
        <w:spacing w:before="100" w:after="100"/>
        <w:rPr>
          <w:rFonts w:ascii="Arial" w:hAnsi="Arial" w:cs="Arial"/>
          <w:color w:val="303B44"/>
        </w:rPr>
      </w:pPr>
    </w:p>
    <w:p w14:paraId="4887BF63" w14:textId="77777777" w:rsidR="002C32D9" w:rsidRDefault="002C32D9" w:rsidP="002C32D9">
      <w:pPr>
        <w:spacing w:before="100" w:after="100"/>
        <w:rPr>
          <w:rFonts w:ascii="Arial" w:hAnsi="Arial" w:cs="Arial"/>
          <w:color w:val="303B44"/>
        </w:rPr>
      </w:pPr>
    </w:p>
    <w:p w14:paraId="1AC60565" w14:textId="77777777" w:rsidR="002C32D9" w:rsidRDefault="002C32D9" w:rsidP="002C32D9">
      <w:pPr>
        <w:spacing w:before="100" w:after="100"/>
        <w:rPr>
          <w:rFonts w:ascii="Arial" w:hAnsi="Arial" w:cs="Arial"/>
          <w:color w:val="303B44"/>
        </w:rPr>
      </w:pPr>
    </w:p>
    <w:p w14:paraId="39C9B1A8" w14:textId="77777777" w:rsidR="002C32D9" w:rsidRDefault="002C32D9" w:rsidP="002C32D9">
      <w:pPr>
        <w:spacing w:before="100" w:after="100"/>
        <w:rPr>
          <w:rFonts w:ascii="Arial" w:hAnsi="Arial" w:cs="Arial"/>
          <w:color w:val="303B44"/>
        </w:rPr>
      </w:pPr>
    </w:p>
    <w:p w14:paraId="09B15C31" w14:textId="77777777" w:rsidR="002C32D9" w:rsidRDefault="002C32D9" w:rsidP="002C32D9">
      <w:pPr>
        <w:spacing w:before="100" w:after="100"/>
        <w:rPr>
          <w:rFonts w:ascii="Arial" w:hAnsi="Arial" w:cs="Arial"/>
          <w:color w:val="303B44"/>
        </w:rPr>
      </w:pPr>
    </w:p>
    <w:p w14:paraId="742A7553" w14:textId="77777777" w:rsidR="002C32D9" w:rsidRDefault="002C32D9" w:rsidP="002C32D9">
      <w:pPr>
        <w:spacing w:before="100" w:after="100"/>
        <w:rPr>
          <w:rFonts w:ascii="Arial" w:hAnsi="Arial" w:cs="Arial"/>
          <w:color w:val="303B44"/>
        </w:rPr>
      </w:pPr>
    </w:p>
    <w:p w14:paraId="1BE3F3D4" w14:textId="77777777" w:rsidR="002C32D9" w:rsidRDefault="002C32D9" w:rsidP="002C32D9">
      <w:pPr>
        <w:spacing w:before="100" w:after="100"/>
        <w:rPr>
          <w:rFonts w:ascii="Arial" w:hAnsi="Arial" w:cs="Arial"/>
          <w:color w:val="303B44"/>
        </w:rPr>
      </w:pPr>
    </w:p>
    <w:p w14:paraId="130DDD77" w14:textId="77777777" w:rsidR="002C32D9" w:rsidRDefault="002C32D9" w:rsidP="002C32D9">
      <w:pPr>
        <w:spacing w:before="100" w:after="100"/>
        <w:rPr>
          <w:rFonts w:ascii="Arial" w:hAnsi="Arial" w:cs="Arial"/>
          <w:color w:val="303B44"/>
        </w:rPr>
      </w:pPr>
    </w:p>
    <w:p w14:paraId="15F5E2B8" w14:textId="77777777" w:rsidR="002C32D9" w:rsidRDefault="002C32D9" w:rsidP="002C32D9">
      <w:pPr>
        <w:spacing w:before="100" w:after="100"/>
        <w:rPr>
          <w:rFonts w:ascii="Arial" w:hAnsi="Arial" w:cs="Arial"/>
          <w:color w:val="303B44"/>
        </w:rPr>
      </w:pPr>
    </w:p>
    <w:p w14:paraId="15076112" w14:textId="77777777" w:rsidR="002C32D9" w:rsidRDefault="002C32D9" w:rsidP="002C32D9">
      <w:pPr>
        <w:spacing w:before="100" w:after="100"/>
        <w:rPr>
          <w:rFonts w:ascii="Arial" w:hAnsi="Arial" w:cs="Arial"/>
          <w:color w:val="303B44"/>
        </w:rPr>
      </w:pPr>
    </w:p>
    <w:p w14:paraId="5723BA2B" w14:textId="77777777" w:rsidR="002C32D9" w:rsidRDefault="002C32D9" w:rsidP="002C32D9">
      <w:pPr>
        <w:spacing w:before="100" w:after="100"/>
        <w:rPr>
          <w:rFonts w:ascii="Arial" w:hAnsi="Arial" w:cs="Arial"/>
          <w:color w:val="303B44"/>
        </w:rPr>
      </w:pPr>
    </w:p>
    <w:p w14:paraId="10A9DA2B" w14:textId="77777777" w:rsidR="002C32D9" w:rsidRDefault="002C32D9" w:rsidP="002C32D9">
      <w:pPr>
        <w:spacing w:before="100" w:after="100"/>
        <w:rPr>
          <w:rFonts w:ascii="Arial" w:hAnsi="Arial" w:cs="Arial"/>
          <w:color w:val="303B44"/>
        </w:rPr>
      </w:pPr>
    </w:p>
    <w:p w14:paraId="5F234F3A" w14:textId="302244A4" w:rsidR="002C32D9" w:rsidRDefault="002C32D9" w:rsidP="002C32D9">
      <w:pPr>
        <w:spacing w:after="0"/>
        <w:rPr>
          <w:rFonts w:ascii="Arial" w:hAnsi="Arial" w:cs="Arial"/>
          <w:color w:val="303B44"/>
        </w:rPr>
        <w:sectPr w:rsidR="002C32D9">
          <w:pgSz w:w="16838" w:h="11906" w:orient="landscape"/>
          <w:pgMar w:top="1440" w:right="1440" w:bottom="1440" w:left="1440" w:header="709" w:footer="709" w:gutter="0"/>
          <w:pgNumType w:start="0"/>
          <w:cols w:space="720"/>
        </w:sectPr>
      </w:pPr>
      <w:r>
        <w:rPr>
          <w:rFonts w:ascii="Arial" w:hAnsi="Arial" w:cs="Arial"/>
          <w:b/>
        </w:rPr>
        <w:t>THIS DOCUMENT IS ALSO AVAILABLE IN WELSH</w:t>
      </w:r>
    </w:p>
    <w:p w14:paraId="68A35955" w14:textId="77777777" w:rsidR="002C32D9" w:rsidRDefault="002C32D9" w:rsidP="002C32D9">
      <w:pPr>
        <w:spacing w:before="100" w:after="100"/>
        <w:rPr>
          <w:rFonts w:ascii="Arial" w:hAnsi="Arial" w:cs="Arial"/>
          <w:color w:val="303B44"/>
        </w:rPr>
      </w:pPr>
    </w:p>
    <w:p w14:paraId="5DA6F5FB" w14:textId="77777777" w:rsidR="002C32D9" w:rsidRDefault="002C32D9" w:rsidP="002C32D9">
      <w:pPr>
        <w:spacing w:before="100" w:after="100"/>
        <w:rPr>
          <w:rFonts w:ascii="Arial" w:hAnsi="Arial" w:cs="Arial"/>
          <w:color w:val="303B44"/>
        </w:rPr>
      </w:pPr>
    </w:p>
    <w:p w14:paraId="693791CC" w14:textId="77777777" w:rsidR="002C32D9" w:rsidRDefault="002C32D9" w:rsidP="002C32D9">
      <w:pPr>
        <w:spacing w:before="100" w:after="100"/>
        <w:rPr>
          <w:rFonts w:ascii="Arial" w:hAnsi="Arial" w:cs="Arial"/>
          <w:color w:val="303B44"/>
        </w:rPr>
      </w:pPr>
    </w:p>
    <w:p w14:paraId="13E1235E" w14:textId="77777777" w:rsidR="002C32D9" w:rsidRDefault="002C32D9" w:rsidP="002C32D9">
      <w:pPr>
        <w:spacing w:before="100" w:after="100"/>
        <w:rPr>
          <w:rFonts w:ascii="Arial" w:hAnsi="Arial" w:cs="Arial"/>
          <w:color w:val="303B44"/>
        </w:rPr>
      </w:pPr>
    </w:p>
    <w:p w14:paraId="3F1681F9" w14:textId="77777777" w:rsidR="002C32D9" w:rsidRDefault="002C32D9" w:rsidP="002C32D9">
      <w:pPr>
        <w:spacing w:before="100" w:after="100"/>
        <w:rPr>
          <w:rFonts w:ascii="Arial" w:hAnsi="Arial" w:cs="Arial"/>
          <w:color w:val="303B44"/>
        </w:rPr>
      </w:pPr>
    </w:p>
    <w:p w14:paraId="5D850978" w14:textId="77777777" w:rsidR="002C32D9" w:rsidRDefault="002C32D9" w:rsidP="002C32D9">
      <w:pPr>
        <w:spacing w:before="100" w:after="100"/>
        <w:rPr>
          <w:rFonts w:ascii="Arial" w:hAnsi="Arial" w:cs="Arial"/>
          <w:color w:val="303B44"/>
        </w:rPr>
      </w:pPr>
    </w:p>
    <w:p w14:paraId="53C91C88" w14:textId="77777777" w:rsidR="002C32D9" w:rsidRDefault="002C32D9" w:rsidP="002C32D9">
      <w:pPr>
        <w:spacing w:before="100" w:after="100"/>
        <w:rPr>
          <w:rFonts w:ascii="Arial" w:hAnsi="Arial" w:cs="Arial"/>
          <w:color w:val="303B44"/>
        </w:rPr>
      </w:pPr>
    </w:p>
    <w:p w14:paraId="6558625F" w14:textId="77777777" w:rsidR="002C32D9" w:rsidRDefault="002C32D9" w:rsidP="002C32D9">
      <w:pPr>
        <w:spacing w:before="100" w:after="100"/>
        <w:rPr>
          <w:rFonts w:ascii="Arial" w:hAnsi="Arial" w:cs="Arial"/>
          <w:color w:val="303B44"/>
        </w:rPr>
      </w:pPr>
    </w:p>
    <w:p w14:paraId="0AC2D5F8" w14:textId="77777777" w:rsidR="002C32D9" w:rsidRDefault="002C32D9" w:rsidP="002C32D9">
      <w:pPr>
        <w:spacing w:before="100" w:after="100"/>
        <w:rPr>
          <w:rFonts w:ascii="Arial" w:hAnsi="Arial" w:cs="Arial"/>
          <w:color w:val="303B44"/>
        </w:rPr>
      </w:pPr>
    </w:p>
    <w:p w14:paraId="6F973D71" w14:textId="77777777" w:rsidR="002C32D9" w:rsidRDefault="002C32D9" w:rsidP="002C32D9">
      <w:pPr>
        <w:spacing w:before="100" w:after="100"/>
        <w:rPr>
          <w:rFonts w:ascii="Arial" w:hAnsi="Arial" w:cs="Arial"/>
          <w:color w:val="303B44"/>
        </w:rPr>
      </w:pPr>
    </w:p>
    <w:p w14:paraId="181D1AA7" w14:textId="77777777" w:rsidR="002C32D9" w:rsidRDefault="002C32D9" w:rsidP="002C32D9">
      <w:pPr>
        <w:spacing w:before="100" w:after="100"/>
        <w:rPr>
          <w:rFonts w:ascii="Arial" w:hAnsi="Arial" w:cs="Arial"/>
          <w:color w:val="303B44"/>
        </w:rPr>
      </w:pPr>
    </w:p>
    <w:p w14:paraId="2F944339" w14:textId="692E4BE3" w:rsidR="002C32D9" w:rsidRDefault="002C32D9" w:rsidP="002C32D9">
      <w:pPr>
        <w:rPr>
          <w:rFonts w:ascii="Arial" w:hAnsi="Arial" w:cs="Arial"/>
          <w:b/>
        </w:rPr>
      </w:pPr>
    </w:p>
    <w:p w14:paraId="1A9591F7" w14:textId="77777777" w:rsidR="002C32D9" w:rsidRDefault="002C32D9"/>
    <w:sdt>
      <w:sdtPr>
        <w:id w:val="1631822647"/>
        <w:docPartObj>
          <w:docPartGallery w:val="Cover Pages"/>
          <w:docPartUnique/>
        </w:docPartObj>
      </w:sdtPr>
      <w:sdtContent>
        <w:p w14:paraId="52E8812C" w14:textId="791AF77E" w:rsidR="00EC0AA1" w:rsidRDefault="00EC0AA1">
          <w:r>
            <w:rPr>
              <w:noProof/>
              <w:lang w:eastAsia="en-GB"/>
            </w:rPr>
            <mc:AlternateContent>
              <mc:Choice Requires="wpg">
                <w:drawing>
                  <wp:anchor distT="0" distB="0" distL="114300" distR="114300" simplePos="0" relativeHeight="251659264" behindDoc="1" locked="0" layoutInCell="1" allowOverlap="1" wp14:anchorId="54917D27" wp14:editId="07777777">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3CFAC524" w14:textId="77777777" w:rsidR="00B074A1" w:rsidRDefault="00B074A1">
                                      <w:pPr>
                                        <w:pStyle w:val="NoSpacing"/>
                                        <w:rPr>
                                          <w:color w:val="FFFFFF" w:themeColor="background1"/>
                                          <w:sz w:val="32"/>
                                          <w:szCs w:val="32"/>
                                        </w:rPr>
                                      </w:pPr>
                                      <w:r>
                                        <w:rPr>
                                          <w:color w:val="FFFFFF" w:themeColor="background1"/>
                                          <w:sz w:val="32"/>
                                          <w:szCs w:val="32"/>
                                        </w:rPr>
                                        <w:t>David Williams</w:t>
                                      </w:r>
                                    </w:p>
                                  </w:sdtContent>
                                </w:sdt>
                                <w:p w14:paraId="672A6659" w14:textId="77777777" w:rsidR="00B074A1" w:rsidRDefault="00B074A1">
                                  <w:pPr>
                                    <w:pStyle w:val="NoSpacing"/>
                                    <w:rPr>
                                      <w:caps/>
                                      <w:color w:val="FFFFFF" w:themeColor="background1"/>
                                    </w:rPr>
                                  </w:pP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76730DBA" w14:textId="77777777" w:rsidR="00B074A1" w:rsidRDefault="00B074A1">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 xml:space="preserve">Synthesize a Solution to a Potential </w:t>
                                      </w:r>
                                      <w:proofErr w:type="gramStart"/>
                                      <w:r>
                                        <w:rPr>
                                          <w:rFonts w:asciiTheme="majorHAnsi" w:eastAsiaTheme="majorEastAsia" w:hAnsiTheme="majorHAnsi" w:cstheme="majorBidi"/>
                                          <w:color w:val="595959" w:themeColor="text1" w:themeTint="A6"/>
                                          <w:sz w:val="108"/>
                                          <w:szCs w:val="108"/>
                                        </w:rPr>
                                        <w:t>Real Life</w:t>
                                      </w:r>
                                      <w:proofErr w:type="gramEnd"/>
                                      <w:r>
                                        <w:rPr>
                                          <w:rFonts w:asciiTheme="majorHAnsi" w:eastAsiaTheme="majorEastAsia" w:hAnsiTheme="majorHAnsi" w:cstheme="majorBidi"/>
                                          <w:color w:val="595959" w:themeColor="text1" w:themeTint="A6"/>
                                          <w:sz w:val="108"/>
                                          <w:szCs w:val="108"/>
                                        </w:rPr>
                                        <w:t xml:space="preserve"> Scenario</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05054801" w14:textId="77777777" w:rsidR="00B074A1" w:rsidRDefault="00B074A1">
                                      <w:pPr>
                                        <w:pStyle w:val="NoSpacing"/>
                                        <w:spacing w:before="240"/>
                                        <w:rPr>
                                          <w:caps/>
                                          <w:color w:val="44546A" w:themeColor="text2"/>
                                          <w:sz w:val="36"/>
                                          <w:szCs w:val="36"/>
                                        </w:rPr>
                                      </w:pPr>
                                      <w:r>
                                        <w:rPr>
                                          <w:caps/>
                                          <w:color w:val="44546A" w:themeColor="text2"/>
                                          <w:sz w:val="36"/>
                                          <w:szCs w:val="36"/>
                                        </w:rPr>
                                        <w:t>Internet Technology and Security</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4917D27"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5b9bd5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3CFAC524" w14:textId="77777777" w:rsidR="00B074A1" w:rsidRDefault="00B074A1">
                                <w:pPr>
                                  <w:pStyle w:val="NoSpacing"/>
                                  <w:rPr>
                                    <w:color w:val="FFFFFF" w:themeColor="background1"/>
                                    <w:sz w:val="32"/>
                                    <w:szCs w:val="32"/>
                                  </w:rPr>
                                </w:pPr>
                                <w:r>
                                  <w:rPr>
                                    <w:color w:val="FFFFFF" w:themeColor="background1"/>
                                    <w:sz w:val="32"/>
                                    <w:szCs w:val="32"/>
                                  </w:rPr>
                                  <w:t>David Williams</w:t>
                                </w:r>
                              </w:p>
                            </w:sdtContent>
                          </w:sdt>
                          <w:p w14:paraId="672A6659" w14:textId="77777777" w:rsidR="00B074A1" w:rsidRDefault="00B074A1">
                            <w:pPr>
                              <w:pStyle w:val="NoSpacing"/>
                              <w:rPr>
                                <w:caps/>
                                <w:color w:val="FFFFFF" w:themeColor="background1"/>
                              </w:rPr>
                            </w:pP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76730DBA" w14:textId="77777777" w:rsidR="00B074A1" w:rsidRDefault="00B074A1">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 xml:space="preserve">Synthesize a Solution to a Potential </w:t>
                                </w:r>
                                <w:proofErr w:type="gramStart"/>
                                <w:r>
                                  <w:rPr>
                                    <w:rFonts w:asciiTheme="majorHAnsi" w:eastAsiaTheme="majorEastAsia" w:hAnsiTheme="majorHAnsi" w:cstheme="majorBidi"/>
                                    <w:color w:val="595959" w:themeColor="text1" w:themeTint="A6"/>
                                    <w:sz w:val="108"/>
                                    <w:szCs w:val="108"/>
                                  </w:rPr>
                                  <w:t>Real Life</w:t>
                                </w:r>
                                <w:proofErr w:type="gramEnd"/>
                                <w:r>
                                  <w:rPr>
                                    <w:rFonts w:asciiTheme="majorHAnsi" w:eastAsiaTheme="majorEastAsia" w:hAnsiTheme="majorHAnsi" w:cstheme="majorBidi"/>
                                    <w:color w:val="595959" w:themeColor="text1" w:themeTint="A6"/>
                                    <w:sz w:val="108"/>
                                    <w:szCs w:val="108"/>
                                  </w:rPr>
                                  <w:t xml:space="preserve"> Scenario</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05054801" w14:textId="77777777" w:rsidR="00B074A1" w:rsidRDefault="00B074A1">
                                <w:pPr>
                                  <w:pStyle w:val="NoSpacing"/>
                                  <w:spacing w:before="240"/>
                                  <w:rPr>
                                    <w:caps/>
                                    <w:color w:val="44546A" w:themeColor="text2"/>
                                    <w:sz w:val="36"/>
                                    <w:szCs w:val="36"/>
                                  </w:rPr>
                                </w:pPr>
                                <w:r>
                                  <w:rPr>
                                    <w:caps/>
                                    <w:color w:val="44546A" w:themeColor="text2"/>
                                    <w:sz w:val="36"/>
                                    <w:szCs w:val="36"/>
                                  </w:rPr>
                                  <w:t>Internet Technology and Security</w:t>
                                </w:r>
                              </w:p>
                            </w:sdtContent>
                          </w:sdt>
                        </w:txbxContent>
                      </v:textbox>
                    </v:shape>
                    <w10:wrap anchorx="page" anchory="page"/>
                  </v:group>
                </w:pict>
              </mc:Fallback>
            </mc:AlternateContent>
          </w:r>
        </w:p>
        <w:p w14:paraId="5DAB6C7B" w14:textId="77777777" w:rsidR="00EC0AA1" w:rsidRDefault="00EC0AA1">
          <w:r>
            <w:br w:type="page"/>
          </w:r>
        </w:p>
      </w:sdtContent>
    </w:sdt>
    <w:sdt>
      <w:sdtPr>
        <w:rPr>
          <w:rFonts w:asciiTheme="minorHAnsi" w:eastAsiaTheme="minorHAnsi" w:hAnsiTheme="minorHAnsi" w:cstheme="minorBidi"/>
          <w:color w:val="auto"/>
          <w:sz w:val="22"/>
          <w:szCs w:val="22"/>
          <w:lang w:val="en-GB"/>
        </w:rPr>
        <w:id w:val="-1860190919"/>
        <w:docPartObj>
          <w:docPartGallery w:val="Table of Contents"/>
          <w:docPartUnique/>
        </w:docPartObj>
      </w:sdtPr>
      <w:sdtEndPr>
        <w:rPr>
          <w:b/>
          <w:bCs/>
          <w:noProof/>
        </w:rPr>
      </w:sdtEndPr>
      <w:sdtContent>
        <w:p w14:paraId="406425CA" w14:textId="77777777" w:rsidR="00627662" w:rsidRDefault="00627662">
          <w:pPr>
            <w:pStyle w:val="TOCHeading"/>
          </w:pPr>
          <w:r>
            <w:t>Contents</w:t>
          </w:r>
        </w:p>
        <w:p w14:paraId="73F9D129" w14:textId="41BE76D5" w:rsidR="00B6789D" w:rsidRDefault="0062766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314109" w:history="1">
            <w:r w:rsidR="00B6789D" w:rsidRPr="00A1406E">
              <w:rPr>
                <w:rStyle w:val="Hyperlink"/>
                <w:noProof/>
              </w:rPr>
              <w:t>Abstract</w:t>
            </w:r>
            <w:r w:rsidR="00B6789D">
              <w:rPr>
                <w:noProof/>
                <w:webHidden/>
              </w:rPr>
              <w:tab/>
            </w:r>
            <w:r w:rsidR="00B6789D">
              <w:rPr>
                <w:noProof/>
                <w:webHidden/>
              </w:rPr>
              <w:fldChar w:fldCharType="begin"/>
            </w:r>
            <w:r w:rsidR="00B6789D">
              <w:rPr>
                <w:noProof/>
                <w:webHidden/>
              </w:rPr>
              <w:instrText xml:space="preserve"> PAGEREF _Toc8314109 \h </w:instrText>
            </w:r>
            <w:r w:rsidR="00B6789D">
              <w:rPr>
                <w:noProof/>
                <w:webHidden/>
              </w:rPr>
            </w:r>
            <w:r w:rsidR="00B6789D">
              <w:rPr>
                <w:noProof/>
                <w:webHidden/>
              </w:rPr>
              <w:fldChar w:fldCharType="separate"/>
            </w:r>
            <w:r w:rsidR="00B6789D">
              <w:rPr>
                <w:noProof/>
                <w:webHidden/>
              </w:rPr>
              <w:t>2</w:t>
            </w:r>
            <w:r w:rsidR="00B6789D">
              <w:rPr>
                <w:noProof/>
                <w:webHidden/>
              </w:rPr>
              <w:fldChar w:fldCharType="end"/>
            </w:r>
          </w:hyperlink>
        </w:p>
        <w:p w14:paraId="51DA0C67" w14:textId="34D460B4" w:rsidR="00B6789D" w:rsidRDefault="00B074A1">
          <w:pPr>
            <w:pStyle w:val="TOC1"/>
            <w:tabs>
              <w:tab w:val="right" w:leader="dot" w:pos="9016"/>
            </w:tabs>
            <w:rPr>
              <w:rFonts w:eastAsiaTheme="minorEastAsia"/>
              <w:noProof/>
              <w:lang w:eastAsia="en-GB"/>
            </w:rPr>
          </w:pPr>
          <w:hyperlink w:anchor="_Toc8314110" w:history="1">
            <w:r w:rsidR="00B6789D" w:rsidRPr="00A1406E">
              <w:rPr>
                <w:rStyle w:val="Hyperlink"/>
                <w:noProof/>
              </w:rPr>
              <w:t>Research</w:t>
            </w:r>
            <w:r w:rsidR="00B6789D">
              <w:rPr>
                <w:noProof/>
                <w:webHidden/>
              </w:rPr>
              <w:tab/>
            </w:r>
            <w:r w:rsidR="00B6789D">
              <w:rPr>
                <w:noProof/>
                <w:webHidden/>
              </w:rPr>
              <w:fldChar w:fldCharType="begin"/>
            </w:r>
            <w:r w:rsidR="00B6789D">
              <w:rPr>
                <w:noProof/>
                <w:webHidden/>
              </w:rPr>
              <w:instrText xml:space="preserve"> PAGEREF _Toc8314110 \h </w:instrText>
            </w:r>
            <w:r w:rsidR="00B6789D">
              <w:rPr>
                <w:noProof/>
                <w:webHidden/>
              </w:rPr>
            </w:r>
            <w:r w:rsidR="00B6789D">
              <w:rPr>
                <w:noProof/>
                <w:webHidden/>
              </w:rPr>
              <w:fldChar w:fldCharType="separate"/>
            </w:r>
            <w:r w:rsidR="00B6789D">
              <w:rPr>
                <w:noProof/>
                <w:webHidden/>
              </w:rPr>
              <w:t>3</w:t>
            </w:r>
            <w:r w:rsidR="00B6789D">
              <w:rPr>
                <w:noProof/>
                <w:webHidden/>
              </w:rPr>
              <w:fldChar w:fldCharType="end"/>
            </w:r>
          </w:hyperlink>
        </w:p>
        <w:p w14:paraId="351AA4A9" w14:textId="3F850822" w:rsidR="00B6789D" w:rsidRDefault="00B074A1">
          <w:pPr>
            <w:pStyle w:val="TOC1"/>
            <w:tabs>
              <w:tab w:val="right" w:leader="dot" w:pos="9016"/>
            </w:tabs>
            <w:rPr>
              <w:rFonts w:eastAsiaTheme="minorEastAsia"/>
              <w:noProof/>
              <w:lang w:eastAsia="en-GB"/>
            </w:rPr>
          </w:pPr>
          <w:hyperlink w:anchor="_Toc8314111" w:history="1">
            <w:r w:rsidR="00B6789D" w:rsidRPr="00A1406E">
              <w:rPr>
                <w:rStyle w:val="Hyperlink"/>
                <w:noProof/>
              </w:rPr>
              <w:t>Incompatibility</w:t>
            </w:r>
            <w:r w:rsidR="00B6789D">
              <w:rPr>
                <w:noProof/>
                <w:webHidden/>
              </w:rPr>
              <w:tab/>
            </w:r>
            <w:r w:rsidR="00B6789D">
              <w:rPr>
                <w:noProof/>
                <w:webHidden/>
              </w:rPr>
              <w:fldChar w:fldCharType="begin"/>
            </w:r>
            <w:r w:rsidR="00B6789D">
              <w:rPr>
                <w:noProof/>
                <w:webHidden/>
              </w:rPr>
              <w:instrText xml:space="preserve"> PAGEREF _Toc8314111 \h </w:instrText>
            </w:r>
            <w:r w:rsidR="00B6789D">
              <w:rPr>
                <w:noProof/>
                <w:webHidden/>
              </w:rPr>
            </w:r>
            <w:r w:rsidR="00B6789D">
              <w:rPr>
                <w:noProof/>
                <w:webHidden/>
              </w:rPr>
              <w:fldChar w:fldCharType="separate"/>
            </w:r>
            <w:r w:rsidR="00B6789D">
              <w:rPr>
                <w:noProof/>
                <w:webHidden/>
              </w:rPr>
              <w:t>4</w:t>
            </w:r>
            <w:r w:rsidR="00B6789D">
              <w:rPr>
                <w:noProof/>
                <w:webHidden/>
              </w:rPr>
              <w:fldChar w:fldCharType="end"/>
            </w:r>
          </w:hyperlink>
        </w:p>
        <w:p w14:paraId="5A2BA7AF" w14:textId="797BBAC2" w:rsidR="00B6789D" w:rsidRDefault="00B074A1">
          <w:pPr>
            <w:pStyle w:val="TOC1"/>
            <w:tabs>
              <w:tab w:val="right" w:leader="dot" w:pos="9016"/>
            </w:tabs>
            <w:rPr>
              <w:rFonts w:eastAsiaTheme="minorEastAsia"/>
              <w:noProof/>
              <w:lang w:eastAsia="en-GB"/>
            </w:rPr>
          </w:pPr>
          <w:hyperlink w:anchor="_Toc8314112" w:history="1">
            <w:r w:rsidR="00B6789D" w:rsidRPr="00A1406E">
              <w:rPr>
                <w:rStyle w:val="Hyperlink"/>
                <w:noProof/>
              </w:rPr>
              <w:t>Policies</w:t>
            </w:r>
            <w:r w:rsidR="00B6789D">
              <w:rPr>
                <w:noProof/>
                <w:webHidden/>
              </w:rPr>
              <w:tab/>
            </w:r>
            <w:r w:rsidR="00B6789D">
              <w:rPr>
                <w:noProof/>
                <w:webHidden/>
              </w:rPr>
              <w:fldChar w:fldCharType="begin"/>
            </w:r>
            <w:r w:rsidR="00B6789D">
              <w:rPr>
                <w:noProof/>
                <w:webHidden/>
              </w:rPr>
              <w:instrText xml:space="preserve"> PAGEREF _Toc8314112 \h </w:instrText>
            </w:r>
            <w:r w:rsidR="00B6789D">
              <w:rPr>
                <w:noProof/>
                <w:webHidden/>
              </w:rPr>
            </w:r>
            <w:r w:rsidR="00B6789D">
              <w:rPr>
                <w:noProof/>
                <w:webHidden/>
              </w:rPr>
              <w:fldChar w:fldCharType="separate"/>
            </w:r>
            <w:r w:rsidR="00B6789D">
              <w:rPr>
                <w:noProof/>
                <w:webHidden/>
              </w:rPr>
              <w:t>5</w:t>
            </w:r>
            <w:r w:rsidR="00B6789D">
              <w:rPr>
                <w:noProof/>
                <w:webHidden/>
              </w:rPr>
              <w:fldChar w:fldCharType="end"/>
            </w:r>
          </w:hyperlink>
        </w:p>
        <w:p w14:paraId="57CCB891" w14:textId="53B21CBB" w:rsidR="00B6789D" w:rsidRDefault="00B074A1">
          <w:pPr>
            <w:pStyle w:val="TOC2"/>
            <w:tabs>
              <w:tab w:val="right" w:leader="dot" w:pos="9016"/>
            </w:tabs>
            <w:rPr>
              <w:rFonts w:eastAsiaTheme="minorEastAsia"/>
              <w:noProof/>
              <w:lang w:eastAsia="en-GB"/>
            </w:rPr>
          </w:pPr>
          <w:hyperlink w:anchor="_Toc8314113" w:history="1">
            <w:r w:rsidR="00B6789D" w:rsidRPr="00A1406E">
              <w:rPr>
                <w:rStyle w:val="Hyperlink"/>
                <w:noProof/>
              </w:rPr>
              <w:t>User Policy</w:t>
            </w:r>
            <w:r w:rsidR="00B6789D">
              <w:rPr>
                <w:noProof/>
                <w:webHidden/>
              </w:rPr>
              <w:tab/>
            </w:r>
            <w:r w:rsidR="00B6789D">
              <w:rPr>
                <w:noProof/>
                <w:webHidden/>
              </w:rPr>
              <w:fldChar w:fldCharType="begin"/>
            </w:r>
            <w:r w:rsidR="00B6789D">
              <w:rPr>
                <w:noProof/>
                <w:webHidden/>
              </w:rPr>
              <w:instrText xml:space="preserve"> PAGEREF _Toc8314113 \h </w:instrText>
            </w:r>
            <w:r w:rsidR="00B6789D">
              <w:rPr>
                <w:noProof/>
                <w:webHidden/>
              </w:rPr>
            </w:r>
            <w:r w:rsidR="00B6789D">
              <w:rPr>
                <w:noProof/>
                <w:webHidden/>
              </w:rPr>
              <w:fldChar w:fldCharType="separate"/>
            </w:r>
            <w:r w:rsidR="00B6789D">
              <w:rPr>
                <w:noProof/>
                <w:webHidden/>
              </w:rPr>
              <w:t>5</w:t>
            </w:r>
            <w:r w:rsidR="00B6789D">
              <w:rPr>
                <w:noProof/>
                <w:webHidden/>
              </w:rPr>
              <w:fldChar w:fldCharType="end"/>
            </w:r>
          </w:hyperlink>
        </w:p>
        <w:p w14:paraId="63D18444" w14:textId="6B82E467" w:rsidR="00B6789D" w:rsidRDefault="00B074A1">
          <w:pPr>
            <w:pStyle w:val="TOC2"/>
            <w:tabs>
              <w:tab w:val="right" w:leader="dot" w:pos="9016"/>
            </w:tabs>
            <w:rPr>
              <w:rFonts w:eastAsiaTheme="minorEastAsia"/>
              <w:noProof/>
              <w:lang w:eastAsia="en-GB"/>
            </w:rPr>
          </w:pPr>
          <w:hyperlink w:anchor="_Toc8314114" w:history="1">
            <w:r w:rsidR="00B6789D" w:rsidRPr="00A1406E">
              <w:rPr>
                <w:rStyle w:val="Hyperlink"/>
                <w:noProof/>
              </w:rPr>
              <w:t>Device Management Policy</w:t>
            </w:r>
            <w:r w:rsidR="00B6789D">
              <w:rPr>
                <w:noProof/>
                <w:webHidden/>
              </w:rPr>
              <w:tab/>
            </w:r>
            <w:r w:rsidR="00B6789D">
              <w:rPr>
                <w:noProof/>
                <w:webHidden/>
              </w:rPr>
              <w:fldChar w:fldCharType="begin"/>
            </w:r>
            <w:r w:rsidR="00B6789D">
              <w:rPr>
                <w:noProof/>
                <w:webHidden/>
              </w:rPr>
              <w:instrText xml:space="preserve"> PAGEREF _Toc8314114 \h </w:instrText>
            </w:r>
            <w:r w:rsidR="00B6789D">
              <w:rPr>
                <w:noProof/>
                <w:webHidden/>
              </w:rPr>
            </w:r>
            <w:r w:rsidR="00B6789D">
              <w:rPr>
                <w:noProof/>
                <w:webHidden/>
              </w:rPr>
              <w:fldChar w:fldCharType="separate"/>
            </w:r>
            <w:r w:rsidR="00B6789D">
              <w:rPr>
                <w:noProof/>
                <w:webHidden/>
              </w:rPr>
              <w:t>5</w:t>
            </w:r>
            <w:r w:rsidR="00B6789D">
              <w:rPr>
                <w:noProof/>
                <w:webHidden/>
              </w:rPr>
              <w:fldChar w:fldCharType="end"/>
            </w:r>
          </w:hyperlink>
        </w:p>
        <w:p w14:paraId="77CC0CA0" w14:textId="23FA58C0" w:rsidR="00B6789D" w:rsidRDefault="00B074A1">
          <w:pPr>
            <w:pStyle w:val="TOC2"/>
            <w:tabs>
              <w:tab w:val="right" w:leader="dot" w:pos="9016"/>
            </w:tabs>
            <w:rPr>
              <w:rFonts w:eastAsiaTheme="minorEastAsia"/>
              <w:noProof/>
              <w:lang w:eastAsia="en-GB"/>
            </w:rPr>
          </w:pPr>
          <w:hyperlink w:anchor="_Toc8314115" w:history="1">
            <w:r w:rsidR="00B6789D" w:rsidRPr="00A1406E">
              <w:rPr>
                <w:rStyle w:val="Hyperlink"/>
                <w:noProof/>
              </w:rPr>
              <w:t>Security Policy</w:t>
            </w:r>
            <w:r w:rsidR="00B6789D">
              <w:rPr>
                <w:noProof/>
                <w:webHidden/>
              </w:rPr>
              <w:tab/>
            </w:r>
            <w:r w:rsidR="00B6789D">
              <w:rPr>
                <w:noProof/>
                <w:webHidden/>
              </w:rPr>
              <w:fldChar w:fldCharType="begin"/>
            </w:r>
            <w:r w:rsidR="00B6789D">
              <w:rPr>
                <w:noProof/>
                <w:webHidden/>
              </w:rPr>
              <w:instrText xml:space="preserve"> PAGEREF _Toc8314115 \h </w:instrText>
            </w:r>
            <w:r w:rsidR="00B6789D">
              <w:rPr>
                <w:noProof/>
                <w:webHidden/>
              </w:rPr>
            </w:r>
            <w:r w:rsidR="00B6789D">
              <w:rPr>
                <w:noProof/>
                <w:webHidden/>
              </w:rPr>
              <w:fldChar w:fldCharType="separate"/>
            </w:r>
            <w:r w:rsidR="00B6789D">
              <w:rPr>
                <w:noProof/>
                <w:webHidden/>
              </w:rPr>
              <w:t>5</w:t>
            </w:r>
            <w:r w:rsidR="00B6789D">
              <w:rPr>
                <w:noProof/>
                <w:webHidden/>
              </w:rPr>
              <w:fldChar w:fldCharType="end"/>
            </w:r>
          </w:hyperlink>
        </w:p>
        <w:p w14:paraId="6A0D53DA" w14:textId="337EE96B" w:rsidR="00B6789D" w:rsidRDefault="00B074A1">
          <w:pPr>
            <w:pStyle w:val="TOC1"/>
            <w:tabs>
              <w:tab w:val="right" w:leader="dot" w:pos="9016"/>
            </w:tabs>
            <w:rPr>
              <w:rFonts w:eastAsiaTheme="minorEastAsia"/>
              <w:noProof/>
              <w:lang w:eastAsia="en-GB"/>
            </w:rPr>
          </w:pPr>
          <w:hyperlink w:anchor="_Toc8314116" w:history="1">
            <w:r w:rsidR="00B6789D" w:rsidRPr="00A1406E">
              <w:rPr>
                <w:rStyle w:val="Hyperlink"/>
                <w:noProof/>
              </w:rPr>
              <w:t>Benefits and Detriments of BYOT</w:t>
            </w:r>
            <w:r w:rsidR="00B6789D">
              <w:rPr>
                <w:noProof/>
                <w:webHidden/>
              </w:rPr>
              <w:tab/>
            </w:r>
            <w:r w:rsidR="00B6789D">
              <w:rPr>
                <w:noProof/>
                <w:webHidden/>
              </w:rPr>
              <w:fldChar w:fldCharType="begin"/>
            </w:r>
            <w:r w:rsidR="00B6789D">
              <w:rPr>
                <w:noProof/>
                <w:webHidden/>
              </w:rPr>
              <w:instrText xml:space="preserve"> PAGEREF _Toc8314116 \h </w:instrText>
            </w:r>
            <w:r w:rsidR="00B6789D">
              <w:rPr>
                <w:noProof/>
                <w:webHidden/>
              </w:rPr>
            </w:r>
            <w:r w:rsidR="00B6789D">
              <w:rPr>
                <w:noProof/>
                <w:webHidden/>
              </w:rPr>
              <w:fldChar w:fldCharType="separate"/>
            </w:r>
            <w:r w:rsidR="00B6789D">
              <w:rPr>
                <w:noProof/>
                <w:webHidden/>
              </w:rPr>
              <w:t>6</w:t>
            </w:r>
            <w:r w:rsidR="00B6789D">
              <w:rPr>
                <w:noProof/>
                <w:webHidden/>
              </w:rPr>
              <w:fldChar w:fldCharType="end"/>
            </w:r>
          </w:hyperlink>
        </w:p>
        <w:p w14:paraId="1C56CA9C" w14:textId="1358668C" w:rsidR="00B6789D" w:rsidRDefault="00B074A1">
          <w:pPr>
            <w:pStyle w:val="TOC2"/>
            <w:tabs>
              <w:tab w:val="right" w:leader="dot" w:pos="9016"/>
            </w:tabs>
            <w:rPr>
              <w:rFonts w:eastAsiaTheme="minorEastAsia"/>
              <w:noProof/>
              <w:lang w:eastAsia="en-GB"/>
            </w:rPr>
          </w:pPr>
          <w:hyperlink w:anchor="_Toc8314117" w:history="1">
            <w:r w:rsidR="00B6789D" w:rsidRPr="00A1406E">
              <w:rPr>
                <w:rStyle w:val="Hyperlink"/>
                <w:noProof/>
              </w:rPr>
              <w:t>Advantages</w:t>
            </w:r>
            <w:r w:rsidR="00B6789D">
              <w:rPr>
                <w:noProof/>
                <w:webHidden/>
              </w:rPr>
              <w:tab/>
            </w:r>
            <w:r w:rsidR="00B6789D">
              <w:rPr>
                <w:noProof/>
                <w:webHidden/>
              </w:rPr>
              <w:fldChar w:fldCharType="begin"/>
            </w:r>
            <w:r w:rsidR="00B6789D">
              <w:rPr>
                <w:noProof/>
                <w:webHidden/>
              </w:rPr>
              <w:instrText xml:space="preserve"> PAGEREF _Toc8314117 \h </w:instrText>
            </w:r>
            <w:r w:rsidR="00B6789D">
              <w:rPr>
                <w:noProof/>
                <w:webHidden/>
              </w:rPr>
            </w:r>
            <w:r w:rsidR="00B6789D">
              <w:rPr>
                <w:noProof/>
                <w:webHidden/>
              </w:rPr>
              <w:fldChar w:fldCharType="separate"/>
            </w:r>
            <w:r w:rsidR="00B6789D">
              <w:rPr>
                <w:noProof/>
                <w:webHidden/>
              </w:rPr>
              <w:t>6</w:t>
            </w:r>
            <w:r w:rsidR="00B6789D">
              <w:rPr>
                <w:noProof/>
                <w:webHidden/>
              </w:rPr>
              <w:fldChar w:fldCharType="end"/>
            </w:r>
          </w:hyperlink>
        </w:p>
        <w:p w14:paraId="48A7722D" w14:textId="319FBC1A" w:rsidR="00B6789D" w:rsidRDefault="00B074A1">
          <w:pPr>
            <w:pStyle w:val="TOC2"/>
            <w:tabs>
              <w:tab w:val="right" w:leader="dot" w:pos="9016"/>
            </w:tabs>
            <w:rPr>
              <w:rFonts w:eastAsiaTheme="minorEastAsia"/>
              <w:noProof/>
              <w:lang w:eastAsia="en-GB"/>
            </w:rPr>
          </w:pPr>
          <w:hyperlink w:anchor="_Toc8314118" w:history="1">
            <w:r w:rsidR="00B6789D" w:rsidRPr="00A1406E">
              <w:rPr>
                <w:rStyle w:val="Hyperlink"/>
                <w:noProof/>
              </w:rPr>
              <w:t>Disadvantages</w:t>
            </w:r>
            <w:r w:rsidR="00B6789D">
              <w:rPr>
                <w:noProof/>
                <w:webHidden/>
              </w:rPr>
              <w:tab/>
            </w:r>
            <w:r w:rsidR="00B6789D">
              <w:rPr>
                <w:noProof/>
                <w:webHidden/>
              </w:rPr>
              <w:fldChar w:fldCharType="begin"/>
            </w:r>
            <w:r w:rsidR="00B6789D">
              <w:rPr>
                <w:noProof/>
                <w:webHidden/>
              </w:rPr>
              <w:instrText xml:space="preserve"> PAGEREF _Toc8314118 \h </w:instrText>
            </w:r>
            <w:r w:rsidR="00B6789D">
              <w:rPr>
                <w:noProof/>
                <w:webHidden/>
              </w:rPr>
            </w:r>
            <w:r w:rsidR="00B6789D">
              <w:rPr>
                <w:noProof/>
                <w:webHidden/>
              </w:rPr>
              <w:fldChar w:fldCharType="separate"/>
            </w:r>
            <w:r w:rsidR="00B6789D">
              <w:rPr>
                <w:noProof/>
                <w:webHidden/>
              </w:rPr>
              <w:t>6</w:t>
            </w:r>
            <w:r w:rsidR="00B6789D">
              <w:rPr>
                <w:noProof/>
                <w:webHidden/>
              </w:rPr>
              <w:fldChar w:fldCharType="end"/>
            </w:r>
          </w:hyperlink>
        </w:p>
        <w:p w14:paraId="5AD40854" w14:textId="338D404B" w:rsidR="00B6789D" w:rsidRDefault="00B074A1">
          <w:pPr>
            <w:pStyle w:val="TOC1"/>
            <w:tabs>
              <w:tab w:val="right" w:leader="dot" w:pos="9016"/>
            </w:tabs>
            <w:rPr>
              <w:rFonts w:eastAsiaTheme="minorEastAsia"/>
              <w:noProof/>
              <w:lang w:eastAsia="en-GB"/>
            </w:rPr>
          </w:pPr>
          <w:hyperlink w:anchor="_Toc8314119" w:history="1">
            <w:r w:rsidR="00B6789D" w:rsidRPr="00A1406E">
              <w:rPr>
                <w:rStyle w:val="Hyperlink"/>
                <w:noProof/>
              </w:rPr>
              <w:t>Potential Issues and Solutions</w:t>
            </w:r>
            <w:r w:rsidR="00B6789D">
              <w:rPr>
                <w:noProof/>
                <w:webHidden/>
              </w:rPr>
              <w:tab/>
            </w:r>
            <w:r w:rsidR="00B6789D">
              <w:rPr>
                <w:noProof/>
                <w:webHidden/>
              </w:rPr>
              <w:fldChar w:fldCharType="begin"/>
            </w:r>
            <w:r w:rsidR="00B6789D">
              <w:rPr>
                <w:noProof/>
                <w:webHidden/>
              </w:rPr>
              <w:instrText xml:space="preserve"> PAGEREF _Toc8314119 \h </w:instrText>
            </w:r>
            <w:r w:rsidR="00B6789D">
              <w:rPr>
                <w:noProof/>
                <w:webHidden/>
              </w:rPr>
            </w:r>
            <w:r w:rsidR="00B6789D">
              <w:rPr>
                <w:noProof/>
                <w:webHidden/>
              </w:rPr>
              <w:fldChar w:fldCharType="separate"/>
            </w:r>
            <w:r w:rsidR="00B6789D">
              <w:rPr>
                <w:noProof/>
                <w:webHidden/>
              </w:rPr>
              <w:t>7</w:t>
            </w:r>
            <w:r w:rsidR="00B6789D">
              <w:rPr>
                <w:noProof/>
                <w:webHidden/>
              </w:rPr>
              <w:fldChar w:fldCharType="end"/>
            </w:r>
          </w:hyperlink>
        </w:p>
        <w:p w14:paraId="13507282" w14:textId="043E4CE4" w:rsidR="00B6789D" w:rsidRDefault="00B074A1">
          <w:pPr>
            <w:pStyle w:val="TOC2"/>
            <w:tabs>
              <w:tab w:val="right" w:leader="dot" w:pos="9016"/>
            </w:tabs>
            <w:rPr>
              <w:rFonts w:eastAsiaTheme="minorEastAsia"/>
              <w:noProof/>
              <w:lang w:eastAsia="en-GB"/>
            </w:rPr>
          </w:pPr>
          <w:hyperlink w:anchor="_Toc8314120" w:history="1">
            <w:r w:rsidR="00B6789D" w:rsidRPr="00A1406E">
              <w:rPr>
                <w:rStyle w:val="Hyperlink"/>
                <w:noProof/>
              </w:rPr>
              <w:t>Retained Data</w:t>
            </w:r>
            <w:r w:rsidR="00B6789D">
              <w:rPr>
                <w:noProof/>
                <w:webHidden/>
              </w:rPr>
              <w:tab/>
            </w:r>
            <w:r w:rsidR="00B6789D">
              <w:rPr>
                <w:noProof/>
                <w:webHidden/>
              </w:rPr>
              <w:fldChar w:fldCharType="begin"/>
            </w:r>
            <w:r w:rsidR="00B6789D">
              <w:rPr>
                <w:noProof/>
                <w:webHidden/>
              </w:rPr>
              <w:instrText xml:space="preserve"> PAGEREF _Toc8314120 \h </w:instrText>
            </w:r>
            <w:r w:rsidR="00B6789D">
              <w:rPr>
                <w:noProof/>
                <w:webHidden/>
              </w:rPr>
            </w:r>
            <w:r w:rsidR="00B6789D">
              <w:rPr>
                <w:noProof/>
                <w:webHidden/>
              </w:rPr>
              <w:fldChar w:fldCharType="separate"/>
            </w:r>
            <w:r w:rsidR="00B6789D">
              <w:rPr>
                <w:noProof/>
                <w:webHidden/>
              </w:rPr>
              <w:t>7</w:t>
            </w:r>
            <w:r w:rsidR="00B6789D">
              <w:rPr>
                <w:noProof/>
                <w:webHidden/>
              </w:rPr>
              <w:fldChar w:fldCharType="end"/>
            </w:r>
          </w:hyperlink>
        </w:p>
        <w:p w14:paraId="10459F99" w14:textId="352524B5" w:rsidR="00B6789D" w:rsidRDefault="00B074A1">
          <w:pPr>
            <w:pStyle w:val="TOC2"/>
            <w:tabs>
              <w:tab w:val="right" w:leader="dot" w:pos="9016"/>
            </w:tabs>
            <w:rPr>
              <w:rFonts w:eastAsiaTheme="minorEastAsia"/>
              <w:noProof/>
              <w:lang w:eastAsia="en-GB"/>
            </w:rPr>
          </w:pPr>
          <w:hyperlink w:anchor="_Toc8314121" w:history="1">
            <w:r w:rsidR="00B6789D" w:rsidRPr="00A1406E">
              <w:rPr>
                <w:rStyle w:val="Hyperlink"/>
                <w:noProof/>
              </w:rPr>
              <w:t>Data Leakage</w:t>
            </w:r>
            <w:r w:rsidR="00B6789D">
              <w:rPr>
                <w:noProof/>
                <w:webHidden/>
              </w:rPr>
              <w:tab/>
            </w:r>
            <w:r w:rsidR="00B6789D">
              <w:rPr>
                <w:noProof/>
                <w:webHidden/>
              </w:rPr>
              <w:fldChar w:fldCharType="begin"/>
            </w:r>
            <w:r w:rsidR="00B6789D">
              <w:rPr>
                <w:noProof/>
                <w:webHidden/>
              </w:rPr>
              <w:instrText xml:space="preserve"> PAGEREF _Toc8314121 \h </w:instrText>
            </w:r>
            <w:r w:rsidR="00B6789D">
              <w:rPr>
                <w:noProof/>
                <w:webHidden/>
              </w:rPr>
            </w:r>
            <w:r w:rsidR="00B6789D">
              <w:rPr>
                <w:noProof/>
                <w:webHidden/>
              </w:rPr>
              <w:fldChar w:fldCharType="separate"/>
            </w:r>
            <w:r w:rsidR="00B6789D">
              <w:rPr>
                <w:noProof/>
                <w:webHidden/>
              </w:rPr>
              <w:t>7</w:t>
            </w:r>
            <w:r w:rsidR="00B6789D">
              <w:rPr>
                <w:noProof/>
                <w:webHidden/>
              </w:rPr>
              <w:fldChar w:fldCharType="end"/>
            </w:r>
          </w:hyperlink>
        </w:p>
        <w:p w14:paraId="5A08772A" w14:textId="614EDCD1" w:rsidR="00B6789D" w:rsidRDefault="00B074A1">
          <w:pPr>
            <w:pStyle w:val="TOC2"/>
            <w:tabs>
              <w:tab w:val="right" w:leader="dot" w:pos="9016"/>
            </w:tabs>
            <w:rPr>
              <w:rFonts w:eastAsiaTheme="minorEastAsia"/>
              <w:noProof/>
              <w:lang w:eastAsia="en-GB"/>
            </w:rPr>
          </w:pPr>
          <w:hyperlink w:anchor="_Toc8314122" w:history="1">
            <w:r w:rsidR="00B6789D" w:rsidRPr="00A1406E">
              <w:rPr>
                <w:rStyle w:val="Hyperlink"/>
                <w:noProof/>
              </w:rPr>
              <w:t>Personal and Business Usage</w:t>
            </w:r>
            <w:r w:rsidR="00B6789D">
              <w:rPr>
                <w:noProof/>
                <w:webHidden/>
              </w:rPr>
              <w:tab/>
            </w:r>
            <w:r w:rsidR="00B6789D">
              <w:rPr>
                <w:noProof/>
                <w:webHidden/>
              </w:rPr>
              <w:fldChar w:fldCharType="begin"/>
            </w:r>
            <w:r w:rsidR="00B6789D">
              <w:rPr>
                <w:noProof/>
                <w:webHidden/>
              </w:rPr>
              <w:instrText xml:space="preserve"> PAGEREF _Toc8314122 \h </w:instrText>
            </w:r>
            <w:r w:rsidR="00B6789D">
              <w:rPr>
                <w:noProof/>
                <w:webHidden/>
              </w:rPr>
            </w:r>
            <w:r w:rsidR="00B6789D">
              <w:rPr>
                <w:noProof/>
                <w:webHidden/>
              </w:rPr>
              <w:fldChar w:fldCharType="separate"/>
            </w:r>
            <w:r w:rsidR="00B6789D">
              <w:rPr>
                <w:noProof/>
                <w:webHidden/>
              </w:rPr>
              <w:t>7</w:t>
            </w:r>
            <w:r w:rsidR="00B6789D">
              <w:rPr>
                <w:noProof/>
                <w:webHidden/>
              </w:rPr>
              <w:fldChar w:fldCharType="end"/>
            </w:r>
          </w:hyperlink>
        </w:p>
        <w:p w14:paraId="11D06425" w14:textId="6C467A06" w:rsidR="00B6789D" w:rsidRDefault="00B074A1">
          <w:pPr>
            <w:pStyle w:val="TOC2"/>
            <w:tabs>
              <w:tab w:val="right" w:leader="dot" w:pos="9016"/>
            </w:tabs>
            <w:rPr>
              <w:rFonts w:eastAsiaTheme="minorEastAsia"/>
              <w:noProof/>
              <w:lang w:eastAsia="en-GB"/>
            </w:rPr>
          </w:pPr>
          <w:hyperlink w:anchor="_Toc8314123" w:history="1">
            <w:r w:rsidR="00B6789D" w:rsidRPr="00A1406E">
              <w:rPr>
                <w:rStyle w:val="Hyperlink"/>
                <w:noProof/>
              </w:rPr>
              <w:t>Different Brands, Operating Systems and Applications</w:t>
            </w:r>
            <w:r w:rsidR="00B6789D">
              <w:rPr>
                <w:noProof/>
                <w:webHidden/>
              </w:rPr>
              <w:tab/>
            </w:r>
            <w:r w:rsidR="00B6789D">
              <w:rPr>
                <w:noProof/>
                <w:webHidden/>
              </w:rPr>
              <w:fldChar w:fldCharType="begin"/>
            </w:r>
            <w:r w:rsidR="00B6789D">
              <w:rPr>
                <w:noProof/>
                <w:webHidden/>
              </w:rPr>
              <w:instrText xml:space="preserve"> PAGEREF _Toc8314123 \h </w:instrText>
            </w:r>
            <w:r w:rsidR="00B6789D">
              <w:rPr>
                <w:noProof/>
                <w:webHidden/>
              </w:rPr>
            </w:r>
            <w:r w:rsidR="00B6789D">
              <w:rPr>
                <w:noProof/>
                <w:webHidden/>
              </w:rPr>
              <w:fldChar w:fldCharType="separate"/>
            </w:r>
            <w:r w:rsidR="00B6789D">
              <w:rPr>
                <w:noProof/>
                <w:webHidden/>
              </w:rPr>
              <w:t>7</w:t>
            </w:r>
            <w:r w:rsidR="00B6789D">
              <w:rPr>
                <w:noProof/>
                <w:webHidden/>
              </w:rPr>
              <w:fldChar w:fldCharType="end"/>
            </w:r>
          </w:hyperlink>
        </w:p>
        <w:p w14:paraId="029EA9C6" w14:textId="3788FFBB" w:rsidR="00B6789D" w:rsidRDefault="00B074A1">
          <w:pPr>
            <w:pStyle w:val="TOC2"/>
            <w:tabs>
              <w:tab w:val="right" w:leader="dot" w:pos="9016"/>
            </w:tabs>
            <w:rPr>
              <w:rFonts w:eastAsiaTheme="minorEastAsia"/>
              <w:noProof/>
              <w:lang w:eastAsia="en-GB"/>
            </w:rPr>
          </w:pPr>
          <w:hyperlink w:anchor="_Toc8314124" w:history="1">
            <w:r w:rsidR="00B6789D" w:rsidRPr="00A1406E">
              <w:rPr>
                <w:rStyle w:val="Hyperlink"/>
                <w:noProof/>
              </w:rPr>
              <w:t>The Potential Loss, Theft and/or Fault of a Device</w:t>
            </w:r>
            <w:r w:rsidR="00B6789D">
              <w:rPr>
                <w:noProof/>
                <w:webHidden/>
              </w:rPr>
              <w:tab/>
            </w:r>
            <w:r w:rsidR="00B6789D">
              <w:rPr>
                <w:noProof/>
                <w:webHidden/>
              </w:rPr>
              <w:fldChar w:fldCharType="begin"/>
            </w:r>
            <w:r w:rsidR="00B6789D">
              <w:rPr>
                <w:noProof/>
                <w:webHidden/>
              </w:rPr>
              <w:instrText xml:space="preserve"> PAGEREF _Toc8314124 \h </w:instrText>
            </w:r>
            <w:r w:rsidR="00B6789D">
              <w:rPr>
                <w:noProof/>
                <w:webHidden/>
              </w:rPr>
            </w:r>
            <w:r w:rsidR="00B6789D">
              <w:rPr>
                <w:noProof/>
                <w:webHidden/>
              </w:rPr>
              <w:fldChar w:fldCharType="separate"/>
            </w:r>
            <w:r w:rsidR="00B6789D">
              <w:rPr>
                <w:noProof/>
                <w:webHidden/>
              </w:rPr>
              <w:t>7</w:t>
            </w:r>
            <w:r w:rsidR="00B6789D">
              <w:rPr>
                <w:noProof/>
                <w:webHidden/>
              </w:rPr>
              <w:fldChar w:fldCharType="end"/>
            </w:r>
          </w:hyperlink>
        </w:p>
        <w:p w14:paraId="1BE3CB9A" w14:textId="2C9739BD" w:rsidR="00B6789D" w:rsidRDefault="00B074A1">
          <w:pPr>
            <w:pStyle w:val="TOC1"/>
            <w:tabs>
              <w:tab w:val="right" w:leader="dot" w:pos="9016"/>
            </w:tabs>
            <w:rPr>
              <w:rFonts w:eastAsiaTheme="minorEastAsia"/>
              <w:noProof/>
              <w:lang w:eastAsia="en-GB"/>
            </w:rPr>
          </w:pPr>
          <w:hyperlink w:anchor="_Toc8314125" w:history="1">
            <w:r w:rsidR="00B6789D" w:rsidRPr="00A1406E">
              <w:rPr>
                <w:rStyle w:val="Hyperlink"/>
                <w:noProof/>
              </w:rPr>
              <w:t>Conclusion</w:t>
            </w:r>
            <w:r w:rsidR="00B6789D">
              <w:rPr>
                <w:noProof/>
                <w:webHidden/>
              </w:rPr>
              <w:tab/>
            </w:r>
            <w:r w:rsidR="00B6789D">
              <w:rPr>
                <w:noProof/>
                <w:webHidden/>
              </w:rPr>
              <w:fldChar w:fldCharType="begin"/>
            </w:r>
            <w:r w:rsidR="00B6789D">
              <w:rPr>
                <w:noProof/>
                <w:webHidden/>
              </w:rPr>
              <w:instrText xml:space="preserve"> PAGEREF _Toc8314125 \h </w:instrText>
            </w:r>
            <w:r w:rsidR="00B6789D">
              <w:rPr>
                <w:noProof/>
                <w:webHidden/>
              </w:rPr>
            </w:r>
            <w:r w:rsidR="00B6789D">
              <w:rPr>
                <w:noProof/>
                <w:webHidden/>
              </w:rPr>
              <w:fldChar w:fldCharType="separate"/>
            </w:r>
            <w:r w:rsidR="00B6789D">
              <w:rPr>
                <w:noProof/>
                <w:webHidden/>
              </w:rPr>
              <w:t>8</w:t>
            </w:r>
            <w:r w:rsidR="00B6789D">
              <w:rPr>
                <w:noProof/>
                <w:webHidden/>
              </w:rPr>
              <w:fldChar w:fldCharType="end"/>
            </w:r>
          </w:hyperlink>
        </w:p>
        <w:p w14:paraId="0D068F0B" w14:textId="42BF605D" w:rsidR="00B6789D" w:rsidRDefault="00B074A1">
          <w:pPr>
            <w:pStyle w:val="TOC1"/>
            <w:tabs>
              <w:tab w:val="right" w:leader="dot" w:pos="9016"/>
            </w:tabs>
            <w:rPr>
              <w:rFonts w:eastAsiaTheme="minorEastAsia"/>
              <w:noProof/>
              <w:lang w:eastAsia="en-GB"/>
            </w:rPr>
          </w:pPr>
          <w:hyperlink w:anchor="_Toc8314126" w:history="1">
            <w:r w:rsidR="00B6789D" w:rsidRPr="00A1406E">
              <w:rPr>
                <w:rStyle w:val="Hyperlink"/>
                <w:noProof/>
              </w:rPr>
              <w:t>References</w:t>
            </w:r>
            <w:r w:rsidR="00B6789D">
              <w:rPr>
                <w:noProof/>
                <w:webHidden/>
              </w:rPr>
              <w:tab/>
            </w:r>
            <w:r w:rsidR="00B6789D">
              <w:rPr>
                <w:noProof/>
                <w:webHidden/>
              </w:rPr>
              <w:fldChar w:fldCharType="begin"/>
            </w:r>
            <w:r w:rsidR="00B6789D">
              <w:rPr>
                <w:noProof/>
                <w:webHidden/>
              </w:rPr>
              <w:instrText xml:space="preserve"> PAGEREF _Toc8314126 \h </w:instrText>
            </w:r>
            <w:r w:rsidR="00B6789D">
              <w:rPr>
                <w:noProof/>
                <w:webHidden/>
              </w:rPr>
            </w:r>
            <w:r w:rsidR="00B6789D">
              <w:rPr>
                <w:noProof/>
                <w:webHidden/>
              </w:rPr>
              <w:fldChar w:fldCharType="separate"/>
            </w:r>
            <w:r w:rsidR="00B6789D">
              <w:rPr>
                <w:noProof/>
                <w:webHidden/>
              </w:rPr>
              <w:t>8</w:t>
            </w:r>
            <w:r w:rsidR="00B6789D">
              <w:rPr>
                <w:noProof/>
                <w:webHidden/>
              </w:rPr>
              <w:fldChar w:fldCharType="end"/>
            </w:r>
          </w:hyperlink>
        </w:p>
        <w:p w14:paraId="4FAA5709" w14:textId="290FCD18" w:rsidR="00B6789D" w:rsidRDefault="00B074A1">
          <w:pPr>
            <w:pStyle w:val="TOC1"/>
            <w:tabs>
              <w:tab w:val="right" w:leader="dot" w:pos="9016"/>
            </w:tabs>
            <w:rPr>
              <w:rFonts w:eastAsiaTheme="minorEastAsia"/>
              <w:noProof/>
              <w:lang w:eastAsia="en-GB"/>
            </w:rPr>
          </w:pPr>
          <w:hyperlink w:anchor="_Toc8314127" w:history="1">
            <w:r w:rsidR="00B6789D" w:rsidRPr="00A1406E">
              <w:rPr>
                <w:rStyle w:val="Hyperlink"/>
                <w:noProof/>
              </w:rPr>
              <w:t>Further Reading</w:t>
            </w:r>
            <w:r w:rsidR="00B6789D">
              <w:rPr>
                <w:noProof/>
                <w:webHidden/>
              </w:rPr>
              <w:tab/>
            </w:r>
            <w:r w:rsidR="00B6789D">
              <w:rPr>
                <w:noProof/>
                <w:webHidden/>
              </w:rPr>
              <w:fldChar w:fldCharType="begin"/>
            </w:r>
            <w:r w:rsidR="00B6789D">
              <w:rPr>
                <w:noProof/>
                <w:webHidden/>
              </w:rPr>
              <w:instrText xml:space="preserve"> PAGEREF _Toc8314127 \h </w:instrText>
            </w:r>
            <w:r w:rsidR="00B6789D">
              <w:rPr>
                <w:noProof/>
                <w:webHidden/>
              </w:rPr>
            </w:r>
            <w:r w:rsidR="00B6789D">
              <w:rPr>
                <w:noProof/>
                <w:webHidden/>
              </w:rPr>
              <w:fldChar w:fldCharType="separate"/>
            </w:r>
            <w:r w:rsidR="00B6789D">
              <w:rPr>
                <w:noProof/>
                <w:webHidden/>
              </w:rPr>
              <w:t>8</w:t>
            </w:r>
            <w:r w:rsidR="00B6789D">
              <w:rPr>
                <w:noProof/>
                <w:webHidden/>
              </w:rPr>
              <w:fldChar w:fldCharType="end"/>
            </w:r>
          </w:hyperlink>
        </w:p>
        <w:p w14:paraId="02EB378F" w14:textId="7DA6683C" w:rsidR="00627662" w:rsidRDefault="00627662">
          <w:r>
            <w:rPr>
              <w:b/>
              <w:bCs/>
              <w:noProof/>
            </w:rPr>
            <w:fldChar w:fldCharType="end"/>
          </w:r>
        </w:p>
      </w:sdtContent>
    </w:sdt>
    <w:p w14:paraId="6A05A809" w14:textId="77777777" w:rsidR="00627662" w:rsidRDefault="00627662" w:rsidP="00192450">
      <w:pPr>
        <w:pStyle w:val="Heading1"/>
      </w:pPr>
    </w:p>
    <w:p w14:paraId="5A39BBE3" w14:textId="77777777" w:rsidR="00627662" w:rsidRDefault="00627662" w:rsidP="00192450">
      <w:pPr>
        <w:pStyle w:val="Heading1"/>
      </w:pPr>
    </w:p>
    <w:p w14:paraId="41C8F396" w14:textId="77777777" w:rsidR="00627662" w:rsidRDefault="00627662" w:rsidP="00192450">
      <w:pPr>
        <w:pStyle w:val="Heading1"/>
      </w:pPr>
    </w:p>
    <w:p w14:paraId="72A3D3EC" w14:textId="77777777" w:rsidR="00627662" w:rsidRDefault="00627662" w:rsidP="00192450">
      <w:pPr>
        <w:pStyle w:val="Heading1"/>
      </w:pPr>
    </w:p>
    <w:p w14:paraId="0D0B940D" w14:textId="77777777" w:rsidR="00627662" w:rsidRDefault="00627662" w:rsidP="00192450">
      <w:pPr>
        <w:pStyle w:val="Heading1"/>
      </w:pPr>
    </w:p>
    <w:p w14:paraId="0E27B00A" w14:textId="77777777" w:rsidR="00627662" w:rsidRDefault="00627662" w:rsidP="00627662"/>
    <w:p w14:paraId="60061E4C" w14:textId="77777777" w:rsidR="00627662" w:rsidRDefault="00627662" w:rsidP="00627662"/>
    <w:p w14:paraId="44EAFD9C" w14:textId="77777777" w:rsidR="00627662" w:rsidRDefault="00627662" w:rsidP="00627662"/>
    <w:p w14:paraId="4B94D5A5" w14:textId="77777777" w:rsidR="00627662" w:rsidRDefault="00627662" w:rsidP="00627662"/>
    <w:p w14:paraId="3DEEC669" w14:textId="77777777" w:rsidR="00627662" w:rsidRDefault="00627662" w:rsidP="00627662"/>
    <w:p w14:paraId="4101652C" w14:textId="68F14CFF" w:rsidR="00627662" w:rsidRDefault="00627662" w:rsidP="00627662"/>
    <w:p w14:paraId="7CBFD60A" w14:textId="77777777" w:rsidR="00454901" w:rsidRDefault="00454901" w:rsidP="00454901">
      <w:pPr>
        <w:pStyle w:val="Heading1"/>
      </w:pPr>
      <w:bookmarkStart w:id="3" w:name="_Toc8314109"/>
      <w:r>
        <w:lastRenderedPageBreak/>
        <w:t>Abstract</w:t>
      </w:r>
      <w:bookmarkEnd w:id="3"/>
    </w:p>
    <w:p w14:paraId="4B99056E" w14:textId="5E3BE99C" w:rsidR="00454901" w:rsidRDefault="6E899961" w:rsidP="00454901">
      <w:r>
        <w:t>For the purposes of this assignment, I have been tasked with creating a Bring Your Own Technology (more commonly denoted as BYOT) infrastructure</w:t>
      </w:r>
      <w:r w:rsidR="00F5416D">
        <w:t xml:space="preserve"> that can be used by a business. This includes any and all research made, the advantages and disadvantages of BYOT, policies that could be included </w:t>
      </w:r>
      <w:r w:rsidR="00B6789D">
        <w:t xml:space="preserve">in such a system, any recommendations regarding software/methods as well as any issues that could be encountered. </w:t>
      </w:r>
    </w:p>
    <w:p w14:paraId="3B7DE1FC" w14:textId="3C805B42" w:rsidR="00B6789D" w:rsidRDefault="78A16013" w:rsidP="00454901">
      <w:r>
        <w:t xml:space="preserve">The business in question, </w:t>
      </w:r>
      <w:proofErr w:type="spellStart"/>
      <w:r>
        <w:t>Hyperfort</w:t>
      </w:r>
      <w:proofErr w:type="spellEnd"/>
      <w:r>
        <w:t xml:space="preserve">, has expressed interest in delving into experimenting with BYOT due to the increasing demand of customers and employees wishing to use their own devices in order to view their work/service. </w:t>
      </w:r>
      <w:proofErr w:type="spellStart"/>
      <w:r>
        <w:t>Hyperfort’s</w:t>
      </w:r>
      <w:proofErr w:type="spellEnd"/>
      <w:r>
        <w:t xml:space="preserve"> biggest concern is the potential security risks that could develop with the implementation of BYOT. As such, this will be a major focus in the following documentation. By completing these aforementioned tasks, I should have a comprehensive BYOT that meets it’s required needs.</w:t>
      </w:r>
      <w:r w:rsidR="00B074A1" w:rsidRPr="00B074A1">
        <w:rPr>
          <w:rFonts w:ascii="Arial" w:hAnsi="Arial" w:cs="Arial"/>
          <w:noProof/>
          <w:color w:val="323941"/>
          <w:lang w:eastAsia="ja-JP"/>
        </w:rPr>
        <w:t xml:space="preserve"> </w:t>
      </w:r>
    </w:p>
    <w:p w14:paraId="1299C43A" w14:textId="2339BB36" w:rsidR="00454901" w:rsidRDefault="00B074A1" w:rsidP="00454901">
      <w:r w:rsidRPr="00B074A1">
        <w:rPr>
          <w:rFonts w:ascii="Arial" w:hAnsi="Arial" w:cs="Arial"/>
          <w:noProof/>
          <w:color w:val="323941"/>
          <w:lang w:eastAsia="ja-JP"/>
        </w:rPr>
        <mc:AlternateContent>
          <mc:Choice Requires="wps">
            <w:drawing>
              <wp:anchor distT="45720" distB="45720" distL="114300" distR="114300" simplePos="0" relativeHeight="251663360" behindDoc="0" locked="0" layoutInCell="1" allowOverlap="1" wp14:anchorId="7D9498B1" wp14:editId="78CFBDFC">
                <wp:simplePos x="0" y="0"/>
                <wp:positionH relativeFrom="margin">
                  <wp:align>right</wp:align>
                </wp:positionH>
                <wp:positionV relativeFrom="paragraph">
                  <wp:posOffset>7648</wp:posOffset>
                </wp:positionV>
                <wp:extent cx="526415" cy="307975"/>
                <wp:effectExtent l="0" t="0" r="26035" b="158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415" cy="307975"/>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5345E288" w14:textId="77777777" w:rsidR="00B074A1" w:rsidRDefault="00B074A1" w:rsidP="00B074A1">
                            <w:r>
                              <w:t>Good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9498B1" id="Text Box 2" o:spid="_x0000_s1030" type="#_x0000_t202" style="position:absolute;margin-left:-9.75pt;margin-top:.6pt;width:41.45pt;height:24.25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" fillcolor="white [3201]" strokecolor="#70ad47 [3209]" strokeweight="1pt">
                <v:textbox>
                  <w:txbxContent>
                    <w:p w14:paraId="5345E288" w14:textId="77777777" w:rsidR="00B074A1" w:rsidRDefault="00B074A1" w:rsidP="00B074A1">
                      <w:r>
                        <w:t>Good</w:t>
                      </w:r>
                    </w:p>
                  </w:txbxContent>
                </v:textbox>
                <w10:wrap type="square" anchorx="margin"/>
              </v:shape>
            </w:pict>
          </mc:Fallback>
        </mc:AlternateContent>
      </w:r>
    </w:p>
    <w:p w14:paraId="4DDBEF00" w14:textId="77777777" w:rsidR="00324E98" w:rsidRDefault="00324E98" w:rsidP="00454901"/>
    <w:p w14:paraId="3461D779" w14:textId="77777777" w:rsidR="00324E98" w:rsidRDefault="00324E98" w:rsidP="00454901"/>
    <w:p w14:paraId="3CF2D8B6" w14:textId="77777777" w:rsidR="00324E98" w:rsidRDefault="00324E98" w:rsidP="00454901"/>
    <w:p w14:paraId="0FB78278" w14:textId="77777777" w:rsidR="00324E98" w:rsidRDefault="00324E98" w:rsidP="00454901"/>
    <w:p w14:paraId="1FC39945" w14:textId="77777777" w:rsidR="00324E98" w:rsidRDefault="00324E98" w:rsidP="00454901"/>
    <w:p w14:paraId="0562CB0E" w14:textId="77777777" w:rsidR="00324E98" w:rsidRDefault="00324E98" w:rsidP="00454901"/>
    <w:p w14:paraId="34CE0A41" w14:textId="77777777" w:rsidR="00324E98" w:rsidRDefault="00324E98" w:rsidP="00454901"/>
    <w:p w14:paraId="62EBF3C5" w14:textId="77777777" w:rsidR="00324E98" w:rsidRDefault="00324E98" w:rsidP="00454901"/>
    <w:p w14:paraId="6D98A12B" w14:textId="77777777" w:rsidR="00324E98" w:rsidRDefault="00324E98" w:rsidP="00454901"/>
    <w:p w14:paraId="2946DB82" w14:textId="77777777" w:rsidR="00324E98" w:rsidRDefault="00324E98" w:rsidP="00454901"/>
    <w:p w14:paraId="5997CC1D" w14:textId="77777777" w:rsidR="00324E98" w:rsidRDefault="00324E98" w:rsidP="00454901"/>
    <w:p w14:paraId="110FFD37" w14:textId="77777777" w:rsidR="00324E98" w:rsidRDefault="00324E98" w:rsidP="00454901"/>
    <w:p w14:paraId="6B699379" w14:textId="77777777" w:rsidR="00324E98" w:rsidRDefault="00324E98" w:rsidP="00454901"/>
    <w:p w14:paraId="3FE9F23F" w14:textId="77777777" w:rsidR="00324E98" w:rsidRDefault="00324E98" w:rsidP="00454901"/>
    <w:p w14:paraId="1F72F646" w14:textId="77777777" w:rsidR="00324E98" w:rsidRDefault="00324E98" w:rsidP="00454901"/>
    <w:p w14:paraId="08CE6F91" w14:textId="77777777" w:rsidR="00324E98" w:rsidRDefault="00324E98" w:rsidP="00454901"/>
    <w:p w14:paraId="61CDCEAD" w14:textId="77777777" w:rsidR="00324E98" w:rsidRDefault="00324E98" w:rsidP="00454901"/>
    <w:p w14:paraId="6BB9E253" w14:textId="77777777" w:rsidR="00324E98" w:rsidRDefault="00324E98" w:rsidP="00454901"/>
    <w:p w14:paraId="23DE523C" w14:textId="77777777" w:rsidR="00324E98" w:rsidRDefault="00324E98" w:rsidP="00454901"/>
    <w:p w14:paraId="52E56223" w14:textId="77777777" w:rsidR="00324E98" w:rsidRDefault="00324E98" w:rsidP="00454901"/>
    <w:p w14:paraId="6BD18F9B" w14:textId="33BAF3BF" w:rsidR="00324E98" w:rsidRDefault="00324E98" w:rsidP="0FF2EBC5"/>
    <w:p w14:paraId="7C3C1F36" w14:textId="391A1B0A" w:rsidR="00324E98" w:rsidRDefault="0FF2EBC5" w:rsidP="00324E98">
      <w:pPr>
        <w:pStyle w:val="Heading1"/>
      </w:pPr>
      <w:bookmarkStart w:id="4" w:name="_Toc8314110"/>
      <w:r>
        <w:lastRenderedPageBreak/>
        <w:t>Research and Implementation</w:t>
      </w:r>
      <w:bookmarkEnd w:id="4"/>
    </w:p>
    <w:p w14:paraId="255466E2" w14:textId="77777777" w:rsidR="00454901" w:rsidRDefault="00454901" w:rsidP="00454901">
      <w:r>
        <w:t xml:space="preserve">During my investigation regarding the background of BYOT/BYOD, I came across this </w:t>
      </w:r>
      <w:r w:rsidR="00324E98">
        <w:t xml:space="preserve">infographic with guidance for implementing a BYOT system (courtesy of </w:t>
      </w:r>
      <w:hyperlink r:id="rId9" w:history="1">
        <w:r w:rsidR="00324E98" w:rsidRPr="007B7728">
          <w:rPr>
            <w:rStyle w:val="Hyperlink"/>
          </w:rPr>
          <w:t>https://www.ncsc.gov.uk/guidance/byod-executive-summary</w:t>
        </w:r>
      </w:hyperlink>
      <w:r w:rsidR="00324E98">
        <w:t xml:space="preserve">): </w:t>
      </w:r>
    </w:p>
    <w:p w14:paraId="238601FE" w14:textId="77777777" w:rsidR="00454901" w:rsidRDefault="00454901" w:rsidP="00454901">
      <w:r>
        <w:rPr>
          <w:rFonts w:ascii="Poppins" w:hAnsi="Poppins" w:cs="Segoe UI"/>
          <w:noProof/>
          <w:color w:val="000000"/>
          <w:sz w:val="27"/>
          <w:szCs w:val="27"/>
          <w:lang w:eastAsia="en-GB"/>
        </w:rPr>
        <w:drawing>
          <wp:inline distT="0" distB="0" distL="0" distR="0" wp14:anchorId="3C874099" wp14:editId="378A47C6">
            <wp:extent cx="5219106" cy="3691255"/>
            <wp:effectExtent l="0" t="0" r="635" b="4445"/>
            <wp:docPr id="2" name="Picture 2" descr="https://www.ncsc.gov.uk/static-assets/images/NCSC%20Bring%20Your%20Own%20Device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ncsc.gov.uk/static-assets/images/NCSC%20Bring%20Your%20Own%20Device_1.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23390" cy="3694285"/>
                    </a:xfrm>
                    <a:prstGeom prst="rect">
                      <a:avLst/>
                    </a:prstGeom>
                    <a:noFill/>
                    <a:ln>
                      <a:noFill/>
                    </a:ln>
                  </pic:spPr>
                </pic:pic>
              </a:graphicData>
            </a:graphic>
          </wp:inline>
        </w:drawing>
      </w:r>
    </w:p>
    <w:p w14:paraId="57FECF3F" w14:textId="62455CA3" w:rsidR="0FF2EBC5" w:rsidRDefault="00B074A1" w:rsidP="78A16013">
      <w:r w:rsidRPr="00B074A1">
        <w:rPr>
          <w:rFonts w:ascii="Arial" w:hAnsi="Arial" w:cs="Arial"/>
          <w:noProof/>
          <w:color w:val="323941"/>
          <w:lang w:eastAsia="ja-JP"/>
        </w:rPr>
        <mc:AlternateContent>
          <mc:Choice Requires="wps">
            <w:drawing>
              <wp:anchor distT="45720" distB="45720" distL="114300" distR="114300" simplePos="0" relativeHeight="251665408" behindDoc="0" locked="0" layoutInCell="1" allowOverlap="1" wp14:anchorId="2B657050" wp14:editId="5F351970">
                <wp:simplePos x="0" y="0"/>
                <wp:positionH relativeFrom="column">
                  <wp:posOffset>5555974</wp:posOffset>
                </wp:positionH>
                <wp:positionV relativeFrom="paragraph">
                  <wp:posOffset>567773</wp:posOffset>
                </wp:positionV>
                <wp:extent cx="526415" cy="307975"/>
                <wp:effectExtent l="0" t="0" r="26035" b="158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415" cy="307975"/>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558962E5" w14:textId="77777777" w:rsidR="00B074A1" w:rsidRDefault="00B074A1" w:rsidP="00B074A1">
                            <w:r>
                              <w:t>Good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657050" id="_x0000_s1031" type="#_x0000_t202" style="position:absolute;margin-left:437.5pt;margin-top:44.7pt;width:41.45pt;height:24.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" fillcolor="white [3201]" strokecolor="#70ad47 [3209]" strokeweight="1pt">
                <v:textbox>
                  <w:txbxContent>
                    <w:p w14:paraId="558962E5" w14:textId="77777777" w:rsidR="00B074A1" w:rsidRDefault="00B074A1" w:rsidP="00B074A1">
                      <w:r>
                        <w:t>Good</w:t>
                      </w:r>
                    </w:p>
                  </w:txbxContent>
                </v:textbox>
                <w10:wrap type="square"/>
              </v:shape>
            </w:pict>
          </mc:Fallback>
        </mc:AlternateContent>
      </w:r>
      <w:r w:rsidR="78A16013">
        <w:t xml:space="preserve">I feel that the most beneficial/useful approach would be a Virtual Desktop system, specifically using Microsoft’s Azure service. A prime reason as to why Azure was chosen was down to </w:t>
      </w:r>
      <w:proofErr w:type="spellStart"/>
      <w:proofErr w:type="gramStart"/>
      <w:r w:rsidRPr="00B074A1">
        <w:rPr>
          <w:highlight w:val="green"/>
        </w:rPr>
        <w:t>it’s</w:t>
      </w:r>
      <w:proofErr w:type="spellEnd"/>
      <w:proofErr w:type="gramEnd"/>
      <w:r w:rsidR="78A16013">
        <w:t xml:space="preserve"> reputation with large scale companies such as HP, Adobe and Chevron adopting the service to tackle their worldwide efforts. </w:t>
      </w:r>
    </w:p>
    <w:p w14:paraId="0A3596AD" w14:textId="0BA72375" w:rsidR="0FF2EBC5" w:rsidRDefault="00B074A1" w:rsidP="0FF2EBC5">
      <w:r w:rsidRPr="00B074A1">
        <w:rPr>
          <w:rFonts w:ascii="Arial" w:hAnsi="Arial" w:cs="Arial"/>
          <w:noProof/>
          <w:color w:val="323941"/>
          <w:lang w:eastAsia="ja-JP"/>
        </w:rPr>
        <mc:AlternateContent>
          <mc:Choice Requires="wps">
            <w:drawing>
              <wp:anchor distT="45720" distB="45720" distL="114300" distR="114300" simplePos="0" relativeHeight="251667456" behindDoc="0" locked="0" layoutInCell="1" allowOverlap="1" wp14:anchorId="3CC9841E" wp14:editId="2607FAB3">
                <wp:simplePos x="0" y="0"/>
                <wp:positionH relativeFrom="rightMargin">
                  <wp:align>left</wp:align>
                </wp:positionH>
                <wp:positionV relativeFrom="paragraph">
                  <wp:posOffset>716860</wp:posOffset>
                </wp:positionV>
                <wp:extent cx="526415" cy="307975"/>
                <wp:effectExtent l="0" t="0" r="26035" b="158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415" cy="307975"/>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1D09F58F" w14:textId="77777777" w:rsidR="00B074A1" w:rsidRDefault="00B074A1" w:rsidP="00B074A1">
                            <w:r>
                              <w:t>Good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C9841E" id="_x0000_s1032" type="#_x0000_t202" style="position:absolute;margin-left:0;margin-top:56.45pt;width:41.45pt;height:24.25pt;z-index:251667456;visibility:visible;mso-wrap-style:square;mso-width-percent:0;mso-height-percent:0;mso-wrap-distance-left:9pt;mso-wrap-distance-top:3.6pt;mso-wrap-distance-right:9pt;mso-wrap-distance-bottom:3.6pt;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" fillcolor="white [3201]" strokecolor="#70ad47 [3209]" strokeweight="1pt">
                <v:textbox>
                  <w:txbxContent>
                    <w:p w14:paraId="1D09F58F" w14:textId="77777777" w:rsidR="00B074A1" w:rsidRDefault="00B074A1" w:rsidP="00B074A1">
                      <w:r>
                        <w:t>Good</w:t>
                      </w:r>
                    </w:p>
                  </w:txbxContent>
                </v:textbox>
                <w10:wrap type="square" anchorx="margin"/>
              </v:shape>
            </w:pict>
          </mc:Fallback>
        </mc:AlternateContent>
      </w:r>
      <w:r w:rsidR="78A16013">
        <w:t>When talking about the benefits of implementing a Virtual Desktop system, Laurie McCabe [1] mentioned “Since everything is centrally managed, stored and secured, virtual desktops eliminate the need to install, update and patch applications, back up files, and scan for viruses on individual client devices. Desktop virtualization also helps to streamline management of software assets.”</w:t>
      </w:r>
      <w:r w:rsidRPr="00B074A1">
        <w:rPr>
          <w:rFonts w:ascii="Arial" w:hAnsi="Arial" w:cs="Arial"/>
          <w:noProof/>
          <w:color w:val="323941"/>
          <w:lang w:eastAsia="ja-JP"/>
        </w:rPr>
        <w:t xml:space="preserve"> </w:t>
      </w:r>
    </w:p>
    <w:p w14:paraId="4154C8A3" w14:textId="129C41BB" w:rsidR="0FF2EBC5" w:rsidRDefault="00B074A1" w:rsidP="0FF2EBC5">
      <w:r w:rsidRPr="00B074A1">
        <w:rPr>
          <w:rFonts w:ascii="Arial" w:hAnsi="Arial" w:cs="Arial"/>
          <w:noProof/>
          <w:color w:val="323941"/>
          <w:lang w:eastAsia="ja-JP"/>
        </w:rPr>
        <mc:AlternateContent>
          <mc:Choice Requires="wps">
            <w:drawing>
              <wp:anchor distT="45720" distB="45720" distL="114300" distR="114300" simplePos="0" relativeHeight="251669504" behindDoc="0" locked="0" layoutInCell="1" allowOverlap="1" wp14:anchorId="6F2B519F" wp14:editId="0C5BCD0F">
                <wp:simplePos x="0" y="0"/>
                <wp:positionH relativeFrom="column">
                  <wp:posOffset>5834270</wp:posOffset>
                </wp:positionH>
                <wp:positionV relativeFrom="paragraph">
                  <wp:posOffset>637126</wp:posOffset>
                </wp:positionV>
                <wp:extent cx="526415" cy="307975"/>
                <wp:effectExtent l="0" t="0" r="26035" b="1587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415" cy="307975"/>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1B296B8A" w14:textId="77777777" w:rsidR="00B074A1" w:rsidRDefault="00B074A1" w:rsidP="00B074A1">
                            <w:r>
                              <w:t>Good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2B519F" id="_x0000_s1033" type="#_x0000_t202" style="position:absolute;margin-left:459.4pt;margin-top:50.15pt;width:41.45pt;height:24.2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" fillcolor="white [3201]" strokecolor="#70ad47 [3209]" strokeweight="1pt">
                <v:textbox>
                  <w:txbxContent>
                    <w:p w14:paraId="1B296B8A" w14:textId="77777777" w:rsidR="00B074A1" w:rsidRDefault="00B074A1" w:rsidP="00B074A1">
                      <w:r>
                        <w:t>Good</w:t>
                      </w:r>
                    </w:p>
                  </w:txbxContent>
                </v:textbox>
                <w10:wrap type="square"/>
              </v:shape>
            </w:pict>
          </mc:Fallback>
        </mc:AlternateContent>
      </w:r>
      <w:r w:rsidR="78A16013">
        <w:t xml:space="preserve">This is an aspect that could really benefit </w:t>
      </w:r>
      <w:proofErr w:type="spellStart"/>
      <w:r w:rsidR="78A16013">
        <w:t>Hyperfort</w:t>
      </w:r>
      <w:proofErr w:type="spellEnd"/>
      <w:r w:rsidR="78A16013">
        <w:t xml:space="preserve"> as, since they’re a </w:t>
      </w:r>
      <w:r>
        <w:t>large-scale</w:t>
      </w:r>
      <w:r w:rsidR="78A16013">
        <w:t xml:space="preserve"> system, a large amount of time is cut down from waiting for software to install and/or update or files to back themselves up. As a result, a lot more productive time can be spent carrying out additional tasks which will benefit </w:t>
      </w:r>
      <w:proofErr w:type="spellStart"/>
      <w:r w:rsidR="78A16013">
        <w:t>Hyperfort</w:t>
      </w:r>
      <w:proofErr w:type="spellEnd"/>
      <w:r w:rsidR="78A16013">
        <w:t xml:space="preserve"> in the long term. </w:t>
      </w:r>
    </w:p>
    <w:p w14:paraId="49D6FCBD" w14:textId="7315420E" w:rsidR="0FF2EBC5" w:rsidRDefault="00B074A1" w:rsidP="78A16013">
      <w:r w:rsidRPr="00B074A1">
        <w:rPr>
          <w:rFonts w:ascii="Arial" w:hAnsi="Arial" w:cs="Arial"/>
          <w:noProof/>
          <w:color w:val="323941"/>
          <w:lang w:eastAsia="ja-JP"/>
        </w:rPr>
        <mc:AlternateContent>
          <mc:Choice Requires="wps">
            <w:drawing>
              <wp:anchor distT="45720" distB="45720" distL="114300" distR="114300" simplePos="0" relativeHeight="251671552" behindDoc="0" locked="0" layoutInCell="1" allowOverlap="1" wp14:anchorId="423E0DAE" wp14:editId="128A4848">
                <wp:simplePos x="0" y="0"/>
                <wp:positionH relativeFrom="column">
                  <wp:posOffset>5585791</wp:posOffset>
                </wp:positionH>
                <wp:positionV relativeFrom="paragraph">
                  <wp:posOffset>1269172</wp:posOffset>
                </wp:positionV>
                <wp:extent cx="526415" cy="307975"/>
                <wp:effectExtent l="0" t="0" r="26035" b="158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415" cy="307975"/>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0F926001" w14:textId="77777777" w:rsidR="00B074A1" w:rsidRDefault="00B074A1" w:rsidP="00B074A1">
                            <w:r>
                              <w:t>Good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3E0DAE" id="_x0000_s1034" type="#_x0000_t202" style="position:absolute;margin-left:439.85pt;margin-top:99.95pt;width:41.45pt;height:24.2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" fillcolor="white [3201]" strokecolor="#70ad47 [3209]" strokeweight="1pt">
                <v:textbox>
                  <w:txbxContent>
                    <w:p w14:paraId="0F926001" w14:textId="77777777" w:rsidR="00B074A1" w:rsidRDefault="00B074A1" w:rsidP="00B074A1">
                      <w:r>
                        <w:t>Good</w:t>
                      </w:r>
                    </w:p>
                  </w:txbxContent>
                </v:textbox>
                <w10:wrap type="square"/>
              </v:shape>
            </w:pict>
          </mc:Fallback>
        </mc:AlternateContent>
      </w:r>
      <w:r w:rsidR="4045CF83">
        <w:t xml:space="preserve">Since all the devices using the Virtual Desktop will be wireless, I recommend the Ruckus SmartZone 300 to manage and authenticate any incoming wireless signals from users. I decided to implement the SmartZone 300 due it’s scalability, allowing for more users to be authenticated if </w:t>
      </w:r>
      <w:proofErr w:type="spellStart"/>
      <w:r w:rsidR="4045CF83">
        <w:t>Hyperfort</w:t>
      </w:r>
      <w:proofErr w:type="spellEnd"/>
      <w:r w:rsidR="4045CF83">
        <w:t xml:space="preserve"> were to expand. It’s also known for </w:t>
      </w:r>
      <w:proofErr w:type="spellStart"/>
      <w:r w:rsidRPr="00B074A1">
        <w:rPr>
          <w:highlight w:val="green"/>
        </w:rPr>
        <w:t>it’s</w:t>
      </w:r>
      <w:proofErr w:type="spellEnd"/>
      <w:r w:rsidR="4045CF83">
        <w:t xml:space="preserve"> </w:t>
      </w:r>
      <w:r>
        <w:t>third-party</w:t>
      </w:r>
      <w:r w:rsidR="4045CF83">
        <w:t xml:space="preserve"> support, allowing for potential add-ons and customization if needs be. This also includes the ability to incorporate software such as anti-malware in order to further protect any sessions that take place. Lastly, the SmartZone 300 allows for Active Directory support, which will group users together based on pre-assigned roles (such as admin, sales, support and so forth) and limit the </w:t>
      </w:r>
      <w:proofErr w:type="gramStart"/>
      <w:r w:rsidR="4045CF83">
        <w:t>amount</w:t>
      </w:r>
      <w:proofErr w:type="gramEnd"/>
      <w:r w:rsidR="4045CF83">
        <w:t xml:space="preserve"> of files they can access. </w:t>
      </w:r>
    </w:p>
    <w:p w14:paraId="7C050956" w14:textId="6A69476C" w:rsidR="0FF2EBC5" w:rsidRDefault="00B074A1" w:rsidP="0FF2EBC5">
      <w:r w:rsidRPr="00B074A1">
        <w:rPr>
          <w:rFonts w:ascii="Arial" w:hAnsi="Arial" w:cs="Arial"/>
          <w:noProof/>
          <w:color w:val="323941"/>
          <w:lang w:eastAsia="ja-JP"/>
        </w:rPr>
        <w:lastRenderedPageBreak/>
        <mc:AlternateContent>
          <mc:Choice Requires="wps">
            <w:drawing>
              <wp:anchor distT="45720" distB="45720" distL="114300" distR="114300" simplePos="0" relativeHeight="251673600" behindDoc="0" locked="0" layoutInCell="1" allowOverlap="1" wp14:anchorId="7B80B8A4" wp14:editId="1E4AC2B1">
                <wp:simplePos x="0" y="0"/>
                <wp:positionH relativeFrom="column">
                  <wp:posOffset>5705060</wp:posOffset>
                </wp:positionH>
                <wp:positionV relativeFrom="paragraph">
                  <wp:posOffset>627187</wp:posOffset>
                </wp:positionV>
                <wp:extent cx="526415" cy="307975"/>
                <wp:effectExtent l="0" t="0" r="26035" b="1587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415" cy="307975"/>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59251966" w14:textId="77777777" w:rsidR="00B074A1" w:rsidRDefault="00B074A1" w:rsidP="00B074A1">
                            <w:r>
                              <w:t>Good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80B8A4" id="_x0000_s1035" type="#_x0000_t202" style="position:absolute;margin-left:449.2pt;margin-top:49.4pt;width:41.45pt;height:24.2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" fillcolor="white [3201]" strokecolor="#70ad47 [3209]" strokeweight="1pt">
                <v:textbox>
                  <w:txbxContent>
                    <w:p w14:paraId="59251966" w14:textId="77777777" w:rsidR="00B074A1" w:rsidRDefault="00B074A1" w:rsidP="00B074A1">
                      <w:r>
                        <w:t>Good</w:t>
                      </w:r>
                    </w:p>
                  </w:txbxContent>
                </v:textbox>
                <w10:wrap type="square"/>
              </v:shape>
            </w:pict>
          </mc:Fallback>
        </mc:AlternateContent>
      </w:r>
      <w:r w:rsidR="78A16013">
        <w:t xml:space="preserve">On the importance of Network Monitoring, Paul </w:t>
      </w:r>
      <w:proofErr w:type="spellStart"/>
      <w:r w:rsidR="78A16013">
        <w:t>Ferrill</w:t>
      </w:r>
      <w:proofErr w:type="spellEnd"/>
      <w:r w:rsidR="78A16013">
        <w:t xml:space="preserve"> [2] “Network monitoring services are a critical component to keeping a company's data </w:t>
      </w:r>
      <w:proofErr w:type="spellStart"/>
      <w:r w:rsidR="78A16013">
        <w:t>center</w:t>
      </w:r>
      <w:proofErr w:type="spellEnd"/>
      <w:r w:rsidR="78A16013">
        <w:t xml:space="preserve"> healthy and functioning. These services detect, monitor, and </w:t>
      </w:r>
      <w:proofErr w:type="spellStart"/>
      <w:r w:rsidR="78A16013">
        <w:t>analyze</w:t>
      </w:r>
      <w:proofErr w:type="spellEnd"/>
      <w:r w:rsidR="78A16013">
        <w:t xml:space="preserve"> your network, examining applications and devices in real time, which can help you quickly respond to warning alerts.”</w:t>
      </w:r>
      <w:r w:rsidRPr="00B074A1">
        <w:rPr>
          <w:rFonts w:ascii="Arial" w:hAnsi="Arial" w:cs="Arial"/>
          <w:noProof/>
          <w:color w:val="323941"/>
          <w:lang w:eastAsia="ja-JP"/>
        </w:rPr>
        <w:t xml:space="preserve"> </w:t>
      </w:r>
    </w:p>
    <w:p w14:paraId="2DE0FCF3" w14:textId="7287D975" w:rsidR="0FF2EBC5" w:rsidRDefault="78A16013" w:rsidP="78A16013">
      <w:r>
        <w:t>I feel that the combination of Azure, Ruckus and Active Directory will allow users to easily and safely connect to Virtual Desktop service whilst only being able to view and alter files/data pertinent to their role/work.</w:t>
      </w:r>
    </w:p>
    <w:p w14:paraId="59448A9E" w14:textId="36165815" w:rsidR="0FF2EBC5" w:rsidRDefault="0FF2EBC5" w:rsidP="0FF2EBC5">
      <w:r>
        <w:t xml:space="preserve">Shown below is a Data Flow Diagram, to demonstrate how a user would connect to the Virtual Desktop System: </w:t>
      </w:r>
    </w:p>
    <w:p w14:paraId="766371B8" w14:textId="123DE916" w:rsidR="0FF2EBC5" w:rsidRDefault="00B074A1" w:rsidP="0FF2EBC5">
      <w:r w:rsidRPr="00B074A1">
        <w:rPr>
          <w:rFonts w:ascii="Arial" w:hAnsi="Arial" w:cs="Arial"/>
          <w:noProof/>
          <w:color w:val="323941"/>
          <w:lang w:eastAsia="ja-JP"/>
        </w:rPr>
        <mc:AlternateContent>
          <mc:Choice Requires="wps">
            <w:drawing>
              <wp:anchor distT="45720" distB="45720" distL="114300" distR="114300" simplePos="0" relativeHeight="251675648" behindDoc="0" locked="0" layoutInCell="1" allowOverlap="1" wp14:anchorId="12715EFB" wp14:editId="3D534B68">
                <wp:simplePos x="0" y="0"/>
                <wp:positionH relativeFrom="column">
                  <wp:posOffset>5536096</wp:posOffset>
                </wp:positionH>
                <wp:positionV relativeFrom="paragraph">
                  <wp:posOffset>157369</wp:posOffset>
                </wp:positionV>
                <wp:extent cx="526415" cy="307975"/>
                <wp:effectExtent l="0" t="0" r="26035" b="1587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415" cy="307975"/>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63E5FA23" w14:textId="77777777" w:rsidR="00B074A1" w:rsidRDefault="00B074A1" w:rsidP="00B074A1">
                            <w:r>
                              <w:t>Good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715EFB" id="_x0000_s1036" type="#_x0000_t202" style="position:absolute;margin-left:435.9pt;margin-top:12.4pt;width:41.45pt;height:24.2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" fillcolor="white [3201]" strokecolor="#70ad47 [3209]" strokeweight="1pt">
                <v:textbox>
                  <w:txbxContent>
                    <w:p w14:paraId="63E5FA23" w14:textId="77777777" w:rsidR="00B074A1" w:rsidRDefault="00B074A1" w:rsidP="00B074A1">
                      <w:r>
                        <w:t>Good</w:t>
                      </w:r>
                    </w:p>
                  </w:txbxContent>
                </v:textbox>
                <w10:wrap type="square"/>
              </v:shape>
            </w:pict>
          </mc:Fallback>
        </mc:AlternateContent>
      </w:r>
      <w:r w:rsidR="0FF2EBC5">
        <w:rPr>
          <w:noProof/>
        </w:rPr>
        <w:drawing>
          <wp:inline distT="0" distB="0" distL="0" distR="0" wp14:anchorId="57566AE2" wp14:editId="011DD08E">
            <wp:extent cx="3444278" cy="3003664"/>
            <wp:effectExtent l="0" t="0" r="0" b="0"/>
            <wp:docPr id="1625795148" name="Picture 1625795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rcRect t="568" r="1166" b="1325"/>
                    <a:stretch>
                      <a:fillRect/>
                    </a:stretch>
                  </pic:blipFill>
                  <pic:spPr>
                    <a:xfrm>
                      <a:off x="0" y="0"/>
                      <a:ext cx="3444278" cy="3003664"/>
                    </a:xfrm>
                    <a:prstGeom prst="rect">
                      <a:avLst/>
                    </a:prstGeom>
                  </pic:spPr>
                </pic:pic>
              </a:graphicData>
            </a:graphic>
          </wp:inline>
        </w:drawing>
      </w:r>
    </w:p>
    <w:p w14:paraId="16DEB4AB" w14:textId="5C0FF8AC" w:rsidR="00324E98" w:rsidRDefault="0FF2EBC5" w:rsidP="0FF2EBC5">
      <w:r>
        <w:t>Shown below is an example of how the Virtual Desktop system would be configured using the Cisco Packet Tracer software package:</w:t>
      </w:r>
    </w:p>
    <w:p w14:paraId="1DA6542E" w14:textId="2011FEF0" w:rsidR="00DA40C9" w:rsidRDefault="00DA40C9" w:rsidP="0FF2EBC5">
      <w:r>
        <w:rPr>
          <w:noProof/>
        </w:rPr>
        <w:drawing>
          <wp:inline distT="0" distB="0" distL="0" distR="0" wp14:anchorId="5E369B7E" wp14:editId="182D52A7">
            <wp:extent cx="2747771" cy="2697481"/>
            <wp:effectExtent l="0" t="0" r="0" b="0"/>
            <wp:docPr id="1078316931" name="Picture 1078316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2747771" cy="2697481"/>
                    </a:xfrm>
                    <a:prstGeom prst="rect">
                      <a:avLst/>
                    </a:prstGeom>
                  </pic:spPr>
                </pic:pic>
              </a:graphicData>
            </a:graphic>
          </wp:inline>
        </w:drawing>
      </w:r>
    </w:p>
    <w:p w14:paraId="432EC3E3" w14:textId="6D6E0ABC" w:rsidR="4045CF83" w:rsidRDefault="00B074A1" w:rsidP="4045CF83">
      <w:r w:rsidRPr="00B074A1">
        <w:rPr>
          <w:rFonts w:ascii="Arial" w:hAnsi="Arial" w:cs="Arial"/>
          <w:noProof/>
          <w:color w:val="323941"/>
          <w:lang w:eastAsia="ja-JP"/>
        </w:rPr>
        <mc:AlternateContent>
          <mc:Choice Requires="wps">
            <w:drawing>
              <wp:anchor distT="45720" distB="45720" distL="114300" distR="114300" simplePos="0" relativeHeight="251677696" behindDoc="0" locked="0" layoutInCell="1" allowOverlap="1" wp14:anchorId="65DDF8B0" wp14:editId="627F870F">
                <wp:simplePos x="0" y="0"/>
                <wp:positionH relativeFrom="column">
                  <wp:posOffset>3051313</wp:posOffset>
                </wp:positionH>
                <wp:positionV relativeFrom="paragraph">
                  <wp:posOffset>6599</wp:posOffset>
                </wp:positionV>
                <wp:extent cx="526415" cy="307975"/>
                <wp:effectExtent l="0" t="0" r="26035" b="1587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415" cy="307975"/>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6C23A118" w14:textId="77777777" w:rsidR="00B074A1" w:rsidRDefault="00B074A1" w:rsidP="00B074A1">
                            <w:r>
                              <w:t>Good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DDF8B0" id="_x0000_s1037" type="#_x0000_t202" style="position:absolute;margin-left:240.25pt;margin-top:.5pt;width:41.45pt;height:24.2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" fillcolor="white [3201]" strokecolor="#70ad47 [3209]" strokeweight="1pt">
                <v:textbox>
                  <w:txbxContent>
                    <w:p w14:paraId="6C23A118" w14:textId="77777777" w:rsidR="00B074A1" w:rsidRDefault="00B074A1" w:rsidP="00B074A1">
                      <w:r>
                        <w:t>Good</w:t>
                      </w:r>
                    </w:p>
                  </w:txbxContent>
                </v:textbox>
                <w10:wrap type="square"/>
              </v:shape>
            </w:pict>
          </mc:Fallback>
        </mc:AlternateContent>
      </w:r>
    </w:p>
    <w:p w14:paraId="2CE8B989" w14:textId="77777777" w:rsidR="00CD41CD" w:rsidRDefault="00CD41CD" w:rsidP="00CD41CD">
      <w:pPr>
        <w:pStyle w:val="Heading1"/>
      </w:pPr>
      <w:bookmarkStart w:id="5" w:name="_Toc8314111"/>
      <w:r>
        <w:lastRenderedPageBreak/>
        <w:t>Incompatibility</w:t>
      </w:r>
      <w:bookmarkEnd w:id="5"/>
      <w:r>
        <w:t xml:space="preserve"> </w:t>
      </w:r>
    </w:p>
    <w:p w14:paraId="71D9C52A" w14:textId="44A2EBA5" w:rsidR="0050240C" w:rsidRDefault="00B074A1" w:rsidP="00DA40C9">
      <w:r w:rsidRPr="00B074A1">
        <w:rPr>
          <w:rFonts w:ascii="Arial" w:hAnsi="Arial" w:cs="Arial"/>
          <w:noProof/>
          <w:color w:val="323941"/>
          <w:lang w:eastAsia="ja-JP"/>
        </w:rPr>
        <mc:AlternateContent>
          <mc:Choice Requires="wps">
            <w:drawing>
              <wp:anchor distT="45720" distB="45720" distL="114300" distR="114300" simplePos="0" relativeHeight="251679744" behindDoc="0" locked="0" layoutInCell="1" allowOverlap="1" wp14:anchorId="6C5BC7AD" wp14:editId="622A1FEC">
                <wp:simplePos x="0" y="0"/>
                <wp:positionH relativeFrom="column">
                  <wp:posOffset>5466521</wp:posOffset>
                </wp:positionH>
                <wp:positionV relativeFrom="paragraph">
                  <wp:posOffset>1094795</wp:posOffset>
                </wp:positionV>
                <wp:extent cx="526415" cy="307975"/>
                <wp:effectExtent l="0" t="0" r="26035" b="1587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415" cy="307975"/>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319ECE6D" w14:textId="77777777" w:rsidR="00B074A1" w:rsidRDefault="00B074A1" w:rsidP="00B074A1">
                            <w:r>
                              <w:t>Good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5BC7AD" id="_x0000_s1038" type="#_x0000_t202" style="position:absolute;margin-left:430.45pt;margin-top:86.2pt;width:41.45pt;height:24.2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" fillcolor="white [3201]" strokecolor="#70ad47 [3209]" strokeweight="1pt">
                <v:textbox>
                  <w:txbxContent>
                    <w:p w14:paraId="319ECE6D" w14:textId="77777777" w:rsidR="00B074A1" w:rsidRDefault="00B074A1" w:rsidP="00B074A1">
                      <w:r>
                        <w:t>Good</w:t>
                      </w:r>
                    </w:p>
                  </w:txbxContent>
                </v:textbox>
                <w10:wrap type="square"/>
              </v:shape>
            </w:pict>
          </mc:Fallback>
        </mc:AlternateContent>
      </w:r>
      <w:r w:rsidR="00DA40C9">
        <w:t xml:space="preserve">The most prevalent issue regarding the BYOT system that needs to be addressed is the potential compatibility issues that could arise. With an array of different potential devices </w:t>
      </w:r>
      <w:r w:rsidR="0050240C">
        <w:t xml:space="preserve">each with their own models, operating systems and versions, the technology that users could bring </w:t>
      </w:r>
      <w:proofErr w:type="gramStart"/>
      <w:r w:rsidR="0050240C" w:rsidRPr="00B074A1">
        <w:rPr>
          <w:highlight w:val="green"/>
        </w:rPr>
        <w:t>in .</w:t>
      </w:r>
      <w:proofErr w:type="gramEnd"/>
      <w:r w:rsidR="0050240C">
        <w:t xml:space="preserve"> For example, software needed to carry work out may only work properly on a Windows device and not an Apple or Android device due to the software not being designed with the aforementioned operating systems in mind. This leads to a plethora of potential security issues as it would prove difficult to monitor and maintain devices and information from several different devices due to them being simply incompatible. </w:t>
      </w:r>
    </w:p>
    <w:p w14:paraId="26691215" w14:textId="39D9F657" w:rsidR="00CD41CD" w:rsidRPr="00DA40C9" w:rsidRDefault="0050240C" w:rsidP="00DA40C9">
      <w:r>
        <w:t>Instead of having a system that attempts to juggle multiple devices with different ope</w:t>
      </w:r>
      <w:r w:rsidR="00F711A8">
        <w:t>rating systems and versions, I</w:t>
      </w:r>
      <w:r>
        <w:t xml:space="preserve"> feel that a BYOT system that only focuses </w:t>
      </w:r>
      <w:r w:rsidR="00F711A8">
        <w:t xml:space="preserve">exclusively </w:t>
      </w:r>
      <w:r>
        <w:t xml:space="preserve">on one </w:t>
      </w:r>
      <w:r w:rsidR="00F711A8">
        <w:t xml:space="preserve">operating system would be the most beneficial. </w:t>
      </w:r>
      <w:r w:rsidR="00CD41CD">
        <w:t xml:space="preserve">In this case, I suggest a BYOT structure that focuses around the Windows operating system to ensure that it’s as secure and compatible with other devices would be the best fit. </w:t>
      </w:r>
    </w:p>
    <w:p w14:paraId="3041E394" w14:textId="48A93B74" w:rsidR="00627662" w:rsidRDefault="00B074A1" w:rsidP="00192450">
      <w:pPr>
        <w:pStyle w:val="Heading1"/>
      </w:pPr>
      <w:r w:rsidRPr="00B074A1">
        <w:rPr>
          <w:rFonts w:ascii="Arial" w:hAnsi="Arial" w:cs="Arial"/>
          <w:noProof/>
          <w:color w:val="323941"/>
          <w:lang w:eastAsia="ja-JP"/>
        </w:rPr>
        <mc:AlternateContent>
          <mc:Choice Requires="wps">
            <w:drawing>
              <wp:anchor distT="45720" distB="45720" distL="114300" distR="114300" simplePos="0" relativeHeight="251681792" behindDoc="0" locked="0" layoutInCell="1" allowOverlap="1" wp14:anchorId="1F5AB579" wp14:editId="0AF41E43">
                <wp:simplePos x="0" y="0"/>
                <wp:positionH relativeFrom="column">
                  <wp:posOffset>1182756</wp:posOffset>
                </wp:positionH>
                <wp:positionV relativeFrom="paragraph">
                  <wp:posOffset>55880</wp:posOffset>
                </wp:positionV>
                <wp:extent cx="526415" cy="307975"/>
                <wp:effectExtent l="0" t="0" r="26035" b="158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415" cy="307975"/>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3936F734" w14:textId="77777777" w:rsidR="00B074A1" w:rsidRDefault="00B074A1" w:rsidP="00B074A1">
                            <w:r>
                              <w:t>Good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5AB579" id="_x0000_s1039" type="#_x0000_t202" style="position:absolute;margin-left:93.15pt;margin-top:4.4pt;width:41.45pt;height:24.2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" fillcolor="white [3201]" strokecolor="#70ad47 [3209]" strokeweight="1pt">
                <v:textbox>
                  <w:txbxContent>
                    <w:p w14:paraId="3936F734" w14:textId="77777777" w:rsidR="00B074A1" w:rsidRDefault="00B074A1" w:rsidP="00B074A1">
                      <w:r>
                        <w:t>Good</w:t>
                      </w:r>
                    </w:p>
                  </w:txbxContent>
                </v:textbox>
                <w10:wrap type="square"/>
              </v:shape>
            </w:pict>
          </mc:Fallback>
        </mc:AlternateContent>
      </w:r>
    </w:p>
    <w:p w14:paraId="722B00AE" w14:textId="77777777" w:rsidR="00CD41CD" w:rsidRDefault="00CD41CD" w:rsidP="00CD41CD"/>
    <w:p w14:paraId="42C6D796" w14:textId="77777777" w:rsidR="00CD41CD" w:rsidRDefault="00CD41CD" w:rsidP="00CD41CD"/>
    <w:p w14:paraId="6E1831B3" w14:textId="77777777" w:rsidR="00CD41CD" w:rsidRDefault="00CD41CD" w:rsidP="00CD41CD"/>
    <w:p w14:paraId="54E11D2A" w14:textId="77777777" w:rsidR="00CD41CD" w:rsidRDefault="00CD41CD" w:rsidP="00CD41CD"/>
    <w:p w14:paraId="31126E5D" w14:textId="77777777" w:rsidR="00CD41CD" w:rsidRDefault="00CD41CD" w:rsidP="00CD41CD"/>
    <w:p w14:paraId="2C06ABAE" w14:textId="049E7B6A" w:rsidR="78A16013" w:rsidRDefault="78A16013" w:rsidP="78A16013"/>
    <w:p w14:paraId="40726350" w14:textId="2263BA57" w:rsidR="78A16013" w:rsidRDefault="78A16013" w:rsidP="78A16013"/>
    <w:p w14:paraId="2A21284A" w14:textId="4410BA4A" w:rsidR="78A16013" w:rsidRDefault="78A16013" w:rsidP="78A16013"/>
    <w:p w14:paraId="0348E1AC" w14:textId="4D355BFD" w:rsidR="78A16013" w:rsidRDefault="78A16013" w:rsidP="78A16013"/>
    <w:p w14:paraId="5A8E5D25" w14:textId="47F51045" w:rsidR="78A16013" w:rsidRDefault="78A16013" w:rsidP="78A16013"/>
    <w:p w14:paraId="43BB19FC" w14:textId="3BDC8F30" w:rsidR="4045CF83" w:rsidRDefault="4045CF83" w:rsidP="4045CF83"/>
    <w:p w14:paraId="732804E8" w14:textId="3D9D71BF" w:rsidR="4045CF83" w:rsidRDefault="4045CF83" w:rsidP="4045CF83"/>
    <w:p w14:paraId="4BD5483F" w14:textId="702DF442" w:rsidR="4045CF83" w:rsidRDefault="4045CF83" w:rsidP="4045CF83"/>
    <w:p w14:paraId="01273EEB" w14:textId="054A753D" w:rsidR="4045CF83" w:rsidRDefault="4045CF83" w:rsidP="4045CF83"/>
    <w:p w14:paraId="4DC7BC9C" w14:textId="603CF631" w:rsidR="4045CF83" w:rsidRDefault="4045CF83" w:rsidP="4045CF83"/>
    <w:p w14:paraId="7A235332" w14:textId="2AB6B0D3" w:rsidR="4045CF83" w:rsidRDefault="4045CF83" w:rsidP="4045CF83"/>
    <w:p w14:paraId="0B904AFB" w14:textId="21AEA384" w:rsidR="4045CF83" w:rsidRDefault="4045CF83" w:rsidP="4045CF83"/>
    <w:p w14:paraId="345251F3" w14:textId="20AEED43" w:rsidR="4045CF83" w:rsidRDefault="4045CF83" w:rsidP="4045CF83"/>
    <w:p w14:paraId="75C4D612" w14:textId="128E0F42" w:rsidR="4045CF83" w:rsidRDefault="4045CF83" w:rsidP="4045CF83"/>
    <w:p w14:paraId="2EF80342" w14:textId="775DF4FF" w:rsidR="4045CF83" w:rsidRDefault="4045CF83" w:rsidP="4045CF83"/>
    <w:p w14:paraId="4D42DA4E" w14:textId="7E721A27" w:rsidR="4045CF83" w:rsidRDefault="4045CF83" w:rsidP="4045CF83"/>
    <w:p w14:paraId="750658E0" w14:textId="77777777" w:rsidR="00627662" w:rsidRDefault="0FF2EBC5" w:rsidP="00627662">
      <w:pPr>
        <w:pStyle w:val="Heading1"/>
      </w:pPr>
      <w:bookmarkStart w:id="6" w:name="_Toc8314112"/>
      <w:r>
        <w:t>Policies</w:t>
      </w:r>
      <w:bookmarkEnd w:id="6"/>
    </w:p>
    <w:p w14:paraId="0792EDC5" w14:textId="123E6A1B" w:rsidR="0FF2EBC5" w:rsidRDefault="78A16013" w:rsidP="0FF2EBC5">
      <w:r>
        <w:t>The following is an example of a series of policies that should be implemented when introducing a BYOT programme.</w:t>
      </w:r>
    </w:p>
    <w:p w14:paraId="097069D5" w14:textId="41914F47" w:rsidR="001E4844" w:rsidRDefault="001E4844" w:rsidP="001E4844">
      <w:r>
        <w:t>By opting into the BYOT programme, you are agreeing to be legally bound by the following terms:</w:t>
      </w:r>
    </w:p>
    <w:p w14:paraId="34CF8652" w14:textId="52D32648" w:rsidR="00627662" w:rsidRDefault="00454901" w:rsidP="00454901">
      <w:pPr>
        <w:pStyle w:val="Heading2"/>
      </w:pPr>
      <w:bookmarkStart w:id="7" w:name="_Toc8314113"/>
      <w:r>
        <w:t>User Policy</w:t>
      </w:r>
      <w:bookmarkEnd w:id="7"/>
      <w:r>
        <w:t xml:space="preserve"> </w:t>
      </w:r>
    </w:p>
    <w:p w14:paraId="5F96A722" w14:textId="1219B638" w:rsidR="00454901" w:rsidRDefault="001E4844" w:rsidP="00454901">
      <w:r>
        <w:t xml:space="preserve">The BYOT programme is exclusively for work relating to the </w:t>
      </w:r>
      <w:proofErr w:type="spellStart"/>
      <w:r>
        <w:t>Hyperfort</w:t>
      </w:r>
      <w:proofErr w:type="spellEnd"/>
      <w:r>
        <w:t xml:space="preserve"> business. </w:t>
      </w:r>
      <w:r w:rsidR="003D4507">
        <w:t xml:space="preserve">Personal aspects must NOT be incorporated into ones work at </w:t>
      </w:r>
      <w:proofErr w:type="spellStart"/>
      <w:r w:rsidR="003D4507">
        <w:t>Hyperfort</w:t>
      </w:r>
      <w:proofErr w:type="spellEnd"/>
      <w:r w:rsidR="003D4507">
        <w:t xml:space="preserve">, an example could be using your business email to sign up for recreational websites. </w:t>
      </w:r>
    </w:p>
    <w:p w14:paraId="7F704746" w14:textId="4366F318" w:rsidR="003D4507" w:rsidRDefault="003D4507" w:rsidP="00454901">
      <w:r>
        <w:t xml:space="preserve">You agree to not download, copy and/or distribute any </w:t>
      </w:r>
      <w:proofErr w:type="spellStart"/>
      <w:r>
        <w:t>Hyperfort</w:t>
      </w:r>
      <w:proofErr w:type="spellEnd"/>
      <w:r>
        <w:t xml:space="preserve"> files/content without the explicit permission of </w:t>
      </w:r>
      <w:proofErr w:type="spellStart"/>
      <w:r>
        <w:t>Hyperfort</w:t>
      </w:r>
      <w:proofErr w:type="spellEnd"/>
      <w:r>
        <w:t xml:space="preserve">.  </w:t>
      </w:r>
    </w:p>
    <w:p w14:paraId="5F88C76B" w14:textId="1F05BA29" w:rsidR="003D4507" w:rsidRDefault="003D4507" w:rsidP="00454901">
      <w:r>
        <w:t xml:space="preserve">Employees are permitted to create and alter files to aid their work at </w:t>
      </w:r>
      <w:proofErr w:type="spellStart"/>
      <w:r>
        <w:t>Hyperfort</w:t>
      </w:r>
      <w:proofErr w:type="spellEnd"/>
      <w:r>
        <w:t>.</w:t>
      </w:r>
    </w:p>
    <w:p w14:paraId="08533873" w14:textId="17F273B8" w:rsidR="003D4507" w:rsidRDefault="003D4507" w:rsidP="00454901">
      <w:r>
        <w:t xml:space="preserve">Each </w:t>
      </w:r>
      <w:proofErr w:type="spellStart"/>
      <w:r>
        <w:t>Hyperfort</w:t>
      </w:r>
      <w:proofErr w:type="spellEnd"/>
      <w:r>
        <w:t xml:space="preserve"> employee that opts into the BYOT programme will be provided their own username and password to access their virtual desktops. Sharing the aforementioned details is strictly prohibited. Employees are requested to change their password at the start of every quarter for security upkeep.</w:t>
      </w:r>
    </w:p>
    <w:p w14:paraId="4B4E29CB" w14:textId="0F6F6C18" w:rsidR="003D4507" w:rsidRDefault="003D4507" w:rsidP="00454901">
      <w:r>
        <w:t xml:space="preserve">To terminate your </w:t>
      </w:r>
      <w:proofErr w:type="spellStart"/>
      <w:r>
        <w:t>Hyperfort</w:t>
      </w:r>
      <w:proofErr w:type="spellEnd"/>
      <w:r>
        <w:t xml:space="preserve"> virtual desktop profile, please contact the administrative team. </w:t>
      </w:r>
    </w:p>
    <w:p w14:paraId="40929F93" w14:textId="0D52FAAA" w:rsidR="003D4507" w:rsidRDefault="78A16013" w:rsidP="00454901">
      <w:r>
        <w:t xml:space="preserve">We may terminate your profile and any associated data if we, </w:t>
      </w:r>
      <w:proofErr w:type="spellStart"/>
      <w:r>
        <w:t>Hyperfort</w:t>
      </w:r>
      <w:proofErr w:type="spellEnd"/>
      <w:r>
        <w:t>, feel that you have breached our Terms of Service.</w:t>
      </w:r>
    </w:p>
    <w:p w14:paraId="5B95CD12" w14:textId="07F72F85" w:rsidR="00454901" w:rsidRDefault="00B074A1" w:rsidP="4045CF83">
      <w:r w:rsidRPr="00B074A1">
        <w:rPr>
          <w:rFonts w:ascii="Arial" w:hAnsi="Arial" w:cs="Arial"/>
          <w:noProof/>
          <w:color w:val="323941"/>
          <w:lang w:eastAsia="ja-JP"/>
        </w:rPr>
        <mc:AlternateContent>
          <mc:Choice Requires="wps">
            <w:drawing>
              <wp:anchor distT="45720" distB="45720" distL="114300" distR="114300" simplePos="0" relativeHeight="251683840" behindDoc="0" locked="0" layoutInCell="1" allowOverlap="1" wp14:anchorId="0E5C7B3D" wp14:editId="61832B11">
                <wp:simplePos x="0" y="0"/>
                <wp:positionH relativeFrom="column">
                  <wp:posOffset>5615609</wp:posOffset>
                </wp:positionH>
                <wp:positionV relativeFrom="paragraph">
                  <wp:posOffset>52319</wp:posOffset>
                </wp:positionV>
                <wp:extent cx="526415" cy="307975"/>
                <wp:effectExtent l="0" t="0" r="26035" b="1587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415" cy="307975"/>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5239A158" w14:textId="77777777" w:rsidR="00B074A1" w:rsidRDefault="00B074A1" w:rsidP="00B074A1">
                            <w:r>
                              <w:t>Good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5C7B3D" id="_x0000_s1040" type="#_x0000_t202" style="position:absolute;margin-left:442.15pt;margin-top:4.1pt;width:41.45pt;height:24.25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" fillcolor="white [3201]" strokecolor="#70ad47 [3209]" strokeweight="1pt">
                <v:textbox>
                  <w:txbxContent>
                    <w:p w14:paraId="5239A158" w14:textId="77777777" w:rsidR="00B074A1" w:rsidRDefault="00B074A1" w:rsidP="00B074A1">
                      <w:r>
                        <w:t>Good</w:t>
                      </w:r>
                    </w:p>
                  </w:txbxContent>
                </v:textbox>
                <w10:wrap type="square"/>
              </v:shape>
            </w:pict>
          </mc:Fallback>
        </mc:AlternateContent>
      </w:r>
      <w:r w:rsidR="4045CF83">
        <w:t xml:space="preserve">Devices used for the BYOT programme is strictly the responsibility of </w:t>
      </w:r>
      <w:proofErr w:type="spellStart"/>
      <w:proofErr w:type="gramStart"/>
      <w:r w:rsidR="4045CF83" w:rsidRPr="00B074A1">
        <w:rPr>
          <w:highlight w:val="green"/>
        </w:rPr>
        <w:t>it’s</w:t>
      </w:r>
      <w:proofErr w:type="spellEnd"/>
      <w:proofErr w:type="gramEnd"/>
      <w:r w:rsidR="4045CF83">
        <w:t xml:space="preserve"> user, not </w:t>
      </w:r>
      <w:proofErr w:type="spellStart"/>
      <w:r w:rsidR="4045CF83">
        <w:t>Hyperfort</w:t>
      </w:r>
      <w:proofErr w:type="spellEnd"/>
      <w:r w:rsidR="4045CF83">
        <w:t>.</w:t>
      </w:r>
    </w:p>
    <w:p w14:paraId="24BBAD2A" w14:textId="287ABED1" w:rsidR="00454901" w:rsidRDefault="00454901" w:rsidP="00454901">
      <w:pPr>
        <w:pStyle w:val="Heading2"/>
      </w:pPr>
      <w:bookmarkStart w:id="8" w:name="_Toc8314115"/>
      <w:r>
        <w:t>Security Policy</w:t>
      </w:r>
      <w:bookmarkEnd w:id="8"/>
    </w:p>
    <w:p w14:paraId="6A6F1627" w14:textId="1E242AA2" w:rsidR="00454901" w:rsidRDefault="78A16013" w:rsidP="00454901">
      <w:r>
        <w:t xml:space="preserve">Usernames will be based on a randomly generated six-digit number. </w:t>
      </w:r>
    </w:p>
    <w:p w14:paraId="5BF4B610" w14:textId="500F3C19" w:rsidR="00454901" w:rsidRDefault="78A16013" w:rsidP="78A16013">
      <w:r>
        <w:t xml:space="preserve">Passwords must be at least eight characters in length and contain the following: at least one lowercase letter, at least one capitalised character and at least one numerical value. New passwords cannot be duplicates of previous passwords. Passwords are to be changed on a quarterly basis. </w:t>
      </w:r>
    </w:p>
    <w:p w14:paraId="5937D7B2" w14:textId="080EB194" w:rsidR="00454901" w:rsidRDefault="78A16013" w:rsidP="78A16013">
      <w:r>
        <w:t>Usernames and passwords are not to be divulged to anyone, doing so could be seen as a violation and, as such, could lead to punishment.</w:t>
      </w:r>
    </w:p>
    <w:p w14:paraId="07A34A4D" w14:textId="73DFC5E8" w:rsidR="00454901" w:rsidRDefault="78A16013" w:rsidP="78A16013">
      <w:r>
        <w:t xml:space="preserve">Security audit logs will take place on a consistent basis, the following data </w:t>
      </w:r>
      <w:r w:rsidRPr="00B074A1">
        <w:rPr>
          <w:highlight w:val="green"/>
        </w:rPr>
        <w:t xml:space="preserve">will </w:t>
      </w:r>
      <w:proofErr w:type="gramStart"/>
      <w:r w:rsidRPr="00B074A1">
        <w:rPr>
          <w:highlight w:val="green"/>
        </w:rPr>
        <w:t>recorded</w:t>
      </w:r>
      <w:proofErr w:type="gramEnd"/>
      <w:r>
        <w:t xml:space="preserve"> and potentially archived: Usernames, Log In/Out Times, Unsuccessful Log-in Attempts, Changes Made to Files/Data as well as Incoming and Outgoing Data such as Websites Visited.</w:t>
      </w:r>
    </w:p>
    <w:p w14:paraId="15CFD9B3" w14:textId="3736DF0D" w:rsidR="00454901" w:rsidRDefault="78A16013" w:rsidP="78A16013">
      <w:r>
        <w:t xml:space="preserve">Employees will be provided with an email address based on their username followed by @HyperFort.co.uk. Said email(s) are considered properties of </w:t>
      </w:r>
      <w:proofErr w:type="spellStart"/>
      <w:r>
        <w:t>HyperFort</w:t>
      </w:r>
      <w:proofErr w:type="spellEnd"/>
      <w:r>
        <w:t>, as such</w:t>
      </w:r>
      <w:r w:rsidRPr="00B074A1">
        <w:rPr>
          <w:highlight w:val="green"/>
        </w:rPr>
        <w:t>, it’s</w:t>
      </w:r>
      <w:r>
        <w:t xml:space="preserve"> </w:t>
      </w:r>
      <w:proofErr w:type="gramStart"/>
      <w:r>
        <w:t>use</w:t>
      </w:r>
      <w:proofErr w:type="gramEnd"/>
      <w:r>
        <w:t xml:space="preserve"> and contents may be monitored. Email usage must not negatively affect an employee’s productivity, the public image of </w:t>
      </w:r>
      <w:proofErr w:type="spellStart"/>
      <w:r>
        <w:t>Hyperfort</w:t>
      </w:r>
      <w:proofErr w:type="spellEnd"/>
      <w:r>
        <w:t xml:space="preserve"> and/or </w:t>
      </w:r>
      <w:proofErr w:type="spellStart"/>
      <w:r>
        <w:t>Hyperfort’s</w:t>
      </w:r>
      <w:proofErr w:type="spellEnd"/>
      <w:r>
        <w:t xml:space="preserve"> content/data.  </w:t>
      </w:r>
    </w:p>
    <w:p w14:paraId="0A4F7224" w14:textId="4F17CF09" w:rsidR="00454901" w:rsidRDefault="00B074A1" w:rsidP="78A16013">
      <w:r w:rsidRPr="00B074A1">
        <w:rPr>
          <w:rFonts w:ascii="Arial" w:hAnsi="Arial" w:cs="Arial"/>
          <w:noProof/>
          <w:color w:val="323941"/>
          <w:lang w:eastAsia="ja-JP"/>
        </w:rPr>
        <mc:AlternateContent>
          <mc:Choice Requires="wps">
            <w:drawing>
              <wp:anchor distT="45720" distB="45720" distL="114300" distR="114300" simplePos="0" relativeHeight="251685888" behindDoc="0" locked="0" layoutInCell="1" allowOverlap="1" wp14:anchorId="49D08EA5" wp14:editId="3D9B66D2">
                <wp:simplePos x="0" y="0"/>
                <wp:positionH relativeFrom="column">
                  <wp:posOffset>3737113</wp:posOffset>
                </wp:positionH>
                <wp:positionV relativeFrom="paragraph">
                  <wp:posOffset>8283</wp:posOffset>
                </wp:positionV>
                <wp:extent cx="526415" cy="307975"/>
                <wp:effectExtent l="0" t="0" r="26035" b="1587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415" cy="307975"/>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30E6C1C2" w14:textId="77777777" w:rsidR="00B074A1" w:rsidRDefault="00B074A1" w:rsidP="00B074A1">
                            <w:r>
                              <w:t>Good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D08EA5" id="_x0000_s1041" type="#_x0000_t202" style="position:absolute;margin-left:294.25pt;margin-top:.65pt;width:41.45pt;height:24.2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" fillcolor="white [3201]" strokecolor="#70ad47 [3209]" strokeweight="1pt">
                <v:textbox>
                  <w:txbxContent>
                    <w:p w14:paraId="30E6C1C2" w14:textId="77777777" w:rsidR="00B074A1" w:rsidRDefault="00B074A1" w:rsidP="00B074A1">
                      <w:r>
                        <w:t>Good</w:t>
                      </w:r>
                    </w:p>
                  </w:txbxContent>
                </v:textbox>
                <w10:wrap type="square"/>
              </v:shape>
            </w:pict>
          </mc:Fallback>
        </mc:AlternateContent>
      </w:r>
    </w:p>
    <w:p w14:paraId="6242C50E" w14:textId="58FA4FF9" w:rsidR="4045CF83" w:rsidRDefault="4045CF83" w:rsidP="4045CF83"/>
    <w:p w14:paraId="4A568B61" w14:textId="733EB8C2" w:rsidR="4045CF83" w:rsidRDefault="4045CF83" w:rsidP="4045CF83"/>
    <w:p w14:paraId="0D1EB705" w14:textId="41F57B1F" w:rsidR="4045CF83" w:rsidRDefault="4045CF83" w:rsidP="4045CF83"/>
    <w:p w14:paraId="5BF80BC8" w14:textId="670A7896" w:rsidR="00192450" w:rsidRDefault="78A16013" w:rsidP="00192450">
      <w:pPr>
        <w:pStyle w:val="Heading1"/>
      </w:pPr>
      <w:bookmarkStart w:id="9" w:name="_Toc8314116"/>
      <w:r>
        <w:t>Benefits and Detriments of BYOT</w:t>
      </w:r>
      <w:bookmarkEnd w:id="9"/>
    </w:p>
    <w:p w14:paraId="10CBF963" w14:textId="77777777" w:rsidR="00192450" w:rsidRPr="00192450" w:rsidRDefault="00192450" w:rsidP="00192450">
      <w:r>
        <w:t>The following is a series of advantages and disadvantages that the implementation of Bring Your Own Technology has:</w:t>
      </w:r>
    </w:p>
    <w:p w14:paraId="6688E059" w14:textId="2A7D37AD" w:rsidR="00EC0AA1" w:rsidRPr="00192450" w:rsidRDefault="00EC0AA1" w:rsidP="00192450">
      <w:pPr>
        <w:pStyle w:val="Heading2"/>
      </w:pPr>
      <w:bookmarkStart w:id="10" w:name="_Toc8314117"/>
      <w:r w:rsidRPr="00192450">
        <w:t>Advantages</w:t>
      </w:r>
      <w:bookmarkEnd w:id="10"/>
    </w:p>
    <w:p w14:paraId="54F4B45F" w14:textId="20CDB780" w:rsidR="00B9165E" w:rsidRDefault="00B074A1">
      <w:r w:rsidRPr="00B074A1">
        <w:rPr>
          <w:rFonts w:ascii="Arial" w:hAnsi="Arial" w:cs="Arial"/>
          <w:noProof/>
          <w:color w:val="323941"/>
          <w:lang w:eastAsia="ja-JP"/>
        </w:rPr>
        <mc:AlternateContent>
          <mc:Choice Requires="wps">
            <w:drawing>
              <wp:anchor distT="45720" distB="45720" distL="114300" distR="114300" simplePos="0" relativeHeight="251687936" behindDoc="0" locked="0" layoutInCell="1" allowOverlap="1" wp14:anchorId="52E1CFAD" wp14:editId="0F056033">
                <wp:simplePos x="0" y="0"/>
                <wp:positionH relativeFrom="margin">
                  <wp:align>right</wp:align>
                </wp:positionH>
                <wp:positionV relativeFrom="paragraph">
                  <wp:posOffset>65599</wp:posOffset>
                </wp:positionV>
                <wp:extent cx="526415" cy="307975"/>
                <wp:effectExtent l="0" t="0" r="26035" b="1587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415" cy="307975"/>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5F6E79E3" w14:textId="77777777" w:rsidR="00B074A1" w:rsidRDefault="00B074A1" w:rsidP="00B074A1">
                            <w:r>
                              <w:t>Good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E1CFAD" id="_x0000_s1042" type="#_x0000_t202" style="position:absolute;margin-left:-9.75pt;margin-top:5.15pt;width:41.45pt;height:24.25pt;z-index:2516879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" fillcolor="white [3201]" strokecolor="#70ad47 [3209]" strokeweight="1pt">
                <v:textbox>
                  <w:txbxContent>
                    <w:p w14:paraId="5F6E79E3" w14:textId="77777777" w:rsidR="00B074A1" w:rsidRDefault="00B074A1" w:rsidP="00B074A1">
                      <w:r>
                        <w:t>Good</w:t>
                      </w:r>
                    </w:p>
                  </w:txbxContent>
                </v:textbox>
                <w10:wrap type="square" anchorx="margin"/>
              </v:shape>
            </w:pict>
          </mc:Fallback>
        </mc:AlternateContent>
      </w:r>
      <w:r w:rsidR="00B9165E">
        <w:t xml:space="preserve">The implementation of the BYOT system could mitigate </w:t>
      </w:r>
      <w:r w:rsidR="00192450">
        <w:t>some of the cost used to purchase and install hardware since users will pay and bring in their own systems instead of purchasing devices for them to use.</w:t>
      </w:r>
    </w:p>
    <w:p w14:paraId="7EA72F88" w14:textId="77777777" w:rsidR="00B9165E" w:rsidRDefault="00B9165E">
      <w:r>
        <w:t>Individuals who bring their own devices are more accustomed to their design/interface leading to a higher level of productivity as they don’t have to spend time learning a new system</w:t>
      </w:r>
      <w:r w:rsidR="00192450">
        <w:t xml:space="preserve"> that they’re unfamiliar with, also minimises mistakes made due to unfamiliarity with the new system.</w:t>
      </w:r>
    </w:p>
    <w:p w14:paraId="09340CD2" w14:textId="2520B8C1" w:rsidR="00B9165E" w:rsidRDefault="00B074A1">
      <w:r w:rsidRPr="00B074A1">
        <w:rPr>
          <w:rFonts w:ascii="Arial" w:hAnsi="Arial" w:cs="Arial"/>
          <w:noProof/>
          <w:color w:val="323941"/>
          <w:lang w:eastAsia="ja-JP"/>
        </w:rPr>
        <mc:AlternateContent>
          <mc:Choice Requires="wps">
            <w:drawing>
              <wp:anchor distT="45720" distB="45720" distL="114300" distR="114300" simplePos="0" relativeHeight="251689984" behindDoc="0" locked="0" layoutInCell="1" allowOverlap="1" wp14:anchorId="3561F9AB" wp14:editId="735C7FFA">
                <wp:simplePos x="0" y="0"/>
                <wp:positionH relativeFrom="rightMargin">
                  <wp:align>left</wp:align>
                </wp:positionH>
                <wp:positionV relativeFrom="paragraph">
                  <wp:posOffset>210185</wp:posOffset>
                </wp:positionV>
                <wp:extent cx="526415" cy="307975"/>
                <wp:effectExtent l="0" t="0" r="26035" b="1587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415" cy="307975"/>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5C484EEE" w14:textId="77777777" w:rsidR="00B074A1" w:rsidRDefault="00B074A1" w:rsidP="00B074A1">
                            <w:r>
                              <w:t>Good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61F9AB" id="_x0000_s1043" type="#_x0000_t202" style="position:absolute;margin-left:0;margin-top:16.55pt;width:41.45pt;height:24.25pt;z-index:251689984;visibility:visible;mso-wrap-style:square;mso-width-percent:0;mso-height-percent:0;mso-wrap-distance-left:9pt;mso-wrap-distance-top:3.6pt;mso-wrap-distance-right:9pt;mso-wrap-distance-bottom:3.6pt;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" fillcolor="white [3201]" strokecolor="#70ad47 [3209]" strokeweight="1pt">
                <v:textbox>
                  <w:txbxContent>
                    <w:p w14:paraId="5C484EEE" w14:textId="77777777" w:rsidR="00B074A1" w:rsidRDefault="00B074A1" w:rsidP="00B074A1">
                      <w:r>
                        <w:t>Good</w:t>
                      </w:r>
                    </w:p>
                  </w:txbxContent>
                </v:textbox>
                <w10:wrap type="square" anchorx="margin"/>
              </v:shape>
            </w:pict>
          </mc:Fallback>
        </mc:AlternateContent>
      </w:r>
      <w:r w:rsidR="00192450">
        <w:t>The system e</w:t>
      </w:r>
      <w:r w:rsidR="00B9165E">
        <w:t>ncourages users to continue working whilst at home</w:t>
      </w:r>
      <w:r w:rsidR="00192450">
        <w:t xml:space="preserve"> since the system they use is available to them at all time and they don’t have to be at work to exclusively carry out tasks</w:t>
      </w:r>
      <w:r w:rsidR="00B9165E">
        <w:t xml:space="preserve">. </w:t>
      </w:r>
    </w:p>
    <w:p w14:paraId="4F80FBF5" w14:textId="77777777" w:rsidR="00EC0AA1" w:rsidRPr="00192450" w:rsidRDefault="00EC0AA1" w:rsidP="00192450">
      <w:pPr>
        <w:pStyle w:val="Heading2"/>
      </w:pPr>
      <w:bookmarkStart w:id="11" w:name="_Toc8314118"/>
      <w:r w:rsidRPr="00192450">
        <w:t>Disadvantages</w:t>
      </w:r>
      <w:bookmarkEnd w:id="11"/>
    </w:p>
    <w:p w14:paraId="4955466A" w14:textId="16CFE37D" w:rsidR="00B9165E" w:rsidRDefault="00B074A1">
      <w:r w:rsidRPr="00B074A1">
        <w:rPr>
          <w:rFonts w:ascii="Arial" w:hAnsi="Arial" w:cs="Arial"/>
          <w:noProof/>
          <w:color w:val="323941"/>
          <w:lang w:eastAsia="ja-JP"/>
        </w:rPr>
        <mc:AlternateContent>
          <mc:Choice Requires="wps">
            <w:drawing>
              <wp:anchor distT="45720" distB="45720" distL="114300" distR="114300" simplePos="0" relativeHeight="251692032" behindDoc="0" locked="0" layoutInCell="1" allowOverlap="1" wp14:anchorId="2C3ABF16" wp14:editId="024E42E2">
                <wp:simplePos x="0" y="0"/>
                <wp:positionH relativeFrom="column">
                  <wp:posOffset>5754756</wp:posOffset>
                </wp:positionH>
                <wp:positionV relativeFrom="paragraph">
                  <wp:posOffset>785577</wp:posOffset>
                </wp:positionV>
                <wp:extent cx="526415" cy="307975"/>
                <wp:effectExtent l="0" t="0" r="26035" b="1587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415" cy="307975"/>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3EA69F0B" w14:textId="77777777" w:rsidR="00B074A1" w:rsidRDefault="00B074A1" w:rsidP="00B074A1">
                            <w:r>
                              <w:t>Good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3ABF16" id="_x0000_s1044" type="#_x0000_t202" style="position:absolute;margin-left:453.15pt;margin-top:61.85pt;width:41.45pt;height:24.25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" fillcolor="white [3201]" strokecolor="#70ad47 [3209]" strokeweight="1pt">
                <v:textbox>
                  <w:txbxContent>
                    <w:p w14:paraId="3EA69F0B" w14:textId="77777777" w:rsidR="00B074A1" w:rsidRDefault="00B074A1" w:rsidP="00B074A1">
                      <w:r>
                        <w:t>Good</w:t>
                      </w:r>
                    </w:p>
                  </w:txbxContent>
                </v:textbox>
                <w10:wrap type="square"/>
              </v:shape>
            </w:pict>
          </mc:Fallback>
        </mc:AlternateContent>
      </w:r>
      <w:r w:rsidR="00192450">
        <w:t>The BYOT system has the</w:t>
      </w:r>
      <w:r w:rsidR="00EC0AA1">
        <w:t xml:space="preserve"> potential to introduce and/or spread viruses across the system if an individual were to connect their infected device to the BYOT system</w:t>
      </w:r>
      <w:r w:rsidR="00192450">
        <w:t xml:space="preserve"> if unprotected/handled poorly</w:t>
      </w:r>
      <w:r w:rsidR="00EC0AA1">
        <w:t>. This is extremely dangerous with potential for hardware to be damaged as well as corrupted and/or stolen data.</w:t>
      </w:r>
      <w:r w:rsidRPr="00B074A1">
        <w:rPr>
          <w:rFonts w:ascii="Arial" w:hAnsi="Arial" w:cs="Arial"/>
          <w:noProof/>
          <w:color w:val="323941"/>
          <w:lang w:eastAsia="ja-JP"/>
        </w:rPr>
        <w:t xml:space="preserve"> </w:t>
      </w:r>
    </w:p>
    <w:p w14:paraId="052B98E1" w14:textId="1E38D923" w:rsidR="78A16013" w:rsidRDefault="78A16013" w:rsidP="78A16013">
      <w:r>
        <w:t xml:space="preserve">Devices brought in might not have the necessary software/hardware needed in order to carry out certain tasks. Devices could also face compatibility issues due to being out of date, platforms that aren’t supported and so forth. However, limiting what devices can be used as well as the implementation of Virtual Desktops should mitigate this issue. </w:t>
      </w:r>
    </w:p>
    <w:p w14:paraId="525B315D" w14:textId="05EEDAC0" w:rsidR="78A16013" w:rsidRDefault="00B074A1" w:rsidP="78A16013">
      <w:r w:rsidRPr="00B074A1">
        <w:rPr>
          <w:rFonts w:ascii="Arial" w:hAnsi="Arial" w:cs="Arial"/>
          <w:noProof/>
          <w:color w:val="323941"/>
          <w:lang w:eastAsia="ja-JP"/>
        </w:rPr>
        <mc:AlternateContent>
          <mc:Choice Requires="wps">
            <w:drawing>
              <wp:anchor distT="45720" distB="45720" distL="114300" distR="114300" simplePos="0" relativeHeight="251694080" behindDoc="0" locked="0" layoutInCell="1" allowOverlap="1" wp14:anchorId="077D9EE2" wp14:editId="374AB2B8">
                <wp:simplePos x="0" y="0"/>
                <wp:positionH relativeFrom="rightMargin">
                  <wp:align>left</wp:align>
                </wp:positionH>
                <wp:positionV relativeFrom="paragraph">
                  <wp:posOffset>157369</wp:posOffset>
                </wp:positionV>
                <wp:extent cx="526415" cy="307975"/>
                <wp:effectExtent l="0" t="0" r="26035" b="1587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415" cy="307975"/>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4056FCBD" w14:textId="77777777" w:rsidR="00B074A1" w:rsidRDefault="00B074A1" w:rsidP="00B074A1">
                            <w:r>
                              <w:t>Good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7D9EE2" id="_x0000_s1045" type="#_x0000_t202" style="position:absolute;margin-left:0;margin-top:12.4pt;width:41.45pt;height:24.25pt;z-index:251694080;visibility:visible;mso-wrap-style:square;mso-width-percent:0;mso-height-percent:0;mso-wrap-distance-left:9pt;mso-wrap-distance-top:3.6pt;mso-wrap-distance-right:9pt;mso-wrap-distance-bottom:3.6pt;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" fillcolor="white [3201]" strokecolor="#70ad47 [3209]" strokeweight="1pt">
                <v:textbox>
                  <w:txbxContent>
                    <w:p w14:paraId="4056FCBD" w14:textId="77777777" w:rsidR="00B074A1" w:rsidRDefault="00B074A1" w:rsidP="00B074A1">
                      <w:r>
                        <w:t>Good</w:t>
                      </w:r>
                    </w:p>
                  </w:txbxContent>
                </v:textbox>
                <w10:wrap type="square" anchorx="margin"/>
              </v:shape>
            </w:pict>
          </mc:Fallback>
        </mc:AlternateContent>
      </w:r>
      <w:r w:rsidR="78A16013">
        <w:t>A system of this size and nature can be extremely complicated to develop and implement. As such, a lot of time and resources would have to be spent in order to properly formulate and plan the system’s creation.</w:t>
      </w:r>
    </w:p>
    <w:p w14:paraId="17E0C106" w14:textId="6C0B7546" w:rsidR="00627662" w:rsidRDefault="00B074A1">
      <w:r w:rsidRPr="00B074A1">
        <w:rPr>
          <w:rFonts w:ascii="Arial" w:hAnsi="Arial" w:cs="Arial"/>
          <w:noProof/>
          <w:color w:val="323941"/>
          <w:lang w:eastAsia="ja-JP"/>
        </w:rPr>
        <mc:AlternateContent>
          <mc:Choice Requires="wps">
            <w:drawing>
              <wp:anchor distT="45720" distB="45720" distL="114300" distR="114300" simplePos="0" relativeHeight="251696128" behindDoc="0" locked="0" layoutInCell="1" allowOverlap="1" wp14:anchorId="5A428FF3" wp14:editId="7FFB13E1">
                <wp:simplePos x="0" y="0"/>
                <wp:positionH relativeFrom="column">
                  <wp:posOffset>5108713</wp:posOffset>
                </wp:positionH>
                <wp:positionV relativeFrom="paragraph">
                  <wp:posOffset>559821</wp:posOffset>
                </wp:positionV>
                <wp:extent cx="526415" cy="307975"/>
                <wp:effectExtent l="0" t="0" r="26035" b="1587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415" cy="307975"/>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47B714CF" w14:textId="77777777" w:rsidR="00B074A1" w:rsidRDefault="00B074A1" w:rsidP="00B074A1">
                            <w:r>
                              <w:t>Good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428FF3" id="_x0000_s1046" type="#_x0000_t202" style="position:absolute;margin-left:402.25pt;margin-top:44.1pt;width:41.45pt;height:24.25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" fillcolor="white [3201]" strokecolor="#70ad47 [3209]" strokeweight="1pt">
                <v:textbox>
                  <w:txbxContent>
                    <w:p w14:paraId="47B714CF" w14:textId="77777777" w:rsidR="00B074A1" w:rsidRDefault="00B074A1" w:rsidP="00B074A1">
                      <w:r>
                        <w:t>Good</w:t>
                      </w:r>
                    </w:p>
                  </w:txbxContent>
                </v:textbox>
                <w10:wrap type="square"/>
              </v:shape>
            </w:pict>
          </mc:Fallback>
        </mc:AlternateContent>
      </w:r>
      <w:r w:rsidR="78A16013">
        <w:t xml:space="preserve">The initial investment to establish the BYOT system, the inclusion of servers, software and so forth, can be very high with a high degree of expertise and manpower needed in order to manage and oversee </w:t>
      </w:r>
      <w:proofErr w:type="spellStart"/>
      <w:proofErr w:type="gramStart"/>
      <w:r w:rsidR="78A16013" w:rsidRPr="00B074A1">
        <w:rPr>
          <w:highlight w:val="green"/>
        </w:rPr>
        <w:t>it’s</w:t>
      </w:r>
      <w:proofErr w:type="spellEnd"/>
      <w:proofErr w:type="gramEnd"/>
      <w:r w:rsidR="78A16013">
        <w:t xml:space="preserve"> development. </w:t>
      </w:r>
    </w:p>
    <w:p w14:paraId="54738AF4" w14:textId="35E5B6F1" w:rsidR="00B9165E" w:rsidRDefault="00B9165E"/>
    <w:p w14:paraId="46ABBD8F" w14:textId="48A812B1" w:rsidR="00C544B2" w:rsidRDefault="00B074A1">
      <w:r w:rsidRPr="00B074A1">
        <w:rPr>
          <w:rFonts w:ascii="Arial" w:hAnsi="Arial" w:cs="Arial"/>
          <w:noProof/>
          <w:color w:val="323941"/>
          <w:lang w:eastAsia="ja-JP"/>
        </w:rPr>
        <mc:AlternateContent>
          <mc:Choice Requires="wps">
            <w:drawing>
              <wp:anchor distT="45720" distB="45720" distL="114300" distR="114300" simplePos="0" relativeHeight="251698176" behindDoc="0" locked="0" layoutInCell="1" allowOverlap="1" wp14:anchorId="5A6BF641" wp14:editId="69C5AFDF">
                <wp:simplePos x="0" y="0"/>
                <wp:positionH relativeFrom="margin">
                  <wp:posOffset>1351032</wp:posOffset>
                </wp:positionH>
                <wp:positionV relativeFrom="paragraph">
                  <wp:posOffset>153063</wp:posOffset>
                </wp:positionV>
                <wp:extent cx="2802255" cy="307975"/>
                <wp:effectExtent l="0" t="0" r="17145" b="1587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2255" cy="307975"/>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010386BC" w14:textId="50322EB2" w:rsidR="00B074A1" w:rsidRDefault="00B074A1" w:rsidP="00B074A1">
                            <w:r>
                              <w:t>David you need to work on your It’s and its.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6BF641" id="_x0000_s1047" type="#_x0000_t202" style="position:absolute;margin-left:106.4pt;margin-top:12.05pt;width:220.65pt;height:24.25pt;z-index:2516981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" fillcolor="white [3201]" strokecolor="#70ad47 [3209]" strokeweight="1pt">
                <v:textbox>
                  <w:txbxContent>
                    <w:p w14:paraId="010386BC" w14:textId="50322EB2" w:rsidR="00B074A1" w:rsidRDefault="00B074A1" w:rsidP="00B074A1">
                      <w:r>
                        <w:t>David you need to work on your It’s and its.</w:t>
                      </w:r>
                    </w:p>
                  </w:txbxContent>
                </v:textbox>
                <w10:wrap type="square" anchorx="margin"/>
              </v:shape>
            </w:pict>
          </mc:Fallback>
        </mc:AlternateContent>
      </w:r>
    </w:p>
    <w:p w14:paraId="06BBA33E" w14:textId="3CD2C10A" w:rsidR="00C544B2" w:rsidRDefault="00C544B2"/>
    <w:p w14:paraId="38C1F859" w14:textId="28F8FE84" w:rsidR="00C544B2" w:rsidRDefault="00C544B2"/>
    <w:p w14:paraId="629CDFE6" w14:textId="37465AC3" w:rsidR="00F5416D" w:rsidRDefault="00F5416D"/>
    <w:p w14:paraId="2114CD5F" w14:textId="361789E2" w:rsidR="00F5416D" w:rsidRDefault="00F5416D"/>
    <w:p w14:paraId="17BDD97E" w14:textId="181E85A5" w:rsidR="4045CF83" w:rsidRDefault="4045CF83" w:rsidP="4045CF83"/>
    <w:p w14:paraId="22912D8C" w14:textId="6ED6A6E7" w:rsidR="4045CF83" w:rsidRDefault="4045CF83" w:rsidP="4045CF83"/>
    <w:p w14:paraId="5C8653F1" w14:textId="7D273EE7" w:rsidR="4045CF83" w:rsidRDefault="4045CF83" w:rsidP="4045CF83"/>
    <w:p w14:paraId="52209458" w14:textId="14B24367" w:rsidR="4045CF83" w:rsidRDefault="4045CF83" w:rsidP="4045CF83"/>
    <w:p w14:paraId="25411319" w14:textId="74257ECA" w:rsidR="4045CF83" w:rsidRDefault="4045CF83" w:rsidP="4045CF83"/>
    <w:p w14:paraId="0AD2D0A2" w14:textId="77777777" w:rsidR="00C544B2" w:rsidRDefault="00C544B2" w:rsidP="00C544B2">
      <w:pPr>
        <w:pStyle w:val="Heading1"/>
      </w:pPr>
      <w:bookmarkStart w:id="12" w:name="_Toc8314119"/>
      <w:r>
        <w:t>Potential Issues and Solutions</w:t>
      </w:r>
      <w:bookmarkEnd w:id="12"/>
    </w:p>
    <w:p w14:paraId="275D86F5" w14:textId="77777777" w:rsidR="00B9165E" w:rsidRDefault="00C544B2" w:rsidP="00C544B2">
      <w:pPr>
        <w:pStyle w:val="Heading2"/>
      </w:pPr>
      <w:bookmarkStart w:id="13" w:name="_Toc8314120"/>
      <w:r>
        <w:t>Retained Data</w:t>
      </w:r>
      <w:bookmarkEnd w:id="13"/>
    </w:p>
    <w:p w14:paraId="0C8FE7CE" w14:textId="5B0E899F" w:rsidR="00C544B2" w:rsidRDefault="00B074A1" w:rsidP="7A991DB0">
      <w:r w:rsidRPr="00B074A1">
        <w:rPr>
          <w:rFonts w:ascii="Arial" w:hAnsi="Arial" w:cs="Arial"/>
          <w:noProof/>
          <w:color w:val="323941"/>
          <w:lang w:eastAsia="ja-JP"/>
        </w:rPr>
        <mc:AlternateContent>
          <mc:Choice Requires="wps">
            <w:drawing>
              <wp:anchor distT="45720" distB="45720" distL="114300" distR="114300" simplePos="0" relativeHeight="251700224" behindDoc="0" locked="0" layoutInCell="1" allowOverlap="1" wp14:anchorId="1354179D" wp14:editId="381B1F11">
                <wp:simplePos x="0" y="0"/>
                <wp:positionH relativeFrom="column">
                  <wp:posOffset>5287617</wp:posOffset>
                </wp:positionH>
                <wp:positionV relativeFrom="paragraph">
                  <wp:posOffset>597369</wp:posOffset>
                </wp:positionV>
                <wp:extent cx="526415" cy="307975"/>
                <wp:effectExtent l="0" t="0" r="26035" b="1587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415" cy="307975"/>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66FDEE99" w14:textId="77777777" w:rsidR="00B074A1" w:rsidRDefault="00B074A1" w:rsidP="00B074A1">
                            <w:r>
                              <w:t>Good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54179D" id="_x0000_s1048" type="#_x0000_t202" style="position:absolute;margin-left:416.35pt;margin-top:47.05pt;width:41.45pt;height:24.25pt;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" fillcolor="white [3201]" strokecolor="#70ad47 [3209]" strokeweight="1pt">
                <v:textbox>
                  <w:txbxContent>
                    <w:p w14:paraId="66FDEE99" w14:textId="77777777" w:rsidR="00B074A1" w:rsidRDefault="00B074A1" w:rsidP="00B074A1">
                      <w:r>
                        <w:t>Good</w:t>
                      </w:r>
                    </w:p>
                  </w:txbxContent>
                </v:textbox>
                <w10:wrap type="square"/>
              </v:shape>
            </w:pict>
          </mc:Fallback>
        </mc:AlternateContent>
      </w:r>
      <w:r w:rsidR="4045CF83">
        <w:t>With regards to any retained data that the virtual desktop may keep after/when a user logs in, the following data should be considered: usernames, passwords, user’s names, email addresses. The Virtual Desktop session will also record any files that are created and/or changed and upload them to a cloud service for it to be viewed at a later point in time.</w:t>
      </w:r>
      <w:r w:rsidRPr="00B074A1">
        <w:rPr>
          <w:rFonts w:ascii="Arial" w:hAnsi="Arial" w:cs="Arial"/>
          <w:noProof/>
          <w:color w:val="323941"/>
          <w:lang w:eastAsia="ja-JP"/>
        </w:rPr>
        <w:t xml:space="preserve"> </w:t>
      </w:r>
    </w:p>
    <w:p w14:paraId="160C1AA9" w14:textId="77777777" w:rsidR="00C544B2" w:rsidRDefault="00C544B2" w:rsidP="00C544B2">
      <w:pPr>
        <w:pStyle w:val="Heading2"/>
      </w:pPr>
      <w:bookmarkStart w:id="14" w:name="_Toc8314121"/>
      <w:r>
        <w:t>Data Leakage</w:t>
      </w:r>
      <w:bookmarkEnd w:id="14"/>
    </w:p>
    <w:p w14:paraId="3C57C904" w14:textId="6E083A3D" w:rsidR="00C544B2" w:rsidRDefault="00D817F1" w:rsidP="00D817F1">
      <w:r>
        <w:t xml:space="preserve">Data Leakage is also a major issue in today’s day and age. The inclusion of a virtual desktop should minimise any potential leaks that could take place due to their security measures such as requiring a username and password in order to access a user’s virtual desktop. Furthermore, with the inclusion of Microsoft’s Active Directory, users are limited as to what data </w:t>
      </w:r>
      <w:r w:rsidR="00A553F4">
        <w:t>they can view and access</w:t>
      </w:r>
      <w:r w:rsidR="00ED1C93">
        <w:t xml:space="preserve"> to only what they are required to see/edit</w:t>
      </w:r>
      <w:r w:rsidR="00A553F4">
        <w:t>. Therefore, the amount of data that could leak by a user is also substantially limited.</w:t>
      </w:r>
      <w:r>
        <w:t xml:space="preserve"> </w:t>
      </w:r>
    </w:p>
    <w:p w14:paraId="57AAB0D5" w14:textId="4CAF2847" w:rsidR="00C544B2" w:rsidRDefault="00B074A1" w:rsidP="00C544B2">
      <w:pPr>
        <w:pStyle w:val="Heading2"/>
      </w:pPr>
      <w:bookmarkStart w:id="15" w:name="_Toc8314122"/>
      <w:r w:rsidRPr="00B074A1">
        <w:rPr>
          <w:rFonts w:ascii="Arial" w:hAnsi="Arial" w:cs="Arial"/>
          <w:noProof/>
          <w:color w:val="323941"/>
          <w:lang w:eastAsia="ja-JP"/>
        </w:rPr>
        <mc:AlternateContent>
          <mc:Choice Requires="wps">
            <w:drawing>
              <wp:anchor distT="45720" distB="45720" distL="114300" distR="114300" simplePos="0" relativeHeight="251702272" behindDoc="0" locked="0" layoutInCell="1" allowOverlap="1" wp14:anchorId="620D97EC" wp14:editId="114B3A15">
                <wp:simplePos x="0" y="0"/>
                <wp:positionH relativeFrom="column">
                  <wp:posOffset>5665304</wp:posOffset>
                </wp:positionH>
                <wp:positionV relativeFrom="paragraph">
                  <wp:posOffset>8283</wp:posOffset>
                </wp:positionV>
                <wp:extent cx="526415" cy="307975"/>
                <wp:effectExtent l="0" t="0" r="26035" b="1587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415" cy="307975"/>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72E1F3A7" w14:textId="77777777" w:rsidR="00B074A1" w:rsidRDefault="00B074A1" w:rsidP="00B074A1">
                            <w:r>
                              <w:t>Good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0D97EC" id="_x0000_s1049" type="#_x0000_t202" style="position:absolute;margin-left:446.1pt;margin-top:.65pt;width:41.45pt;height:24.25pt;z-index:251702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" fillcolor="white [3201]" strokecolor="#70ad47 [3209]" strokeweight="1pt">
                <v:textbox>
                  <w:txbxContent>
                    <w:p w14:paraId="72E1F3A7" w14:textId="77777777" w:rsidR="00B074A1" w:rsidRDefault="00B074A1" w:rsidP="00B074A1">
                      <w:r>
                        <w:t>Good</w:t>
                      </w:r>
                    </w:p>
                  </w:txbxContent>
                </v:textbox>
                <w10:wrap type="square"/>
              </v:shape>
            </w:pict>
          </mc:Fallback>
        </mc:AlternateContent>
      </w:r>
      <w:r w:rsidR="00C544B2">
        <w:t>Personal and Business Usage</w:t>
      </w:r>
      <w:bookmarkEnd w:id="15"/>
    </w:p>
    <w:p w14:paraId="61B28EB6" w14:textId="7F1010C5" w:rsidR="00C544B2" w:rsidRDefault="00B074A1" w:rsidP="00C544B2">
      <w:r w:rsidRPr="00B074A1">
        <w:rPr>
          <w:rFonts w:ascii="Arial" w:hAnsi="Arial" w:cs="Arial"/>
          <w:noProof/>
          <w:color w:val="323941"/>
          <w:lang w:eastAsia="ja-JP"/>
        </w:rPr>
        <mc:AlternateContent>
          <mc:Choice Requires="wps">
            <w:drawing>
              <wp:anchor distT="45720" distB="45720" distL="114300" distR="114300" simplePos="0" relativeHeight="251704320" behindDoc="0" locked="0" layoutInCell="1" allowOverlap="1" wp14:anchorId="11930233" wp14:editId="266055FF">
                <wp:simplePos x="0" y="0"/>
                <wp:positionH relativeFrom="rightMargin">
                  <wp:align>left</wp:align>
                </wp:positionH>
                <wp:positionV relativeFrom="paragraph">
                  <wp:posOffset>925499</wp:posOffset>
                </wp:positionV>
                <wp:extent cx="526415" cy="307975"/>
                <wp:effectExtent l="0" t="0" r="26035" b="15875"/>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415" cy="307975"/>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76A8F7D8" w14:textId="77777777" w:rsidR="00B074A1" w:rsidRDefault="00B074A1" w:rsidP="00B074A1">
                            <w:r>
                              <w:t>Good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930233" id="_x0000_s1050" type="#_x0000_t202" style="position:absolute;margin-left:0;margin-top:72.85pt;width:41.45pt;height:24.25pt;z-index:251704320;visibility:visible;mso-wrap-style:square;mso-width-percent:0;mso-height-percent:0;mso-wrap-distance-left:9pt;mso-wrap-distance-top:3.6pt;mso-wrap-distance-right:9pt;mso-wrap-distance-bottom:3.6pt;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" fillcolor="white [3201]" strokecolor="#70ad47 [3209]" strokeweight="1pt">
                <v:textbox>
                  <w:txbxContent>
                    <w:p w14:paraId="76A8F7D8" w14:textId="77777777" w:rsidR="00B074A1" w:rsidRDefault="00B074A1" w:rsidP="00B074A1">
                      <w:r>
                        <w:t>Good</w:t>
                      </w:r>
                    </w:p>
                  </w:txbxContent>
                </v:textbox>
                <w10:wrap type="square" anchorx="margin"/>
              </v:shape>
            </w:pict>
          </mc:Fallback>
        </mc:AlternateContent>
      </w:r>
      <w:r w:rsidR="00C544B2">
        <w:t>Another concern revolves aroun</w:t>
      </w:r>
      <w:r w:rsidR="00D817F1">
        <w:t xml:space="preserve">d the user’s personal and business usage of their device whilst at work and at home. Since the user will use a virtual desktop in order to carry out their work, their usage is more limited than it would be at home. For example, specific websites, such as social media, will be prohibited whilst the user is on the virtual desktop. Furthermore, the blending of personal and business information/tools, such as using your business address for recreational websites is prohibited, as stated in the User Policy.  </w:t>
      </w:r>
    </w:p>
    <w:p w14:paraId="1368AE87" w14:textId="53D256C9" w:rsidR="00C544B2" w:rsidRDefault="00C544B2" w:rsidP="00B74F54">
      <w:pPr>
        <w:pStyle w:val="Heading2"/>
      </w:pPr>
      <w:bookmarkStart w:id="16" w:name="_Toc8314123"/>
      <w:r>
        <w:t>Different Brands, Operating Systems and Applications</w:t>
      </w:r>
      <w:bookmarkEnd w:id="16"/>
    </w:p>
    <w:p w14:paraId="2BCB7A8B" w14:textId="40876050" w:rsidR="00B74F54" w:rsidRPr="00B74F54" w:rsidRDefault="00B074A1" w:rsidP="00B74F54">
      <w:r w:rsidRPr="00B074A1">
        <w:rPr>
          <w:rFonts w:ascii="Arial" w:hAnsi="Arial" w:cs="Arial"/>
          <w:noProof/>
          <w:color w:val="323941"/>
          <w:lang w:eastAsia="ja-JP"/>
        </w:rPr>
        <mc:AlternateContent>
          <mc:Choice Requires="wps">
            <w:drawing>
              <wp:anchor distT="45720" distB="45720" distL="114300" distR="114300" simplePos="0" relativeHeight="251706368" behindDoc="0" locked="0" layoutInCell="1" allowOverlap="1" wp14:anchorId="6517BE0A" wp14:editId="1BEC5959">
                <wp:simplePos x="0" y="0"/>
                <wp:positionH relativeFrom="column">
                  <wp:posOffset>5546035</wp:posOffset>
                </wp:positionH>
                <wp:positionV relativeFrom="paragraph">
                  <wp:posOffset>582737</wp:posOffset>
                </wp:positionV>
                <wp:extent cx="526415" cy="307975"/>
                <wp:effectExtent l="0" t="0" r="26035" b="15875"/>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415" cy="307975"/>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58CFD800" w14:textId="77777777" w:rsidR="00B074A1" w:rsidRDefault="00B074A1" w:rsidP="00B074A1">
                            <w:r>
                              <w:t>Good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17BE0A" id="_x0000_s1051" type="#_x0000_t202" style="position:absolute;margin-left:436.7pt;margin-top:45.9pt;width:41.45pt;height:24.25pt;z-index:251706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" fillcolor="white [3201]" strokecolor="#70ad47 [3209]" strokeweight="1pt">
                <v:textbox>
                  <w:txbxContent>
                    <w:p w14:paraId="58CFD800" w14:textId="77777777" w:rsidR="00B074A1" w:rsidRDefault="00B074A1" w:rsidP="00B074A1">
                      <w:r>
                        <w:t>Good</w:t>
                      </w:r>
                    </w:p>
                  </w:txbxContent>
                </v:textbox>
                <w10:wrap type="square"/>
              </v:shape>
            </w:pict>
          </mc:Fallback>
        </mc:AlternateContent>
      </w:r>
      <w:r w:rsidR="00B74F54">
        <w:t xml:space="preserve">As stated previously, to prevent any issues occurring due to different devices, operating systems and applications, only Windows devices are eligible for the BYOT system. Although this could be considered a divisive measure as people may have an affinity for non-Windows devices, I feel that focusing solely on one operating system is the best way to ensure the highest level of security needed for the business. </w:t>
      </w:r>
    </w:p>
    <w:p w14:paraId="13A6421A" w14:textId="5D1AD1F7" w:rsidR="00C544B2" w:rsidRDefault="00C544B2" w:rsidP="00C544B2">
      <w:pPr>
        <w:pStyle w:val="Heading2"/>
      </w:pPr>
      <w:bookmarkStart w:id="17" w:name="_Toc8314124"/>
      <w:r>
        <w:t>The Potential Loss, Theft and/or Fault of a Device</w:t>
      </w:r>
      <w:bookmarkEnd w:id="17"/>
    </w:p>
    <w:p w14:paraId="7E9FB11A" w14:textId="7776EF2A" w:rsidR="00C544B2" w:rsidRDefault="78A16013">
      <w:r>
        <w:t xml:space="preserve">Due to the inclusion of the Azure virtual desktop, if a user were to lose their device, a username and password would be required in order to access any information pertinent to the business. As a result, this minimises any potential unauthorised access due to theft/an individual losing their device. Furthermore, since any changes that are made during a Virtual Desktop session are saved to The Cloud, this prevents any data from being lost due to theft or a device failing, as a copy will always be maintained and stored for future access. Lastly, as outlined in the User Policy, it is the user’s responsibility to provide their own devices in order to partake in the BYOT programme. As a result, </w:t>
      </w:r>
      <w:proofErr w:type="spellStart"/>
      <w:r>
        <w:t>Hyperfort</w:t>
      </w:r>
      <w:proofErr w:type="spellEnd"/>
      <w:r>
        <w:t xml:space="preserve"> will not have to worry about providing users with replacements.  </w:t>
      </w:r>
    </w:p>
    <w:p w14:paraId="7B04FA47" w14:textId="28C21ED6" w:rsidR="00627662" w:rsidRDefault="00B074A1">
      <w:r w:rsidRPr="00B074A1">
        <w:rPr>
          <w:rFonts w:ascii="Arial" w:hAnsi="Arial" w:cs="Arial"/>
          <w:noProof/>
          <w:color w:val="323941"/>
          <w:lang w:eastAsia="ja-JP"/>
        </w:rPr>
        <mc:AlternateContent>
          <mc:Choice Requires="wps">
            <w:drawing>
              <wp:anchor distT="45720" distB="45720" distL="114300" distR="114300" simplePos="0" relativeHeight="251708416" behindDoc="0" locked="0" layoutInCell="1" allowOverlap="1" wp14:anchorId="4861DCC9" wp14:editId="1C6F0ACA">
                <wp:simplePos x="0" y="0"/>
                <wp:positionH relativeFrom="column">
                  <wp:posOffset>5227982</wp:posOffset>
                </wp:positionH>
                <wp:positionV relativeFrom="paragraph">
                  <wp:posOffset>18442</wp:posOffset>
                </wp:positionV>
                <wp:extent cx="526415" cy="307975"/>
                <wp:effectExtent l="0" t="0" r="26035" b="15875"/>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415" cy="307975"/>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2486B375" w14:textId="77777777" w:rsidR="00B074A1" w:rsidRDefault="00B074A1" w:rsidP="00B074A1">
                            <w:r>
                              <w:t>Good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61DCC9" id="_x0000_s1052" type="#_x0000_t202" style="position:absolute;margin-left:411.65pt;margin-top:1.45pt;width:41.45pt;height:24.25pt;z-index:251708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" fillcolor="white [3201]" strokecolor="#70ad47 [3209]" strokeweight="1pt">
                <v:textbox>
                  <w:txbxContent>
                    <w:p w14:paraId="2486B375" w14:textId="77777777" w:rsidR="00B074A1" w:rsidRDefault="00B074A1" w:rsidP="00B074A1">
                      <w:r>
                        <w:t>Good</w:t>
                      </w:r>
                    </w:p>
                  </w:txbxContent>
                </v:textbox>
                <w10:wrap type="square"/>
              </v:shape>
            </w:pict>
          </mc:Fallback>
        </mc:AlternateContent>
      </w:r>
    </w:p>
    <w:p w14:paraId="568C698B" w14:textId="224CEECD" w:rsidR="00454901" w:rsidRDefault="00454901"/>
    <w:p w14:paraId="1A939487" w14:textId="77777777" w:rsidR="00454901" w:rsidRDefault="00454901"/>
    <w:p w14:paraId="6AA258D8" w14:textId="77777777" w:rsidR="00454901" w:rsidRDefault="00454901"/>
    <w:p w14:paraId="6FFBD3EC" w14:textId="77777777" w:rsidR="00B74F54" w:rsidRDefault="00B74F54"/>
    <w:p w14:paraId="717DCC06" w14:textId="49F099A1" w:rsidR="4045CF83" w:rsidRDefault="4045CF83" w:rsidP="4045CF83"/>
    <w:p w14:paraId="0BEDBFC5" w14:textId="54512DA2" w:rsidR="001E4844" w:rsidRDefault="001E4844" w:rsidP="001E4844">
      <w:pPr>
        <w:pStyle w:val="Heading1"/>
      </w:pPr>
      <w:bookmarkStart w:id="18" w:name="_Toc8314125"/>
      <w:r>
        <w:t>Conclusion</w:t>
      </w:r>
      <w:bookmarkEnd w:id="18"/>
    </w:p>
    <w:p w14:paraId="200391CA" w14:textId="10227D91" w:rsidR="00B74F54" w:rsidRDefault="00B074A1" w:rsidP="78A16013">
      <w:r w:rsidRPr="00B074A1">
        <w:rPr>
          <w:rFonts w:ascii="Arial" w:hAnsi="Arial" w:cs="Arial"/>
          <w:noProof/>
          <w:color w:val="323941"/>
          <w:lang w:eastAsia="ja-JP"/>
        </w:rPr>
        <mc:AlternateContent>
          <mc:Choice Requires="wps">
            <w:drawing>
              <wp:anchor distT="45720" distB="45720" distL="114300" distR="114300" simplePos="0" relativeHeight="251710464" behindDoc="0" locked="0" layoutInCell="1" allowOverlap="1" wp14:anchorId="3BF4DBE1" wp14:editId="40999623">
                <wp:simplePos x="0" y="0"/>
                <wp:positionH relativeFrom="column">
                  <wp:posOffset>5575852</wp:posOffset>
                </wp:positionH>
                <wp:positionV relativeFrom="paragraph">
                  <wp:posOffset>1806492</wp:posOffset>
                </wp:positionV>
                <wp:extent cx="526415" cy="307975"/>
                <wp:effectExtent l="0" t="0" r="26035" b="15875"/>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415" cy="307975"/>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3A25C5E5" w14:textId="77777777" w:rsidR="00B074A1" w:rsidRDefault="00B074A1" w:rsidP="00B074A1">
                            <w:r>
                              <w:t>Good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F4DBE1" id="_x0000_s1053" type="#_x0000_t202" style="position:absolute;margin-left:439.05pt;margin-top:142.25pt;width:41.45pt;height:24.25pt;z-index:251710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" fillcolor="white [3201]" strokecolor="#70ad47 [3209]" strokeweight="1pt">
                <v:textbox>
                  <w:txbxContent>
                    <w:p w14:paraId="3A25C5E5" w14:textId="77777777" w:rsidR="00B074A1" w:rsidRDefault="00B074A1" w:rsidP="00B074A1">
                      <w:r>
                        <w:t>Good</w:t>
                      </w:r>
                    </w:p>
                  </w:txbxContent>
                </v:textbox>
                <w10:wrap type="square"/>
              </v:shape>
            </w:pict>
          </mc:Fallback>
        </mc:AlternateContent>
      </w:r>
      <w:r w:rsidR="4045CF83">
        <w:t xml:space="preserve">In conclusion, I feel that the BYOT system outlined would prove to be a very effective system. Although it would be a fairly expensive system to implement, I feel that it would be incredibly beneficial in the long run. Files and valuable data will be stored behind usernames, passwords and roles set by the Active Directory which will drastically limit what information users can and cannot see. Furthermore, it will be incredibly difficult to lose data as it’s consistently uploaded to the cloud, so if a physical copy of a file were to be lost due to it being stolen or corrupted, there’s always a </w:t>
      </w:r>
      <w:proofErr w:type="spellStart"/>
      <w:r w:rsidR="4045CF83">
        <w:t>back up</w:t>
      </w:r>
      <w:proofErr w:type="spellEnd"/>
      <w:r w:rsidR="4045CF83">
        <w:t xml:space="preserve">. The ability to conduct work wherever the user may be so long as they have internet access and valid credentials, could be a major boost in productivity for </w:t>
      </w:r>
      <w:proofErr w:type="spellStart"/>
      <w:r w:rsidR="4045CF83">
        <w:t>Hyperfort</w:t>
      </w:r>
      <w:proofErr w:type="spellEnd"/>
      <w:r w:rsidR="4045CF83">
        <w:t xml:space="preserve">, as employees are more inclined to do their work outside of the workspace. As a result, </w:t>
      </w:r>
      <w:proofErr w:type="spellStart"/>
      <w:r w:rsidR="4045CF83">
        <w:t>Hyperfort</w:t>
      </w:r>
      <w:proofErr w:type="spellEnd"/>
      <w:r w:rsidR="4045CF83">
        <w:t xml:space="preserve"> could see an increase in business both in terms of performance and quality due to the influx in accessibility when it comes to carrying out tasks.</w:t>
      </w:r>
    </w:p>
    <w:p w14:paraId="36AF6883" w14:textId="1059D783" w:rsidR="00B74F54" w:rsidRDefault="4045CF83" w:rsidP="78A16013">
      <w:r>
        <w:t xml:space="preserve">An area in which I feel this documentation lacks is with regards to </w:t>
      </w:r>
      <w:proofErr w:type="spellStart"/>
      <w:proofErr w:type="gramStart"/>
      <w:r w:rsidRPr="00B074A1">
        <w:rPr>
          <w:highlight w:val="green"/>
        </w:rPr>
        <w:t>it’s</w:t>
      </w:r>
      <w:proofErr w:type="spellEnd"/>
      <w:proofErr w:type="gramEnd"/>
      <w:r>
        <w:t xml:space="preserve"> technical discussion as it’s admittedly rather limited. I feel more research and/or hands on with a virtual desktop system would go a long way to provide a more comprehensive look at a potential implementation of BYOT.  </w:t>
      </w:r>
    </w:p>
    <w:p w14:paraId="170D317F" w14:textId="61AD680C" w:rsidR="78A16013" w:rsidRDefault="00B074A1" w:rsidP="78A16013">
      <w:r w:rsidRPr="00B074A1">
        <w:rPr>
          <w:rFonts w:ascii="Arial" w:hAnsi="Arial" w:cs="Arial"/>
          <w:noProof/>
          <w:color w:val="323941"/>
          <w:lang w:eastAsia="ja-JP"/>
        </w:rPr>
        <mc:AlternateContent>
          <mc:Choice Requires="wps">
            <w:drawing>
              <wp:anchor distT="45720" distB="45720" distL="114300" distR="114300" simplePos="0" relativeHeight="251712512" behindDoc="0" locked="0" layoutInCell="1" allowOverlap="1" wp14:anchorId="3FF89A67" wp14:editId="630C199F">
                <wp:simplePos x="0" y="0"/>
                <wp:positionH relativeFrom="column">
                  <wp:posOffset>4810539</wp:posOffset>
                </wp:positionH>
                <wp:positionV relativeFrom="paragraph">
                  <wp:posOffset>15958</wp:posOffset>
                </wp:positionV>
                <wp:extent cx="526415" cy="307975"/>
                <wp:effectExtent l="0" t="0" r="26035" b="15875"/>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415" cy="307975"/>
                        </a:xfrm>
                        <a:prstGeom prst="rect">
                          <a:avLst/>
                        </a:prstGeom>
                        <a:ln>
                          <a:headEnd/>
                          <a:tailEnd/>
                        </a:ln>
                      </wps:spPr>
                      <wps:style>
                        <a:lnRef idx="2">
                          <a:schemeClr val="accent6"/>
                        </a:lnRef>
                        <a:fillRef idx="1">
                          <a:schemeClr val="lt1"/>
                        </a:fillRef>
                        <a:effectRef idx="0">
                          <a:schemeClr val="accent6"/>
                        </a:effectRef>
                        <a:fontRef idx="minor">
                          <a:schemeClr val="dk1"/>
                        </a:fontRef>
                      </wps:style>
                      <wps:txbx>
                        <w:txbxContent>
                          <w:p w14:paraId="1637D847" w14:textId="77777777" w:rsidR="00B074A1" w:rsidRDefault="00B074A1" w:rsidP="00B074A1">
                            <w:r>
                              <w:t>Good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F89A67" id="_x0000_s1054" type="#_x0000_t202" style="position:absolute;margin-left:378.8pt;margin-top:1.25pt;width:41.45pt;height:24.25pt;z-index:251712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" fillcolor="white [3201]" strokecolor="#70ad47 [3209]" strokeweight="1pt">
                <v:textbox>
                  <w:txbxContent>
                    <w:p w14:paraId="1637D847" w14:textId="77777777" w:rsidR="00B074A1" w:rsidRDefault="00B074A1" w:rsidP="00B074A1">
                      <w:r>
                        <w:t>Good</w:t>
                      </w:r>
                    </w:p>
                  </w:txbxContent>
                </v:textbox>
                <w10:wrap type="square"/>
              </v:shape>
            </w:pict>
          </mc:Fallback>
        </mc:AlternateContent>
      </w:r>
    </w:p>
    <w:p w14:paraId="509D1814" w14:textId="648FAF42" w:rsidR="78A16013" w:rsidRDefault="78A16013" w:rsidP="78A16013"/>
    <w:p w14:paraId="2B7FC260" w14:textId="2D1E0D4B" w:rsidR="78A16013" w:rsidRDefault="78A16013" w:rsidP="78A16013"/>
    <w:p w14:paraId="05875AC4" w14:textId="7DBAF261" w:rsidR="78A16013" w:rsidRDefault="78A16013" w:rsidP="78A16013"/>
    <w:p w14:paraId="4E76760E" w14:textId="6A7C02C4" w:rsidR="78A16013" w:rsidRDefault="78A16013" w:rsidP="78A16013"/>
    <w:p w14:paraId="576DB4FF" w14:textId="3D455C65" w:rsidR="78A16013" w:rsidRDefault="78A16013" w:rsidP="78A16013"/>
    <w:p w14:paraId="00A75D6F" w14:textId="7DD739BD" w:rsidR="78A16013" w:rsidRDefault="78A16013" w:rsidP="78A16013"/>
    <w:p w14:paraId="587E1E08" w14:textId="3B6AE72D" w:rsidR="78A16013" w:rsidRDefault="78A16013" w:rsidP="78A16013"/>
    <w:p w14:paraId="14D95596" w14:textId="403DE5A6" w:rsidR="78A16013" w:rsidRDefault="78A16013" w:rsidP="78A16013"/>
    <w:p w14:paraId="75148F79" w14:textId="537E627C" w:rsidR="78A16013" w:rsidRDefault="78A16013" w:rsidP="78A16013"/>
    <w:p w14:paraId="508CD719" w14:textId="02A3824D" w:rsidR="78A16013" w:rsidRDefault="78A16013" w:rsidP="78A16013"/>
    <w:p w14:paraId="5EE6EBB5" w14:textId="65B36C2A" w:rsidR="78A16013" w:rsidRDefault="78A16013" w:rsidP="78A16013"/>
    <w:p w14:paraId="5A1D632E" w14:textId="4A676E9A" w:rsidR="78A16013" w:rsidRDefault="78A16013" w:rsidP="78A16013"/>
    <w:p w14:paraId="740D0065" w14:textId="7C0BA473" w:rsidR="78A16013" w:rsidRDefault="78A16013" w:rsidP="78A16013"/>
    <w:p w14:paraId="01248CC4" w14:textId="4EAA6B1C" w:rsidR="78A16013" w:rsidRDefault="78A16013" w:rsidP="78A16013"/>
    <w:p w14:paraId="5B0DAD86" w14:textId="4C38D2E2" w:rsidR="78A16013" w:rsidRDefault="78A16013" w:rsidP="78A16013"/>
    <w:p w14:paraId="0D6D6F5E" w14:textId="088E43DC" w:rsidR="4045CF83" w:rsidRDefault="4045CF83" w:rsidP="4045CF83"/>
    <w:p w14:paraId="56190AE5" w14:textId="49BE8C01" w:rsidR="4045CF83" w:rsidRDefault="4045CF83" w:rsidP="4045CF83"/>
    <w:p w14:paraId="36F2AD53" w14:textId="645B4CCE" w:rsidR="4045CF83" w:rsidRDefault="4045CF83" w:rsidP="4045CF83"/>
    <w:p w14:paraId="19DB7B19" w14:textId="24684CF7" w:rsidR="4045CF83" w:rsidRDefault="4045CF83" w:rsidP="4045CF83"/>
    <w:p w14:paraId="071E4E01" w14:textId="77777777" w:rsidR="00627662" w:rsidRDefault="00627662" w:rsidP="00627662">
      <w:pPr>
        <w:pStyle w:val="Heading1"/>
      </w:pPr>
      <w:bookmarkStart w:id="19" w:name="_Toc8314126"/>
      <w:r>
        <w:t>References</w:t>
      </w:r>
      <w:bookmarkEnd w:id="19"/>
    </w:p>
    <w:p w14:paraId="168A5457" w14:textId="6C90BD07" w:rsidR="78A16013" w:rsidRDefault="4045CF83" w:rsidP="78A16013">
      <w:r>
        <w:t xml:space="preserve">[1] L. McCabe. (2010, November 30). </w:t>
      </w:r>
      <w:r w:rsidRPr="4045CF83">
        <w:rPr>
          <w:i/>
          <w:iCs/>
        </w:rPr>
        <w:t xml:space="preserve">What is a Virtual Desktop, and Why Should You Care? </w:t>
      </w:r>
      <w:r w:rsidRPr="4045CF83">
        <w:t xml:space="preserve">[Online]. Available: </w:t>
      </w:r>
      <w:r w:rsidRPr="4045CF83">
        <w:rPr>
          <w:rFonts w:ascii="Calibri" w:eastAsia="Calibri" w:hAnsi="Calibri" w:cs="Calibri"/>
        </w:rPr>
        <w:t>https://www.smallbusinesscomputing.com/webmaster/article.php/3914891/What-is-a-Virtual-Desktop-and-Why-Should-You-Care.htm</w:t>
      </w:r>
    </w:p>
    <w:p w14:paraId="4D9055FC" w14:textId="3159F911" w:rsidR="78A16013" w:rsidRDefault="4045CF83" w:rsidP="78A16013">
      <w:r>
        <w:t xml:space="preserve">[2] P. </w:t>
      </w:r>
      <w:proofErr w:type="spellStart"/>
      <w:r>
        <w:t>Ferrill</w:t>
      </w:r>
      <w:proofErr w:type="spellEnd"/>
      <w:r>
        <w:t xml:space="preserve">. (2017, December, 8). </w:t>
      </w:r>
      <w:r w:rsidRPr="4045CF83">
        <w:rPr>
          <w:i/>
          <w:iCs/>
        </w:rPr>
        <w:t xml:space="preserve">The Best Network Monitoring Software </w:t>
      </w:r>
      <w:r w:rsidRPr="4045CF83">
        <w:t xml:space="preserve">[Online]. Available: </w:t>
      </w:r>
      <w:r w:rsidRPr="4045CF83">
        <w:rPr>
          <w:rFonts w:ascii="Calibri" w:eastAsia="Calibri" w:hAnsi="Calibri" w:cs="Calibri"/>
        </w:rPr>
        <w:t>https://uk.pcmag.com/cloud-services/73174/the-best-network-monitoring-software</w:t>
      </w:r>
    </w:p>
    <w:p w14:paraId="527ED396" w14:textId="77777777" w:rsidR="00627662" w:rsidRPr="00627662" w:rsidRDefault="4045CF83" w:rsidP="00627662">
      <w:pPr>
        <w:pStyle w:val="Heading1"/>
      </w:pPr>
      <w:bookmarkStart w:id="20" w:name="_Toc8314127"/>
      <w:r>
        <w:t>Further Reading</w:t>
      </w:r>
      <w:bookmarkEnd w:id="20"/>
    </w:p>
    <w:p w14:paraId="28319D8A" w14:textId="21E7825D" w:rsidR="4045CF83" w:rsidRDefault="4045CF83" w:rsidP="4045CF83">
      <w:r w:rsidRPr="4045CF83">
        <w:rPr>
          <w:rFonts w:ascii="Calibri" w:eastAsia="Calibri" w:hAnsi="Calibri" w:cs="Calibri"/>
        </w:rPr>
        <w:t xml:space="preserve">M. Rouse and A. Gillis (2018, June). </w:t>
      </w:r>
      <w:r w:rsidRPr="4045CF83">
        <w:rPr>
          <w:rFonts w:ascii="Calibri" w:eastAsia="Calibri" w:hAnsi="Calibri" w:cs="Calibri"/>
          <w:i/>
          <w:iCs/>
        </w:rPr>
        <w:t xml:space="preserve">Active Directory </w:t>
      </w:r>
      <w:r w:rsidRPr="4045CF83">
        <w:rPr>
          <w:rFonts w:ascii="Calibri" w:eastAsia="Calibri" w:hAnsi="Calibri" w:cs="Calibri"/>
        </w:rPr>
        <w:t xml:space="preserve">[Online]. Available:  </w:t>
      </w:r>
      <w:hyperlink r:id="rId13">
        <w:r w:rsidRPr="4045CF83">
          <w:rPr>
            <w:rStyle w:val="Hyperlink"/>
            <w:rFonts w:ascii="Calibri" w:eastAsia="Calibri" w:hAnsi="Calibri" w:cs="Calibri"/>
          </w:rPr>
          <w:t>https://searchwindowsserver.techtarget.com/definition/Active-Directory</w:t>
        </w:r>
      </w:hyperlink>
    </w:p>
    <w:p w14:paraId="29A10279" w14:textId="7325094C" w:rsidR="4045CF83" w:rsidRDefault="4045CF83" w:rsidP="4045CF83">
      <w:r w:rsidRPr="4045CF83">
        <w:rPr>
          <w:rFonts w:ascii="Calibri" w:eastAsia="Calibri" w:hAnsi="Calibri" w:cs="Calibri"/>
        </w:rPr>
        <w:t xml:space="preserve">J. D. </w:t>
      </w:r>
      <w:proofErr w:type="spellStart"/>
      <w:r w:rsidRPr="4045CF83">
        <w:rPr>
          <w:rFonts w:ascii="Calibri" w:eastAsia="Calibri" w:hAnsi="Calibri" w:cs="Calibri"/>
        </w:rPr>
        <w:t>Tolt</w:t>
      </w:r>
      <w:proofErr w:type="spellEnd"/>
      <w:r w:rsidRPr="4045CF83">
        <w:rPr>
          <w:rFonts w:ascii="Calibri" w:eastAsia="Calibri" w:hAnsi="Calibri" w:cs="Calibri"/>
        </w:rPr>
        <w:t xml:space="preserve">. (2014, October, 22). </w:t>
      </w:r>
      <w:r w:rsidRPr="4045CF83">
        <w:rPr>
          <w:rFonts w:ascii="Calibri" w:eastAsia="Calibri" w:hAnsi="Calibri" w:cs="Calibri"/>
          <w:i/>
          <w:iCs/>
        </w:rPr>
        <w:t xml:space="preserve">5 network security risks your company might not be aware of </w:t>
      </w:r>
      <w:r w:rsidRPr="4045CF83">
        <w:rPr>
          <w:rFonts w:ascii="Calibri" w:eastAsia="Calibri" w:hAnsi="Calibri" w:cs="Calibri"/>
        </w:rPr>
        <w:t xml:space="preserve">[Online]. Available: </w:t>
      </w:r>
      <w:hyperlink r:id="rId14">
        <w:r w:rsidRPr="4045CF83">
          <w:rPr>
            <w:rStyle w:val="Hyperlink"/>
            <w:rFonts w:ascii="Calibri" w:eastAsia="Calibri" w:hAnsi="Calibri" w:cs="Calibri"/>
          </w:rPr>
          <w:t>https://www.irisns.com/5-network-security-risks-company-might-aware/</w:t>
        </w:r>
      </w:hyperlink>
    </w:p>
    <w:p w14:paraId="74476953" w14:textId="7319A95D" w:rsidR="4045CF83" w:rsidRDefault="4045CF83" w:rsidP="4045CF83">
      <w:pPr>
        <w:rPr>
          <w:rFonts w:ascii="Calibri" w:eastAsia="Calibri" w:hAnsi="Calibri" w:cs="Calibri"/>
          <w:color w:val="191919"/>
        </w:rPr>
      </w:pPr>
      <w:r w:rsidRPr="4045CF83">
        <w:rPr>
          <w:rFonts w:ascii="Calibri" w:eastAsia="Calibri" w:hAnsi="Calibri" w:cs="Calibri"/>
          <w:color w:val="191919"/>
        </w:rPr>
        <w:t xml:space="preserve">E. Geier. (2017, September, 18). </w:t>
      </w:r>
      <w:r w:rsidRPr="4045CF83">
        <w:rPr>
          <w:rFonts w:ascii="Calibri" w:eastAsia="Calibri" w:hAnsi="Calibri" w:cs="Calibri"/>
          <w:i/>
          <w:iCs/>
          <w:color w:val="191919"/>
        </w:rPr>
        <w:t xml:space="preserve">5 Ways to Secure Wi-Fi Networks </w:t>
      </w:r>
      <w:r w:rsidRPr="4045CF83">
        <w:rPr>
          <w:rFonts w:ascii="Calibri" w:eastAsia="Calibri" w:hAnsi="Calibri" w:cs="Calibri"/>
          <w:color w:val="191919"/>
        </w:rPr>
        <w:t xml:space="preserve">[Online]. Available: </w:t>
      </w:r>
      <w:r w:rsidRPr="4045CF83">
        <w:rPr>
          <w:rFonts w:ascii="Calibri" w:eastAsia="Calibri" w:hAnsi="Calibri" w:cs="Calibri"/>
        </w:rPr>
        <w:t>https://www.networkworld.com/article/3224539/5-ways-to-secure-wi-fi-networks.html</w:t>
      </w:r>
    </w:p>
    <w:p w14:paraId="2407E104" w14:textId="3455C54D" w:rsidR="4045CF83" w:rsidRDefault="4045CF83" w:rsidP="4045CF83">
      <w:r w:rsidRPr="4045CF83">
        <w:rPr>
          <w:rFonts w:ascii="Calibri" w:eastAsia="Calibri" w:hAnsi="Calibri" w:cs="Calibri"/>
          <w:i/>
          <w:iCs/>
        </w:rPr>
        <w:t>User Policies</w:t>
      </w:r>
      <w:r w:rsidRPr="4045CF83">
        <w:rPr>
          <w:rFonts w:ascii="Calibri" w:eastAsia="Calibri" w:hAnsi="Calibri" w:cs="Calibri"/>
        </w:rPr>
        <w:t xml:space="preserve"> [Online]. Available: </w:t>
      </w:r>
      <w:hyperlink r:id="rId15">
        <w:r w:rsidRPr="4045CF83">
          <w:rPr>
            <w:rStyle w:val="Hyperlink"/>
            <w:rFonts w:ascii="Calibri" w:eastAsia="Calibri" w:hAnsi="Calibri" w:cs="Calibri"/>
          </w:rPr>
          <w:t>https://www.independent.co.uk/service/user-policies-a6184151.html</w:t>
        </w:r>
      </w:hyperlink>
    </w:p>
    <w:sectPr w:rsidR="4045CF83" w:rsidSect="00EC0AA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adea">
    <w:altName w:val="Cambria"/>
    <w:charset w:val="01"/>
    <w:family w:val="roman"/>
    <w:pitch w:val="variable"/>
  </w:font>
  <w:font w:name="Cambria">
    <w:panose1 w:val="02040503050406030204"/>
    <w:charset w:val="00"/>
    <w:family w:val="roman"/>
    <w:pitch w:val="variable"/>
    <w:sig w:usb0="E00006FF" w:usb1="400004FF" w:usb2="00000000" w:usb3="00000000" w:csb0="0000019F" w:csb1="00000000"/>
  </w:font>
  <w:font w:name="Poppins">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1A3D16"/>
    <w:multiLevelType w:val="multilevel"/>
    <w:tmpl w:val="6C08E2B4"/>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25E56EFA"/>
    <w:multiLevelType w:val="multilevel"/>
    <w:tmpl w:val="576C2EE0"/>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2D542EC6"/>
    <w:multiLevelType w:val="multilevel"/>
    <w:tmpl w:val="5242141A"/>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sz w:val="22"/>
      </w:rPr>
    </w:lvl>
    <w:lvl w:ilvl="2">
      <w:start w:val="1"/>
      <w:numFmt w:val="bullet"/>
      <w:lvlText w:val="▪"/>
      <w:lvlJc w:val="left"/>
      <w:pPr>
        <w:tabs>
          <w:tab w:val="num" w:pos="1440"/>
        </w:tabs>
        <w:ind w:left="1440" w:hanging="360"/>
      </w:pPr>
      <w:rPr>
        <w:rFonts w:ascii="OpenSymbol" w:hAnsi="OpenSymbol" w:cs="OpenSymbol" w:hint="default"/>
        <w:sz w:val="22"/>
      </w:rPr>
    </w:lvl>
    <w:lvl w:ilvl="3">
      <w:start w:val="1"/>
      <w:numFmt w:val="bullet"/>
      <w:lvlText w:val=""/>
      <w:lvlJc w:val="left"/>
      <w:pPr>
        <w:tabs>
          <w:tab w:val="num" w:pos="1800"/>
        </w:tabs>
        <w:ind w:left="1800" w:hanging="360"/>
      </w:pPr>
      <w:rPr>
        <w:rFonts w:ascii="Symbol" w:hAnsi="Symbol" w:cs="OpenSymbol" w:hint="default"/>
        <w:sz w:val="22"/>
      </w:rPr>
    </w:lvl>
    <w:lvl w:ilvl="4">
      <w:start w:val="1"/>
      <w:numFmt w:val="bullet"/>
      <w:lvlText w:val="◦"/>
      <w:lvlJc w:val="left"/>
      <w:pPr>
        <w:tabs>
          <w:tab w:val="num" w:pos="2160"/>
        </w:tabs>
        <w:ind w:left="2160" w:hanging="360"/>
      </w:pPr>
      <w:rPr>
        <w:rFonts w:ascii="OpenSymbol" w:hAnsi="OpenSymbol" w:cs="OpenSymbol" w:hint="default"/>
        <w:sz w:val="22"/>
      </w:rPr>
    </w:lvl>
    <w:lvl w:ilvl="5">
      <w:start w:val="1"/>
      <w:numFmt w:val="bullet"/>
      <w:lvlText w:val="▪"/>
      <w:lvlJc w:val="left"/>
      <w:pPr>
        <w:tabs>
          <w:tab w:val="num" w:pos="2520"/>
        </w:tabs>
        <w:ind w:left="2520" w:hanging="360"/>
      </w:pPr>
      <w:rPr>
        <w:rFonts w:ascii="OpenSymbol" w:hAnsi="OpenSymbol" w:cs="OpenSymbol" w:hint="default"/>
        <w:sz w:val="22"/>
      </w:rPr>
    </w:lvl>
    <w:lvl w:ilvl="6">
      <w:start w:val="1"/>
      <w:numFmt w:val="bullet"/>
      <w:lvlText w:val=""/>
      <w:lvlJc w:val="left"/>
      <w:pPr>
        <w:tabs>
          <w:tab w:val="num" w:pos="2880"/>
        </w:tabs>
        <w:ind w:left="2880" w:hanging="360"/>
      </w:pPr>
      <w:rPr>
        <w:rFonts w:ascii="Symbol" w:hAnsi="Symbol" w:cs="OpenSymbol" w:hint="default"/>
        <w:sz w:val="22"/>
      </w:rPr>
    </w:lvl>
    <w:lvl w:ilvl="7">
      <w:start w:val="1"/>
      <w:numFmt w:val="bullet"/>
      <w:lvlText w:val="◦"/>
      <w:lvlJc w:val="left"/>
      <w:pPr>
        <w:tabs>
          <w:tab w:val="num" w:pos="3240"/>
        </w:tabs>
        <w:ind w:left="3240" w:hanging="360"/>
      </w:pPr>
      <w:rPr>
        <w:rFonts w:ascii="OpenSymbol" w:hAnsi="OpenSymbol" w:cs="OpenSymbol" w:hint="default"/>
        <w:sz w:val="22"/>
      </w:rPr>
    </w:lvl>
    <w:lvl w:ilvl="8">
      <w:start w:val="1"/>
      <w:numFmt w:val="bullet"/>
      <w:lvlText w:val="▪"/>
      <w:lvlJc w:val="left"/>
      <w:pPr>
        <w:tabs>
          <w:tab w:val="num" w:pos="3600"/>
        </w:tabs>
        <w:ind w:left="3600" w:hanging="360"/>
      </w:pPr>
      <w:rPr>
        <w:rFonts w:ascii="OpenSymbol" w:hAnsi="OpenSymbol" w:cs="OpenSymbol" w:hint="default"/>
        <w:sz w:val="22"/>
      </w:rPr>
    </w:lvl>
  </w:abstractNum>
  <w:abstractNum w:abstractNumId="3" w15:restartNumberingAfterBreak="0">
    <w:nsid w:val="37C53117"/>
    <w:multiLevelType w:val="multilevel"/>
    <w:tmpl w:val="0DC0E042"/>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sz w:val="22"/>
      </w:rPr>
    </w:lvl>
    <w:lvl w:ilvl="2">
      <w:start w:val="1"/>
      <w:numFmt w:val="bullet"/>
      <w:lvlText w:val="▪"/>
      <w:lvlJc w:val="left"/>
      <w:pPr>
        <w:tabs>
          <w:tab w:val="num" w:pos="1440"/>
        </w:tabs>
        <w:ind w:left="1440" w:hanging="360"/>
      </w:pPr>
      <w:rPr>
        <w:rFonts w:ascii="OpenSymbol" w:hAnsi="OpenSymbol" w:cs="OpenSymbol" w:hint="default"/>
        <w:sz w:val="22"/>
      </w:rPr>
    </w:lvl>
    <w:lvl w:ilvl="3">
      <w:start w:val="1"/>
      <w:numFmt w:val="bullet"/>
      <w:lvlText w:val=""/>
      <w:lvlJc w:val="left"/>
      <w:pPr>
        <w:tabs>
          <w:tab w:val="num" w:pos="1800"/>
        </w:tabs>
        <w:ind w:left="1800" w:hanging="360"/>
      </w:pPr>
      <w:rPr>
        <w:rFonts w:ascii="Symbol" w:hAnsi="Symbol" w:cs="OpenSymbol" w:hint="default"/>
        <w:sz w:val="22"/>
      </w:rPr>
    </w:lvl>
    <w:lvl w:ilvl="4">
      <w:start w:val="1"/>
      <w:numFmt w:val="bullet"/>
      <w:lvlText w:val="◦"/>
      <w:lvlJc w:val="left"/>
      <w:pPr>
        <w:tabs>
          <w:tab w:val="num" w:pos="2160"/>
        </w:tabs>
        <w:ind w:left="2160" w:hanging="360"/>
      </w:pPr>
      <w:rPr>
        <w:rFonts w:ascii="OpenSymbol" w:hAnsi="OpenSymbol" w:cs="OpenSymbol" w:hint="default"/>
        <w:sz w:val="22"/>
      </w:rPr>
    </w:lvl>
    <w:lvl w:ilvl="5">
      <w:start w:val="1"/>
      <w:numFmt w:val="bullet"/>
      <w:lvlText w:val="▪"/>
      <w:lvlJc w:val="left"/>
      <w:pPr>
        <w:tabs>
          <w:tab w:val="num" w:pos="2520"/>
        </w:tabs>
        <w:ind w:left="2520" w:hanging="360"/>
      </w:pPr>
      <w:rPr>
        <w:rFonts w:ascii="OpenSymbol" w:hAnsi="OpenSymbol" w:cs="OpenSymbol" w:hint="default"/>
        <w:sz w:val="22"/>
      </w:rPr>
    </w:lvl>
    <w:lvl w:ilvl="6">
      <w:start w:val="1"/>
      <w:numFmt w:val="bullet"/>
      <w:lvlText w:val=""/>
      <w:lvlJc w:val="left"/>
      <w:pPr>
        <w:tabs>
          <w:tab w:val="num" w:pos="2880"/>
        </w:tabs>
        <w:ind w:left="2880" w:hanging="360"/>
      </w:pPr>
      <w:rPr>
        <w:rFonts w:ascii="Symbol" w:hAnsi="Symbol" w:cs="OpenSymbol" w:hint="default"/>
        <w:sz w:val="22"/>
      </w:rPr>
    </w:lvl>
    <w:lvl w:ilvl="7">
      <w:start w:val="1"/>
      <w:numFmt w:val="bullet"/>
      <w:lvlText w:val="◦"/>
      <w:lvlJc w:val="left"/>
      <w:pPr>
        <w:tabs>
          <w:tab w:val="num" w:pos="3240"/>
        </w:tabs>
        <w:ind w:left="3240" w:hanging="360"/>
      </w:pPr>
      <w:rPr>
        <w:rFonts w:ascii="OpenSymbol" w:hAnsi="OpenSymbol" w:cs="OpenSymbol" w:hint="default"/>
        <w:sz w:val="22"/>
      </w:rPr>
    </w:lvl>
    <w:lvl w:ilvl="8">
      <w:start w:val="1"/>
      <w:numFmt w:val="bullet"/>
      <w:lvlText w:val="▪"/>
      <w:lvlJc w:val="left"/>
      <w:pPr>
        <w:tabs>
          <w:tab w:val="num" w:pos="3600"/>
        </w:tabs>
        <w:ind w:left="3600" w:hanging="360"/>
      </w:pPr>
      <w:rPr>
        <w:rFonts w:ascii="OpenSymbol" w:hAnsi="OpenSymbol" w:cs="OpenSymbol" w:hint="default"/>
        <w:sz w:val="22"/>
      </w:rPr>
    </w:lvl>
  </w:abstractNum>
  <w:abstractNum w:abstractNumId="4" w15:restartNumberingAfterBreak="0">
    <w:nsid w:val="4A9800B2"/>
    <w:multiLevelType w:val="multilevel"/>
    <w:tmpl w:val="AC12DB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DA60CD8"/>
    <w:multiLevelType w:val="multilevel"/>
    <w:tmpl w:val="DAD81508"/>
    <w:lvl w:ilvl="0">
      <w:start w:val="1"/>
      <w:numFmt w:val="bullet"/>
      <w:lvlText w:val=""/>
      <w:lvlJc w:val="left"/>
      <w:pPr>
        <w:tabs>
          <w:tab w:val="num" w:pos="720"/>
        </w:tabs>
        <w:ind w:left="720" w:hanging="360"/>
      </w:pPr>
      <w:rPr>
        <w:rFonts w:ascii="Symbol" w:hAnsi="Symbol" w:cs="Symbol" w:hint="default"/>
        <w:b/>
        <w:sz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b/>
        <w:sz w:val="22"/>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b/>
        <w:sz w:val="22"/>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511E21F6"/>
    <w:multiLevelType w:val="multilevel"/>
    <w:tmpl w:val="220445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15:restartNumberingAfterBreak="0">
    <w:nsid w:val="52C17211"/>
    <w:multiLevelType w:val="multilevel"/>
    <w:tmpl w:val="946442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7"/>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0AA1"/>
    <w:rsid w:val="00192450"/>
    <w:rsid w:val="001E4844"/>
    <w:rsid w:val="00295BB5"/>
    <w:rsid w:val="002C32D9"/>
    <w:rsid w:val="00324E98"/>
    <w:rsid w:val="003D4507"/>
    <w:rsid w:val="00454901"/>
    <w:rsid w:val="0047590D"/>
    <w:rsid w:val="0050240C"/>
    <w:rsid w:val="00627662"/>
    <w:rsid w:val="0069423B"/>
    <w:rsid w:val="008363EA"/>
    <w:rsid w:val="00A553F4"/>
    <w:rsid w:val="00B074A1"/>
    <w:rsid w:val="00B6789D"/>
    <w:rsid w:val="00B74F54"/>
    <w:rsid w:val="00B9165E"/>
    <w:rsid w:val="00C544B2"/>
    <w:rsid w:val="00CD41CD"/>
    <w:rsid w:val="00D817F1"/>
    <w:rsid w:val="00DA40C9"/>
    <w:rsid w:val="00EC0AA1"/>
    <w:rsid w:val="00ED1C93"/>
    <w:rsid w:val="00F5416D"/>
    <w:rsid w:val="00F711A8"/>
    <w:rsid w:val="0FF2EBC5"/>
    <w:rsid w:val="4045CF83"/>
    <w:rsid w:val="6E899961"/>
    <w:rsid w:val="78A16013"/>
    <w:rsid w:val="7A991D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38B49"/>
  <w15:chartTrackingRefBased/>
  <w15:docId w15:val="{11389709-D4E5-49C6-B209-080C05F1D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245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9245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C0AA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C0AA1"/>
    <w:rPr>
      <w:rFonts w:eastAsiaTheme="minorEastAsia"/>
      <w:lang w:val="en-US"/>
    </w:rPr>
  </w:style>
  <w:style w:type="character" w:customStyle="1" w:styleId="Heading1Char">
    <w:name w:val="Heading 1 Char"/>
    <w:basedOn w:val="DefaultParagraphFont"/>
    <w:link w:val="Heading1"/>
    <w:uiPriority w:val="9"/>
    <w:rsid w:val="00192450"/>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192450"/>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627662"/>
    <w:pPr>
      <w:outlineLvl w:val="9"/>
    </w:pPr>
    <w:rPr>
      <w:lang w:val="en-US"/>
    </w:rPr>
  </w:style>
  <w:style w:type="paragraph" w:styleId="TOC1">
    <w:name w:val="toc 1"/>
    <w:basedOn w:val="Normal"/>
    <w:next w:val="Normal"/>
    <w:autoRedefine/>
    <w:uiPriority w:val="39"/>
    <w:unhideWhenUsed/>
    <w:rsid w:val="00627662"/>
    <w:pPr>
      <w:spacing w:after="100"/>
    </w:pPr>
  </w:style>
  <w:style w:type="paragraph" w:styleId="TOC2">
    <w:name w:val="toc 2"/>
    <w:basedOn w:val="Normal"/>
    <w:next w:val="Normal"/>
    <w:autoRedefine/>
    <w:uiPriority w:val="39"/>
    <w:unhideWhenUsed/>
    <w:rsid w:val="00627662"/>
    <w:pPr>
      <w:spacing w:after="100"/>
      <w:ind w:left="220"/>
    </w:pPr>
  </w:style>
  <w:style w:type="character" w:styleId="Hyperlink">
    <w:name w:val="Hyperlink"/>
    <w:basedOn w:val="DefaultParagraphFont"/>
    <w:uiPriority w:val="99"/>
    <w:unhideWhenUsed/>
    <w:rsid w:val="00627662"/>
    <w:rPr>
      <w:color w:val="0563C1" w:themeColor="hyperlink"/>
      <w:u w:val="single"/>
    </w:rPr>
  </w:style>
  <w:style w:type="paragraph" w:styleId="Header">
    <w:name w:val="header"/>
    <w:basedOn w:val="Normal"/>
    <w:link w:val="HeaderChar"/>
    <w:uiPriority w:val="99"/>
    <w:semiHidden/>
    <w:unhideWhenUsed/>
    <w:rsid w:val="002C32D9"/>
    <w:pPr>
      <w:tabs>
        <w:tab w:val="center" w:pos="4513"/>
        <w:tab w:val="right" w:pos="902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uiPriority w:val="99"/>
    <w:semiHidden/>
    <w:rsid w:val="002C32D9"/>
    <w:rPr>
      <w:rFonts w:ascii="Times New Roman" w:eastAsia="Times New Roman" w:hAnsi="Times New Roman" w:cs="Times New Roman"/>
      <w:sz w:val="20"/>
      <w:szCs w:val="20"/>
      <w:lang w:eastAsia="en-GB"/>
    </w:rPr>
  </w:style>
  <w:style w:type="table" w:styleId="TableGrid">
    <w:name w:val="Table Grid"/>
    <w:basedOn w:val="TableNormal"/>
    <w:uiPriority w:val="39"/>
    <w:rsid w:val="002C32D9"/>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8865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searchwindowsserver.techtarget.com/definition/Active-Directory" TargetMode="External"/><Relationship Id="rId3" Type="http://schemas.openxmlformats.org/officeDocument/2006/relationships/styles" Target="styles.xml"/><Relationship Id="rId7" Type="http://schemas.openxmlformats.org/officeDocument/2006/relationships/image" Target="cid:image001.png@01D0EA4A.2BD679A0" TargetMode="Externa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independent.co.uk/service/user-policies-a6184151.html"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s://www.ncsc.gov.uk/guidance/byod-executive-summary" TargetMode="External"/><Relationship Id="rId14" Type="http://schemas.openxmlformats.org/officeDocument/2006/relationships/hyperlink" Target="https://www.irisns.com/5-network-security-risks-company-might-aw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87F7E0-6E49-40A1-9C5E-DCC1034E8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25</Pages>
  <Words>6415</Words>
  <Characters>36571</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Synthesize a Solution to a Potential Real Life Scenario</vt:lpstr>
    </vt:vector>
  </TitlesOfParts>
  <Company>Pembrokeshire College</Company>
  <LinksUpToDate>false</LinksUpToDate>
  <CharactersWithSpaces>42901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Synthesize a Solution to a Potential Real Life Scenario</dc:title>
  <dc:subject>Internet Technology and Security</dc:subject>
  <dc:creator>David Williams</dc:creator>
  <cp:keywords/>
  <dc:description/>
  <cp:lastModifiedBy>Seamus Hillen</cp:lastModifiedBy>
  <cp:revision>15</cp:revision>
  <dcterms:created xsi:type="dcterms:W3CDTF">2019-04-29T09:58:00Z</dcterms:created>
  <dcterms:modified xsi:type="dcterms:W3CDTF">2019-06-04T06:44:00Z</dcterms:modified>
</cp:coreProperties>
</file>