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E5E5A3" w14:textId="77777777" w:rsidR="008C69C9" w:rsidRPr="00E83D25" w:rsidRDefault="008C69C9" w:rsidP="008C69C9">
      <w:pPr>
        <w:rPr>
          <w:rFonts w:ascii="Segoe UI" w:hAnsi="Segoe UI" w:cs="Segoe UI"/>
          <w:b/>
          <w:bCs/>
          <w:color w:val="0000FF"/>
          <w:sz w:val="24"/>
          <w:szCs w:val="24"/>
        </w:rPr>
      </w:pPr>
      <w:r w:rsidRPr="00E83D25">
        <w:rPr>
          <w:rFonts w:ascii="Segoe UI" w:hAnsi="Segoe UI" w:cs="Segoe UI"/>
          <w:b/>
          <w:bCs/>
          <w:color w:val="0000FF"/>
          <w:sz w:val="24"/>
          <w:szCs w:val="24"/>
        </w:rPr>
        <w:t>Activity 1:</w:t>
      </w:r>
    </w:p>
    <w:p w14:paraId="71A77667" w14:textId="77777777" w:rsidR="008C69C9" w:rsidRPr="00C852ED" w:rsidRDefault="008C69C9" w:rsidP="008C69C9">
      <w:pPr>
        <w:rPr>
          <w:rFonts w:ascii="Segoe UI" w:hAnsi="Segoe UI" w:cs="Segoe UI"/>
          <w:sz w:val="24"/>
          <w:szCs w:val="24"/>
        </w:rPr>
      </w:pPr>
      <w:r w:rsidRPr="00C852ED">
        <w:rPr>
          <w:rFonts w:ascii="Segoe UI" w:hAnsi="Segoe UI" w:cs="Segoe UI"/>
          <w:sz w:val="24"/>
          <w:szCs w:val="24"/>
        </w:rPr>
        <w:t>Work in small groups of 3-4</w:t>
      </w:r>
      <w:bookmarkStart w:id="0" w:name="_Hlk164161654"/>
      <w:r w:rsidRPr="00C852ED">
        <w:rPr>
          <w:rFonts w:ascii="Segoe UI" w:hAnsi="Segoe UI" w:cs="Segoe UI"/>
          <w:sz w:val="24"/>
          <w:szCs w:val="24"/>
        </w:rPr>
        <w:t xml:space="preserve">. One person in the group should be the secretary and take notes on the group’s discussion. Another should be the reporter and be prepared to report the group’s answers to the class. </w:t>
      </w:r>
      <w:bookmarkEnd w:id="0"/>
      <w:r w:rsidRPr="00C852ED">
        <w:rPr>
          <w:rFonts w:ascii="Segoe UI" w:hAnsi="Segoe UI" w:cs="Segoe UI"/>
          <w:sz w:val="24"/>
          <w:szCs w:val="24"/>
        </w:rPr>
        <w:t>In these groups, discuss these questions:</w:t>
      </w:r>
    </w:p>
    <w:p w14:paraId="4076459A" w14:textId="77777777" w:rsidR="008C69C9" w:rsidRDefault="008C69C9" w:rsidP="008C69C9">
      <w:pPr>
        <w:pStyle w:val="ListParagraph"/>
        <w:numPr>
          <w:ilvl w:val="0"/>
          <w:numId w:val="1"/>
        </w:numPr>
        <w:rPr>
          <w:rFonts w:ascii="Segoe UI" w:hAnsi="Segoe UI" w:cs="Segoe UI"/>
          <w:sz w:val="24"/>
          <w:szCs w:val="24"/>
        </w:rPr>
      </w:pPr>
      <w:r w:rsidRPr="00C852ED">
        <w:rPr>
          <w:rFonts w:ascii="Segoe UI" w:hAnsi="Segoe UI" w:cs="Segoe UI"/>
          <w:sz w:val="24"/>
          <w:szCs w:val="24"/>
        </w:rPr>
        <w:t>What is referencing?</w:t>
      </w:r>
    </w:p>
    <w:p w14:paraId="14590C46" w14:textId="77777777" w:rsidR="008C69C9" w:rsidRPr="007B4B42" w:rsidRDefault="008C69C9" w:rsidP="008C69C9">
      <w:pPr>
        <w:pStyle w:val="ListParagraph"/>
        <w:rPr>
          <w:rFonts w:ascii="Segoe UI" w:hAnsi="Segoe UI" w:cs="Segoe UI"/>
          <w:color w:val="FF0000"/>
          <w:sz w:val="24"/>
          <w:szCs w:val="24"/>
        </w:rPr>
      </w:pPr>
      <w:r w:rsidRPr="0030311E">
        <w:rPr>
          <w:rFonts w:ascii="Segoe UI" w:hAnsi="Segoe UI" w:cs="Segoe UI"/>
          <w:color w:val="FF0000"/>
          <w:sz w:val="24"/>
          <w:szCs w:val="24"/>
        </w:rPr>
        <w:t>Referencing in academics means giving credit to the sources you used in your work, like books, articles, or websites. It shows where your ideas came from and helps others find the same information. It's like saying "thank you" to the people whose work you used.</w:t>
      </w:r>
    </w:p>
    <w:p w14:paraId="37389F6A" w14:textId="77777777" w:rsidR="008C69C9" w:rsidRDefault="008C69C9" w:rsidP="008C69C9">
      <w:pPr>
        <w:pStyle w:val="ListParagraph"/>
        <w:numPr>
          <w:ilvl w:val="0"/>
          <w:numId w:val="1"/>
        </w:numPr>
        <w:rPr>
          <w:rFonts w:ascii="Segoe UI" w:hAnsi="Segoe UI" w:cs="Segoe UI"/>
          <w:sz w:val="24"/>
          <w:szCs w:val="24"/>
        </w:rPr>
      </w:pPr>
      <w:r w:rsidRPr="00C852ED">
        <w:rPr>
          <w:rFonts w:ascii="Segoe UI" w:hAnsi="Segoe UI" w:cs="Segoe UI"/>
          <w:sz w:val="24"/>
          <w:szCs w:val="24"/>
        </w:rPr>
        <w:t>Why is referencing important?</w:t>
      </w:r>
    </w:p>
    <w:p w14:paraId="12487203" w14:textId="77777777" w:rsidR="008C69C9" w:rsidRPr="00B364F8" w:rsidRDefault="008C69C9" w:rsidP="008C69C9">
      <w:pPr>
        <w:pStyle w:val="ListParagraph"/>
        <w:rPr>
          <w:rFonts w:ascii="Segoe UI" w:hAnsi="Segoe UI" w:cs="Segoe UI"/>
          <w:color w:val="FF0000"/>
          <w:sz w:val="24"/>
          <w:szCs w:val="24"/>
        </w:rPr>
      </w:pPr>
      <w:r w:rsidRPr="005724B2">
        <w:rPr>
          <w:rFonts w:ascii="Segoe UI" w:hAnsi="Segoe UI" w:cs="Segoe UI"/>
          <w:color w:val="FF0000"/>
          <w:sz w:val="24"/>
          <w:szCs w:val="24"/>
        </w:rPr>
        <w:t>Referencing is important because it shows that you've used credible sources to support your ideas. It</w:t>
      </w:r>
      <w:r>
        <w:rPr>
          <w:rFonts w:ascii="Segoe UI" w:hAnsi="Segoe UI" w:cs="Segoe UI"/>
          <w:color w:val="FF0000"/>
          <w:sz w:val="24"/>
          <w:szCs w:val="24"/>
        </w:rPr>
        <w:t xml:space="preserve"> shows that your ideas and arguments haven’t just been pulled out of thin air, and shows that your arguments are supported by evidence from experts. It also</w:t>
      </w:r>
      <w:r w:rsidRPr="005724B2">
        <w:rPr>
          <w:rFonts w:ascii="Segoe UI" w:hAnsi="Segoe UI" w:cs="Segoe UI"/>
          <w:color w:val="FF0000"/>
          <w:sz w:val="24"/>
          <w:szCs w:val="24"/>
        </w:rPr>
        <w:t xml:space="preserve"> gives credit to the original creators and helps readers find more information</w:t>
      </w:r>
      <w:r>
        <w:rPr>
          <w:rFonts w:ascii="Segoe UI" w:hAnsi="Segoe UI" w:cs="Segoe UI"/>
          <w:color w:val="FF0000"/>
          <w:sz w:val="24"/>
          <w:szCs w:val="24"/>
        </w:rPr>
        <w:t xml:space="preserve"> from those sources</w:t>
      </w:r>
      <w:r w:rsidRPr="005724B2">
        <w:rPr>
          <w:rFonts w:ascii="Segoe UI" w:hAnsi="Segoe UI" w:cs="Segoe UI"/>
          <w:color w:val="FF0000"/>
          <w:sz w:val="24"/>
          <w:szCs w:val="24"/>
        </w:rPr>
        <w:t xml:space="preserve">. </w:t>
      </w:r>
      <w:r>
        <w:rPr>
          <w:rFonts w:ascii="Segoe UI" w:hAnsi="Segoe UI" w:cs="Segoe UI"/>
          <w:color w:val="FF0000"/>
          <w:sz w:val="24"/>
          <w:szCs w:val="24"/>
        </w:rPr>
        <w:t>In addition</w:t>
      </w:r>
      <w:r w:rsidRPr="005724B2">
        <w:rPr>
          <w:rFonts w:ascii="Segoe UI" w:hAnsi="Segoe UI" w:cs="Segoe UI"/>
          <w:color w:val="FF0000"/>
          <w:sz w:val="24"/>
          <w:szCs w:val="24"/>
        </w:rPr>
        <w:t xml:space="preserve">, it prevents </w:t>
      </w:r>
      <w:r w:rsidRPr="005724B2">
        <w:rPr>
          <w:rFonts w:ascii="Segoe UI" w:hAnsi="Segoe UI" w:cs="Segoe UI"/>
          <w:b/>
          <w:bCs/>
          <w:color w:val="FF0000"/>
          <w:sz w:val="24"/>
          <w:szCs w:val="24"/>
        </w:rPr>
        <w:t>plagiarism</w:t>
      </w:r>
      <w:r w:rsidRPr="005724B2">
        <w:rPr>
          <w:rFonts w:ascii="Segoe UI" w:hAnsi="Segoe UI" w:cs="Segoe UI"/>
          <w:color w:val="FF0000"/>
          <w:sz w:val="24"/>
          <w:szCs w:val="24"/>
        </w:rPr>
        <w:t>, which means using someone else's work without permission.</w:t>
      </w:r>
    </w:p>
    <w:p w14:paraId="004AA207" w14:textId="77777777" w:rsidR="008C69C9" w:rsidRPr="00B364F8" w:rsidRDefault="008C69C9" w:rsidP="008C69C9">
      <w:pPr>
        <w:pStyle w:val="ListParagraph"/>
        <w:numPr>
          <w:ilvl w:val="0"/>
          <w:numId w:val="1"/>
        </w:numPr>
        <w:rPr>
          <w:rFonts w:ascii="Segoe UI" w:hAnsi="Segoe UI" w:cs="Segoe UI"/>
          <w:sz w:val="24"/>
          <w:szCs w:val="24"/>
        </w:rPr>
      </w:pPr>
      <w:r w:rsidRPr="00B364F8">
        <w:rPr>
          <w:rFonts w:ascii="Segoe UI" w:hAnsi="Segoe UI" w:cs="Segoe UI"/>
          <w:sz w:val="24"/>
          <w:szCs w:val="24"/>
        </w:rPr>
        <w:t xml:space="preserve">What are the three ways to use a source in your writing? </w:t>
      </w:r>
    </w:p>
    <w:p w14:paraId="4A369E37" w14:textId="77777777" w:rsidR="008C69C9" w:rsidRPr="00B364F8" w:rsidRDefault="008C69C9" w:rsidP="008C69C9">
      <w:pPr>
        <w:pStyle w:val="ListParagraph"/>
        <w:rPr>
          <w:rFonts w:ascii="Segoe UI" w:hAnsi="Segoe UI" w:cs="Segoe UI"/>
          <w:color w:val="FF0000"/>
          <w:sz w:val="24"/>
          <w:szCs w:val="24"/>
        </w:rPr>
      </w:pPr>
      <w:r w:rsidRPr="00B364F8">
        <w:rPr>
          <w:rFonts w:ascii="Segoe UI" w:hAnsi="Segoe UI" w:cs="Segoe UI"/>
          <w:color w:val="FF0000"/>
          <w:sz w:val="24"/>
          <w:szCs w:val="24"/>
        </w:rPr>
        <w:t>Direct citations/paraphrasing, paraphrasing, summarising</w:t>
      </w:r>
    </w:p>
    <w:p w14:paraId="2C607C40" w14:textId="77777777" w:rsidR="008C69C9" w:rsidRDefault="008C69C9" w:rsidP="008C69C9">
      <w:pPr>
        <w:pStyle w:val="ListParagraph"/>
        <w:numPr>
          <w:ilvl w:val="0"/>
          <w:numId w:val="1"/>
        </w:numPr>
        <w:rPr>
          <w:rFonts w:ascii="Segoe UI" w:hAnsi="Segoe UI" w:cs="Segoe UI"/>
          <w:sz w:val="24"/>
          <w:szCs w:val="24"/>
        </w:rPr>
      </w:pPr>
      <w:r>
        <w:rPr>
          <w:rFonts w:ascii="Segoe UI" w:hAnsi="Segoe UI" w:cs="Segoe UI"/>
          <w:sz w:val="24"/>
          <w:szCs w:val="24"/>
        </w:rPr>
        <w:t>Should you include references of works you have read but haven’t cited in your essay/report in your references list?</w:t>
      </w:r>
    </w:p>
    <w:p w14:paraId="0C8B6411" w14:textId="77777777" w:rsidR="008C69C9" w:rsidRPr="00B364F8" w:rsidRDefault="008C69C9" w:rsidP="008C69C9">
      <w:pPr>
        <w:pStyle w:val="ListParagraph"/>
        <w:rPr>
          <w:rFonts w:ascii="Segoe UI" w:hAnsi="Segoe UI" w:cs="Segoe UI"/>
          <w:color w:val="FF0000"/>
          <w:sz w:val="24"/>
          <w:szCs w:val="24"/>
        </w:rPr>
      </w:pPr>
      <w:r>
        <w:rPr>
          <w:rFonts w:ascii="Segoe UI" w:hAnsi="Segoe UI" w:cs="Segoe UI"/>
          <w:color w:val="FF0000"/>
          <w:sz w:val="24"/>
          <w:szCs w:val="24"/>
        </w:rPr>
        <w:t xml:space="preserve">No. Unless told otherwise by your teacher or the assessment brief, </w:t>
      </w:r>
      <w:r w:rsidRPr="00B364F8">
        <w:rPr>
          <w:rFonts w:ascii="Segoe UI" w:hAnsi="Segoe UI" w:cs="Segoe UI"/>
          <w:b/>
          <w:bCs/>
          <w:color w:val="FF0000"/>
          <w:sz w:val="24"/>
          <w:szCs w:val="24"/>
        </w:rPr>
        <w:t>most</w:t>
      </w:r>
      <w:r>
        <w:rPr>
          <w:rFonts w:ascii="Segoe UI" w:hAnsi="Segoe UI" w:cs="Segoe UI"/>
          <w:color w:val="FF0000"/>
          <w:sz w:val="24"/>
          <w:szCs w:val="24"/>
        </w:rPr>
        <w:t xml:space="preserve"> (maybe, </w:t>
      </w:r>
      <w:r w:rsidRPr="00B364F8">
        <w:rPr>
          <w:rFonts w:ascii="Segoe UI" w:hAnsi="Segoe UI" w:cs="Segoe UI"/>
          <w:b/>
          <w:bCs/>
          <w:color w:val="FF0000"/>
          <w:sz w:val="24"/>
          <w:szCs w:val="24"/>
        </w:rPr>
        <w:t>all</w:t>
      </w:r>
      <w:r>
        <w:rPr>
          <w:rFonts w:ascii="Segoe UI" w:hAnsi="Segoe UI" w:cs="Segoe UI"/>
          <w:color w:val="FF0000"/>
          <w:sz w:val="24"/>
          <w:szCs w:val="24"/>
        </w:rPr>
        <w:t xml:space="preserve">) of your assessments will ask for a references list which </w:t>
      </w:r>
      <w:r w:rsidRPr="00B364F8">
        <w:rPr>
          <w:rFonts w:ascii="Segoe UI" w:hAnsi="Segoe UI" w:cs="Segoe UI"/>
          <w:b/>
          <w:bCs/>
          <w:color w:val="FF0000"/>
          <w:sz w:val="24"/>
          <w:szCs w:val="24"/>
        </w:rPr>
        <w:t>ONLY</w:t>
      </w:r>
      <w:r>
        <w:rPr>
          <w:rFonts w:ascii="Segoe UI" w:hAnsi="Segoe UI" w:cs="Segoe UI"/>
          <w:color w:val="FF0000"/>
          <w:sz w:val="24"/>
          <w:szCs w:val="24"/>
        </w:rPr>
        <w:t xml:space="preserve"> includes works you have </w:t>
      </w:r>
      <w:r w:rsidRPr="00B364F8">
        <w:rPr>
          <w:rFonts w:ascii="Segoe UI" w:hAnsi="Segoe UI" w:cs="Segoe UI"/>
          <w:b/>
          <w:bCs/>
          <w:color w:val="FF0000"/>
          <w:sz w:val="24"/>
          <w:szCs w:val="24"/>
        </w:rPr>
        <w:t>cited the body of your essay</w:t>
      </w:r>
      <w:r>
        <w:rPr>
          <w:rFonts w:ascii="Segoe UI" w:hAnsi="Segoe UI" w:cs="Segoe UI"/>
          <w:color w:val="FF0000"/>
          <w:sz w:val="24"/>
          <w:szCs w:val="24"/>
        </w:rPr>
        <w:t>. You should not have references for works you have not cited, and you should also never have works cited in your essay that are NOT included in the references list.</w:t>
      </w:r>
    </w:p>
    <w:p w14:paraId="356668A0" w14:textId="77777777" w:rsidR="00D16EB5" w:rsidRDefault="00D16EB5"/>
    <w:p w14:paraId="3082B8D7" w14:textId="77777777" w:rsidR="00F338C5" w:rsidRPr="00AB1ADD" w:rsidRDefault="00F338C5" w:rsidP="00F338C5">
      <w:pPr>
        <w:rPr>
          <w:rFonts w:ascii="Segoe UI" w:hAnsi="Segoe UI" w:cs="Segoe UI"/>
          <w:b/>
          <w:bCs/>
          <w:color w:val="173AFF"/>
          <w:sz w:val="24"/>
          <w:szCs w:val="24"/>
        </w:rPr>
      </w:pPr>
      <w:r w:rsidRPr="00AB1ADD">
        <w:rPr>
          <w:rFonts w:ascii="Segoe UI" w:hAnsi="Segoe UI" w:cs="Segoe UI"/>
          <w:b/>
          <w:bCs/>
          <w:color w:val="173AFF"/>
          <w:sz w:val="24"/>
          <w:szCs w:val="24"/>
        </w:rPr>
        <w:t>Activity 2:</w:t>
      </w:r>
    </w:p>
    <w:p w14:paraId="21F9ECA5" w14:textId="076F102E" w:rsidR="00F338C5" w:rsidRPr="00C852ED" w:rsidRDefault="00F338C5" w:rsidP="00F338C5">
      <w:pPr>
        <w:rPr>
          <w:rFonts w:ascii="Segoe UI" w:hAnsi="Segoe UI" w:cs="Segoe UI"/>
          <w:sz w:val="24"/>
          <w:szCs w:val="24"/>
        </w:rPr>
      </w:pPr>
      <w:r>
        <w:rPr>
          <w:rFonts w:ascii="Segoe UI" w:hAnsi="Segoe UI" w:cs="Segoe UI"/>
          <w:sz w:val="24"/>
          <w:szCs w:val="24"/>
        </w:rPr>
        <w:t>Remember CRAAP? How much can you remember without looking at your notes?</w:t>
      </w:r>
      <w:r w:rsidRPr="00C852ED">
        <w:rPr>
          <w:rFonts w:ascii="Segoe UI" w:hAnsi="Segoe UI" w:cs="Segoe UI"/>
          <w:sz w:val="24"/>
          <w:szCs w:val="24"/>
        </w:rPr>
        <w:t xml:space="preserve"> Discuss with your group what each of these </w:t>
      </w:r>
      <w:r>
        <w:rPr>
          <w:rFonts w:ascii="Segoe UI" w:hAnsi="Segoe UI" w:cs="Segoe UI"/>
          <w:sz w:val="24"/>
          <w:szCs w:val="24"/>
        </w:rPr>
        <w:t>initials</w:t>
      </w:r>
      <w:r w:rsidRPr="00C852ED">
        <w:rPr>
          <w:rFonts w:ascii="Segoe UI" w:hAnsi="Segoe UI" w:cs="Segoe UI"/>
          <w:sz w:val="24"/>
          <w:szCs w:val="24"/>
        </w:rPr>
        <w:t xml:space="preserve"> mean in a research context.  </w:t>
      </w:r>
    </w:p>
    <w:p w14:paraId="0BF835EF" w14:textId="77777777" w:rsidR="00F338C5" w:rsidRPr="00AA2CB6" w:rsidRDefault="00F338C5" w:rsidP="00F338C5">
      <w:pPr>
        <w:rPr>
          <w:rFonts w:ascii="Segoe UI" w:hAnsi="Segoe UI" w:cs="Segoe UI"/>
          <w:b/>
          <w:bCs/>
          <w:sz w:val="24"/>
          <w:szCs w:val="24"/>
        </w:rPr>
      </w:pPr>
    </w:p>
    <w:p w14:paraId="6F18E448" w14:textId="298A0307" w:rsidR="006C1280" w:rsidRPr="006C1280" w:rsidRDefault="00F338C5" w:rsidP="00AE1C7E">
      <w:pPr>
        <w:jc w:val="both"/>
        <w:rPr>
          <w:rFonts w:ascii="Segoe UI" w:hAnsi="Segoe UI" w:cs="Segoe UI"/>
          <w:color w:val="FF0000"/>
          <w:sz w:val="24"/>
          <w:szCs w:val="24"/>
        </w:rPr>
      </w:pPr>
      <w:r>
        <w:rPr>
          <w:rFonts w:ascii="Segoe UI" w:hAnsi="Segoe UI" w:cs="Segoe UI"/>
          <w:b/>
          <w:bCs/>
          <w:sz w:val="24"/>
          <w:szCs w:val="24"/>
        </w:rPr>
        <w:t>C</w:t>
      </w:r>
      <w:r>
        <w:rPr>
          <w:rFonts w:ascii="Segoe UI" w:hAnsi="Segoe UI" w:cs="Segoe UI"/>
          <w:b/>
          <w:bCs/>
          <w:color w:val="FF0000"/>
          <w:sz w:val="24"/>
          <w:szCs w:val="24"/>
        </w:rPr>
        <w:t>urrency</w:t>
      </w:r>
      <w:r w:rsidR="004B5FA7">
        <w:rPr>
          <w:rFonts w:ascii="Segoe UI" w:hAnsi="Segoe UI" w:cs="Segoe UI"/>
          <w:b/>
          <w:bCs/>
          <w:color w:val="FF0000"/>
          <w:sz w:val="24"/>
          <w:szCs w:val="24"/>
        </w:rPr>
        <w:t xml:space="preserve">: </w:t>
      </w:r>
      <w:r w:rsidR="004B5FA7" w:rsidRPr="004B5FA7">
        <w:rPr>
          <w:rFonts w:ascii="Segoe UI" w:hAnsi="Segoe UI" w:cs="Segoe UI"/>
          <w:b/>
          <w:bCs/>
          <w:i/>
          <w:iCs/>
          <w:color w:val="FF0000"/>
          <w:sz w:val="24"/>
          <w:szCs w:val="24"/>
          <w:lang w:val="en-US"/>
        </w:rPr>
        <w:t>The timeliness of the information</w:t>
      </w:r>
      <w:r w:rsidR="004B5FA7" w:rsidRPr="004B5FA7">
        <w:rPr>
          <w:rFonts w:ascii="Segoe UI" w:hAnsi="Segoe UI" w:cs="Segoe UI"/>
          <w:b/>
          <w:bCs/>
          <w:color w:val="FF0000"/>
          <w:sz w:val="24"/>
          <w:szCs w:val="24"/>
          <w:lang w:val="en-US"/>
        </w:rPr>
        <w:t>.</w:t>
      </w:r>
      <w:r w:rsidR="004B5FA7">
        <w:rPr>
          <w:rFonts w:ascii="Segoe UI" w:hAnsi="Segoe UI" w:cs="Segoe UI"/>
          <w:b/>
          <w:bCs/>
          <w:color w:val="FF0000"/>
          <w:sz w:val="24"/>
          <w:szCs w:val="24"/>
          <w:lang w:val="en-US"/>
        </w:rPr>
        <w:t xml:space="preserve"> </w:t>
      </w:r>
      <w:r w:rsidR="006C1280" w:rsidRPr="00E83D25">
        <w:rPr>
          <w:rFonts w:ascii="Segoe UI" w:hAnsi="Segoe UI" w:cs="Segoe UI"/>
          <w:color w:val="FF0000"/>
          <w:sz w:val="24"/>
          <w:szCs w:val="24"/>
          <w:lang w:val="en-US"/>
        </w:rPr>
        <w:t xml:space="preserve">E.G. </w:t>
      </w:r>
      <w:r w:rsidR="006C1280" w:rsidRPr="006C1280">
        <w:rPr>
          <w:rFonts w:ascii="Segoe UI" w:hAnsi="Segoe UI" w:cs="Segoe UI"/>
          <w:color w:val="FF0000"/>
          <w:sz w:val="24"/>
          <w:szCs w:val="24"/>
          <w:lang w:val="en-US"/>
        </w:rPr>
        <w:t>When was the information published or posted?</w:t>
      </w:r>
      <w:r w:rsidR="006C1280" w:rsidRPr="00E83D25">
        <w:rPr>
          <w:rFonts w:ascii="Segoe UI" w:hAnsi="Segoe UI" w:cs="Segoe UI"/>
          <w:color w:val="FF0000"/>
          <w:sz w:val="24"/>
          <w:szCs w:val="24"/>
        </w:rPr>
        <w:t xml:space="preserve"> </w:t>
      </w:r>
      <w:r w:rsidR="006C1280" w:rsidRPr="006C1280">
        <w:rPr>
          <w:rFonts w:ascii="Segoe UI" w:hAnsi="Segoe UI" w:cs="Segoe UI"/>
          <w:color w:val="FF0000"/>
          <w:sz w:val="24"/>
          <w:szCs w:val="24"/>
          <w:lang w:val="en-US"/>
        </w:rPr>
        <w:t>Has the information been revised or updated?</w:t>
      </w:r>
      <w:r w:rsidR="006C1280" w:rsidRPr="00E83D25">
        <w:rPr>
          <w:rFonts w:ascii="Segoe UI" w:hAnsi="Segoe UI" w:cs="Segoe UI"/>
          <w:color w:val="FF0000"/>
          <w:sz w:val="24"/>
          <w:szCs w:val="24"/>
        </w:rPr>
        <w:t xml:space="preserve"> </w:t>
      </w:r>
      <w:r w:rsidR="006C1280" w:rsidRPr="006C1280">
        <w:rPr>
          <w:rFonts w:ascii="Segoe UI" w:hAnsi="Segoe UI" w:cs="Segoe UI"/>
          <w:color w:val="FF0000"/>
          <w:sz w:val="24"/>
          <w:szCs w:val="24"/>
          <w:lang w:val="en-US"/>
        </w:rPr>
        <w:t>Does your topic require current information, or will older sources work as well?</w:t>
      </w:r>
      <w:r w:rsidR="006C1280" w:rsidRPr="00E83D25">
        <w:rPr>
          <w:rFonts w:ascii="Segoe UI" w:hAnsi="Segoe UI" w:cs="Segoe UI"/>
          <w:color w:val="FF0000"/>
          <w:sz w:val="24"/>
          <w:szCs w:val="24"/>
        </w:rPr>
        <w:t xml:space="preserve"> </w:t>
      </w:r>
      <w:r w:rsidR="006C1280" w:rsidRPr="006C1280">
        <w:rPr>
          <w:rFonts w:ascii="Segoe UI" w:hAnsi="Segoe UI" w:cs="Segoe UI"/>
          <w:color w:val="FF0000"/>
          <w:sz w:val="24"/>
          <w:szCs w:val="24"/>
          <w:lang w:val="en-US"/>
        </w:rPr>
        <w:t>Are the links functional?</w:t>
      </w:r>
    </w:p>
    <w:p w14:paraId="4C39C9F2" w14:textId="28FA9B5D" w:rsidR="00F338C5" w:rsidRPr="00F338C5" w:rsidRDefault="00F338C5" w:rsidP="00AE1C7E">
      <w:pPr>
        <w:jc w:val="both"/>
        <w:rPr>
          <w:rFonts w:ascii="Segoe UI" w:hAnsi="Segoe UI" w:cs="Segoe UI"/>
          <w:b/>
          <w:bCs/>
          <w:color w:val="FF0000"/>
          <w:sz w:val="24"/>
          <w:szCs w:val="24"/>
        </w:rPr>
      </w:pPr>
    </w:p>
    <w:p w14:paraId="600524A0" w14:textId="77777777" w:rsidR="00F338C5" w:rsidRDefault="00F338C5" w:rsidP="00AE1C7E">
      <w:pPr>
        <w:jc w:val="both"/>
        <w:rPr>
          <w:rFonts w:ascii="Segoe UI" w:hAnsi="Segoe UI" w:cs="Segoe UI"/>
          <w:b/>
          <w:bCs/>
          <w:sz w:val="24"/>
          <w:szCs w:val="24"/>
        </w:rPr>
      </w:pPr>
    </w:p>
    <w:p w14:paraId="73A395ED" w14:textId="68104A77" w:rsidR="00DD130C" w:rsidRPr="00DD130C" w:rsidRDefault="00F338C5" w:rsidP="00AE1C7E">
      <w:pPr>
        <w:jc w:val="both"/>
        <w:rPr>
          <w:rFonts w:ascii="Segoe UI" w:hAnsi="Segoe UI" w:cs="Segoe UI"/>
          <w:b/>
          <w:bCs/>
          <w:color w:val="FF0000"/>
        </w:rPr>
      </w:pPr>
      <w:r w:rsidRPr="00DD130C">
        <w:rPr>
          <w:rFonts w:ascii="Segoe UI" w:hAnsi="Segoe UI" w:cs="Segoe UI"/>
          <w:b/>
          <w:bCs/>
          <w:sz w:val="24"/>
          <w:szCs w:val="24"/>
        </w:rPr>
        <w:lastRenderedPageBreak/>
        <w:t>R</w:t>
      </w:r>
      <w:r w:rsidR="00DD130C">
        <w:rPr>
          <w:rFonts w:ascii="Segoe UI" w:hAnsi="Segoe UI" w:cs="Segoe UI"/>
          <w:b/>
          <w:bCs/>
          <w:color w:val="FF0000"/>
          <w:sz w:val="24"/>
          <w:szCs w:val="24"/>
        </w:rPr>
        <w:t>elevance:</w:t>
      </w:r>
      <w:r w:rsidR="00DD130C" w:rsidRPr="00DD130C">
        <w:rPr>
          <w:rFonts w:eastAsia="Times New Roman" w:hAnsi="Myriad Pro"/>
          <w:b/>
          <w:bCs/>
          <w:i/>
          <w:iCs/>
          <w:color w:val="FF0000"/>
          <w:kern w:val="24"/>
          <w:sz w:val="50"/>
          <w:szCs w:val="50"/>
          <w:lang w:val="en-US"/>
          <w14:ligatures w14:val="none"/>
        </w:rPr>
        <w:t xml:space="preserve"> </w:t>
      </w:r>
      <w:r w:rsidR="00DD130C" w:rsidRPr="00DD130C">
        <w:rPr>
          <w:rFonts w:ascii="Segoe UI" w:hAnsi="Segoe UI" w:cs="Segoe UI"/>
          <w:b/>
          <w:bCs/>
          <w:i/>
          <w:iCs/>
          <w:color w:val="FF0000"/>
          <w:lang w:val="en-US"/>
        </w:rPr>
        <w:t>The importance of the information for your needs</w:t>
      </w:r>
      <w:r w:rsidR="00DD130C" w:rsidRPr="00DD130C">
        <w:rPr>
          <w:rFonts w:ascii="Segoe UI" w:hAnsi="Segoe UI" w:cs="Segoe UI"/>
          <w:b/>
          <w:bCs/>
          <w:color w:val="FF0000"/>
          <w:lang w:val="en-US"/>
        </w:rPr>
        <w:t>.</w:t>
      </w:r>
      <w:r w:rsidR="00DD130C">
        <w:rPr>
          <w:rFonts w:ascii="Segoe UI" w:hAnsi="Segoe UI" w:cs="Segoe UI"/>
          <w:b/>
          <w:bCs/>
          <w:color w:val="FF0000"/>
        </w:rPr>
        <w:t xml:space="preserve"> </w:t>
      </w:r>
      <w:r w:rsidR="00DD130C" w:rsidRPr="00E83D25">
        <w:rPr>
          <w:rFonts w:ascii="Segoe UI" w:hAnsi="Segoe UI" w:cs="Segoe UI"/>
          <w:color w:val="FF0000"/>
        </w:rPr>
        <w:t>E.G.</w:t>
      </w:r>
      <w:r w:rsidR="00AE1C7E" w:rsidRPr="00E83D25">
        <w:rPr>
          <w:rFonts w:ascii="Segoe UI" w:hAnsi="Segoe UI" w:cs="Segoe UI"/>
          <w:color w:val="FF0000"/>
        </w:rPr>
        <w:t xml:space="preserve"> </w:t>
      </w:r>
      <w:r w:rsidR="00DD130C" w:rsidRPr="00DD130C">
        <w:rPr>
          <w:rFonts w:ascii="Segoe UI" w:hAnsi="Segoe UI" w:cs="Segoe UI"/>
          <w:color w:val="FF0000"/>
          <w:sz w:val="24"/>
          <w:szCs w:val="24"/>
          <w:lang w:val="en-US"/>
        </w:rPr>
        <w:t>Does the information relate to your topic or answer your question?</w:t>
      </w:r>
      <w:r w:rsidR="00DD130C" w:rsidRPr="00E83D25">
        <w:rPr>
          <w:rFonts w:ascii="Segoe UI" w:hAnsi="Segoe UI" w:cs="Segoe UI"/>
          <w:color w:val="FF0000"/>
        </w:rPr>
        <w:t xml:space="preserve"> </w:t>
      </w:r>
      <w:r w:rsidR="00DD130C" w:rsidRPr="00DD130C">
        <w:rPr>
          <w:rFonts w:ascii="Segoe UI" w:hAnsi="Segoe UI" w:cs="Segoe UI"/>
          <w:color w:val="FF0000"/>
          <w:sz w:val="24"/>
          <w:szCs w:val="24"/>
          <w:lang w:val="en-US"/>
        </w:rPr>
        <w:t>Who is the intended audience?</w:t>
      </w:r>
      <w:r w:rsidR="00DD130C" w:rsidRPr="00E83D25">
        <w:rPr>
          <w:rFonts w:ascii="Segoe UI" w:hAnsi="Segoe UI" w:cs="Segoe UI"/>
          <w:color w:val="FF0000"/>
        </w:rPr>
        <w:t xml:space="preserve"> </w:t>
      </w:r>
      <w:r w:rsidR="00DD130C" w:rsidRPr="00DD130C">
        <w:rPr>
          <w:rFonts w:ascii="Segoe UI" w:hAnsi="Segoe UI" w:cs="Segoe UI"/>
          <w:color w:val="FF0000"/>
          <w:sz w:val="24"/>
          <w:szCs w:val="24"/>
          <w:lang w:val="en-US"/>
        </w:rPr>
        <w:t>Is the information at an appropriate level (i.e. not too elementary or advanced for your needs)?</w:t>
      </w:r>
      <w:r w:rsidR="00300667" w:rsidRPr="00E83D25">
        <w:rPr>
          <w:rFonts w:ascii="Segoe UI" w:hAnsi="Segoe UI" w:cs="Segoe UI"/>
          <w:color w:val="FF0000"/>
          <w:lang w:val="en-US"/>
        </w:rPr>
        <w:t xml:space="preserve"> </w:t>
      </w:r>
      <w:r w:rsidR="00DD130C" w:rsidRPr="00DD130C">
        <w:rPr>
          <w:rFonts w:ascii="Segoe UI" w:hAnsi="Segoe UI" w:cs="Segoe UI"/>
          <w:color w:val="FF0000"/>
          <w:sz w:val="24"/>
          <w:szCs w:val="24"/>
          <w:lang w:val="en-US"/>
        </w:rPr>
        <w:t>Have you looked at a variety of sources before determining this is one you will use?</w:t>
      </w:r>
      <w:r w:rsidR="00300667" w:rsidRPr="00E83D25">
        <w:rPr>
          <w:rFonts w:ascii="Segoe UI" w:hAnsi="Segoe UI" w:cs="Segoe UI"/>
          <w:color w:val="FF0000"/>
        </w:rPr>
        <w:t xml:space="preserve"> </w:t>
      </w:r>
      <w:r w:rsidR="00DD130C" w:rsidRPr="00DD130C">
        <w:rPr>
          <w:rFonts w:ascii="Segoe UI" w:hAnsi="Segoe UI" w:cs="Segoe UI"/>
          <w:color w:val="FF0000"/>
          <w:sz w:val="24"/>
          <w:szCs w:val="24"/>
          <w:lang w:val="en-US"/>
        </w:rPr>
        <w:t>Would you be comfortable citing this source in your research paper?</w:t>
      </w:r>
    </w:p>
    <w:p w14:paraId="4E6741E5" w14:textId="39AA8079" w:rsidR="00E30931" w:rsidRPr="00E30931" w:rsidRDefault="00F338C5" w:rsidP="00E83D25">
      <w:pPr>
        <w:jc w:val="both"/>
        <w:rPr>
          <w:rFonts w:ascii="Segoe UI" w:hAnsi="Segoe UI" w:cs="Segoe UI"/>
          <w:b/>
          <w:bCs/>
          <w:color w:val="FF0000"/>
        </w:rPr>
      </w:pPr>
      <w:r>
        <w:rPr>
          <w:rFonts w:ascii="Segoe UI" w:hAnsi="Segoe UI" w:cs="Segoe UI"/>
          <w:b/>
          <w:bCs/>
          <w:sz w:val="24"/>
          <w:szCs w:val="24"/>
        </w:rPr>
        <w:br/>
        <w:t>A</w:t>
      </w:r>
      <w:r w:rsidR="00AE1C7E">
        <w:rPr>
          <w:rFonts w:ascii="Segoe UI" w:hAnsi="Segoe UI" w:cs="Segoe UI"/>
          <w:b/>
          <w:bCs/>
          <w:color w:val="FF0000"/>
          <w:sz w:val="24"/>
          <w:szCs w:val="24"/>
        </w:rPr>
        <w:t>uthority:</w:t>
      </w:r>
      <w:r w:rsidR="00AE1C7E">
        <w:rPr>
          <w:rFonts w:eastAsia="Georgia" w:hAnsi="Myriad Pro" w:cs="Georgia"/>
          <w:b/>
          <w:bCs/>
          <w:i/>
          <w:iCs/>
          <w:color w:val="323232"/>
          <w:kern w:val="24"/>
          <w:sz w:val="56"/>
          <w:szCs w:val="56"/>
          <w:lang w:val="en-US"/>
          <w14:ligatures w14:val="none"/>
        </w:rPr>
        <w:t xml:space="preserve"> </w:t>
      </w:r>
      <w:r w:rsidR="00AE1C7E" w:rsidRPr="00AE1C7E">
        <w:rPr>
          <w:rFonts w:ascii="Segoe UI" w:hAnsi="Segoe UI" w:cs="Segoe UI"/>
          <w:b/>
          <w:bCs/>
          <w:i/>
          <w:iCs/>
          <w:color w:val="FF0000"/>
          <w:lang w:val="en-US"/>
        </w:rPr>
        <w:t>The source of the information.</w:t>
      </w:r>
      <w:r w:rsidR="00AE1C7E">
        <w:rPr>
          <w:rFonts w:ascii="Segoe UI" w:hAnsi="Segoe UI" w:cs="Segoe UI"/>
          <w:b/>
          <w:bCs/>
        </w:rPr>
        <w:t xml:space="preserve"> </w:t>
      </w:r>
      <w:r w:rsidR="00AE1C7E" w:rsidRPr="00352397">
        <w:rPr>
          <w:rFonts w:ascii="Segoe UI" w:hAnsi="Segoe UI" w:cs="Segoe UI"/>
          <w:color w:val="FF0000"/>
        </w:rPr>
        <w:t xml:space="preserve">E.G. </w:t>
      </w:r>
      <w:r w:rsidR="00AE1C7E" w:rsidRPr="00AE1C7E">
        <w:rPr>
          <w:rFonts w:ascii="Segoe UI" w:hAnsi="Segoe UI" w:cs="Segoe UI"/>
          <w:color w:val="FF0000"/>
          <w:sz w:val="24"/>
          <w:szCs w:val="24"/>
          <w:lang w:val="en-US"/>
        </w:rPr>
        <w:t>Who is the</w:t>
      </w:r>
      <w:r w:rsidR="00352397">
        <w:rPr>
          <w:rFonts w:ascii="Segoe UI" w:hAnsi="Segoe UI" w:cs="Segoe UI"/>
          <w:color w:val="FF0000"/>
          <w:sz w:val="24"/>
          <w:szCs w:val="24"/>
          <w:lang w:val="en-US"/>
        </w:rPr>
        <w:t xml:space="preserve"> </w:t>
      </w:r>
      <w:r w:rsidR="00AE1C7E" w:rsidRPr="00AE1C7E">
        <w:rPr>
          <w:rFonts w:ascii="Segoe UI" w:hAnsi="Segoe UI" w:cs="Segoe UI"/>
          <w:color w:val="FF0000"/>
          <w:sz w:val="24"/>
          <w:szCs w:val="24"/>
          <w:lang w:val="en-US"/>
        </w:rPr>
        <w:t>author/publisher/source/sponsor?</w:t>
      </w:r>
      <w:r w:rsidR="00AE1C7E" w:rsidRPr="00352397">
        <w:rPr>
          <w:rFonts w:ascii="Segoe UI" w:hAnsi="Segoe UI" w:cs="Segoe UI"/>
          <w:color w:val="FF0000"/>
        </w:rPr>
        <w:t xml:space="preserve"> </w:t>
      </w:r>
      <w:r w:rsidR="00AE1C7E" w:rsidRPr="00AE1C7E">
        <w:rPr>
          <w:rFonts w:ascii="Segoe UI" w:hAnsi="Segoe UI" w:cs="Segoe UI"/>
          <w:color w:val="FF0000"/>
          <w:sz w:val="24"/>
          <w:szCs w:val="24"/>
          <w:lang w:val="en-US"/>
        </w:rPr>
        <w:t>What are the author's credentials or organizational affiliations?</w:t>
      </w:r>
      <w:r w:rsidR="00AE1C7E" w:rsidRPr="00352397">
        <w:rPr>
          <w:rFonts w:ascii="Segoe UI" w:hAnsi="Segoe UI" w:cs="Segoe UI"/>
          <w:color w:val="FF0000"/>
        </w:rPr>
        <w:t xml:space="preserve"> </w:t>
      </w:r>
      <w:r w:rsidR="00AE1C7E" w:rsidRPr="00AE1C7E">
        <w:rPr>
          <w:rFonts w:ascii="Segoe UI" w:hAnsi="Segoe UI" w:cs="Segoe UI"/>
          <w:color w:val="FF0000"/>
          <w:sz w:val="24"/>
          <w:szCs w:val="24"/>
          <w:lang w:val="en-US"/>
        </w:rPr>
        <w:t>Is the author qualified to write on the topic?</w:t>
      </w:r>
      <w:r w:rsidR="00AE1C7E" w:rsidRPr="00352397">
        <w:rPr>
          <w:rFonts w:ascii="Segoe UI" w:hAnsi="Segoe UI" w:cs="Segoe UI"/>
          <w:color w:val="FF0000"/>
        </w:rPr>
        <w:t xml:space="preserve"> </w:t>
      </w:r>
      <w:r w:rsidR="00AE1C7E" w:rsidRPr="00AE1C7E">
        <w:rPr>
          <w:rFonts w:ascii="Segoe UI" w:hAnsi="Segoe UI" w:cs="Segoe UI"/>
          <w:color w:val="FF0000"/>
          <w:sz w:val="24"/>
          <w:szCs w:val="24"/>
          <w:lang w:val="en-US"/>
        </w:rPr>
        <w:t>Is there contact information, such as a publisher or email address?</w:t>
      </w:r>
      <w:r w:rsidR="00AE1C7E" w:rsidRPr="00352397">
        <w:rPr>
          <w:rFonts w:ascii="Segoe UI" w:hAnsi="Segoe UI" w:cs="Segoe UI"/>
          <w:color w:val="FF0000"/>
        </w:rPr>
        <w:t xml:space="preserve"> </w:t>
      </w:r>
      <w:r w:rsidR="00AE1C7E" w:rsidRPr="00AE1C7E">
        <w:rPr>
          <w:rFonts w:ascii="Segoe UI" w:hAnsi="Segoe UI" w:cs="Segoe UI"/>
          <w:color w:val="FF0000"/>
          <w:sz w:val="24"/>
          <w:szCs w:val="24"/>
          <w:lang w:val="en-US"/>
        </w:rPr>
        <w:t>Does the URL reveal anything about the author or source? examples: .com .</w:t>
      </w:r>
      <w:proofErr w:type="spellStart"/>
      <w:r w:rsidR="00AE1C7E" w:rsidRPr="00AE1C7E">
        <w:rPr>
          <w:rFonts w:ascii="Segoe UI" w:hAnsi="Segoe UI" w:cs="Segoe UI"/>
          <w:color w:val="FF0000"/>
          <w:sz w:val="24"/>
          <w:szCs w:val="24"/>
          <w:lang w:val="en-US"/>
        </w:rPr>
        <w:t>edu</w:t>
      </w:r>
      <w:proofErr w:type="spellEnd"/>
      <w:r w:rsidR="00AE1C7E" w:rsidRPr="00AE1C7E">
        <w:rPr>
          <w:rFonts w:ascii="Segoe UI" w:hAnsi="Segoe UI" w:cs="Segoe UI"/>
          <w:color w:val="FF0000"/>
          <w:sz w:val="24"/>
          <w:szCs w:val="24"/>
          <w:lang w:val="en-US"/>
        </w:rPr>
        <w:t xml:space="preserve"> .gov .org .net</w:t>
      </w:r>
      <w:r>
        <w:rPr>
          <w:rFonts w:ascii="Segoe UI" w:hAnsi="Segoe UI" w:cs="Segoe UI"/>
          <w:b/>
          <w:bCs/>
          <w:sz w:val="24"/>
          <w:szCs w:val="24"/>
        </w:rPr>
        <w:br/>
      </w:r>
      <w:r>
        <w:rPr>
          <w:rFonts w:ascii="Segoe UI" w:hAnsi="Segoe UI" w:cs="Segoe UI"/>
          <w:b/>
          <w:bCs/>
          <w:sz w:val="24"/>
          <w:szCs w:val="24"/>
        </w:rPr>
        <w:br/>
      </w:r>
      <w:r w:rsidRPr="00E30931">
        <w:rPr>
          <w:rFonts w:ascii="Segoe UI" w:hAnsi="Segoe UI" w:cs="Segoe UI"/>
          <w:b/>
          <w:bCs/>
          <w:sz w:val="24"/>
          <w:szCs w:val="24"/>
        </w:rPr>
        <w:t>A</w:t>
      </w:r>
      <w:proofErr w:type="spellStart"/>
      <w:r w:rsidR="00E30931" w:rsidRPr="00E30931">
        <w:rPr>
          <w:rFonts w:ascii="Segoe UI" w:hAnsi="Segoe UI" w:cs="Segoe UI"/>
          <w:b/>
          <w:bCs/>
          <w:color w:val="FF0000"/>
          <w:lang w:val="en-US"/>
        </w:rPr>
        <w:t>ccuracy</w:t>
      </w:r>
      <w:proofErr w:type="spellEnd"/>
      <w:r w:rsidR="00E30931" w:rsidRPr="00E30931">
        <w:rPr>
          <w:rFonts w:ascii="Segoe UI" w:hAnsi="Segoe UI" w:cs="Segoe UI"/>
          <w:b/>
          <w:bCs/>
          <w:color w:val="FF0000"/>
          <w:lang w:val="en-US"/>
        </w:rPr>
        <w:t xml:space="preserve">: </w:t>
      </w:r>
      <w:r w:rsidR="00E30931" w:rsidRPr="00E30931">
        <w:rPr>
          <w:rFonts w:ascii="Segoe UI" w:hAnsi="Segoe UI" w:cs="Segoe UI"/>
          <w:b/>
          <w:bCs/>
          <w:i/>
          <w:iCs/>
          <w:color w:val="FF0000"/>
          <w:lang w:val="en-US"/>
        </w:rPr>
        <w:t>The reliability, truthfulness and correctness of the content.</w:t>
      </w:r>
      <w:r w:rsidR="00E30931">
        <w:rPr>
          <w:rFonts w:ascii="Segoe UI" w:hAnsi="Segoe UI" w:cs="Segoe UI"/>
          <w:b/>
          <w:bCs/>
          <w:i/>
          <w:iCs/>
          <w:color w:val="FF0000"/>
          <w:lang w:val="en-US"/>
        </w:rPr>
        <w:t xml:space="preserve"> </w:t>
      </w:r>
      <w:r w:rsidR="00E30931" w:rsidRPr="00352397">
        <w:rPr>
          <w:rFonts w:ascii="Segoe UI" w:hAnsi="Segoe UI" w:cs="Segoe UI"/>
          <w:color w:val="FF0000"/>
        </w:rPr>
        <w:t xml:space="preserve">E.G. </w:t>
      </w:r>
      <w:r w:rsidR="00E30931" w:rsidRPr="00E30931">
        <w:rPr>
          <w:rFonts w:ascii="Segoe UI" w:hAnsi="Segoe UI" w:cs="Segoe UI"/>
          <w:color w:val="FF0000"/>
          <w:sz w:val="24"/>
          <w:szCs w:val="24"/>
          <w:lang w:val="en-US"/>
        </w:rPr>
        <w:t>Where does the information come from?</w:t>
      </w:r>
      <w:r w:rsidR="00E30931" w:rsidRPr="00352397">
        <w:rPr>
          <w:rFonts w:ascii="Segoe UI" w:hAnsi="Segoe UI" w:cs="Segoe UI"/>
          <w:color w:val="FF0000"/>
        </w:rPr>
        <w:t xml:space="preserve"> </w:t>
      </w:r>
      <w:r w:rsidR="00E30931" w:rsidRPr="00E30931">
        <w:rPr>
          <w:rFonts w:ascii="Segoe UI" w:hAnsi="Segoe UI" w:cs="Segoe UI"/>
          <w:color w:val="FF0000"/>
          <w:sz w:val="24"/>
          <w:szCs w:val="24"/>
          <w:lang w:val="en-US"/>
        </w:rPr>
        <w:t>Is the information supported by evidence?</w:t>
      </w:r>
      <w:r w:rsidR="00E30931" w:rsidRPr="00352397">
        <w:rPr>
          <w:rFonts w:ascii="Segoe UI" w:hAnsi="Segoe UI" w:cs="Segoe UI"/>
          <w:color w:val="FF0000"/>
        </w:rPr>
        <w:t xml:space="preserve"> </w:t>
      </w:r>
      <w:r w:rsidR="00E30931" w:rsidRPr="00E30931">
        <w:rPr>
          <w:rFonts w:ascii="Segoe UI" w:hAnsi="Segoe UI" w:cs="Segoe UI"/>
          <w:color w:val="FF0000"/>
          <w:sz w:val="24"/>
          <w:szCs w:val="24"/>
          <w:lang w:val="en-US"/>
        </w:rPr>
        <w:t>Has the information been reviewed or refereed?</w:t>
      </w:r>
      <w:r w:rsidR="00E30931" w:rsidRPr="00352397">
        <w:rPr>
          <w:rFonts w:ascii="Segoe UI" w:hAnsi="Segoe UI" w:cs="Segoe UI"/>
          <w:color w:val="FF0000"/>
        </w:rPr>
        <w:t xml:space="preserve"> </w:t>
      </w:r>
      <w:r w:rsidR="00E30931" w:rsidRPr="00E30931">
        <w:rPr>
          <w:rFonts w:ascii="Segoe UI" w:hAnsi="Segoe UI" w:cs="Segoe UI"/>
          <w:color w:val="FF0000"/>
          <w:sz w:val="24"/>
          <w:szCs w:val="24"/>
          <w:lang w:val="en-US"/>
        </w:rPr>
        <w:t>Can you verify any of the information in another source or from personal knowledge?</w:t>
      </w:r>
      <w:r w:rsidR="00E30931" w:rsidRPr="00352397">
        <w:rPr>
          <w:rFonts w:ascii="Segoe UI" w:hAnsi="Segoe UI" w:cs="Segoe UI"/>
          <w:color w:val="FF0000"/>
        </w:rPr>
        <w:t xml:space="preserve"> </w:t>
      </w:r>
      <w:r w:rsidR="00E30931" w:rsidRPr="00E30931">
        <w:rPr>
          <w:rFonts w:ascii="Segoe UI" w:hAnsi="Segoe UI" w:cs="Segoe UI"/>
          <w:color w:val="FF0000"/>
          <w:sz w:val="24"/>
          <w:szCs w:val="24"/>
          <w:lang w:val="en-US"/>
        </w:rPr>
        <w:t>Does the language or tone seem unbiased and free of emotion?</w:t>
      </w:r>
      <w:r w:rsidR="00E30931" w:rsidRPr="00352397">
        <w:rPr>
          <w:rFonts w:ascii="Segoe UI" w:hAnsi="Segoe UI" w:cs="Segoe UI"/>
          <w:color w:val="FF0000"/>
        </w:rPr>
        <w:t xml:space="preserve"> </w:t>
      </w:r>
      <w:r w:rsidR="00E30931" w:rsidRPr="00E30931">
        <w:rPr>
          <w:rFonts w:ascii="Segoe UI" w:hAnsi="Segoe UI" w:cs="Segoe UI"/>
          <w:color w:val="FF0000"/>
          <w:sz w:val="24"/>
          <w:szCs w:val="24"/>
          <w:lang w:val="en-US"/>
        </w:rPr>
        <w:t>Are there spelling, grammar or typographical errors?</w:t>
      </w:r>
    </w:p>
    <w:p w14:paraId="405AF48D" w14:textId="63367A6D" w:rsidR="00F338C5" w:rsidRPr="00352397" w:rsidRDefault="00F338C5" w:rsidP="002C0EC7">
      <w:pPr>
        <w:jc w:val="both"/>
        <w:rPr>
          <w:rFonts w:ascii="Segoe UI" w:hAnsi="Segoe UI" w:cs="Segoe UI"/>
          <w:color w:val="FF0000"/>
        </w:rPr>
      </w:pPr>
      <w:r>
        <w:rPr>
          <w:rFonts w:ascii="Segoe UI" w:hAnsi="Segoe UI" w:cs="Segoe UI"/>
          <w:b/>
          <w:bCs/>
          <w:sz w:val="24"/>
          <w:szCs w:val="24"/>
        </w:rPr>
        <w:br/>
        <w:t>P</w:t>
      </w:r>
      <w:r w:rsidR="009C3722">
        <w:rPr>
          <w:rFonts w:ascii="Segoe UI" w:hAnsi="Segoe UI" w:cs="Segoe UI"/>
          <w:b/>
          <w:bCs/>
          <w:color w:val="FF0000"/>
          <w:sz w:val="24"/>
          <w:szCs w:val="24"/>
        </w:rPr>
        <w:t>urpose:</w:t>
      </w:r>
      <w:r w:rsidR="002C0EC7">
        <w:rPr>
          <w:rFonts w:ascii="Segoe UI" w:hAnsi="Segoe UI" w:cs="Segoe UI"/>
          <w:b/>
          <w:bCs/>
          <w:color w:val="FF0000"/>
          <w:sz w:val="24"/>
          <w:szCs w:val="24"/>
        </w:rPr>
        <w:t xml:space="preserve"> </w:t>
      </w:r>
      <w:r w:rsidR="002C0EC7" w:rsidRPr="002C0EC7">
        <w:rPr>
          <w:rFonts w:ascii="Segoe UI" w:hAnsi="Segoe UI" w:cs="Segoe UI"/>
          <w:b/>
          <w:bCs/>
          <w:i/>
          <w:iCs/>
          <w:color w:val="FF0000"/>
          <w:lang w:val="en-US"/>
        </w:rPr>
        <w:t>The reason the information exists</w:t>
      </w:r>
      <w:r w:rsidR="002C0EC7" w:rsidRPr="00352397">
        <w:rPr>
          <w:rFonts w:ascii="Segoe UI" w:hAnsi="Segoe UI" w:cs="Segoe UI"/>
          <w:color w:val="FF0000"/>
          <w:lang w:val="en-US"/>
        </w:rPr>
        <w:t>.</w:t>
      </w:r>
      <w:r w:rsidR="002C0EC7" w:rsidRPr="00352397">
        <w:rPr>
          <w:rFonts w:ascii="Segoe UI" w:hAnsi="Segoe UI" w:cs="Segoe UI"/>
          <w:color w:val="FF0000"/>
        </w:rPr>
        <w:t xml:space="preserve"> </w:t>
      </w:r>
      <w:r w:rsidR="002C0EC7" w:rsidRPr="002C0EC7">
        <w:rPr>
          <w:rFonts w:ascii="Segoe UI" w:hAnsi="Segoe UI" w:cs="Segoe UI"/>
          <w:color w:val="FF0000"/>
          <w:sz w:val="24"/>
          <w:szCs w:val="24"/>
          <w:lang w:val="en-US"/>
        </w:rPr>
        <w:t>What is the purpose of the information? Is it to inform, teach, sell, entertain or persuade?</w:t>
      </w:r>
      <w:r w:rsidR="002C0EC7" w:rsidRPr="00352397">
        <w:rPr>
          <w:rFonts w:ascii="Segoe UI" w:hAnsi="Segoe UI" w:cs="Segoe UI"/>
          <w:color w:val="FF0000"/>
        </w:rPr>
        <w:t xml:space="preserve"> </w:t>
      </w:r>
      <w:r w:rsidR="002C0EC7" w:rsidRPr="002C0EC7">
        <w:rPr>
          <w:rFonts w:ascii="Segoe UI" w:hAnsi="Segoe UI" w:cs="Segoe UI"/>
          <w:color w:val="FF0000"/>
          <w:sz w:val="24"/>
          <w:szCs w:val="24"/>
          <w:lang w:val="en-US"/>
        </w:rPr>
        <w:t>Do the authors/sponsors make their intentions or purpose clear?</w:t>
      </w:r>
      <w:r w:rsidR="002C0EC7" w:rsidRPr="00352397">
        <w:rPr>
          <w:rFonts w:ascii="Segoe UI" w:hAnsi="Segoe UI" w:cs="Segoe UI"/>
          <w:color w:val="FF0000"/>
        </w:rPr>
        <w:t xml:space="preserve"> </w:t>
      </w:r>
      <w:r w:rsidR="002C0EC7" w:rsidRPr="002C0EC7">
        <w:rPr>
          <w:rFonts w:ascii="Segoe UI" w:hAnsi="Segoe UI" w:cs="Segoe UI"/>
          <w:color w:val="FF0000"/>
          <w:sz w:val="24"/>
          <w:szCs w:val="24"/>
          <w:lang w:val="en-US"/>
        </w:rPr>
        <w:t>Is the information fact, opinion or propaganda?</w:t>
      </w:r>
      <w:r w:rsidR="002C0EC7" w:rsidRPr="00352397">
        <w:rPr>
          <w:rFonts w:ascii="Segoe UI" w:hAnsi="Segoe UI" w:cs="Segoe UI"/>
          <w:color w:val="FF0000"/>
        </w:rPr>
        <w:t xml:space="preserve"> </w:t>
      </w:r>
      <w:r w:rsidR="002C0EC7" w:rsidRPr="002C0EC7">
        <w:rPr>
          <w:rFonts w:ascii="Segoe UI" w:hAnsi="Segoe UI" w:cs="Segoe UI"/>
          <w:color w:val="FF0000"/>
          <w:sz w:val="24"/>
          <w:szCs w:val="24"/>
          <w:lang w:val="en-US"/>
        </w:rPr>
        <w:t>Does the point of view appear objective and impartial?</w:t>
      </w:r>
      <w:r w:rsidR="002C0EC7" w:rsidRPr="00352397">
        <w:rPr>
          <w:rFonts w:ascii="Segoe UI" w:hAnsi="Segoe UI" w:cs="Segoe UI"/>
          <w:color w:val="FF0000"/>
        </w:rPr>
        <w:t xml:space="preserve"> </w:t>
      </w:r>
      <w:r w:rsidR="002C0EC7" w:rsidRPr="002C0EC7">
        <w:rPr>
          <w:rFonts w:ascii="Segoe UI" w:hAnsi="Segoe UI" w:cs="Segoe UI"/>
          <w:color w:val="FF0000"/>
          <w:sz w:val="24"/>
          <w:szCs w:val="24"/>
          <w:lang w:val="en-US"/>
        </w:rPr>
        <w:t>Are there political, ideological, cultural, religious, institutional or personal biases?</w:t>
      </w:r>
    </w:p>
    <w:p w14:paraId="7C64AAAC" w14:textId="77777777" w:rsidR="00F338C5" w:rsidRPr="00C852ED" w:rsidRDefault="00F338C5" w:rsidP="00F338C5">
      <w:pPr>
        <w:rPr>
          <w:rFonts w:ascii="Segoe UI" w:hAnsi="Segoe UI" w:cs="Segoe UI"/>
          <w:b/>
          <w:bCs/>
          <w:sz w:val="24"/>
          <w:szCs w:val="24"/>
        </w:rPr>
      </w:pPr>
      <w:r w:rsidRPr="00C852ED">
        <w:rPr>
          <w:rFonts w:ascii="Segoe UI" w:hAnsi="Segoe UI" w:cs="Segoe UI"/>
          <w:sz w:val="24"/>
          <w:szCs w:val="24"/>
        </w:rPr>
        <w:t xml:space="preserve">In addition, we often refer to Peer-reviewed material. With your group, discuss and take note of the meaning of </w:t>
      </w:r>
      <w:r w:rsidRPr="00C852ED">
        <w:rPr>
          <w:rFonts w:ascii="Segoe UI" w:hAnsi="Segoe UI" w:cs="Segoe UI"/>
          <w:b/>
          <w:bCs/>
          <w:sz w:val="24"/>
          <w:szCs w:val="24"/>
        </w:rPr>
        <w:t>peer-review.</w:t>
      </w:r>
    </w:p>
    <w:p w14:paraId="6D4EFE0A" w14:textId="77777777" w:rsidR="008142D3" w:rsidRPr="00AA1100" w:rsidRDefault="00F338C5" w:rsidP="008142D3">
      <w:pPr>
        <w:rPr>
          <w:rFonts w:ascii="Segoe UI" w:hAnsi="Segoe UI" w:cs="Segoe UI"/>
          <w:color w:val="FF0000"/>
          <w:sz w:val="24"/>
          <w:szCs w:val="24"/>
        </w:rPr>
      </w:pPr>
      <w:r w:rsidRPr="00C852ED">
        <w:rPr>
          <w:rFonts w:ascii="Segoe UI" w:hAnsi="Segoe UI" w:cs="Segoe UI"/>
          <w:b/>
          <w:bCs/>
          <w:sz w:val="24"/>
          <w:szCs w:val="24"/>
        </w:rPr>
        <w:t>Peer-review</w:t>
      </w:r>
      <w:r>
        <w:rPr>
          <w:rFonts w:ascii="Segoe UI" w:hAnsi="Segoe UI" w:cs="Segoe UI"/>
          <w:b/>
          <w:bCs/>
          <w:sz w:val="24"/>
          <w:szCs w:val="24"/>
        </w:rPr>
        <w:t>:</w:t>
      </w:r>
      <w:r w:rsidR="008142D3">
        <w:rPr>
          <w:rFonts w:ascii="Segoe UI" w:hAnsi="Segoe UI" w:cs="Segoe UI"/>
          <w:b/>
          <w:bCs/>
          <w:sz w:val="24"/>
          <w:szCs w:val="24"/>
        </w:rPr>
        <w:t xml:space="preserve"> </w:t>
      </w:r>
      <w:r w:rsidR="008142D3" w:rsidRPr="00AA1100">
        <w:rPr>
          <w:rFonts w:ascii="Segoe UI" w:hAnsi="Segoe UI" w:cs="Segoe UI"/>
          <w:color w:val="FF0000"/>
          <w:sz w:val="24"/>
          <w:szCs w:val="24"/>
        </w:rPr>
        <w:t>Peer-review is a process where experts in a field evaluate the quality and validity of a piece of academic work, such as a research paper, before it's published. This ensures that the research meets certain standards of credibility and accuracy. In undergraduate research, using peer-reviewed sources means relying on articles and studies that have been evaluated and approved by other scholars in the field.</w:t>
      </w:r>
    </w:p>
    <w:p w14:paraId="3CF48670" w14:textId="0A74B894" w:rsidR="00F338C5" w:rsidRPr="00290B06" w:rsidRDefault="00F338C5" w:rsidP="00F338C5">
      <w:pPr>
        <w:rPr>
          <w:rFonts w:ascii="Segoe UI" w:hAnsi="Segoe UI" w:cs="Segoe UI"/>
          <w:sz w:val="24"/>
          <w:szCs w:val="24"/>
        </w:rPr>
      </w:pPr>
    </w:p>
    <w:p w14:paraId="68C51303" w14:textId="77777777" w:rsidR="00E83D25" w:rsidRDefault="00E83D25" w:rsidP="002B299C">
      <w:pPr>
        <w:rPr>
          <w:rFonts w:ascii="Segoe UI" w:hAnsi="Segoe UI" w:cs="Segoe UI"/>
          <w:b/>
          <w:bCs/>
          <w:sz w:val="24"/>
          <w:szCs w:val="24"/>
          <w:u w:val="single"/>
        </w:rPr>
      </w:pPr>
    </w:p>
    <w:p w14:paraId="5AB918F9" w14:textId="77777777" w:rsidR="00E83D25" w:rsidRDefault="00E83D25" w:rsidP="002B299C">
      <w:pPr>
        <w:rPr>
          <w:rFonts w:ascii="Segoe UI" w:hAnsi="Segoe UI" w:cs="Segoe UI"/>
          <w:b/>
          <w:bCs/>
          <w:sz w:val="24"/>
          <w:szCs w:val="24"/>
          <w:u w:val="single"/>
        </w:rPr>
      </w:pPr>
    </w:p>
    <w:p w14:paraId="386B515A" w14:textId="77777777" w:rsidR="00E83D25" w:rsidRDefault="00E83D25" w:rsidP="002B299C">
      <w:pPr>
        <w:rPr>
          <w:rFonts w:ascii="Segoe UI" w:hAnsi="Segoe UI" w:cs="Segoe UI"/>
          <w:b/>
          <w:bCs/>
          <w:sz w:val="24"/>
          <w:szCs w:val="24"/>
          <w:u w:val="single"/>
        </w:rPr>
      </w:pPr>
    </w:p>
    <w:p w14:paraId="50D703D7" w14:textId="77777777" w:rsidR="00E83D25" w:rsidRDefault="00E83D25" w:rsidP="002B299C">
      <w:pPr>
        <w:rPr>
          <w:rFonts w:ascii="Segoe UI" w:hAnsi="Segoe UI" w:cs="Segoe UI"/>
          <w:b/>
          <w:bCs/>
          <w:sz w:val="24"/>
          <w:szCs w:val="24"/>
          <w:u w:val="single"/>
        </w:rPr>
      </w:pPr>
    </w:p>
    <w:p w14:paraId="1EB416DD" w14:textId="77777777" w:rsidR="00E83D25" w:rsidRDefault="00E83D25" w:rsidP="002B299C">
      <w:pPr>
        <w:rPr>
          <w:rFonts w:ascii="Segoe UI" w:hAnsi="Segoe UI" w:cs="Segoe UI"/>
          <w:b/>
          <w:bCs/>
          <w:sz w:val="24"/>
          <w:szCs w:val="24"/>
          <w:u w:val="single"/>
        </w:rPr>
      </w:pPr>
    </w:p>
    <w:p w14:paraId="63934C6A" w14:textId="63BB2CD7" w:rsidR="002B299C" w:rsidRPr="00E83D25" w:rsidRDefault="002B299C" w:rsidP="002B299C">
      <w:pPr>
        <w:rPr>
          <w:rFonts w:ascii="Segoe UI" w:hAnsi="Segoe UI" w:cs="Segoe UI"/>
          <w:b/>
          <w:bCs/>
          <w:color w:val="0000FF"/>
          <w:sz w:val="24"/>
          <w:szCs w:val="24"/>
        </w:rPr>
      </w:pPr>
      <w:r w:rsidRPr="00E83D25">
        <w:rPr>
          <w:rFonts w:ascii="Segoe UI" w:hAnsi="Segoe UI" w:cs="Segoe UI"/>
          <w:b/>
          <w:bCs/>
          <w:color w:val="0000FF"/>
          <w:sz w:val="24"/>
          <w:szCs w:val="24"/>
        </w:rPr>
        <w:t>Activity 3:</w:t>
      </w:r>
    </w:p>
    <w:p w14:paraId="24E75CEB" w14:textId="77777777" w:rsidR="002B299C" w:rsidRPr="00C852ED" w:rsidRDefault="002B299C" w:rsidP="002B299C">
      <w:pPr>
        <w:rPr>
          <w:rFonts w:ascii="Segoe UI" w:hAnsi="Segoe UI" w:cs="Segoe UI"/>
          <w:sz w:val="24"/>
          <w:szCs w:val="24"/>
        </w:rPr>
      </w:pPr>
      <w:r w:rsidRPr="00C852ED">
        <w:rPr>
          <w:rFonts w:ascii="Segoe UI" w:hAnsi="Segoe UI" w:cs="Segoe UI"/>
          <w:noProof/>
          <w:sz w:val="24"/>
          <w:szCs w:val="24"/>
        </w:rPr>
        <mc:AlternateContent>
          <mc:Choice Requires="wps">
            <w:drawing>
              <wp:anchor distT="45720" distB="45720" distL="114300" distR="114300" simplePos="0" relativeHeight="251659264" behindDoc="0" locked="0" layoutInCell="1" allowOverlap="1" wp14:anchorId="6D549FD5" wp14:editId="62849EFF">
                <wp:simplePos x="0" y="0"/>
                <wp:positionH relativeFrom="margin">
                  <wp:posOffset>-238125</wp:posOffset>
                </wp:positionH>
                <wp:positionV relativeFrom="paragraph">
                  <wp:posOffset>4779010</wp:posOffset>
                </wp:positionV>
                <wp:extent cx="6257925" cy="31051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3105150"/>
                        </a:xfrm>
                        <a:prstGeom prst="rect">
                          <a:avLst/>
                        </a:prstGeom>
                        <a:solidFill>
                          <a:srgbClr val="FFFFFF"/>
                        </a:solidFill>
                        <a:ln w="19050">
                          <a:solidFill>
                            <a:srgbClr val="0070C0"/>
                          </a:solidFill>
                          <a:miter lim="800000"/>
                          <a:headEnd/>
                          <a:tailEnd/>
                        </a:ln>
                      </wps:spPr>
                      <wps:txbx>
                        <w:txbxContent>
                          <w:p w14:paraId="50125849" w14:textId="77777777" w:rsidR="002B299C" w:rsidRPr="00C852ED" w:rsidRDefault="002B299C" w:rsidP="002B299C">
                            <w:pPr>
                              <w:spacing w:after="0"/>
                              <w:rPr>
                                <w:rFonts w:ascii="Segoe UI" w:hAnsi="Segoe UI" w:cs="Segoe UI"/>
                                <w:i/>
                                <w:iCs/>
                                <w:sz w:val="21"/>
                                <w:szCs w:val="21"/>
                              </w:rPr>
                            </w:pPr>
                            <w:r w:rsidRPr="00C852ED">
                              <w:rPr>
                                <w:rFonts w:ascii="Segoe UI" w:hAnsi="Segoe UI" w:cs="Segoe UI"/>
                                <w:sz w:val="21"/>
                                <w:szCs w:val="21"/>
                              </w:rPr>
                              <w:t>Wikipedia</w:t>
                            </w:r>
                            <w:r w:rsidRPr="00C852ED">
                              <w:rPr>
                                <w:rFonts w:ascii="Segoe UI" w:hAnsi="Segoe UI" w:cs="Segoe UI"/>
                                <w:sz w:val="21"/>
                                <w:szCs w:val="21"/>
                              </w:rPr>
                              <w:tab/>
                            </w:r>
                            <w:r w:rsidRPr="00C852ED">
                              <w:rPr>
                                <w:rFonts w:ascii="Segoe UI" w:hAnsi="Segoe UI" w:cs="Segoe UI"/>
                                <w:sz w:val="21"/>
                                <w:szCs w:val="21"/>
                              </w:rPr>
                              <w:tab/>
                              <w:t>Blogs</w:t>
                            </w:r>
                            <w:r w:rsidRPr="00C852ED">
                              <w:rPr>
                                <w:rFonts w:ascii="Segoe UI" w:hAnsi="Segoe UI" w:cs="Segoe UI"/>
                                <w:sz w:val="21"/>
                                <w:szCs w:val="21"/>
                              </w:rPr>
                              <w:tab/>
                            </w:r>
                            <w:r w:rsidRPr="00C852ED">
                              <w:rPr>
                                <w:rFonts w:ascii="Segoe UI" w:hAnsi="Segoe UI" w:cs="Segoe UI"/>
                                <w:sz w:val="21"/>
                                <w:szCs w:val="21"/>
                              </w:rPr>
                              <w:tab/>
                              <w:t>Books</w:t>
                            </w:r>
                            <w:r w:rsidRPr="00C852ED">
                              <w:rPr>
                                <w:rFonts w:ascii="Segoe UI" w:hAnsi="Segoe UI" w:cs="Segoe UI"/>
                                <w:sz w:val="21"/>
                                <w:szCs w:val="21"/>
                              </w:rPr>
                              <w:tab/>
                            </w:r>
                            <w:r w:rsidRPr="00C852ED">
                              <w:rPr>
                                <w:rFonts w:ascii="Segoe UI" w:hAnsi="Segoe UI" w:cs="Segoe UI"/>
                                <w:sz w:val="21"/>
                                <w:szCs w:val="21"/>
                              </w:rPr>
                              <w:tab/>
                              <w:t xml:space="preserve">Forums </w:t>
                            </w:r>
                            <w:r w:rsidRPr="00C852ED">
                              <w:rPr>
                                <w:rFonts w:ascii="Segoe UI" w:hAnsi="Segoe UI" w:cs="Segoe UI"/>
                                <w:i/>
                                <w:iCs/>
                                <w:sz w:val="21"/>
                                <w:szCs w:val="21"/>
                              </w:rPr>
                              <w:t>(e.g. Mumsnet; Quora)</w:t>
                            </w:r>
                          </w:p>
                          <w:p w14:paraId="6AD1C37B" w14:textId="77777777" w:rsidR="002B299C" w:rsidRPr="00C852ED" w:rsidRDefault="002B299C" w:rsidP="002B299C">
                            <w:pPr>
                              <w:spacing w:after="0"/>
                              <w:jc w:val="center"/>
                              <w:rPr>
                                <w:rFonts w:ascii="Segoe UI" w:hAnsi="Segoe UI" w:cs="Segoe UI"/>
                                <w:sz w:val="21"/>
                                <w:szCs w:val="21"/>
                              </w:rPr>
                            </w:pPr>
                          </w:p>
                          <w:p w14:paraId="0C453328"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PhD/MBA Dissertations</w:t>
                            </w:r>
                            <w:r w:rsidRPr="00C852ED">
                              <w:rPr>
                                <w:rFonts w:ascii="Segoe UI" w:hAnsi="Segoe UI" w:cs="Segoe UI"/>
                                <w:sz w:val="21"/>
                                <w:szCs w:val="21"/>
                              </w:rPr>
                              <w:tab/>
                              <w:t xml:space="preserve">     Peer-reviewed journals             Textbooks      Personal websites</w:t>
                            </w:r>
                          </w:p>
                          <w:p w14:paraId="55C8478B" w14:textId="77777777" w:rsidR="002B299C" w:rsidRPr="00C852ED" w:rsidRDefault="002B299C" w:rsidP="002B299C">
                            <w:pPr>
                              <w:spacing w:after="0"/>
                              <w:rPr>
                                <w:rFonts w:ascii="Segoe UI" w:hAnsi="Segoe UI" w:cs="Segoe UI"/>
                                <w:sz w:val="21"/>
                                <w:szCs w:val="21"/>
                              </w:rPr>
                            </w:pPr>
                            <w:r>
                              <w:rPr>
                                <w:rFonts w:ascii="Segoe UI" w:hAnsi="Segoe UI" w:cs="Segoe UI"/>
                                <w:sz w:val="21"/>
                                <w:szCs w:val="21"/>
                              </w:rPr>
                              <w:t>(unpublished)</w:t>
                            </w:r>
                          </w:p>
                          <w:p w14:paraId="7F6D7A4E"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 xml:space="preserve">Peer reviewed and published academic articles       Newspapers </w:t>
                            </w:r>
                            <w:r w:rsidRPr="00C852ED">
                              <w:rPr>
                                <w:rFonts w:ascii="Segoe UI" w:hAnsi="Segoe UI" w:cs="Segoe UI"/>
                                <w:i/>
                                <w:iCs/>
                                <w:sz w:val="21"/>
                                <w:szCs w:val="21"/>
                              </w:rPr>
                              <w:t>(</w:t>
                            </w:r>
                            <w:proofErr w:type="spellStart"/>
                            <w:r w:rsidRPr="00C852ED">
                              <w:rPr>
                                <w:rFonts w:ascii="Segoe UI" w:hAnsi="Segoe UI" w:cs="Segoe UI"/>
                                <w:i/>
                                <w:iCs/>
                                <w:sz w:val="21"/>
                                <w:szCs w:val="21"/>
                              </w:rPr>
                              <w:t>e.g</w:t>
                            </w:r>
                            <w:proofErr w:type="spellEnd"/>
                            <w:r w:rsidRPr="00C852ED">
                              <w:rPr>
                                <w:rFonts w:ascii="Segoe UI" w:hAnsi="Segoe UI" w:cs="Segoe UI"/>
                                <w:i/>
                                <w:iCs/>
                                <w:sz w:val="21"/>
                                <w:szCs w:val="21"/>
                              </w:rPr>
                              <w:t xml:space="preserve"> The Times; Guardian)</w:t>
                            </w:r>
                            <w:r w:rsidRPr="00C852ED">
                              <w:rPr>
                                <w:rFonts w:ascii="Segoe UI" w:hAnsi="Segoe UI" w:cs="Segoe UI"/>
                                <w:sz w:val="21"/>
                                <w:szCs w:val="21"/>
                              </w:rPr>
                              <w:tab/>
                            </w:r>
                            <w:r w:rsidRPr="00C852ED">
                              <w:rPr>
                                <w:rFonts w:ascii="Segoe UI" w:hAnsi="Segoe UI" w:cs="Segoe UI"/>
                                <w:sz w:val="21"/>
                                <w:szCs w:val="21"/>
                              </w:rPr>
                              <w:tab/>
                            </w:r>
                          </w:p>
                          <w:p w14:paraId="25FA083C"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(published in an academic journal)</w:t>
                            </w:r>
                          </w:p>
                          <w:p w14:paraId="041AB00E"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p>
                          <w:p w14:paraId="0EE0BCCA"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Sponsored studies (</w:t>
                            </w:r>
                            <w:proofErr w:type="spellStart"/>
                            <w:r w:rsidRPr="00C852ED">
                              <w:rPr>
                                <w:rFonts w:ascii="Segoe UI" w:hAnsi="Segoe UI" w:cs="Segoe UI"/>
                                <w:sz w:val="21"/>
                                <w:szCs w:val="21"/>
                              </w:rPr>
                              <w:t>e,.g</w:t>
                            </w:r>
                            <w:proofErr w:type="spellEnd"/>
                            <w:r w:rsidRPr="00C852ED">
                              <w:rPr>
                                <w:rFonts w:ascii="Segoe UI" w:hAnsi="Segoe UI" w:cs="Segoe UI"/>
                                <w:sz w:val="21"/>
                                <w:szCs w:val="21"/>
                              </w:rPr>
                              <w:t xml:space="preserve"> a study on a drug sponsored by Pfizer)          Government Websites</w:t>
                            </w:r>
                            <w:r w:rsidRPr="00C852ED">
                              <w:rPr>
                                <w:rFonts w:ascii="Segoe UI" w:hAnsi="Segoe UI" w:cs="Segoe UI"/>
                                <w:sz w:val="21"/>
                                <w:szCs w:val="21"/>
                              </w:rPr>
                              <w:tab/>
                            </w:r>
                          </w:p>
                          <w:p w14:paraId="5EB75198" w14:textId="77777777" w:rsidR="002B299C" w:rsidRPr="00C852ED" w:rsidRDefault="002B299C" w:rsidP="002B299C">
                            <w:pPr>
                              <w:spacing w:after="0"/>
                              <w:jc w:val="center"/>
                              <w:rPr>
                                <w:rFonts w:ascii="Segoe UI" w:hAnsi="Segoe UI" w:cs="Segoe UI"/>
                                <w:sz w:val="21"/>
                                <w:szCs w:val="21"/>
                              </w:rPr>
                            </w:pPr>
                          </w:p>
                          <w:p w14:paraId="39C2279C" w14:textId="77777777" w:rsidR="002B299C" w:rsidRPr="00C852ED" w:rsidRDefault="002B299C" w:rsidP="002B299C">
                            <w:pPr>
                              <w:spacing w:after="0"/>
                              <w:jc w:val="center"/>
                              <w:rPr>
                                <w:rFonts w:ascii="Segoe UI" w:hAnsi="Segoe UI" w:cs="Segoe UI"/>
                                <w:sz w:val="21"/>
                                <w:szCs w:val="21"/>
                              </w:rPr>
                            </w:pPr>
                            <w:r w:rsidRPr="00C852ED">
                              <w:rPr>
                                <w:rFonts w:ascii="Segoe UI" w:hAnsi="Segoe UI" w:cs="Segoe UI"/>
                                <w:sz w:val="21"/>
                                <w:szCs w:val="21"/>
                              </w:rPr>
                              <w:t>Blogs written by academics or experts in the field                Company websites</w:t>
                            </w:r>
                          </w:p>
                          <w:p w14:paraId="68765B05" w14:textId="77777777" w:rsidR="002B299C" w:rsidRPr="00C852ED" w:rsidRDefault="002B299C" w:rsidP="002B299C">
                            <w:pPr>
                              <w:spacing w:after="0"/>
                              <w:rPr>
                                <w:rFonts w:ascii="Segoe UI" w:hAnsi="Segoe UI" w:cs="Segoe UI"/>
                                <w:sz w:val="21"/>
                                <w:szCs w:val="21"/>
                              </w:rPr>
                            </w:pPr>
                          </w:p>
                          <w:p w14:paraId="1F8EB65F" w14:textId="77777777" w:rsidR="002B299C" w:rsidRPr="00C852ED" w:rsidRDefault="002B299C" w:rsidP="002B299C">
                            <w:pPr>
                              <w:spacing w:after="0"/>
                              <w:rPr>
                                <w:rFonts w:ascii="Segoe UI" w:hAnsi="Segoe UI" w:cs="Segoe UI"/>
                                <w:i/>
                                <w:iCs/>
                                <w:sz w:val="21"/>
                                <w:szCs w:val="21"/>
                              </w:rPr>
                            </w:pPr>
                            <w:r w:rsidRPr="00C852ED">
                              <w:rPr>
                                <w:rFonts w:ascii="Segoe UI" w:hAnsi="Segoe UI" w:cs="Segoe UI"/>
                                <w:sz w:val="21"/>
                                <w:szCs w:val="21"/>
                              </w:rPr>
                              <w:t>Academic conferences/lectures</w:t>
                            </w:r>
                            <w:r w:rsidRPr="00C852ED">
                              <w:rPr>
                                <w:rFonts w:ascii="Segoe UI" w:hAnsi="Segoe UI" w:cs="Segoe UI"/>
                                <w:i/>
                                <w:iCs/>
                                <w:sz w:val="21"/>
                                <w:szCs w:val="21"/>
                              </w:rPr>
                              <w:t xml:space="preserve">     </w:t>
                            </w:r>
                            <w:r w:rsidRPr="00C852ED">
                              <w:rPr>
                                <w:rFonts w:ascii="Segoe UI" w:hAnsi="Segoe UI" w:cs="Segoe UI"/>
                                <w:sz w:val="21"/>
                                <w:szCs w:val="21"/>
                              </w:rPr>
                              <w:t>Self-published Postgraduate Dissertations/papers</w:t>
                            </w:r>
                          </w:p>
                          <w:p w14:paraId="40F70F09" w14:textId="77777777" w:rsidR="002B299C" w:rsidRPr="00C852ED" w:rsidRDefault="002B299C" w:rsidP="002B299C">
                            <w:pPr>
                              <w:spacing w:after="0" w:line="240" w:lineRule="auto"/>
                              <w:ind w:left="2880" w:firstLine="720"/>
                              <w:rPr>
                                <w:rFonts w:ascii="Segoe UI" w:hAnsi="Segoe UI" w:cs="Segoe UI"/>
                                <w:sz w:val="21"/>
                                <w:szCs w:val="21"/>
                              </w:rPr>
                            </w:pPr>
                            <w:r w:rsidRPr="00C852ED">
                              <w:rPr>
                                <w:rFonts w:ascii="Segoe UI" w:hAnsi="Segoe UI" w:cs="Segoe UI"/>
                                <w:sz w:val="21"/>
                                <w:szCs w:val="21"/>
                              </w:rPr>
                              <w:t xml:space="preserve"> </w:t>
                            </w:r>
                          </w:p>
                          <w:p w14:paraId="6108B2C5" w14:textId="77777777" w:rsidR="002B299C" w:rsidRPr="00C852ED" w:rsidRDefault="002B299C" w:rsidP="002B299C">
                            <w:pPr>
                              <w:rPr>
                                <w:rFonts w:ascii="Segoe UI" w:hAnsi="Segoe UI" w:cs="Segoe UI"/>
                                <w:i/>
                                <w:iCs/>
                                <w:sz w:val="21"/>
                                <w:szCs w:val="21"/>
                              </w:rPr>
                            </w:pPr>
                            <w:r w:rsidRPr="00C852ED">
                              <w:rPr>
                                <w:rFonts w:ascii="Segoe UI" w:hAnsi="Segoe UI" w:cs="Segoe UI"/>
                                <w:sz w:val="21"/>
                                <w:szCs w:val="21"/>
                              </w:rPr>
                              <w:t xml:space="preserve">Tabloids (e.g. </w:t>
                            </w:r>
                            <w:r w:rsidRPr="00C852ED">
                              <w:rPr>
                                <w:rFonts w:ascii="Segoe UI" w:hAnsi="Segoe UI" w:cs="Segoe UI"/>
                                <w:i/>
                                <w:iCs/>
                                <w:sz w:val="21"/>
                                <w:szCs w:val="21"/>
                              </w:rPr>
                              <w:t>Mirror; Daily Mail</w:t>
                            </w:r>
                            <w:r w:rsidRPr="00C852ED">
                              <w:rPr>
                                <w:rFonts w:ascii="Segoe UI" w:hAnsi="Segoe UI" w:cs="Segoe UI"/>
                                <w:sz w:val="21"/>
                                <w:szCs w:val="21"/>
                              </w:rPr>
                              <w:t>)</w:t>
                            </w:r>
                            <w:r w:rsidRPr="00C852ED">
                              <w:rPr>
                                <w:rFonts w:ascii="Segoe UI" w:hAnsi="Segoe UI" w:cs="Segoe UI"/>
                                <w:sz w:val="21"/>
                                <w:szCs w:val="21"/>
                              </w:rPr>
                              <w:tab/>
                              <w:t>Opinionated articles (</w:t>
                            </w:r>
                            <w:r w:rsidRPr="00C852ED">
                              <w:rPr>
                                <w:rFonts w:ascii="Segoe UI" w:hAnsi="Segoe UI" w:cs="Segoe UI"/>
                                <w:i/>
                                <w:iCs/>
                                <w:sz w:val="21"/>
                                <w:szCs w:val="21"/>
                              </w:rPr>
                              <w:t>e.g. editorials)</w:t>
                            </w:r>
                          </w:p>
                          <w:p w14:paraId="25BF1BFD" w14:textId="77777777" w:rsidR="002B299C" w:rsidRPr="00C852ED" w:rsidRDefault="002B299C" w:rsidP="002B299C">
                            <w:pPr>
                              <w:spacing w:after="0" w:line="240" w:lineRule="auto"/>
                              <w:ind w:left="2880"/>
                              <w:rPr>
                                <w:rFonts w:ascii="Segoe UI" w:hAnsi="Segoe UI" w:cs="Segoe UI"/>
                                <w:sz w:val="21"/>
                                <w:szCs w:val="21"/>
                              </w:rPr>
                            </w:pPr>
                            <w:r w:rsidRPr="00C852ED">
                              <w:rPr>
                                <w:rFonts w:ascii="Segoe UI" w:hAnsi="Segoe UI" w:cs="Segoe UI"/>
                                <w:sz w:val="21"/>
                                <w:szCs w:val="21"/>
                              </w:rPr>
                              <w:t>Tweets (including from academics or experts in the field)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549FD5" id="_x0000_t202" coordsize="21600,21600" o:spt="202" path="m,l,21600r21600,l21600,xe">
                <v:stroke joinstyle="miter"/>
                <v:path gradientshapeok="t" o:connecttype="rect"/>
              </v:shapetype>
              <v:shape id="Text Box 2" o:spid="_x0000_s1026" type="#_x0000_t202" style="position:absolute;margin-left:-18.75pt;margin-top:376.3pt;width:492.75pt;height:244.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" strokecolor="#0070c0" strokeweight="1.5pt">
                <v:textbox>
                  <w:txbxContent>
                    <w:p w14:paraId="50125849" w14:textId="77777777" w:rsidR="002B299C" w:rsidRPr="00C852ED" w:rsidRDefault="002B299C" w:rsidP="002B299C">
                      <w:pPr>
                        <w:spacing w:after="0"/>
                        <w:rPr>
                          <w:rFonts w:ascii="Segoe UI" w:hAnsi="Segoe UI" w:cs="Segoe UI"/>
                          <w:i/>
                          <w:iCs/>
                          <w:sz w:val="21"/>
                          <w:szCs w:val="21"/>
                        </w:rPr>
                      </w:pPr>
                      <w:r w:rsidRPr="00C852ED">
                        <w:rPr>
                          <w:rFonts w:ascii="Segoe UI" w:hAnsi="Segoe UI" w:cs="Segoe UI"/>
                          <w:sz w:val="21"/>
                          <w:szCs w:val="21"/>
                        </w:rPr>
                        <w:t>Wikipedia</w:t>
                      </w:r>
                      <w:r w:rsidRPr="00C852ED">
                        <w:rPr>
                          <w:rFonts w:ascii="Segoe UI" w:hAnsi="Segoe UI" w:cs="Segoe UI"/>
                          <w:sz w:val="21"/>
                          <w:szCs w:val="21"/>
                        </w:rPr>
                        <w:tab/>
                      </w:r>
                      <w:r w:rsidRPr="00C852ED">
                        <w:rPr>
                          <w:rFonts w:ascii="Segoe UI" w:hAnsi="Segoe UI" w:cs="Segoe UI"/>
                          <w:sz w:val="21"/>
                          <w:szCs w:val="21"/>
                        </w:rPr>
                        <w:tab/>
                        <w:t>Blogs</w:t>
                      </w:r>
                      <w:r w:rsidRPr="00C852ED">
                        <w:rPr>
                          <w:rFonts w:ascii="Segoe UI" w:hAnsi="Segoe UI" w:cs="Segoe UI"/>
                          <w:sz w:val="21"/>
                          <w:szCs w:val="21"/>
                        </w:rPr>
                        <w:tab/>
                      </w:r>
                      <w:r w:rsidRPr="00C852ED">
                        <w:rPr>
                          <w:rFonts w:ascii="Segoe UI" w:hAnsi="Segoe UI" w:cs="Segoe UI"/>
                          <w:sz w:val="21"/>
                          <w:szCs w:val="21"/>
                        </w:rPr>
                        <w:tab/>
                        <w:t>Books</w:t>
                      </w:r>
                      <w:r w:rsidRPr="00C852ED">
                        <w:rPr>
                          <w:rFonts w:ascii="Segoe UI" w:hAnsi="Segoe UI" w:cs="Segoe UI"/>
                          <w:sz w:val="21"/>
                          <w:szCs w:val="21"/>
                        </w:rPr>
                        <w:tab/>
                      </w:r>
                      <w:r w:rsidRPr="00C852ED">
                        <w:rPr>
                          <w:rFonts w:ascii="Segoe UI" w:hAnsi="Segoe UI" w:cs="Segoe UI"/>
                          <w:sz w:val="21"/>
                          <w:szCs w:val="21"/>
                        </w:rPr>
                        <w:tab/>
                        <w:t xml:space="preserve">Forums </w:t>
                      </w:r>
                      <w:r w:rsidRPr="00C852ED">
                        <w:rPr>
                          <w:rFonts w:ascii="Segoe UI" w:hAnsi="Segoe UI" w:cs="Segoe UI"/>
                          <w:i/>
                          <w:iCs/>
                          <w:sz w:val="21"/>
                          <w:szCs w:val="21"/>
                        </w:rPr>
                        <w:t>(e.g. Mumsnet; Quora)</w:t>
                      </w:r>
                    </w:p>
                    <w:p w14:paraId="6AD1C37B" w14:textId="77777777" w:rsidR="002B299C" w:rsidRPr="00C852ED" w:rsidRDefault="002B299C" w:rsidP="002B299C">
                      <w:pPr>
                        <w:spacing w:after="0"/>
                        <w:jc w:val="center"/>
                        <w:rPr>
                          <w:rFonts w:ascii="Segoe UI" w:hAnsi="Segoe UI" w:cs="Segoe UI"/>
                          <w:sz w:val="21"/>
                          <w:szCs w:val="21"/>
                        </w:rPr>
                      </w:pPr>
                    </w:p>
                    <w:p w14:paraId="0C453328"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PhD/MBA Dissertations</w:t>
                      </w:r>
                      <w:r w:rsidRPr="00C852ED">
                        <w:rPr>
                          <w:rFonts w:ascii="Segoe UI" w:hAnsi="Segoe UI" w:cs="Segoe UI"/>
                          <w:sz w:val="21"/>
                          <w:szCs w:val="21"/>
                        </w:rPr>
                        <w:tab/>
                        <w:t xml:space="preserve">     Peer-reviewed journals             Textbooks      Personal websites</w:t>
                      </w:r>
                    </w:p>
                    <w:p w14:paraId="55C8478B" w14:textId="77777777" w:rsidR="002B299C" w:rsidRPr="00C852ED" w:rsidRDefault="002B299C" w:rsidP="002B299C">
                      <w:pPr>
                        <w:spacing w:after="0"/>
                        <w:rPr>
                          <w:rFonts w:ascii="Segoe UI" w:hAnsi="Segoe UI" w:cs="Segoe UI"/>
                          <w:sz w:val="21"/>
                          <w:szCs w:val="21"/>
                        </w:rPr>
                      </w:pPr>
                      <w:r>
                        <w:rPr>
                          <w:rFonts w:ascii="Segoe UI" w:hAnsi="Segoe UI" w:cs="Segoe UI"/>
                          <w:sz w:val="21"/>
                          <w:szCs w:val="21"/>
                        </w:rPr>
                        <w:t>(unpublished)</w:t>
                      </w:r>
                    </w:p>
                    <w:p w14:paraId="7F6D7A4E"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 xml:space="preserve">Peer reviewed and published academic articles       Newspapers </w:t>
                      </w:r>
                      <w:r w:rsidRPr="00C852ED">
                        <w:rPr>
                          <w:rFonts w:ascii="Segoe UI" w:hAnsi="Segoe UI" w:cs="Segoe UI"/>
                          <w:i/>
                          <w:iCs/>
                          <w:sz w:val="21"/>
                          <w:szCs w:val="21"/>
                        </w:rPr>
                        <w:t>(</w:t>
                      </w:r>
                      <w:proofErr w:type="spellStart"/>
                      <w:r w:rsidRPr="00C852ED">
                        <w:rPr>
                          <w:rFonts w:ascii="Segoe UI" w:hAnsi="Segoe UI" w:cs="Segoe UI"/>
                          <w:i/>
                          <w:iCs/>
                          <w:sz w:val="21"/>
                          <w:szCs w:val="21"/>
                        </w:rPr>
                        <w:t>e.g</w:t>
                      </w:r>
                      <w:proofErr w:type="spellEnd"/>
                      <w:r w:rsidRPr="00C852ED">
                        <w:rPr>
                          <w:rFonts w:ascii="Segoe UI" w:hAnsi="Segoe UI" w:cs="Segoe UI"/>
                          <w:i/>
                          <w:iCs/>
                          <w:sz w:val="21"/>
                          <w:szCs w:val="21"/>
                        </w:rPr>
                        <w:t xml:space="preserve"> The Times; Guardian)</w:t>
                      </w:r>
                      <w:r w:rsidRPr="00C852ED">
                        <w:rPr>
                          <w:rFonts w:ascii="Segoe UI" w:hAnsi="Segoe UI" w:cs="Segoe UI"/>
                          <w:sz w:val="21"/>
                          <w:szCs w:val="21"/>
                        </w:rPr>
                        <w:tab/>
                      </w:r>
                      <w:r w:rsidRPr="00C852ED">
                        <w:rPr>
                          <w:rFonts w:ascii="Segoe UI" w:hAnsi="Segoe UI" w:cs="Segoe UI"/>
                          <w:sz w:val="21"/>
                          <w:szCs w:val="21"/>
                        </w:rPr>
                        <w:tab/>
                      </w:r>
                    </w:p>
                    <w:p w14:paraId="25FA083C"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(published in an academic journal)</w:t>
                      </w:r>
                    </w:p>
                    <w:p w14:paraId="041AB00E"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p>
                    <w:p w14:paraId="0EE0BCCA" w14:textId="77777777" w:rsidR="002B299C" w:rsidRPr="00C852ED" w:rsidRDefault="002B299C" w:rsidP="002B299C">
                      <w:pPr>
                        <w:spacing w:after="0"/>
                        <w:rPr>
                          <w:rFonts w:ascii="Segoe UI" w:hAnsi="Segoe UI" w:cs="Segoe UI"/>
                          <w:sz w:val="21"/>
                          <w:szCs w:val="21"/>
                        </w:rPr>
                      </w:pPr>
                      <w:r w:rsidRPr="00C852ED">
                        <w:rPr>
                          <w:rFonts w:ascii="Segoe UI" w:hAnsi="Segoe UI" w:cs="Segoe UI"/>
                          <w:sz w:val="21"/>
                          <w:szCs w:val="21"/>
                        </w:rPr>
                        <w:t>Sponsored studies (</w:t>
                      </w:r>
                      <w:proofErr w:type="spellStart"/>
                      <w:r w:rsidRPr="00C852ED">
                        <w:rPr>
                          <w:rFonts w:ascii="Segoe UI" w:hAnsi="Segoe UI" w:cs="Segoe UI"/>
                          <w:sz w:val="21"/>
                          <w:szCs w:val="21"/>
                        </w:rPr>
                        <w:t>e,.g</w:t>
                      </w:r>
                      <w:proofErr w:type="spellEnd"/>
                      <w:r w:rsidRPr="00C852ED">
                        <w:rPr>
                          <w:rFonts w:ascii="Segoe UI" w:hAnsi="Segoe UI" w:cs="Segoe UI"/>
                          <w:sz w:val="21"/>
                          <w:szCs w:val="21"/>
                        </w:rPr>
                        <w:t xml:space="preserve"> a study on a drug sponsored by Pfizer)          Government Websites</w:t>
                      </w:r>
                      <w:r w:rsidRPr="00C852ED">
                        <w:rPr>
                          <w:rFonts w:ascii="Segoe UI" w:hAnsi="Segoe UI" w:cs="Segoe UI"/>
                          <w:sz w:val="21"/>
                          <w:szCs w:val="21"/>
                        </w:rPr>
                        <w:tab/>
                      </w:r>
                    </w:p>
                    <w:p w14:paraId="5EB75198" w14:textId="77777777" w:rsidR="002B299C" w:rsidRPr="00C852ED" w:rsidRDefault="002B299C" w:rsidP="002B299C">
                      <w:pPr>
                        <w:spacing w:after="0"/>
                        <w:jc w:val="center"/>
                        <w:rPr>
                          <w:rFonts w:ascii="Segoe UI" w:hAnsi="Segoe UI" w:cs="Segoe UI"/>
                          <w:sz w:val="21"/>
                          <w:szCs w:val="21"/>
                        </w:rPr>
                      </w:pPr>
                    </w:p>
                    <w:p w14:paraId="39C2279C" w14:textId="77777777" w:rsidR="002B299C" w:rsidRPr="00C852ED" w:rsidRDefault="002B299C" w:rsidP="002B299C">
                      <w:pPr>
                        <w:spacing w:after="0"/>
                        <w:jc w:val="center"/>
                        <w:rPr>
                          <w:rFonts w:ascii="Segoe UI" w:hAnsi="Segoe UI" w:cs="Segoe UI"/>
                          <w:sz w:val="21"/>
                          <w:szCs w:val="21"/>
                        </w:rPr>
                      </w:pPr>
                      <w:r w:rsidRPr="00C852ED">
                        <w:rPr>
                          <w:rFonts w:ascii="Segoe UI" w:hAnsi="Segoe UI" w:cs="Segoe UI"/>
                          <w:sz w:val="21"/>
                          <w:szCs w:val="21"/>
                        </w:rPr>
                        <w:t>Blogs written by academics or experts in the field                Company websites</w:t>
                      </w:r>
                    </w:p>
                    <w:p w14:paraId="68765B05" w14:textId="77777777" w:rsidR="002B299C" w:rsidRPr="00C852ED" w:rsidRDefault="002B299C" w:rsidP="002B299C">
                      <w:pPr>
                        <w:spacing w:after="0"/>
                        <w:rPr>
                          <w:rFonts w:ascii="Segoe UI" w:hAnsi="Segoe UI" w:cs="Segoe UI"/>
                          <w:sz w:val="21"/>
                          <w:szCs w:val="21"/>
                        </w:rPr>
                      </w:pPr>
                    </w:p>
                    <w:p w14:paraId="1F8EB65F" w14:textId="77777777" w:rsidR="002B299C" w:rsidRPr="00C852ED" w:rsidRDefault="002B299C" w:rsidP="002B299C">
                      <w:pPr>
                        <w:spacing w:after="0"/>
                        <w:rPr>
                          <w:rFonts w:ascii="Segoe UI" w:hAnsi="Segoe UI" w:cs="Segoe UI"/>
                          <w:i/>
                          <w:iCs/>
                          <w:sz w:val="21"/>
                          <w:szCs w:val="21"/>
                        </w:rPr>
                      </w:pPr>
                      <w:r w:rsidRPr="00C852ED">
                        <w:rPr>
                          <w:rFonts w:ascii="Segoe UI" w:hAnsi="Segoe UI" w:cs="Segoe UI"/>
                          <w:sz w:val="21"/>
                          <w:szCs w:val="21"/>
                        </w:rPr>
                        <w:t>Academic conferences/lectures</w:t>
                      </w:r>
                      <w:r w:rsidRPr="00C852ED">
                        <w:rPr>
                          <w:rFonts w:ascii="Segoe UI" w:hAnsi="Segoe UI" w:cs="Segoe UI"/>
                          <w:i/>
                          <w:iCs/>
                          <w:sz w:val="21"/>
                          <w:szCs w:val="21"/>
                        </w:rPr>
                        <w:t xml:space="preserve">     </w:t>
                      </w:r>
                      <w:r w:rsidRPr="00C852ED">
                        <w:rPr>
                          <w:rFonts w:ascii="Segoe UI" w:hAnsi="Segoe UI" w:cs="Segoe UI"/>
                          <w:sz w:val="21"/>
                          <w:szCs w:val="21"/>
                        </w:rPr>
                        <w:t>Self-published Postgraduate Dissertations/papers</w:t>
                      </w:r>
                    </w:p>
                    <w:p w14:paraId="40F70F09" w14:textId="77777777" w:rsidR="002B299C" w:rsidRPr="00C852ED" w:rsidRDefault="002B299C" w:rsidP="002B299C">
                      <w:pPr>
                        <w:spacing w:after="0" w:line="240" w:lineRule="auto"/>
                        <w:ind w:left="2880" w:firstLine="720"/>
                        <w:rPr>
                          <w:rFonts w:ascii="Segoe UI" w:hAnsi="Segoe UI" w:cs="Segoe UI"/>
                          <w:sz w:val="21"/>
                          <w:szCs w:val="21"/>
                        </w:rPr>
                      </w:pPr>
                      <w:r w:rsidRPr="00C852ED">
                        <w:rPr>
                          <w:rFonts w:ascii="Segoe UI" w:hAnsi="Segoe UI" w:cs="Segoe UI"/>
                          <w:sz w:val="21"/>
                          <w:szCs w:val="21"/>
                        </w:rPr>
                        <w:t xml:space="preserve"> </w:t>
                      </w:r>
                    </w:p>
                    <w:p w14:paraId="6108B2C5" w14:textId="77777777" w:rsidR="002B299C" w:rsidRPr="00C852ED" w:rsidRDefault="002B299C" w:rsidP="002B299C">
                      <w:pPr>
                        <w:rPr>
                          <w:rFonts w:ascii="Segoe UI" w:hAnsi="Segoe UI" w:cs="Segoe UI"/>
                          <w:i/>
                          <w:iCs/>
                          <w:sz w:val="21"/>
                          <w:szCs w:val="21"/>
                        </w:rPr>
                      </w:pPr>
                      <w:r w:rsidRPr="00C852ED">
                        <w:rPr>
                          <w:rFonts w:ascii="Segoe UI" w:hAnsi="Segoe UI" w:cs="Segoe UI"/>
                          <w:sz w:val="21"/>
                          <w:szCs w:val="21"/>
                        </w:rPr>
                        <w:t xml:space="preserve">Tabloids (e.g. </w:t>
                      </w:r>
                      <w:r w:rsidRPr="00C852ED">
                        <w:rPr>
                          <w:rFonts w:ascii="Segoe UI" w:hAnsi="Segoe UI" w:cs="Segoe UI"/>
                          <w:i/>
                          <w:iCs/>
                          <w:sz w:val="21"/>
                          <w:szCs w:val="21"/>
                        </w:rPr>
                        <w:t>Mirror; Daily Mail</w:t>
                      </w:r>
                      <w:r w:rsidRPr="00C852ED">
                        <w:rPr>
                          <w:rFonts w:ascii="Segoe UI" w:hAnsi="Segoe UI" w:cs="Segoe UI"/>
                          <w:sz w:val="21"/>
                          <w:szCs w:val="21"/>
                        </w:rPr>
                        <w:t>)</w:t>
                      </w:r>
                      <w:r w:rsidRPr="00C852ED">
                        <w:rPr>
                          <w:rFonts w:ascii="Segoe UI" w:hAnsi="Segoe UI" w:cs="Segoe UI"/>
                          <w:sz w:val="21"/>
                          <w:szCs w:val="21"/>
                        </w:rPr>
                        <w:tab/>
                        <w:t>Opinionated articles (</w:t>
                      </w:r>
                      <w:r w:rsidRPr="00C852ED">
                        <w:rPr>
                          <w:rFonts w:ascii="Segoe UI" w:hAnsi="Segoe UI" w:cs="Segoe UI"/>
                          <w:i/>
                          <w:iCs/>
                          <w:sz w:val="21"/>
                          <w:szCs w:val="21"/>
                        </w:rPr>
                        <w:t>e.g. editorials)</w:t>
                      </w:r>
                    </w:p>
                    <w:p w14:paraId="25BF1BFD" w14:textId="77777777" w:rsidR="002B299C" w:rsidRPr="00C852ED" w:rsidRDefault="002B299C" w:rsidP="002B299C">
                      <w:pPr>
                        <w:spacing w:after="0" w:line="240" w:lineRule="auto"/>
                        <w:ind w:left="2880"/>
                        <w:rPr>
                          <w:rFonts w:ascii="Segoe UI" w:hAnsi="Segoe UI" w:cs="Segoe UI"/>
                          <w:sz w:val="21"/>
                          <w:szCs w:val="21"/>
                        </w:rPr>
                      </w:pPr>
                      <w:r w:rsidRPr="00C852ED">
                        <w:rPr>
                          <w:rFonts w:ascii="Segoe UI" w:hAnsi="Segoe UI" w:cs="Segoe UI"/>
                          <w:sz w:val="21"/>
                          <w:szCs w:val="21"/>
                        </w:rPr>
                        <w:t>Tweets (including from academics or experts in the field)</w:t>
                      </w:r>
                    </w:p>
                  </w:txbxContent>
                </v:textbox>
                <w10:wrap type="square" anchorx="margin"/>
              </v:shape>
            </w:pict>
          </mc:Fallback>
        </mc:AlternateContent>
      </w:r>
      <w:r w:rsidRPr="00C852ED">
        <w:rPr>
          <w:rFonts w:ascii="Segoe UI" w:hAnsi="Segoe UI" w:cs="Segoe UI"/>
          <w:sz w:val="24"/>
          <w:szCs w:val="24"/>
        </w:rPr>
        <w:t>Sort these sources into the table. Every member of the group should do this on their own worksheet. Try and be the first group to do this correctly. The first two are done for you.</w:t>
      </w:r>
    </w:p>
    <w:tbl>
      <w:tblPr>
        <w:tblStyle w:val="TableGrid"/>
        <w:tblW w:w="9924" w:type="dxa"/>
        <w:tblInd w:w="-431" w:type="dxa"/>
        <w:tblLook w:val="04A0" w:firstRow="1" w:lastRow="0" w:firstColumn="1" w:lastColumn="0" w:noHBand="0" w:noVBand="1"/>
      </w:tblPr>
      <w:tblGrid>
        <w:gridCol w:w="3545"/>
        <w:gridCol w:w="3260"/>
        <w:gridCol w:w="3119"/>
      </w:tblGrid>
      <w:tr w:rsidR="002B299C" w:rsidRPr="00C852ED" w14:paraId="79B28FDD" w14:textId="77777777" w:rsidTr="00382039">
        <w:tc>
          <w:tcPr>
            <w:tcW w:w="3545" w:type="dxa"/>
          </w:tcPr>
          <w:p w14:paraId="5AE4781D" w14:textId="77777777" w:rsidR="002B299C" w:rsidRPr="00C852ED" w:rsidRDefault="002B299C" w:rsidP="00382039">
            <w:pPr>
              <w:rPr>
                <w:rFonts w:ascii="Segoe UI" w:hAnsi="Segoe UI" w:cs="Segoe UI"/>
                <w:b/>
                <w:bCs/>
                <w:sz w:val="24"/>
                <w:szCs w:val="24"/>
              </w:rPr>
            </w:pPr>
            <w:r w:rsidRPr="00C852ED">
              <w:rPr>
                <w:rFonts w:ascii="Segoe UI" w:hAnsi="Segoe UI" w:cs="Segoe UI"/>
                <w:b/>
                <w:bCs/>
                <w:sz w:val="24"/>
                <w:szCs w:val="24"/>
              </w:rPr>
              <w:t>RELIABLE</w:t>
            </w:r>
          </w:p>
        </w:tc>
        <w:tc>
          <w:tcPr>
            <w:tcW w:w="3260" w:type="dxa"/>
          </w:tcPr>
          <w:p w14:paraId="09E0DB16" w14:textId="77777777" w:rsidR="002B299C" w:rsidRPr="00C852ED" w:rsidRDefault="002B299C" w:rsidP="00382039">
            <w:pPr>
              <w:rPr>
                <w:rFonts w:ascii="Segoe UI" w:hAnsi="Segoe UI" w:cs="Segoe UI"/>
                <w:b/>
                <w:bCs/>
                <w:sz w:val="24"/>
                <w:szCs w:val="24"/>
              </w:rPr>
            </w:pPr>
            <w:r w:rsidRPr="00C852ED">
              <w:rPr>
                <w:rFonts w:ascii="Segoe UI" w:hAnsi="Segoe UI" w:cs="Segoe UI"/>
                <w:b/>
                <w:bCs/>
                <w:sz w:val="24"/>
                <w:szCs w:val="24"/>
              </w:rPr>
              <w:t>UNRELIABLE</w:t>
            </w:r>
          </w:p>
        </w:tc>
        <w:tc>
          <w:tcPr>
            <w:tcW w:w="3119" w:type="dxa"/>
          </w:tcPr>
          <w:p w14:paraId="124199B6" w14:textId="77777777" w:rsidR="002B299C" w:rsidRPr="00C852ED" w:rsidRDefault="002B299C" w:rsidP="00382039">
            <w:pPr>
              <w:rPr>
                <w:rFonts w:ascii="Segoe UI" w:hAnsi="Segoe UI" w:cs="Segoe UI"/>
                <w:b/>
                <w:bCs/>
                <w:sz w:val="24"/>
                <w:szCs w:val="24"/>
              </w:rPr>
            </w:pPr>
            <w:r w:rsidRPr="00C852ED">
              <w:rPr>
                <w:rFonts w:ascii="Segoe UI" w:hAnsi="Segoe UI" w:cs="Segoe UI"/>
                <w:b/>
                <w:bCs/>
                <w:sz w:val="24"/>
                <w:szCs w:val="24"/>
              </w:rPr>
              <w:t>POSSIBLE TO USE but with caution for potential bias</w:t>
            </w:r>
          </w:p>
        </w:tc>
      </w:tr>
      <w:tr w:rsidR="002B299C" w:rsidRPr="00C852ED" w14:paraId="5FEAA25B" w14:textId="77777777" w:rsidTr="00382039">
        <w:tc>
          <w:tcPr>
            <w:tcW w:w="3545" w:type="dxa"/>
          </w:tcPr>
          <w:p w14:paraId="52460CB1" w14:textId="77777777" w:rsidR="002B299C" w:rsidRPr="00667F88" w:rsidRDefault="002B299C" w:rsidP="00382039">
            <w:pPr>
              <w:rPr>
                <w:rFonts w:ascii="Segoe UI" w:hAnsi="Segoe UI" w:cs="Segoe UI"/>
                <w:i/>
                <w:iCs/>
                <w:sz w:val="20"/>
                <w:szCs w:val="20"/>
              </w:rPr>
            </w:pPr>
            <w:r w:rsidRPr="00667F88">
              <w:rPr>
                <w:rFonts w:ascii="Segoe UI" w:hAnsi="Segoe UI" w:cs="Segoe UI"/>
                <w:i/>
                <w:iCs/>
                <w:sz w:val="20"/>
                <w:szCs w:val="20"/>
              </w:rPr>
              <w:t>e.g. Peer reviewed and published academic papers</w:t>
            </w:r>
          </w:p>
          <w:p w14:paraId="6461C26F" w14:textId="77777777" w:rsidR="002B299C" w:rsidRPr="00667F88" w:rsidRDefault="002B299C" w:rsidP="00382039">
            <w:pPr>
              <w:rPr>
                <w:rFonts w:ascii="Segoe UI" w:hAnsi="Segoe UI" w:cs="Segoe UI"/>
                <w:sz w:val="20"/>
                <w:szCs w:val="20"/>
              </w:rPr>
            </w:pPr>
          </w:p>
          <w:p w14:paraId="156CF7E4" w14:textId="77777777" w:rsidR="002B299C" w:rsidRPr="00667F88" w:rsidRDefault="002B299C" w:rsidP="00382039">
            <w:pPr>
              <w:rPr>
                <w:rFonts w:ascii="Segoe UI" w:hAnsi="Segoe UI" w:cs="Segoe UI"/>
                <w:color w:val="FF0000"/>
                <w:sz w:val="21"/>
                <w:szCs w:val="21"/>
              </w:rPr>
            </w:pPr>
            <w:r w:rsidRPr="00667F88">
              <w:rPr>
                <w:rFonts w:ascii="Segoe UI" w:hAnsi="Segoe UI" w:cs="Segoe UI"/>
                <w:color w:val="FF0000"/>
                <w:sz w:val="21"/>
                <w:szCs w:val="21"/>
              </w:rPr>
              <w:t>Books</w:t>
            </w:r>
          </w:p>
          <w:p w14:paraId="106E97F5" w14:textId="77777777" w:rsidR="002B299C" w:rsidRPr="00667F88" w:rsidRDefault="002B299C" w:rsidP="00382039">
            <w:pPr>
              <w:rPr>
                <w:rFonts w:ascii="Segoe UI" w:hAnsi="Segoe UI" w:cs="Segoe UI"/>
                <w:color w:val="FF0000"/>
                <w:sz w:val="21"/>
                <w:szCs w:val="21"/>
              </w:rPr>
            </w:pPr>
            <w:r w:rsidRPr="00667F88">
              <w:rPr>
                <w:rFonts w:ascii="Segoe UI" w:hAnsi="Segoe UI" w:cs="Segoe UI"/>
                <w:color w:val="FF0000"/>
                <w:sz w:val="21"/>
                <w:szCs w:val="21"/>
              </w:rPr>
              <w:t>Textbooks</w:t>
            </w:r>
          </w:p>
          <w:p w14:paraId="7DC85955" w14:textId="77777777" w:rsidR="002B299C" w:rsidRPr="00667F88" w:rsidRDefault="002B299C" w:rsidP="00382039">
            <w:pPr>
              <w:rPr>
                <w:rFonts w:ascii="Segoe UI" w:hAnsi="Segoe UI" w:cs="Segoe UI"/>
                <w:color w:val="FF0000"/>
                <w:sz w:val="21"/>
                <w:szCs w:val="21"/>
              </w:rPr>
            </w:pPr>
            <w:r w:rsidRPr="00667F88">
              <w:rPr>
                <w:rFonts w:ascii="Segoe UI" w:hAnsi="Segoe UI" w:cs="Segoe UI"/>
                <w:color w:val="FF0000"/>
                <w:sz w:val="21"/>
                <w:szCs w:val="21"/>
              </w:rPr>
              <w:t>Government websites</w:t>
            </w:r>
          </w:p>
          <w:p w14:paraId="0A180F16" w14:textId="77777777" w:rsidR="002B299C" w:rsidRPr="00667F88" w:rsidRDefault="002B299C" w:rsidP="00382039">
            <w:pPr>
              <w:rPr>
                <w:rFonts w:ascii="Segoe UI" w:hAnsi="Segoe UI" w:cs="Segoe UI"/>
                <w:b/>
                <w:bCs/>
                <w:color w:val="FF0000"/>
                <w:sz w:val="21"/>
                <w:szCs w:val="21"/>
              </w:rPr>
            </w:pPr>
            <w:r w:rsidRPr="00667F88">
              <w:rPr>
                <w:rFonts w:ascii="Segoe UI" w:hAnsi="Segoe UI" w:cs="Segoe UI"/>
                <w:color w:val="FF0000"/>
                <w:sz w:val="21"/>
                <w:szCs w:val="21"/>
              </w:rPr>
              <w:t xml:space="preserve">Newspapers (e.g. </w:t>
            </w:r>
            <w:r w:rsidRPr="00667F88">
              <w:rPr>
                <w:rFonts w:ascii="Segoe UI" w:hAnsi="Segoe UI" w:cs="Segoe UI"/>
                <w:i/>
                <w:iCs/>
                <w:color w:val="FF0000"/>
                <w:sz w:val="21"/>
                <w:szCs w:val="21"/>
              </w:rPr>
              <w:t>The Times)</w:t>
            </w:r>
            <w:r w:rsidRPr="00667F88">
              <w:rPr>
                <w:rFonts w:ascii="Segoe UI" w:hAnsi="Segoe UI" w:cs="Segoe UI"/>
                <w:b/>
                <w:bCs/>
                <w:color w:val="FF0000"/>
                <w:sz w:val="21"/>
                <w:szCs w:val="21"/>
              </w:rPr>
              <w:t>****</w:t>
            </w:r>
          </w:p>
          <w:p w14:paraId="5807868C" w14:textId="77777777" w:rsidR="002B299C" w:rsidRPr="00667F88" w:rsidRDefault="002B299C" w:rsidP="00382039">
            <w:pPr>
              <w:rPr>
                <w:rFonts w:ascii="Segoe UI" w:hAnsi="Segoe UI" w:cs="Segoe UI"/>
                <w:color w:val="FF0000"/>
                <w:sz w:val="21"/>
                <w:szCs w:val="21"/>
              </w:rPr>
            </w:pPr>
            <w:r w:rsidRPr="00667F88">
              <w:rPr>
                <w:rFonts w:ascii="Segoe UI" w:hAnsi="Segoe UI" w:cs="Segoe UI"/>
                <w:color w:val="FF0000"/>
                <w:sz w:val="21"/>
                <w:szCs w:val="21"/>
              </w:rPr>
              <w:t>Peer reviewed and published academic articles</w:t>
            </w:r>
          </w:p>
          <w:p w14:paraId="33C1949B" w14:textId="77777777" w:rsidR="002B299C" w:rsidRPr="00667F88" w:rsidRDefault="002B299C" w:rsidP="00382039">
            <w:pPr>
              <w:rPr>
                <w:rFonts w:ascii="Segoe UI" w:hAnsi="Segoe UI" w:cs="Segoe UI"/>
                <w:color w:val="FF0000"/>
                <w:sz w:val="21"/>
                <w:szCs w:val="21"/>
              </w:rPr>
            </w:pPr>
            <w:r w:rsidRPr="00667F88">
              <w:rPr>
                <w:rFonts w:ascii="Segoe UI" w:hAnsi="Segoe UI" w:cs="Segoe UI"/>
                <w:color w:val="FF0000"/>
                <w:sz w:val="21"/>
                <w:szCs w:val="21"/>
              </w:rPr>
              <w:t>(published in an academic journal)</w:t>
            </w:r>
          </w:p>
          <w:p w14:paraId="246EDFCB" w14:textId="77777777" w:rsidR="002B299C" w:rsidRPr="00667F88" w:rsidRDefault="002B299C" w:rsidP="00382039">
            <w:pPr>
              <w:rPr>
                <w:rFonts w:ascii="Segoe UI" w:hAnsi="Segoe UI" w:cs="Segoe UI"/>
                <w:color w:val="FF0000"/>
                <w:sz w:val="21"/>
                <w:szCs w:val="21"/>
              </w:rPr>
            </w:pPr>
            <w:r w:rsidRPr="00667F88">
              <w:rPr>
                <w:rFonts w:ascii="Segoe UI" w:hAnsi="Segoe UI" w:cs="Segoe UI"/>
                <w:color w:val="FF0000"/>
                <w:sz w:val="21"/>
                <w:szCs w:val="21"/>
              </w:rPr>
              <w:t xml:space="preserve">Academic conferences/lectures     </w:t>
            </w:r>
          </w:p>
          <w:p w14:paraId="4C8C2E49" w14:textId="77777777" w:rsidR="002B299C" w:rsidRPr="00667F88" w:rsidRDefault="002B299C" w:rsidP="00382039">
            <w:pPr>
              <w:rPr>
                <w:rFonts w:ascii="Segoe UI" w:hAnsi="Segoe UI" w:cs="Segoe UI"/>
                <w:sz w:val="21"/>
                <w:szCs w:val="21"/>
              </w:rPr>
            </w:pPr>
          </w:p>
          <w:p w14:paraId="38D8818F" w14:textId="77777777" w:rsidR="002B299C" w:rsidRPr="00667F88" w:rsidRDefault="002B299C" w:rsidP="00382039">
            <w:pPr>
              <w:rPr>
                <w:rFonts w:ascii="Segoe UI" w:hAnsi="Segoe UI" w:cs="Segoe UI"/>
                <w:sz w:val="21"/>
                <w:szCs w:val="21"/>
              </w:rPr>
            </w:pPr>
            <w:r w:rsidRPr="00667F88">
              <w:rPr>
                <w:rFonts w:ascii="Segoe UI" w:hAnsi="Segoe UI" w:cs="Segoe UI"/>
                <w:b/>
                <w:bCs/>
                <w:color w:val="FF0000"/>
                <w:sz w:val="21"/>
                <w:szCs w:val="21"/>
              </w:rPr>
              <w:t>***</w:t>
            </w:r>
            <w:r w:rsidRPr="00667F88">
              <w:rPr>
                <w:rFonts w:ascii="Segoe UI" w:hAnsi="Segoe UI" w:cs="Segoe UI"/>
                <w:sz w:val="21"/>
                <w:szCs w:val="21"/>
              </w:rPr>
              <w:t>Be careful/aware of bias, even if the paper is a trusted paper</w:t>
            </w:r>
          </w:p>
          <w:p w14:paraId="64EF1906" w14:textId="77777777" w:rsidR="002B299C" w:rsidRPr="00C852ED" w:rsidRDefault="002B299C" w:rsidP="00382039">
            <w:pPr>
              <w:rPr>
                <w:rFonts w:ascii="Segoe UI" w:hAnsi="Segoe UI" w:cs="Segoe UI"/>
                <w:sz w:val="24"/>
                <w:szCs w:val="24"/>
              </w:rPr>
            </w:pPr>
          </w:p>
        </w:tc>
        <w:tc>
          <w:tcPr>
            <w:tcW w:w="3260" w:type="dxa"/>
          </w:tcPr>
          <w:p w14:paraId="439FDF5C" w14:textId="77777777" w:rsidR="002B299C" w:rsidRPr="00667F88" w:rsidRDefault="002B299C" w:rsidP="00382039">
            <w:pPr>
              <w:rPr>
                <w:rFonts w:ascii="Segoe UI" w:hAnsi="Segoe UI" w:cs="Segoe UI"/>
                <w:i/>
                <w:iCs/>
                <w:color w:val="FF0000"/>
                <w:sz w:val="24"/>
                <w:szCs w:val="24"/>
              </w:rPr>
            </w:pPr>
            <w:r w:rsidRPr="00667F88">
              <w:rPr>
                <w:rFonts w:ascii="Segoe UI" w:hAnsi="Segoe UI" w:cs="Segoe UI"/>
                <w:i/>
                <w:iCs/>
                <w:color w:val="FF0000"/>
                <w:sz w:val="24"/>
                <w:szCs w:val="24"/>
              </w:rPr>
              <w:t>e.g. Wikipedia</w:t>
            </w:r>
          </w:p>
          <w:p w14:paraId="6748A0A4" w14:textId="77777777" w:rsidR="002B299C" w:rsidRPr="00667F88" w:rsidRDefault="002B299C" w:rsidP="00382039">
            <w:pPr>
              <w:rPr>
                <w:rFonts w:ascii="Segoe UI" w:hAnsi="Segoe UI" w:cs="Segoe UI"/>
                <w:color w:val="FF0000"/>
                <w:sz w:val="24"/>
                <w:szCs w:val="24"/>
              </w:rPr>
            </w:pPr>
            <w:r w:rsidRPr="00667F88">
              <w:rPr>
                <w:rFonts w:ascii="Segoe UI" w:hAnsi="Segoe UI" w:cs="Segoe UI"/>
                <w:color w:val="FF0000"/>
                <w:sz w:val="24"/>
                <w:szCs w:val="24"/>
              </w:rPr>
              <w:t>Blogs</w:t>
            </w:r>
          </w:p>
          <w:p w14:paraId="684793B6" w14:textId="77777777" w:rsidR="002B299C" w:rsidRPr="00667F88" w:rsidRDefault="002B299C" w:rsidP="00382039">
            <w:pPr>
              <w:rPr>
                <w:rFonts w:ascii="Segoe UI" w:hAnsi="Segoe UI" w:cs="Segoe UI"/>
                <w:color w:val="FF0000"/>
                <w:sz w:val="24"/>
                <w:szCs w:val="24"/>
              </w:rPr>
            </w:pPr>
            <w:r w:rsidRPr="00667F88">
              <w:rPr>
                <w:rFonts w:ascii="Segoe UI" w:hAnsi="Segoe UI" w:cs="Segoe UI"/>
                <w:color w:val="FF0000"/>
                <w:sz w:val="24"/>
                <w:szCs w:val="24"/>
              </w:rPr>
              <w:t>Forums</w:t>
            </w:r>
          </w:p>
          <w:p w14:paraId="1CFA88AF" w14:textId="77777777" w:rsidR="002B299C" w:rsidRPr="00667F88" w:rsidRDefault="002B299C" w:rsidP="00382039">
            <w:pPr>
              <w:rPr>
                <w:rFonts w:ascii="Segoe UI" w:hAnsi="Segoe UI" w:cs="Segoe UI"/>
                <w:color w:val="FF0000"/>
                <w:sz w:val="24"/>
                <w:szCs w:val="24"/>
              </w:rPr>
            </w:pPr>
            <w:r w:rsidRPr="00667F88">
              <w:rPr>
                <w:rFonts w:ascii="Segoe UI" w:hAnsi="Segoe UI" w:cs="Segoe UI"/>
                <w:color w:val="FF0000"/>
                <w:sz w:val="24"/>
                <w:szCs w:val="24"/>
              </w:rPr>
              <w:t>Personal websites</w:t>
            </w:r>
          </w:p>
          <w:p w14:paraId="525A53B3" w14:textId="77777777" w:rsidR="002B299C" w:rsidRPr="00667F88" w:rsidRDefault="002B299C" w:rsidP="00382039">
            <w:pPr>
              <w:rPr>
                <w:rFonts w:ascii="Segoe UI" w:hAnsi="Segoe UI" w:cs="Segoe UI"/>
                <w:color w:val="FF0000"/>
                <w:sz w:val="24"/>
                <w:szCs w:val="24"/>
              </w:rPr>
            </w:pPr>
            <w:r w:rsidRPr="00667F88">
              <w:rPr>
                <w:rFonts w:ascii="Segoe UI" w:hAnsi="Segoe UI" w:cs="Segoe UI"/>
                <w:color w:val="FF0000"/>
                <w:sz w:val="24"/>
                <w:szCs w:val="24"/>
              </w:rPr>
              <w:t>Tabloids</w:t>
            </w:r>
          </w:p>
          <w:p w14:paraId="6E49E7B8" w14:textId="77777777" w:rsidR="002B299C" w:rsidRPr="00667F88" w:rsidRDefault="002B299C" w:rsidP="00382039">
            <w:pPr>
              <w:rPr>
                <w:rFonts w:ascii="Segoe UI" w:hAnsi="Segoe UI" w:cs="Segoe UI"/>
                <w:color w:val="FF0000"/>
                <w:sz w:val="24"/>
                <w:szCs w:val="24"/>
              </w:rPr>
            </w:pPr>
            <w:r w:rsidRPr="00667F88">
              <w:rPr>
                <w:rFonts w:ascii="Segoe UI" w:hAnsi="Segoe UI" w:cs="Segoe UI"/>
                <w:color w:val="FF0000"/>
                <w:sz w:val="24"/>
                <w:szCs w:val="24"/>
              </w:rPr>
              <w:t>Blogs written by academics or experts in the field</w:t>
            </w:r>
          </w:p>
          <w:p w14:paraId="244B7B0D" w14:textId="77777777" w:rsidR="002B299C" w:rsidRPr="00667F88" w:rsidRDefault="002B299C" w:rsidP="00382039">
            <w:pPr>
              <w:rPr>
                <w:rFonts w:ascii="Segoe UI" w:hAnsi="Segoe UI" w:cs="Segoe UI"/>
                <w:color w:val="FF0000"/>
                <w:sz w:val="24"/>
                <w:szCs w:val="24"/>
              </w:rPr>
            </w:pPr>
            <w:r w:rsidRPr="00667F88">
              <w:rPr>
                <w:rFonts w:ascii="Segoe UI" w:hAnsi="Segoe UI" w:cs="Segoe UI"/>
                <w:color w:val="FF0000"/>
                <w:sz w:val="24"/>
                <w:szCs w:val="24"/>
              </w:rPr>
              <w:t>Tabloids</w:t>
            </w:r>
          </w:p>
          <w:p w14:paraId="7EBC6947" w14:textId="77777777" w:rsidR="002B299C" w:rsidRPr="00667F88" w:rsidRDefault="002B299C" w:rsidP="00382039">
            <w:pPr>
              <w:rPr>
                <w:rFonts w:ascii="Segoe UI" w:hAnsi="Segoe UI" w:cs="Segoe UI"/>
                <w:color w:val="FF0000"/>
                <w:sz w:val="24"/>
                <w:szCs w:val="24"/>
              </w:rPr>
            </w:pPr>
            <w:r w:rsidRPr="00667F88">
              <w:rPr>
                <w:rFonts w:ascii="Segoe UI" w:hAnsi="Segoe UI" w:cs="Segoe UI"/>
                <w:color w:val="FF0000"/>
                <w:sz w:val="24"/>
                <w:szCs w:val="24"/>
              </w:rPr>
              <w:t>Tweets (including from academics or experts)</w:t>
            </w:r>
          </w:p>
          <w:p w14:paraId="1D1FB48B" w14:textId="77777777" w:rsidR="002B299C" w:rsidRPr="00667F88" w:rsidRDefault="002B299C" w:rsidP="00382039">
            <w:pPr>
              <w:rPr>
                <w:rFonts w:ascii="Segoe UI" w:hAnsi="Segoe UI" w:cs="Segoe UI"/>
                <w:color w:val="FF0000"/>
                <w:sz w:val="24"/>
                <w:szCs w:val="24"/>
              </w:rPr>
            </w:pPr>
            <w:r w:rsidRPr="00667F88">
              <w:rPr>
                <w:rFonts w:ascii="Segoe UI" w:hAnsi="Segoe UI" w:cs="Segoe UI"/>
                <w:color w:val="FF0000"/>
                <w:sz w:val="24"/>
                <w:szCs w:val="24"/>
              </w:rPr>
              <w:t>Self-published Postgraduate Dissertations/papers</w:t>
            </w:r>
          </w:p>
        </w:tc>
        <w:tc>
          <w:tcPr>
            <w:tcW w:w="3119" w:type="dxa"/>
          </w:tcPr>
          <w:p w14:paraId="645DF3C3" w14:textId="77777777" w:rsidR="002B299C" w:rsidRDefault="002B299C" w:rsidP="00382039">
            <w:pPr>
              <w:rPr>
                <w:rFonts w:ascii="Segoe UI" w:hAnsi="Segoe UI" w:cs="Segoe UI"/>
                <w:i/>
                <w:iCs/>
                <w:sz w:val="24"/>
                <w:szCs w:val="24"/>
              </w:rPr>
            </w:pPr>
            <w:r w:rsidRPr="00C852ED">
              <w:rPr>
                <w:rFonts w:ascii="Segoe UI" w:hAnsi="Segoe UI" w:cs="Segoe UI"/>
                <w:i/>
                <w:iCs/>
                <w:sz w:val="24"/>
                <w:szCs w:val="24"/>
              </w:rPr>
              <w:t xml:space="preserve">e.g. </w:t>
            </w:r>
            <w:r>
              <w:rPr>
                <w:rFonts w:ascii="Segoe UI" w:hAnsi="Segoe UI" w:cs="Segoe UI"/>
                <w:i/>
                <w:iCs/>
                <w:sz w:val="24"/>
                <w:szCs w:val="24"/>
              </w:rPr>
              <w:t xml:space="preserve">Opinionated articles (e.g. </w:t>
            </w:r>
            <w:r w:rsidRPr="00C852ED">
              <w:rPr>
                <w:rFonts w:ascii="Segoe UI" w:hAnsi="Segoe UI" w:cs="Segoe UI"/>
                <w:i/>
                <w:iCs/>
                <w:sz w:val="24"/>
                <w:szCs w:val="24"/>
              </w:rPr>
              <w:t>editorials</w:t>
            </w:r>
            <w:r>
              <w:rPr>
                <w:rFonts w:ascii="Segoe UI" w:hAnsi="Segoe UI" w:cs="Segoe UI"/>
                <w:i/>
                <w:iCs/>
                <w:sz w:val="24"/>
                <w:szCs w:val="24"/>
              </w:rPr>
              <w:t>)</w:t>
            </w:r>
          </w:p>
          <w:p w14:paraId="035D73AF" w14:textId="77777777" w:rsidR="002B299C" w:rsidRDefault="002B299C" w:rsidP="00382039">
            <w:pPr>
              <w:rPr>
                <w:rFonts w:ascii="Segoe UI" w:hAnsi="Segoe UI" w:cs="Segoe UI"/>
                <w:color w:val="FF0000"/>
                <w:sz w:val="24"/>
                <w:szCs w:val="24"/>
              </w:rPr>
            </w:pPr>
            <w:r>
              <w:rPr>
                <w:rFonts w:ascii="Segoe UI" w:hAnsi="Segoe UI" w:cs="Segoe UI"/>
                <w:color w:val="FF0000"/>
                <w:sz w:val="24"/>
                <w:szCs w:val="24"/>
              </w:rPr>
              <w:t>Sponsored studies</w:t>
            </w:r>
          </w:p>
          <w:p w14:paraId="332BAD02" w14:textId="77777777" w:rsidR="002B299C" w:rsidRDefault="002B299C" w:rsidP="00382039">
            <w:pPr>
              <w:rPr>
                <w:rFonts w:ascii="Segoe UI" w:hAnsi="Segoe UI" w:cs="Segoe UI"/>
                <w:color w:val="FF0000"/>
                <w:sz w:val="24"/>
                <w:szCs w:val="24"/>
              </w:rPr>
            </w:pPr>
            <w:r>
              <w:rPr>
                <w:rFonts w:ascii="Segoe UI" w:hAnsi="Segoe UI" w:cs="Segoe UI"/>
                <w:color w:val="FF0000"/>
                <w:sz w:val="24"/>
                <w:szCs w:val="24"/>
              </w:rPr>
              <w:t>Company websites</w:t>
            </w:r>
          </w:p>
          <w:p w14:paraId="2D98F48D" w14:textId="77777777" w:rsidR="002B299C" w:rsidRPr="003B1326" w:rsidRDefault="002B299C" w:rsidP="00382039">
            <w:pPr>
              <w:rPr>
                <w:rFonts w:ascii="Segoe UI" w:hAnsi="Segoe UI" w:cs="Segoe UI"/>
                <w:color w:val="FF0000"/>
                <w:sz w:val="24"/>
                <w:szCs w:val="24"/>
              </w:rPr>
            </w:pPr>
            <w:r>
              <w:rPr>
                <w:rFonts w:ascii="Segoe UI" w:hAnsi="Segoe UI" w:cs="Segoe UI"/>
                <w:color w:val="FF0000"/>
                <w:sz w:val="24"/>
                <w:szCs w:val="24"/>
              </w:rPr>
              <w:t>PhD/MBA Dissertations (unpublished)</w:t>
            </w:r>
          </w:p>
        </w:tc>
      </w:tr>
    </w:tbl>
    <w:p w14:paraId="476374CB" w14:textId="77777777" w:rsidR="002B299C" w:rsidRDefault="002B299C" w:rsidP="002B299C">
      <w:pPr>
        <w:rPr>
          <w:rFonts w:ascii="Segoe UI" w:hAnsi="Segoe UI" w:cs="Segoe UI"/>
          <w:b/>
          <w:bCs/>
          <w:sz w:val="24"/>
          <w:szCs w:val="24"/>
          <w:u w:val="single"/>
        </w:rPr>
      </w:pPr>
    </w:p>
    <w:p w14:paraId="4D8473A0" w14:textId="77777777" w:rsidR="002B299C" w:rsidRDefault="002B299C" w:rsidP="002B299C">
      <w:pPr>
        <w:rPr>
          <w:rFonts w:ascii="Segoe UI" w:hAnsi="Segoe UI" w:cs="Segoe UI"/>
          <w:b/>
          <w:bCs/>
          <w:sz w:val="24"/>
          <w:szCs w:val="24"/>
          <w:u w:val="single"/>
        </w:rPr>
      </w:pPr>
    </w:p>
    <w:p w14:paraId="257204E9" w14:textId="77777777" w:rsidR="008C69C9" w:rsidRDefault="008C69C9">
      <w:pPr>
        <w:rPr>
          <w:sz w:val="24"/>
          <w:szCs w:val="24"/>
        </w:rPr>
      </w:pPr>
    </w:p>
    <w:p w14:paraId="155B2C09" w14:textId="35DA3EA2" w:rsidR="00A25C35" w:rsidRPr="00D12F2A" w:rsidRDefault="00A25C35" w:rsidP="00A25C35">
      <w:pPr>
        <w:rPr>
          <w:rFonts w:ascii="Segoe UI" w:hAnsi="Segoe UI" w:cs="Segoe UI"/>
          <w:b/>
          <w:bCs/>
          <w:color w:val="0000FF"/>
          <w:sz w:val="24"/>
          <w:szCs w:val="24"/>
        </w:rPr>
      </w:pPr>
      <w:r w:rsidRPr="00D12F2A">
        <w:rPr>
          <w:rFonts w:ascii="Segoe UI" w:hAnsi="Segoe UI" w:cs="Segoe UI"/>
          <w:b/>
          <w:bCs/>
          <w:color w:val="0000FF"/>
          <w:sz w:val="24"/>
          <w:szCs w:val="24"/>
        </w:rPr>
        <w:t xml:space="preserve">Activity </w:t>
      </w:r>
      <w:r w:rsidR="00D12F2A">
        <w:rPr>
          <w:rFonts w:ascii="Segoe UI" w:hAnsi="Segoe UI" w:cs="Segoe UI"/>
          <w:b/>
          <w:bCs/>
          <w:color w:val="0000FF"/>
          <w:sz w:val="24"/>
          <w:szCs w:val="24"/>
        </w:rPr>
        <w:t>4:</w:t>
      </w:r>
    </w:p>
    <w:p w14:paraId="65B51D46" w14:textId="77777777" w:rsidR="00A25C35" w:rsidRDefault="00A25C35" w:rsidP="00A25C35">
      <w:pPr>
        <w:rPr>
          <w:rFonts w:ascii="Segoe UI" w:hAnsi="Segoe UI" w:cs="Segoe UI"/>
          <w:b/>
          <w:bCs/>
          <w:sz w:val="24"/>
          <w:szCs w:val="24"/>
        </w:rPr>
      </w:pPr>
      <w:r w:rsidRPr="0034699F">
        <w:rPr>
          <w:rFonts w:ascii="Segoe UI" w:hAnsi="Segoe UI" w:cs="Segoe UI"/>
          <w:b/>
          <w:bCs/>
          <w:sz w:val="24"/>
          <w:szCs w:val="24"/>
        </w:rPr>
        <w:t xml:space="preserve">Work with a partner to </w:t>
      </w:r>
      <w:r>
        <w:rPr>
          <w:rFonts w:ascii="Segoe UI" w:hAnsi="Segoe UI" w:cs="Segoe UI"/>
          <w:b/>
          <w:bCs/>
          <w:sz w:val="24"/>
          <w:szCs w:val="24"/>
        </w:rPr>
        <w:t>write the following references into a reference list, while using Cite Them Right</w:t>
      </w:r>
      <w:r w:rsidRPr="0034699F">
        <w:rPr>
          <w:rFonts w:ascii="Segoe UI" w:hAnsi="Segoe UI" w:cs="Segoe UI"/>
          <w:b/>
          <w:bCs/>
          <w:sz w:val="24"/>
          <w:szCs w:val="24"/>
        </w:rPr>
        <w:t xml:space="preserve"> </w:t>
      </w:r>
      <w:r>
        <w:rPr>
          <w:rFonts w:ascii="Segoe UI" w:hAnsi="Segoe UI" w:cs="Segoe UI"/>
          <w:b/>
          <w:bCs/>
          <w:sz w:val="24"/>
          <w:szCs w:val="24"/>
        </w:rPr>
        <w:t xml:space="preserve">(UWTSD&gt; Study&gt;Library &amp; Learning Resources&gt;Search our Collections </w:t>
      </w:r>
      <w:proofErr w:type="spellStart"/>
      <w:r>
        <w:rPr>
          <w:rFonts w:ascii="Segoe UI" w:hAnsi="Segoe UI" w:cs="Segoe UI"/>
          <w:b/>
          <w:bCs/>
          <w:sz w:val="24"/>
          <w:szCs w:val="24"/>
        </w:rPr>
        <w:t>searchbar</w:t>
      </w:r>
      <w:proofErr w:type="spellEnd"/>
      <w:r>
        <w:rPr>
          <w:rFonts w:ascii="Segoe UI" w:hAnsi="Segoe UI" w:cs="Segoe UI"/>
          <w:b/>
          <w:bCs/>
          <w:sz w:val="24"/>
          <w:szCs w:val="24"/>
        </w:rPr>
        <w:t>&gt; Cite Them Right (DATABASE)&gt; Harvard)</w:t>
      </w:r>
    </w:p>
    <w:p w14:paraId="7030F59F" w14:textId="77777777" w:rsidR="00A25C35" w:rsidRPr="00CA0280" w:rsidRDefault="00A25C35" w:rsidP="00A25C35">
      <w:pPr>
        <w:pStyle w:val="ListParagraph"/>
        <w:numPr>
          <w:ilvl w:val="0"/>
          <w:numId w:val="7"/>
        </w:numPr>
        <w:rPr>
          <w:rFonts w:ascii="Segoe UI" w:hAnsi="Segoe UI" w:cs="Segoe UI"/>
          <w:sz w:val="24"/>
          <w:szCs w:val="24"/>
        </w:rPr>
      </w:pPr>
      <w:r w:rsidRPr="00CA0280">
        <w:rPr>
          <w:rFonts w:ascii="Segoe UI" w:hAnsi="Segoe UI" w:cs="Segoe UI"/>
          <w:sz w:val="24"/>
          <w:szCs w:val="24"/>
        </w:rPr>
        <w:t xml:space="preserve">A book with the title: The study skills handbook, published in London in 2019 by Red Globe Press, written by Stella Cottrell. This is the fifth edition. </w:t>
      </w:r>
    </w:p>
    <w:p w14:paraId="214BC3E2" w14:textId="77777777" w:rsidR="00A25C35" w:rsidRPr="00CA0280" w:rsidRDefault="00A25C35" w:rsidP="00A25C35">
      <w:pPr>
        <w:pStyle w:val="ListParagraph"/>
        <w:ind w:left="1080"/>
        <w:rPr>
          <w:rFonts w:ascii="Segoe UI" w:hAnsi="Segoe UI" w:cs="Segoe UI"/>
          <w:color w:val="FF0000"/>
          <w:sz w:val="24"/>
          <w:szCs w:val="24"/>
        </w:rPr>
      </w:pPr>
      <w:bookmarkStart w:id="1" w:name="_Hlk164250429"/>
      <w:r w:rsidRPr="00CA0280">
        <w:rPr>
          <w:rFonts w:ascii="Segoe UI" w:hAnsi="Segoe UI" w:cs="Segoe UI"/>
          <w:color w:val="FF0000"/>
          <w:sz w:val="24"/>
          <w:szCs w:val="24"/>
        </w:rPr>
        <w:t xml:space="preserve">Cottrell, S. (2019). </w:t>
      </w:r>
      <w:r w:rsidRPr="00CA0280">
        <w:rPr>
          <w:rFonts w:ascii="Segoe UI" w:hAnsi="Segoe UI" w:cs="Segoe UI"/>
          <w:i/>
          <w:iCs/>
          <w:color w:val="FF0000"/>
          <w:sz w:val="24"/>
          <w:szCs w:val="24"/>
        </w:rPr>
        <w:t>The study skills handbook</w:t>
      </w:r>
      <w:r w:rsidRPr="00CA0280">
        <w:rPr>
          <w:rFonts w:ascii="Segoe UI" w:hAnsi="Segoe UI" w:cs="Segoe UI"/>
          <w:color w:val="FF0000"/>
          <w:sz w:val="24"/>
          <w:szCs w:val="24"/>
        </w:rPr>
        <w:t xml:space="preserve"> (5th ed.). London: Red Globe Press.</w:t>
      </w:r>
    </w:p>
    <w:bookmarkEnd w:id="1"/>
    <w:p w14:paraId="72A676F6" w14:textId="77777777" w:rsidR="00A25C35" w:rsidRPr="00C73F51" w:rsidRDefault="00A25C35" w:rsidP="00A25C35">
      <w:pPr>
        <w:pStyle w:val="ListParagraph"/>
        <w:numPr>
          <w:ilvl w:val="0"/>
          <w:numId w:val="7"/>
        </w:numPr>
        <w:rPr>
          <w:rFonts w:ascii="Segoe UI" w:hAnsi="Segoe UI" w:cs="Segoe UI"/>
          <w:sz w:val="24"/>
          <w:szCs w:val="24"/>
        </w:rPr>
      </w:pPr>
      <w:r w:rsidRPr="00C73F51">
        <w:rPr>
          <w:rFonts w:ascii="Segoe UI" w:hAnsi="Segoe UI" w:cs="Segoe UI"/>
          <w:sz w:val="24"/>
          <w:szCs w:val="24"/>
        </w:rPr>
        <w:t xml:space="preserve">A book with the title: Marketing management: a value creation process, published in Basingstoke by Palgrave Macmillan in 2007. The authors are Dubois, P.-L., </w:t>
      </w:r>
      <w:proofErr w:type="spellStart"/>
      <w:r w:rsidRPr="00C73F51">
        <w:rPr>
          <w:rFonts w:ascii="Segoe UI" w:hAnsi="Segoe UI" w:cs="Segoe UI"/>
          <w:sz w:val="24"/>
          <w:szCs w:val="24"/>
        </w:rPr>
        <w:t>Jolibert</w:t>
      </w:r>
      <w:proofErr w:type="spellEnd"/>
      <w:r w:rsidRPr="00C73F51">
        <w:rPr>
          <w:rFonts w:ascii="Segoe UI" w:hAnsi="Segoe UI" w:cs="Segoe UI"/>
          <w:sz w:val="24"/>
          <w:szCs w:val="24"/>
        </w:rPr>
        <w:t>, A. and Mühlbacher, H.</w:t>
      </w:r>
    </w:p>
    <w:p w14:paraId="772EAE9B" w14:textId="77777777" w:rsidR="00A25C35" w:rsidRPr="00C73F51" w:rsidRDefault="00A25C35" w:rsidP="00A25C35">
      <w:pPr>
        <w:pStyle w:val="ListParagraph"/>
        <w:ind w:left="1080"/>
        <w:rPr>
          <w:rFonts w:ascii="Segoe UI" w:hAnsi="Segoe UI" w:cs="Segoe UI"/>
          <w:color w:val="FF0000"/>
          <w:sz w:val="24"/>
          <w:szCs w:val="24"/>
        </w:rPr>
      </w:pPr>
      <w:bookmarkStart w:id="2" w:name="_Hlk164250450"/>
      <w:r w:rsidRPr="00C73F51">
        <w:rPr>
          <w:rFonts w:ascii="Segoe UI" w:hAnsi="Segoe UI" w:cs="Segoe UI"/>
          <w:color w:val="FF0000"/>
          <w:sz w:val="24"/>
          <w:szCs w:val="24"/>
        </w:rPr>
        <w:t xml:space="preserve">Dubois, P.-L., </w:t>
      </w:r>
      <w:proofErr w:type="spellStart"/>
      <w:r w:rsidRPr="00C73F51">
        <w:rPr>
          <w:rFonts w:ascii="Segoe UI" w:hAnsi="Segoe UI" w:cs="Segoe UI"/>
          <w:color w:val="FF0000"/>
          <w:sz w:val="24"/>
          <w:szCs w:val="24"/>
        </w:rPr>
        <w:t>Jolibert</w:t>
      </w:r>
      <w:proofErr w:type="spellEnd"/>
      <w:r w:rsidRPr="00C73F51">
        <w:rPr>
          <w:rFonts w:ascii="Segoe UI" w:hAnsi="Segoe UI" w:cs="Segoe UI"/>
          <w:color w:val="FF0000"/>
          <w:sz w:val="24"/>
          <w:szCs w:val="24"/>
        </w:rPr>
        <w:t xml:space="preserve">, A., &amp; Mühlbacher, H. (2007). </w:t>
      </w:r>
      <w:r w:rsidRPr="00C73F51">
        <w:rPr>
          <w:rFonts w:ascii="Segoe UI" w:hAnsi="Segoe UI" w:cs="Segoe UI"/>
          <w:i/>
          <w:iCs/>
          <w:color w:val="FF0000"/>
          <w:sz w:val="24"/>
          <w:szCs w:val="24"/>
        </w:rPr>
        <w:t>Marketing management: A value creation process</w:t>
      </w:r>
      <w:r w:rsidRPr="00C73F51">
        <w:rPr>
          <w:rFonts w:ascii="Segoe UI" w:hAnsi="Segoe UI" w:cs="Segoe UI"/>
          <w:color w:val="FF0000"/>
          <w:sz w:val="24"/>
          <w:szCs w:val="24"/>
        </w:rPr>
        <w:t>. Basingstoke: Palgrave Macmillan.</w:t>
      </w:r>
    </w:p>
    <w:bookmarkEnd w:id="2"/>
    <w:p w14:paraId="54ED583C" w14:textId="77777777" w:rsidR="00A25C35" w:rsidRPr="00C73F51" w:rsidRDefault="00A25C35" w:rsidP="00A25C35">
      <w:pPr>
        <w:pStyle w:val="ListParagraph"/>
        <w:numPr>
          <w:ilvl w:val="0"/>
          <w:numId w:val="7"/>
        </w:numPr>
        <w:rPr>
          <w:rFonts w:ascii="Segoe UI" w:hAnsi="Segoe UI" w:cs="Segoe UI"/>
          <w:sz w:val="24"/>
          <w:szCs w:val="24"/>
        </w:rPr>
      </w:pPr>
      <w:r w:rsidRPr="00C73F51">
        <w:rPr>
          <w:rFonts w:ascii="Segoe UI" w:hAnsi="Segoe UI" w:cs="Segoe UI"/>
          <w:sz w:val="24"/>
          <w:szCs w:val="24"/>
        </w:rPr>
        <w:t xml:space="preserve">A journal article by J. R. Savery and T. M. Duffy, called 'Problem based learning: an instructional model and its constructivist framework', published on pages 31 to 38 in the journal 'Educational Technology', volume 35, number 5, in 1995. </w:t>
      </w:r>
    </w:p>
    <w:p w14:paraId="305ECD3D" w14:textId="77777777" w:rsidR="00A25C35" w:rsidRPr="00A4348F" w:rsidRDefault="00A25C35" w:rsidP="00A25C35">
      <w:pPr>
        <w:pStyle w:val="ListParagraph"/>
        <w:ind w:left="1080"/>
        <w:rPr>
          <w:rFonts w:ascii="Segoe UI" w:hAnsi="Segoe UI" w:cs="Segoe UI"/>
          <w:color w:val="FF0000"/>
          <w:sz w:val="24"/>
          <w:szCs w:val="24"/>
        </w:rPr>
      </w:pPr>
      <w:bookmarkStart w:id="3" w:name="_Hlk164250479"/>
      <w:r w:rsidRPr="00A4348F">
        <w:rPr>
          <w:rFonts w:ascii="Segoe UI" w:hAnsi="Segoe UI" w:cs="Segoe UI"/>
          <w:color w:val="FF0000"/>
          <w:sz w:val="24"/>
          <w:szCs w:val="24"/>
        </w:rPr>
        <w:t xml:space="preserve">Savery, J. R., &amp; Duffy, T. M. (1995). </w:t>
      </w:r>
      <w:r>
        <w:rPr>
          <w:rFonts w:ascii="Segoe UI" w:hAnsi="Segoe UI" w:cs="Segoe UI"/>
          <w:color w:val="FF0000"/>
          <w:sz w:val="24"/>
          <w:szCs w:val="24"/>
        </w:rPr>
        <w:t>‘</w:t>
      </w:r>
      <w:r w:rsidRPr="00A4348F">
        <w:rPr>
          <w:rFonts w:ascii="Segoe UI" w:hAnsi="Segoe UI" w:cs="Segoe UI"/>
          <w:color w:val="FF0000"/>
          <w:sz w:val="24"/>
          <w:szCs w:val="24"/>
        </w:rPr>
        <w:t>Problem based learning: An instructional model and its constructivist framework</w:t>
      </w:r>
      <w:r>
        <w:rPr>
          <w:rFonts w:ascii="Segoe UI" w:hAnsi="Segoe UI" w:cs="Segoe UI"/>
          <w:color w:val="FF0000"/>
          <w:sz w:val="24"/>
          <w:szCs w:val="24"/>
        </w:rPr>
        <w:t xml:space="preserve">’, </w:t>
      </w:r>
      <w:r w:rsidRPr="00A4348F">
        <w:rPr>
          <w:rFonts w:ascii="Segoe UI" w:hAnsi="Segoe UI" w:cs="Segoe UI"/>
          <w:color w:val="FF0000"/>
          <w:sz w:val="24"/>
          <w:szCs w:val="24"/>
        </w:rPr>
        <w:t xml:space="preserve">Educational Technology, 35(5), </w:t>
      </w:r>
      <w:r>
        <w:rPr>
          <w:rFonts w:ascii="Segoe UI" w:hAnsi="Segoe UI" w:cs="Segoe UI"/>
          <w:color w:val="FF0000"/>
          <w:sz w:val="24"/>
          <w:szCs w:val="24"/>
        </w:rPr>
        <w:t xml:space="preserve">pp. </w:t>
      </w:r>
      <w:r w:rsidRPr="00A4348F">
        <w:rPr>
          <w:rFonts w:ascii="Segoe UI" w:hAnsi="Segoe UI" w:cs="Segoe UI"/>
          <w:color w:val="FF0000"/>
          <w:sz w:val="24"/>
          <w:szCs w:val="24"/>
        </w:rPr>
        <w:t>31-38.</w:t>
      </w:r>
    </w:p>
    <w:bookmarkEnd w:id="3"/>
    <w:p w14:paraId="3FF47607" w14:textId="77777777" w:rsidR="00A25C35" w:rsidRPr="00D52089" w:rsidRDefault="00A25C35" w:rsidP="00A25C35">
      <w:pPr>
        <w:pStyle w:val="ListParagraph"/>
        <w:numPr>
          <w:ilvl w:val="0"/>
          <w:numId w:val="7"/>
        </w:numPr>
        <w:rPr>
          <w:rFonts w:ascii="Segoe UI" w:hAnsi="Segoe UI" w:cs="Segoe UI"/>
          <w:sz w:val="24"/>
          <w:szCs w:val="24"/>
        </w:rPr>
      </w:pPr>
      <w:r w:rsidRPr="00D52089">
        <w:rPr>
          <w:rFonts w:ascii="Segoe UI" w:hAnsi="Segoe UI" w:cs="Segoe UI"/>
          <w:sz w:val="24"/>
          <w:szCs w:val="24"/>
        </w:rPr>
        <w:t xml:space="preserve">An online article written by Amber Rolfe in 2021with the title ‘How to: Write a CV’. The link to the article is: </w:t>
      </w:r>
      <w:bookmarkStart w:id="4" w:name="_Hlk164250376"/>
      <w:r w:rsidRPr="00D52089">
        <w:rPr>
          <w:rFonts w:ascii="Segoe UI" w:hAnsi="Segoe UI" w:cs="Segoe UI"/>
          <w:sz w:val="24"/>
          <w:szCs w:val="24"/>
        </w:rPr>
        <w:fldChar w:fldCharType="begin"/>
      </w:r>
      <w:r w:rsidRPr="00D52089">
        <w:rPr>
          <w:rFonts w:ascii="Segoe UI" w:hAnsi="Segoe UI" w:cs="Segoe UI"/>
          <w:sz w:val="24"/>
          <w:szCs w:val="24"/>
        </w:rPr>
        <w:instrText>HYPERLINK "https://www.reed.co.uk/career-advice/how-to-write-a-cv/"</w:instrText>
      </w:r>
      <w:r w:rsidRPr="00D52089">
        <w:rPr>
          <w:rFonts w:ascii="Segoe UI" w:hAnsi="Segoe UI" w:cs="Segoe UI"/>
          <w:sz w:val="24"/>
          <w:szCs w:val="24"/>
        </w:rPr>
      </w:r>
      <w:r w:rsidRPr="00D52089">
        <w:rPr>
          <w:rFonts w:ascii="Segoe UI" w:hAnsi="Segoe UI" w:cs="Segoe UI"/>
          <w:sz w:val="24"/>
          <w:szCs w:val="24"/>
        </w:rPr>
        <w:fldChar w:fldCharType="separate"/>
      </w:r>
      <w:r w:rsidRPr="00D52089">
        <w:rPr>
          <w:rStyle w:val="Hyperlink"/>
          <w:rFonts w:ascii="Segoe UI" w:hAnsi="Segoe UI" w:cs="Segoe UI"/>
          <w:sz w:val="24"/>
          <w:szCs w:val="24"/>
        </w:rPr>
        <w:t>https://www.reed.co.uk/career-advice/how-to-write-a-cv/</w:t>
      </w:r>
      <w:r w:rsidRPr="00D52089">
        <w:rPr>
          <w:rFonts w:ascii="Segoe UI" w:hAnsi="Segoe UI" w:cs="Segoe UI"/>
          <w:sz w:val="24"/>
          <w:szCs w:val="24"/>
        </w:rPr>
        <w:fldChar w:fldCharType="end"/>
      </w:r>
    </w:p>
    <w:bookmarkEnd w:id="4"/>
    <w:p w14:paraId="7D0B7BF6" w14:textId="1F15004F" w:rsidR="00A25C35" w:rsidRPr="00A25C35" w:rsidRDefault="00A25C35" w:rsidP="00A25C35">
      <w:pPr>
        <w:pStyle w:val="ListParagraph"/>
        <w:ind w:left="1080"/>
        <w:rPr>
          <w:rFonts w:ascii="Segoe UI" w:hAnsi="Segoe UI" w:cs="Segoe UI"/>
          <w:color w:val="FF0000"/>
          <w:sz w:val="24"/>
          <w:szCs w:val="24"/>
        </w:rPr>
      </w:pPr>
      <w:r w:rsidRPr="008F36C9">
        <w:rPr>
          <w:rFonts w:ascii="Segoe UI" w:hAnsi="Segoe UI" w:cs="Segoe UI"/>
          <w:color w:val="FF0000"/>
          <w:sz w:val="24"/>
          <w:szCs w:val="24"/>
        </w:rPr>
        <w:t xml:space="preserve">Rolfe, A. (2021) </w:t>
      </w:r>
      <w:r w:rsidRPr="008F36C9">
        <w:rPr>
          <w:rFonts w:ascii="Segoe UI" w:hAnsi="Segoe UI" w:cs="Segoe UI"/>
          <w:i/>
          <w:iCs/>
          <w:color w:val="FF0000"/>
          <w:sz w:val="24"/>
          <w:szCs w:val="24"/>
        </w:rPr>
        <w:t>How to: Wr</w:t>
      </w:r>
      <w:r>
        <w:rPr>
          <w:rFonts w:ascii="Segoe UI" w:hAnsi="Segoe UI" w:cs="Segoe UI"/>
          <w:i/>
          <w:iCs/>
          <w:color w:val="FF0000"/>
          <w:sz w:val="24"/>
          <w:szCs w:val="24"/>
        </w:rPr>
        <w:t xml:space="preserve">ite a CV. </w:t>
      </w:r>
      <w:r>
        <w:rPr>
          <w:rFonts w:ascii="Segoe UI" w:hAnsi="Segoe UI" w:cs="Segoe UI"/>
          <w:color w:val="FF0000"/>
          <w:sz w:val="24"/>
          <w:szCs w:val="24"/>
        </w:rPr>
        <w:t xml:space="preserve">Available at: </w:t>
      </w:r>
      <w:hyperlink r:id="rId5" w:history="1">
        <w:r w:rsidRPr="007B1FCD">
          <w:rPr>
            <w:rStyle w:val="Hyperlink"/>
            <w:rFonts w:ascii="Segoe UI" w:hAnsi="Segoe UI" w:cs="Segoe UI"/>
            <w:sz w:val="24"/>
            <w:szCs w:val="24"/>
          </w:rPr>
          <w:t>https://www.reed.co.uk/career-advice/how-to-write-a-cv/</w:t>
        </w:r>
      </w:hyperlink>
      <w:r>
        <w:rPr>
          <w:rFonts w:ascii="Segoe UI" w:hAnsi="Segoe UI" w:cs="Segoe UI"/>
          <w:color w:val="FF0000"/>
          <w:sz w:val="24"/>
          <w:szCs w:val="24"/>
        </w:rPr>
        <w:t xml:space="preserve"> (Accessed: 17</w:t>
      </w:r>
      <w:r w:rsidRPr="00834CD4">
        <w:rPr>
          <w:rFonts w:ascii="Segoe UI" w:hAnsi="Segoe UI" w:cs="Segoe UI"/>
          <w:color w:val="FF0000"/>
          <w:sz w:val="24"/>
          <w:szCs w:val="24"/>
          <w:vertAlign w:val="superscript"/>
        </w:rPr>
        <w:t>th</w:t>
      </w:r>
      <w:r>
        <w:rPr>
          <w:rFonts w:ascii="Segoe UI" w:hAnsi="Segoe UI" w:cs="Segoe UI"/>
          <w:color w:val="FF0000"/>
          <w:sz w:val="24"/>
          <w:szCs w:val="24"/>
        </w:rPr>
        <w:t xml:space="preserve"> April 2024)</w:t>
      </w:r>
    </w:p>
    <w:p w14:paraId="43C862DF" w14:textId="77777777" w:rsidR="00E83D25" w:rsidRDefault="00E83D25" w:rsidP="00D922B5">
      <w:pPr>
        <w:rPr>
          <w:rFonts w:ascii="Segoe UI" w:hAnsi="Segoe UI" w:cs="Segoe UI"/>
          <w:b/>
          <w:bCs/>
          <w:color w:val="173AFF"/>
          <w:sz w:val="24"/>
          <w:szCs w:val="24"/>
        </w:rPr>
      </w:pPr>
    </w:p>
    <w:p w14:paraId="188B663E" w14:textId="7DDDDF31" w:rsidR="00D922B5" w:rsidRPr="00290B06" w:rsidRDefault="00D922B5" w:rsidP="00D922B5">
      <w:pPr>
        <w:rPr>
          <w:rFonts w:ascii="Segoe UI" w:hAnsi="Segoe UI" w:cs="Segoe UI"/>
          <w:b/>
          <w:bCs/>
          <w:color w:val="173AFF"/>
          <w:sz w:val="24"/>
          <w:szCs w:val="24"/>
        </w:rPr>
      </w:pPr>
      <w:r w:rsidRPr="00290B06">
        <w:rPr>
          <w:rFonts w:ascii="Segoe UI" w:hAnsi="Segoe UI" w:cs="Segoe UI"/>
          <w:b/>
          <w:bCs/>
          <w:color w:val="173AFF"/>
          <w:sz w:val="24"/>
          <w:szCs w:val="24"/>
        </w:rPr>
        <w:t xml:space="preserve">Activity </w:t>
      </w:r>
      <w:r w:rsidR="00D12F2A">
        <w:rPr>
          <w:rFonts w:ascii="Segoe UI" w:hAnsi="Segoe UI" w:cs="Segoe UI"/>
          <w:b/>
          <w:bCs/>
          <w:color w:val="173AFF"/>
          <w:sz w:val="24"/>
          <w:szCs w:val="24"/>
        </w:rPr>
        <w:t>5:</w:t>
      </w:r>
    </w:p>
    <w:p w14:paraId="36DE0748" w14:textId="77777777" w:rsidR="00D922B5" w:rsidRDefault="00D922B5" w:rsidP="00D922B5">
      <w:pPr>
        <w:rPr>
          <w:rFonts w:ascii="Segoe UI" w:hAnsi="Segoe UI" w:cs="Segoe UI"/>
          <w:b/>
          <w:bCs/>
          <w:sz w:val="24"/>
          <w:szCs w:val="24"/>
        </w:rPr>
      </w:pPr>
      <w:r w:rsidRPr="0034699F">
        <w:rPr>
          <w:rFonts w:ascii="Segoe UI" w:hAnsi="Segoe UI" w:cs="Segoe UI"/>
          <w:b/>
          <w:bCs/>
          <w:sz w:val="24"/>
          <w:szCs w:val="24"/>
        </w:rPr>
        <w:t xml:space="preserve">Work with a partner to </w:t>
      </w:r>
      <w:r>
        <w:rPr>
          <w:rFonts w:ascii="Segoe UI" w:hAnsi="Segoe UI" w:cs="Segoe UI"/>
          <w:b/>
          <w:bCs/>
          <w:sz w:val="24"/>
          <w:szCs w:val="24"/>
        </w:rPr>
        <w:t>write the following references into a reference list, while using Cite Them Right</w:t>
      </w:r>
      <w:r w:rsidRPr="0034699F">
        <w:rPr>
          <w:rFonts w:ascii="Segoe UI" w:hAnsi="Segoe UI" w:cs="Segoe UI"/>
          <w:b/>
          <w:bCs/>
          <w:sz w:val="24"/>
          <w:szCs w:val="24"/>
        </w:rPr>
        <w:t xml:space="preserve"> </w:t>
      </w:r>
      <w:r>
        <w:rPr>
          <w:rFonts w:ascii="Segoe UI" w:hAnsi="Segoe UI" w:cs="Segoe UI"/>
          <w:b/>
          <w:bCs/>
          <w:sz w:val="24"/>
          <w:szCs w:val="24"/>
        </w:rPr>
        <w:t xml:space="preserve">(UWTSD&gt; Study&gt;Library &amp; Learning Resources&gt;Search our Collections </w:t>
      </w:r>
      <w:proofErr w:type="spellStart"/>
      <w:r>
        <w:rPr>
          <w:rFonts w:ascii="Segoe UI" w:hAnsi="Segoe UI" w:cs="Segoe UI"/>
          <w:b/>
          <w:bCs/>
          <w:sz w:val="24"/>
          <w:szCs w:val="24"/>
        </w:rPr>
        <w:t>searchbar</w:t>
      </w:r>
      <w:proofErr w:type="spellEnd"/>
      <w:r>
        <w:rPr>
          <w:rFonts w:ascii="Segoe UI" w:hAnsi="Segoe UI" w:cs="Segoe UI"/>
          <w:b/>
          <w:bCs/>
          <w:sz w:val="24"/>
          <w:szCs w:val="24"/>
        </w:rPr>
        <w:t>&gt; Cite Them Right (DATABASE)&gt; Harvard)</w:t>
      </w:r>
    </w:p>
    <w:p w14:paraId="3C9F85E7" w14:textId="77777777" w:rsidR="00A25C35" w:rsidRPr="008F36C9" w:rsidRDefault="00A25C35" w:rsidP="00A25C35">
      <w:pPr>
        <w:rPr>
          <w:rFonts w:ascii="Segoe UI" w:hAnsi="Segoe UI" w:cs="Segoe UI"/>
          <w:b/>
          <w:bCs/>
          <w:sz w:val="24"/>
          <w:szCs w:val="24"/>
          <w:u w:val="single"/>
        </w:rPr>
      </w:pPr>
      <w:r w:rsidRPr="008F36C9">
        <w:rPr>
          <w:rFonts w:ascii="Segoe UI" w:hAnsi="Segoe UI" w:cs="Segoe UI"/>
          <w:b/>
          <w:bCs/>
          <w:sz w:val="24"/>
          <w:szCs w:val="24"/>
          <w:u w:val="single"/>
        </w:rPr>
        <w:t>References</w:t>
      </w:r>
    </w:p>
    <w:p w14:paraId="1E5AA4FB" w14:textId="77777777" w:rsidR="00A25C35" w:rsidRPr="00834CD4" w:rsidRDefault="00A25C35" w:rsidP="00A25C35">
      <w:pPr>
        <w:rPr>
          <w:rFonts w:ascii="Segoe UI" w:hAnsi="Segoe UI" w:cs="Segoe UI"/>
          <w:color w:val="FF0000"/>
          <w:sz w:val="24"/>
          <w:szCs w:val="24"/>
        </w:rPr>
      </w:pPr>
      <w:r w:rsidRPr="00834CD4">
        <w:rPr>
          <w:rFonts w:ascii="Segoe UI" w:hAnsi="Segoe UI" w:cs="Segoe UI"/>
          <w:color w:val="FF0000"/>
          <w:sz w:val="24"/>
          <w:szCs w:val="24"/>
        </w:rPr>
        <w:t xml:space="preserve">Cottrell, S. (2019). </w:t>
      </w:r>
      <w:r w:rsidRPr="00834CD4">
        <w:rPr>
          <w:rFonts w:ascii="Segoe UI" w:hAnsi="Segoe UI" w:cs="Segoe UI"/>
          <w:i/>
          <w:iCs/>
          <w:color w:val="FF0000"/>
          <w:sz w:val="24"/>
          <w:szCs w:val="24"/>
        </w:rPr>
        <w:t>The study skills handbook</w:t>
      </w:r>
      <w:r w:rsidRPr="00834CD4">
        <w:rPr>
          <w:rFonts w:ascii="Segoe UI" w:hAnsi="Segoe UI" w:cs="Segoe UI"/>
          <w:color w:val="FF0000"/>
          <w:sz w:val="24"/>
          <w:szCs w:val="24"/>
        </w:rPr>
        <w:t xml:space="preserve"> (5th ed.). London: Red Globe Press.</w:t>
      </w:r>
    </w:p>
    <w:p w14:paraId="1677FC31" w14:textId="77777777" w:rsidR="00A25C35" w:rsidRPr="00834CD4" w:rsidRDefault="00A25C35" w:rsidP="00A25C35">
      <w:pPr>
        <w:rPr>
          <w:rFonts w:ascii="Segoe UI" w:hAnsi="Segoe UI" w:cs="Segoe UI"/>
          <w:color w:val="FF0000"/>
          <w:sz w:val="24"/>
          <w:szCs w:val="24"/>
        </w:rPr>
      </w:pPr>
      <w:r w:rsidRPr="00834CD4">
        <w:rPr>
          <w:rFonts w:ascii="Segoe UI" w:hAnsi="Segoe UI" w:cs="Segoe UI"/>
          <w:color w:val="FF0000"/>
          <w:sz w:val="24"/>
          <w:szCs w:val="24"/>
        </w:rPr>
        <w:t xml:space="preserve">Dubois, P.-L., </w:t>
      </w:r>
      <w:proofErr w:type="spellStart"/>
      <w:r w:rsidRPr="00834CD4">
        <w:rPr>
          <w:rFonts w:ascii="Segoe UI" w:hAnsi="Segoe UI" w:cs="Segoe UI"/>
          <w:color w:val="FF0000"/>
          <w:sz w:val="24"/>
          <w:szCs w:val="24"/>
        </w:rPr>
        <w:t>Jolibert</w:t>
      </w:r>
      <w:proofErr w:type="spellEnd"/>
      <w:r w:rsidRPr="00834CD4">
        <w:rPr>
          <w:rFonts w:ascii="Segoe UI" w:hAnsi="Segoe UI" w:cs="Segoe UI"/>
          <w:color w:val="FF0000"/>
          <w:sz w:val="24"/>
          <w:szCs w:val="24"/>
        </w:rPr>
        <w:t xml:space="preserve">, A., &amp; Mühlbacher, H. (2007). </w:t>
      </w:r>
      <w:r w:rsidRPr="00834CD4">
        <w:rPr>
          <w:rFonts w:ascii="Segoe UI" w:hAnsi="Segoe UI" w:cs="Segoe UI"/>
          <w:i/>
          <w:iCs/>
          <w:color w:val="FF0000"/>
          <w:sz w:val="24"/>
          <w:szCs w:val="24"/>
        </w:rPr>
        <w:t>Marketing management: A value creation process</w:t>
      </w:r>
      <w:r w:rsidRPr="00834CD4">
        <w:rPr>
          <w:rFonts w:ascii="Segoe UI" w:hAnsi="Segoe UI" w:cs="Segoe UI"/>
          <w:color w:val="FF0000"/>
          <w:sz w:val="24"/>
          <w:szCs w:val="24"/>
        </w:rPr>
        <w:t>. Basingstoke: Palgrave Macmillan.</w:t>
      </w:r>
    </w:p>
    <w:p w14:paraId="14129076" w14:textId="77777777" w:rsidR="00A25C35" w:rsidRPr="00834CD4" w:rsidRDefault="00A25C35" w:rsidP="00A25C35">
      <w:pPr>
        <w:rPr>
          <w:rFonts w:ascii="Segoe UI" w:hAnsi="Segoe UI" w:cs="Segoe UI"/>
          <w:color w:val="FF0000"/>
          <w:sz w:val="24"/>
          <w:szCs w:val="24"/>
        </w:rPr>
      </w:pPr>
      <w:r w:rsidRPr="00834CD4">
        <w:rPr>
          <w:rFonts w:ascii="Segoe UI" w:hAnsi="Segoe UI" w:cs="Segoe UI"/>
          <w:color w:val="FF0000"/>
          <w:sz w:val="24"/>
          <w:szCs w:val="24"/>
        </w:rPr>
        <w:lastRenderedPageBreak/>
        <w:t xml:space="preserve">Rolfe, A. (2021) </w:t>
      </w:r>
      <w:r w:rsidRPr="00834CD4">
        <w:rPr>
          <w:rFonts w:ascii="Segoe UI" w:hAnsi="Segoe UI" w:cs="Segoe UI"/>
          <w:i/>
          <w:iCs/>
          <w:color w:val="FF0000"/>
          <w:sz w:val="24"/>
          <w:szCs w:val="24"/>
        </w:rPr>
        <w:t xml:space="preserve">How to: Write a CV. </w:t>
      </w:r>
      <w:r w:rsidRPr="00834CD4">
        <w:rPr>
          <w:rFonts w:ascii="Segoe UI" w:hAnsi="Segoe UI" w:cs="Segoe UI"/>
          <w:color w:val="FF0000"/>
          <w:sz w:val="24"/>
          <w:szCs w:val="24"/>
        </w:rPr>
        <w:t xml:space="preserve">Available at: </w:t>
      </w:r>
      <w:hyperlink r:id="rId6" w:history="1">
        <w:r w:rsidRPr="00834CD4">
          <w:rPr>
            <w:rStyle w:val="Hyperlink"/>
            <w:rFonts w:ascii="Segoe UI" w:hAnsi="Segoe UI" w:cs="Segoe UI"/>
            <w:sz w:val="24"/>
            <w:szCs w:val="24"/>
          </w:rPr>
          <w:t>https://www.reed.co.uk/career-advice/how-to-write-a-cv/</w:t>
        </w:r>
      </w:hyperlink>
      <w:r w:rsidRPr="00834CD4">
        <w:rPr>
          <w:rFonts w:ascii="Segoe UI" w:hAnsi="Segoe UI" w:cs="Segoe UI"/>
          <w:color w:val="FF0000"/>
          <w:sz w:val="24"/>
          <w:szCs w:val="24"/>
        </w:rPr>
        <w:t xml:space="preserve"> (Accessed: 17</w:t>
      </w:r>
      <w:r w:rsidRPr="00834CD4">
        <w:rPr>
          <w:rFonts w:ascii="Segoe UI" w:hAnsi="Segoe UI" w:cs="Segoe UI"/>
          <w:color w:val="FF0000"/>
          <w:sz w:val="24"/>
          <w:szCs w:val="24"/>
          <w:vertAlign w:val="superscript"/>
        </w:rPr>
        <w:t>th</w:t>
      </w:r>
      <w:r w:rsidRPr="00834CD4">
        <w:rPr>
          <w:rFonts w:ascii="Segoe UI" w:hAnsi="Segoe UI" w:cs="Segoe UI"/>
          <w:color w:val="FF0000"/>
          <w:sz w:val="24"/>
          <w:szCs w:val="24"/>
        </w:rPr>
        <w:t xml:space="preserve"> April 2024)</w:t>
      </w:r>
    </w:p>
    <w:p w14:paraId="273CBC3C" w14:textId="77777777" w:rsidR="00A25C35" w:rsidRPr="00480C5C" w:rsidRDefault="00A25C35" w:rsidP="00A25C35">
      <w:pPr>
        <w:rPr>
          <w:rFonts w:ascii="Segoe UI" w:hAnsi="Segoe UI" w:cs="Segoe UI"/>
          <w:color w:val="FF0000"/>
          <w:sz w:val="24"/>
          <w:szCs w:val="24"/>
        </w:rPr>
      </w:pPr>
      <w:r w:rsidRPr="00480C5C">
        <w:rPr>
          <w:rFonts w:ascii="Segoe UI" w:hAnsi="Segoe UI" w:cs="Segoe UI"/>
          <w:color w:val="FF0000"/>
          <w:sz w:val="24"/>
          <w:szCs w:val="24"/>
        </w:rPr>
        <w:t>Savery, J. R., &amp; Duffy, T. M. (1995). ‘Problem based learning: An instructional model and its constructivist framework’, Educational Technology, 35(5), pp. 31-38.</w:t>
      </w:r>
    </w:p>
    <w:p w14:paraId="600E1A91" w14:textId="75A16EFC" w:rsidR="00A25C35" w:rsidRPr="00D12F2A" w:rsidRDefault="00A25C35" w:rsidP="00A25C35">
      <w:pPr>
        <w:rPr>
          <w:rFonts w:ascii="Segoe UI" w:hAnsi="Segoe UI" w:cs="Segoe UI"/>
          <w:b/>
          <w:bCs/>
          <w:color w:val="0000FF"/>
          <w:sz w:val="24"/>
          <w:szCs w:val="24"/>
        </w:rPr>
      </w:pPr>
      <w:r w:rsidRPr="00D12F2A">
        <w:rPr>
          <w:rFonts w:ascii="Segoe UI" w:hAnsi="Segoe UI" w:cs="Segoe UI"/>
          <w:b/>
          <w:bCs/>
          <w:color w:val="0000FF"/>
          <w:sz w:val="24"/>
          <w:szCs w:val="24"/>
        </w:rPr>
        <w:t xml:space="preserve">Activity </w:t>
      </w:r>
      <w:r w:rsidR="00D12F2A">
        <w:rPr>
          <w:rFonts w:ascii="Segoe UI" w:hAnsi="Segoe UI" w:cs="Segoe UI"/>
          <w:b/>
          <w:bCs/>
          <w:color w:val="0000FF"/>
          <w:sz w:val="24"/>
          <w:szCs w:val="24"/>
        </w:rPr>
        <w:t>6:</w:t>
      </w:r>
    </w:p>
    <w:p w14:paraId="181E258A" w14:textId="77777777" w:rsidR="00A25C35" w:rsidRPr="00644DD1" w:rsidRDefault="00A25C35" w:rsidP="00A25C35">
      <w:pPr>
        <w:rPr>
          <w:rFonts w:ascii="Segoe UI" w:hAnsi="Segoe UI" w:cs="Segoe UI"/>
          <w:sz w:val="24"/>
          <w:szCs w:val="24"/>
        </w:rPr>
      </w:pPr>
      <w:r w:rsidRPr="00644DD1">
        <w:rPr>
          <w:rFonts w:ascii="Segoe UI" w:hAnsi="Segoe UI" w:cs="Segoe UI"/>
          <w:sz w:val="24"/>
          <w:szCs w:val="24"/>
        </w:rPr>
        <w:t>Work in pairs / groups and identify and correct the errors in the following citations and Reference list entries.</w:t>
      </w:r>
    </w:p>
    <w:p w14:paraId="5792D215" w14:textId="77777777" w:rsidR="00A25C35" w:rsidRPr="00644DD1" w:rsidRDefault="00A25C35" w:rsidP="00A25C35">
      <w:pPr>
        <w:rPr>
          <w:rFonts w:ascii="Segoe UI" w:hAnsi="Segoe UI" w:cs="Segoe UI"/>
          <w:sz w:val="24"/>
          <w:szCs w:val="24"/>
        </w:rPr>
      </w:pPr>
      <w:r w:rsidRPr="00644DD1">
        <w:rPr>
          <w:rFonts w:ascii="Segoe UI" w:hAnsi="Segoe UI" w:cs="Segoe UI"/>
          <w:sz w:val="24"/>
          <w:szCs w:val="24"/>
        </w:rPr>
        <w:t xml:space="preserve">Example: According to Johnson, 45 percent of children suffer from eye disorders such as blurred vision and Computer Vision Syndrome. </w:t>
      </w:r>
    </w:p>
    <w:p w14:paraId="36925D40" w14:textId="77777777" w:rsidR="00A25C35" w:rsidRPr="00644DD1" w:rsidRDefault="00A25C35" w:rsidP="00A25C35">
      <w:pPr>
        <w:rPr>
          <w:rFonts w:ascii="Segoe UI" w:hAnsi="Segoe UI" w:cs="Segoe UI"/>
          <w:sz w:val="24"/>
          <w:szCs w:val="24"/>
        </w:rPr>
      </w:pPr>
      <w:r w:rsidRPr="00644DD1">
        <w:rPr>
          <w:rFonts w:ascii="Segoe UI" w:hAnsi="Segoe UI" w:cs="Segoe UI"/>
          <w:sz w:val="24"/>
          <w:szCs w:val="24"/>
        </w:rPr>
        <w:t>According to Johnson (2020), 45 percent of children suffer from eye disorders such as blurred vision and Computer Vision Syndrome.  (Missing year)</w:t>
      </w:r>
    </w:p>
    <w:p w14:paraId="28103020" w14:textId="77777777" w:rsidR="00A25C35" w:rsidRPr="000D7B7A" w:rsidRDefault="00A25C35" w:rsidP="00A25C35">
      <w:pPr>
        <w:pStyle w:val="ListParagraph"/>
        <w:numPr>
          <w:ilvl w:val="0"/>
          <w:numId w:val="8"/>
        </w:numPr>
        <w:rPr>
          <w:rFonts w:ascii="Segoe UI" w:hAnsi="Segoe UI" w:cs="Segoe UI"/>
          <w:sz w:val="24"/>
          <w:szCs w:val="24"/>
        </w:rPr>
      </w:pPr>
      <w:r w:rsidRPr="000D7B7A">
        <w:rPr>
          <w:rFonts w:ascii="Segoe UI" w:hAnsi="Segoe UI" w:cs="Segoe UI"/>
          <w:sz w:val="24"/>
          <w:szCs w:val="24"/>
        </w:rPr>
        <w:t>“Education is what is left in you when whatever you have learned has been forgotten” (Skinner, 2000).</w:t>
      </w:r>
    </w:p>
    <w:p w14:paraId="1013073B" w14:textId="77777777" w:rsidR="00A25C35" w:rsidRPr="00602FBD" w:rsidRDefault="00A25C35" w:rsidP="00A25C35">
      <w:pPr>
        <w:pStyle w:val="ListParagraph"/>
        <w:ind w:left="1080"/>
        <w:rPr>
          <w:rFonts w:ascii="Segoe UI" w:hAnsi="Segoe UI" w:cs="Segoe UI"/>
          <w:b/>
          <w:bCs/>
          <w:color w:val="FF0000"/>
          <w:sz w:val="24"/>
          <w:szCs w:val="24"/>
        </w:rPr>
      </w:pPr>
      <w:r w:rsidRPr="00602FBD">
        <w:rPr>
          <w:rFonts w:ascii="Segoe UI" w:hAnsi="Segoe UI" w:cs="Segoe UI"/>
          <w:b/>
          <w:bCs/>
          <w:color w:val="FF0000"/>
          <w:sz w:val="24"/>
          <w:szCs w:val="24"/>
        </w:rPr>
        <w:t>(If you quote - exactly the same text - from another source, page number is required).</w:t>
      </w:r>
    </w:p>
    <w:p w14:paraId="45092079" w14:textId="77777777" w:rsidR="00A25C35" w:rsidRDefault="00A25C35" w:rsidP="00A25C35">
      <w:pPr>
        <w:pStyle w:val="ListParagraph"/>
        <w:ind w:left="1080"/>
        <w:rPr>
          <w:rFonts w:ascii="Segoe UI" w:hAnsi="Segoe UI" w:cs="Segoe UI"/>
          <w:color w:val="FF0000"/>
          <w:sz w:val="24"/>
          <w:szCs w:val="24"/>
        </w:rPr>
      </w:pPr>
      <w:r w:rsidRPr="000D7B7A">
        <w:rPr>
          <w:rFonts w:ascii="Segoe UI" w:hAnsi="Segoe UI" w:cs="Segoe UI"/>
          <w:color w:val="FF0000"/>
          <w:sz w:val="24"/>
          <w:szCs w:val="24"/>
        </w:rPr>
        <w:t>“Education is what is left in you when whatever you have learned has been forgotten” (Skinner, 2000, p. 84).</w:t>
      </w:r>
    </w:p>
    <w:p w14:paraId="0A2FAB16" w14:textId="77777777" w:rsidR="00A25C35" w:rsidRPr="000D7B7A" w:rsidRDefault="00A25C35" w:rsidP="00A25C35">
      <w:pPr>
        <w:pStyle w:val="ListParagraph"/>
        <w:ind w:left="1080"/>
        <w:rPr>
          <w:rFonts w:ascii="Segoe UI" w:hAnsi="Segoe UI" w:cs="Segoe UI"/>
          <w:color w:val="FF0000"/>
          <w:sz w:val="24"/>
          <w:szCs w:val="24"/>
        </w:rPr>
      </w:pPr>
    </w:p>
    <w:p w14:paraId="61C31866" w14:textId="77777777" w:rsidR="00A25C35" w:rsidRPr="004849C4" w:rsidRDefault="00A25C35" w:rsidP="00A25C35">
      <w:pPr>
        <w:pStyle w:val="ListParagraph"/>
        <w:numPr>
          <w:ilvl w:val="0"/>
          <w:numId w:val="8"/>
        </w:numPr>
        <w:rPr>
          <w:rFonts w:ascii="Segoe UI" w:hAnsi="Segoe UI" w:cs="Segoe UI"/>
          <w:sz w:val="24"/>
          <w:szCs w:val="24"/>
        </w:rPr>
      </w:pPr>
      <w:r w:rsidRPr="004849C4">
        <w:rPr>
          <w:rFonts w:ascii="Segoe UI" w:hAnsi="Segoe UI" w:cs="Segoe UI"/>
          <w:sz w:val="24"/>
          <w:szCs w:val="24"/>
        </w:rPr>
        <w:t>One obvious difference, says Smith, between Japan and the USA is the people. Japan is a homogeneous society of one nationality and a few unprecedented minority groups whereas the population in the USA is heterogeneous with many ethnicities.</w:t>
      </w:r>
    </w:p>
    <w:p w14:paraId="148BDDBE" w14:textId="77777777" w:rsidR="00A25C35" w:rsidRPr="00602FBD" w:rsidRDefault="00A25C35" w:rsidP="00A25C35">
      <w:pPr>
        <w:pStyle w:val="ListParagraph"/>
        <w:ind w:left="1080"/>
        <w:rPr>
          <w:rFonts w:ascii="Segoe UI" w:hAnsi="Segoe UI" w:cs="Segoe UI"/>
          <w:b/>
          <w:bCs/>
          <w:color w:val="FF0000"/>
          <w:sz w:val="24"/>
          <w:szCs w:val="24"/>
        </w:rPr>
      </w:pPr>
      <w:r w:rsidRPr="00602FBD">
        <w:rPr>
          <w:rFonts w:ascii="Segoe UI" w:hAnsi="Segoe UI" w:cs="Segoe UI"/>
          <w:b/>
          <w:bCs/>
          <w:color w:val="FF0000"/>
          <w:sz w:val="24"/>
          <w:szCs w:val="24"/>
        </w:rPr>
        <w:t>(Citation is missing)</w:t>
      </w:r>
    </w:p>
    <w:p w14:paraId="54C68FF3" w14:textId="77777777" w:rsidR="00A25C35" w:rsidRDefault="00A25C35" w:rsidP="00A25C35">
      <w:pPr>
        <w:pStyle w:val="ListParagraph"/>
        <w:ind w:left="1080"/>
        <w:rPr>
          <w:rFonts w:ascii="Segoe UI" w:hAnsi="Segoe UI" w:cs="Segoe UI"/>
          <w:color w:val="FF0000"/>
          <w:sz w:val="24"/>
          <w:szCs w:val="24"/>
        </w:rPr>
      </w:pPr>
      <w:r w:rsidRPr="00862715">
        <w:rPr>
          <w:rFonts w:ascii="Segoe UI" w:hAnsi="Segoe UI" w:cs="Segoe UI"/>
          <w:color w:val="FF0000"/>
          <w:sz w:val="24"/>
          <w:szCs w:val="24"/>
        </w:rPr>
        <w:t>One obvious difference between Japan and the USA is the people</w:t>
      </w:r>
      <w:r>
        <w:rPr>
          <w:rFonts w:ascii="Segoe UI" w:hAnsi="Segoe UI" w:cs="Segoe UI"/>
          <w:color w:val="FF0000"/>
          <w:sz w:val="24"/>
          <w:szCs w:val="24"/>
        </w:rPr>
        <w:t xml:space="preserve"> (Smith, 2016)</w:t>
      </w:r>
      <w:r w:rsidRPr="00862715">
        <w:rPr>
          <w:rFonts w:ascii="Segoe UI" w:hAnsi="Segoe UI" w:cs="Segoe UI"/>
          <w:color w:val="FF0000"/>
          <w:sz w:val="24"/>
          <w:szCs w:val="24"/>
        </w:rPr>
        <w:t>. Japan is a homogeneous society of one nationality and a few unprecedented minority groups whereas the population in the USA is heterogeneous with many ethnicities</w:t>
      </w:r>
      <w:r>
        <w:rPr>
          <w:rFonts w:ascii="Segoe UI" w:hAnsi="Segoe UI" w:cs="Segoe UI"/>
          <w:color w:val="FF0000"/>
          <w:sz w:val="24"/>
          <w:szCs w:val="24"/>
        </w:rPr>
        <w:t xml:space="preserve"> (Smith, 2016)</w:t>
      </w:r>
      <w:r w:rsidRPr="00862715">
        <w:rPr>
          <w:rFonts w:ascii="Segoe UI" w:hAnsi="Segoe UI" w:cs="Segoe UI"/>
          <w:color w:val="FF0000"/>
          <w:sz w:val="24"/>
          <w:szCs w:val="24"/>
        </w:rPr>
        <w:t>.</w:t>
      </w:r>
    </w:p>
    <w:p w14:paraId="608D3385" w14:textId="77777777" w:rsidR="00A25C35" w:rsidRPr="00862715" w:rsidRDefault="00A25C35" w:rsidP="00A25C35">
      <w:pPr>
        <w:pStyle w:val="ListParagraph"/>
        <w:ind w:left="1080"/>
        <w:rPr>
          <w:rFonts w:ascii="Segoe UI" w:hAnsi="Segoe UI" w:cs="Segoe UI"/>
          <w:color w:val="FF0000"/>
          <w:sz w:val="24"/>
          <w:szCs w:val="24"/>
        </w:rPr>
      </w:pPr>
    </w:p>
    <w:p w14:paraId="23FE51C8" w14:textId="77777777" w:rsidR="00A25C35" w:rsidRPr="00340504" w:rsidRDefault="00A25C35" w:rsidP="00A25C35">
      <w:pPr>
        <w:pStyle w:val="ListParagraph"/>
        <w:numPr>
          <w:ilvl w:val="0"/>
          <w:numId w:val="8"/>
        </w:numPr>
        <w:rPr>
          <w:rFonts w:ascii="Segoe UI" w:hAnsi="Segoe UI" w:cs="Segoe UI"/>
          <w:sz w:val="24"/>
          <w:szCs w:val="24"/>
        </w:rPr>
      </w:pPr>
      <w:r w:rsidRPr="00340504">
        <w:rPr>
          <w:rFonts w:ascii="Segoe UI" w:hAnsi="Segoe UI" w:cs="Segoe UI"/>
          <w:sz w:val="24"/>
          <w:szCs w:val="24"/>
        </w:rPr>
        <w:t>According to an article in E-Magazine, environmental messages have been deliberately put into prime-time television shows for several decades.</w:t>
      </w:r>
    </w:p>
    <w:p w14:paraId="6E941EAD" w14:textId="77777777" w:rsidR="00A25C35" w:rsidRPr="00602FBD" w:rsidRDefault="00A25C35" w:rsidP="00A25C35">
      <w:pPr>
        <w:pStyle w:val="ListParagraph"/>
        <w:ind w:left="1080"/>
        <w:rPr>
          <w:rFonts w:ascii="Segoe UI" w:hAnsi="Segoe UI" w:cs="Segoe UI"/>
          <w:b/>
          <w:bCs/>
          <w:color w:val="FF0000"/>
          <w:sz w:val="24"/>
          <w:szCs w:val="24"/>
        </w:rPr>
      </w:pPr>
      <w:r w:rsidRPr="00602FBD">
        <w:rPr>
          <w:rFonts w:ascii="Segoe UI" w:hAnsi="Segoe UI" w:cs="Segoe UI"/>
          <w:b/>
          <w:bCs/>
          <w:color w:val="FF0000"/>
          <w:sz w:val="24"/>
          <w:szCs w:val="24"/>
        </w:rPr>
        <w:t>(Citation is missing)</w:t>
      </w:r>
    </w:p>
    <w:p w14:paraId="4369B574" w14:textId="77777777" w:rsidR="00A25C35" w:rsidRDefault="00A25C35" w:rsidP="00A25C35">
      <w:pPr>
        <w:pStyle w:val="ListParagraph"/>
        <w:ind w:left="1080"/>
        <w:rPr>
          <w:rFonts w:ascii="Segoe UI" w:hAnsi="Segoe UI" w:cs="Segoe UI"/>
          <w:color w:val="FF0000"/>
          <w:sz w:val="24"/>
          <w:szCs w:val="24"/>
        </w:rPr>
      </w:pPr>
      <w:r w:rsidRPr="00340504">
        <w:rPr>
          <w:rFonts w:ascii="Segoe UI" w:hAnsi="Segoe UI" w:cs="Segoe UI"/>
          <w:color w:val="FF0000"/>
          <w:sz w:val="24"/>
          <w:szCs w:val="24"/>
        </w:rPr>
        <w:t>According to an article in E-Magazine, environmental messages have been deliberately put into prime-time television shows for several decades (Mark, 2011).</w:t>
      </w:r>
    </w:p>
    <w:p w14:paraId="4962FE7A" w14:textId="77777777" w:rsidR="00A25C35" w:rsidRPr="007A439A" w:rsidRDefault="00A25C35" w:rsidP="00A25C35">
      <w:pPr>
        <w:pStyle w:val="ListParagraph"/>
        <w:ind w:left="1080"/>
        <w:rPr>
          <w:rFonts w:ascii="Segoe UI" w:hAnsi="Segoe UI" w:cs="Segoe UI"/>
          <w:color w:val="FF0000"/>
          <w:sz w:val="24"/>
          <w:szCs w:val="24"/>
        </w:rPr>
      </w:pPr>
    </w:p>
    <w:p w14:paraId="75C97844" w14:textId="77777777" w:rsidR="00A25C35" w:rsidRPr="00340504" w:rsidRDefault="00A25C35" w:rsidP="00A25C35">
      <w:pPr>
        <w:pStyle w:val="ListParagraph"/>
        <w:numPr>
          <w:ilvl w:val="0"/>
          <w:numId w:val="8"/>
        </w:numPr>
        <w:rPr>
          <w:rFonts w:ascii="Segoe UI" w:hAnsi="Segoe UI" w:cs="Segoe UI"/>
          <w:sz w:val="24"/>
          <w:szCs w:val="24"/>
        </w:rPr>
      </w:pPr>
      <w:r w:rsidRPr="00340504">
        <w:rPr>
          <w:rFonts w:ascii="Segoe UI" w:hAnsi="Segoe UI" w:cs="Segoe UI"/>
          <w:sz w:val="24"/>
          <w:szCs w:val="24"/>
        </w:rPr>
        <w:t>Leroux (1999). The culture of the world, New York: Pearson Longman.</w:t>
      </w:r>
    </w:p>
    <w:p w14:paraId="4D17C2C3" w14:textId="77777777" w:rsidR="00A25C35" w:rsidRPr="00602FBD" w:rsidRDefault="00A25C35" w:rsidP="00A25C35">
      <w:pPr>
        <w:pStyle w:val="ListParagraph"/>
        <w:spacing w:line="256" w:lineRule="auto"/>
        <w:ind w:left="1080"/>
        <w:rPr>
          <w:rFonts w:ascii="Segoe UI" w:hAnsi="Segoe UI" w:cs="Segoe UI"/>
          <w:b/>
          <w:bCs/>
          <w:color w:val="FF0000"/>
          <w:sz w:val="24"/>
          <w:szCs w:val="24"/>
        </w:rPr>
      </w:pPr>
      <w:r w:rsidRPr="00602FBD">
        <w:rPr>
          <w:rFonts w:ascii="Segoe UI" w:hAnsi="Segoe UI" w:cs="Segoe UI"/>
          <w:b/>
          <w:bCs/>
          <w:color w:val="FF0000"/>
          <w:sz w:val="24"/>
          <w:szCs w:val="24"/>
        </w:rPr>
        <w:t xml:space="preserve">(The name of the book must be </w:t>
      </w:r>
      <w:r w:rsidRPr="00602FBD">
        <w:rPr>
          <w:rFonts w:ascii="Segoe UI" w:hAnsi="Segoe UI" w:cs="Segoe UI"/>
          <w:b/>
          <w:bCs/>
          <w:i/>
          <w:iCs/>
          <w:color w:val="FF0000"/>
          <w:sz w:val="24"/>
          <w:szCs w:val="24"/>
        </w:rPr>
        <w:t>italicised</w:t>
      </w:r>
      <w:r w:rsidRPr="00602FBD">
        <w:rPr>
          <w:rFonts w:ascii="Segoe UI" w:hAnsi="Segoe UI" w:cs="Segoe UI"/>
          <w:b/>
          <w:bCs/>
          <w:color w:val="FF0000"/>
          <w:sz w:val="24"/>
          <w:szCs w:val="24"/>
        </w:rPr>
        <w:t>).</w:t>
      </w:r>
    </w:p>
    <w:p w14:paraId="239788A3" w14:textId="77777777" w:rsidR="00A25C35" w:rsidRPr="00E10BC6" w:rsidRDefault="00A25C35" w:rsidP="00A25C35">
      <w:pPr>
        <w:pStyle w:val="ListParagraph"/>
        <w:ind w:firstLine="360"/>
        <w:rPr>
          <w:rFonts w:ascii="Segoe UI" w:hAnsi="Segoe UI" w:cs="Segoe UI"/>
          <w:color w:val="FF0000"/>
          <w:sz w:val="24"/>
          <w:szCs w:val="24"/>
        </w:rPr>
      </w:pPr>
      <w:r w:rsidRPr="00E10BC6">
        <w:rPr>
          <w:rFonts w:ascii="Segoe UI" w:hAnsi="Segoe UI" w:cs="Segoe UI"/>
          <w:color w:val="FF0000"/>
          <w:sz w:val="24"/>
          <w:szCs w:val="24"/>
        </w:rPr>
        <w:lastRenderedPageBreak/>
        <w:t xml:space="preserve">Leroux (1999). </w:t>
      </w:r>
      <w:r w:rsidRPr="00E10BC6">
        <w:rPr>
          <w:rFonts w:ascii="Segoe UI" w:hAnsi="Segoe UI" w:cs="Segoe UI"/>
          <w:i/>
          <w:iCs/>
          <w:color w:val="FF0000"/>
          <w:sz w:val="24"/>
          <w:szCs w:val="24"/>
        </w:rPr>
        <w:t>The culture of the world</w:t>
      </w:r>
      <w:r w:rsidRPr="00E10BC6">
        <w:rPr>
          <w:rFonts w:ascii="Segoe UI" w:hAnsi="Segoe UI" w:cs="Segoe UI"/>
          <w:color w:val="FF0000"/>
          <w:sz w:val="24"/>
          <w:szCs w:val="24"/>
        </w:rPr>
        <w:t>. New York: Pearson Longman.</w:t>
      </w:r>
    </w:p>
    <w:p w14:paraId="076187DF" w14:textId="77777777" w:rsidR="00A25C35" w:rsidRPr="00340504" w:rsidRDefault="00A25C35" w:rsidP="00A25C35">
      <w:pPr>
        <w:pStyle w:val="ListParagraph"/>
        <w:ind w:left="1080"/>
        <w:rPr>
          <w:rFonts w:ascii="Segoe UI" w:hAnsi="Segoe UI" w:cs="Segoe UI"/>
          <w:sz w:val="24"/>
          <w:szCs w:val="24"/>
        </w:rPr>
      </w:pPr>
    </w:p>
    <w:p w14:paraId="43A62165" w14:textId="77777777" w:rsidR="00A25C35" w:rsidRDefault="00A25C35" w:rsidP="00A25C35">
      <w:pPr>
        <w:pStyle w:val="ListParagraph"/>
        <w:numPr>
          <w:ilvl w:val="0"/>
          <w:numId w:val="8"/>
        </w:numPr>
        <w:rPr>
          <w:rFonts w:ascii="Segoe UI" w:hAnsi="Segoe UI" w:cs="Segoe UI"/>
          <w:sz w:val="24"/>
          <w:szCs w:val="24"/>
        </w:rPr>
      </w:pPr>
      <w:proofErr w:type="spellStart"/>
      <w:r w:rsidRPr="007A439A">
        <w:rPr>
          <w:rFonts w:ascii="Segoe UI" w:hAnsi="Segoe UI" w:cs="Segoe UI"/>
          <w:sz w:val="24"/>
          <w:szCs w:val="24"/>
        </w:rPr>
        <w:t>Graddol</w:t>
      </w:r>
      <w:proofErr w:type="spellEnd"/>
      <w:r w:rsidRPr="007A439A">
        <w:rPr>
          <w:rFonts w:ascii="Segoe UI" w:hAnsi="Segoe UI" w:cs="Segoe UI"/>
          <w:sz w:val="24"/>
          <w:szCs w:val="24"/>
        </w:rPr>
        <w:t xml:space="preserve"> (2002, p. 29) that although English is likely to remain one of the world’s most important languages for the foreseeable future, its future is ‘more problematic and complex than most people appreciate.’</w:t>
      </w:r>
    </w:p>
    <w:p w14:paraId="575C000C" w14:textId="77777777" w:rsidR="00A25C35" w:rsidRPr="00602FBD" w:rsidRDefault="00A25C35" w:rsidP="00A25C35">
      <w:pPr>
        <w:pStyle w:val="ListParagraph"/>
        <w:ind w:left="1080"/>
        <w:rPr>
          <w:rFonts w:ascii="Segoe UI" w:hAnsi="Segoe UI" w:cs="Segoe UI"/>
          <w:b/>
          <w:bCs/>
          <w:color w:val="FF0000"/>
          <w:sz w:val="24"/>
          <w:szCs w:val="24"/>
        </w:rPr>
      </w:pPr>
      <w:r w:rsidRPr="00602FBD">
        <w:rPr>
          <w:rFonts w:ascii="Segoe UI" w:hAnsi="Segoe UI" w:cs="Segoe UI"/>
          <w:b/>
          <w:bCs/>
          <w:color w:val="FF0000"/>
          <w:sz w:val="24"/>
          <w:szCs w:val="24"/>
        </w:rPr>
        <w:t>(Reporting verb is missing).</w:t>
      </w:r>
    </w:p>
    <w:p w14:paraId="7F7ABCD3" w14:textId="77777777" w:rsidR="00A25C35" w:rsidRDefault="00A25C35" w:rsidP="00A25C35">
      <w:pPr>
        <w:pStyle w:val="ListParagraph"/>
        <w:ind w:left="1080"/>
        <w:rPr>
          <w:rFonts w:ascii="Segoe UI" w:hAnsi="Segoe UI" w:cs="Segoe UI"/>
          <w:color w:val="FF0000"/>
          <w:sz w:val="24"/>
          <w:szCs w:val="24"/>
        </w:rPr>
      </w:pPr>
      <w:proofErr w:type="spellStart"/>
      <w:r w:rsidRPr="0075191B">
        <w:rPr>
          <w:rFonts w:ascii="Segoe UI" w:hAnsi="Segoe UI" w:cs="Segoe UI"/>
          <w:color w:val="FF0000"/>
          <w:sz w:val="24"/>
          <w:szCs w:val="24"/>
        </w:rPr>
        <w:t>Graddol</w:t>
      </w:r>
      <w:proofErr w:type="spellEnd"/>
      <w:r w:rsidRPr="0075191B">
        <w:rPr>
          <w:rFonts w:ascii="Segoe UI" w:hAnsi="Segoe UI" w:cs="Segoe UI"/>
          <w:color w:val="FF0000"/>
          <w:sz w:val="24"/>
          <w:szCs w:val="24"/>
        </w:rPr>
        <w:t xml:space="preserve"> (2002, p. 29) </w:t>
      </w:r>
      <w:r w:rsidRPr="00602FBD">
        <w:rPr>
          <w:rFonts w:ascii="Segoe UI" w:hAnsi="Segoe UI" w:cs="Segoe UI"/>
          <w:b/>
          <w:bCs/>
          <w:color w:val="FF0000"/>
          <w:sz w:val="24"/>
          <w:szCs w:val="24"/>
        </w:rPr>
        <w:t>warns</w:t>
      </w:r>
      <w:r w:rsidRPr="0075191B">
        <w:rPr>
          <w:rFonts w:ascii="Segoe UI" w:hAnsi="Segoe UI" w:cs="Segoe UI"/>
          <w:color w:val="FF0000"/>
          <w:sz w:val="24"/>
          <w:szCs w:val="24"/>
        </w:rPr>
        <w:t xml:space="preserve"> that although English is likely to remain one of the world’s most important languages for the foreseeable future, ‘its future is more problematic and complex than most people appreciate.’</w:t>
      </w:r>
    </w:p>
    <w:p w14:paraId="22AADD25" w14:textId="77777777" w:rsidR="00A25C35" w:rsidRPr="00A4077B" w:rsidRDefault="00A25C35" w:rsidP="00A25C35">
      <w:pPr>
        <w:pStyle w:val="ListParagraph"/>
        <w:ind w:left="1080"/>
        <w:rPr>
          <w:rFonts w:ascii="Segoe UI" w:hAnsi="Segoe UI" w:cs="Segoe UI"/>
          <w:color w:val="FF0000"/>
          <w:sz w:val="24"/>
          <w:szCs w:val="24"/>
        </w:rPr>
      </w:pPr>
    </w:p>
    <w:p w14:paraId="0FF29CE6" w14:textId="77777777" w:rsidR="00A25C35" w:rsidRPr="00A4077B" w:rsidRDefault="00A25C35" w:rsidP="00A25C35">
      <w:pPr>
        <w:pStyle w:val="ListParagraph"/>
        <w:numPr>
          <w:ilvl w:val="0"/>
          <w:numId w:val="8"/>
        </w:numPr>
        <w:rPr>
          <w:rFonts w:ascii="Segoe UI" w:hAnsi="Segoe UI" w:cs="Segoe UI"/>
          <w:sz w:val="24"/>
          <w:szCs w:val="24"/>
        </w:rPr>
      </w:pPr>
      <w:r w:rsidRPr="00A4077B">
        <w:rPr>
          <w:rFonts w:ascii="Segoe UI" w:hAnsi="Segoe UI" w:cs="Segoe UI"/>
          <w:sz w:val="24"/>
          <w:szCs w:val="24"/>
        </w:rPr>
        <w:t>Freedom to express oneself, as Solomon, Sakir, Armour and Joseph (2001) point out, is a fundamental right in the UK Bill of Rights.</w:t>
      </w:r>
    </w:p>
    <w:p w14:paraId="6979EFD4" w14:textId="77777777" w:rsidR="00A25C35" w:rsidRPr="00602FBD" w:rsidRDefault="00A25C35" w:rsidP="00A25C35">
      <w:pPr>
        <w:pStyle w:val="ListParagraph"/>
        <w:ind w:left="1080"/>
        <w:rPr>
          <w:rFonts w:ascii="Segoe UI" w:hAnsi="Segoe UI" w:cs="Segoe UI"/>
          <w:b/>
          <w:bCs/>
          <w:color w:val="FF0000"/>
          <w:sz w:val="24"/>
          <w:szCs w:val="24"/>
        </w:rPr>
      </w:pPr>
      <w:r w:rsidRPr="00602FBD">
        <w:rPr>
          <w:rFonts w:ascii="Segoe UI" w:hAnsi="Segoe UI" w:cs="Segoe UI"/>
          <w:b/>
          <w:bCs/>
          <w:color w:val="FF0000"/>
          <w:sz w:val="24"/>
          <w:szCs w:val="24"/>
        </w:rPr>
        <w:t>(If there are more than three authors, we use et al. after the first author’s name)</w:t>
      </w:r>
    </w:p>
    <w:p w14:paraId="05F294C6" w14:textId="77777777" w:rsidR="00A25C35" w:rsidRDefault="00A25C35" w:rsidP="00A25C35">
      <w:pPr>
        <w:pStyle w:val="ListParagraph"/>
        <w:ind w:left="1080"/>
        <w:rPr>
          <w:rFonts w:ascii="Segoe UI" w:hAnsi="Segoe UI" w:cs="Segoe UI"/>
          <w:color w:val="FF0000"/>
          <w:sz w:val="24"/>
          <w:szCs w:val="24"/>
        </w:rPr>
      </w:pPr>
      <w:r w:rsidRPr="00D2281F">
        <w:rPr>
          <w:rFonts w:ascii="Segoe UI" w:hAnsi="Segoe UI" w:cs="Segoe UI"/>
          <w:color w:val="FF0000"/>
          <w:sz w:val="24"/>
          <w:szCs w:val="24"/>
        </w:rPr>
        <w:t>Freedom to express oneself, as Solomon et al. (2001) point out, is a fundamental right in the UK Bill of Rights.</w:t>
      </w:r>
    </w:p>
    <w:p w14:paraId="464233F7" w14:textId="77777777" w:rsidR="00A25C35" w:rsidRPr="00D2281F" w:rsidRDefault="00A25C35" w:rsidP="00A25C35">
      <w:pPr>
        <w:pStyle w:val="ListParagraph"/>
        <w:ind w:left="1080"/>
        <w:rPr>
          <w:rFonts w:ascii="Segoe UI" w:hAnsi="Segoe UI" w:cs="Segoe UI"/>
          <w:color w:val="FF0000"/>
          <w:sz w:val="24"/>
          <w:szCs w:val="24"/>
        </w:rPr>
      </w:pPr>
    </w:p>
    <w:p w14:paraId="74D061DF" w14:textId="77777777" w:rsidR="00A25C35" w:rsidRPr="00D2281F" w:rsidRDefault="00A25C35" w:rsidP="00A25C35">
      <w:pPr>
        <w:pStyle w:val="ListParagraph"/>
        <w:numPr>
          <w:ilvl w:val="0"/>
          <w:numId w:val="8"/>
        </w:numPr>
        <w:rPr>
          <w:rFonts w:ascii="Segoe UI" w:hAnsi="Segoe UI" w:cs="Segoe UI"/>
          <w:sz w:val="24"/>
          <w:szCs w:val="24"/>
        </w:rPr>
      </w:pPr>
      <w:r w:rsidRPr="00D2281F">
        <w:rPr>
          <w:rFonts w:ascii="Segoe UI" w:hAnsi="Segoe UI" w:cs="Segoe UI"/>
          <w:sz w:val="24"/>
          <w:szCs w:val="24"/>
        </w:rPr>
        <w:t>Brown’s article (</w:t>
      </w:r>
      <w:hyperlink r:id="rId7" w:history="1">
        <w:r w:rsidRPr="00D2281F">
          <w:rPr>
            <w:rStyle w:val="Hyperlink"/>
            <w:rFonts w:ascii="Segoe UI" w:hAnsi="Segoe UI" w:cs="Segoe UI"/>
            <w:sz w:val="24"/>
            <w:szCs w:val="24"/>
          </w:rPr>
          <w:t>www.nhs/article/brown/nhssafety/nurses/jkshjdhfhjsdhjksf.com</w:t>
        </w:r>
      </w:hyperlink>
      <w:r w:rsidRPr="00D2281F">
        <w:rPr>
          <w:rFonts w:ascii="Segoe UI" w:hAnsi="Segoe UI" w:cs="Segoe UI"/>
          <w:sz w:val="24"/>
          <w:szCs w:val="24"/>
        </w:rPr>
        <w:t>) argues that nurses need to be given more safety training in the first few weeks of their employment.</w:t>
      </w:r>
    </w:p>
    <w:p w14:paraId="79478B5D" w14:textId="77777777" w:rsidR="00A25C35" w:rsidRPr="00602FBD" w:rsidRDefault="00A25C35" w:rsidP="00A25C35">
      <w:pPr>
        <w:ind w:left="1080"/>
        <w:rPr>
          <w:rFonts w:ascii="Segoe UI" w:hAnsi="Segoe UI" w:cs="Segoe UI"/>
          <w:b/>
          <w:bCs/>
          <w:color w:val="FF0000"/>
          <w:sz w:val="24"/>
          <w:szCs w:val="24"/>
        </w:rPr>
      </w:pPr>
      <w:r w:rsidRPr="00602FBD">
        <w:rPr>
          <w:rFonts w:ascii="Segoe UI" w:hAnsi="Segoe UI" w:cs="Segoe UI"/>
          <w:b/>
          <w:bCs/>
          <w:color w:val="FF0000"/>
          <w:sz w:val="24"/>
          <w:szCs w:val="24"/>
        </w:rPr>
        <w:t xml:space="preserve">(We don’t include </w:t>
      </w:r>
      <w:proofErr w:type="spellStart"/>
      <w:r w:rsidRPr="00602FBD">
        <w:rPr>
          <w:rFonts w:ascii="Segoe UI" w:hAnsi="Segoe UI" w:cs="Segoe UI"/>
          <w:b/>
          <w:bCs/>
          <w:color w:val="FF0000"/>
          <w:sz w:val="24"/>
          <w:szCs w:val="24"/>
        </w:rPr>
        <w:t>urls</w:t>
      </w:r>
      <w:proofErr w:type="spellEnd"/>
      <w:r w:rsidRPr="00602FBD">
        <w:rPr>
          <w:rFonts w:ascii="Segoe UI" w:hAnsi="Segoe UI" w:cs="Segoe UI"/>
          <w:b/>
          <w:bCs/>
          <w:color w:val="FF0000"/>
          <w:sz w:val="24"/>
          <w:szCs w:val="24"/>
        </w:rPr>
        <w:t xml:space="preserve"> ever in the body of our work, only in the reference list, date is also missing)</w:t>
      </w:r>
    </w:p>
    <w:p w14:paraId="48BA6998" w14:textId="77777777" w:rsidR="00A25C35" w:rsidRDefault="00A25C35" w:rsidP="00A25C35">
      <w:pPr>
        <w:ind w:left="1080"/>
        <w:rPr>
          <w:rFonts w:ascii="Segoe UI" w:hAnsi="Segoe UI" w:cs="Segoe UI"/>
          <w:color w:val="FF0000"/>
          <w:sz w:val="24"/>
          <w:szCs w:val="24"/>
        </w:rPr>
      </w:pPr>
      <w:r w:rsidRPr="00602FBD">
        <w:rPr>
          <w:rFonts w:ascii="Segoe UI" w:hAnsi="Segoe UI" w:cs="Segoe UI"/>
          <w:color w:val="FF0000"/>
          <w:sz w:val="24"/>
          <w:szCs w:val="24"/>
        </w:rPr>
        <w:t>Brown’s (2021) article argues that nurses need to be given more safety training in the first few weeks of their employment.</w:t>
      </w:r>
    </w:p>
    <w:p w14:paraId="3271BAF8" w14:textId="77777777" w:rsidR="00A25C35" w:rsidRPr="00602FBD" w:rsidRDefault="00A25C35" w:rsidP="00A25C35">
      <w:pPr>
        <w:ind w:left="1080"/>
        <w:rPr>
          <w:rFonts w:ascii="Segoe UI" w:hAnsi="Segoe UI" w:cs="Segoe UI"/>
          <w:color w:val="FF0000"/>
          <w:sz w:val="24"/>
          <w:szCs w:val="24"/>
        </w:rPr>
      </w:pPr>
    </w:p>
    <w:p w14:paraId="501E9243" w14:textId="77777777" w:rsidR="00A25C35" w:rsidRPr="00602FBD" w:rsidRDefault="00A25C35" w:rsidP="00A25C35">
      <w:pPr>
        <w:pStyle w:val="ListParagraph"/>
        <w:numPr>
          <w:ilvl w:val="0"/>
          <w:numId w:val="8"/>
        </w:numPr>
        <w:rPr>
          <w:rFonts w:ascii="Segoe UI" w:hAnsi="Segoe UI" w:cs="Segoe UI"/>
          <w:sz w:val="24"/>
          <w:szCs w:val="24"/>
        </w:rPr>
      </w:pPr>
      <w:r w:rsidRPr="00602FBD">
        <w:rPr>
          <w:rFonts w:ascii="Segoe UI" w:hAnsi="Segoe UI" w:cs="Segoe UI"/>
          <w:sz w:val="24"/>
          <w:szCs w:val="24"/>
        </w:rPr>
        <w:t>Statistics prove that women are, in fact, safer drivers then men.</w:t>
      </w:r>
    </w:p>
    <w:p w14:paraId="3FDDE9D5" w14:textId="77777777" w:rsidR="00A25C35" w:rsidRPr="00602FBD" w:rsidRDefault="00A25C35" w:rsidP="00A25C35">
      <w:pPr>
        <w:spacing w:after="0"/>
        <w:ind w:left="1080"/>
        <w:rPr>
          <w:rFonts w:ascii="Segoe UI" w:hAnsi="Segoe UI" w:cs="Segoe UI"/>
          <w:b/>
          <w:bCs/>
          <w:color w:val="FF0000"/>
          <w:sz w:val="24"/>
          <w:szCs w:val="24"/>
        </w:rPr>
      </w:pPr>
      <w:r w:rsidRPr="00602FBD">
        <w:rPr>
          <w:rFonts w:ascii="Segoe UI" w:hAnsi="Segoe UI" w:cs="Segoe UI"/>
          <w:b/>
          <w:bCs/>
          <w:sz w:val="24"/>
          <w:szCs w:val="24"/>
        </w:rPr>
        <w:t xml:space="preserve"> </w:t>
      </w:r>
      <w:r w:rsidRPr="00602FBD">
        <w:rPr>
          <w:rFonts w:ascii="Segoe UI" w:hAnsi="Segoe UI" w:cs="Segoe UI"/>
          <w:b/>
          <w:bCs/>
          <w:color w:val="FF0000"/>
          <w:sz w:val="24"/>
          <w:szCs w:val="24"/>
        </w:rPr>
        <w:t>(Citation is missing)</w:t>
      </w:r>
    </w:p>
    <w:p w14:paraId="3F6073E2" w14:textId="77777777" w:rsidR="00A25C35" w:rsidRDefault="00A25C35" w:rsidP="00A25C35">
      <w:pPr>
        <w:spacing w:after="0"/>
        <w:ind w:left="1080"/>
        <w:rPr>
          <w:rFonts w:ascii="Segoe UI" w:hAnsi="Segoe UI" w:cs="Segoe UI"/>
          <w:color w:val="FF0000"/>
          <w:sz w:val="24"/>
          <w:szCs w:val="24"/>
        </w:rPr>
      </w:pPr>
      <w:r w:rsidRPr="00602FBD">
        <w:rPr>
          <w:rFonts w:ascii="Segoe UI" w:hAnsi="Segoe UI" w:cs="Segoe UI"/>
          <w:color w:val="FF0000"/>
          <w:sz w:val="24"/>
          <w:szCs w:val="24"/>
        </w:rPr>
        <w:t>Statistics prove that women are, in fact, safer drivers then men</w:t>
      </w:r>
      <w:r>
        <w:rPr>
          <w:rFonts w:ascii="Segoe UI" w:hAnsi="Segoe UI" w:cs="Segoe UI"/>
          <w:color w:val="FF0000"/>
          <w:sz w:val="24"/>
          <w:szCs w:val="24"/>
        </w:rPr>
        <w:t xml:space="preserve"> </w:t>
      </w:r>
      <w:r w:rsidRPr="00602FBD">
        <w:rPr>
          <w:rFonts w:ascii="Segoe UI" w:hAnsi="Segoe UI" w:cs="Segoe UI"/>
          <w:color w:val="FF0000"/>
          <w:sz w:val="24"/>
          <w:szCs w:val="24"/>
        </w:rPr>
        <w:t>(DVLA, 2019).</w:t>
      </w:r>
    </w:p>
    <w:p w14:paraId="724A8754" w14:textId="77777777" w:rsidR="00A25C35" w:rsidRPr="00602FBD" w:rsidRDefault="00A25C35" w:rsidP="00A25C35">
      <w:pPr>
        <w:spacing w:after="0"/>
        <w:ind w:left="1080"/>
        <w:rPr>
          <w:rFonts w:ascii="Segoe UI" w:hAnsi="Segoe UI" w:cs="Segoe UI"/>
          <w:color w:val="FF0000"/>
          <w:sz w:val="24"/>
          <w:szCs w:val="24"/>
        </w:rPr>
      </w:pPr>
    </w:p>
    <w:p w14:paraId="3036A6BD" w14:textId="5D0205CE" w:rsidR="00A25C35" w:rsidRPr="00644DD1" w:rsidRDefault="00352397" w:rsidP="00D12F2A">
      <w:pPr>
        <w:rPr>
          <w:rFonts w:ascii="Segoe UI" w:hAnsi="Segoe UI" w:cs="Segoe UI"/>
          <w:sz w:val="24"/>
          <w:szCs w:val="24"/>
        </w:rPr>
      </w:pPr>
      <w:r>
        <w:rPr>
          <w:rFonts w:ascii="Segoe UI" w:hAnsi="Segoe UI" w:cs="Segoe UI"/>
          <w:sz w:val="24"/>
          <w:szCs w:val="24"/>
        </w:rPr>
        <w:t xml:space="preserve">     9.</w:t>
      </w:r>
      <w:r w:rsidR="00A25C35" w:rsidRPr="00644DD1">
        <w:rPr>
          <w:rFonts w:ascii="Segoe UI" w:hAnsi="Segoe UI" w:cs="Segoe UI"/>
          <w:sz w:val="24"/>
          <w:szCs w:val="24"/>
        </w:rPr>
        <w:tab/>
        <w:t>Someone has argued that the earth revolves around the sun.</w:t>
      </w:r>
    </w:p>
    <w:p w14:paraId="3BA77900" w14:textId="77777777" w:rsidR="00A25C35" w:rsidRPr="007441A8" w:rsidRDefault="00A25C35" w:rsidP="00A25C35">
      <w:pPr>
        <w:ind w:firstLine="720"/>
        <w:rPr>
          <w:rFonts w:ascii="Segoe UI" w:hAnsi="Segoe UI" w:cs="Segoe UI"/>
          <w:b/>
          <w:bCs/>
          <w:color w:val="FF0000"/>
          <w:sz w:val="24"/>
          <w:szCs w:val="24"/>
        </w:rPr>
      </w:pPr>
      <w:r w:rsidRPr="007441A8">
        <w:rPr>
          <w:rFonts w:ascii="Segoe UI" w:hAnsi="Segoe UI" w:cs="Segoe UI"/>
          <w:b/>
          <w:bCs/>
          <w:color w:val="FF0000"/>
          <w:sz w:val="24"/>
          <w:szCs w:val="24"/>
        </w:rPr>
        <w:t xml:space="preserve"> (We do not need to cite generally accepted information)</w:t>
      </w:r>
    </w:p>
    <w:p w14:paraId="22D9D4C3" w14:textId="77777777" w:rsidR="00A25C35" w:rsidRPr="007441A8" w:rsidRDefault="00A25C35" w:rsidP="00A25C35">
      <w:pPr>
        <w:ind w:firstLine="720"/>
        <w:rPr>
          <w:rFonts w:ascii="Segoe UI" w:hAnsi="Segoe UI" w:cs="Segoe UI"/>
          <w:color w:val="FF0000"/>
          <w:sz w:val="24"/>
          <w:szCs w:val="24"/>
        </w:rPr>
      </w:pPr>
      <w:r w:rsidRPr="007441A8">
        <w:rPr>
          <w:rFonts w:ascii="Segoe UI" w:hAnsi="Segoe UI" w:cs="Segoe UI"/>
          <w:strike/>
          <w:color w:val="FF0000"/>
          <w:sz w:val="24"/>
          <w:szCs w:val="24"/>
        </w:rPr>
        <w:t>Someone has argued that</w:t>
      </w:r>
      <w:r>
        <w:rPr>
          <w:rFonts w:ascii="Segoe UI" w:hAnsi="Segoe UI" w:cs="Segoe UI"/>
          <w:color w:val="FF0000"/>
          <w:sz w:val="24"/>
          <w:szCs w:val="24"/>
        </w:rPr>
        <w:t xml:space="preserve"> </w:t>
      </w:r>
      <w:r w:rsidRPr="007441A8">
        <w:rPr>
          <w:rFonts w:ascii="Segoe UI" w:hAnsi="Segoe UI" w:cs="Segoe UI"/>
          <w:color w:val="FF0000"/>
          <w:sz w:val="24"/>
          <w:szCs w:val="24"/>
        </w:rPr>
        <w:t>The earth revolves around the sun.</w:t>
      </w:r>
    </w:p>
    <w:p w14:paraId="19C3F590" w14:textId="77777777" w:rsidR="00A25C35" w:rsidRPr="00201E4E" w:rsidRDefault="00A25C35" w:rsidP="00A25C35">
      <w:pPr>
        <w:rPr>
          <w:sz w:val="24"/>
          <w:szCs w:val="24"/>
        </w:rPr>
      </w:pPr>
    </w:p>
    <w:p w14:paraId="65B96B6D" w14:textId="77777777" w:rsidR="00A25C35" w:rsidRPr="008C69C9" w:rsidRDefault="00A25C35">
      <w:pPr>
        <w:rPr>
          <w:sz w:val="24"/>
          <w:szCs w:val="24"/>
        </w:rPr>
      </w:pPr>
    </w:p>
    <w:sectPr w:rsidR="00A25C35" w:rsidRPr="008C69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yriad Pro">
    <w:altName w:val="Segoe UI"/>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FF159E"/>
    <w:multiLevelType w:val="hybridMultilevel"/>
    <w:tmpl w:val="23D4EF40"/>
    <w:lvl w:ilvl="0" w:tplc="02549972">
      <w:start w:val="1"/>
      <w:numFmt w:val="bullet"/>
      <w:lvlText w:val=""/>
      <w:lvlJc w:val="left"/>
      <w:pPr>
        <w:tabs>
          <w:tab w:val="num" w:pos="720"/>
        </w:tabs>
        <w:ind w:left="720" w:hanging="360"/>
      </w:pPr>
      <w:rPr>
        <w:rFonts w:ascii="Wingdings" w:hAnsi="Wingdings" w:hint="default"/>
      </w:rPr>
    </w:lvl>
    <w:lvl w:ilvl="1" w:tplc="2242BFA8" w:tentative="1">
      <w:start w:val="1"/>
      <w:numFmt w:val="bullet"/>
      <w:lvlText w:val=""/>
      <w:lvlJc w:val="left"/>
      <w:pPr>
        <w:tabs>
          <w:tab w:val="num" w:pos="1440"/>
        </w:tabs>
        <w:ind w:left="1440" w:hanging="360"/>
      </w:pPr>
      <w:rPr>
        <w:rFonts w:ascii="Wingdings" w:hAnsi="Wingdings" w:hint="default"/>
      </w:rPr>
    </w:lvl>
    <w:lvl w:ilvl="2" w:tplc="05F4998A" w:tentative="1">
      <w:start w:val="1"/>
      <w:numFmt w:val="bullet"/>
      <w:lvlText w:val=""/>
      <w:lvlJc w:val="left"/>
      <w:pPr>
        <w:tabs>
          <w:tab w:val="num" w:pos="2160"/>
        </w:tabs>
        <w:ind w:left="2160" w:hanging="360"/>
      </w:pPr>
      <w:rPr>
        <w:rFonts w:ascii="Wingdings" w:hAnsi="Wingdings" w:hint="default"/>
      </w:rPr>
    </w:lvl>
    <w:lvl w:ilvl="3" w:tplc="D2BAD26A" w:tentative="1">
      <w:start w:val="1"/>
      <w:numFmt w:val="bullet"/>
      <w:lvlText w:val=""/>
      <w:lvlJc w:val="left"/>
      <w:pPr>
        <w:tabs>
          <w:tab w:val="num" w:pos="2880"/>
        </w:tabs>
        <w:ind w:left="2880" w:hanging="360"/>
      </w:pPr>
      <w:rPr>
        <w:rFonts w:ascii="Wingdings" w:hAnsi="Wingdings" w:hint="default"/>
      </w:rPr>
    </w:lvl>
    <w:lvl w:ilvl="4" w:tplc="A372B910" w:tentative="1">
      <w:start w:val="1"/>
      <w:numFmt w:val="bullet"/>
      <w:lvlText w:val=""/>
      <w:lvlJc w:val="left"/>
      <w:pPr>
        <w:tabs>
          <w:tab w:val="num" w:pos="3600"/>
        </w:tabs>
        <w:ind w:left="3600" w:hanging="360"/>
      </w:pPr>
      <w:rPr>
        <w:rFonts w:ascii="Wingdings" w:hAnsi="Wingdings" w:hint="default"/>
      </w:rPr>
    </w:lvl>
    <w:lvl w:ilvl="5" w:tplc="2EF01132" w:tentative="1">
      <w:start w:val="1"/>
      <w:numFmt w:val="bullet"/>
      <w:lvlText w:val=""/>
      <w:lvlJc w:val="left"/>
      <w:pPr>
        <w:tabs>
          <w:tab w:val="num" w:pos="4320"/>
        </w:tabs>
        <w:ind w:left="4320" w:hanging="360"/>
      </w:pPr>
      <w:rPr>
        <w:rFonts w:ascii="Wingdings" w:hAnsi="Wingdings" w:hint="default"/>
      </w:rPr>
    </w:lvl>
    <w:lvl w:ilvl="6" w:tplc="22965314" w:tentative="1">
      <w:start w:val="1"/>
      <w:numFmt w:val="bullet"/>
      <w:lvlText w:val=""/>
      <w:lvlJc w:val="left"/>
      <w:pPr>
        <w:tabs>
          <w:tab w:val="num" w:pos="5040"/>
        </w:tabs>
        <w:ind w:left="5040" w:hanging="360"/>
      </w:pPr>
      <w:rPr>
        <w:rFonts w:ascii="Wingdings" w:hAnsi="Wingdings" w:hint="default"/>
      </w:rPr>
    </w:lvl>
    <w:lvl w:ilvl="7" w:tplc="C0E472C8" w:tentative="1">
      <w:start w:val="1"/>
      <w:numFmt w:val="bullet"/>
      <w:lvlText w:val=""/>
      <w:lvlJc w:val="left"/>
      <w:pPr>
        <w:tabs>
          <w:tab w:val="num" w:pos="5760"/>
        </w:tabs>
        <w:ind w:left="5760" w:hanging="360"/>
      </w:pPr>
      <w:rPr>
        <w:rFonts w:ascii="Wingdings" w:hAnsi="Wingdings" w:hint="default"/>
      </w:rPr>
    </w:lvl>
    <w:lvl w:ilvl="8" w:tplc="C03EC4B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E533FA9"/>
    <w:multiLevelType w:val="hybridMultilevel"/>
    <w:tmpl w:val="04988100"/>
    <w:lvl w:ilvl="0" w:tplc="834ED4FA">
      <w:start w:val="1"/>
      <w:numFmt w:val="bullet"/>
      <w:lvlText w:val=""/>
      <w:lvlJc w:val="left"/>
      <w:pPr>
        <w:tabs>
          <w:tab w:val="num" w:pos="720"/>
        </w:tabs>
        <w:ind w:left="720" w:hanging="360"/>
      </w:pPr>
      <w:rPr>
        <w:rFonts w:ascii="Wingdings" w:hAnsi="Wingdings" w:hint="default"/>
      </w:rPr>
    </w:lvl>
    <w:lvl w:ilvl="1" w:tplc="0FF448E6" w:tentative="1">
      <w:start w:val="1"/>
      <w:numFmt w:val="bullet"/>
      <w:lvlText w:val=""/>
      <w:lvlJc w:val="left"/>
      <w:pPr>
        <w:tabs>
          <w:tab w:val="num" w:pos="1440"/>
        </w:tabs>
        <w:ind w:left="1440" w:hanging="360"/>
      </w:pPr>
      <w:rPr>
        <w:rFonts w:ascii="Wingdings" w:hAnsi="Wingdings" w:hint="default"/>
      </w:rPr>
    </w:lvl>
    <w:lvl w:ilvl="2" w:tplc="F38E4BA6" w:tentative="1">
      <w:start w:val="1"/>
      <w:numFmt w:val="bullet"/>
      <w:lvlText w:val=""/>
      <w:lvlJc w:val="left"/>
      <w:pPr>
        <w:tabs>
          <w:tab w:val="num" w:pos="2160"/>
        </w:tabs>
        <w:ind w:left="2160" w:hanging="360"/>
      </w:pPr>
      <w:rPr>
        <w:rFonts w:ascii="Wingdings" w:hAnsi="Wingdings" w:hint="default"/>
      </w:rPr>
    </w:lvl>
    <w:lvl w:ilvl="3" w:tplc="A7503A56" w:tentative="1">
      <w:start w:val="1"/>
      <w:numFmt w:val="bullet"/>
      <w:lvlText w:val=""/>
      <w:lvlJc w:val="left"/>
      <w:pPr>
        <w:tabs>
          <w:tab w:val="num" w:pos="2880"/>
        </w:tabs>
        <w:ind w:left="2880" w:hanging="360"/>
      </w:pPr>
      <w:rPr>
        <w:rFonts w:ascii="Wingdings" w:hAnsi="Wingdings" w:hint="default"/>
      </w:rPr>
    </w:lvl>
    <w:lvl w:ilvl="4" w:tplc="61628104" w:tentative="1">
      <w:start w:val="1"/>
      <w:numFmt w:val="bullet"/>
      <w:lvlText w:val=""/>
      <w:lvlJc w:val="left"/>
      <w:pPr>
        <w:tabs>
          <w:tab w:val="num" w:pos="3600"/>
        </w:tabs>
        <w:ind w:left="3600" w:hanging="360"/>
      </w:pPr>
      <w:rPr>
        <w:rFonts w:ascii="Wingdings" w:hAnsi="Wingdings" w:hint="default"/>
      </w:rPr>
    </w:lvl>
    <w:lvl w:ilvl="5" w:tplc="FBB03784" w:tentative="1">
      <w:start w:val="1"/>
      <w:numFmt w:val="bullet"/>
      <w:lvlText w:val=""/>
      <w:lvlJc w:val="left"/>
      <w:pPr>
        <w:tabs>
          <w:tab w:val="num" w:pos="4320"/>
        </w:tabs>
        <w:ind w:left="4320" w:hanging="360"/>
      </w:pPr>
      <w:rPr>
        <w:rFonts w:ascii="Wingdings" w:hAnsi="Wingdings" w:hint="default"/>
      </w:rPr>
    </w:lvl>
    <w:lvl w:ilvl="6" w:tplc="1A2098F0" w:tentative="1">
      <w:start w:val="1"/>
      <w:numFmt w:val="bullet"/>
      <w:lvlText w:val=""/>
      <w:lvlJc w:val="left"/>
      <w:pPr>
        <w:tabs>
          <w:tab w:val="num" w:pos="5040"/>
        </w:tabs>
        <w:ind w:left="5040" w:hanging="360"/>
      </w:pPr>
      <w:rPr>
        <w:rFonts w:ascii="Wingdings" w:hAnsi="Wingdings" w:hint="default"/>
      </w:rPr>
    </w:lvl>
    <w:lvl w:ilvl="7" w:tplc="BC8E0B96" w:tentative="1">
      <w:start w:val="1"/>
      <w:numFmt w:val="bullet"/>
      <w:lvlText w:val=""/>
      <w:lvlJc w:val="left"/>
      <w:pPr>
        <w:tabs>
          <w:tab w:val="num" w:pos="5760"/>
        </w:tabs>
        <w:ind w:left="5760" w:hanging="360"/>
      </w:pPr>
      <w:rPr>
        <w:rFonts w:ascii="Wingdings" w:hAnsi="Wingdings" w:hint="default"/>
      </w:rPr>
    </w:lvl>
    <w:lvl w:ilvl="8" w:tplc="FD4633A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5746367"/>
    <w:multiLevelType w:val="hybridMultilevel"/>
    <w:tmpl w:val="D3F03136"/>
    <w:lvl w:ilvl="0" w:tplc="ADB4670C">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5F73CB"/>
    <w:multiLevelType w:val="hybridMultilevel"/>
    <w:tmpl w:val="0CB6FFFC"/>
    <w:lvl w:ilvl="0" w:tplc="08980196">
      <w:start w:val="1"/>
      <w:numFmt w:val="bullet"/>
      <w:lvlText w:val=""/>
      <w:lvlJc w:val="left"/>
      <w:pPr>
        <w:tabs>
          <w:tab w:val="num" w:pos="720"/>
        </w:tabs>
        <w:ind w:left="720" w:hanging="360"/>
      </w:pPr>
      <w:rPr>
        <w:rFonts w:ascii="Wingdings" w:hAnsi="Wingdings" w:hint="default"/>
      </w:rPr>
    </w:lvl>
    <w:lvl w:ilvl="1" w:tplc="0F8850F2" w:tentative="1">
      <w:start w:val="1"/>
      <w:numFmt w:val="bullet"/>
      <w:lvlText w:val=""/>
      <w:lvlJc w:val="left"/>
      <w:pPr>
        <w:tabs>
          <w:tab w:val="num" w:pos="1440"/>
        </w:tabs>
        <w:ind w:left="1440" w:hanging="360"/>
      </w:pPr>
      <w:rPr>
        <w:rFonts w:ascii="Wingdings" w:hAnsi="Wingdings" w:hint="default"/>
      </w:rPr>
    </w:lvl>
    <w:lvl w:ilvl="2" w:tplc="B88AF8A2" w:tentative="1">
      <w:start w:val="1"/>
      <w:numFmt w:val="bullet"/>
      <w:lvlText w:val=""/>
      <w:lvlJc w:val="left"/>
      <w:pPr>
        <w:tabs>
          <w:tab w:val="num" w:pos="2160"/>
        </w:tabs>
        <w:ind w:left="2160" w:hanging="360"/>
      </w:pPr>
      <w:rPr>
        <w:rFonts w:ascii="Wingdings" w:hAnsi="Wingdings" w:hint="default"/>
      </w:rPr>
    </w:lvl>
    <w:lvl w:ilvl="3" w:tplc="12BAD38E" w:tentative="1">
      <w:start w:val="1"/>
      <w:numFmt w:val="bullet"/>
      <w:lvlText w:val=""/>
      <w:lvlJc w:val="left"/>
      <w:pPr>
        <w:tabs>
          <w:tab w:val="num" w:pos="2880"/>
        </w:tabs>
        <w:ind w:left="2880" w:hanging="360"/>
      </w:pPr>
      <w:rPr>
        <w:rFonts w:ascii="Wingdings" w:hAnsi="Wingdings" w:hint="default"/>
      </w:rPr>
    </w:lvl>
    <w:lvl w:ilvl="4" w:tplc="7318E39E" w:tentative="1">
      <w:start w:val="1"/>
      <w:numFmt w:val="bullet"/>
      <w:lvlText w:val=""/>
      <w:lvlJc w:val="left"/>
      <w:pPr>
        <w:tabs>
          <w:tab w:val="num" w:pos="3600"/>
        </w:tabs>
        <w:ind w:left="3600" w:hanging="360"/>
      </w:pPr>
      <w:rPr>
        <w:rFonts w:ascii="Wingdings" w:hAnsi="Wingdings" w:hint="default"/>
      </w:rPr>
    </w:lvl>
    <w:lvl w:ilvl="5" w:tplc="9F724FC2" w:tentative="1">
      <w:start w:val="1"/>
      <w:numFmt w:val="bullet"/>
      <w:lvlText w:val=""/>
      <w:lvlJc w:val="left"/>
      <w:pPr>
        <w:tabs>
          <w:tab w:val="num" w:pos="4320"/>
        </w:tabs>
        <w:ind w:left="4320" w:hanging="360"/>
      </w:pPr>
      <w:rPr>
        <w:rFonts w:ascii="Wingdings" w:hAnsi="Wingdings" w:hint="default"/>
      </w:rPr>
    </w:lvl>
    <w:lvl w:ilvl="6" w:tplc="50D8EA36" w:tentative="1">
      <w:start w:val="1"/>
      <w:numFmt w:val="bullet"/>
      <w:lvlText w:val=""/>
      <w:lvlJc w:val="left"/>
      <w:pPr>
        <w:tabs>
          <w:tab w:val="num" w:pos="5040"/>
        </w:tabs>
        <w:ind w:left="5040" w:hanging="360"/>
      </w:pPr>
      <w:rPr>
        <w:rFonts w:ascii="Wingdings" w:hAnsi="Wingdings" w:hint="default"/>
      </w:rPr>
    </w:lvl>
    <w:lvl w:ilvl="7" w:tplc="A894AC6E" w:tentative="1">
      <w:start w:val="1"/>
      <w:numFmt w:val="bullet"/>
      <w:lvlText w:val=""/>
      <w:lvlJc w:val="left"/>
      <w:pPr>
        <w:tabs>
          <w:tab w:val="num" w:pos="5760"/>
        </w:tabs>
        <w:ind w:left="5760" w:hanging="360"/>
      </w:pPr>
      <w:rPr>
        <w:rFonts w:ascii="Wingdings" w:hAnsi="Wingdings" w:hint="default"/>
      </w:rPr>
    </w:lvl>
    <w:lvl w:ilvl="8" w:tplc="7FBE040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5CD1A61"/>
    <w:multiLevelType w:val="hybridMultilevel"/>
    <w:tmpl w:val="DB1689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D91CB4"/>
    <w:multiLevelType w:val="hybridMultilevel"/>
    <w:tmpl w:val="D35AB43C"/>
    <w:lvl w:ilvl="0" w:tplc="CF441620">
      <w:start w:val="1"/>
      <w:numFmt w:val="bullet"/>
      <w:lvlText w:val=""/>
      <w:lvlJc w:val="left"/>
      <w:pPr>
        <w:tabs>
          <w:tab w:val="num" w:pos="720"/>
        </w:tabs>
        <w:ind w:left="720" w:hanging="360"/>
      </w:pPr>
      <w:rPr>
        <w:rFonts w:ascii="Wingdings" w:hAnsi="Wingdings" w:hint="default"/>
      </w:rPr>
    </w:lvl>
    <w:lvl w:ilvl="1" w:tplc="0E1A637C" w:tentative="1">
      <w:start w:val="1"/>
      <w:numFmt w:val="bullet"/>
      <w:lvlText w:val=""/>
      <w:lvlJc w:val="left"/>
      <w:pPr>
        <w:tabs>
          <w:tab w:val="num" w:pos="1440"/>
        </w:tabs>
        <w:ind w:left="1440" w:hanging="360"/>
      </w:pPr>
      <w:rPr>
        <w:rFonts w:ascii="Wingdings" w:hAnsi="Wingdings" w:hint="default"/>
      </w:rPr>
    </w:lvl>
    <w:lvl w:ilvl="2" w:tplc="07D0082E" w:tentative="1">
      <w:start w:val="1"/>
      <w:numFmt w:val="bullet"/>
      <w:lvlText w:val=""/>
      <w:lvlJc w:val="left"/>
      <w:pPr>
        <w:tabs>
          <w:tab w:val="num" w:pos="2160"/>
        </w:tabs>
        <w:ind w:left="2160" w:hanging="360"/>
      </w:pPr>
      <w:rPr>
        <w:rFonts w:ascii="Wingdings" w:hAnsi="Wingdings" w:hint="default"/>
      </w:rPr>
    </w:lvl>
    <w:lvl w:ilvl="3" w:tplc="195669D8" w:tentative="1">
      <w:start w:val="1"/>
      <w:numFmt w:val="bullet"/>
      <w:lvlText w:val=""/>
      <w:lvlJc w:val="left"/>
      <w:pPr>
        <w:tabs>
          <w:tab w:val="num" w:pos="2880"/>
        </w:tabs>
        <w:ind w:left="2880" w:hanging="360"/>
      </w:pPr>
      <w:rPr>
        <w:rFonts w:ascii="Wingdings" w:hAnsi="Wingdings" w:hint="default"/>
      </w:rPr>
    </w:lvl>
    <w:lvl w:ilvl="4" w:tplc="04BE2C10" w:tentative="1">
      <w:start w:val="1"/>
      <w:numFmt w:val="bullet"/>
      <w:lvlText w:val=""/>
      <w:lvlJc w:val="left"/>
      <w:pPr>
        <w:tabs>
          <w:tab w:val="num" w:pos="3600"/>
        </w:tabs>
        <w:ind w:left="3600" w:hanging="360"/>
      </w:pPr>
      <w:rPr>
        <w:rFonts w:ascii="Wingdings" w:hAnsi="Wingdings" w:hint="default"/>
      </w:rPr>
    </w:lvl>
    <w:lvl w:ilvl="5" w:tplc="B56EE8D4" w:tentative="1">
      <w:start w:val="1"/>
      <w:numFmt w:val="bullet"/>
      <w:lvlText w:val=""/>
      <w:lvlJc w:val="left"/>
      <w:pPr>
        <w:tabs>
          <w:tab w:val="num" w:pos="4320"/>
        </w:tabs>
        <w:ind w:left="4320" w:hanging="360"/>
      </w:pPr>
      <w:rPr>
        <w:rFonts w:ascii="Wingdings" w:hAnsi="Wingdings" w:hint="default"/>
      </w:rPr>
    </w:lvl>
    <w:lvl w:ilvl="6" w:tplc="B5AAB490" w:tentative="1">
      <w:start w:val="1"/>
      <w:numFmt w:val="bullet"/>
      <w:lvlText w:val=""/>
      <w:lvlJc w:val="left"/>
      <w:pPr>
        <w:tabs>
          <w:tab w:val="num" w:pos="5040"/>
        </w:tabs>
        <w:ind w:left="5040" w:hanging="360"/>
      </w:pPr>
      <w:rPr>
        <w:rFonts w:ascii="Wingdings" w:hAnsi="Wingdings" w:hint="default"/>
      </w:rPr>
    </w:lvl>
    <w:lvl w:ilvl="7" w:tplc="AEAEDF5A" w:tentative="1">
      <w:start w:val="1"/>
      <w:numFmt w:val="bullet"/>
      <w:lvlText w:val=""/>
      <w:lvlJc w:val="left"/>
      <w:pPr>
        <w:tabs>
          <w:tab w:val="num" w:pos="5760"/>
        </w:tabs>
        <w:ind w:left="5760" w:hanging="360"/>
      </w:pPr>
      <w:rPr>
        <w:rFonts w:ascii="Wingdings" w:hAnsi="Wingdings" w:hint="default"/>
      </w:rPr>
    </w:lvl>
    <w:lvl w:ilvl="8" w:tplc="37286C6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E521A98"/>
    <w:multiLevelType w:val="hybridMultilevel"/>
    <w:tmpl w:val="D1A8B73A"/>
    <w:lvl w:ilvl="0" w:tplc="A5B46C04">
      <w:start w:val="1"/>
      <w:numFmt w:val="bullet"/>
      <w:lvlText w:val=""/>
      <w:lvlJc w:val="left"/>
      <w:pPr>
        <w:tabs>
          <w:tab w:val="num" w:pos="720"/>
        </w:tabs>
        <w:ind w:left="720" w:hanging="360"/>
      </w:pPr>
      <w:rPr>
        <w:rFonts w:ascii="Wingdings" w:hAnsi="Wingdings" w:hint="default"/>
      </w:rPr>
    </w:lvl>
    <w:lvl w:ilvl="1" w:tplc="3E362C10" w:tentative="1">
      <w:start w:val="1"/>
      <w:numFmt w:val="bullet"/>
      <w:lvlText w:val=""/>
      <w:lvlJc w:val="left"/>
      <w:pPr>
        <w:tabs>
          <w:tab w:val="num" w:pos="1440"/>
        </w:tabs>
        <w:ind w:left="1440" w:hanging="360"/>
      </w:pPr>
      <w:rPr>
        <w:rFonts w:ascii="Wingdings" w:hAnsi="Wingdings" w:hint="default"/>
      </w:rPr>
    </w:lvl>
    <w:lvl w:ilvl="2" w:tplc="ACC46E6A" w:tentative="1">
      <w:start w:val="1"/>
      <w:numFmt w:val="bullet"/>
      <w:lvlText w:val=""/>
      <w:lvlJc w:val="left"/>
      <w:pPr>
        <w:tabs>
          <w:tab w:val="num" w:pos="2160"/>
        </w:tabs>
        <w:ind w:left="2160" w:hanging="360"/>
      </w:pPr>
      <w:rPr>
        <w:rFonts w:ascii="Wingdings" w:hAnsi="Wingdings" w:hint="default"/>
      </w:rPr>
    </w:lvl>
    <w:lvl w:ilvl="3" w:tplc="3BA0CA6A" w:tentative="1">
      <w:start w:val="1"/>
      <w:numFmt w:val="bullet"/>
      <w:lvlText w:val=""/>
      <w:lvlJc w:val="left"/>
      <w:pPr>
        <w:tabs>
          <w:tab w:val="num" w:pos="2880"/>
        </w:tabs>
        <w:ind w:left="2880" w:hanging="360"/>
      </w:pPr>
      <w:rPr>
        <w:rFonts w:ascii="Wingdings" w:hAnsi="Wingdings" w:hint="default"/>
      </w:rPr>
    </w:lvl>
    <w:lvl w:ilvl="4" w:tplc="C3F87372" w:tentative="1">
      <w:start w:val="1"/>
      <w:numFmt w:val="bullet"/>
      <w:lvlText w:val=""/>
      <w:lvlJc w:val="left"/>
      <w:pPr>
        <w:tabs>
          <w:tab w:val="num" w:pos="3600"/>
        </w:tabs>
        <w:ind w:left="3600" w:hanging="360"/>
      </w:pPr>
      <w:rPr>
        <w:rFonts w:ascii="Wingdings" w:hAnsi="Wingdings" w:hint="default"/>
      </w:rPr>
    </w:lvl>
    <w:lvl w:ilvl="5" w:tplc="7ECA9BB8" w:tentative="1">
      <w:start w:val="1"/>
      <w:numFmt w:val="bullet"/>
      <w:lvlText w:val=""/>
      <w:lvlJc w:val="left"/>
      <w:pPr>
        <w:tabs>
          <w:tab w:val="num" w:pos="4320"/>
        </w:tabs>
        <w:ind w:left="4320" w:hanging="360"/>
      </w:pPr>
      <w:rPr>
        <w:rFonts w:ascii="Wingdings" w:hAnsi="Wingdings" w:hint="default"/>
      </w:rPr>
    </w:lvl>
    <w:lvl w:ilvl="6" w:tplc="65B8D940" w:tentative="1">
      <w:start w:val="1"/>
      <w:numFmt w:val="bullet"/>
      <w:lvlText w:val=""/>
      <w:lvlJc w:val="left"/>
      <w:pPr>
        <w:tabs>
          <w:tab w:val="num" w:pos="5040"/>
        </w:tabs>
        <w:ind w:left="5040" w:hanging="360"/>
      </w:pPr>
      <w:rPr>
        <w:rFonts w:ascii="Wingdings" w:hAnsi="Wingdings" w:hint="default"/>
      </w:rPr>
    </w:lvl>
    <w:lvl w:ilvl="7" w:tplc="EA1E0062" w:tentative="1">
      <w:start w:val="1"/>
      <w:numFmt w:val="bullet"/>
      <w:lvlText w:val=""/>
      <w:lvlJc w:val="left"/>
      <w:pPr>
        <w:tabs>
          <w:tab w:val="num" w:pos="5760"/>
        </w:tabs>
        <w:ind w:left="5760" w:hanging="360"/>
      </w:pPr>
      <w:rPr>
        <w:rFonts w:ascii="Wingdings" w:hAnsi="Wingdings" w:hint="default"/>
      </w:rPr>
    </w:lvl>
    <w:lvl w:ilvl="8" w:tplc="09B6E9CE"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0F652E2"/>
    <w:multiLevelType w:val="hybridMultilevel"/>
    <w:tmpl w:val="09E4E406"/>
    <w:lvl w:ilvl="0" w:tplc="11EABF0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7294255">
    <w:abstractNumId w:val="4"/>
  </w:num>
  <w:num w:numId="2" w16cid:durableId="1051004670">
    <w:abstractNumId w:val="0"/>
  </w:num>
  <w:num w:numId="3" w16cid:durableId="112093828">
    <w:abstractNumId w:val="6"/>
  </w:num>
  <w:num w:numId="4" w16cid:durableId="1642347931">
    <w:abstractNumId w:val="3"/>
  </w:num>
  <w:num w:numId="5" w16cid:durableId="1733502043">
    <w:abstractNumId w:val="1"/>
  </w:num>
  <w:num w:numId="6" w16cid:durableId="1732996725">
    <w:abstractNumId w:val="5"/>
  </w:num>
  <w:num w:numId="7" w16cid:durableId="2037460461">
    <w:abstractNumId w:val="7"/>
  </w:num>
  <w:num w:numId="8" w16cid:durableId="18430095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4C2"/>
    <w:rsid w:val="0009485A"/>
    <w:rsid w:val="002B299C"/>
    <w:rsid w:val="002C0EC7"/>
    <w:rsid w:val="002D34C2"/>
    <w:rsid w:val="00300667"/>
    <w:rsid w:val="00352397"/>
    <w:rsid w:val="004B5FA7"/>
    <w:rsid w:val="006C1280"/>
    <w:rsid w:val="008142D3"/>
    <w:rsid w:val="008C69C9"/>
    <w:rsid w:val="009C3722"/>
    <w:rsid w:val="00A25C35"/>
    <w:rsid w:val="00AE1C7E"/>
    <w:rsid w:val="00CD728B"/>
    <w:rsid w:val="00D12F2A"/>
    <w:rsid w:val="00D16EB5"/>
    <w:rsid w:val="00D922B5"/>
    <w:rsid w:val="00DD130C"/>
    <w:rsid w:val="00E30931"/>
    <w:rsid w:val="00E728DB"/>
    <w:rsid w:val="00E83D25"/>
    <w:rsid w:val="00F33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0FFCC"/>
  <w15:chartTrackingRefBased/>
  <w15:docId w15:val="{3AFB61F3-AF7B-4BBD-8CDB-854D4BC63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9C9"/>
    <w:pPr>
      <w:spacing w:line="259" w:lineRule="auto"/>
    </w:pPr>
    <w:rPr>
      <w:sz w:val="22"/>
      <w:szCs w:val="22"/>
    </w:rPr>
  </w:style>
  <w:style w:type="paragraph" w:styleId="Heading1">
    <w:name w:val="heading 1"/>
    <w:basedOn w:val="Normal"/>
    <w:next w:val="Normal"/>
    <w:link w:val="Heading1Char"/>
    <w:uiPriority w:val="9"/>
    <w:qFormat/>
    <w:rsid w:val="002D34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34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4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4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4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4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4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4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4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4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34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4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4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4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4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4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4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4C2"/>
    <w:rPr>
      <w:rFonts w:eastAsiaTheme="majorEastAsia" w:cstheme="majorBidi"/>
      <w:color w:val="272727" w:themeColor="text1" w:themeTint="D8"/>
    </w:rPr>
  </w:style>
  <w:style w:type="paragraph" w:styleId="Title">
    <w:name w:val="Title"/>
    <w:basedOn w:val="Normal"/>
    <w:next w:val="Normal"/>
    <w:link w:val="TitleChar"/>
    <w:uiPriority w:val="10"/>
    <w:qFormat/>
    <w:rsid w:val="002D34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4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4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4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4C2"/>
    <w:pPr>
      <w:spacing w:before="160"/>
      <w:jc w:val="center"/>
    </w:pPr>
    <w:rPr>
      <w:i/>
      <w:iCs/>
      <w:color w:val="404040" w:themeColor="text1" w:themeTint="BF"/>
    </w:rPr>
  </w:style>
  <w:style w:type="character" w:customStyle="1" w:styleId="QuoteChar">
    <w:name w:val="Quote Char"/>
    <w:basedOn w:val="DefaultParagraphFont"/>
    <w:link w:val="Quote"/>
    <w:uiPriority w:val="29"/>
    <w:rsid w:val="002D34C2"/>
    <w:rPr>
      <w:i/>
      <w:iCs/>
      <w:color w:val="404040" w:themeColor="text1" w:themeTint="BF"/>
    </w:rPr>
  </w:style>
  <w:style w:type="paragraph" w:styleId="ListParagraph">
    <w:name w:val="List Paragraph"/>
    <w:basedOn w:val="Normal"/>
    <w:uiPriority w:val="34"/>
    <w:qFormat/>
    <w:rsid w:val="002D34C2"/>
    <w:pPr>
      <w:ind w:left="720"/>
      <w:contextualSpacing/>
    </w:pPr>
  </w:style>
  <w:style w:type="character" w:styleId="IntenseEmphasis">
    <w:name w:val="Intense Emphasis"/>
    <w:basedOn w:val="DefaultParagraphFont"/>
    <w:uiPriority w:val="21"/>
    <w:qFormat/>
    <w:rsid w:val="002D34C2"/>
    <w:rPr>
      <w:i/>
      <w:iCs/>
      <w:color w:val="0F4761" w:themeColor="accent1" w:themeShade="BF"/>
    </w:rPr>
  </w:style>
  <w:style w:type="paragraph" w:styleId="IntenseQuote">
    <w:name w:val="Intense Quote"/>
    <w:basedOn w:val="Normal"/>
    <w:next w:val="Normal"/>
    <w:link w:val="IntenseQuoteChar"/>
    <w:uiPriority w:val="30"/>
    <w:qFormat/>
    <w:rsid w:val="002D34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4C2"/>
    <w:rPr>
      <w:i/>
      <w:iCs/>
      <w:color w:val="0F4761" w:themeColor="accent1" w:themeShade="BF"/>
    </w:rPr>
  </w:style>
  <w:style w:type="character" w:styleId="IntenseReference">
    <w:name w:val="Intense Reference"/>
    <w:basedOn w:val="DefaultParagraphFont"/>
    <w:uiPriority w:val="32"/>
    <w:qFormat/>
    <w:rsid w:val="002D34C2"/>
    <w:rPr>
      <w:b/>
      <w:bCs/>
      <w:smallCaps/>
      <w:color w:val="0F4761" w:themeColor="accent1" w:themeShade="BF"/>
      <w:spacing w:val="5"/>
    </w:rPr>
  </w:style>
  <w:style w:type="paragraph" w:styleId="NormalWeb">
    <w:name w:val="Normal (Web)"/>
    <w:basedOn w:val="Normal"/>
    <w:uiPriority w:val="99"/>
    <w:semiHidden/>
    <w:unhideWhenUsed/>
    <w:rsid w:val="00DD130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table" w:styleId="TableGrid">
    <w:name w:val="Table Grid"/>
    <w:basedOn w:val="TableNormal"/>
    <w:uiPriority w:val="39"/>
    <w:rsid w:val="002B299C"/>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25C3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147220">
      <w:bodyDiv w:val="1"/>
      <w:marLeft w:val="0"/>
      <w:marRight w:val="0"/>
      <w:marTop w:val="0"/>
      <w:marBottom w:val="0"/>
      <w:divBdr>
        <w:top w:val="none" w:sz="0" w:space="0" w:color="auto"/>
        <w:left w:val="none" w:sz="0" w:space="0" w:color="auto"/>
        <w:bottom w:val="none" w:sz="0" w:space="0" w:color="auto"/>
        <w:right w:val="none" w:sz="0" w:space="0" w:color="auto"/>
      </w:divBdr>
      <w:divsChild>
        <w:div w:id="751856203">
          <w:marLeft w:val="547"/>
          <w:marRight w:val="0"/>
          <w:marTop w:val="31"/>
          <w:marBottom w:val="0"/>
          <w:divBdr>
            <w:top w:val="none" w:sz="0" w:space="0" w:color="auto"/>
            <w:left w:val="none" w:sz="0" w:space="0" w:color="auto"/>
            <w:bottom w:val="none" w:sz="0" w:space="0" w:color="auto"/>
            <w:right w:val="none" w:sz="0" w:space="0" w:color="auto"/>
          </w:divBdr>
        </w:div>
        <w:div w:id="425539800">
          <w:marLeft w:val="547"/>
          <w:marRight w:val="0"/>
          <w:marTop w:val="22"/>
          <w:marBottom w:val="0"/>
          <w:divBdr>
            <w:top w:val="none" w:sz="0" w:space="0" w:color="auto"/>
            <w:left w:val="none" w:sz="0" w:space="0" w:color="auto"/>
            <w:bottom w:val="none" w:sz="0" w:space="0" w:color="auto"/>
            <w:right w:val="none" w:sz="0" w:space="0" w:color="auto"/>
          </w:divBdr>
        </w:div>
        <w:div w:id="393698243">
          <w:marLeft w:val="547"/>
          <w:marRight w:val="0"/>
          <w:marTop w:val="24"/>
          <w:marBottom w:val="0"/>
          <w:divBdr>
            <w:top w:val="none" w:sz="0" w:space="0" w:color="auto"/>
            <w:left w:val="none" w:sz="0" w:space="0" w:color="auto"/>
            <w:bottom w:val="none" w:sz="0" w:space="0" w:color="auto"/>
            <w:right w:val="none" w:sz="0" w:space="0" w:color="auto"/>
          </w:divBdr>
        </w:div>
        <w:div w:id="1216621926">
          <w:marLeft w:val="547"/>
          <w:marRight w:val="0"/>
          <w:marTop w:val="24"/>
          <w:marBottom w:val="0"/>
          <w:divBdr>
            <w:top w:val="none" w:sz="0" w:space="0" w:color="auto"/>
            <w:left w:val="none" w:sz="0" w:space="0" w:color="auto"/>
            <w:bottom w:val="none" w:sz="0" w:space="0" w:color="auto"/>
            <w:right w:val="none" w:sz="0" w:space="0" w:color="auto"/>
          </w:divBdr>
        </w:div>
        <w:div w:id="1212230779">
          <w:marLeft w:val="547"/>
          <w:marRight w:val="0"/>
          <w:marTop w:val="23"/>
          <w:marBottom w:val="0"/>
          <w:divBdr>
            <w:top w:val="none" w:sz="0" w:space="0" w:color="auto"/>
            <w:left w:val="none" w:sz="0" w:space="0" w:color="auto"/>
            <w:bottom w:val="none" w:sz="0" w:space="0" w:color="auto"/>
            <w:right w:val="none" w:sz="0" w:space="0" w:color="auto"/>
          </w:divBdr>
        </w:div>
      </w:divsChild>
    </w:div>
    <w:div w:id="926770499">
      <w:bodyDiv w:val="1"/>
      <w:marLeft w:val="0"/>
      <w:marRight w:val="0"/>
      <w:marTop w:val="0"/>
      <w:marBottom w:val="0"/>
      <w:divBdr>
        <w:top w:val="none" w:sz="0" w:space="0" w:color="auto"/>
        <w:left w:val="none" w:sz="0" w:space="0" w:color="auto"/>
        <w:bottom w:val="none" w:sz="0" w:space="0" w:color="auto"/>
        <w:right w:val="none" w:sz="0" w:space="0" w:color="auto"/>
      </w:divBdr>
      <w:divsChild>
        <w:div w:id="1595746415">
          <w:marLeft w:val="547"/>
          <w:marRight w:val="0"/>
          <w:marTop w:val="22"/>
          <w:marBottom w:val="0"/>
          <w:divBdr>
            <w:top w:val="none" w:sz="0" w:space="0" w:color="auto"/>
            <w:left w:val="none" w:sz="0" w:space="0" w:color="auto"/>
            <w:bottom w:val="none" w:sz="0" w:space="0" w:color="auto"/>
            <w:right w:val="none" w:sz="0" w:space="0" w:color="auto"/>
          </w:divBdr>
        </w:div>
        <w:div w:id="1884630894">
          <w:marLeft w:val="547"/>
          <w:marRight w:val="0"/>
          <w:marTop w:val="13"/>
          <w:marBottom w:val="0"/>
          <w:divBdr>
            <w:top w:val="none" w:sz="0" w:space="0" w:color="auto"/>
            <w:left w:val="none" w:sz="0" w:space="0" w:color="auto"/>
            <w:bottom w:val="none" w:sz="0" w:space="0" w:color="auto"/>
            <w:right w:val="none" w:sz="0" w:space="0" w:color="auto"/>
          </w:divBdr>
        </w:div>
        <w:div w:id="845556124">
          <w:marLeft w:val="547"/>
          <w:marRight w:val="0"/>
          <w:marTop w:val="14"/>
          <w:marBottom w:val="0"/>
          <w:divBdr>
            <w:top w:val="none" w:sz="0" w:space="0" w:color="auto"/>
            <w:left w:val="none" w:sz="0" w:space="0" w:color="auto"/>
            <w:bottom w:val="none" w:sz="0" w:space="0" w:color="auto"/>
            <w:right w:val="none" w:sz="0" w:space="0" w:color="auto"/>
          </w:divBdr>
        </w:div>
        <w:div w:id="178276031">
          <w:marLeft w:val="547"/>
          <w:marRight w:val="0"/>
          <w:marTop w:val="14"/>
          <w:marBottom w:val="0"/>
          <w:divBdr>
            <w:top w:val="none" w:sz="0" w:space="0" w:color="auto"/>
            <w:left w:val="none" w:sz="0" w:space="0" w:color="auto"/>
            <w:bottom w:val="none" w:sz="0" w:space="0" w:color="auto"/>
            <w:right w:val="none" w:sz="0" w:space="0" w:color="auto"/>
          </w:divBdr>
        </w:div>
        <w:div w:id="1894191737">
          <w:marLeft w:val="547"/>
          <w:marRight w:val="0"/>
          <w:marTop w:val="14"/>
          <w:marBottom w:val="0"/>
          <w:divBdr>
            <w:top w:val="none" w:sz="0" w:space="0" w:color="auto"/>
            <w:left w:val="none" w:sz="0" w:space="0" w:color="auto"/>
            <w:bottom w:val="none" w:sz="0" w:space="0" w:color="auto"/>
            <w:right w:val="none" w:sz="0" w:space="0" w:color="auto"/>
          </w:divBdr>
        </w:div>
      </w:divsChild>
    </w:div>
    <w:div w:id="1075585693">
      <w:bodyDiv w:val="1"/>
      <w:marLeft w:val="0"/>
      <w:marRight w:val="0"/>
      <w:marTop w:val="0"/>
      <w:marBottom w:val="0"/>
      <w:divBdr>
        <w:top w:val="none" w:sz="0" w:space="0" w:color="auto"/>
        <w:left w:val="none" w:sz="0" w:space="0" w:color="auto"/>
        <w:bottom w:val="none" w:sz="0" w:space="0" w:color="auto"/>
        <w:right w:val="none" w:sz="0" w:space="0" w:color="auto"/>
      </w:divBdr>
      <w:divsChild>
        <w:div w:id="1629968849">
          <w:marLeft w:val="547"/>
          <w:marRight w:val="0"/>
          <w:marTop w:val="23"/>
          <w:marBottom w:val="0"/>
          <w:divBdr>
            <w:top w:val="none" w:sz="0" w:space="0" w:color="auto"/>
            <w:left w:val="none" w:sz="0" w:space="0" w:color="auto"/>
            <w:bottom w:val="none" w:sz="0" w:space="0" w:color="auto"/>
            <w:right w:val="none" w:sz="0" w:space="0" w:color="auto"/>
          </w:divBdr>
        </w:div>
        <w:div w:id="2075740700">
          <w:marLeft w:val="547"/>
          <w:marRight w:val="0"/>
          <w:marTop w:val="13"/>
          <w:marBottom w:val="0"/>
          <w:divBdr>
            <w:top w:val="none" w:sz="0" w:space="0" w:color="auto"/>
            <w:left w:val="none" w:sz="0" w:space="0" w:color="auto"/>
            <w:bottom w:val="none" w:sz="0" w:space="0" w:color="auto"/>
            <w:right w:val="none" w:sz="0" w:space="0" w:color="auto"/>
          </w:divBdr>
        </w:div>
        <w:div w:id="1596816668">
          <w:marLeft w:val="547"/>
          <w:marRight w:val="0"/>
          <w:marTop w:val="14"/>
          <w:marBottom w:val="0"/>
          <w:divBdr>
            <w:top w:val="none" w:sz="0" w:space="0" w:color="auto"/>
            <w:left w:val="none" w:sz="0" w:space="0" w:color="auto"/>
            <w:bottom w:val="none" w:sz="0" w:space="0" w:color="auto"/>
            <w:right w:val="none" w:sz="0" w:space="0" w:color="auto"/>
          </w:divBdr>
        </w:div>
        <w:div w:id="1864632686">
          <w:marLeft w:val="547"/>
          <w:marRight w:val="0"/>
          <w:marTop w:val="14"/>
          <w:marBottom w:val="0"/>
          <w:divBdr>
            <w:top w:val="none" w:sz="0" w:space="0" w:color="auto"/>
            <w:left w:val="none" w:sz="0" w:space="0" w:color="auto"/>
            <w:bottom w:val="none" w:sz="0" w:space="0" w:color="auto"/>
            <w:right w:val="none" w:sz="0" w:space="0" w:color="auto"/>
          </w:divBdr>
        </w:div>
      </w:divsChild>
    </w:div>
    <w:div w:id="1470594342">
      <w:bodyDiv w:val="1"/>
      <w:marLeft w:val="0"/>
      <w:marRight w:val="0"/>
      <w:marTop w:val="0"/>
      <w:marBottom w:val="0"/>
      <w:divBdr>
        <w:top w:val="none" w:sz="0" w:space="0" w:color="auto"/>
        <w:left w:val="none" w:sz="0" w:space="0" w:color="auto"/>
        <w:bottom w:val="none" w:sz="0" w:space="0" w:color="auto"/>
        <w:right w:val="none" w:sz="0" w:space="0" w:color="auto"/>
      </w:divBdr>
      <w:divsChild>
        <w:div w:id="232202004">
          <w:marLeft w:val="547"/>
          <w:marRight w:val="0"/>
          <w:marTop w:val="23"/>
          <w:marBottom w:val="0"/>
          <w:divBdr>
            <w:top w:val="none" w:sz="0" w:space="0" w:color="auto"/>
            <w:left w:val="none" w:sz="0" w:space="0" w:color="auto"/>
            <w:bottom w:val="none" w:sz="0" w:space="0" w:color="auto"/>
            <w:right w:val="none" w:sz="0" w:space="0" w:color="auto"/>
          </w:divBdr>
        </w:div>
        <w:div w:id="1896352304">
          <w:marLeft w:val="547"/>
          <w:marRight w:val="0"/>
          <w:marTop w:val="14"/>
          <w:marBottom w:val="0"/>
          <w:divBdr>
            <w:top w:val="none" w:sz="0" w:space="0" w:color="auto"/>
            <w:left w:val="none" w:sz="0" w:space="0" w:color="auto"/>
            <w:bottom w:val="none" w:sz="0" w:space="0" w:color="auto"/>
            <w:right w:val="none" w:sz="0" w:space="0" w:color="auto"/>
          </w:divBdr>
        </w:div>
        <w:div w:id="91098380">
          <w:marLeft w:val="547"/>
          <w:marRight w:val="0"/>
          <w:marTop w:val="13"/>
          <w:marBottom w:val="0"/>
          <w:divBdr>
            <w:top w:val="none" w:sz="0" w:space="0" w:color="auto"/>
            <w:left w:val="none" w:sz="0" w:space="0" w:color="auto"/>
            <w:bottom w:val="none" w:sz="0" w:space="0" w:color="auto"/>
            <w:right w:val="none" w:sz="0" w:space="0" w:color="auto"/>
          </w:divBdr>
        </w:div>
        <w:div w:id="1012954957">
          <w:marLeft w:val="547"/>
          <w:marRight w:val="0"/>
          <w:marTop w:val="14"/>
          <w:marBottom w:val="0"/>
          <w:divBdr>
            <w:top w:val="none" w:sz="0" w:space="0" w:color="auto"/>
            <w:left w:val="none" w:sz="0" w:space="0" w:color="auto"/>
            <w:bottom w:val="none" w:sz="0" w:space="0" w:color="auto"/>
            <w:right w:val="none" w:sz="0" w:space="0" w:color="auto"/>
          </w:divBdr>
        </w:div>
        <w:div w:id="397674799">
          <w:marLeft w:val="547"/>
          <w:marRight w:val="0"/>
          <w:marTop w:val="14"/>
          <w:marBottom w:val="0"/>
          <w:divBdr>
            <w:top w:val="none" w:sz="0" w:space="0" w:color="auto"/>
            <w:left w:val="none" w:sz="0" w:space="0" w:color="auto"/>
            <w:bottom w:val="none" w:sz="0" w:space="0" w:color="auto"/>
            <w:right w:val="none" w:sz="0" w:space="0" w:color="auto"/>
          </w:divBdr>
        </w:div>
      </w:divsChild>
    </w:div>
    <w:div w:id="1796098684">
      <w:bodyDiv w:val="1"/>
      <w:marLeft w:val="0"/>
      <w:marRight w:val="0"/>
      <w:marTop w:val="0"/>
      <w:marBottom w:val="0"/>
      <w:divBdr>
        <w:top w:val="none" w:sz="0" w:space="0" w:color="auto"/>
        <w:left w:val="none" w:sz="0" w:space="0" w:color="auto"/>
        <w:bottom w:val="none" w:sz="0" w:space="0" w:color="auto"/>
        <w:right w:val="none" w:sz="0" w:space="0" w:color="auto"/>
      </w:divBdr>
      <w:divsChild>
        <w:div w:id="358972574">
          <w:marLeft w:val="547"/>
          <w:marRight w:val="0"/>
          <w:marTop w:val="32"/>
          <w:marBottom w:val="0"/>
          <w:divBdr>
            <w:top w:val="none" w:sz="0" w:space="0" w:color="auto"/>
            <w:left w:val="none" w:sz="0" w:space="0" w:color="auto"/>
            <w:bottom w:val="none" w:sz="0" w:space="0" w:color="auto"/>
            <w:right w:val="none" w:sz="0" w:space="0" w:color="auto"/>
          </w:divBdr>
        </w:div>
        <w:div w:id="2056344732">
          <w:marLeft w:val="547"/>
          <w:marRight w:val="0"/>
          <w:marTop w:val="22"/>
          <w:marBottom w:val="0"/>
          <w:divBdr>
            <w:top w:val="none" w:sz="0" w:space="0" w:color="auto"/>
            <w:left w:val="none" w:sz="0" w:space="0" w:color="auto"/>
            <w:bottom w:val="none" w:sz="0" w:space="0" w:color="auto"/>
            <w:right w:val="none" w:sz="0" w:space="0" w:color="auto"/>
          </w:divBdr>
        </w:div>
        <w:div w:id="126506768">
          <w:marLeft w:val="547"/>
          <w:marRight w:val="0"/>
          <w:marTop w:val="24"/>
          <w:marBottom w:val="0"/>
          <w:divBdr>
            <w:top w:val="none" w:sz="0" w:space="0" w:color="auto"/>
            <w:left w:val="none" w:sz="0" w:space="0" w:color="auto"/>
            <w:bottom w:val="none" w:sz="0" w:space="0" w:color="auto"/>
            <w:right w:val="none" w:sz="0" w:space="0" w:color="auto"/>
          </w:divBdr>
        </w:div>
        <w:div w:id="214778401">
          <w:marLeft w:val="547"/>
          <w:marRight w:val="0"/>
          <w:marTop w:val="23"/>
          <w:marBottom w:val="0"/>
          <w:divBdr>
            <w:top w:val="none" w:sz="0" w:space="0" w:color="auto"/>
            <w:left w:val="none" w:sz="0" w:space="0" w:color="auto"/>
            <w:bottom w:val="none" w:sz="0" w:space="0" w:color="auto"/>
            <w:right w:val="none" w:sz="0" w:space="0" w:color="auto"/>
          </w:divBdr>
        </w:div>
        <w:div w:id="304241612">
          <w:marLeft w:val="547"/>
          <w:marRight w:val="0"/>
          <w:marTop w:val="24"/>
          <w:marBottom w:val="0"/>
          <w:divBdr>
            <w:top w:val="none" w:sz="0" w:space="0" w:color="auto"/>
            <w:left w:val="none" w:sz="0" w:space="0" w:color="auto"/>
            <w:bottom w:val="none" w:sz="0" w:space="0" w:color="auto"/>
            <w:right w:val="none" w:sz="0" w:space="0" w:color="auto"/>
          </w:divBdr>
        </w:div>
        <w:div w:id="223566390">
          <w:marLeft w:val="547"/>
          <w:marRight w:val="0"/>
          <w:marTop w:val="2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nhs/article/brown/nhssafety/nurses/jkshjdhfhjsdhjksf.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ed.co.uk/career-advice/how-to-write-a-cv/" TargetMode="External"/><Relationship Id="rId5" Type="http://schemas.openxmlformats.org/officeDocument/2006/relationships/hyperlink" Target="https://www.reed.co.uk/career-advice/how-to-write-a-cv/"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1627</Words>
  <Characters>9274</Characters>
  <Application>Microsoft Office Word</Application>
  <DocSecurity>0</DocSecurity>
  <Lines>77</Lines>
  <Paragraphs>21</Paragraphs>
  <ScaleCrop>false</ScaleCrop>
  <Company>University of Wales Trinity Saint David</Company>
  <LinksUpToDate>false</LinksUpToDate>
  <CharactersWithSpaces>10880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2</cp:revision>
  <dcterms:created xsi:type="dcterms:W3CDTF">2024-07-01T15:43:00Z</dcterms:created>
  <dcterms:modified xsi:type="dcterms:W3CDTF">2024-07-01T15:43:00Z</dcterms:modified>
</cp:coreProperties>
</file>