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C2A2E1" w14:textId="77777777" w:rsidR="00B851AF" w:rsidRPr="00455068" w:rsidRDefault="00B851AF" w:rsidP="00B851AF">
      <w:pPr>
        <w:jc w:val="center"/>
        <w:rPr>
          <w:rFonts w:eastAsia="Calibri" w:cs="Arial"/>
          <w:b/>
          <w:bCs/>
          <w:szCs w:val="24"/>
        </w:rPr>
      </w:pPr>
      <w:bookmarkStart w:id="0" w:name="_Toc98717270"/>
      <w:r w:rsidRPr="00455068">
        <w:rPr>
          <w:rFonts w:eastAsia="Calibri" w:cs="Arial"/>
          <w:b/>
          <w:noProof/>
          <w:szCs w:val="24"/>
        </w:rPr>
        <w:drawing>
          <wp:inline distT="0" distB="0" distL="0" distR="0" wp14:anchorId="49D0BDBE" wp14:editId="680C053A">
            <wp:extent cx="4366895" cy="1746885"/>
            <wp:effectExtent l="0" t="0" r="0" b="5715"/>
            <wp:docPr id="1" name="Picture 1" descr="Description: C:\Users\Asus\Desktop\UW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C:\Users\Asus\Desktop\UWTSD-Logo.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66895" cy="1746885"/>
                    </a:xfrm>
                    <a:prstGeom prst="rect">
                      <a:avLst/>
                    </a:prstGeom>
                    <a:noFill/>
                    <a:ln>
                      <a:noFill/>
                    </a:ln>
                  </pic:spPr>
                </pic:pic>
              </a:graphicData>
            </a:graphic>
          </wp:inline>
        </w:drawing>
      </w:r>
    </w:p>
    <w:p w14:paraId="09EF4CC9" w14:textId="77777777" w:rsidR="00B851AF" w:rsidRPr="00455068" w:rsidRDefault="00B851AF" w:rsidP="00B851AF">
      <w:pPr>
        <w:jc w:val="center"/>
        <w:rPr>
          <w:rFonts w:eastAsia="Calibri" w:cs="Arial"/>
          <w:b/>
          <w:bCs/>
          <w:szCs w:val="24"/>
        </w:rPr>
      </w:pPr>
    </w:p>
    <w:p w14:paraId="3C617397" w14:textId="77777777" w:rsidR="00B851AF" w:rsidRPr="00455068" w:rsidRDefault="00B851AF" w:rsidP="00B851AF">
      <w:pPr>
        <w:jc w:val="center"/>
        <w:rPr>
          <w:rFonts w:eastAsia="Calibri" w:cs="Arial"/>
          <w:b/>
          <w:bCs/>
          <w:sz w:val="44"/>
          <w:szCs w:val="24"/>
        </w:rPr>
      </w:pPr>
      <w:r w:rsidRPr="00455068">
        <w:rPr>
          <w:rFonts w:eastAsia="Calibri" w:cs="Arial"/>
          <w:b/>
          <w:bCs/>
          <w:sz w:val="44"/>
          <w:szCs w:val="24"/>
        </w:rPr>
        <w:t>LCBB5001: Entrepreneurship</w:t>
      </w:r>
    </w:p>
    <w:p w14:paraId="019C4705" w14:textId="77777777" w:rsidR="00B851AF" w:rsidRPr="00455068" w:rsidRDefault="00B851AF" w:rsidP="00B851AF">
      <w:pPr>
        <w:jc w:val="center"/>
        <w:rPr>
          <w:rFonts w:eastAsia="Calibri" w:cs="Arial"/>
          <w:b/>
          <w:bCs/>
          <w:sz w:val="36"/>
          <w:szCs w:val="24"/>
        </w:rPr>
      </w:pPr>
      <w:r w:rsidRPr="00455068">
        <w:rPr>
          <w:rFonts w:eastAsia="Calibri" w:cs="Arial"/>
          <w:b/>
          <w:bCs/>
          <w:sz w:val="36"/>
          <w:szCs w:val="24"/>
        </w:rPr>
        <w:t>(Assessment 2: Business Plan)</w:t>
      </w:r>
    </w:p>
    <w:p w14:paraId="635D3227" w14:textId="77777777" w:rsidR="00B851AF" w:rsidRPr="00455068" w:rsidRDefault="00B851AF" w:rsidP="00B851AF">
      <w:pPr>
        <w:jc w:val="center"/>
        <w:rPr>
          <w:rFonts w:eastAsia="Calibri" w:cs="Arial"/>
          <w:b/>
          <w:bCs/>
          <w:szCs w:val="24"/>
        </w:rPr>
      </w:pPr>
    </w:p>
    <w:p w14:paraId="0959E9E0" w14:textId="77777777" w:rsidR="00B851AF" w:rsidRPr="00455068" w:rsidRDefault="00B851AF" w:rsidP="00B851AF">
      <w:pPr>
        <w:jc w:val="center"/>
        <w:rPr>
          <w:rFonts w:cs="Arial"/>
          <w:sz w:val="28"/>
          <w:szCs w:val="24"/>
        </w:rPr>
      </w:pPr>
      <w:r w:rsidRPr="00455068">
        <w:rPr>
          <w:rFonts w:cs="Arial"/>
          <w:sz w:val="28"/>
          <w:szCs w:val="24"/>
        </w:rPr>
        <w:t>Tutor: Dr John-Paul Okeke</w:t>
      </w:r>
    </w:p>
    <w:p w14:paraId="596DDDF0" w14:textId="77777777" w:rsidR="00B851AF" w:rsidRPr="00455068" w:rsidRDefault="00B851AF" w:rsidP="00B851AF">
      <w:pPr>
        <w:jc w:val="center"/>
        <w:rPr>
          <w:rFonts w:cs="Arial"/>
          <w:sz w:val="28"/>
          <w:szCs w:val="24"/>
        </w:rPr>
      </w:pPr>
      <w:r w:rsidRPr="00455068">
        <w:rPr>
          <w:rFonts w:cs="Arial"/>
          <w:sz w:val="28"/>
          <w:szCs w:val="24"/>
        </w:rPr>
        <w:t>Student Name: Veronika Zheleva</w:t>
      </w:r>
    </w:p>
    <w:p w14:paraId="66E8166E" w14:textId="4D4241F3" w:rsidR="00B851AF" w:rsidRPr="00455068" w:rsidRDefault="00B851AF" w:rsidP="00B851AF">
      <w:pPr>
        <w:jc w:val="center"/>
        <w:rPr>
          <w:rFonts w:cs="Arial"/>
          <w:sz w:val="28"/>
          <w:szCs w:val="24"/>
        </w:rPr>
      </w:pPr>
      <w:r w:rsidRPr="00455068">
        <w:rPr>
          <w:rFonts w:cs="Arial"/>
          <w:sz w:val="28"/>
          <w:szCs w:val="24"/>
        </w:rPr>
        <w:t>Student ID:</w:t>
      </w:r>
      <w:r w:rsidR="00390E64">
        <w:rPr>
          <w:rFonts w:cs="Arial"/>
          <w:sz w:val="28"/>
          <w:szCs w:val="24"/>
        </w:rPr>
        <w:t>2009819</w:t>
      </w:r>
    </w:p>
    <w:p w14:paraId="70B1566B" w14:textId="77777777" w:rsidR="00B851AF" w:rsidRPr="00455068" w:rsidRDefault="00B851AF" w:rsidP="00B851AF">
      <w:pPr>
        <w:spacing w:line="276" w:lineRule="auto"/>
        <w:jc w:val="left"/>
        <w:rPr>
          <w:rFonts w:eastAsiaTheme="majorEastAsia" w:cs="Arial"/>
          <w:b/>
          <w:bCs/>
          <w:sz w:val="32"/>
          <w:szCs w:val="28"/>
          <w:u w:val="single"/>
          <w:lang w:val="en-GB"/>
        </w:rPr>
      </w:pPr>
      <w:r w:rsidRPr="00455068">
        <w:rPr>
          <w:rFonts w:cs="Arial"/>
          <w:lang w:val="en-GB"/>
        </w:rPr>
        <w:br w:type="page"/>
      </w:r>
    </w:p>
    <w:bookmarkEnd w:id="0" w:displacedByCustomXml="next"/>
    <w:sdt>
      <w:sdtPr>
        <w:rPr>
          <w:rFonts w:eastAsiaTheme="minorHAnsi" w:cs="Arial"/>
          <w:b w:val="0"/>
          <w:bCs w:val="0"/>
          <w:sz w:val="24"/>
          <w:szCs w:val="22"/>
          <w:lang w:eastAsia="en-US"/>
        </w:rPr>
        <w:id w:val="1744603760"/>
        <w:docPartObj>
          <w:docPartGallery w:val="Table of Contents"/>
          <w:docPartUnique/>
        </w:docPartObj>
      </w:sdtPr>
      <w:sdtEndPr>
        <w:rPr>
          <w:noProof/>
        </w:rPr>
      </w:sdtEndPr>
      <w:sdtContent>
        <w:p w14:paraId="5E4D4C9E" w14:textId="77777777" w:rsidR="00B851AF" w:rsidRPr="00455068" w:rsidRDefault="00B851AF">
          <w:pPr>
            <w:pStyle w:val="TOCHeading"/>
            <w:rPr>
              <w:rFonts w:cs="Arial"/>
            </w:rPr>
          </w:pPr>
          <w:r w:rsidRPr="00455068">
            <w:rPr>
              <w:rFonts w:cs="Arial"/>
            </w:rPr>
            <w:t>Table of Contents</w:t>
          </w:r>
        </w:p>
        <w:p w14:paraId="56812C14" w14:textId="77777777" w:rsidR="00ED4794" w:rsidRDefault="00B851AF">
          <w:pPr>
            <w:pStyle w:val="TOC1"/>
            <w:tabs>
              <w:tab w:val="right" w:leader="dot" w:pos="9350"/>
            </w:tabs>
            <w:rPr>
              <w:rFonts w:asciiTheme="minorHAnsi" w:hAnsiTheme="minorHAnsi"/>
              <w:noProof/>
              <w:sz w:val="22"/>
              <w:lang w:eastAsia="en-US"/>
            </w:rPr>
          </w:pPr>
          <w:r w:rsidRPr="00455068">
            <w:rPr>
              <w:rFonts w:cs="Arial"/>
            </w:rPr>
            <w:fldChar w:fldCharType="begin"/>
          </w:r>
          <w:r w:rsidRPr="00455068">
            <w:rPr>
              <w:rFonts w:cs="Arial"/>
            </w:rPr>
            <w:instrText xml:space="preserve"> TOC \o "1-3" \h \z \u </w:instrText>
          </w:r>
          <w:r w:rsidRPr="00455068">
            <w:rPr>
              <w:rFonts w:cs="Arial"/>
            </w:rPr>
            <w:fldChar w:fldCharType="separate"/>
          </w:r>
          <w:hyperlink w:anchor="_Toc98726820" w:history="1">
            <w:r w:rsidR="00ED4794" w:rsidRPr="00CD3075">
              <w:rPr>
                <w:rStyle w:val="Hyperlink"/>
                <w:rFonts w:cs="Arial"/>
                <w:noProof/>
              </w:rPr>
              <w:t>Introduction</w:t>
            </w:r>
            <w:r w:rsidR="00ED4794">
              <w:rPr>
                <w:noProof/>
                <w:webHidden/>
              </w:rPr>
              <w:tab/>
            </w:r>
            <w:r w:rsidR="00ED4794">
              <w:rPr>
                <w:noProof/>
                <w:webHidden/>
              </w:rPr>
              <w:fldChar w:fldCharType="begin"/>
            </w:r>
            <w:r w:rsidR="00ED4794">
              <w:rPr>
                <w:noProof/>
                <w:webHidden/>
              </w:rPr>
              <w:instrText xml:space="preserve"> PAGEREF _Toc98726820 \h </w:instrText>
            </w:r>
            <w:r w:rsidR="00ED4794">
              <w:rPr>
                <w:noProof/>
                <w:webHidden/>
              </w:rPr>
            </w:r>
            <w:r w:rsidR="00ED4794">
              <w:rPr>
                <w:noProof/>
                <w:webHidden/>
              </w:rPr>
              <w:fldChar w:fldCharType="separate"/>
            </w:r>
            <w:r w:rsidR="00ED4794">
              <w:rPr>
                <w:noProof/>
                <w:webHidden/>
              </w:rPr>
              <w:t>1</w:t>
            </w:r>
            <w:r w:rsidR="00ED4794">
              <w:rPr>
                <w:noProof/>
                <w:webHidden/>
              </w:rPr>
              <w:fldChar w:fldCharType="end"/>
            </w:r>
          </w:hyperlink>
        </w:p>
        <w:p w14:paraId="3484DD93" w14:textId="77777777" w:rsidR="00ED4794" w:rsidRDefault="00FE06A2">
          <w:pPr>
            <w:pStyle w:val="TOC1"/>
            <w:tabs>
              <w:tab w:val="right" w:leader="dot" w:pos="9350"/>
            </w:tabs>
            <w:rPr>
              <w:rFonts w:asciiTheme="minorHAnsi" w:hAnsiTheme="minorHAnsi"/>
              <w:noProof/>
              <w:sz w:val="22"/>
              <w:lang w:eastAsia="en-US"/>
            </w:rPr>
          </w:pPr>
          <w:hyperlink w:anchor="_Toc98726821" w:history="1">
            <w:r w:rsidR="00ED4794" w:rsidRPr="00CD3075">
              <w:rPr>
                <w:rStyle w:val="Hyperlink"/>
                <w:rFonts w:cs="Arial"/>
                <w:noProof/>
              </w:rPr>
              <w:t>Business Description</w:t>
            </w:r>
            <w:r w:rsidR="00ED4794">
              <w:rPr>
                <w:noProof/>
                <w:webHidden/>
              </w:rPr>
              <w:tab/>
            </w:r>
            <w:r w:rsidR="00ED4794">
              <w:rPr>
                <w:noProof/>
                <w:webHidden/>
              </w:rPr>
              <w:fldChar w:fldCharType="begin"/>
            </w:r>
            <w:r w:rsidR="00ED4794">
              <w:rPr>
                <w:noProof/>
                <w:webHidden/>
              </w:rPr>
              <w:instrText xml:space="preserve"> PAGEREF _Toc98726821 \h </w:instrText>
            </w:r>
            <w:r w:rsidR="00ED4794">
              <w:rPr>
                <w:noProof/>
                <w:webHidden/>
              </w:rPr>
            </w:r>
            <w:r w:rsidR="00ED4794">
              <w:rPr>
                <w:noProof/>
                <w:webHidden/>
              </w:rPr>
              <w:fldChar w:fldCharType="separate"/>
            </w:r>
            <w:r w:rsidR="00ED4794">
              <w:rPr>
                <w:noProof/>
                <w:webHidden/>
              </w:rPr>
              <w:t>1</w:t>
            </w:r>
            <w:r w:rsidR="00ED4794">
              <w:rPr>
                <w:noProof/>
                <w:webHidden/>
              </w:rPr>
              <w:fldChar w:fldCharType="end"/>
            </w:r>
          </w:hyperlink>
        </w:p>
        <w:p w14:paraId="68350FDD" w14:textId="77777777" w:rsidR="00ED4794" w:rsidRDefault="00FE06A2">
          <w:pPr>
            <w:pStyle w:val="TOC1"/>
            <w:tabs>
              <w:tab w:val="right" w:leader="dot" w:pos="9350"/>
            </w:tabs>
            <w:rPr>
              <w:rFonts w:asciiTheme="minorHAnsi" w:hAnsiTheme="minorHAnsi"/>
              <w:noProof/>
              <w:sz w:val="22"/>
              <w:lang w:eastAsia="en-US"/>
            </w:rPr>
          </w:pPr>
          <w:hyperlink w:anchor="_Toc98726822" w:history="1">
            <w:r w:rsidR="00ED4794" w:rsidRPr="00CD3075">
              <w:rPr>
                <w:rStyle w:val="Hyperlink"/>
                <w:rFonts w:cs="Arial"/>
                <w:noProof/>
              </w:rPr>
              <w:t>Industry Analysis</w:t>
            </w:r>
            <w:r w:rsidR="00ED4794">
              <w:rPr>
                <w:noProof/>
                <w:webHidden/>
              </w:rPr>
              <w:tab/>
            </w:r>
            <w:r w:rsidR="00ED4794">
              <w:rPr>
                <w:noProof/>
                <w:webHidden/>
              </w:rPr>
              <w:fldChar w:fldCharType="begin"/>
            </w:r>
            <w:r w:rsidR="00ED4794">
              <w:rPr>
                <w:noProof/>
                <w:webHidden/>
              </w:rPr>
              <w:instrText xml:space="preserve"> PAGEREF _Toc98726822 \h </w:instrText>
            </w:r>
            <w:r w:rsidR="00ED4794">
              <w:rPr>
                <w:noProof/>
                <w:webHidden/>
              </w:rPr>
            </w:r>
            <w:r w:rsidR="00ED4794">
              <w:rPr>
                <w:noProof/>
                <w:webHidden/>
              </w:rPr>
              <w:fldChar w:fldCharType="separate"/>
            </w:r>
            <w:r w:rsidR="00ED4794">
              <w:rPr>
                <w:noProof/>
                <w:webHidden/>
              </w:rPr>
              <w:t>2</w:t>
            </w:r>
            <w:r w:rsidR="00ED4794">
              <w:rPr>
                <w:noProof/>
                <w:webHidden/>
              </w:rPr>
              <w:fldChar w:fldCharType="end"/>
            </w:r>
          </w:hyperlink>
        </w:p>
        <w:p w14:paraId="56AE8BB8" w14:textId="77777777" w:rsidR="00ED4794" w:rsidRDefault="00FE06A2">
          <w:pPr>
            <w:pStyle w:val="TOC1"/>
            <w:tabs>
              <w:tab w:val="right" w:leader="dot" w:pos="9350"/>
            </w:tabs>
            <w:rPr>
              <w:rFonts w:asciiTheme="minorHAnsi" w:hAnsiTheme="minorHAnsi"/>
              <w:noProof/>
              <w:sz w:val="22"/>
              <w:lang w:eastAsia="en-US"/>
            </w:rPr>
          </w:pPr>
          <w:hyperlink w:anchor="_Toc98726823" w:history="1">
            <w:r w:rsidR="00ED4794" w:rsidRPr="00CD3075">
              <w:rPr>
                <w:rStyle w:val="Hyperlink"/>
                <w:rFonts w:cs="Arial"/>
                <w:noProof/>
              </w:rPr>
              <w:t>Operations and Management Team Plan</w:t>
            </w:r>
            <w:r w:rsidR="00ED4794">
              <w:rPr>
                <w:noProof/>
                <w:webHidden/>
              </w:rPr>
              <w:tab/>
            </w:r>
            <w:r w:rsidR="00ED4794">
              <w:rPr>
                <w:noProof/>
                <w:webHidden/>
              </w:rPr>
              <w:fldChar w:fldCharType="begin"/>
            </w:r>
            <w:r w:rsidR="00ED4794">
              <w:rPr>
                <w:noProof/>
                <w:webHidden/>
              </w:rPr>
              <w:instrText xml:space="preserve"> PAGEREF _Toc98726823 \h </w:instrText>
            </w:r>
            <w:r w:rsidR="00ED4794">
              <w:rPr>
                <w:noProof/>
                <w:webHidden/>
              </w:rPr>
            </w:r>
            <w:r w:rsidR="00ED4794">
              <w:rPr>
                <w:noProof/>
                <w:webHidden/>
              </w:rPr>
              <w:fldChar w:fldCharType="separate"/>
            </w:r>
            <w:r w:rsidR="00ED4794">
              <w:rPr>
                <w:noProof/>
                <w:webHidden/>
              </w:rPr>
              <w:t>3</w:t>
            </w:r>
            <w:r w:rsidR="00ED4794">
              <w:rPr>
                <w:noProof/>
                <w:webHidden/>
              </w:rPr>
              <w:fldChar w:fldCharType="end"/>
            </w:r>
          </w:hyperlink>
        </w:p>
        <w:p w14:paraId="0132E40B" w14:textId="77777777" w:rsidR="00ED4794" w:rsidRDefault="00FE06A2">
          <w:pPr>
            <w:pStyle w:val="TOC1"/>
            <w:tabs>
              <w:tab w:val="right" w:leader="dot" w:pos="9350"/>
            </w:tabs>
            <w:rPr>
              <w:rFonts w:asciiTheme="minorHAnsi" w:hAnsiTheme="minorHAnsi"/>
              <w:noProof/>
              <w:sz w:val="22"/>
              <w:lang w:eastAsia="en-US"/>
            </w:rPr>
          </w:pPr>
          <w:hyperlink w:anchor="_Toc98726824" w:history="1">
            <w:r w:rsidR="00ED4794" w:rsidRPr="00CD3075">
              <w:rPr>
                <w:rStyle w:val="Hyperlink"/>
                <w:rFonts w:cs="Arial"/>
                <w:noProof/>
              </w:rPr>
              <w:t>Marketing Plan</w:t>
            </w:r>
            <w:r w:rsidR="00ED4794">
              <w:rPr>
                <w:noProof/>
                <w:webHidden/>
              </w:rPr>
              <w:tab/>
            </w:r>
            <w:r w:rsidR="00ED4794">
              <w:rPr>
                <w:noProof/>
                <w:webHidden/>
              </w:rPr>
              <w:fldChar w:fldCharType="begin"/>
            </w:r>
            <w:r w:rsidR="00ED4794">
              <w:rPr>
                <w:noProof/>
                <w:webHidden/>
              </w:rPr>
              <w:instrText xml:space="preserve"> PAGEREF _Toc98726824 \h </w:instrText>
            </w:r>
            <w:r w:rsidR="00ED4794">
              <w:rPr>
                <w:noProof/>
                <w:webHidden/>
              </w:rPr>
            </w:r>
            <w:r w:rsidR="00ED4794">
              <w:rPr>
                <w:noProof/>
                <w:webHidden/>
              </w:rPr>
              <w:fldChar w:fldCharType="separate"/>
            </w:r>
            <w:r w:rsidR="00ED4794">
              <w:rPr>
                <w:noProof/>
                <w:webHidden/>
              </w:rPr>
              <w:t>4</w:t>
            </w:r>
            <w:r w:rsidR="00ED4794">
              <w:rPr>
                <w:noProof/>
                <w:webHidden/>
              </w:rPr>
              <w:fldChar w:fldCharType="end"/>
            </w:r>
          </w:hyperlink>
        </w:p>
        <w:p w14:paraId="18633771" w14:textId="77777777" w:rsidR="00ED4794" w:rsidRDefault="00FE06A2">
          <w:pPr>
            <w:pStyle w:val="TOC1"/>
            <w:tabs>
              <w:tab w:val="right" w:leader="dot" w:pos="9350"/>
            </w:tabs>
            <w:rPr>
              <w:rFonts w:asciiTheme="minorHAnsi" w:hAnsiTheme="minorHAnsi"/>
              <w:noProof/>
              <w:sz w:val="22"/>
              <w:lang w:eastAsia="en-US"/>
            </w:rPr>
          </w:pPr>
          <w:hyperlink w:anchor="_Toc98726825" w:history="1">
            <w:r w:rsidR="00ED4794" w:rsidRPr="00CD3075">
              <w:rPr>
                <w:rStyle w:val="Hyperlink"/>
                <w:rFonts w:cs="Arial"/>
                <w:noProof/>
              </w:rPr>
              <w:t>Financial Plan</w:t>
            </w:r>
            <w:r w:rsidR="00ED4794">
              <w:rPr>
                <w:noProof/>
                <w:webHidden/>
              </w:rPr>
              <w:tab/>
            </w:r>
            <w:r w:rsidR="00ED4794">
              <w:rPr>
                <w:noProof/>
                <w:webHidden/>
              </w:rPr>
              <w:fldChar w:fldCharType="begin"/>
            </w:r>
            <w:r w:rsidR="00ED4794">
              <w:rPr>
                <w:noProof/>
                <w:webHidden/>
              </w:rPr>
              <w:instrText xml:space="preserve"> PAGEREF _Toc98726825 \h </w:instrText>
            </w:r>
            <w:r w:rsidR="00ED4794">
              <w:rPr>
                <w:noProof/>
                <w:webHidden/>
              </w:rPr>
            </w:r>
            <w:r w:rsidR="00ED4794">
              <w:rPr>
                <w:noProof/>
                <w:webHidden/>
              </w:rPr>
              <w:fldChar w:fldCharType="separate"/>
            </w:r>
            <w:r w:rsidR="00ED4794">
              <w:rPr>
                <w:noProof/>
                <w:webHidden/>
              </w:rPr>
              <w:t>6</w:t>
            </w:r>
            <w:r w:rsidR="00ED4794">
              <w:rPr>
                <w:noProof/>
                <w:webHidden/>
              </w:rPr>
              <w:fldChar w:fldCharType="end"/>
            </w:r>
          </w:hyperlink>
        </w:p>
        <w:p w14:paraId="31529B6E" w14:textId="77777777" w:rsidR="00ED4794" w:rsidRDefault="00FE06A2">
          <w:pPr>
            <w:pStyle w:val="TOC1"/>
            <w:tabs>
              <w:tab w:val="right" w:leader="dot" w:pos="9350"/>
            </w:tabs>
            <w:rPr>
              <w:rFonts w:asciiTheme="minorHAnsi" w:hAnsiTheme="minorHAnsi"/>
              <w:noProof/>
              <w:sz w:val="22"/>
              <w:lang w:eastAsia="en-US"/>
            </w:rPr>
          </w:pPr>
          <w:hyperlink w:anchor="_Toc98726826" w:history="1">
            <w:r w:rsidR="00ED4794" w:rsidRPr="00CD3075">
              <w:rPr>
                <w:rStyle w:val="Hyperlink"/>
                <w:rFonts w:cs="Arial"/>
                <w:noProof/>
              </w:rPr>
              <w:t>Market Research</w:t>
            </w:r>
            <w:r w:rsidR="00ED4794">
              <w:rPr>
                <w:noProof/>
                <w:webHidden/>
              </w:rPr>
              <w:tab/>
            </w:r>
            <w:r w:rsidR="00ED4794">
              <w:rPr>
                <w:noProof/>
                <w:webHidden/>
              </w:rPr>
              <w:fldChar w:fldCharType="begin"/>
            </w:r>
            <w:r w:rsidR="00ED4794">
              <w:rPr>
                <w:noProof/>
                <w:webHidden/>
              </w:rPr>
              <w:instrText xml:space="preserve"> PAGEREF _Toc98726826 \h </w:instrText>
            </w:r>
            <w:r w:rsidR="00ED4794">
              <w:rPr>
                <w:noProof/>
                <w:webHidden/>
              </w:rPr>
            </w:r>
            <w:r w:rsidR="00ED4794">
              <w:rPr>
                <w:noProof/>
                <w:webHidden/>
              </w:rPr>
              <w:fldChar w:fldCharType="separate"/>
            </w:r>
            <w:r w:rsidR="00ED4794">
              <w:rPr>
                <w:noProof/>
                <w:webHidden/>
              </w:rPr>
              <w:t>8</w:t>
            </w:r>
            <w:r w:rsidR="00ED4794">
              <w:rPr>
                <w:noProof/>
                <w:webHidden/>
              </w:rPr>
              <w:fldChar w:fldCharType="end"/>
            </w:r>
          </w:hyperlink>
        </w:p>
        <w:p w14:paraId="4921A4D6" w14:textId="77777777" w:rsidR="00ED4794" w:rsidRDefault="00FE06A2">
          <w:pPr>
            <w:pStyle w:val="TOC1"/>
            <w:tabs>
              <w:tab w:val="right" w:leader="dot" w:pos="9350"/>
            </w:tabs>
            <w:rPr>
              <w:rFonts w:asciiTheme="minorHAnsi" w:hAnsiTheme="minorHAnsi"/>
              <w:noProof/>
              <w:sz w:val="22"/>
              <w:lang w:eastAsia="en-US"/>
            </w:rPr>
          </w:pPr>
          <w:hyperlink w:anchor="_Toc98726827" w:history="1">
            <w:r w:rsidR="00ED4794" w:rsidRPr="00CD3075">
              <w:rPr>
                <w:rStyle w:val="Hyperlink"/>
                <w:rFonts w:cs="Arial"/>
                <w:noProof/>
              </w:rPr>
              <w:t>Conclusions</w:t>
            </w:r>
            <w:r w:rsidR="00ED4794">
              <w:rPr>
                <w:noProof/>
                <w:webHidden/>
              </w:rPr>
              <w:tab/>
            </w:r>
            <w:r w:rsidR="00ED4794">
              <w:rPr>
                <w:noProof/>
                <w:webHidden/>
              </w:rPr>
              <w:fldChar w:fldCharType="begin"/>
            </w:r>
            <w:r w:rsidR="00ED4794">
              <w:rPr>
                <w:noProof/>
                <w:webHidden/>
              </w:rPr>
              <w:instrText xml:space="preserve"> PAGEREF _Toc98726827 \h </w:instrText>
            </w:r>
            <w:r w:rsidR="00ED4794">
              <w:rPr>
                <w:noProof/>
                <w:webHidden/>
              </w:rPr>
            </w:r>
            <w:r w:rsidR="00ED4794">
              <w:rPr>
                <w:noProof/>
                <w:webHidden/>
              </w:rPr>
              <w:fldChar w:fldCharType="separate"/>
            </w:r>
            <w:r w:rsidR="00ED4794">
              <w:rPr>
                <w:noProof/>
                <w:webHidden/>
              </w:rPr>
              <w:t>8</w:t>
            </w:r>
            <w:r w:rsidR="00ED4794">
              <w:rPr>
                <w:noProof/>
                <w:webHidden/>
              </w:rPr>
              <w:fldChar w:fldCharType="end"/>
            </w:r>
          </w:hyperlink>
        </w:p>
        <w:p w14:paraId="2ABD8E15" w14:textId="77777777" w:rsidR="00ED4794" w:rsidRDefault="00FE06A2">
          <w:pPr>
            <w:pStyle w:val="TOC1"/>
            <w:tabs>
              <w:tab w:val="right" w:leader="dot" w:pos="9350"/>
            </w:tabs>
            <w:rPr>
              <w:rFonts w:asciiTheme="minorHAnsi" w:hAnsiTheme="minorHAnsi"/>
              <w:noProof/>
              <w:sz w:val="22"/>
              <w:lang w:eastAsia="en-US"/>
            </w:rPr>
          </w:pPr>
          <w:hyperlink w:anchor="_Toc98726828" w:history="1">
            <w:r w:rsidR="00ED4794" w:rsidRPr="00CD3075">
              <w:rPr>
                <w:rStyle w:val="Hyperlink"/>
                <w:rFonts w:cs="Arial"/>
                <w:noProof/>
                <w:shd w:val="clear" w:color="auto" w:fill="FFFFFF"/>
                <w:lang w:val="en-GB"/>
              </w:rPr>
              <w:t>References</w:t>
            </w:r>
            <w:r w:rsidR="00ED4794">
              <w:rPr>
                <w:noProof/>
                <w:webHidden/>
              </w:rPr>
              <w:tab/>
            </w:r>
            <w:r w:rsidR="00ED4794">
              <w:rPr>
                <w:noProof/>
                <w:webHidden/>
              </w:rPr>
              <w:fldChar w:fldCharType="begin"/>
            </w:r>
            <w:r w:rsidR="00ED4794">
              <w:rPr>
                <w:noProof/>
                <w:webHidden/>
              </w:rPr>
              <w:instrText xml:space="preserve"> PAGEREF _Toc98726828 \h </w:instrText>
            </w:r>
            <w:r w:rsidR="00ED4794">
              <w:rPr>
                <w:noProof/>
                <w:webHidden/>
              </w:rPr>
            </w:r>
            <w:r w:rsidR="00ED4794">
              <w:rPr>
                <w:noProof/>
                <w:webHidden/>
              </w:rPr>
              <w:fldChar w:fldCharType="separate"/>
            </w:r>
            <w:r w:rsidR="00ED4794">
              <w:rPr>
                <w:noProof/>
                <w:webHidden/>
              </w:rPr>
              <w:t>9</w:t>
            </w:r>
            <w:r w:rsidR="00ED4794">
              <w:rPr>
                <w:noProof/>
                <w:webHidden/>
              </w:rPr>
              <w:fldChar w:fldCharType="end"/>
            </w:r>
          </w:hyperlink>
        </w:p>
        <w:p w14:paraId="45007FD0" w14:textId="77777777" w:rsidR="00B851AF" w:rsidRPr="00455068" w:rsidRDefault="00B851AF">
          <w:pPr>
            <w:rPr>
              <w:rFonts w:cs="Arial"/>
            </w:rPr>
          </w:pPr>
          <w:r w:rsidRPr="00455068">
            <w:rPr>
              <w:rFonts w:cs="Arial"/>
              <w:b/>
              <w:bCs/>
              <w:noProof/>
            </w:rPr>
            <w:fldChar w:fldCharType="end"/>
          </w:r>
        </w:p>
      </w:sdtContent>
    </w:sdt>
    <w:p w14:paraId="3F3433A4" w14:textId="77777777" w:rsidR="00955696" w:rsidRPr="00455068" w:rsidRDefault="00955696" w:rsidP="00B851AF">
      <w:pPr>
        <w:rPr>
          <w:rFonts w:cs="Arial"/>
          <w:lang w:val="en-GB"/>
        </w:rPr>
      </w:pPr>
    </w:p>
    <w:p w14:paraId="50ADF5B1" w14:textId="77777777" w:rsidR="00955696" w:rsidRPr="00455068" w:rsidRDefault="00955696" w:rsidP="00955696">
      <w:pPr>
        <w:rPr>
          <w:rFonts w:cs="Arial"/>
          <w:lang w:val="en-GB"/>
        </w:rPr>
      </w:pPr>
    </w:p>
    <w:p w14:paraId="3CB75C58" w14:textId="77777777" w:rsidR="00955696" w:rsidRPr="00455068" w:rsidRDefault="00955696" w:rsidP="00955696">
      <w:pPr>
        <w:rPr>
          <w:rFonts w:cs="Arial"/>
          <w:lang w:val="en-GB"/>
        </w:rPr>
      </w:pPr>
    </w:p>
    <w:p w14:paraId="615E7C06" w14:textId="77777777" w:rsidR="00955696" w:rsidRPr="00455068" w:rsidRDefault="00955696" w:rsidP="00955696">
      <w:pPr>
        <w:rPr>
          <w:rFonts w:cs="Arial"/>
          <w:lang w:val="en-GB"/>
        </w:rPr>
      </w:pPr>
    </w:p>
    <w:p w14:paraId="00C8ED24" w14:textId="77777777" w:rsidR="00B851AF" w:rsidRPr="00455068" w:rsidRDefault="00B851AF">
      <w:pPr>
        <w:spacing w:line="276" w:lineRule="auto"/>
        <w:jc w:val="left"/>
        <w:rPr>
          <w:rFonts w:eastAsiaTheme="majorEastAsia" w:cs="Arial"/>
          <w:b/>
          <w:bCs/>
          <w:sz w:val="32"/>
          <w:szCs w:val="28"/>
          <w:u w:val="single"/>
          <w:lang w:val="en-GB"/>
        </w:rPr>
      </w:pPr>
      <w:bookmarkStart w:id="1" w:name="_Toc98719532"/>
      <w:r w:rsidRPr="00455068">
        <w:rPr>
          <w:rFonts w:cs="Arial"/>
          <w:lang w:val="en-GB"/>
        </w:rPr>
        <w:br w:type="page"/>
      </w:r>
    </w:p>
    <w:p w14:paraId="373E3454" w14:textId="77777777" w:rsidR="00A07A9C" w:rsidRPr="00455068" w:rsidRDefault="00A07A9C" w:rsidP="00B851AF">
      <w:pPr>
        <w:pStyle w:val="Heading1"/>
        <w:rPr>
          <w:rFonts w:cs="Arial"/>
        </w:rPr>
        <w:sectPr w:rsidR="00A07A9C" w:rsidRPr="00455068" w:rsidSect="00A07A9C">
          <w:footerReference w:type="default" r:id="rId12"/>
          <w:footerReference w:type="first" r:id="rId13"/>
          <w:pgSz w:w="12240" w:h="15840"/>
          <w:pgMar w:top="1440" w:right="1440" w:bottom="1440" w:left="1440" w:header="720" w:footer="720" w:gutter="0"/>
          <w:pgNumType w:fmt="lowerRoman" w:start="1"/>
          <w:cols w:space="720"/>
          <w:docGrid w:linePitch="360"/>
        </w:sectPr>
      </w:pPr>
      <w:bookmarkStart w:id="2" w:name="_Toc98719533"/>
      <w:bookmarkEnd w:id="1"/>
    </w:p>
    <w:p w14:paraId="686A4179" w14:textId="77777777" w:rsidR="00955696" w:rsidRPr="00455068" w:rsidRDefault="00955696" w:rsidP="00B851AF">
      <w:pPr>
        <w:pStyle w:val="Heading1"/>
        <w:rPr>
          <w:rFonts w:cs="Arial"/>
          <w:lang w:val="en-GB"/>
        </w:rPr>
      </w:pPr>
      <w:bookmarkStart w:id="3" w:name="_Toc98726820"/>
      <w:r w:rsidRPr="00455068">
        <w:rPr>
          <w:rFonts w:cs="Arial"/>
        </w:rPr>
        <w:lastRenderedPageBreak/>
        <w:t>Introduction</w:t>
      </w:r>
      <w:bookmarkEnd w:id="2"/>
      <w:bookmarkEnd w:id="3"/>
      <w:r w:rsidRPr="00455068">
        <w:rPr>
          <w:rFonts w:cs="Arial"/>
          <w:lang w:val="en-GB"/>
        </w:rPr>
        <w:t xml:space="preserve"> </w:t>
      </w:r>
    </w:p>
    <w:p w14:paraId="4F5EA4C9" w14:textId="77777777" w:rsidR="00955696" w:rsidRPr="00455068" w:rsidRDefault="00955696" w:rsidP="00955696">
      <w:pPr>
        <w:rPr>
          <w:rFonts w:cs="Arial"/>
          <w:lang w:val="en-GB"/>
        </w:rPr>
      </w:pPr>
      <w:r w:rsidRPr="00455068">
        <w:rPr>
          <w:rFonts w:cs="Arial"/>
          <w:lang w:val="en-GB"/>
        </w:rPr>
        <w:t xml:space="preserve">This report depicts a business plan </w:t>
      </w:r>
      <w:r w:rsidR="00E80E7E" w:rsidRPr="00455068">
        <w:rPr>
          <w:rFonts w:cs="Arial"/>
          <w:lang w:val="en-GB"/>
        </w:rPr>
        <w:t>for</w:t>
      </w:r>
      <w:r w:rsidRPr="00455068">
        <w:rPr>
          <w:rFonts w:cs="Arial"/>
          <w:lang w:val="en-GB"/>
        </w:rPr>
        <w:t xml:space="preserve"> frozen food delivery service which will create both social and commercial impact on the post-pandemic economy of the UK</w:t>
      </w:r>
      <w:r w:rsidR="00FD6BCF" w:rsidRPr="00455068">
        <w:rPr>
          <w:rFonts w:cs="Arial"/>
          <w:lang w:val="en-GB"/>
        </w:rPr>
        <w:t>. This business will target to serve the older population of the society that ha</w:t>
      </w:r>
      <w:r w:rsidR="00E80E7E" w:rsidRPr="00455068">
        <w:rPr>
          <w:rFonts w:cs="Arial"/>
          <w:lang w:val="en-GB"/>
        </w:rPr>
        <w:t>s</w:t>
      </w:r>
      <w:r w:rsidR="00FD6BCF" w:rsidRPr="00455068">
        <w:rPr>
          <w:rFonts w:cs="Arial"/>
          <w:lang w:val="en-GB"/>
        </w:rPr>
        <w:t xml:space="preserve"> become more vulnerable both physically and economically after the Covid-19 Pandemic. The business plan includes industry analysis which will ensure </w:t>
      </w:r>
      <w:r w:rsidR="00E80E7E" w:rsidRPr="00455068">
        <w:rPr>
          <w:rFonts w:cs="Arial"/>
          <w:lang w:val="en-GB"/>
        </w:rPr>
        <w:t xml:space="preserve">a </w:t>
      </w:r>
      <w:r w:rsidR="00FD6BCF" w:rsidRPr="00455068">
        <w:rPr>
          <w:rFonts w:cs="Arial"/>
          <w:lang w:val="en-GB"/>
        </w:rPr>
        <w:t xml:space="preserve">competitive edge for the company.  </w:t>
      </w:r>
      <w:r w:rsidR="00FD6BCF" w:rsidRPr="00455068">
        <w:rPr>
          <w:rFonts w:cs="Arial"/>
        </w:rPr>
        <w:t xml:space="preserve">The market research aids in developing </w:t>
      </w:r>
      <w:r w:rsidR="00E80E7E" w:rsidRPr="00455068">
        <w:rPr>
          <w:rFonts w:cs="Arial"/>
        </w:rPr>
        <w:t xml:space="preserve">an </w:t>
      </w:r>
      <w:r w:rsidR="00FD6BCF" w:rsidRPr="00455068">
        <w:rPr>
          <w:rFonts w:cs="Arial"/>
        </w:rPr>
        <w:t>efficient market plan to conduct niche marketing activities. The operation and management plan of this report describes the skills and personnel ne</w:t>
      </w:r>
      <w:r w:rsidR="00E80E7E" w:rsidRPr="00455068">
        <w:rPr>
          <w:rFonts w:cs="Arial"/>
        </w:rPr>
        <w:t>ed</w:t>
      </w:r>
      <w:r w:rsidR="00FD6BCF" w:rsidRPr="00455068">
        <w:rPr>
          <w:rFonts w:cs="Arial"/>
        </w:rPr>
        <w:t>ed to conduct the business operations.</w:t>
      </w:r>
    </w:p>
    <w:p w14:paraId="7CE48716" w14:textId="77777777" w:rsidR="009C6463" w:rsidRPr="00455068" w:rsidRDefault="00A43871" w:rsidP="00B851AF">
      <w:pPr>
        <w:pStyle w:val="Heading1"/>
        <w:rPr>
          <w:rFonts w:cs="Arial"/>
        </w:rPr>
      </w:pPr>
      <w:bookmarkStart w:id="4" w:name="_Toc98719534"/>
      <w:bookmarkStart w:id="5" w:name="_Toc98726821"/>
      <w:r w:rsidRPr="00455068">
        <w:rPr>
          <w:rFonts w:cs="Arial"/>
        </w:rPr>
        <w:t>Business Description</w:t>
      </w:r>
      <w:bookmarkEnd w:id="4"/>
      <w:bookmarkEnd w:id="5"/>
      <w:r w:rsidR="009C6463" w:rsidRPr="00455068">
        <w:rPr>
          <w:rFonts w:cs="Arial"/>
        </w:rPr>
        <w:t xml:space="preserve"> </w:t>
      </w:r>
    </w:p>
    <w:p w14:paraId="661F4F8D" w14:textId="77777777" w:rsidR="00F757F5" w:rsidRPr="00455068" w:rsidRDefault="00A43871" w:rsidP="00F44C70">
      <w:pPr>
        <w:rPr>
          <w:rFonts w:cs="Arial"/>
          <w:lang w:val="en-GB"/>
        </w:rPr>
      </w:pPr>
      <w:r w:rsidRPr="00455068">
        <w:rPr>
          <w:rFonts w:cs="Arial"/>
          <w:lang w:val="en-GB"/>
        </w:rPr>
        <w:t>The pandemic situation has severely affected the old age group of the society and in the last 10 years</w:t>
      </w:r>
      <w:r w:rsidR="00043DF3" w:rsidRPr="00455068">
        <w:rPr>
          <w:rFonts w:cs="Arial"/>
          <w:lang w:val="en-GB"/>
        </w:rPr>
        <w:t>,</w:t>
      </w:r>
      <w:r w:rsidRPr="00455068">
        <w:rPr>
          <w:rFonts w:cs="Arial"/>
          <w:lang w:val="en-GB"/>
        </w:rPr>
        <w:t xml:space="preserve"> the number of aged people has increased which is having pressurising implications on the society</w:t>
      </w:r>
      <w:r w:rsidR="004C3389" w:rsidRPr="00455068">
        <w:rPr>
          <w:rFonts w:cs="Arial"/>
          <w:lang w:val="en-GB"/>
        </w:rPr>
        <w:t xml:space="preserve"> </w:t>
      </w:r>
      <w:r w:rsidR="004C3389" w:rsidRPr="00455068">
        <w:rPr>
          <w:rFonts w:cs="Arial"/>
          <w:shd w:val="clear" w:color="auto" w:fill="FFFFFF"/>
          <w:lang w:val="en-GB"/>
        </w:rPr>
        <w:t>(Munro and Yeoman, 2019)</w:t>
      </w:r>
      <w:r w:rsidRPr="00455068">
        <w:rPr>
          <w:rFonts w:cs="Arial"/>
          <w:lang w:val="en-GB"/>
        </w:rPr>
        <w:t>. This age group often fails to lead a healthy life and the government is also unable to provide better food facilities for these people</w:t>
      </w:r>
      <w:r w:rsidR="00B851AF" w:rsidRPr="00455068">
        <w:rPr>
          <w:rFonts w:cs="Arial"/>
          <w:lang w:val="en-GB"/>
        </w:rPr>
        <w:t xml:space="preserve"> </w:t>
      </w:r>
      <w:r w:rsidR="00B851AF" w:rsidRPr="00455068">
        <w:rPr>
          <w:rFonts w:cs="Arial"/>
          <w:shd w:val="clear" w:color="auto" w:fill="FFFFFF"/>
          <w:lang w:val="en-GB"/>
        </w:rPr>
        <w:t xml:space="preserve">(Agarwal and </w:t>
      </w:r>
      <w:proofErr w:type="spellStart"/>
      <w:r w:rsidR="00B851AF" w:rsidRPr="00455068">
        <w:rPr>
          <w:rFonts w:cs="Arial"/>
          <w:shd w:val="clear" w:color="auto" w:fill="FFFFFF"/>
          <w:lang w:val="en-GB"/>
        </w:rPr>
        <w:t>Braguinsky</w:t>
      </w:r>
      <w:proofErr w:type="spellEnd"/>
      <w:r w:rsidR="00B851AF" w:rsidRPr="00455068">
        <w:rPr>
          <w:rFonts w:cs="Arial"/>
          <w:shd w:val="clear" w:color="auto" w:fill="FFFFFF"/>
          <w:lang w:val="en-GB"/>
        </w:rPr>
        <w:t>, 2017)</w:t>
      </w:r>
      <w:r w:rsidRPr="00455068">
        <w:rPr>
          <w:rFonts w:cs="Arial"/>
          <w:lang w:val="en-GB"/>
        </w:rPr>
        <w:t xml:space="preserve">. This business plan describes the detailed plan on starting a food delivery service for elderly people within </w:t>
      </w:r>
      <w:r w:rsidR="00043DF3" w:rsidRPr="00455068">
        <w:rPr>
          <w:rFonts w:cs="Arial"/>
          <w:lang w:val="en-GB"/>
        </w:rPr>
        <w:t xml:space="preserve">a </w:t>
      </w:r>
      <w:r w:rsidRPr="00455068">
        <w:rPr>
          <w:rFonts w:cs="Arial"/>
          <w:lang w:val="en-GB"/>
        </w:rPr>
        <w:t xml:space="preserve">lower price range. As the pandemic has affected the income level of these people and </w:t>
      </w:r>
      <w:r w:rsidR="00043DF3" w:rsidRPr="00455068">
        <w:rPr>
          <w:rFonts w:cs="Arial"/>
          <w:lang w:val="en-GB"/>
        </w:rPr>
        <w:t xml:space="preserve">the </w:t>
      </w:r>
      <w:r w:rsidRPr="00455068">
        <w:rPr>
          <w:rFonts w:cs="Arial"/>
          <w:lang w:val="en-GB"/>
        </w:rPr>
        <w:t>inflation rate has reduced their buying capacity. This business will create both commercial and social impact</w:t>
      </w:r>
      <w:r w:rsidR="00043DF3" w:rsidRPr="00455068">
        <w:rPr>
          <w:rFonts w:cs="Arial"/>
          <w:lang w:val="en-GB"/>
        </w:rPr>
        <w:t>s</w:t>
      </w:r>
      <w:r w:rsidRPr="00455068">
        <w:rPr>
          <w:rFonts w:cs="Arial"/>
          <w:lang w:val="en-GB"/>
        </w:rPr>
        <w:t xml:space="preserve"> on the macro environment of the UK. </w:t>
      </w:r>
    </w:p>
    <w:p w14:paraId="5A3BB81A" w14:textId="77777777" w:rsidR="00F44C70" w:rsidRPr="00455068" w:rsidRDefault="00A43871" w:rsidP="00F44C70">
      <w:pPr>
        <w:rPr>
          <w:rFonts w:cs="Arial"/>
          <w:lang w:val="en-GB"/>
        </w:rPr>
      </w:pPr>
      <w:r w:rsidRPr="00455068">
        <w:rPr>
          <w:rFonts w:cs="Arial"/>
          <w:lang w:val="en-GB"/>
        </w:rPr>
        <w:t xml:space="preserve">The food delivery system will operate through online media </w:t>
      </w:r>
      <w:proofErr w:type="gramStart"/>
      <w:r w:rsidRPr="00455068">
        <w:rPr>
          <w:rFonts w:cs="Arial"/>
          <w:lang w:val="en-GB"/>
        </w:rPr>
        <w:t>i.e.</w:t>
      </w:r>
      <w:proofErr w:type="gramEnd"/>
      <w:r w:rsidRPr="00455068">
        <w:rPr>
          <w:rFonts w:cs="Arial"/>
          <w:lang w:val="en-GB"/>
        </w:rPr>
        <w:t xml:space="preserve"> website and delivery truck will take the food to the destined delivery locations. This will also help the customers as they will not have to move out to b</w:t>
      </w:r>
      <w:r w:rsidR="00043DF3" w:rsidRPr="00455068">
        <w:rPr>
          <w:rFonts w:cs="Arial"/>
          <w:lang w:val="en-GB"/>
        </w:rPr>
        <w:t>u</w:t>
      </w:r>
      <w:r w:rsidRPr="00455068">
        <w:rPr>
          <w:rFonts w:cs="Arial"/>
          <w:lang w:val="en-GB"/>
        </w:rPr>
        <w:t>y grocery or food items</w:t>
      </w:r>
      <w:r w:rsidR="00B851AF" w:rsidRPr="00455068">
        <w:rPr>
          <w:rFonts w:cs="Arial"/>
          <w:lang w:val="en-GB"/>
        </w:rPr>
        <w:t xml:space="preserve"> </w:t>
      </w:r>
      <w:r w:rsidR="00B851AF" w:rsidRPr="00455068">
        <w:rPr>
          <w:rFonts w:cs="Arial"/>
          <w:shd w:val="clear" w:color="auto" w:fill="FFFFFF"/>
          <w:lang w:val="en-GB"/>
        </w:rPr>
        <w:t xml:space="preserve">(Karimi </w:t>
      </w:r>
      <w:proofErr w:type="spellStart"/>
      <w:r w:rsidR="00B851AF" w:rsidRPr="00455068">
        <w:rPr>
          <w:rFonts w:cs="Arial"/>
          <w:shd w:val="clear" w:color="auto" w:fill="FFFFFF"/>
          <w:lang w:val="en-GB"/>
        </w:rPr>
        <w:t>Mughari</w:t>
      </w:r>
      <w:proofErr w:type="spellEnd"/>
      <w:r w:rsidR="00B851AF" w:rsidRPr="00455068">
        <w:rPr>
          <w:rFonts w:cs="Arial"/>
          <w:shd w:val="clear" w:color="auto" w:fill="FFFFFF"/>
          <w:lang w:val="en-GB"/>
        </w:rPr>
        <w:t xml:space="preserve"> and </w:t>
      </w:r>
      <w:proofErr w:type="spellStart"/>
      <w:r w:rsidR="00B851AF" w:rsidRPr="00455068">
        <w:rPr>
          <w:rFonts w:cs="Arial"/>
          <w:shd w:val="clear" w:color="auto" w:fill="FFFFFF"/>
          <w:lang w:val="en-GB"/>
        </w:rPr>
        <w:t>Sobati</w:t>
      </w:r>
      <w:proofErr w:type="spellEnd"/>
      <w:r w:rsidR="00B851AF" w:rsidRPr="00455068">
        <w:rPr>
          <w:rFonts w:cs="Arial"/>
          <w:shd w:val="clear" w:color="auto" w:fill="FFFFFF"/>
          <w:lang w:val="en-GB"/>
        </w:rPr>
        <w:t>, 2019)</w:t>
      </w:r>
      <w:r w:rsidRPr="00455068">
        <w:rPr>
          <w:rFonts w:cs="Arial"/>
          <w:lang w:val="en-GB"/>
        </w:rPr>
        <w:t xml:space="preserve">. The business will start its operation </w:t>
      </w:r>
      <w:r w:rsidR="00043DF3" w:rsidRPr="00455068">
        <w:rPr>
          <w:rFonts w:cs="Arial"/>
          <w:lang w:val="en-GB"/>
        </w:rPr>
        <w:t>on</w:t>
      </w:r>
      <w:r w:rsidRPr="00455068">
        <w:rPr>
          <w:rFonts w:cs="Arial"/>
        </w:rPr>
        <w:t xml:space="preserve"> </w:t>
      </w:r>
      <w:proofErr w:type="gramStart"/>
      <w:r w:rsidRPr="00455068">
        <w:rPr>
          <w:rFonts w:cs="Arial"/>
          <w:lang w:val="en-GB"/>
        </w:rPr>
        <w:t>September 01, 2022</w:t>
      </w:r>
      <w:r w:rsidR="00043DF3" w:rsidRPr="00455068">
        <w:rPr>
          <w:rFonts w:cs="Arial"/>
          <w:lang w:val="en-GB"/>
        </w:rPr>
        <w:t>,</w:t>
      </w:r>
      <w:r w:rsidRPr="00455068">
        <w:rPr>
          <w:rFonts w:cs="Arial"/>
          <w:lang w:val="en-GB"/>
        </w:rPr>
        <w:t xml:space="preserve"> and</w:t>
      </w:r>
      <w:proofErr w:type="gramEnd"/>
      <w:r w:rsidRPr="00455068">
        <w:rPr>
          <w:rFonts w:cs="Arial"/>
          <w:lang w:val="en-GB"/>
        </w:rPr>
        <w:t xml:space="preserve"> will provide </w:t>
      </w:r>
      <w:r w:rsidR="00043DF3" w:rsidRPr="00455068">
        <w:rPr>
          <w:rFonts w:cs="Arial"/>
          <w:lang w:val="en-GB"/>
        </w:rPr>
        <w:t>its</w:t>
      </w:r>
      <w:r w:rsidRPr="00455068">
        <w:rPr>
          <w:rFonts w:cs="Arial"/>
          <w:lang w:val="en-GB"/>
        </w:rPr>
        <w:t xml:space="preserve"> service from 11 am to 10 pm. However, the online service will be available 24/7. The product list will consist of frozen and ready to eat products so that customers can order in bulk which will reduce their physical costs as well. In the post</w:t>
      </w:r>
      <w:r w:rsidR="00F44C70" w:rsidRPr="00455068">
        <w:rPr>
          <w:rFonts w:cs="Arial"/>
          <w:lang w:val="en-GB"/>
        </w:rPr>
        <w:t>-</w:t>
      </w:r>
      <w:r w:rsidRPr="00455068">
        <w:rPr>
          <w:rFonts w:cs="Arial"/>
          <w:lang w:val="en-GB"/>
        </w:rPr>
        <w:t>Covid</w:t>
      </w:r>
      <w:r w:rsidR="00B851AF" w:rsidRPr="00455068">
        <w:rPr>
          <w:rFonts w:cs="Arial"/>
          <w:lang w:val="en-GB"/>
        </w:rPr>
        <w:t>-19</w:t>
      </w:r>
      <w:r w:rsidRPr="00455068">
        <w:rPr>
          <w:rFonts w:cs="Arial"/>
          <w:lang w:val="en-GB"/>
        </w:rPr>
        <w:t xml:space="preserve"> situation, this business idea will be appropriate for the society and healthcare sector of the UK as the pandemic has proved the vulnerability of this age group.</w:t>
      </w:r>
    </w:p>
    <w:p w14:paraId="40129C28" w14:textId="77777777" w:rsidR="00F44C70" w:rsidRPr="00455068" w:rsidRDefault="00F44C70" w:rsidP="00B851AF">
      <w:pPr>
        <w:pStyle w:val="Heading1"/>
        <w:rPr>
          <w:rFonts w:cs="Arial"/>
        </w:rPr>
      </w:pPr>
      <w:bookmarkStart w:id="6" w:name="_Toc98719535"/>
      <w:bookmarkStart w:id="7" w:name="_Toc98726822"/>
      <w:r w:rsidRPr="00455068">
        <w:rPr>
          <w:rFonts w:cs="Arial"/>
        </w:rPr>
        <w:lastRenderedPageBreak/>
        <w:t>Industry Analysis</w:t>
      </w:r>
      <w:bookmarkEnd w:id="6"/>
      <w:bookmarkEnd w:id="7"/>
    </w:p>
    <w:p w14:paraId="24FD74CA" w14:textId="77777777" w:rsidR="00F44C70" w:rsidRPr="00455068" w:rsidRDefault="00F44C70" w:rsidP="00F44C70">
      <w:pPr>
        <w:rPr>
          <w:rFonts w:cs="Arial"/>
          <w:lang w:val="en-GB"/>
        </w:rPr>
      </w:pPr>
      <w:r w:rsidRPr="00455068">
        <w:rPr>
          <w:rFonts w:cs="Arial"/>
          <w:lang w:val="en-GB"/>
        </w:rPr>
        <w:t>This frozen food delivery system will fall under the frozen food industry in the UK, which became popular in 1953. People are moving towards this industry as frozen food offer flexibility and these foods include all-natural preservatives. In the Global market, it is expected that after the pandemic situation, the frozen food industry will grow by 40% within 2026</w:t>
      </w:r>
      <w:r w:rsidR="00B851AF" w:rsidRPr="00455068">
        <w:rPr>
          <w:rFonts w:cs="Arial"/>
          <w:lang w:val="en-GB"/>
        </w:rPr>
        <w:t xml:space="preserve"> </w:t>
      </w:r>
      <w:r w:rsidR="00B851AF" w:rsidRPr="00455068">
        <w:rPr>
          <w:rFonts w:cs="Arial"/>
          <w:shd w:val="clear" w:color="auto" w:fill="FFFFFF"/>
          <w:lang w:val="en-GB"/>
        </w:rPr>
        <w:t>(Marinović-</w:t>
      </w:r>
      <w:proofErr w:type="spellStart"/>
      <w:r w:rsidR="00B851AF" w:rsidRPr="00455068">
        <w:rPr>
          <w:rFonts w:cs="Arial"/>
          <w:shd w:val="clear" w:color="auto" w:fill="FFFFFF"/>
          <w:lang w:val="en-GB"/>
        </w:rPr>
        <w:t>Matović</w:t>
      </w:r>
      <w:proofErr w:type="spellEnd"/>
      <w:r w:rsidR="00B851AF" w:rsidRPr="00455068">
        <w:rPr>
          <w:rFonts w:cs="Arial"/>
          <w:shd w:val="clear" w:color="auto" w:fill="FFFFFF"/>
          <w:lang w:val="en-GB"/>
        </w:rPr>
        <w:t xml:space="preserve"> and Arsić, 2020)</w:t>
      </w:r>
      <w:r w:rsidRPr="00455068">
        <w:rPr>
          <w:rFonts w:cs="Arial"/>
          <w:lang w:val="en-GB"/>
        </w:rPr>
        <w:t>. In 2021, this market was valued at 240.8 billion Euros. By the end of 2027, the frozen food industry is assumed to grow to 386.4 billion Euros</w:t>
      </w:r>
      <w:r w:rsidR="004C3389" w:rsidRPr="00455068">
        <w:rPr>
          <w:rFonts w:cs="Arial"/>
          <w:lang w:val="en-GB"/>
        </w:rPr>
        <w:t xml:space="preserve"> </w:t>
      </w:r>
      <w:r w:rsidR="004C3389" w:rsidRPr="00455068">
        <w:rPr>
          <w:rFonts w:cs="Arial"/>
          <w:shd w:val="clear" w:color="auto" w:fill="FFFFFF"/>
          <w:lang w:val="en-GB"/>
        </w:rPr>
        <w:t>(Munro and Yeoman, 2019)</w:t>
      </w:r>
      <w:r w:rsidRPr="00455068">
        <w:rPr>
          <w:rFonts w:cs="Arial"/>
          <w:lang w:val="en-GB"/>
        </w:rPr>
        <w:t xml:space="preserve">. </w:t>
      </w:r>
      <w:r w:rsidR="00B851AF" w:rsidRPr="00455068">
        <w:rPr>
          <w:rFonts w:cs="Arial"/>
          <w:lang w:val="en-GB"/>
        </w:rPr>
        <w:t>To evaluate competitiveness, Porter’s Five-force model has been used here.</w:t>
      </w:r>
    </w:p>
    <w:p w14:paraId="2A761D16" w14:textId="77777777" w:rsidR="00F44C70" w:rsidRPr="00455068" w:rsidRDefault="00F44C70" w:rsidP="00F44C70">
      <w:pPr>
        <w:rPr>
          <w:rFonts w:cs="Arial"/>
          <w:lang w:val="en-GB"/>
        </w:rPr>
      </w:pPr>
      <w:r w:rsidRPr="00455068">
        <w:rPr>
          <w:rFonts w:cs="Arial"/>
          <w:b/>
          <w:lang w:val="en-GB"/>
        </w:rPr>
        <w:t>The threat of new entrants:</w:t>
      </w:r>
      <w:r w:rsidRPr="00455068">
        <w:rPr>
          <w:rFonts w:cs="Arial"/>
          <w:lang w:val="en-GB"/>
        </w:rPr>
        <w:t xml:space="preserve"> The threat of new entrants for this business will be moderate as this business is in an entrepreneurial venture and the business has high infrastructural costs</w:t>
      </w:r>
      <w:r w:rsidR="00E24930" w:rsidRPr="00455068">
        <w:rPr>
          <w:rFonts w:cs="Arial"/>
          <w:lang w:val="en-GB"/>
        </w:rPr>
        <w:t xml:space="preserve"> </w:t>
      </w:r>
      <w:r w:rsidR="004C3389" w:rsidRPr="00455068">
        <w:rPr>
          <w:rFonts w:cs="Arial"/>
          <w:shd w:val="clear" w:color="auto" w:fill="FFFFFF"/>
          <w:lang w:val="en-GB"/>
        </w:rPr>
        <w:t>(Subba Rao, 2016)</w:t>
      </w:r>
      <w:r w:rsidRPr="00455068">
        <w:rPr>
          <w:rFonts w:cs="Arial"/>
          <w:lang w:val="en-GB"/>
        </w:rPr>
        <w:t>. To reduce the impact, this business can apply a market penetration strategy by targeting customers in remote areas.</w:t>
      </w:r>
    </w:p>
    <w:p w14:paraId="10469535" w14:textId="77777777" w:rsidR="00F44C70" w:rsidRPr="00455068" w:rsidRDefault="00F44C70" w:rsidP="00F44C70">
      <w:pPr>
        <w:rPr>
          <w:rFonts w:cs="Arial"/>
          <w:lang w:val="en-GB"/>
        </w:rPr>
      </w:pPr>
      <w:r w:rsidRPr="00455068">
        <w:rPr>
          <w:rFonts w:cs="Arial"/>
          <w:b/>
          <w:lang w:val="en-GB"/>
        </w:rPr>
        <w:t>The threat of substitute products:</w:t>
      </w:r>
      <w:r w:rsidRPr="00455068">
        <w:rPr>
          <w:rFonts w:cs="Arial"/>
          <w:lang w:val="en-GB"/>
        </w:rPr>
        <w:t xml:space="preserve"> The substation threat is extremely high as the fresh food items and restaurants will be prominent substitute products</w:t>
      </w:r>
      <w:r w:rsidR="00043DF3" w:rsidRPr="00455068">
        <w:rPr>
          <w:rFonts w:cs="Arial"/>
          <w:lang w:val="en-GB"/>
        </w:rPr>
        <w:t xml:space="preserve"> </w:t>
      </w:r>
      <w:r w:rsidR="00043DF3" w:rsidRPr="00455068">
        <w:rPr>
          <w:rFonts w:cs="Arial"/>
          <w:shd w:val="clear" w:color="auto" w:fill="FFFFFF"/>
          <w:lang w:val="en-GB"/>
        </w:rPr>
        <w:t>(Subba Rao, 2016)</w:t>
      </w:r>
      <w:r w:rsidRPr="00455068">
        <w:rPr>
          <w:rFonts w:cs="Arial"/>
          <w:lang w:val="en-GB"/>
        </w:rPr>
        <w:t>. To reduce the threat, the business can apply an efficient promotional strategy explaining the advantages of frozen food items.</w:t>
      </w:r>
    </w:p>
    <w:p w14:paraId="7ED6DF47" w14:textId="77777777" w:rsidR="00F44C70" w:rsidRPr="00455068" w:rsidRDefault="00F44C70" w:rsidP="00F44C70">
      <w:pPr>
        <w:rPr>
          <w:rFonts w:cs="Arial"/>
          <w:lang w:val="en-GB"/>
        </w:rPr>
      </w:pPr>
      <w:r w:rsidRPr="00455068">
        <w:rPr>
          <w:rFonts w:cs="Arial"/>
          <w:b/>
          <w:lang w:val="en-GB"/>
        </w:rPr>
        <w:t>Customers’ bargaining power:</w:t>
      </w:r>
      <w:r w:rsidRPr="00455068">
        <w:rPr>
          <w:rFonts w:cs="Arial"/>
          <w:lang w:val="en-GB"/>
        </w:rPr>
        <w:t xml:space="preserve"> </w:t>
      </w:r>
      <w:r w:rsidR="00E24930" w:rsidRPr="00455068">
        <w:rPr>
          <w:rFonts w:cs="Arial"/>
          <w:lang w:val="en-GB"/>
        </w:rPr>
        <w:t>T</w:t>
      </w:r>
      <w:r w:rsidRPr="00455068">
        <w:rPr>
          <w:rFonts w:cs="Arial"/>
          <w:lang w:val="en-GB"/>
        </w:rPr>
        <w:t>his is one of the most prominent threats coming from society as the customers are the elder people with moderate to low-income levels. If they feel that the prices are high, they will instantly switch to fresh food or grocery shopping</w:t>
      </w:r>
      <w:r w:rsidR="004C3389" w:rsidRPr="00455068">
        <w:rPr>
          <w:rFonts w:cs="Arial"/>
          <w:lang w:val="en-GB"/>
        </w:rPr>
        <w:t xml:space="preserve"> </w:t>
      </w:r>
      <w:r w:rsidR="004C3389" w:rsidRPr="00455068">
        <w:rPr>
          <w:rFonts w:cs="Arial"/>
          <w:shd w:val="clear" w:color="auto" w:fill="FFFFFF"/>
          <w:lang w:val="en-GB"/>
        </w:rPr>
        <w:t>(Marinović-</w:t>
      </w:r>
      <w:proofErr w:type="spellStart"/>
      <w:r w:rsidR="004C3389" w:rsidRPr="00455068">
        <w:rPr>
          <w:rFonts w:cs="Arial"/>
          <w:shd w:val="clear" w:color="auto" w:fill="FFFFFF"/>
          <w:lang w:val="en-GB"/>
        </w:rPr>
        <w:t>Matović</w:t>
      </w:r>
      <w:proofErr w:type="spellEnd"/>
      <w:r w:rsidR="004C3389" w:rsidRPr="00455068">
        <w:rPr>
          <w:rFonts w:cs="Arial"/>
          <w:shd w:val="clear" w:color="auto" w:fill="FFFFFF"/>
          <w:lang w:val="en-GB"/>
        </w:rPr>
        <w:t xml:space="preserve"> and Arsić, 2020)</w:t>
      </w:r>
      <w:r w:rsidR="00B851AF" w:rsidRPr="00455068">
        <w:rPr>
          <w:rFonts w:cs="Arial"/>
          <w:lang w:val="en-GB"/>
        </w:rPr>
        <w:t>. As a result, t</w:t>
      </w:r>
      <w:r w:rsidRPr="00455068">
        <w:rPr>
          <w:rFonts w:cs="Arial"/>
          <w:lang w:val="en-GB"/>
        </w:rPr>
        <w:t xml:space="preserve">he prices must be kept low to meet the customers’ expectations. </w:t>
      </w:r>
    </w:p>
    <w:p w14:paraId="14409C82" w14:textId="77777777" w:rsidR="00F44C70" w:rsidRPr="00455068" w:rsidRDefault="00F44C70" w:rsidP="00F44C70">
      <w:pPr>
        <w:rPr>
          <w:rFonts w:cs="Arial"/>
          <w:lang w:val="en-GB"/>
        </w:rPr>
      </w:pPr>
      <w:r w:rsidRPr="00455068">
        <w:rPr>
          <w:rFonts w:cs="Arial"/>
          <w:b/>
          <w:lang w:val="en-GB"/>
        </w:rPr>
        <w:t>Suppliers’ bargaining power:</w:t>
      </w:r>
      <w:r w:rsidRPr="00455068">
        <w:rPr>
          <w:rFonts w:cs="Arial"/>
          <w:lang w:val="en-GB"/>
        </w:rPr>
        <w:t xml:space="preserve"> The bargaining power of the supplier will not be high as the suppliers will be first-level farmers</w:t>
      </w:r>
      <w:r w:rsidR="00043DF3" w:rsidRPr="00455068">
        <w:rPr>
          <w:rFonts w:cs="Arial"/>
          <w:lang w:val="en-GB"/>
        </w:rPr>
        <w:t xml:space="preserve"> </w:t>
      </w:r>
      <w:r w:rsidR="00043DF3" w:rsidRPr="00455068">
        <w:rPr>
          <w:rFonts w:cs="Arial"/>
          <w:shd w:val="clear" w:color="auto" w:fill="FFFFFF"/>
          <w:lang w:val="en-GB"/>
        </w:rPr>
        <w:t>(Subba Rao, 2016)</w:t>
      </w:r>
      <w:r w:rsidRPr="00455068">
        <w:rPr>
          <w:rFonts w:cs="Arial"/>
          <w:lang w:val="en-GB"/>
        </w:rPr>
        <w:t xml:space="preserve">. The prices of raw materials bought from the farmers are usually low. This will help the business to gain a competitive advantage from the market. </w:t>
      </w:r>
    </w:p>
    <w:p w14:paraId="0DC0E87E" w14:textId="77777777" w:rsidR="00F44C70" w:rsidRPr="00455068" w:rsidRDefault="00F44C70" w:rsidP="00F44C70">
      <w:pPr>
        <w:rPr>
          <w:rFonts w:cs="Arial"/>
          <w:lang w:val="en-GB"/>
        </w:rPr>
      </w:pPr>
      <w:r w:rsidRPr="00455068">
        <w:rPr>
          <w:rFonts w:cs="Arial"/>
          <w:b/>
          <w:lang w:val="en-GB"/>
        </w:rPr>
        <w:t>Competitive rivalry:</w:t>
      </w:r>
      <w:r w:rsidRPr="00455068">
        <w:rPr>
          <w:rFonts w:cs="Arial"/>
          <w:lang w:val="en-GB"/>
        </w:rPr>
        <w:t xml:space="preserve"> The competition from the market is quite heavy as large companies offer a range of potential food products. Supermarkets like ASDA, Aldi, Morrison’s, have a variety of frozen foods under their brand name which will create competition for the business</w:t>
      </w:r>
      <w:r w:rsidR="00043DF3" w:rsidRPr="00455068">
        <w:rPr>
          <w:rFonts w:cs="Arial"/>
          <w:lang w:val="en-GB"/>
        </w:rPr>
        <w:t xml:space="preserve"> </w:t>
      </w:r>
      <w:r w:rsidR="00043DF3" w:rsidRPr="00455068">
        <w:rPr>
          <w:rFonts w:cs="Arial"/>
          <w:shd w:val="clear" w:color="auto" w:fill="FFFFFF"/>
          <w:lang w:val="en-GB"/>
        </w:rPr>
        <w:t>(Subba Rao, 2016)</w:t>
      </w:r>
      <w:r w:rsidRPr="00455068">
        <w:rPr>
          <w:rFonts w:cs="Arial"/>
          <w:lang w:val="en-GB"/>
        </w:rPr>
        <w:t xml:space="preserve">. However, the business can offer </w:t>
      </w:r>
      <w:r w:rsidRPr="00455068">
        <w:rPr>
          <w:rFonts w:cs="Arial"/>
          <w:lang w:val="en-GB"/>
        </w:rPr>
        <w:lastRenderedPageBreak/>
        <w:t>frozen food packages to create newness in the product quality to reduce threat levels</w:t>
      </w:r>
      <w:r w:rsidR="004C3389" w:rsidRPr="00455068">
        <w:rPr>
          <w:rFonts w:cs="Arial"/>
          <w:lang w:val="en-GB"/>
        </w:rPr>
        <w:t xml:space="preserve"> </w:t>
      </w:r>
      <w:r w:rsidR="004C3389" w:rsidRPr="00455068">
        <w:rPr>
          <w:rFonts w:cs="Arial"/>
          <w:shd w:val="clear" w:color="auto" w:fill="FFFFFF"/>
          <w:lang w:val="en-GB"/>
        </w:rPr>
        <w:t>(Munro and Yeoman, 2019).</w:t>
      </w:r>
    </w:p>
    <w:p w14:paraId="3CA3E544" w14:textId="77777777" w:rsidR="00F44C70" w:rsidRPr="00455068" w:rsidRDefault="00F44C70" w:rsidP="00B851AF">
      <w:pPr>
        <w:pStyle w:val="Heading1"/>
        <w:rPr>
          <w:rFonts w:cs="Arial"/>
        </w:rPr>
      </w:pPr>
      <w:bookmarkStart w:id="8" w:name="_Toc98719536"/>
      <w:bookmarkStart w:id="9" w:name="_Toc98726823"/>
      <w:r w:rsidRPr="00455068">
        <w:rPr>
          <w:rFonts w:cs="Arial"/>
        </w:rPr>
        <w:t>Operations and Management Team Plan</w:t>
      </w:r>
      <w:bookmarkEnd w:id="8"/>
      <w:bookmarkEnd w:id="9"/>
    </w:p>
    <w:p w14:paraId="769F4415" w14:textId="77777777" w:rsidR="00F44C70" w:rsidRPr="00455068" w:rsidRDefault="00F44C70" w:rsidP="00F44C70">
      <w:pPr>
        <w:rPr>
          <w:rFonts w:cs="Arial"/>
        </w:rPr>
      </w:pPr>
      <w:r w:rsidRPr="00455068">
        <w:rPr>
          <w:rFonts w:cs="Arial"/>
          <w:b/>
        </w:rPr>
        <w:t xml:space="preserve">Premises and location: </w:t>
      </w:r>
      <w:r w:rsidRPr="00455068">
        <w:rPr>
          <w:rFonts w:cs="Arial"/>
        </w:rPr>
        <w:t xml:space="preserve">The location of </w:t>
      </w:r>
      <w:r w:rsidR="00043DF3" w:rsidRPr="00455068">
        <w:rPr>
          <w:rFonts w:cs="Arial"/>
        </w:rPr>
        <w:t xml:space="preserve">the </w:t>
      </w:r>
      <w:r w:rsidRPr="00455068">
        <w:rPr>
          <w:rFonts w:cs="Arial"/>
        </w:rPr>
        <w:t>business will be House 28, 36 Ashtead Lane, Ashtead, London. The delivery service will cover the whole Ashtead Village, the southern part of London</w:t>
      </w:r>
    </w:p>
    <w:p w14:paraId="5703C66C" w14:textId="77777777" w:rsidR="00F44C70" w:rsidRPr="00455068" w:rsidRDefault="00F44C70" w:rsidP="00F44C70">
      <w:pPr>
        <w:rPr>
          <w:rFonts w:cs="Arial"/>
        </w:rPr>
      </w:pPr>
      <w:r w:rsidRPr="00455068">
        <w:rPr>
          <w:rFonts w:cs="Arial"/>
          <w:b/>
        </w:rPr>
        <w:t xml:space="preserve">Equipment, </w:t>
      </w:r>
      <w:proofErr w:type="gramStart"/>
      <w:r w:rsidRPr="00455068">
        <w:rPr>
          <w:rFonts w:cs="Arial"/>
          <w:b/>
        </w:rPr>
        <w:t>Set</w:t>
      </w:r>
      <w:proofErr w:type="gramEnd"/>
      <w:r w:rsidRPr="00455068">
        <w:rPr>
          <w:rFonts w:cs="Arial"/>
          <w:b/>
        </w:rPr>
        <w:t xml:space="preserve"> up Costs and suppliers:</w:t>
      </w:r>
      <w:r w:rsidRPr="00455068">
        <w:rPr>
          <w:rFonts w:cs="Arial"/>
        </w:rPr>
        <w:t xml:space="preserve"> The main location will include renting a house for operation the business activities like preparing the food, processing them, packaging the items, and storing the products The detailed materials and equipment are as follows;</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858"/>
        <w:gridCol w:w="1692"/>
      </w:tblGrid>
      <w:tr w:rsidR="00455068" w:rsidRPr="00455068" w14:paraId="3BC8C03F" w14:textId="77777777" w:rsidTr="00B851AF">
        <w:trPr>
          <w:trHeight w:val="386"/>
          <w:jc w:val="center"/>
        </w:trPr>
        <w:tc>
          <w:tcPr>
            <w:tcW w:w="3858" w:type="dxa"/>
            <w:shd w:val="clear" w:color="auto" w:fill="auto"/>
          </w:tcPr>
          <w:p w14:paraId="46E0138C" w14:textId="77777777" w:rsidR="00F44C70" w:rsidRPr="00455068" w:rsidRDefault="00F44C70" w:rsidP="00F44C70">
            <w:pPr>
              <w:contextualSpacing/>
              <w:jc w:val="center"/>
              <w:rPr>
                <w:rFonts w:cs="Arial"/>
                <w:b/>
              </w:rPr>
            </w:pPr>
            <w:r w:rsidRPr="00455068">
              <w:rPr>
                <w:rFonts w:cs="Arial"/>
                <w:b/>
              </w:rPr>
              <w:t>Product</w:t>
            </w:r>
          </w:p>
        </w:tc>
        <w:tc>
          <w:tcPr>
            <w:tcW w:w="1692" w:type="dxa"/>
            <w:shd w:val="clear" w:color="auto" w:fill="auto"/>
          </w:tcPr>
          <w:p w14:paraId="1D5AB46F" w14:textId="77777777" w:rsidR="00F44C70" w:rsidRPr="00455068" w:rsidRDefault="00E24930" w:rsidP="00F44C70">
            <w:pPr>
              <w:contextualSpacing/>
              <w:jc w:val="center"/>
              <w:rPr>
                <w:rFonts w:cs="Arial"/>
                <w:b/>
              </w:rPr>
            </w:pPr>
            <w:r w:rsidRPr="00455068">
              <w:rPr>
                <w:rFonts w:cs="Arial"/>
                <w:b/>
              </w:rPr>
              <w:t>Cost</w:t>
            </w:r>
          </w:p>
        </w:tc>
      </w:tr>
      <w:tr w:rsidR="00455068" w:rsidRPr="00455068" w14:paraId="2DDAF60B" w14:textId="77777777" w:rsidTr="00B851AF">
        <w:trPr>
          <w:jc w:val="center"/>
        </w:trPr>
        <w:tc>
          <w:tcPr>
            <w:tcW w:w="3858" w:type="dxa"/>
            <w:shd w:val="clear" w:color="auto" w:fill="auto"/>
          </w:tcPr>
          <w:p w14:paraId="1F83F406" w14:textId="77777777" w:rsidR="00F44C70" w:rsidRPr="00455068" w:rsidRDefault="00F44C70" w:rsidP="00F44C70">
            <w:pPr>
              <w:contextualSpacing/>
              <w:jc w:val="center"/>
              <w:rPr>
                <w:rFonts w:cs="Arial"/>
              </w:rPr>
            </w:pPr>
            <w:r w:rsidRPr="00455068">
              <w:rPr>
                <w:rFonts w:cs="Arial"/>
              </w:rPr>
              <w:t>Rental Costs for House</w:t>
            </w:r>
          </w:p>
        </w:tc>
        <w:tc>
          <w:tcPr>
            <w:tcW w:w="1692" w:type="dxa"/>
            <w:shd w:val="clear" w:color="auto" w:fill="auto"/>
          </w:tcPr>
          <w:p w14:paraId="24355A6E" w14:textId="77777777" w:rsidR="00F44C70" w:rsidRPr="00455068" w:rsidRDefault="00F44C70" w:rsidP="00F44C70">
            <w:pPr>
              <w:contextualSpacing/>
              <w:jc w:val="center"/>
              <w:rPr>
                <w:rFonts w:cs="Arial"/>
              </w:rPr>
            </w:pPr>
            <w:r w:rsidRPr="00455068">
              <w:rPr>
                <w:rFonts w:cs="Arial"/>
              </w:rPr>
              <w:t>£11000</w:t>
            </w:r>
          </w:p>
        </w:tc>
      </w:tr>
      <w:tr w:rsidR="00455068" w:rsidRPr="00455068" w14:paraId="55DD4A8C" w14:textId="77777777" w:rsidTr="00B851AF">
        <w:trPr>
          <w:jc w:val="center"/>
        </w:trPr>
        <w:tc>
          <w:tcPr>
            <w:tcW w:w="3858" w:type="dxa"/>
            <w:shd w:val="clear" w:color="auto" w:fill="auto"/>
          </w:tcPr>
          <w:p w14:paraId="441DD3CB" w14:textId="77777777" w:rsidR="00F44C70" w:rsidRPr="00455068" w:rsidRDefault="00F44C70" w:rsidP="00F44C70">
            <w:pPr>
              <w:contextualSpacing/>
              <w:rPr>
                <w:rFonts w:cs="Arial"/>
              </w:rPr>
            </w:pPr>
            <w:r w:rsidRPr="00455068">
              <w:rPr>
                <w:rFonts w:cs="Arial"/>
              </w:rPr>
              <w:t>Delivery Van</w:t>
            </w:r>
          </w:p>
        </w:tc>
        <w:tc>
          <w:tcPr>
            <w:tcW w:w="1692" w:type="dxa"/>
            <w:shd w:val="clear" w:color="auto" w:fill="auto"/>
          </w:tcPr>
          <w:p w14:paraId="4752FDBE" w14:textId="77777777" w:rsidR="00F44C70" w:rsidRPr="00455068" w:rsidRDefault="00F44C70" w:rsidP="00F44C70">
            <w:pPr>
              <w:contextualSpacing/>
              <w:jc w:val="center"/>
              <w:rPr>
                <w:rFonts w:cs="Arial"/>
              </w:rPr>
            </w:pPr>
            <w:r w:rsidRPr="00455068">
              <w:rPr>
                <w:rFonts w:cs="Arial"/>
              </w:rPr>
              <w:t>£5000</w:t>
            </w:r>
          </w:p>
        </w:tc>
      </w:tr>
      <w:tr w:rsidR="00455068" w:rsidRPr="00455068" w14:paraId="13D876A9" w14:textId="77777777" w:rsidTr="00B851AF">
        <w:trPr>
          <w:jc w:val="center"/>
        </w:trPr>
        <w:tc>
          <w:tcPr>
            <w:tcW w:w="3858" w:type="dxa"/>
            <w:shd w:val="clear" w:color="auto" w:fill="auto"/>
          </w:tcPr>
          <w:p w14:paraId="2581C59C" w14:textId="77777777" w:rsidR="00F44C70" w:rsidRPr="00455068" w:rsidRDefault="00F44C70" w:rsidP="00F44C70">
            <w:pPr>
              <w:contextualSpacing/>
              <w:rPr>
                <w:rFonts w:cs="Arial"/>
              </w:rPr>
            </w:pPr>
            <w:r w:rsidRPr="00455068">
              <w:rPr>
                <w:rFonts w:cs="Arial"/>
              </w:rPr>
              <w:t>Delivery Cycles (10* £200)</w:t>
            </w:r>
          </w:p>
        </w:tc>
        <w:tc>
          <w:tcPr>
            <w:tcW w:w="1692" w:type="dxa"/>
            <w:shd w:val="clear" w:color="auto" w:fill="auto"/>
          </w:tcPr>
          <w:p w14:paraId="7E86C8F6" w14:textId="77777777" w:rsidR="00F44C70" w:rsidRPr="00455068" w:rsidRDefault="00F44C70" w:rsidP="00F44C70">
            <w:pPr>
              <w:contextualSpacing/>
              <w:jc w:val="center"/>
              <w:rPr>
                <w:rFonts w:cs="Arial"/>
              </w:rPr>
            </w:pPr>
            <w:r w:rsidRPr="00455068">
              <w:rPr>
                <w:rFonts w:cs="Arial"/>
              </w:rPr>
              <w:t>£2000</w:t>
            </w:r>
          </w:p>
        </w:tc>
      </w:tr>
      <w:tr w:rsidR="00455068" w:rsidRPr="00455068" w14:paraId="40C58F40" w14:textId="77777777" w:rsidTr="00B851AF">
        <w:trPr>
          <w:jc w:val="center"/>
        </w:trPr>
        <w:tc>
          <w:tcPr>
            <w:tcW w:w="3858" w:type="dxa"/>
            <w:shd w:val="clear" w:color="auto" w:fill="auto"/>
          </w:tcPr>
          <w:p w14:paraId="724CFD72" w14:textId="77777777" w:rsidR="00F44C70" w:rsidRPr="00455068" w:rsidRDefault="00F44C70" w:rsidP="00F44C70">
            <w:pPr>
              <w:contextualSpacing/>
              <w:rPr>
                <w:rFonts w:cs="Arial"/>
              </w:rPr>
            </w:pPr>
            <w:r w:rsidRPr="00455068">
              <w:rPr>
                <w:rFonts w:cs="Arial"/>
              </w:rPr>
              <w:t>Induction</w:t>
            </w:r>
          </w:p>
        </w:tc>
        <w:tc>
          <w:tcPr>
            <w:tcW w:w="1692" w:type="dxa"/>
            <w:shd w:val="clear" w:color="auto" w:fill="auto"/>
          </w:tcPr>
          <w:p w14:paraId="0EA3E645" w14:textId="77777777" w:rsidR="00F44C70" w:rsidRPr="00455068" w:rsidRDefault="00F44C70" w:rsidP="00F44C70">
            <w:pPr>
              <w:contextualSpacing/>
              <w:jc w:val="center"/>
              <w:rPr>
                <w:rFonts w:cs="Arial"/>
              </w:rPr>
            </w:pPr>
            <w:r w:rsidRPr="00455068">
              <w:rPr>
                <w:rFonts w:cs="Arial"/>
              </w:rPr>
              <w:t>£3000</w:t>
            </w:r>
          </w:p>
        </w:tc>
      </w:tr>
      <w:tr w:rsidR="00455068" w:rsidRPr="00455068" w14:paraId="1ECFF540" w14:textId="77777777" w:rsidTr="00B851AF">
        <w:trPr>
          <w:jc w:val="center"/>
        </w:trPr>
        <w:tc>
          <w:tcPr>
            <w:tcW w:w="3858" w:type="dxa"/>
            <w:shd w:val="clear" w:color="auto" w:fill="auto"/>
          </w:tcPr>
          <w:p w14:paraId="76156E34" w14:textId="77777777" w:rsidR="00F44C70" w:rsidRPr="00455068" w:rsidRDefault="00F44C70" w:rsidP="00F44C70">
            <w:pPr>
              <w:contextualSpacing/>
              <w:rPr>
                <w:rFonts w:cs="Arial"/>
              </w:rPr>
            </w:pPr>
            <w:r w:rsidRPr="00455068">
              <w:rPr>
                <w:rFonts w:cs="Arial"/>
              </w:rPr>
              <w:t>Oven and toaster</w:t>
            </w:r>
          </w:p>
        </w:tc>
        <w:tc>
          <w:tcPr>
            <w:tcW w:w="1692" w:type="dxa"/>
            <w:shd w:val="clear" w:color="auto" w:fill="auto"/>
          </w:tcPr>
          <w:p w14:paraId="2F31A692" w14:textId="77777777" w:rsidR="00F44C70" w:rsidRPr="00455068" w:rsidRDefault="00F44C70" w:rsidP="00F44C70">
            <w:pPr>
              <w:contextualSpacing/>
              <w:jc w:val="center"/>
              <w:rPr>
                <w:rFonts w:cs="Arial"/>
              </w:rPr>
            </w:pPr>
            <w:r w:rsidRPr="00455068">
              <w:rPr>
                <w:rFonts w:cs="Arial"/>
              </w:rPr>
              <w:t>£2400</w:t>
            </w:r>
          </w:p>
        </w:tc>
      </w:tr>
      <w:tr w:rsidR="00455068" w:rsidRPr="00455068" w14:paraId="74861ADE" w14:textId="77777777" w:rsidTr="00B851AF">
        <w:trPr>
          <w:jc w:val="center"/>
        </w:trPr>
        <w:tc>
          <w:tcPr>
            <w:tcW w:w="3858" w:type="dxa"/>
            <w:shd w:val="clear" w:color="auto" w:fill="auto"/>
          </w:tcPr>
          <w:p w14:paraId="2B00534C" w14:textId="77777777" w:rsidR="00F44C70" w:rsidRPr="00455068" w:rsidRDefault="00F44C70" w:rsidP="00F44C70">
            <w:pPr>
              <w:contextualSpacing/>
              <w:rPr>
                <w:rFonts w:cs="Arial"/>
              </w:rPr>
            </w:pPr>
            <w:r w:rsidRPr="00455068">
              <w:rPr>
                <w:rFonts w:cs="Arial"/>
              </w:rPr>
              <w:t>Cooking Vessels</w:t>
            </w:r>
          </w:p>
        </w:tc>
        <w:tc>
          <w:tcPr>
            <w:tcW w:w="1692" w:type="dxa"/>
            <w:shd w:val="clear" w:color="auto" w:fill="auto"/>
          </w:tcPr>
          <w:p w14:paraId="4688432E" w14:textId="77777777" w:rsidR="00F44C70" w:rsidRPr="00455068" w:rsidRDefault="00F44C70" w:rsidP="00F44C70">
            <w:pPr>
              <w:contextualSpacing/>
              <w:jc w:val="center"/>
              <w:rPr>
                <w:rFonts w:cs="Arial"/>
              </w:rPr>
            </w:pPr>
            <w:r w:rsidRPr="00455068">
              <w:rPr>
                <w:rFonts w:cs="Arial"/>
              </w:rPr>
              <w:t>£5000</w:t>
            </w:r>
          </w:p>
        </w:tc>
      </w:tr>
      <w:tr w:rsidR="00455068" w:rsidRPr="00455068" w14:paraId="2705ED9F" w14:textId="77777777" w:rsidTr="00B851AF">
        <w:trPr>
          <w:jc w:val="center"/>
        </w:trPr>
        <w:tc>
          <w:tcPr>
            <w:tcW w:w="3858" w:type="dxa"/>
            <w:shd w:val="clear" w:color="auto" w:fill="auto"/>
          </w:tcPr>
          <w:p w14:paraId="57C1AAB6" w14:textId="77777777" w:rsidR="00F44C70" w:rsidRPr="00455068" w:rsidRDefault="00F44C70" w:rsidP="00F44C70">
            <w:pPr>
              <w:contextualSpacing/>
              <w:rPr>
                <w:rFonts w:cs="Arial"/>
              </w:rPr>
            </w:pPr>
            <w:r w:rsidRPr="00455068">
              <w:rPr>
                <w:rFonts w:cs="Arial"/>
              </w:rPr>
              <w:t>Freezer (3*£1000)</w:t>
            </w:r>
          </w:p>
        </w:tc>
        <w:tc>
          <w:tcPr>
            <w:tcW w:w="1692" w:type="dxa"/>
            <w:shd w:val="clear" w:color="auto" w:fill="auto"/>
          </w:tcPr>
          <w:p w14:paraId="3BBEEFE5" w14:textId="77777777" w:rsidR="00F44C70" w:rsidRPr="00455068" w:rsidRDefault="00F44C70" w:rsidP="00F44C70">
            <w:pPr>
              <w:contextualSpacing/>
              <w:jc w:val="center"/>
              <w:rPr>
                <w:rFonts w:cs="Arial"/>
              </w:rPr>
            </w:pPr>
            <w:r w:rsidRPr="00455068">
              <w:rPr>
                <w:rFonts w:cs="Arial"/>
              </w:rPr>
              <w:t>£1500</w:t>
            </w:r>
          </w:p>
        </w:tc>
      </w:tr>
      <w:tr w:rsidR="00455068" w:rsidRPr="00455068" w14:paraId="3610D55A" w14:textId="77777777" w:rsidTr="00B851AF">
        <w:trPr>
          <w:jc w:val="center"/>
        </w:trPr>
        <w:tc>
          <w:tcPr>
            <w:tcW w:w="3858" w:type="dxa"/>
            <w:shd w:val="clear" w:color="auto" w:fill="auto"/>
          </w:tcPr>
          <w:p w14:paraId="2979C6E7" w14:textId="77777777" w:rsidR="00F44C70" w:rsidRPr="00455068" w:rsidRDefault="00F44C70" w:rsidP="00F44C70">
            <w:pPr>
              <w:contextualSpacing/>
              <w:rPr>
                <w:rFonts w:cs="Arial"/>
              </w:rPr>
            </w:pPr>
            <w:r w:rsidRPr="00455068">
              <w:rPr>
                <w:rFonts w:cs="Arial"/>
              </w:rPr>
              <w:t xml:space="preserve">Raw Materials </w:t>
            </w:r>
          </w:p>
        </w:tc>
        <w:tc>
          <w:tcPr>
            <w:tcW w:w="1692" w:type="dxa"/>
            <w:shd w:val="clear" w:color="auto" w:fill="auto"/>
          </w:tcPr>
          <w:p w14:paraId="3FD0531A" w14:textId="77777777" w:rsidR="00F44C70" w:rsidRPr="00455068" w:rsidRDefault="00F44C70" w:rsidP="00F44C70">
            <w:pPr>
              <w:contextualSpacing/>
              <w:jc w:val="center"/>
              <w:rPr>
                <w:rFonts w:cs="Arial"/>
              </w:rPr>
            </w:pPr>
            <w:r w:rsidRPr="00455068">
              <w:rPr>
                <w:rFonts w:cs="Arial"/>
              </w:rPr>
              <w:t>£10000</w:t>
            </w:r>
          </w:p>
        </w:tc>
      </w:tr>
      <w:tr w:rsidR="00455068" w:rsidRPr="00455068" w14:paraId="6936F533" w14:textId="77777777" w:rsidTr="00B851AF">
        <w:trPr>
          <w:jc w:val="center"/>
        </w:trPr>
        <w:tc>
          <w:tcPr>
            <w:tcW w:w="3858" w:type="dxa"/>
            <w:shd w:val="clear" w:color="auto" w:fill="auto"/>
          </w:tcPr>
          <w:p w14:paraId="3ED5AD6B" w14:textId="77777777" w:rsidR="00F44C70" w:rsidRPr="00455068" w:rsidRDefault="00F44C70" w:rsidP="00F44C70">
            <w:pPr>
              <w:contextualSpacing/>
              <w:rPr>
                <w:rFonts w:cs="Arial"/>
              </w:rPr>
            </w:pPr>
            <w:r w:rsidRPr="00455068">
              <w:rPr>
                <w:rFonts w:cs="Arial"/>
              </w:rPr>
              <w:t xml:space="preserve">Packaging Costs </w:t>
            </w:r>
          </w:p>
        </w:tc>
        <w:tc>
          <w:tcPr>
            <w:tcW w:w="1692" w:type="dxa"/>
            <w:shd w:val="clear" w:color="auto" w:fill="auto"/>
          </w:tcPr>
          <w:p w14:paraId="266AC5E7" w14:textId="77777777" w:rsidR="00F44C70" w:rsidRPr="00455068" w:rsidRDefault="00F44C70" w:rsidP="00F44C70">
            <w:pPr>
              <w:contextualSpacing/>
              <w:jc w:val="center"/>
              <w:rPr>
                <w:rFonts w:cs="Arial"/>
              </w:rPr>
            </w:pPr>
            <w:r w:rsidRPr="00455068">
              <w:rPr>
                <w:rFonts w:cs="Arial"/>
              </w:rPr>
              <w:t>£5000</w:t>
            </w:r>
          </w:p>
        </w:tc>
      </w:tr>
      <w:tr w:rsidR="00455068" w:rsidRPr="00455068" w14:paraId="56303277" w14:textId="77777777" w:rsidTr="00B851AF">
        <w:trPr>
          <w:jc w:val="center"/>
        </w:trPr>
        <w:tc>
          <w:tcPr>
            <w:tcW w:w="3858" w:type="dxa"/>
            <w:shd w:val="clear" w:color="auto" w:fill="auto"/>
          </w:tcPr>
          <w:p w14:paraId="7C698DE6" w14:textId="77777777" w:rsidR="00F44C70" w:rsidRPr="00455068" w:rsidRDefault="00F44C70" w:rsidP="00F44C70">
            <w:pPr>
              <w:contextualSpacing/>
              <w:rPr>
                <w:rFonts w:cs="Arial"/>
              </w:rPr>
            </w:pPr>
            <w:r w:rsidRPr="00455068">
              <w:rPr>
                <w:rFonts w:cs="Arial"/>
              </w:rPr>
              <w:t>Warehouse Costs</w:t>
            </w:r>
          </w:p>
        </w:tc>
        <w:tc>
          <w:tcPr>
            <w:tcW w:w="1692" w:type="dxa"/>
            <w:shd w:val="clear" w:color="auto" w:fill="auto"/>
          </w:tcPr>
          <w:p w14:paraId="7875B1BA" w14:textId="77777777" w:rsidR="00F44C70" w:rsidRPr="00455068" w:rsidRDefault="00F44C70" w:rsidP="00F44C70">
            <w:pPr>
              <w:contextualSpacing/>
              <w:jc w:val="center"/>
              <w:rPr>
                <w:rFonts w:cs="Arial"/>
              </w:rPr>
            </w:pPr>
            <w:r w:rsidRPr="00455068">
              <w:rPr>
                <w:rFonts w:cs="Arial"/>
              </w:rPr>
              <w:t>£5000</w:t>
            </w:r>
          </w:p>
        </w:tc>
      </w:tr>
    </w:tbl>
    <w:p w14:paraId="120CEFDA" w14:textId="77777777" w:rsidR="00B851AF" w:rsidRPr="00455068" w:rsidRDefault="00B851AF" w:rsidP="00F44C70">
      <w:pPr>
        <w:rPr>
          <w:rFonts w:cs="Arial"/>
        </w:rPr>
      </w:pPr>
    </w:p>
    <w:p w14:paraId="155A31E6" w14:textId="77777777" w:rsidR="00F44C70" w:rsidRPr="00455068" w:rsidRDefault="00F44C70" w:rsidP="00F44C70">
      <w:pPr>
        <w:rPr>
          <w:rFonts w:cs="Arial"/>
        </w:rPr>
      </w:pPr>
      <w:r w:rsidRPr="00455068">
        <w:rPr>
          <w:rFonts w:cs="Arial"/>
          <w:b/>
        </w:rPr>
        <w:t>Transport needs:</w:t>
      </w:r>
      <w:r w:rsidRPr="00455068">
        <w:rPr>
          <w:rFonts w:cs="Arial"/>
        </w:rPr>
        <w:t xml:space="preserve"> For delivering the products to the destination and customers’ doorsteps, transportation will be needed. As Ashtead is a village near London, to reduce the delivery costs, the company will use bicycles to deliver the products. As a result, the transportation method will be cost-effective and environment-friendly at the same time. </w:t>
      </w:r>
    </w:p>
    <w:p w14:paraId="403904C5" w14:textId="77777777" w:rsidR="00F44C70" w:rsidRPr="00455068" w:rsidRDefault="00F44C70" w:rsidP="00F44C70">
      <w:pPr>
        <w:rPr>
          <w:rFonts w:cs="Arial"/>
        </w:rPr>
      </w:pPr>
      <w:r w:rsidRPr="00455068">
        <w:rPr>
          <w:rFonts w:cs="Arial"/>
          <w:b/>
        </w:rPr>
        <w:t>Legal Requirements:</w:t>
      </w:r>
      <w:r w:rsidRPr="00455068">
        <w:rPr>
          <w:rFonts w:cs="Arial"/>
        </w:rPr>
        <w:t xml:space="preserve"> The business will follow the Partnership act of 2000, and the ownership will be including four individuals.</w:t>
      </w:r>
    </w:p>
    <w:p w14:paraId="6678C697" w14:textId="77777777" w:rsidR="00F44C70" w:rsidRPr="00455068" w:rsidRDefault="00F44C70" w:rsidP="00F44C70">
      <w:pPr>
        <w:rPr>
          <w:rFonts w:cs="Arial"/>
        </w:rPr>
      </w:pPr>
      <w:r w:rsidRPr="00455068">
        <w:rPr>
          <w:rFonts w:cs="Arial"/>
          <w:b/>
        </w:rPr>
        <w:lastRenderedPageBreak/>
        <w:t>Insurance requirements:</w:t>
      </w:r>
      <w:r w:rsidRPr="00455068">
        <w:rPr>
          <w:rFonts w:cs="Arial"/>
        </w:rPr>
        <w:t xml:space="preserve"> The food business has high risks of catching fire and accidents. For this purpose, incidental insurance and fire insurance will be acquired by the management.</w:t>
      </w:r>
    </w:p>
    <w:p w14:paraId="42678491" w14:textId="77777777" w:rsidR="00F44C70" w:rsidRPr="00455068" w:rsidRDefault="00F44C70" w:rsidP="00B851AF">
      <w:pPr>
        <w:rPr>
          <w:rFonts w:cs="Arial"/>
          <w:b/>
        </w:rPr>
      </w:pPr>
      <w:bookmarkStart w:id="10" w:name="_Toc76164548"/>
      <w:bookmarkStart w:id="11" w:name="_Toc98719538"/>
      <w:r w:rsidRPr="00455068">
        <w:rPr>
          <w:rFonts w:cs="Arial"/>
          <w:b/>
        </w:rPr>
        <w:t xml:space="preserve">Management </w:t>
      </w:r>
      <w:bookmarkEnd w:id="10"/>
      <w:r w:rsidRPr="00455068">
        <w:rPr>
          <w:rFonts w:cs="Arial"/>
          <w:b/>
        </w:rPr>
        <w:t>Team Plan</w:t>
      </w:r>
      <w:bookmarkEnd w:id="11"/>
    </w:p>
    <w:p w14:paraId="1855963B" w14:textId="77777777" w:rsidR="00F44C70" w:rsidRPr="00455068" w:rsidRDefault="00F44C70" w:rsidP="00F44C70">
      <w:pPr>
        <w:rPr>
          <w:rFonts w:cs="Arial"/>
        </w:rPr>
      </w:pPr>
      <w:r w:rsidRPr="00455068">
        <w:rPr>
          <w:rFonts w:cs="Arial"/>
          <w:b/>
        </w:rPr>
        <w:t>Professional team skills:</w:t>
      </w:r>
      <w:r w:rsidRPr="00455068">
        <w:rPr>
          <w:rFonts w:cs="Arial"/>
        </w:rPr>
        <w:t xml:space="preserve"> The business will require primary four types of professionals and experts in different fields. One will have to gain superior cooking course certification from the Culinary School, London. A food nutritionist will be required to maintain the quality of food services</w:t>
      </w:r>
      <w:r w:rsidR="004C3389" w:rsidRPr="00455068">
        <w:rPr>
          <w:rFonts w:cs="Arial"/>
        </w:rPr>
        <w:t xml:space="preserve"> </w:t>
      </w:r>
      <w:r w:rsidR="004C3389" w:rsidRPr="00455068">
        <w:rPr>
          <w:rFonts w:cs="Arial"/>
          <w:shd w:val="clear" w:color="auto" w:fill="FFFFFF"/>
          <w:lang w:val="en-GB"/>
        </w:rPr>
        <w:t>(Marinović-</w:t>
      </w:r>
      <w:proofErr w:type="spellStart"/>
      <w:r w:rsidR="004C3389" w:rsidRPr="00455068">
        <w:rPr>
          <w:rFonts w:cs="Arial"/>
          <w:shd w:val="clear" w:color="auto" w:fill="FFFFFF"/>
          <w:lang w:val="en-GB"/>
        </w:rPr>
        <w:t>Matović</w:t>
      </w:r>
      <w:proofErr w:type="spellEnd"/>
      <w:r w:rsidR="004C3389" w:rsidRPr="00455068">
        <w:rPr>
          <w:rFonts w:cs="Arial"/>
          <w:shd w:val="clear" w:color="auto" w:fill="FFFFFF"/>
          <w:lang w:val="en-GB"/>
        </w:rPr>
        <w:t xml:space="preserve"> and Arsić, 2020)</w:t>
      </w:r>
      <w:r w:rsidRPr="00455068">
        <w:rPr>
          <w:rFonts w:cs="Arial"/>
        </w:rPr>
        <w:t xml:space="preserve">. A managerially skilled person will be needed to coordinate and administer the activities of the restaurants. A financial analyst will be needed as well to create </w:t>
      </w:r>
      <w:r w:rsidR="00043DF3" w:rsidRPr="00455068">
        <w:rPr>
          <w:rFonts w:cs="Arial"/>
        </w:rPr>
        <w:t xml:space="preserve">the </w:t>
      </w:r>
      <w:r w:rsidRPr="00455068">
        <w:rPr>
          <w:rFonts w:cs="Arial"/>
        </w:rPr>
        <w:t>budget and financial statements of the business. To select the market Target market, conduct niche marketing, and market research activities, a marketing professional will be needed. Finally, delivery personnel will be required as well</w:t>
      </w:r>
    </w:p>
    <w:p w14:paraId="267109F6" w14:textId="77777777" w:rsidR="00F44C70" w:rsidRPr="00455068" w:rsidRDefault="00F44C70" w:rsidP="00B851AF">
      <w:pPr>
        <w:rPr>
          <w:rFonts w:cs="Arial"/>
          <w:b/>
        </w:rPr>
      </w:pPr>
      <w:r w:rsidRPr="00455068">
        <w:rPr>
          <w:rFonts w:cs="Arial"/>
          <w:b/>
        </w:rPr>
        <w:t>Roles and Responsibilities</w:t>
      </w:r>
    </w:p>
    <w:p w14:paraId="5997E281" w14:textId="77777777" w:rsidR="00F44C70" w:rsidRPr="00455068" w:rsidRDefault="00F44C70" w:rsidP="00B851AF">
      <w:pPr>
        <w:rPr>
          <w:rFonts w:cs="Arial"/>
          <w:b/>
        </w:rPr>
      </w:pPr>
      <w:r w:rsidRPr="00455068">
        <w:rPr>
          <w:rFonts w:cs="Arial"/>
          <w:b/>
        </w:rPr>
        <w:t xml:space="preserve">CEO: The </w:t>
      </w:r>
      <w:r w:rsidRPr="00455068">
        <w:rPr>
          <w:rFonts w:cs="Arial"/>
        </w:rPr>
        <w:t xml:space="preserve">CEO will be responsible for creating conceptual plans and directing the company towards </w:t>
      </w:r>
      <w:r w:rsidR="00043DF3" w:rsidRPr="00455068">
        <w:rPr>
          <w:rFonts w:cs="Arial"/>
        </w:rPr>
        <w:t>its</w:t>
      </w:r>
      <w:r w:rsidRPr="00455068">
        <w:rPr>
          <w:rFonts w:cs="Arial"/>
        </w:rPr>
        <w:t xml:space="preserve"> goals.</w:t>
      </w:r>
    </w:p>
    <w:p w14:paraId="32D95B49" w14:textId="77777777" w:rsidR="00F44C70" w:rsidRPr="00455068" w:rsidRDefault="00F44C70" w:rsidP="00B851AF">
      <w:pPr>
        <w:rPr>
          <w:rFonts w:cs="Arial"/>
          <w:b/>
        </w:rPr>
      </w:pPr>
      <w:r w:rsidRPr="00455068">
        <w:rPr>
          <w:rFonts w:cs="Arial"/>
          <w:b/>
        </w:rPr>
        <w:t xml:space="preserve">Chef: </w:t>
      </w:r>
      <w:r w:rsidRPr="00455068">
        <w:rPr>
          <w:rFonts w:cs="Arial"/>
        </w:rPr>
        <w:t xml:space="preserve"> Executive chefs will process and prepare the food according to the order and formulate the recipes of the food items.</w:t>
      </w:r>
    </w:p>
    <w:p w14:paraId="578FD2FD" w14:textId="77777777" w:rsidR="00F44C70" w:rsidRPr="00455068" w:rsidRDefault="00F44C70" w:rsidP="00B851AF">
      <w:pPr>
        <w:rPr>
          <w:rFonts w:cs="Arial"/>
          <w:b/>
        </w:rPr>
      </w:pPr>
      <w:r w:rsidRPr="00455068">
        <w:rPr>
          <w:rFonts w:cs="Arial"/>
          <w:b/>
        </w:rPr>
        <w:t xml:space="preserve">Manager: </w:t>
      </w:r>
      <w:r w:rsidRPr="00455068">
        <w:rPr>
          <w:rFonts w:cs="Arial"/>
        </w:rPr>
        <w:t>A manager will coordinate all the tasks within the o</w:t>
      </w:r>
      <w:r w:rsidR="00043DF3" w:rsidRPr="00455068">
        <w:rPr>
          <w:rFonts w:cs="Arial"/>
        </w:rPr>
        <w:t>rganis</w:t>
      </w:r>
      <w:r w:rsidRPr="00455068">
        <w:rPr>
          <w:rFonts w:cs="Arial"/>
        </w:rPr>
        <w:t xml:space="preserve">ational </w:t>
      </w:r>
      <w:r w:rsidR="00043DF3" w:rsidRPr="00455068">
        <w:rPr>
          <w:rFonts w:cs="Arial"/>
        </w:rPr>
        <w:t>boundary, like planning, organis</w:t>
      </w:r>
      <w:r w:rsidRPr="00455068">
        <w:rPr>
          <w:rFonts w:cs="Arial"/>
        </w:rPr>
        <w:t xml:space="preserve">ing leading and controlling. </w:t>
      </w:r>
    </w:p>
    <w:p w14:paraId="439E1B16" w14:textId="77777777" w:rsidR="00F44C70" w:rsidRPr="00455068" w:rsidRDefault="00F44C70" w:rsidP="00B851AF">
      <w:pPr>
        <w:rPr>
          <w:rFonts w:cs="Arial"/>
        </w:rPr>
      </w:pPr>
      <w:r w:rsidRPr="00455068">
        <w:rPr>
          <w:rFonts w:cs="Arial"/>
          <w:b/>
        </w:rPr>
        <w:t xml:space="preserve">Financial analysts: </w:t>
      </w:r>
      <w:r w:rsidRPr="00455068">
        <w:rPr>
          <w:rFonts w:cs="Arial"/>
        </w:rPr>
        <w:t>Financial analysts will create budgets, financial statements of the business and determine the revenue model of the business.</w:t>
      </w:r>
    </w:p>
    <w:p w14:paraId="2381F967" w14:textId="77777777" w:rsidR="00F44C70" w:rsidRPr="00455068" w:rsidRDefault="00F44C70" w:rsidP="00B851AF">
      <w:pPr>
        <w:rPr>
          <w:rFonts w:cs="Arial"/>
          <w:b/>
        </w:rPr>
      </w:pPr>
      <w:r w:rsidRPr="00455068">
        <w:rPr>
          <w:rFonts w:cs="Arial"/>
          <w:b/>
        </w:rPr>
        <w:t xml:space="preserve">Market Researcher: </w:t>
      </w:r>
      <w:r w:rsidRPr="00455068">
        <w:rPr>
          <w:rFonts w:cs="Arial"/>
        </w:rPr>
        <w:t>The market researcher will conduct industry research, select target market, and identify potential marketing tactics for the promotion</w:t>
      </w:r>
    </w:p>
    <w:p w14:paraId="4C49B929" w14:textId="77777777" w:rsidR="00F44C70" w:rsidRPr="00455068" w:rsidRDefault="00F44C70" w:rsidP="00B851AF">
      <w:pPr>
        <w:rPr>
          <w:rFonts w:cs="Arial"/>
          <w:b/>
        </w:rPr>
      </w:pPr>
      <w:r w:rsidRPr="00455068">
        <w:rPr>
          <w:rFonts w:cs="Arial"/>
          <w:b/>
        </w:rPr>
        <w:t xml:space="preserve">Delivery Man: </w:t>
      </w:r>
      <w:r w:rsidRPr="00455068">
        <w:rPr>
          <w:rFonts w:cs="Arial"/>
        </w:rPr>
        <w:t>The delivery man will deliver the products to the address of the customers and package the food according to the instruction of executive chefs.</w:t>
      </w:r>
    </w:p>
    <w:p w14:paraId="43514471" w14:textId="77777777" w:rsidR="00F44C70" w:rsidRPr="00455068" w:rsidRDefault="00F44C70" w:rsidP="00B851AF">
      <w:pPr>
        <w:pStyle w:val="Heading1"/>
        <w:rPr>
          <w:rFonts w:cs="Arial"/>
        </w:rPr>
      </w:pPr>
      <w:bookmarkStart w:id="12" w:name="_Toc98719539"/>
      <w:bookmarkStart w:id="13" w:name="_Toc98726824"/>
      <w:r w:rsidRPr="00455068">
        <w:rPr>
          <w:rFonts w:cs="Arial"/>
        </w:rPr>
        <w:t>Marketing Plan</w:t>
      </w:r>
      <w:bookmarkEnd w:id="12"/>
      <w:bookmarkEnd w:id="13"/>
    </w:p>
    <w:p w14:paraId="1FBB8822" w14:textId="77777777" w:rsidR="00F44C70" w:rsidRPr="00455068" w:rsidRDefault="00F44C70" w:rsidP="00F44C70">
      <w:pPr>
        <w:rPr>
          <w:rFonts w:cs="Arial"/>
          <w:shd w:val="clear" w:color="auto" w:fill="FFFFFF"/>
          <w:lang w:val="en-GB"/>
        </w:rPr>
      </w:pPr>
      <w:r w:rsidRPr="00455068">
        <w:rPr>
          <w:rFonts w:cs="Arial"/>
          <w:szCs w:val="24"/>
        </w:rPr>
        <w:t xml:space="preserve">Within the whole marketing plan, that a business undertakes to conduct the activities of niche marketing, there are primarily four marketing components </w:t>
      </w:r>
      <w:proofErr w:type="gramStart"/>
      <w:r w:rsidRPr="00455068">
        <w:rPr>
          <w:rFonts w:cs="Arial"/>
          <w:szCs w:val="24"/>
        </w:rPr>
        <w:t>i.e.</w:t>
      </w:r>
      <w:proofErr w:type="gramEnd"/>
      <w:r w:rsidRPr="00455068">
        <w:rPr>
          <w:rFonts w:cs="Arial"/>
          <w:szCs w:val="24"/>
        </w:rPr>
        <w:t xml:space="preserve"> product, price, </w:t>
      </w:r>
      <w:r w:rsidRPr="00455068">
        <w:rPr>
          <w:rFonts w:cs="Arial"/>
          <w:szCs w:val="24"/>
        </w:rPr>
        <w:lastRenderedPageBreak/>
        <w:t>place, and promotion</w:t>
      </w:r>
      <w:r w:rsidR="004C3389" w:rsidRPr="00455068">
        <w:rPr>
          <w:rFonts w:cs="Arial"/>
          <w:szCs w:val="24"/>
        </w:rPr>
        <w:t xml:space="preserve"> </w:t>
      </w:r>
      <w:r w:rsidR="004C3389" w:rsidRPr="00455068">
        <w:rPr>
          <w:rFonts w:cs="Arial"/>
          <w:shd w:val="clear" w:color="auto" w:fill="FFFFFF"/>
          <w:lang w:val="en-GB"/>
        </w:rPr>
        <w:t>(Pavone, 2019)</w:t>
      </w:r>
      <w:r w:rsidRPr="00455068">
        <w:rPr>
          <w:rFonts w:cs="Arial"/>
          <w:szCs w:val="24"/>
        </w:rPr>
        <w:t xml:space="preserve">. </w:t>
      </w:r>
      <w:proofErr w:type="gramStart"/>
      <w:r w:rsidRPr="00455068">
        <w:rPr>
          <w:rFonts w:cs="Arial"/>
          <w:szCs w:val="24"/>
        </w:rPr>
        <w:t>All of</w:t>
      </w:r>
      <w:proofErr w:type="gramEnd"/>
      <w:r w:rsidRPr="00455068">
        <w:rPr>
          <w:rFonts w:cs="Arial"/>
          <w:szCs w:val="24"/>
        </w:rPr>
        <w:t xml:space="preserve"> these components together determine the demand within the industry. The four Ps of the marketing mix are as </w:t>
      </w:r>
      <w:proofErr w:type="gramStart"/>
      <w:r w:rsidRPr="00455068">
        <w:rPr>
          <w:rFonts w:cs="Arial"/>
          <w:szCs w:val="24"/>
        </w:rPr>
        <w:t>follows;</w:t>
      </w:r>
      <w:proofErr w:type="gramEnd"/>
    </w:p>
    <w:p w14:paraId="78623519" w14:textId="77777777" w:rsidR="00F44C70" w:rsidRPr="00455068" w:rsidRDefault="00F44C70" w:rsidP="00F44C70">
      <w:pPr>
        <w:rPr>
          <w:rFonts w:cs="Arial"/>
          <w:lang w:val="en-GB" w:eastAsia="en-GB"/>
        </w:rPr>
      </w:pPr>
      <w:r w:rsidRPr="00455068">
        <w:rPr>
          <w:rFonts w:cs="Arial"/>
          <w:b/>
          <w:szCs w:val="24"/>
        </w:rPr>
        <w:t>Product:</w:t>
      </w:r>
      <w:r w:rsidRPr="00455068">
        <w:rPr>
          <w:rFonts w:cs="Arial"/>
          <w:lang w:val="en-GB" w:eastAsia="en-GB"/>
        </w:rPr>
        <w:t xml:space="preserve"> A wide variety of frozen meals will be included in the product list of the business. </w:t>
      </w:r>
      <w:r w:rsidRPr="00455068">
        <w:rPr>
          <w:rFonts w:cs="Arial"/>
        </w:rPr>
        <w:t xml:space="preserve">The items will be created in a way that will have </w:t>
      </w:r>
      <w:r w:rsidRPr="00455068">
        <w:rPr>
          <w:rFonts w:cs="Arial"/>
          <w:lang w:val="en-GB" w:eastAsia="en-GB"/>
        </w:rPr>
        <w:t xml:space="preserve">high protein, minerals and vitamins that will make the customers healthy and keep them full for a larger period. There will be a different section for frozen desserts and preserved drinks to add to the main meal. However, the total calorie content will not exceed 600 calories. The product list is as </w:t>
      </w:r>
      <w:proofErr w:type="gramStart"/>
      <w:r w:rsidRPr="00455068">
        <w:rPr>
          <w:rFonts w:cs="Arial"/>
          <w:lang w:val="en-GB" w:eastAsia="en-GB"/>
        </w:rPr>
        <w:t>follow;</w:t>
      </w:r>
      <w:proofErr w:type="gramEnd"/>
    </w:p>
    <w:tbl>
      <w:tblPr>
        <w:tblStyle w:val="TableGrid"/>
        <w:tblW w:w="0" w:type="auto"/>
        <w:tblInd w:w="108" w:type="dxa"/>
        <w:tblLook w:val="04A0" w:firstRow="1" w:lastRow="0" w:firstColumn="1" w:lastColumn="0" w:noHBand="0" w:noVBand="1"/>
      </w:tblPr>
      <w:tblGrid>
        <w:gridCol w:w="3420"/>
        <w:gridCol w:w="2340"/>
        <w:gridCol w:w="3600"/>
      </w:tblGrid>
      <w:tr w:rsidR="00455068" w:rsidRPr="00455068" w14:paraId="328D16C4" w14:textId="77777777" w:rsidTr="00E24930">
        <w:tc>
          <w:tcPr>
            <w:tcW w:w="3420" w:type="dxa"/>
          </w:tcPr>
          <w:p w14:paraId="6A9BFB7D" w14:textId="77777777" w:rsidR="00F44C70" w:rsidRPr="00455068" w:rsidRDefault="00F44C70" w:rsidP="00F44C70">
            <w:pPr>
              <w:rPr>
                <w:rFonts w:cs="Arial"/>
                <w:b/>
                <w:lang w:val="en-GB" w:eastAsia="en-GB"/>
              </w:rPr>
            </w:pPr>
            <w:r w:rsidRPr="00455068">
              <w:rPr>
                <w:rFonts w:cs="Arial"/>
                <w:b/>
                <w:lang w:val="en-GB" w:eastAsia="en-GB"/>
              </w:rPr>
              <w:t>Main course:</w:t>
            </w:r>
          </w:p>
          <w:p w14:paraId="7D0BCA8A" w14:textId="77777777" w:rsidR="00F44C70" w:rsidRPr="00455068" w:rsidRDefault="00F44C70" w:rsidP="00F44C70">
            <w:pPr>
              <w:numPr>
                <w:ilvl w:val="0"/>
                <w:numId w:val="43"/>
              </w:numPr>
              <w:contextualSpacing/>
              <w:rPr>
                <w:rFonts w:cs="Arial"/>
                <w:lang w:val="en-GB" w:eastAsia="en-GB"/>
              </w:rPr>
            </w:pPr>
            <w:r w:rsidRPr="00455068">
              <w:rPr>
                <w:rFonts w:cs="Arial"/>
                <w:lang w:val="en-GB" w:eastAsia="en-GB"/>
              </w:rPr>
              <w:t>Unwrapped Chicken Burrito.</w:t>
            </w:r>
          </w:p>
          <w:p w14:paraId="4866120F" w14:textId="77777777" w:rsidR="00F44C70" w:rsidRPr="00455068" w:rsidRDefault="00F44C70" w:rsidP="00F44C70">
            <w:pPr>
              <w:numPr>
                <w:ilvl w:val="0"/>
                <w:numId w:val="43"/>
              </w:numPr>
              <w:contextualSpacing/>
              <w:rPr>
                <w:rFonts w:cs="Arial"/>
                <w:lang w:val="en-GB" w:eastAsia="en-GB"/>
              </w:rPr>
            </w:pPr>
            <w:r w:rsidRPr="00455068">
              <w:rPr>
                <w:rFonts w:cs="Arial"/>
                <w:lang w:val="en-GB" w:eastAsia="en-GB"/>
              </w:rPr>
              <w:t>Vegetable Fajita Bowl</w:t>
            </w:r>
          </w:p>
          <w:p w14:paraId="0ECFA218" w14:textId="77777777" w:rsidR="00F44C70" w:rsidRPr="00455068" w:rsidRDefault="00F44C70" w:rsidP="00F44C70">
            <w:pPr>
              <w:numPr>
                <w:ilvl w:val="0"/>
                <w:numId w:val="43"/>
              </w:numPr>
              <w:contextualSpacing/>
              <w:rPr>
                <w:rFonts w:cs="Arial"/>
                <w:lang w:val="en-GB" w:eastAsia="en-GB"/>
              </w:rPr>
            </w:pPr>
            <w:r w:rsidRPr="00455068">
              <w:rPr>
                <w:rFonts w:cs="Arial"/>
                <w:lang w:val="en-GB" w:eastAsia="en-GB"/>
              </w:rPr>
              <w:t>Chicken Fettuccine Alfredo.</w:t>
            </w:r>
          </w:p>
          <w:p w14:paraId="4E8A21A0" w14:textId="77777777" w:rsidR="00F44C70" w:rsidRPr="00455068" w:rsidRDefault="00F44C70" w:rsidP="00F44C70">
            <w:pPr>
              <w:numPr>
                <w:ilvl w:val="0"/>
                <w:numId w:val="43"/>
              </w:numPr>
              <w:contextualSpacing/>
              <w:rPr>
                <w:rFonts w:cs="Arial"/>
                <w:lang w:val="en-GB" w:eastAsia="en-GB"/>
              </w:rPr>
            </w:pPr>
            <w:r w:rsidRPr="00455068">
              <w:rPr>
                <w:rFonts w:cs="Arial"/>
                <w:lang w:val="en-GB" w:eastAsia="en-GB"/>
              </w:rPr>
              <w:t>Alfredo Mac and Cheese</w:t>
            </w:r>
          </w:p>
          <w:p w14:paraId="2438C5BA" w14:textId="77777777" w:rsidR="00F44C70" w:rsidRPr="00455068" w:rsidRDefault="00F44C70" w:rsidP="00F44C70">
            <w:pPr>
              <w:numPr>
                <w:ilvl w:val="0"/>
                <w:numId w:val="43"/>
              </w:numPr>
              <w:contextualSpacing/>
              <w:rPr>
                <w:rFonts w:cs="Arial"/>
                <w:lang w:val="en-GB" w:eastAsia="en-GB"/>
              </w:rPr>
            </w:pPr>
            <w:r w:rsidRPr="00455068">
              <w:rPr>
                <w:rFonts w:cs="Arial"/>
                <w:lang w:val="en-GB" w:eastAsia="en-GB"/>
              </w:rPr>
              <w:t>Gluten-Free Vegan Pizza</w:t>
            </w:r>
          </w:p>
          <w:p w14:paraId="310638CD" w14:textId="77777777" w:rsidR="00F44C70" w:rsidRPr="00455068" w:rsidRDefault="00F44C70" w:rsidP="00F44C70">
            <w:pPr>
              <w:ind w:left="360"/>
              <w:rPr>
                <w:rFonts w:cs="Arial"/>
                <w:lang w:val="en-GB" w:eastAsia="en-GB"/>
              </w:rPr>
            </w:pPr>
          </w:p>
        </w:tc>
        <w:tc>
          <w:tcPr>
            <w:tcW w:w="2340" w:type="dxa"/>
          </w:tcPr>
          <w:p w14:paraId="56BDEE35" w14:textId="77777777" w:rsidR="00F44C70" w:rsidRPr="00455068" w:rsidRDefault="00F44C70" w:rsidP="00F44C70">
            <w:pPr>
              <w:rPr>
                <w:rFonts w:cs="Arial"/>
                <w:b/>
                <w:lang w:val="en-GB" w:eastAsia="en-GB"/>
              </w:rPr>
            </w:pPr>
            <w:r w:rsidRPr="00455068">
              <w:rPr>
                <w:rFonts w:cs="Arial"/>
                <w:b/>
                <w:lang w:val="en-GB" w:eastAsia="en-GB"/>
              </w:rPr>
              <w:t>Drinks</w:t>
            </w:r>
          </w:p>
          <w:p w14:paraId="4F684A02" w14:textId="77777777" w:rsidR="00F44C70" w:rsidRPr="00455068" w:rsidRDefault="00F44C70" w:rsidP="00F44C70">
            <w:pPr>
              <w:numPr>
                <w:ilvl w:val="0"/>
                <w:numId w:val="44"/>
              </w:numPr>
              <w:contextualSpacing/>
              <w:rPr>
                <w:rFonts w:cs="Arial"/>
                <w:lang w:val="en-GB" w:eastAsia="en-GB"/>
              </w:rPr>
            </w:pPr>
            <w:r w:rsidRPr="00455068">
              <w:rPr>
                <w:rFonts w:cs="Arial"/>
                <w:lang w:val="en-GB" w:eastAsia="en-GB"/>
              </w:rPr>
              <w:t>Berry Shake</w:t>
            </w:r>
          </w:p>
          <w:p w14:paraId="6EEC1800" w14:textId="77777777" w:rsidR="00F44C70" w:rsidRPr="00455068" w:rsidRDefault="00F44C70" w:rsidP="00F44C70">
            <w:pPr>
              <w:numPr>
                <w:ilvl w:val="0"/>
                <w:numId w:val="44"/>
              </w:numPr>
              <w:contextualSpacing/>
              <w:rPr>
                <w:rFonts w:cs="Arial"/>
                <w:lang w:val="en-GB" w:eastAsia="en-GB"/>
              </w:rPr>
            </w:pPr>
            <w:r w:rsidRPr="00455068">
              <w:rPr>
                <w:rFonts w:cs="Arial"/>
                <w:lang w:val="en-GB" w:eastAsia="en-GB"/>
              </w:rPr>
              <w:t>Mango Shake</w:t>
            </w:r>
          </w:p>
          <w:p w14:paraId="726199B4" w14:textId="77777777" w:rsidR="00F44C70" w:rsidRPr="00455068" w:rsidRDefault="00F44C70" w:rsidP="00F44C70">
            <w:pPr>
              <w:numPr>
                <w:ilvl w:val="0"/>
                <w:numId w:val="44"/>
              </w:numPr>
              <w:contextualSpacing/>
              <w:rPr>
                <w:rFonts w:cs="Arial"/>
                <w:lang w:val="en-GB" w:eastAsia="en-GB"/>
              </w:rPr>
            </w:pPr>
            <w:r w:rsidRPr="00455068">
              <w:rPr>
                <w:rFonts w:cs="Arial"/>
                <w:lang w:val="en-GB" w:eastAsia="en-GB"/>
              </w:rPr>
              <w:t>Iced Coffee</w:t>
            </w:r>
          </w:p>
          <w:p w14:paraId="25528933" w14:textId="77777777" w:rsidR="00F44C70" w:rsidRPr="00455068" w:rsidRDefault="00F44C70" w:rsidP="00F44C70">
            <w:pPr>
              <w:numPr>
                <w:ilvl w:val="0"/>
                <w:numId w:val="44"/>
              </w:numPr>
              <w:contextualSpacing/>
              <w:rPr>
                <w:rFonts w:cs="Arial"/>
                <w:lang w:val="en-GB" w:eastAsia="en-GB"/>
              </w:rPr>
            </w:pPr>
            <w:r w:rsidRPr="00455068">
              <w:rPr>
                <w:rFonts w:cs="Arial"/>
                <w:lang w:val="en-GB" w:eastAsia="en-GB"/>
              </w:rPr>
              <w:t>Caramel Shake</w:t>
            </w:r>
          </w:p>
        </w:tc>
        <w:tc>
          <w:tcPr>
            <w:tcW w:w="3600" w:type="dxa"/>
          </w:tcPr>
          <w:p w14:paraId="6A663846" w14:textId="77777777" w:rsidR="00F44C70" w:rsidRPr="00455068" w:rsidRDefault="00F44C70" w:rsidP="00F44C70">
            <w:pPr>
              <w:rPr>
                <w:rFonts w:cs="Arial"/>
                <w:b/>
                <w:lang w:val="en-GB" w:eastAsia="en-GB"/>
              </w:rPr>
            </w:pPr>
            <w:r w:rsidRPr="00455068">
              <w:rPr>
                <w:rFonts w:cs="Arial"/>
                <w:b/>
                <w:lang w:val="en-GB" w:eastAsia="en-GB"/>
              </w:rPr>
              <w:t>Dessert</w:t>
            </w:r>
          </w:p>
          <w:p w14:paraId="6E89D1F5" w14:textId="77777777" w:rsidR="00F44C70" w:rsidRPr="00455068" w:rsidRDefault="00F44C70" w:rsidP="00F44C70">
            <w:pPr>
              <w:numPr>
                <w:ilvl w:val="0"/>
                <w:numId w:val="42"/>
              </w:numPr>
              <w:contextualSpacing/>
              <w:rPr>
                <w:rFonts w:cs="Arial"/>
                <w:lang w:val="en-GB" w:eastAsia="en-GB"/>
              </w:rPr>
            </w:pPr>
            <w:r w:rsidRPr="00455068">
              <w:rPr>
                <w:rFonts w:cs="Arial"/>
                <w:lang w:val="en-GB" w:eastAsia="en-GB"/>
              </w:rPr>
              <w:t>Frozen Blueberry Yogurt Smoothie Bowl.</w:t>
            </w:r>
          </w:p>
          <w:p w14:paraId="38489FDC" w14:textId="77777777" w:rsidR="00F44C70" w:rsidRPr="00455068" w:rsidRDefault="00F44C70" w:rsidP="00F44C70">
            <w:pPr>
              <w:numPr>
                <w:ilvl w:val="0"/>
                <w:numId w:val="42"/>
              </w:numPr>
              <w:contextualSpacing/>
              <w:rPr>
                <w:rFonts w:cs="Arial"/>
                <w:lang w:val="en-GB" w:eastAsia="en-GB"/>
              </w:rPr>
            </w:pPr>
            <w:r w:rsidRPr="00455068">
              <w:rPr>
                <w:rFonts w:cs="Arial"/>
                <w:lang w:val="en-GB" w:eastAsia="en-GB"/>
              </w:rPr>
              <w:t>Frozen Banana-Custard Smoothie Bowl.</w:t>
            </w:r>
          </w:p>
          <w:p w14:paraId="55299E80" w14:textId="77777777" w:rsidR="00F44C70" w:rsidRPr="00455068" w:rsidRDefault="00F44C70" w:rsidP="00F44C70">
            <w:pPr>
              <w:numPr>
                <w:ilvl w:val="0"/>
                <w:numId w:val="42"/>
              </w:numPr>
              <w:contextualSpacing/>
              <w:rPr>
                <w:rFonts w:cs="Arial"/>
                <w:lang w:val="en-GB" w:eastAsia="en-GB"/>
              </w:rPr>
            </w:pPr>
            <w:r w:rsidRPr="00455068">
              <w:rPr>
                <w:rFonts w:cs="Arial"/>
                <w:lang w:val="en-GB" w:eastAsia="en-GB"/>
              </w:rPr>
              <w:t>Frozen Lemon Cheesecake.</w:t>
            </w:r>
          </w:p>
          <w:p w14:paraId="38B27DB3" w14:textId="77777777" w:rsidR="00F44C70" w:rsidRPr="00455068" w:rsidRDefault="00F44C70" w:rsidP="00F44C70">
            <w:pPr>
              <w:numPr>
                <w:ilvl w:val="0"/>
                <w:numId w:val="42"/>
              </w:numPr>
              <w:contextualSpacing/>
              <w:rPr>
                <w:rFonts w:cs="Arial"/>
                <w:lang w:val="en-GB" w:eastAsia="en-GB"/>
              </w:rPr>
            </w:pPr>
            <w:r w:rsidRPr="00455068">
              <w:rPr>
                <w:rFonts w:cs="Arial"/>
                <w:lang w:val="en-GB" w:eastAsia="en-GB"/>
              </w:rPr>
              <w:t>Chocolate Frozen Yogurt.</w:t>
            </w:r>
          </w:p>
        </w:tc>
      </w:tr>
    </w:tbl>
    <w:p w14:paraId="69AF35C4" w14:textId="77777777" w:rsidR="00F44C70" w:rsidRPr="00455068" w:rsidRDefault="00F44C70" w:rsidP="00F44C70">
      <w:pPr>
        <w:rPr>
          <w:rFonts w:cs="Arial"/>
          <w:b/>
          <w:szCs w:val="24"/>
        </w:rPr>
      </w:pPr>
    </w:p>
    <w:p w14:paraId="01AE94DF" w14:textId="77777777" w:rsidR="00F44C70" w:rsidRPr="00455068" w:rsidRDefault="00F44C70" w:rsidP="00F44C70">
      <w:pPr>
        <w:rPr>
          <w:rFonts w:cs="Arial"/>
          <w:shd w:val="clear" w:color="auto" w:fill="FFFFFF"/>
          <w:lang w:val="en-GB"/>
        </w:rPr>
      </w:pPr>
      <w:r w:rsidRPr="00455068">
        <w:rPr>
          <w:rFonts w:cs="Arial"/>
          <w:b/>
          <w:szCs w:val="24"/>
        </w:rPr>
        <w:t xml:space="preserve">Price: </w:t>
      </w:r>
      <w:r w:rsidRPr="00455068">
        <w:rPr>
          <w:rFonts w:cs="Arial"/>
          <w:szCs w:val="24"/>
        </w:rPr>
        <w:t xml:space="preserve">The Price level will be from mid-range to lower range by evaluating the income level and income source of the customers. The business focuses on people aged more than 50 years. The main courses will be only range from </w:t>
      </w:r>
      <w:r w:rsidRPr="00455068">
        <w:rPr>
          <w:rFonts w:cs="Arial"/>
        </w:rPr>
        <w:t>£5 to £8 and the desserts will be only £3 which is very cheap compared to the large companies. The drinks will cost only £1 irrespective of the item type. The delivery cost within the Ashtead Village will be only £1.</w:t>
      </w:r>
    </w:p>
    <w:p w14:paraId="2191DB5F" w14:textId="77777777" w:rsidR="004C3389" w:rsidRPr="00455068" w:rsidRDefault="00F44C70" w:rsidP="00F44C70">
      <w:pPr>
        <w:rPr>
          <w:rFonts w:cs="Arial"/>
        </w:rPr>
      </w:pPr>
      <w:r w:rsidRPr="00455068">
        <w:rPr>
          <w:rFonts w:cs="Arial"/>
          <w:b/>
        </w:rPr>
        <w:t>Place:</w:t>
      </w:r>
      <w:r w:rsidRPr="00455068">
        <w:rPr>
          <w:rFonts w:cs="Arial"/>
        </w:rPr>
        <w:t xml:space="preserve"> The main location of the business will be House 28, 36 Ashtead Lane, Ashtead, London. The delivery service will cover the whole Ashtead Village, the southern part of London. The company will have an online market presence as it will create a website where the menu will be </w:t>
      </w:r>
      <w:proofErr w:type="gramStart"/>
      <w:r w:rsidRPr="00455068">
        <w:rPr>
          <w:rFonts w:cs="Arial"/>
        </w:rPr>
        <w:t>displayed</w:t>
      </w:r>
      <w:proofErr w:type="gramEnd"/>
      <w:r w:rsidRPr="00455068">
        <w:rPr>
          <w:rFonts w:cs="Arial"/>
        </w:rPr>
        <w:t xml:space="preserve"> and the ordering process will be denoted. The payment service will be the cash-on-delivery method. The products will be delivered to the respective addresses of the customers.</w:t>
      </w:r>
    </w:p>
    <w:p w14:paraId="7399935E" w14:textId="77777777" w:rsidR="00F44C70" w:rsidRPr="00455068" w:rsidRDefault="00F44C70" w:rsidP="00F44C70">
      <w:pPr>
        <w:rPr>
          <w:rFonts w:cs="Arial"/>
          <w:shd w:val="clear" w:color="auto" w:fill="FFFFFF"/>
          <w:lang w:val="en-GB"/>
        </w:rPr>
      </w:pPr>
      <w:r w:rsidRPr="00455068">
        <w:rPr>
          <w:rFonts w:cs="Arial"/>
          <w:b/>
          <w:szCs w:val="24"/>
        </w:rPr>
        <w:lastRenderedPageBreak/>
        <w:t xml:space="preserve">Promotion: </w:t>
      </w:r>
      <w:r w:rsidRPr="00455068">
        <w:rPr>
          <w:rFonts w:cs="Arial"/>
          <w:szCs w:val="24"/>
        </w:rPr>
        <w:t>As the customers are old-aged people, the company will use both the above-the-line and below-the-line methods. Traditional methods like newspapers and radio will be used under the above-the-line method. For below-the-line promotional activities, the company will opt for emails and brochures. However, the company will use promotional products and distribute them to the different elder people sitting at parks or to the residences of the old age homes which will distribute the quality assurance of the product across the village.</w:t>
      </w:r>
    </w:p>
    <w:p w14:paraId="65B77568" w14:textId="77777777" w:rsidR="00F44C70" w:rsidRPr="00455068" w:rsidRDefault="00F44C70" w:rsidP="00B851AF">
      <w:pPr>
        <w:pStyle w:val="Heading1"/>
        <w:rPr>
          <w:rFonts w:cs="Arial"/>
        </w:rPr>
      </w:pPr>
      <w:bookmarkStart w:id="14" w:name="_Toc98719540"/>
      <w:bookmarkStart w:id="15" w:name="_Toc98726825"/>
      <w:r w:rsidRPr="00455068">
        <w:rPr>
          <w:rFonts w:cs="Arial"/>
        </w:rPr>
        <w:t>Financial Plan</w:t>
      </w:r>
      <w:bookmarkEnd w:id="14"/>
      <w:bookmarkEnd w:id="15"/>
    </w:p>
    <w:p w14:paraId="4A200526" w14:textId="77777777" w:rsidR="00F44C70" w:rsidRPr="00455068" w:rsidRDefault="00F44C70" w:rsidP="00F44C70">
      <w:pPr>
        <w:rPr>
          <w:rFonts w:cs="Arial"/>
        </w:rPr>
      </w:pPr>
      <w:r w:rsidRPr="00455068">
        <w:rPr>
          <w:rFonts w:cs="Arial"/>
        </w:rPr>
        <w:t>The financial manager of the company is responsible for developing the budget</w:t>
      </w:r>
      <w:r w:rsidR="004C3389" w:rsidRPr="00455068">
        <w:rPr>
          <w:rFonts w:cs="Arial"/>
        </w:rPr>
        <w:t xml:space="preserve"> </w:t>
      </w:r>
      <w:r w:rsidR="00B851AF" w:rsidRPr="00455068">
        <w:rPr>
          <w:rFonts w:cs="Arial"/>
        </w:rPr>
        <w:t>a</w:t>
      </w:r>
      <w:r w:rsidRPr="00455068">
        <w:rPr>
          <w:rFonts w:cs="Arial"/>
        </w:rPr>
        <w:t>nd determining the proper sources for funds of the business</w:t>
      </w:r>
      <w:r w:rsidR="00B851AF" w:rsidRPr="00455068">
        <w:rPr>
          <w:rFonts w:cs="Arial"/>
        </w:rPr>
        <w:t xml:space="preserve"> </w:t>
      </w:r>
      <w:r w:rsidR="00B851AF" w:rsidRPr="00455068">
        <w:rPr>
          <w:rFonts w:cs="Arial"/>
          <w:shd w:val="clear" w:color="auto" w:fill="FFFFFF"/>
          <w:lang w:val="en-GB"/>
        </w:rPr>
        <w:t>(TRACY, 2019)</w:t>
      </w:r>
      <w:r w:rsidRPr="00455068">
        <w:rPr>
          <w:rFonts w:cs="Arial"/>
        </w:rPr>
        <w:t>. The total budget or the business is as follows</w:t>
      </w:r>
      <w:r w:rsidR="00B851AF" w:rsidRPr="00455068">
        <w:rPr>
          <w:rFonts w:cs="Arial"/>
        </w:rPr>
        <w:t>.</w:t>
      </w:r>
    </w:p>
    <w:p w14:paraId="497271FF" w14:textId="77777777" w:rsidR="00F44C70" w:rsidRPr="00455068" w:rsidRDefault="00F44C70" w:rsidP="00F44C70">
      <w:pPr>
        <w:rPr>
          <w:rFonts w:cs="Arial"/>
          <w:b/>
        </w:rPr>
      </w:pPr>
      <w:r w:rsidRPr="00455068">
        <w:rPr>
          <w:rFonts w:cs="Arial"/>
          <w:b/>
        </w:rPr>
        <w:t xml:space="preserve">Budget of the Business: </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52"/>
        <w:gridCol w:w="1692"/>
        <w:gridCol w:w="1692"/>
      </w:tblGrid>
      <w:tr w:rsidR="00455068" w:rsidRPr="00455068" w14:paraId="5A281891" w14:textId="77777777" w:rsidTr="00B851AF">
        <w:trPr>
          <w:jc w:val="center"/>
        </w:trPr>
        <w:tc>
          <w:tcPr>
            <w:tcW w:w="3552" w:type="dxa"/>
            <w:tcBorders>
              <w:bottom w:val="single" w:sz="4" w:space="0" w:color="auto"/>
            </w:tcBorders>
            <w:shd w:val="clear" w:color="auto" w:fill="auto"/>
          </w:tcPr>
          <w:p w14:paraId="468C32C1" w14:textId="77777777" w:rsidR="00F44C70" w:rsidRPr="00455068" w:rsidRDefault="00F44C70" w:rsidP="00B851AF">
            <w:pPr>
              <w:contextualSpacing/>
              <w:jc w:val="center"/>
              <w:rPr>
                <w:rFonts w:cs="Arial"/>
                <w:b/>
              </w:rPr>
            </w:pPr>
            <w:r w:rsidRPr="00455068">
              <w:rPr>
                <w:rFonts w:cs="Arial"/>
                <w:b/>
              </w:rPr>
              <w:t>Particulars</w:t>
            </w:r>
          </w:p>
        </w:tc>
        <w:tc>
          <w:tcPr>
            <w:tcW w:w="1692" w:type="dxa"/>
            <w:tcBorders>
              <w:bottom w:val="single" w:sz="4" w:space="0" w:color="auto"/>
            </w:tcBorders>
            <w:shd w:val="clear" w:color="auto" w:fill="auto"/>
          </w:tcPr>
          <w:p w14:paraId="0B83FE44" w14:textId="77777777" w:rsidR="00F44C70" w:rsidRPr="00455068" w:rsidRDefault="00F44C70" w:rsidP="00B851AF">
            <w:pPr>
              <w:contextualSpacing/>
              <w:jc w:val="center"/>
              <w:rPr>
                <w:rFonts w:cs="Arial"/>
                <w:b/>
              </w:rPr>
            </w:pPr>
            <w:r w:rsidRPr="00455068">
              <w:rPr>
                <w:rFonts w:cs="Arial"/>
                <w:b/>
              </w:rPr>
              <w:t>Amount.</w:t>
            </w:r>
          </w:p>
        </w:tc>
        <w:tc>
          <w:tcPr>
            <w:tcW w:w="1692" w:type="dxa"/>
          </w:tcPr>
          <w:p w14:paraId="61BE3C9C" w14:textId="77777777" w:rsidR="00F44C70" w:rsidRPr="00455068" w:rsidRDefault="00F44C70" w:rsidP="00B851AF">
            <w:pPr>
              <w:contextualSpacing/>
              <w:jc w:val="center"/>
              <w:rPr>
                <w:rFonts w:cs="Arial"/>
                <w:b/>
              </w:rPr>
            </w:pPr>
            <w:r w:rsidRPr="00455068">
              <w:rPr>
                <w:rFonts w:cs="Arial"/>
                <w:b/>
              </w:rPr>
              <w:t>Exp</w:t>
            </w:r>
            <w:r w:rsidR="00043DF3" w:rsidRPr="00455068">
              <w:rPr>
                <w:rFonts w:cs="Arial"/>
                <w:b/>
              </w:rPr>
              <w:t>e</w:t>
            </w:r>
            <w:r w:rsidRPr="00455068">
              <w:rPr>
                <w:rFonts w:cs="Arial"/>
                <w:b/>
              </w:rPr>
              <w:t>nditure</w:t>
            </w:r>
          </w:p>
        </w:tc>
      </w:tr>
      <w:tr w:rsidR="00455068" w:rsidRPr="00455068" w14:paraId="6CEB1493" w14:textId="77777777" w:rsidTr="00B851AF">
        <w:trPr>
          <w:jc w:val="center"/>
        </w:trPr>
        <w:tc>
          <w:tcPr>
            <w:tcW w:w="3552" w:type="dxa"/>
            <w:tcBorders>
              <w:bottom w:val="single" w:sz="4" w:space="0" w:color="auto"/>
            </w:tcBorders>
            <w:shd w:val="clear" w:color="auto" w:fill="auto"/>
          </w:tcPr>
          <w:p w14:paraId="4F436218" w14:textId="77777777" w:rsidR="00F44C70" w:rsidRPr="00455068" w:rsidRDefault="00F44C70" w:rsidP="00B851AF">
            <w:pPr>
              <w:contextualSpacing/>
              <w:jc w:val="center"/>
              <w:rPr>
                <w:rFonts w:cs="Arial"/>
              </w:rPr>
            </w:pPr>
            <w:r w:rsidRPr="00455068">
              <w:rPr>
                <w:rFonts w:cs="Arial"/>
              </w:rPr>
              <w:t>Raw Materials</w:t>
            </w:r>
          </w:p>
        </w:tc>
        <w:tc>
          <w:tcPr>
            <w:tcW w:w="1692" w:type="dxa"/>
            <w:tcBorders>
              <w:bottom w:val="single" w:sz="4" w:space="0" w:color="auto"/>
            </w:tcBorders>
            <w:shd w:val="clear" w:color="auto" w:fill="auto"/>
          </w:tcPr>
          <w:p w14:paraId="67171061" w14:textId="77777777" w:rsidR="00F44C70" w:rsidRPr="00455068" w:rsidRDefault="00F44C70" w:rsidP="00B851AF">
            <w:pPr>
              <w:contextualSpacing/>
              <w:jc w:val="center"/>
              <w:rPr>
                <w:rFonts w:cs="Arial"/>
                <w:b/>
              </w:rPr>
            </w:pPr>
          </w:p>
        </w:tc>
        <w:tc>
          <w:tcPr>
            <w:tcW w:w="1692" w:type="dxa"/>
          </w:tcPr>
          <w:p w14:paraId="7ADC3506" w14:textId="77777777" w:rsidR="00F44C70" w:rsidRPr="00455068" w:rsidRDefault="00F44C70" w:rsidP="00B851AF">
            <w:pPr>
              <w:contextualSpacing/>
              <w:jc w:val="center"/>
              <w:rPr>
                <w:rFonts w:cs="Arial"/>
                <w:b/>
              </w:rPr>
            </w:pPr>
            <w:r w:rsidRPr="00455068">
              <w:rPr>
                <w:rFonts w:cs="Arial"/>
              </w:rPr>
              <w:t>£10000</w:t>
            </w:r>
          </w:p>
        </w:tc>
      </w:tr>
      <w:tr w:rsidR="00455068" w:rsidRPr="00455068" w14:paraId="5E39F51D" w14:textId="77777777" w:rsidTr="00B851AF">
        <w:trPr>
          <w:trHeight w:val="674"/>
          <w:jc w:val="center"/>
        </w:trPr>
        <w:tc>
          <w:tcPr>
            <w:tcW w:w="3552" w:type="dxa"/>
            <w:tcBorders>
              <w:bottom w:val="nil"/>
            </w:tcBorders>
          </w:tcPr>
          <w:p w14:paraId="11812CBD" w14:textId="77777777" w:rsidR="00F44C70" w:rsidRPr="00455068" w:rsidRDefault="00F44C70" w:rsidP="00B851AF">
            <w:pPr>
              <w:contextualSpacing/>
              <w:jc w:val="center"/>
              <w:rPr>
                <w:rFonts w:cs="Arial"/>
                <w:b/>
              </w:rPr>
            </w:pPr>
            <w:r w:rsidRPr="00455068">
              <w:rPr>
                <w:rFonts w:cs="Arial"/>
                <w:b/>
              </w:rPr>
              <w:t>Equipment:</w:t>
            </w:r>
          </w:p>
        </w:tc>
        <w:tc>
          <w:tcPr>
            <w:tcW w:w="1692" w:type="dxa"/>
            <w:tcBorders>
              <w:bottom w:val="nil"/>
            </w:tcBorders>
            <w:shd w:val="clear" w:color="auto" w:fill="auto"/>
          </w:tcPr>
          <w:p w14:paraId="239E0057" w14:textId="77777777" w:rsidR="00F44C70" w:rsidRPr="00455068" w:rsidRDefault="00F44C70" w:rsidP="00B851AF">
            <w:pPr>
              <w:contextualSpacing/>
              <w:jc w:val="center"/>
              <w:rPr>
                <w:rFonts w:cs="Arial"/>
                <w:b/>
              </w:rPr>
            </w:pPr>
          </w:p>
        </w:tc>
        <w:tc>
          <w:tcPr>
            <w:tcW w:w="1692" w:type="dxa"/>
            <w:vMerge w:val="restart"/>
          </w:tcPr>
          <w:p w14:paraId="7F7FCD7D" w14:textId="77777777" w:rsidR="00F44C70" w:rsidRPr="00455068" w:rsidRDefault="00F44C70" w:rsidP="00B851AF">
            <w:pPr>
              <w:contextualSpacing/>
              <w:jc w:val="center"/>
              <w:rPr>
                <w:rFonts w:cs="Arial"/>
                <w:b/>
              </w:rPr>
            </w:pPr>
          </w:p>
          <w:p w14:paraId="64FB23FA" w14:textId="77777777" w:rsidR="00F44C70" w:rsidRPr="00455068" w:rsidRDefault="00F44C70" w:rsidP="00B851AF">
            <w:pPr>
              <w:contextualSpacing/>
              <w:jc w:val="center"/>
              <w:rPr>
                <w:rFonts w:cs="Arial"/>
                <w:b/>
              </w:rPr>
            </w:pPr>
          </w:p>
          <w:p w14:paraId="11A0197F" w14:textId="77777777" w:rsidR="00F44C70" w:rsidRPr="00455068" w:rsidRDefault="00F44C70" w:rsidP="00B851AF">
            <w:pPr>
              <w:contextualSpacing/>
              <w:jc w:val="center"/>
              <w:rPr>
                <w:rFonts w:cs="Arial"/>
                <w:b/>
              </w:rPr>
            </w:pPr>
          </w:p>
          <w:p w14:paraId="45FED149" w14:textId="77777777" w:rsidR="00F44C70" w:rsidRPr="00455068" w:rsidRDefault="00F44C70" w:rsidP="00B851AF">
            <w:pPr>
              <w:contextualSpacing/>
              <w:jc w:val="center"/>
              <w:rPr>
                <w:rFonts w:cs="Arial"/>
                <w:b/>
              </w:rPr>
            </w:pPr>
          </w:p>
          <w:p w14:paraId="5BAFC78B" w14:textId="77777777" w:rsidR="00F44C70" w:rsidRPr="00455068" w:rsidRDefault="00F44C70" w:rsidP="00B851AF">
            <w:pPr>
              <w:contextualSpacing/>
              <w:jc w:val="center"/>
              <w:rPr>
                <w:rFonts w:cs="Arial"/>
                <w:b/>
              </w:rPr>
            </w:pPr>
          </w:p>
          <w:p w14:paraId="0186FA2A" w14:textId="77777777" w:rsidR="00F44C70" w:rsidRPr="00455068" w:rsidRDefault="00F44C70" w:rsidP="00B851AF">
            <w:pPr>
              <w:contextualSpacing/>
              <w:jc w:val="center"/>
              <w:rPr>
                <w:rFonts w:cs="Arial"/>
                <w:b/>
              </w:rPr>
            </w:pPr>
          </w:p>
          <w:p w14:paraId="3237C87E" w14:textId="77777777" w:rsidR="00F44C70" w:rsidRPr="00455068" w:rsidRDefault="00F44C70" w:rsidP="00B851AF">
            <w:pPr>
              <w:contextualSpacing/>
              <w:jc w:val="center"/>
              <w:rPr>
                <w:rFonts w:cs="Arial"/>
                <w:b/>
              </w:rPr>
            </w:pPr>
          </w:p>
          <w:p w14:paraId="21135C33" w14:textId="77777777" w:rsidR="00F44C70" w:rsidRPr="00455068" w:rsidRDefault="00F44C70" w:rsidP="00B851AF">
            <w:pPr>
              <w:contextualSpacing/>
              <w:jc w:val="center"/>
              <w:rPr>
                <w:rFonts w:cs="Arial"/>
                <w:b/>
              </w:rPr>
            </w:pPr>
          </w:p>
          <w:p w14:paraId="7EC4C802" w14:textId="77777777" w:rsidR="00F44C70" w:rsidRPr="00455068" w:rsidRDefault="00F44C70" w:rsidP="00B851AF">
            <w:pPr>
              <w:contextualSpacing/>
              <w:jc w:val="center"/>
              <w:rPr>
                <w:rFonts w:cs="Arial"/>
                <w:b/>
              </w:rPr>
            </w:pPr>
            <w:r w:rsidRPr="00455068">
              <w:rPr>
                <w:rFonts w:cs="Arial"/>
              </w:rPr>
              <w:t>£23900</w:t>
            </w:r>
          </w:p>
        </w:tc>
      </w:tr>
      <w:tr w:rsidR="00455068" w:rsidRPr="00455068" w14:paraId="162F0945" w14:textId="77777777" w:rsidTr="00B851AF">
        <w:trPr>
          <w:jc w:val="center"/>
        </w:trPr>
        <w:tc>
          <w:tcPr>
            <w:tcW w:w="3552" w:type="dxa"/>
            <w:tcBorders>
              <w:top w:val="nil"/>
              <w:bottom w:val="nil"/>
            </w:tcBorders>
            <w:shd w:val="clear" w:color="auto" w:fill="auto"/>
          </w:tcPr>
          <w:p w14:paraId="707D4FD8" w14:textId="77777777" w:rsidR="00F44C70" w:rsidRPr="00455068" w:rsidRDefault="00F44C70" w:rsidP="00B851AF">
            <w:pPr>
              <w:contextualSpacing/>
              <w:rPr>
                <w:rFonts w:cs="Arial"/>
              </w:rPr>
            </w:pPr>
            <w:r w:rsidRPr="00455068">
              <w:rPr>
                <w:rFonts w:cs="Arial"/>
              </w:rPr>
              <w:t>Delivery Van</w:t>
            </w:r>
          </w:p>
        </w:tc>
        <w:tc>
          <w:tcPr>
            <w:tcW w:w="1692" w:type="dxa"/>
            <w:tcBorders>
              <w:top w:val="nil"/>
              <w:bottom w:val="nil"/>
            </w:tcBorders>
            <w:shd w:val="clear" w:color="auto" w:fill="auto"/>
          </w:tcPr>
          <w:p w14:paraId="126D0A68" w14:textId="77777777" w:rsidR="00F44C70" w:rsidRPr="00455068" w:rsidRDefault="00F44C70" w:rsidP="00B851AF">
            <w:pPr>
              <w:contextualSpacing/>
              <w:jc w:val="center"/>
              <w:rPr>
                <w:rFonts w:cs="Arial"/>
              </w:rPr>
            </w:pPr>
            <w:r w:rsidRPr="00455068">
              <w:rPr>
                <w:rFonts w:cs="Arial"/>
              </w:rPr>
              <w:t>£5000</w:t>
            </w:r>
          </w:p>
        </w:tc>
        <w:tc>
          <w:tcPr>
            <w:tcW w:w="1692" w:type="dxa"/>
            <w:vMerge/>
          </w:tcPr>
          <w:p w14:paraId="7C34F1D9" w14:textId="77777777" w:rsidR="00F44C70" w:rsidRPr="00455068" w:rsidRDefault="00F44C70" w:rsidP="00B851AF">
            <w:pPr>
              <w:contextualSpacing/>
              <w:jc w:val="center"/>
              <w:rPr>
                <w:rFonts w:cs="Arial"/>
              </w:rPr>
            </w:pPr>
          </w:p>
        </w:tc>
      </w:tr>
      <w:tr w:rsidR="00455068" w:rsidRPr="00455068" w14:paraId="49B9D947" w14:textId="77777777" w:rsidTr="00B851AF">
        <w:trPr>
          <w:jc w:val="center"/>
        </w:trPr>
        <w:tc>
          <w:tcPr>
            <w:tcW w:w="3552" w:type="dxa"/>
            <w:tcBorders>
              <w:top w:val="nil"/>
              <w:bottom w:val="nil"/>
            </w:tcBorders>
            <w:shd w:val="clear" w:color="auto" w:fill="auto"/>
          </w:tcPr>
          <w:p w14:paraId="25836439" w14:textId="77777777" w:rsidR="00F44C70" w:rsidRPr="00455068" w:rsidRDefault="00F44C70" w:rsidP="00B851AF">
            <w:pPr>
              <w:contextualSpacing/>
              <w:rPr>
                <w:rFonts w:cs="Arial"/>
              </w:rPr>
            </w:pPr>
            <w:r w:rsidRPr="00455068">
              <w:rPr>
                <w:rFonts w:cs="Arial"/>
              </w:rPr>
              <w:t>Delivery Cycles (10* £200)</w:t>
            </w:r>
          </w:p>
        </w:tc>
        <w:tc>
          <w:tcPr>
            <w:tcW w:w="1692" w:type="dxa"/>
            <w:tcBorders>
              <w:top w:val="nil"/>
              <w:bottom w:val="nil"/>
            </w:tcBorders>
            <w:shd w:val="clear" w:color="auto" w:fill="auto"/>
          </w:tcPr>
          <w:p w14:paraId="3CA8B579" w14:textId="77777777" w:rsidR="00F44C70" w:rsidRPr="00455068" w:rsidRDefault="00F44C70" w:rsidP="00B851AF">
            <w:pPr>
              <w:contextualSpacing/>
              <w:jc w:val="center"/>
              <w:rPr>
                <w:rFonts w:cs="Arial"/>
              </w:rPr>
            </w:pPr>
            <w:r w:rsidRPr="00455068">
              <w:rPr>
                <w:rFonts w:cs="Arial"/>
              </w:rPr>
              <w:t>£2000</w:t>
            </w:r>
          </w:p>
        </w:tc>
        <w:tc>
          <w:tcPr>
            <w:tcW w:w="1692" w:type="dxa"/>
            <w:vMerge/>
          </w:tcPr>
          <w:p w14:paraId="2F46C9D6" w14:textId="77777777" w:rsidR="00F44C70" w:rsidRPr="00455068" w:rsidRDefault="00F44C70" w:rsidP="00B851AF">
            <w:pPr>
              <w:contextualSpacing/>
              <w:jc w:val="center"/>
              <w:rPr>
                <w:rFonts w:cs="Arial"/>
                <w:b/>
              </w:rPr>
            </w:pPr>
          </w:p>
        </w:tc>
      </w:tr>
      <w:tr w:rsidR="00455068" w:rsidRPr="00455068" w14:paraId="68ADC766" w14:textId="77777777" w:rsidTr="00B851AF">
        <w:trPr>
          <w:jc w:val="center"/>
        </w:trPr>
        <w:tc>
          <w:tcPr>
            <w:tcW w:w="3552" w:type="dxa"/>
            <w:tcBorders>
              <w:top w:val="nil"/>
              <w:bottom w:val="nil"/>
            </w:tcBorders>
            <w:shd w:val="clear" w:color="auto" w:fill="auto"/>
          </w:tcPr>
          <w:p w14:paraId="79D15E05" w14:textId="77777777" w:rsidR="00F44C70" w:rsidRPr="00455068" w:rsidRDefault="00F44C70" w:rsidP="00B851AF">
            <w:pPr>
              <w:contextualSpacing/>
              <w:rPr>
                <w:rFonts w:cs="Arial"/>
              </w:rPr>
            </w:pPr>
            <w:r w:rsidRPr="00455068">
              <w:rPr>
                <w:rFonts w:cs="Arial"/>
              </w:rPr>
              <w:t>Induction</w:t>
            </w:r>
          </w:p>
        </w:tc>
        <w:tc>
          <w:tcPr>
            <w:tcW w:w="1692" w:type="dxa"/>
            <w:tcBorders>
              <w:top w:val="nil"/>
              <w:bottom w:val="nil"/>
            </w:tcBorders>
            <w:shd w:val="clear" w:color="auto" w:fill="auto"/>
          </w:tcPr>
          <w:p w14:paraId="7010CEDD" w14:textId="77777777" w:rsidR="00F44C70" w:rsidRPr="00455068" w:rsidRDefault="00F44C70" w:rsidP="00B851AF">
            <w:pPr>
              <w:contextualSpacing/>
              <w:jc w:val="center"/>
              <w:rPr>
                <w:rFonts w:cs="Arial"/>
              </w:rPr>
            </w:pPr>
            <w:r w:rsidRPr="00455068">
              <w:rPr>
                <w:rFonts w:cs="Arial"/>
              </w:rPr>
              <w:t>£3000</w:t>
            </w:r>
          </w:p>
        </w:tc>
        <w:tc>
          <w:tcPr>
            <w:tcW w:w="1692" w:type="dxa"/>
            <w:vMerge/>
          </w:tcPr>
          <w:p w14:paraId="4FDCE799" w14:textId="77777777" w:rsidR="00F44C70" w:rsidRPr="00455068" w:rsidRDefault="00F44C70" w:rsidP="00B851AF">
            <w:pPr>
              <w:contextualSpacing/>
              <w:jc w:val="center"/>
              <w:rPr>
                <w:rFonts w:cs="Arial"/>
              </w:rPr>
            </w:pPr>
          </w:p>
        </w:tc>
      </w:tr>
      <w:tr w:rsidR="00455068" w:rsidRPr="00455068" w14:paraId="5C5ADC0F" w14:textId="77777777" w:rsidTr="00B851AF">
        <w:trPr>
          <w:jc w:val="center"/>
        </w:trPr>
        <w:tc>
          <w:tcPr>
            <w:tcW w:w="3552" w:type="dxa"/>
            <w:tcBorders>
              <w:top w:val="nil"/>
              <w:bottom w:val="nil"/>
            </w:tcBorders>
            <w:shd w:val="clear" w:color="auto" w:fill="auto"/>
          </w:tcPr>
          <w:p w14:paraId="6DC786B1" w14:textId="77777777" w:rsidR="00F44C70" w:rsidRPr="00455068" w:rsidRDefault="00F44C70" w:rsidP="00B851AF">
            <w:pPr>
              <w:contextualSpacing/>
              <w:rPr>
                <w:rFonts w:cs="Arial"/>
              </w:rPr>
            </w:pPr>
            <w:r w:rsidRPr="00455068">
              <w:rPr>
                <w:rFonts w:cs="Arial"/>
              </w:rPr>
              <w:t>Oven and toaster</w:t>
            </w:r>
          </w:p>
        </w:tc>
        <w:tc>
          <w:tcPr>
            <w:tcW w:w="1692" w:type="dxa"/>
            <w:tcBorders>
              <w:top w:val="nil"/>
              <w:bottom w:val="nil"/>
            </w:tcBorders>
            <w:shd w:val="clear" w:color="auto" w:fill="auto"/>
          </w:tcPr>
          <w:p w14:paraId="1A87310F" w14:textId="77777777" w:rsidR="00F44C70" w:rsidRPr="00455068" w:rsidRDefault="00F44C70" w:rsidP="00B851AF">
            <w:pPr>
              <w:contextualSpacing/>
              <w:jc w:val="center"/>
              <w:rPr>
                <w:rFonts w:cs="Arial"/>
              </w:rPr>
            </w:pPr>
            <w:r w:rsidRPr="00455068">
              <w:rPr>
                <w:rFonts w:cs="Arial"/>
              </w:rPr>
              <w:t>£2400</w:t>
            </w:r>
          </w:p>
        </w:tc>
        <w:tc>
          <w:tcPr>
            <w:tcW w:w="1692" w:type="dxa"/>
            <w:vMerge/>
          </w:tcPr>
          <w:p w14:paraId="4F71D08F" w14:textId="77777777" w:rsidR="00F44C70" w:rsidRPr="00455068" w:rsidRDefault="00F44C70" w:rsidP="00B851AF">
            <w:pPr>
              <w:contextualSpacing/>
              <w:jc w:val="center"/>
              <w:rPr>
                <w:rFonts w:cs="Arial"/>
              </w:rPr>
            </w:pPr>
          </w:p>
        </w:tc>
      </w:tr>
      <w:tr w:rsidR="00455068" w:rsidRPr="00455068" w14:paraId="5B60B4A5" w14:textId="77777777" w:rsidTr="00B851AF">
        <w:trPr>
          <w:jc w:val="center"/>
        </w:trPr>
        <w:tc>
          <w:tcPr>
            <w:tcW w:w="3552" w:type="dxa"/>
            <w:tcBorders>
              <w:top w:val="nil"/>
              <w:bottom w:val="nil"/>
            </w:tcBorders>
            <w:shd w:val="clear" w:color="auto" w:fill="auto"/>
          </w:tcPr>
          <w:p w14:paraId="24B90AAF" w14:textId="77777777" w:rsidR="00F44C70" w:rsidRPr="00455068" w:rsidRDefault="00F44C70" w:rsidP="00B851AF">
            <w:pPr>
              <w:contextualSpacing/>
              <w:rPr>
                <w:rFonts w:cs="Arial"/>
              </w:rPr>
            </w:pPr>
            <w:r w:rsidRPr="00455068">
              <w:rPr>
                <w:rFonts w:cs="Arial"/>
              </w:rPr>
              <w:t>Cooking Vessels</w:t>
            </w:r>
          </w:p>
        </w:tc>
        <w:tc>
          <w:tcPr>
            <w:tcW w:w="1692" w:type="dxa"/>
            <w:tcBorders>
              <w:top w:val="nil"/>
              <w:bottom w:val="nil"/>
            </w:tcBorders>
            <w:shd w:val="clear" w:color="auto" w:fill="auto"/>
          </w:tcPr>
          <w:p w14:paraId="69DBB03E" w14:textId="77777777" w:rsidR="00F44C70" w:rsidRPr="00455068" w:rsidRDefault="00F44C70" w:rsidP="00B851AF">
            <w:pPr>
              <w:contextualSpacing/>
              <w:jc w:val="center"/>
              <w:rPr>
                <w:rFonts w:cs="Arial"/>
              </w:rPr>
            </w:pPr>
            <w:r w:rsidRPr="00455068">
              <w:rPr>
                <w:rFonts w:cs="Arial"/>
              </w:rPr>
              <w:t>£5000</w:t>
            </w:r>
          </w:p>
        </w:tc>
        <w:tc>
          <w:tcPr>
            <w:tcW w:w="1692" w:type="dxa"/>
            <w:vMerge/>
          </w:tcPr>
          <w:p w14:paraId="2C051E1B" w14:textId="77777777" w:rsidR="00F44C70" w:rsidRPr="00455068" w:rsidRDefault="00F44C70" w:rsidP="00B851AF">
            <w:pPr>
              <w:contextualSpacing/>
              <w:jc w:val="center"/>
              <w:rPr>
                <w:rFonts w:cs="Arial"/>
              </w:rPr>
            </w:pPr>
          </w:p>
        </w:tc>
      </w:tr>
      <w:tr w:rsidR="00455068" w:rsidRPr="00455068" w14:paraId="11281505" w14:textId="77777777" w:rsidTr="00B851AF">
        <w:trPr>
          <w:jc w:val="center"/>
        </w:trPr>
        <w:tc>
          <w:tcPr>
            <w:tcW w:w="3552" w:type="dxa"/>
            <w:tcBorders>
              <w:top w:val="nil"/>
              <w:bottom w:val="nil"/>
            </w:tcBorders>
            <w:shd w:val="clear" w:color="auto" w:fill="auto"/>
          </w:tcPr>
          <w:p w14:paraId="27FEF8AE" w14:textId="77777777" w:rsidR="00F44C70" w:rsidRPr="00455068" w:rsidRDefault="00F44C70" w:rsidP="00B851AF">
            <w:pPr>
              <w:contextualSpacing/>
              <w:rPr>
                <w:rFonts w:cs="Arial"/>
              </w:rPr>
            </w:pPr>
            <w:r w:rsidRPr="00455068">
              <w:rPr>
                <w:rFonts w:cs="Arial"/>
              </w:rPr>
              <w:t>Freezer (3*£1000)</w:t>
            </w:r>
          </w:p>
        </w:tc>
        <w:tc>
          <w:tcPr>
            <w:tcW w:w="1692" w:type="dxa"/>
            <w:tcBorders>
              <w:top w:val="nil"/>
              <w:bottom w:val="nil"/>
            </w:tcBorders>
            <w:shd w:val="clear" w:color="auto" w:fill="auto"/>
          </w:tcPr>
          <w:p w14:paraId="7B9703C6" w14:textId="77777777" w:rsidR="00F44C70" w:rsidRPr="00455068" w:rsidRDefault="00F44C70" w:rsidP="00B851AF">
            <w:pPr>
              <w:contextualSpacing/>
              <w:jc w:val="center"/>
              <w:rPr>
                <w:rFonts w:cs="Arial"/>
              </w:rPr>
            </w:pPr>
            <w:r w:rsidRPr="00455068">
              <w:rPr>
                <w:rFonts w:cs="Arial"/>
              </w:rPr>
              <w:t>£1500</w:t>
            </w:r>
          </w:p>
        </w:tc>
        <w:tc>
          <w:tcPr>
            <w:tcW w:w="1692" w:type="dxa"/>
            <w:vMerge/>
          </w:tcPr>
          <w:p w14:paraId="6B78B797" w14:textId="77777777" w:rsidR="00F44C70" w:rsidRPr="00455068" w:rsidRDefault="00F44C70" w:rsidP="00B851AF">
            <w:pPr>
              <w:contextualSpacing/>
              <w:jc w:val="center"/>
              <w:rPr>
                <w:rFonts w:cs="Arial"/>
              </w:rPr>
            </w:pPr>
          </w:p>
        </w:tc>
      </w:tr>
      <w:tr w:rsidR="00455068" w:rsidRPr="00455068" w14:paraId="4AFA7B76" w14:textId="77777777" w:rsidTr="00E24930">
        <w:trPr>
          <w:jc w:val="center"/>
        </w:trPr>
        <w:tc>
          <w:tcPr>
            <w:tcW w:w="3552" w:type="dxa"/>
            <w:tcBorders>
              <w:top w:val="nil"/>
              <w:bottom w:val="single" w:sz="4" w:space="0" w:color="auto"/>
            </w:tcBorders>
            <w:shd w:val="clear" w:color="auto" w:fill="auto"/>
          </w:tcPr>
          <w:p w14:paraId="49BB095A" w14:textId="77777777" w:rsidR="00F44C70" w:rsidRPr="00455068" w:rsidRDefault="00F44C70" w:rsidP="00B851AF">
            <w:pPr>
              <w:contextualSpacing/>
              <w:rPr>
                <w:rFonts w:cs="Arial"/>
              </w:rPr>
            </w:pPr>
            <w:r w:rsidRPr="00455068">
              <w:rPr>
                <w:rFonts w:cs="Arial"/>
              </w:rPr>
              <w:t xml:space="preserve">Packaging Costs </w:t>
            </w:r>
          </w:p>
        </w:tc>
        <w:tc>
          <w:tcPr>
            <w:tcW w:w="1692" w:type="dxa"/>
            <w:tcBorders>
              <w:top w:val="nil"/>
              <w:bottom w:val="single" w:sz="4" w:space="0" w:color="auto"/>
            </w:tcBorders>
            <w:shd w:val="clear" w:color="auto" w:fill="auto"/>
          </w:tcPr>
          <w:p w14:paraId="2762A5CD" w14:textId="77777777" w:rsidR="00F44C70" w:rsidRPr="00455068" w:rsidRDefault="00F44C70" w:rsidP="00B851AF">
            <w:pPr>
              <w:contextualSpacing/>
              <w:jc w:val="center"/>
              <w:rPr>
                <w:rFonts w:cs="Arial"/>
              </w:rPr>
            </w:pPr>
            <w:r w:rsidRPr="00455068">
              <w:rPr>
                <w:rFonts w:cs="Arial"/>
              </w:rPr>
              <w:t>£5000</w:t>
            </w:r>
          </w:p>
        </w:tc>
        <w:tc>
          <w:tcPr>
            <w:tcW w:w="1692" w:type="dxa"/>
            <w:vMerge/>
          </w:tcPr>
          <w:p w14:paraId="0E7F76BA" w14:textId="77777777" w:rsidR="00F44C70" w:rsidRPr="00455068" w:rsidRDefault="00F44C70" w:rsidP="00B851AF">
            <w:pPr>
              <w:contextualSpacing/>
              <w:jc w:val="center"/>
              <w:rPr>
                <w:rFonts w:cs="Arial"/>
              </w:rPr>
            </w:pPr>
          </w:p>
        </w:tc>
      </w:tr>
      <w:tr w:rsidR="00455068" w:rsidRPr="00455068" w14:paraId="7B1B5DC8" w14:textId="77777777" w:rsidTr="00E24930">
        <w:trPr>
          <w:jc w:val="center"/>
        </w:trPr>
        <w:tc>
          <w:tcPr>
            <w:tcW w:w="3552" w:type="dxa"/>
            <w:tcBorders>
              <w:top w:val="single" w:sz="4" w:space="0" w:color="auto"/>
              <w:bottom w:val="single" w:sz="4" w:space="0" w:color="auto"/>
            </w:tcBorders>
            <w:shd w:val="clear" w:color="auto" w:fill="auto"/>
          </w:tcPr>
          <w:p w14:paraId="065F390F" w14:textId="77777777" w:rsidR="00F44C70" w:rsidRPr="00455068" w:rsidRDefault="00F44C70" w:rsidP="00B851AF">
            <w:pPr>
              <w:contextualSpacing/>
              <w:rPr>
                <w:rFonts w:cs="Arial"/>
              </w:rPr>
            </w:pPr>
            <w:r w:rsidRPr="00455068">
              <w:rPr>
                <w:rFonts w:cs="Arial"/>
              </w:rPr>
              <w:t>Salaries</w:t>
            </w:r>
          </w:p>
        </w:tc>
        <w:tc>
          <w:tcPr>
            <w:tcW w:w="1692" w:type="dxa"/>
            <w:tcBorders>
              <w:top w:val="single" w:sz="4" w:space="0" w:color="auto"/>
              <w:bottom w:val="nil"/>
            </w:tcBorders>
            <w:shd w:val="clear" w:color="auto" w:fill="auto"/>
          </w:tcPr>
          <w:p w14:paraId="0E1CAA1A" w14:textId="77777777" w:rsidR="00F44C70" w:rsidRPr="00455068" w:rsidRDefault="00F44C70" w:rsidP="00B851AF">
            <w:pPr>
              <w:contextualSpacing/>
              <w:jc w:val="center"/>
              <w:rPr>
                <w:rFonts w:cs="Arial"/>
              </w:rPr>
            </w:pPr>
          </w:p>
        </w:tc>
        <w:tc>
          <w:tcPr>
            <w:tcW w:w="1692" w:type="dxa"/>
          </w:tcPr>
          <w:p w14:paraId="7CB65D04" w14:textId="77777777" w:rsidR="00F44C70" w:rsidRPr="00455068" w:rsidRDefault="00F44C70" w:rsidP="00B851AF">
            <w:pPr>
              <w:contextualSpacing/>
              <w:jc w:val="center"/>
              <w:rPr>
                <w:rFonts w:cs="Arial"/>
              </w:rPr>
            </w:pPr>
            <w:r w:rsidRPr="00455068">
              <w:rPr>
                <w:rFonts w:cs="Arial"/>
              </w:rPr>
              <w:t>£40000</w:t>
            </w:r>
          </w:p>
        </w:tc>
      </w:tr>
      <w:tr w:rsidR="00455068" w:rsidRPr="00455068" w14:paraId="5569CD2A" w14:textId="77777777" w:rsidTr="00B851AF">
        <w:trPr>
          <w:jc w:val="center"/>
        </w:trPr>
        <w:tc>
          <w:tcPr>
            <w:tcW w:w="3552" w:type="dxa"/>
            <w:tcBorders>
              <w:top w:val="single" w:sz="4" w:space="0" w:color="auto"/>
              <w:bottom w:val="single" w:sz="4" w:space="0" w:color="auto"/>
            </w:tcBorders>
            <w:shd w:val="clear" w:color="auto" w:fill="auto"/>
          </w:tcPr>
          <w:p w14:paraId="63E9C142" w14:textId="77777777" w:rsidR="00F44C70" w:rsidRPr="00455068" w:rsidRDefault="00F44C70" w:rsidP="00E24930">
            <w:pPr>
              <w:contextualSpacing/>
              <w:jc w:val="left"/>
              <w:rPr>
                <w:rFonts w:cs="Arial"/>
              </w:rPr>
            </w:pPr>
            <w:r w:rsidRPr="00455068">
              <w:rPr>
                <w:rFonts w:cs="Arial"/>
              </w:rPr>
              <w:t>Rental Costs for House</w:t>
            </w:r>
          </w:p>
        </w:tc>
        <w:tc>
          <w:tcPr>
            <w:tcW w:w="1692" w:type="dxa"/>
            <w:tcBorders>
              <w:top w:val="nil"/>
              <w:bottom w:val="nil"/>
            </w:tcBorders>
            <w:shd w:val="clear" w:color="auto" w:fill="auto"/>
          </w:tcPr>
          <w:p w14:paraId="19A7E7B5" w14:textId="77777777" w:rsidR="00F44C70" w:rsidRPr="00455068" w:rsidRDefault="00F44C70" w:rsidP="00B851AF">
            <w:pPr>
              <w:contextualSpacing/>
              <w:jc w:val="center"/>
              <w:rPr>
                <w:rFonts w:cs="Arial"/>
              </w:rPr>
            </w:pPr>
          </w:p>
        </w:tc>
        <w:tc>
          <w:tcPr>
            <w:tcW w:w="1692" w:type="dxa"/>
          </w:tcPr>
          <w:p w14:paraId="5970BF5A" w14:textId="77777777" w:rsidR="00F44C70" w:rsidRPr="00455068" w:rsidRDefault="00F44C70" w:rsidP="00B851AF">
            <w:pPr>
              <w:contextualSpacing/>
              <w:jc w:val="center"/>
              <w:rPr>
                <w:rFonts w:cs="Arial"/>
              </w:rPr>
            </w:pPr>
            <w:r w:rsidRPr="00455068">
              <w:rPr>
                <w:rFonts w:cs="Arial"/>
              </w:rPr>
              <w:t>£11000</w:t>
            </w:r>
          </w:p>
        </w:tc>
      </w:tr>
      <w:tr w:rsidR="00455068" w:rsidRPr="00455068" w14:paraId="7B875138" w14:textId="77777777" w:rsidTr="00B851AF">
        <w:trPr>
          <w:jc w:val="center"/>
        </w:trPr>
        <w:tc>
          <w:tcPr>
            <w:tcW w:w="3552" w:type="dxa"/>
            <w:tcBorders>
              <w:top w:val="single" w:sz="4" w:space="0" w:color="auto"/>
              <w:bottom w:val="single" w:sz="4" w:space="0" w:color="auto"/>
            </w:tcBorders>
            <w:shd w:val="clear" w:color="auto" w:fill="auto"/>
          </w:tcPr>
          <w:p w14:paraId="56F0AC8F" w14:textId="77777777" w:rsidR="00F44C70" w:rsidRPr="00455068" w:rsidRDefault="00F44C70" w:rsidP="00B851AF">
            <w:pPr>
              <w:contextualSpacing/>
              <w:rPr>
                <w:rFonts w:cs="Arial"/>
              </w:rPr>
            </w:pPr>
            <w:r w:rsidRPr="00455068">
              <w:rPr>
                <w:rFonts w:cs="Arial"/>
              </w:rPr>
              <w:t>Warehouse Costs</w:t>
            </w:r>
          </w:p>
        </w:tc>
        <w:tc>
          <w:tcPr>
            <w:tcW w:w="1692" w:type="dxa"/>
            <w:tcBorders>
              <w:top w:val="nil"/>
              <w:bottom w:val="nil"/>
            </w:tcBorders>
            <w:shd w:val="clear" w:color="auto" w:fill="auto"/>
          </w:tcPr>
          <w:p w14:paraId="6A18BDCB" w14:textId="77777777" w:rsidR="00F44C70" w:rsidRPr="00455068" w:rsidRDefault="00F44C70" w:rsidP="00B851AF">
            <w:pPr>
              <w:contextualSpacing/>
              <w:jc w:val="center"/>
              <w:rPr>
                <w:rFonts w:cs="Arial"/>
              </w:rPr>
            </w:pPr>
          </w:p>
        </w:tc>
        <w:tc>
          <w:tcPr>
            <w:tcW w:w="1692" w:type="dxa"/>
          </w:tcPr>
          <w:p w14:paraId="5235F866" w14:textId="77777777" w:rsidR="00F44C70" w:rsidRPr="00455068" w:rsidRDefault="00F44C70" w:rsidP="00B851AF">
            <w:pPr>
              <w:contextualSpacing/>
              <w:jc w:val="center"/>
              <w:rPr>
                <w:rFonts w:cs="Arial"/>
              </w:rPr>
            </w:pPr>
            <w:r w:rsidRPr="00455068">
              <w:rPr>
                <w:rFonts w:cs="Arial"/>
              </w:rPr>
              <w:t>£5000</w:t>
            </w:r>
          </w:p>
        </w:tc>
      </w:tr>
      <w:tr w:rsidR="00455068" w:rsidRPr="00455068" w14:paraId="60C83AC4" w14:textId="77777777" w:rsidTr="00B851AF">
        <w:trPr>
          <w:jc w:val="center"/>
        </w:trPr>
        <w:tc>
          <w:tcPr>
            <w:tcW w:w="3552" w:type="dxa"/>
            <w:tcBorders>
              <w:top w:val="single" w:sz="4" w:space="0" w:color="auto"/>
              <w:bottom w:val="single" w:sz="4" w:space="0" w:color="auto"/>
            </w:tcBorders>
            <w:shd w:val="clear" w:color="auto" w:fill="auto"/>
          </w:tcPr>
          <w:p w14:paraId="1143CE54" w14:textId="77777777" w:rsidR="00F44C70" w:rsidRPr="00455068" w:rsidRDefault="00F44C70" w:rsidP="00B851AF">
            <w:pPr>
              <w:contextualSpacing/>
              <w:rPr>
                <w:rFonts w:cs="Arial"/>
              </w:rPr>
            </w:pPr>
            <w:r w:rsidRPr="00455068">
              <w:rPr>
                <w:rFonts w:cs="Arial"/>
              </w:rPr>
              <w:t>Insurance Costs</w:t>
            </w:r>
          </w:p>
        </w:tc>
        <w:tc>
          <w:tcPr>
            <w:tcW w:w="1692" w:type="dxa"/>
            <w:tcBorders>
              <w:top w:val="nil"/>
              <w:bottom w:val="nil"/>
            </w:tcBorders>
            <w:shd w:val="clear" w:color="auto" w:fill="auto"/>
          </w:tcPr>
          <w:p w14:paraId="714F1F17" w14:textId="77777777" w:rsidR="00F44C70" w:rsidRPr="00455068" w:rsidRDefault="00F44C70" w:rsidP="00B851AF">
            <w:pPr>
              <w:contextualSpacing/>
              <w:jc w:val="center"/>
              <w:rPr>
                <w:rFonts w:cs="Arial"/>
              </w:rPr>
            </w:pPr>
          </w:p>
        </w:tc>
        <w:tc>
          <w:tcPr>
            <w:tcW w:w="1692" w:type="dxa"/>
          </w:tcPr>
          <w:p w14:paraId="0368A680" w14:textId="77777777" w:rsidR="00F44C70" w:rsidRPr="00455068" w:rsidRDefault="00F44C70" w:rsidP="00B851AF">
            <w:pPr>
              <w:contextualSpacing/>
              <w:jc w:val="center"/>
              <w:rPr>
                <w:rFonts w:cs="Arial"/>
              </w:rPr>
            </w:pPr>
            <w:r w:rsidRPr="00455068">
              <w:rPr>
                <w:rFonts w:cs="Arial"/>
              </w:rPr>
              <w:t>£800</w:t>
            </w:r>
          </w:p>
        </w:tc>
      </w:tr>
      <w:tr w:rsidR="00455068" w:rsidRPr="00455068" w14:paraId="55CD14CE" w14:textId="77777777" w:rsidTr="00B851AF">
        <w:trPr>
          <w:jc w:val="center"/>
        </w:trPr>
        <w:tc>
          <w:tcPr>
            <w:tcW w:w="3552" w:type="dxa"/>
            <w:tcBorders>
              <w:top w:val="single" w:sz="4" w:space="0" w:color="auto"/>
              <w:bottom w:val="single" w:sz="4" w:space="0" w:color="auto"/>
            </w:tcBorders>
            <w:shd w:val="clear" w:color="auto" w:fill="auto"/>
          </w:tcPr>
          <w:p w14:paraId="7C8348DE" w14:textId="77777777" w:rsidR="00F44C70" w:rsidRPr="00455068" w:rsidRDefault="00F44C70" w:rsidP="00B851AF">
            <w:pPr>
              <w:contextualSpacing/>
              <w:rPr>
                <w:rFonts w:cs="Arial"/>
              </w:rPr>
            </w:pPr>
            <w:r w:rsidRPr="00455068">
              <w:rPr>
                <w:rFonts w:cs="Arial"/>
              </w:rPr>
              <w:t>Depreciation</w:t>
            </w:r>
          </w:p>
        </w:tc>
        <w:tc>
          <w:tcPr>
            <w:tcW w:w="1692" w:type="dxa"/>
            <w:tcBorders>
              <w:top w:val="nil"/>
              <w:bottom w:val="nil"/>
            </w:tcBorders>
            <w:shd w:val="clear" w:color="auto" w:fill="auto"/>
          </w:tcPr>
          <w:p w14:paraId="538F5A6B" w14:textId="77777777" w:rsidR="00F44C70" w:rsidRPr="00455068" w:rsidRDefault="00F44C70" w:rsidP="00B851AF">
            <w:pPr>
              <w:contextualSpacing/>
              <w:jc w:val="center"/>
              <w:rPr>
                <w:rFonts w:cs="Arial"/>
              </w:rPr>
            </w:pPr>
          </w:p>
        </w:tc>
        <w:tc>
          <w:tcPr>
            <w:tcW w:w="1692" w:type="dxa"/>
          </w:tcPr>
          <w:p w14:paraId="3D8C98C2" w14:textId="77777777" w:rsidR="00F44C70" w:rsidRPr="00455068" w:rsidRDefault="00F44C70" w:rsidP="00B851AF">
            <w:pPr>
              <w:contextualSpacing/>
              <w:jc w:val="center"/>
              <w:rPr>
                <w:rFonts w:cs="Arial"/>
              </w:rPr>
            </w:pPr>
            <w:r w:rsidRPr="00455068">
              <w:rPr>
                <w:rFonts w:cs="Arial"/>
              </w:rPr>
              <w:t>£1500</w:t>
            </w:r>
          </w:p>
        </w:tc>
      </w:tr>
      <w:tr w:rsidR="00455068" w:rsidRPr="00455068" w14:paraId="2A353E1B" w14:textId="77777777" w:rsidTr="00B851AF">
        <w:trPr>
          <w:jc w:val="center"/>
        </w:trPr>
        <w:tc>
          <w:tcPr>
            <w:tcW w:w="6936" w:type="dxa"/>
            <w:gridSpan w:val="3"/>
            <w:tcBorders>
              <w:top w:val="single" w:sz="4" w:space="0" w:color="auto"/>
            </w:tcBorders>
            <w:shd w:val="clear" w:color="auto" w:fill="auto"/>
          </w:tcPr>
          <w:p w14:paraId="37A403DE" w14:textId="77777777" w:rsidR="00F44C70" w:rsidRPr="00455068" w:rsidRDefault="00F44C70" w:rsidP="00B851AF">
            <w:pPr>
              <w:contextualSpacing/>
              <w:jc w:val="center"/>
              <w:rPr>
                <w:rFonts w:cs="Arial"/>
              </w:rPr>
            </w:pPr>
            <w:r w:rsidRPr="00455068">
              <w:rPr>
                <w:rFonts w:cs="Arial"/>
              </w:rPr>
              <w:t>Total Costs                                                £141200</w:t>
            </w:r>
          </w:p>
        </w:tc>
      </w:tr>
    </w:tbl>
    <w:p w14:paraId="579C5F35" w14:textId="77777777" w:rsidR="00B851AF" w:rsidRPr="00455068" w:rsidRDefault="00B851AF" w:rsidP="00F44C70">
      <w:pPr>
        <w:rPr>
          <w:rFonts w:cs="Arial"/>
          <w:lang w:val="en-GB"/>
        </w:rPr>
      </w:pPr>
    </w:p>
    <w:p w14:paraId="24FD6672" w14:textId="77777777" w:rsidR="00F44C70" w:rsidRPr="00455068" w:rsidRDefault="00F44C70" w:rsidP="00F44C70">
      <w:pPr>
        <w:rPr>
          <w:rFonts w:cs="Arial"/>
          <w:lang w:val="en-GB"/>
        </w:rPr>
      </w:pPr>
      <w:r w:rsidRPr="00455068">
        <w:rPr>
          <w:rFonts w:cs="Arial"/>
          <w:lang w:val="en-GB"/>
        </w:rPr>
        <w:lastRenderedPageBreak/>
        <w:t>The budget is being expressed in a consolidated form. Being a new venture, the total capital cost is quite affordable</w:t>
      </w:r>
      <w:r w:rsidR="00043DF3" w:rsidRPr="00455068">
        <w:rPr>
          <w:rFonts w:cs="Arial"/>
          <w:lang w:val="en-GB"/>
        </w:rPr>
        <w:t xml:space="preserve"> </w:t>
      </w:r>
      <w:r w:rsidR="00043DF3" w:rsidRPr="00455068">
        <w:rPr>
          <w:rFonts w:cs="Arial"/>
          <w:shd w:val="clear" w:color="auto" w:fill="FFFFFF"/>
          <w:lang w:val="en-GB"/>
        </w:rPr>
        <w:t>(Pavone, 2019)</w:t>
      </w:r>
      <w:r w:rsidRPr="00455068">
        <w:rPr>
          <w:rFonts w:cs="Arial"/>
          <w:lang w:val="en-GB"/>
        </w:rPr>
        <w:t>. The different sources from which the capital will be generated is depicted below</w:t>
      </w:r>
    </w:p>
    <w:p w14:paraId="284FF65D" w14:textId="77777777" w:rsidR="00F44C70" w:rsidRPr="00455068" w:rsidRDefault="00F44C70" w:rsidP="00F44C70">
      <w:pPr>
        <w:rPr>
          <w:rFonts w:cs="Arial"/>
          <w:b/>
          <w:szCs w:val="24"/>
        </w:rPr>
      </w:pPr>
      <w:r w:rsidRPr="00455068">
        <w:rPr>
          <w:rFonts w:cs="Arial"/>
          <w:b/>
          <w:szCs w:val="24"/>
        </w:rPr>
        <w:t xml:space="preserve"> Types of Financing for the Business:</w:t>
      </w:r>
    </w:p>
    <w:tbl>
      <w:tblPr>
        <w:tblStyle w:val="TableGrid"/>
        <w:tblW w:w="0" w:type="auto"/>
        <w:tblInd w:w="1098" w:type="dxa"/>
        <w:tblLook w:val="04A0" w:firstRow="1" w:lastRow="0" w:firstColumn="1" w:lastColumn="0" w:noHBand="0" w:noVBand="1"/>
      </w:tblPr>
      <w:tblGrid>
        <w:gridCol w:w="5850"/>
        <w:gridCol w:w="1710"/>
      </w:tblGrid>
      <w:tr w:rsidR="00455068" w:rsidRPr="00455068" w14:paraId="36BE2337" w14:textId="77777777" w:rsidTr="00E24930">
        <w:tc>
          <w:tcPr>
            <w:tcW w:w="5850" w:type="dxa"/>
          </w:tcPr>
          <w:p w14:paraId="1EAB042F" w14:textId="77777777" w:rsidR="00F44C70" w:rsidRPr="00455068" w:rsidRDefault="00F44C70" w:rsidP="00F44C70">
            <w:pPr>
              <w:jc w:val="center"/>
              <w:rPr>
                <w:rFonts w:cs="Arial"/>
                <w:szCs w:val="24"/>
              </w:rPr>
            </w:pPr>
            <w:r w:rsidRPr="00455068">
              <w:rPr>
                <w:rFonts w:cs="Arial"/>
                <w:szCs w:val="24"/>
              </w:rPr>
              <w:t>Particulars</w:t>
            </w:r>
          </w:p>
        </w:tc>
        <w:tc>
          <w:tcPr>
            <w:tcW w:w="1710" w:type="dxa"/>
          </w:tcPr>
          <w:p w14:paraId="21CC53F8" w14:textId="77777777" w:rsidR="00F44C70" w:rsidRPr="00455068" w:rsidRDefault="00F44C70" w:rsidP="00F44C70">
            <w:pPr>
              <w:jc w:val="center"/>
              <w:rPr>
                <w:rFonts w:cs="Arial"/>
                <w:szCs w:val="24"/>
              </w:rPr>
            </w:pPr>
            <w:r w:rsidRPr="00455068">
              <w:rPr>
                <w:rFonts w:cs="Arial"/>
                <w:szCs w:val="24"/>
              </w:rPr>
              <w:t>Amount</w:t>
            </w:r>
          </w:p>
        </w:tc>
      </w:tr>
      <w:tr w:rsidR="00455068" w:rsidRPr="00455068" w14:paraId="3CB78562" w14:textId="77777777" w:rsidTr="00E24930">
        <w:tc>
          <w:tcPr>
            <w:tcW w:w="5850" w:type="dxa"/>
          </w:tcPr>
          <w:p w14:paraId="3759D1D1" w14:textId="77777777" w:rsidR="00F44C70" w:rsidRPr="00455068" w:rsidRDefault="00F44C70" w:rsidP="00B851AF">
            <w:pPr>
              <w:rPr>
                <w:rFonts w:cs="Arial"/>
                <w:szCs w:val="24"/>
              </w:rPr>
            </w:pPr>
            <w:r w:rsidRPr="00455068">
              <w:rPr>
                <w:rFonts w:cs="Arial"/>
                <w:szCs w:val="24"/>
              </w:rPr>
              <w:t>Personal Investments from 4 partners:</w:t>
            </w:r>
            <w:r w:rsidR="00B851AF" w:rsidRPr="00455068">
              <w:rPr>
                <w:rFonts w:cs="Arial"/>
                <w:szCs w:val="24"/>
              </w:rPr>
              <w:t xml:space="preserve"> (</w:t>
            </w:r>
            <w:r w:rsidRPr="00455068">
              <w:rPr>
                <w:rFonts w:cs="Arial"/>
              </w:rPr>
              <w:t>4*£15000</w:t>
            </w:r>
            <w:r w:rsidR="00B851AF" w:rsidRPr="00455068">
              <w:rPr>
                <w:rFonts w:cs="Arial"/>
              </w:rPr>
              <w:t>)</w:t>
            </w:r>
          </w:p>
        </w:tc>
        <w:tc>
          <w:tcPr>
            <w:tcW w:w="1710" w:type="dxa"/>
          </w:tcPr>
          <w:p w14:paraId="0BD31ACB" w14:textId="77777777" w:rsidR="00F44C70" w:rsidRPr="00455068" w:rsidRDefault="00F44C70" w:rsidP="00B851AF">
            <w:pPr>
              <w:jc w:val="center"/>
              <w:rPr>
                <w:rFonts w:cs="Arial"/>
                <w:szCs w:val="24"/>
              </w:rPr>
            </w:pPr>
            <w:r w:rsidRPr="00455068">
              <w:rPr>
                <w:rFonts w:cs="Arial"/>
              </w:rPr>
              <w:t>£60000</w:t>
            </w:r>
          </w:p>
        </w:tc>
      </w:tr>
      <w:tr w:rsidR="00455068" w:rsidRPr="00455068" w14:paraId="441919AD" w14:textId="77777777" w:rsidTr="00E24930">
        <w:tc>
          <w:tcPr>
            <w:tcW w:w="5850" w:type="dxa"/>
          </w:tcPr>
          <w:p w14:paraId="6784DDCF" w14:textId="77777777" w:rsidR="00F44C70" w:rsidRPr="00455068" w:rsidRDefault="00F44C70" w:rsidP="00F44C70">
            <w:pPr>
              <w:rPr>
                <w:rFonts w:cs="Arial"/>
                <w:szCs w:val="24"/>
              </w:rPr>
            </w:pPr>
            <w:r w:rsidRPr="00455068">
              <w:rPr>
                <w:rFonts w:cs="Arial"/>
                <w:szCs w:val="24"/>
              </w:rPr>
              <w:t>Loans From Respective Families</w:t>
            </w:r>
          </w:p>
        </w:tc>
        <w:tc>
          <w:tcPr>
            <w:tcW w:w="1710" w:type="dxa"/>
          </w:tcPr>
          <w:p w14:paraId="6F3E4CE7" w14:textId="77777777" w:rsidR="00F44C70" w:rsidRPr="00455068" w:rsidRDefault="00F44C70" w:rsidP="00F44C70">
            <w:pPr>
              <w:jc w:val="center"/>
              <w:rPr>
                <w:rFonts w:cs="Arial"/>
                <w:szCs w:val="24"/>
              </w:rPr>
            </w:pPr>
            <w:r w:rsidRPr="00455068">
              <w:rPr>
                <w:rFonts w:cs="Arial"/>
              </w:rPr>
              <w:t>£40000</w:t>
            </w:r>
          </w:p>
        </w:tc>
      </w:tr>
      <w:tr w:rsidR="00455068" w:rsidRPr="00455068" w14:paraId="0419C231" w14:textId="77777777" w:rsidTr="00E24930">
        <w:tc>
          <w:tcPr>
            <w:tcW w:w="5850" w:type="dxa"/>
          </w:tcPr>
          <w:p w14:paraId="11FAE116" w14:textId="77777777" w:rsidR="00F44C70" w:rsidRPr="00455068" w:rsidRDefault="00F44C70" w:rsidP="00F44C70">
            <w:pPr>
              <w:rPr>
                <w:rFonts w:cs="Arial"/>
                <w:szCs w:val="24"/>
              </w:rPr>
            </w:pPr>
            <w:r w:rsidRPr="00455068">
              <w:rPr>
                <w:rFonts w:cs="Arial"/>
                <w:szCs w:val="24"/>
              </w:rPr>
              <w:t>Bank Loans</w:t>
            </w:r>
          </w:p>
        </w:tc>
        <w:tc>
          <w:tcPr>
            <w:tcW w:w="1710" w:type="dxa"/>
          </w:tcPr>
          <w:p w14:paraId="6099B74C" w14:textId="77777777" w:rsidR="00F44C70" w:rsidRPr="00455068" w:rsidRDefault="00F44C70" w:rsidP="00F44C70">
            <w:pPr>
              <w:jc w:val="center"/>
              <w:rPr>
                <w:rFonts w:cs="Arial"/>
                <w:szCs w:val="24"/>
              </w:rPr>
            </w:pPr>
            <w:r w:rsidRPr="00455068">
              <w:rPr>
                <w:rFonts w:cs="Arial"/>
              </w:rPr>
              <w:t>£50000</w:t>
            </w:r>
          </w:p>
        </w:tc>
      </w:tr>
      <w:tr w:rsidR="00455068" w:rsidRPr="00455068" w14:paraId="1A516849" w14:textId="77777777" w:rsidTr="00E24930">
        <w:tc>
          <w:tcPr>
            <w:tcW w:w="5850" w:type="dxa"/>
          </w:tcPr>
          <w:p w14:paraId="6B3B94A2" w14:textId="77777777" w:rsidR="00F44C70" w:rsidRPr="00455068" w:rsidRDefault="00F44C70" w:rsidP="00F44C70">
            <w:pPr>
              <w:jc w:val="right"/>
              <w:rPr>
                <w:rFonts w:cs="Arial"/>
                <w:szCs w:val="24"/>
              </w:rPr>
            </w:pPr>
            <w:r w:rsidRPr="00455068">
              <w:rPr>
                <w:rFonts w:cs="Arial"/>
                <w:szCs w:val="24"/>
              </w:rPr>
              <w:t xml:space="preserve">Total </w:t>
            </w:r>
          </w:p>
        </w:tc>
        <w:tc>
          <w:tcPr>
            <w:tcW w:w="1710" w:type="dxa"/>
          </w:tcPr>
          <w:p w14:paraId="67C20BF3" w14:textId="77777777" w:rsidR="00F44C70" w:rsidRPr="00455068" w:rsidRDefault="00F44C70" w:rsidP="00F44C70">
            <w:pPr>
              <w:jc w:val="center"/>
              <w:rPr>
                <w:rFonts w:cs="Arial"/>
                <w:szCs w:val="24"/>
                <w:u w:val="double"/>
              </w:rPr>
            </w:pPr>
            <w:r w:rsidRPr="00455068">
              <w:rPr>
                <w:rFonts w:cs="Arial"/>
                <w:u w:val="double"/>
              </w:rPr>
              <w:t>£150000</w:t>
            </w:r>
          </w:p>
        </w:tc>
      </w:tr>
    </w:tbl>
    <w:p w14:paraId="401A676D" w14:textId="77777777" w:rsidR="00F44C70" w:rsidRPr="00455068" w:rsidRDefault="00F44C70" w:rsidP="00F44C70">
      <w:pPr>
        <w:rPr>
          <w:rFonts w:cs="Arial"/>
          <w:szCs w:val="24"/>
        </w:rPr>
      </w:pPr>
    </w:p>
    <w:p w14:paraId="4FFE8F32" w14:textId="77777777" w:rsidR="00F44C70" w:rsidRPr="00455068" w:rsidRDefault="00F44C70" w:rsidP="00F44C70">
      <w:pPr>
        <w:rPr>
          <w:rFonts w:cs="Arial"/>
          <w:szCs w:val="24"/>
        </w:rPr>
      </w:pPr>
      <w:r w:rsidRPr="00455068">
        <w:rPr>
          <w:rFonts w:cs="Arial"/>
          <w:szCs w:val="24"/>
        </w:rPr>
        <w:t xml:space="preserve">To demine the monthly operational costs a detailed three-month financial budget is forecasted </w:t>
      </w:r>
      <w:proofErr w:type="gramStart"/>
      <w:r w:rsidRPr="00455068">
        <w:rPr>
          <w:rFonts w:cs="Arial"/>
          <w:szCs w:val="24"/>
        </w:rPr>
        <w:t>below;</w:t>
      </w:r>
      <w:proofErr w:type="gramEnd"/>
    </w:p>
    <w:tbl>
      <w:tblPr>
        <w:tblStyle w:val="TableGrid1"/>
        <w:tblW w:w="9318" w:type="dxa"/>
        <w:jc w:val="center"/>
        <w:tblLook w:val="04A0" w:firstRow="1" w:lastRow="0" w:firstColumn="1" w:lastColumn="0" w:noHBand="0" w:noVBand="1"/>
      </w:tblPr>
      <w:tblGrid>
        <w:gridCol w:w="4029"/>
        <w:gridCol w:w="1890"/>
        <w:gridCol w:w="1620"/>
        <w:gridCol w:w="1779"/>
      </w:tblGrid>
      <w:tr w:rsidR="00455068" w:rsidRPr="00455068" w14:paraId="4FF6649E" w14:textId="77777777" w:rsidTr="00E24930">
        <w:trPr>
          <w:trHeight w:val="636"/>
          <w:jc w:val="center"/>
        </w:trPr>
        <w:tc>
          <w:tcPr>
            <w:tcW w:w="4029" w:type="dxa"/>
            <w:hideMark/>
          </w:tcPr>
          <w:p w14:paraId="73C85FC1" w14:textId="77777777" w:rsidR="00F44C70" w:rsidRPr="00455068" w:rsidRDefault="00F44C70" w:rsidP="00E24930">
            <w:pPr>
              <w:contextualSpacing/>
              <w:rPr>
                <w:rFonts w:cs="Arial"/>
                <w:b/>
                <w:bCs/>
                <w:szCs w:val="24"/>
              </w:rPr>
            </w:pPr>
            <w:r w:rsidRPr="00455068">
              <w:rPr>
                <w:rFonts w:cs="Arial"/>
                <w:szCs w:val="24"/>
              </w:rPr>
              <w:t> </w:t>
            </w:r>
          </w:p>
        </w:tc>
        <w:tc>
          <w:tcPr>
            <w:tcW w:w="1890" w:type="dxa"/>
            <w:hideMark/>
          </w:tcPr>
          <w:p w14:paraId="690E7336" w14:textId="77777777" w:rsidR="00F44C70" w:rsidRPr="00455068" w:rsidRDefault="00F44C70" w:rsidP="00043DF3">
            <w:pPr>
              <w:contextualSpacing/>
              <w:jc w:val="center"/>
              <w:rPr>
                <w:rFonts w:cs="Arial"/>
                <w:b/>
                <w:bCs/>
                <w:szCs w:val="24"/>
              </w:rPr>
            </w:pPr>
            <w:r w:rsidRPr="00455068">
              <w:rPr>
                <w:rFonts w:cs="Arial"/>
                <w:szCs w:val="24"/>
              </w:rPr>
              <w:t>September 2022</w:t>
            </w:r>
          </w:p>
        </w:tc>
        <w:tc>
          <w:tcPr>
            <w:tcW w:w="1620" w:type="dxa"/>
            <w:hideMark/>
          </w:tcPr>
          <w:p w14:paraId="6A66C172" w14:textId="77777777" w:rsidR="00F44C70" w:rsidRPr="00455068" w:rsidRDefault="00F44C70" w:rsidP="00E24930">
            <w:pPr>
              <w:contextualSpacing/>
              <w:jc w:val="center"/>
              <w:rPr>
                <w:rFonts w:cs="Arial"/>
                <w:b/>
                <w:bCs/>
                <w:szCs w:val="24"/>
              </w:rPr>
            </w:pPr>
            <w:r w:rsidRPr="00455068">
              <w:rPr>
                <w:rFonts w:cs="Arial"/>
                <w:szCs w:val="24"/>
              </w:rPr>
              <w:t>October 2022</w:t>
            </w:r>
          </w:p>
        </w:tc>
        <w:tc>
          <w:tcPr>
            <w:tcW w:w="1779" w:type="dxa"/>
            <w:hideMark/>
          </w:tcPr>
          <w:p w14:paraId="031822A9" w14:textId="77777777" w:rsidR="00F44C70" w:rsidRPr="00455068" w:rsidRDefault="00F44C70" w:rsidP="00043DF3">
            <w:pPr>
              <w:contextualSpacing/>
              <w:jc w:val="center"/>
              <w:rPr>
                <w:rFonts w:cs="Arial"/>
                <w:b/>
                <w:bCs/>
                <w:szCs w:val="24"/>
              </w:rPr>
            </w:pPr>
            <w:r w:rsidRPr="00455068">
              <w:rPr>
                <w:rFonts w:cs="Arial"/>
                <w:szCs w:val="24"/>
              </w:rPr>
              <w:t>November 2022</w:t>
            </w:r>
          </w:p>
        </w:tc>
      </w:tr>
      <w:tr w:rsidR="00455068" w:rsidRPr="00455068" w14:paraId="62A6A706" w14:textId="77777777" w:rsidTr="00E24930">
        <w:trPr>
          <w:trHeight w:val="80"/>
          <w:jc w:val="center"/>
        </w:trPr>
        <w:tc>
          <w:tcPr>
            <w:tcW w:w="4029" w:type="dxa"/>
            <w:tcBorders>
              <w:bottom w:val="single" w:sz="4" w:space="0" w:color="000000"/>
            </w:tcBorders>
            <w:hideMark/>
          </w:tcPr>
          <w:p w14:paraId="3A7ED638" w14:textId="77777777" w:rsidR="00F44C70" w:rsidRPr="00455068" w:rsidRDefault="00F44C70" w:rsidP="00E24930">
            <w:pPr>
              <w:contextualSpacing/>
              <w:rPr>
                <w:rFonts w:cs="Arial"/>
                <w:b/>
                <w:bCs/>
                <w:szCs w:val="24"/>
              </w:rPr>
            </w:pPr>
            <w:r w:rsidRPr="00455068">
              <w:rPr>
                <w:rFonts w:cs="Arial"/>
                <w:szCs w:val="24"/>
              </w:rPr>
              <w:t>Total Projected Sales:</w:t>
            </w:r>
          </w:p>
        </w:tc>
        <w:tc>
          <w:tcPr>
            <w:tcW w:w="1890" w:type="dxa"/>
            <w:tcBorders>
              <w:bottom w:val="single" w:sz="4" w:space="0" w:color="000000"/>
            </w:tcBorders>
            <w:hideMark/>
          </w:tcPr>
          <w:p w14:paraId="2EED0480" w14:textId="77777777" w:rsidR="00F44C70" w:rsidRPr="00455068" w:rsidRDefault="00F44C70" w:rsidP="00E24930">
            <w:pPr>
              <w:contextualSpacing/>
              <w:jc w:val="center"/>
              <w:rPr>
                <w:rFonts w:cs="Arial"/>
                <w:szCs w:val="24"/>
              </w:rPr>
            </w:pPr>
            <w:r w:rsidRPr="00455068">
              <w:rPr>
                <w:rFonts w:cs="Arial"/>
              </w:rPr>
              <w:t>£</w:t>
            </w:r>
            <w:r w:rsidRPr="00455068">
              <w:rPr>
                <w:rFonts w:cs="Arial"/>
                <w:szCs w:val="24"/>
              </w:rPr>
              <w:t>60000</w:t>
            </w:r>
          </w:p>
        </w:tc>
        <w:tc>
          <w:tcPr>
            <w:tcW w:w="1620" w:type="dxa"/>
            <w:tcBorders>
              <w:bottom w:val="single" w:sz="4" w:space="0" w:color="000000"/>
            </w:tcBorders>
            <w:hideMark/>
          </w:tcPr>
          <w:p w14:paraId="55D27A64" w14:textId="77777777" w:rsidR="00F44C70" w:rsidRPr="00455068" w:rsidRDefault="00F44C70" w:rsidP="00E24930">
            <w:pPr>
              <w:contextualSpacing/>
              <w:jc w:val="center"/>
              <w:rPr>
                <w:rFonts w:cs="Arial"/>
                <w:szCs w:val="24"/>
              </w:rPr>
            </w:pPr>
            <w:r w:rsidRPr="00455068">
              <w:rPr>
                <w:rFonts w:cs="Arial"/>
              </w:rPr>
              <w:t>£</w:t>
            </w:r>
            <w:r w:rsidRPr="00455068">
              <w:rPr>
                <w:rFonts w:cs="Arial"/>
                <w:szCs w:val="24"/>
              </w:rPr>
              <w:t>61000</w:t>
            </w:r>
          </w:p>
        </w:tc>
        <w:tc>
          <w:tcPr>
            <w:tcW w:w="1779" w:type="dxa"/>
            <w:tcBorders>
              <w:bottom w:val="single" w:sz="4" w:space="0" w:color="000000"/>
            </w:tcBorders>
            <w:hideMark/>
          </w:tcPr>
          <w:p w14:paraId="06AE2AA5" w14:textId="77777777" w:rsidR="00F44C70" w:rsidRPr="00455068" w:rsidRDefault="00F44C70" w:rsidP="00E24930">
            <w:pPr>
              <w:contextualSpacing/>
              <w:jc w:val="center"/>
              <w:rPr>
                <w:rFonts w:cs="Arial"/>
                <w:szCs w:val="24"/>
              </w:rPr>
            </w:pPr>
            <w:r w:rsidRPr="00455068">
              <w:rPr>
                <w:rFonts w:cs="Arial"/>
              </w:rPr>
              <w:t>£</w:t>
            </w:r>
            <w:r w:rsidRPr="00455068">
              <w:rPr>
                <w:rFonts w:cs="Arial"/>
                <w:szCs w:val="24"/>
              </w:rPr>
              <w:t>69000</w:t>
            </w:r>
          </w:p>
        </w:tc>
      </w:tr>
      <w:tr w:rsidR="00455068" w:rsidRPr="00455068" w14:paraId="537BA98B" w14:textId="77777777" w:rsidTr="00E24930">
        <w:trPr>
          <w:trHeight w:val="80"/>
          <w:jc w:val="center"/>
        </w:trPr>
        <w:tc>
          <w:tcPr>
            <w:tcW w:w="4029" w:type="dxa"/>
            <w:tcBorders>
              <w:right w:val="nil"/>
            </w:tcBorders>
            <w:hideMark/>
          </w:tcPr>
          <w:p w14:paraId="2E627C07" w14:textId="77777777" w:rsidR="00F44C70" w:rsidRPr="00455068" w:rsidRDefault="00B851AF" w:rsidP="00E24930">
            <w:pPr>
              <w:contextualSpacing/>
              <w:rPr>
                <w:rFonts w:cs="Arial"/>
                <w:szCs w:val="24"/>
              </w:rPr>
            </w:pPr>
            <w:r w:rsidRPr="00455068">
              <w:rPr>
                <w:rFonts w:cs="Arial"/>
                <w:szCs w:val="24"/>
              </w:rPr>
              <w:t>Set Up Costs Total</w:t>
            </w:r>
          </w:p>
        </w:tc>
        <w:tc>
          <w:tcPr>
            <w:tcW w:w="1890" w:type="dxa"/>
            <w:tcBorders>
              <w:left w:val="nil"/>
              <w:right w:val="nil"/>
            </w:tcBorders>
            <w:hideMark/>
          </w:tcPr>
          <w:p w14:paraId="133CF322" w14:textId="77777777" w:rsidR="00F44C70" w:rsidRPr="00455068" w:rsidRDefault="00F44C70" w:rsidP="00E24930">
            <w:pPr>
              <w:contextualSpacing/>
              <w:jc w:val="center"/>
              <w:rPr>
                <w:rFonts w:cs="Arial"/>
                <w:szCs w:val="24"/>
              </w:rPr>
            </w:pPr>
          </w:p>
        </w:tc>
        <w:tc>
          <w:tcPr>
            <w:tcW w:w="1620" w:type="dxa"/>
            <w:tcBorders>
              <w:left w:val="nil"/>
              <w:right w:val="nil"/>
            </w:tcBorders>
            <w:hideMark/>
          </w:tcPr>
          <w:p w14:paraId="244829FB" w14:textId="77777777" w:rsidR="00F44C70" w:rsidRPr="00455068" w:rsidRDefault="00F44C70" w:rsidP="00E24930">
            <w:pPr>
              <w:contextualSpacing/>
              <w:jc w:val="center"/>
              <w:rPr>
                <w:rFonts w:cs="Arial"/>
                <w:szCs w:val="24"/>
              </w:rPr>
            </w:pPr>
          </w:p>
        </w:tc>
        <w:tc>
          <w:tcPr>
            <w:tcW w:w="1779" w:type="dxa"/>
            <w:tcBorders>
              <w:left w:val="nil"/>
            </w:tcBorders>
            <w:hideMark/>
          </w:tcPr>
          <w:p w14:paraId="7F7F58B9" w14:textId="77777777" w:rsidR="00F44C70" w:rsidRPr="00455068" w:rsidRDefault="00F44C70" w:rsidP="00E24930">
            <w:pPr>
              <w:contextualSpacing/>
              <w:jc w:val="center"/>
              <w:rPr>
                <w:rFonts w:cs="Arial"/>
                <w:szCs w:val="24"/>
              </w:rPr>
            </w:pPr>
          </w:p>
        </w:tc>
      </w:tr>
      <w:tr w:rsidR="00455068" w:rsidRPr="00455068" w14:paraId="16D68CC7" w14:textId="77777777" w:rsidTr="00E24930">
        <w:trPr>
          <w:trHeight w:val="80"/>
          <w:jc w:val="center"/>
        </w:trPr>
        <w:tc>
          <w:tcPr>
            <w:tcW w:w="4029" w:type="dxa"/>
            <w:hideMark/>
          </w:tcPr>
          <w:p w14:paraId="4A24088C" w14:textId="77777777" w:rsidR="00F44C70" w:rsidRPr="00455068" w:rsidRDefault="00F44C70" w:rsidP="00E24930">
            <w:pPr>
              <w:contextualSpacing/>
              <w:rPr>
                <w:rFonts w:cs="Arial"/>
                <w:szCs w:val="24"/>
              </w:rPr>
            </w:pPr>
            <w:r w:rsidRPr="00455068">
              <w:rPr>
                <w:rFonts w:cs="Arial"/>
                <w:szCs w:val="24"/>
              </w:rPr>
              <w:t>Direct Cost</w:t>
            </w:r>
          </w:p>
        </w:tc>
        <w:tc>
          <w:tcPr>
            <w:tcW w:w="1890" w:type="dxa"/>
            <w:hideMark/>
          </w:tcPr>
          <w:p w14:paraId="6368AE89" w14:textId="77777777" w:rsidR="00F44C70" w:rsidRPr="00455068" w:rsidRDefault="00F44C70" w:rsidP="00E24930">
            <w:pPr>
              <w:contextualSpacing/>
              <w:jc w:val="center"/>
              <w:rPr>
                <w:rFonts w:cs="Arial"/>
                <w:szCs w:val="24"/>
              </w:rPr>
            </w:pPr>
            <w:r w:rsidRPr="00455068">
              <w:rPr>
                <w:rFonts w:cs="Arial"/>
              </w:rPr>
              <w:t>£</w:t>
            </w:r>
            <w:r w:rsidRPr="00455068">
              <w:rPr>
                <w:rFonts w:cs="Arial"/>
                <w:szCs w:val="24"/>
              </w:rPr>
              <w:t>1000</w:t>
            </w:r>
          </w:p>
        </w:tc>
        <w:tc>
          <w:tcPr>
            <w:tcW w:w="1620" w:type="dxa"/>
            <w:hideMark/>
          </w:tcPr>
          <w:p w14:paraId="41FCA924" w14:textId="77777777" w:rsidR="00F44C70" w:rsidRPr="00455068" w:rsidRDefault="00F44C70" w:rsidP="00E24930">
            <w:pPr>
              <w:contextualSpacing/>
              <w:jc w:val="center"/>
              <w:rPr>
                <w:rFonts w:cs="Arial"/>
                <w:szCs w:val="24"/>
              </w:rPr>
            </w:pPr>
            <w:r w:rsidRPr="00455068">
              <w:rPr>
                <w:rFonts w:cs="Arial"/>
              </w:rPr>
              <w:t>£</w:t>
            </w:r>
            <w:r w:rsidRPr="00455068">
              <w:rPr>
                <w:rFonts w:cs="Arial"/>
                <w:szCs w:val="24"/>
              </w:rPr>
              <w:t>1200</w:t>
            </w:r>
          </w:p>
        </w:tc>
        <w:tc>
          <w:tcPr>
            <w:tcW w:w="1779" w:type="dxa"/>
            <w:hideMark/>
          </w:tcPr>
          <w:p w14:paraId="14F1AF16" w14:textId="77777777" w:rsidR="00F44C70" w:rsidRPr="00455068" w:rsidRDefault="00F44C70" w:rsidP="00E24930">
            <w:pPr>
              <w:contextualSpacing/>
              <w:jc w:val="center"/>
              <w:rPr>
                <w:rFonts w:cs="Arial"/>
                <w:szCs w:val="24"/>
              </w:rPr>
            </w:pPr>
            <w:r w:rsidRPr="00455068">
              <w:rPr>
                <w:rFonts w:cs="Arial"/>
              </w:rPr>
              <w:t>£</w:t>
            </w:r>
            <w:r w:rsidRPr="00455068">
              <w:rPr>
                <w:rFonts w:cs="Arial"/>
                <w:szCs w:val="24"/>
              </w:rPr>
              <w:t>1500</w:t>
            </w:r>
          </w:p>
        </w:tc>
      </w:tr>
      <w:tr w:rsidR="00455068" w:rsidRPr="00455068" w14:paraId="1CC5D136" w14:textId="77777777" w:rsidTr="00E24930">
        <w:trPr>
          <w:trHeight w:val="324"/>
          <w:jc w:val="center"/>
        </w:trPr>
        <w:tc>
          <w:tcPr>
            <w:tcW w:w="4029" w:type="dxa"/>
            <w:noWrap/>
            <w:hideMark/>
          </w:tcPr>
          <w:p w14:paraId="3FE36118" w14:textId="77777777" w:rsidR="00F44C70" w:rsidRPr="00455068" w:rsidRDefault="00F44C70" w:rsidP="00E24930">
            <w:pPr>
              <w:contextualSpacing/>
              <w:jc w:val="left"/>
              <w:rPr>
                <w:rFonts w:cs="Arial"/>
                <w:szCs w:val="24"/>
              </w:rPr>
            </w:pPr>
            <w:r w:rsidRPr="00455068">
              <w:rPr>
                <w:rFonts w:cs="Arial"/>
                <w:szCs w:val="24"/>
              </w:rPr>
              <w:t xml:space="preserve">Raw Materials </w:t>
            </w:r>
          </w:p>
        </w:tc>
        <w:tc>
          <w:tcPr>
            <w:tcW w:w="1890" w:type="dxa"/>
            <w:hideMark/>
          </w:tcPr>
          <w:p w14:paraId="1110B568" w14:textId="77777777" w:rsidR="00F44C70" w:rsidRPr="00455068" w:rsidRDefault="00F44C70" w:rsidP="00E24930">
            <w:pPr>
              <w:contextualSpacing/>
              <w:jc w:val="center"/>
              <w:rPr>
                <w:rFonts w:cs="Arial"/>
                <w:szCs w:val="24"/>
              </w:rPr>
            </w:pPr>
            <w:r w:rsidRPr="00455068">
              <w:rPr>
                <w:rFonts w:cs="Arial"/>
              </w:rPr>
              <w:t>£</w:t>
            </w:r>
            <w:r w:rsidRPr="00455068">
              <w:rPr>
                <w:rFonts w:cs="Arial"/>
                <w:szCs w:val="24"/>
              </w:rPr>
              <w:t>10000</w:t>
            </w:r>
          </w:p>
        </w:tc>
        <w:tc>
          <w:tcPr>
            <w:tcW w:w="1620" w:type="dxa"/>
            <w:hideMark/>
          </w:tcPr>
          <w:p w14:paraId="490C0889" w14:textId="77777777" w:rsidR="00F44C70" w:rsidRPr="00455068" w:rsidRDefault="00F44C70" w:rsidP="00E24930">
            <w:pPr>
              <w:contextualSpacing/>
              <w:jc w:val="center"/>
              <w:rPr>
                <w:rFonts w:cs="Arial"/>
                <w:szCs w:val="24"/>
              </w:rPr>
            </w:pPr>
            <w:r w:rsidRPr="00455068">
              <w:rPr>
                <w:rFonts w:cs="Arial"/>
              </w:rPr>
              <w:t>£</w:t>
            </w:r>
            <w:r w:rsidRPr="00455068">
              <w:rPr>
                <w:rFonts w:cs="Arial"/>
                <w:szCs w:val="24"/>
              </w:rPr>
              <w:t>6000</w:t>
            </w:r>
          </w:p>
        </w:tc>
        <w:tc>
          <w:tcPr>
            <w:tcW w:w="1779" w:type="dxa"/>
            <w:hideMark/>
          </w:tcPr>
          <w:p w14:paraId="6DB03A9F" w14:textId="77777777" w:rsidR="00F44C70" w:rsidRPr="00455068" w:rsidRDefault="00F44C70" w:rsidP="00E24930">
            <w:pPr>
              <w:contextualSpacing/>
              <w:jc w:val="center"/>
              <w:rPr>
                <w:rFonts w:cs="Arial"/>
                <w:szCs w:val="24"/>
              </w:rPr>
            </w:pPr>
            <w:r w:rsidRPr="00455068">
              <w:rPr>
                <w:rFonts w:cs="Arial"/>
              </w:rPr>
              <w:t>£</w:t>
            </w:r>
            <w:r w:rsidRPr="00455068">
              <w:rPr>
                <w:rFonts w:cs="Arial"/>
                <w:szCs w:val="24"/>
              </w:rPr>
              <w:t>5000</w:t>
            </w:r>
          </w:p>
        </w:tc>
      </w:tr>
      <w:tr w:rsidR="00455068" w:rsidRPr="00455068" w14:paraId="6D7D5C41" w14:textId="77777777" w:rsidTr="00E24930">
        <w:trPr>
          <w:trHeight w:val="80"/>
          <w:jc w:val="center"/>
        </w:trPr>
        <w:tc>
          <w:tcPr>
            <w:tcW w:w="4029" w:type="dxa"/>
            <w:hideMark/>
          </w:tcPr>
          <w:p w14:paraId="6BF7CA60" w14:textId="77777777" w:rsidR="00F44C70" w:rsidRPr="00455068" w:rsidRDefault="00B851AF" w:rsidP="00E24930">
            <w:pPr>
              <w:contextualSpacing/>
              <w:rPr>
                <w:rFonts w:cs="Arial"/>
                <w:b/>
                <w:bCs/>
                <w:szCs w:val="24"/>
              </w:rPr>
            </w:pPr>
            <w:r w:rsidRPr="00455068">
              <w:rPr>
                <w:rFonts w:cs="Arial"/>
                <w:szCs w:val="24"/>
              </w:rPr>
              <w:t>Total</w:t>
            </w:r>
            <w:r w:rsidR="00F44C70" w:rsidRPr="00455068">
              <w:rPr>
                <w:rFonts w:cs="Arial"/>
                <w:szCs w:val="24"/>
              </w:rPr>
              <w:t xml:space="preserve"> Direct Costs:</w:t>
            </w:r>
          </w:p>
        </w:tc>
        <w:tc>
          <w:tcPr>
            <w:tcW w:w="1890" w:type="dxa"/>
            <w:hideMark/>
          </w:tcPr>
          <w:p w14:paraId="1C1BA2D6" w14:textId="77777777" w:rsidR="00F44C70" w:rsidRPr="00455068" w:rsidRDefault="00F44C70" w:rsidP="00E24930">
            <w:pPr>
              <w:contextualSpacing/>
              <w:jc w:val="center"/>
              <w:rPr>
                <w:rFonts w:cs="Arial"/>
                <w:b/>
                <w:bCs/>
                <w:szCs w:val="24"/>
              </w:rPr>
            </w:pPr>
            <w:r w:rsidRPr="00455068">
              <w:rPr>
                <w:rFonts w:cs="Arial"/>
              </w:rPr>
              <w:t>£</w:t>
            </w:r>
            <w:r w:rsidRPr="00455068">
              <w:rPr>
                <w:rFonts w:cs="Arial"/>
                <w:b/>
                <w:bCs/>
                <w:szCs w:val="24"/>
              </w:rPr>
              <w:t>11000</w:t>
            </w:r>
          </w:p>
        </w:tc>
        <w:tc>
          <w:tcPr>
            <w:tcW w:w="1620" w:type="dxa"/>
            <w:hideMark/>
          </w:tcPr>
          <w:p w14:paraId="6B42BD30" w14:textId="77777777" w:rsidR="00F44C70" w:rsidRPr="00455068" w:rsidRDefault="00F44C70" w:rsidP="00E24930">
            <w:pPr>
              <w:contextualSpacing/>
              <w:jc w:val="center"/>
              <w:rPr>
                <w:rFonts w:cs="Arial"/>
                <w:b/>
                <w:bCs/>
                <w:szCs w:val="24"/>
              </w:rPr>
            </w:pPr>
            <w:r w:rsidRPr="00455068">
              <w:rPr>
                <w:rFonts w:cs="Arial"/>
              </w:rPr>
              <w:t>£</w:t>
            </w:r>
            <w:r w:rsidRPr="00455068">
              <w:rPr>
                <w:rFonts w:cs="Arial"/>
                <w:b/>
                <w:bCs/>
                <w:szCs w:val="24"/>
              </w:rPr>
              <w:t>7200</w:t>
            </w:r>
          </w:p>
        </w:tc>
        <w:tc>
          <w:tcPr>
            <w:tcW w:w="1779" w:type="dxa"/>
            <w:hideMark/>
          </w:tcPr>
          <w:p w14:paraId="7A60C548" w14:textId="77777777" w:rsidR="00F44C70" w:rsidRPr="00455068" w:rsidRDefault="00F44C70" w:rsidP="00E24930">
            <w:pPr>
              <w:contextualSpacing/>
              <w:jc w:val="center"/>
              <w:rPr>
                <w:rFonts w:cs="Arial"/>
                <w:b/>
                <w:bCs/>
                <w:szCs w:val="24"/>
              </w:rPr>
            </w:pPr>
            <w:r w:rsidRPr="00455068">
              <w:rPr>
                <w:rFonts w:cs="Arial"/>
              </w:rPr>
              <w:t>£</w:t>
            </w:r>
            <w:r w:rsidRPr="00455068">
              <w:rPr>
                <w:rFonts w:cs="Arial"/>
                <w:b/>
                <w:bCs/>
                <w:szCs w:val="24"/>
              </w:rPr>
              <w:t>6500</w:t>
            </w:r>
          </w:p>
        </w:tc>
      </w:tr>
      <w:tr w:rsidR="00455068" w:rsidRPr="00455068" w14:paraId="1B0AAD64" w14:textId="77777777" w:rsidTr="00E24930">
        <w:trPr>
          <w:trHeight w:val="80"/>
          <w:jc w:val="center"/>
        </w:trPr>
        <w:tc>
          <w:tcPr>
            <w:tcW w:w="4029" w:type="dxa"/>
            <w:hideMark/>
          </w:tcPr>
          <w:p w14:paraId="7D49289D" w14:textId="77777777" w:rsidR="00F44C70" w:rsidRPr="00455068" w:rsidRDefault="00F44C70" w:rsidP="00E24930">
            <w:pPr>
              <w:contextualSpacing/>
              <w:rPr>
                <w:rFonts w:cs="Arial"/>
                <w:b/>
                <w:bCs/>
                <w:szCs w:val="24"/>
              </w:rPr>
            </w:pPr>
            <w:r w:rsidRPr="00455068">
              <w:rPr>
                <w:rFonts w:cs="Arial"/>
                <w:szCs w:val="24"/>
              </w:rPr>
              <w:t>Fixed Costs:</w:t>
            </w:r>
          </w:p>
        </w:tc>
        <w:tc>
          <w:tcPr>
            <w:tcW w:w="1890" w:type="dxa"/>
            <w:hideMark/>
          </w:tcPr>
          <w:p w14:paraId="7AA80ABD" w14:textId="77777777" w:rsidR="00F44C70" w:rsidRPr="00455068" w:rsidRDefault="00F44C70" w:rsidP="00E24930">
            <w:pPr>
              <w:contextualSpacing/>
              <w:jc w:val="center"/>
              <w:rPr>
                <w:rFonts w:cs="Arial"/>
                <w:szCs w:val="24"/>
              </w:rPr>
            </w:pPr>
          </w:p>
        </w:tc>
        <w:tc>
          <w:tcPr>
            <w:tcW w:w="1620" w:type="dxa"/>
            <w:hideMark/>
          </w:tcPr>
          <w:p w14:paraId="1BB0F0AB" w14:textId="77777777" w:rsidR="00F44C70" w:rsidRPr="00455068" w:rsidRDefault="00F44C70" w:rsidP="00E24930">
            <w:pPr>
              <w:contextualSpacing/>
              <w:jc w:val="center"/>
              <w:rPr>
                <w:rFonts w:cs="Arial"/>
                <w:szCs w:val="24"/>
              </w:rPr>
            </w:pPr>
          </w:p>
        </w:tc>
        <w:tc>
          <w:tcPr>
            <w:tcW w:w="1779" w:type="dxa"/>
            <w:hideMark/>
          </w:tcPr>
          <w:p w14:paraId="6E0D9B46" w14:textId="77777777" w:rsidR="00F44C70" w:rsidRPr="00455068" w:rsidRDefault="00F44C70" w:rsidP="00E24930">
            <w:pPr>
              <w:contextualSpacing/>
              <w:jc w:val="center"/>
              <w:rPr>
                <w:rFonts w:cs="Arial"/>
                <w:szCs w:val="24"/>
              </w:rPr>
            </w:pPr>
          </w:p>
        </w:tc>
      </w:tr>
      <w:tr w:rsidR="00455068" w:rsidRPr="00455068" w14:paraId="2B6D11BC" w14:textId="77777777" w:rsidTr="00E24930">
        <w:trPr>
          <w:trHeight w:val="80"/>
          <w:jc w:val="center"/>
        </w:trPr>
        <w:tc>
          <w:tcPr>
            <w:tcW w:w="4029" w:type="dxa"/>
            <w:hideMark/>
          </w:tcPr>
          <w:p w14:paraId="03AA8A9B" w14:textId="77777777" w:rsidR="00F44C70" w:rsidRPr="00455068" w:rsidRDefault="00F44C70" w:rsidP="00E24930">
            <w:pPr>
              <w:contextualSpacing/>
              <w:rPr>
                <w:rFonts w:cs="Arial"/>
                <w:szCs w:val="24"/>
              </w:rPr>
            </w:pPr>
            <w:r w:rsidRPr="00455068">
              <w:rPr>
                <w:rFonts w:cs="Arial"/>
                <w:szCs w:val="24"/>
              </w:rPr>
              <w:t>Salaries and Wages</w:t>
            </w:r>
          </w:p>
        </w:tc>
        <w:tc>
          <w:tcPr>
            <w:tcW w:w="1890" w:type="dxa"/>
            <w:hideMark/>
          </w:tcPr>
          <w:p w14:paraId="40941567" w14:textId="77777777" w:rsidR="00F44C70" w:rsidRPr="00455068" w:rsidRDefault="00F44C70" w:rsidP="00E24930">
            <w:pPr>
              <w:contextualSpacing/>
              <w:jc w:val="center"/>
              <w:rPr>
                <w:rFonts w:cs="Arial"/>
                <w:szCs w:val="24"/>
              </w:rPr>
            </w:pPr>
            <w:r w:rsidRPr="00455068">
              <w:rPr>
                <w:rFonts w:cs="Arial"/>
              </w:rPr>
              <w:t>£</w:t>
            </w:r>
            <w:r w:rsidRPr="00455068">
              <w:rPr>
                <w:rFonts w:cs="Arial"/>
                <w:szCs w:val="24"/>
              </w:rPr>
              <w:t>31000</w:t>
            </w:r>
          </w:p>
        </w:tc>
        <w:tc>
          <w:tcPr>
            <w:tcW w:w="1620" w:type="dxa"/>
            <w:hideMark/>
          </w:tcPr>
          <w:p w14:paraId="0C05F9FF" w14:textId="77777777" w:rsidR="00F44C70" w:rsidRPr="00455068" w:rsidRDefault="00F44C70" w:rsidP="00E24930">
            <w:pPr>
              <w:contextualSpacing/>
              <w:jc w:val="center"/>
              <w:rPr>
                <w:rFonts w:cs="Arial"/>
                <w:szCs w:val="24"/>
              </w:rPr>
            </w:pPr>
            <w:r w:rsidRPr="00455068">
              <w:rPr>
                <w:rFonts w:cs="Arial"/>
              </w:rPr>
              <w:t>£</w:t>
            </w:r>
            <w:r w:rsidRPr="00455068">
              <w:rPr>
                <w:rFonts w:cs="Arial"/>
                <w:szCs w:val="24"/>
              </w:rPr>
              <w:t>32000</w:t>
            </w:r>
          </w:p>
        </w:tc>
        <w:tc>
          <w:tcPr>
            <w:tcW w:w="1779" w:type="dxa"/>
            <w:hideMark/>
          </w:tcPr>
          <w:p w14:paraId="5C545C7D" w14:textId="77777777" w:rsidR="00F44C70" w:rsidRPr="00455068" w:rsidRDefault="00F44C70" w:rsidP="00E24930">
            <w:pPr>
              <w:contextualSpacing/>
              <w:jc w:val="center"/>
              <w:rPr>
                <w:rFonts w:cs="Arial"/>
                <w:szCs w:val="24"/>
              </w:rPr>
            </w:pPr>
            <w:r w:rsidRPr="00455068">
              <w:rPr>
                <w:rFonts w:cs="Arial"/>
              </w:rPr>
              <w:t>£</w:t>
            </w:r>
            <w:r w:rsidRPr="00455068">
              <w:rPr>
                <w:rFonts w:cs="Arial"/>
                <w:szCs w:val="24"/>
              </w:rPr>
              <w:t>29000</w:t>
            </w:r>
          </w:p>
        </w:tc>
      </w:tr>
      <w:tr w:rsidR="00455068" w:rsidRPr="00455068" w14:paraId="6F929CAB" w14:textId="77777777" w:rsidTr="00E24930">
        <w:trPr>
          <w:trHeight w:val="80"/>
          <w:jc w:val="center"/>
        </w:trPr>
        <w:tc>
          <w:tcPr>
            <w:tcW w:w="4029" w:type="dxa"/>
            <w:hideMark/>
          </w:tcPr>
          <w:p w14:paraId="124E2979" w14:textId="77777777" w:rsidR="00F44C70" w:rsidRPr="00455068" w:rsidRDefault="00F44C70" w:rsidP="00E24930">
            <w:pPr>
              <w:contextualSpacing/>
              <w:rPr>
                <w:rFonts w:cs="Arial"/>
                <w:szCs w:val="24"/>
              </w:rPr>
            </w:pPr>
            <w:r w:rsidRPr="00455068">
              <w:rPr>
                <w:rFonts w:cs="Arial"/>
                <w:szCs w:val="24"/>
              </w:rPr>
              <w:t>Utilities/Gas/Elec</w:t>
            </w:r>
          </w:p>
        </w:tc>
        <w:tc>
          <w:tcPr>
            <w:tcW w:w="1890" w:type="dxa"/>
            <w:hideMark/>
          </w:tcPr>
          <w:p w14:paraId="5B99C812" w14:textId="77777777" w:rsidR="00F44C70" w:rsidRPr="00455068" w:rsidRDefault="00F44C70" w:rsidP="00E24930">
            <w:pPr>
              <w:contextualSpacing/>
              <w:jc w:val="center"/>
              <w:rPr>
                <w:rFonts w:cs="Arial"/>
                <w:szCs w:val="24"/>
              </w:rPr>
            </w:pPr>
            <w:r w:rsidRPr="00455068">
              <w:rPr>
                <w:rFonts w:cs="Arial"/>
              </w:rPr>
              <w:t>£</w:t>
            </w:r>
            <w:r w:rsidRPr="00455068">
              <w:rPr>
                <w:rFonts w:cs="Arial"/>
                <w:szCs w:val="24"/>
              </w:rPr>
              <w:t>1200</w:t>
            </w:r>
          </w:p>
        </w:tc>
        <w:tc>
          <w:tcPr>
            <w:tcW w:w="1620" w:type="dxa"/>
            <w:hideMark/>
          </w:tcPr>
          <w:p w14:paraId="359D2E76" w14:textId="77777777" w:rsidR="00F44C70" w:rsidRPr="00455068" w:rsidRDefault="00F44C70" w:rsidP="00E24930">
            <w:pPr>
              <w:contextualSpacing/>
              <w:jc w:val="center"/>
              <w:rPr>
                <w:rFonts w:cs="Arial"/>
                <w:szCs w:val="24"/>
              </w:rPr>
            </w:pPr>
            <w:r w:rsidRPr="00455068">
              <w:rPr>
                <w:rFonts w:cs="Arial"/>
              </w:rPr>
              <w:t>£</w:t>
            </w:r>
            <w:r w:rsidRPr="00455068">
              <w:rPr>
                <w:rFonts w:cs="Arial"/>
                <w:szCs w:val="24"/>
              </w:rPr>
              <w:t>1200</w:t>
            </w:r>
          </w:p>
        </w:tc>
        <w:tc>
          <w:tcPr>
            <w:tcW w:w="1779" w:type="dxa"/>
            <w:hideMark/>
          </w:tcPr>
          <w:p w14:paraId="6A0C2920" w14:textId="77777777" w:rsidR="00F44C70" w:rsidRPr="00455068" w:rsidRDefault="00F44C70" w:rsidP="00E24930">
            <w:pPr>
              <w:contextualSpacing/>
              <w:jc w:val="center"/>
              <w:rPr>
                <w:rFonts w:cs="Arial"/>
                <w:szCs w:val="24"/>
              </w:rPr>
            </w:pPr>
            <w:r w:rsidRPr="00455068">
              <w:rPr>
                <w:rFonts w:cs="Arial"/>
              </w:rPr>
              <w:t>£</w:t>
            </w:r>
            <w:r w:rsidRPr="00455068">
              <w:rPr>
                <w:rFonts w:cs="Arial"/>
                <w:szCs w:val="24"/>
              </w:rPr>
              <w:t>1200</w:t>
            </w:r>
          </w:p>
        </w:tc>
      </w:tr>
      <w:tr w:rsidR="00455068" w:rsidRPr="00455068" w14:paraId="55F55BA4" w14:textId="77777777" w:rsidTr="00E24930">
        <w:trPr>
          <w:trHeight w:val="80"/>
          <w:jc w:val="center"/>
        </w:trPr>
        <w:tc>
          <w:tcPr>
            <w:tcW w:w="4029" w:type="dxa"/>
            <w:hideMark/>
          </w:tcPr>
          <w:p w14:paraId="66914979" w14:textId="77777777" w:rsidR="00F44C70" w:rsidRPr="00455068" w:rsidRDefault="00F44C70" w:rsidP="00E24930">
            <w:pPr>
              <w:contextualSpacing/>
              <w:rPr>
                <w:rFonts w:cs="Arial"/>
                <w:szCs w:val="24"/>
              </w:rPr>
            </w:pPr>
            <w:r w:rsidRPr="00455068">
              <w:rPr>
                <w:rFonts w:cs="Arial"/>
                <w:szCs w:val="24"/>
              </w:rPr>
              <w:t>Insurance</w:t>
            </w:r>
          </w:p>
        </w:tc>
        <w:tc>
          <w:tcPr>
            <w:tcW w:w="1890" w:type="dxa"/>
            <w:hideMark/>
          </w:tcPr>
          <w:p w14:paraId="6EBCA2D0" w14:textId="77777777" w:rsidR="00F44C70" w:rsidRPr="00455068" w:rsidRDefault="00F44C70" w:rsidP="00E24930">
            <w:pPr>
              <w:contextualSpacing/>
              <w:jc w:val="center"/>
              <w:rPr>
                <w:rFonts w:cs="Arial"/>
                <w:szCs w:val="24"/>
              </w:rPr>
            </w:pPr>
            <w:r w:rsidRPr="00455068">
              <w:rPr>
                <w:rFonts w:cs="Arial"/>
              </w:rPr>
              <w:t>£200</w:t>
            </w:r>
          </w:p>
        </w:tc>
        <w:tc>
          <w:tcPr>
            <w:tcW w:w="1620" w:type="dxa"/>
            <w:hideMark/>
          </w:tcPr>
          <w:p w14:paraId="55BEE911" w14:textId="77777777" w:rsidR="00F44C70" w:rsidRPr="00455068" w:rsidRDefault="00F44C70" w:rsidP="00E24930">
            <w:pPr>
              <w:contextualSpacing/>
              <w:jc w:val="center"/>
              <w:rPr>
                <w:rFonts w:cs="Arial"/>
                <w:szCs w:val="24"/>
              </w:rPr>
            </w:pPr>
            <w:r w:rsidRPr="00455068">
              <w:rPr>
                <w:rFonts w:cs="Arial"/>
              </w:rPr>
              <w:t>£200</w:t>
            </w:r>
          </w:p>
        </w:tc>
        <w:tc>
          <w:tcPr>
            <w:tcW w:w="1779" w:type="dxa"/>
            <w:hideMark/>
          </w:tcPr>
          <w:p w14:paraId="18001369" w14:textId="77777777" w:rsidR="00F44C70" w:rsidRPr="00455068" w:rsidRDefault="00F44C70" w:rsidP="00E24930">
            <w:pPr>
              <w:contextualSpacing/>
              <w:jc w:val="center"/>
              <w:rPr>
                <w:rFonts w:cs="Arial"/>
                <w:szCs w:val="24"/>
              </w:rPr>
            </w:pPr>
            <w:r w:rsidRPr="00455068">
              <w:rPr>
                <w:rFonts w:cs="Arial"/>
              </w:rPr>
              <w:t>£200</w:t>
            </w:r>
          </w:p>
        </w:tc>
      </w:tr>
      <w:tr w:rsidR="00455068" w:rsidRPr="00455068" w14:paraId="4EEF6CEF" w14:textId="77777777" w:rsidTr="00E24930">
        <w:trPr>
          <w:trHeight w:val="80"/>
          <w:jc w:val="center"/>
        </w:trPr>
        <w:tc>
          <w:tcPr>
            <w:tcW w:w="4029" w:type="dxa"/>
            <w:hideMark/>
          </w:tcPr>
          <w:p w14:paraId="40C97AC5" w14:textId="77777777" w:rsidR="00F44C70" w:rsidRPr="00455068" w:rsidRDefault="00F44C70" w:rsidP="00E24930">
            <w:pPr>
              <w:contextualSpacing/>
              <w:rPr>
                <w:rFonts w:cs="Arial"/>
                <w:szCs w:val="24"/>
              </w:rPr>
            </w:pPr>
            <w:r w:rsidRPr="00455068">
              <w:rPr>
                <w:rFonts w:cs="Arial"/>
                <w:szCs w:val="24"/>
              </w:rPr>
              <w:t>Loan repayment.</w:t>
            </w:r>
          </w:p>
        </w:tc>
        <w:tc>
          <w:tcPr>
            <w:tcW w:w="1890" w:type="dxa"/>
            <w:hideMark/>
          </w:tcPr>
          <w:p w14:paraId="0C77A964" w14:textId="77777777" w:rsidR="00F44C70" w:rsidRPr="00455068" w:rsidRDefault="00F44C70" w:rsidP="00E24930">
            <w:pPr>
              <w:contextualSpacing/>
              <w:jc w:val="center"/>
              <w:rPr>
                <w:rFonts w:cs="Arial"/>
                <w:szCs w:val="24"/>
              </w:rPr>
            </w:pPr>
            <w:r w:rsidRPr="00455068">
              <w:rPr>
                <w:rFonts w:cs="Arial"/>
              </w:rPr>
              <w:t>£1000</w:t>
            </w:r>
          </w:p>
        </w:tc>
        <w:tc>
          <w:tcPr>
            <w:tcW w:w="1620" w:type="dxa"/>
            <w:hideMark/>
          </w:tcPr>
          <w:p w14:paraId="65AA224A" w14:textId="77777777" w:rsidR="00F44C70" w:rsidRPr="00455068" w:rsidRDefault="00F44C70" w:rsidP="00E24930">
            <w:pPr>
              <w:contextualSpacing/>
              <w:jc w:val="center"/>
              <w:rPr>
                <w:rFonts w:cs="Arial"/>
                <w:szCs w:val="24"/>
              </w:rPr>
            </w:pPr>
            <w:r w:rsidRPr="00455068">
              <w:rPr>
                <w:rFonts w:cs="Arial"/>
              </w:rPr>
              <w:t>£1000</w:t>
            </w:r>
          </w:p>
        </w:tc>
        <w:tc>
          <w:tcPr>
            <w:tcW w:w="1779" w:type="dxa"/>
            <w:hideMark/>
          </w:tcPr>
          <w:p w14:paraId="4AF25D3B" w14:textId="77777777" w:rsidR="00F44C70" w:rsidRPr="00455068" w:rsidRDefault="00F44C70" w:rsidP="00E24930">
            <w:pPr>
              <w:contextualSpacing/>
              <w:jc w:val="center"/>
              <w:rPr>
                <w:rFonts w:cs="Arial"/>
                <w:szCs w:val="24"/>
              </w:rPr>
            </w:pPr>
            <w:r w:rsidRPr="00455068">
              <w:rPr>
                <w:rFonts w:cs="Arial"/>
              </w:rPr>
              <w:t>£1000</w:t>
            </w:r>
          </w:p>
        </w:tc>
      </w:tr>
      <w:tr w:rsidR="00455068" w:rsidRPr="00455068" w14:paraId="59550A76" w14:textId="77777777" w:rsidTr="00E24930">
        <w:trPr>
          <w:trHeight w:val="80"/>
          <w:jc w:val="center"/>
        </w:trPr>
        <w:tc>
          <w:tcPr>
            <w:tcW w:w="4029" w:type="dxa"/>
            <w:hideMark/>
          </w:tcPr>
          <w:p w14:paraId="5232F81F" w14:textId="77777777" w:rsidR="00F44C70" w:rsidRPr="00455068" w:rsidRDefault="00B851AF" w:rsidP="00E24930">
            <w:pPr>
              <w:contextualSpacing/>
              <w:rPr>
                <w:rFonts w:cs="Arial"/>
                <w:b/>
                <w:bCs/>
                <w:szCs w:val="24"/>
              </w:rPr>
            </w:pPr>
            <w:r w:rsidRPr="00455068">
              <w:rPr>
                <w:rFonts w:cs="Arial"/>
                <w:szCs w:val="24"/>
              </w:rPr>
              <w:t>Total Costs:</w:t>
            </w:r>
          </w:p>
        </w:tc>
        <w:tc>
          <w:tcPr>
            <w:tcW w:w="1890" w:type="dxa"/>
            <w:hideMark/>
          </w:tcPr>
          <w:p w14:paraId="08659B4D" w14:textId="77777777" w:rsidR="00F44C70" w:rsidRPr="00455068" w:rsidRDefault="00F44C70" w:rsidP="00E24930">
            <w:pPr>
              <w:contextualSpacing/>
              <w:jc w:val="center"/>
              <w:rPr>
                <w:rFonts w:cs="Arial"/>
                <w:b/>
                <w:bCs/>
                <w:szCs w:val="24"/>
              </w:rPr>
            </w:pPr>
            <w:r w:rsidRPr="00455068">
              <w:rPr>
                <w:rFonts w:cs="Arial"/>
                <w:b/>
              </w:rPr>
              <w:t>£</w:t>
            </w:r>
            <w:r w:rsidRPr="00455068">
              <w:rPr>
                <w:rFonts w:cs="Arial"/>
                <w:b/>
                <w:bCs/>
                <w:szCs w:val="24"/>
              </w:rPr>
              <w:t>44400.00</w:t>
            </w:r>
          </w:p>
        </w:tc>
        <w:tc>
          <w:tcPr>
            <w:tcW w:w="1620" w:type="dxa"/>
            <w:hideMark/>
          </w:tcPr>
          <w:p w14:paraId="3D038AE0" w14:textId="77777777" w:rsidR="00F44C70" w:rsidRPr="00455068" w:rsidRDefault="00F44C70" w:rsidP="00E24930">
            <w:pPr>
              <w:contextualSpacing/>
              <w:jc w:val="center"/>
              <w:rPr>
                <w:rFonts w:cs="Arial"/>
                <w:b/>
                <w:bCs/>
                <w:szCs w:val="24"/>
              </w:rPr>
            </w:pPr>
            <w:r w:rsidRPr="00455068">
              <w:rPr>
                <w:rFonts w:cs="Arial"/>
                <w:b/>
              </w:rPr>
              <w:t>£41600</w:t>
            </w:r>
          </w:p>
        </w:tc>
        <w:tc>
          <w:tcPr>
            <w:tcW w:w="1779" w:type="dxa"/>
            <w:hideMark/>
          </w:tcPr>
          <w:p w14:paraId="4BF38C2A" w14:textId="77777777" w:rsidR="00F44C70" w:rsidRPr="00455068" w:rsidRDefault="00F44C70" w:rsidP="00E24930">
            <w:pPr>
              <w:contextualSpacing/>
              <w:jc w:val="center"/>
              <w:rPr>
                <w:rFonts w:cs="Arial"/>
                <w:b/>
                <w:bCs/>
                <w:szCs w:val="24"/>
              </w:rPr>
            </w:pPr>
            <w:r w:rsidRPr="00455068">
              <w:rPr>
                <w:rFonts w:cs="Arial"/>
                <w:b/>
              </w:rPr>
              <w:t>£37900</w:t>
            </w:r>
          </w:p>
        </w:tc>
      </w:tr>
      <w:tr w:rsidR="00455068" w:rsidRPr="00455068" w14:paraId="6FC90074" w14:textId="77777777" w:rsidTr="00E24930">
        <w:trPr>
          <w:trHeight w:val="80"/>
          <w:jc w:val="center"/>
        </w:trPr>
        <w:tc>
          <w:tcPr>
            <w:tcW w:w="4029" w:type="dxa"/>
            <w:hideMark/>
          </w:tcPr>
          <w:p w14:paraId="2E7F3D97" w14:textId="77777777" w:rsidR="00F44C70" w:rsidRPr="00455068" w:rsidRDefault="00F44C70" w:rsidP="00043DF3">
            <w:pPr>
              <w:contextualSpacing/>
              <w:rPr>
                <w:rFonts w:cs="Arial"/>
                <w:b/>
                <w:bCs/>
                <w:szCs w:val="24"/>
              </w:rPr>
            </w:pPr>
            <w:r w:rsidRPr="00455068">
              <w:rPr>
                <w:rFonts w:cs="Arial"/>
                <w:szCs w:val="24"/>
              </w:rPr>
              <w:t>Net Profit: Sales – Subtotal</w:t>
            </w:r>
          </w:p>
        </w:tc>
        <w:tc>
          <w:tcPr>
            <w:tcW w:w="1890" w:type="dxa"/>
            <w:hideMark/>
          </w:tcPr>
          <w:p w14:paraId="626A92D5" w14:textId="77777777" w:rsidR="00F44C70" w:rsidRPr="00455068" w:rsidRDefault="00F44C70" w:rsidP="00E24930">
            <w:pPr>
              <w:contextualSpacing/>
              <w:jc w:val="center"/>
              <w:rPr>
                <w:rFonts w:cs="Arial"/>
                <w:b/>
                <w:bCs/>
                <w:szCs w:val="24"/>
                <w:u w:val="double"/>
              </w:rPr>
            </w:pPr>
            <w:r w:rsidRPr="00455068">
              <w:rPr>
                <w:rFonts w:cs="Arial"/>
                <w:b/>
              </w:rPr>
              <w:t>£</w:t>
            </w:r>
            <w:r w:rsidRPr="00455068">
              <w:rPr>
                <w:rFonts w:cs="Arial"/>
                <w:b/>
                <w:bCs/>
                <w:szCs w:val="24"/>
                <w:u w:val="double"/>
              </w:rPr>
              <w:t>15600</w:t>
            </w:r>
          </w:p>
        </w:tc>
        <w:tc>
          <w:tcPr>
            <w:tcW w:w="1620" w:type="dxa"/>
            <w:hideMark/>
          </w:tcPr>
          <w:p w14:paraId="2D8FF270" w14:textId="77777777" w:rsidR="00F44C70" w:rsidRPr="00455068" w:rsidRDefault="00F44C70" w:rsidP="00E24930">
            <w:pPr>
              <w:contextualSpacing/>
              <w:jc w:val="center"/>
              <w:rPr>
                <w:rFonts w:cs="Arial"/>
                <w:b/>
                <w:bCs/>
                <w:szCs w:val="24"/>
                <w:u w:val="double"/>
              </w:rPr>
            </w:pPr>
            <w:r w:rsidRPr="00455068">
              <w:rPr>
                <w:rFonts w:cs="Arial"/>
                <w:b/>
              </w:rPr>
              <w:t>£</w:t>
            </w:r>
            <w:r w:rsidRPr="00455068">
              <w:rPr>
                <w:rFonts w:cs="Arial"/>
                <w:b/>
                <w:bCs/>
                <w:szCs w:val="24"/>
                <w:u w:val="double"/>
              </w:rPr>
              <w:t>19400</w:t>
            </w:r>
          </w:p>
        </w:tc>
        <w:tc>
          <w:tcPr>
            <w:tcW w:w="1779" w:type="dxa"/>
            <w:hideMark/>
          </w:tcPr>
          <w:p w14:paraId="06546C3C" w14:textId="77777777" w:rsidR="00F44C70" w:rsidRPr="00455068" w:rsidRDefault="00F44C70" w:rsidP="00E24930">
            <w:pPr>
              <w:contextualSpacing/>
              <w:jc w:val="center"/>
              <w:rPr>
                <w:rFonts w:cs="Arial"/>
                <w:b/>
                <w:bCs/>
                <w:szCs w:val="24"/>
                <w:u w:val="double"/>
              </w:rPr>
            </w:pPr>
            <w:r w:rsidRPr="00455068">
              <w:rPr>
                <w:rFonts w:cs="Arial"/>
                <w:b/>
              </w:rPr>
              <w:t>£</w:t>
            </w:r>
            <w:r w:rsidRPr="00455068">
              <w:rPr>
                <w:rFonts w:cs="Arial"/>
                <w:b/>
                <w:bCs/>
                <w:szCs w:val="24"/>
                <w:u w:val="double"/>
              </w:rPr>
              <w:t>31100</w:t>
            </w:r>
          </w:p>
        </w:tc>
      </w:tr>
    </w:tbl>
    <w:p w14:paraId="0D2346FF" w14:textId="77777777" w:rsidR="00F44C70" w:rsidRPr="00455068" w:rsidRDefault="00F44C70" w:rsidP="00F44C70">
      <w:pPr>
        <w:rPr>
          <w:rFonts w:cs="Arial"/>
          <w:szCs w:val="24"/>
        </w:rPr>
      </w:pPr>
    </w:p>
    <w:p w14:paraId="1D676AFF" w14:textId="77777777" w:rsidR="00F44C70" w:rsidRPr="00455068" w:rsidRDefault="00F44C70" w:rsidP="00B851AF">
      <w:pPr>
        <w:pStyle w:val="Heading1"/>
        <w:rPr>
          <w:rFonts w:cs="Arial"/>
        </w:rPr>
      </w:pPr>
      <w:bookmarkStart w:id="16" w:name="_Toc98719541"/>
      <w:bookmarkStart w:id="17" w:name="_Toc98726826"/>
      <w:r w:rsidRPr="00455068">
        <w:rPr>
          <w:rFonts w:cs="Arial"/>
        </w:rPr>
        <w:lastRenderedPageBreak/>
        <w:t>Market Research</w:t>
      </w:r>
      <w:bookmarkEnd w:id="16"/>
      <w:bookmarkEnd w:id="17"/>
    </w:p>
    <w:p w14:paraId="2380819E" w14:textId="77777777" w:rsidR="00F44C70" w:rsidRPr="00455068" w:rsidRDefault="00F44C70" w:rsidP="00F44C70">
      <w:pPr>
        <w:rPr>
          <w:rFonts w:cs="Arial"/>
          <w:lang w:val="en-GB"/>
        </w:rPr>
      </w:pPr>
      <w:r w:rsidRPr="00455068">
        <w:rPr>
          <w:rFonts w:cs="Arial"/>
          <w:lang w:val="en-GB"/>
        </w:rPr>
        <w:t xml:space="preserve">For the market research, both the primary and secondary research methods will be applied. For the primary research methods, a survey through questionnaire was used among </w:t>
      </w:r>
      <w:r w:rsidR="004C3389" w:rsidRPr="00455068">
        <w:rPr>
          <w:rFonts w:cs="Arial"/>
          <w:lang w:val="en-GB"/>
        </w:rPr>
        <w:t>500 people</w:t>
      </w:r>
      <w:r w:rsidRPr="00455068">
        <w:rPr>
          <w:rFonts w:cs="Arial"/>
          <w:lang w:val="en-GB"/>
        </w:rPr>
        <w:t xml:space="preserve"> of Ashtead</w:t>
      </w:r>
      <w:r w:rsidR="004C3389" w:rsidRPr="00455068">
        <w:rPr>
          <w:rFonts w:cs="Arial"/>
          <w:lang w:val="en-GB"/>
        </w:rPr>
        <w:t xml:space="preserve"> </w:t>
      </w:r>
      <w:r w:rsidR="004C3389" w:rsidRPr="00455068">
        <w:rPr>
          <w:rFonts w:cs="Arial"/>
          <w:shd w:val="clear" w:color="auto" w:fill="FFFFFF"/>
          <w:lang w:val="en-GB"/>
        </w:rPr>
        <w:t>(TRACY, 2019)</w:t>
      </w:r>
      <w:r w:rsidRPr="00455068">
        <w:rPr>
          <w:rFonts w:cs="Arial"/>
          <w:lang w:val="en-GB"/>
        </w:rPr>
        <w:t>. In the questionnaire, the address, age, test preferences, and demand for frozen food were identified. From the responses, it was developed. From analysing the responses to a questionnaire, it was developed that cooking food was a heavy task for older people. Their physical conditions specify their needs for healthy foods and frozen foods that will stay in the fridge with a longer shelf life. The impact of the pandemic situation can be easily presumed from the different conscious decisions of these people. The craving for a one-dish meal with all the nutritional values was also developed from the primary research as it was time-consuming for the customers to cook or prepare different courses of the meal</w:t>
      </w:r>
      <w:r w:rsidR="00043DF3" w:rsidRPr="00455068">
        <w:rPr>
          <w:rFonts w:cs="Arial"/>
          <w:lang w:val="en-GB"/>
        </w:rPr>
        <w:t xml:space="preserve"> </w:t>
      </w:r>
      <w:r w:rsidR="00043DF3" w:rsidRPr="00455068">
        <w:rPr>
          <w:rFonts w:cs="Arial"/>
          <w:shd w:val="clear" w:color="auto" w:fill="FFFFFF"/>
          <w:lang w:val="en-GB"/>
        </w:rPr>
        <w:t>(Pavone, 2019)</w:t>
      </w:r>
      <w:r w:rsidRPr="00455068">
        <w:rPr>
          <w:rFonts w:cs="Arial"/>
          <w:lang w:val="en-GB"/>
        </w:rPr>
        <w:t>. The residential information from the research helped the manager decide the delivery routes and delivery time for the company.</w:t>
      </w:r>
    </w:p>
    <w:p w14:paraId="13F96118" w14:textId="77777777" w:rsidR="00F44C70" w:rsidRPr="00455068" w:rsidRDefault="00F44C70" w:rsidP="00F44C70">
      <w:pPr>
        <w:spacing w:after="120"/>
        <w:rPr>
          <w:rFonts w:cs="Arial"/>
        </w:rPr>
      </w:pPr>
      <w:r w:rsidRPr="00455068">
        <w:rPr>
          <w:rFonts w:cs="Arial"/>
        </w:rPr>
        <w:t xml:space="preserve">For the secondary research, the </w:t>
      </w:r>
      <w:r w:rsidR="00043DF3" w:rsidRPr="00455068">
        <w:rPr>
          <w:rFonts w:cs="Arial"/>
        </w:rPr>
        <w:t xml:space="preserve">food crisis of the UK was </w:t>
      </w:r>
      <w:proofErr w:type="spellStart"/>
      <w:r w:rsidR="00043DF3" w:rsidRPr="00455068">
        <w:rPr>
          <w:rFonts w:cs="Arial"/>
        </w:rPr>
        <w:t>analys</w:t>
      </w:r>
      <w:r w:rsidRPr="00455068">
        <w:rPr>
          <w:rFonts w:cs="Arial"/>
        </w:rPr>
        <w:t>ed</w:t>
      </w:r>
      <w:proofErr w:type="spellEnd"/>
      <w:r w:rsidRPr="00455068">
        <w:rPr>
          <w:rFonts w:cs="Arial"/>
        </w:rPr>
        <w:t xml:space="preserve"> through various national reports</w:t>
      </w:r>
      <w:r w:rsidR="004C3389" w:rsidRPr="00455068">
        <w:rPr>
          <w:rFonts w:cs="Arial"/>
        </w:rPr>
        <w:t xml:space="preserve"> </w:t>
      </w:r>
      <w:r w:rsidR="004C3389" w:rsidRPr="00455068">
        <w:rPr>
          <w:rFonts w:cs="Arial"/>
          <w:shd w:val="clear" w:color="auto" w:fill="FFFFFF"/>
          <w:lang w:val="en-GB"/>
        </w:rPr>
        <w:t>(Hisrich, Peters and Shepherd, 2019)</w:t>
      </w:r>
      <w:r w:rsidRPr="00455068">
        <w:rPr>
          <w:rFonts w:cs="Arial"/>
        </w:rPr>
        <w:t>. From the reports, it was developed that the government of the UK is not sufficient in filling the health and food needs of the older people.  The current frozen food industry is showing a rising trend. It is assumed that this industry will continue to grow as people are preferring frozen food.</w:t>
      </w:r>
    </w:p>
    <w:p w14:paraId="001DB048" w14:textId="77777777" w:rsidR="00B851AF" w:rsidRPr="00455068" w:rsidRDefault="00B851AF">
      <w:pPr>
        <w:spacing w:line="276" w:lineRule="auto"/>
        <w:jc w:val="left"/>
        <w:rPr>
          <w:rFonts w:eastAsiaTheme="majorEastAsia" w:cs="Arial"/>
          <w:b/>
          <w:bCs/>
          <w:sz w:val="28"/>
          <w:szCs w:val="28"/>
          <w:shd w:val="clear" w:color="auto" w:fill="FFFFFF"/>
          <w:lang w:val="en-GB"/>
        </w:rPr>
      </w:pPr>
      <w:bookmarkStart w:id="18" w:name="_Toc98719543"/>
      <w:r w:rsidRPr="00455068">
        <w:rPr>
          <w:rFonts w:cs="Arial"/>
          <w:shd w:val="clear" w:color="auto" w:fill="FFFFFF"/>
          <w:lang w:val="en-GB"/>
        </w:rPr>
        <w:br w:type="page"/>
      </w:r>
    </w:p>
    <w:p w14:paraId="0E005A01" w14:textId="77777777" w:rsidR="00F44C70" w:rsidRPr="00455068" w:rsidRDefault="00F44C70" w:rsidP="00B851AF">
      <w:pPr>
        <w:pStyle w:val="Heading1"/>
        <w:rPr>
          <w:rFonts w:cs="Arial"/>
        </w:rPr>
      </w:pPr>
      <w:bookmarkStart w:id="19" w:name="_Toc98726828"/>
      <w:r w:rsidRPr="00455068">
        <w:rPr>
          <w:rFonts w:cs="Arial"/>
          <w:shd w:val="clear" w:color="auto" w:fill="FFFFFF"/>
          <w:lang w:val="en-GB"/>
        </w:rPr>
        <w:lastRenderedPageBreak/>
        <w:t>References</w:t>
      </w:r>
      <w:bookmarkEnd w:id="18"/>
      <w:bookmarkEnd w:id="19"/>
    </w:p>
    <w:p w14:paraId="3E899369" w14:textId="77777777" w:rsidR="00F44C70" w:rsidRPr="00455068" w:rsidRDefault="00F44C70" w:rsidP="00B851AF">
      <w:pPr>
        <w:pStyle w:val="NormalWeb"/>
        <w:spacing w:before="0" w:beforeAutospacing="0" w:after="180" w:afterAutospacing="0" w:line="360" w:lineRule="auto"/>
        <w:ind w:left="450" w:hanging="450"/>
        <w:jc w:val="both"/>
        <w:rPr>
          <w:rFonts w:ascii="Arial" w:hAnsi="Arial" w:cs="Arial"/>
          <w:szCs w:val="27"/>
          <w:lang w:val="en-GB"/>
        </w:rPr>
      </w:pPr>
      <w:r w:rsidRPr="00455068">
        <w:rPr>
          <w:rFonts w:ascii="Arial" w:hAnsi="Arial" w:cs="Arial"/>
          <w:szCs w:val="27"/>
          <w:lang w:val="en-GB"/>
        </w:rPr>
        <w:t xml:space="preserve">Agarwal, R. and </w:t>
      </w:r>
      <w:proofErr w:type="spellStart"/>
      <w:r w:rsidRPr="00455068">
        <w:rPr>
          <w:rFonts w:ascii="Arial" w:hAnsi="Arial" w:cs="Arial"/>
          <w:szCs w:val="27"/>
          <w:lang w:val="en-GB"/>
        </w:rPr>
        <w:t>Braguinsky</w:t>
      </w:r>
      <w:proofErr w:type="spellEnd"/>
      <w:r w:rsidRPr="00455068">
        <w:rPr>
          <w:rFonts w:ascii="Arial" w:hAnsi="Arial" w:cs="Arial"/>
          <w:szCs w:val="27"/>
          <w:lang w:val="en-GB"/>
        </w:rPr>
        <w:t>, S., 2017. Industry Evolution and Entrepreneurship: Steven Klepper's Contributions to Industrial Organization, Strategy, Technological Change, and Entrepreneurship. </w:t>
      </w:r>
      <w:r w:rsidRPr="00455068">
        <w:rPr>
          <w:rFonts w:ascii="Arial" w:hAnsi="Arial" w:cs="Arial"/>
          <w:i/>
          <w:iCs/>
          <w:szCs w:val="27"/>
          <w:lang w:val="en-GB"/>
        </w:rPr>
        <w:t>Strategic Entrepreneurship Journal</w:t>
      </w:r>
      <w:r w:rsidRPr="00455068">
        <w:rPr>
          <w:rFonts w:ascii="Arial" w:hAnsi="Arial" w:cs="Arial"/>
          <w:szCs w:val="27"/>
          <w:lang w:val="en-GB"/>
        </w:rPr>
        <w:t>, 9(4), pp.380-397.</w:t>
      </w:r>
    </w:p>
    <w:p w14:paraId="3EE8EA15" w14:textId="77777777" w:rsidR="00F44C70" w:rsidRPr="00455068" w:rsidRDefault="00F44C70" w:rsidP="00B851AF">
      <w:pPr>
        <w:pStyle w:val="NormalWeb"/>
        <w:spacing w:before="0" w:beforeAutospacing="0" w:after="180" w:afterAutospacing="0" w:line="360" w:lineRule="auto"/>
        <w:ind w:left="450" w:hanging="450"/>
        <w:jc w:val="both"/>
        <w:rPr>
          <w:rFonts w:ascii="Arial" w:hAnsi="Arial" w:cs="Arial"/>
          <w:szCs w:val="27"/>
          <w:lang w:val="en-GB"/>
        </w:rPr>
      </w:pPr>
      <w:r w:rsidRPr="00455068">
        <w:rPr>
          <w:rFonts w:ascii="Arial" w:hAnsi="Arial" w:cs="Arial"/>
          <w:szCs w:val="27"/>
          <w:lang w:val="en-GB"/>
        </w:rPr>
        <w:t xml:space="preserve">Dallago, B., 2016. The future of European integration and Brexit: Is Brexit only </w:t>
      </w:r>
      <w:proofErr w:type="gramStart"/>
      <w:r w:rsidRPr="00455068">
        <w:rPr>
          <w:rFonts w:ascii="Arial" w:hAnsi="Arial" w:cs="Arial"/>
          <w:szCs w:val="27"/>
          <w:lang w:val="en-GB"/>
        </w:rPr>
        <w:t>Brexit?.</w:t>
      </w:r>
      <w:proofErr w:type="gramEnd"/>
      <w:r w:rsidRPr="00455068">
        <w:rPr>
          <w:rFonts w:ascii="Arial" w:hAnsi="Arial" w:cs="Arial"/>
          <w:szCs w:val="27"/>
          <w:lang w:val="en-GB"/>
        </w:rPr>
        <w:t> </w:t>
      </w:r>
      <w:r w:rsidRPr="00455068">
        <w:rPr>
          <w:rFonts w:ascii="Arial" w:hAnsi="Arial" w:cs="Arial"/>
          <w:i/>
          <w:iCs/>
          <w:szCs w:val="27"/>
          <w:lang w:val="en-GB"/>
        </w:rPr>
        <w:t xml:space="preserve">Acta </w:t>
      </w:r>
      <w:proofErr w:type="spellStart"/>
      <w:r w:rsidRPr="00455068">
        <w:rPr>
          <w:rFonts w:ascii="Arial" w:hAnsi="Arial" w:cs="Arial"/>
          <w:i/>
          <w:iCs/>
          <w:szCs w:val="27"/>
          <w:lang w:val="en-GB"/>
        </w:rPr>
        <w:t>Oeconomica</w:t>
      </w:r>
      <w:proofErr w:type="spellEnd"/>
      <w:r w:rsidRPr="00455068">
        <w:rPr>
          <w:rFonts w:ascii="Arial" w:hAnsi="Arial" w:cs="Arial"/>
          <w:szCs w:val="27"/>
          <w:lang w:val="en-GB"/>
        </w:rPr>
        <w:t>, 66(s1), pp.111-136.</w:t>
      </w:r>
    </w:p>
    <w:p w14:paraId="086909DD" w14:textId="77777777" w:rsidR="00F44C70" w:rsidRPr="00455068" w:rsidRDefault="00F44C70" w:rsidP="00B851AF">
      <w:pPr>
        <w:pStyle w:val="NormalWeb"/>
        <w:spacing w:before="0" w:beforeAutospacing="0" w:after="180" w:afterAutospacing="0" w:line="360" w:lineRule="auto"/>
        <w:ind w:left="450" w:hanging="450"/>
        <w:jc w:val="both"/>
        <w:rPr>
          <w:rFonts w:ascii="Arial" w:hAnsi="Arial" w:cs="Arial"/>
          <w:szCs w:val="27"/>
          <w:lang w:val="en-GB"/>
        </w:rPr>
      </w:pPr>
      <w:r w:rsidRPr="00455068">
        <w:rPr>
          <w:rFonts w:ascii="Arial" w:hAnsi="Arial" w:cs="Arial"/>
          <w:szCs w:val="27"/>
          <w:lang w:val="en-GB"/>
        </w:rPr>
        <w:t>Hisrich, R., Peters, M. and Shepherd, D., 2019. </w:t>
      </w:r>
      <w:r w:rsidRPr="00455068">
        <w:rPr>
          <w:rFonts w:ascii="Arial" w:hAnsi="Arial" w:cs="Arial"/>
          <w:i/>
          <w:iCs/>
          <w:szCs w:val="27"/>
          <w:lang w:val="en-GB"/>
        </w:rPr>
        <w:t>Entrepreneurship</w:t>
      </w:r>
      <w:r w:rsidRPr="00455068">
        <w:rPr>
          <w:rFonts w:ascii="Arial" w:hAnsi="Arial" w:cs="Arial"/>
          <w:szCs w:val="27"/>
          <w:lang w:val="en-GB"/>
        </w:rPr>
        <w:t>.</w:t>
      </w:r>
    </w:p>
    <w:p w14:paraId="40AC1BC8" w14:textId="77777777" w:rsidR="00F44C70" w:rsidRPr="00455068" w:rsidRDefault="00F44C70" w:rsidP="00B851AF">
      <w:pPr>
        <w:pStyle w:val="NormalWeb"/>
        <w:spacing w:before="0" w:beforeAutospacing="0" w:after="180" w:afterAutospacing="0" w:line="360" w:lineRule="auto"/>
        <w:ind w:left="450" w:hanging="450"/>
        <w:jc w:val="both"/>
        <w:rPr>
          <w:rFonts w:ascii="Arial" w:hAnsi="Arial" w:cs="Arial"/>
          <w:szCs w:val="27"/>
          <w:lang w:val="en-GB"/>
        </w:rPr>
      </w:pPr>
      <w:proofErr w:type="spellStart"/>
      <w:r w:rsidRPr="00455068">
        <w:rPr>
          <w:rFonts w:ascii="Arial" w:hAnsi="Arial" w:cs="Arial"/>
          <w:szCs w:val="27"/>
          <w:lang w:val="en-GB"/>
        </w:rPr>
        <w:t>Kampanje</w:t>
      </w:r>
      <w:proofErr w:type="spellEnd"/>
      <w:r w:rsidRPr="00455068">
        <w:rPr>
          <w:rFonts w:ascii="Arial" w:hAnsi="Arial" w:cs="Arial"/>
          <w:szCs w:val="27"/>
          <w:lang w:val="en-GB"/>
        </w:rPr>
        <w:t>, B., 2017. Pestel Analysis of Malawi's Non-Life Insurance Industry. </w:t>
      </w:r>
      <w:r w:rsidRPr="00455068">
        <w:rPr>
          <w:rFonts w:ascii="Arial" w:hAnsi="Arial" w:cs="Arial"/>
          <w:i/>
          <w:iCs/>
          <w:szCs w:val="27"/>
          <w:lang w:val="en-GB"/>
        </w:rPr>
        <w:t xml:space="preserve">SSRN Electronic </w:t>
      </w:r>
      <w:proofErr w:type="gramStart"/>
      <w:r w:rsidRPr="00455068">
        <w:rPr>
          <w:rFonts w:ascii="Arial" w:hAnsi="Arial" w:cs="Arial"/>
          <w:i/>
          <w:iCs/>
          <w:szCs w:val="27"/>
          <w:lang w:val="en-GB"/>
        </w:rPr>
        <w:t>Journal</w:t>
      </w:r>
      <w:r w:rsidRPr="00455068">
        <w:rPr>
          <w:rFonts w:ascii="Arial" w:hAnsi="Arial" w:cs="Arial"/>
          <w:szCs w:val="27"/>
          <w:lang w:val="en-GB"/>
        </w:rPr>
        <w:t>,.</w:t>
      </w:r>
      <w:proofErr w:type="gramEnd"/>
    </w:p>
    <w:p w14:paraId="25B29FD9" w14:textId="77777777" w:rsidR="00F44C70" w:rsidRPr="00455068" w:rsidRDefault="00F44C70" w:rsidP="00B851AF">
      <w:pPr>
        <w:pStyle w:val="NormalWeb"/>
        <w:spacing w:before="0" w:beforeAutospacing="0" w:after="180" w:afterAutospacing="0" w:line="360" w:lineRule="auto"/>
        <w:ind w:left="450" w:hanging="450"/>
        <w:jc w:val="both"/>
        <w:rPr>
          <w:rFonts w:ascii="Arial" w:hAnsi="Arial" w:cs="Arial"/>
          <w:szCs w:val="27"/>
          <w:lang w:val="en-GB"/>
        </w:rPr>
      </w:pPr>
      <w:r w:rsidRPr="00455068">
        <w:rPr>
          <w:rFonts w:ascii="Arial" w:hAnsi="Arial" w:cs="Arial"/>
          <w:szCs w:val="27"/>
          <w:lang w:val="en-GB"/>
        </w:rPr>
        <w:t xml:space="preserve">Karimi </w:t>
      </w:r>
      <w:proofErr w:type="spellStart"/>
      <w:r w:rsidRPr="00455068">
        <w:rPr>
          <w:rFonts w:ascii="Arial" w:hAnsi="Arial" w:cs="Arial"/>
          <w:szCs w:val="27"/>
          <w:lang w:val="en-GB"/>
        </w:rPr>
        <w:t>Mughari</w:t>
      </w:r>
      <w:proofErr w:type="spellEnd"/>
      <w:r w:rsidRPr="00455068">
        <w:rPr>
          <w:rFonts w:ascii="Arial" w:hAnsi="Arial" w:cs="Arial"/>
          <w:szCs w:val="27"/>
          <w:lang w:val="en-GB"/>
        </w:rPr>
        <w:t xml:space="preserve">, Z. and </w:t>
      </w:r>
      <w:proofErr w:type="spellStart"/>
      <w:r w:rsidRPr="00455068">
        <w:rPr>
          <w:rFonts w:ascii="Arial" w:hAnsi="Arial" w:cs="Arial"/>
          <w:szCs w:val="27"/>
          <w:lang w:val="en-GB"/>
        </w:rPr>
        <w:t>Sobati</w:t>
      </w:r>
      <w:proofErr w:type="spellEnd"/>
      <w:r w:rsidRPr="00455068">
        <w:rPr>
          <w:rFonts w:ascii="Arial" w:hAnsi="Arial" w:cs="Arial"/>
          <w:szCs w:val="27"/>
          <w:lang w:val="en-GB"/>
        </w:rPr>
        <w:t>, A., 2019. Evaluating the Indicators of Improving Business Environment in Housing Investment. </w:t>
      </w:r>
      <w:r w:rsidRPr="00455068">
        <w:rPr>
          <w:rFonts w:ascii="Arial" w:hAnsi="Arial" w:cs="Arial"/>
          <w:i/>
          <w:iCs/>
          <w:szCs w:val="27"/>
          <w:lang w:val="en-GB"/>
        </w:rPr>
        <w:t>Quarterly Journal of The Macro and Strategic Policies</w:t>
      </w:r>
      <w:r w:rsidRPr="00455068">
        <w:rPr>
          <w:rFonts w:ascii="Arial" w:hAnsi="Arial" w:cs="Arial"/>
          <w:szCs w:val="27"/>
          <w:lang w:val="en-GB"/>
        </w:rPr>
        <w:t>, pp.248-267.</w:t>
      </w:r>
    </w:p>
    <w:p w14:paraId="50AB19A7" w14:textId="77777777" w:rsidR="00F44C70" w:rsidRPr="00455068" w:rsidRDefault="00F44C70" w:rsidP="00B851AF">
      <w:pPr>
        <w:pStyle w:val="NormalWeb"/>
        <w:spacing w:before="0" w:beforeAutospacing="0" w:after="180" w:afterAutospacing="0" w:line="360" w:lineRule="auto"/>
        <w:ind w:left="450" w:hanging="450"/>
        <w:jc w:val="both"/>
        <w:rPr>
          <w:rFonts w:ascii="Arial" w:hAnsi="Arial" w:cs="Arial"/>
          <w:szCs w:val="27"/>
          <w:lang w:val="en-GB"/>
        </w:rPr>
      </w:pPr>
      <w:r w:rsidRPr="00455068">
        <w:rPr>
          <w:rFonts w:ascii="Arial" w:hAnsi="Arial" w:cs="Arial"/>
          <w:szCs w:val="27"/>
          <w:lang w:val="en-GB"/>
        </w:rPr>
        <w:t>Marinović-</w:t>
      </w:r>
      <w:proofErr w:type="spellStart"/>
      <w:r w:rsidRPr="00455068">
        <w:rPr>
          <w:rFonts w:ascii="Arial" w:hAnsi="Arial" w:cs="Arial"/>
          <w:szCs w:val="27"/>
          <w:lang w:val="en-GB"/>
        </w:rPr>
        <w:t>Matović</w:t>
      </w:r>
      <w:proofErr w:type="spellEnd"/>
      <w:r w:rsidRPr="00455068">
        <w:rPr>
          <w:rFonts w:ascii="Arial" w:hAnsi="Arial" w:cs="Arial"/>
          <w:szCs w:val="27"/>
          <w:lang w:val="en-GB"/>
        </w:rPr>
        <w:t>, I. and Arsić, L., 2020. Ecological dimension of PESTEL analysis in small enterprises in the Republic of Serbia. </w:t>
      </w:r>
      <w:proofErr w:type="spellStart"/>
      <w:r w:rsidRPr="00455068">
        <w:rPr>
          <w:rFonts w:ascii="Arial" w:hAnsi="Arial" w:cs="Arial"/>
          <w:i/>
          <w:iCs/>
          <w:szCs w:val="27"/>
          <w:lang w:val="en-GB"/>
        </w:rPr>
        <w:t>Reciklaza</w:t>
      </w:r>
      <w:proofErr w:type="spellEnd"/>
      <w:r w:rsidRPr="00455068">
        <w:rPr>
          <w:rFonts w:ascii="Arial" w:hAnsi="Arial" w:cs="Arial"/>
          <w:i/>
          <w:iCs/>
          <w:szCs w:val="27"/>
          <w:lang w:val="en-GB"/>
        </w:rPr>
        <w:t xml:space="preserve"> </w:t>
      </w:r>
      <w:proofErr w:type="spellStart"/>
      <w:r w:rsidRPr="00455068">
        <w:rPr>
          <w:rFonts w:ascii="Arial" w:hAnsi="Arial" w:cs="Arial"/>
          <w:i/>
          <w:iCs/>
          <w:szCs w:val="27"/>
          <w:lang w:val="en-GB"/>
        </w:rPr>
        <w:t>i</w:t>
      </w:r>
      <w:proofErr w:type="spellEnd"/>
      <w:r w:rsidRPr="00455068">
        <w:rPr>
          <w:rFonts w:ascii="Arial" w:hAnsi="Arial" w:cs="Arial"/>
          <w:i/>
          <w:iCs/>
          <w:szCs w:val="27"/>
          <w:lang w:val="en-GB"/>
        </w:rPr>
        <w:t xml:space="preserve"> </w:t>
      </w:r>
      <w:proofErr w:type="spellStart"/>
      <w:r w:rsidRPr="00455068">
        <w:rPr>
          <w:rFonts w:ascii="Arial" w:hAnsi="Arial" w:cs="Arial"/>
          <w:i/>
          <w:iCs/>
          <w:szCs w:val="27"/>
          <w:lang w:val="en-GB"/>
        </w:rPr>
        <w:t>odrzivi</w:t>
      </w:r>
      <w:proofErr w:type="spellEnd"/>
      <w:r w:rsidRPr="00455068">
        <w:rPr>
          <w:rFonts w:ascii="Arial" w:hAnsi="Arial" w:cs="Arial"/>
          <w:i/>
          <w:iCs/>
          <w:szCs w:val="27"/>
          <w:lang w:val="en-GB"/>
        </w:rPr>
        <w:t xml:space="preserve"> </w:t>
      </w:r>
      <w:proofErr w:type="spellStart"/>
      <w:r w:rsidRPr="00455068">
        <w:rPr>
          <w:rFonts w:ascii="Arial" w:hAnsi="Arial" w:cs="Arial"/>
          <w:i/>
          <w:iCs/>
          <w:szCs w:val="27"/>
          <w:lang w:val="en-GB"/>
        </w:rPr>
        <w:t>razvoj</w:t>
      </w:r>
      <w:proofErr w:type="spellEnd"/>
      <w:r w:rsidRPr="00455068">
        <w:rPr>
          <w:rFonts w:ascii="Arial" w:hAnsi="Arial" w:cs="Arial"/>
          <w:szCs w:val="27"/>
          <w:lang w:val="en-GB"/>
        </w:rPr>
        <w:t>, 13(1), pp.63-71.</w:t>
      </w:r>
    </w:p>
    <w:p w14:paraId="4F0402FE" w14:textId="77777777" w:rsidR="00F44C70" w:rsidRPr="00455068" w:rsidRDefault="00F44C70" w:rsidP="00B851AF">
      <w:pPr>
        <w:pStyle w:val="NormalWeb"/>
        <w:spacing w:before="0" w:beforeAutospacing="0" w:after="180" w:afterAutospacing="0" w:line="360" w:lineRule="auto"/>
        <w:ind w:left="450" w:hanging="450"/>
        <w:jc w:val="both"/>
        <w:rPr>
          <w:rFonts w:ascii="Arial" w:hAnsi="Arial" w:cs="Arial"/>
          <w:szCs w:val="27"/>
          <w:lang w:val="en-GB"/>
        </w:rPr>
      </w:pPr>
      <w:r w:rsidRPr="00455068">
        <w:rPr>
          <w:rFonts w:ascii="Arial" w:hAnsi="Arial" w:cs="Arial"/>
          <w:szCs w:val="27"/>
          <w:lang w:val="en-GB"/>
        </w:rPr>
        <w:t>McKeever, M., 2019. </w:t>
      </w:r>
      <w:r w:rsidRPr="00455068">
        <w:rPr>
          <w:rFonts w:ascii="Arial" w:hAnsi="Arial" w:cs="Arial"/>
          <w:i/>
          <w:iCs/>
          <w:szCs w:val="27"/>
          <w:lang w:val="en-GB"/>
        </w:rPr>
        <w:t>How to write a business plan</w:t>
      </w:r>
      <w:r w:rsidRPr="00455068">
        <w:rPr>
          <w:rFonts w:ascii="Arial" w:hAnsi="Arial" w:cs="Arial"/>
          <w:szCs w:val="27"/>
          <w:lang w:val="en-GB"/>
        </w:rPr>
        <w:t>.</w:t>
      </w:r>
    </w:p>
    <w:p w14:paraId="67F3B69E" w14:textId="77777777" w:rsidR="00F44C70" w:rsidRPr="00455068" w:rsidRDefault="00F44C70" w:rsidP="00B851AF">
      <w:pPr>
        <w:pStyle w:val="NormalWeb"/>
        <w:spacing w:before="0" w:beforeAutospacing="0" w:after="180" w:afterAutospacing="0" w:line="360" w:lineRule="auto"/>
        <w:ind w:left="450" w:hanging="450"/>
        <w:jc w:val="both"/>
        <w:rPr>
          <w:rFonts w:ascii="Arial" w:hAnsi="Arial" w:cs="Arial"/>
          <w:szCs w:val="27"/>
          <w:lang w:val="en-GB"/>
        </w:rPr>
      </w:pPr>
      <w:r w:rsidRPr="00455068">
        <w:rPr>
          <w:rFonts w:ascii="Arial" w:hAnsi="Arial" w:cs="Arial"/>
          <w:szCs w:val="27"/>
          <w:lang w:val="en-GB"/>
        </w:rPr>
        <w:t>Munro, C. and Yeoman, I., 2019. Impact of the macro environment: An examination of the economic propensity of UK regional markets for tourism to Scotland. </w:t>
      </w:r>
      <w:r w:rsidRPr="00455068">
        <w:rPr>
          <w:rFonts w:ascii="Arial" w:hAnsi="Arial" w:cs="Arial"/>
          <w:i/>
          <w:iCs/>
          <w:szCs w:val="27"/>
          <w:lang w:val="en-GB"/>
        </w:rPr>
        <w:t>Journal of Vacation Marketing</w:t>
      </w:r>
      <w:r w:rsidRPr="00455068">
        <w:rPr>
          <w:rFonts w:ascii="Arial" w:hAnsi="Arial" w:cs="Arial"/>
          <w:szCs w:val="27"/>
          <w:lang w:val="en-GB"/>
        </w:rPr>
        <w:t>, 11(4), pp.370-381.</w:t>
      </w:r>
    </w:p>
    <w:p w14:paraId="0BB1BE44" w14:textId="77777777" w:rsidR="00F44C70" w:rsidRPr="00455068" w:rsidRDefault="00F44C70" w:rsidP="00B851AF">
      <w:pPr>
        <w:pStyle w:val="NormalWeb"/>
        <w:spacing w:before="0" w:beforeAutospacing="0" w:after="180" w:afterAutospacing="0" w:line="360" w:lineRule="auto"/>
        <w:ind w:left="450" w:hanging="450"/>
        <w:jc w:val="both"/>
        <w:rPr>
          <w:rFonts w:ascii="Arial" w:hAnsi="Arial" w:cs="Arial"/>
          <w:szCs w:val="27"/>
          <w:lang w:val="en-GB"/>
        </w:rPr>
      </w:pPr>
      <w:r w:rsidRPr="00455068">
        <w:rPr>
          <w:rFonts w:ascii="Arial" w:hAnsi="Arial" w:cs="Arial"/>
          <w:szCs w:val="27"/>
          <w:lang w:val="en-GB"/>
        </w:rPr>
        <w:t>Pavone, C., 2019. STEM Students and Faculty Can Gain Entrepreneurial Thinking and Skills. </w:t>
      </w:r>
      <w:r w:rsidRPr="00455068">
        <w:rPr>
          <w:rFonts w:ascii="Arial" w:hAnsi="Arial" w:cs="Arial"/>
          <w:i/>
          <w:iCs/>
          <w:szCs w:val="27"/>
          <w:lang w:val="en-GB"/>
        </w:rPr>
        <w:t xml:space="preserve">Entrepreneur and Innovation </w:t>
      </w:r>
      <w:proofErr w:type="gramStart"/>
      <w:r w:rsidRPr="00455068">
        <w:rPr>
          <w:rFonts w:ascii="Arial" w:hAnsi="Arial" w:cs="Arial"/>
          <w:i/>
          <w:iCs/>
          <w:szCs w:val="27"/>
          <w:lang w:val="en-GB"/>
        </w:rPr>
        <w:t>Exchange</w:t>
      </w:r>
      <w:r w:rsidRPr="00455068">
        <w:rPr>
          <w:rFonts w:ascii="Arial" w:hAnsi="Arial" w:cs="Arial"/>
          <w:szCs w:val="27"/>
          <w:lang w:val="en-GB"/>
        </w:rPr>
        <w:t>,.</w:t>
      </w:r>
      <w:proofErr w:type="gramEnd"/>
    </w:p>
    <w:p w14:paraId="3CDCFBA3" w14:textId="77777777" w:rsidR="00F44C70" w:rsidRPr="00455068" w:rsidRDefault="00F44C70" w:rsidP="00B851AF">
      <w:pPr>
        <w:pStyle w:val="NormalWeb"/>
        <w:spacing w:before="0" w:beforeAutospacing="0" w:after="180" w:afterAutospacing="0" w:line="360" w:lineRule="auto"/>
        <w:ind w:left="450" w:hanging="450"/>
        <w:jc w:val="both"/>
        <w:rPr>
          <w:rFonts w:ascii="Arial" w:hAnsi="Arial" w:cs="Arial"/>
          <w:szCs w:val="27"/>
          <w:lang w:val="en-GB"/>
        </w:rPr>
      </w:pPr>
      <w:r w:rsidRPr="00455068">
        <w:rPr>
          <w:rFonts w:ascii="Arial" w:hAnsi="Arial" w:cs="Arial"/>
          <w:szCs w:val="27"/>
          <w:lang w:val="en-GB"/>
        </w:rPr>
        <w:t>Subba Rao, P., 2016. </w:t>
      </w:r>
      <w:r w:rsidRPr="00455068">
        <w:rPr>
          <w:rFonts w:ascii="Arial" w:hAnsi="Arial" w:cs="Arial"/>
          <w:i/>
          <w:iCs/>
          <w:szCs w:val="27"/>
          <w:lang w:val="en-GB"/>
        </w:rPr>
        <w:t>International business environment</w:t>
      </w:r>
      <w:r w:rsidRPr="00455068">
        <w:rPr>
          <w:rFonts w:ascii="Arial" w:hAnsi="Arial" w:cs="Arial"/>
          <w:szCs w:val="27"/>
          <w:lang w:val="en-GB"/>
        </w:rPr>
        <w:t>. Mumbai [India]: Himalaya Pub. House.</w:t>
      </w:r>
    </w:p>
    <w:p w14:paraId="04AE7A41" w14:textId="77777777" w:rsidR="00F44C70" w:rsidRPr="00455068" w:rsidRDefault="00F44C70" w:rsidP="00B851AF">
      <w:pPr>
        <w:pStyle w:val="NormalWeb"/>
        <w:spacing w:before="0" w:beforeAutospacing="0" w:after="180" w:afterAutospacing="0" w:line="360" w:lineRule="auto"/>
        <w:ind w:left="450" w:hanging="450"/>
        <w:jc w:val="both"/>
        <w:rPr>
          <w:rFonts w:ascii="Arial" w:hAnsi="Arial" w:cs="Arial"/>
          <w:szCs w:val="27"/>
          <w:lang w:val="en-GB"/>
        </w:rPr>
      </w:pPr>
      <w:r w:rsidRPr="00455068">
        <w:rPr>
          <w:rFonts w:ascii="Arial" w:hAnsi="Arial" w:cs="Arial"/>
          <w:szCs w:val="27"/>
          <w:lang w:val="en-GB"/>
        </w:rPr>
        <w:t>TRACY, B., 2019. </w:t>
      </w:r>
      <w:r w:rsidRPr="00455068">
        <w:rPr>
          <w:rFonts w:ascii="Arial" w:hAnsi="Arial" w:cs="Arial"/>
          <w:i/>
          <w:iCs/>
          <w:szCs w:val="27"/>
          <w:lang w:val="en-GB"/>
        </w:rPr>
        <w:t>BUSINESS STRATEGY</w:t>
      </w:r>
      <w:r w:rsidRPr="00455068">
        <w:rPr>
          <w:rFonts w:ascii="Arial" w:hAnsi="Arial" w:cs="Arial"/>
          <w:szCs w:val="27"/>
          <w:lang w:val="en-GB"/>
        </w:rPr>
        <w:t>. [</w:t>
      </w:r>
      <w:proofErr w:type="spellStart"/>
      <w:r w:rsidRPr="00455068">
        <w:rPr>
          <w:rFonts w:ascii="Arial" w:hAnsi="Arial" w:cs="Arial"/>
          <w:szCs w:val="27"/>
          <w:lang w:val="en-GB"/>
        </w:rPr>
        <w:t>S.l.</w:t>
      </w:r>
      <w:proofErr w:type="spellEnd"/>
      <w:r w:rsidRPr="00455068">
        <w:rPr>
          <w:rFonts w:ascii="Arial" w:hAnsi="Arial" w:cs="Arial"/>
          <w:szCs w:val="27"/>
          <w:lang w:val="en-GB"/>
        </w:rPr>
        <w:t>]: AMACOM.</w:t>
      </w:r>
    </w:p>
    <w:p w14:paraId="3494C184" w14:textId="77777777" w:rsidR="009C6463" w:rsidRPr="00455068" w:rsidRDefault="00F44C70" w:rsidP="00B851AF">
      <w:pPr>
        <w:pStyle w:val="NormalWeb"/>
        <w:spacing w:before="0" w:beforeAutospacing="0" w:after="180" w:afterAutospacing="0" w:line="360" w:lineRule="auto"/>
        <w:ind w:left="450" w:hanging="450"/>
        <w:jc w:val="both"/>
        <w:rPr>
          <w:rFonts w:ascii="Arial" w:hAnsi="Arial" w:cs="Arial"/>
          <w:szCs w:val="27"/>
          <w:lang w:val="en-GB"/>
        </w:rPr>
      </w:pPr>
      <w:r w:rsidRPr="00455068">
        <w:rPr>
          <w:rFonts w:ascii="Arial" w:hAnsi="Arial" w:cs="Arial"/>
          <w:szCs w:val="27"/>
          <w:lang w:val="en-GB"/>
        </w:rPr>
        <w:t xml:space="preserve">Zakharchenko, O. and </w:t>
      </w:r>
      <w:proofErr w:type="spellStart"/>
      <w:r w:rsidRPr="00455068">
        <w:rPr>
          <w:rFonts w:ascii="Arial" w:hAnsi="Arial" w:cs="Arial"/>
          <w:szCs w:val="27"/>
          <w:lang w:val="en-GB"/>
        </w:rPr>
        <w:t>Bakina</w:t>
      </w:r>
      <w:proofErr w:type="spellEnd"/>
      <w:r w:rsidRPr="00455068">
        <w:rPr>
          <w:rFonts w:ascii="Arial" w:hAnsi="Arial" w:cs="Arial"/>
          <w:szCs w:val="27"/>
          <w:lang w:val="en-GB"/>
        </w:rPr>
        <w:t>, T., 2021. DOMESTIC TOURISM MARKET: ANALYSIS AND FORECAST. </w:t>
      </w:r>
      <w:r w:rsidRPr="00455068">
        <w:rPr>
          <w:rFonts w:ascii="Arial" w:hAnsi="Arial" w:cs="Arial"/>
          <w:i/>
          <w:iCs/>
          <w:szCs w:val="27"/>
          <w:lang w:val="en-GB"/>
        </w:rPr>
        <w:t>Market Infrastructure</w:t>
      </w:r>
      <w:r w:rsidRPr="00455068">
        <w:rPr>
          <w:rFonts w:ascii="Arial" w:hAnsi="Arial" w:cs="Arial"/>
          <w:szCs w:val="27"/>
          <w:lang w:val="en-GB"/>
        </w:rPr>
        <w:t>, (55).</w:t>
      </w:r>
    </w:p>
    <w:sectPr w:rsidR="009C6463" w:rsidRPr="00455068" w:rsidSect="00650D08">
      <w:footerReference w:type="default" r:id="rId14"/>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91F7C8" w14:textId="77777777" w:rsidR="006B008F" w:rsidRDefault="006B008F" w:rsidP="00F547AE">
      <w:pPr>
        <w:spacing w:after="0" w:line="240" w:lineRule="auto"/>
      </w:pPr>
      <w:r>
        <w:separator/>
      </w:r>
    </w:p>
  </w:endnote>
  <w:endnote w:type="continuationSeparator" w:id="0">
    <w:p w14:paraId="1318C921" w14:textId="77777777" w:rsidR="006B008F" w:rsidRDefault="006B008F" w:rsidP="00F547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ill Sans MT">
    <w:panose1 w:val="020B0502020104020203"/>
    <w:charset w:val="00"/>
    <w:family w:val="swiss"/>
    <w:pitch w:val="variable"/>
    <w:sig w:usb0="00000007" w:usb1="00000000" w:usb2="00000000" w:usb3="00000000" w:csb0="00000003" w:csb1="00000000"/>
  </w:font>
  <w:font w:name="PMingLiU">
    <w:altName w:val="新細明體"/>
    <w:panose1 w:val="02010601000101010101"/>
    <w:charset w:val="88"/>
    <w:family w:val="auto"/>
    <w:notTrueType/>
    <w:pitch w:val="variable"/>
    <w:sig w:usb0="00000001" w:usb1="08080000" w:usb2="00000010" w:usb3="00000000" w:csb0="001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8607021"/>
      <w:docPartObj>
        <w:docPartGallery w:val="Page Numbers (Bottom of Page)"/>
        <w:docPartUnique/>
      </w:docPartObj>
    </w:sdtPr>
    <w:sdtEndPr>
      <w:rPr>
        <w:noProof/>
      </w:rPr>
    </w:sdtEndPr>
    <w:sdtContent>
      <w:p w14:paraId="517BA1EB" w14:textId="77777777" w:rsidR="00A07A9C" w:rsidRDefault="00A07A9C">
        <w:pPr>
          <w:pStyle w:val="Footer"/>
          <w:jc w:val="center"/>
        </w:pPr>
        <w:r>
          <w:fldChar w:fldCharType="begin"/>
        </w:r>
        <w:r>
          <w:instrText xml:space="preserve"> PAGE   \* MERGEFORMAT </w:instrText>
        </w:r>
        <w:r>
          <w:fldChar w:fldCharType="separate"/>
        </w:r>
        <w:r w:rsidR="006B008F">
          <w:rPr>
            <w:noProof/>
          </w:rPr>
          <w:t>i</w:t>
        </w:r>
        <w:r>
          <w:rPr>
            <w:noProof/>
          </w:rPr>
          <w:fldChar w:fldCharType="end"/>
        </w:r>
      </w:p>
    </w:sdtContent>
  </w:sdt>
  <w:p w14:paraId="0EFF9568" w14:textId="77777777" w:rsidR="00FD6BCF" w:rsidRDefault="00FD6BCF"/>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701366"/>
      <w:docPartObj>
        <w:docPartGallery w:val="Page Numbers (Bottom of Page)"/>
        <w:docPartUnique/>
      </w:docPartObj>
    </w:sdtPr>
    <w:sdtEndPr>
      <w:rPr>
        <w:noProof/>
      </w:rPr>
    </w:sdtEndPr>
    <w:sdtContent>
      <w:p w14:paraId="4B2AC8C7" w14:textId="77777777" w:rsidR="00FD6BCF" w:rsidRDefault="00FD6BCF">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43654632" w14:textId="77777777" w:rsidR="00FD6BCF" w:rsidRDefault="00FD6BCF">
    <w:pPr>
      <w:pStyle w:val="Footer"/>
    </w:pPr>
  </w:p>
  <w:p w14:paraId="1F42C615" w14:textId="77777777" w:rsidR="00FD6BCF" w:rsidRDefault="00FD6BCF"/>
  <w:p w14:paraId="5FB5C5E7" w14:textId="77777777" w:rsidR="00FD6BCF" w:rsidRDefault="00FD6BCF"/>
  <w:p w14:paraId="5B762A8C" w14:textId="77777777" w:rsidR="00FD6BCF" w:rsidRDefault="00FD6BCF"/>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1990232"/>
      <w:docPartObj>
        <w:docPartGallery w:val="Page Numbers (Bottom of Page)"/>
        <w:docPartUnique/>
      </w:docPartObj>
    </w:sdtPr>
    <w:sdtEndPr>
      <w:rPr>
        <w:noProof/>
      </w:rPr>
    </w:sdtEndPr>
    <w:sdtContent>
      <w:p w14:paraId="62C333E2" w14:textId="77777777" w:rsidR="00A07A9C" w:rsidRDefault="00A07A9C">
        <w:pPr>
          <w:pStyle w:val="Footer"/>
          <w:jc w:val="center"/>
        </w:pPr>
        <w:r>
          <w:fldChar w:fldCharType="begin"/>
        </w:r>
        <w:r>
          <w:instrText xml:space="preserve"> PAGE   \* MERGEFORMAT </w:instrText>
        </w:r>
        <w:r>
          <w:fldChar w:fldCharType="separate"/>
        </w:r>
        <w:r w:rsidR="00ED4794">
          <w:rPr>
            <w:noProof/>
          </w:rPr>
          <w:t>1</w:t>
        </w:r>
        <w:r>
          <w:rPr>
            <w:noProof/>
          </w:rPr>
          <w:fldChar w:fldCharType="end"/>
        </w:r>
      </w:p>
    </w:sdtContent>
  </w:sdt>
  <w:p w14:paraId="75AA42D5" w14:textId="77777777" w:rsidR="00A07A9C" w:rsidRDefault="00A07A9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316ECB" w14:textId="77777777" w:rsidR="006B008F" w:rsidRDefault="006B008F" w:rsidP="00F547AE">
      <w:pPr>
        <w:spacing w:after="0" w:line="240" w:lineRule="auto"/>
      </w:pPr>
      <w:r>
        <w:separator/>
      </w:r>
    </w:p>
  </w:footnote>
  <w:footnote w:type="continuationSeparator" w:id="0">
    <w:p w14:paraId="4A97F843" w14:textId="77777777" w:rsidR="006B008F" w:rsidRDefault="006B008F" w:rsidP="00F547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0.5pt;height:10.5pt" o:bullet="t">
        <v:imagedata r:id="rId1" o:title="BD21294_"/>
      </v:shape>
    </w:pict>
  </w:numPicBullet>
  <w:abstractNum w:abstractNumId="0" w15:restartNumberingAfterBreak="0">
    <w:nsid w:val="FFFFFF89"/>
    <w:multiLevelType w:val="singleLevel"/>
    <w:tmpl w:val="F3CA1B80"/>
    <w:lvl w:ilvl="0">
      <w:start w:val="1"/>
      <w:numFmt w:val="bullet"/>
      <w:pStyle w:val="ListBullet1"/>
      <w:lvlText w:val=""/>
      <w:lvlJc w:val="left"/>
      <w:pPr>
        <w:ind w:left="360" w:hanging="360"/>
      </w:pPr>
      <w:rPr>
        <w:rFonts w:ascii="Wingdings 3" w:hAnsi="Wingdings 3" w:hint="default"/>
        <w:caps w:val="0"/>
        <w:strike w:val="0"/>
        <w:dstrike w:val="0"/>
        <w:outline w:val="0"/>
        <w:shadow w:val="0"/>
        <w:emboss w:val="0"/>
        <w:imprint w:val="0"/>
        <w:vanish w:val="0"/>
        <w:color w:val="C0504D" w:themeColor="accent2"/>
        <w:vertAlign w:val="baseline"/>
      </w:rPr>
    </w:lvl>
  </w:abstractNum>
  <w:abstractNum w:abstractNumId="1" w15:restartNumberingAfterBreak="0">
    <w:nsid w:val="03DB2AFA"/>
    <w:multiLevelType w:val="hybridMultilevel"/>
    <w:tmpl w:val="EBE662D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06841B78"/>
    <w:multiLevelType w:val="hybridMultilevel"/>
    <w:tmpl w:val="1ABE64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7E63A72"/>
    <w:multiLevelType w:val="hybridMultilevel"/>
    <w:tmpl w:val="E7321C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D7D3399"/>
    <w:multiLevelType w:val="hybridMultilevel"/>
    <w:tmpl w:val="83863BE8"/>
    <w:lvl w:ilvl="0" w:tplc="04090001">
      <w:start w:val="1"/>
      <w:numFmt w:val="bullet"/>
      <w:lvlText w:val=""/>
      <w:lvlJc w:val="left"/>
      <w:pPr>
        <w:ind w:left="450" w:hanging="360"/>
      </w:pPr>
      <w:rPr>
        <w:rFonts w:ascii="Symbol" w:hAnsi="Symbol"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5" w15:restartNumberingAfterBreak="0">
    <w:nsid w:val="12075735"/>
    <w:multiLevelType w:val="hybridMultilevel"/>
    <w:tmpl w:val="CA4443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473355B"/>
    <w:multiLevelType w:val="hybridMultilevel"/>
    <w:tmpl w:val="6AE2FBB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99058B6"/>
    <w:multiLevelType w:val="hybridMultilevel"/>
    <w:tmpl w:val="0B74AC3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CC033DB"/>
    <w:multiLevelType w:val="hybridMultilevel"/>
    <w:tmpl w:val="1E60C1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EEB5DA0"/>
    <w:multiLevelType w:val="hybridMultilevel"/>
    <w:tmpl w:val="CB38B38E"/>
    <w:lvl w:ilvl="0" w:tplc="08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F677237"/>
    <w:multiLevelType w:val="multilevel"/>
    <w:tmpl w:val="F224F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1987FCB"/>
    <w:multiLevelType w:val="hybridMultilevel"/>
    <w:tmpl w:val="ECB804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5E73942"/>
    <w:multiLevelType w:val="hybridMultilevel"/>
    <w:tmpl w:val="BF5CC648"/>
    <w:lvl w:ilvl="0" w:tplc="04090009">
      <w:start w:val="1"/>
      <w:numFmt w:val="bullet"/>
      <w:lvlText w:val=""/>
      <w:lvlJc w:val="left"/>
      <w:pPr>
        <w:ind w:left="720" w:hanging="360"/>
      </w:pPr>
      <w:rPr>
        <w:rFonts w:ascii="Wingdings" w:hAnsi="Wingdings"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26E717E"/>
    <w:multiLevelType w:val="hybridMultilevel"/>
    <w:tmpl w:val="8528C7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6552A81"/>
    <w:multiLevelType w:val="multilevel"/>
    <w:tmpl w:val="86D2B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8571FF9"/>
    <w:multiLevelType w:val="hybridMultilevel"/>
    <w:tmpl w:val="93BC0F1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BAC6FD8"/>
    <w:multiLevelType w:val="multilevel"/>
    <w:tmpl w:val="F2622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EC2554C"/>
    <w:multiLevelType w:val="multilevel"/>
    <w:tmpl w:val="0BCCF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F096E35"/>
    <w:multiLevelType w:val="hybridMultilevel"/>
    <w:tmpl w:val="575CF25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FC95342"/>
    <w:multiLevelType w:val="hybridMultilevel"/>
    <w:tmpl w:val="AFC0C7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2C9627F"/>
    <w:multiLevelType w:val="multilevel"/>
    <w:tmpl w:val="F104C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6335D71"/>
    <w:multiLevelType w:val="multilevel"/>
    <w:tmpl w:val="11E0F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BE43CB6"/>
    <w:multiLevelType w:val="hybridMultilevel"/>
    <w:tmpl w:val="E8D4A55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3" w15:restartNumberingAfterBreak="0">
    <w:nsid w:val="4DEB0113"/>
    <w:multiLevelType w:val="multilevel"/>
    <w:tmpl w:val="B06CC7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E94541C"/>
    <w:multiLevelType w:val="hybridMultilevel"/>
    <w:tmpl w:val="FE44066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4E237FE"/>
    <w:multiLevelType w:val="hybridMultilevel"/>
    <w:tmpl w:val="9EE060EC"/>
    <w:lvl w:ilvl="0" w:tplc="08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585034F7"/>
    <w:multiLevelType w:val="multilevel"/>
    <w:tmpl w:val="5F4661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A412975"/>
    <w:multiLevelType w:val="multilevel"/>
    <w:tmpl w:val="4CF4A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A80276A"/>
    <w:multiLevelType w:val="multilevel"/>
    <w:tmpl w:val="AA68DC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5D610F6A"/>
    <w:multiLevelType w:val="multilevel"/>
    <w:tmpl w:val="14460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DED0EF4"/>
    <w:multiLevelType w:val="multilevel"/>
    <w:tmpl w:val="C9DCA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F587CE4"/>
    <w:multiLevelType w:val="hybridMultilevel"/>
    <w:tmpl w:val="02F49430"/>
    <w:lvl w:ilvl="0" w:tplc="04090001">
      <w:start w:val="1"/>
      <w:numFmt w:val="bullet"/>
      <w:lvlText w:val=""/>
      <w:lvlJc w:val="left"/>
      <w:pPr>
        <w:ind w:left="3390" w:hanging="360"/>
      </w:pPr>
      <w:rPr>
        <w:rFonts w:ascii="Symbol" w:hAnsi="Symbol" w:hint="default"/>
      </w:rPr>
    </w:lvl>
    <w:lvl w:ilvl="1" w:tplc="04090003" w:tentative="1">
      <w:start w:val="1"/>
      <w:numFmt w:val="bullet"/>
      <w:lvlText w:val="o"/>
      <w:lvlJc w:val="left"/>
      <w:pPr>
        <w:ind w:left="4110" w:hanging="360"/>
      </w:pPr>
      <w:rPr>
        <w:rFonts w:ascii="Courier New" w:hAnsi="Courier New" w:cs="Courier New" w:hint="default"/>
      </w:rPr>
    </w:lvl>
    <w:lvl w:ilvl="2" w:tplc="04090005" w:tentative="1">
      <w:start w:val="1"/>
      <w:numFmt w:val="bullet"/>
      <w:lvlText w:val=""/>
      <w:lvlJc w:val="left"/>
      <w:pPr>
        <w:ind w:left="4830" w:hanging="360"/>
      </w:pPr>
      <w:rPr>
        <w:rFonts w:ascii="Wingdings" w:hAnsi="Wingdings" w:hint="default"/>
      </w:rPr>
    </w:lvl>
    <w:lvl w:ilvl="3" w:tplc="04090001" w:tentative="1">
      <w:start w:val="1"/>
      <w:numFmt w:val="bullet"/>
      <w:lvlText w:val=""/>
      <w:lvlJc w:val="left"/>
      <w:pPr>
        <w:ind w:left="5550" w:hanging="360"/>
      </w:pPr>
      <w:rPr>
        <w:rFonts w:ascii="Symbol" w:hAnsi="Symbol" w:hint="default"/>
      </w:rPr>
    </w:lvl>
    <w:lvl w:ilvl="4" w:tplc="04090003" w:tentative="1">
      <w:start w:val="1"/>
      <w:numFmt w:val="bullet"/>
      <w:lvlText w:val="o"/>
      <w:lvlJc w:val="left"/>
      <w:pPr>
        <w:ind w:left="6270" w:hanging="360"/>
      </w:pPr>
      <w:rPr>
        <w:rFonts w:ascii="Courier New" w:hAnsi="Courier New" w:cs="Courier New" w:hint="default"/>
      </w:rPr>
    </w:lvl>
    <w:lvl w:ilvl="5" w:tplc="04090005" w:tentative="1">
      <w:start w:val="1"/>
      <w:numFmt w:val="bullet"/>
      <w:lvlText w:val=""/>
      <w:lvlJc w:val="left"/>
      <w:pPr>
        <w:ind w:left="6990" w:hanging="360"/>
      </w:pPr>
      <w:rPr>
        <w:rFonts w:ascii="Wingdings" w:hAnsi="Wingdings" w:hint="default"/>
      </w:rPr>
    </w:lvl>
    <w:lvl w:ilvl="6" w:tplc="04090001" w:tentative="1">
      <w:start w:val="1"/>
      <w:numFmt w:val="bullet"/>
      <w:lvlText w:val=""/>
      <w:lvlJc w:val="left"/>
      <w:pPr>
        <w:ind w:left="7710" w:hanging="360"/>
      </w:pPr>
      <w:rPr>
        <w:rFonts w:ascii="Symbol" w:hAnsi="Symbol" w:hint="default"/>
      </w:rPr>
    </w:lvl>
    <w:lvl w:ilvl="7" w:tplc="04090003" w:tentative="1">
      <w:start w:val="1"/>
      <w:numFmt w:val="bullet"/>
      <w:lvlText w:val="o"/>
      <w:lvlJc w:val="left"/>
      <w:pPr>
        <w:ind w:left="8430" w:hanging="360"/>
      </w:pPr>
      <w:rPr>
        <w:rFonts w:ascii="Courier New" w:hAnsi="Courier New" w:cs="Courier New" w:hint="default"/>
      </w:rPr>
    </w:lvl>
    <w:lvl w:ilvl="8" w:tplc="04090005" w:tentative="1">
      <w:start w:val="1"/>
      <w:numFmt w:val="bullet"/>
      <w:lvlText w:val=""/>
      <w:lvlJc w:val="left"/>
      <w:pPr>
        <w:ind w:left="9150" w:hanging="360"/>
      </w:pPr>
      <w:rPr>
        <w:rFonts w:ascii="Wingdings" w:hAnsi="Wingdings" w:hint="default"/>
      </w:rPr>
    </w:lvl>
  </w:abstractNum>
  <w:abstractNum w:abstractNumId="32" w15:restartNumberingAfterBreak="0">
    <w:nsid w:val="62F34E62"/>
    <w:multiLevelType w:val="hybridMultilevel"/>
    <w:tmpl w:val="9EF6D2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632B476D"/>
    <w:multiLevelType w:val="hybridMultilevel"/>
    <w:tmpl w:val="DBE2267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4" w15:restartNumberingAfterBreak="0">
    <w:nsid w:val="670C7A3C"/>
    <w:multiLevelType w:val="hybridMultilevel"/>
    <w:tmpl w:val="B608C2B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69595A14"/>
    <w:multiLevelType w:val="hybridMultilevel"/>
    <w:tmpl w:val="F5625BE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6" w15:restartNumberingAfterBreak="0">
    <w:nsid w:val="698A2CE2"/>
    <w:multiLevelType w:val="multilevel"/>
    <w:tmpl w:val="1712591E"/>
    <w:lvl w:ilvl="0">
      <w:start w:val="1"/>
      <w:numFmt w:val="decimal"/>
      <w:lvlText w:val="%1."/>
      <w:lvlJc w:val="left"/>
      <w:pPr>
        <w:ind w:left="552" w:hanging="552"/>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37" w15:restartNumberingAfterBreak="0">
    <w:nsid w:val="69F93702"/>
    <w:multiLevelType w:val="hybridMultilevel"/>
    <w:tmpl w:val="0EF414D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8" w15:restartNumberingAfterBreak="0">
    <w:nsid w:val="71CB3EB2"/>
    <w:multiLevelType w:val="hybridMultilevel"/>
    <w:tmpl w:val="D1BCB9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721B4A7C"/>
    <w:multiLevelType w:val="multilevel"/>
    <w:tmpl w:val="7500D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50D4905"/>
    <w:multiLevelType w:val="multilevel"/>
    <w:tmpl w:val="0638F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B554CA6"/>
    <w:multiLevelType w:val="multilevel"/>
    <w:tmpl w:val="6A12C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C5E6CA4"/>
    <w:multiLevelType w:val="hybridMultilevel"/>
    <w:tmpl w:val="FACCF47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3" w15:restartNumberingAfterBreak="0">
    <w:nsid w:val="7CA22183"/>
    <w:multiLevelType w:val="hybridMultilevel"/>
    <w:tmpl w:val="D146023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154833016">
    <w:abstractNumId w:val="0"/>
  </w:num>
  <w:num w:numId="2" w16cid:durableId="211119588">
    <w:abstractNumId w:val="2"/>
  </w:num>
  <w:num w:numId="3" w16cid:durableId="1494176957">
    <w:abstractNumId w:val="3"/>
  </w:num>
  <w:num w:numId="4" w16cid:durableId="1877423842">
    <w:abstractNumId w:val="36"/>
  </w:num>
  <w:num w:numId="5" w16cid:durableId="89088002">
    <w:abstractNumId w:val="25"/>
  </w:num>
  <w:num w:numId="6" w16cid:durableId="1900941396">
    <w:abstractNumId w:val="11"/>
  </w:num>
  <w:num w:numId="7" w16cid:durableId="349071441">
    <w:abstractNumId w:val="28"/>
  </w:num>
  <w:num w:numId="8" w16cid:durableId="453792803">
    <w:abstractNumId w:val="27"/>
  </w:num>
  <w:num w:numId="9" w16cid:durableId="1786462802">
    <w:abstractNumId w:val="41"/>
  </w:num>
  <w:num w:numId="10" w16cid:durableId="1485049302">
    <w:abstractNumId w:val="12"/>
  </w:num>
  <w:num w:numId="11" w16cid:durableId="504128780">
    <w:abstractNumId w:val="15"/>
  </w:num>
  <w:num w:numId="12" w16cid:durableId="1699233087">
    <w:abstractNumId w:val="24"/>
  </w:num>
  <w:num w:numId="13" w16cid:durableId="57870401">
    <w:abstractNumId w:val="9"/>
  </w:num>
  <w:num w:numId="14" w16cid:durableId="2044668221">
    <w:abstractNumId w:val="18"/>
  </w:num>
  <w:num w:numId="15" w16cid:durableId="481429018">
    <w:abstractNumId w:val="43"/>
  </w:num>
  <w:num w:numId="16" w16cid:durableId="311952998">
    <w:abstractNumId w:val="35"/>
  </w:num>
  <w:num w:numId="17" w16cid:durableId="138302245">
    <w:abstractNumId w:val="22"/>
  </w:num>
  <w:num w:numId="18" w16cid:durableId="854616264">
    <w:abstractNumId w:val="19"/>
  </w:num>
  <w:num w:numId="19" w16cid:durableId="591933851">
    <w:abstractNumId w:val="32"/>
  </w:num>
  <w:num w:numId="20" w16cid:durableId="1412699332">
    <w:abstractNumId w:val="5"/>
  </w:num>
  <w:num w:numId="21" w16cid:durableId="299463852">
    <w:abstractNumId w:val="38"/>
  </w:num>
  <w:num w:numId="22" w16cid:durableId="1910454243">
    <w:abstractNumId w:val="31"/>
  </w:num>
  <w:num w:numId="23" w16cid:durableId="1312442854">
    <w:abstractNumId w:val="34"/>
  </w:num>
  <w:num w:numId="24" w16cid:durableId="91707449">
    <w:abstractNumId w:val="16"/>
  </w:num>
  <w:num w:numId="25" w16cid:durableId="549927712">
    <w:abstractNumId w:val="14"/>
  </w:num>
  <w:num w:numId="26" w16cid:durableId="1177427488">
    <w:abstractNumId w:val="20"/>
  </w:num>
  <w:num w:numId="27" w16cid:durableId="1862085773">
    <w:abstractNumId w:val="10"/>
  </w:num>
  <w:num w:numId="28" w16cid:durableId="390856870">
    <w:abstractNumId w:val="23"/>
  </w:num>
  <w:num w:numId="29" w16cid:durableId="552346489">
    <w:abstractNumId w:val="26"/>
  </w:num>
  <w:num w:numId="30" w16cid:durableId="1273782041">
    <w:abstractNumId w:val="21"/>
  </w:num>
  <w:num w:numId="31" w16cid:durableId="1230766532">
    <w:abstractNumId w:val="17"/>
  </w:num>
  <w:num w:numId="32" w16cid:durableId="834759701">
    <w:abstractNumId w:val="33"/>
  </w:num>
  <w:num w:numId="33" w16cid:durableId="143401362">
    <w:abstractNumId w:val="40"/>
  </w:num>
  <w:num w:numId="34" w16cid:durableId="1136144966">
    <w:abstractNumId w:val="30"/>
  </w:num>
  <w:num w:numId="35" w16cid:durableId="92407197">
    <w:abstractNumId w:val="29"/>
  </w:num>
  <w:num w:numId="36" w16cid:durableId="1526750067">
    <w:abstractNumId w:val="39"/>
  </w:num>
  <w:num w:numId="37" w16cid:durableId="442185925">
    <w:abstractNumId w:val="7"/>
  </w:num>
  <w:num w:numId="38" w16cid:durableId="796873592">
    <w:abstractNumId w:val="42"/>
  </w:num>
  <w:num w:numId="39" w16cid:durableId="943608199">
    <w:abstractNumId w:val="8"/>
  </w:num>
  <w:num w:numId="40" w16cid:durableId="774784567">
    <w:abstractNumId w:val="13"/>
  </w:num>
  <w:num w:numId="41" w16cid:durableId="1037775086">
    <w:abstractNumId w:val="6"/>
  </w:num>
  <w:num w:numId="42" w16cid:durableId="853959249">
    <w:abstractNumId w:val="37"/>
  </w:num>
  <w:num w:numId="43" w16cid:durableId="14620725">
    <w:abstractNumId w:val="4"/>
  </w:num>
  <w:num w:numId="44" w16cid:durableId="209419621">
    <w:abstractNumId w:val="1"/>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M3NTMwMzMxNDcztDRU0lEKTi0uzszPAykwNqwFAOy2nVctAAAA"/>
  </w:docVars>
  <w:rsids>
    <w:rsidRoot w:val="005A6E72"/>
    <w:rsid w:val="00010915"/>
    <w:rsid w:val="00012AEA"/>
    <w:rsid w:val="00013B5D"/>
    <w:rsid w:val="00014D28"/>
    <w:rsid w:val="00014D98"/>
    <w:rsid w:val="000167CF"/>
    <w:rsid w:val="00016EBB"/>
    <w:rsid w:val="000171AD"/>
    <w:rsid w:val="00024332"/>
    <w:rsid w:val="00024B86"/>
    <w:rsid w:val="000252EC"/>
    <w:rsid w:val="00027099"/>
    <w:rsid w:val="00027E63"/>
    <w:rsid w:val="00030B2A"/>
    <w:rsid w:val="0003144C"/>
    <w:rsid w:val="00034775"/>
    <w:rsid w:val="00043BB4"/>
    <w:rsid w:val="00043DF3"/>
    <w:rsid w:val="00051D52"/>
    <w:rsid w:val="00052ED3"/>
    <w:rsid w:val="00055774"/>
    <w:rsid w:val="00055938"/>
    <w:rsid w:val="000634B7"/>
    <w:rsid w:val="000677E0"/>
    <w:rsid w:val="000678E0"/>
    <w:rsid w:val="0007031D"/>
    <w:rsid w:val="00070C99"/>
    <w:rsid w:val="00071FA8"/>
    <w:rsid w:val="0007641F"/>
    <w:rsid w:val="000840F1"/>
    <w:rsid w:val="000879F4"/>
    <w:rsid w:val="00091030"/>
    <w:rsid w:val="00091E38"/>
    <w:rsid w:val="00092D40"/>
    <w:rsid w:val="000A1ABC"/>
    <w:rsid w:val="000A2791"/>
    <w:rsid w:val="000A2B07"/>
    <w:rsid w:val="000A2B89"/>
    <w:rsid w:val="000A69B6"/>
    <w:rsid w:val="000A7DFC"/>
    <w:rsid w:val="000B3458"/>
    <w:rsid w:val="000B6933"/>
    <w:rsid w:val="000C0008"/>
    <w:rsid w:val="000C0BD6"/>
    <w:rsid w:val="000D7DF4"/>
    <w:rsid w:val="000E07FF"/>
    <w:rsid w:val="000E1A69"/>
    <w:rsid w:val="000E1E8C"/>
    <w:rsid w:val="000E2ABB"/>
    <w:rsid w:val="000E4674"/>
    <w:rsid w:val="000E5BEF"/>
    <w:rsid w:val="000E7DFF"/>
    <w:rsid w:val="000F2A7B"/>
    <w:rsid w:val="000F3A0E"/>
    <w:rsid w:val="000F3FA6"/>
    <w:rsid w:val="000F5892"/>
    <w:rsid w:val="001028D8"/>
    <w:rsid w:val="00105B23"/>
    <w:rsid w:val="001065E5"/>
    <w:rsid w:val="00107C99"/>
    <w:rsid w:val="00110827"/>
    <w:rsid w:val="001118E7"/>
    <w:rsid w:val="00112E8D"/>
    <w:rsid w:val="001174F5"/>
    <w:rsid w:val="00117977"/>
    <w:rsid w:val="00122764"/>
    <w:rsid w:val="00126BBE"/>
    <w:rsid w:val="0013155C"/>
    <w:rsid w:val="00135205"/>
    <w:rsid w:val="0013562F"/>
    <w:rsid w:val="001360B9"/>
    <w:rsid w:val="00137571"/>
    <w:rsid w:val="001514B8"/>
    <w:rsid w:val="00152CDC"/>
    <w:rsid w:val="001562D8"/>
    <w:rsid w:val="001563FF"/>
    <w:rsid w:val="00161EAA"/>
    <w:rsid w:val="00166D23"/>
    <w:rsid w:val="00166E27"/>
    <w:rsid w:val="00167B6A"/>
    <w:rsid w:val="00173078"/>
    <w:rsid w:val="001739D3"/>
    <w:rsid w:val="00173A9E"/>
    <w:rsid w:val="00173F01"/>
    <w:rsid w:val="00180094"/>
    <w:rsid w:val="00181D9B"/>
    <w:rsid w:val="00181E4D"/>
    <w:rsid w:val="00186525"/>
    <w:rsid w:val="00190898"/>
    <w:rsid w:val="00192F4C"/>
    <w:rsid w:val="0019573B"/>
    <w:rsid w:val="001958DE"/>
    <w:rsid w:val="0019641B"/>
    <w:rsid w:val="00196B87"/>
    <w:rsid w:val="001A1A29"/>
    <w:rsid w:val="001A3D4F"/>
    <w:rsid w:val="001A693A"/>
    <w:rsid w:val="001B26E6"/>
    <w:rsid w:val="001B3836"/>
    <w:rsid w:val="001B4034"/>
    <w:rsid w:val="001B4A38"/>
    <w:rsid w:val="001B5CDB"/>
    <w:rsid w:val="001B7B19"/>
    <w:rsid w:val="001C1562"/>
    <w:rsid w:val="001C4040"/>
    <w:rsid w:val="001C6D1C"/>
    <w:rsid w:val="001E2631"/>
    <w:rsid w:val="001E4846"/>
    <w:rsid w:val="001E6A4D"/>
    <w:rsid w:val="001E71BA"/>
    <w:rsid w:val="001F3720"/>
    <w:rsid w:val="001F395A"/>
    <w:rsid w:val="00201CA8"/>
    <w:rsid w:val="00203B00"/>
    <w:rsid w:val="002077E1"/>
    <w:rsid w:val="0021072D"/>
    <w:rsid w:val="0021420C"/>
    <w:rsid w:val="002146D9"/>
    <w:rsid w:val="00216114"/>
    <w:rsid w:val="00217F3C"/>
    <w:rsid w:val="002207A7"/>
    <w:rsid w:val="00222D7B"/>
    <w:rsid w:val="00223707"/>
    <w:rsid w:val="00226CB0"/>
    <w:rsid w:val="00231694"/>
    <w:rsid w:val="00233945"/>
    <w:rsid w:val="00240FF0"/>
    <w:rsid w:val="00243F77"/>
    <w:rsid w:val="00244B61"/>
    <w:rsid w:val="00244F2D"/>
    <w:rsid w:val="00246D66"/>
    <w:rsid w:val="002515B6"/>
    <w:rsid w:val="00253B79"/>
    <w:rsid w:val="002627CE"/>
    <w:rsid w:val="00262C4D"/>
    <w:rsid w:val="002640CC"/>
    <w:rsid w:val="00265AD0"/>
    <w:rsid w:val="002662A1"/>
    <w:rsid w:val="00272F3E"/>
    <w:rsid w:val="00273F1D"/>
    <w:rsid w:val="00281DED"/>
    <w:rsid w:val="0028405C"/>
    <w:rsid w:val="00286D17"/>
    <w:rsid w:val="00297F9D"/>
    <w:rsid w:val="002A2D38"/>
    <w:rsid w:val="002A377C"/>
    <w:rsid w:val="002B1889"/>
    <w:rsid w:val="002B3A2E"/>
    <w:rsid w:val="002B65F2"/>
    <w:rsid w:val="002C1AA6"/>
    <w:rsid w:val="002C42AE"/>
    <w:rsid w:val="002C5400"/>
    <w:rsid w:val="002C57C0"/>
    <w:rsid w:val="002C7ED3"/>
    <w:rsid w:val="002D1907"/>
    <w:rsid w:val="002D218E"/>
    <w:rsid w:val="002D599A"/>
    <w:rsid w:val="002D7D5D"/>
    <w:rsid w:val="002E1501"/>
    <w:rsid w:val="002E6203"/>
    <w:rsid w:val="002E6321"/>
    <w:rsid w:val="002E6D1F"/>
    <w:rsid w:val="002F10ED"/>
    <w:rsid w:val="002F1A4A"/>
    <w:rsid w:val="002F32C2"/>
    <w:rsid w:val="002F4FAE"/>
    <w:rsid w:val="002F6DA8"/>
    <w:rsid w:val="0030136A"/>
    <w:rsid w:val="0031110B"/>
    <w:rsid w:val="0031114C"/>
    <w:rsid w:val="00313A4A"/>
    <w:rsid w:val="00314BED"/>
    <w:rsid w:val="00322A36"/>
    <w:rsid w:val="00323702"/>
    <w:rsid w:val="00324146"/>
    <w:rsid w:val="00324F82"/>
    <w:rsid w:val="00325C3B"/>
    <w:rsid w:val="00326D4C"/>
    <w:rsid w:val="00327E8C"/>
    <w:rsid w:val="00331D74"/>
    <w:rsid w:val="00331D7C"/>
    <w:rsid w:val="003330C9"/>
    <w:rsid w:val="00335CA2"/>
    <w:rsid w:val="00343080"/>
    <w:rsid w:val="00343E46"/>
    <w:rsid w:val="00346607"/>
    <w:rsid w:val="0034775D"/>
    <w:rsid w:val="00347BCE"/>
    <w:rsid w:val="00350FAC"/>
    <w:rsid w:val="003513FD"/>
    <w:rsid w:val="00351EB3"/>
    <w:rsid w:val="00352EDF"/>
    <w:rsid w:val="003640F4"/>
    <w:rsid w:val="003648F6"/>
    <w:rsid w:val="00366EAB"/>
    <w:rsid w:val="0036702A"/>
    <w:rsid w:val="003670FF"/>
    <w:rsid w:val="00370F6D"/>
    <w:rsid w:val="00371015"/>
    <w:rsid w:val="003753E0"/>
    <w:rsid w:val="00375A32"/>
    <w:rsid w:val="00380C86"/>
    <w:rsid w:val="00381DDA"/>
    <w:rsid w:val="00382188"/>
    <w:rsid w:val="00382720"/>
    <w:rsid w:val="00382B3B"/>
    <w:rsid w:val="00383D29"/>
    <w:rsid w:val="00386869"/>
    <w:rsid w:val="00387DDD"/>
    <w:rsid w:val="00390E64"/>
    <w:rsid w:val="0039348F"/>
    <w:rsid w:val="003A280D"/>
    <w:rsid w:val="003A2B34"/>
    <w:rsid w:val="003A46E7"/>
    <w:rsid w:val="003A4B71"/>
    <w:rsid w:val="003A55F0"/>
    <w:rsid w:val="003A6C08"/>
    <w:rsid w:val="003B00A2"/>
    <w:rsid w:val="003B1C3D"/>
    <w:rsid w:val="003B1DB0"/>
    <w:rsid w:val="003B2457"/>
    <w:rsid w:val="003B36FB"/>
    <w:rsid w:val="003B6376"/>
    <w:rsid w:val="003C1D53"/>
    <w:rsid w:val="003C27A1"/>
    <w:rsid w:val="003C3C19"/>
    <w:rsid w:val="003C48A1"/>
    <w:rsid w:val="003C4F58"/>
    <w:rsid w:val="003D070D"/>
    <w:rsid w:val="003D4191"/>
    <w:rsid w:val="003E052C"/>
    <w:rsid w:val="003E074E"/>
    <w:rsid w:val="003E1BD0"/>
    <w:rsid w:val="003E54BF"/>
    <w:rsid w:val="003E7D7F"/>
    <w:rsid w:val="003E7F7E"/>
    <w:rsid w:val="003F009B"/>
    <w:rsid w:val="003F33C0"/>
    <w:rsid w:val="003F6009"/>
    <w:rsid w:val="00400CF4"/>
    <w:rsid w:val="004027C0"/>
    <w:rsid w:val="00402C5B"/>
    <w:rsid w:val="0040383B"/>
    <w:rsid w:val="00404A61"/>
    <w:rsid w:val="00404B04"/>
    <w:rsid w:val="00404EE9"/>
    <w:rsid w:val="0040693F"/>
    <w:rsid w:val="00406C19"/>
    <w:rsid w:val="00407866"/>
    <w:rsid w:val="00413BF6"/>
    <w:rsid w:val="00415C19"/>
    <w:rsid w:val="00415F72"/>
    <w:rsid w:val="00420A17"/>
    <w:rsid w:val="0042149E"/>
    <w:rsid w:val="00421827"/>
    <w:rsid w:val="004225BE"/>
    <w:rsid w:val="00423518"/>
    <w:rsid w:val="00424705"/>
    <w:rsid w:val="00427F96"/>
    <w:rsid w:val="00430B43"/>
    <w:rsid w:val="004315BF"/>
    <w:rsid w:val="00435FA7"/>
    <w:rsid w:val="00440C78"/>
    <w:rsid w:val="00442BB2"/>
    <w:rsid w:val="00444FAB"/>
    <w:rsid w:val="00445B07"/>
    <w:rsid w:val="00446DB8"/>
    <w:rsid w:val="00452AC5"/>
    <w:rsid w:val="00453E62"/>
    <w:rsid w:val="00455068"/>
    <w:rsid w:val="00456BCE"/>
    <w:rsid w:val="00465AAB"/>
    <w:rsid w:val="00470835"/>
    <w:rsid w:val="004711A5"/>
    <w:rsid w:val="0047234C"/>
    <w:rsid w:val="004737C7"/>
    <w:rsid w:val="004740CB"/>
    <w:rsid w:val="00474778"/>
    <w:rsid w:val="004779D8"/>
    <w:rsid w:val="004802B4"/>
    <w:rsid w:val="00480C2A"/>
    <w:rsid w:val="00483032"/>
    <w:rsid w:val="004834BB"/>
    <w:rsid w:val="00485895"/>
    <w:rsid w:val="00487946"/>
    <w:rsid w:val="004929B6"/>
    <w:rsid w:val="00496211"/>
    <w:rsid w:val="004A1C0F"/>
    <w:rsid w:val="004A4C6B"/>
    <w:rsid w:val="004B1E71"/>
    <w:rsid w:val="004C026A"/>
    <w:rsid w:val="004C05A5"/>
    <w:rsid w:val="004C2A80"/>
    <w:rsid w:val="004C3389"/>
    <w:rsid w:val="004C3D58"/>
    <w:rsid w:val="004C54E5"/>
    <w:rsid w:val="004C5FE3"/>
    <w:rsid w:val="004C6DE0"/>
    <w:rsid w:val="004D20A7"/>
    <w:rsid w:val="004D3088"/>
    <w:rsid w:val="004D3E3E"/>
    <w:rsid w:val="004D442A"/>
    <w:rsid w:val="004D68B2"/>
    <w:rsid w:val="004E16B2"/>
    <w:rsid w:val="004E42AD"/>
    <w:rsid w:val="004E5BBE"/>
    <w:rsid w:val="004F01C2"/>
    <w:rsid w:val="004F1306"/>
    <w:rsid w:val="004F1B8D"/>
    <w:rsid w:val="004F3D20"/>
    <w:rsid w:val="004F4330"/>
    <w:rsid w:val="004F4C36"/>
    <w:rsid w:val="004F519A"/>
    <w:rsid w:val="00501588"/>
    <w:rsid w:val="00501F57"/>
    <w:rsid w:val="00503D04"/>
    <w:rsid w:val="00513EF7"/>
    <w:rsid w:val="00514BB8"/>
    <w:rsid w:val="005165D8"/>
    <w:rsid w:val="005200B2"/>
    <w:rsid w:val="005249DA"/>
    <w:rsid w:val="005261E1"/>
    <w:rsid w:val="005306F8"/>
    <w:rsid w:val="0053276D"/>
    <w:rsid w:val="00533DFD"/>
    <w:rsid w:val="0053423F"/>
    <w:rsid w:val="00535D97"/>
    <w:rsid w:val="00540478"/>
    <w:rsid w:val="005410A0"/>
    <w:rsid w:val="005458A5"/>
    <w:rsid w:val="00550925"/>
    <w:rsid w:val="00552B49"/>
    <w:rsid w:val="00553745"/>
    <w:rsid w:val="005574D0"/>
    <w:rsid w:val="00564334"/>
    <w:rsid w:val="00565576"/>
    <w:rsid w:val="00565988"/>
    <w:rsid w:val="00570BB5"/>
    <w:rsid w:val="00574128"/>
    <w:rsid w:val="005838F9"/>
    <w:rsid w:val="00584084"/>
    <w:rsid w:val="005843F5"/>
    <w:rsid w:val="005876D2"/>
    <w:rsid w:val="005919B1"/>
    <w:rsid w:val="005934CA"/>
    <w:rsid w:val="005939E8"/>
    <w:rsid w:val="005A03F9"/>
    <w:rsid w:val="005A1B9B"/>
    <w:rsid w:val="005A2BFA"/>
    <w:rsid w:val="005A3671"/>
    <w:rsid w:val="005A36C1"/>
    <w:rsid w:val="005A44C9"/>
    <w:rsid w:val="005A5DA4"/>
    <w:rsid w:val="005A6E72"/>
    <w:rsid w:val="005B46C5"/>
    <w:rsid w:val="005B4BB7"/>
    <w:rsid w:val="005C3433"/>
    <w:rsid w:val="005C49A1"/>
    <w:rsid w:val="005D2021"/>
    <w:rsid w:val="005D2735"/>
    <w:rsid w:val="005D31C7"/>
    <w:rsid w:val="005D3D19"/>
    <w:rsid w:val="005D4A59"/>
    <w:rsid w:val="005E0C01"/>
    <w:rsid w:val="005E1F3B"/>
    <w:rsid w:val="005E3A99"/>
    <w:rsid w:val="005E7363"/>
    <w:rsid w:val="005E7948"/>
    <w:rsid w:val="005E7BF1"/>
    <w:rsid w:val="005E7D58"/>
    <w:rsid w:val="005F0055"/>
    <w:rsid w:val="005F5835"/>
    <w:rsid w:val="00601300"/>
    <w:rsid w:val="006015D3"/>
    <w:rsid w:val="00601688"/>
    <w:rsid w:val="00602BE9"/>
    <w:rsid w:val="006035EF"/>
    <w:rsid w:val="00612A86"/>
    <w:rsid w:val="00617E14"/>
    <w:rsid w:val="006231E9"/>
    <w:rsid w:val="006236D8"/>
    <w:rsid w:val="0063144B"/>
    <w:rsid w:val="00640878"/>
    <w:rsid w:val="006441F4"/>
    <w:rsid w:val="00650D08"/>
    <w:rsid w:val="00657BA0"/>
    <w:rsid w:val="00663CC4"/>
    <w:rsid w:val="00666747"/>
    <w:rsid w:val="006673E7"/>
    <w:rsid w:val="006910E9"/>
    <w:rsid w:val="00692723"/>
    <w:rsid w:val="006957A6"/>
    <w:rsid w:val="006963CC"/>
    <w:rsid w:val="00696EC4"/>
    <w:rsid w:val="006A15DE"/>
    <w:rsid w:val="006A4017"/>
    <w:rsid w:val="006B008F"/>
    <w:rsid w:val="006B03B8"/>
    <w:rsid w:val="006B100A"/>
    <w:rsid w:val="006B1D4A"/>
    <w:rsid w:val="006B3928"/>
    <w:rsid w:val="006B5124"/>
    <w:rsid w:val="006B5DA7"/>
    <w:rsid w:val="006C09FE"/>
    <w:rsid w:val="006C1F62"/>
    <w:rsid w:val="006C387F"/>
    <w:rsid w:val="006C455F"/>
    <w:rsid w:val="006C5EC4"/>
    <w:rsid w:val="006D2700"/>
    <w:rsid w:val="006D4399"/>
    <w:rsid w:val="006D6544"/>
    <w:rsid w:val="006E1AC8"/>
    <w:rsid w:val="006E1BAC"/>
    <w:rsid w:val="006E3889"/>
    <w:rsid w:val="006E3ACA"/>
    <w:rsid w:val="006E4C7E"/>
    <w:rsid w:val="006F3113"/>
    <w:rsid w:val="006F372F"/>
    <w:rsid w:val="007029DB"/>
    <w:rsid w:val="00705942"/>
    <w:rsid w:val="00710E8E"/>
    <w:rsid w:val="00711679"/>
    <w:rsid w:val="007117C4"/>
    <w:rsid w:val="00711A0C"/>
    <w:rsid w:val="00714AB1"/>
    <w:rsid w:val="00721496"/>
    <w:rsid w:val="00722E23"/>
    <w:rsid w:val="00724A90"/>
    <w:rsid w:val="007260B5"/>
    <w:rsid w:val="00727516"/>
    <w:rsid w:val="007319DB"/>
    <w:rsid w:val="0073357F"/>
    <w:rsid w:val="00735EBA"/>
    <w:rsid w:val="00741320"/>
    <w:rsid w:val="00742115"/>
    <w:rsid w:val="007425C3"/>
    <w:rsid w:val="00742EBF"/>
    <w:rsid w:val="007449B5"/>
    <w:rsid w:val="00747272"/>
    <w:rsid w:val="00747A27"/>
    <w:rsid w:val="00751ADB"/>
    <w:rsid w:val="00751E7E"/>
    <w:rsid w:val="007529AF"/>
    <w:rsid w:val="00760B31"/>
    <w:rsid w:val="00760F1C"/>
    <w:rsid w:val="00762A84"/>
    <w:rsid w:val="00762AA2"/>
    <w:rsid w:val="00762F4C"/>
    <w:rsid w:val="0076556F"/>
    <w:rsid w:val="007658F0"/>
    <w:rsid w:val="00765DA3"/>
    <w:rsid w:val="007702AB"/>
    <w:rsid w:val="00772E03"/>
    <w:rsid w:val="0077415F"/>
    <w:rsid w:val="0077613A"/>
    <w:rsid w:val="00777E5F"/>
    <w:rsid w:val="00780F18"/>
    <w:rsid w:val="0078420B"/>
    <w:rsid w:val="00785288"/>
    <w:rsid w:val="00787A71"/>
    <w:rsid w:val="007947F5"/>
    <w:rsid w:val="0079779E"/>
    <w:rsid w:val="00797C9C"/>
    <w:rsid w:val="007A1353"/>
    <w:rsid w:val="007A3976"/>
    <w:rsid w:val="007A3BD7"/>
    <w:rsid w:val="007A66B7"/>
    <w:rsid w:val="007B2AB1"/>
    <w:rsid w:val="007B39FC"/>
    <w:rsid w:val="007B4827"/>
    <w:rsid w:val="007B498F"/>
    <w:rsid w:val="007B5505"/>
    <w:rsid w:val="007B6911"/>
    <w:rsid w:val="007C0FC6"/>
    <w:rsid w:val="007C150B"/>
    <w:rsid w:val="007C4068"/>
    <w:rsid w:val="007C44DA"/>
    <w:rsid w:val="007C6818"/>
    <w:rsid w:val="007C6CB6"/>
    <w:rsid w:val="007D3D3D"/>
    <w:rsid w:val="007D498D"/>
    <w:rsid w:val="007D4E26"/>
    <w:rsid w:val="007D7243"/>
    <w:rsid w:val="007D7498"/>
    <w:rsid w:val="007E0061"/>
    <w:rsid w:val="007E34A6"/>
    <w:rsid w:val="007E536C"/>
    <w:rsid w:val="007E5806"/>
    <w:rsid w:val="007E6A20"/>
    <w:rsid w:val="007F15D7"/>
    <w:rsid w:val="007F1A2D"/>
    <w:rsid w:val="007F2B70"/>
    <w:rsid w:val="007F435B"/>
    <w:rsid w:val="00800662"/>
    <w:rsid w:val="00801AA7"/>
    <w:rsid w:val="00807ED7"/>
    <w:rsid w:val="008165A4"/>
    <w:rsid w:val="00825FFA"/>
    <w:rsid w:val="0082700A"/>
    <w:rsid w:val="00832784"/>
    <w:rsid w:val="00832D7E"/>
    <w:rsid w:val="008374CC"/>
    <w:rsid w:val="00842133"/>
    <w:rsid w:val="00847798"/>
    <w:rsid w:val="00847AD8"/>
    <w:rsid w:val="00847B87"/>
    <w:rsid w:val="008509CD"/>
    <w:rsid w:val="0085221F"/>
    <w:rsid w:val="00854C3D"/>
    <w:rsid w:val="00855F30"/>
    <w:rsid w:val="00860090"/>
    <w:rsid w:val="00860E7B"/>
    <w:rsid w:val="00865182"/>
    <w:rsid w:val="0087464F"/>
    <w:rsid w:val="008760CE"/>
    <w:rsid w:val="008773A0"/>
    <w:rsid w:val="00880F44"/>
    <w:rsid w:val="008817AB"/>
    <w:rsid w:val="00883050"/>
    <w:rsid w:val="008857E9"/>
    <w:rsid w:val="00885B02"/>
    <w:rsid w:val="008872AE"/>
    <w:rsid w:val="00890B03"/>
    <w:rsid w:val="00895494"/>
    <w:rsid w:val="00896D91"/>
    <w:rsid w:val="00896E9E"/>
    <w:rsid w:val="00897CFF"/>
    <w:rsid w:val="008A0C0D"/>
    <w:rsid w:val="008A4732"/>
    <w:rsid w:val="008A5AF7"/>
    <w:rsid w:val="008B1B89"/>
    <w:rsid w:val="008B4546"/>
    <w:rsid w:val="008B4B64"/>
    <w:rsid w:val="008B5B69"/>
    <w:rsid w:val="008C2D23"/>
    <w:rsid w:val="008C73F2"/>
    <w:rsid w:val="008D1292"/>
    <w:rsid w:val="008D2B2A"/>
    <w:rsid w:val="008D45D1"/>
    <w:rsid w:val="008D469F"/>
    <w:rsid w:val="008D4ECA"/>
    <w:rsid w:val="008E2090"/>
    <w:rsid w:val="008E5B0E"/>
    <w:rsid w:val="008E5C94"/>
    <w:rsid w:val="008E6ACC"/>
    <w:rsid w:val="00902FEF"/>
    <w:rsid w:val="00905675"/>
    <w:rsid w:val="00907DD1"/>
    <w:rsid w:val="00911C42"/>
    <w:rsid w:val="009141D5"/>
    <w:rsid w:val="00915C18"/>
    <w:rsid w:val="00920678"/>
    <w:rsid w:val="00922BDB"/>
    <w:rsid w:val="00924091"/>
    <w:rsid w:val="0093123F"/>
    <w:rsid w:val="00941380"/>
    <w:rsid w:val="00942A78"/>
    <w:rsid w:val="00942EDE"/>
    <w:rsid w:val="00943F85"/>
    <w:rsid w:val="00946BD8"/>
    <w:rsid w:val="0095071E"/>
    <w:rsid w:val="0095320A"/>
    <w:rsid w:val="00953C5C"/>
    <w:rsid w:val="00955696"/>
    <w:rsid w:val="009559C6"/>
    <w:rsid w:val="00961759"/>
    <w:rsid w:val="00966DF9"/>
    <w:rsid w:val="0096746B"/>
    <w:rsid w:val="00973855"/>
    <w:rsid w:val="00975CB4"/>
    <w:rsid w:val="009850C7"/>
    <w:rsid w:val="00985C88"/>
    <w:rsid w:val="0099192C"/>
    <w:rsid w:val="00991DDE"/>
    <w:rsid w:val="0099502B"/>
    <w:rsid w:val="0099555C"/>
    <w:rsid w:val="009A0A89"/>
    <w:rsid w:val="009A0BF1"/>
    <w:rsid w:val="009A5496"/>
    <w:rsid w:val="009A68ED"/>
    <w:rsid w:val="009B2BA4"/>
    <w:rsid w:val="009B667D"/>
    <w:rsid w:val="009C1132"/>
    <w:rsid w:val="009C16FA"/>
    <w:rsid w:val="009C6463"/>
    <w:rsid w:val="009C6BF5"/>
    <w:rsid w:val="009C6CA0"/>
    <w:rsid w:val="009D0BA9"/>
    <w:rsid w:val="009D2044"/>
    <w:rsid w:val="009D204C"/>
    <w:rsid w:val="009D3A5C"/>
    <w:rsid w:val="009D5B04"/>
    <w:rsid w:val="009D7A03"/>
    <w:rsid w:val="009E037A"/>
    <w:rsid w:val="009E5A80"/>
    <w:rsid w:val="009F098A"/>
    <w:rsid w:val="009F418D"/>
    <w:rsid w:val="009F7937"/>
    <w:rsid w:val="00A04924"/>
    <w:rsid w:val="00A06F7F"/>
    <w:rsid w:val="00A07A9C"/>
    <w:rsid w:val="00A110E5"/>
    <w:rsid w:val="00A11D43"/>
    <w:rsid w:val="00A264C8"/>
    <w:rsid w:val="00A309EB"/>
    <w:rsid w:val="00A31BB3"/>
    <w:rsid w:val="00A34955"/>
    <w:rsid w:val="00A34C42"/>
    <w:rsid w:val="00A40B63"/>
    <w:rsid w:val="00A43871"/>
    <w:rsid w:val="00A456F4"/>
    <w:rsid w:val="00A45CF0"/>
    <w:rsid w:val="00A473B2"/>
    <w:rsid w:val="00A50328"/>
    <w:rsid w:val="00A5085D"/>
    <w:rsid w:val="00A52548"/>
    <w:rsid w:val="00A53504"/>
    <w:rsid w:val="00A54C61"/>
    <w:rsid w:val="00A56977"/>
    <w:rsid w:val="00A60F61"/>
    <w:rsid w:val="00A6303F"/>
    <w:rsid w:val="00A6345D"/>
    <w:rsid w:val="00A63648"/>
    <w:rsid w:val="00A65F41"/>
    <w:rsid w:val="00A66700"/>
    <w:rsid w:val="00A73330"/>
    <w:rsid w:val="00A7414D"/>
    <w:rsid w:val="00A77F62"/>
    <w:rsid w:val="00A823EC"/>
    <w:rsid w:val="00A82E9D"/>
    <w:rsid w:val="00A846A7"/>
    <w:rsid w:val="00A86EC7"/>
    <w:rsid w:val="00A8722F"/>
    <w:rsid w:val="00A902E5"/>
    <w:rsid w:val="00A9031C"/>
    <w:rsid w:val="00A906B5"/>
    <w:rsid w:val="00A9190C"/>
    <w:rsid w:val="00A92DD0"/>
    <w:rsid w:val="00A930C5"/>
    <w:rsid w:val="00A9749D"/>
    <w:rsid w:val="00AA41D1"/>
    <w:rsid w:val="00AA5ADE"/>
    <w:rsid w:val="00AA6CCC"/>
    <w:rsid w:val="00AB2CB0"/>
    <w:rsid w:val="00AB3926"/>
    <w:rsid w:val="00AB4224"/>
    <w:rsid w:val="00AC0054"/>
    <w:rsid w:val="00AC405F"/>
    <w:rsid w:val="00AD2AC4"/>
    <w:rsid w:val="00AD2B9C"/>
    <w:rsid w:val="00AD2D8E"/>
    <w:rsid w:val="00AE0EDB"/>
    <w:rsid w:val="00AE0EDC"/>
    <w:rsid w:val="00AE5484"/>
    <w:rsid w:val="00AE78C7"/>
    <w:rsid w:val="00AF2619"/>
    <w:rsid w:val="00AF463B"/>
    <w:rsid w:val="00AF62DD"/>
    <w:rsid w:val="00B00952"/>
    <w:rsid w:val="00B01E5F"/>
    <w:rsid w:val="00B052C5"/>
    <w:rsid w:val="00B06A96"/>
    <w:rsid w:val="00B07F32"/>
    <w:rsid w:val="00B07F9F"/>
    <w:rsid w:val="00B11FF6"/>
    <w:rsid w:val="00B1268C"/>
    <w:rsid w:val="00B13666"/>
    <w:rsid w:val="00B13A48"/>
    <w:rsid w:val="00B14A41"/>
    <w:rsid w:val="00B157A0"/>
    <w:rsid w:val="00B16841"/>
    <w:rsid w:val="00B16CF4"/>
    <w:rsid w:val="00B2116B"/>
    <w:rsid w:val="00B21198"/>
    <w:rsid w:val="00B237FB"/>
    <w:rsid w:val="00B30F27"/>
    <w:rsid w:val="00B3238D"/>
    <w:rsid w:val="00B33E69"/>
    <w:rsid w:val="00B34971"/>
    <w:rsid w:val="00B35BBB"/>
    <w:rsid w:val="00B36883"/>
    <w:rsid w:val="00B3706D"/>
    <w:rsid w:val="00B4073C"/>
    <w:rsid w:val="00B40ECC"/>
    <w:rsid w:val="00B41121"/>
    <w:rsid w:val="00B4198A"/>
    <w:rsid w:val="00B42ABF"/>
    <w:rsid w:val="00B43F98"/>
    <w:rsid w:val="00B4606C"/>
    <w:rsid w:val="00B532D7"/>
    <w:rsid w:val="00B53400"/>
    <w:rsid w:val="00B53BB6"/>
    <w:rsid w:val="00B557CA"/>
    <w:rsid w:val="00B5595A"/>
    <w:rsid w:val="00B55D77"/>
    <w:rsid w:val="00B5659D"/>
    <w:rsid w:val="00B62098"/>
    <w:rsid w:val="00B66318"/>
    <w:rsid w:val="00B72F7A"/>
    <w:rsid w:val="00B74185"/>
    <w:rsid w:val="00B74527"/>
    <w:rsid w:val="00B74C73"/>
    <w:rsid w:val="00B8007C"/>
    <w:rsid w:val="00B802AD"/>
    <w:rsid w:val="00B80A76"/>
    <w:rsid w:val="00B816AF"/>
    <w:rsid w:val="00B851AF"/>
    <w:rsid w:val="00B862A7"/>
    <w:rsid w:val="00B86CA9"/>
    <w:rsid w:val="00B873D7"/>
    <w:rsid w:val="00B8780A"/>
    <w:rsid w:val="00B90F2C"/>
    <w:rsid w:val="00B91C1C"/>
    <w:rsid w:val="00B92388"/>
    <w:rsid w:val="00B93B30"/>
    <w:rsid w:val="00B95CFB"/>
    <w:rsid w:val="00B9657F"/>
    <w:rsid w:val="00B97428"/>
    <w:rsid w:val="00BA5BDC"/>
    <w:rsid w:val="00BA5E48"/>
    <w:rsid w:val="00BA762C"/>
    <w:rsid w:val="00BB500B"/>
    <w:rsid w:val="00BB7DB8"/>
    <w:rsid w:val="00BC3333"/>
    <w:rsid w:val="00BC34BB"/>
    <w:rsid w:val="00BD1599"/>
    <w:rsid w:val="00BD5FA1"/>
    <w:rsid w:val="00BE181E"/>
    <w:rsid w:val="00BE1A53"/>
    <w:rsid w:val="00BE1C50"/>
    <w:rsid w:val="00BE4FAC"/>
    <w:rsid w:val="00BE79E7"/>
    <w:rsid w:val="00BF24F3"/>
    <w:rsid w:val="00BF3A81"/>
    <w:rsid w:val="00BF3BE4"/>
    <w:rsid w:val="00BF4CE9"/>
    <w:rsid w:val="00BF550B"/>
    <w:rsid w:val="00BF5C7D"/>
    <w:rsid w:val="00BF7436"/>
    <w:rsid w:val="00C0042C"/>
    <w:rsid w:val="00C01249"/>
    <w:rsid w:val="00C02D72"/>
    <w:rsid w:val="00C078B0"/>
    <w:rsid w:val="00C07CBC"/>
    <w:rsid w:val="00C1207D"/>
    <w:rsid w:val="00C169C3"/>
    <w:rsid w:val="00C2318E"/>
    <w:rsid w:val="00C243DE"/>
    <w:rsid w:val="00C25CB2"/>
    <w:rsid w:val="00C320F6"/>
    <w:rsid w:val="00C323A2"/>
    <w:rsid w:val="00C34E14"/>
    <w:rsid w:val="00C36359"/>
    <w:rsid w:val="00C375C5"/>
    <w:rsid w:val="00C40BE7"/>
    <w:rsid w:val="00C41469"/>
    <w:rsid w:val="00C416DA"/>
    <w:rsid w:val="00C41B10"/>
    <w:rsid w:val="00C41DFA"/>
    <w:rsid w:val="00C421FC"/>
    <w:rsid w:val="00C505F0"/>
    <w:rsid w:val="00C5340B"/>
    <w:rsid w:val="00C53986"/>
    <w:rsid w:val="00C53ECD"/>
    <w:rsid w:val="00C5450C"/>
    <w:rsid w:val="00C568F3"/>
    <w:rsid w:val="00C62C47"/>
    <w:rsid w:val="00C6600B"/>
    <w:rsid w:val="00C67FFA"/>
    <w:rsid w:val="00C711F7"/>
    <w:rsid w:val="00C756DD"/>
    <w:rsid w:val="00C75C24"/>
    <w:rsid w:val="00C8135F"/>
    <w:rsid w:val="00C81B63"/>
    <w:rsid w:val="00C82A17"/>
    <w:rsid w:val="00C86430"/>
    <w:rsid w:val="00C905E2"/>
    <w:rsid w:val="00CA3475"/>
    <w:rsid w:val="00CA5C75"/>
    <w:rsid w:val="00CB2F2F"/>
    <w:rsid w:val="00CB4208"/>
    <w:rsid w:val="00CC417C"/>
    <w:rsid w:val="00CC484E"/>
    <w:rsid w:val="00CC68DC"/>
    <w:rsid w:val="00CC7A0D"/>
    <w:rsid w:val="00CD5088"/>
    <w:rsid w:val="00CE3E60"/>
    <w:rsid w:val="00CE57C3"/>
    <w:rsid w:val="00CE58F0"/>
    <w:rsid w:val="00CF00DC"/>
    <w:rsid w:val="00CF1C54"/>
    <w:rsid w:val="00CF3A5C"/>
    <w:rsid w:val="00CF5377"/>
    <w:rsid w:val="00D0108D"/>
    <w:rsid w:val="00D0306F"/>
    <w:rsid w:val="00D04465"/>
    <w:rsid w:val="00D044F2"/>
    <w:rsid w:val="00D11CD8"/>
    <w:rsid w:val="00D11FC8"/>
    <w:rsid w:val="00D14460"/>
    <w:rsid w:val="00D1635A"/>
    <w:rsid w:val="00D17102"/>
    <w:rsid w:val="00D23C99"/>
    <w:rsid w:val="00D3190C"/>
    <w:rsid w:val="00D31CD5"/>
    <w:rsid w:val="00D366A3"/>
    <w:rsid w:val="00D3676D"/>
    <w:rsid w:val="00D3694A"/>
    <w:rsid w:val="00D40956"/>
    <w:rsid w:val="00D41FCC"/>
    <w:rsid w:val="00D4303E"/>
    <w:rsid w:val="00D5165A"/>
    <w:rsid w:val="00D5201C"/>
    <w:rsid w:val="00D54C70"/>
    <w:rsid w:val="00D54FFC"/>
    <w:rsid w:val="00D557E9"/>
    <w:rsid w:val="00D573E3"/>
    <w:rsid w:val="00D617FE"/>
    <w:rsid w:val="00D637BC"/>
    <w:rsid w:val="00D66322"/>
    <w:rsid w:val="00D7008D"/>
    <w:rsid w:val="00D757EA"/>
    <w:rsid w:val="00D75B27"/>
    <w:rsid w:val="00D7692B"/>
    <w:rsid w:val="00D77D99"/>
    <w:rsid w:val="00D80C7C"/>
    <w:rsid w:val="00D83889"/>
    <w:rsid w:val="00D84A3F"/>
    <w:rsid w:val="00D8551B"/>
    <w:rsid w:val="00D85849"/>
    <w:rsid w:val="00D92936"/>
    <w:rsid w:val="00D957B3"/>
    <w:rsid w:val="00D95CFF"/>
    <w:rsid w:val="00DA10E6"/>
    <w:rsid w:val="00DA3148"/>
    <w:rsid w:val="00DB0B6A"/>
    <w:rsid w:val="00DB42DE"/>
    <w:rsid w:val="00DB519A"/>
    <w:rsid w:val="00DB6AA7"/>
    <w:rsid w:val="00DB74B5"/>
    <w:rsid w:val="00DC45FA"/>
    <w:rsid w:val="00DC64DF"/>
    <w:rsid w:val="00DD298C"/>
    <w:rsid w:val="00DD2F9A"/>
    <w:rsid w:val="00DD3A5E"/>
    <w:rsid w:val="00DD3C50"/>
    <w:rsid w:val="00DD4715"/>
    <w:rsid w:val="00DD48FF"/>
    <w:rsid w:val="00DE0E13"/>
    <w:rsid w:val="00DE21A2"/>
    <w:rsid w:val="00DE33DD"/>
    <w:rsid w:val="00DF3BD9"/>
    <w:rsid w:val="00DF4435"/>
    <w:rsid w:val="00DF48A0"/>
    <w:rsid w:val="00DF5D31"/>
    <w:rsid w:val="00E00446"/>
    <w:rsid w:val="00E0288F"/>
    <w:rsid w:val="00E03746"/>
    <w:rsid w:val="00E04EDA"/>
    <w:rsid w:val="00E05ED6"/>
    <w:rsid w:val="00E14623"/>
    <w:rsid w:val="00E1492C"/>
    <w:rsid w:val="00E174A4"/>
    <w:rsid w:val="00E23264"/>
    <w:rsid w:val="00E24930"/>
    <w:rsid w:val="00E263E2"/>
    <w:rsid w:val="00E32D64"/>
    <w:rsid w:val="00E366CF"/>
    <w:rsid w:val="00E36E17"/>
    <w:rsid w:val="00E4090F"/>
    <w:rsid w:val="00E4157B"/>
    <w:rsid w:val="00E43011"/>
    <w:rsid w:val="00E43C2B"/>
    <w:rsid w:val="00E4687A"/>
    <w:rsid w:val="00E510A6"/>
    <w:rsid w:val="00E52969"/>
    <w:rsid w:val="00E56E47"/>
    <w:rsid w:val="00E63A9C"/>
    <w:rsid w:val="00E71388"/>
    <w:rsid w:val="00E713DF"/>
    <w:rsid w:val="00E71A34"/>
    <w:rsid w:val="00E7760A"/>
    <w:rsid w:val="00E807DD"/>
    <w:rsid w:val="00E80E7E"/>
    <w:rsid w:val="00E81B4F"/>
    <w:rsid w:val="00E81E18"/>
    <w:rsid w:val="00E8314C"/>
    <w:rsid w:val="00E84CB9"/>
    <w:rsid w:val="00E84FAC"/>
    <w:rsid w:val="00E85F2D"/>
    <w:rsid w:val="00E86F01"/>
    <w:rsid w:val="00E87FC3"/>
    <w:rsid w:val="00E92666"/>
    <w:rsid w:val="00E93037"/>
    <w:rsid w:val="00E94A24"/>
    <w:rsid w:val="00E95077"/>
    <w:rsid w:val="00E95682"/>
    <w:rsid w:val="00E96362"/>
    <w:rsid w:val="00E969CE"/>
    <w:rsid w:val="00EA0180"/>
    <w:rsid w:val="00EA0C79"/>
    <w:rsid w:val="00EA57EB"/>
    <w:rsid w:val="00EA62B6"/>
    <w:rsid w:val="00EB05BE"/>
    <w:rsid w:val="00EB26C8"/>
    <w:rsid w:val="00EB455B"/>
    <w:rsid w:val="00EC6358"/>
    <w:rsid w:val="00EC6E04"/>
    <w:rsid w:val="00EC7CB2"/>
    <w:rsid w:val="00ED0735"/>
    <w:rsid w:val="00ED262D"/>
    <w:rsid w:val="00ED2904"/>
    <w:rsid w:val="00ED4794"/>
    <w:rsid w:val="00ED6428"/>
    <w:rsid w:val="00EE1024"/>
    <w:rsid w:val="00EE4223"/>
    <w:rsid w:val="00EF2DFE"/>
    <w:rsid w:val="00EF4D8A"/>
    <w:rsid w:val="00EF511F"/>
    <w:rsid w:val="00EF6EF2"/>
    <w:rsid w:val="00F002FF"/>
    <w:rsid w:val="00F00C8B"/>
    <w:rsid w:val="00F012D2"/>
    <w:rsid w:val="00F03EE3"/>
    <w:rsid w:val="00F04DBC"/>
    <w:rsid w:val="00F152FC"/>
    <w:rsid w:val="00F15D4E"/>
    <w:rsid w:val="00F166F9"/>
    <w:rsid w:val="00F22A48"/>
    <w:rsid w:val="00F245DD"/>
    <w:rsid w:val="00F27486"/>
    <w:rsid w:val="00F400AD"/>
    <w:rsid w:val="00F4213B"/>
    <w:rsid w:val="00F42A00"/>
    <w:rsid w:val="00F4335A"/>
    <w:rsid w:val="00F43DE4"/>
    <w:rsid w:val="00F44C70"/>
    <w:rsid w:val="00F50B92"/>
    <w:rsid w:val="00F51798"/>
    <w:rsid w:val="00F524FB"/>
    <w:rsid w:val="00F547AE"/>
    <w:rsid w:val="00F57C84"/>
    <w:rsid w:val="00F60BF3"/>
    <w:rsid w:val="00F61102"/>
    <w:rsid w:val="00F64B55"/>
    <w:rsid w:val="00F6610F"/>
    <w:rsid w:val="00F701E4"/>
    <w:rsid w:val="00F70464"/>
    <w:rsid w:val="00F73AC8"/>
    <w:rsid w:val="00F757F5"/>
    <w:rsid w:val="00F7648F"/>
    <w:rsid w:val="00F76F93"/>
    <w:rsid w:val="00F82996"/>
    <w:rsid w:val="00F83FE5"/>
    <w:rsid w:val="00F8551E"/>
    <w:rsid w:val="00F856D3"/>
    <w:rsid w:val="00F860B1"/>
    <w:rsid w:val="00F924CF"/>
    <w:rsid w:val="00F936E9"/>
    <w:rsid w:val="00F975DF"/>
    <w:rsid w:val="00FA1DB7"/>
    <w:rsid w:val="00FA66CB"/>
    <w:rsid w:val="00FA67F8"/>
    <w:rsid w:val="00FA742A"/>
    <w:rsid w:val="00FB2392"/>
    <w:rsid w:val="00FB461F"/>
    <w:rsid w:val="00FB46D7"/>
    <w:rsid w:val="00FB6D43"/>
    <w:rsid w:val="00FB7355"/>
    <w:rsid w:val="00FC432A"/>
    <w:rsid w:val="00FC73B5"/>
    <w:rsid w:val="00FC7EB3"/>
    <w:rsid w:val="00FD0D9A"/>
    <w:rsid w:val="00FD49B7"/>
    <w:rsid w:val="00FD6BCF"/>
    <w:rsid w:val="00FE1814"/>
    <w:rsid w:val="00FE371B"/>
    <w:rsid w:val="00FE46C1"/>
    <w:rsid w:val="00FE57E4"/>
    <w:rsid w:val="00FE7C9A"/>
    <w:rsid w:val="00FF2CCB"/>
    <w:rsid w:val="00FF42EB"/>
    <w:rsid w:val="00FF4D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37D3B92"/>
  <w15:docId w15:val="{4940796A-9DB8-4F1E-B432-9F6760F639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4930"/>
    <w:pPr>
      <w:spacing w:after="80" w:line="360" w:lineRule="auto"/>
      <w:jc w:val="both"/>
    </w:pPr>
    <w:rPr>
      <w:rFonts w:ascii="Arial" w:hAnsi="Arial"/>
      <w:sz w:val="24"/>
    </w:rPr>
  </w:style>
  <w:style w:type="paragraph" w:styleId="Heading1">
    <w:name w:val="heading 1"/>
    <w:basedOn w:val="Normal"/>
    <w:next w:val="Normal"/>
    <w:link w:val="Heading1Char"/>
    <w:uiPriority w:val="9"/>
    <w:qFormat/>
    <w:rsid w:val="00B851AF"/>
    <w:pPr>
      <w:keepNext/>
      <w:keepLines/>
      <w:spacing w:before="240" w:after="0"/>
      <w:outlineLvl w:val="0"/>
    </w:pPr>
    <w:rPr>
      <w:rFonts w:eastAsiaTheme="majorEastAsia" w:cstheme="majorBidi"/>
      <w:b/>
      <w:bCs/>
      <w:sz w:val="28"/>
      <w:szCs w:val="28"/>
    </w:rPr>
  </w:style>
  <w:style w:type="paragraph" w:styleId="Heading2">
    <w:name w:val="heading 2"/>
    <w:basedOn w:val="Normal"/>
    <w:next w:val="Normal"/>
    <w:link w:val="Heading2Char"/>
    <w:autoRedefine/>
    <w:uiPriority w:val="9"/>
    <w:unhideWhenUsed/>
    <w:qFormat/>
    <w:rsid w:val="005E7BF1"/>
    <w:pPr>
      <w:keepNext/>
      <w:keepLines/>
      <w:spacing w:before="200" w:after="240"/>
      <w:jc w:val="left"/>
      <w:outlineLvl w:val="1"/>
    </w:pPr>
    <w:rPr>
      <w:rFonts w:eastAsiaTheme="majorEastAsia" w:cstheme="majorBidi"/>
      <w:b/>
      <w:bCs/>
      <w:sz w:val="32"/>
      <w:szCs w:val="28"/>
      <w:u w:val="single"/>
      <w:lang w:val="en-GB"/>
    </w:rPr>
  </w:style>
  <w:style w:type="paragraph" w:styleId="Heading3">
    <w:name w:val="heading 3"/>
    <w:basedOn w:val="Normal"/>
    <w:next w:val="Normal"/>
    <w:link w:val="Heading3Char"/>
    <w:uiPriority w:val="9"/>
    <w:unhideWhenUsed/>
    <w:qFormat/>
    <w:rsid w:val="00602BE9"/>
    <w:pPr>
      <w:keepNext/>
      <w:keepLines/>
      <w:spacing w:before="200" w:after="0"/>
      <w:outlineLvl w:val="2"/>
    </w:pPr>
    <w:rPr>
      <w:rFonts w:eastAsiaTheme="majorEastAsia" w:cstheme="majorBidi"/>
      <w:b/>
      <w:bCs/>
      <w:sz w:val="28"/>
      <w:lang w:val="en-GB"/>
    </w:rPr>
  </w:style>
  <w:style w:type="paragraph" w:styleId="Heading4">
    <w:name w:val="heading 4"/>
    <w:basedOn w:val="Normal"/>
    <w:next w:val="Normal"/>
    <w:link w:val="Heading4Char"/>
    <w:uiPriority w:val="9"/>
    <w:unhideWhenUsed/>
    <w:qFormat/>
    <w:rsid w:val="00F547AE"/>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E7BF1"/>
    <w:rPr>
      <w:rFonts w:ascii="Arial" w:eastAsiaTheme="majorEastAsia" w:hAnsi="Arial" w:cstheme="majorBidi"/>
      <w:b/>
      <w:bCs/>
      <w:sz w:val="32"/>
      <w:szCs w:val="28"/>
      <w:u w:val="single"/>
      <w:lang w:val="en-GB"/>
    </w:rPr>
  </w:style>
  <w:style w:type="character" w:customStyle="1" w:styleId="Heading3Char">
    <w:name w:val="Heading 3 Char"/>
    <w:basedOn w:val="DefaultParagraphFont"/>
    <w:link w:val="Heading3"/>
    <w:uiPriority w:val="9"/>
    <w:rsid w:val="00602BE9"/>
    <w:rPr>
      <w:rFonts w:ascii="Arial" w:eastAsiaTheme="majorEastAsia" w:hAnsi="Arial" w:cstheme="majorBidi"/>
      <w:b/>
      <w:bCs/>
      <w:sz w:val="28"/>
      <w:lang w:val="en-GB"/>
    </w:rPr>
  </w:style>
  <w:style w:type="paragraph" w:styleId="Header">
    <w:name w:val="header"/>
    <w:basedOn w:val="Normal"/>
    <w:link w:val="HeaderChar"/>
    <w:uiPriority w:val="99"/>
    <w:unhideWhenUsed/>
    <w:rsid w:val="00F547AE"/>
    <w:pPr>
      <w:tabs>
        <w:tab w:val="center" w:pos="4680"/>
        <w:tab w:val="right" w:pos="9360"/>
      </w:tabs>
      <w:spacing w:after="0" w:line="240" w:lineRule="auto"/>
    </w:pPr>
  </w:style>
  <w:style w:type="character" w:customStyle="1" w:styleId="HeaderChar">
    <w:name w:val="Header Char"/>
    <w:basedOn w:val="DefaultParagraphFont"/>
    <w:link w:val="Header"/>
    <w:uiPriority w:val="99"/>
    <w:rsid w:val="00F547AE"/>
  </w:style>
  <w:style w:type="paragraph" w:styleId="Footer">
    <w:name w:val="footer"/>
    <w:basedOn w:val="Normal"/>
    <w:link w:val="FooterChar"/>
    <w:uiPriority w:val="99"/>
    <w:unhideWhenUsed/>
    <w:rsid w:val="00F547AE"/>
    <w:pPr>
      <w:tabs>
        <w:tab w:val="center" w:pos="4680"/>
        <w:tab w:val="right" w:pos="9360"/>
      </w:tabs>
      <w:spacing w:after="0" w:line="240" w:lineRule="auto"/>
    </w:pPr>
  </w:style>
  <w:style w:type="character" w:customStyle="1" w:styleId="FooterChar">
    <w:name w:val="Footer Char"/>
    <w:basedOn w:val="DefaultParagraphFont"/>
    <w:link w:val="Footer"/>
    <w:uiPriority w:val="99"/>
    <w:rsid w:val="00F547AE"/>
  </w:style>
  <w:style w:type="character" w:customStyle="1" w:styleId="Heading1Char">
    <w:name w:val="Heading 1 Char"/>
    <w:basedOn w:val="DefaultParagraphFont"/>
    <w:link w:val="Heading1"/>
    <w:uiPriority w:val="9"/>
    <w:rsid w:val="00B851AF"/>
    <w:rPr>
      <w:rFonts w:ascii="Arial" w:eastAsiaTheme="majorEastAsia" w:hAnsi="Arial" w:cstheme="majorBidi"/>
      <w:b/>
      <w:bCs/>
      <w:sz w:val="28"/>
      <w:szCs w:val="28"/>
    </w:rPr>
  </w:style>
  <w:style w:type="paragraph" w:styleId="TOCHeading">
    <w:name w:val="TOC Heading"/>
    <w:basedOn w:val="Heading1"/>
    <w:next w:val="Normal"/>
    <w:uiPriority w:val="39"/>
    <w:unhideWhenUsed/>
    <w:qFormat/>
    <w:rsid w:val="00F547AE"/>
    <w:pPr>
      <w:outlineLvl w:val="9"/>
    </w:pPr>
    <w:rPr>
      <w:lang w:eastAsia="ja-JP"/>
    </w:rPr>
  </w:style>
  <w:style w:type="paragraph" w:styleId="TOC2">
    <w:name w:val="toc 2"/>
    <w:basedOn w:val="Normal"/>
    <w:next w:val="Normal"/>
    <w:autoRedefine/>
    <w:uiPriority w:val="39"/>
    <w:unhideWhenUsed/>
    <w:qFormat/>
    <w:rsid w:val="00F547AE"/>
    <w:pPr>
      <w:spacing w:after="100"/>
      <w:ind w:left="220"/>
    </w:pPr>
    <w:rPr>
      <w:rFonts w:eastAsiaTheme="minorEastAsia"/>
      <w:lang w:eastAsia="ja-JP"/>
    </w:rPr>
  </w:style>
  <w:style w:type="paragraph" w:styleId="TOC1">
    <w:name w:val="toc 1"/>
    <w:basedOn w:val="Normal"/>
    <w:next w:val="Normal"/>
    <w:autoRedefine/>
    <w:uiPriority w:val="39"/>
    <w:unhideWhenUsed/>
    <w:qFormat/>
    <w:rsid w:val="00F547AE"/>
    <w:pPr>
      <w:spacing w:after="100"/>
    </w:pPr>
    <w:rPr>
      <w:rFonts w:eastAsiaTheme="minorEastAsia"/>
      <w:lang w:eastAsia="ja-JP"/>
    </w:rPr>
  </w:style>
  <w:style w:type="paragraph" w:styleId="TOC3">
    <w:name w:val="toc 3"/>
    <w:basedOn w:val="Normal"/>
    <w:next w:val="Normal"/>
    <w:autoRedefine/>
    <w:uiPriority w:val="39"/>
    <w:unhideWhenUsed/>
    <w:qFormat/>
    <w:rsid w:val="00F547AE"/>
    <w:pPr>
      <w:spacing w:after="100"/>
      <w:ind w:left="440"/>
    </w:pPr>
    <w:rPr>
      <w:rFonts w:eastAsiaTheme="minorEastAsia"/>
      <w:lang w:eastAsia="ja-JP"/>
    </w:rPr>
  </w:style>
  <w:style w:type="paragraph" w:styleId="BalloonText">
    <w:name w:val="Balloon Text"/>
    <w:basedOn w:val="Normal"/>
    <w:link w:val="BalloonTextChar"/>
    <w:uiPriority w:val="99"/>
    <w:semiHidden/>
    <w:unhideWhenUsed/>
    <w:rsid w:val="00F547A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47AE"/>
    <w:rPr>
      <w:rFonts w:ascii="Tahoma" w:hAnsi="Tahoma" w:cs="Tahoma"/>
      <w:sz w:val="16"/>
      <w:szCs w:val="16"/>
    </w:rPr>
  </w:style>
  <w:style w:type="character" w:customStyle="1" w:styleId="Heading4Char">
    <w:name w:val="Heading 4 Char"/>
    <w:basedOn w:val="DefaultParagraphFont"/>
    <w:link w:val="Heading4"/>
    <w:uiPriority w:val="9"/>
    <w:rsid w:val="00F547AE"/>
    <w:rPr>
      <w:rFonts w:asciiTheme="majorHAnsi" w:eastAsiaTheme="majorEastAsia" w:hAnsiTheme="majorHAnsi" w:cstheme="majorBidi"/>
      <w:b/>
      <w:bCs/>
      <w:i/>
      <w:iCs/>
      <w:color w:val="4F81BD" w:themeColor="accent1"/>
    </w:rPr>
  </w:style>
  <w:style w:type="paragraph" w:styleId="NoSpacing">
    <w:name w:val="No Spacing"/>
    <w:uiPriority w:val="1"/>
    <w:qFormat/>
    <w:rsid w:val="00F547AE"/>
    <w:pPr>
      <w:spacing w:after="0" w:line="240" w:lineRule="auto"/>
    </w:pPr>
  </w:style>
  <w:style w:type="paragraph" w:styleId="ListParagraph">
    <w:name w:val="List Paragraph"/>
    <w:basedOn w:val="Normal"/>
    <w:link w:val="ListParagraphChar"/>
    <w:uiPriority w:val="34"/>
    <w:qFormat/>
    <w:rsid w:val="00772E03"/>
    <w:pPr>
      <w:spacing w:after="160"/>
      <w:ind w:left="720"/>
      <w:contextualSpacing/>
    </w:pPr>
  </w:style>
  <w:style w:type="paragraph" w:customStyle="1" w:styleId="comp">
    <w:name w:val="comp"/>
    <w:basedOn w:val="Normal"/>
    <w:rsid w:val="00313A4A"/>
    <w:pPr>
      <w:spacing w:before="100" w:beforeAutospacing="1" w:after="100" w:afterAutospacing="1" w:line="240" w:lineRule="auto"/>
      <w:jc w:val="left"/>
    </w:pPr>
    <w:rPr>
      <w:rFonts w:ascii="Times New Roman" w:eastAsia="Times New Roman" w:hAnsi="Times New Roman" w:cs="Times New Roman"/>
      <w:szCs w:val="24"/>
    </w:rPr>
  </w:style>
  <w:style w:type="table" w:customStyle="1" w:styleId="Style54">
    <w:name w:val="_Style 54"/>
    <w:basedOn w:val="TableNormal"/>
    <w:rsid w:val="00027099"/>
    <w:rPr>
      <w:rFonts w:ascii="Tahoma" w:eastAsia="Tahoma" w:hAnsi="Tahoma" w:cs="Tahoma"/>
      <w:sz w:val="20"/>
      <w:szCs w:val="20"/>
    </w:rPr>
    <w:tblPr>
      <w:tblCellMar>
        <w:left w:w="115" w:type="dxa"/>
        <w:right w:w="115" w:type="dxa"/>
      </w:tblCellMar>
    </w:tblPr>
  </w:style>
  <w:style w:type="table" w:customStyle="1" w:styleId="Style55">
    <w:name w:val="_Style 55"/>
    <w:basedOn w:val="TableNormal"/>
    <w:rsid w:val="00027099"/>
    <w:rPr>
      <w:rFonts w:ascii="Tahoma" w:eastAsia="Tahoma" w:hAnsi="Tahoma" w:cs="Tahoma"/>
      <w:sz w:val="20"/>
      <w:szCs w:val="20"/>
    </w:rPr>
    <w:tblPr>
      <w:tblCellMar>
        <w:left w:w="115" w:type="dxa"/>
        <w:right w:w="115" w:type="dxa"/>
      </w:tblCellMar>
    </w:tblPr>
  </w:style>
  <w:style w:type="paragraph" w:styleId="NormalWeb">
    <w:name w:val="Normal (Web)"/>
    <w:basedOn w:val="Normal"/>
    <w:uiPriority w:val="99"/>
    <w:unhideWhenUsed/>
    <w:rsid w:val="005A1B9B"/>
    <w:pPr>
      <w:spacing w:before="100" w:beforeAutospacing="1" w:after="100" w:afterAutospacing="1" w:line="240" w:lineRule="auto"/>
      <w:jc w:val="left"/>
    </w:pPr>
    <w:rPr>
      <w:rFonts w:ascii="Times New Roman" w:eastAsia="Times New Roman" w:hAnsi="Times New Roman" w:cs="Times New Roman"/>
      <w:szCs w:val="24"/>
    </w:rPr>
  </w:style>
  <w:style w:type="paragraph" w:styleId="Caption">
    <w:name w:val="caption"/>
    <w:basedOn w:val="Normal"/>
    <w:next w:val="Normal"/>
    <w:uiPriority w:val="35"/>
    <w:unhideWhenUsed/>
    <w:qFormat/>
    <w:rsid w:val="00751E7E"/>
    <w:pPr>
      <w:spacing w:line="240" w:lineRule="auto"/>
    </w:pPr>
    <w:rPr>
      <w:b/>
      <w:bCs/>
      <w:color w:val="4F81BD" w:themeColor="accent1"/>
      <w:sz w:val="18"/>
      <w:szCs w:val="18"/>
    </w:rPr>
  </w:style>
  <w:style w:type="table" w:styleId="TableGrid">
    <w:name w:val="Table Grid"/>
    <w:basedOn w:val="TableNormal"/>
    <w:uiPriority w:val="39"/>
    <w:rsid w:val="00B07F9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3-Accent61">
    <w:name w:val="Grid Table 3 - Accent 61"/>
    <w:basedOn w:val="TableNormal"/>
    <w:uiPriority w:val="48"/>
    <w:rsid w:val="00AC405F"/>
    <w:pPr>
      <w:spacing w:after="0" w:line="240" w:lineRule="auto"/>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DE9D9" w:themeFill="accent6" w:themeFillTint="33"/>
      </w:tcPr>
    </w:tblStylePr>
    <w:tblStylePr w:type="band1Horz">
      <w:tblPr/>
      <w:tcPr>
        <w:shd w:val="clear" w:color="auto" w:fill="FDE9D9" w:themeFill="accent6" w:themeFillTint="33"/>
      </w:tcPr>
    </w:tblStylePr>
    <w:tblStylePr w:type="neCell">
      <w:tblPr/>
      <w:tcPr>
        <w:tcBorders>
          <w:bottom w:val="single" w:sz="4" w:space="0" w:color="FABF8F" w:themeColor="accent6" w:themeTint="99"/>
        </w:tcBorders>
      </w:tcPr>
    </w:tblStylePr>
    <w:tblStylePr w:type="nwCell">
      <w:tblPr/>
      <w:tcPr>
        <w:tcBorders>
          <w:bottom w:val="single" w:sz="4" w:space="0" w:color="FABF8F" w:themeColor="accent6" w:themeTint="99"/>
        </w:tcBorders>
      </w:tcPr>
    </w:tblStylePr>
    <w:tblStylePr w:type="seCell">
      <w:tblPr/>
      <w:tcPr>
        <w:tcBorders>
          <w:top w:val="single" w:sz="4" w:space="0" w:color="FABF8F" w:themeColor="accent6" w:themeTint="99"/>
        </w:tcBorders>
      </w:tcPr>
    </w:tblStylePr>
    <w:tblStylePr w:type="swCell">
      <w:tblPr/>
      <w:tcPr>
        <w:tcBorders>
          <w:top w:val="single" w:sz="4" w:space="0" w:color="FABF8F" w:themeColor="accent6" w:themeTint="99"/>
        </w:tcBorders>
      </w:tcPr>
    </w:tblStylePr>
  </w:style>
  <w:style w:type="table" w:styleId="LightShading">
    <w:name w:val="Light Shading"/>
    <w:basedOn w:val="TableNormal"/>
    <w:uiPriority w:val="60"/>
    <w:rsid w:val="00AC405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List">
    <w:name w:val="Light List"/>
    <w:basedOn w:val="TableNormal"/>
    <w:uiPriority w:val="61"/>
    <w:rsid w:val="00AC405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MediumList1">
    <w:name w:val="Medium List 1"/>
    <w:basedOn w:val="TableNormal"/>
    <w:uiPriority w:val="65"/>
    <w:rsid w:val="00AC405F"/>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ColorfulList-Accent4">
    <w:name w:val="Colorful List Accent 4"/>
    <w:basedOn w:val="TableNormal"/>
    <w:uiPriority w:val="72"/>
    <w:rsid w:val="00AC405F"/>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character" w:styleId="Hyperlink">
    <w:name w:val="Hyperlink"/>
    <w:basedOn w:val="DefaultParagraphFont"/>
    <w:uiPriority w:val="99"/>
    <w:unhideWhenUsed/>
    <w:rsid w:val="00F61102"/>
    <w:rPr>
      <w:color w:val="0000FF" w:themeColor="hyperlink"/>
      <w:u w:val="single"/>
    </w:rPr>
  </w:style>
  <w:style w:type="character" w:styleId="Emphasis">
    <w:name w:val="Emphasis"/>
    <w:basedOn w:val="DefaultParagraphFont"/>
    <w:uiPriority w:val="20"/>
    <w:qFormat/>
    <w:rsid w:val="00181D9B"/>
    <w:rPr>
      <w:i/>
      <w:iCs/>
    </w:rPr>
  </w:style>
  <w:style w:type="character" w:styleId="Strong">
    <w:name w:val="Strong"/>
    <w:basedOn w:val="DefaultParagraphFont"/>
    <w:uiPriority w:val="22"/>
    <w:qFormat/>
    <w:rsid w:val="00915C18"/>
    <w:rPr>
      <w:b/>
      <w:bCs/>
    </w:rPr>
  </w:style>
  <w:style w:type="paragraph" w:customStyle="1" w:styleId="font8">
    <w:name w:val="font_8"/>
    <w:basedOn w:val="Normal"/>
    <w:rsid w:val="00F152FC"/>
    <w:pPr>
      <w:spacing w:before="100" w:beforeAutospacing="1" w:after="100" w:afterAutospacing="1" w:line="240" w:lineRule="auto"/>
      <w:jc w:val="left"/>
    </w:pPr>
    <w:rPr>
      <w:rFonts w:ascii="Times New Roman" w:eastAsia="Times New Roman" w:hAnsi="Times New Roman" w:cs="Times New Roman"/>
      <w:szCs w:val="24"/>
    </w:rPr>
  </w:style>
  <w:style w:type="paragraph" w:customStyle="1" w:styleId="Default">
    <w:name w:val="Default"/>
    <w:rsid w:val="00825FFA"/>
    <w:pPr>
      <w:autoSpaceDE w:val="0"/>
      <w:autoSpaceDN w:val="0"/>
      <w:adjustRightInd w:val="0"/>
      <w:spacing w:after="0" w:line="240" w:lineRule="auto"/>
    </w:pPr>
    <w:rPr>
      <w:rFonts w:ascii="Arial" w:hAnsi="Arial" w:cs="Arial"/>
      <w:color w:val="000000"/>
      <w:sz w:val="24"/>
      <w:szCs w:val="24"/>
    </w:rPr>
  </w:style>
  <w:style w:type="table" w:styleId="LightGrid-Accent5">
    <w:name w:val="Light Grid Accent 5"/>
    <w:basedOn w:val="TableNormal"/>
    <w:uiPriority w:val="62"/>
    <w:rsid w:val="001028D8"/>
    <w:pPr>
      <w:spacing w:after="0" w:line="240" w:lineRule="auto"/>
      <w:jc w:val="both"/>
    </w:pPr>
    <w:rPr>
      <w:rFonts w:eastAsiaTheme="minorEastAsia"/>
      <w:sz w:val="20"/>
      <w:szCs w:val="20"/>
      <w:lang w:bidi="en-US"/>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4">
    <w:name w:val="Light Grid Accent 4"/>
    <w:basedOn w:val="TableNormal"/>
    <w:uiPriority w:val="62"/>
    <w:rsid w:val="001028D8"/>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customStyle="1" w:styleId="TableGrid1">
    <w:name w:val="Table Grid1"/>
    <w:basedOn w:val="TableNormal"/>
    <w:next w:val="TableGrid"/>
    <w:uiPriority w:val="39"/>
    <w:rsid w:val="00D7008D"/>
    <w:pPr>
      <w:spacing w:after="0" w:line="240" w:lineRule="auto"/>
      <w:jc w:val="both"/>
    </w:pPr>
    <w:rPr>
      <w:sz w:val="20"/>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customStyle="1" w:styleId="GridTable4-Accent21">
    <w:name w:val="Grid Table 4 - Accent 21"/>
    <w:basedOn w:val="TableNormal"/>
    <w:uiPriority w:val="49"/>
    <w:rsid w:val="00D7008D"/>
    <w:pPr>
      <w:spacing w:after="0" w:line="240" w:lineRule="auto"/>
      <w:jc w:val="both"/>
    </w:pPr>
    <w:rPr>
      <w:sz w:val="20"/>
    </w:rPr>
    <w:tblPr>
      <w:tblStyleRowBandSize w:val="1"/>
      <w:tblStyleColBandSize w:val="1"/>
      <w:tblBorders>
        <w:top w:val="single" w:sz="4" w:space="0" w:color="D99594"/>
        <w:left w:val="single" w:sz="4" w:space="0" w:color="D99594"/>
        <w:bottom w:val="single" w:sz="4" w:space="0" w:color="D99594"/>
        <w:right w:val="single" w:sz="4" w:space="0" w:color="D99594"/>
        <w:insideH w:val="single" w:sz="4" w:space="0" w:color="D99594"/>
        <w:insideV w:val="single" w:sz="4" w:space="0" w:color="D99594"/>
      </w:tblBorders>
    </w:tblPr>
    <w:tblStylePr w:type="firstRow">
      <w:rPr>
        <w:b/>
        <w:bCs/>
        <w:color w:val="FFFFFF"/>
      </w:rPr>
      <w:tblPr/>
      <w:tcPr>
        <w:tcBorders>
          <w:top w:val="single" w:sz="4" w:space="0" w:color="C0504D"/>
          <w:left w:val="single" w:sz="4" w:space="0" w:color="C0504D"/>
          <w:bottom w:val="single" w:sz="4" w:space="0" w:color="C0504D"/>
          <w:right w:val="single" w:sz="4" w:space="0" w:color="C0504D"/>
          <w:insideH w:val="nil"/>
          <w:insideV w:val="nil"/>
        </w:tcBorders>
        <w:shd w:val="clear" w:color="auto" w:fill="C0504D"/>
      </w:tcPr>
    </w:tblStylePr>
    <w:tblStylePr w:type="lastRow">
      <w:rPr>
        <w:b/>
        <w:bCs/>
      </w:rPr>
      <w:tblPr/>
      <w:tcPr>
        <w:tcBorders>
          <w:top w:val="double" w:sz="4" w:space="0" w:color="C0504D"/>
        </w:tcBorders>
      </w:tcPr>
    </w:tblStylePr>
    <w:tblStylePr w:type="firstCol">
      <w:rPr>
        <w:b/>
        <w:bCs/>
      </w:rPr>
    </w:tblStylePr>
    <w:tblStylePr w:type="lastCol">
      <w:rPr>
        <w:b/>
        <w:bCs/>
      </w:rPr>
    </w:tblStylePr>
    <w:tblStylePr w:type="band1Vert">
      <w:tblPr/>
      <w:tcPr>
        <w:shd w:val="clear" w:color="auto" w:fill="F2DBDB"/>
      </w:tcPr>
    </w:tblStylePr>
    <w:tblStylePr w:type="band1Horz">
      <w:tblPr/>
      <w:tcPr>
        <w:shd w:val="clear" w:color="auto" w:fill="F2DBDB"/>
      </w:tcPr>
    </w:tblStylePr>
  </w:style>
  <w:style w:type="table" w:styleId="MediumList2-Accent5">
    <w:name w:val="Medium List 2 Accent 5"/>
    <w:basedOn w:val="TableNormal"/>
    <w:uiPriority w:val="66"/>
    <w:rsid w:val="00D1446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paragraph" w:styleId="BodyText">
    <w:name w:val="Body Text"/>
    <w:basedOn w:val="Normal"/>
    <w:link w:val="BodyTextChar"/>
    <w:uiPriority w:val="1"/>
    <w:qFormat/>
    <w:rsid w:val="007260B5"/>
    <w:pPr>
      <w:widowControl w:val="0"/>
      <w:autoSpaceDE w:val="0"/>
      <w:autoSpaceDN w:val="0"/>
      <w:spacing w:after="0" w:line="240" w:lineRule="auto"/>
      <w:jc w:val="left"/>
    </w:pPr>
    <w:rPr>
      <w:rFonts w:eastAsia="Arial" w:cs="Arial"/>
      <w:szCs w:val="24"/>
    </w:rPr>
  </w:style>
  <w:style w:type="character" w:customStyle="1" w:styleId="BodyTextChar">
    <w:name w:val="Body Text Char"/>
    <w:basedOn w:val="DefaultParagraphFont"/>
    <w:link w:val="BodyText"/>
    <w:uiPriority w:val="1"/>
    <w:rsid w:val="007260B5"/>
    <w:rPr>
      <w:rFonts w:ascii="Arial" w:eastAsia="Arial" w:hAnsi="Arial" w:cs="Arial"/>
      <w:sz w:val="24"/>
      <w:szCs w:val="24"/>
    </w:rPr>
  </w:style>
  <w:style w:type="paragraph" w:customStyle="1" w:styleId="TableParagraph">
    <w:name w:val="Table Paragraph"/>
    <w:basedOn w:val="Normal"/>
    <w:uiPriority w:val="1"/>
    <w:qFormat/>
    <w:rsid w:val="007260B5"/>
    <w:pPr>
      <w:widowControl w:val="0"/>
      <w:autoSpaceDE w:val="0"/>
      <w:autoSpaceDN w:val="0"/>
      <w:spacing w:after="0" w:line="240" w:lineRule="auto"/>
      <w:jc w:val="left"/>
    </w:pPr>
    <w:rPr>
      <w:rFonts w:eastAsia="Arial" w:cs="Arial"/>
      <w:sz w:val="22"/>
    </w:rPr>
  </w:style>
  <w:style w:type="table" w:customStyle="1" w:styleId="TableGrid5">
    <w:name w:val="Table Grid5"/>
    <w:basedOn w:val="TableNormal"/>
    <w:uiPriority w:val="39"/>
    <w:rsid w:val="004D44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
    <w:name w:val="Table Grid7"/>
    <w:basedOn w:val="TableNormal"/>
    <w:uiPriority w:val="39"/>
    <w:rsid w:val="004D44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ListBullet1">
    <w:name w:val="List Bullet1"/>
    <w:basedOn w:val="Normal"/>
    <w:next w:val="ListBullet"/>
    <w:uiPriority w:val="36"/>
    <w:unhideWhenUsed/>
    <w:qFormat/>
    <w:rsid w:val="007C4068"/>
    <w:pPr>
      <w:numPr>
        <w:numId w:val="1"/>
      </w:numPr>
      <w:spacing w:after="120" w:line="276" w:lineRule="auto"/>
      <w:ind w:left="720"/>
      <w:contextualSpacing/>
      <w:jc w:val="left"/>
    </w:pPr>
    <w:rPr>
      <w:rFonts w:ascii="Gill Sans MT" w:eastAsia="PMingLiU" w:hAnsi="Gill Sans MT" w:cs="Times New Roman"/>
      <w:color w:val="000000"/>
      <w:sz w:val="20"/>
      <w:szCs w:val="20"/>
      <w:lang w:eastAsia="ja-JP"/>
    </w:rPr>
  </w:style>
  <w:style w:type="paragraph" w:styleId="ListBullet">
    <w:name w:val="List Bullet"/>
    <w:basedOn w:val="Normal"/>
    <w:uiPriority w:val="99"/>
    <w:semiHidden/>
    <w:unhideWhenUsed/>
    <w:rsid w:val="007C4068"/>
    <w:pPr>
      <w:ind w:left="360" w:hanging="360"/>
      <w:contextualSpacing/>
    </w:pPr>
  </w:style>
  <w:style w:type="paragraph" w:styleId="Title">
    <w:name w:val="Title"/>
    <w:basedOn w:val="Normal"/>
    <w:next w:val="Normal"/>
    <w:link w:val="TitleChar"/>
    <w:uiPriority w:val="10"/>
    <w:qFormat/>
    <w:rsid w:val="009141D5"/>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141D5"/>
    <w:rPr>
      <w:rFonts w:asciiTheme="majorHAnsi" w:eastAsiaTheme="majorEastAsia" w:hAnsiTheme="majorHAnsi" w:cstheme="majorBidi"/>
      <w:color w:val="17365D" w:themeColor="text2" w:themeShade="BF"/>
      <w:spacing w:val="5"/>
      <w:kern w:val="28"/>
      <w:sz w:val="52"/>
      <w:szCs w:val="52"/>
    </w:rPr>
  </w:style>
  <w:style w:type="character" w:customStyle="1" w:styleId="highlight-blue">
    <w:name w:val="highlight-blue"/>
    <w:basedOn w:val="DefaultParagraphFont"/>
    <w:rsid w:val="003753E0"/>
  </w:style>
  <w:style w:type="character" w:customStyle="1" w:styleId="highlight-purple">
    <w:name w:val="highlight-purple"/>
    <w:basedOn w:val="DefaultParagraphFont"/>
    <w:rsid w:val="003753E0"/>
  </w:style>
  <w:style w:type="paragraph" w:customStyle="1" w:styleId="schema-faq-answer">
    <w:name w:val="schema-faq-answer"/>
    <w:basedOn w:val="Normal"/>
    <w:rsid w:val="00EA62B6"/>
    <w:pPr>
      <w:spacing w:before="100" w:beforeAutospacing="1" w:after="100" w:afterAutospacing="1" w:line="240" w:lineRule="auto"/>
      <w:jc w:val="left"/>
    </w:pPr>
    <w:rPr>
      <w:rFonts w:ascii="Times New Roman" w:eastAsia="Times New Roman" w:hAnsi="Times New Roman" w:cs="Times New Roman"/>
      <w:szCs w:val="24"/>
    </w:rPr>
  </w:style>
  <w:style w:type="character" w:customStyle="1" w:styleId="ipa">
    <w:name w:val="ipa"/>
    <w:basedOn w:val="DefaultParagraphFont"/>
    <w:rsid w:val="00EE4223"/>
  </w:style>
  <w:style w:type="character" w:customStyle="1" w:styleId="nowrap">
    <w:name w:val="nowrap"/>
    <w:basedOn w:val="DefaultParagraphFont"/>
    <w:rsid w:val="00EE4223"/>
  </w:style>
  <w:style w:type="character" w:customStyle="1" w:styleId="fn">
    <w:name w:val="fn"/>
    <w:basedOn w:val="DefaultParagraphFont"/>
    <w:rsid w:val="00EE4223"/>
  </w:style>
  <w:style w:type="character" w:customStyle="1" w:styleId="ListParagraphChar">
    <w:name w:val="List Paragraph Char"/>
    <w:link w:val="ListParagraph"/>
    <w:uiPriority w:val="34"/>
    <w:locked/>
    <w:rsid w:val="00B2116B"/>
    <w:rPr>
      <w:rFonts w:ascii="Arial" w:hAnsi="Arial"/>
      <w:sz w:val="24"/>
    </w:rPr>
  </w:style>
  <w:style w:type="paragraph" w:customStyle="1" w:styleId="e-title2">
    <w:name w:val="e-title2"/>
    <w:basedOn w:val="Normal"/>
    <w:rsid w:val="001C6D1C"/>
    <w:pPr>
      <w:spacing w:before="100" w:beforeAutospacing="1" w:after="100" w:afterAutospacing="1" w:line="240" w:lineRule="auto"/>
      <w:jc w:val="left"/>
    </w:pPr>
    <w:rPr>
      <w:rFonts w:ascii="Times New Roman" w:eastAsia="Times New Roman" w:hAnsi="Times New Roman" w:cs="Times New Roman"/>
      <w:szCs w:val="24"/>
    </w:rPr>
  </w:style>
  <w:style w:type="paragraph" w:customStyle="1" w:styleId="rich-text-component">
    <w:name w:val="rich-text-component"/>
    <w:basedOn w:val="Normal"/>
    <w:rsid w:val="007D498D"/>
    <w:pPr>
      <w:spacing w:before="100" w:beforeAutospacing="1" w:after="100" w:afterAutospacing="1" w:line="240" w:lineRule="auto"/>
      <w:jc w:val="left"/>
    </w:pPr>
    <w:rPr>
      <w:rFonts w:ascii="Times New Roman" w:eastAsia="Times New Roman" w:hAnsi="Times New Roman" w:cs="Times New Roman"/>
      <w:szCs w:val="24"/>
    </w:rPr>
  </w:style>
  <w:style w:type="character" w:customStyle="1" w:styleId="css-je7s01">
    <w:name w:val="css-je7s01"/>
    <w:basedOn w:val="DefaultParagraphFont"/>
    <w:rsid w:val="007D498D"/>
  </w:style>
  <w:style w:type="character" w:customStyle="1" w:styleId="q8u8x">
    <w:name w:val="q8u8x"/>
    <w:basedOn w:val="DefaultParagraphFont"/>
    <w:rsid w:val="006F372F"/>
  </w:style>
  <w:style w:type="character" w:customStyle="1" w:styleId="hgkelc">
    <w:name w:val="hgkelc"/>
    <w:basedOn w:val="DefaultParagraphFont"/>
    <w:rsid w:val="00027E63"/>
  </w:style>
  <w:style w:type="character" w:customStyle="1" w:styleId="kx21rb">
    <w:name w:val="kx21rb"/>
    <w:basedOn w:val="DefaultParagraphFont"/>
    <w:rsid w:val="00027E63"/>
  </w:style>
  <w:style w:type="paragraph" w:styleId="z-TopofForm">
    <w:name w:val="HTML Top of Form"/>
    <w:basedOn w:val="Normal"/>
    <w:next w:val="Normal"/>
    <w:link w:val="z-TopofFormChar"/>
    <w:hidden/>
    <w:uiPriority w:val="99"/>
    <w:semiHidden/>
    <w:unhideWhenUsed/>
    <w:rsid w:val="007D7498"/>
    <w:pPr>
      <w:pBdr>
        <w:bottom w:val="single" w:sz="6" w:space="1" w:color="auto"/>
      </w:pBdr>
      <w:spacing w:after="0" w:line="240" w:lineRule="auto"/>
      <w:jc w:val="center"/>
    </w:pPr>
    <w:rPr>
      <w:rFonts w:eastAsia="Times New Roman" w:cs="Arial"/>
      <w:vanish/>
      <w:sz w:val="16"/>
      <w:szCs w:val="16"/>
    </w:rPr>
  </w:style>
  <w:style w:type="character" w:customStyle="1" w:styleId="z-TopofFormChar">
    <w:name w:val="z-Top of Form Char"/>
    <w:basedOn w:val="DefaultParagraphFont"/>
    <w:link w:val="z-TopofForm"/>
    <w:uiPriority w:val="99"/>
    <w:semiHidden/>
    <w:rsid w:val="007D7498"/>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7D7498"/>
    <w:pPr>
      <w:pBdr>
        <w:top w:val="single" w:sz="6" w:space="1" w:color="auto"/>
      </w:pBdr>
      <w:spacing w:after="0" w:line="240" w:lineRule="auto"/>
      <w:jc w:val="center"/>
    </w:pPr>
    <w:rPr>
      <w:rFonts w:eastAsia="Times New Roman" w:cs="Arial"/>
      <w:vanish/>
      <w:sz w:val="16"/>
      <w:szCs w:val="16"/>
    </w:rPr>
  </w:style>
  <w:style w:type="character" w:customStyle="1" w:styleId="z-BottomofFormChar">
    <w:name w:val="z-Bottom of Form Char"/>
    <w:basedOn w:val="DefaultParagraphFont"/>
    <w:link w:val="z-BottomofForm"/>
    <w:uiPriority w:val="99"/>
    <w:semiHidden/>
    <w:rsid w:val="007D7498"/>
    <w:rPr>
      <w:rFonts w:ascii="Arial" w:eastAsia="Times New Roman" w:hAnsi="Arial" w:cs="Arial"/>
      <w:vanish/>
      <w:sz w:val="16"/>
      <w:szCs w:val="16"/>
    </w:rPr>
  </w:style>
  <w:style w:type="paragraph" w:customStyle="1" w:styleId="para">
    <w:name w:val="para"/>
    <w:basedOn w:val="Normal"/>
    <w:rsid w:val="00110827"/>
    <w:pPr>
      <w:spacing w:before="100" w:beforeAutospacing="1" w:after="100" w:afterAutospacing="1" w:line="240" w:lineRule="auto"/>
      <w:jc w:val="left"/>
    </w:pPr>
    <w:rPr>
      <w:rFonts w:ascii="Times New Roman" w:eastAsia="Times New Roman" w:hAnsi="Times New Roman" w:cs="Times New Roman"/>
      <w:szCs w:val="24"/>
    </w:rPr>
  </w:style>
  <w:style w:type="table" w:styleId="MediumShading1-Accent3">
    <w:name w:val="Medium Shading 1 Accent 3"/>
    <w:basedOn w:val="TableNormal"/>
    <w:uiPriority w:val="63"/>
    <w:rsid w:val="009C6463"/>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LightShading-Accent3">
    <w:name w:val="Light Shading Accent 3"/>
    <w:basedOn w:val="TableNormal"/>
    <w:uiPriority w:val="60"/>
    <w:rsid w:val="009C6463"/>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MediumShading1">
    <w:name w:val="Medium Shading 1"/>
    <w:basedOn w:val="TableNormal"/>
    <w:uiPriority w:val="63"/>
    <w:rsid w:val="00F44C70"/>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61168">
      <w:bodyDiv w:val="1"/>
      <w:marLeft w:val="0"/>
      <w:marRight w:val="0"/>
      <w:marTop w:val="0"/>
      <w:marBottom w:val="0"/>
      <w:divBdr>
        <w:top w:val="none" w:sz="0" w:space="0" w:color="auto"/>
        <w:left w:val="none" w:sz="0" w:space="0" w:color="auto"/>
        <w:bottom w:val="none" w:sz="0" w:space="0" w:color="auto"/>
        <w:right w:val="none" w:sz="0" w:space="0" w:color="auto"/>
      </w:divBdr>
    </w:div>
    <w:div w:id="9527057">
      <w:bodyDiv w:val="1"/>
      <w:marLeft w:val="0"/>
      <w:marRight w:val="0"/>
      <w:marTop w:val="0"/>
      <w:marBottom w:val="0"/>
      <w:divBdr>
        <w:top w:val="none" w:sz="0" w:space="0" w:color="auto"/>
        <w:left w:val="none" w:sz="0" w:space="0" w:color="auto"/>
        <w:bottom w:val="none" w:sz="0" w:space="0" w:color="auto"/>
        <w:right w:val="none" w:sz="0" w:space="0" w:color="auto"/>
      </w:divBdr>
    </w:div>
    <w:div w:id="19405688">
      <w:bodyDiv w:val="1"/>
      <w:marLeft w:val="0"/>
      <w:marRight w:val="0"/>
      <w:marTop w:val="0"/>
      <w:marBottom w:val="0"/>
      <w:divBdr>
        <w:top w:val="none" w:sz="0" w:space="0" w:color="auto"/>
        <w:left w:val="none" w:sz="0" w:space="0" w:color="auto"/>
        <w:bottom w:val="none" w:sz="0" w:space="0" w:color="auto"/>
        <w:right w:val="none" w:sz="0" w:space="0" w:color="auto"/>
      </w:divBdr>
    </w:div>
    <w:div w:id="61952119">
      <w:bodyDiv w:val="1"/>
      <w:marLeft w:val="0"/>
      <w:marRight w:val="0"/>
      <w:marTop w:val="0"/>
      <w:marBottom w:val="0"/>
      <w:divBdr>
        <w:top w:val="none" w:sz="0" w:space="0" w:color="auto"/>
        <w:left w:val="none" w:sz="0" w:space="0" w:color="auto"/>
        <w:bottom w:val="none" w:sz="0" w:space="0" w:color="auto"/>
        <w:right w:val="none" w:sz="0" w:space="0" w:color="auto"/>
      </w:divBdr>
    </w:div>
    <w:div w:id="72438780">
      <w:bodyDiv w:val="1"/>
      <w:marLeft w:val="0"/>
      <w:marRight w:val="0"/>
      <w:marTop w:val="0"/>
      <w:marBottom w:val="0"/>
      <w:divBdr>
        <w:top w:val="none" w:sz="0" w:space="0" w:color="auto"/>
        <w:left w:val="none" w:sz="0" w:space="0" w:color="auto"/>
        <w:bottom w:val="none" w:sz="0" w:space="0" w:color="auto"/>
        <w:right w:val="none" w:sz="0" w:space="0" w:color="auto"/>
      </w:divBdr>
    </w:div>
    <w:div w:id="83694687">
      <w:bodyDiv w:val="1"/>
      <w:marLeft w:val="0"/>
      <w:marRight w:val="0"/>
      <w:marTop w:val="0"/>
      <w:marBottom w:val="0"/>
      <w:divBdr>
        <w:top w:val="none" w:sz="0" w:space="0" w:color="auto"/>
        <w:left w:val="none" w:sz="0" w:space="0" w:color="auto"/>
        <w:bottom w:val="none" w:sz="0" w:space="0" w:color="auto"/>
        <w:right w:val="none" w:sz="0" w:space="0" w:color="auto"/>
      </w:divBdr>
      <w:divsChild>
        <w:div w:id="753361090">
          <w:marLeft w:val="547"/>
          <w:marRight w:val="0"/>
          <w:marTop w:val="0"/>
          <w:marBottom w:val="0"/>
          <w:divBdr>
            <w:top w:val="none" w:sz="0" w:space="0" w:color="auto"/>
            <w:left w:val="none" w:sz="0" w:space="0" w:color="auto"/>
            <w:bottom w:val="none" w:sz="0" w:space="0" w:color="auto"/>
            <w:right w:val="none" w:sz="0" w:space="0" w:color="auto"/>
          </w:divBdr>
        </w:div>
      </w:divsChild>
    </w:div>
    <w:div w:id="136074312">
      <w:bodyDiv w:val="1"/>
      <w:marLeft w:val="0"/>
      <w:marRight w:val="0"/>
      <w:marTop w:val="0"/>
      <w:marBottom w:val="0"/>
      <w:divBdr>
        <w:top w:val="none" w:sz="0" w:space="0" w:color="auto"/>
        <w:left w:val="none" w:sz="0" w:space="0" w:color="auto"/>
        <w:bottom w:val="none" w:sz="0" w:space="0" w:color="auto"/>
        <w:right w:val="none" w:sz="0" w:space="0" w:color="auto"/>
      </w:divBdr>
      <w:divsChild>
        <w:div w:id="1402748407">
          <w:marLeft w:val="0"/>
          <w:marRight w:val="0"/>
          <w:marTop w:val="0"/>
          <w:marBottom w:val="180"/>
          <w:divBdr>
            <w:top w:val="none" w:sz="0" w:space="0" w:color="auto"/>
            <w:left w:val="none" w:sz="0" w:space="0" w:color="auto"/>
            <w:bottom w:val="none" w:sz="0" w:space="0" w:color="auto"/>
            <w:right w:val="none" w:sz="0" w:space="0" w:color="auto"/>
          </w:divBdr>
        </w:div>
        <w:div w:id="1913735610">
          <w:marLeft w:val="0"/>
          <w:marRight w:val="0"/>
          <w:marTop w:val="0"/>
          <w:marBottom w:val="0"/>
          <w:divBdr>
            <w:top w:val="none" w:sz="0" w:space="0" w:color="auto"/>
            <w:left w:val="none" w:sz="0" w:space="0" w:color="auto"/>
            <w:bottom w:val="none" w:sz="0" w:space="0" w:color="auto"/>
            <w:right w:val="none" w:sz="0" w:space="0" w:color="auto"/>
          </w:divBdr>
        </w:div>
      </w:divsChild>
    </w:div>
    <w:div w:id="139542541">
      <w:bodyDiv w:val="1"/>
      <w:marLeft w:val="0"/>
      <w:marRight w:val="0"/>
      <w:marTop w:val="0"/>
      <w:marBottom w:val="0"/>
      <w:divBdr>
        <w:top w:val="none" w:sz="0" w:space="0" w:color="auto"/>
        <w:left w:val="none" w:sz="0" w:space="0" w:color="auto"/>
        <w:bottom w:val="none" w:sz="0" w:space="0" w:color="auto"/>
        <w:right w:val="none" w:sz="0" w:space="0" w:color="auto"/>
      </w:divBdr>
    </w:div>
    <w:div w:id="140271067">
      <w:bodyDiv w:val="1"/>
      <w:marLeft w:val="0"/>
      <w:marRight w:val="0"/>
      <w:marTop w:val="0"/>
      <w:marBottom w:val="0"/>
      <w:divBdr>
        <w:top w:val="none" w:sz="0" w:space="0" w:color="auto"/>
        <w:left w:val="none" w:sz="0" w:space="0" w:color="auto"/>
        <w:bottom w:val="none" w:sz="0" w:space="0" w:color="auto"/>
        <w:right w:val="none" w:sz="0" w:space="0" w:color="auto"/>
      </w:divBdr>
    </w:div>
    <w:div w:id="141507267">
      <w:bodyDiv w:val="1"/>
      <w:marLeft w:val="0"/>
      <w:marRight w:val="0"/>
      <w:marTop w:val="0"/>
      <w:marBottom w:val="0"/>
      <w:divBdr>
        <w:top w:val="none" w:sz="0" w:space="0" w:color="auto"/>
        <w:left w:val="none" w:sz="0" w:space="0" w:color="auto"/>
        <w:bottom w:val="none" w:sz="0" w:space="0" w:color="auto"/>
        <w:right w:val="none" w:sz="0" w:space="0" w:color="auto"/>
      </w:divBdr>
    </w:div>
    <w:div w:id="149716672">
      <w:bodyDiv w:val="1"/>
      <w:marLeft w:val="0"/>
      <w:marRight w:val="0"/>
      <w:marTop w:val="0"/>
      <w:marBottom w:val="0"/>
      <w:divBdr>
        <w:top w:val="none" w:sz="0" w:space="0" w:color="auto"/>
        <w:left w:val="none" w:sz="0" w:space="0" w:color="auto"/>
        <w:bottom w:val="none" w:sz="0" w:space="0" w:color="auto"/>
        <w:right w:val="none" w:sz="0" w:space="0" w:color="auto"/>
      </w:divBdr>
    </w:div>
    <w:div w:id="157238583">
      <w:bodyDiv w:val="1"/>
      <w:marLeft w:val="0"/>
      <w:marRight w:val="0"/>
      <w:marTop w:val="0"/>
      <w:marBottom w:val="0"/>
      <w:divBdr>
        <w:top w:val="none" w:sz="0" w:space="0" w:color="auto"/>
        <w:left w:val="none" w:sz="0" w:space="0" w:color="auto"/>
        <w:bottom w:val="none" w:sz="0" w:space="0" w:color="auto"/>
        <w:right w:val="none" w:sz="0" w:space="0" w:color="auto"/>
      </w:divBdr>
    </w:div>
    <w:div w:id="198516396">
      <w:bodyDiv w:val="1"/>
      <w:marLeft w:val="0"/>
      <w:marRight w:val="0"/>
      <w:marTop w:val="0"/>
      <w:marBottom w:val="0"/>
      <w:divBdr>
        <w:top w:val="none" w:sz="0" w:space="0" w:color="auto"/>
        <w:left w:val="none" w:sz="0" w:space="0" w:color="auto"/>
        <w:bottom w:val="none" w:sz="0" w:space="0" w:color="auto"/>
        <w:right w:val="none" w:sz="0" w:space="0" w:color="auto"/>
      </w:divBdr>
    </w:div>
    <w:div w:id="259023020">
      <w:bodyDiv w:val="1"/>
      <w:marLeft w:val="0"/>
      <w:marRight w:val="0"/>
      <w:marTop w:val="0"/>
      <w:marBottom w:val="0"/>
      <w:divBdr>
        <w:top w:val="none" w:sz="0" w:space="0" w:color="auto"/>
        <w:left w:val="none" w:sz="0" w:space="0" w:color="auto"/>
        <w:bottom w:val="none" w:sz="0" w:space="0" w:color="auto"/>
        <w:right w:val="none" w:sz="0" w:space="0" w:color="auto"/>
      </w:divBdr>
    </w:div>
    <w:div w:id="288509114">
      <w:bodyDiv w:val="1"/>
      <w:marLeft w:val="0"/>
      <w:marRight w:val="0"/>
      <w:marTop w:val="0"/>
      <w:marBottom w:val="0"/>
      <w:divBdr>
        <w:top w:val="none" w:sz="0" w:space="0" w:color="auto"/>
        <w:left w:val="none" w:sz="0" w:space="0" w:color="auto"/>
        <w:bottom w:val="none" w:sz="0" w:space="0" w:color="auto"/>
        <w:right w:val="none" w:sz="0" w:space="0" w:color="auto"/>
      </w:divBdr>
    </w:div>
    <w:div w:id="302664511">
      <w:bodyDiv w:val="1"/>
      <w:marLeft w:val="0"/>
      <w:marRight w:val="0"/>
      <w:marTop w:val="0"/>
      <w:marBottom w:val="0"/>
      <w:divBdr>
        <w:top w:val="none" w:sz="0" w:space="0" w:color="auto"/>
        <w:left w:val="none" w:sz="0" w:space="0" w:color="auto"/>
        <w:bottom w:val="none" w:sz="0" w:space="0" w:color="auto"/>
        <w:right w:val="none" w:sz="0" w:space="0" w:color="auto"/>
      </w:divBdr>
    </w:div>
    <w:div w:id="321351001">
      <w:bodyDiv w:val="1"/>
      <w:marLeft w:val="0"/>
      <w:marRight w:val="0"/>
      <w:marTop w:val="0"/>
      <w:marBottom w:val="0"/>
      <w:divBdr>
        <w:top w:val="none" w:sz="0" w:space="0" w:color="auto"/>
        <w:left w:val="none" w:sz="0" w:space="0" w:color="auto"/>
        <w:bottom w:val="none" w:sz="0" w:space="0" w:color="auto"/>
        <w:right w:val="none" w:sz="0" w:space="0" w:color="auto"/>
      </w:divBdr>
      <w:divsChild>
        <w:div w:id="1564372709">
          <w:marLeft w:val="0"/>
          <w:marRight w:val="0"/>
          <w:marTop w:val="0"/>
          <w:marBottom w:val="0"/>
          <w:divBdr>
            <w:top w:val="none" w:sz="0" w:space="0" w:color="auto"/>
            <w:left w:val="none" w:sz="0" w:space="0" w:color="auto"/>
            <w:bottom w:val="none" w:sz="0" w:space="0" w:color="auto"/>
            <w:right w:val="none" w:sz="0" w:space="0" w:color="auto"/>
          </w:divBdr>
          <w:divsChild>
            <w:div w:id="69350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0881606">
      <w:bodyDiv w:val="1"/>
      <w:marLeft w:val="0"/>
      <w:marRight w:val="0"/>
      <w:marTop w:val="0"/>
      <w:marBottom w:val="0"/>
      <w:divBdr>
        <w:top w:val="none" w:sz="0" w:space="0" w:color="auto"/>
        <w:left w:val="none" w:sz="0" w:space="0" w:color="auto"/>
        <w:bottom w:val="none" w:sz="0" w:space="0" w:color="auto"/>
        <w:right w:val="none" w:sz="0" w:space="0" w:color="auto"/>
      </w:divBdr>
    </w:div>
    <w:div w:id="374231535">
      <w:bodyDiv w:val="1"/>
      <w:marLeft w:val="0"/>
      <w:marRight w:val="0"/>
      <w:marTop w:val="0"/>
      <w:marBottom w:val="0"/>
      <w:divBdr>
        <w:top w:val="none" w:sz="0" w:space="0" w:color="auto"/>
        <w:left w:val="none" w:sz="0" w:space="0" w:color="auto"/>
        <w:bottom w:val="none" w:sz="0" w:space="0" w:color="auto"/>
        <w:right w:val="none" w:sz="0" w:space="0" w:color="auto"/>
      </w:divBdr>
      <w:divsChild>
        <w:div w:id="163666980">
          <w:marLeft w:val="0"/>
          <w:marRight w:val="0"/>
          <w:marTop w:val="0"/>
          <w:marBottom w:val="0"/>
          <w:divBdr>
            <w:top w:val="none" w:sz="0" w:space="0" w:color="auto"/>
            <w:left w:val="none" w:sz="0" w:space="0" w:color="auto"/>
            <w:bottom w:val="none" w:sz="0" w:space="0" w:color="auto"/>
            <w:right w:val="none" w:sz="0" w:space="0" w:color="auto"/>
          </w:divBdr>
        </w:div>
        <w:div w:id="1963489982">
          <w:marLeft w:val="0"/>
          <w:marRight w:val="0"/>
          <w:marTop w:val="0"/>
          <w:marBottom w:val="0"/>
          <w:divBdr>
            <w:top w:val="none" w:sz="0" w:space="0" w:color="auto"/>
            <w:left w:val="none" w:sz="0" w:space="0" w:color="auto"/>
            <w:bottom w:val="none" w:sz="0" w:space="0" w:color="auto"/>
            <w:right w:val="none" w:sz="0" w:space="0" w:color="auto"/>
          </w:divBdr>
        </w:div>
        <w:div w:id="1696149646">
          <w:marLeft w:val="0"/>
          <w:marRight w:val="0"/>
          <w:marTop w:val="0"/>
          <w:marBottom w:val="0"/>
          <w:divBdr>
            <w:top w:val="none" w:sz="0" w:space="0" w:color="auto"/>
            <w:left w:val="none" w:sz="0" w:space="0" w:color="auto"/>
            <w:bottom w:val="none" w:sz="0" w:space="0" w:color="auto"/>
            <w:right w:val="none" w:sz="0" w:space="0" w:color="auto"/>
          </w:divBdr>
        </w:div>
        <w:div w:id="1340304748">
          <w:marLeft w:val="0"/>
          <w:marRight w:val="0"/>
          <w:marTop w:val="0"/>
          <w:marBottom w:val="0"/>
          <w:divBdr>
            <w:top w:val="none" w:sz="0" w:space="0" w:color="auto"/>
            <w:left w:val="none" w:sz="0" w:space="0" w:color="auto"/>
            <w:bottom w:val="none" w:sz="0" w:space="0" w:color="auto"/>
            <w:right w:val="none" w:sz="0" w:space="0" w:color="auto"/>
          </w:divBdr>
        </w:div>
        <w:div w:id="1748071389">
          <w:marLeft w:val="0"/>
          <w:marRight w:val="0"/>
          <w:marTop w:val="0"/>
          <w:marBottom w:val="0"/>
          <w:divBdr>
            <w:top w:val="none" w:sz="0" w:space="0" w:color="auto"/>
            <w:left w:val="none" w:sz="0" w:space="0" w:color="auto"/>
            <w:bottom w:val="none" w:sz="0" w:space="0" w:color="auto"/>
            <w:right w:val="none" w:sz="0" w:space="0" w:color="auto"/>
          </w:divBdr>
        </w:div>
      </w:divsChild>
    </w:div>
    <w:div w:id="383481144">
      <w:bodyDiv w:val="1"/>
      <w:marLeft w:val="0"/>
      <w:marRight w:val="0"/>
      <w:marTop w:val="0"/>
      <w:marBottom w:val="0"/>
      <w:divBdr>
        <w:top w:val="none" w:sz="0" w:space="0" w:color="auto"/>
        <w:left w:val="none" w:sz="0" w:space="0" w:color="auto"/>
        <w:bottom w:val="none" w:sz="0" w:space="0" w:color="auto"/>
        <w:right w:val="none" w:sz="0" w:space="0" w:color="auto"/>
      </w:divBdr>
    </w:div>
    <w:div w:id="407045339">
      <w:bodyDiv w:val="1"/>
      <w:marLeft w:val="0"/>
      <w:marRight w:val="0"/>
      <w:marTop w:val="0"/>
      <w:marBottom w:val="0"/>
      <w:divBdr>
        <w:top w:val="none" w:sz="0" w:space="0" w:color="auto"/>
        <w:left w:val="none" w:sz="0" w:space="0" w:color="auto"/>
        <w:bottom w:val="none" w:sz="0" w:space="0" w:color="auto"/>
        <w:right w:val="none" w:sz="0" w:space="0" w:color="auto"/>
      </w:divBdr>
    </w:div>
    <w:div w:id="416487550">
      <w:bodyDiv w:val="1"/>
      <w:marLeft w:val="0"/>
      <w:marRight w:val="0"/>
      <w:marTop w:val="0"/>
      <w:marBottom w:val="0"/>
      <w:divBdr>
        <w:top w:val="none" w:sz="0" w:space="0" w:color="auto"/>
        <w:left w:val="none" w:sz="0" w:space="0" w:color="auto"/>
        <w:bottom w:val="none" w:sz="0" w:space="0" w:color="auto"/>
        <w:right w:val="none" w:sz="0" w:space="0" w:color="auto"/>
      </w:divBdr>
    </w:div>
    <w:div w:id="420954879">
      <w:bodyDiv w:val="1"/>
      <w:marLeft w:val="0"/>
      <w:marRight w:val="0"/>
      <w:marTop w:val="0"/>
      <w:marBottom w:val="0"/>
      <w:divBdr>
        <w:top w:val="none" w:sz="0" w:space="0" w:color="auto"/>
        <w:left w:val="none" w:sz="0" w:space="0" w:color="auto"/>
        <w:bottom w:val="none" w:sz="0" w:space="0" w:color="auto"/>
        <w:right w:val="none" w:sz="0" w:space="0" w:color="auto"/>
      </w:divBdr>
    </w:div>
    <w:div w:id="422382259">
      <w:bodyDiv w:val="1"/>
      <w:marLeft w:val="0"/>
      <w:marRight w:val="0"/>
      <w:marTop w:val="0"/>
      <w:marBottom w:val="0"/>
      <w:divBdr>
        <w:top w:val="none" w:sz="0" w:space="0" w:color="auto"/>
        <w:left w:val="none" w:sz="0" w:space="0" w:color="auto"/>
        <w:bottom w:val="none" w:sz="0" w:space="0" w:color="auto"/>
        <w:right w:val="none" w:sz="0" w:space="0" w:color="auto"/>
      </w:divBdr>
    </w:div>
    <w:div w:id="430590789">
      <w:bodyDiv w:val="1"/>
      <w:marLeft w:val="0"/>
      <w:marRight w:val="0"/>
      <w:marTop w:val="0"/>
      <w:marBottom w:val="0"/>
      <w:divBdr>
        <w:top w:val="none" w:sz="0" w:space="0" w:color="auto"/>
        <w:left w:val="none" w:sz="0" w:space="0" w:color="auto"/>
        <w:bottom w:val="none" w:sz="0" w:space="0" w:color="auto"/>
        <w:right w:val="none" w:sz="0" w:space="0" w:color="auto"/>
      </w:divBdr>
    </w:div>
    <w:div w:id="433405836">
      <w:bodyDiv w:val="1"/>
      <w:marLeft w:val="0"/>
      <w:marRight w:val="0"/>
      <w:marTop w:val="0"/>
      <w:marBottom w:val="0"/>
      <w:divBdr>
        <w:top w:val="none" w:sz="0" w:space="0" w:color="auto"/>
        <w:left w:val="none" w:sz="0" w:space="0" w:color="auto"/>
        <w:bottom w:val="none" w:sz="0" w:space="0" w:color="auto"/>
        <w:right w:val="none" w:sz="0" w:space="0" w:color="auto"/>
      </w:divBdr>
    </w:div>
    <w:div w:id="440952052">
      <w:bodyDiv w:val="1"/>
      <w:marLeft w:val="0"/>
      <w:marRight w:val="0"/>
      <w:marTop w:val="0"/>
      <w:marBottom w:val="0"/>
      <w:divBdr>
        <w:top w:val="none" w:sz="0" w:space="0" w:color="auto"/>
        <w:left w:val="none" w:sz="0" w:space="0" w:color="auto"/>
        <w:bottom w:val="none" w:sz="0" w:space="0" w:color="auto"/>
        <w:right w:val="none" w:sz="0" w:space="0" w:color="auto"/>
      </w:divBdr>
    </w:div>
    <w:div w:id="451558446">
      <w:bodyDiv w:val="1"/>
      <w:marLeft w:val="0"/>
      <w:marRight w:val="0"/>
      <w:marTop w:val="0"/>
      <w:marBottom w:val="0"/>
      <w:divBdr>
        <w:top w:val="none" w:sz="0" w:space="0" w:color="auto"/>
        <w:left w:val="none" w:sz="0" w:space="0" w:color="auto"/>
        <w:bottom w:val="none" w:sz="0" w:space="0" w:color="auto"/>
        <w:right w:val="none" w:sz="0" w:space="0" w:color="auto"/>
      </w:divBdr>
    </w:div>
    <w:div w:id="451674170">
      <w:bodyDiv w:val="1"/>
      <w:marLeft w:val="0"/>
      <w:marRight w:val="0"/>
      <w:marTop w:val="0"/>
      <w:marBottom w:val="0"/>
      <w:divBdr>
        <w:top w:val="none" w:sz="0" w:space="0" w:color="auto"/>
        <w:left w:val="none" w:sz="0" w:space="0" w:color="auto"/>
        <w:bottom w:val="none" w:sz="0" w:space="0" w:color="auto"/>
        <w:right w:val="none" w:sz="0" w:space="0" w:color="auto"/>
      </w:divBdr>
    </w:div>
    <w:div w:id="529953966">
      <w:bodyDiv w:val="1"/>
      <w:marLeft w:val="0"/>
      <w:marRight w:val="0"/>
      <w:marTop w:val="0"/>
      <w:marBottom w:val="0"/>
      <w:divBdr>
        <w:top w:val="none" w:sz="0" w:space="0" w:color="auto"/>
        <w:left w:val="none" w:sz="0" w:space="0" w:color="auto"/>
        <w:bottom w:val="none" w:sz="0" w:space="0" w:color="auto"/>
        <w:right w:val="none" w:sz="0" w:space="0" w:color="auto"/>
      </w:divBdr>
    </w:div>
    <w:div w:id="571239852">
      <w:bodyDiv w:val="1"/>
      <w:marLeft w:val="0"/>
      <w:marRight w:val="0"/>
      <w:marTop w:val="0"/>
      <w:marBottom w:val="0"/>
      <w:divBdr>
        <w:top w:val="none" w:sz="0" w:space="0" w:color="auto"/>
        <w:left w:val="none" w:sz="0" w:space="0" w:color="auto"/>
        <w:bottom w:val="none" w:sz="0" w:space="0" w:color="auto"/>
        <w:right w:val="none" w:sz="0" w:space="0" w:color="auto"/>
      </w:divBdr>
    </w:div>
    <w:div w:id="575289501">
      <w:bodyDiv w:val="1"/>
      <w:marLeft w:val="0"/>
      <w:marRight w:val="0"/>
      <w:marTop w:val="0"/>
      <w:marBottom w:val="0"/>
      <w:divBdr>
        <w:top w:val="none" w:sz="0" w:space="0" w:color="auto"/>
        <w:left w:val="none" w:sz="0" w:space="0" w:color="auto"/>
        <w:bottom w:val="none" w:sz="0" w:space="0" w:color="auto"/>
        <w:right w:val="none" w:sz="0" w:space="0" w:color="auto"/>
      </w:divBdr>
    </w:div>
    <w:div w:id="576867356">
      <w:bodyDiv w:val="1"/>
      <w:marLeft w:val="0"/>
      <w:marRight w:val="0"/>
      <w:marTop w:val="0"/>
      <w:marBottom w:val="0"/>
      <w:divBdr>
        <w:top w:val="none" w:sz="0" w:space="0" w:color="auto"/>
        <w:left w:val="none" w:sz="0" w:space="0" w:color="auto"/>
        <w:bottom w:val="none" w:sz="0" w:space="0" w:color="auto"/>
        <w:right w:val="none" w:sz="0" w:space="0" w:color="auto"/>
      </w:divBdr>
      <w:divsChild>
        <w:div w:id="349138073">
          <w:marLeft w:val="547"/>
          <w:marRight w:val="0"/>
          <w:marTop w:val="0"/>
          <w:marBottom w:val="0"/>
          <w:divBdr>
            <w:top w:val="none" w:sz="0" w:space="0" w:color="auto"/>
            <w:left w:val="none" w:sz="0" w:space="0" w:color="auto"/>
            <w:bottom w:val="none" w:sz="0" w:space="0" w:color="auto"/>
            <w:right w:val="none" w:sz="0" w:space="0" w:color="auto"/>
          </w:divBdr>
        </w:div>
        <w:div w:id="533662788">
          <w:marLeft w:val="2520"/>
          <w:marRight w:val="0"/>
          <w:marTop w:val="0"/>
          <w:marBottom w:val="0"/>
          <w:divBdr>
            <w:top w:val="none" w:sz="0" w:space="0" w:color="auto"/>
            <w:left w:val="none" w:sz="0" w:space="0" w:color="auto"/>
            <w:bottom w:val="none" w:sz="0" w:space="0" w:color="auto"/>
            <w:right w:val="none" w:sz="0" w:space="0" w:color="auto"/>
          </w:divBdr>
        </w:div>
        <w:div w:id="1364477048">
          <w:marLeft w:val="1166"/>
          <w:marRight w:val="0"/>
          <w:marTop w:val="0"/>
          <w:marBottom w:val="0"/>
          <w:divBdr>
            <w:top w:val="none" w:sz="0" w:space="0" w:color="auto"/>
            <w:left w:val="none" w:sz="0" w:space="0" w:color="auto"/>
            <w:bottom w:val="none" w:sz="0" w:space="0" w:color="auto"/>
            <w:right w:val="none" w:sz="0" w:space="0" w:color="auto"/>
          </w:divBdr>
        </w:div>
        <w:div w:id="1458988240">
          <w:marLeft w:val="1800"/>
          <w:marRight w:val="0"/>
          <w:marTop w:val="0"/>
          <w:marBottom w:val="0"/>
          <w:divBdr>
            <w:top w:val="none" w:sz="0" w:space="0" w:color="auto"/>
            <w:left w:val="none" w:sz="0" w:space="0" w:color="auto"/>
            <w:bottom w:val="none" w:sz="0" w:space="0" w:color="auto"/>
            <w:right w:val="none" w:sz="0" w:space="0" w:color="auto"/>
          </w:divBdr>
        </w:div>
      </w:divsChild>
    </w:div>
    <w:div w:id="583414502">
      <w:bodyDiv w:val="1"/>
      <w:marLeft w:val="0"/>
      <w:marRight w:val="0"/>
      <w:marTop w:val="0"/>
      <w:marBottom w:val="0"/>
      <w:divBdr>
        <w:top w:val="none" w:sz="0" w:space="0" w:color="auto"/>
        <w:left w:val="none" w:sz="0" w:space="0" w:color="auto"/>
        <w:bottom w:val="none" w:sz="0" w:space="0" w:color="auto"/>
        <w:right w:val="none" w:sz="0" w:space="0" w:color="auto"/>
      </w:divBdr>
      <w:divsChild>
        <w:div w:id="662008477">
          <w:marLeft w:val="0"/>
          <w:marRight w:val="0"/>
          <w:marTop w:val="0"/>
          <w:marBottom w:val="0"/>
          <w:divBdr>
            <w:top w:val="none" w:sz="0" w:space="0" w:color="auto"/>
            <w:left w:val="none" w:sz="0" w:space="0" w:color="auto"/>
            <w:bottom w:val="none" w:sz="0" w:space="0" w:color="auto"/>
            <w:right w:val="none" w:sz="0" w:space="0" w:color="auto"/>
          </w:divBdr>
          <w:divsChild>
            <w:div w:id="1434400236">
              <w:marLeft w:val="0"/>
              <w:marRight w:val="0"/>
              <w:marTop w:val="0"/>
              <w:marBottom w:val="0"/>
              <w:divBdr>
                <w:top w:val="none" w:sz="0" w:space="0" w:color="auto"/>
                <w:left w:val="none" w:sz="0" w:space="0" w:color="auto"/>
                <w:bottom w:val="none" w:sz="0" w:space="0" w:color="auto"/>
                <w:right w:val="none" w:sz="0" w:space="0" w:color="auto"/>
              </w:divBdr>
              <w:divsChild>
                <w:div w:id="1898205929">
                  <w:marLeft w:val="-225"/>
                  <w:marRight w:val="-225"/>
                  <w:marTop w:val="0"/>
                  <w:marBottom w:val="0"/>
                  <w:divBdr>
                    <w:top w:val="none" w:sz="0" w:space="0" w:color="auto"/>
                    <w:left w:val="none" w:sz="0" w:space="0" w:color="auto"/>
                    <w:bottom w:val="none" w:sz="0" w:space="0" w:color="auto"/>
                    <w:right w:val="none" w:sz="0" w:space="0" w:color="auto"/>
                  </w:divBdr>
                  <w:divsChild>
                    <w:div w:id="1031029407">
                      <w:marLeft w:val="0"/>
                      <w:marRight w:val="0"/>
                      <w:marTop w:val="0"/>
                      <w:marBottom w:val="0"/>
                      <w:divBdr>
                        <w:top w:val="none" w:sz="0" w:space="0" w:color="auto"/>
                        <w:left w:val="none" w:sz="0" w:space="0" w:color="auto"/>
                        <w:bottom w:val="none" w:sz="0" w:space="0" w:color="auto"/>
                        <w:right w:val="none" w:sz="0" w:space="0" w:color="auto"/>
                      </w:divBdr>
                      <w:divsChild>
                        <w:div w:id="1914505979">
                          <w:marLeft w:val="0"/>
                          <w:marRight w:val="0"/>
                          <w:marTop w:val="0"/>
                          <w:marBottom w:val="0"/>
                          <w:divBdr>
                            <w:top w:val="none" w:sz="0" w:space="0" w:color="auto"/>
                            <w:left w:val="none" w:sz="0" w:space="0" w:color="auto"/>
                            <w:bottom w:val="none" w:sz="0" w:space="0" w:color="auto"/>
                            <w:right w:val="none" w:sz="0" w:space="0" w:color="auto"/>
                          </w:divBdr>
                          <w:divsChild>
                            <w:div w:id="1836914369">
                              <w:marLeft w:val="0"/>
                              <w:marRight w:val="0"/>
                              <w:marTop w:val="0"/>
                              <w:marBottom w:val="0"/>
                              <w:divBdr>
                                <w:top w:val="none" w:sz="0" w:space="0" w:color="auto"/>
                                <w:left w:val="none" w:sz="0" w:space="0" w:color="auto"/>
                                <w:bottom w:val="none" w:sz="0" w:space="0" w:color="auto"/>
                                <w:right w:val="none" w:sz="0" w:space="0" w:color="auto"/>
                              </w:divBdr>
                              <w:divsChild>
                                <w:div w:id="1159346253">
                                  <w:marLeft w:val="0"/>
                                  <w:marRight w:val="0"/>
                                  <w:marTop w:val="75"/>
                                  <w:marBottom w:val="75"/>
                                  <w:divBdr>
                                    <w:top w:val="single" w:sz="6" w:space="31" w:color="D4D4D4"/>
                                    <w:left w:val="single" w:sz="6" w:space="31" w:color="D4D4D4"/>
                                    <w:bottom w:val="single" w:sz="6" w:space="31" w:color="D4D4D4"/>
                                    <w:right w:val="single" w:sz="6" w:space="31" w:color="D4D4D4"/>
                                  </w:divBdr>
                                </w:div>
                              </w:divsChild>
                            </w:div>
                          </w:divsChild>
                        </w:div>
                      </w:divsChild>
                    </w:div>
                  </w:divsChild>
                </w:div>
              </w:divsChild>
            </w:div>
          </w:divsChild>
        </w:div>
        <w:div w:id="1197700739">
          <w:marLeft w:val="0"/>
          <w:marRight w:val="0"/>
          <w:marTop w:val="120"/>
          <w:marBottom w:val="120"/>
          <w:divBdr>
            <w:top w:val="single" w:sz="6" w:space="12" w:color="D4D4D4"/>
            <w:left w:val="single" w:sz="6" w:space="12" w:color="D4D4D4"/>
            <w:bottom w:val="single" w:sz="6" w:space="12" w:color="D4D4D4"/>
            <w:right w:val="single" w:sz="6" w:space="12" w:color="D4D4D4"/>
          </w:divBdr>
          <w:divsChild>
            <w:div w:id="434791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6588356">
      <w:bodyDiv w:val="1"/>
      <w:marLeft w:val="0"/>
      <w:marRight w:val="0"/>
      <w:marTop w:val="0"/>
      <w:marBottom w:val="0"/>
      <w:divBdr>
        <w:top w:val="none" w:sz="0" w:space="0" w:color="auto"/>
        <w:left w:val="none" w:sz="0" w:space="0" w:color="auto"/>
        <w:bottom w:val="none" w:sz="0" w:space="0" w:color="auto"/>
        <w:right w:val="none" w:sz="0" w:space="0" w:color="auto"/>
      </w:divBdr>
    </w:div>
    <w:div w:id="676929114">
      <w:bodyDiv w:val="1"/>
      <w:marLeft w:val="0"/>
      <w:marRight w:val="0"/>
      <w:marTop w:val="0"/>
      <w:marBottom w:val="0"/>
      <w:divBdr>
        <w:top w:val="none" w:sz="0" w:space="0" w:color="auto"/>
        <w:left w:val="none" w:sz="0" w:space="0" w:color="auto"/>
        <w:bottom w:val="none" w:sz="0" w:space="0" w:color="auto"/>
        <w:right w:val="none" w:sz="0" w:space="0" w:color="auto"/>
      </w:divBdr>
    </w:div>
    <w:div w:id="712269629">
      <w:bodyDiv w:val="1"/>
      <w:marLeft w:val="0"/>
      <w:marRight w:val="0"/>
      <w:marTop w:val="0"/>
      <w:marBottom w:val="0"/>
      <w:divBdr>
        <w:top w:val="none" w:sz="0" w:space="0" w:color="auto"/>
        <w:left w:val="none" w:sz="0" w:space="0" w:color="auto"/>
        <w:bottom w:val="none" w:sz="0" w:space="0" w:color="auto"/>
        <w:right w:val="none" w:sz="0" w:space="0" w:color="auto"/>
      </w:divBdr>
    </w:div>
    <w:div w:id="712313066">
      <w:bodyDiv w:val="1"/>
      <w:marLeft w:val="0"/>
      <w:marRight w:val="0"/>
      <w:marTop w:val="0"/>
      <w:marBottom w:val="0"/>
      <w:divBdr>
        <w:top w:val="none" w:sz="0" w:space="0" w:color="auto"/>
        <w:left w:val="none" w:sz="0" w:space="0" w:color="auto"/>
        <w:bottom w:val="none" w:sz="0" w:space="0" w:color="auto"/>
        <w:right w:val="none" w:sz="0" w:space="0" w:color="auto"/>
      </w:divBdr>
    </w:div>
    <w:div w:id="751509622">
      <w:bodyDiv w:val="1"/>
      <w:marLeft w:val="0"/>
      <w:marRight w:val="0"/>
      <w:marTop w:val="0"/>
      <w:marBottom w:val="0"/>
      <w:divBdr>
        <w:top w:val="none" w:sz="0" w:space="0" w:color="auto"/>
        <w:left w:val="none" w:sz="0" w:space="0" w:color="auto"/>
        <w:bottom w:val="none" w:sz="0" w:space="0" w:color="auto"/>
        <w:right w:val="none" w:sz="0" w:space="0" w:color="auto"/>
      </w:divBdr>
    </w:div>
    <w:div w:id="760107760">
      <w:bodyDiv w:val="1"/>
      <w:marLeft w:val="0"/>
      <w:marRight w:val="0"/>
      <w:marTop w:val="0"/>
      <w:marBottom w:val="0"/>
      <w:divBdr>
        <w:top w:val="none" w:sz="0" w:space="0" w:color="auto"/>
        <w:left w:val="none" w:sz="0" w:space="0" w:color="auto"/>
        <w:bottom w:val="none" w:sz="0" w:space="0" w:color="auto"/>
        <w:right w:val="none" w:sz="0" w:space="0" w:color="auto"/>
      </w:divBdr>
    </w:div>
    <w:div w:id="766464623">
      <w:bodyDiv w:val="1"/>
      <w:marLeft w:val="0"/>
      <w:marRight w:val="0"/>
      <w:marTop w:val="0"/>
      <w:marBottom w:val="0"/>
      <w:divBdr>
        <w:top w:val="none" w:sz="0" w:space="0" w:color="auto"/>
        <w:left w:val="none" w:sz="0" w:space="0" w:color="auto"/>
        <w:bottom w:val="none" w:sz="0" w:space="0" w:color="auto"/>
        <w:right w:val="none" w:sz="0" w:space="0" w:color="auto"/>
      </w:divBdr>
    </w:div>
    <w:div w:id="772439070">
      <w:bodyDiv w:val="1"/>
      <w:marLeft w:val="0"/>
      <w:marRight w:val="0"/>
      <w:marTop w:val="0"/>
      <w:marBottom w:val="0"/>
      <w:divBdr>
        <w:top w:val="none" w:sz="0" w:space="0" w:color="auto"/>
        <w:left w:val="none" w:sz="0" w:space="0" w:color="auto"/>
        <w:bottom w:val="none" w:sz="0" w:space="0" w:color="auto"/>
        <w:right w:val="none" w:sz="0" w:space="0" w:color="auto"/>
      </w:divBdr>
      <w:divsChild>
        <w:div w:id="260602672">
          <w:marLeft w:val="0"/>
          <w:marRight w:val="0"/>
          <w:marTop w:val="0"/>
          <w:marBottom w:val="1500"/>
          <w:divBdr>
            <w:top w:val="none" w:sz="0" w:space="0" w:color="auto"/>
            <w:left w:val="none" w:sz="0" w:space="0" w:color="auto"/>
            <w:bottom w:val="none" w:sz="0" w:space="0" w:color="auto"/>
            <w:right w:val="none" w:sz="0" w:space="0" w:color="auto"/>
          </w:divBdr>
          <w:divsChild>
            <w:div w:id="540632845">
              <w:marLeft w:val="0"/>
              <w:marRight w:val="0"/>
              <w:marTop w:val="375"/>
              <w:marBottom w:val="0"/>
              <w:divBdr>
                <w:top w:val="none" w:sz="0" w:space="0" w:color="auto"/>
                <w:left w:val="none" w:sz="0" w:space="0" w:color="auto"/>
                <w:bottom w:val="none" w:sz="0" w:space="0" w:color="auto"/>
                <w:right w:val="none" w:sz="0" w:space="0" w:color="auto"/>
              </w:divBdr>
              <w:divsChild>
                <w:div w:id="2070570592">
                  <w:marLeft w:val="0"/>
                  <w:marRight w:val="0"/>
                  <w:marTop w:val="0"/>
                  <w:marBottom w:val="0"/>
                  <w:divBdr>
                    <w:top w:val="none" w:sz="0" w:space="0" w:color="auto"/>
                    <w:left w:val="none" w:sz="0" w:space="0" w:color="auto"/>
                    <w:bottom w:val="none" w:sz="0" w:space="0" w:color="auto"/>
                    <w:right w:val="none" w:sz="0" w:space="0" w:color="auto"/>
                  </w:divBdr>
                  <w:divsChild>
                    <w:div w:id="58679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7865070">
          <w:marLeft w:val="0"/>
          <w:marRight w:val="0"/>
          <w:marTop w:val="600"/>
          <w:marBottom w:val="0"/>
          <w:divBdr>
            <w:top w:val="none" w:sz="0" w:space="0" w:color="auto"/>
            <w:left w:val="none" w:sz="0" w:space="0" w:color="auto"/>
            <w:bottom w:val="none" w:sz="0" w:space="0" w:color="auto"/>
            <w:right w:val="none" w:sz="0" w:space="0" w:color="auto"/>
          </w:divBdr>
          <w:divsChild>
            <w:div w:id="737440671">
              <w:marLeft w:val="0"/>
              <w:marRight w:val="0"/>
              <w:marTop w:val="0"/>
              <w:marBottom w:val="0"/>
              <w:divBdr>
                <w:top w:val="none" w:sz="0" w:space="0" w:color="auto"/>
                <w:left w:val="none" w:sz="0" w:space="0" w:color="auto"/>
                <w:bottom w:val="none" w:sz="0" w:space="0" w:color="auto"/>
                <w:right w:val="none" w:sz="0" w:space="0" w:color="auto"/>
              </w:divBdr>
              <w:divsChild>
                <w:div w:id="1987782683">
                  <w:marLeft w:val="0"/>
                  <w:marRight w:val="0"/>
                  <w:marTop w:val="0"/>
                  <w:marBottom w:val="0"/>
                  <w:divBdr>
                    <w:top w:val="none" w:sz="0" w:space="0" w:color="auto"/>
                    <w:left w:val="none" w:sz="0" w:space="0" w:color="auto"/>
                    <w:bottom w:val="none" w:sz="0" w:space="0" w:color="auto"/>
                    <w:right w:val="none" w:sz="0" w:space="0" w:color="auto"/>
                  </w:divBdr>
                  <w:divsChild>
                    <w:div w:id="1039935320">
                      <w:marLeft w:val="0"/>
                      <w:marRight w:val="0"/>
                      <w:marTop w:val="0"/>
                      <w:marBottom w:val="0"/>
                      <w:divBdr>
                        <w:top w:val="none" w:sz="0" w:space="0" w:color="auto"/>
                        <w:left w:val="none" w:sz="0" w:space="0" w:color="auto"/>
                        <w:bottom w:val="none" w:sz="0" w:space="0" w:color="auto"/>
                        <w:right w:val="none" w:sz="0" w:space="0" w:color="auto"/>
                      </w:divBdr>
                      <w:divsChild>
                        <w:div w:id="667830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9565138">
          <w:marLeft w:val="0"/>
          <w:marRight w:val="0"/>
          <w:marTop w:val="0"/>
          <w:marBottom w:val="0"/>
          <w:divBdr>
            <w:top w:val="none" w:sz="0" w:space="0" w:color="auto"/>
            <w:left w:val="none" w:sz="0" w:space="0" w:color="auto"/>
            <w:bottom w:val="none" w:sz="0" w:space="0" w:color="auto"/>
            <w:right w:val="none" w:sz="0" w:space="0" w:color="auto"/>
          </w:divBdr>
        </w:div>
      </w:divsChild>
    </w:div>
    <w:div w:id="772626282">
      <w:bodyDiv w:val="1"/>
      <w:marLeft w:val="0"/>
      <w:marRight w:val="0"/>
      <w:marTop w:val="0"/>
      <w:marBottom w:val="0"/>
      <w:divBdr>
        <w:top w:val="none" w:sz="0" w:space="0" w:color="auto"/>
        <w:left w:val="none" w:sz="0" w:space="0" w:color="auto"/>
        <w:bottom w:val="none" w:sz="0" w:space="0" w:color="auto"/>
        <w:right w:val="none" w:sz="0" w:space="0" w:color="auto"/>
      </w:divBdr>
    </w:div>
    <w:div w:id="778992314">
      <w:bodyDiv w:val="1"/>
      <w:marLeft w:val="0"/>
      <w:marRight w:val="0"/>
      <w:marTop w:val="0"/>
      <w:marBottom w:val="0"/>
      <w:divBdr>
        <w:top w:val="none" w:sz="0" w:space="0" w:color="auto"/>
        <w:left w:val="none" w:sz="0" w:space="0" w:color="auto"/>
        <w:bottom w:val="none" w:sz="0" w:space="0" w:color="auto"/>
        <w:right w:val="none" w:sz="0" w:space="0" w:color="auto"/>
      </w:divBdr>
    </w:div>
    <w:div w:id="817040323">
      <w:bodyDiv w:val="1"/>
      <w:marLeft w:val="0"/>
      <w:marRight w:val="0"/>
      <w:marTop w:val="0"/>
      <w:marBottom w:val="0"/>
      <w:divBdr>
        <w:top w:val="none" w:sz="0" w:space="0" w:color="auto"/>
        <w:left w:val="none" w:sz="0" w:space="0" w:color="auto"/>
        <w:bottom w:val="none" w:sz="0" w:space="0" w:color="auto"/>
        <w:right w:val="none" w:sz="0" w:space="0" w:color="auto"/>
      </w:divBdr>
      <w:divsChild>
        <w:div w:id="1003750144">
          <w:marLeft w:val="0"/>
          <w:marRight w:val="0"/>
          <w:marTop w:val="0"/>
          <w:marBottom w:val="0"/>
          <w:divBdr>
            <w:top w:val="none" w:sz="0" w:space="0" w:color="auto"/>
            <w:left w:val="none" w:sz="0" w:space="0" w:color="auto"/>
            <w:bottom w:val="none" w:sz="0" w:space="0" w:color="auto"/>
            <w:right w:val="none" w:sz="0" w:space="0" w:color="auto"/>
          </w:divBdr>
          <w:divsChild>
            <w:div w:id="514270342">
              <w:marLeft w:val="0"/>
              <w:marRight w:val="0"/>
              <w:marTop w:val="0"/>
              <w:marBottom w:val="0"/>
              <w:divBdr>
                <w:top w:val="none" w:sz="0" w:space="0" w:color="auto"/>
                <w:left w:val="none" w:sz="0" w:space="0" w:color="auto"/>
                <w:bottom w:val="none" w:sz="0" w:space="0" w:color="auto"/>
                <w:right w:val="none" w:sz="0" w:space="0" w:color="auto"/>
              </w:divBdr>
              <w:divsChild>
                <w:div w:id="1381125887">
                  <w:marLeft w:val="0"/>
                  <w:marRight w:val="0"/>
                  <w:marTop w:val="0"/>
                  <w:marBottom w:val="0"/>
                  <w:divBdr>
                    <w:top w:val="none" w:sz="0" w:space="0" w:color="auto"/>
                    <w:left w:val="none" w:sz="0" w:space="0" w:color="auto"/>
                    <w:bottom w:val="none" w:sz="0" w:space="0" w:color="auto"/>
                    <w:right w:val="none" w:sz="0" w:space="0" w:color="auto"/>
                  </w:divBdr>
                  <w:divsChild>
                    <w:div w:id="1800225802">
                      <w:marLeft w:val="0"/>
                      <w:marRight w:val="0"/>
                      <w:marTop w:val="0"/>
                      <w:marBottom w:val="0"/>
                      <w:divBdr>
                        <w:top w:val="none" w:sz="0" w:space="0" w:color="auto"/>
                        <w:left w:val="none" w:sz="0" w:space="0" w:color="auto"/>
                        <w:bottom w:val="none" w:sz="0" w:space="0" w:color="auto"/>
                        <w:right w:val="none" w:sz="0" w:space="0" w:color="auto"/>
                      </w:divBdr>
                      <w:divsChild>
                        <w:div w:id="1706785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25627000">
      <w:bodyDiv w:val="1"/>
      <w:marLeft w:val="0"/>
      <w:marRight w:val="0"/>
      <w:marTop w:val="0"/>
      <w:marBottom w:val="0"/>
      <w:divBdr>
        <w:top w:val="none" w:sz="0" w:space="0" w:color="auto"/>
        <w:left w:val="none" w:sz="0" w:space="0" w:color="auto"/>
        <w:bottom w:val="none" w:sz="0" w:space="0" w:color="auto"/>
        <w:right w:val="none" w:sz="0" w:space="0" w:color="auto"/>
      </w:divBdr>
    </w:div>
    <w:div w:id="855777824">
      <w:bodyDiv w:val="1"/>
      <w:marLeft w:val="0"/>
      <w:marRight w:val="0"/>
      <w:marTop w:val="0"/>
      <w:marBottom w:val="0"/>
      <w:divBdr>
        <w:top w:val="none" w:sz="0" w:space="0" w:color="auto"/>
        <w:left w:val="none" w:sz="0" w:space="0" w:color="auto"/>
        <w:bottom w:val="none" w:sz="0" w:space="0" w:color="auto"/>
        <w:right w:val="none" w:sz="0" w:space="0" w:color="auto"/>
      </w:divBdr>
      <w:divsChild>
        <w:div w:id="245648574">
          <w:marLeft w:val="0"/>
          <w:marRight w:val="0"/>
          <w:marTop w:val="0"/>
          <w:marBottom w:val="0"/>
          <w:divBdr>
            <w:top w:val="single" w:sz="6" w:space="0" w:color="DFE1E5"/>
            <w:left w:val="single" w:sz="6" w:space="0" w:color="DFE1E5"/>
            <w:bottom w:val="single" w:sz="6" w:space="0" w:color="DFE1E5"/>
            <w:right w:val="single" w:sz="6" w:space="0" w:color="DFE1E5"/>
          </w:divBdr>
          <w:divsChild>
            <w:div w:id="249461889">
              <w:marLeft w:val="0"/>
              <w:marRight w:val="0"/>
              <w:marTop w:val="0"/>
              <w:marBottom w:val="0"/>
              <w:divBdr>
                <w:top w:val="none" w:sz="0" w:space="0" w:color="auto"/>
                <w:left w:val="none" w:sz="0" w:space="0" w:color="auto"/>
                <w:bottom w:val="none" w:sz="0" w:space="0" w:color="auto"/>
                <w:right w:val="none" w:sz="0" w:space="0" w:color="auto"/>
              </w:divBdr>
              <w:divsChild>
                <w:div w:id="1873222174">
                  <w:marLeft w:val="180"/>
                  <w:marRight w:val="180"/>
                  <w:marTop w:val="0"/>
                  <w:marBottom w:val="0"/>
                  <w:divBdr>
                    <w:top w:val="none" w:sz="0" w:space="0" w:color="auto"/>
                    <w:left w:val="none" w:sz="0" w:space="0" w:color="auto"/>
                    <w:bottom w:val="none" w:sz="0" w:space="0" w:color="auto"/>
                    <w:right w:val="none" w:sz="0" w:space="0" w:color="auto"/>
                  </w:divBdr>
                  <w:divsChild>
                    <w:div w:id="773476601">
                      <w:marLeft w:val="0"/>
                      <w:marRight w:val="0"/>
                      <w:marTop w:val="45"/>
                      <w:marBottom w:val="100"/>
                      <w:divBdr>
                        <w:top w:val="none" w:sz="0" w:space="0" w:color="auto"/>
                        <w:left w:val="none" w:sz="0" w:space="0" w:color="auto"/>
                        <w:bottom w:val="none" w:sz="0" w:space="0" w:color="auto"/>
                        <w:right w:val="none" w:sz="0" w:space="0" w:color="auto"/>
                      </w:divBdr>
                      <w:divsChild>
                        <w:div w:id="1313753097">
                          <w:marLeft w:val="0"/>
                          <w:marRight w:val="0"/>
                          <w:marTop w:val="0"/>
                          <w:marBottom w:val="0"/>
                          <w:divBdr>
                            <w:top w:val="none" w:sz="0" w:space="0" w:color="auto"/>
                            <w:left w:val="none" w:sz="0" w:space="0" w:color="auto"/>
                            <w:bottom w:val="none" w:sz="0" w:space="0" w:color="auto"/>
                            <w:right w:val="none" w:sz="0" w:space="0" w:color="auto"/>
                          </w:divBdr>
                          <w:divsChild>
                            <w:div w:id="36585897">
                              <w:marLeft w:val="30"/>
                              <w:marRight w:val="30"/>
                              <w:marTop w:val="30"/>
                              <w:marBottom w:val="30"/>
                              <w:divBdr>
                                <w:top w:val="none" w:sz="0" w:space="0" w:color="auto"/>
                                <w:left w:val="none" w:sz="0" w:space="0" w:color="auto"/>
                                <w:bottom w:val="none" w:sz="0" w:space="0" w:color="auto"/>
                                <w:right w:val="none" w:sz="0" w:space="0" w:color="auto"/>
                              </w:divBdr>
                              <w:divsChild>
                                <w:div w:id="1380478020">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90787412">
                              <w:marLeft w:val="30"/>
                              <w:marRight w:val="30"/>
                              <w:marTop w:val="30"/>
                              <w:marBottom w:val="30"/>
                              <w:divBdr>
                                <w:top w:val="none" w:sz="0" w:space="0" w:color="auto"/>
                                <w:left w:val="none" w:sz="0" w:space="0" w:color="auto"/>
                                <w:bottom w:val="none" w:sz="0" w:space="0" w:color="auto"/>
                                <w:right w:val="none" w:sz="0" w:space="0" w:color="auto"/>
                              </w:divBdr>
                              <w:divsChild>
                                <w:div w:id="1237666851">
                                  <w:marLeft w:val="0"/>
                                  <w:marRight w:val="0"/>
                                  <w:marTop w:val="0"/>
                                  <w:marBottom w:val="0"/>
                                  <w:divBdr>
                                    <w:top w:val="single" w:sz="6" w:space="0" w:color="F1F3F4"/>
                                    <w:left w:val="single" w:sz="6" w:space="0" w:color="F1F3F4"/>
                                    <w:bottom w:val="single" w:sz="6" w:space="0" w:color="F1F3F4"/>
                                    <w:right w:val="single" w:sz="6" w:space="0" w:color="F1F3F4"/>
                                  </w:divBdr>
                                </w:div>
                              </w:divsChild>
                            </w:div>
                            <w:div w:id="186066678">
                              <w:marLeft w:val="30"/>
                              <w:marRight w:val="30"/>
                              <w:marTop w:val="30"/>
                              <w:marBottom w:val="30"/>
                              <w:divBdr>
                                <w:top w:val="none" w:sz="0" w:space="0" w:color="auto"/>
                                <w:left w:val="none" w:sz="0" w:space="0" w:color="auto"/>
                                <w:bottom w:val="none" w:sz="0" w:space="0" w:color="auto"/>
                                <w:right w:val="none" w:sz="0" w:space="0" w:color="auto"/>
                              </w:divBdr>
                              <w:divsChild>
                                <w:div w:id="173230829">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187332935">
                              <w:marLeft w:val="30"/>
                              <w:marRight w:val="30"/>
                              <w:marTop w:val="30"/>
                              <w:marBottom w:val="30"/>
                              <w:divBdr>
                                <w:top w:val="none" w:sz="0" w:space="0" w:color="auto"/>
                                <w:left w:val="none" w:sz="0" w:space="0" w:color="auto"/>
                                <w:bottom w:val="none" w:sz="0" w:space="0" w:color="auto"/>
                                <w:right w:val="none" w:sz="0" w:space="0" w:color="auto"/>
                              </w:divBdr>
                              <w:divsChild>
                                <w:div w:id="810053673">
                                  <w:marLeft w:val="0"/>
                                  <w:marRight w:val="0"/>
                                  <w:marTop w:val="0"/>
                                  <w:marBottom w:val="0"/>
                                  <w:divBdr>
                                    <w:top w:val="single" w:sz="6" w:space="0" w:color="4285F4"/>
                                    <w:left w:val="single" w:sz="6" w:space="0" w:color="4285F4"/>
                                    <w:bottom w:val="single" w:sz="6" w:space="0" w:color="4285F4"/>
                                    <w:right w:val="single" w:sz="6" w:space="0" w:color="4285F4"/>
                                  </w:divBdr>
                                </w:div>
                              </w:divsChild>
                            </w:div>
                            <w:div w:id="261300817">
                              <w:marLeft w:val="30"/>
                              <w:marRight w:val="30"/>
                              <w:marTop w:val="30"/>
                              <w:marBottom w:val="30"/>
                              <w:divBdr>
                                <w:top w:val="none" w:sz="0" w:space="0" w:color="auto"/>
                                <w:left w:val="none" w:sz="0" w:space="0" w:color="auto"/>
                                <w:bottom w:val="none" w:sz="0" w:space="0" w:color="auto"/>
                                <w:right w:val="none" w:sz="0" w:space="0" w:color="auto"/>
                              </w:divBdr>
                              <w:divsChild>
                                <w:div w:id="1916931957">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324090562">
                              <w:marLeft w:val="30"/>
                              <w:marRight w:val="30"/>
                              <w:marTop w:val="30"/>
                              <w:marBottom w:val="30"/>
                              <w:divBdr>
                                <w:top w:val="none" w:sz="0" w:space="0" w:color="auto"/>
                                <w:left w:val="none" w:sz="0" w:space="0" w:color="auto"/>
                                <w:bottom w:val="none" w:sz="0" w:space="0" w:color="auto"/>
                                <w:right w:val="none" w:sz="0" w:space="0" w:color="auto"/>
                              </w:divBdr>
                              <w:divsChild>
                                <w:div w:id="1326477544">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388848128">
                              <w:marLeft w:val="30"/>
                              <w:marRight w:val="30"/>
                              <w:marTop w:val="30"/>
                              <w:marBottom w:val="30"/>
                              <w:divBdr>
                                <w:top w:val="none" w:sz="0" w:space="0" w:color="auto"/>
                                <w:left w:val="none" w:sz="0" w:space="0" w:color="auto"/>
                                <w:bottom w:val="none" w:sz="0" w:space="0" w:color="auto"/>
                                <w:right w:val="none" w:sz="0" w:space="0" w:color="auto"/>
                              </w:divBdr>
                              <w:divsChild>
                                <w:div w:id="242181401">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416288733">
                              <w:marLeft w:val="30"/>
                              <w:marRight w:val="30"/>
                              <w:marTop w:val="30"/>
                              <w:marBottom w:val="30"/>
                              <w:divBdr>
                                <w:top w:val="none" w:sz="0" w:space="0" w:color="auto"/>
                                <w:left w:val="none" w:sz="0" w:space="0" w:color="auto"/>
                                <w:bottom w:val="none" w:sz="0" w:space="0" w:color="auto"/>
                                <w:right w:val="none" w:sz="0" w:space="0" w:color="auto"/>
                              </w:divBdr>
                              <w:divsChild>
                                <w:div w:id="1091046004">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589510540">
                              <w:marLeft w:val="30"/>
                              <w:marRight w:val="30"/>
                              <w:marTop w:val="30"/>
                              <w:marBottom w:val="30"/>
                              <w:divBdr>
                                <w:top w:val="none" w:sz="0" w:space="0" w:color="auto"/>
                                <w:left w:val="none" w:sz="0" w:space="0" w:color="auto"/>
                                <w:bottom w:val="none" w:sz="0" w:space="0" w:color="auto"/>
                                <w:right w:val="none" w:sz="0" w:space="0" w:color="auto"/>
                              </w:divBdr>
                              <w:divsChild>
                                <w:div w:id="177545453">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601954946">
                              <w:marLeft w:val="30"/>
                              <w:marRight w:val="30"/>
                              <w:marTop w:val="30"/>
                              <w:marBottom w:val="30"/>
                              <w:divBdr>
                                <w:top w:val="none" w:sz="0" w:space="0" w:color="auto"/>
                                <w:left w:val="none" w:sz="0" w:space="0" w:color="auto"/>
                                <w:bottom w:val="none" w:sz="0" w:space="0" w:color="auto"/>
                                <w:right w:val="none" w:sz="0" w:space="0" w:color="auto"/>
                              </w:divBdr>
                              <w:divsChild>
                                <w:div w:id="866136068">
                                  <w:marLeft w:val="0"/>
                                  <w:marRight w:val="0"/>
                                  <w:marTop w:val="0"/>
                                  <w:marBottom w:val="0"/>
                                  <w:divBdr>
                                    <w:top w:val="single" w:sz="6" w:space="0" w:color="F1F3F4"/>
                                    <w:left w:val="single" w:sz="6" w:space="0" w:color="F1F3F4"/>
                                    <w:bottom w:val="single" w:sz="6" w:space="0" w:color="F1F3F4"/>
                                    <w:right w:val="single" w:sz="6" w:space="0" w:color="F1F3F4"/>
                                  </w:divBdr>
                                </w:div>
                              </w:divsChild>
                            </w:div>
                            <w:div w:id="602809887">
                              <w:marLeft w:val="30"/>
                              <w:marRight w:val="30"/>
                              <w:marTop w:val="30"/>
                              <w:marBottom w:val="30"/>
                              <w:divBdr>
                                <w:top w:val="none" w:sz="0" w:space="0" w:color="auto"/>
                                <w:left w:val="none" w:sz="0" w:space="0" w:color="auto"/>
                                <w:bottom w:val="none" w:sz="0" w:space="0" w:color="auto"/>
                                <w:right w:val="none" w:sz="0" w:space="0" w:color="auto"/>
                              </w:divBdr>
                              <w:divsChild>
                                <w:div w:id="54668232">
                                  <w:marLeft w:val="0"/>
                                  <w:marRight w:val="0"/>
                                  <w:marTop w:val="0"/>
                                  <w:marBottom w:val="0"/>
                                  <w:divBdr>
                                    <w:top w:val="single" w:sz="6" w:space="0" w:color="F1F3F4"/>
                                    <w:left w:val="single" w:sz="6" w:space="0" w:color="F1F3F4"/>
                                    <w:bottom w:val="single" w:sz="6" w:space="0" w:color="F1F3F4"/>
                                    <w:right w:val="single" w:sz="6" w:space="0" w:color="F1F3F4"/>
                                  </w:divBdr>
                                </w:div>
                              </w:divsChild>
                            </w:div>
                            <w:div w:id="608464345">
                              <w:marLeft w:val="30"/>
                              <w:marRight w:val="30"/>
                              <w:marTop w:val="30"/>
                              <w:marBottom w:val="30"/>
                              <w:divBdr>
                                <w:top w:val="none" w:sz="0" w:space="0" w:color="auto"/>
                                <w:left w:val="none" w:sz="0" w:space="0" w:color="auto"/>
                                <w:bottom w:val="none" w:sz="0" w:space="0" w:color="auto"/>
                                <w:right w:val="none" w:sz="0" w:space="0" w:color="auto"/>
                              </w:divBdr>
                              <w:divsChild>
                                <w:div w:id="572276204">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626854989">
                              <w:marLeft w:val="30"/>
                              <w:marRight w:val="30"/>
                              <w:marTop w:val="30"/>
                              <w:marBottom w:val="30"/>
                              <w:divBdr>
                                <w:top w:val="none" w:sz="0" w:space="0" w:color="auto"/>
                                <w:left w:val="none" w:sz="0" w:space="0" w:color="auto"/>
                                <w:bottom w:val="none" w:sz="0" w:space="0" w:color="auto"/>
                                <w:right w:val="none" w:sz="0" w:space="0" w:color="auto"/>
                              </w:divBdr>
                              <w:divsChild>
                                <w:div w:id="83890972">
                                  <w:marLeft w:val="0"/>
                                  <w:marRight w:val="0"/>
                                  <w:marTop w:val="0"/>
                                  <w:marBottom w:val="0"/>
                                  <w:divBdr>
                                    <w:top w:val="single" w:sz="6" w:space="0" w:color="F1F3F4"/>
                                    <w:left w:val="single" w:sz="6" w:space="0" w:color="F1F3F4"/>
                                    <w:bottom w:val="single" w:sz="6" w:space="0" w:color="F1F3F4"/>
                                    <w:right w:val="single" w:sz="6" w:space="0" w:color="F1F3F4"/>
                                  </w:divBdr>
                                </w:div>
                              </w:divsChild>
                            </w:div>
                            <w:div w:id="751708027">
                              <w:marLeft w:val="30"/>
                              <w:marRight w:val="30"/>
                              <w:marTop w:val="30"/>
                              <w:marBottom w:val="30"/>
                              <w:divBdr>
                                <w:top w:val="none" w:sz="0" w:space="0" w:color="auto"/>
                                <w:left w:val="none" w:sz="0" w:space="0" w:color="auto"/>
                                <w:bottom w:val="none" w:sz="0" w:space="0" w:color="auto"/>
                                <w:right w:val="none" w:sz="0" w:space="0" w:color="auto"/>
                              </w:divBdr>
                              <w:divsChild>
                                <w:div w:id="1028529031">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846555731">
                              <w:marLeft w:val="30"/>
                              <w:marRight w:val="30"/>
                              <w:marTop w:val="30"/>
                              <w:marBottom w:val="30"/>
                              <w:divBdr>
                                <w:top w:val="none" w:sz="0" w:space="0" w:color="auto"/>
                                <w:left w:val="none" w:sz="0" w:space="0" w:color="auto"/>
                                <w:bottom w:val="none" w:sz="0" w:space="0" w:color="auto"/>
                                <w:right w:val="none" w:sz="0" w:space="0" w:color="auto"/>
                              </w:divBdr>
                              <w:divsChild>
                                <w:div w:id="110249903">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947155627">
                              <w:marLeft w:val="30"/>
                              <w:marRight w:val="30"/>
                              <w:marTop w:val="30"/>
                              <w:marBottom w:val="30"/>
                              <w:divBdr>
                                <w:top w:val="none" w:sz="0" w:space="0" w:color="auto"/>
                                <w:left w:val="none" w:sz="0" w:space="0" w:color="auto"/>
                                <w:bottom w:val="none" w:sz="0" w:space="0" w:color="auto"/>
                                <w:right w:val="none" w:sz="0" w:space="0" w:color="auto"/>
                              </w:divBdr>
                              <w:divsChild>
                                <w:div w:id="130055115">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957684770">
                              <w:marLeft w:val="30"/>
                              <w:marRight w:val="30"/>
                              <w:marTop w:val="30"/>
                              <w:marBottom w:val="30"/>
                              <w:divBdr>
                                <w:top w:val="none" w:sz="0" w:space="0" w:color="auto"/>
                                <w:left w:val="none" w:sz="0" w:space="0" w:color="auto"/>
                                <w:bottom w:val="none" w:sz="0" w:space="0" w:color="auto"/>
                                <w:right w:val="none" w:sz="0" w:space="0" w:color="auto"/>
                              </w:divBdr>
                              <w:divsChild>
                                <w:div w:id="1418749747">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1096826258">
                              <w:marLeft w:val="30"/>
                              <w:marRight w:val="30"/>
                              <w:marTop w:val="30"/>
                              <w:marBottom w:val="30"/>
                              <w:divBdr>
                                <w:top w:val="none" w:sz="0" w:space="0" w:color="auto"/>
                                <w:left w:val="none" w:sz="0" w:space="0" w:color="auto"/>
                                <w:bottom w:val="none" w:sz="0" w:space="0" w:color="auto"/>
                                <w:right w:val="none" w:sz="0" w:space="0" w:color="auto"/>
                              </w:divBdr>
                              <w:divsChild>
                                <w:div w:id="1741950151">
                                  <w:marLeft w:val="0"/>
                                  <w:marRight w:val="0"/>
                                  <w:marTop w:val="0"/>
                                  <w:marBottom w:val="0"/>
                                  <w:divBdr>
                                    <w:top w:val="single" w:sz="6" w:space="0" w:color="F1F3F4"/>
                                    <w:left w:val="single" w:sz="6" w:space="0" w:color="F1F3F4"/>
                                    <w:bottom w:val="single" w:sz="6" w:space="0" w:color="F1F3F4"/>
                                    <w:right w:val="single" w:sz="6" w:space="0" w:color="F1F3F4"/>
                                  </w:divBdr>
                                </w:div>
                              </w:divsChild>
                            </w:div>
                            <w:div w:id="1131636185">
                              <w:marLeft w:val="30"/>
                              <w:marRight w:val="30"/>
                              <w:marTop w:val="30"/>
                              <w:marBottom w:val="30"/>
                              <w:divBdr>
                                <w:top w:val="none" w:sz="0" w:space="0" w:color="auto"/>
                                <w:left w:val="none" w:sz="0" w:space="0" w:color="auto"/>
                                <w:bottom w:val="none" w:sz="0" w:space="0" w:color="auto"/>
                                <w:right w:val="none" w:sz="0" w:space="0" w:color="auto"/>
                              </w:divBdr>
                              <w:divsChild>
                                <w:div w:id="471867876">
                                  <w:marLeft w:val="0"/>
                                  <w:marRight w:val="0"/>
                                  <w:marTop w:val="0"/>
                                  <w:marBottom w:val="0"/>
                                  <w:divBdr>
                                    <w:top w:val="single" w:sz="6" w:space="0" w:color="F1F3F4"/>
                                    <w:left w:val="single" w:sz="6" w:space="0" w:color="F1F3F4"/>
                                    <w:bottom w:val="single" w:sz="6" w:space="0" w:color="F1F3F4"/>
                                    <w:right w:val="single" w:sz="6" w:space="0" w:color="F1F3F4"/>
                                  </w:divBdr>
                                </w:div>
                              </w:divsChild>
                            </w:div>
                            <w:div w:id="1151481734">
                              <w:marLeft w:val="30"/>
                              <w:marRight w:val="30"/>
                              <w:marTop w:val="30"/>
                              <w:marBottom w:val="30"/>
                              <w:divBdr>
                                <w:top w:val="none" w:sz="0" w:space="0" w:color="auto"/>
                                <w:left w:val="none" w:sz="0" w:space="0" w:color="auto"/>
                                <w:bottom w:val="none" w:sz="0" w:space="0" w:color="auto"/>
                                <w:right w:val="none" w:sz="0" w:space="0" w:color="auto"/>
                              </w:divBdr>
                              <w:divsChild>
                                <w:div w:id="1460613505">
                                  <w:marLeft w:val="0"/>
                                  <w:marRight w:val="0"/>
                                  <w:marTop w:val="0"/>
                                  <w:marBottom w:val="0"/>
                                  <w:divBdr>
                                    <w:top w:val="single" w:sz="6" w:space="0" w:color="DADCE0"/>
                                    <w:left w:val="single" w:sz="6" w:space="0" w:color="DADCE0"/>
                                    <w:bottom w:val="single" w:sz="6" w:space="0" w:color="DADCE0"/>
                                    <w:right w:val="single" w:sz="6" w:space="0" w:color="DADCE0"/>
                                  </w:divBdr>
                                  <w:divsChild>
                                    <w:div w:id="575476713">
                                      <w:marLeft w:val="0"/>
                                      <w:marRight w:val="0"/>
                                      <w:marTop w:val="0"/>
                                      <w:marBottom w:val="0"/>
                                      <w:divBdr>
                                        <w:top w:val="none" w:sz="0" w:space="0" w:color="auto"/>
                                        <w:left w:val="none" w:sz="0" w:space="0" w:color="auto"/>
                                        <w:bottom w:val="none" w:sz="0" w:space="0" w:color="auto"/>
                                        <w:right w:val="none" w:sz="0" w:space="0" w:color="auto"/>
                                      </w:divBdr>
                                    </w:div>
                                    <w:div w:id="1999916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2862924">
                              <w:marLeft w:val="30"/>
                              <w:marRight w:val="30"/>
                              <w:marTop w:val="30"/>
                              <w:marBottom w:val="30"/>
                              <w:divBdr>
                                <w:top w:val="none" w:sz="0" w:space="0" w:color="auto"/>
                                <w:left w:val="none" w:sz="0" w:space="0" w:color="auto"/>
                                <w:bottom w:val="none" w:sz="0" w:space="0" w:color="auto"/>
                                <w:right w:val="none" w:sz="0" w:space="0" w:color="auto"/>
                              </w:divBdr>
                              <w:divsChild>
                                <w:div w:id="1258632895">
                                  <w:marLeft w:val="0"/>
                                  <w:marRight w:val="0"/>
                                  <w:marTop w:val="0"/>
                                  <w:marBottom w:val="0"/>
                                  <w:divBdr>
                                    <w:top w:val="single" w:sz="6" w:space="0" w:color="F1F3F4"/>
                                    <w:left w:val="single" w:sz="6" w:space="0" w:color="F1F3F4"/>
                                    <w:bottom w:val="single" w:sz="6" w:space="0" w:color="F1F3F4"/>
                                    <w:right w:val="single" w:sz="6" w:space="0" w:color="F1F3F4"/>
                                  </w:divBdr>
                                </w:div>
                              </w:divsChild>
                            </w:div>
                            <w:div w:id="1212575655">
                              <w:marLeft w:val="30"/>
                              <w:marRight w:val="30"/>
                              <w:marTop w:val="30"/>
                              <w:marBottom w:val="30"/>
                              <w:divBdr>
                                <w:top w:val="none" w:sz="0" w:space="0" w:color="auto"/>
                                <w:left w:val="none" w:sz="0" w:space="0" w:color="auto"/>
                                <w:bottom w:val="none" w:sz="0" w:space="0" w:color="auto"/>
                                <w:right w:val="none" w:sz="0" w:space="0" w:color="auto"/>
                              </w:divBdr>
                              <w:divsChild>
                                <w:div w:id="515846293">
                                  <w:marLeft w:val="0"/>
                                  <w:marRight w:val="0"/>
                                  <w:marTop w:val="0"/>
                                  <w:marBottom w:val="0"/>
                                  <w:divBdr>
                                    <w:top w:val="single" w:sz="6" w:space="0" w:color="F1F3F4"/>
                                    <w:left w:val="single" w:sz="6" w:space="0" w:color="F1F3F4"/>
                                    <w:bottom w:val="single" w:sz="6" w:space="0" w:color="F1F3F4"/>
                                    <w:right w:val="single" w:sz="6" w:space="0" w:color="F1F3F4"/>
                                  </w:divBdr>
                                </w:div>
                              </w:divsChild>
                            </w:div>
                            <w:div w:id="1243485697">
                              <w:marLeft w:val="30"/>
                              <w:marRight w:val="30"/>
                              <w:marTop w:val="30"/>
                              <w:marBottom w:val="30"/>
                              <w:divBdr>
                                <w:top w:val="none" w:sz="0" w:space="0" w:color="auto"/>
                                <w:left w:val="none" w:sz="0" w:space="0" w:color="auto"/>
                                <w:bottom w:val="none" w:sz="0" w:space="0" w:color="auto"/>
                                <w:right w:val="none" w:sz="0" w:space="0" w:color="auto"/>
                              </w:divBdr>
                              <w:divsChild>
                                <w:div w:id="937104257">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1385374751">
                              <w:marLeft w:val="30"/>
                              <w:marRight w:val="30"/>
                              <w:marTop w:val="30"/>
                              <w:marBottom w:val="30"/>
                              <w:divBdr>
                                <w:top w:val="none" w:sz="0" w:space="0" w:color="auto"/>
                                <w:left w:val="none" w:sz="0" w:space="0" w:color="auto"/>
                                <w:bottom w:val="none" w:sz="0" w:space="0" w:color="auto"/>
                                <w:right w:val="none" w:sz="0" w:space="0" w:color="auto"/>
                              </w:divBdr>
                              <w:divsChild>
                                <w:div w:id="1075518258">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1395856949">
                              <w:marLeft w:val="30"/>
                              <w:marRight w:val="30"/>
                              <w:marTop w:val="30"/>
                              <w:marBottom w:val="30"/>
                              <w:divBdr>
                                <w:top w:val="none" w:sz="0" w:space="0" w:color="auto"/>
                                <w:left w:val="none" w:sz="0" w:space="0" w:color="auto"/>
                                <w:bottom w:val="none" w:sz="0" w:space="0" w:color="auto"/>
                                <w:right w:val="none" w:sz="0" w:space="0" w:color="auto"/>
                              </w:divBdr>
                              <w:divsChild>
                                <w:div w:id="493376450">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1460876041">
                              <w:marLeft w:val="30"/>
                              <w:marRight w:val="30"/>
                              <w:marTop w:val="30"/>
                              <w:marBottom w:val="30"/>
                              <w:divBdr>
                                <w:top w:val="none" w:sz="0" w:space="0" w:color="auto"/>
                                <w:left w:val="none" w:sz="0" w:space="0" w:color="auto"/>
                                <w:bottom w:val="none" w:sz="0" w:space="0" w:color="auto"/>
                                <w:right w:val="none" w:sz="0" w:space="0" w:color="auto"/>
                              </w:divBdr>
                              <w:divsChild>
                                <w:div w:id="47925849">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1565336855">
                              <w:marLeft w:val="30"/>
                              <w:marRight w:val="30"/>
                              <w:marTop w:val="30"/>
                              <w:marBottom w:val="30"/>
                              <w:divBdr>
                                <w:top w:val="none" w:sz="0" w:space="0" w:color="auto"/>
                                <w:left w:val="none" w:sz="0" w:space="0" w:color="auto"/>
                                <w:bottom w:val="none" w:sz="0" w:space="0" w:color="auto"/>
                                <w:right w:val="none" w:sz="0" w:space="0" w:color="auto"/>
                              </w:divBdr>
                              <w:divsChild>
                                <w:div w:id="899289312">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1582644690">
                              <w:marLeft w:val="30"/>
                              <w:marRight w:val="30"/>
                              <w:marTop w:val="30"/>
                              <w:marBottom w:val="30"/>
                              <w:divBdr>
                                <w:top w:val="none" w:sz="0" w:space="0" w:color="auto"/>
                                <w:left w:val="none" w:sz="0" w:space="0" w:color="auto"/>
                                <w:bottom w:val="none" w:sz="0" w:space="0" w:color="auto"/>
                                <w:right w:val="none" w:sz="0" w:space="0" w:color="auto"/>
                              </w:divBdr>
                              <w:divsChild>
                                <w:div w:id="1531261187">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1624848519">
                              <w:marLeft w:val="30"/>
                              <w:marRight w:val="30"/>
                              <w:marTop w:val="30"/>
                              <w:marBottom w:val="30"/>
                              <w:divBdr>
                                <w:top w:val="none" w:sz="0" w:space="0" w:color="auto"/>
                                <w:left w:val="none" w:sz="0" w:space="0" w:color="auto"/>
                                <w:bottom w:val="none" w:sz="0" w:space="0" w:color="auto"/>
                                <w:right w:val="none" w:sz="0" w:space="0" w:color="auto"/>
                              </w:divBdr>
                              <w:divsChild>
                                <w:div w:id="33190349">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1757941441">
                              <w:marLeft w:val="30"/>
                              <w:marRight w:val="30"/>
                              <w:marTop w:val="30"/>
                              <w:marBottom w:val="30"/>
                              <w:divBdr>
                                <w:top w:val="none" w:sz="0" w:space="0" w:color="auto"/>
                                <w:left w:val="none" w:sz="0" w:space="0" w:color="auto"/>
                                <w:bottom w:val="none" w:sz="0" w:space="0" w:color="auto"/>
                                <w:right w:val="none" w:sz="0" w:space="0" w:color="auto"/>
                              </w:divBdr>
                              <w:divsChild>
                                <w:div w:id="1943415246">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1834177774">
                              <w:marLeft w:val="30"/>
                              <w:marRight w:val="30"/>
                              <w:marTop w:val="30"/>
                              <w:marBottom w:val="30"/>
                              <w:divBdr>
                                <w:top w:val="none" w:sz="0" w:space="0" w:color="auto"/>
                                <w:left w:val="none" w:sz="0" w:space="0" w:color="auto"/>
                                <w:bottom w:val="none" w:sz="0" w:space="0" w:color="auto"/>
                                <w:right w:val="none" w:sz="0" w:space="0" w:color="auto"/>
                              </w:divBdr>
                              <w:divsChild>
                                <w:div w:id="414479968">
                                  <w:marLeft w:val="0"/>
                                  <w:marRight w:val="0"/>
                                  <w:marTop w:val="0"/>
                                  <w:marBottom w:val="0"/>
                                  <w:divBdr>
                                    <w:top w:val="single" w:sz="6" w:space="0" w:color="F1F3F4"/>
                                    <w:left w:val="single" w:sz="6" w:space="0" w:color="F1F3F4"/>
                                    <w:bottom w:val="single" w:sz="6" w:space="0" w:color="F1F3F4"/>
                                    <w:right w:val="single" w:sz="6" w:space="0" w:color="F1F3F4"/>
                                  </w:divBdr>
                                </w:div>
                              </w:divsChild>
                            </w:div>
                            <w:div w:id="1852211087">
                              <w:marLeft w:val="30"/>
                              <w:marRight w:val="30"/>
                              <w:marTop w:val="30"/>
                              <w:marBottom w:val="30"/>
                              <w:divBdr>
                                <w:top w:val="none" w:sz="0" w:space="0" w:color="auto"/>
                                <w:left w:val="none" w:sz="0" w:space="0" w:color="auto"/>
                                <w:bottom w:val="none" w:sz="0" w:space="0" w:color="auto"/>
                                <w:right w:val="none" w:sz="0" w:space="0" w:color="auto"/>
                              </w:divBdr>
                              <w:divsChild>
                                <w:div w:id="1816487729">
                                  <w:marLeft w:val="0"/>
                                  <w:marRight w:val="0"/>
                                  <w:marTop w:val="0"/>
                                  <w:marBottom w:val="0"/>
                                  <w:divBdr>
                                    <w:top w:val="single" w:sz="6" w:space="0" w:color="F1F3F4"/>
                                    <w:left w:val="single" w:sz="6" w:space="0" w:color="F1F3F4"/>
                                    <w:bottom w:val="single" w:sz="6" w:space="0" w:color="F1F3F4"/>
                                    <w:right w:val="single" w:sz="6" w:space="0" w:color="F1F3F4"/>
                                  </w:divBdr>
                                </w:div>
                              </w:divsChild>
                            </w:div>
                            <w:div w:id="2029061916">
                              <w:marLeft w:val="30"/>
                              <w:marRight w:val="30"/>
                              <w:marTop w:val="30"/>
                              <w:marBottom w:val="30"/>
                              <w:divBdr>
                                <w:top w:val="none" w:sz="0" w:space="0" w:color="auto"/>
                                <w:left w:val="none" w:sz="0" w:space="0" w:color="auto"/>
                                <w:bottom w:val="none" w:sz="0" w:space="0" w:color="auto"/>
                                <w:right w:val="none" w:sz="0" w:space="0" w:color="auto"/>
                              </w:divBdr>
                              <w:divsChild>
                                <w:div w:id="1527981038">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2104909843">
                              <w:marLeft w:val="30"/>
                              <w:marRight w:val="30"/>
                              <w:marTop w:val="30"/>
                              <w:marBottom w:val="30"/>
                              <w:divBdr>
                                <w:top w:val="none" w:sz="0" w:space="0" w:color="auto"/>
                                <w:left w:val="none" w:sz="0" w:space="0" w:color="auto"/>
                                <w:bottom w:val="none" w:sz="0" w:space="0" w:color="auto"/>
                                <w:right w:val="none" w:sz="0" w:space="0" w:color="auto"/>
                              </w:divBdr>
                              <w:divsChild>
                                <w:div w:id="268976162">
                                  <w:marLeft w:val="0"/>
                                  <w:marRight w:val="0"/>
                                  <w:marTop w:val="0"/>
                                  <w:marBottom w:val="0"/>
                                  <w:divBdr>
                                    <w:top w:val="single" w:sz="6" w:space="0" w:color="F1F3F4"/>
                                    <w:left w:val="single" w:sz="6" w:space="0" w:color="F1F3F4"/>
                                    <w:bottom w:val="single" w:sz="6" w:space="0" w:color="F1F3F4"/>
                                    <w:right w:val="single" w:sz="6" w:space="0" w:color="F1F3F4"/>
                                  </w:divBdr>
                                </w:div>
                              </w:divsChild>
                            </w:div>
                          </w:divsChild>
                        </w:div>
                      </w:divsChild>
                    </w:div>
                    <w:div w:id="1499149202">
                      <w:marLeft w:val="0"/>
                      <w:marRight w:val="0"/>
                      <w:marTop w:val="0"/>
                      <w:marBottom w:val="0"/>
                      <w:divBdr>
                        <w:top w:val="none" w:sz="0" w:space="0" w:color="auto"/>
                        <w:left w:val="none" w:sz="0" w:space="0" w:color="auto"/>
                        <w:bottom w:val="none" w:sz="0" w:space="0" w:color="auto"/>
                        <w:right w:val="none" w:sz="0" w:space="0" w:color="auto"/>
                      </w:divBdr>
                    </w:div>
                    <w:div w:id="1726761628">
                      <w:marLeft w:val="0"/>
                      <w:marRight w:val="0"/>
                      <w:marTop w:val="0"/>
                      <w:marBottom w:val="0"/>
                      <w:divBdr>
                        <w:top w:val="none" w:sz="0" w:space="0" w:color="auto"/>
                        <w:left w:val="none" w:sz="0" w:space="0" w:color="auto"/>
                        <w:bottom w:val="none" w:sz="0" w:space="0" w:color="auto"/>
                        <w:right w:val="none" w:sz="0" w:space="0" w:color="auto"/>
                      </w:divBdr>
                      <w:divsChild>
                        <w:div w:id="123273249">
                          <w:marLeft w:val="0"/>
                          <w:marRight w:val="0"/>
                          <w:marTop w:val="100"/>
                          <w:marBottom w:val="100"/>
                          <w:divBdr>
                            <w:top w:val="single" w:sz="6" w:space="3" w:color="4285F4"/>
                            <w:left w:val="single" w:sz="6" w:space="8" w:color="4285F4"/>
                            <w:bottom w:val="single" w:sz="6" w:space="0" w:color="4285F4"/>
                            <w:right w:val="single" w:sz="6" w:space="11" w:color="4285F4"/>
                          </w:divBdr>
                          <w:divsChild>
                            <w:div w:id="1905066204">
                              <w:marLeft w:val="0"/>
                              <w:marRight w:val="0"/>
                              <w:marTop w:val="0"/>
                              <w:marBottom w:val="0"/>
                              <w:divBdr>
                                <w:top w:val="none" w:sz="0" w:space="0" w:color="auto"/>
                                <w:left w:val="none" w:sz="0" w:space="0" w:color="auto"/>
                                <w:bottom w:val="none" w:sz="0" w:space="0" w:color="auto"/>
                                <w:right w:val="none" w:sz="0" w:space="0" w:color="auto"/>
                              </w:divBdr>
                              <w:divsChild>
                                <w:div w:id="1609459292">
                                  <w:marLeft w:val="0"/>
                                  <w:marRight w:val="0"/>
                                  <w:marTop w:val="0"/>
                                  <w:marBottom w:val="0"/>
                                  <w:divBdr>
                                    <w:top w:val="none" w:sz="0" w:space="0" w:color="auto"/>
                                    <w:left w:val="none" w:sz="0" w:space="0" w:color="auto"/>
                                    <w:bottom w:val="none" w:sz="0" w:space="0" w:color="auto"/>
                                    <w:right w:val="none" w:sz="0" w:space="0" w:color="auto"/>
                                  </w:divBdr>
                                  <w:divsChild>
                                    <w:div w:id="1561331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88761013">
      <w:bodyDiv w:val="1"/>
      <w:marLeft w:val="0"/>
      <w:marRight w:val="0"/>
      <w:marTop w:val="0"/>
      <w:marBottom w:val="0"/>
      <w:divBdr>
        <w:top w:val="none" w:sz="0" w:space="0" w:color="auto"/>
        <w:left w:val="none" w:sz="0" w:space="0" w:color="auto"/>
        <w:bottom w:val="none" w:sz="0" w:space="0" w:color="auto"/>
        <w:right w:val="none" w:sz="0" w:space="0" w:color="auto"/>
      </w:divBdr>
    </w:div>
    <w:div w:id="921834743">
      <w:bodyDiv w:val="1"/>
      <w:marLeft w:val="0"/>
      <w:marRight w:val="0"/>
      <w:marTop w:val="0"/>
      <w:marBottom w:val="0"/>
      <w:divBdr>
        <w:top w:val="none" w:sz="0" w:space="0" w:color="auto"/>
        <w:left w:val="none" w:sz="0" w:space="0" w:color="auto"/>
        <w:bottom w:val="none" w:sz="0" w:space="0" w:color="auto"/>
        <w:right w:val="none" w:sz="0" w:space="0" w:color="auto"/>
      </w:divBdr>
    </w:div>
    <w:div w:id="949627541">
      <w:bodyDiv w:val="1"/>
      <w:marLeft w:val="0"/>
      <w:marRight w:val="0"/>
      <w:marTop w:val="0"/>
      <w:marBottom w:val="0"/>
      <w:divBdr>
        <w:top w:val="none" w:sz="0" w:space="0" w:color="auto"/>
        <w:left w:val="none" w:sz="0" w:space="0" w:color="auto"/>
        <w:bottom w:val="none" w:sz="0" w:space="0" w:color="auto"/>
        <w:right w:val="none" w:sz="0" w:space="0" w:color="auto"/>
      </w:divBdr>
    </w:div>
    <w:div w:id="967586479">
      <w:bodyDiv w:val="1"/>
      <w:marLeft w:val="0"/>
      <w:marRight w:val="0"/>
      <w:marTop w:val="0"/>
      <w:marBottom w:val="0"/>
      <w:divBdr>
        <w:top w:val="none" w:sz="0" w:space="0" w:color="auto"/>
        <w:left w:val="none" w:sz="0" w:space="0" w:color="auto"/>
        <w:bottom w:val="none" w:sz="0" w:space="0" w:color="auto"/>
        <w:right w:val="none" w:sz="0" w:space="0" w:color="auto"/>
      </w:divBdr>
    </w:div>
    <w:div w:id="975376035">
      <w:bodyDiv w:val="1"/>
      <w:marLeft w:val="0"/>
      <w:marRight w:val="0"/>
      <w:marTop w:val="0"/>
      <w:marBottom w:val="0"/>
      <w:divBdr>
        <w:top w:val="none" w:sz="0" w:space="0" w:color="auto"/>
        <w:left w:val="none" w:sz="0" w:space="0" w:color="auto"/>
        <w:bottom w:val="none" w:sz="0" w:space="0" w:color="auto"/>
        <w:right w:val="none" w:sz="0" w:space="0" w:color="auto"/>
      </w:divBdr>
    </w:div>
    <w:div w:id="980502832">
      <w:bodyDiv w:val="1"/>
      <w:marLeft w:val="0"/>
      <w:marRight w:val="0"/>
      <w:marTop w:val="0"/>
      <w:marBottom w:val="0"/>
      <w:divBdr>
        <w:top w:val="none" w:sz="0" w:space="0" w:color="auto"/>
        <w:left w:val="none" w:sz="0" w:space="0" w:color="auto"/>
        <w:bottom w:val="none" w:sz="0" w:space="0" w:color="auto"/>
        <w:right w:val="none" w:sz="0" w:space="0" w:color="auto"/>
      </w:divBdr>
      <w:divsChild>
        <w:div w:id="135420431">
          <w:marLeft w:val="1166"/>
          <w:marRight w:val="0"/>
          <w:marTop w:val="0"/>
          <w:marBottom w:val="0"/>
          <w:divBdr>
            <w:top w:val="none" w:sz="0" w:space="0" w:color="auto"/>
            <w:left w:val="none" w:sz="0" w:space="0" w:color="auto"/>
            <w:bottom w:val="none" w:sz="0" w:space="0" w:color="auto"/>
            <w:right w:val="none" w:sz="0" w:space="0" w:color="auto"/>
          </w:divBdr>
        </w:div>
        <w:div w:id="886263271">
          <w:marLeft w:val="2520"/>
          <w:marRight w:val="0"/>
          <w:marTop w:val="0"/>
          <w:marBottom w:val="0"/>
          <w:divBdr>
            <w:top w:val="none" w:sz="0" w:space="0" w:color="auto"/>
            <w:left w:val="none" w:sz="0" w:space="0" w:color="auto"/>
            <w:bottom w:val="none" w:sz="0" w:space="0" w:color="auto"/>
            <w:right w:val="none" w:sz="0" w:space="0" w:color="auto"/>
          </w:divBdr>
        </w:div>
        <w:div w:id="1575699396">
          <w:marLeft w:val="1800"/>
          <w:marRight w:val="0"/>
          <w:marTop w:val="0"/>
          <w:marBottom w:val="0"/>
          <w:divBdr>
            <w:top w:val="none" w:sz="0" w:space="0" w:color="auto"/>
            <w:left w:val="none" w:sz="0" w:space="0" w:color="auto"/>
            <w:bottom w:val="none" w:sz="0" w:space="0" w:color="auto"/>
            <w:right w:val="none" w:sz="0" w:space="0" w:color="auto"/>
          </w:divBdr>
        </w:div>
        <w:div w:id="1686007618">
          <w:marLeft w:val="547"/>
          <w:marRight w:val="0"/>
          <w:marTop w:val="0"/>
          <w:marBottom w:val="0"/>
          <w:divBdr>
            <w:top w:val="none" w:sz="0" w:space="0" w:color="auto"/>
            <w:left w:val="none" w:sz="0" w:space="0" w:color="auto"/>
            <w:bottom w:val="none" w:sz="0" w:space="0" w:color="auto"/>
            <w:right w:val="none" w:sz="0" w:space="0" w:color="auto"/>
          </w:divBdr>
        </w:div>
      </w:divsChild>
    </w:div>
    <w:div w:id="990136917">
      <w:bodyDiv w:val="1"/>
      <w:marLeft w:val="0"/>
      <w:marRight w:val="0"/>
      <w:marTop w:val="0"/>
      <w:marBottom w:val="0"/>
      <w:divBdr>
        <w:top w:val="none" w:sz="0" w:space="0" w:color="auto"/>
        <w:left w:val="none" w:sz="0" w:space="0" w:color="auto"/>
        <w:bottom w:val="none" w:sz="0" w:space="0" w:color="auto"/>
        <w:right w:val="none" w:sz="0" w:space="0" w:color="auto"/>
      </w:divBdr>
    </w:div>
    <w:div w:id="1038777855">
      <w:bodyDiv w:val="1"/>
      <w:marLeft w:val="0"/>
      <w:marRight w:val="0"/>
      <w:marTop w:val="0"/>
      <w:marBottom w:val="0"/>
      <w:divBdr>
        <w:top w:val="none" w:sz="0" w:space="0" w:color="auto"/>
        <w:left w:val="none" w:sz="0" w:space="0" w:color="auto"/>
        <w:bottom w:val="none" w:sz="0" w:space="0" w:color="auto"/>
        <w:right w:val="none" w:sz="0" w:space="0" w:color="auto"/>
      </w:divBdr>
    </w:div>
    <w:div w:id="1063067152">
      <w:bodyDiv w:val="1"/>
      <w:marLeft w:val="0"/>
      <w:marRight w:val="0"/>
      <w:marTop w:val="0"/>
      <w:marBottom w:val="0"/>
      <w:divBdr>
        <w:top w:val="none" w:sz="0" w:space="0" w:color="auto"/>
        <w:left w:val="none" w:sz="0" w:space="0" w:color="auto"/>
        <w:bottom w:val="none" w:sz="0" w:space="0" w:color="auto"/>
        <w:right w:val="none" w:sz="0" w:space="0" w:color="auto"/>
      </w:divBdr>
      <w:divsChild>
        <w:div w:id="1629165721">
          <w:marLeft w:val="0"/>
          <w:marRight w:val="0"/>
          <w:marTop w:val="120"/>
          <w:marBottom w:val="120"/>
          <w:divBdr>
            <w:top w:val="none" w:sz="0" w:space="0" w:color="auto"/>
            <w:left w:val="none" w:sz="0" w:space="0" w:color="auto"/>
            <w:bottom w:val="none" w:sz="0" w:space="0" w:color="auto"/>
            <w:right w:val="none" w:sz="0" w:space="0" w:color="auto"/>
          </w:divBdr>
        </w:div>
      </w:divsChild>
    </w:div>
    <w:div w:id="1072434623">
      <w:bodyDiv w:val="1"/>
      <w:marLeft w:val="0"/>
      <w:marRight w:val="0"/>
      <w:marTop w:val="0"/>
      <w:marBottom w:val="0"/>
      <w:divBdr>
        <w:top w:val="none" w:sz="0" w:space="0" w:color="auto"/>
        <w:left w:val="none" w:sz="0" w:space="0" w:color="auto"/>
        <w:bottom w:val="none" w:sz="0" w:space="0" w:color="auto"/>
        <w:right w:val="none" w:sz="0" w:space="0" w:color="auto"/>
      </w:divBdr>
    </w:div>
    <w:div w:id="1076394863">
      <w:bodyDiv w:val="1"/>
      <w:marLeft w:val="0"/>
      <w:marRight w:val="0"/>
      <w:marTop w:val="0"/>
      <w:marBottom w:val="0"/>
      <w:divBdr>
        <w:top w:val="none" w:sz="0" w:space="0" w:color="auto"/>
        <w:left w:val="none" w:sz="0" w:space="0" w:color="auto"/>
        <w:bottom w:val="none" w:sz="0" w:space="0" w:color="auto"/>
        <w:right w:val="none" w:sz="0" w:space="0" w:color="auto"/>
      </w:divBdr>
    </w:div>
    <w:div w:id="1084492849">
      <w:bodyDiv w:val="1"/>
      <w:marLeft w:val="0"/>
      <w:marRight w:val="0"/>
      <w:marTop w:val="0"/>
      <w:marBottom w:val="0"/>
      <w:divBdr>
        <w:top w:val="none" w:sz="0" w:space="0" w:color="auto"/>
        <w:left w:val="none" w:sz="0" w:space="0" w:color="auto"/>
        <w:bottom w:val="none" w:sz="0" w:space="0" w:color="auto"/>
        <w:right w:val="none" w:sz="0" w:space="0" w:color="auto"/>
      </w:divBdr>
    </w:div>
    <w:div w:id="1122725337">
      <w:bodyDiv w:val="1"/>
      <w:marLeft w:val="0"/>
      <w:marRight w:val="0"/>
      <w:marTop w:val="0"/>
      <w:marBottom w:val="0"/>
      <w:divBdr>
        <w:top w:val="none" w:sz="0" w:space="0" w:color="auto"/>
        <w:left w:val="none" w:sz="0" w:space="0" w:color="auto"/>
        <w:bottom w:val="none" w:sz="0" w:space="0" w:color="auto"/>
        <w:right w:val="none" w:sz="0" w:space="0" w:color="auto"/>
      </w:divBdr>
    </w:div>
    <w:div w:id="1146243574">
      <w:bodyDiv w:val="1"/>
      <w:marLeft w:val="0"/>
      <w:marRight w:val="0"/>
      <w:marTop w:val="0"/>
      <w:marBottom w:val="0"/>
      <w:divBdr>
        <w:top w:val="none" w:sz="0" w:space="0" w:color="auto"/>
        <w:left w:val="none" w:sz="0" w:space="0" w:color="auto"/>
        <w:bottom w:val="none" w:sz="0" w:space="0" w:color="auto"/>
        <w:right w:val="none" w:sz="0" w:space="0" w:color="auto"/>
      </w:divBdr>
    </w:div>
    <w:div w:id="1149051149">
      <w:bodyDiv w:val="1"/>
      <w:marLeft w:val="0"/>
      <w:marRight w:val="0"/>
      <w:marTop w:val="0"/>
      <w:marBottom w:val="0"/>
      <w:divBdr>
        <w:top w:val="none" w:sz="0" w:space="0" w:color="auto"/>
        <w:left w:val="none" w:sz="0" w:space="0" w:color="auto"/>
        <w:bottom w:val="none" w:sz="0" w:space="0" w:color="auto"/>
        <w:right w:val="none" w:sz="0" w:space="0" w:color="auto"/>
      </w:divBdr>
    </w:div>
    <w:div w:id="1152452585">
      <w:bodyDiv w:val="1"/>
      <w:marLeft w:val="0"/>
      <w:marRight w:val="0"/>
      <w:marTop w:val="0"/>
      <w:marBottom w:val="0"/>
      <w:divBdr>
        <w:top w:val="none" w:sz="0" w:space="0" w:color="auto"/>
        <w:left w:val="none" w:sz="0" w:space="0" w:color="auto"/>
        <w:bottom w:val="none" w:sz="0" w:space="0" w:color="auto"/>
        <w:right w:val="none" w:sz="0" w:space="0" w:color="auto"/>
      </w:divBdr>
    </w:div>
    <w:div w:id="1199928303">
      <w:bodyDiv w:val="1"/>
      <w:marLeft w:val="0"/>
      <w:marRight w:val="0"/>
      <w:marTop w:val="0"/>
      <w:marBottom w:val="0"/>
      <w:divBdr>
        <w:top w:val="none" w:sz="0" w:space="0" w:color="auto"/>
        <w:left w:val="none" w:sz="0" w:space="0" w:color="auto"/>
        <w:bottom w:val="none" w:sz="0" w:space="0" w:color="auto"/>
        <w:right w:val="none" w:sz="0" w:space="0" w:color="auto"/>
      </w:divBdr>
    </w:div>
    <w:div w:id="1204948070">
      <w:bodyDiv w:val="1"/>
      <w:marLeft w:val="0"/>
      <w:marRight w:val="0"/>
      <w:marTop w:val="0"/>
      <w:marBottom w:val="0"/>
      <w:divBdr>
        <w:top w:val="none" w:sz="0" w:space="0" w:color="auto"/>
        <w:left w:val="none" w:sz="0" w:space="0" w:color="auto"/>
        <w:bottom w:val="none" w:sz="0" w:space="0" w:color="auto"/>
        <w:right w:val="none" w:sz="0" w:space="0" w:color="auto"/>
      </w:divBdr>
    </w:div>
    <w:div w:id="1218904588">
      <w:bodyDiv w:val="1"/>
      <w:marLeft w:val="0"/>
      <w:marRight w:val="0"/>
      <w:marTop w:val="0"/>
      <w:marBottom w:val="0"/>
      <w:divBdr>
        <w:top w:val="none" w:sz="0" w:space="0" w:color="auto"/>
        <w:left w:val="none" w:sz="0" w:space="0" w:color="auto"/>
        <w:bottom w:val="none" w:sz="0" w:space="0" w:color="auto"/>
        <w:right w:val="none" w:sz="0" w:space="0" w:color="auto"/>
      </w:divBdr>
    </w:div>
    <w:div w:id="1219972730">
      <w:bodyDiv w:val="1"/>
      <w:marLeft w:val="0"/>
      <w:marRight w:val="0"/>
      <w:marTop w:val="0"/>
      <w:marBottom w:val="0"/>
      <w:divBdr>
        <w:top w:val="none" w:sz="0" w:space="0" w:color="auto"/>
        <w:left w:val="none" w:sz="0" w:space="0" w:color="auto"/>
        <w:bottom w:val="none" w:sz="0" w:space="0" w:color="auto"/>
        <w:right w:val="none" w:sz="0" w:space="0" w:color="auto"/>
      </w:divBdr>
    </w:div>
    <w:div w:id="1222332426">
      <w:bodyDiv w:val="1"/>
      <w:marLeft w:val="0"/>
      <w:marRight w:val="0"/>
      <w:marTop w:val="0"/>
      <w:marBottom w:val="0"/>
      <w:divBdr>
        <w:top w:val="none" w:sz="0" w:space="0" w:color="auto"/>
        <w:left w:val="none" w:sz="0" w:space="0" w:color="auto"/>
        <w:bottom w:val="none" w:sz="0" w:space="0" w:color="auto"/>
        <w:right w:val="none" w:sz="0" w:space="0" w:color="auto"/>
      </w:divBdr>
    </w:div>
    <w:div w:id="1234200087">
      <w:bodyDiv w:val="1"/>
      <w:marLeft w:val="0"/>
      <w:marRight w:val="0"/>
      <w:marTop w:val="0"/>
      <w:marBottom w:val="0"/>
      <w:divBdr>
        <w:top w:val="none" w:sz="0" w:space="0" w:color="auto"/>
        <w:left w:val="none" w:sz="0" w:space="0" w:color="auto"/>
        <w:bottom w:val="none" w:sz="0" w:space="0" w:color="auto"/>
        <w:right w:val="none" w:sz="0" w:space="0" w:color="auto"/>
      </w:divBdr>
    </w:div>
    <w:div w:id="1254314323">
      <w:bodyDiv w:val="1"/>
      <w:marLeft w:val="0"/>
      <w:marRight w:val="0"/>
      <w:marTop w:val="0"/>
      <w:marBottom w:val="0"/>
      <w:divBdr>
        <w:top w:val="none" w:sz="0" w:space="0" w:color="auto"/>
        <w:left w:val="none" w:sz="0" w:space="0" w:color="auto"/>
        <w:bottom w:val="none" w:sz="0" w:space="0" w:color="auto"/>
        <w:right w:val="none" w:sz="0" w:space="0" w:color="auto"/>
      </w:divBdr>
    </w:div>
    <w:div w:id="1263807357">
      <w:bodyDiv w:val="1"/>
      <w:marLeft w:val="0"/>
      <w:marRight w:val="0"/>
      <w:marTop w:val="0"/>
      <w:marBottom w:val="0"/>
      <w:divBdr>
        <w:top w:val="none" w:sz="0" w:space="0" w:color="auto"/>
        <w:left w:val="none" w:sz="0" w:space="0" w:color="auto"/>
        <w:bottom w:val="none" w:sz="0" w:space="0" w:color="auto"/>
        <w:right w:val="none" w:sz="0" w:space="0" w:color="auto"/>
      </w:divBdr>
      <w:divsChild>
        <w:div w:id="89395718">
          <w:marLeft w:val="1166"/>
          <w:marRight w:val="0"/>
          <w:marTop w:val="0"/>
          <w:marBottom w:val="0"/>
          <w:divBdr>
            <w:top w:val="none" w:sz="0" w:space="0" w:color="auto"/>
            <w:left w:val="none" w:sz="0" w:space="0" w:color="auto"/>
            <w:bottom w:val="none" w:sz="0" w:space="0" w:color="auto"/>
            <w:right w:val="none" w:sz="0" w:space="0" w:color="auto"/>
          </w:divBdr>
        </w:div>
        <w:div w:id="388194220">
          <w:marLeft w:val="547"/>
          <w:marRight w:val="0"/>
          <w:marTop w:val="0"/>
          <w:marBottom w:val="0"/>
          <w:divBdr>
            <w:top w:val="none" w:sz="0" w:space="0" w:color="auto"/>
            <w:left w:val="none" w:sz="0" w:space="0" w:color="auto"/>
            <w:bottom w:val="none" w:sz="0" w:space="0" w:color="auto"/>
            <w:right w:val="none" w:sz="0" w:space="0" w:color="auto"/>
          </w:divBdr>
        </w:div>
        <w:div w:id="808746819">
          <w:marLeft w:val="547"/>
          <w:marRight w:val="0"/>
          <w:marTop w:val="0"/>
          <w:marBottom w:val="0"/>
          <w:divBdr>
            <w:top w:val="none" w:sz="0" w:space="0" w:color="auto"/>
            <w:left w:val="none" w:sz="0" w:space="0" w:color="auto"/>
            <w:bottom w:val="none" w:sz="0" w:space="0" w:color="auto"/>
            <w:right w:val="none" w:sz="0" w:space="0" w:color="auto"/>
          </w:divBdr>
        </w:div>
        <w:div w:id="1106540648">
          <w:marLeft w:val="2520"/>
          <w:marRight w:val="0"/>
          <w:marTop w:val="0"/>
          <w:marBottom w:val="0"/>
          <w:divBdr>
            <w:top w:val="none" w:sz="0" w:space="0" w:color="auto"/>
            <w:left w:val="none" w:sz="0" w:space="0" w:color="auto"/>
            <w:bottom w:val="none" w:sz="0" w:space="0" w:color="auto"/>
            <w:right w:val="none" w:sz="0" w:space="0" w:color="auto"/>
          </w:divBdr>
        </w:div>
        <w:div w:id="1544752494">
          <w:marLeft w:val="1166"/>
          <w:marRight w:val="0"/>
          <w:marTop w:val="0"/>
          <w:marBottom w:val="0"/>
          <w:divBdr>
            <w:top w:val="none" w:sz="0" w:space="0" w:color="auto"/>
            <w:left w:val="none" w:sz="0" w:space="0" w:color="auto"/>
            <w:bottom w:val="none" w:sz="0" w:space="0" w:color="auto"/>
            <w:right w:val="none" w:sz="0" w:space="0" w:color="auto"/>
          </w:divBdr>
        </w:div>
        <w:div w:id="1694695711">
          <w:marLeft w:val="1800"/>
          <w:marRight w:val="0"/>
          <w:marTop w:val="0"/>
          <w:marBottom w:val="0"/>
          <w:divBdr>
            <w:top w:val="none" w:sz="0" w:space="0" w:color="auto"/>
            <w:left w:val="none" w:sz="0" w:space="0" w:color="auto"/>
            <w:bottom w:val="none" w:sz="0" w:space="0" w:color="auto"/>
            <w:right w:val="none" w:sz="0" w:space="0" w:color="auto"/>
          </w:divBdr>
        </w:div>
      </w:divsChild>
    </w:div>
    <w:div w:id="1334912281">
      <w:bodyDiv w:val="1"/>
      <w:marLeft w:val="0"/>
      <w:marRight w:val="0"/>
      <w:marTop w:val="0"/>
      <w:marBottom w:val="0"/>
      <w:divBdr>
        <w:top w:val="none" w:sz="0" w:space="0" w:color="auto"/>
        <w:left w:val="none" w:sz="0" w:space="0" w:color="auto"/>
        <w:bottom w:val="none" w:sz="0" w:space="0" w:color="auto"/>
        <w:right w:val="none" w:sz="0" w:space="0" w:color="auto"/>
      </w:divBdr>
    </w:div>
    <w:div w:id="1385178579">
      <w:bodyDiv w:val="1"/>
      <w:marLeft w:val="0"/>
      <w:marRight w:val="0"/>
      <w:marTop w:val="0"/>
      <w:marBottom w:val="0"/>
      <w:divBdr>
        <w:top w:val="none" w:sz="0" w:space="0" w:color="auto"/>
        <w:left w:val="none" w:sz="0" w:space="0" w:color="auto"/>
        <w:bottom w:val="none" w:sz="0" w:space="0" w:color="auto"/>
        <w:right w:val="none" w:sz="0" w:space="0" w:color="auto"/>
      </w:divBdr>
    </w:div>
    <w:div w:id="1405034100">
      <w:bodyDiv w:val="1"/>
      <w:marLeft w:val="0"/>
      <w:marRight w:val="0"/>
      <w:marTop w:val="0"/>
      <w:marBottom w:val="0"/>
      <w:divBdr>
        <w:top w:val="none" w:sz="0" w:space="0" w:color="auto"/>
        <w:left w:val="none" w:sz="0" w:space="0" w:color="auto"/>
        <w:bottom w:val="none" w:sz="0" w:space="0" w:color="auto"/>
        <w:right w:val="none" w:sz="0" w:space="0" w:color="auto"/>
      </w:divBdr>
    </w:div>
    <w:div w:id="1426538650">
      <w:bodyDiv w:val="1"/>
      <w:marLeft w:val="0"/>
      <w:marRight w:val="0"/>
      <w:marTop w:val="0"/>
      <w:marBottom w:val="0"/>
      <w:divBdr>
        <w:top w:val="none" w:sz="0" w:space="0" w:color="auto"/>
        <w:left w:val="none" w:sz="0" w:space="0" w:color="auto"/>
        <w:bottom w:val="none" w:sz="0" w:space="0" w:color="auto"/>
        <w:right w:val="none" w:sz="0" w:space="0" w:color="auto"/>
      </w:divBdr>
    </w:div>
    <w:div w:id="1434518169">
      <w:bodyDiv w:val="1"/>
      <w:marLeft w:val="0"/>
      <w:marRight w:val="0"/>
      <w:marTop w:val="0"/>
      <w:marBottom w:val="0"/>
      <w:divBdr>
        <w:top w:val="none" w:sz="0" w:space="0" w:color="auto"/>
        <w:left w:val="none" w:sz="0" w:space="0" w:color="auto"/>
        <w:bottom w:val="none" w:sz="0" w:space="0" w:color="auto"/>
        <w:right w:val="none" w:sz="0" w:space="0" w:color="auto"/>
      </w:divBdr>
    </w:div>
    <w:div w:id="1459034740">
      <w:bodyDiv w:val="1"/>
      <w:marLeft w:val="0"/>
      <w:marRight w:val="0"/>
      <w:marTop w:val="0"/>
      <w:marBottom w:val="0"/>
      <w:divBdr>
        <w:top w:val="none" w:sz="0" w:space="0" w:color="auto"/>
        <w:left w:val="none" w:sz="0" w:space="0" w:color="auto"/>
        <w:bottom w:val="none" w:sz="0" w:space="0" w:color="auto"/>
        <w:right w:val="none" w:sz="0" w:space="0" w:color="auto"/>
      </w:divBdr>
    </w:div>
    <w:div w:id="1471021828">
      <w:bodyDiv w:val="1"/>
      <w:marLeft w:val="0"/>
      <w:marRight w:val="0"/>
      <w:marTop w:val="0"/>
      <w:marBottom w:val="0"/>
      <w:divBdr>
        <w:top w:val="none" w:sz="0" w:space="0" w:color="auto"/>
        <w:left w:val="none" w:sz="0" w:space="0" w:color="auto"/>
        <w:bottom w:val="none" w:sz="0" w:space="0" w:color="auto"/>
        <w:right w:val="none" w:sz="0" w:space="0" w:color="auto"/>
      </w:divBdr>
      <w:divsChild>
        <w:div w:id="70658163">
          <w:marLeft w:val="547"/>
          <w:marRight w:val="0"/>
          <w:marTop w:val="0"/>
          <w:marBottom w:val="0"/>
          <w:divBdr>
            <w:top w:val="none" w:sz="0" w:space="0" w:color="auto"/>
            <w:left w:val="none" w:sz="0" w:space="0" w:color="auto"/>
            <w:bottom w:val="none" w:sz="0" w:space="0" w:color="auto"/>
            <w:right w:val="none" w:sz="0" w:space="0" w:color="auto"/>
          </w:divBdr>
        </w:div>
      </w:divsChild>
    </w:div>
    <w:div w:id="1472210656">
      <w:bodyDiv w:val="1"/>
      <w:marLeft w:val="0"/>
      <w:marRight w:val="0"/>
      <w:marTop w:val="0"/>
      <w:marBottom w:val="0"/>
      <w:divBdr>
        <w:top w:val="none" w:sz="0" w:space="0" w:color="auto"/>
        <w:left w:val="none" w:sz="0" w:space="0" w:color="auto"/>
        <w:bottom w:val="none" w:sz="0" w:space="0" w:color="auto"/>
        <w:right w:val="none" w:sz="0" w:space="0" w:color="auto"/>
      </w:divBdr>
    </w:div>
    <w:div w:id="1498695345">
      <w:bodyDiv w:val="1"/>
      <w:marLeft w:val="0"/>
      <w:marRight w:val="0"/>
      <w:marTop w:val="0"/>
      <w:marBottom w:val="0"/>
      <w:divBdr>
        <w:top w:val="none" w:sz="0" w:space="0" w:color="auto"/>
        <w:left w:val="none" w:sz="0" w:space="0" w:color="auto"/>
        <w:bottom w:val="none" w:sz="0" w:space="0" w:color="auto"/>
        <w:right w:val="none" w:sz="0" w:space="0" w:color="auto"/>
      </w:divBdr>
    </w:div>
    <w:div w:id="1502282746">
      <w:bodyDiv w:val="1"/>
      <w:marLeft w:val="0"/>
      <w:marRight w:val="0"/>
      <w:marTop w:val="0"/>
      <w:marBottom w:val="0"/>
      <w:divBdr>
        <w:top w:val="none" w:sz="0" w:space="0" w:color="auto"/>
        <w:left w:val="none" w:sz="0" w:space="0" w:color="auto"/>
        <w:bottom w:val="none" w:sz="0" w:space="0" w:color="auto"/>
        <w:right w:val="none" w:sz="0" w:space="0" w:color="auto"/>
      </w:divBdr>
    </w:div>
    <w:div w:id="1507596824">
      <w:bodyDiv w:val="1"/>
      <w:marLeft w:val="0"/>
      <w:marRight w:val="0"/>
      <w:marTop w:val="0"/>
      <w:marBottom w:val="0"/>
      <w:divBdr>
        <w:top w:val="none" w:sz="0" w:space="0" w:color="auto"/>
        <w:left w:val="none" w:sz="0" w:space="0" w:color="auto"/>
        <w:bottom w:val="none" w:sz="0" w:space="0" w:color="auto"/>
        <w:right w:val="none" w:sz="0" w:space="0" w:color="auto"/>
      </w:divBdr>
    </w:div>
    <w:div w:id="1538854037">
      <w:bodyDiv w:val="1"/>
      <w:marLeft w:val="0"/>
      <w:marRight w:val="0"/>
      <w:marTop w:val="0"/>
      <w:marBottom w:val="0"/>
      <w:divBdr>
        <w:top w:val="none" w:sz="0" w:space="0" w:color="auto"/>
        <w:left w:val="none" w:sz="0" w:space="0" w:color="auto"/>
        <w:bottom w:val="none" w:sz="0" w:space="0" w:color="auto"/>
        <w:right w:val="none" w:sz="0" w:space="0" w:color="auto"/>
      </w:divBdr>
    </w:div>
    <w:div w:id="1543709542">
      <w:bodyDiv w:val="1"/>
      <w:marLeft w:val="0"/>
      <w:marRight w:val="0"/>
      <w:marTop w:val="0"/>
      <w:marBottom w:val="0"/>
      <w:divBdr>
        <w:top w:val="none" w:sz="0" w:space="0" w:color="auto"/>
        <w:left w:val="none" w:sz="0" w:space="0" w:color="auto"/>
        <w:bottom w:val="none" w:sz="0" w:space="0" w:color="auto"/>
        <w:right w:val="none" w:sz="0" w:space="0" w:color="auto"/>
      </w:divBdr>
    </w:div>
    <w:div w:id="1547185465">
      <w:bodyDiv w:val="1"/>
      <w:marLeft w:val="0"/>
      <w:marRight w:val="0"/>
      <w:marTop w:val="0"/>
      <w:marBottom w:val="0"/>
      <w:divBdr>
        <w:top w:val="none" w:sz="0" w:space="0" w:color="auto"/>
        <w:left w:val="none" w:sz="0" w:space="0" w:color="auto"/>
        <w:bottom w:val="none" w:sz="0" w:space="0" w:color="auto"/>
        <w:right w:val="none" w:sz="0" w:space="0" w:color="auto"/>
      </w:divBdr>
    </w:div>
    <w:div w:id="1581409024">
      <w:bodyDiv w:val="1"/>
      <w:marLeft w:val="0"/>
      <w:marRight w:val="0"/>
      <w:marTop w:val="0"/>
      <w:marBottom w:val="0"/>
      <w:divBdr>
        <w:top w:val="none" w:sz="0" w:space="0" w:color="auto"/>
        <w:left w:val="none" w:sz="0" w:space="0" w:color="auto"/>
        <w:bottom w:val="none" w:sz="0" w:space="0" w:color="auto"/>
        <w:right w:val="none" w:sz="0" w:space="0" w:color="auto"/>
      </w:divBdr>
    </w:div>
    <w:div w:id="1595822097">
      <w:bodyDiv w:val="1"/>
      <w:marLeft w:val="0"/>
      <w:marRight w:val="0"/>
      <w:marTop w:val="0"/>
      <w:marBottom w:val="0"/>
      <w:divBdr>
        <w:top w:val="none" w:sz="0" w:space="0" w:color="auto"/>
        <w:left w:val="none" w:sz="0" w:space="0" w:color="auto"/>
        <w:bottom w:val="none" w:sz="0" w:space="0" w:color="auto"/>
        <w:right w:val="none" w:sz="0" w:space="0" w:color="auto"/>
      </w:divBdr>
    </w:div>
    <w:div w:id="1596666120">
      <w:bodyDiv w:val="1"/>
      <w:marLeft w:val="0"/>
      <w:marRight w:val="0"/>
      <w:marTop w:val="0"/>
      <w:marBottom w:val="0"/>
      <w:divBdr>
        <w:top w:val="none" w:sz="0" w:space="0" w:color="auto"/>
        <w:left w:val="none" w:sz="0" w:space="0" w:color="auto"/>
        <w:bottom w:val="none" w:sz="0" w:space="0" w:color="auto"/>
        <w:right w:val="none" w:sz="0" w:space="0" w:color="auto"/>
      </w:divBdr>
    </w:div>
    <w:div w:id="1603221900">
      <w:bodyDiv w:val="1"/>
      <w:marLeft w:val="0"/>
      <w:marRight w:val="0"/>
      <w:marTop w:val="0"/>
      <w:marBottom w:val="0"/>
      <w:divBdr>
        <w:top w:val="none" w:sz="0" w:space="0" w:color="auto"/>
        <w:left w:val="none" w:sz="0" w:space="0" w:color="auto"/>
        <w:bottom w:val="none" w:sz="0" w:space="0" w:color="auto"/>
        <w:right w:val="none" w:sz="0" w:space="0" w:color="auto"/>
      </w:divBdr>
    </w:div>
    <w:div w:id="1610434817">
      <w:bodyDiv w:val="1"/>
      <w:marLeft w:val="0"/>
      <w:marRight w:val="0"/>
      <w:marTop w:val="0"/>
      <w:marBottom w:val="0"/>
      <w:divBdr>
        <w:top w:val="none" w:sz="0" w:space="0" w:color="auto"/>
        <w:left w:val="none" w:sz="0" w:space="0" w:color="auto"/>
        <w:bottom w:val="none" w:sz="0" w:space="0" w:color="auto"/>
        <w:right w:val="none" w:sz="0" w:space="0" w:color="auto"/>
      </w:divBdr>
    </w:div>
    <w:div w:id="1620381880">
      <w:bodyDiv w:val="1"/>
      <w:marLeft w:val="0"/>
      <w:marRight w:val="0"/>
      <w:marTop w:val="0"/>
      <w:marBottom w:val="0"/>
      <w:divBdr>
        <w:top w:val="none" w:sz="0" w:space="0" w:color="auto"/>
        <w:left w:val="none" w:sz="0" w:space="0" w:color="auto"/>
        <w:bottom w:val="none" w:sz="0" w:space="0" w:color="auto"/>
        <w:right w:val="none" w:sz="0" w:space="0" w:color="auto"/>
      </w:divBdr>
      <w:divsChild>
        <w:div w:id="168329024">
          <w:marLeft w:val="0"/>
          <w:marRight w:val="0"/>
          <w:marTop w:val="0"/>
          <w:marBottom w:val="0"/>
          <w:divBdr>
            <w:top w:val="none" w:sz="0" w:space="0" w:color="auto"/>
            <w:left w:val="none" w:sz="0" w:space="0" w:color="auto"/>
            <w:bottom w:val="none" w:sz="0" w:space="0" w:color="auto"/>
            <w:right w:val="none" w:sz="0" w:space="0" w:color="auto"/>
          </w:divBdr>
          <w:divsChild>
            <w:div w:id="668094123">
              <w:marLeft w:val="0"/>
              <w:marRight w:val="0"/>
              <w:marTop w:val="0"/>
              <w:marBottom w:val="0"/>
              <w:divBdr>
                <w:top w:val="none" w:sz="0" w:space="0" w:color="auto"/>
                <w:left w:val="none" w:sz="0" w:space="0" w:color="auto"/>
                <w:bottom w:val="none" w:sz="0" w:space="0" w:color="auto"/>
                <w:right w:val="none" w:sz="0" w:space="0" w:color="auto"/>
              </w:divBdr>
              <w:divsChild>
                <w:div w:id="2081832452">
                  <w:marLeft w:val="0"/>
                  <w:marRight w:val="0"/>
                  <w:marTop w:val="0"/>
                  <w:marBottom w:val="0"/>
                  <w:divBdr>
                    <w:top w:val="none" w:sz="0" w:space="0" w:color="auto"/>
                    <w:left w:val="none" w:sz="0" w:space="0" w:color="auto"/>
                    <w:bottom w:val="none" w:sz="0" w:space="0" w:color="auto"/>
                    <w:right w:val="none" w:sz="0" w:space="0" w:color="auto"/>
                  </w:divBdr>
                  <w:divsChild>
                    <w:div w:id="1241716834">
                      <w:marLeft w:val="-225"/>
                      <w:marRight w:val="-225"/>
                      <w:marTop w:val="0"/>
                      <w:marBottom w:val="180"/>
                      <w:divBdr>
                        <w:top w:val="none" w:sz="0" w:space="0" w:color="auto"/>
                        <w:left w:val="none" w:sz="0" w:space="0" w:color="auto"/>
                        <w:bottom w:val="none" w:sz="0" w:space="0" w:color="auto"/>
                        <w:right w:val="none" w:sz="0" w:space="0" w:color="auto"/>
                      </w:divBdr>
                      <w:divsChild>
                        <w:div w:id="1501192666">
                          <w:marLeft w:val="0"/>
                          <w:marRight w:val="0"/>
                          <w:marTop w:val="0"/>
                          <w:marBottom w:val="0"/>
                          <w:divBdr>
                            <w:top w:val="none" w:sz="0" w:space="0" w:color="auto"/>
                            <w:left w:val="none" w:sz="0" w:space="0" w:color="auto"/>
                            <w:bottom w:val="none" w:sz="0" w:space="0" w:color="auto"/>
                            <w:right w:val="none" w:sz="0" w:space="0" w:color="auto"/>
                          </w:divBdr>
                          <w:divsChild>
                            <w:div w:id="526144053">
                              <w:marLeft w:val="0"/>
                              <w:marRight w:val="0"/>
                              <w:marTop w:val="0"/>
                              <w:marBottom w:val="0"/>
                              <w:divBdr>
                                <w:top w:val="none" w:sz="0" w:space="0" w:color="auto"/>
                                <w:left w:val="none" w:sz="0" w:space="0" w:color="auto"/>
                                <w:bottom w:val="none" w:sz="0" w:space="0" w:color="auto"/>
                                <w:right w:val="none" w:sz="0" w:space="0" w:color="auto"/>
                              </w:divBdr>
                            </w:div>
                          </w:divsChild>
                        </w:div>
                        <w:div w:id="2074111733">
                          <w:marLeft w:val="0"/>
                          <w:marRight w:val="0"/>
                          <w:marTop w:val="0"/>
                          <w:marBottom w:val="0"/>
                          <w:divBdr>
                            <w:top w:val="none" w:sz="0" w:space="0" w:color="auto"/>
                            <w:left w:val="none" w:sz="0" w:space="0" w:color="auto"/>
                            <w:bottom w:val="none" w:sz="0" w:space="0" w:color="auto"/>
                            <w:right w:val="none" w:sz="0" w:space="0" w:color="auto"/>
                          </w:divBdr>
                          <w:divsChild>
                            <w:div w:id="2114008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25572632">
      <w:bodyDiv w:val="1"/>
      <w:marLeft w:val="0"/>
      <w:marRight w:val="0"/>
      <w:marTop w:val="0"/>
      <w:marBottom w:val="0"/>
      <w:divBdr>
        <w:top w:val="none" w:sz="0" w:space="0" w:color="auto"/>
        <w:left w:val="none" w:sz="0" w:space="0" w:color="auto"/>
        <w:bottom w:val="none" w:sz="0" w:space="0" w:color="auto"/>
        <w:right w:val="none" w:sz="0" w:space="0" w:color="auto"/>
      </w:divBdr>
    </w:div>
    <w:div w:id="1631477174">
      <w:bodyDiv w:val="1"/>
      <w:marLeft w:val="0"/>
      <w:marRight w:val="0"/>
      <w:marTop w:val="0"/>
      <w:marBottom w:val="0"/>
      <w:divBdr>
        <w:top w:val="none" w:sz="0" w:space="0" w:color="auto"/>
        <w:left w:val="none" w:sz="0" w:space="0" w:color="auto"/>
        <w:bottom w:val="none" w:sz="0" w:space="0" w:color="auto"/>
        <w:right w:val="none" w:sz="0" w:space="0" w:color="auto"/>
      </w:divBdr>
    </w:div>
    <w:div w:id="1670719523">
      <w:bodyDiv w:val="1"/>
      <w:marLeft w:val="0"/>
      <w:marRight w:val="0"/>
      <w:marTop w:val="0"/>
      <w:marBottom w:val="0"/>
      <w:divBdr>
        <w:top w:val="none" w:sz="0" w:space="0" w:color="auto"/>
        <w:left w:val="none" w:sz="0" w:space="0" w:color="auto"/>
        <w:bottom w:val="none" w:sz="0" w:space="0" w:color="auto"/>
        <w:right w:val="none" w:sz="0" w:space="0" w:color="auto"/>
      </w:divBdr>
    </w:div>
    <w:div w:id="1706900928">
      <w:bodyDiv w:val="1"/>
      <w:marLeft w:val="0"/>
      <w:marRight w:val="0"/>
      <w:marTop w:val="0"/>
      <w:marBottom w:val="0"/>
      <w:divBdr>
        <w:top w:val="none" w:sz="0" w:space="0" w:color="auto"/>
        <w:left w:val="none" w:sz="0" w:space="0" w:color="auto"/>
        <w:bottom w:val="none" w:sz="0" w:space="0" w:color="auto"/>
        <w:right w:val="none" w:sz="0" w:space="0" w:color="auto"/>
      </w:divBdr>
    </w:div>
    <w:div w:id="1764181379">
      <w:bodyDiv w:val="1"/>
      <w:marLeft w:val="0"/>
      <w:marRight w:val="0"/>
      <w:marTop w:val="0"/>
      <w:marBottom w:val="0"/>
      <w:divBdr>
        <w:top w:val="none" w:sz="0" w:space="0" w:color="auto"/>
        <w:left w:val="none" w:sz="0" w:space="0" w:color="auto"/>
        <w:bottom w:val="none" w:sz="0" w:space="0" w:color="auto"/>
        <w:right w:val="none" w:sz="0" w:space="0" w:color="auto"/>
      </w:divBdr>
    </w:div>
    <w:div w:id="1770080017">
      <w:bodyDiv w:val="1"/>
      <w:marLeft w:val="0"/>
      <w:marRight w:val="0"/>
      <w:marTop w:val="0"/>
      <w:marBottom w:val="0"/>
      <w:divBdr>
        <w:top w:val="none" w:sz="0" w:space="0" w:color="auto"/>
        <w:left w:val="none" w:sz="0" w:space="0" w:color="auto"/>
        <w:bottom w:val="none" w:sz="0" w:space="0" w:color="auto"/>
        <w:right w:val="none" w:sz="0" w:space="0" w:color="auto"/>
      </w:divBdr>
    </w:div>
    <w:div w:id="1830246931">
      <w:bodyDiv w:val="1"/>
      <w:marLeft w:val="0"/>
      <w:marRight w:val="0"/>
      <w:marTop w:val="0"/>
      <w:marBottom w:val="0"/>
      <w:divBdr>
        <w:top w:val="none" w:sz="0" w:space="0" w:color="auto"/>
        <w:left w:val="none" w:sz="0" w:space="0" w:color="auto"/>
        <w:bottom w:val="none" w:sz="0" w:space="0" w:color="auto"/>
        <w:right w:val="none" w:sz="0" w:space="0" w:color="auto"/>
      </w:divBdr>
      <w:divsChild>
        <w:div w:id="759837198">
          <w:marLeft w:val="0"/>
          <w:marRight w:val="0"/>
          <w:marTop w:val="0"/>
          <w:marBottom w:val="240"/>
          <w:divBdr>
            <w:top w:val="none" w:sz="0" w:space="0" w:color="auto"/>
            <w:left w:val="none" w:sz="0" w:space="0" w:color="auto"/>
            <w:bottom w:val="none" w:sz="0" w:space="0" w:color="auto"/>
            <w:right w:val="none" w:sz="0" w:space="0" w:color="auto"/>
          </w:divBdr>
        </w:div>
      </w:divsChild>
    </w:div>
    <w:div w:id="1831558399">
      <w:bodyDiv w:val="1"/>
      <w:marLeft w:val="0"/>
      <w:marRight w:val="0"/>
      <w:marTop w:val="0"/>
      <w:marBottom w:val="0"/>
      <w:divBdr>
        <w:top w:val="none" w:sz="0" w:space="0" w:color="auto"/>
        <w:left w:val="none" w:sz="0" w:space="0" w:color="auto"/>
        <w:bottom w:val="none" w:sz="0" w:space="0" w:color="auto"/>
        <w:right w:val="none" w:sz="0" w:space="0" w:color="auto"/>
      </w:divBdr>
    </w:div>
    <w:div w:id="1832483221">
      <w:bodyDiv w:val="1"/>
      <w:marLeft w:val="0"/>
      <w:marRight w:val="0"/>
      <w:marTop w:val="0"/>
      <w:marBottom w:val="0"/>
      <w:divBdr>
        <w:top w:val="none" w:sz="0" w:space="0" w:color="auto"/>
        <w:left w:val="none" w:sz="0" w:space="0" w:color="auto"/>
        <w:bottom w:val="none" w:sz="0" w:space="0" w:color="auto"/>
        <w:right w:val="none" w:sz="0" w:space="0" w:color="auto"/>
      </w:divBdr>
      <w:divsChild>
        <w:div w:id="1750955859">
          <w:marLeft w:val="0"/>
          <w:marRight w:val="0"/>
          <w:marTop w:val="0"/>
          <w:marBottom w:val="660"/>
          <w:divBdr>
            <w:top w:val="none" w:sz="0" w:space="0" w:color="auto"/>
            <w:left w:val="none" w:sz="0" w:space="0" w:color="auto"/>
            <w:bottom w:val="none" w:sz="0" w:space="0" w:color="auto"/>
            <w:right w:val="none" w:sz="0" w:space="0" w:color="auto"/>
          </w:divBdr>
          <w:divsChild>
            <w:div w:id="534345552">
              <w:marLeft w:val="0"/>
              <w:marRight w:val="0"/>
              <w:marTop w:val="0"/>
              <w:marBottom w:val="450"/>
              <w:divBdr>
                <w:top w:val="none" w:sz="0" w:space="0" w:color="auto"/>
                <w:left w:val="none" w:sz="0" w:space="0" w:color="auto"/>
                <w:bottom w:val="none" w:sz="0" w:space="0" w:color="auto"/>
                <w:right w:val="none" w:sz="0" w:space="0" w:color="auto"/>
              </w:divBdr>
              <w:divsChild>
                <w:div w:id="1276400907">
                  <w:marLeft w:val="0"/>
                  <w:marRight w:val="0"/>
                  <w:marTop w:val="0"/>
                  <w:marBottom w:val="0"/>
                  <w:divBdr>
                    <w:top w:val="none" w:sz="0" w:space="0" w:color="auto"/>
                    <w:left w:val="none" w:sz="0" w:space="0" w:color="auto"/>
                    <w:bottom w:val="none" w:sz="0" w:space="0" w:color="auto"/>
                    <w:right w:val="none" w:sz="0" w:space="0" w:color="auto"/>
                  </w:divBdr>
                  <w:divsChild>
                    <w:div w:id="1313219261">
                      <w:marLeft w:val="0"/>
                      <w:marRight w:val="0"/>
                      <w:marTop w:val="0"/>
                      <w:marBottom w:val="0"/>
                      <w:divBdr>
                        <w:top w:val="none" w:sz="0" w:space="0" w:color="auto"/>
                        <w:left w:val="none" w:sz="0" w:space="0" w:color="auto"/>
                        <w:bottom w:val="none" w:sz="0" w:space="0" w:color="auto"/>
                        <w:right w:val="none" w:sz="0" w:space="0" w:color="auto"/>
                      </w:divBdr>
                      <w:divsChild>
                        <w:div w:id="562301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2673880">
          <w:marLeft w:val="0"/>
          <w:marRight w:val="0"/>
          <w:marTop w:val="0"/>
          <w:marBottom w:val="660"/>
          <w:divBdr>
            <w:top w:val="none" w:sz="0" w:space="0" w:color="auto"/>
            <w:left w:val="none" w:sz="0" w:space="0" w:color="auto"/>
            <w:bottom w:val="none" w:sz="0" w:space="0" w:color="auto"/>
            <w:right w:val="none" w:sz="0" w:space="0" w:color="auto"/>
          </w:divBdr>
          <w:divsChild>
            <w:div w:id="360715266">
              <w:marLeft w:val="0"/>
              <w:marRight w:val="0"/>
              <w:marTop w:val="0"/>
              <w:marBottom w:val="150"/>
              <w:divBdr>
                <w:top w:val="none" w:sz="0" w:space="0" w:color="auto"/>
                <w:left w:val="none" w:sz="0" w:space="0" w:color="auto"/>
                <w:bottom w:val="none" w:sz="0" w:space="0" w:color="auto"/>
                <w:right w:val="none" w:sz="0" w:space="0" w:color="auto"/>
              </w:divBdr>
              <w:divsChild>
                <w:div w:id="1455562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5879915">
      <w:bodyDiv w:val="1"/>
      <w:marLeft w:val="0"/>
      <w:marRight w:val="0"/>
      <w:marTop w:val="0"/>
      <w:marBottom w:val="0"/>
      <w:divBdr>
        <w:top w:val="none" w:sz="0" w:space="0" w:color="auto"/>
        <w:left w:val="none" w:sz="0" w:space="0" w:color="auto"/>
        <w:bottom w:val="none" w:sz="0" w:space="0" w:color="auto"/>
        <w:right w:val="none" w:sz="0" w:space="0" w:color="auto"/>
      </w:divBdr>
    </w:div>
    <w:div w:id="1858884465">
      <w:bodyDiv w:val="1"/>
      <w:marLeft w:val="0"/>
      <w:marRight w:val="0"/>
      <w:marTop w:val="0"/>
      <w:marBottom w:val="0"/>
      <w:divBdr>
        <w:top w:val="none" w:sz="0" w:space="0" w:color="auto"/>
        <w:left w:val="none" w:sz="0" w:space="0" w:color="auto"/>
        <w:bottom w:val="none" w:sz="0" w:space="0" w:color="auto"/>
        <w:right w:val="none" w:sz="0" w:space="0" w:color="auto"/>
      </w:divBdr>
    </w:div>
    <w:div w:id="1867283615">
      <w:bodyDiv w:val="1"/>
      <w:marLeft w:val="0"/>
      <w:marRight w:val="0"/>
      <w:marTop w:val="0"/>
      <w:marBottom w:val="0"/>
      <w:divBdr>
        <w:top w:val="none" w:sz="0" w:space="0" w:color="auto"/>
        <w:left w:val="none" w:sz="0" w:space="0" w:color="auto"/>
        <w:bottom w:val="none" w:sz="0" w:space="0" w:color="auto"/>
        <w:right w:val="none" w:sz="0" w:space="0" w:color="auto"/>
      </w:divBdr>
    </w:div>
    <w:div w:id="1876427799">
      <w:bodyDiv w:val="1"/>
      <w:marLeft w:val="0"/>
      <w:marRight w:val="0"/>
      <w:marTop w:val="0"/>
      <w:marBottom w:val="0"/>
      <w:divBdr>
        <w:top w:val="none" w:sz="0" w:space="0" w:color="auto"/>
        <w:left w:val="none" w:sz="0" w:space="0" w:color="auto"/>
        <w:bottom w:val="none" w:sz="0" w:space="0" w:color="auto"/>
        <w:right w:val="none" w:sz="0" w:space="0" w:color="auto"/>
      </w:divBdr>
    </w:div>
    <w:div w:id="1893690327">
      <w:bodyDiv w:val="1"/>
      <w:marLeft w:val="0"/>
      <w:marRight w:val="0"/>
      <w:marTop w:val="0"/>
      <w:marBottom w:val="0"/>
      <w:divBdr>
        <w:top w:val="none" w:sz="0" w:space="0" w:color="auto"/>
        <w:left w:val="none" w:sz="0" w:space="0" w:color="auto"/>
        <w:bottom w:val="none" w:sz="0" w:space="0" w:color="auto"/>
        <w:right w:val="none" w:sz="0" w:space="0" w:color="auto"/>
      </w:divBdr>
    </w:div>
    <w:div w:id="1898322963">
      <w:bodyDiv w:val="1"/>
      <w:marLeft w:val="0"/>
      <w:marRight w:val="0"/>
      <w:marTop w:val="0"/>
      <w:marBottom w:val="0"/>
      <w:divBdr>
        <w:top w:val="none" w:sz="0" w:space="0" w:color="auto"/>
        <w:left w:val="none" w:sz="0" w:space="0" w:color="auto"/>
        <w:bottom w:val="none" w:sz="0" w:space="0" w:color="auto"/>
        <w:right w:val="none" w:sz="0" w:space="0" w:color="auto"/>
      </w:divBdr>
    </w:div>
    <w:div w:id="1901820729">
      <w:bodyDiv w:val="1"/>
      <w:marLeft w:val="0"/>
      <w:marRight w:val="0"/>
      <w:marTop w:val="0"/>
      <w:marBottom w:val="0"/>
      <w:divBdr>
        <w:top w:val="none" w:sz="0" w:space="0" w:color="auto"/>
        <w:left w:val="none" w:sz="0" w:space="0" w:color="auto"/>
        <w:bottom w:val="none" w:sz="0" w:space="0" w:color="auto"/>
        <w:right w:val="none" w:sz="0" w:space="0" w:color="auto"/>
      </w:divBdr>
    </w:div>
    <w:div w:id="1904562991">
      <w:bodyDiv w:val="1"/>
      <w:marLeft w:val="0"/>
      <w:marRight w:val="0"/>
      <w:marTop w:val="0"/>
      <w:marBottom w:val="0"/>
      <w:divBdr>
        <w:top w:val="none" w:sz="0" w:space="0" w:color="auto"/>
        <w:left w:val="none" w:sz="0" w:space="0" w:color="auto"/>
        <w:bottom w:val="none" w:sz="0" w:space="0" w:color="auto"/>
        <w:right w:val="none" w:sz="0" w:space="0" w:color="auto"/>
      </w:divBdr>
      <w:divsChild>
        <w:div w:id="60569396">
          <w:marLeft w:val="-225"/>
          <w:marRight w:val="-225"/>
          <w:marTop w:val="0"/>
          <w:marBottom w:val="0"/>
          <w:divBdr>
            <w:top w:val="none" w:sz="0" w:space="0" w:color="auto"/>
            <w:left w:val="none" w:sz="0" w:space="0" w:color="auto"/>
            <w:bottom w:val="none" w:sz="0" w:space="0" w:color="auto"/>
            <w:right w:val="none" w:sz="0" w:space="0" w:color="auto"/>
          </w:divBdr>
          <w:divsChild>
            <w:div w:id="1026371174">
              <w:marLeft w:val="0"/>
              <w:marRight w:val="0"/>
              <w:marTop w:val="0"/>
              <w:marBottom w:val="0"/>
              <w:divBdr>
                <w:top w:val="none" w:sz="0" w:space="0" w:color="auto"/>
                <w:left w:val="none" w:sz="0" w:space="0" w:color="auto"/>
                <w:bottom w:val="none" w:sz="0" w:space="0" w:color="auto"/>
                <w:right w:val="none" w:sz="0" w:space="0" w:color="auto"/>
              </w:divBdr>
              <w:divsChild>
                <w:div w:id="156582102">
                  <w:marLeft w:val="-75"/>
                  <w:marRight w:val="-75"/>
                  <w:marTop w:val="0"/>
                  <w:marBottom w:val="0"/>
                  <w:divBdr>
                    <w:top w:val="none" w:sz="0" w:space="0" w:color="auto"/>
                    <w:left w:val="none" w:sz="0" w:space="0" w:color="auto"/>
                    <w:bottom w:val="none" w:sz="0" w:space="0" w:color="auto"/>
                    <w:right w:val="none" w:sz="0" w:space="0" w:color="auto"/>
                  </w:divBdr>
                  <w:divsChild>
                    <w:div w:id="79912843">
                      <w:marLeft w:val="0"/>
                      <w:marRight w:val="0"/>
                      <w:marTop w:val="0"/>
                      <w:marBottom w:val="0"/>
                      <w:divBdr>
                        <w:top w:val="none" w:sz="0" w:space="0" w:color="auto"/>
                        <w:left w:val="none" w:sz="0" w:space="0" w:color="auto"/>
                        <w:bottom w:val="none" w:sz="0" w:space="0" w:color="auto"/>
                        <w:right w:val="none" w:sz="0" w:space="0" w:color="auto"/>
                      </w:divBdr>
                    </w:div>
                    <w:div w:id="711660435">
                      <w:marLeft w:val="0"/>
                      <w:marRight w:val="0"/>
                      <w:marTop w:val="0"/>
                      <w:marBottom w:val="0"/>
                      <w:divBdr>
                        <w:top w:val="none" w:sz="0" w:space="0" w:color="auto"/>
                        <w:left w:val="none" w:sz="0" w:space="0" w:color="auto"/>
                        <w:bottom w:val="none" w:sz="0" w:space="0" w:color="auto"/>
                        <w:right w:val="none" w:sz="0" w:space="0" w:color="auto"/>
                      </w:divBdr>
                    </w:div>
                    <w:div w:id="971983211">
                      <w:marLeft w:val="0"/>
                      <w:marRight w:val="0"/>
                      <w:marTop w:val="0"/>
                      <w:marBottom w:val="0"/>
                      <w:divBdr>
                        <w:top w:val="none" w:sz="0" w:space="0" w:color="auto"/>
                        <w:left w:val="none" w:sz="0" w:space="0" w:color="auto"/>
                        <w:bottom w:val="none" w:sz="0" w:space="0" w:color="auto"/>
                        <w:right w:val="none" w:sz="0" w:space="0" w:color="auto"/>
                      </w:divBdr>
                    </w:div>
                  </w:divsChild>
                </w:div>
                <w:div w:id="175273523">
                  <w:marLeft w:val="-75"/>
                  <w:marRight w:val="-75"/>
                  <w:marTop w:val="0"/>
                  <w:marBottom w:val="0"/>
                  <w:divBdr>
                    <w:top w:val="none" w:sz="0" w:space="0" w:color="auto"/>
                    <w:left w:val="none" w:sz="0" w:space="0" w:color="auto"/>
                    <w:bottom w:val="none" w:sz="0" w:space="0" w:color="auto"/>
                    <w:right w:val="none" w:sz="0" w:space="0" w:color="auto"/>
                  </w:divBdr>
                  <w:divsChild>
                    <w:div w:id="1832791994">
                      <w:marLeft w:val="0"/>
                      <w:marRight w:val="0"/>
                      <w:marTop w:val="0"/>
                      <w:marBottom w:val="0"/>
                      <w:divBdr>
                        <w:top w:val="none" w:sz="0" w:space="0" w:color="auto"/>
                        <w:left w:val="none" w:sz="0" w:space="0" w:color="auto"/>
                        <w:bottom w:val="none" w:sz="0" w:space="0" w:color="auto"/>
                        <w:right w:val="none" w:sz="0" w:space="0" w:color="auto"/>
                      </w:divBdr>
                    </w:div>
                  </w:divsChild>
                </w:div>
                <w:div w:id="526915160">
                  <w:marLeft w:val="-75"/>
                  <w:marRight w:val="-75"/>
                  <w:marTop w:val="0"/>
                  <w:marBottom w:val="0"/>
                  <w:divBdr>
                    <w:top w:val="none" w:sz="0" w:space="0" w:color="auto"/>
                    <w:left w:val="none" w:sz="0" w:space="0" w:color="auto"/>
                    <w:bottom w:val="none" w:sz="0" w:space="0" w:color="auto"/>
                    <w:right w:val="none" w:sz="0" w:space="0" w:color="auto"/>
                  </w:divBdr>
                  <w:divsChild>
                    <w:div w:id="1865482421">
                      <w:marLeft w:val="0"/>
                      <w:marRight w:val="0"/>
                      <w:marTop w:val="0"/>
                      <w:marBottom w:val="0"/>
                      <w:divBdr>
                        <w:top w:val="none" w:sz="0" w:space="0" w:color="auto"/>
                        <w:left w:val="none" w:sz="0" w:space="0" w:color="auto"/>
                        <w:bottom w:val="none" w:sz="0" w:space="0" w:color="auto"/>
                        <w:right w:val="none" w:sz="0" w:space="0" w:color="auto"/>
                      </w:divBdr>
                      <w:divsChild>
                        <w:div w:id="109201256">
                          <w:marLeft w:val="0"/>
                          <w:marRight w:val="0"/>
                          <w:marTop w:val="0"/>
                          <w:marBottom w:val="0"/>
                          <w:divBdr>
                            <w:top w:val="none" w:sz="0" w:space="0" w:color="auto"/>
                            <w:left w:val="none" w:sz="0" w:space="0" w:color="auto"/>
                            <w:bottom w:val="none" w:sz="0" w:space="0" w:color="auto"/>
                            <w:right w:val="none" w:sz="0" w:space="0" w:color="auto"/>
                          </w:divBdr>
                          <w:divsChild>
                            <w:div w:id="1916427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45018870">
          <w:marLeft w:val="-225"/>
          <w:marRight w:val="-225"/>
          <w:marTop w:val="0"/>
          <w:marBottom w:val="0"/>
          <w:divBdr>
            <w:top w:val="none" w:sz="0" w:space="0" w:color="auto"/>
            <w:left w:val="none" w:sz="0" w:space="0" w:color="auto"/>
            <w:bottom w:val="none" w:sz="0" w:space="0" w:color="auto"/>
            <w:right w:val="none" w:sz="0" w:space="0" w:color="auto"/>
          </w:divBdr>
          <w:divsChild>
            <w:div w:id="1918439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1408988">
      <w:bodyDiv w:val="1"/>
      <w:marLeft w:val="0"/>
      <w:marRight w:val="0"/>
      <w:marTop w:val="0"/>
      <w:marBottom w:val="0"/>
      <w:divBdr>
        <w:top w:val="none" w:sz="0" w:space="0" w:color="auto"/>
        <w:left w:val="none" w:sz="0" w:space="0" w:color="auto"/>
        <w:bottom w:val="none" w:sz="0" w:space="0" w:color="auto"/>
        <w:right w:val="none" w:sz="0" w:space="0" w:color="auto"/>
      </w:divBdr>
      <w:divsChild>
        <w:div w:id="2026201985">
          <w:marLeft w:val="0"/>
          <w:marRight w:val="0"/>
          <w:marTop w:val="0"/>
          <w:marBottom w:val="0"/>
          <w:divBdr>
            <w:top w:val="none" w:sz="0" w:space="0" w:color="auto"/>
            <w:left w:val="none" w:sz="0" w:space="0" w:color="auto"/>
            <w:bottom w:val="none" w:sz="0" w:space="0" w:color="auto"/>
            <w:right w:val="none" w:sz="0" w:space="0" w:color="auto"/>
          </w:divBdr>
          <w:divsChild>
            <w:div w:id="1209218729">
              <w:marLeft w:val="0"/>
              <w:marRight w:val="0"/>
              <w:marTop w:val="0"/>
              <w:marBottom w:val="0"/>
              <w:divBdr>
                <w:top w:val="none" w:sz="0" w:space="0" w:color="auto"/>
                <w:left w:val="none" w:sz="0" w:space="0" w:color="auto"/>
                <w:bottom w:val="none" w:sz="0" w:space="0" w:color="auto"/>
                <w:right w:val="none" w:sz="0" w:space="0" w:color="auto"/>
              </w:divBdr>
              <w:divsChild>
                <w:div w:id="2003926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6838014">
      <w:bodyDiv w:val="1"/>
      <w:marLeft w:val="0"/>
      <w:marRight w:val="0"/>
      <w:marTop w:val="0"/>
      <w:marBottom w:val="0"/>
      <w:divBdr>
        <w:top w:val="none" w:sz="0" w:space="0" w:color="auto"/>
        <w:left w:val="none" w:sz="0" w:space="0" w:color="auto"/>
        <w:bottom w:val="none" w:sz="0" w:space="0" w:color="auto"/>
        <w:right w:val="none" w:sz="0" w:space="0" w:color="auto"/>
      </w:divBdr>
    </w:div>
    <w:div w:id="1928881384">
      <w:bodyDiv w:val="1"/>
      <w:marLeft w:val="0"/>
      <w:marRight w:val="0"/>
      <w:marTop w:val="0"/>
      <w:marBottom w:val="0"/>
      <w:divBdr>
        <w:top w:val="none" w:sz="0" w:space="0" w:color="auto"/>
        <w:left w:val="none" w:sz="0" w:space="0" w:color="auto"/>
        <w:bottom w:val="none" w:sz="0" w:space="0" w:color="auto"/>
        <w:right w:val="none" w:sz="0" w:space="0" w:color="auto"/>
      </w:divBdr>
    </w:div>
    <w:div w:id="2001813123">
      <w:bodyDiv w:val="1"/>
      <w:marLeft w:val="0"/>
      <w:marRight w:val="0"/>
      <w:marTop w:val="0"/>
      <w:marBottom w:val="0"/>
      <w:divBdr>
        <w:top w:val="none" w:sz="0" w:space="0" w:color="auto"/>
        <w:left w:val="none" w:sz="0" w:space="0" w:color="auto"/>
        <w:bottom w:val="none" w:sz="0" w:space="0" w:color="auto"/>
        <w:right w:val="none" w:sz="0" w:space="0" w:color="auto"/>
      </w:divBdr>
    </w:div>
    <w:div w:id="2021466177">
      <w:bodyDiv w:val="1"/>
      <w:marLeft w:val="0"/>
      <w:marRight w:val="0"/>
      <w:marTop w:val="0"/>
      <w:marBottom w:val="0"/>
      <w:divBdr>
        <w:top w:val="none" w:sz="0" w:space="0" w:color="auto"/>
        <w:left w:val="none" w:sz="0" w:space="0" w:color="auto"/>
        <w:bottom w:val="none" w:sz="0" w:space="0" w:color="auto"/>
        <w:right w:val="none" w:sz="0" w:space="0" w:color="auto"/>
      </w:divBdr>
    </w:div>
    <w:div w:id="2037466781">
      <w:bodyDiv w:val="1"/>
      <w:marLeft w:val="0"/>
      <w:marRight w:val="0"/>
      <w:marTop w:val="0"/>
      <w:marBottom w:val="0"/>
      <w:divBdr>
        <w:top w:val="none" w:sz="0" w:space="0" w:color="auto"/>
        <w:left w:val="none" w:sz="0" w:space="0" w:color="auto"/>
        <w:bottom w:val="none" w:sz="0" w:space="0" w:color="auto"/>
        <w:right w:val="none" w:sz="0" w:space="0" w:color="auto"/>
      </w:divBdr>
    </w:div>
    <w:div w:id="2052807394">
      <w:bodyDiv w:val="1"/>
      <w:marLeft w:val="0"/>
      <w:marRight w:val="0"/>
      <w:marTop w:val="0"/>
      <w:marBottom w:val="0"/>
      <w:divBdr>
        <w:top w:val="none" w:sz="0" w:space="0" w:color="auto"/>
        <w:left w:val="none" w:sz="0" w:space="0" w:color="auto"/>
        <w:bottom w:val="none" w:sz="0" w:space="0" w:color="auto"/>
        <w:right w:val="none" w:sz="0" w:space="0" w:color="auto"/>
      </w:divBdr>
    </w:div>
    <w:div w:id="2074113370">
      <w:bodyDiv w:val="1"/>
      <w:marLeft w:val="0"/>
      <w:marRight w:val="0"/>
      <w:marTop w:val="0"/>
      <w:marBottom w:val="0"/>
      <w:divBdr>
        <w:top w:val="none" w:sz="0" w:space="0" w:color="auto"/>
        <w:left w:val="none" w:sz="0" w:space="0" w:color="auto"/>
        <w:bottom w:val="none" w:sz="0" w:space="0" w:color="auto"/>
        <w:right w:val="none" w:sz="0" w:space="0" w:color="auto"/>
      </w:divBdr>
    </w:div>
    <w:div w:id="2077433665">
      <w:bodyDiv w:val="1"/>
      <w:marLeft w:val="0"/>
      <w:marRight w:val="0"/>
      <w:marTop w:val="0"/>
      <w:marBottom w:val="0"/>
      <w:divBdr>
        <w:top w:val="none" w:sz="0" w:space="0" w:color="auto"/>
        <w:left w:val="none" w:sz="0" w:space="0" w:color="auto"/>
        <w:bottom w:val="none" w:sz="0" w:space="0" w:color="auto"/>
        <w:right w:val="none" w:sz="0" w:space="0" w:color="auto"/>
      </w:divBdr>
    </w:div>
    <w:div w:id="2094888951">
      <w:bodyDiv w:val="1"/>
      <w:marLeft w:val="0"/>
      <w:marRight w:val="0"/>
      <w:marTop w:val="0"/>
      <w:marBottom w:val="0"/>
      <w:divBdr>
        <w:top w:val="none" w:sz="0" w:space="0" w:color="auto"/>
        <w:left w:val="none" w:sz="0" w:space="0" w:color="auto"/>
        <w:bottom w:val="none" w:sz="0" w:space="0" w:color="auto"/>
        <w:right w:val="none" w:sz="0" w:space="0" w:color="auto"/>
      </w:divBdr>
      <w:divsChild>
        <w:div w:id="919412668">
          <w:marLeft w:val="0"/>
          <w:marRight w:val="0"/>
          <w:marTop w:val="0"/>
          <w:marBottom w:val="0"/>
          <w:divBdr>
            <w:top w:val="none" w:sz="0" w:space="0" w:color="auto"/>
            <w:left w:val="none" w:sz="0" w:space="0" w:color="auto"/>
            <w:bottom w:val="none" w:sz="0" w:space="0" w:color="auto"/>
            <w:right w:val="none" w:sz="0" w:space="0" w:color="auto"/>
          </w:divBdr>
          <w:divsChild>
            <w:div w:id="1326978631">
              <w:marLeft w:val="0"/>
              <w:marRight w:val="0"/>
              <w:marTop w:val="0"/>
              <w:marBottom w:val="0"/>
              <w:divBdr>
                <w:top w:val="none" w:sz="0" w:space="0" w:color="auto"/>
                <w:left w:val="none" w:sz="0" w:space="0" w:color="auto"/>
                <w:bottom w:val="none" w:sz="0" w:space="0" w:color="auto"/>
                <w:right w:val="none" w:sz="0" w:space="0" w:color="auto"/>
              </w:divBdr>
              <w:divsChild>
                <w:div w:id="1411852493">
                  <w:marLeft w:val="0"/>
                  <w:marRight w:val="0"/>
                  <w:marTop w:val="0"/>
                  <w:marBottom w:val="0"/>
                  <w:divBdr>
                    <w:top w:val="none" w:sz="0" w:space="0" w:color="auto"/>
                    <w:left w:val="none" w:sz="0" w:space="0" w:color="auto"/>
                    <w:bottom w:val="none" w:sz="0" w:space="0" w:color="auto"/>
                    <w:right w:val="none" w:sz="0" w:space="0" w:color="auto"/>
                  </w:divBdr>
                  <w:divsChild>
                    <w:div w:id="1643776897">
                      <w:marLeft w:val="0"/>
                      <w:marRight w:val="0"/>
                      <w:marTop w:val="0"/>
                      <w:marBottom w:val="0"/>
                      <w:divBdr>
                        <w:top w:val="none" w:sz="0" w:space="0" w:color="auto"/>
                        <w:left w:val="none" w:sz="0" w:space="0" w:color="auto"/>
                        <w:bottom w:val="none" w:sz="0" w:space="0" w:color="auto"/>
                        <w:right w:val="none" w:sz="0" w:space="0" w:color="auto"/>
                      </w:divBdr>
                      <w:divsChild>
                        <w:div w:id="1275552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20568425">
      <w:bodyDiv w:val="1"/>
      <w:marLeft w:val="0"/>
      <w:marRight w:val="0"/>
      <w:marTop w:val="0"/>
      <w:marBottom w:val="0"/>
      <w:divBdr>
        <w:top w:val="none" w:sz="0" w:space="0" w:color="auto"/>
        <w:left w:val="none" w:sz="0" w:space="0" w:color="auto"/>
        <w:bottom w:val="none" w:sz="0" w:space="0" w:color="auto"/>
        <w:right w:val="none" w:sz="0" w:space="0" w:color="auto"/>
      </w:divBdr>
    </w:div>
    <w:div w:id="2146116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3.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7" ma:contentTypeDescription="Create a new document." ma:contentTypeScope="" ma:versionID="890fa6e935dd21f4b4521e11bb46b4d2">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39ea1743f238eb3b7c097c800b89e3db"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741D5D7-956C-4285-9C58-76A0045C4EAD}">
  <ds:schemaRefs>
    <ds:schemaRef ds:uri="http://schemas.openxmlformats.org/officeDocument/2006/bibliography"/>
  </ds:schemaRefs>
</ds:datastoreItem>
</file>

<file path=customXml/itemProps2.xml><?xml version="1.0" encoding="utf-8"?>
<ds:datastoreItem xmlns:ds="http://schemas.openxmlformats.org/officeDocument/2006/customXml" ds:itemID="{26A2262F-A0F9-4192-BD37-A2308234124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1D2AD0-ABFF-4BE8-8783-ED4FB77D2316}">
  <ds:schemaRefs>
    <ds:schemaRef ds:uri="http://schemas.microsoft.com/sharepoint/v3/contenttype/forms"/>
  </ds:schemaRefs>
</ds:datastoreItem>
</file>

<file path=customXml/itemProps4.xml><?xml version="1.0" encoding="utf-8"?>
<ds:datastoreItem xmlns:ds="http://schemas.openxmlformats.org/officeDocument/2006/customXml" ds:itemID="{57F586F9-DA61-4AE0-A8FA-CDDF22F06958}">
  <ds:schemaRefs>
    <ds:schemaRef ds:uri="http://schemas.openxmlformats.org/package/2006/metadata/core-properties"/>
    <ds:schemaRef ds:uri="791995b0-624b-4c5a-90b4-d742ddd9de15"/>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purl.org/dc/terms/"/>
    <ds:schemaRef ds:uri="1b88a2b3-a887-4da5-bc58-1cd6fd79184b"/>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2367</Words>
  <Characters>13496</Characters>
  <Application>Microsoft Office Word</Application>
  <DocSecurity>0</DocSecurity>
  <Lines>112</Lines>
  <Paragraphs>31</Paragraphs>
  <ScaleCrop>false</ScaleCrop>
  <HeadingPairs>
    <vt:vector size="4" baseType="variant">
      <vt:variant>
        <vt:lpstr>Title</vt:lpstr>
      </vt:variant>
      <vt:variant>
        <vt:i4>1</vt:i4>
      </vt:variant>
      <vt:variant>
        <vt:lpstr>Headings</vt:lpstr>
      </vt:variant>
      <vt:variant>
        <vt:i4>10</vt:i4>
      </vt:variant>
    </vt:vector>
  </HeadingPairs>
  <TitlesOfParts>
    <vt:vector size="11" baseType="lpstr">
      <vt:lpstr/>
      <vt:lpstr/>
      <vt:lpstr>Introduction </vt:lpstr>
      <vt:lpstr>Business Description </vt:lpstr>
      <vt:lpstr>Industry Analysis</vt:lpstr>
      <vt:lpstr>Operations and Management Team Plan</vt:lpstr>
      <vt:lpstr>Marketing Plan</vt:lpstr>
      <vt:lpstr>Financial Plan</vt:lpstr>
      <vt:lpstr>Market Research</vt:lpstr>
      <vt:lpstr>Conclusions</vt:lpstr>
      <vt:lpstr>References</vt:lpstr>
    </vt:vector>
  </TitlesOfParts>
  <Company/>
  <LinksUpToDate>false</LinksUpToDate>
  <CharactersWithSpaces>15832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Veronika</cp:lastModifiedBy>
  <cp:revision>2</cp:revision>
  <dcterms:created xsi:type="dcterms:W3CDTF">2022-05-03T17:49:00Z</dcterms:created>
  <dcterms:modified xsi:type="dcterms:W3CDTF">2022-05-03T17:49:00Z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