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75295" w14:textId="77777777" w:rsidR="005E2F5D" w:rsidRDefault="005E2F5D" w:rsidP="005E2F5D">
      <w:pPr>
        <w:jc w:val="center"/>
        <w:rPr>
          <w:sz w:val="56"/>
        </w:rPr>
      </w:pPr>
    </w:p>
    <w:p w14:paraId="5E37E83B" w14:textId="77777777" w:rsidR="005E2F5D" w:rsidRDefault="005E2F5D" w:rsidP="005E2F5D">
      <w:pPr>
        <w:jc w:val="center"/>
        <w:rPr>
          <w:sz w:val="56"/>
        </w:rPr>
      </w:pPr>
    </w:p>
    <w:p w14:paraId="061D798F" w14:textId="29CC5AD8" w:rsidR="00264E9F" w:rsidRPr="00BB66EC" w:rsidRDefault="00D42216" w:rsidP="008D293B">
      <w:pPr>
        <w:pStyle w:val="Heading1"/>
        <w:jc w:val="center"/>
        <w:rPr>
          <w:rFonts w:asciiTheme="minorHAnsi" w:hAnsiTheme="minorHAnsi" w:cstheme="minorHAnsi"/>
          <w:b/>
          <w:bCs/>
          <w:color w:val="auto"/>
          <w:sz w:val="52"/>
          <w:szCs w:val="52"/>
          <w:u w:val="single"/>
        </w:rPr>
      </w:pPr>
      <w:bookmarkStart w:id="0" w:name="_Toc148700413"/>
      <w:r w:rsidRPr="00BB66EC">
        <w:rPr>
          <w:rFonts w:asciiTheme="minorHAnsi" w:hAnsiTheme="minorHAnsi" w:cstheme="minorHAnsi"/>
          <w:b/>
          <w:bCs/>
          <w:color w:val="auto"/>
          <w:sz w:val="52"/>
          <w:szCs w:val="52"/>
          <w:u w:val="single"/>
        </w:rPr>
        <w:t>Ey</w:t>
      </w:r>
      <w:r w:rsidR="008D293B" w:rsidRPr="00BB66EC">
        <w:rPr>
          <w:rFonts w:asciiTheme="minorHAnsi" w:hAnsiTheme="minorHAnsi" w:cstheme="minorHAnsi"/>
          <w:b/>
          <w:bCs/>
          <w:color w:val="auto"/>
          <w:sz w:val="52"/>
          <w:szCs w:val="52"/>
          <w:u w:val="single"/>
        </w:rPr>
        <w:t>e Tracking</w:t>
      </w:r>
      <w:r w:rsidRPr="00BB66EC">
        <w:rPr>
          <w:rFonts w:asciiTheme="minorHAnsi" w:hAnsiTheme="minorHAnsi" w:cstheme="minorHAnsi"/>
          <w:b/>
          <w:bCs/>
          <w:color w:val="auto"/>
          <w:sz w:val="52"/>
          <w:szCs w:val="52"/>
          <w:u w:val="single"/>
        </w:rPr>
        <w:t xml:space="preserve"> Data Analysis</w:t>
      </w:r>
      <w:bookmarkEnd w:id="0"/>
      <w:r w:rsidRPr="00BB66EC">
        <w:rPr>
          <w:rFonts w:asciiTheme="minorHAnsi" w:hAnsiTheme="minorHAnsi" w:cstheme="minorHAnsi"/>
          <w:b/>
          <w:bCs/>
          <w:color w:val="auto"/>
          <w:sz w:val="52"/>
          <w:szCs w:val="52"/>
          <w:u w:val="single"/>
        </w:rPr>
        <w:t xml:space="preserve"> </w:t>
      </w:r>
    </w:p>
    <w:p w14:paraId="33CD08DD" w14:textId="7CFEB642" w:rsidR="005E2F5D" w:rsidRPr="00BB66EC" w:rsidRDefault="005E2F5D" w:rsidP="005E2F5D">
      <w:pPr>
        <w:jc w:val="center"/>
        <w:rPr>
          <w:rFonts w:cstheme="minorHAnsi"/>
          <w:sz w:val="44"/>
          <w:szCs w:val="44"/>
        </w:rPr>
      </w:pPr>
      <w:r w:rsidRPr="00BB66EC">
        <w:rPr>
          <w:rFonts w:cstheme="minorHAnsi"/>
          <w:sz w:val="44"/>
          <w:szCs w:val="44"/>
        </w:rPr>
        <w:t>Research Proposal</w:t>
      </w:r>
    </w:p>
    <w:p w14:paraId="750C895D" w14:textId="77777777" w:rsidR="00D42216" w:rsidRPr="00BB66EC" w:rsidRDefault="00D42216" w:rsidP="00740CD1">
      <w:pPr>
        <w:jc w:val="center"/>
        <w:rPr>
          <w:rFonts w:cstheme="minorHAnsi"/>
          <w:sz w:val="28"/>
          <w:szCs w:val="28"/>
        </w:rPr>
      </w:pPr>
    </w:p>
    <w:p w14:paraId="59D1688E" w14:textId="77777777" w:rsidR="00D42216" w:rsidRPr="00BB66EC" w:rsidRDefault="00D42216" w:rsidP="00D42216">
      <w:pPr>
        <w:jc w:val="center"/>
        <w:rPr>
          <w:rFonts w:cstheme="minorHAnsi"/>
          <w:sz w:val="28"/>
          <w:szCs w:val="28"/>
        </w:rPr>
      </w:pPr>
    </w:p>
    <w:p w14:paraId="0CE2F6D9" w14:textId="6895E725" w:rsidR="00D42216" w:rsidRPr="00BB66EC" w:rsidRDefault="00D42216" w:rsidP="00D42216">
      <w:pPr>
        <w:jc w:val="center"/>
        <w:rPr>
          <w:rFonts w:cstheme="minorHAnsi"/>
          <w:sz w:val="40"/>
          <w:szCs w:val="40"/>
        </w:rPr>
      </w:pPr>
      <w:r w:rsidRPr="00BB66EC">
        <w:rPr>
          <w:rFonts w:cstheme="minorHAnsi"/>
          <w:sz w:val="40"/>
          <w:szCs w:val="40"/>
        </w:rPr>
        <w:t>By</w:t>
      </w:r>
    </w:p>
    <w:p w14:paraId="410420F4" w14:textId="35861CD3" w:rsidR="00740CD1" w:rsidRPr="00BB66EC" w:rsidRDefault="00D42216" w:rsidP="00740CD1">
      <w:pPr>
        <w:jc w:val="center"/>
        <w:rPr>
          <w:rFonts w:cstheme="minorHAnsi"/>
          <w:b/>
          <w:bCs/>
          <w:sz w:val="44"/>
          <w:szCs w:val="44"/>
        </w:rPr>
      </w:pPr>
      <w:r w:rsidRPr="00BB66EC">
        <w:rPr>
          <w:rFonts w:cstheme="minorHAnsi"/>
          <w:b/>
          <w:bCs/>
          <w:sz w:val="44"/>
          <w:szCs w:val="44"/>
        </w:rPr>
        <w:t>Nathan Kyle Hudson</w:t>
      </w:r>
    </w:p>
    <w:p w14:paraId="352010D7" w14:textId="16786AA4" w:rsidR="00D42216" w:rsidRPr="00BB66EC" w:rsidRDefault="008D293B" w:rsidP="00740CD1">
      <w:pPr>
        <w:jc w:val="center"/>
        <w:rPr>
          <w:rFonts w:cstheme="minorHAnsi"/>
          <w:sz w:val="40"/>
          <w:szCs w:val="40"/>
        </w:rPr>
      </w:pPr>
      <w:r w:rsidRPr="00BB66EC">
        <w:rPr>
          <w:rFonts w:cstheme="minorHAnsi"/>
          <w:sz w:val="40"/>
          <w:szCs w:val="40"/>
        </w:rPr>
        <w:t>15/10/2023</w:t>
      </w:r>
    </w:p>
    <w:p w14:paraId="6F2CCFAD" w14:textId="77777777" w:rsidR="00D42216" w:rsidRPr="00BB66EC" w:rsidRDefault="00D42216" w:rsidP="00740CD1">
      <w:pPr>
        <w:jc w:val="center"/>
        <w:rPr>
          <w:rFonts w:cstheme="minorHAnsi"/>
          <w:sz w:val="28"/>
          <w:szCs w:val="28"/>
        </w:rPr>
      </w:pPr>
    </w:p>
    <w:p w14:paraId="4247C1FB" w14:textId="77777777" w:rsidR="00D42216" w:rsidRPr="00BB66EC" w:rsidRDefault="00D42216" w:rsidP="00740CD1">
      <w:pPr>
        <w:jc w:val="center"/>
        <w:rPr>
          <w:rFonts w:cstheme="minorHAnsi"/>
          <w:sz w:val="28"/>
          <w:szCs w:val="28"/>
        </w:rPr>
      </w:pPr>
    </w:p>
    <w:p w14:paraId="218948E8" w14:textId="77777777" w:rsidR="008D293B" w:rsidRPr="00BB66EC" w:rsidRDefault="008D293B" w:rsidP="00740CD1">
      <w:pPr>
        <w:jc w:val="center"/>
        <w:rPr>
          <w:rFonts w:cstheme="minorHAnsi"/>
          <w:sz w:val="28"/>
          <w:szCs w:val="28"/>
        </w:rPr>
      </w:pPr>
    </w:p>
    <w:p w14:paraId="5F940A30" w14:textId="249FCD07" w:rsidR="00740CD1" w:rsidRPr="00BB66EC" w:rsidRDefault="00D42216" w:rsidP="00740CD1">
      <w:pPr>
        <w:jc w:val="center"/>
        <w:rPr>
          <w:rFonts w:cstheme="minorHAnsi"/>
          <w:sz w:val="44"/>
          <w:szCs w:val="44"/>
        </w:rPr>
      </w:pPr>
      <w:r w:rsidRPr="00BB66EC">
        <w:rPr>
          <w:rFonts w:cstheme="minorHAnsi"/>
          <w:sz w:val="44"/>
          <w:szCs w:val="44"/>
        </w:rPr>
        <w:t>Dr Nik Whitehead</w:t>
      </w:r>
    </w:p>
    <w:p w14:paraId="6FB5B39E" w14:textId="77777777" w:rsidR="008D293B" w:rsidRPr="00BB66EC" w:rsidRDefault="008D293B" w:rsidP="00740CD1">
      <w:pPr>
        <w:jc w:val="center"/>
        <w:rPr>
          <w:rFonts w:cstheme="minorHAnsi"/>
          <w:sz w:val="28"/>
          <w:szCs w:val="28"/>
        </w:rPr>
      </w:pPr>
    </w:p>
    <w:p w14:paraId="368F35C8" w14:textId="0D99518A" w:rsidR="00976566" w:rsidRPr="00BB66EC" w:rsidRDefault="00976566" w:rsidP="00740CD1">
      <w:pPr>
        <w:jc w:val="center"/>
        <w:rPr>
          <w:rFonts w:cstheme="minorHAnsi"/>
          <w:sz w:val="40"/>
          <w:szCs w:val="40"/>
        </w:rPr>
      </w:pPr>
    </w:p>
    <w:p w14:paraId="4FF3C33F" w14:textId="4A277CCB" w:rsidR="005E2F5D" w:rsidRPr="00BB66EC" w:rsidRDefault="005E2F5D">
      <w:pPr>
        <w:rPr>
          <w:rFonts w:cstheme="minorHAnsi"/>
          <w:sz w:val="28"/>
          <w:szCs w:val="28"/>
        </w:rPr>
      </w:pPr>
      <w:r w:rsidRPr="00BB66EC">
        <w:rPr>
          <w:rFonts w:cstheme="minorHAnsi"/>
          <w:sz w:val="28"/>
          <w:szCs w:val="28"/>
        </w:rPr>
        <w:br w:type="page"/>
      </w:r>
    </w:p>
    <w:sdt>
      <w:sdtPr>
        <w:rPr>
          <w:rFonts w:asciiTheme="minorHAnsi" w:eastAsiaTheme="minorHAnsi" w:hAnsiTheme="minorHAnsi" w:cstheme="minorHAnsi"/>
          <w:color w:val="auto"/>
          <w:sz w:val="28"/>
          <w:szCs w:val="28"/>
          <w:lang w:val="en-GB"/>
        </w:rPr>
        <w:id w:val="-1958563379"/>
        <w:docPartObj>
          <w:docPartGallery w:val="Table of Contents"/>
          <w:docPartUnique/>
        </w:docPartObj>
      </w:sdtPr>
      <w:sdtEndPr>
        <w:rPr>
          <w:b/>
          <w:bCs/>
          <w:noProof/>
        </w:rPr>
      </w:sdtEndPr>
      <w:sdtContent>
        <w:p w14:paraId="2FD1B10F" w14:textId="09D4D94F" w:rsidR="008D293B" w:rsidRPr="00AF36B1" w:rsidRDefault="008D293B">
          <w:pPr>
            <w:pStyle w:val="TOCHeading"/>
            <w:rPr>
              <w:rStyle w:val="Heading1Char"/>
              <w:rFonts w:asciiTheme="minorHAnsi" w:hAnsiTheme="minorHAnsi" w:cstheme="minorHAnsi"/>
              <w:sz w:val="28"/>
              <w:szCs w:val="28"/>
            </w:rPr>
          </w:pPr>
          <w:r w:rsidRPr="00AF36B1">
            <w:rPr>
              <w:rStyle w:val="Heading1Char"/>
              <w:rFonts w:asciiTheme="minorHAnsi" w:hAnsiTheme="minorHAnsi" w:cstheme="minorHAnsi"/>
              <w:sz w:val="28"/>
              <w:szCs w:val="28"/>
            </w:rPr>
            <w:t>Contents</w:t>
          </w:r>
        </w:p>
        <w:p w14:paraId="36CEA185" w14:textId="694EF0EB" w:rsidR="00AF36B1" w:rsidRPr="00AF36B1" w:rsidRDefault="008D293B">
          <w:pPr>
            <w:pStyle w:val="TOC1"/>
            <w:tabs>
              <w:tab w:val="right" w:leader="dot" w:pos="9016"/>
            </w:tabs>
            <w:rPr>
              <w:rFonts w:eastAsiaTheme="minorEastAsia"/>
              <w:noProof/>
              <w:kern w:val="2"/>
              <w:sz w:val="28"/>
              <w:szCs w:val="28"/>
              <w:lang w:eastAsia="en-GB"/>
              <w14:ligatures w14:val="standardContextual"/>
            </w:rPr>
          </w:pPr>
          <w:r w:rsidRPr="00AF36B1">
            <w:rPr>
              <w:rFonts w:cstheme="minorHAnsi"/>
              <w:sz w:val="28"/>
              <w:szCs w:val="28"/>
            </w:rPr>
            <w:fldChar w:fldCharType="begin"/>
          </w:r>
          <w:r w:rsidRPr="00AF36B1">
            <w:rPr>
              <w:rFonts w:cstheme="minorHAnsi"/>
              <w:sz w:val="28"/>
              <w:szCs w:val="28"/>
            </w:rPr>
            <w:instrText xml:space="preserve"> TOC \o "1-3" \h \z \u </w:instrText>
          </w:r>
          <w:r w:rsidRPr="00AF36B1">
            <w:rPr>
              <w:rFonts w:cstheme="minorHAnsi"/>
              <w:sz w:val="28"/>
              <w:szCs w:val="28"/>
            </w:rPr>
            <w:fldChar w:fldCharType="separate"/>
          </w:r>
          <w:hyperlink w:anchor="_Toc148700413" w:history="1">
            <w:r w:rsidR="00AF36B1" w:rsidRPr="00AF36B1">
              <w:rPr>
                <w:rStyle w:val="Hyperlink"/>
                <w:rFonts w:cstheme="minorHAnsi"/>
                <w:b/>
                <w:bCs/>
                <w:noProof/>
                <w:sz w:val="28"/>
                <w:szCs w:val="28"/>
              </w:rPr>
              <w:t>Eye Tracking Data Analysis</w:t>
            </w:r>
            <w:r w:rsidR="00AF36B1" w:rsidRPr="00AF36B1">
              <w:rPr>
                <w:noProof/>
                <w:webHidden/>
                <w:sz w:val="28"/>
                <w:szCs w:val="28"/>
              </w:rPr>
              <w:tab/>
            </w:r>
            <w:r w:rsidR="00AF36B1" w:rsidRPr="00AF36B1">
              <w:rPr>
                <w:noProof/>
                <w:webHidden/>
                <w:sz w:val="28"/>
                <w:szCs w:val="28"/>
              </w:rPr>
              <w:fldChar w:fldCharType="begin"/>
            </w:r>
            <w:r w:rsidR="00AF36B1" w:rsidRPr="00AF36B1">
              <w:rPr>
                <w:noProof/>
                <w:webHidden/>
                <w:sz w:val="28"/>
                <w:szCs w:val="28"/>
              </w:rPr>
              <w:instrText xml:space="preserve"> PAGEREF _Toc148700413 \h </w:instrText>
            </w:r>
            <w:r w:rsidR="00AF36B1" w:rsidRPr="00AF36B1">
              <w:rPr>
                <w:noProof/>
                <w:webHidden/>
                <w:sz w:val="28"/>
                <w:szCs w:val="28"/>
              </w:rPr>
            </w:r>
            <w:r w:rsidR="00AF36B1" w:rsidRPr="00AF36B1">
              <w:rPr>
                <w:noProof/>
                <w:webHidden/>
                <w:sz w:val="28"/>
                <w:szCs w:val="28"/>
              </w:rPr>
              <w:fldChar w:fldCharType="separate"/>
            </w:r>
            <w:r w:rsidR="00AF36B1" w:rsidRPr="00AF36B1">
              <w:rPr>
                <w:noProof/>
                <w:webHidden/>
                <w:sz w:val="28"/>
                <w:szCs w:val="28"/>
              </w:rPr>
              <w:t>1</w:t>
            </w:r>
            <w:r w:rsidR="00AF36B1" w:rsidRPr="00AF36B1">
              <w:rPr>
                <w:noProof/>
                <w:webHidden/>
                <w:sz w:val="28"/>
                <w:szCs w:val="28"/>
              </w:rPr>
              <w:fldChar w:fldCharType="end"/>
            </w:r>
          </w:hyperlink>
        </w:p>
        <w:p w14:paraId="30174A54" w14:textId="6ED23327" w:rsidR="00AF36B1" w:rsidRPr="00AF36B1" w:rsidRDefault="00000000">
          <w:pPr>
            <w:pStyle w:val="TOC1"/>
            <w:tabs>
              <w:tab w:val="right" w:leader="dot" w:pos="9016"/>
            </w:tabs>
            <w:rPr>
              <w:rFonts w:eastAsiaTheme="minorEastAsia"/>
              <w:noProof/>
              <w:kern w:val="2"/>
              <w:sz w:val="28"/>
              <w:szCs w:val="28"/>
              <w:lang w:eastAsia="en-GB"/>
              <w14:ligatures w14:val="standardContextual"/>
            </w:rPr>
          </w:pPr>
          <w:hyperlink w:anchor="_Toc148700414" w:history="1">
            <w:r w:rsidR="00AF36B1" w:rsidRPr="00AF36B1">
              <w:rPr>
                <w:rStyle w:val="Hyperlink"/>
                <w:noProof/>
                <w:sz w:val="28"/>
                <w:szCs w:val="28"/>
              </w:rPr>
              <w:t>Figures</w:t>
            </w:r>
            <w:r w:rsidR="00AF36B1" w:rsidRPr="00AF36B1">
              <w:rPr>
                <w:noProof/>
                <w:webHidden/>
                <w:sz w:val="28"/>
                <w:szCs w:val="28"/>
              </w:rPr>
              <w:tab/>
            </w:r>
            <w:r w:rsidR="00AF36B1" w:rsidRPr="00AF36B1">
              <w:rPr>
                <w:noProof/>
                <w:webHidden/>
                <w:sz w:val="28"/>
                <w:szCs w:val="28"/>
              </w:rPr>
              <w:fldChar w:fldCharType="begin"/>
            </w:r>
            <w:r w:rsidR="00AF36B1" w:rsidRPr="00AF36B1">
              <w:rPr>
                <w:noProof/>
                <w:webHidden/>
                <w:sz w:val="28"/>
                <w:szCs w:val="28"/>
              </w:rPr>
              <w:instrText xml:space="preserve"> PAGEREF _Toc148700414 \h </w:instrText>
            </w:r>
            <w:r w:rsidR="00AF36B1" w:rsidRPr="00AF36B1">
              <w:rPr>
                <w:noProof/>
                <w:webHidden/>
                <w:sz w:val="28"/>
                <w:szCs w:val="28"/>
              </w:rPr>
            </w:r>
            <w:r w:rsidR="00AF36B1" w:rsidRPr="00AF36B1">
              <w:rPr>
                <w:noProof/>
                <w:webHidden/>
                <w:sz w:val="28"/>
                <w:szCs w:val="28"/>
              </w:rPr>
              <w:fldChar w:fldCharType="separate"/>
            </w:r>
            <w:r w:rsidR="00AF36B1" w:rsidRPr="00AF36B1">
              <w:rPr>
                <w:noProof/>
                <w:webHidden/>
                <w:sz w:val="28"/>
                <w:szCs w:val="28"/>
              </w:rPr>
              <w:t>3</w:t>
            </w:r>
            <w:r w:rsidR="00AF36B1" w:rsidRPr="00AF36B1">
              <w:rPr>
                <w:noProof/>
                <w:webHidden/>
                <w:sz w:val="28"/>
                <w:szCs w:val="28"/>
              </w:rPr>
              <w:fldChar w:fldCharType="end"/>
            </w:r>
          </w:hyperlink>
        </w:p>
        <w:p w14:paraId="088B3849" w14:textId="7CF9CCCA" w:rsidR="00AF36B1" w:rsidRPr="00AF36B1" w:rsidRDefault="00000000">
          <w:pPr>
            <w:pStyle w:val="TOC1"/>
            <w:tabs>
              <w:tab w:val="right" w:leader="dot" w:pos="9016"/>
            </w:tabs>
            <w:rPr>
              <w:rFonts w:eastAsiaTheme="minorEastAsia"/>
              <w:noProof/>
              <w:kern w:val="2"/>
              <w:sz w:val="28"/>
              <w:szCs w:val="28"/>
              <w:lang w:eastAsia="en-GB"/>
              <w14:ligatures w14:val="standardContextual"/>
            </w:rPr>
          </w:pPr>
          <w:hyperlink w:anchor="_Toc148700415" w:history="1">
            <w:r w:rsidR="00AF36B1" w:rsidRPr="00AF36B1">
              <w:rPr>
                <w:rStyle w:val="Hyperlink"/>
                <w:rFonts w:cstheme="minorHAnsi"/>
                <w:noProof/>
                <w:sz w:val="28"/>
                <w:szCs w:val="28"/>
              </w:rPr>
              <w:t>Tables</w:t>
            </w:r>
            <w:r w:rsidR="00AF36B1" w:rsidRPr="00AF36B1">
              <w:rPr>
                <w:noProof/>
                <w:webHidden/>
                <w:sz w:val="28"/>
                <w:szCs w:val="28"/>
              </w:rPr>
              <w:tab/>
            </w:r>
            <w:r w:rsidR="00AF36B1" w:rsidRPr="00AF36B1">
              <w:rPr>
                <w:noProof/>
                <w:webHidden/>
                <w:sz w:val="28"/>
                <w:szCs w:val="28"/>
              </w:rPr>
              <w:fldChar w:fldCharType="begin"/>
            </w:r>
            <w:r w:rsidR="00AF36B1" w:rsidRPr="00AF36B1">
              <w:rPr>
                <w:noProof/>
                <w:webHidden/>
                <w:sz w:val="28"/>
                <w:szCs w:val="28"/>
              </w:rPr>
              <w:instrText xml:space="preserve"> PAGEREF _Toc148700415 \h </w:instrText>
            </w:r>
            <w:r w:rsidR="00AF36B1" w:rsidRPr="00AF36B1">
              <w:rPr>
                <w:noProof/>
                <w:webHidden/>
                <w:sz w:val="28"/>
                <w:szCs w:val="28"/>
              </w:rPr>
            </w:r>
            <w:r w:rsidR="00AF36B1" w:rsidRPr="00AF36B1">
              <w:rPr>
                <w:noProof/>
                <w:webHidden/>
                <w:sz w:val="28"/>
                <w:szCs w:val="28"/>
              </w:rPr>
              <w:fldChar w:fldCharType="separate"/>
            </w:r>
            <w:r w:rsidR="00AF36B1" w:rsidRPr="00AF36B1">
              <w:rPr>
                <w:noProof/>
                <w:webHidden/>
                <w:sz w:val="28"/>
                <w:szCs w:val="28"/>
              </w:rPr>
              <w:t>3</w:t>
            </w:r>
            <w:r w:rsidR="00AF36B1" w:rsidRPr="00AF36B1">
              <w:rPr>
                <w:noProof/>
                <w:webHidden/>
                <w:sz w:val="28"/>
                <w:szCs w:val="28"/>
              </w:rPr>
              <w:fldChar w:fldCharType="end"/>
            </w:r>
          </w:hyperlink>
        </w:p>
        <w:p w14:paraId="5FFAEBBC" w14:textId="2C2AA8E6" w:rsidR="00AF36B1" w:rsidRPr="00AF36B1" w:rsidRDefault="00000000">
          <w:pPr>
            <w:pStyle w:val="TOC1"/>
            <w:tabs>
              <w:tab w:val="right" w:leader="dot" w:pos="9016"/>
            </w:tabs>
            <w:rPr>
              <w:rFonts w:eastAsiaTheme="minorEastAsia"/>
              <w:noProof/>
              <w:kern w:val="2"/>
              <w:sz w:val="28"/>
              <w:szCs w:val="28"/>
              <w:lang w:eastAsia="en-GB"/>
              <w14:ligatures w14:val="standardContextual"/>
            </w:rPr>
          </w:pPr>
          <w:hyperlink w:anchor="_Toc148700416" w:history="1">
            <w:r w:rsidR="00AF36B1" w:rsidRPr="00AF36B1">
              <w:rPr>
                <w:rStyle w:val="Hyperlink"/>
                <w:rFonts w:cstheme="minorHAnsi"/>
                <w:noProof/>
                <w:sz w:val="28"/>
                <w:szCs w:val="28"/>
              </w:rPr>
              <w:t>1. Introduction</w:t>
            </w:r>
            <w:r w:rsidR="00AF36B1" w:rsidRPr="00AF36B1">
              <w:rPr>
                <w:noProof/>
                <w:webHidden/>
                <w:sz w:val="28"/>
                <w:szCs w:val="28"/>
              </w:rPr>
              <w:tab/>
            </w:r>
            <w:r w:rsidR="00AF36B1" w:rsidRPr="00AF36B1">
              <w:rPr>
                <w:noProof/>
                <w:webHidden/>
                <w:sz w:val="28"/>
                <w:szCs w:val="28"/>
              </w:rPr>
              <w:fldChar w:fldCharType="begin"/>
            </w:r>
            <w:r w:rsidR="00AF36B1" w:rsidRPr="00AF36B1">
              <w:rPr>
                <w:noProof/>
                <w:webHidden/>
                <w:sz w:val="28"/>
                <w:szCs w:val="28"/>
              </w:rPr>
              <w:instrText xml:space="preserve"> PAGEREF _Toc148700416 \h </w:instrText>
            </w:r>
            <w:r w:rsidR="00AF36B1" w:rsidRPr="00AF36B1">
              <w:rPr>
                <w:noProof/>
                <w:webHidden/>
                <w:sz w:val="28"/>
                <w:szCs w:val="28"/>
              </w:rPr>
            </w:r>
            <w:r w:rsidR="00AF36B1" w:rsidRPr="00AF36B1">
              <w:rPr>
                <w:noProof/>
                <w:webHidden/>
                <w:sz w:val="28"/>
                <w:szCs w:val="28"/>
              </w:rPr>
              <w:fldChar w:fldCharType="separate"/>
            </w:r>
            <w:r w:rsidR="00AF36B1" w:rsidRPr="00AF36B1">
              <w:rPr>
                <w:noProof/>
                <w:webHidden/>
                <w:sz w:val="28"/>
                <w:szCs w:val="28"/>
              </w:rPr>
              <w:t>4</w:t>
            </w:r>
            <w:r w:rsidR="00AF36B1" w:rsidRPr="00AF36B1">
              <w:rPr>
                <w:noProof/>
                <w:webHidden/>
                <w:sz w:val="28"/>
                <w:szCs w:val="28"/>
              </w:rPr>
              <w:fldChar w:fldCharType="end"/>
            </w:r>
          </w:hyperlink>
        </w:p>
        <w:p w14:paraId="38327360" w14:textId="56F70605" w:rsidR="00AF36B1" w:rsidRPr="00AF36B1" w:rsidRDefault="00000000">
          <w:pPr>
            <w:pStyle w:val="TOC1"/>
            <w:tabs>
              <w:tab w:val="right" w:leader="dot" w:pos="9016"/>
            </w:tabs>
            <w:rPr>
              <w:rFonts w:eastAsiaTheme="minorEastAsia"/>
              <w:noProof/>
              <w:kern w:val="2"/>
              <w:sz w:val="28"/>
              <w:szCs w:val="28"/>
              <w:lang w:eastAsia="en-GB"/>
              <w14:ligatures w14:val="standardContextual"/>
            </w:rPr>
          </w:pPr>
          <w:hyperlink w:anchor="_Toc148700417" w:history="1">
            <w:r w:rsidR="00AF36B1" w:rsidRPr="00AF36B1">
              <w:rPr>
                <w:rStyle w:val="Hyperlink"/>
                <w:noProof/>
                <w:sz w:val="28"/>
                <w:szCs w:val="28"/>
              </w:rPr>
              <w:t>2. Background to the Proposed Research</w:t>
            </w:r>
            <w:r w:rsidR="00AF36B1" w:rsidRPr="00AF36B1">
              <w:rPr>
                <w:noProof/>
                <w:webHidden/>
                <w:sz w:val="28"/>
                <w:szCs w:val="28"/>
              </w:rPr>
              <w:tab/>
            </w:r>
            <w:r w:rsidR="00AF36B1" w:rsidRPr="00AF36B1">
              <w:rPr>
                <w:noProof/>
                <w:webHidden/>
                <w:sz w:val="28"/>
                <w:szCs w:val="28"/>
              </w:rPr>
              <w:fldChar w:fldCharType="begin"/>
            </w:r>
            <w:r w:rsidR="00AF36B1" w:rsidRPr="00AF36B1">
              <w:rPr>
                <w:noProof/>
                <w:webHidden/>
                <w:sz w:val="28"/>
                <w:szCs w:val="28"/>
              </w:rPr>
              <w:instrText xml:space="preserve"> PAGEREF _Toc148700417 \h </w:instrText>
            </w:r>
            <w:r w:rsidR="00AF36B1" w:rsidRPr="00AF36B1">
              <w:rPr>
                <w:noProof/>
                <w:webHidden/>
                <w:sz w:val="28"/>
                <w:szCs w:val="28"/>
              </w:rPr>
            </w:r>
            <w:r w:rsidR="00AF36B1" w:rsidRPr="00AF36B1">
              <w:rPr>
                <w:noProof/>
                <w:webHidden/>
                <w:sz w:val="28"/>
                <w:szCs w:val="28"/>
              </w:rPr>
              <w:fldChar w:fldCharType="separate"/>
            </w:r>
            <w:r w:rsidR="00AF36B1" w:rsidRPr="00AF36B1">
              <w:rPr>
                <w:noProof/>
                <w:webHidden/>
                <w:sz w:val="28"/>
                <w:szCs w:val="28"/>
              </w:rPr>
              <w:t>4</w:t>
            </w:r>
            <w:r w:rsidR="00AF36B1" w:rsidRPr="00AF36B1">
              <w:rPr>
                <w:noProof/>
                <w:webHidden/>
                <w:sz w:val="28"/>
                <w:szCs w:val="28"/>
              </w:rPr>
              <w:fldChar w:fldCharType="end"/>
            </w:r>
          </w:hyperlink>
        </w:p>
        <w:p w14:paraId="0280E8D2" w14:textId="3F6ED1F4" w:rsidR="00AF36B1" w:rsidRPr="00AF36B1" w:rsidRDefault="00000000">
          <w:pPr>
            <w:pStyle w:val="TOC1"/>
            <w:tabs>
              <w:tab w:val="right" w:leader="dot" w:pos="9016"/>
            </w:tabs>
            <w:rPr>
              <w:rFonts w:eastAsiaTheme="minorEastAsia"/>
              <w:noProof/>
              <w:kern w:val="2"/>
              <w:sz w:val="28"/>
              <w:szCs w:val="28"/>
              <w:lang w:eastAsia="en-GB"/>
              <w14:ligatures w14:val="standardContextual"/>
            </w:rPr>
          </w:pPr>
          <w:hyperlink w:anchor="_Toc148700418" w:history="1">
            <w:r w:rsidR="00AF36B1" w:rsidRPr="00AF36B1">
              <w:rPr>
                <w:rStyle w:val="Hyperlink"/>
                <w:rFonts w:cstheme="minorHAnsi"/>
                <w:noProof/>
                <w:sz w:val="28"/>
                <w:szCs w:val="28"/>
              </w:rPr>
              <w:t>3. Aims &amp; Objectives</w:t>
            </w:r>
            <w:r w:rsidR="00AF36B1" w:rsidRPr="00AF36B1">
              <w:rPr>
                <w:noProof/>
                <w:webHidden/>
                <w:sz w:val="28"/>
                <w:szCs w:val="28"/>
              </w:rPr>
              <w:tab/>
            </w:r>
            <w:r w:rsidR="00AF36B1" w:rsidRPr="00AF36B1">
              <w:rPr>
                <w:noProof/>
                <w:webHidden/>
                <w:sz w:val="28"/>
                <w:szCs w:val="28"/>
              </w:rPr>
              <w:fldChar w:fldCharType="begin"/>
            </w:r>
            <w:r w:rsidR="00AF36B1" w:rsidRPr="00AF36B1">
              <w:rPr>
                <w:noProof/>
                <w:webHidden/>
                <w:sz w:val="28"/>
                <w:szCs w:val="28"/>
              </w:rPr>
              <w:instrText xml:space="preserve"> PAGEREF _Toc148700418 \h </w:instrText>
            </w:r>
            <w:r w:rsidR="00AF36B1" w:rsidRPr="00AF36B1">
              <w:rPr>
                <w:noProof/>
                <w:webHidden/>
                <w:sz w:val="28"/>
                <w:szCs w:val="28"/>
              </w:rPr>
            </w:r>
            <w:r w:rsidR="00AF36B1" w:rsidRPr="00AF36B1">
              <w:rPr>
                <w:noProof/>
                <w:webHidden/>
                <w:sz w:val="28"/>
                <w:szCs w:val="28"/>
              </w:rPr>
              <w:fldChar w:fldCharType="separate"/>
            </w:r>
            <w:r w:rsidR="00AF36B1" w:rsidRPr="00AF36B1">
              <w:rPr>
                <w:noProof/>
                <w:webHidden/>
                <w:sz w:val="28"/>
                <w:szCs w:val="28"/>
              </w:rPr>
              <w:t>6</w:t>
            </w:r>
            <w:r w:rsidR="00AF36B1" w:rsidRPr="00AF36B1">
              <w:rPr>
                <w:noProof/>
                <w:webHidden/>
                <w:sz w:val="28"/>
                <w:szCs w:val="28"/>
              </w:rPr>
              <w:fldChar w:fldCharType="end"/>
            </w:r>
          </w:hyperlink>
        </w:p>
        <w:p w14:paraId="26706395" w14:textId="34F55143" w:rsidR="00AF36B1" w:rsidRPr="00AF36B1" w:rsidRDefault="00000000">
          <w:pPr>
            <w:pStyle w:val="TOC2"/>
            <w:tabs>
              <w:tab w:val="right" w:leader="dot" w:pos="9016"/>
            </w:tabs>
            <w:rPr>
              <w:rFonts w:eastAsiaTheme="minorEastAsia"/>
              <w:noProof/>
              <w:kern w:val="2"/>
              <w:sz w:val="28"/>
              <w:szCs w:val="28"/>
              <w:lang w:eastAsia="en-GB"/>
              <w14:ligatures w14:val="standardContextual"/>
            </w:rPr>
          </w:pPr>
          <w:hyperlink w:anchor="_Toc148700419" w:history="1">
            <w:r w:rsidR="00AF36B1" w:rsidRPr="00AF36B1">
              <w:rPr>
                <w:rStyle w:val="Hyperlink"/>
                <w:noProof/>
                <w:sz w:val="28"/>
                <w:szCs w:val="28"/>
              </w:rPr>
              <w:t>4. Methodology</w:t>
            </w:r>
            <w:r w:rsidR="00AF36B1" w:rsidRPr="00AF36B1">
              <w:rPr>
                <w:noProof/>
                <w:webHidden/>
                <w:sz w:val="28"/>
                <w:szCs w:val="28"/>
              </w:rPr>
              <w:tab/>
            </w:r>
            <w:r w:rsidR="00AF36B1" w:rsidRPr="00AF36B1">
              <w:rPr>
                <w:noProof/>
                <w:webHidden/>
                <w:sz w:val="28"/>
                <w:szCs w:val="28"/>
              </w:rPr>
              <w:fldChar w:fldCharType="begin"/>
            </w:r>
            <w:r w:rsidR="00AF36B1" w:rsidRPr="00AF36B1">
              <w:rPr>
                <w:noProof/>
                <w:webHidden/>
                <w:sz w:val="28"/>
                <w:szCs w:val="28"/>
              </w:rPr>
              <w:instrText xml:space="preserve"> PAGEREF _Toc148700419 \h </w:instrText>
            </w:r>
            <w:r w:rsidR="00AF36B1" w:rsidRPr="00AF36B1">
              <w:rPr>
                <w:noProof/>
                <w:webHidden/>
                <w:sz w:val="28"/>
                <w:szCs w:val="28"/>
              </w:rPr>
            </w:r>
            <w:r w:rsidR="00AF36B1" w:rsidRPr="00AF36B1">
              <w:rPr>
                <w:noProof/>
                <w:webHidden/>
                <w:sz w:val="28"/>
                <w:szCs w:val="28"/>
              </w:rPr>
              <w:fldChar w:fldCharType="separate"/>
            </w:r>
            <w:r w:rsidR="00AF36B1" w:rsidRPr="00AF36B1">
              <w:rPr>
                <w:noProof/>
                <w:webHidden/>
                <w:sz w:val="28"/>
                <w:szCs w:val="28"/>
              </w:rPr>
              <w:t>7</w:t>
            </w:r>
            <w:r w:rsidR="00AF36B1" w:rsidRPr="00AF36B1">
              <w:rPr>
                <w:noProof/>
                <w:webHidden/>
                <w:sz w:val="28"/>
                <w:szCs w:val="28"/>
              </w:rPr>
              <w:fldChar w:fldCharType="end"/>
            </w:r>
          </w:hyperlink>
        </w:p>
        <w:p w14:paraId="40A913D0" w14:textId="67878001" w:rsidR="00AF36B1" w:rsidRPr="00AF36B1" w:rsidRDefault="00000000">
          <w:pPr>
            <w:pStyle w:val="TOC2"/>
            <w:tabs>
              <w:tab w:val="right" w:leader="dot" w:pos="9016"/>
            </w:tabs>
            <w:rPr>
              <w:rFonts w:eastAsiaTheme="minorEastAsia"/>
              <w:noProof/>
              <w:kern w:val="2"/>
              <w:sz w:val="28"/>
              <w:szCs w:val="28"/>
              <w:lang w:eastAsia="en-GB"/>
              <w14:ligatures w14:val="standardContextual"/>
            </w:rPr>
          </w:pPr>
          <w:hyperlink w:anchor="_Toc148700420" w:history="1">
            <w:r w:rsidR="00AF36B1" w:rsidRPr="00AF36B1">
              <w:rPr>
                <w:rStyle w:val="Hyperlink"/>
                <w:rFonts w:cstheme="minorHAnsi"/>
                <w:noProof/>
                <w:sz w:val="28"/>
                <w:szCs w:val="28"/>
              </w:rPr>
              <w:t>4.1 Research Methodology</w:t>
            </w:r>
            <w:r w:rsidR="00AF36B1" w:rsidRPr="00AF36B1">
              <w:rPr>
                <w:noProof/>
                <w:webHidden/>
                <w:sz w:val="28"/>
                <w:szCs w:val="28"/>
              </w:rPr>
              <w:tab/>
            </w:r>
            <w:r w:rsidR="00AF36B1" w:rsidRPr="00AF36B1">
              <w:rPr>
                <w:noProof/>
                <w:webHidden/>
                <w:sz w:val="28"/>
                <w:szCs w:val="28"/>
              </w:rPr>
              <w:fldChar w:fldCharType="begin"/>
            </w:r>
            <w:r w:rsidR="00AF36B1" w:rsidRPr="00AF36B1">
              <w:rPr>
                <w:noProof/>
                <w:webHidden/>
                <w:sz w:val="28"/>
                <w:szCs w:val="28"/>
              </w:rPr>
              <w:instrText xml:space="preserve"> PAGEREF _Toc148700420 \h </w:instrText>
            </w:r>
            <w:r w:rsidR="00AF36B1" w:rsidRPr="00AF36B1">
              <w:rPr>
                <w:noProof/>
                <w:webHidden/>
                <w:sz w:val="28"/>
                <w:szCs w:val="28"/>
              </w:rPr>
            </w:r>
            <w:r w:rsidR="00AF36B1" w:rsidRPr="00AF36B1">
              <w:rPr>
                <w:noProof/>
                <w:webHidden/>
                <w:sz w:val="28"/>
                <w:szCs w:val="28"/>
              </w:rPr>
              <w:fldChar w:fldCharType="separate"/>
            </w:r>
            <w:r w:rsidR="00AF36B1" w:rsidRPr="00AF36B1">
              <w:rPr>
                <w:noProof/>
                <w:webHidden/>
                <w:sz w:val="28"/>
                <w:szCs w:val="28"/>
              </w:rPr>
              <w:t>7</w:t>
            </w:r>
            <w:r w:rsidR="00AF36B1" w:rsidRPr="00AF36B1">
              <w:rPr>
                <w:noProof/>
                <w:webHidden/>
                <w:sz w:val="28"/>
                <w:szCs w:val="28"/>
              </w:rPr>
              <w:fldChar w:fldCharType="end"/>
            </w:r>
          </w:hyperlink>
        </w:p>
        <w:p w14:paraId="3169E463" w14:textId="67BC5884" w:rsidR="00AF36B1" w:rsidRPr="00AF36B1" w:rsidRDefault="00000000">
          <w:pPr>
            <w:pStyle w:val="TOC3"/>
            <w:tabs>
              <w:tab w:val="right" w:leader="dot" w:pos="9016"/>
            </w:tabs>
            <w:rPr>
              <w:rFonts w:eastAsiaTheme="minorEastAsia"/>
              <w:noProof/>
              <w:kern w:val="2"/>
              <w:sz w:val="28"/>
              <w:szCs w:val="28"/>
              <w:lang w:eastAsia="en-GB"/>
              <w14:ligatures w14:val="standardContextual"/>
            </w:rPr>
          </w:pPr>
          <w:hyperlink w:anchor="_Toc148700421" w:history="1">
            <w:r w:rsidR="00AF36B1" w:rsidRPr="00AF36B1">
              <w:rPr>
                <w:rStyle w:val="Hyperlink"/>
                <w:rFonts w:cstheme="minorHAnsi"/>
                <w:noProof/>
                <w:sz w:val="28"/>
                <w:szCs w:val="28"/>
              </w:rPr>
              <w:t>4.1.1 Philosophy</w:t>
            </w:r>
            <w:r w:rsidR="00AF36B1" w:rsidRPr="00AF36B1">
              <w:rPr>
                <w:noProof/>
                <w:webHidden/>
                <w:sz w:val="28"/>
                <w:szCs w:val="28"/>
              </w:rPr>
              <w:tab/>
            </w:r>
            <w:r w:rsidR="00AF36B1" w:rsidRPr="00AF36B1">
              <w:rPr>
                <w:noProof/>
                <w:webHidden/>
                <w:sz w:val="28"/>
                <w:szCs w:val="28"/>
              </w:rPr>
              <w:fldChar w:fldCharType="begin"/>
            </w:r>
            <w:r w:rsidR="00AF36B1" w:rsidRPr="00AF36B1">
              <w:rPr>
                <w:noProof/>
                <w:webHidden/>
                <w:sz w:val="28"/>
                <w:szCs w:val="28"/>
              </w:rPr>
              <w:instrText xml:space="preserve"> PAGEREF _Toc148700421 \h </w:instrText>
            </w:r>
            <w:r w:rsidR="00AF36B1" w:rsidRPr="00AF36B1">
              <w:rPr>
                <w:noProof/>
                <w:webHidden/>
                <w:sz w:val="28"/>
                <w:szCs w:val="28"/>
              </w:rPr>
            </w:r>
            <w:r w:rsidR="00AF36B1" w:rsidRPr="00AF36B1">
              <w:rPr>
                <w:noProof/>
                <w:webHidden/>
                <w:sz w:val="28"/>
                <w:szCs w:val="28"/>
              </w:rPr>
              <w:fldChar w:fldCharType="separate"/>
            </w:r>
            <w:r w:rsidR="00AF36B1" w:rsidRPr="00AF36B1">
              <w:rPr>
                <w:noProof/>
                <w:webHidden/>
                <w:sz w:val="28"/>
                <w:szCs w:val="28"/>
              </w:rPr>
              <w:t>7</w:t>
            </w:r>
            <w:r w:rsidR="00AF36B1" w:rsidRPr="00AF36B1">
              <w:rPr>
                <w:noProof/>
                <w:webHidden/>
                <w:sz w:val="28"/>
                <w:szCs w:val="28"/>
              </w:rPr>
              <w:fldChar w:fldCharType="end"/>
            </w:r>
          </w:hyperlink>
        </w:p>
        <w:p w14:paraId="466B6AED" w14:textId="41ACC949" w:rsidR="00AF36B1" w:rsidRPr="00AF36B1" w:rsidRDefault="00000000">
          <w:pPr>
            <w:pStyle w:val="TOC3"/>
            <w:tabs>
              <w:tab w:val="right" w:leader="dot" w:pos="9016"/>
            </w:tabs>
            <w:rPr>
              <w:rFonts w:eastAsiaTheme="minorEastAsia"/>
              <w:noProof/>
              <w:kern w:val="2"/>
              <w:sz w:val="28"/>
              <w:szCs w:val="28"/>
              <w:lang w:eastAsia="en-GB"/>
              <w14:ligatures w14:val="standardContextual"/>
            </w:rPr>
          </w:pPr>
          <w:hyperlink w:anchor="_Toc148700422" w:history="1">
            <w:r w:rsidR="00AF36B1" w:rsidRPr="00AF36B1">
              <w:rPr>
                <w:rStyle w:val="Hyperlink"/>
                <w:rFonts w:cstheme="minorHAnsi"/>
                <w:noProof/>
                <w:sz w:val="28"/>
                <w:szCs w:val="28"/>
              </w:rPr>
              <w:t>4.1.2 Approach</w:t>
            </w:r>
            <w:r w:rsidR="00AF36B1" w:rsidRPr="00AF36B1">
              <w:rPr>
                <w:noProof/>
                <w:webHidden/>
                <w:sz w:val="28"/>
                <w:szCs w:val="28"/>
              </w:rPr>
              <w:tab/>
            </w:r>
            <w:r w:rsidR="00AF36B1" w:rsidRPr="00AF36B1">
              <w:rPr>
                <w:noProof/>
                <w:webHidden/>
                <w:sz w:val="28"/>
                <w:szCs w:val="28"/>
              </w:rPr>
              <w:fldChar w:fldCharType="begin"/>
            </w:r>
            <w:r w:rsidR="00AF36B1" w:rsidRPr="00AF36B1">
              <w:rPr>
                <w:noProof/>
                <w:webHidden/>
                <w:sz w:val="28"/>
                <w:szCs w:val="28"/>
              </w:rPr>
              <w:instrText xml:space="preserve"> PAGEREF _Toc148700422 \h </w:instrText>
            </w:r>
            <w:r w:rsidR="00AF36B1" w:rsidRPr="00AF36B1">
              <w:rPr>
                <w:noProof/>
                <w:webHidden/>
                <w:sz w:val="28"/>
                <w:szCs w:val="28"/>
              </w:rPr>
            </w:r>
            <w:r w:rsidR="00AF36B1" w:rsidRPr="00AF36B1">
              <w:rPr>
                <w:noProof/>
                <w:webHidden/>
                <w:sz w:val="28"/>
                <w:szCs w:val="28"/>
              </w:rPr>
              <w:fldChar w:fldCharType="separate"/>
            </w:r>
            <w:r w:rsidR="00AF36B1" w:rsidRPr="00AF36B1">
              <w:rPr>
                <w:noProof/>
                <w:webHidden/>
                <w:sz w:val="28"/>
                <w:szCs w:val="28"/>
              </w:rPr>
              <w:t>7</w:t>
            </w:r>
            <w:r w:rsidR="00AF36B1" w:rsidRPr="00AF36B1">
              <w:rPr>
                <w:noProof/>
                <w:webHidden/>
                <w:sz w:val="28"/>
                <w:szCs w:val="28"/>
              </w:rPr>
              <w:fldChar w:fldCharType="end"/>
            </w:r>
          </w:hyperlink>
        </w:p>
        <w:p w14:paraId="21F1F272" w14:textId="23A97FEE" w:rsidR="00AF36B1" w:rsidRPr="00AF36B1" w:rsidRDefault="00000000">
          <w:pPr>
            <w:pStyle w:val="TOC3"/>
            <w:tabs>
              <w:tab w:val="right" w:leader="dot" w:pos="9016"/>
            </w:tabs>
            <w:rPr>
              <w:rFonts w:eastAsiaTheme="minorEastAsia"/>
              <w:noProof/>
              <w:kern w:val="2"/>
              <w:sz w:val="28"/>
              <w:szCs w:val="28"/>
              <w:lang w:eastAsia="en-GB"/>
              <w14:ligatures w14:val="standardContextual"/>
            </w:rPr>
          </w:pPr>
          <w:hyperlink w:anchor="_Toc148700423" w:history="1">
            <w:r w:rsidR="00AF36B1" w:rsidRPr="00AF36B1">
              <w:rPr>
                <w:rStyle w:val="Hyperlink"/>
                <w:rFonts w:cstheme="minorHAnsi"/>
                <w:noProof/>
                <w:sz w:val="28"/>
                <w:szCs w:val="28"/>
              </w:rPr>
              <w:t>4.1.3 Strategies</w:t>
            </w:r>
            <w:r w:rsidR="00AF36B1" w:rsidRPr="00AF36B1">
              <w:rPr>
                <w:noProof/>
                <w:webHidden/>
                <w:sz w:val="28"/>
                <w:szCs w:val="28"/>
              </w:rPr>
              <w:tab/>
            </w:r>
            <w:r w:rsidR="00AF36B1" w:rsidRPr="00AF36B1">
              <w:rPr>
                <w:noProof/>
                <w:webHidden/>
                <w:sz w:val="28"/>
                <w:szCs w:val="28"/>
              </w:rPr>
              <w:fldChar w:fldCharType="begin"/>
            </w:r>
            <w:r w:rsidR="00AF36B1" w:rsidRPr="00AF36B1">
              <w:rPr>
                <w:noProof/>
                <w:webHidden/>
                <w:sz w:val="28"/>
                <w:szCs w:val="28"/>
              </w:rPr>
              <w:instrText xml:space="preserve"> PAGEREF _Toc148700423 \h </w:instrText>
            </w:r>
            <w:r w:rsidR="00AF36B1" w:rsidRPr="00AF36B1">
              <w:rPr>
                <w:noProof/>
                <w:webHidden/>
                <w:sz w:val="28"/>
                <w:szCs w:val="28"/>
              </w:rPr>
            </w:r>
            <w:r w:rsidR="00AF36B1" w:rsidRPr="00AF36B1">
              <w:rPr>
                <w:noProof/>
                <w:webHidden/>
                <w:sz w:val="28"/>
                <w:szCs w:val="28"/>
              </w:rPr>
              <w:fldChar w:fldCharType="separate"/>
            </w:r>
            <w:r w:rsidR="00AF36B1" w:rsidRPr="00AF36B1">
              <w:rPr>
                <w:noProof/>
                <w:webHidden/>
                <w:sz w:val="28"/>
                <w:szCs w:val="28"/>
              </w:rPr>
              <w:t>7</w:t>
            </w:r>
            <w:r w:rsidR="00AF36B1" w:rsidRPr="00AF36B1">
              <w:rPr>
                <w:noProof/>
                <w:webHidden/>
                <w:sz w:val="28"/>
                <w:szCs w:val="28"/>
              </w:rPr>
              <w:fldChar w:fldCharType="end"/>
            </w:r>
          </w:hyperlink>
        </w:p>
        <w:p w14:paraId="59EECBEA" w14:textId="66D42B54" w:rsidR="00AF36B1" w:rsidRPr="00AF36B1" w:rsidRDefault="00000000">
          <w:pPr>
            <w:pStyle w:val="TOC3"/>
            <w:tabs>
              <w:tab w:val="right" w:leader="dot" w:pos="9016"/>
            </w:tabs>
            <w:rPr>
              <w:rFonts w:eastAsiaTheme="minorEastAsia"/>
              <w:noProof/>
              <w:kern w:val="2"/>
              <w:sz w:val="28"/>
              <w:szCs w:val="28"/>
              <w:lang w:eastAsia="en-GB"/>
              <w14:ligatures w14:val="standardContextual"/>
            </w:rPr>
          </w:pPr>
          <w:hyperlink w:anchor="_Toc148700424" w:history="1">
            <w:r w:rsidR="00AF36B1" w:rsidRPr="00AF36B1">
              <w:rPr>
                <w:rStyle w:val="Hyperlink"/>
                <w:rFonts w:cstheme="minorHAnsi"/>
                <w:noProof/>
                <w:sz w:val="28"/>
                <w:szCs w:val="28"/>
              </w:rPr>
              <w:t>4.1.4 Risks &amp; Limitations</w:t>
            </w:r>
            <w:r w:rsidR="00AF36B1" w:rsidRPr="00AF36B1">
              <w:rPr>
                <w:noProof/>
                <w:webHidden/>
                <w:sz w:val="28"/>
                <w:szCs w:val="28"/>
              </w:rPr>
              <w:tab/>
            </w:r>
            <w:r w:rsidR="00AF36B1" w:rsidRPr="00AF36B1">
              <w:rPr>
                <w:noProof/>
                <w:webHidden/>
                <w:sz w:val="28"/>
                <w:szCs w:val="28"/>
              </w:rPr>
              <w:fldChar w:fldCharType="begin"/>
            </w:r>
            <w:r w:rsidR="00AF36B1" w:rsidRPr="00AF36B1">
              <w:rPr>
                <w:noProof/>
                <w:webHidden/>
                <w:sz w:val="28"/>
                <w:szCs w:val="28"/>
              </w:rPr>
              <w:instrText xml:space="preserve"> PAGEREF _Toc148700424 \h </w:instrText>
            </w:r>
            <w:r w:rsidR="00AF36B1" w:rsidRPr="00AF36B1">
              <w:rPr>
                <w:noProof/>
                <w:webHidden/>
                <w:sz w:val="28"/>
                <w:szCs w:val="28"/>
              </w:rPr>
            </w:r>
            <w:r w:rsidR="00AF36B1" w:rsidRPr="00AF36B1">
              <w:rPr>
                <w:noProof/>
                <w:webHidden/>
                <w:sz w:val="28"/>
                <w:szCs w:val="28"/>
              </w:rPr>
              <w:fldChar w:fldCharType="separate"/>
            </w:r>
            <w:r w:rsidR="00AF36B1" w:rsidRPr="00AF36B1">
              <w:rPr>
                <w:noProof/>
                <w:webHidden/>
                <w:sz w:val="28"/>
                <w:szCs w:val="28"/>
              </w:rPr>
              <w:t>8</w:t>
            </w:r>
            <w:r w:rsidR="00AF36B1" w:rsidRPr="00AF36B1">
              <w:rPr>
                <w:noProof/>
                <w:webHidden/>
                <w:sz w:val="28"/>
                <w:szCs w:val="28"/>
              </w:rPr>
              <w:fldChar w:fldCharType="end"/>
            </w:r>
          </w:hyperlink>
        </w:p>
        <w:p w14:paraId="3911BB4E" w14:textId="2A25A75D" w:rsidR="00AF36B1" w:rsidRPr="00AF36B1" w:rsidRDefault="00000000">
          <w:pPr>
            <w:pStyle w:val="TOC3"/>
            <w:tabs>
              <w:tab w:val="right" w:leader="dot" w:pos="9016"/>
            </w:tabs>
            <w:rPr>
              <w:rFonts w:eastAsiaTheme="minorEastAsia"/>
              <w:noProof/>
              <w:kern w:val="2"/>
              <w:sz w:val="28"/>
              <w:szCs w:val="28"/>
              <w:lang w:eastAsia="en-GB"/>
              <w14:ligatures w14:val="standardContextual"/>
            </w:rPr>
          </w:pPr>
          <w:hyperlink w:anchor="_Toc148700425" w:history="1">
            <w:r w:rsidR="00AF36B1" w:rsidRPr="00AF36B1">
              <w:rPr>
                <w:rStyle w:val="Hyperlink"/>
                <w:rFonts w:cstheme="minorHAnsi"/>
                <w:noProof/>
                <w:sz w:val="28"/>
                <w:szCs w:val="28"/>
              </w:rPr>
              <w:t>4.1 5 Ethical Issues</w:t>
            </w:r>
            <w:r w:rsidR="00AF36B1" w:rsidRPr="00AF36B1">
              <w:rPr>
                <w:noProof/>
                <w:webHidden/>
                <w:sz w:val="28"/>
                <w:szCs w:val="28"/>
              </w:rPr>
              <w:tab/>
            </w:r>
            <w:r w:rsidR="00AF36B1" w:rsidRPr="00AF36B1">
              <w:rPr>
                <w:noProof/>
                <w:webHidden/>
                <w:sz w:val="28"/>
                <w:szCs w:val="28"/>
              </w:rPr>
              <w:fldChar w:fldCharType="begin"/>
            </w:r>
            <w:r w:rsidR="00AF36B1" w:rsidRPr="00AF36B1">
              <w:rPr>
                <w:noProof/>
                <w:webHidden/>
                <w:sz w:val="28"/>
                <w:szCs w:val="28"/>
              </w:rPr>
              <w:instrText xml:space="preserve"> PAGEREF _Toc148700425 \h </w:instrText>
            </w:r>
            <w:r w:rsidR="00AF36B1" w:rsidRPr="00AF36B1">
              <w:rPr>
                <w:noProof/>
                <w:webHidden/>
                <w:sz w:val="28"/>
                <w:szCs w:val="28"/>
              </w:rPr>
            </w:r>
            <w:r w:rsidR="00AF36B1" w:rsidRPr="00AF36B1">
              <w:rPr>
                <w:noProof/>
                <w:webHidden/>
                <w:sz w:val="28"/>
                <w:szCs w:val="28"/>
              </w:rPr>
              <w:fldChar w:fldCharType="separate"/>
            </w:r>
            <w:r w:rsidR="00AF36B1" w:rsidRPr="00AF36B1">
              <w:rPr>
                <w:noProof/>
                <w:webHidden/>
                <w:sz w:val="28"/>
                <w:szCs w:val="28"/>
              </w:rPr>
              <w:t>9</w:t>
            </w:r>
            <w:r w:rsidR="00AF36B1" w:rsidRPr="00AF36B1">
              <w:rPr>
                <w:noProof/>
                <w:webHidden/>
                <w:sz w:val="28"/>
                <w:szCs w:val="28"/>
              </w:rPr>
              <w:fldChar w:fldCharType="end"/>
            </w:r>
          </w:hyperlink>
        </w:p>
        <w:p w14:paraId="784B7D5E" w14:textId="43D0E29B" w:rsidR="00AF36B1" w:rsidRPr="00AF36B1" w:rsidRDefault="00000000">
          <w:pPr>
            <w:pStyle w:val="TOC3"/>
            <w:tabs>
              <w:tab w:val="right" w:leader="dot" w:pos="9016"/>
            </w:tabs>
            <w:rPr>
              <w:rFonts w:eastAsiaTheme="minorEastAsia"/>
              <w:noProof/>
              <w:kern w:val="2"/>
              <w:sz w:val="28"/>
              <w:szCs w:val="28"/>
              <w:lang w:eastAsia="en-GB"/>
              <w14:ligatures w14:val="standardContextual"/>
            </w:rPr>
          </w:pPr>
          <w:hyperlink w:anchor="_Toc148700426" w:history="1">
            <w:r w:rsidR="00AF36B1" w:rsidRPr="00AF36B1">
              <w:rPr>
                <w:rStyle w:val="Hyperlink"/>
                <w:rFonts w:cstheme="minorHAnsi"/>
                <w:noProof/>
                <w:sz w:val="28"/>
                <w:szCs w:val="28"/>
              </w:rPr>
              <w:t>4.1.6 Validity, Reliability &amp; Generalisability</w:t>
            </w:r>
            <w:r w:rsidR="00AF36B1" w:rsidRPr="00AF36B1">
              <w:rPr>
                <w:noProof/>
                <w:webHidden/>
                <w:sz w:val="28"/>
                <w:szCs w:val="28"/>
              </w:rPr>
              <w:tab/>
            </w:r>
            <w:r w:rsidR="00AF36B1" w:rsidRPr="00AF36B1">
              <w:rPr>
                <w:noProof/>
                <w:webHidden/>
                <w:sz w:val="28"/>
                <w:szCs w:val="28"/>
              </w:rPr>
              <w:fldChar w:fldCharType="begin"/>
            </w:r>
            <w:r w:rsidR="00AF36B1" w:rsidRPr="00AF36B1">
              <w:rPr>
                <w:noProof/>
                <w:webHidden/>
                <w:sz w:val="28"/>
                <w:szCs w:val="28"/>
              </w:rPr>
              <w:instrText xml:space="preserve"> PAGEREF _Toc148700426 \h </w:instrText>
            </w:r>
            <w:r w:rsidR="00AF36B1" w:rsidRPr="00AF36B1">
              <w:rPr>
                <w:noProof/>
                <w:webHidden/>
                <w:sz w:val="28"/>
                <w:szCs w:val="28"/>
              </w:rPr>
            </w:r>
            <w:r w:rsidR="00AF36B1" w:rsidRPr="00AF36B1">
              <w:rPr>
                <w:noProof/>
                <w:webHidden/>
                <w:sz w:val="28"/>
                <w:szCs w:val="28"/>
              </w:rPr>
              <w:fldChar w:fldCharType="separate"/>
            </w:r>
            <w:r w:rsidR="00AF36B1" w:rsidRPr="00AF36B1">
              <w:rPr>
                <w:noProof/>
                <w:webHidden/>
                <w:sz w:val="28"/>
                <w:szCs w:val="28"/>
              </w:rPr>
              <w:t>10</w:t>
            </w:r>
            <w:r w:rsidR="00AF36B1" w:rsidRPr="00AF36B1">
              <w:rPr>
                <w:noProof/>
                <w:webHidden/>
                <w:sz w:val="28"/>
                <w:szCs w:val="28"/>
              </w:rPr>
              <w:fldChar w:fldCharType="end"/>
            </w:r>
          </w:hyperlink>
        </w:p>
        <w:p w14:paraId="03157DC8" w14:textId="30E4FF79" w:rsidR="00AF36B1" w:rsidRPr="00AF36B1" w:rsidRDefault="00000000">
          <w:pPr>
            <w:pStyle w:val="TOC3"/>
            <w:tabs>
              <w:tab w:val="right" w:leader="dot" w:pos="9016"/>
            </w:tabs>
            <w:rPr>
              <w:rFonts w:eastAsiaTheme="minorEastAsia"/>
              <w:noProof/>
              <w:kern w:val="2"/>
              <w:sz w:val="28"/>
              <w:szCs w:val="28"/>
              <w:lang w:eastAsia="en-GB"/>
              <w14:ligatures w14:val="standardContextual"/>
            </w:rPr>
          </w:pPr>
          <w:hyperlink w:anchor="_Toc148700427" w:history="1">
            <w:r w:rsidR="00AF36B1" w:rsidRPr="00AF36B1">
              <w:rPr>
                <w:rStyle w:val="Hyperlink"/>
                <w:rFonts w:cstheme="minorHAnsi"/>
                <w:noProof/>
                <w:sz w:val="28"/>
                <w:szCs w:val="28"/>
              </w:rPr>
              <w:t>4.1.7 Data Evaluation Methods</w:t>
            </w:r>
            <w:r w:rsidR="00AF36B1" w:rsidRPr="00AF36B1">
              <w:rPr>
                <w:noProof/>
                <w:webHidden/>
                <w:sz w:val="28"/>
                <w:szCs w:val="28"/>
              </w:rPr>
              <w:tab/>
            </w:r>
            <w:r w:rsidR="00AF36B1" w:rsidRPr="00AF36B1">
              <w:rPr>
                <w:noProof/>
                <w:webHidden/>
                <w:sz w:val="28"/>
                <w:szCs w:val="28"/>
              </w:rPr>
              <w:fldChar w:fldCharType="begin"/>
            </w:r>
            <w:r w:rsidR="00AF36B1" w:rsidRPr="00AF36B1">
              <w:rPr>
                <w:noProof/>
                <w:webHidden/>
                <w:sz w:val="28"/>
                <w:szCs w:val="28"/>
              </w:rPr>
              <w:instrText xml:space="preserve"> PAGEREF _Toc148700427 \h </w:instrText>
            </w:r>
            <w:r w:rsidR="00AF36B1" w:rsidRPr="00AF36B1">
              <w:rPr>
                <w:noProof/>
                <w:webHidden/>
                <w:sz w:val="28"/>
                <w:szCs w:val="28"/>
              </w:rPr>
            </w:r>
            <w:r w:rsidR="00AF36B1" w:rsidRPr="00AF36B1">
              <w:rPr>
                <w:noProof/>
                <w:webHidden/>
                <w:sz w:val="28"/>
                <w:szCs w:val="28"/>
              </w:rPr>
              <w:fldChar w:fldCharType="separate"/>
            </w:r>
            <w:r w:rsidR="00AF36B1" w:rsidRPr="00AF36B1">
              <w:rPr>
                <w:noProof/>
                <w:webHidden/>
                <w:sz w:val="28"/>
                <w:szCs w:val="28"/>
              </w:rPr>
              <w:t>10</w:t>
            </w:r>
            <w:r w:rsidR="00AF36B1" w:rsidRPr="00AF36B1">
              <w:rPr>
                <w:noProof/>
                <w:webHidden/>
                <w:sz w:val="28"/>
                <w:szCs w:val="28"/>
              </w:rPr>
              <w:fldChar w:fldCharType="end"/>
            </w:r>
          </w:hyperlink>
        </w:p>
        <w:p w14:paraId="6A87143B" w14:textId="677B4DD0" w:rsidR="00AF36B1" w:rsidRPr="00AF36B1" w:rsidRDefault="00000000">
          <w:pPr>
            <w:pStyle w:val="TOC2"/>
            <w:tabs>
              <w:tab w:val="right" w:leader="dot" w:pos="9016"/>
            </w:tabs>
            <w:rPr>
              <w:rFonts w:eastAsiaTheme="minorEastAsia"/>
              <w:noProof/>
              <w:kern w:val="2"/>
              <w:sz w:val="28"/>
              <w:szCs w:val="28"/>
              <w:lang w:eastAsia="en-GB"/>
              <w14:ligatures w14:val="standardContextual"/>
            </w:rPr>
          </w:pPr>
          <w:hyperlink w:anchor="_Toc148700428" w:history="1">
            <w:r w:rsidR="00AF36B1" w:rsidRPr="00AF36B1">
              <w:rPr>
                <w:rStyle w:val="Hyperlink"/>
                <w:rFonts w:cstheme="minorHAnsi"/>
                <w:noProof/>
                <w:sz w:val="28"/>
                <w:szCs w:val="28"/>
              </w:rPr>
              <w:t>4.2 Development Methodology</w:t>
            </w:r>
            <w:r w:rsidR="00AF36B1" w:rsidRPr="00AF36B1">
              <w:rPr>
                <w:noProof/>
                <w:webHidden/>
                <w:sz w:val="28"/>
                <w:szCs w:val="28"/>
              </w:rPr>
              <w:tab/>
            </w:r>
            <w:r w:rsidR="00AF36B1" w:rsidRPr="00AF36B1">
              <w:rPr>
                <w:noProof/>
                <w:webHidden/>
                <w:sz w:val="28"/>
                <w:szCs w:val="28"/>
              </w:rPr>
              <w:fldChar w:fldCharType="begin"/>
            </w:r>
            <w:r w:rsidR="00AF36B1" w:rsidRPr="00AF36B1">
              <w:rPr>
                <w:noProof/>
                <w:webHidden/>
                <w:sz w:val="28"/>
                <w:szCs w:val="28"/>
              </w:rPr>
              <w:instrText xml:space="preserve"> PAGEREF _Toc148700428 \h </w:instrText>
            </w:r>
            <w:r w:rsidR="00AF36B1" w:rsidRPr="00AF36B1">
              <w:rPr>
                <w:noProof/>
                <w:webHidden/>
                <w:sz w:val="28"/>
                <w:szCs w:val="28"/>
              </w:rPr>
            </w:r>
            <w:r w:rsidR="00AF36B1" w:rsidRPr="00AF36B1">
              <w:rPr>
                <w:noProof/>
                <w:webHidden/>
                <w:sz w:val="28"/>
                <w:szCs w:val="28"/>
              </w:rPr>
              <w:fldChar w:fldCharType="separate"/>
            </w:r>
            <w:r w:rsidR="00AF36B1" w:rsidRPr="00AF36B1">
              <w:rPr>
                <w:noProof/>
                <w:webHidden/>
                <w:sz w:val="28"/>
                <w:szCs w:val="28"/>
              </w:rPr>
              <w:t>11</w:t>
            </w:r>
            <w:r w:rsidR="00AF36B1" w:rsidRPr="00AF36B1">
              <w:rPr>
                <w:noProof/>
                <w:webHidden/>
                <w:sz w:val="28"/>
                <w:szCs w:val="28"/>
              </w:rPr>
              <w:fldChar w:fldCharType="end"/>
            </w:r>
          </w:hyperlink>
        </w:p>
        <w:p w14:paraId="5B200C94" w14:textId="0C22AB9F" w:rsidR="00AF36B1" w:rsidRPr="00AF36B1" w:rsidRDefault="00000000">
          <w:pPr>
            <w:pStyle w:val="TOC3"/>
            <w:tabs>
              <w:tab w:val="right" w:leader="dot" w:pos="9016"/>
            </w:tabs>
            <w:rPr>
              <w:rFonts w:eastAsiaTheme="minorEastAsia"/>
              <w:noProof/>
              <w:kern w:val="2"/>
              <w:sz w:val="28"/>
              <w:szCs w:val="28"/>
              <w:lang w:eastAsia="en-GB"/>
              <w14:ligatures w14:val="standardContextual"/>
            </w:rPr>
          </w:pPr>
          <w:hyperlink w:anchor="_Toc148700429" w:history="1">
            <w:r w:rsidR="00AF36B1" w:rsidRPr="00AF36B1">
              <w:rPr>
                <w:rStyle w:val="Hyperlink"/>
                <w:rFonts w:cstheme="minorHAnsi"/>
                <w:noProof/>
                <w:sz w:val="28"/>
                <w:szCs w:val="28"/>
              </w:rPr>
              <w:t>4.2.1 Software Development Methodology OR Other Relevant Major Methodology</w:t>
            </w:r>
            <w:r w:rsidR="00AF36B1" w:rsidRPr="00AF36B1">
              <w:rPr>
                <w:noProof/>
                <w:webHidden/>
                <w:sz w:val="28"/>
                <w:szCs w:val="28"/>
              </w:rPr>
              <w:tab/>
            </w:r>
            <w:r w:rsidR="00AF36B1" w:rsidRPr="00AF36B1">
              <w:rPr>
                <w:noProof/>
                <w:webHidden/>
                <w:sz w:val="28"/>
                <w:szCs w:val="28"/>
              </w:rPr>
              <w:fldChar w:fldCharType="begin"/>
            </w:r>
            <w:r w:rsidR="00AF36B1" w:rsidRPr="00AF36B1">
              <w:rPr>
                <w:noProof/>
                <w:webHidden/>
                <w:sz w:val="28"/>
                <w:szCs w:val="28"/>
              </w:rPr>
              <w:instrText xml:space="preserve"> PAGEREF _Toc148700429 \h </w:instrText>
            </w:r>
            <w:r w:rsidR="00AF36B1" w:rsidRPr="00AF36B1">
              <w:rPr>
                <w:noProof/>
                <w:webHidden/>
                <w:sz w:val="28"/>
                <w:szCs w:val="28"/>
              </w:rPr>
            </w:r>
            <w:r w:rsidR="00AF36B1" w:rsidRPr="00AF36B1">
              <w:rPr>
                <w:noProof/>
                <w:webHidden/>
                <w:sz w:val="28"/>
                <w:szCs w:val="28"/>
              </w:rPr>
              <w:fldChar w:fldCharType="separate"/>
            </w:r>
            <w:r w:rsidR="00AF36B1" w:rsidRPr="00AF36B1">
              <w:rPr>
                <w:noProof/>
                <w:webHidden/>
                <w:sz w:val="28"/>
                <w:szCs w:val="28"/>
              </w:rPr>
              <w:t>11</w:t>
            </w:r>
            <w:r w:rsidR="00AF36B1" w:rsidRPr="00AF36B1">
              <w:rPr>
                <w:noProof/>
                <w:webHidden/>
                <w:sz w:val="28"/>
                <w:szCs w:val="28"/>
              </w:rPr>
              <w:fldChar w:fldCharType="end"/>
            </w:r>
          </w:hyperlink>
        </w:p>
        <w:p w14:paraId="778F5EE2" w14:textId="5C89BA04" w:rsidR="00AF36B1" w:rsidRPr="00AF36B1" w:rsidRDefault="00000000">
          <w:pPr>
            <w:pStyle w:val="TOC3"/>
            <w:tabs>
              <w:tab w:val="right" w:leader="dot" w:pos="9016"/>
            </w:tabs>
            <w:rPr>
              <w:rFonts w:eastAsiaTheme="minorEastAsia"/>
              <w:noProof/>
              <w:kern w:val="2"/>
              <w:sz w:val="28"/>
              <w:szCs w:val="28"/>
              <w:lang w:eastAsia="en-GB"/>
              <w14:ligatures w14:val="standardContextual"/>
            </w:rPr>
          </w:pPr>
          <w:hyperlink w:anchor="_Toc148700430" w:history="1">
            <w:r w:rsidR="00AF36B1" w:rsidRPr="00AF36B1">
              <w:rPr>
                <w:rStyle w:val="Hyperlink"/>
                <w:rFonts w:cstheme="minorHAnsi"/>
                <w:noProof/>
                <w:sz w:val="28"/>
                <w:szCs w:val="28"/>
              </w:rPr>
              <w:t>4.2.2 (Optional) &lt;Any Other Relevant Subsidiary Methodologies&gt;</w:t>
            </w:r>
            <w:r w:rsidR="00AF36B1" w:rsidRPr="00AF36B1">
              <w:rPr>
                <w:noProof/>
                <w:webHidden/>
                <w:sz w:val="28"/>
                <w:szCs w:val="28"/>
              </w:rPr>
              <w:tab/>
            </w:r>
            <w:r w:rsidR="00AF36B1" w:rsidRPr="00AF36B1">
              <w:rPr>
                <w:noProof/>
                <w:webHidden/>
                <w:sz w:val="28"/>
                <w:szCs w:val="28"/>
              </w:rPr>
              <w:fldChar w:fldCharType="begin"/>
            </w:r>
            <w:r w:rsidR="00AF36B1" w:rsidRPr="00AF36B1">
              <w:rPr>
                <w:noProof/>
                <w:webHidden/>
                <w:sz w:val="28"/>
                <w:szCs w:val="28"/>
              </w:rPr>
              <w:instrText xml:space="preserve"> PAGEREF _Toc148700430 \h </w:instrText>
            </w:r>
            <w:r w:rsidR="00AF36B1" w:rsidRPr="00AF36B1">
              <w:rPr>
                <w:noProof/>
                <w:webHidden/>
                <w:sz w:val="28"/>
                <w:szCs w:val="28"/>
              </w:rPr>
            </w:r>
            <w:r w:rsidR="00AF36B1" w:rsidRPr="00AF36B1">
              <w:rPr>
                <w:noProof/>
                <w:webHidden/>
                <w:sz w:val="28"/>
                <w:szCs w:val="28"/>
              </w:rPr>
              <w:fldChar w:fldCharType="separate"/>
            </w:r>
            <w:r w:rsidR="00AF36B1" w:rsidRPr="00AF36B1">
              <w:rPr>
                <w:noProof/>
                <w:webHidden/>
                <w:sz w:val="28"/>
                <w:szCs w:val="28"/>
              </w:rPr>
              <w:t>11</w:t>
            </w:r>
            <w:r w:rsidR="00AF36B1" w:rsidRPr="00AF36B1">
              <w:rPr>
                <w:noProof/>
                <w:webHidden/>
                <w:sz w:val="28"/>
                <w:szCs w:val="28"/>
              </w:rPr>
              <w:fldChar w:fldCharType="end"/>
            </w:r>
          </w:hyperlink>
        </w:p>
        <w:p w14:paraId="5237EB21" w14:textId="71AAD5FA" w:rsidR="00AF36B1" w:rsidRPr="00AF36B1" w:rsidRDefault="00000000">
          <w:pPr>
            <w:pStyle w:val="TOC1"/>
            <w:tabs>
              <w:tab w:val="right" w:leader="dot" w:pos="9016"/>
            </w:tabs>
            <w:rPr>
              <w:rFonts w:eastAsiaTheme="minorEastAsia"/>
              <w:noProof/>
              <w:kern w:val="2"/>
              <w:sz w:val="28"/>
              <w:szCs w:val="28"/>
              <w:lang w:eastAsia="en-GB"/>
              <w14:ligatures w14:val="standardContextual"/>
            </w:rPr>
          </w:pPr>
          <w:hyperlink w:anchor="_Toc148700431" w:history="1">
            <w:r w:rsidR="00AF36B1" w:rsidRPr="00AF36B1">
              <w:rPr>
                <w:rStyle w:val="Hyperlink"/>
                <w:noProof/>
                <w:sz w:val="28"/>
                <w:szCs w:val="28"/>
              </w:rPr>
              <w:t>5 Resources and Planning</w:t>
            </w:r>
            <w:r w:rsidR="00AF36B1" w:rsidRPr="00AF36B1">
              <w:rPr>
                <w:noProof/>
                <w:webHidden/>
                <w:sz w:val="28"/>
                <w:szCs w:val="28"/>
              </w:rPr>
              <w:tab/>
            </w:r>
            <w:r w:rsidR="00AF36B1" w:rsidRPr="00AF36B1">
              <w:rPr>
                <w:noProof/>
                <w:webHidden/>
                <w:sz w:val="28"/>
                <w:szCs w:val="28"/>
              </w:rPr>
              <w:fldChar w:fldCharType="begin"/>
            </w:r>
            <w:r w:rsidR="00AF36B1" w:rsidRPr="00AF36B1">
              <w:rPr>
                <w:noProof/>
                <w:webHidden/>
                <w:sz w:val="28"/>
                <w:szCs w:val="28"/>
              </w:rPr>
              <w:instrText xml:space="preserve"> PAGEREF _Toc148700431 \h </w:instrText>
            </w:r>
            <w:r w:rsidR="00AF36B1" w:rsidRPr="00AF36B1">
              <w:rPr>
                <w:noProof/>
                <w:webHidden/>
                <w:sz w:val="28"/>
                <w:szCs w:val="28"/>
              </w:rPr>
            </w:r>
            <w:r w:rsidR="00AF36B1" w:rsidRPr="00AF36B1">
              <w:rPr>
                <w:noProof/>
                <w:webHidden/>
                <w:sz w:val="28"/>
                <w:szCs w:val="28"/>
              </w:rPr>
              <w:fldChar w:fldCharType="separate"/>
            </w:r>
            <w:r w:rsidR="00AF36B1" w:rsidRPr="00AF36B1">
              <w:rPr>
                <w:noProof/>
                <w:webHidden/>
                <w:sz w:val="28"/>
                <w:szCs w:val="28"/>
              </w:rPr>
              <w:t>12</w:t>
            </w:r>
            <w:r w:rsidR="00AF36B1" w:rsidRPr="00AF36B1">
              <w:rPr>
                <w:noProof/>
                <w:webHidden/>
                <w:sz w:val="28"/>
                <w:szCs w:val="28"/>
              </w:rPr>
              <w:fldChar w:fldCharType="end"/>
            </w:r>
          </w:hyperlink>
        </w:p>
        <w:p w14:paraId="46442189" w14:textId="5A9B056C" w:rsidR="00AF36B1" w:rsidRPr="00AF36B1" w:rsidRDefault="00000000">
          <w:pPr>
            <w:pStyle w:val="TOC2"/>
            <w:tabs>
              <w:tab w:val="right" w:leader="dot" w:pos="9016"/>
            </w:tabs>
            <w:rPr>
              <w:rFonts w:eastAsiaTheme="minorEastAsia"/>
              <w:noProof/>
              <w:kern w:val="2"/>
              <w:sz w:val="28"/>
              <w:szCs w:val="28"/>
              <w:lang w:eastAsia="en-GB"/>
              <w14:ligatures w14:val="standardContextual"/>
            </w:rPr>
          </w:pPr>
          <w:hyperlink w:anchor="_Toc148700432" w:history="1">
            <w:r w:rsidR="00AF36B1" w:rsidRPr="00AF36B1">
              <w:rPr>
                <w:rStyle w:val="Hyperlink"/>
                <w:rFonts w:cstheme="minorHAnsi"/>
                <w:noProof/>
                <w:sz w:val="28"/>
                <w:szCs w:val="28"/>
              </w:rPr>
              <w:t>5.1 Hardware Resources</w:t>
            </w:r>
            <w:r w:rsidR="00AF36B1" w:rsidRPr="00AF36B1">
              <w:rPr>
                <w:noProof/>
                <w:webHidden/>
                <w:sz w:val="28"/>
                <w:szCs w:val="28"/>
              </w:rPr>
              <w:tab/>
            </w:r>
            <w:r w:rsidR="00AF36B1" w:rsidRPr="00AF36B1">
              <w:rPr>
                <w:noProof/>
                <w:webHidden/>
                <w:sz w:val="28"/>
                <w:szCs w:val="28"/>
              </w:rPr>
              <w:fldChar w:fldCharType="begin"/>
            </w:r>
            <w:r w:rsidR="00AF36B1" w:rsidRPr="00AF36B1">
              <w:rPr>
                <w:noProof/>
                <w:webHidden/>
                <w:sz w:val="28"/>
                <w:szCs w:val="28"/>
              </w:rPr>
              <w:instrText xml:space="preserve"> PAGEREF _Toc148700432 \h </w:instrText>
            </w:r>
            <w:r w:rsidR="00AF36B1" w:rsidRPr="00AF36B1">
              <w:rPr>
                <w:noProof/>
                <w:webHidden/>
                <w:sz w:val="28"/>
                <w:szCs w:val="28"/>
              </w:rPr>
            </w:r>
            <w:r w:rsidR="00AF36B1" w:rsidRPr="00AF36B1">
              <w:rPr>
                <w:noProof/>
                <w:webHidden/>
                <w:sz w:val="28"/>
                <w:szCs w:val="28"/>
              </w:rPr>
              <w:fldChar w:fldCharType="separate"/>
            </w:r>
            <w:r w:rsidR="00AF36B1" w:rsidRPr="00AF36B1">
              <w:rPr>
                <w:noProof/>
                <w:webHidden/>
                <w:sz w:val="28"/>
                <w:szCs w:val="28"/>
              </w:rPr>
              <w:t>12</w:t>
            </w:r>
            <w:r w:rsidR="00AF36B1" w:rsidRPr="00AF36B1">
              <w:rPr>
                <w:noProof/>
                <w:webHidden/>
                <w:sz w:val="28"/>
                <w:szCs w:val="28"/>
              </w:rPr>
              <w:fldChar w:fldCharType="end"/>
            </w:r>
          </w:hyperlink>
        </w:p>
        <w:p w14:paraId="3EC768B9" w14:textId="05BF7D9E" w:rsidR="00AF36B1" w:rsidRPr="00AF36B1" w:rsidRDefault="00000000">
          <w:pPr>
            <w:pStyle w:val="TOC2"/>
            <w:tabs>
              <w:tab w:val="right" w:leader="dot" w:pos="9016"/>
            </w:tabs>
            <w:rPr>
              <w:rFonts w:eastAsiaTheme="minorEastAsia"/>
              <w:noProof/>
              <w:kern w:val="2"/>
              <w:sz w:val="28"/>
              <w:szCs w:val="28"/>
              <w:lang w:eastAsia="en-GB"/>
              <w14:ligatures w14:val="standardContextual"/>
            </w:rPr>
          </w:pPr>
          <w:hyperlink w:anchor="_Toc148700433" w:history="1">
            <w:r w:rsidR="00AF36B1" w:rsidRPr="00AF36B1">
              <w:rPr>
                <w:rStyle w:val="Hyperlink"/>
                <w:rFonts w:cstheme="minorHAnsi"/>
                <w:noProof/>
                <w:sz w:val="28"/>
                <w:szCs w:val="28"/>
              </w:rPr>
              <w:t>5.2 Software Resource</w:t>
            </w:r>
            <w:r w:rsidR="00AF36B1" w:rsidRPr="00AF36B1">
              <w:rPr>
                <w:noProof/>
                <w:webHidden/>
                <w:sz w:val="28"/>
                <w:szCs w:val="28"/>
              </w:rPr>
              <w:tab/>
            </w:r>
            <w:r w:rsidR="00AF36B1" w:rsidRPr="00AF36B1">
              <w:rPr>
                <w:noProof/>
                <w:webHidden/>
                <w:sz w:val="28"/>
                <w:szCs w:val="28"/>
              </w:rPr>
              <w:fldChar w:fldCharType="begin"/>
            </w:r>
            <w:r w:rsidR="00AF36B1" w:rsidRPr="00AF36B1">
              <w:rPr>
                <w:noProof/>
                <w:webHidden/>
                <w:sz w:val="28"/>
                <w:szCs w:val="28"/>
              </w:rPr>
              <w:instrText xml:space="preserve"> PAGEREF _Toc148700433 \h </w:instrText>
            </w:r>
            <w:r w:rsidR="00AF36B1" w:rsidRPr="00AF36B1">
              <w:rPr>
                <w:noProof/>
                <w:webHidden/>
                <w:sz w:val="28"/>
                <w:szCs w:val="28"/>
              </w:rPr>
            </w:r>
            <w:r w:rsidR="00AF36B1" w:rsidRPr="00AF36B1">
              <w:rPr>
                <w:noProof/>
                <w:webHidden/>
                <w:sz w:val="28"/>
                <w:szCs w:val="28"/>
              </w:rPr>
              <w:fldChar w:fldCharType="separate"/>
            </w:r>
            <w:r w:rsidR="00AF36B1" w:rsidRPr="00AF36B1">
              <w:rPr>
                <w:noProof/>
                <w:webHidden/>
                <w:sz w:val="28"/>
                <w:szCs w:val="28"/>
              </w:rPr>
              <w:t>12</w:t>
            </w:r>
            <w:r w:rsidR="00AF36B1" w:rsidRPr="00AF36B1">
              <w:rPr>
                <w:noProof/>
                <w:webHidden/>
                <w:sz w:val="28"/>
                <w:szCs w:val="28"/>
              </w:rPr>
              <w:fldChar w:fldCharType="end"/>
            </w:r>
          </w:hyperlink>
        </w:p>
        <w:p w14:paraId="030966E4" w14:textId="22B434C3" w:rsidR="00AF36B1" w:rsidRPr="00AF36B1" w:rsidRDefault="00000000">
          <w:pPr>
            <w:pStyle w:val="TOC2"/>
            <w:tabs>
              <w:tab w:val="right" w:leader="dot" w:pos="9016"/>
            </w:tabs>
            <w:rPr>
              <w:rFonts w:eastAsiaTheme="minorEastAsia"/>
              <w:noProof/>
              <w:kern w:val="2"/>
              <w:sz w:val="28"/>
              <w:szCs w:val="28"/>
              <w:lang w:eastAsia="en-GB"/>
              <w14:ligatures w14:val="standardContextual"/>
            </w:rPr>
          </w:pPr>
          <w:hyperlink w:anchor="_Toc148700434" w:history="1">
            <w:r w:rsidR="00AF36B1" w:rsidRPr="00AF36B1">
              <w:rPr>
                <w:rStyle w:val="Hyperlink"/>
                <w:rFonts w:cstheme="minorHAnsi"/>
                <w:noProof/>
                <w:sz w:val="28"/>
                <w:szCs w:val="28"/>
              </w:rPr>
              <w:t>5.3 (Optional) Information Resources</w:t>
            </w:r>
            <w:r w:rsidR="00AF36B1" w:rsidRPr="00AF36B1">
              <w:rPr>
                <w:noProof/>
                <w:webHidden/>
                <w:sz w:val="28"/>
                <w:szCs w:val="28"/>
              </w:rPr>
              <w:tab/>
            </w:r>
            <w:r w:rsidR="00AF36B1" w:rsidRPr="00AF36B1">
              <w:rPr>
                <w:noProof/>
                <w:webHidden/>
                <w:sz w:val="28"/>
                <w:szCs w:val="28"/>
              </w:rPr>
              <w:fldChar w:fldCharType="begin"/>
            </w:r>
            <w:r w:rsidR="00AF36B1" w:rsidRPr="00AF36B1">
              <w:rPr>
                <w:noProof/>
                <w:webHidden/>
                <w:sz w:val="28"/>
                <w:szCs w:val="28"/>
              </w:rPr>
              <w:instrText xml:space="preserve"> PAGEREF _Toc148700434 \h </w:instrText>
            </w:r>
            <w:r w:rsidR="00AF36B1" w:rsidRPr="00AF36B1">
              <w:rPr>
                <w:noProof/>
                <w:webHidden/>
                <w:sz w:val="28"/>
                <w:szCs w:val="28"/>
              </w:rPr>
            </w:r>
            <w:r w:rsidR="00AF36B1" w:rsidRPr="00AF36B1">
              <w:rPr>
                <w:noProof/>
                <w:webHidden/>
                <w:sz w:val="28"/>
                <w:szCs w:val="28"/>
              </w:rPr>
              <w:fldChar w:fldCharType="separate"/>
            </w:r>
            <w:r w:rsidR="00AF36B1" w:rsidRPr="00AF36B1">
              <w:rPr>
                <w:noProof/>
                <w:webHidden/>
                <w:sz w:val="28"/>
                <w:szCs w:val="28"/>
              </w:rPr>
              <w:t>12</w:t>
            </w:r>
            <w:r w:rsidR="00AF36B1" w:rsidRPr="00AF36B1">
              <w:rPr>
                <w:noProof/>
                <w:webHidden/>
                <w:sz w:val="28"/>
                <w:szCs w:val="28"/>
              </w:rPr>
              <w:fldChar w:fldCharType="end"/>
            </w:r>
          </w:hyperlink>
        </w:p>
        <w:p w14:paraId="1ABCD89A" w14:textId="5F9AB7E2" w:rsidR="00AF36B1" w:rsidRPr="00AF36B1" w:rsidRDefault="00000000">
          <w:pPr>
            <w:pStyle w:val="TOC2"/>
            <w:tabs>
              <w:tab w:val="right" w:leader="dot" w:pos="9016"/>
            </w:tabs>
            <w:rPr>
              <w:rFonts w:eastAsiaTheme="minorEastAsia"/>
              <w:noProof/>
              <w:kern w:val="2"/>
              <w:sz w:val="28"/>
              <w:szCs w:val="28"/>
              <w:lang w:eastAsia="en-GB"/>
              <w14:ligatures w14:val="standardContextual"/>
            </w:rPr>
          </w:pPr>
          <w:hyperlink w:anchor="_Toc148700435" w:history="1">
            <w:r w:rsidR="00AF36B1" w:rsidRPr="00AF36B1">
              <w:rPr>
                <w:rStyle w:val="Hyperlink"/>
                <w:rFonts w:cstheme="minorHAnsi"/>
                <w:noProof/>
                <w:sz w:val="28"/>
                <w:szCs w:val="28"/>
              </w:rPr>
              <w:t>5.4 (Optional) Human Resources</w:t>
            </w:r>
            <w:r w:rsidR="00AF36B1" w:rsidRPr="00AF36B1">
              <w:rPr>
                <w:noProof/>
                <w:webHidden/>
                <w:sz w:val="28"/>
                <w:szCs w:val="28"/>
              </w:rPr>
              <w:tab/>
            </w:r>
            <w:r w:rsidR="00AF36B1" w:rsidRPr="00AF36B1">
              <w:rPr>
                <w:noProof/>
                <w:webHidden/>
                <w:sz w:val="28"/>
                <w:szCs w:val="28"/>
              </w:rPr>
              <w:fldChar w:fldCharType="begin"/>
            </w:r>
            <w:r w:rsidR="00AF36B1" w:rsidRPr="00AF36B1">
              <w:rPr>
                <w:noProof/>
                <w:webHidden/>
                <w:sz w:val="28"/>
                <w:szCs w:val="28"/>
              </w:rPr>
              <w:instrText xml:space="preserve"> PAGEREF _Toc148700435 \h </w:instrText>
            </w:r>
            <w:r w:rsidR="00AF36B1" w:rsidRPr="00AF36B1">
              <w:rPr>
                <w:noProof/>
                <w:webHidden/>
                <w:sz w:val="28"/>
                <w:szCs w:val="28"/>
              </w:rPr>
            </w:r>
            <w:r w:rsidR="00AF36B1" w:rsidRPr="00AF36B1">
              <w:rPr>
                <w:noProof/>
                <w:webHidden/>
                <w:sz w:val="28"/>
                <w:szCs w:val="28"/>
              </w:rPr>
              <w:fldChar w:fldCharType="separate"/>
            </w:r>
            <w:r w:rsidR="00AF36B1" w:rsidRPr="00AF36B1">
              <w:rPr>
                <w:noProof/>
                <w:webHidden/>
                <w:sz w:val="28"/>
                <w:szCs w:val="28"/>
              </w:rPr>
              <w:t>12</w:t>
            </w:r>
            <w:r w:rsidR="00AF36B1" w:rsidRPr="00AF36B1">
              <w:rPr>
                <w:noProof/>
                <w:webHidden/>
                <w:sz w:val="28"/>
                <w:szCs w:val="28"/>
              </w:rPr>
              <w:fldChar w:fldCharType="end"/>
            </w:r>
          </w:hyperlink>
        </w:p>
        <w:p w14:paraId="59CE4006" w14:textId="42407ED8" w:rsidR="00AF36B1" w:rsidRPr="00AF36B1" w:rsidRDefault="00000000">
          <w:pPr>
            <w:pStyle w:val="TOC2"/>
            <w:tabs>
              <w:tab w:val="right" w:leader="dot" w:pos="9016"/>
            </w:tabs>
            <w:rPr>
              <w:rFonts w:eastAsiaTheme="minorEastAsia"/>
              <w:noProof/>
              <w:kern w:val="2"/>
              <w:sz w:val="28"/>
              <w:szCs w:val="28"/>
              <w:lang w:eastAsia="en-GB"/>
              <w14:ligatures w14:val="standardContextual"/>
            </w:rPr>
          </w:pPr>
          <w:hyperlink w:anchor="_Toc148700436" w:history="1">
            <w:r w:rsidR="00AF36B1" w:rsidRPr="00AF36B1">
              <w:rPr>
                <w:rStyle w:val="Hyperlink"/>
                <w:rFonts w:cstheme="minorHAnsi"/>
                <w:noProof/>
                <w:sz w:val="28"/>
                <w:szCs w:val="28"/>
              </w:rPr>
              <w:t>5.5 Project Plan</w:t>
            </w:r>
            <w:r w:rsidR="00AF36B1" w:rsidRPr="00AF36B1">
              <w:rPr>
                <w:noProof/>
                <w:webHidden/>
                <w:sz w:val="28"/>
                <w:szCs w:val="28"/>
              </w:rPr>
              <w:tab/>
            </w:r>
            <w:r w:rsidR="00AF36B1" w:rsidRPr="00AF36B1">
              <w:rPr>
                <w:noProof/>
                <w:webHidden/>
                <w:sz w:val="28"/>
                <w:szCs w:val="28"/>
              </w:rPr>
              <w:fldChar w:fldCharType="begin"/>
            </w:r>
            <w:r w:rsidR="00AF36B1" w:rsidRPr="00AF36B1">
              <w:rPr>
                <w:noProof/>
                <w:webHidden/>
                <w:sz w:val="28"/>
                <w:szCs w:val="28"/>
              </w:rPr>
              <w:instrText xml:space="preserve"> PAGEREF _Toc148700436 \h </w:instrText>
            </w:r>
            <w:r w:rsidR="00AF36B1" w:rsidRPr="00AF36B1">
              <w:rPr>
                <w:noProof/>
                <w:webHidden/>
                <w:sz w:val="28"/>
                <w:szCs w:val="28"/>
              </w:rPr>
            </w:r>
            <w:r w:rsidR="00AF36B1" w:rsidRPr="00AF36B1">
              <w:rPr>
                <w:noProof/>
                <w:webHidden/>
                <w:sz w:val="28"/>
                <w:szCs w:val="28"/>
              </w:rPr>
              <w:fldChar w:fldCharType="separate"/>
            </w:r>
            <w:r w:rsidR="00AF36B1" w:rsidRPr="00AF36B1">
              <w:rPr>
                <w:noProof/>
                <w:webHidden/>
                <w:sz w:val="28"/>
                <w:szCs w:val="28"/>
              </w:rPr>
              <w:t>13</w:t>
            </w:r>
            <w:r w:rsidR="00AF36B1" w:rsidRPr="00AF36B1">
              <w:rPr>
                <w:noProof/>
                <w:webHidden/>
                <w:sz w:val="28"/>
                <w:szCs w:val="28"/>
              </w:rPr>
              <w:fldChar w:fldCharType="end"/>
            </w:r>
          </w:hyperlink>
        </w:p>
        <w:p w14:paraId="587AF9E0" w14:textId="19223385" w:rsidR="00AF36B1" w:rsidRPr="00AF36B1" w:rsidRDefault="00000000">
          <w:pPr>
            <w:pStyle w:val="TOC1"/>
            <w:tabs>
              <w:tab w:val="right" w:leader="dot" w:pos="9016"/>
            </w:tabs>
            <w:rPr>
              <w:rFonts w:eastAsiaTheme="minorEastAsia"/>
              <w:noProof/>
              <w:kern w:val="2"/>
              <w:sz w:val="28"/>
              <w:szCs w:val="28"/>
              <w:lang w:eastAsia="en-GB"/>
              <w14:ligatures w14:val="standardContextual"/>
            </w:rPr>
          </w:pPr>
          <w:hyperlink w:anchor="_Toc148700437" w:history="1">
            <w:r w:rsidR="00AF36B1" w:rsidRPr="00AF36B1">
              <w:rPr>
                <w:rStyle w:val="Hyperlink"/>
                <w:rFonts w:cstheme="minorHAnsi"/>
                <w:noProof/>
                <w:sz w:val="28"/>
                <w:szCs w:val="28"/>
              </w:rPr>
              <w:t>6. Reference List</w:t>
            </w:r>
            <w:r w:rsidR="00AF36B1" w:rsidRPr="00AF36B1">
              <w:rPr>
                <w:noProof/>
                <w:webHidden/>
                <w:sz w:val="28"/>
                <w:szCs w:val="28"/>
              </w:rPr>
              <w:tab/>
            </w:r>
            <w:r w:rsidR="00AF36B1" w:rsidRPr="00AF36B1">
              <w:rPr>
                <w:noProof/>
                <w:webHidden/>
                <w:sz w:val="28"/>
                <w:szCs w:val="28"/>
              </w:rPr>
              <w:fldChar w:fldCharType="begin"/>
            </w:r>
            <w:r w:rsidR="00AF36B1" w:rsidRPr="00AF36B1">
              <w:rPr>
                <w:noProof/>
                <w:webHidden/>
                <w:sz w:val="28"/>
                <w:szCs w:val="28"/>
              </w:rPr>
              <w:instrText xml:space="preserve"> PAGEREF _Toc148700437 \h </w:instrText>
            </w:r>
            <w:r w:rsidR="00AF36B1" w:rsidRPr="00AF36B1">
              <w:rPr>
                <w:noProof/>
                <w:webHidden/>
                <w:sz w:val="28"/>
                <w:szCs w:val="28"/>
              </w:rPr>
            </w:r>
            <w:r w:rsidR="00AF36B1" w:rsidRPr="00AF36B1">
              <w:rPr>
                <w:noProof/>
                <w:webHidden/>
                <w:sz w:val="28"/>
                <w:szCs w:val="28"/>
              </w:rPr>
              <w:fldChar w:fldCharType="separate"/>
            </w:r>
            <w:r w:rsidR="00AF36B1" w:rsidRPr="00AF36B1">
              <w:rPr>
                <w:noProof/>
                <w:webHidden/>
                <w:sz w:val="28"/>
                <w:szCs w:val="28"/>
              </w:rPr>
              <w:t>14</w:t>
            </w:r>
            <w:r w:rsidR="00AF36B1" w:rsidRPr="00AF36B1">
              <w:rPr>
                <w:noProof/>
                <w:webHidden/>
                <w:sz w:val="28"/>
                <w:szCs w:val="28"/>
              </w:rPr>
              <w:fldChar w:fldCharType="end"/>
            </w:r>
          </w:hyperlink>
        </w:p>
        <w:p w14:paraId="00D0DC19" w14:textId="4EA8F459" w:rsidR="00AF36B1" w:rsidRPr="00AF36B1" w:rsidRDefault="00000000">
          <w:pPr>
            <w:pStyle w:val="TOC1"/>
            <w:tabs>
              <w:tab w:val="right" w:leader="dot" w:pos="9016"/>
            </w:tabs>
            <w:rPr>
              <w:rFonts w:eastAsiaTheme="minorEastAsia"/>
              <w:noProof/>
              <w:kern w:val="2"/>
              <w:sz w:val="28"/>
              <w:szCs w:val="28"/>
              <w:lang w:eastAsia="en-GB"/>
              <w14:ligatures w14:val="standardContextual"/>
            </w:rPr>
          </w:pPr>
          <w:hyperlink w:anchor="_Toc148700438" w:history="1">
            <w:r w:rsidR="00AF36B1" w:rsidRPr="00AF36B1">
              <w:rPr>
                <w:rStyle w:val="Hyperlink"/>
                <w:noProof/>
                <w:sz w:val="28"/>
                <w:szCs w:val="28"/>
              </w:rPr>
              <w:t>Bibliography</w:t>
            </w:r>
            <w:r w:rsidR="00AF36B1" w:rsidRPr="00AF36B1">
              <w:rPr>
                <w:noProof/>
                <w:webHidden/>
                <w:sz w:val="28"/>
                <w:szCs w:val="28"/>
              </w:rPr>
              <w:tab/>
            </w:r>
            <w:r w:rsidR="00AF36B1" w:rsidRPr="00AF36B1">
              <w:rPr>
                <w:noProof/>
                <w:webHidden/>
                <w:sz w:val="28"/>
                <w:szCs w:val="28"/>
              </w:rPr>
              <w:fldChar w:fldCharType="begin"/>
            </w:r>
            <w:r w:rsidR="00AF36B1" w:rsidRPr="00AF36B1">
              <w:rPr>
                <w:noProof/>
                <w:webHidden/>
                <w:sz w:val="28"/>
                <w:szCs w:val="28"/>
              </w:rPr>
              <w:instrText xml:space="preserve"> PAGEREF _Toc148700438 \h </w:instrText>
            </w:r>
            <w:r w:rsidR="00AF36B1" w:rsidRPr="00AF36B1">
              <w:rPr>
                <w:noProof/>
                <w:webHidden/>
                <w:sz w:val="28"/>
                <w:szCs w:val="28"/>
              </w:rPr>
            </w:r>
            <w:r w:rsidR="00AF36B1" w:rsidRPr="00AF36B1">
              <w:rPr>
                <w:noProof/>
                <w:webHidden/>
                <w:sz w:val="28"/>
                <w:szCs w:val="28"/>
              </w:rPr>
              <w:fldChar w:fldCharType="separate"/>
            </w:r>
            <w:r w:rsidR="00AF36B1" w:rsidRPr="00AF36B1">
              <w:rPr>
                <w:noProof/>
                <w:webHidden/>
                <w:sz w:val="28"/>
                <w:szCs w:val="28"/>
              </w:rPr>
              <w:t>14</w:t>
            </w:r>
            <w:r w:rsidR="00AF36B1" w:rsidRPr="00AF36B1">
              <w:rPr>
                <w:noProof/>
                <w:webHidden/>
                <w:sz w:val="28"/>
                <w:szCs w:val="28"/>
              </w:rPr>
              <w:fldChar w:fldCharType="end"/>
            </w:r>
          </w:hyperlink>
        </w:p>
        <w:p w14:paraId="67FF6226" w14:textId="679856C3" w:rsidR="00E407BF" w:rsidRDefault="008D293B" w:rsidP="00E407BF">
          <w:pPr>
            <w:rPr>
              <w:rFonts w:cstheme="minorHAnsi"/>
              <w:b/>
              <w:bCs/>
              <w:noProof/>
              <w:sz w:val="28"/>
              <w:szCs w:val="28"/>
            </w:rPr>
          </w:pPr>
          <w:r w:rsidRPr="00AF36B1">
            <w:rPr>
              <w:rFonts w:cstheme="minorHAnsi"/>
              <w:b/>
              <w:bCs/>
              <w:noProof/>
              <w:sz w:val="28"/>
              <w:szCs w:val="28"/>
            </w:rPr>
            <w:fldChar w:fldCharType="end"/>
          </w:r>
        </w:p>
      </w:sdtContent>
    </w:sdt>
    <w:p w14:paraId="5A07ED02" w14:textId="7A6AA315" w:rsidR="005E2F5D" w:rsidRDefault="005E2F5D" w:rsidP="00E407BF">
      <w:pPr>
        <w:pStyle w:val="Heading1"/>
      </w:pPr>
      <w:r w:rsidRPr="00BB66EC">
        <w:rPr>
          <w:sz w:val="28"/>
          <w:szCs w:val="28"/>
        </w:rPr>
        <w:br w:type="page"/>
      </w:r>
      <w:bookmarkStart w:id="1" w:name="_Toc148700414"/>
      <w:r w:rsidRPr="00EA605D">
        <w:lastRenderedPageBreak/>
        <w:t>Figures</w:t>
      </w:r>
      <w:bookmarkEnd w:id="1"/>
    </w:p>
    <w:p w14:paraId="0C993F18" w14:textId="77777777" w:rsidR="00D801AA" w:rsidRPr="00D801AA" w:rsidRDefault="00D801AA" w:rsidP="00D801AA"/>
    <w:p w14:paraId="406EC776" w14:textId="77777777" w:rsidR="005E2F5D" w:rsidRPr="00BB66EC" w:rsidRDefault="005E2F5D" w:rsidP="005E2F5D">
      <w:pPr>
        <w:pStyle w:val="Heading1"/>
        <w:rPr>
          <w:rFonts w:asciiTheme="minorHAnsi" w:hAnsiTheme="minorHAnsi" w:cstheme="minorHAnsi"/>
        </w:rPr>
      </w:pPr>
      <w:bookmarkStart w:id="2" w:name="_Toc148700415"/>
      <w:r w:rsidRPr="00BB66EC">
        <w:rPr>
          <w:rFonts w:asciiTheme="minorHAnsi" w:hAnsiTheme="minorHAnsi" w:cstheme="minorHAnsi"/>
        </w:rPr>
        <w:t>Tables</w:t>
      </w:r>
      <w:bookmarkEnd w:id="2"/>
    </w:p>
    <w:p w14:paraId="0B37963F" w14:textId="3D9ED716" w:rsidR="0064364F" w:rsidRDefault="0064364F">
      <w:pPr>
        <w:pStyle w:val="TableofFigures"/>
        <w:tabs>
          <w:tab w:val="right" w:leader="dot" w:pos="9016"/>
        </w:tabs>
        <w:rPr>
          <w:noProof/>
        </w:rPr>
      </w:pPr>
      <w:r>
        <w:rPr>
          <w:rFonts w:cstheme="minorHAnsi"/>
          <w:sz w:val="28"/>
          <w:szCs w:val="28"/>
        </w:rPr>
        <w:fldChar w:fldCharType="begin"/>
      </w:r>
      <w:r>
        <w:rPr>
          <w:rFonts w:cstheme="minorHAnsi"/>
          <w:sz w:val="28"/>
          <w:szCs w:val="28"/>
        </w:rPr>
        <w:instrText xml:space="preserve"> TOC \h \z \c "Table" </w:instrText>
      </w:r>
      <w:r>
        <w:rPr>
          <w:rFonts w:cstheme="minorHAnsi"/>
          <w:sz w:val="28"/>
          <w:szCs w:val="28"/>
        </w:rPr>
        <w:fldChar w:fldCharType="separate"/>
      </w:r>
      <w:hyperlink w:anchor="_Toc148689470" w:history="1">
        <w:r w:rsidRPr="006D76DF">
          <w:rPr>
            <w:rStyle w:val="Hyperlink"/>
            <w:noProof/>
          </w:rPr>
          <w:t>Table 1</w:t>
        </w:r>
        <w:r>
          <w:rPr>
            <w:noProof/>
            <w:webHidden/>
          </w:rPr>
          <w:tab/>
        </w:r>
        <w:r>
          <w:rPr>
            <w:noProof/>
            <w:webHidden/>
          </w:rPr>
          <w:fldChar w:fldCharType="begin"/>
        </w:r>
        <w:r>
          <w:rPr>
            <w:noProof/>
            <w:webHidden/>
          </w:rPr>
          <w:instrText xml:space="preserve"> PAGEREF _Toc148689470 \h </w:instrText>
        </w:r>
        <w:r>
          <w:rPr>
            <w:noProof/>
            <w:webHidden/>
          </w:rPr>
        </w:r>
        <w:r>
          <w:rPr>
            <w:noProof/>
            <w:webHidden/>
          </w:rPr>
          <w:fldChar w:fldCharType="separate"/>
        </w:r>
        <w:r>
          <w:rPr>
            <w:noProof/>
            <w:webHidden/>
          </w:rPr>
          <w:t>13</w:t>
        </w:r>
        <w:r>
          <w:rPr>
            <w:noProof/>
            <w:webHidden/>
          </w:rPr>
          <w:fldChar w:fldCharType="end"/>
        </w:r>
      </w:hyperlink>
    </w:p>
    <w:p w14:paraId="5318BDAC" w14:textId="6E8BB697" w:rsidR="005E2F5D" w:rsidRPr="00BB66EC" w:rsidRDefault="0064364F">
      <w:pPr>
        <w:rPr>
          <w:rFonts w:cstheme="minorHAnsi"/>
          <w:sz w:val="28"/>
          <w:szCs w:val="28"/>
        </w:rPr>
      </w:pPr>
      <w:r>
        <w:rPr>
          <w:rFonts w:cstheme="minorHAnsi"/>
          <w:sz w:val="28"/>
          <w:szCs w:val="28"/>
        </w:rPr>
        <w:fldChar w:fldCharType="end"/>
      </w:r>
      <w:r w:rsidR="005E2F5D" w:rsidRPr="00BB66EC">
        <w:rPr>
          <w:rFonts w:cstheme="minorHAnsi"/>
          <w:sz w:val="28"/>
          <w:szCs w:val="28"/>
        </w:rPr>
        <w:br w:type="page"/>
      </w:r>
    </w:p>
    <w:p w14:paraId="7A410876" w14:textId="77777777" w:rsidR="00E407BF" w:rsidRDefault="005E2F5D" w:rsidP="00E407BF">
      <w:pPr>
        <w:pStyle w:val="Heading1"/>
        <w:rPr>
          <w:rFonts w:asciiTheme="minorHAnsi" w:hAnsiTheme="minorHAnsi" w:cstheme="minorHAnsi"/>
        </w:rPr>
      </w:pPr>
      <w:bookmarkStart w:id="3" w:name="_Toc148700416"/>
      <w:r w:rsidRPr="00BB66EC">
        <w:rPr>
          <w:rFonts w:asciiTheme="minorHAnsi" w:hAnsiTheme="minorHAnsi" w:cstheme="minorHAnsi"/>
        </w:rPr>
        <w:lastRenderedPageBreak/>
        <w:t>1. Introduction</w:t>
      </w:r>
      <w:bookmarkEnd w:id="3"/>
    </w:p>
    <w:p w14:paraId="797C7414" w14:textId="1BADD28A" w:rsidR="0022103C" w:rsidRDefault="00776291" w:rsidP="0022103C">
      <w:pPr>
        <w:rPr>
          <w:rFonts w:cstheme="minorHAnsi"/>
          <w:sz w:val="28"/>
          <w:szCs w:val="28"/>
        </w:rPr>
      </w:pPr>
      <w:r w:rsidRPr="00776291">
        <w:rPr>
          <w:rFonts w:cstheme="minorHAnsi"/>
          <w:sz w:val="28"/>
          <w:szCs w:val="28"/>
        </w:rPr>
        <w:t>This proposal outlines the project idea, objectives, and completion process. It includes research on technologies, project design, data collection, and planning structure. The proposal also discusses tools for planning and development as the project progresses.</w:t>
      </w:r>
      <w:sdt>
        <w:sdtPr>
          <w:rPr>
            <w:rFonts w:cstheme="minorHAnsi"/>
            <w:sz w:val="28"/>
            <w:szCs w:val="28"/>
          </w:rPr>
          <w:id w:val="1718161590"/>
          <w:citation/>
        </w:sdtPr>
        <w:sdtContent>
          <w:r w:rsidR="00AE0D06">
            <w:rPr>
              <w:rFonts w:cstheme="minorHAnsi"/>
              <w:sz w:val="28"/>
              <w:szCs w:val="28"/>
            </w:rPr>
            <w:fldChar w:fldCharType="begin"/>
          </w:r>
          <w:r w:rsidR="00AE0D06">
            <w:rPr>
              <w:rFonts w:cstheme="minorHAnsi"/>
              <w:sz w:val="28"/>
              <w:szCs w:val="28"/>
            </w:rPr>
            <w:instrText xml:space="preserve"> CITATION Sch14 \l 2057 </w:instrText>
          </w:r>
          <w:r w:rsidR="00AE0D06">
            <w:rPr>
              <w:rFonts w:cstheme="minorHAnsi"/>
              <w:sz w:val="28"/>
              <w:szCs w:val="28"/>
            </w:rPr>
            <w:fldChar w:fldCharType="separate"/>
          </w:r>
          <w:r w:rsidR="00AF36B1">
            <w:rPr>
              <w:rFonts w:cstheme="minorHAnsi"/>
              <w:noProof/>
              <w:sz w:val="28"/>
              <w:szCs w:val="28"/>
            </w:rPr>
            <w:t xml:space="preserve"> </w:t>
          </w:r>
          <w:r w:rsidR="00AF36B1" w:rsidRPr="00AF36B1">
            <w:rPr>
              <w:rFonts w:cstheme="minorHAnsi"/>
              <w:noProof/>
              <w:sz w:val="28"/>
              <w:szCs w:val="28"/>
            </w:rPr>
            <w:t>[1]</w:t>
          </w:r>
          <w:r w:rsidR="00AE0D06">
            <w:rPr>
              <w:rFonts w:cstheme="minorHAnsi"/>
              <w:sz w:val="28"/>
              <w:szCs w:val="28"/>
            </w:rPr>
            <w:fldChar w:fldCharType="end"/>
          </w:r>
        </w:sdtContent>
      </w:sdt>
      <w:r w:rsidR="00AE0D06">
        <w:rPr>
          <w:rFonts w:cstheme="minorHAnsi"/>
          <w:sz w:val="28"/>
          <w:szCs w:val="28"/>
        </w:rPr>
        <w:t>.</w:t>
      </w:r>
    </w:p>
    <w:p w14:paraId="459C2E84" w14:textId="77777777" w:rsidR="00776291" w:rsidRDefault="00776291" w:rsidP="0022103C">
      <w:pPr>
        <w:rPr>
          <w:rFonts w:cstheme="minorHAnsi"/>
          <w:sz w:val="28"/>
          <w:szCs w:val="28"/>
        </w:rPr>
      </w:pPr>
    </w:p>
    <w:p w14:paraId="081FFAAB" w14:textId="0AAF131A" w:rsidR="005E2F5D" w:rsidRPr="0022103C" w:rsidRDefault="005E2F5D" w:rsidP="00E407BF">
      <w:pPr>
        <w:pStyle w:val="Heading1"/>
        <w:rPr>
          <w:sz w:val="36"/>
          <w:szCs w:val="36"/>
        </w:rPr>
      </w:pPr>
      <w:bookmarkStart w:id="4" w:name="_Toc148700417"/>
      <w:r w:rsidRPr="0022103C">
        <w:t>2. Background to the Proposed Research</w:t>
      </w:r>
      <w:bookmarkEnd w:id="4"/>
    </w:p>
    <w:p w14:paraId="24CFB204" w14:textId="7B12455E" w:rsidR="00C74754" w:rsidRDefault="00776291">
      <w:pPr>
        <w:rPr>
          <w:rFonts w:cstheme="minorHAnsi"/>
          <w:sz w:val="28"/>
          <w:szCs w:val="28"/>
        </w:rPr>
      </w:pPr>
      <w:r w:rsidRPr="00776291">
        <w:rPr>
          <w:rFonts w:cstheme="minorHAnsi"/>
          <w:sz w:val="28"/>
          <w:szCs w:val="28"/>
        </w:rPr>
        <w:t xml:space="preserve">This literature review explores </w:t>
      </w:r>
      <w:r w:rsidR="008A46E2">
        <w:rPr>
          <w:rFonts w:cstheme="minorHAnsi"/>
          <w:sz w:val="28"/>
          <w:szCs w:val="28"/>
        </w:rPr>
        <w:t>eye-tracking</w:t>
      </w:r>
      <w:r w:rsidRPr="00776291">
        <w:rPr>
          <w:rFonts w:cstheme="minorHAnsi"/>
          <w:sz w:val="28"/>
          <w:szCs w:val="28"/>
        </w:rPr>
        <w:t xml:space="preserve"> advancements, uses, and research findings, highlighting its contributions to fields like psychology, neuroscience, marketing, usability testing, and human-computer interaction.</w:t>
      </w:r>
      <w:r w:rsidR="00AE0D06">
        <w:rPr>
          <w:rFonts w:cstheme="minorHAnsi"/>
          <w:sz w:val="28"/>
          <w:szCs w:val="28"/>
        </w:rPr>
        <w:t xml:space="preserve"> </w:t>
      </w:r>
      <w:sdt>
        <w:sdtPr>
          <w:rPr>
            <w:rFonts w:cstheme="minorHAnsi"/>
            <w:sz w:val="28"/>
            <w:szCs w:val="28"/>
          </w:rPr>
          <w:id w:val="140006915"/>
          <w:citation/>
        </w:sdtPr>
        <w:sdtContent>
          <w:r w:rsidR="00F63D37">
            <w:rPr>
              <w:rFonts w:cstheme="minorHAnsi"/>
              <w:sz w:val="28"/>
              <w:szCs w:val="28"/>
            </w:rPr>
            <w:fldChar w:fldCharType="begin"/>
          </w:r>
          <w:r w:rsidR="00F63D37">
            <w:rPr>
              <w:rFonts w:cstheme="minorHAnsi"/>
              <w:sz w:val="28"/>
              <w:szCs w:val="28"/>
            </w:rPr>
            <w:instrText xml:space="preserve"> CITATION Hal17 \l 2057 </w:instrText>
          </w:r>
          <w:r w:rsidR="00F63D37">
            <w:rPr>
              <w:rFonts w:cstheme="minorHAnsi"/>
              <w:sz w:val="28"/>
              <w:szCs w:val="28"/>
            </w:rPr>
            <w:fldChar w:fldCharType="separate"/>
          </w:r>
          <w:r w:rsidR="00AF36B1" w:rsidRPr="00AF36B1">
            <w:rPr>
              <w:rFonts w:cstheme="minorHAnsi"/>
              <w:noProof/>
              <w:sz w:val="28"/>
              <w:szCs w:val="28"/>
            </w:rPr>
            <w:t>[2]</w:t>
          </w:r>
          <w:r w:rsidR="00F63D37">
            <w:rPr>
              <w:rFonts w:cstheme="minorHAnsi"/>
              <w:sz w:val="28"/>
              <w:szCs w:val="28"/>
            </w:rPr>
            <w:fldChar w:fldCharType="end"/>
          </w:r>
        </w:sdtContent>
      </w:sdt>
      <w:r w:rsidR="001343B4">
        <w:rPr>
          <w:rFonts w:cstheme="minorHAnsi"/>
          <w:sz w:val="28"/>
          <w:szCs w:val="28"/>
        </w:rPr>
        <w:t xml:space="preserve">, </w:t>
      </w:r>
      <w:sdt>
        <w:sdtPr>
          <w:rPr>
            <w:rFonts w:cstheme="minorHAnsi"/>
            <w:sz w:val="28"/>
            <w:szCs w:val="28"/>
          </w:rPr>
          <w:id w:val="935245033"/>
          <w:citation/>
        </w:sdtPr>
        <w:sdtContent>
          <w:r w:rsidR="001343B4">
            <w:rPr>
              <w:rFonts w:cstheme="minorHAnsi"/>
              <w:sz w:val="28"/>
              <w:szCs w:val="28"/>
            </w:rPr>
            <w:fldChar w:fldCharType="begin"/>
          </w:r>
          <w:r w:rsidR="001343B4">
            <w:rPr>
              <w:rFonts w:cstheme="minorHAnsi"/>
              <w:sz w:val="28"/>
              <w:szCs w:val="28"/>
            </w:rPr>
            <w:instrText xml:space="preserve"> CITATION Duc02 \l 2057 </w:instrText>
          </w:r>
          <w:r w:rsidR="001343B4">
            <w:rPr>
              <w:rFonts w:cstheme="minorHAnsi"/>
              <w:sz w:val="28"/>
              <w:szCs w:val="28"/>
            </w:rPr>
            <w:fldChar w:fldCharType="separate"/>
          </w:r>
          <w:r w:rsidR="00AF36B1" w:rsidRPr="00AF36B1">
            <w:rPr>
              <w:rFonts w:cstheme="minorHAnsi"/>
              <w:noProof/>
              <w:sz w:val="28"/>
              <w:szCs w:val="28"/>
            </w:rPr>
            <w:t>[3]</w:t>
          </w:r>
          <w:r w:rsidR="001343B4">
            <w:rPr>
              <w:rFonts w:cstheme="minorHAnsi"/>
              <w:sz w:val="28"/>
              <w:szCs w:val="28"/>
            </w:rPr>
            <w:fldChar w:fldCharType="end"/>
          </w:r>
        </w:sdtContent>
      </w:sdt>
      <w:r w:rsidR="001343B4">
        <w:rPr>
          <w:rFonts w:cstheme="minorHAnsi"/>
          <w:sz w:val="28"/>
          <w:szCs w:val="28"/>
        </w:rPr>
        <w:t>.</w:t>
      </w:r>
    </w:p>
    <w:p w14:paraId="5EBB9BF1" w14:textId="77777777" w:rsidR="00776291" w:rsidRDefault="00776291">
      <w:pPr>
        <w:rPr>
          <w:rFonts w:cstheme="minorHAnsi"/>
          <w:sz w:val="28"/>
          <w:szCs w:val="28"/>
        </w:rPr>
      </w:pPr>
    </w:p>
    <w:p w14:paraId="29BCCA02" w14:textId="220C47B0" w:rsidR="00776291" w:rsidRDefault="00776291">
      <w:pPr>
        <w:rPr>
          <w:rFonts w:cstheme="minorHAnsi"/>
          <w:sz w:val="28"/>
          <w:szCs w:val="28"/>
        </w:rPr>
      </w:pPr>
      <w:r w:rsidRPr="00776291">
        <w:rPr>
          <w:rFonts w:cstheme="minorHAnsi"/>
          <w:sz w:val="28"/>
          <w:szCs w:val="28"/>
        </w:rPr>
        <w:t xml:space="preserve">Early 20th-century researchers like Edmund Huey developed </w:t>
      </w:r>
      <w:r w:rsidR="008A46E2">
        <w:rPr>
          <w:rFonts w:cstheme="minorHAnsi"/>
          <w:sz w:val="28"/>
          <w:szCs w:val="28"/>
        </w:rPr>
        <w:t>eye-tracking</w:t>
      </w:r>
      <w:r w:rsidRPr="00776291">
        <w:rPr>
          <w:rFonts w:cstheme="minorHAnsi"/>
          <w:sz w:val="28"/>
          <w:szCs w:val="28"/>
        </w:rPr>
        <w:t xml:space="preserve"> technology, which gained prominence with Electrooculography (EOG) in the 1950s, enabling electronic capture of eye movements.</w:t>
      </w:r>
      <w:r w:rsidR="00251B62">
        <w:rPr>
          <w:rFonts w:cstheme="minorHAnsi"/>
          <w:sz w:val="28"/>
          <w:szCs w:val="28"/>
        </w:rPr>
        <w:t xml:space="preserve"> </w:t>
      </w:r>
      <w:sdt>
        <w:sdtPr>
          <w:rPr>
            <w:rFonts w:cstheme="minorHAnsi"/>
            <w:sz w:val="28"/>
            <w:szCs w:val="28"/>
          </w:rPr>
          <w:id w:val="589514288"/>
          <w:citation/>
        </w:sdtPr>
        <w:sdtContent>
          <w:r w:rsidR="00251B62">
            <w:rPr>
              <w:rFonts w:cstheme="minorHAnsi"/>
              <w:sz w:val="28"/>
              <w:szCs w:val="28"/>
            </w:rPr>
            <w:fldChar w:fldCharType="begin"/>
          </w:r>
          <w:r w:rsidR="00251B62">
            <w:rPr>
              <w:rFonts w:cstheme="minorHAnsi"/>
              <w:sz w:val="28"/>
              <w:szCs w:val="28"/>
            </w:rPr>
            <w:instrText xml:space="preserve"> CITATION Mul16 \l 2057 </w:instrText>
          </w:r>
          <w:r w:rsidR="00251B62">
            <w:rPr>
              <w:rFonts w:cstheme="minorHAnsi"/>
              <w:sz w:val="28"/>
              <w:szCs w:val="28"/>
            </w:rPr>
            <w:fldChar w:fldCharType="separate"/>
          </w:r>
          <w:r w:rsidR="00AF36B1" w:rsidRPr="00AF36B1">
            <w:rPr>
              <w:rFonts w:cstheme="minorHAnsi"/>
              <w:noProof/>
              <w:sz w:val="28"/>
              <w:szCs w:val="28"/>
            </w:rPr>
            <w:t>[4]</w:t>
          </w:r>
          <w:r w:rsidR="00251B62">
            <w:rPr>
              <w:rFonts w:cstheme="minorHAnsi"/>
              <w:sz w:val="28"/>
              <w:szCs w:val="28"/>
            </w:rPr>
            <w:fldChar w:fldCharType="end"/>
          </w:r>
        </w:sdtContent>
      </w:sdt>
      <w:r w:rsidR="00251B62">
        <w:rPr>
          <w:rFonts w:cstheme="minorHAnsi"/>
          <w:sz w:val="28"/>
          <w:szCs w:val="28"/>
        </w:rPr>
        <w:t>.</w:t>
      </w:r>
    </w:p>
    <w:p w14:paraId="18CB94D7" w14:textId="77777777" w:rsidR="00263FAD" w:rsidRDefault="00263FAD">
      <w:pPr>
        <w:rPr>
          <w:rFonts w:cstheme="minorHAnsi"/>
          <w:sz w:val="28"/>
          <w:szCs w:val="28"/>
        </w:rPr>
      </w:pPr>
    </w:p>
    <w:p w14:paraId="42F6EAAA" w14:textId="2C3071D5" w:rsidR="00973FAA" w:rsidRDefault="00B805E3">
      <w:pPr>
        <w:rPr>
          <w:rFonts w:cstheme="minorHAnsi"/>
          <w:sz w:val="28"/>
          <w:szCs w:val="28"/>
        </w:rPr>
      </w:pPr>
      <w:r w:rsidRPr="00B805E3">
        <w:rPr>
          <w:rFonts w:cstheme="minorHAnsi"/>
          <w:sz w:val="28"/>
          <w:szCs w:val="28"/>
        </w:rPr>
        <w:t xml:space="preserve">Here are some significant topics and ground-breaking works in </w:t>
      </w:r>
      <w:r w:rsidR="00C74754">
        <w:rPr>
          <w:rFonts w:cstheme="minorHAnsi"/>
          <w:sz w:val="28"/>
          <w:szCs w:val="28"/>
        </w:rPr>
        <w:t>this area of study</w:t>
      </w:r>
      <w:r w:rsidRPr="00B805E3">
        <w:rPr>
          <w:rFonts w:cstheme="minorHAnsi"/>
          <w:sz w:val="28"/>
          <w:szCs w:val="28"/>
        </w:rPr>
        <w:t>:</w:t>
      </w:r>
    </w:p>
    <w:p w14:paraId="57FB4A5B" w14:textId="21F3E505" w:rsidR="006F4302" w:rsidRDefault="003F6017" w:rsidP="00263FAD">
      <w:pPr>
        <w:rPr>
          <w:rFonts w:cstheme="minorHAnsi"/>
          <w:sz w:val="28"/>
          <w:szCs w:val="28"/>
        </w:rPr>
      </w:pPr>
      <w:r>
        <w:rPr>
          <w:rFonts w:cstheme="minorHAnsi"/>
          <w:sz w:val="28"/>
          <w:szCs w:val="28"/>
        </w:rPr>
        <w:t xml:space="preserve">L. A, </w:t>
      </w:r>
      <w:r w:rsidR="00E83A83" w:rsidRPr="00E83A83">
        <w:rPr>
          <w:rFonts w:cstheme="minorHAnsi"/>
          <w:sz w:val="28"/>
          <w:szCs w:val="28"/>
        </w:rPr>
        <w:t>Yarbus</w:t>
      </w:r>
      <w:r>
        <w:rPr>
          <w:rFonts w:cstheme="minorHAnsi"/>
          <w:sz w:val="28"/>
          <w:szCs w:val="28"/>
        </w:rPr>
        <w:t>. P</w:t>
      </w:r>
      <w:r w:rsidR="008E3D1E">
        <w:rPr>
          <w:rFonts w:cstheme="minorHAnsi"/>
          <w:sz w:val="28"/>
          <w:szCs w:val="28"/>
        </w:rPr>
        <w:t xml:space="preserve">roduced </w:t>
      </w:r>
      <w:r w:rsidR="00995671">
        <w:rPr>
          <w:rFonts w:cstheme="minorHAnsi"/>
          <w:sz w:val="28"/>
          <w:szCs w:val="28"/>
        </w:rPr>
        <w:t>a book on “</w:t>
      </w:r>
      <w:r w:rsidR="00E83A83" w:rsidRPr="00E83A83">
        <w:rPr>
          <w:rFonts w:cstheme="minorHAnsi"/>
          <w:sz w:val="28"/>
          <w:szCs w:val="28"/>
        </w:rPr>
        <w:t>Eye Movements and Vision</w:t>
      </w:r>
      <w:r w:rsidR="00995671">
        <w:rPr>
          <w:rFonts w:cstheme="minorHAnsi"/>
          <w:sz w:val="28"/>
          <w:szCs w:val="28"/>
        </w:rPr>
        <w:t>.”</w:t>
      </w:r>
      <w:r w:rsidR="00E83A83" w:rsidRPr="00E83A83">
        <w:rPr>
          <w:rFonts w:cstheme="minorHAnsi"/>
          <w:sz w:val="28"/>
          <w:szCs w:val="28"/>
        </w:rPr>
        <w:t xml:space="preserve"> This classic book laid the foundation for the study of eye movements and their relation to visual perception.</w:t>
      </w:r>
      <w:r w:rsidR="00B1286A">
        <w:rPr>
          <w:rFonts w:cstheme="minorHAnsi"/>
          <w:sz w:val="28"/>
          <w:szCs w:val="28"/>
        </w:rPr>
        <w:t xml:space="preserve"> </w:t>
      </w:r>
      <w:r w:rsidR="00350A2D" w:rsidRPr="00350A2D">
        <w:rPr>
          <w:rFonts w:cstheme="minorHAnsi"/>
          <w:sz w:val="28"/>
          <w:szCs w:val="28"/>
        </w:rPr>
        <w:t>The impact of Yarbus's research on eye movements was enormous following the translation of his book Eye Movements and Vision into English in 1967.</w:t>
      </w:r>
      <w:r w:rsidR="001842F7">
        <w:rPr>
          <w:rFonts w:cstheme="minorHAnsi"/>
          <w:sz w:val="28"/>
          <w:szCs w:val="28"/>
        </w:rPr>
        <w:t xml:space="preserve"> </w:t>
      </w:r>
      <w:sdt>
        <w:sdtPr>
          <w:rPr>
            <w:rFonts w:cstheme="minorHAnsi"/>
            <w:sz w:val="28"/>
            <w:szCs w:val="28"/>
          </w:rPr>
          <w:id w:val="-1064556489"/>
          <w:citation/>
        </w:sdtPr>
        <w:sdtContent>
          <w:r w:rsidR="001842F7">
            <w:rPr>
              <w:rFonts w:cstheme="minorHAnsi"/>
              <w:sz w:val="28"/>
              <w:szCs w:val="28"/>
            </w:rPr>
            <w:fldChar w:fldCharType="begin"/>
          </w:r>
          <w:r w:rsidR="001842F7">
            <w:rPr>
              <w:rFonts w:cstheme="minorHAnsi"/>
              <w:sz w:val="28"/>
              <w:szCs w:val="28"/>
            </w:rPr>
            <w:instrText xml:space="preserve"> CITATION Yar13 \l 2057 </w:instrText>
          </w:r>
          <w:r w:rsidR="001842F7">
            <w:rPr>
              <w:rFonts w:cstheme="minorHAnsi"/>
              <w:sz w:val="28"/>
              <w:szCs w:val="28"/>
            </w:rPr>
            <w:fldChar w:fldCharType="separate"/>
          </w:r>
          <w:r w:rsidR="00AF36B1" w:rsidRPr="00AF36B1">
            <w:rPr>
              <w:rFonts w:cstheme="minorHAnsi"/>
              <w:noProof/>
              <w:sz w:val="28"/>
              <w:szCs w:val="28"/>
            </w:rPr>
            <w:t>[5]</w:t>
          </w:r>
          <w:r w:rsidR="001842F7">
            <w:rPr>
              <w:rFonts w:cstheme="minorHAnsi"/>
              <w:sz w:val="28"/>
              <w:szCs w:val="28"/>
            </w:rPr>
            <w:fldChar w:fldCharType="end"/>
          </w:r>
        </w:sdtContent>
      </w:sdt>
      <w:r w:rsidR="001842F7">
        <w:rPr>
          <w:rFonts w:cstheme="minorHAnsi"/>
          <w:sz w:val="28"/>
          <w:szCs w:val="28"/>
        </w:rPr>
        <w:t xml:space="preserve">, </w:t>
      </w:r>
      <w:sdt>
        <w:sdtPr>
          <w:rPr>
            <w:rFonts w:cstheme="minorHAnsi"/>
            <w:sz w:val="28"/>
            <w:szCs w:val="28"/>
          </w:rPr>
          <w:id w:val="-850334511"/>
          <w:citation/>
        </w:sdtPr>
        <w:sdtContent>
          <w:r w:rsidR="001842F7">
            <w:rPr>
              <w:rFonts w:cstheme="minorHAnsi"/>
              <w:sz w:val="28"/>
              <w:szCs w:val="28"/>
            </w:rPr>
            <w:fldChar w:fldCharType="begin"/>
          </w:r>
          <w:r w:rsidR="001842F7">
            <w:rPr>
              <w:rFonts w:cstheme="minorHAnsi"/>
              <w:sz w:val="28"/>
              <w:szCs w:val="28"/>
            </w:rPr>
            <w:instrText xml:space="preserve"> CITATION Tat10 \l 2057 </w:instrText>
          </w:r>
          <w:r w:rsidR="001842F7">
            <w:rPr>
              <w:rFonts w:cstheme="minorHAnsi"/>
              <w:sz w:val="28"/>
              <w:szCs w:val="28"/>
            </w:rPr>
            <w:fldChar w:fldCharType="separate"/>
          </w:r>
          <w:r w:rsidR="00AF36B1" w:rsidRPr="00AF36B1">
            <w:rPr>
              <w:rFonts w:cstheme="minorHAnsi"/>
              <w:noProof/>
              <w:sz w:val="28"/>
              <w:szCs w:val="28"/>
            </w:rPr>
            <w:t>[6]</w:t>
          </w:r>
          <w:r w:rsidR="001842F7">
            <w:rPr>
              <w:rFonts w:cstheme="minorHAnsi"/>
              <w:sz w:val="28"/>
              <w:szCs w:val="28"/>
            </w:rPr>
            <w:fldChar w:fldCharType="end"/>
          </w:r>
        </w:sdtContent>
      </w:sdt>
      <w:r w:rsidR="001842F7">
        <w:rPr>
          <w:rFonts w:cstheme="minorHAnsi"/>
          <w:sz w:val="28"/>
          <w:szCs w:val="28"/>
        </w:rPr>
        <w:t>.</w:t>
      </w:r>
    </w:p>
    <w:p w14:paraId="2BC9B7BF" w14:textId="76C1BD68" w:rsidR="00263FAD" w:rsidRDefault="006F4302" w:rsidP="00263FAD">
      <w:pPr>
        <w:rPr>
          <w:rFonts w:cstheme="minorHAnsi"/>
          <w:sz w:val="28"/>
          <w:szCs w:val="28"/>
        </w:rPr>
      </w:pPr>
      <w:r>
        <w:rPr>
          <w:rFonts w:cstheme="minorHAnsi"/>
          <w:sz w:val="28"/>
          <w:szCs w:val="28"/>
        </w:rPr>
        <w:t xml:space="preserve">K, </w:t>
      </w:r>
      <w:r w:rsidR="00263FAD" w:rsidRPr="00263FAD">
        <w:rPr>
          <w:rFonts w:cstheme="minorHAnsi"/>
          <w:sz w:val="28"/>
          <w:szCs w:val="28"/>
        </w:rPr>
        <w:t>Rayner</w:t>
      </w:r>
      <w:r>
        <w:rPr>
          <w:rFonts w:cstheme="minorHAnsi"/>
          <w:sz w:val="28"/>
          <w:szCs w:val="28"/>
        </w:rPr>
        <w:t>’s “</w:t>
      </w:r>
      <w:r w:rsidR="00263FAD" w:rsidRPr="00263FAD">
        <w:rPr>
          <w:rFonts w:cstheme="minorHAnsi"/>
          <w:sz w:val="28"/>
          <w:szCs w:val="28"/>
        </w:rPr>
        <w:t>Eye movements in reading and information processing: 20 years of research.</w:t>
      </w:r>
      <w:r>
        <w:rPr>
          <w:rFonts w:cstheme="minorHAnsi"/>
          <w:sz w:val="28"/>
          <w:szCs w:val="28"/>
        </w:rPr>
        <w:t>”</w:t>
      </w:r>
      <w:r w:rsidR="00263FAD" w:rsidRPr="00263FAD">
        <w:rPr>
          <w:rFonts w:cstheme="minorHAnsi"/>
          <w:sz w:val="28"/>
          <w:szCs w:val="28"/>
        </w:rPr>
        <w:t xml:space="preserve"> </w:t>
      </w:r>
      <w:r w:rsidR="00893DA5">
        <w:rPr>
          <w:rFonts w:cstheme="minorHAnsi"/>
          <w:sz w:val="28"/>
          <w:szCs w:val="28"/>
        </w:rPr>
        <w:t xml:space="preserve">This </w:t>
      </w:r>
      <w:r w:rsidR="005A232F">
        <w:rPr>
          <w:rFonts w:cstheme="minorHAnsi"/>
          <w:sz w:val="28"/>
          <w:szCs w:val="28"/>
        </w:rPr>
        <w:t>article review</w:t>
      </w:r>
      <w:r w:rsidR="00687212" w:rsidRPr="00687212">
        <w:rPr>
          <w:rFonts w:cstheme="minorHAnsi"/>
          <w:sz w:val="28"/>
          <w:szCs w:val="28"/>
        </w:rPr>
        <w:t xml:space="preserve"> places an abundance of focus on reading as a particular instance of cognitive processing. The properties of eye movements, the perceptual span, information integration between saccades, eye movement control, and individual variability are fundamental issues covered in relation to reading.</w:t>
      </w:r>
      <w:r w:rsidR="001842F7">
        <w:rPr>
          <w:rFonts w:cstheme="minorHAnsi"/>
          <w:sz w:val="28"/>
          <w:szCs w:val="28"/>
        </w:rPr>
        <w:t xml:space="preserve"> </w:t>
      </w:r>
      <w:sdt>
        <w:sdtPr>
          <w:rPr>
            <w:rFonts w:cstheme="minorHAnsi"/>
            <w:sz w:val="28"/>
            <w:szCs w:val="28"/>
          </w:rPr>
          <w:id w:val="635066988"/>
          <w:citation/>
        </w:sdtPr>
        <w:sdtContent>
          <w:r w:rsidR="001842F7">
            <w:rPr>
              <w:rFonts w:cstheme="minorHAnsi"/>
              <w:sz w:val="28"/>
              <w:szCs w:val="28"/>
            </w:rPr>
            <w:fldChar w:fldCharType="begin"/>
          </w:r>
          <w:r w:rsidR="001842F7">
            <w:rPr>
              <w:rFonts w:cstheme="minorHAnsi"/>
              <w:sz w:val="28"/>
              <w:szCs w:val="28"/>
            </w:rPr>
            <w:instrText xml:space="preserve"> CITATION Ray98 \l 2057 </w:instrText>
          </w:r>
          <w:r w:rsidR="001842F7">
            <w:rPr>
              <w:rFonts w:cstheme="minorHAnsi"/>
              <w:sz w:val="28"/>
              <w:szCs w:val="28"/>
            </w:rPr>
            <w:fldChar w:fldCharType="separate"/>
          </w:r>
          <w:r w:rsidR="00AF36B1" w:rsidRPr="00AF36B1">
            <w:rPr>
              <w:rFonts w:cstheme="minorHAnsi"/>
              <w:noProof/>
              <w:sz w:val="28"/>
              <w:szCs w:val="28"/>
            </w:rPr>
            <w:t>[7]</w:t>
          </w:r>
          <w:r w:rsidR="001842F7">
            <w:rPr>
              <w:rFonts w:cstheme="minorHAnsi"/>
              <w:sz w:val="28"/>
              <w:szCs w:val="28"/>
            </w:rPr>
            <w:fldChar w:fldCharType="end"/>
          </w:r>
        </w:sdtContent>
      </w:sdt>
      <w:r w:rsidR="001343B4">
        <w:rPr>
          <w:rFonts w:cstheme="minorHAnsi"/>
          <w:sz w:val="28"/>
          <w:szCs w:val="28"/>
        </w:rPr>
        <w:t xml:space="preserve">, </w:t>
      </w:r>
      <w:sdt>
        <w:sdtPr>
          <w:rPr>
            <w:rFonts w:cstheme="minorHAnsi"/>
            <w:sz w:val="28"/>
            <w:szCs w:val="28"/>
          </w:rPr>
          <w:id w:val="641938859"/>
          <w:citation/>
        </w:sdtPr>
        <w:sdtContent>
          <w:r w:rsidR="001343B4">
            <w:rPr>
              <w:rFonts w:cstheme="minorHAnsi"/>
              <w:sz w:val="28"/>
              <w:szCs w:val="28"/>
            </w:rPr>
            <w:fldChar w:fldCharType="begin"/>
          </w:r>
          <w:r w:rsidR="001343B4">
            <w:rPr>
              <w:rFonts w:cstheme="minorHAnsi"/>
              <w:sz w:val="28"/>
              <w:szCs w:val="28"/>
            </w:rPr>
            <w:instrText xml:space="preserve"> CITATION Ray76 \l 2057 </w:instrText>
          </w:r>
          <w:r w:rsidR="001343B4">
            <w:rPr>
              <w:rFonts w:cstheme="minorHAnsi"/>
              <w:sz w:val="28"/>
              <w:szCs w:val="28"/>
            </w:rPr>
            <w:fldChar w:fldCharType="separate"/>
          </w:r>
          <w:r w:rsidR="00AF36B1" w:rsidRPr="00AF36B1">
            <w:rPr>
              <w:rFonts w:cstheme="minorHAnsi"/>
              <w:noProof/>
              <w:sz w:val="28"/>
              <w:szCs w:val="28"/>
            </w:rPr>
            <w:t>[8]</w:t>
          </w:r>
          <w:r w:rsidR="001343B4">
            <w:rPr>
              <w:rFonts w:cstheme="minorHAnsi"/>
              <w:sz w:val="28"/>
              <w:szCs w:val="28"/>
            </w:rPr>
            <w:fldChar w:fldCharType="end"/>
          </w:r>
        </w:sdtContent>
      </w:sdt>
      <w:r w:rsidR="001343B4">
        <w:rPr>
          <w:rFonts w:cstheme="minorHAnsi"/>
          <w:sz w:val="28"/>
          <w:szCs w:val="28"/>
        </w:rPr>
        <w:t xml:space="preserve">, </w:t>
      </w:r>
      <w:sdt>
        <w:sdtPr>
          <w:rPr>
            <w:rFonts w:cstheme="minorHAnsi"/>
            <w:sz w:val="28"/>
            <w:szCs w:val="28"/>
          </w:rPr>
          <w:id w:val="1653416458"/>
          <w:citation/>
        </w:sdtPr>
        <w:sdtContent>
          <w:r w:rsidR="001343B4">
            <w:rPr>
              <w:rFonts w:cstheme="minorHAnsi"/>
              <w:sz w:val="28"/>
              <w:szCs w:val="28"/>
            </w:rPr>
            <w:fldChar w:fldCharType="begin"/>
          </w:r>
          <w:r w:rsidR="001343B4">
            <w:rPr>
              <w:rFonts w:cstheme="minorHAnsi"/>
              <w:sz w:val="28"/>
              <w:szCs w:val="28"/>
            </w:rPr>
            <w:instrText xml:space="preserve"> CITATION Ray09 \l 2057 </w:instrText>
          </w:r>
          <w:r w:rsidR="001343B4">
            <w:rPr>
              <w:rFonts w:cstheme="minorHAnsi"/>
              <w:sz w:val="28"/>
              <w:szCs w:val="28"/>
            </w:rPr>
            <w:fldChar w:fldCharType="separate"/>
          </w:r>
          <w:r w:rsidR="00AF36B1" w:rsidRPr="00AF36B1">
            <w:rPr>
              <w:rFonts w:cstheme="minorHAnsi"/>
              <w:noProof/>
              <w:sz w:val="28"/>
              <w:szCs w:val="28"/>
            </w:rPr>
            <w:t>[9]</w:t>
          </w:r>
          <w:r w:rsidR="001343B4">
            <w:rPr>
              <w:rFonts w:cstheme="minorHAnsi"/>
              <w:sz w:val="28"/>
              <w:szCs w:val="28"/>
            </w:rPr>
            <w:fldChar w:fldCharType="end"/>
          </w:r>
        </w:sdtContent>
      </w:sdt>
      <w:r w:rsidR="001343B4">
        <w:rPr>
          <w:rFonts w:cstheme="minorHAnsi"/>
          <w:sz w:val="28"/>
          <w:szCs w:val="28"/>
        </w:rPr>
        <w:t>.</w:t>
      </w:r>
    </w:p>
    <w:p w14:paraId="11A0B52E" w14:textId="77777777" w:rsidR="00263FAD" w:rsidRDefault="00263FAD">
      <w:pPr>
        <w:rPr>
          <w:rFonts w:cstheme="minorHAnsi"/>
          <w:sz w:val="28"/>
          <w:szCs w:val="28"/>
        </w:rPr>
      </w:pPr>
    </w:p>
    <w:p w14:paraId="0EB41BC8" w14:textId="02119B0A" w:rsidR="009365A4" w:rsidRDefault="00EA4054" w:rsidP="00D82340">
      <w:pPr>
        <w:rPr>
          <w:rFonts w:cstheme="minorHAnsi"/>
          <w:sz w:val="28"/>
          <w:szCs w:val="28"/>
        </w:rPr>
      </w:pPr>
      <w:r>
        <w:rPr>
          <w:rFonts w:cstheme="minorHAnsi"/>
          <w:sz w:val="28"/>
          <w:szCs w:val="28"/>
        </w:rPr>
        <w:t>One other researcher Kenneth Holm</w:t>
      </w:r>
      <w:r w:rsidR="00EE37F0">
        <w:rPr>
          <w:rFonts w:cstheme="minorHAnsi"/>
          <w:sz w:val="28"/>
          <w:szCs w:val="28"/>
        </w:rPr>
        <w:t xml:space="preserve">qvist published and edited numerous </w:t>
      </w:r>
      <w:r w:rsidR="00D82340">
        <w:rPr>
          <w:rFonts w:cstheme="minorHAnsi"/>
          <w:sz w:val="28"/>
          <w:szCs w:val="28"/>
        </w:rPr>
        <w:t>works.</w:t>
      </w:r>
      <w:r w:rsidR="00234504">
        <w:rPr>
          <w:rFonts w:cstheme="minorHAnsi"/>
          <w:sz w:val="28"/>
          <w:szCs w:val="28"/>
        </w:rPr>
        <w:t xml:space="preserve"> </w:t>
      </w:r>
      <w:r w:rsidR="006C0501">
        <w:rPr>
          <w:rFonts w:cstheme="minorHAnsi"/>
          <w:sz w:val="28"/>
          <w:szCs w:val="28"/>
        </w:rPr>
        <w:t xml:space="preserve">One of these included </w:t>
      </w:r>
      <w:r w:rsidR="00D82340" w:rsidRPr="00D82340">
        <w:rPr>
          <w:rFonts w:cstheme="minorHAnsi"/>
          <w:sz w:val="28"/>
          <w:szCs w:val="28"/>
        </w:rPr>
        <w:t xml:space="preserve">"The Handbook of Eyetracking Research and Applications" </w:t>
      </w:r>
      <w:r w:rsidR="006C0501">
        <w:rPr>
          <w:rFonts w:cstheme="minorHAnsi"/>
          <w:sz w:val="28"/>
          <w:szCs w:val="28"/>
        </w:rPr>
        <w:t xml:space="preserve">which </w:t>
      </w:r>
      <w:r w:rsidR="00C91F38">
        <w:rPr>
          <w:rFonts w:cstheme="minorHAnsi"/>
          <w:sz w:val="28"/>
          <w:szCs w:val="28"/>
        </w:rPr>
        <w:t xml:space="preserve">features </w:t>
      </w:r>
      <w:r w:rsidR="00D82340" w:rsidRPr="00D82340">
        <w:rPr>
          <w:rFonts w:cstheme="minorHAnsi"/>
          <w:sz w:val="28"/>
          <w:szCs w:val="28"/>
        </w:rPr>
        <w:t xml:space="preserve">chapters on </w:t>
      </w:r>
      <w:r w:rsidR="008A46E2">
        <w:rPr>
          <w:rFonts w:cstheme="minorHAnsi"/>
          <w:sz w:val="28"/>
          <w:szCs w:val="28"/>
        </w:rPr>
        <w:t>eye-tracking</w:t>
      </w:r>
      <w:r w:rsidR="00D82340" w:rsidRPr="00D82340">
        <w:rPr>
          <w:rFonts w:cstheme="minorHAnsi"/>
          <w:sz w:val="28"/>
          <w:szCs w:val="28"/>
        </w:rPr>
        <w:t xml:space="preserve"> data analysis techniques, providing a broad overview of the field.</w:t>
      </w:r>
      <w:r w:rsidR="005E1711">
        <w:rPr>
          <w:rFonts w:cstheme="minorHAnsi"/>
          <w:sz w:val="28"/>
          <w:szCs w:val="28"/>
        </w:rPr>
        <w:t xml:space="preserve"> Another </w:t>
      </w:r>
      <w:r w:rsidR="00403051">
        <w:rPr>
          <w:rFonts w:cstheme="minorHAnsi"/>
          <w:sz w:val="28"/>
          <w:szCs w:val="28"/>
        </w:rPr>
        <w:t xml:space="preserve">book </w:t>
      </w:r>
      <w:r w:rsidR="00D82340" w:rsidRPr="00D82340">
        <w:rPr>
          <w:rFonts w:cstheme="minorHAnsi"/>
          <w:sz w:val="28"/>
          <w:szCs w:val="28"/>
        </w:rPr>
        <w:t xml:space="preserve">"Eye </w:t>
      </w:r>
      <w:r w:rsidR="00D82340" w:rsidRPr="00D82340">
        <w:rPr>
          <w:rFonts w:cstheme="minorHAnsi"/>
          <w:sz w:val="28"/>
          <w:szCs w:val="28"/>
        </w:rPr>
        <w:lastRenderedPageBreak/>
        <w:t>Tracking: A Comprehensive Guide to Methods and Measures"</w:t>
      </w:r>
      <w:r w:rsidR="00403051">
        <w:rPr>
          <w:rFonts w:cstheme="minorHAnsi"/>
          <w:sz w:val="28"/>
          <w:szCs w:val="28"/>
        </w:rPr>
        <w:t xml:space="preserve"> </w:t>
      </w:r>
      <w:r w:rsidR="00D82340" w:rsidRPr="00D82340">
        <w:rPr>
          <w:rFonts w:cstheme="minorHAnsi"/>
          <w:sz w:val="28"/>
          <w:szCs w:val="28"/>
        </w:rPr>
        <w:t>covers various aspects of eye tracking, including analysis techniques and their applications in different domains.</w:t>
      </w:r>
      <w:r w:rsidR="001842F7">
        <w:rPr>
          <w:rFonts w:cstheme="minorHAnsi"/>
          <w:sz w:val="28"/>
          <w:szCs w:val="28"/>
        </w:rPr>
        <w:t xml:space="preserve"> </w:t>
      </w:r>
      <w:sdt>
        <w:sdtPr>
          <w:rPr>
            <w:rFonts w:cstheme="minorHAnsi"/>
            <w:sz w:val="28"/>
            <w:szCs w:val="28"/>
          </w:rPr>
          <w:id w:val="-1245247587"/>
          <w:citation/>
        </w:sdtPr>
        <w:sdtContent>
          <w:r w:rsidR="00265F9C">
            <w:rPr>
              <w:rFonts w:cstheme="minorHAnsi"/>
              <w:sz w:val="28"/>
              <w:szCs w:val="28"/>
            </w:rPr>
            <w:fldChar w:fldCharType="begin"/>
          </w:r>
          <w:r w:rsidR="00265F9C">
            <w:rPr>
              <w:rFonts w:cstheme="minorHAnsi"/>
              <w:sz w:val="28"/>
              <w:szCs w:val="28"/>
            </w:rPr>
            <w:instrText xml:space="preserve"> CITATION Hol11 \l 2057 </w:instrText>
          </w:r>
          <w:r w:rsidR="00265F9C">
            <w:rPr>
              <w:rFonts w:cstheme="minorHAnsi"/>
              <w:sz w:val="28"/>
              <w:szCs w:val="28"/>
            </w:rPr>
            <w:fldChar w:fldCharType="separate"/>
          </w:r>
          <w:r w:rsidR="00AF36B1" w:rsidRPr="00AF36B1">
            <w:rPr>
              <w:rFonts w:cstheme="minorHAnsi"/>
              <w:noProof/>
              <w:sz w:val="28"/>
              <w:szCs w:val="28"/>
            </w:rPr>
            <w:t>[10]</w:t>
          </w:r>
          <w:r w:rsidR="00265F9C">
            <w:rPr>
              <w:rFonts w:cstheme="minorHAnsi"/>
              <w:sz w:val="28"/>
              <w:szCs w:val="28"/>
            </w:rPr>
            <w:fldChar w:fldCharType="end"/>
          </w:r>
        </w:sdtContent>
      </w:sdt>
      <w:r w:rsidR="00265F9C">
        <w:rPr>
          <w:rFonts w:cstheme="minorHAnsi"/>
          <w:sz w:val="28"/>
          <w:szCs w:val="28"/>
        </w:rPr>
        <w:t>.</w:t>
      </w:r>
    </w:p>
    <w:p w14:paraId="3CDBE2C0" w14:textId="23ECD139" w:rsidR="00694E8C" w:rsidRDefault="00562E21" w:rsidP="005301B6">
      <w:pPr>
        <w:rPr>
          <w:rFonts w:cstheme="minorHAnsi"/>
          <w:sz w:val="28"/>
          <w:szCs w:val="28"/>
        </w:rPr>
      </w:pPr>
      <w:r>
        <w:rPr>
          <w:rFonts w:cstheme="minorHAnsi"/>
          <w:sz w:val="28"/>
          <w:szCs w:val="28"/>
        </w:rPr>
        <w:t xml:space="preserve">To analyse further research, writer </w:t>
      </w:r>
      <w:r w:rsidR="008315CE">
        <w:rPr>
          <w:rFonts w:cstheme="minorHAnsi"/>
          <w:sz w:val="28"/>
          <w:szCs w:val="28"/>
        </w:rPr>
        <w:t>J.M</w:t>
      </w:r>
      <w:r w:rsidR="00E75C0F">
        <w:rPr>
          <w:rFonts w:cstheme="minorHAnsi"/>
          <w:sz w:val="28"/>
          <w:szCs w:val="28"/>
        </w:rPr>
        <w:t xml:space="preserve">, Henderson </w:t>
      </w:r>
      <w:r w:rsidR="00211860">
        <w:rPr>
          <w:rFonts w:cstheme="minorHAnsi"/>
          <w:sz w:val="28"/>
          <w:szCs w:val="28"/>
        </w:rPr>
        <w:t xml:space="preserve">published a paper </w:t>
      </w:r>
      <w:r w:rsidR="005301B6" w:rsidRPr="005301B6">
        <w:rPr>
          <w:rFonts w:cstheme="minorHAnsi"/>
          <w:sz w:val="28"/>
          <w:szCs w:val="28"/>
        </w:rPr>
        <w:t xml:space="preserve">"Using Eye Movements as an Experimental Probe of Scene Perception" </w:t>
      </w:r>
      <w:r w:rsidR="002256EE">
        <w:rPr>
          <w:rFonts w:cstheme="minorHAnsi"/>
          <w:sz w:val="28"/>
          <w:szCs w:val="28"/>
        </w:rPr>
        <w:t>which is an</w:t>
      </w:r>
      <w:r w:rsidR="005301B6" w:rsidRPr="005301B6">
        <w:rPr>
          <w:rFonts w:cstheme="minorHAnsi"/>
          <w:sz w:val="28"/>
          <w:szCs w:val="28"/>
        </w:rPr>
        <w:t xml:space="preserve"> influential paper </w:t>
      </w:r>
      <w:r w:rsidR="00153C96">
        <w:rPr>
          <w:rFonts w:cstheme="minorHAnsi"/>
          <w:sz w:val="28"/>
          <w:szCs w:val="28"/>
        </w:rPr>
        <w:t xml:space="preserve">that </w:t>
      </w:r>
      <w:r w:rsidR="005301B6" w:rsidRPr="005301B6">
        <w:rPr>
          <w:rFonts w:cstheme="minorHAnsi"/>
          <w:sz w:val="28"/>
          <w:szCs w:val="28"/>
        </w:rPr>
        <w:t>discusses the analysis of eye movements in the context of scene perception and visual attention.</w:t>
      </w:r>
      <w:r w:rsidR="002256EE">
        <w:rPr>
          <w:rFonts w:cstheme="minorHAnsi"/>
          <w:sz w:val="28"/>
          <w:szCs w:val="28"/>
        </w:rPr>
        <w:t xml:space="preserve"> Another </w:t>
      </w:r>
      <w:r w:rsidR="00F4058B">
        <w:rPr>
          <w:rFonts w:cstheme="minorHAnsi"/>
          <w:sz w:val="28"/>
          <w:szCs w:val="28"/>
        </w:rPr>
        <w:t xml:space="preserve">paper written by Henderson </w:t>
      </w:r>
      <w:r w:rsidR="003E23B0">
        <w:rPr>
          <w:rFonts w:cstheme="minorHAnsi"/>
          <w:sz w:val="28"/>
          <w:szCs w:val="28"/>
        </w:rPr>
        <w:t>“</w:t>
      </w:r>
      <w:r w:rsidR="003E23B0" w:rsidRPr="003E23B0">
        <w:rPr>
          <w:rFonts w:cstheme="minorHAnsi"/>
          <w:sz w:val="28"/>
          <w:szCs w:val="28"/>
        </w:rPr>
        <w:t>Human gaze control during real-world scene perception.</w:t>
      </w:r>
      <w:r w:rsidR="003E23B0">
        <w:rPr>
          <w:rFonts w:cstheme="minorHAnsi"/>
          <w:sz w:val="28"/>
          <w:szCs w:val="28"/>
        </w:rPr>
        <w:t>”</w:t>
      </w:r>
      <w:r w:rsidR="003E23B0" w:rsidRPr="003E23B0">
        <w:rPr>
          <w:rFonts w:cstheme="minorHAnsi"/>
          <w:sz w:val="28"/>
          <w:szCs w:val="28"/>
        </w:rPr>
        <w:t xml:space="preserve"> discusses how people use eye movements to gather information from complex scenes.</w:t>
      </w:r>
      <w:r w:rsidR="00265F9C">
        <w:rPr>
          <w:rFonts w:cstheme="minorHAnsi"/>
          <w:sz w:val="28"/>
          <w:szCs w:val="28"/>
        </w:rPr>
        <w:t xml:space="preserve"> </w:t>
      </w:r>
      <w:sdt>
        <w:sdtPr>
          <w:rPr>
            <w:rFonts w:cstheme="minorHAnsi"/>
            <w:sz w:val="28"/>
            <w:szCs w:val="28"/>
          </w:rPr>
          <w:id w:val="-1856182620"/>
          <w:citation/>
        </w:sdtPr>
        <w:sdtContent>
          <w:r w:rsidR="00265F9C">
            <w:rPr>
              <w:rFonts w:cstheme="minorHAnsi"/>
              <w:sz w:val="28"/>
              <w:szCs w:val="28"/>
            </w:rPr>
            <w:fldChar w:fldCharType="begin"/>
          </w:r>
          <w:r w:rsidR="00265F9C">
            <w:rPr>
              <w:rFonts w:cstheme="minorHAnsi"/>
              <w:sz w:val="28"/>
              <w:szCs w:val="28"/>
            </w:rPr>
            <w:instrText xml:space="preserve"> CITATION Hen07 \l 2057 </w:instrText>
          </w:r>
          <w:r w:rsidR="00265F9C">
            <w:rPr>
              <w:rFonts w:cstheme="minorHAnsi"/>
              <w:sz w:val="28"/>
              <w:szCs w:val="28"/>
            </w:rPr>
            <w:fldChar w:fldCharType="separate"/>
          </w:r>
          <w:r w:rsidR="00AF36B1" w:rsidRPr="00AF36B1">
            <w:rPr>
              <w:rFonts w:cstheme="minorHAnsi"/>
              <w:noProof/>
              <w:sz w:val="28"/>
              <w:szCs w:val="28"/>
            </w:rPr>
            <w:t>[11]</w:t>
          </w:r>
          <w:r w:rsidR="00265F9C">
            <w:rPr>
              <w:rFonts w:cstheme="minorHAnsi"/>
              <w:sz w:val="28"/>
              <w:szCs w:val="28"/>
            </w:rPr>
            <w:fldChar w:fldCharType="end"/>
          </w:r>
        </w:sdtContent>
      </w:sdt>
      <w:r w:rsidR="00265F9C">
        <w:rPr>
          <w:rFonts w:cstheme="minorHAnsi"/>
          <w:sz w:val="28"/>
          <w:szCs w:val="28"/>
        </w:rPr>
        <w:t xml:space="preserve">, </w:t>
      </w:r>
      <w:sdt>
        <w:sdtPr>
          <w:rPr>
            <w:rFonts w:cstheme="minorHAnsi"/>
            <w:sz w:val="28"/>
            <w:szCs w:val="28"/>
          </w:rPr>
          <w:id w:val="-2071102552"/>
          <w:citation/>
        </w:sdtPr>
        <w:sdtContent>
          <w:r w:rsidR="00265F9C">
            <w:rPr>
              <w:rFonts w:cstheme="minorHAnsi"/>
              <w:sz w:val="28"/>
              <w:szCs w:val="28"/>
            </w:rPr>
            <w:fldChar w:fldCharType="begin"/>
          </w:r>
          <w:r w:rsidR="00265F9C">
            <w:rPr>
              <w:rFonts w:cstheme="minorHAnsi"/>
              <w:sz w:val="28"/>
              <w:szCs w:val="28"/>
            </w:rPr>
            <w:instrText xml:space="preserve"> CITATION Hol08 \l 2057 </w:instrText>
          </w:r>
          <w:r w:rsidR="00265F9C">
            <w:rPr>
              <w:rFonts w:cstheme="minorHAnsi"/>
              <w:sz w:val="28"/>
              <w:szCs w:val="28"/>
            </w:rPr>
            <w:fldChar w:fldCharType="separate"/>
          </w:r>
          <w:r w:rsidR="00AF36B1" w:rsidRPr="00AF36B1">
            <w:rPr>
              <w:rFonts w:cstheme="minorHAnsi"/>
              <w:noProof/>
              <w:sz w:val="28"/>
              <w:szCs w:val="28"/>
            </w:rPr>
            <w:t>[12]</w:t>
          </w:r>
          <w:r w:rsidR="00265F9C">
            <w:rPr>
              <w:rFonts w:cstheme="minorHAnsi"/>
              <w:sz w:val="28"/>
              <w:szCs w:val="28"/>
            </w:rPr>
            <w:fldChar w:fldCharType="end"/>
          </w:r>
        </w:sdtContent>
      </w:sdt>
      <w:r w:rsidR="00265F9C">
        <w:rPr>
          <w:rFonts w:cstheme="minorHAnsi"/>
          <w:sz w:val="28"/>
          <w:szCs w:val="28"/>
        </w:rPr>
        <w:t xml:space="preserve">, </w:t>
      </w:r>
      <w:sdt>
        <w:sdtPr>
          <w:rPr>
            <w:rFonts w:cstheme="minorHAnsi"/>
            <w:sz w:val="28"/>
            <w:szCs w:val="28"/>
          </w:rPr>
          <w:id w:val="-1928416229"/>
          <w:citation/>
        </w:sdtPr>
        <w:sdtContent>
          <w:r w:rsidR="00853EE8">
            <w:rPr>
              <w:rFonts w:cstheme="minorHAnsi"/>
              <w:sz w:val="28"/>
              <w:szCs w:val="28"/>
            </w:rPr>
            <w:fldChar w:fldCharType="begin"/>
          </w:r>
          <w:r w:rsidR="00853EE8">
            <w:rPr>
              <w:rFonts w:cstheme="minorHAnsi"/>
              <w:sz w:val="28"/>
              <w:szCs w:val="28"/>
            </w:rPr>
            <w:instrText xml:space="preserve"> CITATION Hum03 \l 2057 </w:instrText>
          </w:r>
          <w:r w:rsidR="00853EE8">
            <w:rPr>
              <w:rFonts w:cstheme="minorHAnsi"/>
              <w:sz w:val="28"/>
              <w:szCs w:val="28"/>
            </w:rPr>
            <w:fldChar w:fldCharType="separate"/>
          </w:r>
          <w:r w:rsidR="00AF36B1" w:rsidRPr="00AF36B1">
            <w:rPr>
              <w:rFonts w:cstheme="minorHAnsi"/>
              <w:noProof/>
              <w:sz w:val="28"/>
              <w:szCs w:val="28"/>
            </w:rPr>
            <w:t>[13]</w:t>
          </w:r>
          <w:r w:rsidR="00853EE8">
            <w:rPr>
              <w:rFonts w:cstheme="minorHAnsi"/>
              <w:sz w:val="28"/>
              <w:szCs w:val="28"/>
            </w:rPr>
            <w:fldChar w:fldCharType="end"/>
          </w:r>
        </w:sdtContent>
      </w:sdt>
      <w:r w:rsidR="00853EE8">
        <w:rPr>
          <w:rFonts w:cstheme="minorHAnsi"/>
          <w:sz w:val="28"/>
          <w:szCs w:val="28"/>
        </w:rPr>
        <w:t>.</w:t>
      </w:r>
    </w:p>
    <w:p w14:paraId="32EAF67E" w14:textId="77777777" w:rsidR="00263FAD" w:rsidRDefault="00263FAD" w:rsidP="005301B6">
      <w:pPr>
        <w:rPr>
          <w:rFonts w:cstheme="minorHAnsi"/>
          <w:sz w:val="28"/>
          <w:szCs w:val="28"/>
        </w:rPr>
      </w:pPr>
    </w:p>
    <w:p w14:paraId="75C7E654" w14:textId="3F494808" w:rsidR="003E386C" w:rsidRDefault="005A52F3" w:rsidP="005A52F3">
      <w:pPr>
        <w:rPr>
          <w:rFonts w:cstheme="minorHAnsi"/>
          <w:sz w:val="28"/>
          <w:szCs w:val="28"/>
        </w:rPr>
      </w:pPr>
      <w:r w:rsidRPr="005A52F3">
        <w:rPr>
          <w:rFonts w:cstheme="minorHAnsi"/>
          <w:sz w:val="28"/>
          <w:szCs w:val="28"/>
        </w:rPr>
        <w:t xml:space="preserve">"Eye Tracking Methodology: Theory and Practice" </w:t>
      </w:r>
      <w:r>
        <w:rPr>
          <w:rFonts w:cstheme="minorHAnsi"/>
          <w:sz w:val="28"/>
          <w:szCs w:val="28"/>
        </w:rPr>
        <w:t xml:space="preserve">is another book written </w:t>
      </w:r>
      <w:r w:rsidRPr="005A52F3">
        <w:rPr>
          <w:rFonts w:cstheme="minorHAnsi"/>
          <w:sz w:val="28"/>
          <w:szCs w:val="28"/>
        </w:rPr>
        <w:t xml:space="preserve">by </w:t>
      </w:r>
      <w:r>
        <w:rPr>
          <w:rFonts w:cstheme="minorHAnsi"/>
          <w:sz w:val="28"/>
          <w:szCs w:val="28"/>
        </w:rPr>
        <w:t xml:space="preserve">the author, </w:t>
      </w:r>
      <w:r w:rsidRPr="005A52F3">
        <w:rPr>
          <w:rFonts w:cstheme="minorHAnsi"/>
          <w:sz w:val="28"/>
          <w:szCs w:val="28"/>
        </w:rPr>
        <w:t>Andrew Duchowski</w:t>
      </w:r>
      <w:r>
        <w:rPr>
          <w:rFonts w:cstheme="minorHAnsi"/>
          <w:sz w:val="28"/>
          <w:szCs w:val="28"/>
        </w:rPr>
        <w:t>. In t</w:t>
      </w:r>
      <w:r w:rsidRPr="005A52F3">
        <w:rPr>
          <w:rFonts w:cstheme="minorHAnsi"/>
          <w:sz w:val="28"/>
          <w:szCs w:val="28"/>
        </w:rPr>
        <w:t>his comprehensive book</w:t>
      </w:r>
      <w:r w:rsidR="003352DC">
        <w:rPr>
          <w:rFonts w:cstheme="minorHAnsi"/>
          <w:sz w:val="28"/>
          <w:szCs w:val="28"/>
        </w:rPr>
        <w:t>, it</w:t>
      </w:r>
      <w:r w:rsidRPr="005A52F3">
        <w:rPr>
          <w:rFonts w:cstheme="minorHAnsi"/>
          <w:sz w:val="28"/>
          <w:szCs w:val="28"/>
        </w:rPr>
        <w:t xml:space="preserve"> covers various aspects of eye tracking, including data analysis techniques. It provides an excellent foundation for understanding </w:t>
      </w:r>
      <w:r w:rsidR="00153C96">
        <w:rPr>
          <w:rFonts w:cstheme="minorHAnsi"/>
          <w:sz w:val="28"/>
          <w:szCs w:val="28"/>
        </w:rPr>
        <w:t>eye-tracking</w:t>
      </w:r>
      <w:r w:rsidRPr="005A52F3">
        <w:rPr>
          <w:rFonts w:cstheme="minorHAnsi"/>
          <w:sz w:val="28"/>
          <w:szCs w:val="28"/>
        </w:rPr>
        <w:t xml:space="preserve"> research</w:t>
      </w:r>
      <w:r w:rsidR="00F139BD">
        <w:rPr>
          <w:rFonts w:cstheme="minorHAnsi"/>
          <w:sz w:val="28"/>
          <w:szCs w:val="28"/>
        </w:rPr>
        <w:t xml:space="preserve"> and </w:t>
      </w:r>
      <w:r w:rsidR="00F139BD" w:rsidRPr="00F139BD">
        <w:rPr>
          <w:rFonts w:cstheme="minorHAnsi"/>
          <w:sz w:val="28"/>
          <w:szCs w:val="28"/>
        </w:rPr>
        <w:t>examines a variety of intriguing and difficult applications in human factors, collaborative systems, virtual reality, marketing, and advertising, with a focus on video-based, corneal-reflection eye trackers</w:t>
      </w:r>
      <w:r w:rsidR="00F139BD">
        <w:rPr>
          <w:rFonts w:cstheme="minorHAnsi"/>
          <w:sz w:val="28"/>
          <w:szCs w:val="28"/>
        </w:rPr>
        <w:t>.</w:t>
      </w:r>
      <w:r w:rsidR="00853EE8">
        <w:rPr>
          <w:rFonts w:cstheme="minorHAnsi"/>
          <w:sz w:val="28"/>
          <w:szCs w:val="28"/>
        </w:rPr>
        <w:t xml:space="preserve"> </w:t>
      </w:r>
      <w:sdt>
        <w:sdtPr>
          <w:rPr>
            <w:rFonts w:cstheme="minorHAnsi"/>
            <w:sz w:val="28"/>
            <w:szCs w:val="28"/>
          </w:rPr>
          <w:id w:val="2084554933"/>
          <w:citation/>
        </w:sdtPr>
        <w:sdtContent>
          <w:r w:rsidR="00853EE8">
            <w:rPr>
              <w:rFonts w:cstheme="minorHAnsi"/>
              <w:sz w:val="28"/>
              <w:szCs w:val="28"/>
            </w:rPr>
            <w:fldChar w:fldCharType="begin"/>
          </w:r>
          <w:r w:rsidR="00853EE8">
            <w:rPr>
              <w:rFonts w:cstheme="minorHAnsi"/>
              <w:sz w:val="28"/>
              <w:szCs w:val="28"/>
            </w:rPr>
            <w:instrText xml:space="preserve"> CITATION Duc17 \l 2057 </w:instrText>
          </w:r>
          <w:r w:rsidR="00853EE8">
            <w:rPr>
              <w:rFonts w:cstheme="minorHAnsi"/>
              <w:sz w:val="28"/>
              <w:szCs w:val="28"/>
            </w:rPr>
            <w:fldChar w:fldCharType="separate"/>
          </w:r>
          <w:r w:rsidR="00AF36B1" w:rsidRPr="00AF36B1">
            <w:rPr>
              <w:rFonts w:cstheme="minorHAnsi"/>
              <w:noProof/>
              <w:sz w:val="28"/>
              <w:szCs w:val="28"/>
            </w:rPr>
            <w:t>[14]</w:t>
          </w:r>
          <w:r w:rsidR="00853EE8">
            <w:rPr>
              <w:rFonts w:cstheme="minorHAnsi"/>
              <w:sz w:val="28"/>
              <w:szCs w:val="28"/>
            </w:rPr>
            <w:fldChar w:fldCharType="end"/>
          </w:r>
        </w:sdtContent>
      </w:sdt>
      <w:r w:rsidR="00853EE8">
        <w:rPr>
          <w:rFonts w:cstheme="minorHAnsi"/>
          <w:sz w:val="28"/>
          <w:szCs w:val="28"/>
        </w:rPr>
        <w:t>.</w:t>
      </w:r>
    </w:p>
    <w:p w14:paraId="467DF53C" w14:textId="77777777" w:rsidR="00920542" w:rsidRDefault="00920542" w:rsidP="005A52F3">
      <w:pPr>
        <w:rPr>
          <w:rFonts w:cstheme="minorHAnsi"/>
          <w:sz w:val="28"/>
          <w:szCs w:val="28"/>
        </w:rPr>
      </w:pPr>
    </w:p>
    <w:p w14:paraId="6C10A594" w14:textId="02BBC469" w:rsidR="004013C8" w:rsidRDefault="00920542" w:rsidP="005A52F3">
      <w:pPr>
        <w:rPr>
          <w:rFonts w:cstheme="minorHAnsi"/>
          <w:sz w:val="28"/>
          <w:szCs w:val="28"/>
        </w:rPr>
      </w:pPr>
      <w:r w:rsidRPr="00920542">
        <w:rPr>
          <w:rFonts w:cstheme="minorHAnsi"/>
          <w:sz w:val="28"/>
          <w:szCs w:val="28"/>
        </w:rPr>
        <w:t>Journals and conference proceedings on the study of eye tracking are also widely available. The "Journal of Eye Movement Research," a scientific journal devoted to studying eye movements, and the "Eye Tracking Research &amp; Applications Symposium (ETRA)," a conference that offers an environment for researchers to share their work in the area of eye tracking, are a few more sources I have chosen to include in my review of the literature.</w:t>
      </w:r>
      <w:r w:rsidR="00703FC1">
        <w:rPr>
          <w:rFonts w:cstheme="minorHAnsi"/>
          <w:sz w:val="28"/>
          <w:szCs w:val="28"/>
        </w:rPr>
        <w:t xml:space="preserve"> </w:t>
      </w:r>
      <w:sdt>
        <w:sdtPr>
          <w:rPr>
            <w:rFonts w:cstheme="minorHAnsi"/>
            <w:sz w:val="28"/>
            <w:szCs w:val="28"/>
          </w:rPr>
          <w:id w:val="1491985140"/>
          <w:citation/>
        </w:sdtPr>
        <w:sdtContent>
          <w:r w:rsidR="00703FC1">
            <w:rPr>
              <w:rFonts w:cstheme="minorHAnsi"/>
              <w:sz w:val="28"/>
              <w:szCs w:val="28"/>
            </w:rPr>
            <w:fldChar w:fldCharType="begin"/>
          </w:r>
          <w:r w:rsidR="00703FC1">
            <w:rPr>
              <w:rFonts w:cstheme="minorHAnsi"/>
              <w:sz w:val="28"/>
              <w:szCs w:val="28"/>
            </w:rPr>
            <w:instrText xml:space="preserve"> CITATION 22Jo \l 2057 </w:instrText>
          </w:r>
          <w:r w:rsidR="00703FC1">
            <w:rPr>
              <w:rFonts w:cstheme="minorHAnsi"/>
              <w:sz w:val="28"/>
              <w:szCs w:val="28"/>
            </w:rPr>
            <w:fldChar w:fldCharType="separate"/>
          </w:r>
          <w:r w:rsidR="00AF36B1" w:rsidRPr="00AF36B1">
            <w:rPr>
              <w:rFonts w:cstheme="minorHAnsi"/>
              <w:noProof/>
              <w:sz w:val="28"/>
              <w:szCs w:val="28"/>
            </w:rPr>
            <w:t>[15]</w:t>
          </w:r>
          <w:r w:rsidR="00703FC1">
            <w:rPr>
              <w:rFonts w:cstheme="minorHAnsi"/>
              <w:sz w:val="28"/>
              <w:szCs w:val="28"/>
            </w:rPr>
            <w:fldChar w:fldCharType="end"/>
          </w:r>
        </w:sdtContent>
      </w:sdt>
      <w:r w:rsidR="00703FC1">
        <w:rPr>
          <w:rFonts w:cstheme="minorHAnsi"/>
          <w:sz w:val="28"/>
          <w:szCs w:val="28"/>
        </w:rPr>
        <w:t xml:space="preserve">, </w:t>
      </w:r>
      <w:sdt>
        <w:sdtPr>
          <w:rPr>
            <w:rFonts w:cstheme="minorHAnsi"/>
            <w:sz w:val="28"/>
            <w:szCs w:val="28"/>
          </w:rPr>
          <w:id w:val="-509598748"/>
          <w:citation/>
        </w:sdtPr>
        <w:sdtContent>
          <w:r w:rsidR="00703FC1">
            <w:rPr>
              <w:rFonts w:cstheme="minorHAnsi"/>
              <w:sz w:val="28"/>
              <w:szCs w:val="28"/>
            </w:rPr>
            <w:fldChar w:fldCharType="begin"/>
          </w:r>
          <w:r w:rsidR="00703FC1">
            <w:rPr>
              <w:rFonts w:cstheme="minorHAnsi"/>
              <w:sz w:val="28"/>
              <w:szCs w:val="28"/>
            </w:rPr>
            <w:instrText xml:space="preserve"> CITATION And23 \l 2057 </w:instrText>
          </w:r>
          <w:r w:rsidR="00703FC1">
            <w:rPr>
              <w:rFonts w:cstheme="minorHAnsi"/>
              <w:sz w:val="28"/>
              <w:szCs w:val="28"/>
            </w:rPr>
            <w:fldChar w:fldCharType="separate"/>
          </w:r>
          <w:r w:rsidR="00AF36B1" w:rsidRPr="00AF36B1">
            <w:rPr>
              <w:rFonts w:cstheme="minorHAnsi"/>
              <w:noProof/>
              <w:sz w:val="28"/>
              <w:szCs w:val="28"/>
            </w:rPr>
            <w:t>[16]</w:t>
          </w:r>
          <w:r w:rsidR="00703FC1">
            <w:rPr>
              <w:rFonts w:cstheme="minorHAnsi"/>
              <w:sz w:val="28"/>
              <w:szCs w:val="28"/>
            </w:rPr>
            <w:fldChar w:fldCharType="end"/>
          </w:r>
        </w:sdtContent>
      </w:sdt>
      <w:r w:rsidR="00703FC1">
        <w:rPr>
          <w:rFonts w:cstheme="minorHAnsi"/>
          <w:sz w:val="28"/>
          <w:szCs w:val="28"/>
        </w:rPr>
        <w:t>.</w:t>
      </w:r>
    </w:p>
    <w:p w14:paraId="57618B13" w14:textId="77777777" w:rsidR="004E20B1" w:rsidRDefault="004E20B1" w:rsidP="005A52F3">
      <w:pPr>
        <w:rPr>
          <w:rFonts w:cstheme="minorHAnsi"/>
          <w:sz w:val="28"/>
          <w:szCs w:val="28"/>
        </w:rPr>
      </w:pPr>
    </w:p>
    <w:p w14:paraId="7B46E193" w14:textId="58BB631C" w:rsidR="00186ECB" w:rsidRDefault="00920542" w:rsidP="005A52F3">
      <w:pPr>
        <w:rPr>
          <w:rFonts w:cstheme="minorHAnsi"/>
          <w:sz w:val="28"/>
          <w:szCs w:val="28"/>
        </w:rPr>
      </w:pPr>
      <w:r>
        <w:rPr>
          <w:rFonts w:cstheme="minorHAnsi"/>
          <w:sz w:val="28"/>
          <w:szCs w:val="28"/>
        </w:rPr>
        <w:t xml:space="preserve">Lastly, I would </w:t>
      </w:r>
      <w:r w:rsidR="00B7064B">
        <w:rPr>
          <w:rFonts w:cstheme="minorHAnsi"/>
          <w:sz w:val="28"/>
          <w:szCs w:val="28"/>
        </w:rPr>
        <w:t>also</w:t>
      </w:r>
      <w:r>
        <w:rPr>
          <w:rFonts w:cstheme="minorHAnsi"/>
          <w:sz w:val="28"/>
          <w:szCs w:val="28"/>
        </w:rPr>
        <w:t xml:space="preserve"> like to include </w:t>
      </w:r>
      <w:r w:rsidR="00B7064B">
        <w:rPr>
          <w:rFonts w:cstheme="minorHAnsi"/>
          <w:sz w:val="28"/>
          <w:szCs w:val="28"/>
        </w:rPr>
        <w:t xml:space="preserve">institutions, such as </w:t>
      </w:r>
      <w:r w:rsidR="00153C96">
        <w:rPr>
          <w:rFonts w:cstheme="minorHAnsi"/>
          <w:sz w:val="28"/>
          <w:szCs w:val="28"/>
        </w:rPr>
        <w:t xml:space="preserve">the </w:t>
      </w:r>
      <w:r w:rsidR="00662700">
        <w:rPr>
          <w:rFonts w:cstheme="minorHAnsi"/>
          <w:sz w:val="28"/>
          <w:szCs w:val="28"/>
        </w:rPr>
        <w:t>and the Institute of Cognitive Neuroscience at University College London in this literature review</w:t>
      </w:r>
      <w:r w:rsidR="00A025D7">
        <w:rPr>
          <w:rFonts w:cstheme="minorHAnsi"/>
          <w:sz w:val="28"/>
          <w:szCs w:val="28"/>
        </w:rPr>
        <w:t xml:space="preserve">. </w:t>
      </w:r>
      <w:r w:rsidR="000A68F8" w:rsidRPr="000A68F8">
        <w:rPr>
          <w:rFonts w:cstheme="minorHAnsi"/>
          <w:sz w:val="28"/>
          <w:szCs w:val="28"/>
        </w:rPr>
        <w:t>The included literacy should provide a strong foundation for understanding and carrying out eye tracking and eye tracking data analysis</w:t>
      </w:r>
      <w:r w:rsidR="00AF04E9">
        <w:rPr>
          <w:rFonts w:cstheme="minorHAnsi"/>
          <w:sz w:val="28"/>
          <w:szCs w:val="28"/>
        </w:rPr>
        <w:t>.</w:t>
      </w:r>
      <w:r w:rsidR="00703FC1">
        <w:rPr>
          <w:rFonts w:cstheme="minorHAnsi"/>
          <w:sz w:val="28"/>
          <w:szCs w:val="28"/>
        </w:rPr>
        <w:t xml:space="preserve"> </w:t>
      </w:r>
      <w:sdt>
        <w:sdtPr>
          <w:rPr>
            <w:rFonts w:cstheme="minorHAnsi"/>
            <w:sz w:val="28"/>
            <w:szCs w:val="28"/>
          </w:rPr>
          <w:id w:val="-398443304"/>
          <w:citation/>
        </w:sdtPr>
        <w:sdtContent>
          <w:r w:rsidR="00703FC1">
            <w:rPr>
              <w:rFonts w:cstheme="minorHAnsi"/>
              <w:sz w:val="28"/>
              <w:szCs w:val="28"/>
            </w:rPr>
            <w:fldChar w:fldCharType="begin"/>
          </w:r>
          <w:r w:rsidR="00703FC1">
            <w:rPr>
              <w:rFonts w:cstheme="minorHAnsi"/>
              <w:sz w:val="28"/>
              <w:szCs w:val="28"/>
            </w:rPr>
            <w:instrText xml:space="preserve"> CITATION Sal60 \l 2057 </w:instrText>
          </w:r>
          <w:r w:rsidR="00703FC1">
            <w:rPr>
              <w:rFonts w:cstheme="minorHAnsi"/>
              <w:sz w:val="28"/>
              <w:szCs w:val="28"/>
            </w:rPr>
            <w:fldChar w:fldCharType="separate"/>
          </w:r>
          <w:r w:rsidR="00AF36B1" w:rsidRPr="00AF36B1">
            <w:rPr>
              <w:rFonts w:cstheme="minorHAnsi"/>
              <w:noProof/>
              <w:sz w:val="28"/>
              <w:szCs w:val="28"/>
            </w:rPr>
            <w:t>[17]</w:t>
          </w:r>
          <w:r w:rsidR="00703FC1">
            <w:rPr>
              <w:rFonts w:cstheme="minorHAnsi"/>
              <w:sz w:val="28"/>
              <w:szCs w:val="28"/>
            </w:rPr>
            <w:fldChar w:fldCharType="end"/>
          </w:r>
        </w:sdtContent>
      </w:sdt>
      <w:r w:rsidR="00703FC1">
        <w:rPr>
          <w:rFonts w:cstheme="minorHAnsi"/>
          <w:sz w:val="28"/>
          <w:szCs w:val="28"/>
        </w:rPr>
        <w:t xml:space="preserve">, </w:t>
      </w:r>
      <w:sdt>
        <w:sdtPr>
          <w:rPr>
            <w:rFonts w:cstheme="minorHAnsi"/>
            <w:sz w:val="28"/>
            <w:szCs w:val="28"/>
          </w:rPr>
          <w:id w:val="414821334"/>
          <w:citation/>
        </w:sdtPr>
        <w:sdtContent>
          <w:r w:rsidR="001343B4">
            <w:rPr>
              <w:rFonts w:cstheme="minorHAnsi"/>
              <w:sz w:val="28"/>
              <w:szCs w:val="28"/>
            </w:rPr>
            <w:fldChar w:fldCharType="begin"/>
          </w:r>
          <w:r w:rsidR="001343B4">
            <w:rPr>
              <w:rFonts w:cstheme="minorHAnsi"/>
              <w:sz w:val="28"/>
              <w:szCs w:val="28"/>
            </w:rPr>
            <w:instrText xml:space="preserve"> CITATION UCL \l 2057 </w:instrText>
          </w:r>
          <w:r w:rsidR="001343B4">
            <w:rPr>
              <w:rFonts w:cstheme="minorHAnsi"/>
              <w:sz w:val="28"/>
              <w:szCs w:val="28"/>
            </w:rPr>
            <w:fldChar w:fldCharType="separate"/>
          </w:r>
          <w:r w:rsidR="00AF36B1" w:rsidRPr="00AF36B1">
            <w:rPr>
              <w:rFonts w:cstheme="minorHAnsi"/>
              <w:noProof/>
              <w:sz w:val="28"/>
              <w:szCs w:val="28"/>
            </w:rPr>
            <w:t>[18]</w:t>
          </w:r>
          <w:r w:rsidR="001343B4">
            <w:rPr>
              <w:rFonts w:cstheme="minorHAnsi"/>
              <w:sz w:val="28"/>
              <w:szCs w:val="28"/>
            </w:rPr>
            <w:fldChar w:fldCharType="end"/>
          </w:r>
        </w:sdtContent>
      </w:sdt>
      <w:r w:rsidR="001343B4">
        <w:rPr>
          <w:rFonts w:cstheme="minorHAnsi"/>
          <w:sz w:val="28"/>
          <w:szCs w:val="28"/>
        </w:rPr>
        <w:t>.</w:t>
      </w:r>
    </w:p>
    <w:p w14:paraId="1E1B5395" w14:textId="77777777" w:rsidR="00973FAA" w:rsidRPr="00BB66EC" w:rsidRDefault="00973FAA">
      <w:pPr>
        <w:rPr>
          <w:rFonts w:eastAsiaTheme="majorEastAsia" w:cstheme="minorHAnsi"/>
          <w:color w:val="2E74B5" w:themeColor="accent1" w:themeShade="BF"/>
          <w:sz w:val="28"/>
          <w:szCs w:val="28"/>
        </w:rPr>
      </w:pPr>
    </w:p>
    <w:p w14:paraId="55AC4A87" w14:textId="77777777" w:rsidR="005E2F5D" w:rsidRPr="00E407BF" w:rsidRDefault="005E2F5D" w:rsidP="005E2F5D">
      <w:pPr>
        <w:pStyle w:val="Heading1"/>
        <w:rPr>
          <w:rFonts w:asciiTheme="minorHAnsi" w:hAnsiTheme="minorHAnsi" w:cstheme="minorHAnsi"/>
        </w:rPr>
      </w:pPr>
      <w:bookmarkStart w:id="5" w:name="_Toc148700418"/>
      <w:r w:rsidRPr="00E407BF">
        <w:rPr>
          <w:rFonts w:asciiTheme="minorHAnsi" w:hAnsiTheme="minorHAnsi" w:cstheme="minorHAnsi"/>
        </w:rPr>
        <w:lastRenderedPageBreak/>
        <w:t>3. Aims &amp; Objectives</w:t>
      </w:r>
      <w:bookmarkEnd w:id="5"/>
    </w:p>
    <w:p w14:paraId="033D5512" w14:textId="0C8194AC" w:rsidR="001D37DB" w:rsidRPr="0022103C" w:rsidRDefault="00776291" w:rsidP="001D37DB">
      <w:pPr>
        <w:rPr>
          <w:rFonts w:cstheme="minorHAnsi"/>
          <w:i/>
          <w:iCs/>
          <w:color w:val="FF0000"/>
          <w:sz w:val="28"/>
          <w:szCs w:val="28"/>
        </w:rPr>
      </w:pPr>
      <w:r w:rsidRPr="00776291">
        <w:rPr>
          <w:rFonts w:cstheme="minorHAnsi"/>
          <w:sz w:val="28"/>
          <w:szCs w:val="28"/>
        </w:rPr>
        <w:t>The aims and objectives of this project</w:t>
      </w:r>
      <w:r>
        <w:rPr>
          <w:rFonts w:cstheme="minorHAnsi"/>
          <w:sz w:val="28"/>
          <w:szCs w:val="28"/>
        </w:rPr>
        <w:t xml:space="preserve"> </w:t>
      </w:r>
      <w:r w:rsidR="00153C96">
        <w:rPr>
          <w:rFonts w:cstheme="minorHAnsi"/>
          <w:sz w:val="28"/>
          <w:szCs w:val="28"/>
        </w:rPr>
        <w:t>utilizes</w:t>
      </w:r>
      <w:r w:rsidRPr="00776291">
        <w:rPr>
          <w:rFonts w:cstheme="minorHAnsi"/>
          <w:sz w:val="28"/>
          <w:szCs w:val="28"/>
        </w:rPr>
        <w:t xml:space="preserve"> </w:t>
      </w:r>
      <w:r w:rsidR="00153C96">
        <w:rPr>
          <w:rFonts w:cstheme="minorHAnsi"/>
          <w:sz w:val="28"/>
          <w:szCs w:val="28"/>
        </w:rPr>
        <w:t>eye-tracking</w:t>
      </w:r>
      <w:r w:rsidRPr="00776291">
        <w:rPr>
          <w:rFonts w:cstheme="minorHAnsi"/>
          <w:sz w:val="28"/>
          <w:szCs w:val="28"/>
        </w:rPr>
        <w:t xml:space="preserve"> data analysis to study psychology, human-computer interface, marketing, and usability studies, focusing on visual attention, cognitive functions, and user behaviour.</w:t>
      </w:r>
      <w:r w:rsidR="00623AC8">
        <w:rPr>
          <w:rFonts w:cstheme="minorHAnsi"/>
          <w:sz w:val="28"/>
          <w:szCs w:val="28"/>
        </w:rPr>
        <w:br/>
      </w:r>
      <w:r w:rsidR="00623AC8">
        <w:rPr>
          <w:rFonts w:cstheme="minorHAnsi"/>
          <w:sz w:val="28"/>
          <w:szCs w:val="28"/>
        </w:rPr>
        <w:br/>
      </w:r>
      <w:r w:rsidR="00153C96">
        <w:rPr>
          <w:rFonts w:cstheme="minorHAnsi"/>
          <w:sz w:val="28"/>
          <w:szCs w:val="28"/>
        </w:rPr>
        <w:t>5 crucial steps will</w:t>
      </w:r>
      <w:r w:rsidR="001D37DB" w:rsidRPr="001D37DB">
        <w:rPr>
          <w:rFonts w:cstheme="minorHAnsi"/>
          <w:sz w:val="28"/>
          <w:szCs w:val="28"/>
        </w:rPr>
        <w:t xml:space="preserve"> be incorporated into my aims and objectives to assist me in accomplishing my project:</w:t>
      </w:r>
    </w:p>
    <w:p w14:paraId="73A63A82" w14:textId="4D13ADA0" w:rsidR="00EF13FA" w:rsidRDefault="001D37DB" w:rsidP="00F830BE">
      <w:pPr>
        <w:pStyle w:val="ListParagraph"/>
        <w:numPr>
          <w:ilvl w:val="0"/>
          <w:numId w:val="2"/>
        </w:numPr>
        <w:rPr>
          <w:rFonts w:cstheme="minorHAnsi"/>
          <w:sz w:val="28"/>
          <w:szCs w:val="28"/>
        </w:rPr>
      </w:pPr>
      <w:r w:rsidRPr="00F830BE">
        <w:rPr>
          <w:rFonts w:cstheme="minorHAnsi"/>
          <w:b/>
          <w:bCs/>
          <w:sz w:val="28"/>
          <w:szCs w:val="28"/>
        </w:rPr>
        <w:t>Identify Gaze Patterns:</w:t>
      </w:r>
      <w:r w:rsidRPr="00F830BE">
        <w:rPr>
          <w:rFonts w:cstheme="minorHAnsi"/>
          <w:sz w:val="28"/>
          <w:szCs w:val="28"/>
        </w:rPr>
        <w:t xml:space="preserve"> </w:t>
      </w:r>
      <w:r w:rsidR="00D801AA" w:rsidRPr="00D801AA">
        <w:rPr>
          <w:rFonts w:cstheme="minorHAnsi"/>
          <w:sz w:val="28"/>
          <w:szCs w:val="28"/>
        </w:rPr>
        <w:t>Eye tracking data analysis can identify gaze patterns and fixations by measuring the most frequent areas of interest (AOIs), the order of gaze shifts, and the time spent on each AOI.</w:t>
      </w:r>
      <w:r w:rsidR="00853EE8">
        <w:rPr>
          <w:rFonts w:cstheme="minorHAnsi"/>
          <w:sz w:val="28"/>
          <w:szCs w:val="28"/>
        </w:rPr>
        <w:t xml:space="preserve"> </w:t>
      </w:r>
      <w:sdt>
        <w:sdtPr>
          <w:rPr>
            <w:rFonts w:cstheme="minorHAnsi"/>
            <w:sz w:val="28"/>
            <w:szCs w:val="28"/>
          </w:rPr>
          <w:id w:val="-160617466"/>
          <w:citation/>
        </w:sdtPr>
        <w:sdtContent>
          <w:r w:rsidR="00853EE8">
            <w:rPr>
              <w:rFonts w:cstheme="minorHAnsi"/>
              <w:sz w:val="28"/>
              <w:szCs w:val="28"/>
            </w:rPr>
            <w:fldChar w:fldCharType="begin"/>
          </w:r>
          <w:r w:rsidR="00853EE8">
            <w:rPr>
              <w:rFonts w:cstheme="minorHAnsi"/>
              <w:sz w:val="28"/>
              <w:szCs w:val="28"/>
            </w:rPr>
            <w:instrText xml:space="preserve"> CITATION Gaz05 \l 2057 </w:instrText>
          </w:r>
          <w:r w:rsidR="00853EE8">
            <w:rPr>
              <w:rFonts w:cstheme="minorHAnsi"/>
              <w:sz w:val="28"/>
              <w:szCs w:val="28"/>
            </w:rPr>
            <w:fldChar w:fldCharType="separate"/>
          </w:r>
          <w:r w:rsidR="00AF36B1" w:rsidRPr="00AF36B1">
            <w:rPr>
              <w:rFonts w:cstheme="minorHAnsi"/>
              <w:noProof/>
              <w:sz w:val="28"/>
              <w:szCs w:val="28"/>
            </w:rPr>
            <w:t>[19]</w:t>
          </w:r>
          <w:r w:rsidR="00853EE8">
            <w:rPr>
              <w:rFonts w:cstheme="minorHAnsi"/>
              <w:sz w:val="28"/>
              <w:szCs w:val="28"/>
            </w:rPr>
            <w:fldChar w:fldCharType="end"/>
          </w:r>
        </w:sdtContent>
      </w:sdt>
      <w:r w:rsidR="00853EE8">
        <w:rPr>
          <w:rFonts w:cstheme="minorHAnsi"/>
          <w:sz w:val="28"/>
          <w:szCs w:val="28"/>
        </w:rPr>
        <w:t>.</w:t>
      </w:r>
    </w:p>
    <w:p w14:paraId="13D4A1C7" w14:textId="77777777" w:rsidR="00D801AA" w:rsidRPr="00F830BE" w:rsidRDefault="00D801AA" w:rsidP="00D801AA">
      <w:pPr>
        <w:pStyle w:val="ListParagraph"/>
        <w:rPr>
          <w:rFonts w:cstheme="minorHAnsi"/>
          <w:sz w:val="28"/>
          <w:szCs w:val="28"/>
        </w:rPr>
      </w:pPr>
    </w:p>
    <w:p w14:paraId="7AAC0B02" w14:textId="155ADF7C" w:rsidR="00F830BE" w:rsidRPr="00D801AA" w:rsidRDefault="00F830BE" w:rsidP="00F830BE">
      <w:pPr>
        <w:pStyle w:val="ListParagraph"/>
        <w:numPr>
          <w:ilvl w:val="0"/>
          <w:numId w:val="2"/>
        </w:numPr>
        <w:rPr>
          <w:rFonts w:cstheme="minorHAnsi"/>
          <w:b/>
          <w:bCs/>
          <w:sz w:val="28"/>
          <w:szCs w:val="28"/>
        </w:rPr>
      </w:pPr>
      <w:r w:rsidRPr="00F830BE">
        <w:rPr>
          <w:rFonts w:cstheme="minorHAnsi"/>
          <w:b/>
          <w:bCs/>
          <w:sz w:val="28"/>
          <w:szCs w:val="28"/>
        </w:rPr>
        <w:t>Evaluate Visual Attention:</w:t>
      </w:r>
      <w:r w:rsidR="00742958">
        <w:rPr>
          <w:rFonts w:cstheme="minorHAnsi"/>
          <w:b/>
          <w:bCs/>
          <w:sz w:val="28"/>
          <w:szCs w:val="28"/>
        </w:rPr>
        <w:t xml:space="preserve"> </w:t>
      </w:r>
      <w:r w:rsidR="00D801AA" w:rsidRPr="00D801AA">
        <w:rPr>
          <w:rFonts w:cstheme="minorHAnsi"/>
          <w:sz w:val="28"/>
          <w:szCs w:val="28"/>
        </w:rPr>
        <w:t>Analyse visual attention to determine which components of a visual interface, such as a website or advertisement, capture users' attention the most.</w:t>
      </w:r>
      <w:r w:rsidR="00871A10">
        <w:rPr>
          <w:rFonts w:cstheme="minorHAnsi"/>
          <w:sz w:val="28"/>
          <w:szCs w:val="28"/>
        </w:rPr>
        <w:t xml:space="preserve"> </w:t>
      </w:r>
      <w:sdt>
        <w:sdtPr>
          <w:rPr>
            <w:rFonts w:cstheme="minorHAnsi"/>
            <w:sz w:val="28"/>
            <w:szCs w:val="28"/>
          </w:rPr>
          <w:id w:val="1355843222"/>
          <w:citation/>
        </w:sdtPr>
        <w:sdtContent>
          <w:r w:rsidR="00871A10">
            <w:rPr>
              <w:rFonts w:cstheme="minorHAnsi"/>
              <w:sz w:val="28"/>
              <w:szCs w:val="28"/>
            </w:rPr>
            <w:fldChar w:fldCharType="begin"/>
          </w:r>
          <w:r w:rsidR="00871A10">
            <w:rPr>
              <w:rFonts w:cstheme="minorHAnsi"/>
              <w:sz w:val="28"/>
              <w:szCs w:val="28"/>
            </w:rPr>
            <w:instrText xml:space="preserve"> CITATION Hey11 \l 2057 </w:instrText>
          </w:r>
          <w:r w:rsidR="00871A10">
            <w:rPr>
              <w:rFonts w:cstheme="minorHAnsi"/>
              <w:sz w:val="28"/>
              <w:szCs w:val="28"/>
            </w:rPr>
            <w:fldChar w:fldCharType="separate"/>
          </w:r>
          <w:r w:rsidR="00AF36B1" w:rsidRPr="00AF36B1">
            <w:rPr>
              <w:rFonts w:cstheme="minorHAnsi"/>
              <w:noProof/>
              <w:sz w:val="28"/>
              <w:szCs w:val="28"/>
            </w:rPr>
            <w:t>[20]</w:t>
          </w:r>
          <w:r w:rsidR="00871A10">
            <w:rPr>
              <w:rFonts w:cstheme="minorHAnsi"/>
              <w:sz w:val="28"/>
              <w:szCs w:val="28"/>
            </w:rPr>
            <w:fldChar w:fldCharType="end"/>
          </w:r>
        </w:sdtContent>
      </w:sdt>
      <w:r w:rsidR="00871A10">
        <w:rPr>
          <w:rFonts w:cstheme="minorHAnsi"/>
          <w:sz w:val="28"/>
          <w:szCs w:val="28"/>
        </w:rPr>
        <w:t>.</w:t>
      </w:r>
    </w:p>
    <w:p w14:paraId="7837EE0F" w14:textId="77777777" w:rsidR="00D801AA" w:rsidRDefault="00D801AA" w:rsidP="00D801AA">
      <w:pPr>
        <w:pStyle w:val="ListParagraph"/>
        <w:rPr>
          <w:rFonts w:cstheme="minorHAnsi"/>
          <w:b/>
          <w:bCs/>
          <w:sz w:val="28"/>
          <w:szCs w:val="28"/>
        </w:rPr>
      </w:pPr>
    </w:p>
    <w:p w14:paraId="48639809" w14:textId="2D07EF37" w:rsidR="00862301" w:rsidRDefault="00862301" w:rsidP="00F830BE">
      <w:pPr>
        <w:pStyle w:val="ListParagraph"/>
        <w:numPr>
          <w:ilvl w:val="0"/>
          <w:numId w:val="2"/>
        </w:numPr>
        <w:rPr>
          <w:rFonts w:cstheme="minorHAnsi"/>
          <w:sz w:val="28"/>
          <w:szCs w:val="28"/>
        </w:rPr>
      </w:pPr>
      <w:r w:rsidRPr="00862301">
        <w:rPr>
          <w:rFonts w:cstheme="minorHAnsi"/>
          <w:b/>
          <w:bCs/>
          <w:sz w:val="28"/>
          <w:szCs w:val="28"/>
        </w:rPr>
        <w:t>Correlate Eye Movements with User Behaviour:</w:t>
      </w:r>
      <w:r w:rsidR="00EA3DA0">
        <w:rPr>
          <w:rFonts w:cstheme="minorHAnsi"/>
          <w:b/>
          <w:bCs/>
          <w:sz w:val="28"/>
          <w:szCs w:val="28"/>
        </w:rPr>
        <w:t xml:space="preserve"> </w:t>
      </w:r>
      <w:r w:rsidR="00D801AA" w:rsidRPr="00D801AA">
        <w:rPr>
          <w:rFonts w:cstheme="minorHAnsi"/>
          <w:sz w:val="28"/>
          <w:szCs w:val="28"/>
        </w:rPr>
        <w:t>Examine eye movements' correlation with user behaviour, focusing on understanding eye tracking data's impact on actions and decisions, such as website clicks and visual stimuli reactions.</w:t>
      </w:r>
      <w:r w:rsidR="00871A10">
        <w:rPr>
          <w:rFonts w:cstheme="minorHAnsi"/>
          <w:sz w:val="28"/>
          <w:szCs w:val="28"/>
        </w:rPr>
        <w:t xml:space="preserve"> </w:t>
      </w:r>
      <w:sdt>
        <w:sdtPr>
          <w:rPr>
            <w:rFonts w:cstheme="minorHAnsi"/>
            <w:sz w:val="28"/>
            <w:szCs w:val="28"/>
          </w:rPr>
          <w:id w:val="-132564599"/>
          <w:citation/>
        </w:sdtPr>
        <w:sdtContent>
          <w:r w:rsidR="00871A10">
            <w:rPr>
              <w:rFonts w:cstheme="minorHAnsi"/>
              <w:sz w:val="28"/>
              <w:szCs w:val="28"/>
            </w:rPr>
            <w:fldChar w:fldCharType="begin"/>
          </w:r>
          <w:r w:rsidR="00871A10">
            <w:rPr>
              <w:rFonts w:cstheme="minorHAnsi"/>
              <w:sz w:val="28"/>
              <w:szCs w:val="28"/>
            </w:rPr>
            <w:instrText xml:space="preserve"> CITATION Won19 \l 2057 </w:instrText>
          </w:r>
          <w:r w:rsidR="00871A10">
            <w:rPr>
              <w:rFonts w:cstheme="minorHAnsi"/>
              <w:sz w:val="28"/>
              <w:szCs w:val="28"/>
            </w:rPr>
            <w:fldChar w:fldCharType="separate"/>
          </w:r>
          <w:r w:rsidR="00AF36B1" w:rsidRPr="00AF36B1">
            <w:rPr>
              <w:rFonts w:cstheme="minorHAnsi"/>
              <w:noProof/>
              <w:sz w:val="28"/>
              <w:szCs w:val="28"/>
            </w:rPr>
            <w:t>[21]</w:t>
          </w:r>
          <w:r w:rsidR="00871A10">
            <w:rPr>
              <w:rFonts w:cstheme="minorHAnsi"/>
              <w:sz w:val="28"/>
              <w:szCs w:val="28"/>
            </w:rPr>
            <w:fldChar w:fldCharType="end"/>
          </w:r>
        </w:sdtContent>
      </w:sdt>
      <w:r w:rsidR="00871A10">
        <w:rPr>
          <w:rFonts w:cstheme="minorHAnsi"/>
          <w:sz w:val="28"/>
          <w:szCs w:val="28"/>
        </w:rPr>
        <w:t>.</w:t>
      </w:r>
    </w:p>
    <w:p w14:paraId="725668AC" w14:textId="77777777" w:rsidR="00D801AA" w:rsidRDefault="00D801AA" w:rsidP="00D801AA">
      <w:pPr>
        <w:pStyle w:val="ListParagraph"/>
        <w:rPr>
          <w:rFonts w:cstheme="minorHAnsi"/>
          <w:sz w:val="28"/>
          <w:szCs w:val="28"/>
        </w:rPr>
      </w:pPr>
    </w:p>
    <w:p w14:paraId="13094188" w14:textId="626B6D66" w:rsidR="009047CB" w:rsidRPr="00D801AA" w:rsidRDefault="009047CB" w:rsidP="00F830BE">
      <w:pPr>
        <w:pStyle w:val="ListParagraph"/>
        <w:numPr>
          <w:ilvl w:val="0"/>
          <w:numId w:val="2"/>
        </w:numPr>
        <w:rPr>
          <w:rFonts w:cstheme="minorHAnsi"/>
          <w:sz w:val="28"/>
          <w:szCs w:val="28"/>
        </w:rPr>
      </w:pPr>
      <w:r w:rsidRPr="009047CB">
        <w:rPr>
          <w:rFonts w:cstheme="minorHAnsi"/>
          <w:b/>
          <w:bCs/>
          <w:sz w:val="28"/>
          <w:szCs w:val="28"/>
        </w:rPr>
        <w:t>Compare Across User Groups:</w:t>
      </w:r>
      <w:r>
        <w:rPr>
          <w:rFonts w:cstheme="minorHAnsi"/>
          <w:b/>
          <w:bCs/>
          <w:sz w:val="28"/>
          <w:szCs w:val="28"/>
        </w:rPr>
        <w:t xml:space="preserve"> </w:t>
      </w:r>
      <w:r w:rsidR="00D801AA" w:rsidRPr="00D801AA">
        <w:rPr>
          <w:rFonts w:cstheme="minorHAnsi"/>
          <w:sz w:val="28"/>
          <w:szCs w:val="28"/>
        </w:rPr>
        <w:t>Comparing eye tracking data across different user groups, such as age, gender, expertise, or language proficiency, can help identify variations in gaze behaviour and aid in designing and content targeting specific user segments.</w:t>
      </w:r>
      <w:r w:rsidR="00871A10">
        <w:rPr>
          <w:rFonts w:cstheme="minorHAnsi"/>
          <w:sz w:val="28"/>
          <w:szCs w:val="28"/>
        </w:rPr>
        <w:t xml:space="preserve"> </w:t>
      </w:r>
      <w:sdt>
        <w:sdtPr>
          <w:rPr>
            <w:rFonts w:cstheme="minorHAnsi"/>
            <w:sz w:val="28"/>
            <w:szCs w:val="28"/>
          </w:rPr>
          <w:id w:val="-13315056"/>
          <w:citation/>
        </w:sdtPr>
        <w:sdtContent>
          <w:r w:rsidR="00871A10">
            <w:rPr>
              <w:rFonts w:cstheme="minorHAnsi"/>
              <w:sz w:val="28"/>
              <w:szCs w:val="28"/>
            </w:rPr>
            <w:fldChar w:fldCharType="begin"/>
          </w:r>
          <w:r w:rsidR="00871A10">
            <w:rPr>
              <w:rFonts w:cstheme="minorHAnsi"/>
              <w:sz w:val="28"/>
              <w:szCs w:val="28"/>
            </w:rPr>
            <w:instrText xml:space="preserve"> CITATION Her06 \l 2057 </w:instrText>
          </w:r>
          <w:r w:rsidR="00871A10">
            <w:rPr>
              <w:rFonts w:cstheme="minorHAnsi"/>
              <w:sz w:val="28"/>
              <w:szCs w:val="28"/>
            </w:rPr>
            <w:fldChar w:fldCharType="separate"/>
          </w:r>
          <w:r w:rsidR="00AF36B1" w:rsidRPr="00AF36B1">
            <w:rPr>
              <w:rFonts w:cstheme="minorHAnsi"/>
              <w:noProof/>
              <w:sz w:val="28"/>
              <w:szCs w:val="28"/>
            </w:rPr>
            <w:t>[22]</w:t>
          </w:r>
          <w:r w:rsidR="00871A10">
            <w:rPr>
              <w:rFonts w:cstheme="minorHAnsi"/>
              <w:sz w:val="28"/>
              <w:szCs w:val="28"/>
            </w:rPr>
            <w:fldChar w:fldCharType="end"/>
          </w:r>
        </w:sdtContent>
      </w:sdt>
      <w:r w:rsidR="00871A10">
        <w:rPr>
          <w:rFonts w:cstheme="minorHAnsi"/>
          <w:sz w:val="28"/>
          <w:szCs w:val="28"/>
        </w:rPr>
        <w:t>.</w:t>
      </w:r>
    </w:p>
    <w:p w14:paraId="615DB1D3" w14:textId="77777777" w:rsidR="00D801AA" w:rsidRPr="009047CB" w:rsidRDefault="00D801AA" w:rsidP="00D801AA">
      <w:pPr>
        <w:pStyle w:val="ListParagraph"/>
        <w:rPr>
          <w:rFonts w:cstheme="minorHAnsi"/>
          <w:sz w:val="28"/>
          <w:szCs w:val="28"/>
        </w:rPr>
      </w:pPr>
    </w:p>
    <w:p w14:paraId="054BA764" w14:textId="79FB3A07" w:rsidR="00024189" w:rsidRDefault="00066FF1" w:rsidP="00F830BE">
      <w:pPr>
        <w:pStyle w:val="ListParagraph"/>
        <w:numPr>
          <w:ilvl w:val="0"/>
          <w:numId w:val="2"/>
        </w:numPr>
        <w:rPr>
          <w:rFonts w:cstheme="minorHAnsi"/>
          <w:sz w:val="28"/>
          <w:szCs w:val="28"/>
        </w:rPr>
      </w:pPr>
      <w:r w:rsidRPr="00066FF1">
        <w:rPr>
          <w:rFonts w:cstheme="minorHAnsi"/>
          <w:b/>
          <w:bCs/>
          <w:sz w:val="28"/>
          <w:szCs w:val="28"/>
        </w:rPr>
        <w:t>Optimize User Experience:</w:t>
      </w:r>
      <w:r>
        <w:rPr>
          <w:rFonts w:cstheme="minorHAnsi"/>
          <w:sz w:val="28"/>
          <w:szCs w:val="28"/>
        </w:rPr>
        <w:t xml:space="preserve"> </w:t>
      </w:r>
      <w:r w:rsidR="00D801AA" w:rsidRPr="00D801AA">
        <w:rPr>
          <w:rFonts w:cstheme="minorHAnsi"/>
          <w:sz w:val="28"/>
          <w:szCs w:val="28"/>
        </w:rPr>
        <w:t>The analysis of eye tracking data can be used to suggest improvements in user experience, such as design changes and enhanced visual communication.</w:t>
      </w:r>
      <w:r w:rsidR="00871A10">
        <w:rPr>
          <w:rFonts w:cstheme="minorHAnsi"/>
          <w:sz w:val="28"/>
          <w:szCs w:val="28"/>
        </w:rPr>
        <w:t xml:space="preserve"> </w:t>
      </w:r>
      <w:sdt>
        <w:sdtPr>
          <w:rPr>
            <w:rFonts w:cstheme="minorHAnsi"/>
            <w:sz w:val="28"/>
            <w:szCs w:val="28"/>
          </w:rPr>
          <w:id w:val="551806008"/>
          <w:citation/>
        </w:sdtPr>
        <w:sdtContent>
          <w:r w:rsidR="00382F4F">
            <w:rPr>
              <w:rFonts w:cstheme="minorHAnsi"/>
              <w:sz w:val="28"/>
              <w:szCs w:val="28"/>
            </w:rPr>
            <w:fldChar w:fldCharType="begin"/>
          </w:r>
          <w:r w:rsidR="00382F4F">
            <w:rPr>
              <w:rFonts w:cstheme="minorHAnsi"/>
              <w:sz w:val="28"/>
              <w:szCs w:val="28"/>
            </w:rPr>
            <w:instrText xml:space="preserve"> CITATION Imp19 \l 2057 </w:instrText>
          </w:r>
          <w:r w:rsidR="00382F4F">
            <w:rPr>
              <w:rFonts w:cstheme="minorHAnsi"/>
              <w:sz w:val="28"/>
              <w:szCs w:val="28"/>
            </w:rPr>
            <w:fldChar w:fldCharType="separate"/>
          </w:r>
          <w:r w:rsidR="00AF36B1" w:rsidRPr="00AF36B1">
            <w:rPr>
              <w:rFonts w:cstheme="minorHAnsi"/>
              <w:noProof/>
              <w:sz w:val="28"/>
              <w:szCs w:val="28"/>
            </w:rPr>
            <w:t>[23]</w:t>
          </w:r>
          <w:r w:rsidR="00382F4F">
            <w:rPr>
              <w:rFonts w:cstheme="minorHAnsi"/>
              <w:sz w:val="28"/>
              <w:szCs w:val="28"/>
            </w:rPr>
            <w:fldChar w:fldCharType="end"/>
          </w:r>
        </w:sdtContent>
      </w:sdt>
      <w:r w:rsidR="00382F4F">
        <w:rPr>
          <w:rFonts w:cstheme="minorHAnsi"/>
          <w:sz w:val="28"/>
          <w:szCs w:val="28"/>
        </w:rPr>
        <w:t>.</w:t>
      </w:r>
    </w:p>
    <w:p w14:paraId="35CED3E4" w14:textId="77777777" w:rsidR="0022103C" w:rsidRDefault="008751D2" w:rsidP="0022103C">
      <w:pPr>
        <w:rPr>
          <w:rFonts w:cstheme="minorHAnsi"/>
          <w:sz w:val="28"/>
          <w:szCs w:val="28"/>
        </w:rPr>
      </w:pPr>
      <w:r>
        <w:rPr>
          <w:rFonts w:cstheme="minorHAnsi"/>
          <w:sz w:val="28"/>
          <w:szCs w:val="28"/>
        </w:rPr>
        <w:br/>
      </w:r>
      <w:r w:rsidR="00E942DD" w:rsidRPr="00E942DD">
        <w:rPr>
          <w:rFonts w:cstheme="minorHAnsi"/>
          <w:sz w:val="28"/>
          <w:szCs w:val="28"/>
        </w:rPr>
        <w:t xml:space="preserve">Along with determining the goals and objectives, I will also take the "MoSCoW" technique into consideration when constructing my project.  The MoSCoW method is a prioritization technique used in project management to divide tasks and requirements into four categories: Must, Should, Could, and Won't. </w:t>
      </w:r>
    </w:p>
    <w:p w14:paraId="69207B84" w14:textId="77777777" w:rsidR="0022103C" w:rsidRDefault="0022103C" w:rsidP="0022103C">
      <w:pPr>
        <w:rPr>
          <w:rFonts w:cstheme="minorHAnsi"/>
          <w:sz w:val="28"/>
          <w:szCs w:val="28"/>
        </w:rPr>
      </w:pPr>
    </w:p>
    <w:p w14:paraId="4FC002EF" w14:textId="6E7A6924" w:rsidR="005E2F5D" w:rsidRPr="00E407BF" w:rsidRDefault="005E2F5D" w:rsidP="0022103C">
      <w:pPr>
        <w:pStyle w:val="Heading2"/>
        <w:rPr>
          <w:sz w:val="32"/>
          <w:szCs w:val="32"/>
        </w:rPr>
      </w:pPr>
      <w:bookmarkStart w:id="6" w:name="_Toc148700419"/>
      <w:r w:rsidRPr="00E407BF">
        <w:rPr>
          <w:sz w:val="32"/>
          <w:szCs w:val="32"/>
        </w:rPr>
        <w:lastRenderedPageBreak/>
        <w:t xml:space="preserve">4. </w:t>
      </w:r>
      <w:r w:rsidR="00740CD1" w:rsidRPr="00E407BF">
        <w:rPr>
          <w:sz w:val="32"/>
          <w:szCs w:val="32"/>
        </w:rPr>
        <w:t>Methodology</w:t>
      </w:r>
      <w:bookmarkEnd w:id="6"/>
    </w:p>
    <w:p w14:paraId="143D6E42" w14:textId="77777777" w:rsidR="005E2F5D" w:rsidRPr="00BB66EC" w:rsidRDefault="005E2F5D" w:rsidP="005E2F5D">
      <w:pPr>
        <w:rPr>
          <w:rFonts w:cstheme="minorHAnsi"/>
          <w:sz w:val="28"/>
          <w:szCs w:val="28"/>
        </w:rPr>
      </w:pPr>
    </w:p>
    <w:p w14:paraId="5DDCCFDA" w14:textId="069791D1" w:rsidR="00740CD1" w:rsidRPr="00BB66EC" w:rsidRDefault="00740CD1" w:rsidP="00740CD1">
      <w:pPr>
        <w:pStyle w:val="Heading2"/>
        <w:rPr>
          <w:rFonts w:asciiTheme="minorHAnsi" w:hAnsiTheme="minorHAnsi" w:cstheme="minorHAnsi"/>
          <w:sz w:val="28"/>
          <w:szCs w:val="28"/>
        </w:rPr>
      </w:pPr>
      <w:bookmarkStart w:id="7" w:name="_Toc148700420"/>
      <w:r w:rsidRPr="00BB66EC">
        <w:rPr>
          <w:rFonts w:asciiTheme="minorHAnsi" w:hAnsiTheme="minorHAnsi" w:cstheme="minorHAnsi"/>
          <w:sz w:val="28"/>
          <w:szCs w:val="28"/>
        </w:rPr>
        <w:t>4.1 Research Methodology</w:t>
      </w:r>
      <w:bookmarkEnd w:id="7"/>
    </w:p>
    <w:p w14:paraId="7B1EBEED" w14:textId="231E2895" w:rsidR="00740CD1" w:rsidRDefault="00153C96" w:rsidP="00740CD1">
      <w:pPr>
        <w:rPr>
          <w:rFonts w:cstheme="minorHAnsi"/>
          <w:sz w:val="28"/>
          <w:szCs w:val="28"/>
        </w:rPr>
      </w:pPr>
      <w:r>
        <w:rPr>
          <w:rFonts w:cstheme="minorHAnsi"/>
          <w:sz w:val="28"/>
          <w:szCs w:val="28"/>
        </w:rPr>
        <w:t>The research</w:t>
      </w:r>
      <w:r w:rsidR="00070C13" w:rsidRPr="00070C13">
        <w:rPr>
          <w:rFonts w:cstheme="minorHAnsi"/>
          <w:sz w:val="28"/>
          <w:szCs w:val="28"/>
        </w:rPr>
        <w:t xml:space="preserve"> methodology of an </w:t>
      </w:r>
      <w:r>
        <w:rPr>
          <w:rFonts w:cstheme="minorHAnsi"/>
          <w:sz w:val="28"/>
          <w:szCs w:val="28"/>
        </w:rPr>
        <w:t>eye-tracking</w:t>
      </w:r>
      <w:r w:rsidR="00070C13" w:rsidRPr="00070C13">
        <w:rPr>
          <w:rFonts w:cstheme="minorHAnsi"/>
          <w:sz w:val="28"/>
          <w:szCs w:val="28"/>
        </w:rPr>
        <w:t xml:space="preserve"> data analysis project's major objective is to learn more about how individuals visually perceive and respond to different stimuli, including pictures, videos, websites, advertising, and real-life objects. With the aid of </w:t>
      </w:r>
      <w:r>
        <w:rPr>
          <w:rFonts w:cstheme="minorHAnsi"/>
          <w:sz w:val="28"/>
          <w:szCs w:val="28"/>
        </w:rPr>
        <w:t>eye-tracking</w:t>
      </w:r>
      <w:r w:rsidR="00070C13" w:rsidRPr="00070C13">
        <w:rPr>
          <w:rFonts w:cstheme="minorHAnsi"/>
          <w:sz w:val="28"/>
          <w:szCs w:val="28"/>
        </w:rPr>
        <w:t xml:space="preserve"> technology, researchers can monitor and examine a person's eye movements and fixations while they see and interact with various visual materials. This is the overall aim of an </w:t>
      </w:r>
      <w:r>
        <w:rPr>
          <w:rFonts w:cstheme="minorHAnsi"/>
          <w:sz w:val="28"/>
          <w:szCs w:val="28"/>
        </w:rPr>
        <w:t>eye-tracking</w:t>
      </w:r>
      <w:r w:rsidR="00070C13" w:rsidRPr="00070C13">
        <w:rPr>
          <w:rFonts w:cstheme="minorHAnsi"/>
          <w:sz w:val="28"/>
          <w:szCs w:val="28"/>
        </w:rPr>
        <w:t xml:space="preserve"> data analysis project.</w:t>
      </w:r>
      <w:r w:rsidR="00905831">
        <w:rPr>
          <w:rFonts w:cstheme="minorHAnsi"/>
          <w:sz w:val="28"/>
          <w:szCs w:val="28"/>
        </w:rPr>
        <w:t xml:space="preserve"> </w:t>
      </w:r>
      <w:sdt>
        <w:sdtPr>
          <w:rPr>
            <w:rFonts w:cstheme="minorHAnsi"/>
            <w:sz w:val="28"/>
            <w:szCs w:val="28"/>
          </w:rPr>
          <w:id w:val="2015875456"/>
          <w:citation/>
        </w:sdtPr>
        <w:sdtContent>
          <w:r w:rsidR="00382F4F">
            <w:rPr>
              <w:rFonts w:cstheme="minorHAnsi"/>
              <w:sz w:val="28"/>
              <w:szCs w:val="28"/>
            </w:rPr>
            <w:fldChar w:fldCharType="begin"/>
          </w:r>
          <w:r w:rsidR="00382F4F">
            <w:rPr>
              <w:rFonts w:cstheme="minorHAnsi"/>
              <w:sz w:val="28"/>
              <w:szCs w:val="28"/>
            </w:rPr>
            <w:instrText xml:space="preserve"> CITATION Cha07 \l 2057 </w:instrText>
          </w:r>
          <w:r w:rsidR="00382F4F">
            <w:rPr>
              <w:rFonts w:cstheme="minorHAnsi"/>
              <w:sz w:val="28"/>
              <w:szCs w:val="28"/>
            </w:rPr>
            <w:fldChar w:fldCharType="separate"/>
          </w:r>
          <w:r w:rsidR="00AF36B1" w:rsidRPr="00AF36B1">
            <w:rPr>
              <w:rFonts w:cstheme="minorHAnsi"/>
              <w:noProof/>
              <w:sz w:val="28"/>
              <w:szCs w:val="28"/>
            </w:rPr>
            <w:t>[24]</w:t>
          </w:r>
          <w:r w:rsidR="00382F4F">
            <w:rPr>
              <w:rFonts w:cstheme="minorHAnsi"/>
              <w:sz w:val="28"/>
              <w:szCs w:val="28"/>
            </w:rPr>
            <w:fldChar w:fldCharType="end"/>
          </w:r>
        </w:sdtContent>
      </w:sdt>
      <w:r w:rsidR="00382F4F">
        <w:rPr>
          <w:rFonts w:cstheme="minorHAnsi"/>
          <w:sz w:val="28"/>
          <w:szCs w:val="28"/>
        </w:rPr>
        <w:t>.</w:t>
      </w:r>
    </w:p>
    <w:p w14:paraId="4A2E0D18" w14:textId="77777777" w:rsidR="00070C13" w:rsidRPr="00070C13" w:rsidRDefault="00070C13" w:rsidP="00740CD1">
      <w:pPr>
        <w:rPr>
          <w:rFonts w:cstheme="minorHAnsi"/>
          <w:i/>
          <w:color w:val="FF0000"/>
          <w:sz w:val="28"/>
          <w:szCs w:val="28"/>
        </w:rPr>
      </w:pPr>
    </w:p>
    <w:p w14:paraId="658F770B" w14:textId="47333094" w:rsidR="00740CD1" w:rsidRDefault="00740CD1" w:rsidP="00740CD1">
      <w:pPr>
        <w:pStyle w:val="Heading3"/>
        <w:rPr>
          <w:rFonts w:asciiTheme="minorHAnsi" w:hAnsiTheme="minorHAnsi" w:cstheme="minorHAnsi"/>
          <w:sz w:val="28"/>
          <w:szCs w:val="28"/>
        </w:rPr>
      </w:pPr>
      <w:bookmarkStart w:id="8" w:name="_Toc148700421"/>
      <w:r w:rsidRPr="00BB66EC">
        <w:rPr>
          <w:rFonts w:asciiTheme="minorHAnsi" w:hAnsiTheme="minorHAnsi" w:cstheme="minorHAnsi"/>
          <w:sz w:val="28"/>
          <w:szCs w:val="28"/>
        </w:rPr>
        <w:t>4.1.1 Philosophy</w:t>
      </w:r>
      <w:bookmarkEnd w:id="8"/>
    </w:p>
    <w:p w14:paraId="3FCAD476" w14:textId="48BD718D" w:rsidR="001D2760" w:rsidRDefault="001D2760" w:rsidP="001D2760">
      <w:pPr>
        <w:rPr>
          <w:sz w:val="28"/>
          <w:szCs w:val="28"/>
        </w:rPr>
      </w:pPr>
      <w:r w:rsidRPr="001D2760">
        <w:rPr>
          <w:sz w:val="28"/>
          <w:szCs w:val="28"/>
        </w:rPr>
        <w:t xml:space="preserve">Eye-gaze tracking is used in the </w:t>
      </w:r>
      <w:r w:rsidR="00153C96">
        <w:rPr>
          <w:sz w:val="28"/>
          <w:szCs w:val="28"/>
        </w:rPr>
        <w:t>eye-tracking</w:t>
      </w:r>
      <w:r w:rsidRPr="001D2760">
        <w:rPr>
          <w:sz w:val="28"/>
          <w:szCs w:val="28"/>
        </w:rPr>
        <w:t xml:space="preserve"> data analysis philosophy to research problem-solving on standardised science tests, comprehend diagnostic interpretation in various medical </w:t>
      </w:r>
      <w:r w:rsidR="00153C96">
        <w:rPr>
          <w:sz w:val="28"/>
          <w:szCs w:val="28"/>
        </w:rPr>
        <w:t>specialities</w:t>
      </w:r>
      <w:r w:rsidRPr="001D2760">
        <w:rPr>
          <w:sz w:val="28"/>
          <w:szCs w:val="28"/>
        </w:rPr>
        <w:t xml:space="preserve">, and categorise attentional states. An array of infrared or near-infrared light sources and cameras that monitor the gaze behaviour of one or both eyes are used in the processing of </w:t>
      </w:r>
      <w:r w:rsidR="00153C96">
        <w:rPr>
          <w:sz w:val="28"/>
          <w:szCs w:val="28"/>
        </w:rPr>
        <w:t>eye-tracking</w:t>
      </w:r>
      <w:r w:rsidRPr="001D2760">
        <w:rPr>
          <w:sz w:val="28"/>
          <w:szCs w:val="28"/>
        </w:rPr>
        <w:t xml:space="preserve"> data. The descriptive data on various eye movement traits like fixations, saccades, blinks, vergence, and pupil dilation make up the majority of the extracted eye tracking feature set. For the accuracy and precision of gaze location measurements, the quantitative evaluation of </w:t>
      </w:r>
      <w:r w:rsidR="00153C96">
        <w:rPr>
          <w:sz w:val="28"/>
          <w:szCs w:val="28"/>
        </w:rPr>
        <w:t>eye-tracking</w:t>
      </w:r>
      <w:r w:rsidRPr="001D2760">
        <w:rPr>
          <w:sz w:val="28"/>
          <w:szCs w:val="28"/>
        </w:rPr>
        <w:t xml:space="preserve"> data quality is </w:t>
      </w:r>
      <w:r w:rsidR="004F3200" w:rsidRPr="001D2760">
        <w:rPr>
          <w:sz w:val="28"/>
          <w:szCs w:val="28"/>
        </w:rPr>
        <w:t>essential,</w:t>
      </w:r>
      <w:r w:rsidR="00905831">
        <w:rPr>
          <w:sz w:val="28"/>
          <w:szCs w:val="28"/>
        </w:rPr>
        <w:t xml:space="preserve"> and the </w:t>
      </w:r>
      <w:r w:rsidR="00FC2158">
        <w:rPr>
          <w:sz w:val="28"/>
          <w:szCs w:val="28"/>
        </w:rPr>
        <w:t>positivism philosophy is used.</w:t>
      </w:r>
      <w:r w:rsidR="00AF36B1">
        <w:rPr>
          <w:sz w:val="28"/>
          <w:szCs w:val="28"/>
        </w:rPr>
        <w:t xml:space="preserve"> </w:t>
      </w:r>
      <w:sdt>
        <w:sdtPr>
          <w:rPr>
            <w:sz w:val="28"/>
            <w:szCs w:val="28"/>
          </w:rPr>
          <w:id w:val="-1834293727"/>
          <w:citation/>
        </w:sdtPr>
        <w:sdtContent>
          <w:r w:rsidR="00AF36B1">
            <w:rPr>
              <w:sz w:val="28"/>
              <w:szCs w:val="28"/>
            </w:rPr>
            <w:fldChar w:fldCharType="begin"/>
          </w:r>
          <w:r w:rsidR="00AF36B1">
            <w:rPr>
              <w:sz w:val="28"/>
              <w:szCs w:val="28"/>
            </w:rPr>
            <w:instrText xml:space="preserve"> CITATION Kha15 \l 2057 </w:instrText>
          </w:r>
          <w:r w:rsidR="00AF36B1">
            <w:rPr>
              <w:sz w:val="28"/>
              <w:szCs w:val="28"/>
            </w:rPr>
            <w:fldChar w:fldCharType="separate"/>
          </w:r>
          <w:r w:rsidR="00AF36B1" w:rsidRPr="00AF36B1">
            <w:rPr>
              <w:noProof/>
              <w:sz w:val="28"/>
              <w:szCs w:val="28"/>
            </w:rPr>
            <w:t>[25]</w:t>
          </w:r>
          <w:r w:rsidR="00AF36B1">
            <w:rPr>
              <w:sz w:val="28"/>
              <w:szCs w:val="28"/>
            </w:rPr>
            <w:fldChar w:fldCharType="end"/>
          </w:r>
        </w:sdtContent>
      </w:sdt>
      <w:r w:rsidR="00AF36B1">
        <w:rPr>
          <w:sz w:val="28"/>
          <w:szCs w:val="28"/>
        </w:rPr>
        <w:t>.</w:t>
      </w:r>
    </w:p>
    <w:p w14:paraId="6E242C31" w14:textId="77777777" w:rsidR="004F3200" w:rsidRPr="001D2760" w:rsidRDefault="004F3200" w:rsidP="001D2760">
      <w:pPr>
        <w:rPr>
          <w:sz w:val="28"/>
          <w:szCs w:val="28"/>
        </w:rPr>
      </w:pPr>
    </w:p>
    <w:p w14:paraId="086B6E2D" w14:textId="2B5A490D" w:rsidR="00740CD1" w:rsidRPr="00BB66EC" w:rsidRDefault="00740CD1" w:rsidP="00740CD1">
      <w:pPr>
        <w:pStyle w:val="Heading3"/>
        <w:rPr>
          <w:rFonts w:asciiTheme="minorHAnsi" w:hAnsiTheme="minorHAnsi" w:cstheme="minorHAnsi"/>
          <w:sz w:val="28"/>
          <w:szCs w:val="28"/>
        </w:rPr>
      </w:pPr>
      <w:bookmarkStart w:id="9" w:name="_Toc148700422"/>
      <w:r w:rsidRPr="00BB66EC">
        <w:rPr>
          <w:rFonts w:asciiTheme="minorHAnsi" w:hAnsiTheme="minorHAnsi" w:cstheme="minorHAnsi"/>
          <w:sz w:val="28"/>
          <w:szCs w:val="28"/>
        </w:rPr>
        <w:t>4.1.2 Approach</w:t>
      </w:r>
      <w:bookmarkEnd w:id="9"/>
    </w:p>
    <w:p w14:paraId="47467A4F" w14:textId="4747BDC7" w:rsidR="004F3200" w:rsidRDefault="004F3200" w:rsidP="00740CD1">
      <w:pPr>
        <w:rPr>
          <w:rFonts w:cstheme="minorHAnsi"/>
          <w:sz w:val="28"/>
          <w:szCs w:val="28"/>
        </w:rPr>
      </w:pPr>
      <w:r w:rsidRPr="004F3200">
        <w:rPr>
          <w:rFonts w:cstheme="minorHAnsi"/>
          <w:sz w:val="28"/>
          <w:szCs w:val="28"/>
        </w:rPr>
        <w:t>For this particular undertaking, a mixed method that combines both deductive and inductive reasoning will be applied. Quantitative data will be gathered using deductive reasoning with a high sample size to enable generalisation. Inductive analysis, which includes data collecting, analysis, and theory development, is used to comprehend the significance of persons associated with events.</w:t>
      </w:r>
    </w:p>
    <w:p w14:paraId="0B1BE1B2" w14:textId="77777777" w:rsidR="00D801AA" w:rsidRDefault="00D801AA" w:rsidP="00740CD1">
      <w:pPr>
        <w:rPr>
          <w:rFonts w:cstheme="minorHAnsi"/>
          <w:sz w:val="28"/>
          <w:szCs w:val="28"/>
        </w:rPr>
      </w:pPr>
    </w:p>
    <w:p w14:paraId="49879FE3" w14:textId="77777777" w:rsidR="00AF36B1" w:rsidRDefault="00AF36B1" w:rsidP="00740CD1">
      <w:pPr>
        <w:rPr>
          <w:rFonts w:cstheme="minorHAnsi"/>
          <w:sz w:val="28"/>
          <w:szCs w:val="28"/>
        </w:rPr>
      </w:pPr>
    </w:p>
    <w:p w14:paraId="6D2E5C4A" w14:textId="77777777" w:rsidR="00AF36B1" w:rsidRPr="004F3200" w:rsidRDefault="00AF36B1" w:rsidP="00740CD1">
      <w:pPr>
        <w:rPr>
          <w:rFonts w:cstheme="minorHAnsi"/>
          <w:sz w:val="28"/>
          <w:szCs w:val="28"/>
        </w:rPr>
      </w:pPr>
    </w:p>
    <w:p w14:paraId="52699D22" w14:textId="48E3A662" w:rsidR="00740CD1" w:rsidRPr="00BB66EC" w:rsidRDefault="00740CD1" w:rsidP="00740CD1">
      <w:pPr>
        <w:pStyle w:val="Heading3"/>
        <w:rPr>
          <w:rFonts w:asciiTheme="minorHAnsi" w:hAnsiTheme="minorHAnsi" w:cstheme="minorHAnsi"/>
          <w:sz w:val="28"/>
          <w:szCs w:val="28"/>
        </w:rPr>
      </w:pPr>
      <w:bookmarkStart w:id="10" w:name="_Toc148700423"/>
      <w:r w:rsidRPr="00BB66EC">
        <w:rPr>
          <w:rFonts w:asciiTheme="minorHAnsi" w:hAnsiTheme="minorHAnsi" w:cstheme="minorHAnsi"/>
          <w:sz w:val="28"/>
          <w:szCs w:val="28"/>
        </w:rPr>
        <w:lastRenderedPageBreak/>
        <w:t>4.1.3 Strategies</w:t>
      </w:r>
      <w:bookmarkEnd w:id="10"/>
    </w:p>
    <w:p w14:paraId="417E85DD" w14:textId="77777777" w:rsidR="00522022" w:rsidRPr="00B02EB9" w:rsidRDefault="00522022" w:rsidP="00740CD1">
      <w:pPr>
        <w:rPr>
          <w:rFonts w:cstheme="minorHAnsi"/>
          <w:i/>
          <w:iCs/>
          <w:color w:val="FF0000"/>
          <w:sz w:val="28"/>
          <w:szCs w:val="28"/>
        </w:rPr>
      </w:pPr>
    </w:p>
    <w:p w14:paraId="6E2EB7E1" w14:textId="7E4767D0" w:rsidR="00740CD1" w:rsidRDefault="00740CD1" w:rsidP="00740CD1">
      <w:pPr>
        <w:pStyle w:val="Heading4"/>
        <w:rPr>
          <w:rFonts w:asciiTheme="minorHAnsi" w:hAnsiTheme="minorHAnsi" w:cstheme="minorHAnsi"/>
          <w:sz w:val="28"/>
          <w:szCs w:val="28"/>
        </w:rPr>
      </w:pPr>
      <w:r w:rsidRPr="00BB66EC">
        <w:rPr>
          <w:rFonts w:asciiTheme="minorHAnsi" w:hAnsiTheme="minorHAnsi" w:cstheme="minorHAnsi"/>
          <w:sz w:val="28"/>
          <w:szCs w:val="28"/>
        </w:rPr>
        <w:t>4.1.3.1 Literature Review</w:t>
      </w:r>
    </w:p>
    <w:p w14:paraId="32D2346E" w14:textId="3E92C7ED" w:rsidR="009777C4" w:rsidRDefault="006D297B" w:rsidP="009777C4">
      <w:pPr>
        <w:rPr>
          <w:sz w:val="28"/>
          <w:szCs w:val="28"/>
        </w:rPr>
      </w:pPr>
      <w:r w:rsidRPr="006D297B">
        <w:rPr>
          <w:sz w:val="28"/>
          <w:szCs w:val="28"/>
        </w:rPr>
        <w:t xml:space="preserve">Every research effort, especially one that analyses </w:t>
      </w:r>
      <w:r w:rsidR="00153C96">
        <w:rPr>
          <w:sz w:val="28"/>
          <w:szCs w:val="28"/>
        </w:rPr>
        <w:t>eye-tracking</w:t>
      </w:r>
      <w:r w:rsidRPr="006D297B">
        <w:rPr>
          <w:sz w:val="28"/>
          <w:szCs w:val="28"/>
        </w:rPr>
        <w:t xml:space="preserve"> data, must include a literature review. Here are some explanations</w:t>
      </w:r>
      <w:r>
        <w:rPr>
          <w:sz w:val="28"/>
          <w:szCs w:val="28"/>
        </w:rPr>
        <w:t xml:space="preserve"> of why</w:t>
      </w:r>
      <w:r w:rsidRPr="006D297B">
        <w:rPr>
          <w:sz w:val="28"/>
          <w:szCs w:val="28"/>
        </w:rPr>
        <w:t>: Identifying research gaps</w:t>
      </w:r>
      <w:r>
        <w:rPr>
          <w:sz w:val="28"/>
          <w:szCs w:val="28"/>
        </w:rPr>
        <w:t>.</w:t>
      </w:r>
      <w:r w:rsidRPr="006D297B">
        <w:rPr>
          <w:sz w:val="28"/>
          <w:szCs w:val="28"/>
        </w:rPr>
        <w:t xml:space="preserve"> Selecting the best techniques</w:t>
      </w:r>
      <w:r w:rsidR="00C74754">
        <w:rPr>
          <w:sz w:val="28"/>
          <w:szCs w:val="28"/>
        </w:rPr>
        <w:t xml:space="preserve">. </w:t>
      </w:r>
      <w:r w:rsidRPr="006D297B">
        <w:rPr>
          <w:sz w:val="28"/>
          <w:szCs w:val="28"/>
        </w:rPr>
        <w:t>Choosing the proper metrics and tools</w:t>
      </w:r>
      <w:r w:rsidR="00C74754">
        <w:rPr>
          <w:sz w:val="28"/>
          <w:szCs w:val="28"/>
        </w:rPr>
        <w:t xml:space="preserve">. </w:t>
      </w:r>
      <w:r w:rsidRPr="006D297B">
        <w:rPr>
          <w:sz w:val="28"/>
          <w:szCs w:val="28"/>
        </w:rPr>
        <w:t>Realising the significance of images</w:t>
      </w:r>
      <w:r w:rsidR="00C74754">
        <w:rPr>
          <w:sz w:val="28"/>
          <w:szCs w:val="28"/>
        </w:rPr>
        <w:t xml:space="preserve"> and </w:t>
      </w:r>
      <w:r w:rsidR="00790EE8" w:rsidRPr="006D297B">
        <w:rPr>
          <w:sz w:val="28"/>
          <w:szCs w:val="28"/>
        </w:rPr>
        <w:t>learning</w:t>
      </w:r>
      <w:r w:rsidRPr="006D297B">
        <w:rPr>
          <w:sz w:val="28"/>
          <w:szCs w:val="28"/>
        </w:rPr>
        <w:t xml:space="preserve"> from earlier research</w:t>
      </w:r>
      <w:r w:rsidR="00C74754">
        <w:rPr>
          <w:sz w:val="28"/>
          <w:szCs w:val="28"/>
        </w:rPr>
        <w:t>.</w:t>
      </w:r>
      <w:r w:rsidR="00382F4F">
        <w:rPr>
          <w:sz w:val="28"/>
          <w:szCs w:val="28"/>
        </w:rPr>
        <w:t xml:space="preserve"> </w:t>
      </w:r>
      <w:sdt>
        <w:sdtPr>
          <w:rPr>
            <w:sz w:val="28"/>
            <w:szCs w:val="28"/>
          </w:rPr>
          <w:id w:val="1329783382"/>
          <w:citation/>
        </w:sdtPr>
        <w:sdtContent>
          <w:r w:rsidR="00382F4F">
            <w:rPr>
              <w:sz w:val="28"/>
              <w:szCs w:val="28"/>
            </w:rPr>
            <w:fldChar w:fldCharType="begin"/>
          </w:r>
          <w:r w:rsidR="00382F4F">
            <w:rPr>
              <w:sz w:val="28"/>
              <w:szCs w:val="28"/>
            </w:rPr>
            <w:instrText xml:space="preserve"> CITATION Dau21 \l 2057 </w:instrText>
          </w:r>
          <w:r w:rsidR="00382F4F">
            <w:rPr>
              <w:sz w:val="28"/>
              <w:szCs w:val="28"/>
            </w:rPr>
            <w:fldChar w:fldCharType="separate"/>
          </w:r>
          <w:r w:rsidR="00AF36B1" w:rsidRPr="00AF36B1">
            <w:rPr>
              <w:noProof/>
              <w:sz w:val="28"/>
              <w:szCs w:val="28"/>
            </w:rPr>
            <w:t>[26]</w:t>
          </w:r>
          <w:r w:rsidR="00382F4F">
            <w:rPr>
              <w:sz w:val="28"/>
              <w:szCs w:val="28"/>
            </w:rPr>
            <w:fldChar w:fldCharType="end"/>
          </w:r>
        </w:sdtContent>
      </w:sdt>
      <w:r w:rsidR="00382F4F">
        <w:rPr>
          <w:sz w:val="28"/>
          <w:szCs w:val="28"/>
        </w:rPr>
        <w:t>.</w:t>
      </w:r>
    </w:p>
    <w:p w14:paraId="735AB9D7" w14:textId="77777777" w:rsidR="00522022" w:rsidRPr="006D297B" w:rsidRDefault="00522022" w:rsidP="009777C4">
      <w:pPr>
        <w:rPr>
          <w:sz w:val="28"/>
          <w:szCs w:val="28"/>
        </w:rPr>
      </w:pPr>
    </w:p>
    <w:p w14:paraId="11512FCC" w14:textId="42F757D2" w:rsidR="00740CD1" w:rsidRDefault="00740CD1" w:rsidP="00740CD1">
      <w:pPr>
        <w:pStyle w:val="Heading4"/>
        <w:rPr>
          <w:rFonts w:asciiTheme="minorHAnsi" w:hAnsiTheme="minorHAnsi" w:cstheme="minorHAnsi"/>
          <w:i w:val="0"/>
          <w:iCs w:val="0"/>
          <w:color w:val="auto"/>
          <w:sz w:val="28"/>
          <w:szCs w:val="28"/>
        </w:rPr>
      </w:pPr>
      <w:r w:rsidRPr="00BB66EC">
        <w:rPr>
          <w:rFonts w:asciiTheme="minorHAnsi" w:hAnsiTheme="minorHAnsi" w:cstheme="minorHAnsi"/>
          <w:sz w:val="28"/>
          <w:szCs w:val="28"/>
        </w:rPr>
        <w:t xml:space="preserve">4.1.3.2 </w:t>
      </w:r>
      <w:r w:rsidR="009777C4">
        <w:rPr>
          <w:rFonts w:asciiTheme="minorHAnsi" w:hAnsiTheme="minorHAnsi" w:cstheme="minorHAnsi"/>
          <w:sz w:val="28"/>
          <w:szCs w:val="28"/>
        </w:rPr>
        <w:t>Experiment</w:t>
      </w:r>
      <w:r w:rsidR="00050B7E">
        <w:rPr>
          <w:rFonts w:asciiTheme="minorHAnsi" w:hAnsiTheme="minorHAnsi" w:cstheme="minorHAnsi"/>
          <w:sz w:val="28"/>
          <w:szCs w:val="28"/>
        </w:rPr>
        <w:br/>
      </w:r>
      <w:r w:rsidR="00B02EB9" w:rsidRPr="00522022">
        <w:rPr>
          <w:rFonts w:asciiTheme="minorHAnsi" w:hAnsiTheme="minorHAnsi" w:cstheme="minorHAnsi"/>
          <w:i w:val="0"/>
          <w:iCs w:val="0"/>
          <w:color w:val="auto"/>
          <w:sz w:val="28"/>
          <w:szCs w:val="28"/>
        </w:rPr>
        <w:t xml:space="preserve">I have chosen this strategy as I will need to experiment </w:t>
      </w:r>
      <w:r w:rsidR="00522022" w:rsidRPr="00522022">
        <w:rPr>
          <w:rFonts w:asciiTheme="minorHAnsi" w:hAnsiTheme="minorHAnsi" w:cstheme="minorHAnsi"/>
          <w:i w:val="0"/>
          <w:iCs w:val="0"/>
          <w:color w:val="auto"/>
          <w:sz w:val="28"/>
          <w:szCs w:val="28"/>
        </w:rPr>
        <w:t xml:space="preserve">with software and hardware to collect user data for </w:t>
      </w:r>
      <w:r w:rsidR="00153C96">
        <w:rPr>
          <w:rFonts w:asciiTheme="minorHAnsi" w:hAnsiTheme="minorHAnsi" w:cstheme="minorHAnsi"/>
          <w:i w:val="0"/>
          <w:iCs w:val="0"/>
          <w:color w:val="auto"/>
          <w:sz w:val="28"/>
          <w:szCs w:val="28"/>
        </w:rPr>
        <w:t>eye-tracking</w:t>
      </w:r>
      <w:r w:rsidR="00522022" w:rsidRPr="00522022">
        <w:rPr>
          <w:rFonts w:asciiTheme="minorHAnsi" w:hAnsiTheme="minorHAnsi" w:cstheme="minorHAnsi"/>
          <w:i w:val="0"/>
          <w:iCs w:val="0"/>
          <w:color w:val="auto"/>
          <w:sz w:val="28"/>
          <w:szCs w:val="28"/>
        </w:rPr>
        <w:t xml:space="preserve"> data analysis.</w:t>
      </w:r>
      <w:r w:rsidR="00406B41">
        <w:rPr>
          <w:rFonts w:asciiTheme="minorHAnsi" w:hAnsiTheme="minorHAnsi" w:cstheme="minorHAnsi"/>
          <w:i w:val="0"/>
          <w:iCs w:val="0"/>
          <w:color w:val="auto"/>
          <w:sz w:val="28"/>
          <w:szCs w:val="28"/>
        </w:rPr>
        <w:t xml:space="preserve"> By conducting </w:t>
      </w:r>
      <w:r w:rsidR="00153C96">
        <w:rPr>
          <w:rFonts w:asciiTheme="minorHAnsi" w:hAnsiTheme="minorHAnsi" w:cstheme="minorHAnsi"/>
          <w:i w:val="0"/>
          <w:iCs w:val="0"/>
          <w:color w:val="auto"/>
          <w:sz w:val="28"/>
          <w:szCs w:val="28"/>
        </w:rPr>
        <w:t>an</w:t>
      </w:r>
      <w:r w:rsidR="00406B41">
        <w:rPr>
          <w:rFonts w:asciiTheme="minorHAnsi" w:hAnsiTheme="minorHAnsi" w:cstheme="minorHAnsi"/>
          <w:i w:val="0"/>
          <w:iCs w:val="0"/>
          <w:color w:val="auto"/>
          <w:sz w:val="28"/>
          <w:szCs w:val="28"/>
        </w:rPr>
        <w:t xml:space="preserve"> experiment with users on a specific software, I am then able to collect useful data </w:t>
      </w:r>
      <w:r w:rsidR="00153C96">
        <w:rPr>
          <w:rFonts w:asciiTheme="minorHAnsi" w:hAnsiTheme="minorHAnsi" w:cstheme="minorHAnsi"/>
          <w:i w:val="0"/>
          <w:iCs w:val="0"/>
          <w:color w:val="auto"/>
          <w:sz w:val="28"/>
          <w:szCs w:val="28"/>
        </w:rPr>
        <w:t>needed</w:t>
      </w:r>
      <w:r w:rsidR="00406B41">
        <w:rPr>
          <w:rFonts w:asciiTheme="minorHAnsi" w:hAnsiTheme="minorHAnsi" w:cstheme="minorHAnsi"/>
          <w:i w:val="0"/>
          <w:iCs w:val="0"/>
          <w:color w:val="auto"/>
          <w:sz w:val="28"/>
          <w:szCs w:val="28"/>
        </w:rPr>
        <w:t xml:space="preserve"> to develop my project.</w:t>
      </w:r>
    </w:p>
    <w:p w14:paraId="7E104105" w14:textId="77777777" w:rsidR="00522022" w:rsidRPr="00522022" w:rsidRDefault="00522022" w:rsidP="00522022"/>
    <w:p w14:paraId="72A35EBA" w14:textId="7C449597" w:rsidR="00740CD1" w:rsidRDefault="00740CD1" w:rsidP="00740CD1">
      <w:pPr>
        <w:pStyle w:val="Heading4"/>
        <w:rPr>
          <w:rFonts w:asciiTheme="minorHAnsi" w:hAnsiTheme="minorHAnsi" w:cstheme="minorHAnsi"/>
          <w:sz w:val="28"/>
          <w:szCs w:val="28"/>
        </w:rPr>
      </w:pPr>
      <w:r w:rsidRPr="00BB66EC">
        <w:rPr>
          <w:rFonts w:asciiTheme="minorHAnsi" w:hAnsiTheme="minorHAnsi" w:cstheme="minorHAnsi"/>
          <w:sz w:val="28"/>
          <w:szCs w:val="28"/>
        </w:rPr>
        <w:t xml:space="preserve">4.1.3.3 </w:t>
      </w:r>
      <w:r w:rsidR="009777C4">
        <w:rPr>
          <w:rFonts w:asciiTheme="minorHAnsi" w:hAnsiTheme="minorHAnsi" w:cstheme="minorHAnsi"/>
          <w:sz w:val="28"/>
          <w:szCs w:val="28"/>
        </w:rPr>
        <w:t>Software Development</w:t>
      </w:r>
    </w:p>
    <w:p w14:paraId="635E6B53" w14:textId="49BC9178" w:rsidR="009777C4" w:rsidRPr="009777C4" w:rsidRDefault="00406B41" w:rsidP="009777C4">
      <w:pPr>
        <w:rPr>
          <w:sz w:val="28"/>
          <w:szCs w:val="28"/>
        </w:rPr>
      </w:pPr>
      <w:r>
        <w:rPr>
          <w:sz w:val="28"/>
          <w:szCs w:val="28"/>
        </w:rPr>
        <w:t xml:space="preserve">I have chosen this strategy as once I have </w:t>
      </w:r>
      <w:r w:rsidR="006A4D05">
        <w:rPr>
          <w:sz w:val="28"/>
          <w:szCs w:val="28"/>
        </w:rPr>
        <w:t>collected</w:t>
      </w:r>
      <w:r>
        <w:rPr>
          <w:sz w:val="28"/>
          <w:szCs w:val="28"/>
        </w:rPr>
        <w:t xml:space="preserve"> my data from my experiment, I will then need to create software to </w:t>
      </w:r>
      <w:r w:rsidR="006A4D05">
        <w:rPr>
          <w:sz w:val="28"/>
          <w:szCs w:val="28"/>
        </w:rPr>
        <w:t xml:space="preserve">organise, store and create purposeful data for </w:t>
      </w:r>
      <w:r w:rsidR="00153C96">
        <w:rPr>
          <w:sz w:val="28"/>
          <w:szCs w:val="28"/>
        </w:rPr>
        <w:t>the</w:t>
      </w:r>
      <w:r w:rsidR="006A4D05">
        <w:rPr>
          <w:sz w:val="28"/>
          <w:szCs w:val="28"/>
        </w:rPr>
        <w:t xml:space="preserve"> end goal of my project.</w:t>
      </w:r>
    </w:p>
    <w:p w14:paraId="4519D5C5" w14:textId="77777777" w:rsidR="009777C4" w:rsidRPr="009777C4" w:rsidRDefault="009777C4" w:rsidP="009777C4"/>
    <w:p w14:paraId="0075F990" w14:textId="278D6468" w:rsidR="00740CD1" w:rsidRPr="00BB66EC" w:rsidRDefault="00740CD1" w:rsidP="00740CD1">
      <w:pPr>
        <w:pStyle w:val="Heading3"/>
        <w:rPr>
          <w:rFonts w:asciiTheme="minorHAnsi" w:hAnsiTheme="minorHAnsi" w:cstheme="minorHAnsi"/>
          <w:sz w:val="28"/>
          <w:szCs w:val="28"/>
        </w:rPr>
      </w:pPr>
      <w:bookmarkStart w:id="11" w:name="_Toc148700424"/>
      <w:r w:rsidRPr="00BB66EC">
        <w:rPr>
          <w:rFonts w:asciiTheme="minorHAnsi" w:hAnsiTheme="minorHAnsi" w:cstheme="minorHAnsi"/>
          <w:sz w:val="28"/>
          <w:szCs w:val="28"/>
        </w:rPr>
        <w:t>4.1.4 Risks &amp; Limitations</w:t>
      </w:r>
      <w:bookmarkEnd w:id="11"/>
    </w:p>
    <w:p w14:paraId="565C9213" w14:textId="7960B926" w:rsidR="002405DB" w:rsidRPr="007F6222" w:rsidRDefault="00A52459" w:rsidP="002405DB">
      <w:pPr>
        <w:rPr>
          <w:rFonts w:cstheme="minorHAnsi"/>
          <w:i/>
          <w:iCs/>
          <w:color w:val="FF0000"/>
          <w:sz w:val="28"/>
          <w:szCs w:val="28"/>
        </w:rPr>
      </w:pPr>
      <w:r w:rsidRPr="00A52459">
        <w:rPr>
          <w:rFonts w:cstheme="minorHAnsi"/>
          <w:sz w:val="28"/>
          <w:szCs w:val="28"/>
        </w:rPr>
        <w:t>Eye tracking data analysis does</w:t>
      </w:r>
      <w:r w:rsidR="00C803DB">
        <w:rPr>
          <w:rFonts w:cstheme="minorHAnsi"/>
          <w:sz w:val="28"/>
          <w:szCs w:val="28"/>
        </w:rPr>
        <w:t xml:space="preserve"> </w:t>
      </w:r>
      <w:r w:rsidRPr="00A52459">
        <w:rPr>
          <w:rFonts w:cstheme="minorHAnsi"/>
          <w:sz w:val="28"/>
          <w:szCs w:val="28"/>
        </w:rPr>
        <w:t>come with a number of risks and limitations, such as:</w:t>
      </w:r>
    </w:p>
    <w:p w14:paraId="747620F7" w14:textId="35D3E9C8" w:rsidR="002405DB" w:rsidRDefault="00CC6DEA" w:rsidP="002405DB">
      <w:pPr>
        <w:pStyle w:val="ListParagraph"/>
        <w:numPr>
          <w:ilvl w:val="0"/>
          <w:numId w:val="4"/>
        </w:numPr>
        <w:rPr>
          <w:rFonts w:cstheme="minorHAnsi"/>
          <w:sz w:val="28"/>
          <w:szCs w:val="28"/>
        </w:rPr>
      </w:pPr>
      <w:r w:rsidRPr="002405DB">
        <w:rPr>
          <w:rFonts w:cstheme="minorHAnsi"/>
          <w:b/>
          <w:bCs/>
          <w:sz w:val="28"/>
          <w:szCs w:val="28"/>
        </w:rPr>
        <w:t>Data loss</w:t>
      </w:r>
      <w:r w:rsidR="00011B7C" w:rsidRPr="002405DB">
        <w:rPr>
          <w:rFonts w:cstheme="minorHAnsi"/>
          <w:sz w:val="28"/>
          <w:szCs w:val="28"/>
        </w:rPr>
        <w:t xml:space="preserve"> - </w:t>
      </w:r>
      <w:r w:rsidR="002405DB" w:rsidRPr="002405DB">
        <w:rPr>
          <w:rFonts w:cstheme="minorHAnsi"/>
          <w:sz w:val="28"/>
          <w:szCs w:val="28"/>
        </w:rPr>
        <w:t>Inability of the eye tracker to detect the pupil or corneal reflection</w:t>
      </w:r>
      <w:r w:rsidR="00C74754">
        <w:rPr>
          <w:rFonts w:cstheme="minorHAnsi"/>
          <w:sz w:val="28"/>
          <w:szCs w:val="28"/>
        </w:rPr>
        <w:t>. C</w:t>
      </w:r>
      <w:r w:rsidR="002405DB" w:rsidRPr="002405DB">
        <w:rPr>
          <w:rFonts w:cstheme="minorHAnsi"/>
          <w:sz w:val="28"/>
          <w:szCs w:val="28"/>
        </w:rPr>
        <w:t xml:space="preserve">orrupt data, storage faults and </w:t>
      </w:r>
      <w:r w:rsidR="00153C96">
        <w:rPr>
          <w:rFonts w:cstheme="minorHAnsi"/>
          <w:sz w:val="28"/>
          <w:szCs w:val="28"/>
        </w:rPr>
        <w:t>non-backed-up</w:t>
      </w:r>
      <w:r w:rsidR="002405DB" w:rsidRPr="002405DB">
        <w:rPr>
          <w:rFonts w:cstheme="minorHAnsi"/>
          <w:sz w:val="28"/>
          <w:szCs w:val="28"/>
        </w:rPr>
        <w:t xml:space="preserve"> data.</w:t>
      </w:r>
      <w:r w:rsidR="00AF36B1">
        <w:rPr>
          <w:rFonts w:cstheme="minorHAnsi"/>
          <w:sz w:val="28"/>
          <w:szCs w:val="28"/>
        </w:rPr>
        <w:t xml:space="preserve"> </w:t>
      </w:r>
      <w:sdt>
        <w:sdtPr>
          <w:rPr>
            <w:rFonts w:cstheme="minorHAnsi"/>
            <w:sz w:val="28"/>
            <w:szCs w:val="28"/>
          </w:rPr>
          <w:id w:val="1485664931"/>
          <w:citation/>
        </w:sdtPr>
        <w:sdtContent>
          <w:r w:rsidR="00AF36B1">
            <w:rPr>
              <w:rFonts w:cstheme="minorHAnsi"/>
              <w:sz w:val="28"/>
              <w:szCs w:val="28"/>
            </w:rPr>
            <w:fldChar w:fldCharType="begin"/>
          </w:r>
          <w:r w:rsidR="00AF36B1">
            <w:rPr>
              <w:rFonts w:cstheme="minorHAnsi"/>
              <w:sz w:val="28"/>
              <w:szCs w:val="28"/>
            </w:rPr>
            <w:instrText xml:space="preserve"> CITATION Xue22 \l 2057 </w:instrText>
          </w:r>
          <w:r w:rsidR="00AF36B1">
            <w:rPr>
              <w:rFonts w:cstheme="minorHAnsi"/>
              <w:sz w:val="28"/>
              <w:szCs w:val="28"/>
            </w:rPr>
            <w:fldChar w:fldCharType="separate"/>
          </w:r>
          <w:r w:rsidR="00AF36B1" w:rsidRPr="00AF36B1">
            <w:rPr>
              <w:rFonts w:cstheme="minorHAnsi"/>
              <w:noProof/>
              <w:sz w:val="28"/>
              <w:szCs w:val="28"/>
            </w:rPr>
            <w:t>[27]</w:t>
          </w:r>
          <w:r w:rsidR="00AF36B1">
            <w:rPr>
              <w:rFonts w:cstheme="minorHAnsi"/>
              <w:sz w:val="28"/>
              <w:szCs w:val="28"/>
            </w:rPr>
            <w:fldChar w:fldCharType="end"/>
          </w:r>
        </w:sdtContent>
      </w:sdt>
      <w:r w:rsidR="00AF36B1">
        <w:rPr>
          <w:rFonts w:cstheme="minorHAnsi"/>
          <w:sz w:val="28"/>
          <w:szCs w:val="28"/>
        </w:rPr>
        <w:t>.</w:t>
      </w:r>
      <w:r w:rsidR="00E57B91">
        <w:rPr>
          <w:rFonts w:cstheme="minorHAnsi"/>
          <w:sz w:val="28"/>
          <w:szCs w:val="28"/>
        </w:rPr>
        <w:br/>
      </w:r>
      <w:r w:rsidR="00E57B91">
        <w:rPr>
          <w:rFonts w:cstheme="minorHAnsi"/>
          <w:sz w:val="28"/>
          <w:szCs w:val="28"/>
        </w:rPr>
        <w:br/>
      </w:r>
      <w:r w:rsidR="00301F9F" w:rsidRPr="00301F9F">
        <w:rPr>
          <w:rFonts w:cstheme="minorHAnsi"/>
          <w:sz w:val="28"/>
          <w:szCs w:val="28"/>
        </w:rPr>
        <w:t>To avoid this, I will make sure to store and back up the data I obtain when completing my data collection in several places. Additionally, I'll make sure to gather this data in a setting that is reasonably conducive to functioning.</w:t>
      </w:r>
      <w:r w:rsidR="00E57B91">
        <w:rPr>
          <w:rFonts w:cstheme="minorHAnsi"/>
          <w:sz w:val="28"/>
          <w:szCs w:val="28"/>
        </w:rPr>
        <w:br/>
      </w:r>
    </w:p>
    <w:p w14:paraId="6E3E5237" w14:textId="5EDE39C7" w:rsidR="002405DB" w:rsidRDefault="002759C5" w:rsidP="002405DB">
      <w:pPr>
        <w:pStyle w:val="ListParagraph"/>
        <w:numPr>
          <w:ilvl w:val="0"/>
          <w:numId w:val="4"/>
        </w:numPr>
        <w:rPr>
          <w:rFonts w:cstheme="minorHAnsi"/>
          <w:sz w:val="28"/>
          <w:szCs w:val="28"/>
        </w:rPr>
      </w:pPr>
      <w:r w:rsidRPr="00CA16D8">
        <w:rPr>
          <w:rFonts w:cstheme="minorHAnsi"/>
          <w:b/>
          <w:bCs/>
          <w:sz w:val="28"/>
          <w:szCs w:val="28"/>
        </w:rPr>
        <w:t>Hardware and software limitations</w:t>
      </w:r>
      <w:r w:rsidR="002405DB">
        <w:rPr>
          <w:rFonts w:cstheme="minorHAnsi"/>
          <w:sz w:val="28"/>
          <w:szCs w:val="28"/>
        </w:rPr>
        <w:t xml:space="preserve"> -</w:t>
      </w:r>
      <w:r w:rsidR="00CA16D8">
        <w:rPr>
          <w:rFonts w:cstheme="minorHAnsi"/>
          <w:sz w:val="28"/>
          <w:szCs w:val="28"/>
        </w:rPr>
        <w:t xml:space="preserve"> </w:t>
      </w:r>
      <w:r w:rsidR="00CA16D8" w:rsidRPr="00CA16D8">
        <w:rPr>
          <w:rFonts w:cstheme="minorHAnsi"/>
          <w:sz w:val="28"/>
          <w:szCs w:val="28"/>
        </w:rPr>
        <w:t>The capacity of the eye-tracking camera to record eye movements may be impacted by factors including contact lenses, spectacle</w:t>
      </w:r>
      <w:r w:rsidR="005E13C3">
        <w:rPr>
          <w:rFonts w:cstheme="minorHAnsi"/>
          <w:sz w:val="28"/>
          <w:szCs w:val="28"/>
        </w:rPr>
        <w:t xml:space="preserve"> glasses</w:t>
      </w:r>
      <w:r w:rsidR="00CA16D8" w:rsidRPr="00CA16D8">
        <w:rPr>
          <w:rFonts w:cstheme="minorHAnsi"/>
          <w:sz w:val="28"/>
          <w:szCs w:val="28"/>
        </w:rPr>
        <w:t>, pupil colour, and not all eyes can be tracked.</w:t>
      </w:r>
      <w:r w:rsidR="00AF36B1">
        <w:rPr>
          <w:rFonts w:cstheme="minorHAnsi"/>
          <w:sz w:val="28"/>
          <w:szCs w:val="28"/>
        </w:rPr>
        <w:t xml:space="preserve"> </w:t>
      </w:r>
      <w:sdt>
        <w:sdtPr>
          <w:rPr>
            <w:rFonts w:cstheme="minorHAnsi"/>
            <w:sz w:val="28"/>
            <w:szCs w:val="28"/>
          </w:rPr>
          <w:id w:val="-452793668"/>
          <w:citation/>
        </w:sdtPr>
        <w:sdtContent>
          <w:r w:rsidR="00AF36B1">
            <w:rPr>
              <w:rFonts w:cstheme="minorHAnsi"/>
              <w:sz w:val="28"/>
              <w:szCs w:val="28"/>
            </w:rPr>
            <w:fldChar w:fldCharType="begin"/>
          </w:r>
          <w:r w:rsidR="00AF36B1">
            <w:rPr>
              <w:rFonts w:cstheme="minorHAnsi"/>
              <w:sz w:val="28"/>
              <w:szCs w:val="28"/>
            </w:rPr>
            <w:instrText xml:space="preserve"> CITATION Val21 \l 2057 </w:instrText>
          </w:r>
          <w:r w:rsidR="00AF36B1">
            <w:rPr>
              <w:rFonts w:cstheme="minorHAnsi"/>
              <w:sz w:val="28"/>
              <w:szCs w:val="28"/>
            </w:rPr>
            <w:fldChar w:fldCharType="separate"/>
          </w:r>
          <w:r w:rsidR="00AF36B1" w:rsidRPr="00AF36B1">
            <w:rPr>
              <w:rFonts w:cstheme="minorHAnsi"/>
              <w:noProof/>
              <w:sz w:val="28"/>
              <w:szCs w:val="28"/>
            </w:rPr>
            <w:t>[28]</w:t>
          </w:r>
          <w:r w:rsidR="00AF36B1">
            <w:rPr>
              <w:rFonts w:cstheme="minorHAnsi"/>
              <w:sz w:val="28"/>
              <w:szCs w:val="28"/>
            </w:rPr>
            <w:fldChar w:fldCharType="end"/>
          </w:r>
        </w:sdtContent>
      </w:sdt>
      <w:r w:rsidR="00AF36B1">
        <w:rPr>
          <w:rFonts w:cstheme="minorHAnsi"/>
          <w:sz w:val="28"/>
          <w:szCs w:val="28"/>
        </w:rPr>
        <w:t>.</w:t>
      </w:r>
      <w:r w:rsidR="00301F9F">
        <w:rPr>
          <w:rFonts w:cstheme="minorHAnsi"/>
          <w:sz w:val="28"/>
          <w:szCs w:val="28"/>
        </w:rPr>
        <w:br/>
      </w:r>
      <w:r w:rsidR="00301F9F">
        <w:rPr>
          <w:rFonts w:cstheme="minorHAnsi"/>
          <w:sz w:val="28"/>
          <w:szCs w:val="28"/>
        </w:rPr>
        <w:lastRenderedPageBreak/>
        <w:br/>
        <w:t>I will conduct the collection of my data with a wide</w:t>
      </w:r>
      <w:r w:rsidR="00C812EB">
        <w:rPr>
          <w:rFonts w:cstheme="minorHAnsi"/>
          <w:sz w:val="28"/>
          <w:szCs w:val="28"/>
        </w:rPr>
        <w:t xml:space="preserve"> range of</w:t>
      </w:r>
      <w:r w:rsidR="00301F9F">
        <w:rPr>
          <w:rFonts w:cstheme="minorHAnsi"/>
          <w:sz w:val="28"/>
          <w:szCs w:val="28"/>
        </w:rPr>
        <w:t xml:space="preserve"> users </w:t>
      </w:r>
      <w:r w:rsidR="00153C96">
        <w:rPr>
          <w:rFonts w:cstheme="minorHAnsi"/>
          <w:sz w:val="28"/>
          <w:szCs w:val="28"/>
        </w:rPr>
        <w:t>who</w:t>
      </w:r>
      <w:r w:rsidR="00301F9F">
        <w:rPr>
          <w:rFonts w:cstheme="minorHAnsi"/>
          <w:sz w:val="28"/>
          <w:szCs w:val="28"/>
        </w:rPr>
        <w:t xml:space="preserve"> do not have any limitations to the hardware being used.</w:t>
      </w:r>
      <w:r w:rsidR="00301F9F">
        <w:rPr>
          <w:rFonts w:cstheme="minorHAnsi"/>
          <w:sz w:val="28"/>
          <w:szCs w:val="28"/>
        </w:rPr>
        <w:br/>
      </w:r>
    </w:p>
    <w:p w14:paraId="6CDF5E89" w14:textId="09056714" w:rsidR="002405DB" w:rsidRDefault="002759C5" w:rsidP="002405DB">
      <w:pPr>
        <w:pStyle w:val="ListParagraph"/>
        <w:numPr>
          <w:ilvl w:val="0"/>
          <w:numId w:val="4"/>
        </w:numPr>
        <w:rPr>
          <w:rFonts w:cstheme="minorHAnsi"/>
          <w:sz w:val="28"/>
          <w:szCs w:val="28"/>
        </w:rPr>
      </w:pPr>
      <w:r w:rsidRPr="00890C86">
        <w:rPr>
          <w:rFonts w:cstheme="minorHAnsi"/>
          <w:b/>
          <w:bCs/>
          <w:sz w:val="28"/>
          <w:szCs w:val="28"/>
        </w:rPr>
        <w:t>Cost</w:t>
      </w:r>
      <w:r w:rsidR="00890C86">
        <w:rPr>
          <w:rFonts w:cstheme="minorHAnsi"/>
          <w:sz w:val="28"/>
          <w:szCs w:val="28"/>
        </w:rPr>
        <w:t xml:space="preserve"> - </w:t>
      </w:r>
      <w:r w:rsidR="00890C86" w:rsidRPr="00890C86">
        <w:rPr>
          <w:rFonts w:cstheme="minorHAnsi"/>
          <w:sz w:val="28"/>
          <w:szCs w:val="28"/>
        </w:rPr>
        <w:t>As a result of its high cost, eye-tracking equipment is less accessible to researchers</w:t>
      </w:r>
      <w:r w:rsidR="00890C86">
        <w:rPr>
          <w:rFonts w:cstheme="minorHAnsi"/>
          <w:sz w:val="28"/>
          <w:szCs w:val="28"/>
        </w:rPr>
        <w:t xml:space="preserve">, </w:t>
      </w:r>
      <w:r w:rsidR="00890C86" w:rsidRPr="00890C86">
        <w:rPr>
          <w:rFonts w:cstheme="minorHAnsi"/>
          <w:sz w:val="28"/>
          <w:szCs w:val="28"/>
        </w:rPr>
        <w:t xml:space="preserve">companies, </w:t>
      </w:r>
      <w:r w:rsidR="00890C86">
        <w:rPr>
          <w:rFonts w:cstheme="minorHAnsi"/>
          <w:sz w:val="28"/>
          <w:szCs w:val="28"/>
        </w:rPr>
        <w:t xml:space="preserve">and users </w:t>
      </w:r>
      <w:r w:rsidR="00890C86" w:rsidRPr="00890C86">
        <w:rPr>
          <w:rFonts w:cstheme="minorHAnsi"/>
          <w:sz w:val="28"/>
          <w:szCs w:val="28"/>
        </w:rPr>
        <w:t>with tight budgets.</w:t>
      </w:r>
      <w:r w:rsidR="00AF36B1">
        <w:rPr>
          <w:rFonts w:cstheme="minorHAnsi"/>
          <w:sz w:val="28"/>
          <w:szCs w:val="28"/>
        </w:rPr>
        <w:t xml:space="preserve"> </w:t>
      </w:r>
      <w:r w:rsidR="00C812EB">
        <w:rPr>
          <w:rFonts w:cstheme="minorHAnsi"/>
          <w:sz w:val="28"/>
          <w:szCs w:val="28"/>
        </w:rPr>
        <w:br/>
      </w:r>
      <w:r w:rsidR="00C812EB">
        <w:rPr>
          <w:rFonts w:cstheme="minorHAnsi"/>
          <w:sz w:val="28"/>
          <w:szCs w:val="28"/>
        </w:rPr>
        <w:br/>
        <w:t xml:space="preserve">This does not have an </w:t>
      </w:r>
      <w:r w:rsidR="00C74754">
        <w:rPr>
          <w:rFonts w:cstheme="minorHAnsi"/>
          <w:sz w:val="28"/>
          <w:szCs w:val="28"/>
        </w:rPr>
        <w:t>effect</w:t>
      </w:r>
      <w:r w:rsidR="00C812EB">
        <w:rPr>
          <w:rFonts w:cstheme="minorHAnsi"/>
          <w:sz w:val="28"/>
          <w:szCs w:val="28"/>
        </w:rPr>
        <w:t xml:space="preserve"> on the collection of my data, as I will be using </w:t>
      </w:r>
      <w:r w:rsidR="0088444E">
        <w:rPr>
          <w:rFonts w:cstheme="minorHAnsi"/>
          <w:sz w:val="28"/>
          <w:szCs w:val="28"/>
        </w:rPr>
        <w:t xml:space="preserve">hardware, </w:t>
      </w:r>
      <w:r w:rsidR="00BB0DCC">
        <w:rPr>
          <w:rFonts w:cstheme="minorHAnsi"/>
          <w:sz w:val="28"/>
          <w:szCs w:val="28"/>
        </w:rPr>
        <w:t>software,</w:t>
      </w:r>
      <w:r w:rsidR="0088444E">
        <w:rPr>
          <w:rFonts w:cstheme="minorHAnsi"/>
          <w:sz w:val="28"/>
          <w:szCs w:val="28"/>
        </w:rPr>
        <w:t xml:space="preserve"> and the facilities of my educational institution. If my </w:t>
      </w:r>
      <w:r w:rsidR="00BB0DCC">
        <w:rPr>
          <w:rFonts w:cstheme="minorHAnsi"/>
          <w:sz w:val="28"/>
          <w:szCs w:val="28"/>
        </w:rPr>
        <w:t>institution</w:t>
      </w:r>
      <w:r w:rsidR="0088444E">
        <w:rPr>
          <w:rFonts w:cstheme="minorHAnsi"/>
          <w:sz w:val="28"/>
          <w:szCs w:val="28"/>
        </w:rPr>
        <w:t xml:space="preserve"> does </w:t>
      </w:r>
      <w:r w:rsidR="00BB0DCC">
        <w:rPr>
          <w:rFonts w:cstheme="minorHAnsi"/>
          <w:sz w:val="28"/>
          <w:szCs w:val="28"/>
        </w:rPr>
        <w:t>not</w:t>
      </w:r>
      <w:r w:rsidR="0088444E">
        <w:rPr>
          <w:rFonts w:cstheme="minorHAnsi"/>
          <w:sz w:val="28"/>
          <w:szCs w:val="28"/>
        </w:rPr>
        <w:t xml:space="preserve"> have these factors, I will use my </w:t>
      </w:r>
      <w:r w:rsidR="00BB0DCC">
        <w:rPr>
          <w:rFonts w:cstheme="minorHAnsi"/>
          <w:sz w:val="28"/>
          <w:szCs w:val="28"/>
        </w:rPr>
        <w:t>educational project grant.</w:t>
      </w:r>
      <w:r w:rsidR="00C812EB">
        <w:rPr>
          <w:rFonts w:cstheme="minorHAnsi"/>
          <w:sz w:val="28"/>
          <w:szCs w:val="28"/>
        </w:rPr>
        <w:br/>
      </w:r>
    </w:p>
    <w:p w14:paraId="57440211" w14:textId="77777777" w:rsidR="00C74754" w:rsidRPr="00C74754" w:rsidRDefault="00016519" w:rsidP="00C74754">
      <w:pPr>
        <w:pStyle w:val="ListParagraph"/>
        <w:numPr>
          <w:ilvl w:val="0"/>
          <w:numId w:val="4"/>
        </w:numPr>
        <w:rPr>
          <w:rFonts w:cstheme="minorHAnsi"/>
          <w:b/>
          <w:bCs/>
          <w:sz w:val="28"/>
          <w:szCs w:val="28"/>
        </w:rPr>
      </w:pPr>
      <w:r w:rsidRPr="00016519">
        <w:rPr>
          <w:rFonts w:cstheme="minorHAnsi"/>
          <w:b/>
          <w:bCs/>
          <w:sz w:val="28"/>
          <w:szCs w:val="28"/>
        </w:rPr>
        <w:t>Privacy concerns</w:t>
      </w:r>
      <w:r w:rsidR="00F7659D">
        <w:rPr>
          <w:rFonts w:cstheme="minorHAnsi"/>
          <w:b/>
          <w:bCs/>
          <w:sz w:val="28"/>
          <w:szCs w:val="28"/>
        </w:rPr>
        <w:br/>
      </w:r>
    </w:p>
    <w:p w14:paraId="690057DA" w14:textId="6FB6EA36" w:rsidR="00F7659D" w:rsidRPr="00C74754" w:rsidRDefault="00F7659D" w:rsidP="00C74754">
      <w:pPr>
        <w:pStyle w:val="ListParagraph"/>
        <w:ind w:left="780"/>
        <w:rPr>
          <w:rFonts w:cstheme="minorHAnsi"/>
          <w:b/>
          <w:bCs/>
          <w:sz w:val="28"/>
          <w:szCs w:val="28"/>
        </w:rPr>
      </w:pPr>
      <w:r w:rsidRPr="00C74754">
        <w:rPr>
          <w:rFonts w:cstheme="minorHAnsi"/>
          <w:sz w:val="28"/>
          <w:szCs w:val="28"/>
        </w:rPr>
        <w:t>When conducting my research and collecting the necessary data</w:t>
      </w:r>
      <w:r w:rsidR="00DF3FDA" w:rsidRPr="00C74754">
        <w:rPr>
          <w:rFonts w:cstheme="minorHAnsi"/>
          <w:sz w:val="28"/>
          <w:szCs w:val="28"/>
        </w:rPr>
        <w:t xml:space="preserve">, I will make sure that I </w:t>
      </w:r>
      <w:r w:rsidR="00FA4377" w:rsidRPr="00C74754">
        <w:rPr>
          <w:rFonts w:cstheme="minorHAnsi"/>
          <w:sz w:val="28"/>
          <w:szCs w:val="28"/>
        </w:rPr>
        <w:t>have the right documentation to do this. This will include an ethical form and/or an authorised signature of the users.</w:t>
      </w:r>
      <w:r w:rsidR="00FA4377" w:rsidRPr="00C74754">
        <w:rPr>
          <w:rFonts w:cstheme="minorHAnsi"/>
          <w:sz w:val="28"/>
          <w:szCs w:val="28"/>
        </w:rPr>
        <w:br/>
      </w:r>
    </w:p>
    <w:p w14:paraId="376DEC3D" w14:textId="1F019989" w:rsidR="002405DB" w:rsidRPr="00016519" w:rsidRDefault="002759C5" w:rsidP="002405DB">
      <w:pPr>
        <w:pStyle w:val="ListParagraph"/>
        <w:numPr>
          <w:ilvl w:val="0"/>
          <w:numId w:val="4"/>
        </w:numPr>
        <w:rPr>
          <w:rFonts w:cstheme="minorHAnsi"/>
          <w:b/>
          <w:bCs/>
          <w:sz w:val="28"/>
          <w:szCs w:val="28"/>
        </w:rPr>
      </w:pPr>
      <w:r w:rsidRPr="00016519">
        <w:rPr>
          <w:rFonts w:cstheme="minorHAnsi"/>
          <w:b/>
          <w:bCs/>
          <w:sz w:val="28"/>
          <w:szCs w:val="28"/>
        </w:rPr>
        <w:t>Comput</w:t>
      </w:r>
      <w:r w:rsidR="001053FB" w:rsidRPr="00016519">
        <w:rPr>
          <w:rFonts w:cstheme="minorHAnsi"/>
          <w:b/>
          <w:bCs/>
          <w:sz w:val="28"/>
          <w:szCs w:val="28"/>
        </w:rPr>
        <w:t>ational requirements</w:t>
      </w:r>
      <w:r w:rsidR="00FA4377">
        <w:rPr>
          <w:rFonts w:cstheme="minorHAnsi"/>
          <w:b/>
          <w:bCs/>
          <w:sz w:val="28"/>
          <w:szCs w:val="28"/>
        </w:rPr>
        <w:br/>
      </w:r>
      <w:r w:rsidR="00890C86" w:rsidRPr="00016519">
        <w:rPr>
          <w:rFonts w:cstheme="minorHAnsi"/>
          <w:b/>
          <w:bCs/>
          <w:sz w:val="28"/>
          <w:szCs w:val="28"/>
        </w:rPr>
        <w:t xml:space="preserve"> </w:t>
      </w:r>
    </w:p>
    <w:p w14:paraId="4178C590" w14:textId="76BDC6A8" w:rsidR="002405DB" w:rsidRDefault="001053FB" w:rsidP="002405DB">
      <w:pPr>
        <w:pStyle w:val="ListParagraph"/>
        <w:numPr>
          <w:ilvl w:val="0"/>
          <w:numId w:val="4"/>
        </w:numPr>
        <w:rPr>
          <w:rFonts w:cstheme="minorHAnsi"/>
          <w:sz w:val="28"/>
          <w:szCs w:val="28"/>
        </w:rPr>
      </w:pPr>
      <w:r w:rsidRPr="004F5121">
        <w:rPr>
          <w:rFonts w:cstheme="minorHAnsi"/>
          <w:b/>
          <w:bCs/>
          <w:sz w:val="28"/>
          <w:szCs w:val="28"/>
        </w:rPr>
        <w:t>Human limitations</w:t>
      </w:r>
      <w:r w:rsidR="004F5121">
        <w:rPr>
          <w:rFonts w:cstheme="minorHAnsi"/>
          <w:sz w:val="28"/>
          <w:szCs w:val="28"/>
        </w:rPr>
        <w:t xml:space="preserve"> - </w:t>
      </w:r>
      <w:r w:rsidR="004F5121" w:rsidRPr="004F5121">
        <w:rPr>
          <w:rFonts w:cstheme="minorHAnsi"/>
          <w:sz w:val="28"/>
          <w:szCs w:val="28"/>
        </w:rPr>
        <w:t>Prolonged use of eye tracking technology may cause eye fatigue, discomfort, or dryness.</w:t>
      </w:r>
      <w:r w:rsidR="004F5121">
        <w:rPr>
          <w:rFonts w:cstheme="minorHAnsi"/>
          <w:sz w:val="28"/>
          <w:szCs w:val="28"/>
        </w:rPr>
        <w:t xml:space="preserve"> There is also a factor of any </w:t>
      </w:r>
      <w:r w:rsidR="00A11C3C">
        <w:rPr>
          <w:rFonts w:cstheme="minorHAnsi"/>
          <w:sz w:val="28"/>
          <w:szCs w:val="28"/>
        </w:rPr>
        <w:t>accessibility</w:t>
      </w:r>
      <w:r w:rsidR="004F5121">
        <w:rPr>
          <w:rFonts w:cstheme="minorHAnsi"/>
          <w:sz w:val="28"/>
          <w:szCs w:val="28"/>
        </w:rPr>
        <w:t xml:space="preserve"> </w:t>
      </w:r>
      <w:r w:rsidR="00A11C3C">
        <w:rPr>
          <w:rFonts w:cstheme="minorHAnsi"/>
          <w:sz w:val="28"/>
          <w:szCs w:val="28"/>
        </w:rPr>
        <w:t>constraints, physical</w:t>
      </w:r>
      <w:r w:rsidR="00E14DFB">
        <w:rPr>
          <w:rFonts w:cstheme="minorHAnsi"/>
          <w:sz w:val="28"/>
          <w:szCs w:val="28"/>
        </w:rPr>
        <w:t xml:space="preserve"> and/or mental</w:t>
      </w:r>
      <w:r w:rsidR="00A11C3C">
        <w:rPr>
          <w:rFonts w:cstheme="minorHAnsi"/>
          <w:sz w:val="28"/>
          <w:szCs w:val="28"/>
        </w:rPr>
        <w:t xml:space="preserve"> limitations</w:t>
      </w:r>
      <w:r w:rsidR="00E14DFB">
        <w:rPr>
          <w:rFonts w:cstheme="minorHAnsi"/>
          <w:sz w:val="28"/>
          <w:szCs w:val="28"/>
        </w:rPr>
        <w:t>.</w:t>
      </w:r>
      <w:r w:rsidR="00A11C3C">
        <w:rPr>
          <w:rFonts w:cstheme="minorHAnsi"/>
          <w:sz w:val="28"/>
          <w:szCs w:val="28"/>
        </w:rPr>
        <w:t xml:space="preserve"> </w:t>
      </w:r>
      <w:sdt>
        <w:sdtPr>
          <w:rPr>
            <w:rFonts w:cstheme="minorHAnsi"/>
            <w:sz w:val="28"/>
            <w:szCs w:val="28"/>
          </w:rPr>
          <w:id w:val="-2098012505"/>
          <w:citation/>
        </w:sdtPr>
        <w:sdtContent>
          <w:r w:rsidR="00AF36B1">
            <w:rPr>
              <w:rFonts w:cstheme="minorHAnsi"/>
              <w:sz w:val="28"/>
              <w:szCs w:val="28"/>
            </w:rPr>
            <w:fldChar w:fldCharType="begin"/>
          </w:r>
          <w:r w:rsidR="00AF36B1">
            <w:rPr>
              <w:rFonts w:cstheme="minorHAnsi"/>
              <w:sz w:val="28"/>
              <w:szCs w:val="28"/>
            </w:rPr>
            <w:instrText xml:space="preserve"> CITATION Val21 \l 2057 </w:instrText>
          </w:r>
          <w:r w:rsidR="00AF36B1">
            <w:rPr>
              <w:rFonts w:cstheme="minorHAnsi"/>
              <w:sz w:val="28"/>
              <w:szCs w:val="28"/>
            </w:rPr>
            <w:fldChar w:fldCharType="separate"/>
          </w:r>
          <w:r w:rsidR="00AF36B1" w:rsidRPr="00AF36B1">
            <w:rPr>
              <w:rFonts w:cstheme="minorHAnsi"/>
              <w:noProof/>
              <w:sz w:val="28"/>
              <w:szCs w:val="28"/>
            </w:rPr>
            <w:t>[28]</w:t>
          </w:r>
          <w:r w:rsidR="00AF36B1">
            <w:rPr>
              <w:rFonts w:cstheme="minorHAnsi"/>
              <w:sz w:val="28"/>
              <w:szCs w:val="28"/>
            </w:rPr>
            <w:fldChar w:fldCharType="end"/>
          </w:r>
        </w:sdtContent>
      </w:sdt>
      <w:r w:rsidR="00AF36B1">
        <w:rPr>
          <w:rFonts w:cstheme="minorHAnsi"/>
          <w:sz w:val="28"/>
          <w:szCs w:val="28"/>
        </w:rPr>
        <w:t>.</w:t>
      </w:r>
      <w:r w:rsidR="00281A44">
        <w:rPr>
          <w:rFonts w:cstheme="minorHAnsi"/>
          <w:sz w:val="28"/>
          <w:szCs w:val="28"/>
        </w:rPr>
        <w:br/>
      </w:r>
      <w:r w:rsidR="00281A44">
        <w:rPr>
          <w:rFonts w:cstheme="minorHAnsi"/>
          <w:sz w:val="28"/>
          <w:szCs w:val="28"/>
        </w:rPr>
        <w:br/>
      </w:r>
      <w:r w:rsidR="007F6222" w:rsidRPr="007F6222">
        <w:rPr>
          <w:rFonts w:cstheme="minorHAnsi"/>
          <w:sz w:val="28"/>
          <w:szCs w:val="28"/>
        </w:rPr>
        <w:t xml:space="preserve">I shall </w:t>
      </w:r>
      <w:r w:rsidR="00790EE8" w:rsidRPr="007F6222">
        <w:rPr>
          <w:rFonts w:cstheme="minorHAnsi"/>
          <w:sz w:val="28"/>
          <w:szCs w:val="28"/>
        </w:rPr>
        <w:t>consider</w:t>
      </w:r>
      <w:r w:rsidR="007F6222" w:rsidRPr="007F6222">
        <w:rPr>
          <w:rFonts w:cstheme="minorHAnsi"/>
          <w:sz w:val="28"/>
          <w:szCs w:val="28"/>
        </w:rPr>
        <w:t xml:space="preserve"> the human eye tracking limitations while I executing the data collecting. An eye tracker won't be used for an extended period by users. There will be no restrictions on the users chosen, thus there will be no problems gathering the required data.</w:t>
      </w:r>
      <w:r w:rsidR="00281A44">
        <w:rPr>
          <w:rFonts w:cstheme="minorHAnsi"/>
          <w:sz w:val="28"/>
          <w:szCs w:val="28"/>
        </w:rPr>
        <w:br/>
      </w:r>
    </w:p>
    <w:p w14:paraId="2D261C2F" w14:textId="7C347146" w:rsidR="00A52459" w:rsidRPr="002405DB" w:rsidRDefault="00CE3418" w:rsidP="002405DB">
      <w:pPr>
        <w:pStyle w:val="ListParagraph"/>
        <w:numPr>
          <w:ilvl w:val="0"/>
          <w:numId w:val="4"/>
        </w:numPr>
        <w:rPr>
          <w:rFonts w:cstheme="minorHAnsi"/>
          <w:sz w:val="28"/>
          <w:szCs w:val="28"/>
        </w:rPr>
      </w:pPr>
      <w:r w:rsidRPr="00E57B91">
        <w:rPr>
          <w:rFonts w:cstheme="minorHAnsi"/>
          <w:b/>
          <w:bCs/>
          <w:sz w:val="28"/>
          <w:szCs w:val="28"/>
        </w:rPr>
        <w:t>Data processing and analysis</w:t>
      </w:r>
      <w:r w:rsidR="00E14DFB">
        <w:rPr>
          <w:rFonts w:cstheme="minorHAnsi"/>
          <w:sz w:val="28"/>
          <w:szCs w:val="28"/>
        </w:rPr>
        <w:t xml:space="preserve"> - </w:t>
      </w:r>
      <w:r w:rsidR="00E14DFB" w:rsidRPr="00E14DFB">
        <w:rPr>
          <w:rFonts w:cstheme="minorHAnsi"/>
          <w:sz w:val="28"/>
          <w:szCs w:val="28"/>
        </w:rPr>
        <w:t>Eye tracking data processing and analysis can be challenging, especially in special populations</w:t>
      </w:r>
      <w:r w:rsidR="00E57B91">
        <w:rPr>
          <w:rFonts w:cstheme="minorHAnsi"/>
          <w:sz w:val="28"/>
          <w:szCs w:val="28"/>
        </w:rPr>
        <w:t xml:space="preserve"> and cultures.</w:t>
      </w:r>
      <w:r w:rsidR="00AF36B1">
        <w:rPr>
          <w:rFonts w:cstheme="minorHAnsi"/>
          <w:sz w:val="28"/>
          <w:szCs w:val="28"/>
        </w:rPr>
        <w:t xml:space="preserve"> </w:t>
      </w:r>
      <w:sdt>
        <w:sdtPr>
          <w:rPr>
            <w:rFonts w:cstheme="minorHAnsi"/>
            <w:sz w:val="28"/>
            <w:szCs w:val="28"/>
          </w:rPr>
          <w:id w:val="513967630"/>
          <w:citation/>
        </w:sdtPr>
        <w:sdtContent>
          <w:r w:rsidR="00AF36B1">
            <w:rPr>
              <w:rFonts w:cstheme="minorHAnsi"/>
              <w:sz w:val="28"/>
              <w:szCs w:val="28"/>
            </w:rPr>
            <w:fldChar w:fldCharType="begin"/>
          </w:r>
          <w:r w:rsidR="00AF36B1">
            <w:rPr>
              <w:rFonts w:cstheme="minorHAnsi"/>
              <w:sz w:val="28"/>
              <w:szCs w:val="28"/>
            </w:rPr>
            <w:instrText xml:space="preserve"> CITATION Pan14 \l 2057 </w:instrText>
          </w:r>
          <w:r w:rsidR="00AF36B1">
            <w:rPr>
              <w:rFonts w:cstheme="minorHAnsi"/>
              <w:sz w:val="28"/>
              <w:szCs w:val="28"/>
            </w:rPr>
            <w:fldChar w:fldCharType="separate"/>
          </w:r>
          <w:r w:rsidR="00AF36B1" w:rsidRPr="00AF36B1">
            <w:rPr>
              <w:rFonts w:cstheme="minorHAnsi"/>
              <w:noProof/>
              <w:sz w:val="28"/>
              <w:szCs w:val="28"/>
            </w:rPr>
            <w:t>[29]</w:t>
          </w:r>
          <w:r w:rsidR="00AF36B1">
            <w:rPr>
              <w:rFonts w:cstheme="minorHAnsi"/>
              <w:sz w:val="28"/>
              <w:szCs w:val="28"/>
            </w:rPr>
            <w:fldChar w:fldCharType="end"/>
          </w:r>
        </w:sdtContent>
      </w:sdt>
      <w:r w:rsidR="00AF36B1">
        <w:rPr>
          <w:rFonts w:cstheme="minorHAnsi"/>
          <w:sz w:val="28"/>
          <w:szCs w:val="28"/>
        </w:rPr>
        <w:t>.</w:t>
      </w:r>
    </w:p>
    <w:p w14:paraId="44796ED2" w14:textId="6521DF3E" w:rsidR="00CC6DEA" w:rsidRDefault="00E57B91" w:rsidP="00740CD1">
      <w:pPr>
        <w:rPr>
          <w:rFonts w:cstheme="minorHAnsi"/>
          <w:sz w:val="28"/>
          <w:szCs w:val="28"/>
        </w:rPr>
      </w:pPr>
      <w:r w:rsidRPr="00E57B91">
        <w:rPr>
          <w:rFonts w:cstheme="minorHAnsi"/>
          <w:sz w:val="28"/>
          <w:szCs w:val="28"/>
        </w:rPr>
        <w:t>Addressing these challenges is essential to ensuring the reliability and generalizability of eye-tracking research</w:t>
      </w:r>
      <w:r>
        <w:rPr>
          <w:rFonts w:cstheme="minorHAnsi"/>
          <w:sz w:val="28"/>
          <w:szCs w:val="28"/>
        </w:rPr>
        <w:t xml:space="preserve"> and also when creating my own project</w:t>
      </w:r>
      <w:r w:rsidR="00DB56BD">
        <w:rPr>
          <w:rFonts w:cstheme="minorHAnsi"/>
          <w:sz w:val="28"/>
          <w:szCs w:val="28"/>
        </w:rPr>
        <w:t>.</w:t>
      </w:r>
    </w:p>
    <w:p w14:paraId="79293CE1" w14:textId="77777777" w:rsidR="00281A44" w:rsidRPr="00A52459" w:rsidRDefault="00281A44" w:rsidP="00740CD1">
      <w:pPr>
        <w:rPr>
          <w:rFonts w:cstheme="minorHAnsi"/>
          <w:sz w:val="28"/>
          <w:szCs w:val="28"/>
        </w:rPr>
      </w:pPr>
    </w:p>
    <w:p w14:paraId="4AA6D728" w14:textId="39492241" w:rsidR="00740CD1" w:rsidRDefault="00740CD1" w:rsidP="00740CD1">
      <w:pPr>
        <w:pStyle w:val="Heading3"/>
        <w:rPr>
          <w:rFonts w:asciiTheme="minorHAnsi" w:hAnsiTheme="minorHAnsi" w:cstheme="minorHAnsi"/>
          <w:sz w:val="28"/>
          <w:szCs w:val="28"/>
        </w:rPr>
      </w:pPr>
      <w:bookmarkStart w:id="12" w:name="_Toc148700425"/>
      <w:r w:rsidRPr="00BB66EC">
        <w:rPr>
          <w:rFonts w:asciiTheme="minorHAnsi" w:hAnsiTheme="minorHAnsi" w:cstheme="minorHAnsi"/>
          <w:sz w:val="28"/>
          <w:szCs w:val="28"/>
        </w:rPr>
        <w:lastRenderedPageBreak/>
        <w:t>4.1 5 Ethical Issues</w:t>
      </w:r>
      <w:bookmarkEnd w:id="12"/>
    </w:p>
    <w:p w14:paraId="680C3C73" w14:textId="4DB3C5A0" w:rsidR="00CD3E16" w:rsidRPr="00CD3E16" w:rsidRDefault="00CD3E16" w:rsidP="00CD3E16">
      <w:pPr>
        <w:rPr>
          <w:sz w:val="28"/>
          <w:szCs w:val="28"/>
        </w:rPr>
      </w:pPr>
      <w:r w:rsidRPr="00CD3E16">
        <w:rPr>
          <w:sz w:val="28"/>
          <w:szCs w:val="28"/>
        </w:rPr>
        <w:t>Information obtained from the testing may present ethical problems for the study. The violation of any GDPR regulations could lead to additional ethical problems. Any information gathered that might be used to identify participants could raise ethical concerns. Name, age, sexual orientation, and gender are examples of these.</w:t>
      </w:r>
    </w:p>
    <w:p w14:paraId="3CA253A0" w14:textId="6D029A71" w:rsidR="00CD3E16" w:rsidRDefault="00CD3E16" w:rsidP="00CD3E16">
      <w:pPr>
        <w:rPr>
          <w:sz w:val="28"/>
          <w:szCs w:val="28"/>
        </w:rPr>
      </w:pPr>
      <w:r w:rsidRPr="00CD3E16">
        <w:rPr>
          <w:sz w:val="28"/>
          <w:szCs w:val="28"/>
        </w:rPr>
        <w:t>The morality of the project and/or its legality to the users are additional ethical considerations that could arise in a project.</w:t>
      </w:r>
    </w:p>
    <w:p w14:paraId="410843E4" w14:textId="77777777" w:rsidR="00CD3E16" w:rsidRPr="00CD3E16" w:rsidRDefault="00CD3E16" w:rsidP="00CD3E16">
      <w:pPr>
        <w:rPr>
          <w:sz w:val="28"/>
          <w:szCs w:val="28"/>
        </w:rPr>
      </w:pPr>
    </w:p>
    <w:p w14:paraId="72105A69" w14:textId="22400C74" w:rsidR="00740CD1" w:rsidRPr="00BB66EC" w:rsidRDefault="00740CD1" w:rsidP="00740CD1">
      <w:pPr>
        <w:pStyle w:val="Heading3"/>
        <w:rPr>
          <w:rFonts w:asciiTheme="minorHAnsi" w:hAnsiTheme="minorHAnsi" w:cstheme="minorHAnsi"/>
          <w:sz w:val="28"/>
          <w:szCs w:val="28"/>
        </w:rPr>
      </w:pPr>
      <w:bookmarkStart w:id="13" w:name="_Toc148700426"/>
      <w:r w:rsidRPr="00BB66EC">
        <w:rPr>
          <w:rFonts w:asciiTheme="minorHAnsi" w:hAnsiTheme="minorHAnsi" w:cstheme="minorHAnsi"/>
          <w:sz w:val="28"/>
          <w:szCs w:val="28"/>
        </w:rPr>
        <w:t>4.1.6 Validity, Reliability &amp; Generalisability</w:t>
      </w:r>
      <w:bookmarkEnd w:id="13"/>
    </w:p>
    <w:p w14:paraId="786964E7" w14:textId="111B609F" w:rsidR="00740CD1" w:rsidRPr="00BB66EC" w:rsidRDefault="00740CD1" w:rsidP="00740CD1">
      <w:pPr>
        <w:pStyle w:val="Heading4"/>
        <w:rPr>
          <w:rFonts w:asciiTheme="minorHAnsi" w:hAnsiTheme="minorHAnsi" w:cstheme="minorHAnsi"/>
          <w:sz w:val="28"/>
          <w:szCs w:val="28"/>
        </w:rPr>
      </w:pPr>
      <w:r w:rsidRPr="00BB66EC">
        <w:rPr>
          <w:rFonts w:asciiTheme="minorHAnsi" w:hAnsiTheme="minorHAnsi" w:cstheme="minorHAnsi"/>
          <w:sz w:val="28"/>
          <w:szCs w:val="28"/>
        </w:rPr>
        <w:t>4.1.6.1 Validity</w:t>
      </w:r>
    </w:p>
    <w:p w14:paraId="7E50EE5F" w14:textId="14341C06" w:rsidR="00740CD1" w:rsidRDefault="00E31A9B" w:rsidP="00740CD1">
      <w:pPr>
        <w:rPr>
          <w:rFonts w:cstheme="minorHAnsi"/>
          <w:sz w:val="28"/>
          <w:szCs w:val="28"/>
        </w:rPr>
      </w:pPr>
      <w:r w:rsidRPr="00E31A9B">
        <w:rPr>
          <w:rFonts w:cstheme="minorHAnsi"/>
          <w:sz w:val="28"/>
          <w:szCs w:val="28"/>
        </w:rPr>
        <w:t>In order to create a fixation analysis tool for the Tobii 4C eyetracker, I will assess the veracity of the data gathered using specialised analysis tools like Excel and IGazeInteractionLibrary. These are appropriate in my opinion because the software allows you to use analysis techniques to verify the input data and the integrity of the proposed problem. This will then corr</w:t>
      </w:r>
      <w:r>
        <w:rPr>
          <w:rFonts w:cstheme="minorHAnsi"/>
          <w:sz w:val="28"/>
          <w:szCs w:val="28"/>
        </w:rPr>
        <w:t>e</w:t>
      </w:r>
      <w:r w:rsidRPr="00E31A9B">
        <w:rPr>
          <w:rFonts w:cstheme="minorHAnsi"/>
          <w:sz w:val="28"/>
          <w:szCs w:val="28"/>
        </w:rPr>
        <w:t>late with the end goal of my project.</w:t>
      </w:r>
    </w:p>
    <w:p w14:paraId="66AEE5B9" w14:textId="77777777" w:rsidR="00E31A9B" w:rsidRPr="00E31A9B" w:rsidRDefault="00E31A9B" w:rsidP="00740CD1">
      <w:pPr>
        <w:rPr>
          <w:rFonts w:cstheme="minorHAnsi"/>
          <w:sz w:val="28"/>
          <w:szCs w:val="28"/>
        </w:rPr>
      </w:pPr>
    </w:p>
    <w:p w14:paraId="01D5A77B" w14:textId="272827D1" w:rsidR="00740CD1" w:rsidRPr="00BB66EC" w:rsidRDefault="00740CD1" w:rsidP="00740CD1">
      <w:pPr>
        <w:pStyle w:val="Heading4"/>
        <w:rPr>
          <w:rFonts w:asciiTheme="minorHAnsi" w:hAnsiTheme="minorHAnsi" w:cstheme="minorHAnsi"/>
          <w:sz w:val="28"/>
          <w:szCs w:val="28"/>
        </w:rPr>
      </w:pPr>
      <w:r w:rsidRPr="00BB66EC">
        <w:rPr>
          <w:rFonts w:asciiTheme="minorHAnsi" w:hAnsiTheme="minorHAnsi" w:cstheme="minorHAnsi"/>
          <w:sz w:val="28"/>
          <w:szCs w:val="28"/>
        </w:rPr>
        <w:t>4.1.6.2 Reliability</w:t>
      </w:r>
    </w:p>
    <w:p w14:paraId="7C86BB9F" w14:textId="2AFE408A" w:rsidR="00740CD1" w:rsidRDefault="00E31A9B" w:rsidP="00740CD1">
      <w:pPr>
        <w:rPr>
          <w:rFonts w:cstheme="minorHAnsi"/>
          <w:sz w:val="28"/>
          <w:szCs w:val="28"/>
        </w:rPr>
      </w:pPr>
      <w:r>
        <w:rPr>
          <w:rFonts w:cstheme="minorHAnsi"/>
          <w:sz w:val="28"/>
          <w:szCs w:val="28"/>
        </w:rPr>
        <w:t>A different researcher may have a different way of conducting this project. This is because there are multiple different software and hardware available in this field. Therefore, another researcher may have different ways of collecting data, using different users as a data source</w:t>
      </w:r>
      <w:r w:rsidR="002C1C28">
        <w:rPr>
          <w:rFonts w:cstheme="minorHAnsi"/>
          <w:sz w:val="28"/>
          <w:szCs w:val="28"/>
        </w:rPr>
        <w:t>, which this may produce different results. The end goal of the project is to collaborate different data sets to make the best user experiences.</w:t>
      </w:r>
    </w:p>
    <w:p w14:paraId="776C1FFA" w14:textId="77777777" w:rsidR="004439B2" w:rsidRPr="00E31A9B" w:rsidRDefault="004439B2" w:rsidP="00740CD1">
      <w:pPr>
        <w:rPr>
          <w:rFonts w:cstheme="minorHAnsi"/>
          <w:sz w:val="28"/>
          <w:szCs w:val="28"/>
        </w:rPr>
      </w:pPr>
    </w:p>
    <w:p w14:paraId="57D8CDD4" w14:textId="03B2FCD9" w:rsidR="00740CD1" w:rsidRPr="00BB66EC" w:rsidRDefault="00740CD1" w:rsidP="00740CD1">
      <w:pPr>
        <w:pStyle w:val="Heading4"/>
        <w:rPr>
          <w:rFonts w:asciiTheme="minorHAnsi" w:hAnsiTheme="minorHAnsi" w:cstheme="minorHAnsi"/>
          <w:sz w:val="28"/>
          <w:szCs w:val="28"/>
        </w:rPr>
      </w:pPr>
      <w:r w:rsidRPr="00BB66EC">
        <w:rPr>
          <w:rFonts w:asciiTheme="minorHAnsi" w:hAnsiTheme="minorHAnsi" w:cstheme="minorHAnsi"/>
          <w:sz w:val="28"/>
          <w:szCs w:val="28"/>
        </w:rPr>
        <w:t>4.1.6.3 Generalisability</w:t>
      </w:r>
    </w:p>
    <w:p w14:paraId="729ECB17" w14:textId="0A55E3D0" w:rsidR="002C1C28" w:rsidRDefault="002C1C28" w:rsidP="00740CD1">
      <w:pPr>
        <w:rPr>
          <w:rFonts w:cstheme="minorHAnsi"/>
          <w:sz w:val="28"/>
          <w:szCs w:val="28"/>
        </w:rPr>
      </w:pPr>
      <w:r>
        <w:rPr>
          <w:rFonts w:cstheme="minorHAnsi"/>
          <w:sz w:val="28"/>
          <w:szCs w:val="28"/>
        </w:rPr>
        <w:t xml:space="preserve">There are many different situations where my results may apply to different fields. This is because there are multiple different </w:t>
      </w:r>
      <w:r w:rsidR="00AD1A16">
        <w:rPr>
          <w:rFonts w:cstheme="minorHAnsi"/>
          <w:sz w:val="28"/>
          <w:szCs w:val="28"/>
        </w:rPr>
        <w:t xml:space="preserve">areas, in which my data may be useful. These may include, </w:t>
      </w:r>
      <w:r w:rsidR="004439B2" w:rsidRPr="00421006">
        <w:rPr>
          <w:rFonts w:cstheme="minorHAnsi"/>
          <w:sz w:val="28"/>
          <w:szCs w:val="28"/>
        </w:rPr>
        <w:t>psychology, neuroscience, marketing, usability testing, and human-computer interaction.</w:t>
      </w:r>
    </w:p>
    <w:p w14:paraId="6782B9C6" w14:textId="77777777" w:rsidR="004439B2" w:rsidRPr="004439B2" w:rsidRDefault="004439B2" w:rsidP="00740CD1">
      <w:pPr>
        <w:rPr>
          <w:rFonts w:cstheme="minorHAnsi"/>
          <w:i/>
          <w:iCs/>
          <w:color w:val="FF0000"/>
          <w:sz w:val="28"/>
          <w:szCs w:val="28"/>
        </w:rPr>
      </w:pPr>
    </w:p>
    <w:p w14:paraId="19964E20" w14:textId="3E0E3788" w:rsidR="00740CD1" w:rsidRPr="00BB66EC" w:rsidRDefault="00740CD1" w:rsidP="00740CD1">
      <w:pPr>
        <w:pStyle w:val="Heading3"/>
        <w:rPr>
          <w:rFonts w:asciiTheme="minorHAnsi" w:hAnsiTheme="minorHAnsi" w:cstheme="minorHAnsi"/>
          <w:sz w:val="28"/>
          <w:szCs w:val="28"/>
        </w:rPr>
      </w:pPr>
      <w:bookmarkStart w:id="14" w:name="_Toc148700427"/>
      <w:r w:rsidRPr="00BB66EC">
        <w:rPr>
          <w:rFonts w:asciiTheme="minorHAnsi" w:hAnsiTheme="minorHAnsi" w:cstheme="minorHAnsi"/>
          <w:sz w:val="28"/>
          <w:szCs w:val="28"/>
        </w:rPr>
        <w:lastRenderedPageBreak/>
        <w:t>4.1.7 Data Evaluation Methods</w:t>
      </w:r>
      <w:bookmarkEnd w:id="14"/>
    </w:p>
    <w:p w14:paraId="363FD627" w14:textId="2313FE90" w:rsidR="00740CD1" w:rsidRPr="00BB66EC" w:rsidRDefault="00740CD1" w:rsidP="00740CD1">
      <w:pPr>
        <w:pStyle w:val="Heading4"/>
        <w:rPr>
          <w:rFonts w:asciiTheme="minorHAnsi" w:hAnsiTheme="minorHAnsi" w:cstheme="minorHAnsi"/>
          <w:sz w:val="28"/>
          <w:szCs w:val="28"/>
        </w:rPr>
      </w:pPr>
      <w:r w:rsidRPr="00BB66EC">
        <w:rPr>
          <w:rFonts w:asciiTheme="minorHAnsi" w:hAnsiTheme="minorHAnsi" w:cstheme="minorHAnsi"/>
          <w:sz w:val="28"/>
          <w:szCs w:val="28"/>
        </w:rPr>
        <w:t>4.1.7.1 Data Collection</w:t>
      </w:r>
    </w:p>
    <w:p w14:paraId="08AF676A" w14:textId="246D2614" w:rsidR="00C378EE" w:rsidRDefault="008A0333" w:rsidP="00740CD1">
      <w:pPr>
        <w:rPr>
          <w:rFonts w:cstheme="minorHAnsi"/>
          <w:sz w:val="28"/>
          <w:szCs w:val="28"/>
        </w:rPr>
      </w:pPr>
      <w:r>
        <w:rPr>
          <w:rFonts w:cstheme="minorHAnsi"/>
          <w:sz w:val="28"/>
          <w:szCs w:val="28"/>
        </w:rPr>
        <w:t xml:space="preserve">I plan to collect raw quantitative data for my project. I plan to collect this data by </w:t>
      </w:r>
      <w:r w:rsidR="00406434">
        <w:rPr>
          <w:rFonts w:cstheme="minorHAnsi"/>
          <w:sz w:val="28"/>
          <w:szCs w:val="28"/>
        </w:rPr>
        <w:t>experimenting</w:t>
      </w:r>
      <w:r>
        <w:rPr>
          <w:rFonts w:cstheme="minorHAnsi"/>
          <w:sz w:val="28"/>
          <w:szCs w:val="28"/>
        </w:rPr>
        <w:t xml:space="preserve"> on </w:t>
      </w:r>
      <w:r w:rsidR="00406434">
        <w:rPr>
          <w:rFonts w:cstheme="minorHAnsi"/>
          <w:sz w:val="28"/>
          <w:szCs w:val="28"/>
        </w:rPr>
        <w:t>users within my educational institution. I plan to use</w:t>
      </w:r>
      <w:r w:rsidR="00B2452A">
        <w:rPr>
          <w:rFonts w:cstheme="minorHAnsi"/>
          <w:sz w:val="28"/>
          <w:szCs w:val="28"/>
        </w:rPr>
        <w:t xml:space="preserve"> a range of data sets to analyse and produce an outcome for my project. If I cannot collect enough data </w:t>
      </w:r>
      <w:r w:rsidR="00153C96">
        <w:rPr>
          <w:rFonts w:cstheme="minorHAnsi"/>
          <w:sz w:val="28"/>
          <w:szCs w:val="28"/>
        </w:rPr>
        <w:t>for</w:t>
      </w:r>
      <w:r w:rsidR="00B2452A">
        <w:rPr>
          <w:rFonts w:cstheme="minorHAnsi"/>
          <w:sz w:val="28"/>
          <w:szCs w:val="28"/>
        </w:rPr>
        <w:t xml:space="preserve"> my own use, I will </w:t>
      </w:r>
      <w:r w:rsidR="00153C96">
        <w:rPr>
          <w:rFonts w:cstheme="minorHAnsi"/>
          <w:sz w:val="28"/>
          <w:szCs w:val="28"/>
        </w:rPr>
        <w:t>use</w:t>
      </w:r>
      <w:r w:rsidR="00B2452A">
        <w:rPr>
          <w:rFonts w:cstheme="minorHAnsi"/>
          <w:sz w:val="28"/>
          <w:szCs w:val="28"/>
        </w:rPr>
        <w:t xml:space="preserve"> the latest data available from my </w:t>
      </w:r>
      <w:r w:rsidR="00C852E3">
        <w:rPr>
          <w:rFonts w:cstheme="minorHAnsi"/>
          <w:sz w:val="28"/>
          <w:szCs w:val="28"/>
        </w:rPr>
        <w:t>field are</w:t>
      </w:r>
      <w:r w:rsidR="00153C96">
        <w:rPr>
          <w:rFonts w:cstheme="minorHAnsi"/>
          <w:sz w:val="28"/>
          <w:szCs w:val="28"/>
        </w:rPr>
        <w:t>a</w:t>
      </w:r>
      <w:r w:rsidR="00C852E3">
        <w:rPr>
          <w:rFonts w:cstheme="minorHAnsi"/>
          <w:sz w:val="28"/>
          <w:szCs w:val="28"/>
        </w:rPr>
        <w:t>.</w:t>
      </w:r>
    </w:p>
    <w:p w14:paraId="4B49551E" w14:textId="77777777" w:rsidR="003D0AD4" w:rsidRPr="00C378EE" w:rsidRDefault="003D0AD4" w:rsidP="00740CD1">
      <w:pPr>
        <w:rPr>
          <w:rFonts w:cstheme="minorHAnsi"/>
          <w:sz w:val="28"/>
          <w:szCs w:val="28"/>
        </w:rPr>
      </w:pPr>
    </w:p>
    <w:p w14:paraId="4E8317F2" w14:textId="4E15A1EA" w:rsidR="00740CD1" w:rsidRPr="003D0AD4" w:rsidRDefault="00740CD1" w:rsidP="003D0AD4">
      <w:pPr>
        <w:pStyle w:val="Heading4"/>
        <w:rPr>
          <w:rFonts w:asciiTheme="minorHAnsi" w:hAnsiTheme="minorHAnsi" w:cstheme="minorHAnsi"/>
          <w:sz w:val="28"/>
          <w:szCs w:val="28"/>
        </w:rPr>
      </w:pPr>
      <w:r w:rsidRPr="00BB66EC">
        <w:rPr>
          <w:rFonts w:asciiTheme="minorHAnsi" w:hAnsiTheme="minorHAnsi" w:cstheme="minorHAnsi"/>
          <w:sz w:val="28"/>
          <w:szCs w:val="28"/>
        </w:rPr>
        <w:t>4.1.7.2 Data Evaluation</w:t>
      </w:r>
      <w:r w:rsidRPr="00BB66EC">
        <w:rPr>
          <w:rFonts w:asciiTheme="minorHAnsi" w:hAnsiTheme="minorHAnsi" w:cstheme="minorHAnsi"/>
          <w:color w:val="FF0000"/>
          <w:sz w:val="28"/>
          <w:szCs w:val="28"/>
        </w:rPr>
        <w:tab/>
      </w:r>
    </w:p>
    <w:p w14:paraId="1092434C" w14:textId="547591BA" w:rsidR="00C852E3" w:rsidRDefault="003D0AD4" w:rsidP="00740CD1">
      <w:pPr>
        <w:rPr>
          <w:rFonts w:cstheme="minorHAnsi"/>
          <w:sz w:val="28"/>
          <w:szCs w:val="28"/>
        </w:rPr>
      </w:pPr>
      <w:r w:rsidRPr="003D0AD4">
        <w:rPr>
          <w:rFonts w:cstheme="minorHAnsi"/>
          <w:sz w:val="28"/>
          <w:szCs w:val="28"/>
        </w:rPr>
        <w:t xml:space="preserve">I will begin by gathering clean, accurate data while considering relevance in order to examine the data for an </w:t>
      </w:r>
      <w:r w:rsidR="00153C96">
        <w:rPr>
          <w:rFonts w:cstheme="minorHAnsi"/>
          <w:sz w:val="28"/>
          <w:szCs w:val="28"/>
        </w:rPr>
        <w:t>eye-tracking</w:t>
      </w:r>
      <w:r w:rsidRPr="003D0AD4">
        <w:rPr>
          <w:rFonts w:cstheme="minorHAnsi"/>
          <w:sz w:val="28"/>
          <w:szCs w:val="28"/>
        </w:rPr>
        <w:t xml:space="preserve"> project. Assess calibration accuracy while ensuring quality control through data visualisation and statistics. I will define research questions, select the best measurements, then use specialised software to conduct my analysis. To analyse the data and show the results, I'll use statistical tests. Interpret the results in the context of the research, consider any constraints, and present the findings in a report.</w:t>
      </w:r>
      <w:r w:rsidR="00382F4F">
        <w:rPr>
          <w:rFonts w:cstheme="minorHAnsi"/>
          <w:sz w:val="28"/>
          <w:szCs w:val="28"/>
        </w:rPr>
        <w:t xml:space="preserve"> </w:t>
      </w:r>
      <w:sdt>
        <w:sdtPr>
          <w:rPr>
            <w:rFonts w:cstheme="minorHAnsi"/>
            <w:sz w:val="28"/>
            <w:szCs w:val="28"/>
          </w:rPr>
          <w:id w:val="-1595467643"/>
          <w:citation/>
        </w:sdtPr>
        <w:sdtContent>
          <w:r w:rsidR="00382F4F">
            <w:rPr>
              <w:rFonts w:cstheme="minorHAnsi"/>
              <w:sz w:val="28"/>
              <w:szCs w:val="28"/>
            </w:rPr>
            <w:fldChar w:fldCharType="begin"/>
          </w:r>
          <w:r w:rsidR="00382F4F">
            <w:rPr>
              <w:rFonts w:cstheme="minorHAnsi"/>
              <w:sz w:val="28"/>
              <w:szCs w:val="28"/>
            </w:rPr>
            <w:instrText xml:space="preserve"> CITATION Kur14 \l 2057 </w:instrText>
          </w:r>
          <w:r w:rsidR="00382F4F">
            <w:rPr>
              <w:rFonts w:cstheme="minorHAnsi"/>
              <w:sz w:val="28"/>
              <w:szCs w:val="28"/>
            </w:rPr>
            <w:fldChar w:fldCharType="separate"/>
          </w:r>
          <w:r w:rsidR="00AF36B1" w:rsidRPr="00AF36B1">
            <w:rPr>
              <w:rFonts w:cstheme="minorHAnsi"/>
              <w:noProof/>
              <w:sz w:val="28"/>
              <w:szCs w:val="28"/>
            </w:rPr>
            <w:t>[30]</w:t>
          </w:r>
          <w:r w:rsidR="00382F4F">
            <w:rPr>
              <w:rFonts w:cstheme="minorHAnsi"/>
              <w:sz w:val="28"/>
              <w:szCs w:val="28"/>
            </w:rPr>
            <w:fldChar w:fldCharType="end"/>
          </w:r>
        </w:sdtContent>
      </w:sdt>
      <w:r w:rsidR="00382F4F">
        <w:rPr>
          <w:rFonts w:cstheme="minorHAnsi"/>
          <w:sz w:val="28"/>
          <w:szCs w:val="28"/>
        </w:rPr>
        <w:t>.</w:t>
      </w:r>
    </w:p>
    <w:p w14:paraId="623B569E" w14:textId="77777777" w:rsidR="003D0AD4" w:rsidRPr="003D0AD4" w:rsidRDefault="003D0AD4" w:rsidP="00740CD1">
      <w:pPr>
        <w:rPr>
          <w:rFonts w:cstheme="minorHAnsi"/>
          <w:sz w:val="28"/>
          <w:szCs w:val="28"/>
        </w:rPr>
      </w:pPr>
    </w:p>
    <w:p w14:paraId="163A8618" w14:textId="38DACF09" w:rsidR="00740CD1" w:rsidRPr="00BB66EC" w:rsidRDefault="00740CD1" w:rsidP="00740CD1">
      <w:pPr>
        <w:pStyle w:val="Heading2"/>
        <w:rPr>
          <w:rFonts w:asciiTheme="minorHAnsi" w:hAnsiTheme="minorHAnsi" w:cstheme="minorHAnsi"/>
          <w:sz w:val="28"/>
          <w:szCs w:val="28"/>
        </w:rPr>
      </w:pPr>
      <w:bookmarkStart w:id="15" w:name="_Toc148700428"/>
      <w:r w:rsidRPr="00BB66EC">
        <w:rPr>
          <w:rFonts w:asciiTheme="minorHAnsi" w:hAnsiTheme="minorHAnsi" w:cstheme="minorHAnsi"/>
          <w:sz w:val="28"/>
          <w:szCs w:val="28"/>
        </w:rPr>
        <w:t>4.2 Development Methodology</w:t>
      </w:r>
      <w:bookmarkEnd w:id="15"/>
    </w:p>
    <w:p w14:paraId="5E36FEC3" w14:textId="2A7423D1" w:rsidR="00740CD1" w:rsidRPr="00BB66EC" w:rsidRDefault="00F835A9" w:rsidP="00740CD1">
      <w:pPr>
        <w:rPr>
          <w:rFonts w:cstheme="minorHAnsi"/>
          <w:sz w:val="28"/>
          <w:szCs w:val="28"/>
        </w:rPr>
      </w:pPr>
      <w:r w:rsidRPr="00BB66EC">
        <w:rPr>
          <w:rFonts w:cstheme="minorHAnsi"/>
          <w:i/>
          <w:color w:val="FF0000"/>
          <w:sz w:val="28"/>
          <w:szCs w:val="28"/>
        </w:rPr>
        <w:t xml:space="preserve"> </w:t>
      </w:r>
    </w:p>
    <w:p w14:paraId="7ED879F2" w14:textId="01865C45" w:rsidR="00740CD1" w:rsidRPr="00300DE5" w:rsidRDefault="00F835A9" w:rsidP="00740CD1">
      <w:pPr>
        <w:pStyle w:val="Heading3"/>
        <w:rPr>
          <w:rFonts w:asciiTheme="minorHAnsi" w:hAnsiTheme="minorHAnsi" w:cstheme="minorHAnsi"/>
          <w:sz w:val="28"/>
          <w:szCs w:val="28"/>
        </w:rPr>
      </w:pPr>
      <w:bookmarkStart w:id="16" w:name="_Toc148700429"/>
      <w:r w:rsidRPr="00BB66EC">
        <w:rPr>
          <w:rFonts w:asciiTheme="minorHAnsi" w:hAnsiTheme="minorHAnsi" w:cstheme="minorHAnsi"/>
          <w:sz w:val="28"/>
          <w:szCs w:val="28"/>
        </w:rPr>
        <w:t>4</w:t>
      </w:r>
      <w:r w:rsidR="00740CD1" w:rsidRPr="00BB66EC">
        <w:rPr>
          <w:rFonts w:asciiTheme="minorHAnsi" w:hAnsiTheme="minorHAnsi" w:cstheme="minorHAnsi"/>
          <w:sz w:val="28"/>
          <w:szCs w:val="28"/>
        </w:rPr>
        <w:t xml:space="preserve">.2.1 Software Development Methodology OR Other Relevant Major </w:t>
      </w:r>
      <w:r w:rsidR="00740CD1" w:rsidRPr="00300DE5">
        <w:rPr>
          <w:rFonts w:asciiTheme="minorHAnsi" w:hAnsiTheme="minorHAnsi" w:cstheme="minorHAnsi"/>
          <w:sz w:val="28"/>
          <w:szCs w:val="28"/>
        </w:rPr>
        <w:t>Methodology</w:t>
      </w:r>
      <w:bookmarkEnd w:id="16"/>
    </w:p>
    <w:p w14:paraId="5E520ED1" w14:textId="77777777" w:rsidR="00CF4773" w:rsidRDefault="00CF4773" w:rsidP="00740CD1">
      <w:pPr>
        <w:rPr>
          <w:rFonts w:cstheme="minorHAnsi"/>
          <w:i/>
          <w:iCs/>
          <w:color w:val="FF0000"/>
          <w:sz w:val="28"/>
          <w:szCs w:val="28"/>
        </w:rPr>
      </w:pPr>
    </w:p>
    <w:p w14:paraId="221E761C" w14:textId="18DA6FE6" w:rsidR="00C50970" w:rsidRDefault="00CF4773" w:rsidP="00740CD1">
      <w:pPr>
        <w:rPr>
          <w:rFonts w:cstheme="minorHAnsi"/>
          <w:sz w:val="28"/>
          <w:szCs w:val="28"/>
        </w:rPr>
      </w:pPr>
      <w:r w:rsidRPr="00CF4773">
        <w:rPr>
          <w:rFonts w:cstheme="minorHAnsi"/>
          <w:sz w:val="28"/>
          <w:szCs w:val="28"/>
        </w:rPr>
        <w:t xml:space="preserve">Behaviour-Driven Development (BDD), a software development methodology and </w:t>
      </w:r>
      <w:r w:rsidR="00153C96">
        <w:rPr>
          <w:rFonts w:cstheme="minorHAnsi"/>
          <w:sz w:val="28"/>
          <w:szCs w:val="28"/>
        </w:rPr>
        <w:t>practice</w:t>
      </w:r>
      <w:r w:rsidRPr="00CF4773">
        <w:rPr>
          <w:rFonts w:cstheme="minorHAnsi"/>
          <w:sz w:val="28"/>
          <w:szCs w:val="28"/>
        </w:rPr>
        <w:t xml:space="preserve"> that extends the ideas of Test-Driven Development (TDD), could be one appropriate approach that can be applied when developing my project. I chose this methodology because it can help verify that the analysis appropriately reflects the intended user behaviour and requirements when Behaviour-Driven Development (BDD) is applied to an </w:t>
      </w:r>
      <w:r w:rsidR="00153C96">
        <w:rPr>
          <w:rFonts w:cstheme="minorHAnsi"/>
          <w:sz w:val="28"/>
          <w:szCs w:val="28"/>
        </w:rPr>
        <w:t>eye-tracking</w:t>
      </w:r>
      <w:r w:rsidRPr="00CF4773">
        <w:rPr>
          <w:rFonts w:cstheme="minorHAnsi"/>
          <w:sz w:val="28"/>
          <w:szCs w:val="28"/>
        </w:rPr>
        <w:t xml:space="preserve"> data analysis project.</w:t>
      </w:r>
      <w:r w:rsidR="00382F4F">
        <w:rPr>
          <w:rFonts w:cstheme="minorHAnsi"/>
          <w:sz w:val="28"/>
          <w:szCs w:val="28"/>
        </w:rPr>
        <w:t xml:space="preserve"> </w:t>
      </w:r>
    </w:p>
    <w:p w14:paraId="242D627C" w14:textId="77777777" w:rsidR="00CF4773" w:rsidRDefault="00CF4773" w:rsidP="00740CD1">
      <w:pPr>
        <w:rPr>
          <w:rFonts w:cstheme="minorHAnsi"/>
          <w:sz w:val="28"/>
          <w:szCs w:val="28"/>
        </w:rPr>
      </w:pPr>
    </w:p>
    <w:p w14:paraId="3669C958" w14:textId="77777777" w:rsidR="00AF36B1" w:rsidRDefault="00AF36B1" w:rsidP="00740CD1">
      <w:pPr>
        <w:rPr>
          <w:rFonts w:cstheme="minorHAnsi"/>
          <w:sz w:val="28"/>
          <w:szCs w:val="28"/>
        </w:rPr>
      </w:pPr>
    </w:p>
    <w:p w14:paraId="71929AD2" w14:textId="77777777" w:rsidR="00AF36B1" w:rsidRPr="00C50970" w:rsidRDefault="00AF36B1" w:rsidP="00740CD1">
      <w:pPr>
        <w:rPr>
          <w:rFonts w:cstheme="minorHAnsi"/>
          <w:sz w:val="28"/>
          <w:szCs w:val="28"/>
        </w:rPr>
      </w:pPr>
    </w:p>
    <w:p w14:paraId="791C4B18" w14:textId="67693887" w:rsidR="00740CD1" w:rsidRPr="00300DE5" w:rsidRDefault="00F835A9" w:rsidP="00740CD1">
      <w:pPr>
        <w:pStyle w:val="Heading3"/>
        <w:rPr>
          <w:rFonts w:asciiTheme="minorHAnsi" w:hAnsiTheme="minorHAnsi" w:cstheme="minorHAnsi"/>
          <w:sz w:val="28"/>
          <w:szCs w:val="28"/>
        </w:rPr>
      </w:pPr>
      <w:bookmarkStart w:id="17" w:name="_Toc148700430"/>
      <w:r w:rsidRPr="00300DE5">
        <w:rPr>
          <w:rFonts w:asciiTheme="minorHAnsi" w:hAnsiTheme="minorHAnsi" w:cstheme="minorHAnsi"/>
          <w:sz w:val="28"/>
          <w:szCs w:val="28"/>
        </w:rPr>
        <w:lastRenderedPageBreak/>
        <w:t>4</w:t>
      </w:r>
      <w:r w:rsidR="00740CD1" w:rsidRPr="00300DE5">
        <w:rPr>
          <w:rFonts w:asciiTheme="minorHAnsi" w:hAnsiTheme="minorHAnsi" w:cstheme="minorHAnsi"/>
          <w:sz w:val="28"/>
          <w:szCs w:val="28"/>
        </w:rPr>
        <w:t>.2.2 (Optional) &lt;Any Other Relevant Subsidiary Methodologies&gt;</w:t>
      </w:r>
      <w:bookmarkEnd w:id="17"/>
    </w:p>
    <w:p w14:paraId="1D4F4E65" w14:textId="77777777" w:rsidR="00CF4773" w:rsidRDefault="00CF4773">
      <w:pPr>
        <w:rPr>
          <w:rFonts w:cstheme="minorHAnsi"/>
          <w:i/>
          <w:iCs/>
          <w:color w:val="FF0000"/>
          <w:sz w:val="28"/>
          <w:szCs w:val="28"/>
        </w:rPr>
      </w:pPr>
    </w:p>
    <w:p w14:paraId="392816AC" w14:textId="22F5FF7C" w:rsidR="00D801AA" w:rsidRDefault="00CF4773" w:rsidP="00D801AA">
      <w:pPr>
        <w:rPr>
          <w:rFonts w:cstheme="minorHAnsi"/>
          <w:sz w:val="28"/>
          <w:szCs w:val="28"/>
        </w:rPr>
      </w:pPr>
      <w:r w:rsidRPr="00CF4773">
        <w:rPr>
          <w:rFonts w:cstheme="minorHAnsi"/>
          <w:sz w:val="28"/>
          <w:szCs w:val="28"/>
        </w:rPr>
        <w:t xml:space="preserve">The ability to identify complex patterns and insights from </w:t>
      </w:r>
      <w:r w:rsidR="00153C96">
        <w:rPr>
          <w:rFonts w:cstheme="minorHAnsi"/>
          <w:sz w:val="28"/>
          <w:szCs w:val="28"/>
        </w:rPr>
        <w:t>eye-tracking</w:t>
      </w:r>
      <w:r w:rsidRPr="00CF4773">
        <w:rPr>
          <w:rFonts w:cstheme="minorHAnsi"/>
          <w:sz w:val="28"/>
          <w:szCs w:val="28"/>
        </w:rPr>
        <w:t xml:space="preserve"> data makes </w:t>
      </w:r>
      <w:r>
        <w:rPr>
          <w:rFonts w:cstheme="minorHAnsi"/>
          <w:sz w:val="28"/>
          <w:szCs w:val="28"/>
        </w:rPr>
        <w:t>D</w:t>
      </w:r>
      <w:r w:rsidRPr="00CF4773">
        <w:rPr>
          <w:rFonts w:cstheme="minorHAnsi"/>
          <w:sz w:val="28"/>
          <w:szCs w:val="28"/>
        </w:rPr>
        <w:t xml:space="preserve">eep </w:t>
      </w:r>
      <w:r>
        <w:rPr>
          <w:rFonts w:cstheme="minorHAnsi"/>
          <w:sz w:val="28"/>
          <w:szCs w:val="28"/>
        </w:rPr>
        <w:t>L</w:t>
      </w:r>
      <w:r w:rsidRPr="00CF4773">
        <w:rPr>
          <w:rFonts w:cstheme="minorHAnsi"/>
          <w:sz w:val="28"/>
          <w:szCs w:val="28"/>
        </w:rPr>
        <w:t xml:space="preserve">earning an effective methodology for the analysis of my project. Deep learning is particularly good at discovering intricate connections in </w:t>
      </w:r>
      <w:r w:rsidR="00153C96">
        <w:rPr>
          <w:rFonts w:cstheme="minorHAnsi"/>
          <w:sz w:val="28"/>
          <w:szCs w:val="28"/>
        </w:rPr>
        <w:t>eye-tracking</w:t>
      </w:r>
      <w:r w:rsidRPr="00CF4773">
        <w:rPr>
          <w:rFonts w:cstheme="minorHAnsi"/>
          <w:sz w:val="28"/>
          <w:szCs w:val="28"/>
        </w:rPr>
        <w:t xml:space="preserve"> data, such as identifying patterns associated with user attention, preferences, or cognitive processes. It could offer insightful information for a variety of uses, such as user experience design, psychological research, and human-computer interaction.</w:t>
      </w:r>
    </w:p>
    <w:p w14:paraId="7BF09960" w14:textId="77777777" w:rsidR="00D801AA" w:rsidRDefault="00D801AA" w:rsidP="00D801AA">
      <w:pPr>
        <w:rPr>
          <w:rFonts w:cstheme="minorHAnsi"/>
          <w:sz w:val="28"/>
          <w:szCs w:val="28"/>
        </w:rPr>
      </w:pPr>
    </w:p>
    <w:p w14:paraId="0483F7D7" w14:textId="1136BCAB" w:rsidR="00007B77" w:rsidRDefault="00F835A9" w:rsidP="00D801AA">
      <w:pPr>
        <w:pStyle w:val="Heading1"/>
      </w:pPr>
      <w:bookmarkStart w:id="18" w:name="_Toc148700431"/>
      <w:r w:rsidRPr="00BB66EC">
        <w:t>5</w:t>
      </w:r>
      <w:r w:rsidR="00740CD1" w:rsidRPr="00BB66EC">
        <w:t xml:space="preserve"> Resources</w:t>
      </w:r>
      <w:r w:rsidRPr="00BB66EC">
        <w:t xml:space="preserve"> and Planning</w:t>
      </w:r>
      <w:bookmarkEnd w:id="18"/>
    </w:p>
    <w:p w14:paraId="33EFD865" w14:textId="77777777" w:rsidR="00007B77" w:rsidRPr="00007B77" w:rsidRDefault="00007B77" w:rsidP="00007B77"/>
    <w:p w14:paraId="7332D855" w14:textId="5D32E4E4" w:rsidR="00740CD1" w:rsidRPr="00BB66EC" w:rsidRDefault="00F835A9" w:rsidP="00740CD1">
      <w:pPr>
        <w:pStyle w:val="Heading2"/>
        <w:rPr>
          <w:rFonts w:asciiTheme="minorHAnsi" w:hAnsiTheme="minorHAnsi" w:cstheme="minorHAnsi"/>
          <w:sz w:val="28"/>
          <w:szCs w:val="28"/>
        </w:rPr>
      </w:pPr>
      <w:bookmarkStart w:id="19" w:name="_Toc148700432"/>
      <w:r w:rsidRPr="00BB66EC">
        <w:rPr>
          <w:rFonts w:asciiTheme="minorHAnsi" w:hAnsiTheme="minorHAnsi" w:cstheme="minorHAnsi"/>
          <w:sz w:val="28"/>
          <w:szCs w:val="28"/>
        </w:rPr>
        <w:t>5</w:t>
      </w:r>
      <w:r w:rsidR="00740CD1" w:rsidRPr="00BB66EC">
        <w:rPr>
          <w:rFonts w:asciiTheme="minorHAnsi" w:hAnsiTheme="minorHAnsi" w:cstheme="minorHAnsi"/>
          <w:sz w:val="28"/>
          <w:szCs w:val="28"/>
        </w:rPr>
        <w:t>.1 Hardware Resources</w:t>
      </w:r>
      <w:bookmarkEnd w:id="19"/>
    </w:p>
    <w:p w14:paraId="11BA303E" w14:textId="271B88E3" w:rsidR="00FC0ACB" w:rsidRPr="00BB66EC" w:rsidRDefault="00FC0ACB" w:rsidP="00740CD1">
      <w:pPr>
        <w:rPr>
          <w:rFonts w:cstheme="minorHAnsi"/>
          <w:i/>
          <w:iCs/>
          <w:sz w:val="28"/>
          <w:szCs w:val="28"/>
        </w:rPr>
      </w:pPr>
      <w:r w:rsidRPr="00E31A9B">
        <w:rPr>
          <w:rFonts w:cstheme="minorHAnsi"/>
          <w:sz w:val="28"/>
          <w:szCs w:val="28"/>
        </w:rPr>
        <w:t>Tobii 4C eyetracker</w:t>
      </w:r>
      <w:r w:rsidR="00F63223">
        <w:rPr>
          <w:rFonts w:cstheme="minorHAnsi"/>
          <w:sz w:val="28"/>
          <w:szCs w:val="28"/>
        </w:rPr>
        <w:t xml:space="preserve">, </w:t>
      </w:r>
      <w:r w:rsidR="00797C69">
        <w:rPr>
          <w:rFonts w:cstheme="minorHAnsi"/>
          <w:sz w:val="28"/>
          <w:szCs w:val="28"/>
        </w:rPr>
        <w:t>Camera</w:t>
      </w:r>
      <w:r w:rsidR="00F63223">
        <w:rPr>
          <w:rFonts w:cstheme="minorHAnsi"/>
          <w:sz w:val="28"/>
          <w:szCs w:val="28"/>
        </w:rPr>
        <w:t xml:space="preserve">, Light </w:t>
      </w:r>
      <w:r w:rsidR="00702BB7">
        <w:rPr>
          <w:rFonts w:cstheme="minorHAnsi"/>
          <w:sz w:val="28"/>
          <w:szCs w:val="28"/>
        </w:rPr>
        <w:t>sources,</w:t>
      </w:r>
      <w:r w:rsidR="00797C69">
        <w:rPr>
          <w:rFonts w:cstheme="minorHAnsi"/>
          <w:sz w:val="28"/>
          <w:szCs w:val="28"/>
        </w:rPr>
        <w:t xml:space="preserve"> and basic computer facilities.</w:t>
      </w:r>
    </w:p>
    <w:p w14:paraId="7A857460" w14:textId="270CBC54" w:rsidR="00740CD1" w:rsidRPr="00FC0ACB" w:rsidRDefault="00F835A9" w:rsidP="00FC0ACB">
      <w:pPr>
        <w:pStyle w:val="Heading2"/>
        <w:rPr>
          <w:rFonts w:asciiTheme="minorHAnsi" w:hAnsiTheme="minorHAnsi" w:cstheme="minorHAnsi"/>
          <w:sz w:val="28"/>
          <w:szCs w:val="28"/>
        </w:rPr>
      </w:pPr>
      <w:bookmarkStart w:id="20" w:name="_Toc148700433"/>
      <w:r w:rsidRPr="00BB66EC">
        <w:rPr>
          <w:rFonts w:asciiTheme="minorHAnsi" w:hAnsiTheme="minorHAnsi" w:cstheme="minorHAnsi"/>
          <w:sz w:val="28"/>
          <w:szCs w:val="28"/>
        </w:rPr>
        <w:t>5.</w:t>
      </w:r>
      <w:r w:rsidR="00740CD1" w:rsidRPr="00BB66EC">
        <w:rPr>
          <w:rFonts w:asciiTheme="minorHAnsi" w:hAnsiTheme="minorHAnsi" w:cstheme="minorHAnsi"/>
          <w:sz w:val="28"/>
          <w:szCs w:val="28"/>
        </w:rPr>
        <w:t>2 Software Resource</w:t>
      </w:r>
      <w:bookmarkEnd w:id="20"/>
    </w:p>
    <w:p w14:paraId="126339B3" w14:textId="45B9B2D0" w:rsidR="007A7FAA" w:rsidRPr="007A7FAA" w:rsidRDefault="007A7FAA" w:rsidP="00740CD1">
      <w:pPr>
        <w:rPr>
          <w:rFonts w:cstheme="minorHAnsi"/>
          <w:sz w:val="28"/>
          <w:szCs w:val="28"/>
        </w:rPr>
      </w:pPr>
      <w:r w:rsidRPr="007A7FAA">
        <w:rPr>
          <w:rFonts w:cstheme="minorHAnsi"/>
          <w:sz w:val="28"/>
          <w:szCs w:val="28"/>
        </w:rPr>
        <w:t xml:space="preserve">Microsoft Office, </w:t>
      </w:r>
      <w:r w:rsidRPr="00E31A9B">
        <w:rPr>
          <w:rFonts w:cstheme="minorHAnsi"/>
          <w:sz w:val="28"/>
          <w:szCs w:val="28"/>
        </w:rPr>
        <w:t>IGazeInteractionLibrary</w:t>
      </w:r>
      <w:r w:rsidR="006332CE">
        <w:rPr>
          <w:rFonts w:cstheme="minorHAnsi"/>
          <w:sz w:val="28"/>
          <w:szCs w:val="28"/>
        </w:rPr>
        <w:t xml:space="preserve">, Windows Library, </w:t>
      </w:r>
      <w:r w:rsidR="00474E91">
        <w:rPr>
          <w:rFonts w:cstheme="minorHAnsi"/>
          <w:sz w:val="28"/>
          <w:szCs w:val="28"/>
        </w:rPr>
        <w:t xml:space="preserve">Games Launcher, </w:t>
      </w:r>
      <w:r w:rsidR="00FC0ACB">
        <w:rPr>
          <w:rFonts w:cstheme="minorHAnsi"/>
          <w:sz w:val="28"/>
          <w:szCs w:val="28"/>
        </w:rPr>
        <w:t>Specialist eye tracking software. All these software programs will be sourced from official websites.</w:t>
      </w:r>
    </w:p>
    <w:p w14:paraId="6CCE8A4C" w14:textId="0DC68BEF" w:rsidR="00740CD1" w:rsidRPr="00BB66EC" w:rsidRDefault="00F835A9" w:rsidP="00740CD1">
      <w:pPr>
        <w:pStyle w:val="Heading2"/>
        <w:rPr>
          <w:rFonts w:asciiTheme="minorHAnsi" w:hAnsiTheme="minorHAnsi" w:cstheme="minorHAnsi"/>
          <w:sz w:val="28"/>
          <w:szCs w:val="28"/>
        </w:rPr>
      </w:pPr>
      <w:bookmarkStart w:id="21" w:name="_Toc148700434"/>
      <w:r w:rsidRPr="00BB66EC">
        <w:rPr>
          <w:rFonts w:asciiTheme="minorHAnsi" w:hAnsiTheme="minorHAnsi" w:cstheme="minorHAnsi"/>
          <w:sz w:val="28"/>
          <w:szCs w:val="28"/>
        </w:rPr>
        <w:t>5</w:t>
      </w:r>
      <w:r w:rsidR="00740CD1" w:rsidRPr="00BB66EC">
        <w:rPr>
          <w:rFonts w:asciiTheme="minorHAnsi" w:hAnsiTheme="minorHAnsi" w:cstheme="minorHAnsi"/>
          <w:sz w:val="28"/>
          <w:szCs w:val="28"/>
        </w:rPr>
        <w:t>.3 (Optional) Information Resources</w:t>
      </w:r>
      <w:bookmarkEnd w:id="21"/>
    </w:p>
    <w:p w14:paraId="4A9C7687" w14:textId="2363FEC4" w:rsidR="00740CD1" w:rsidRPr="00565DCA" w:rsidRDefault="00740CD1" w:rsidP="00740CD1">
      <w:pPr>
        <w:rPr>
          <w:rFonts w:cstheme="minorHAnsi"/>
          <w:sz w:val="28"/>
          <w:szCs w:val="28"/>
        </w:rPr>
      </w:pPr>
      <w:r w:rsidRPr="00565DCA">
        <w:rPr>
          <w:rFonts w:cstheme="minorHAnsi"/>
          <w:sz w:val="28"/>
          <w:szCs w:val="28"/>
        </w:rPr>
        <w:tab/>
      </w:r>
      <w:r w:rsidR="00565DCA" w:rsidRPr="00565DCA">
        <w:rPr>
          <w:rFonts w:cstheme="minorHAnsi"/>
          <w:sz w:val="28"/>
          <w:szCs w:val="28"/>
        </w:rPr>
        <w:t>N/A</w:t>
      </w:r>
    </w:p>
    <w:p w14:paraId="4D423CF4" w14:textId="77777777" w:rsidR="00D21F41" w:rsidRPr="00BB66EC" w:rsidRDefault="00D21F41" w:rsidP="00D21F41">
      <w:pPr>
        <w:pStyle w:val="Heading2"/>
        <w:rPr>
          <w:rFonts w:asciiTheme="minorHAnsi" w:hAnsiTheme="minorHAnsi" w:cstheme="minorHAnsi"/>
          <w:sz w:val="28"/>
          <w:szCs w:val="28"/>
        </w:rPr>
      </w:pPr>
      <w:bookmarkStart w:id="22" w:name="_Toc148700435"/>
      <w:r w:rsidRPr="00BB66EC">
        <w:rPr>
          <w:rFonts w:asciiTheme="minorHAnsi" w:hAnsiTheme="minorHAnsi" w:cstheme="minorHAnsi"/>
          <w:sz w:val="28"/>
          <w:szCs w:val="28"/>
        </w:rPr>
        <w:t>5.4 (Optional) Human Resources</w:t>
      </w:r>
      <w:bookmarkEnd w:id="22"/>
    </w:p>
    <w:p w14:paraId="4CF78052" w14:textId="6DF1EA31" w:rsidR="00FB56C2" w:rsidRDefault="00FB56C2" w:rsidP="00D21F41">
      <w:pPr>
        <w:rPr>
          <w:rFonts w:cstheme="minorHAnsi"/>
          <w:sz w:val="28"/>
          <w:szCs w:val="28"/>
        </w:rPr>
      </w:pPr>
      <w:r>
        <w:rPr>
          <w:rFonts w:cstheme="minorHAnsi"/>
          <w:sz w:val="28"/>
          <w:szCs w:val="28"/>
        </w:rPr>
        <w:t xml:space="preserve">I will be requesting 5-10 colleagues </w:t>
      </w:r>
      <w:r w:rsidR="00E0742D">
        <w:rPr>
          <w:rFonts w:cstheme="minorHAnsi"/>
          <w:sz w:val="28"/>
          <w:szCs w:val="28"/>
        </w:rPr>
        <w:t xml:space="preserve">to help me in collecting my data for my project. I will be contacting them via email and </w:t>
      </w:r>
      <w:r w:rsidR="00153C96">
        <w:rPr>
          <w:rFonts w:cstheme="minorHAnsi"/>
          <w:sz w:val="28"/>
          <w:szCs w:val="28"/>
        </w:rPr>
        <w:t>face-to-face</w:t>
      </w:r>
      <w:r w:rsidR="00E0742D">
        <w:rPr>
          <w:rFonts w:cstheme="minorHAnsi"/>
          <w:sz w:val="28"/>
          <w:szCs w:val="28"/>
        </w:rPr>
        <w:t xml:space="preserve"> </w:t>
      </w:r>
      <w:r w:rsidR="007A7FAA">
        <w:rPr>
          <w:rFonts w:cstheme="minorHAnsi"/>
          <w:sz w:val="28"/>
          <w:szCs w:val="28"/>
        </w:rPr>
        <w:t>conversation.</w:t>
      </w:r>
    </w:p>
    <w:p w14:paraId="768F5216" w14:textId="77777777" w:rsidR="007A7FAA" w:rsidRPr="00FB56C2" w:rsidRDefault="007A7FAA" w:rsidP="00D21F41">
      <w:pPr>
        <w:rPr>
          <w:rFonts w:cstheme="minorHAnsi"/>
          <w:sz w:val="28"/>
          <w:szCs w:val="28"/>
        </w:rPr>
      </w:pPr>
    </w:p>
    <w:p w14:paraId="611AAE41" w14:textId="795255A3" w:rsidR="00740CD1" w:rsidRPr="00C67CE6" w:rsidRDefault="00D21F41" w:rsidP="00C67CE6">
      <w:pPr>
        <w:pStyle w:val="Heading2"/>
        <w:rPr>
          <w:rFonts w:asciiTheme="minorHAnsi" w:hAnsiTheme="minorHAnsi" w:cstheme="minorHAnsi"/>
          <w:sz w:val="28"/>
          <w:szCs w:val="28"/>
        </w:rPr>
      </w:pPr>
      <w:bookmarkStart w:id="23" w:name="_Toc148700436"/>
      <w:r w:rsidRPr="00BB66EC">
        <w:rPr>
          <w:rFonts w:asciiTheme="minorHAnsi" w:hAnsiTheme="minorHAnsi" w:cstheme="minorHAnsi"/>
          <w:sz w:val="28"/>
          <w:szCs w:val="28"/>
        </w:rPr>
        <w:lastRenderedPageBreak/>
        <w:t>5.5 Project Plan</w:t>
      </w:r>
      <w:bookmarkEnd w:id="23"/>
    </w:p>
    <w:p w14:paraId="0AEC9CC1" w14:textId="120EA925" w:rsidR="00F835A9" w:rsidRDefault="001577E7">
      <w:pPr>
        <w:rPr>
          <w:rFonts w:eastAsiaTheme="majorEastAsia" w:cstheme="minorHAnsi"/>
          <w:color w:val="2E74B5" w:themeColor="accent1" w:themeShade="BF"/>
          <w:sz w:val="28"/>
          <w:szCs w:val="28"/>
        </w:rPr>
      </w:pPr>
      <w:r>
        <w:rPr>
          <w:noProof/>
        </w:rPr>
        <w:drawing>
          <wp:inline distT="0" distB="0" distL="0" distR="0" wp14:anchorId="577BA1BE" wp14:editId="0F0E01CD">
            <wp:extent cx="5731510" cy="8097520"/>
            <wp:effectExtent l="0" t="0" r="2540" b="0"/>
            <wp:docPr id="1629029275" name="Picture 1" descr="A white rectangular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029275" name="Picture 1" descr="A white rectangular grid with black text&#10;&#10;Description automatically generated"/>
                    <pic:cNvPicPr/>
                  </pic:nvPicPr>
                  <pic:blipFill>
                    <a:blip r:embed="rId8"/>
                    <a:stretch>
                      <a:fillRect/>
                    </a:stretch>
                  </pic:blipFill>
                  <pic:spPr>
                    <a:xfrm>
                      <a:off x="0" y="0"/>
                      <a:ext cx="5731510" cy="8097520"/>
                    </a:xfrm>
                    <a:prstGeom prst="rect">
                      <a:avLst/>
                    </a:prstGeom>
                  </pic:spPr>
                </pic:pic>
              </a:graphicData>
            </a:graphic>
          </wp:inline>
        </w:drawing>
      </w:r>
    </w:p>
    <w:p w14:paraId="20F2D112" w14:textId="70D78593" w:rsidR="0064364F" w:rsidRPr="00BB66EC" w:rsidRDefault="0064364F" w:rsidP="0064364F">
      <w:pPr>
        <w:pStyle w:val="Caption"/>
        <w:rPr>
          <w:rFonts w:eastAsiaTheme="majorEastAsia" w:cstheme="minorHAnsi"/>
          <w:color w:val="2E74B5" w:themeColor="accent1" w:themeShade="BF"/>
          <w:sz w:val="28"/>
          <w:szCs w:val="28"/>
        </w:rPr>
      </w:pPr>
      <w:bookmarkStart w:id="24" w:name="_Toc148689470"/>
      <w:r>
        <w:t xml:space="preserve">Table </w:t>
      </w:r>
      <w:fldSimple w:instr=" SEQ Table \* ARABIC ">
        <w:r>
          <w:rPr>
            <w:noProof/>
          </w:rPr>
          <w:t>1</w:t>
        </w:r>
        <w:bookmarkEnd w:id="24"/>
      </w:fldSimple>
    </w:p>
    <w:bookmarkStart w:id="25" w:name="_Toc148700438" w:displacedByCustomXml="next"/>
    <w:sdt>
      <w:sdtPr>
        <w:rPr>
          <w:rFonts w:asciiTheme="minorHAnsi" w:eastAsiaTheme="minorHAnsi" w:hAnsiTheme="minorHAnsi" w:cstheme="minorBidi"/>
          <w:color w:val="auto"/>
          <w:sz w:val="22"/>
          <w:szCs w:val="22"/>
        </w:rPr>
        <w:id w:val="-1252203750"/>
        <w:docPartObj>
          <w:docPartGallery w:val="Bibliographies"/>
          <w:docPartUnique/>
        </w:docPartObj>
      </w:sdtPr>
      <w:sdtContent>
        <w:bookmarkEnd w:id="25" w:displacedByCustomXml="next"/>
        <w:sdt>
          <w:sdtPr>
            <w:rPr>
              <w:rFonts w:asciiTheme="minorHAnsi" w:eastAsiaTheme="minorHAnsi" w:hAnsiTheme="minorHAnsi" w:cstheme="minorBidi"/>
              <w:color w:val="auto"/>
              <w:sz w:val="22"/>
              <w:szCs w:val="22"/>
            </w:rPr>
            <w:id w:val="111145805"/>
            <w:bibliography/>
          </w:sdtPr>
          <w:sdtContent>
            <w:bookmarkStart w:id="26" w:name="_Toc148700437" w:displacedByCustomXml="prev"/>
            <w:p w14:paraId="442D1BDB" w14:textId="77777777" w:rsidR="00780A54" w:rsidRPr="00780A54" w:rsidRDefault="00780A54" w:rsidP="00780A54">
              <w:pPr>
                <w:pStyle w:val="Heading1"/>
                <w:rPr>
                  <w:rFonts w:asciiTheme="minorHAnsi" w:hAnsiTheme="minorHAnsi" w:cstheme="minorHAnsi"/>
                  <w:sz w:val="28"/>
                  <w:szCs w:val="28"/>
                </w:rPr>
              </w:pPr>
              <w:r w:rsidRPr="00780A54">
                <w:rPr>
                  <w:rFonts w:asciiTheme="minorHAnsi" w:hAnsiTheme="minorHAnsi" w:cstheme="minorHAnsi"/>
                  <w:sz w:val="28"/>
                  <w:szCs w:val="28"/>
                </w:rPr>
                <w:t>6. Reference List</w:t>
              </w:r>
              <w:bookmarkEnd w:id="26"/>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780A54" w:rsidRPr="00780A54" w14:paraId="0C6E2953" w14:textId="77777777" w:rsidTr="00734549">
                <w:trPr>
                  <w:tblCellSpacing w:w="15" w:type="dxa"/>
                </w:trPr>
                <w:tc>
                  <w:tcPr>
                    <w:tcW w:w="50" w:type="pct"/>
                    <w:hideMark/>
                  </w:tcPr>
                  <w:p w14:paraId="11927B86" w14:textId="77777777" w:rsidR="00780A54" w:rsidRPr="00780A54" w:rsidRDefault="00780A54" w:rsidP="00734549">
                    <w:pPr>
                      <w:pStyle w:val="Bibliography"/>
                      <w:rPr>
                        <w:noProof/>
                      </w:rPr>
                    </w:pPr>
                    <w:r w:rsidRPr="00780A54">
                      <w:rPr>
                        <w:noProof/>
                      </w:rPr>
                      <w:t xml:space="preserve">[1] </w:t>
                    </w:r>
                  </w:p>
                </w:tc>
                <w:tc>
                  <w:tcPr>
                    <w:tcW w:w="0" w:type="auto"/>
                    <w:hideMark/>
                  </w:tcPr>
                  <w:p w14:paraId="3B998ACA" w14:textId="77777777" w:rsidR="00780A54" w:rsidRPr="00780A54" w:rsidRDefault="00780A54" w:rsidP="00734549">
                    <w:pPr>
                      <w:pStyle w:val="Bibliography"/>
                      <w:rPr>
                        <w:noProof/>
                      </w:rPr>
                    </w:pPr>
                    <w:r w:rsidRPr="00780A54">
                      <w:rPr>
                        <w:noProof/>
                      </w:rPr>
                      <w:t xml:space="preserve">A. Schall and J. R. Bergstrom, “1 - Introduction to Eye Tracking,” in </w:t>
                    </w:r>
                    <w:r w:rsidRPr="00780A54">
                      <w:rPr>
                        <w:i/>
                        <w:iCs/>
                        <w:noProof/>
                      </w:rPr>
                      <w:t>Eye Tracking in User Experience Design</w:t>
                    </w:r>
                    <w:r w:rsidRPr="00780A54">
                      <w:rPr>
                        <w:noProof/>
                      </w:rPr>
                      <w:t>, Bethesda, MD, Spark Experiences, Fors Marsh Group, 2014, pp. 3-26.</w:t>
                    </w:r>
                  </w:p>
                </w:tc>
              </w:tr>
              <w:tr w:rsidR="00780A54" w:rsidRPr="00780A54" w14:paraId="092C192F" w14:textId="77777777" w:rsidTr="00734549">
                <w:trPr>
                  <w:tblCellSpacing w:w="15" w:type="dxa"/>
                </w:trPr>
                <w:tc>
                  <w:tcPr>
                    <w:tcW w:w="50" w:type="pct"/>
                    <w:hideMark/>
                  </w:tcPr>
                  <w:p w14:paraId="793402A1" w14:textId="77777777" w:rsidR="00780A54" w:rsidRPr="00780A54" w:rsidRDefault="00780A54" w:rsidP="00734549">
                    <w:pPr>
                      <w:pStyle w:val="Bibliography"/>
                      <w:rPr>
                        <w:noProof/>
                      </w:rPr>
                    </w:pPr>
                    <w:r w:rsidRPr="00780A54">
                      <w:rPr>
                        <w:noProof/>
                      </w:rPr>
                      <w:t xml:space="preserve">[2] </w:t>
                    </w:r>
                  </w:p>
                </w:tc>
                <w:tc>
                  <w:tcPr>
                    <w:tcW w:w="0" w:type="auto"/>
                    <w:hideMark/>
                  </w:tcPr>
                  <w:p w14:paraId="5B55E481" w14:textId="77777777" w:rsidR="00780A54" w:rsidRPr="00780A54" w:rsidRDefault="00780A54" w:rsidP="00734549">
                    <w:pPr>
                      <w:pStyle w:val="Bibliography"/>
                      <w:rPr>
                        <w:noProof/>
                      </w:rPr>
                    </w:pPr>
                    <w:r w:rsidRPr="00780A54">
                      <w:rPr>
                        <w:noProof/>
                      </w:rPr>
                      <w:t xml:space="preserve">J. Halszka, K. Holmqvist and H. Gruber, “Eye tracking in Educational Science: Theoretical frameworks and research agendas,” </w:t>
                    </w:r>
                    <w:r w:rsidRPr="00780A54">
                      <w:rPr>
                        <w:i/>
                        <w:iCs/>
                        <w:noProof/>
                      </w:rPr>
                      <w:t xml:space="preserve">Journal of Eye Movement Research, </w:t>
                    </w:r>
                    <w:r w:rsidRPr="00780A54">
                      <w:rPr>
                        <w:noProof/>
                      </w:rPr>
                      <w:t xml:space="preserve">vol. 10, no. 3, pp. 1-18, 2017. </w:t>
                    </w:r>
                  </w:p>
                </w:tc>
              </w:tr>
              <w:tr w:rsidR="00780A54" w:rsidRPr="00780A54" w14:paraId="6DEFE605" w14:textId="77777777" w:rsidTr="00734549">
                <w:trPr>
                  <w:tblCellSpacing w:w="15" w:type="dxa"/>
                </w:trPr>
                <w:tc>
                  <w:tcPr>
                    <w:tcW w:w="50" w:type="pct"/>
                    <w:hideMark/>
                  </w:tcPr>
                  <w:p w14:paraId="7BCEDE43" w14:textId="77777777" w:rsidR="00780A54" w:rsidRPr="00780A54" w:rsidRDefault="00780A54" w:rsidP="00734549">
                    <w:pPr>
                      <w:pStyle w:val="Bibliography"/>
                      <w:rPr>
                        <w:noProof/>
                      </w:rPr>
                    </w:pPr>
                    <w:r w:rsidRPr="00780A54">
                      <w:rPr>
                        <w:noProof/>
                      </w:rPr>
                      <w:t xml:space="preserve">[3] </w:t>
                    </w:r>
                  </w:p>
                </w:tc>
                <w:tc>
                  <w:tcPr>
                    <w:tcW w:w="0" w:type="auto"/>
                    <w:hideMark/>
                  </w:tcPr>
                  <w:p w14:paraId="4A31A767" w14:textId="77777777" w:rsidR="00780A54" w:rsidRPr="00780A54" w:rsidRDefault="00780A54" w:rsidP="00734549">
                    <w:pPr>
                      <w:pStyle w:val="Bibliography"/>
                      <w:rPr>
                        <w:noProof/>
                      </w:rPr>
                    </w:pPr>
                    <w:r w:rsidRPr="00780A54">
                      <w:rPr>
                        <w:noProof/>
                      </w:rPr>
                      <w:t xml:space="preserve">A. T. Duchowski, “A breadth-first survey of eye-tracking applications,” </w:t>
                    </w:r>
                    <w:r w:rsidRPr="00780A54">
                      <w:rPr>
                        <w:i/>
                        <w:iCs/>
                        <w:noProof/>
                      </w:rPr>
                      <w:t xml:space="preserve">Behavior Research Methods, Instruments, &amp; Computers , </w:t>
                    </w:r>
                    <w:r w:rsidRPr="00780A54">
                      <w:rPr>
                        <w:noProof/>
                      </w:rPr>
                      <w:t xml:space="preserve">vol. 34, pp. 455-470, 2002. </w:t>
                    </w:r>
                  </w:p>
                </w:tc>
              </w:tr>
              <w:tr w:rsidR="00780A54" w:rsidRPr="00780A54" w14:paraId="6A730A5D" w14:textId="77777777" w:rsidTr="00734549">
                <w:trPr>
                  <w:tblCellSpacing w:w="15" w:type="dxa"/>
                </w:trPr>
                <w:tc>
                  <w:tcPr>
                    <w:tcW w:w="50" w:type="pct"/>
                    <w:hideMark/>
                  </w:tcPr>
                  <w:p w14:paraId="27583239" w14:textId="77777777" w:rsidR="00780A54" w:rsidRPr="00780A54" w:rsidRDefault="00780A54" w:rsidP="00734549">
                    <w:pPr>
                      <w:pStyle w:val="Bibliography"/>
                      <w:rPr>
                        <w:noProof/>
                      </w:rPr>
                    </w:pPr>
                    <w:r w:rsidRPr="00780A54">
                      <w:rPr>
                        <w:noProof/>
                      </w:rPr>
                      <w:t xml:space="preserve">[4] </w:t>
                    </w:r>
                  </w:p>
                </w:tc>
                <w:tc>
                  <w:tcPr>
                    <w:tcW w:w="0" w:type="auto"/>
                    <w:hideMark/>
                  </w:tcPr>
                  <w:p w14:paraId="7D8B7777" w14:textId="77777777" w:rsidR="00780A54" w:rsidRPr="00780A54" w:rsidRDefault="00780A54" w:rsidP="00734549">
                    <w:pPr>
                      <w:pStyle w:val="Bibliography"/>
                      <w:rPr>
                        <w:noProof/>
                      </w:rPr>
                    </w:pPr>
                    <w:r w:rsidRPr="00780A54">
                      <w:rPr>
                        <w:noProof/>
                      </w:rPr>
                      <w:t xml:space="preserve">J. A. Muller, D. Wendt, B. Kollmeier and T. Brand, “Comparing Eye Tracking with Electrooculography for Measuring Individual Sentence Comprehension Duration,” 20 10 2016. </w:t>
                    </w:r>
                  </w:p>
                </w:tc>
              </w:tr>
              <w:tr w:rsidR="00780A54" w:rsidRPr="00780A54" w14:paraId="6027B920" w14:textId="77777777" w:rsidTr="00734549">
                <w:trPr>
                  <w:tblCellSpacing w:w="15" w:type="dxa"/>
                </w:trPr>
                <w:tc>
                  <w:tcPr>
                    <w:tcW w:w="50" w:type="pct"/>
                    <w:hideMark/>
                  </w:tcPr>
                  <w:p w14:paraId="5A616E9F" w14:textId="77777777" w:rsidR="00780A54" w:rsidRPr="00780A54" w:rsidRDefault="00780A54" w:rsidP="00734549">
                    <w:pPr>
                      <w:pStyle w:val="Bibliography"/>
                      <w:rPr>
                        <w:noProof/>
                      </w:rPr>
                    </w:pPr>
                    <w:r w:rsidRPr="00780A54">
                      <w:rPr>
                        <w:noProof/>
                      </w:rPr>
                      <w:t xml:space="preserve">[5] </w:t>
                    </w:r>
                  </w:p>
                </w:tc>
                <w:tc>
                  <w:tcPr>
                    <w:tcW w:w="0" w:type="auto"/>
                    <w:hideMark/>
                  </w:tcPr>
                  <w:p w14:paraId="66DDA59F" w14:textId="77777777" w:rsidR="00780A54" w:rsidRPr="00780A54" w:rsidRDefault="00780A54" w:rsidP="00734549">
                    <w:pPr>
                      <w:pStyle w:val="Bibliography"/>
                      <w:rPr>
                        <w:noProof/>
                      </w:rPr>
                    </w:pPr>
                    <w:r w:rsidRPr="00780A54">
                      <w:rPr>
                        <w:noProof/>
                      </w:rPr>
                      <w:t xml:space="preserve">A. L. Yarbus, Eye Movements and Vision, Springer, 2013. </w:t>
                    </w:r>
                  </w:p>
                </w:tc>
              </w:tr>
              <w:tr w:rsidR="00780A54" w:rsidRPr="00780A54" w14:paraId="2B508C77" w14:textId="77777777" w:rsidTr="00734549">
                <w:trPr>
                  <w:tblCellSpacing w:w="15" w:type="dxa"/>
                </w:trPr>
                <w:tc>
                  <w:tcPr>
                    <w:tcW w:w="50" w:type="pct"/>
                    <w:hideMark/>
                  </w:tcPr>
                  <w:p w14:paraId="6EF5DDD5" w14:textId="77777777" w:rsidR="00780A54" w:rsidRPr="00780A54" w:rsidRDefault="00780A54" w:rsidP="00734549">
                    <w:pPr>
                      <w:pStyle w:val="Bibliography"/>
                      <w:rPr>
                        <w:noProof/>
                      </w:rPr>
                    </w:pPr>
                    <w:r w:rsidRPr="00780A54">
                      <w:rPr>
                        <w:noProof/>
                      </w:rPr>
                      <w:t xml:space="preserve">[6] </w:t>
                    </w:r>
                  </w:p>
                </w:tc>
                <w:tc>
                  <w:tcPr>
                    <w:tcW w:w="0" w:type="auto"/>
                    <w:hideMark/>
                  </w:tcPr>
                  <w:p w14:paraId="694C3315" w14:textId="77777777" w:rsidR="00780A54" w:rsidRPr="00780A54" w:rsidRDefault="00780A54" w:rsidP="00734549">
                    <w:pPr>
                      <w:pStyle w:val="Bibliography"/>
                      <w:rPr>
                        <w:noProof/>
                      </w:rPr>
                    </w:pPr>
                    <w:r w:rsidRPr="00780A54">
                      <w:rPr>
                        <w:noProof/>
                      </w:rPr>
                      <w:t xml:space="preserve">B. W. Tatler, N. J. Wade and B. M. Velichkovsky, “Types of eye movement” in The Eye,” </w:t>
                    </w:r>
                    <w:r w:rsidRPr="00780A54">
                      <w:rPr>
                        <w:i/>
                        <w:iCs/>
                        <w:noProof/>
                      </w:rPr>
                      <w:t xml:space="preserve">Yarbus, Eye Movements, and Vision, </w:t>
                    </w:r>
                    <w:r w:rsidRPr="00780A54">
                      <w:rPr>
                        <w:noProof/>
                      </w:rPr>
                      <w:t xml:space="preserve">vol. 1, no. 1, pp. 7-27, 2010. </w:t>
                    </w:r>
                  </w:p>
                </w:tc>
              </w:tr>
              <w:tr w:rsidR="00780A54" w:rsidRPr="00780A54" w14:paraId="148EAC2B" w14:textId="77777777" w:rsidTr="00734549">
                <w:trPr>
                  <w:tblCellSpacing w:w="15" w:type="dxa"/>
                </w:trPr>
                <w:tc>
                  <w:tcPr>
                    <w:tcW w:w="50" w:type="pct"/>
                    <w:hideMark/>
                  </w:tcPr>
                  <w:p w14:paraId="4C2970EB" w14:textId="77777777" w:rsidR="00780A54" w:rsidRPr="00780A54" w:rsidRDefault="00780A54" w:rsidP="00734549">
                    <w:pPr>
                      <w:pStyle w:val="Bibliography"/>
                      <w:rPr>
                        <w:noProof/>
                      </w:rPr>
                    </w:pPr>
                    <w:r w:rsidRPr="00780A54">
                      <w:rPr>
                        <w:noProof/>
                      </w:rPr>
                      <w:t xml:space="preserve">[7] </w:t>
                    </w:r>
                  </w:p>
                </w:tc>
                <w:tc>
                  <w:tcPr>
                    <w:tcW w:w="0" w:type="auto"/>
                    <w:hideMark/>
                  </w:tcPr>
                  <w:p w14:paraId="6CDDD058" w14:textId="77777777" w:rsidR="00780A54" w:rsidRPr="00780A54" w:rsidRDefault="00780A54" w:rsidP="00734549">
                    <w:pPr>
                      <w:pStyle w:val="Bibliography"/>
                      <w:rPr>
                        <w:noProof/>
                      </w:rPr>
                    </w:pPr>
                    <w:r w:rsidRPr="00780A54">
                      <w:rPr>
                        <w:noProof/>
                      </w:rPr>
                      <w:t xml:space="preserve">K. Rayner, “Eye movements in reading and information processing: 20 years of research,” </w:t>
                    </w:r>
                    <w:r w:rsidRPr="00780A54">
                      <w:rPr>
                        <w:i/>
                        <w:iCs/>
                        <w:noProof/>
                      </w:rPr>
                      <w:t xml:space="preserve">Psychological bulletin, </w:t>
                    </w:r>
                    <w:r w:rsidRPr="00780A54">
                      <w:rPr>
                        <w:noProof/>
                      </w:rPr>
                      <w:t xml:space="preserve">vol. 124, no. 3, pp. 372-422, 1998. </w:t>
                    </w:r>
                  </w:p>
                </w:tc>
              </w:tr>
              <w:tr w:rsidR="00780A54" w:rsidRPr="00780A54" w14:paraId="46C5B652" w14:textId="77777777" w:rsidTr="00734549">
                <w:trPr>
                  <w:tblCellSpacing w:w="15" w:type="dxa"/>
                </w:trPr>
                <w:tc>
                  <w:tcPr>
                    <w:tcW w:w="50" w:type="pct"/>
                    <w:hideMark/>
                  </w:tcPr>
                  <w:p w14:paraId="406FAC30" w14:textId="77777777" w:rsidR="00780A54" w:rsidRPr="00780A54" w:rsidRDefault="00780A54" w:rsidP="00734549">
                    <w:pPr>
                      <w:pStyle w:val="Bibliography"/>
                      <w:rPr>
                        <w:noProof/>
                      </w:rPr>
                    </w:pPr>
                    <w:r w:rsidRPr="00780A54">
                      <w:rPr>
                        <w:noProof/>
                      </w:rPr>
                      <w:t xml:space="preserve">[8] </w:t>
                    </w:r>
                  </w:p>
                </w:tc>
                <w:tc>
                  <w:tcPr>
                    <w:tcW w:w="0" w:type="auto"/>
                    <w:hideMark/>
                  </w:tcPr>
                  <w:p w14:paraId="172D7A9E" w14:textId="77777777" w:rsidR="00780A54" w:rsidRPr="00780A54" w:rsidRDefault="00780A54" w:rsidP="00734549">
                    <w:pPr>
                      <w:pStyle w:val="Bibliography"/>
                      <w:rPr>
                        <w:noProof/>
                      </w:rPr>
                    </w:pPr>
                    <w:r w:rsidRPr="00780A54">
                      <w:rPr>
                        <w:noProof/>
                      </w:rPr>
                      <w:t xml:space="preserve">K. Rayner, “Vision Research,” </w:t>
                    </w:r>
                    <w:r w:rsidRPr="00780A54">
                      <w:rPr>
                        <w:i/>
                        <w:iCs/>
                        <w:noProof/>
                      </w:rPr>
                      <w:t xml:space="preserve">What guides a reader's eye movements?, </w:t>
                    </w:r>
                    <w:r w:rsidRPr="00780A54">
                      <w:rPr>
                        <w:noProof/>
                      </w:rPr>
                      <w:t xml:space="preserve">vol. 16, no. 8, pp. 829-837, 1976. </w:t>
                    </w:r>
                  </w:p>
                </w:tc>
              </w:tr>
              <w:tr w:rsidR="00780A54" w:rsidRPr="00780A54" w14:paraId="321F234E" w14:textId="77777777" w:rsidTr="00734549">
                <w:trPr>
                  <w:tblCellSpacing w:w="15" w:type="dxa"/>
                </w:trPr>
                <w:tc>
                  <w:tcPr>
                    <w:tcW w:w="50" w:type="pct"/>
                    <w:hideMark/>
                  </w:tcPr>
                  <w:p w14:paraId="29F04719" w14:textId="77777777" w:rsidR="00780A54" w:rsidRPr="00780A54" w:rsidRDefault="00780A54" w:rsidP="00734549">
                    <w:pPr>
                      <w:pStyle w:val="Bibliography"/>
                      <w:rPr>
                        <w:noProof/>
                      </w:rPr>
                    </w:pPr>
                    <w:r w:rsidRPr="00780A54">
                      <w:rPr>
                        <w:noProof/>
                      </w:rPr>
                      <w:t xml:space="preserve">[9] </w:t>
                    </w:r>
                  </w:p>
                </w:tc>
                <w:tc>
                  <w:tcPr>
                    <w:tcW w:w="0" w:type="auto"/>
                    <w:hideMark/>
                  </w:tcPr>
                  <w:p w14:paraId="01E465B9" w14:textId="77777777" w:rsidR="00780A54" w:rsidRPr="00780A54" w:rsidRDefault="00780A54" w:rsidP="00734549">
                    <w:pPr>
                      <w:pStyle w:val="Bibliography"/>
                      <w:rPr>
                        <w:noProof/>
                      </w:rPr>
                    </w:pPr>
                    <w:r w:rsidRPr="00780A54">
                      <w:rPr>
                        <w:noProof/>
                      </w:rPr>
                      <w:t xml:space="preserve">K. Rayner, “The 35th Sir Frederick Bartlett Lecture: Eye movements and attention in reading, scene perception, and visual search,” </w:t>
                    </w:r>
                    <w:r w:rsidRPr="00780A54">
                      <w:rPr>
                        <w:i/>
                        <w:iCs/>
                        <w:noProof/>
                      </w:rPr>
                      <w:t xml:space="preserve">Quarterly Journal of Experimental Psychology, </w:t>
                    </w:r>
                    <w:r w:rsidRPr="00780A54">
                      <w:rPr>
                        <w:noProof/>
                      </w:rPr>
                      <w:t xml:space="preserve">vol. 62, no. 8, pp. 1457-1506, 2009. </w:t>
                    </w:r>
                  </w:p>
                </w:tc>
              </w:tr>
              <w:tr w:rsidR="00780A54" w:rsidRPr="00780A54" w14:paraId="46047F99" w14:textId="77777777" w:rsidTr="00734549">
                <w:trPr>
                  <w:tblCellSpacing w:w="15" w:type="dxa"/>
                </w:trPr>
                <w:tc>
                  <w:tcPr>
                    <w:tcW w:w="50" w:type="pct"/>
                    <w:hideMark/>
                  </w:tcPr>
                  <w:p w14:paraId="6F9A2A8C" w14:textId="77777777" w:rsidR="00780A54" w:rsidRPr="00780A54" w:rsidRDefault="00780A54" w:rsidP="00734549">
                    <w:pPr>
                      <w:pStyle w:val="Bibliography"/>
                      <w:rPr>
                        <w:noProof/>
                      </w:rPr>
                    </w:pPr>
                    <w:r w:rsidRPr="00780A54">
                      <w:rPr>
                        <w:noProof/>
                      </w:rPr>
                      <w:t xml:space="preserve">[10] </w:t>
                    </w:r>
                  </w:p>
                </w:tc>
                <w:tc>
                  <w:tcPr>
                    <w:tcW w:w="0" w:type="auto"/>
                    <w:hideMark/>
                  </w:tcPr>
                  <w:p w14:paraId="085F2B15" w14:textId="77777777" w:rsidR="00780A54" w:rsidRPr="00780A54" w:rsidRDefault="00780A54" w:rsidP="00734549">
                    <w:pPr>
                      <w:pStyle w:val="Bibliography"/>
                      <w:rPr>
                        <w:noProof/>
                      </w:rPr>
                    </w:pPr>
                    <w:r w:rsidRPr="00780A54">
                      <w:rPr>
                        <w:noProof/>
                      </w:rPr>
                      <w:t xml:space="preserve">K. Holmqvist, A Comprehensive Guide to Methods and Measures, OUP Oxford, 2011. </w:t>
                    </w:r>
                  </w:p>
                </w:tc>
              </w:tr>
              <w:tr w:rsidR="00780A54" w:rsidRPr="00780A54" w14:paraId="3E290068" w14:textId="77777777" w:rsidTr="00734549">
                <w:trPr>
                  <w:tblCellSpacing w:w="15" w:type="dxa"/>
                </w:trPr>
                <w:tc>
                  <w:tcPr>
                    <w:tcW w:w="50" w:type="pct"/>
                    <w:hideMark/>
                  </w:tcPr>
                  <w:p w14:paraId="359FE88C" w14:textId="77777777" w:rsidR="00780A54" w:rsidRPr="00780A54" w:rsidRDefault="00780A54" w:rsidP="00734549">
                    <w:pPr>
                      <w:pStyle w:val="Bibliography"/>
                      <w:rPr>
                        <w:noProof/>
                      </w:rPr>
                    </w:pPr>
                    <w:r w:rsidRPr="00780A54">
                      <w:rPr>
                        <w:noProof/>
                      </w:rPr>
                      <w:t xml:space="preserve">[11] </w:t>
                    </w:r>
                  </w:p>
                </w:tc>
                <w:tc>
                  <w:tcPr>
                    <w:tcW w:w="0" w:type="auto"/>
                    <w:hideMark/>
                  </w:tcPr>
                  <w:p w14:paraId="52A92623" w14:textId="77777777" w:rsidR="00780A54" w:rsidRPr="00780A54" w:rsidRDefault="00780A54" w:rsidP="00734549">
                    <w:pPr>
                      <w:pStyle w:val="Bibliography"/>
                      <w:rPr>
                        <w:noProof/>
                      </w:rPr>
                    </w:pPr>
                    <w:r w:rsidRPr="00780A54">
                      <w:rPr>
                        <w:noProof/>
                      </w:rPr>
                      <w:t xml:space="preserve">J. M. Henderson and M. S. Casteelhano, “Initial scene representations facilitate eye movement guidance in visual search,” </w:t>
                    </w:r>
                    <w:r w:rsidRPr="00780A54">
                      <w:rPr>
                        <w:i/>
                        <w:iCs/>
                        <w:noProof/>
                      </w:rPr>
                      <w:t xml:space="preserve">Journal of Experimental Psychology: Human Perception and Performanc, </w:t>
                    </w:r>
                    <w:r w:rsidRPr="00780A54">
                      <w:rPr>
                        <w:noProof/>
                      </w:rPr>
                      <w:t xml:space="preserve">vol. 33, no. 4, pp. 753-763, 2007. </w:t>
                    </w:r>
                  </w:p>
                </w:tc>
              </w:tr>
              <w:tr w:rsidR="00780A54" w:rsidRPr="00780A54" w14:paraId="21FAC255" w14:textId="77777777" w:rsidTr="00734549">
                <w:trPr>
                  <w:tblCellSpacing w:w="15" w:type="dxa"/>
                </w:trPr>
                <w:tc>
                  <w:tcPr>
                    <w:tcW w:w="50" w:type="pct"/>
                    <w:hideMark/>
                  </w:tcPr>
                  <w:p w14:paraId="46015AA4" w14:textId="77777777" w:rsidR="00780A54" w:rsidRPr="00780A54" w:rsidRDefault="00780A54" w:rsidP="00734549">
                    <w:pPr>
                      <w:pStyle w:val="Bibliography"/>
                      <w:rPr>
                        <w:noProof/>
                      </w:rPr>
                    </w:pPr>
                    <w:r w:rsidRPr="00780A54">
                      <w:rPr>
                        <w:noProof/>
                      </w:rPr>
                      <w:t xml:space="preserve">[12] </w:t>
                    </w:r>
                  </w:p>
                </w:tc>
                <w:tc>
                  <w:tcPr>
                    <w:tcW w:w="0" w:type="auto"/>
                    <w:hideMark/>
                  </w:tcPr>
                  <w:p w14:paraId="3CFF1CA5" w14:textId="77777777" w:rsidR="00780A54" w:rsidRPr="00780A54" w:rsidRDefault="00780A54" w:rsidP="00734549">
                    <w:pPr>
                      <w:pStyle w:val="Bibliography"/>
                      <w:rPr>
                        <w:noProof/>
                      </w:rPr>
                    </w:pPr>
                    <w:r w:rsidRPr="00780A54">
                      <w:rPr>
                        <w:noProof/>
                      </w:rPr>
                      <w:t xml:space="preserve">A. Hollingworth, S. J. Luck and J. M. Henderson, “Eye Movements and Scene Memory,” in </w:t>
                    </w:r>
                    <w:r w:rsidRPr="00780A54">
                      <w:rPr>
                        <w:i/>
                        <w:iCs/>
                        <w:noProof/>
                      </w:rPr>
                      <w:t>Visual Memory</w:t>
                    </w:r>
                    <w:r w:rsidRPr="00780A54">
                      <w:rPr>
                        <w:noProof/>
                      </w:rPr>
                      <w:t>, USA, Oxford University Press, 2008, pp. 87-112.</w:t>
                    </w:r>
                  </w:p>
                </w:tc>
              </w:tr>
              <w:tr w:rsidR="00780A54" w:rsidRPr="00780A54" w14:paraId="47E1E166" w14:textId="77777777" w:rsidTr="00734549">
                <w:trPr>
                  <w:tblCellSpacing w:w="15" w:type="dxa"/>
                </w:trPr>
                <w:tc>
                  <w:tcPr>
                    <w:tcW w:w="50" w:type="pct"/>
                    <w:hideMark/>
                  </w:tcPr>
                  <w:p w14:paraId="2BFDE8EF" w14:textId="77777777" w:rsidR="00780A54" w:rsidRPr="00780A54" w:rsidRDefault="00780A54" w:rsidP="00734549">
                    <w:pPr>
                      <w:pStyle w:val="Bibliography"/>
                      <w:rPr>
                        <w:noProof/>
                      </w:rPr>
                    </w:pPr>
                    <w:r w:rsidRPr="00780A54">
                      <w:rPr>
                        <w:noProof/>
                      </w:rPr>
                      <w:t xml:space="preserve">[13] </w:t>
                    </w:r>
                  </w:p>
                </w:tc>
                <w:tc>
                  <w:tcPr>
                    <w:tcW w:w="0" w:type="auto"/>
                    <w:hideMark/>
                  </w:tcPr>
                  <w:p w14:paraId="46DDD930" w14:textId="77777777" w:rsidR="00780A54" w:rsidRPr="00780A54" w:rsidRDefault="00780A54" w:rsidP="00734549">
                    <w:pPr>
                      <w:pStyle w:val="Bibliography"/>
                      <w:rPr>
                        <w:noProof/>
                      </w:rPr>
                    </w:pPr>
                    <w:r w:rsidRPr="00780A54">
                      <w:rPr>
                        <w:noProof/>
                      </w:rPr>
                      <w:t xml:space="preserve">“Human gaze control during real-world scene perception,” </w:t>
                    </w:r>
                    <w:r w:rsidRPr="00780A54">
                      <w:rPr>
                        <w:i/>
                        <w:iCs/>
                        <w:noProof/>
                      </w:rPr>
                      <w:t xml:space="preserve">Trends in cognitive sciences, </w:t>
                    </w:r>
                    <w:r w:rsidRPr="00780A54">
                      <w:rPr>
                        <w:noProof/>
                      </w:rPr>
                      <w:t xml:space="preserve">vol. 7, no. 11, pp. 498-504, 2003. </w:t>
                    </w:r>
                  </w:p>
                </w:tc>
              </w:tr>
              <w:tr w:rsidR="00780A54" w:rsidRPr="00780A54" w14:paraId="14CBC808" w14:textId="77777777" w:rsidTr="00734549">
                <w:trPr>
                  <w:tblCellSpacing w:w="15" w:type="dxa"/>
                </w:trPr>
                <w:tc>
                  <w:tcPr>
                    <w:tcW w:w="50" w:type="pct"/>
                    <w:hideMark/>
                  </w:tcPr>
                  <w:p w14:paraId="3F90F386" w14:textId="77777777" w:rsidR="00780A54" w:rsidRPr="00780A54" w:rsidRDefault="00780A54" w:rsidP="00734549">
                    <w:pPr>
                      <w:pStyle w:val="Bibliography"/>
                      <w:rPr>
                        <w:noProof/>
                      </w:rPr>
                    </w:pPr>
                    <w:r w:rsidRPr="00780A54">
                      <w:rPr>
                        <w:noProof/>
                      </w:rPr>
                      <w:t xml:space="preserve">[14] </w:t>
                    </w:r>
                  </w:p>
                </w:tc>
                <w:tc>
                  <w:tcPr>
                    <w:tcW w:w="0" w:type="auto"/>
                    <w:hideMark/>
                  </w:tcPr>
                  <w:p w14:paraId="36DB43FB" w14:textId="77777777" w:rsidR="00780A54" w:rsidRPr="00780A54" w:rsidRDefault="00780A54" w:rsidP="00734549">
                    <w:pPr>
                      <w:pStyle w:val="Bibliography"/>
                      <w:rPr>
                        <w:noProof/>
                      </w:rPr>
                    </w:pPr>
                    <w:r w:rsidRPr="00780A54">
                      <w:rPr>
                        <w:noProof/>
                      </w:rPr>
                      <w:t xml:space="preserve">A. T. Duchowski, Eye Tracking Methodology, Springer, 2017. </w:t>
                    </w:r>
                  </w:p>
                </w:tc>
              </w:tr>
              <w:tr w:rsidR="00780A54" w:rsidRPr="00780A54" w14:paraId="0635E180" w14:textId="77777777" w:rsidTr="00734549">
                <w:trPr>
                  <w:tblCellSpacing w:w="15" w:type="dxa"/>
                </w:trPr>
                <w:tc>
                  <w:tcPr>
                    <w:tcW w:w="50" w:type="pct"/>
                    <w:hideMark/>
                  </w:tcPr>
                  <w:p w14:paraId="68C59832" w14:textId="77777777" w:rsidR="00780A54" w:rsidRPr="00780A54" w:rsidRDefault="00780A54" w:rsidP="00734549">
                    <w:pPr>
                      <w:pStyle w:val="Bibliography"/>
                      <w:rPr>
                        <w:noProof/>
                      </w:rPr>
                    </w:pPr>
                    <w:r w:rsidRPr="00780A54">
                      <w:rPr>
                        <w:noProof/>
                      </w:rPr>
                      <w:t xml:space="preserve">[15] </w:t>
                    </w:r>
                  </w:p>
                </w:tc>
                <w:tc>
                  <w:tcPr>
                    <w:tcW w:w="0" w:type="auto"/>
                    <w:hideMark/>
                  </w:tcPr>
                  <w:p w14:paraId="7F6CA654" w14:textId="77777777" w:rsidR="00780A54" w:rsidRPr="00780A54" w:rsidRDefault="00780A54" w:rsidP="00734549">
                    <w:pPr>
                      <w:pStyle w:val="Bibliography"/>
                      <w:rPr>
                        <w:noProof/>
                      </w:rPr>
                    </w:pPr>
                    <w:r w:rsidRPr="00780A54">
                      <w:rPr>
                        <w:i/>
                        <w:iCs/>
                        <w:noProof/>
                      </w:rPr>
                      <w:t xml:space="preserve">Journal of Eye Movement Research, </w:t>
                    </w:r>
                    <w:r w:rsidRPr="00780A54">
                      <w:rPr>
                        <w:noProof/>
                      </w:rPr>
                      <w:t xml:space="preserve">Vols. 10 - 15, 2017 - 1022. </w:t>
                    </w:r>
                  </w:p>
                </w:tc>
              </w:tr>
              <w:tr w:rsidR="00780A54" w:rsidRPr="00780A54" w14:paraId="25C0FA7A" w14:textId="77777777" w:rsidTr="00734549">
                <w:trPr>
                  <w:tblCellSpacing w:w="15" w:type="dxa"/>
                </w:trPr>
                <w:tc>
                  <w:tcPr>
                    <w:tcW w:w="50" w:type="pct"/>
                    <w:hideMark/>
                  </w:tcPr>
                  <w:p w14:paraId="5C189E13" w14:textId="77777777" w:rsidR="00780A54" w:rsidRPr="00780A54" w:rsidRDefault="00780A54" w:rsidP="00734549">
                    <w:pPr>
                      <w:pStyle w:val="Bibliography"/>
                      <w:rPr>
                        <w:noProof/>
                      </w:rPr>
                    </w:pPr>
                    <w:r w:rsidRPr="00780A54">
                      <w:rPr>
                        <w:noProof/>
                      </w:rPr>
                      <w:t xml:space="preserve">[16] </w:t>
                    </w:r>
                  </w:p>
                </w:tc>
                <w:tc>
                  <w:tcPr>
                    <w:tcW w:w="0" w:type="auto"/>
                    <w:hideMark/>
                  </w:tcPr>
                  <w:p w14:paraId="3775300B" w14:textId="77777777" w:rsidR="00780A54" w:rsidRPr="00780A54" w:rsidRDefault="00780A54" w:rsidP="00734549">
                    <w:pPr>
                      <w:pStyle w:val="Bibliography"/>
                      <w:rPr>
                        <w:noProof/>
                      </w:rPr>
                    </w:pPr>
                    <w:r w:rsidRPr="00780A54">
                      <w:rPr>
                        <w:noProof/>
                      </w:rPr>
                      <w:t xml:space="preserve">D. T. Andrew and E. Kasneci, “Eye Tracking Research &amp; Application (ETRA),” in </w:t>
                    </w:r>
                    <w:r w:rsidRPr="00780A54">
                      <w:rPr>
                        <w:i/>
                        <w:iCs/>
                        <w:noProof/>
                      </w:rPr>
                      <w:t>DBLP</w:t>
                    </w:r>
                    <w:r w:rsidRPr="00780A54">
                      <w:rPr>
                        <w:noProof/>
                      </w:rPr>
                      <w:t xml:space="preserve">, Germany, 200-2023. </w:t>
                    </w:r>
                  </w:p>
                </w:tc>
              </w:tr>
              <w:tr w:rsidR="00780A54" w:rsidRPr="00780A54" w14:paraId="580797A5" w14:textId="77777777" w:rsidTr="00734549">
                <w:trPr>
                  <w:tblCellSpacing w:w="15" w:type="dxa"/>
                </w:trPr>
                <w:tc>
                  <w:tcPr>
                    <w:tcW w:w="50" w:type="pct"/>
                    <w:hideMark/>
                  </w:tcPr>
                  <w:p w14:paraId="7755E40C" w14:textId="77777777" w:rsidR="00780A54" w:rsidRPr="00780A54" w:rsidRDefault="00780A54" w:rsidP="00734549">
                    <w:pPr>
                      <w:pStyle w:val="Bibliography"/>
                      <w:rPr>
                        <w:noProof/>
                      </w:rPr>
                    </w:pPr>
                    <w:r w:rsidRPr="00780A54">
                      <w:rPr>
                        <w:noProof/>
                      </w:rPr>
                      <w:t xml:space="preserve">[17] </w:t>
                    </w:r>
                  </w:p>
                </w:tc>
                <w:tc>
                  <w:tcPr>
                    <w:tcW w:w="0" w:type="auto"/>
                    <w:hideMark/>
                  </w:tcPr>
                  <w:p w14:paraId="351A965F" w14:textId="77777777" w:rsidR="00780A54" w:rsidRPr="00780A54" w:rsidRDefault="00780A54" w:rsidP="00734549">
                    <w:pPr>
                      <w:pStyle w:val="Bibliography"/>
                      <w:rPr>
                        <w:noProof/>
                      </w:rPr>
                    </w:pPr>
                    <w:r w:rsidRPr="00780A54">
                      <w:rPr>
                        <w:noProof/>
                      </w:rPr>
                      <w:t>Salk Institute for Biological Studies, “Salk Institute for Biological Studies,” Salk, 1960. [Online]. Available: https://www.salk.edu/.</w:t>
                    </w:r>
                  </w:p>
                </w:tc>
              </w:tr>
              <w:tr w:rsidR="00780A54" w:rsidRPr="00780A54" w14:paraId="09853A49" w14:textId="77777777" w:rsidTr="00734549">
                <w:trPr>
                  <w:tblCellSpacing w:w="15" w:type="dxa"/>
                </w:trPr>
                <w:tc>
                  <w:tcPr>
                    <w:tcW w:w="50" w:type="pct"/>
                    <w:hideMark/>
                  </w:tcPr>
                  <w:p w14:paraId="36518CAD" w14:textId="77777777" w:rsidR="00780A54" w:rsidRPr="00780A54" w:rsidRDefault="00780A54" w:rsidP="00734549">
                    <w:pPr>
                      <w:pStyle w:val="Bibliography"/>
                      <w:rPr>
                        <w:noProof/>
                      </w:rPr>
                    </w:pPr>
                    <w:r w:rsidRPr="00780A54">
                      <w:rPr>
                        <w:noProof/>
                      </w:rPr>
                      <w:lastRenderedPageBreak/>
                      <w:t xml:space="preserve">[18] </w:t>
                    </w:r>
                  </w:p>
                </w:tc>
                <w:tc>
                  <w:tcPr>
                    <w:tcW w:w="0" w:type="auto"/>
                    <w:hideMark/>
                  </w:tcPr>
                  <w:p w14:paraId="718EACB9" w14:textId="77777777" w:rsidR="00780A54" w:rsidRPr="00780A54" w:rsidRDefault="00780A54" w:rsidP="00734549">
                    <w:pPr>
                      <w:pStyle w:val="Bibliography"/>
                      <w:rPr>
                        <w:noProof/>
                      </w:rPr>
                    </w:pPr>
                    <w:r w:rsidRPr="00780A54">
                      <w:rPr>
                        <w:noProof/>
                      </w:rPr>
                      <w:t>UCL, “Institute of Cognitive Neuroscience,” UCL, [Online]. Available: https://www.ucl.ac.uk/icn/institute-cognitive-neuroscience.</w:t>
                    </w:r>
                  </w:p>
                </w:tc>
              </w:tr>
              <w:tr w:rsidR="00780A54" w:rsidRPr="00780A54" w14:paraId="5F6CABD4" w14:textId="77777777" w:rsidTr="00734549">
                <w:trPr>
                  <w:tblCellSpacing w:w="15" w:type="dxa"/>
                </w:trPr>
                <w:tc>
                  <w:tcPr>
                    <w:tcW w:w="50" w:type="pct"/>
                    <w:hideMark/>
                  </w:tcPr>
                  <w:p w14:paraId="5719A669" w14:textId="77777777" w:rsidR="00780A54" w:rsidRPr="00780A54" w:rsidRDefault="00780A54" w:rsidP="00734549">
                    <w:pPr>
                      <w:pStyle w:val="Bibliography"/>
                      <w:rPr>
                        <w:noProof/>
                      </w:rPr>
                    </w:pPr>
                    <w:r w:rsidRPr="00780A54">
                      <w:rPr>
                        <w:noProof/>
                      </w:rPr>
                      <w:t xml:space="preserve">[19] </w:t>
                    </w:r>
                  </w:p>
                </w:tc>
                <w:tc>
                  <w:tcPr>
                    <w:tcW w:w="0" w:type="auto"/>
                    <w:hideMark/>
                  </w:tcPr>
                  <w:p w14:paraId="0E11E436" w14:textId="77777777" w:rsidR="00780A54" w:rsidRPr="00780A54" w:rsidRDefault="00780A54" w:rsidP="00734549">
                    <w:pPr>
                      <w:pStyle w:val="Bibliography"/>
                      <w:rPr>
                        <w:noProof/>
                      </w:rPr>
                    </w:pPr>
                    <w:r w:rsidRPr="00780A54">
                      <w:rPr>
                        <w:noProof/>
                      </w:rPr>
                      <w:t xml:space="preserve">“Gaze-Contingent Displays: A Review,” </w:t>
                    </w:r>
                    <w:r w:rsidRPr="00780A54">
                      <w:rPr>
                        <w:i/>
                        <w:iCs/>
                        <w:noProof/>
                      </w:rPr>
                      <w:t xml:space="preserve">CyberPsychology &amp; Behavior, </w:t>
                    </w:r>
                    <w:r w:rsidRPr="00780A54">
                      <w:rPr>
                        <w:noProof/>
                      </w:rPr>
                      <w:t xml:space="preserve">vol. 7, no. 6, 2005. </w:t>
                    </w:r>
                  </w:p>
                </w:tc>
              </w:tr>
              <w:tr w:rsidR="00780A54" w:rsidRPr="00780A54" w14:paraId="010C598B" w14:textId="77777777" w:rsidTr="00734549">
                <w:trPr>
                  <w:tblCellSpacing w:w="15" w:type="dxa"/>
                </w:trPr>
                <w:tc>
                  <w:tcPr>
                    <w:tcW w:w="50" w:type="pct"/>
                    <w:hideMark/>
                  </w:tcPr>
                  <w:p w14:paraId="6708D767" w14:textId="77777777" w:rsidR="00780A54" w:rsidRPr="00780A54" w:rsidRDefault="00780A54" w:rsidP="00734549">
                    <w:pPr>
                      <w:pStyle w:val="Bibliography"/>
                      <w:rPr>
                        <w:noProof/>
                      </w:rPr>
                    </w:pPr>
                    <w:r w:rsidRPr="00780A54">
                      <w:rPr>
                        <w:noProof/>
                      </w:rPr>
                      <w:t xml:space="preserve">[20] </w:t>
                    </w:r>
                  </w:p>
                </w:tc>
                <w:tc>
                  <w:tcPr>
                    <w:tcW w:w="0" w:type="auto"/>
                    <w:hideMark/>
                  </w:tcPr>
                  <w:p w14:paraId="593C8021" w14:textId="77777777" w:rsidR="00780A54" w:rsidRPr="00780A54" w:rsidRDefault="00780A54" w:rsidP="00734549">
                    <w:pPr>
                      <w:pStyle w:val="Bibliography"/>
                      <w:rPr>
                        <w:noProof/>
                      </w:rPr>
                    </w:pPr>
                    <w:r w:rsidRPr="00780A54">
                      <w:rPr>
                        <w:noProof/>
                      </w:rPr>
                      <w:t xml:space="preserve">I. Heynderickx and H. Liu, “isual Attention in Objective Image Quality Assessment: Based on Eye-Tracking Data,” </w:t>
                    </w:r>
                    <w:r w:rsidRPr="00780A54">
                      <w:rPr>
                        <w:i/>
                        <w:iCs/>
                        <w:noProof/>
                      </w:rPr>
                      <w:t xml:space="preserve">IEEE Transactions on Circuits and Systems for Video Technology, </w:t>
                    </w:r>
                    <w:r w:rsidRPr="00780A54">
                      <w:rPr>
                        <w:noProof/>
                      </w:rPr>
                      <w:t xml:space="preserve">vol. 21, no. 7, pp. 971-982, 2011. </w:t>
                    </w:r>
                  </w:p>
                </w:tc>
              </w:tr>
              <w:tr w:rsidR="00780A54" w:rsidRPr="00780A54" w14:paraId="41F1B750" w14:textId="77777777" w:rsidTr="00734549">
                <w:trPr>
                  <w:tblCellSpacing w:w="15" w:type="dxa"/>
                </w:trPr>
                <w:tc>
                  <w:tcPr>
                    <w:tcW w:w="50" w:type="pct"/>
                    <w:hideMark/>
                  </w:tcPr>
                  <w:p w14:paraId="51D3DE05" w14:textId="77777777" w:rsidR="00780A54" w:rsidRPr="00780A54" w:rsidRDefault="00780A54" w:rsidP="00734549">
                    <w:pPr>
                      <w:pStyle w:val="Bibliography"/>
                      <w:rPr>
                        <w:noProof/>
                      </w:rPr>
                    </w:pPr>
                    <w:r w:rsidRPr="00780A54">
                      <w:rPr>
                        <w:noProof/>
                      </w:rPr>
                      <w:t xml:space="preserve">[21] </w:t>
                    </w:r>
                  </w:p>
                </w:tc>
                <w:tc>
                  <w:tcPr>
                    <w:tcW w:w="0" w:type="auto"/>
                    <w:hideMark/>
                  </w:tcPr>
                  <w:p w14:paraId="47F94C52" w14:textId="77777777" w:rsidR="00780A54" w:rsidRPr="00780A54" w:rsidRDefault="00780A54" w:rsidP="00734549">
                    <w:pPr>
                      <w:pStyle w:val="Bibliography"/>
                      <w:rPr>
                        <w:noProof/>
                      </w:rPr>
                    </w:pPr>
                    <w:r w:rsidRPr="00780A54">
                      <w:rPr>
                        <w:noProof/>
                      </w:rPr>
                      <w:t xml:space="preserve">H. K. Wong and I. D. Stephen, “Eye tracker as an implied social presence: awareness of being eye-tracked induces social-norm-based looking behaviour,” </w:t>
                    </w:r>
                    <w:r w:rsidRPr="00780A54">
                      <w:rPr>
                        <w:i/>
                        <w:iCs/>
                        <w:noProof/>
                      </w:rPr>
                      <w:t xml:space="preserve">Journal of Eye Movement Research, </w:t>
                    </w:r>
                    <w:r w:rsidRPr="00780A54">
                      <w:rPr>
                        <w:noProof/>
                      </w:rPr>
                      <w:t xml:space="preserve">vol. 12, no. 2, 2019. </w:t>
                    </w:r>
                  </w:p>
                </w:tc>
              </w:tr>
              <w:tr w:rsidR="00780A54" w:rsidRPr="00780A54" w14:paraId="0D37FB64" w14:textId="77777777" w:rsidTr="00734549">
                <w:trPr>
                  <w:tblCellSpacing w:w="15" w:type="dxa"/>
                </w:trPr>
                <w:tc>
                  <w:tcPr>
                    <w:tcW w:w="50" w:type="pct"/>
                    <w:hideMark/>
                  </w:tcPr>
                  <w:p w14:paraId="71124383" w14:textId="77777777" w:rsidR="00780A54" w:rsidRPr="00780A54" w:rsidRDefault="00780A54" w:rsidP="00734549">
                    <w:pPr>
                      <w:pStyle w:val="Bibliography"/>
                      <w:rPr>
                        <w:noProof/>
                      </w:rPr>
                    </w:pPr>
                    <w:r w:rsidRPr="00780A54">
                      <w:rPr>
                        <w:noProof/>
                      </w:rPr>
                      <w:t xml:space="preserve">[22] </w:t>
                    </w:r>
                  </w:p>
                </w:tc>
                <w:tc>
                  <w:tcPr>
                    <w:tcW w:w="0" w:type="auto"/>
                    <w:hideMark/>
                  </w:tcPr>
                  <w:p w14:paraId="64B4F56B" w14:textId="77777777" w:rsidR="00780A54" w:rsidRPr="00780A54" w:rsidRDefault="00780A54" w:rsidP="00734549">
                    <w:pPr>
                      <w:pStyle w:val="Bibliography"/>
                      <w:rPr>
                        <w:noProof/>
                      </w:rPr>
                    </w:pPr>
                    <w:r w:rsidRPr="00780A54">
                      <w:rPr>
                        <w:noProof/>
                      </w:rPr>
                      <w:t xml:space="preserve">F. Hermens and T. Onwuegbusi, “Data-driven group comparisons of eye fixations to dynamic stimuli,” </w:t>
                    </w:r>
                    <w:r w:rsidRPr="00780A54">
                      <w:rPr>
                        <w:i/>
                        <w:iCs/>
                        <w:noProof/>
                      </w:rPr>
                      <w:t xml:space="preserve">Quarterly journal of experimental psychology, </w:t>
                    </w:r>
                    <w:r w:rsidRPr="00780A54">
                      <w:rPr>
                        <w:noProof/>
                      </w:rPr>
                      <w:t xml:space="preserve">vol. 75, no. 6, pp. 989-1003, 2006. </w:t>
                    </w:r>
                  </w:p>
                </w:tc>
              </w:tr>
              <w:tr w:rsidR="00780A54" w:rsidRPr="00780A54" w14:paraId="0B5FDE3C" w14:textId="77777777" w:rsidTr="00734549">
                <w:trPr>
                  <w:tblCellSpacing w:w="15" w:type="dxa"/>
                </w:trPr>
                <w:tc>
                  <w:tcPr>
                    <w:tcW w:w="50" w:type="pct"/>
                    <w:hideMark/>
                  </w:tcPr>
                  <w:p w14:paraId="37B3E5EC" w14:textId="77777777" w:rsidR="00780A54" w:rsidRPr="00780A54" w:rsidRDefault="00780A54" w:rsidP="00734549">
                    <w:pPr>
                      <w:pStyle w:val="Bibliography"/>
                      <w:rPr>
                        <w:noProof/>
                      </w:rPr>
                    </w:pPr>
                    <w:r w:rsidRPr="00780A54">
                      <w:rPr>
                        <w:noProof/>
                      </w:rPr>
                      <w:t xml:space="preserve">[23] </w:t>
                    </w:r>
                  </w:p>
                </w:tc>
                <w:tc>
                  <w:tcPr>
                    <w:tcW w:w="0" w:type="auto"/>
                    <w:hideMark/>
                  </w:tcPr>
                  <w:p w14:paraId="0B886A3A" w14:textId="77777777" w:rsidR="00780A54" w:rsidRPr="00780A54" w:rsidRDefault="00780A54" w:rsidP="00734549">
                    <w:pPr>
                      <w:pStyle w:val="Bibliography"/>
                      <w:rPr>
                        <w:noProof/>
                      </w:rPr>
                    </w:pPr>
                    <w:r w:rsidRPr="00780A54">
                      <w:rPr>
                        <w:noProof/>
                      </w:rPr>
                      <w:t xml:space="preserve">“Improving User Experience of Eye Tracking-Based Interaction: Introspecting and Adapting Interfaces,” </w:t>
                    </w:r>
                    <w:r w:rsidRPr="00780A54">
                      <w:rPr>
                        <w:i/>
                        <w:iCs/>
                        <w:noProof/>
                      </w:rPr>
                      <w:t xml:space="preserve">ACM Transactions on Computer-Human Interaction, </w:t>
                    </w:r>
                    <w:r w:rsidRPr="00780A54">
                      <w:rPr>
                        <w:noProof/>
                      </w:rPr>
                      <w:t xml:space="preserve">vol. 26, no. 6, pp. 1-46, 2019. </w:t>
                    </w:r>
                  </w:p>
                </w:tc>
              </w:tr>
              <w:tr w:rsidR="00780A54" w:rsidRPr="00780A54" w14:paraId="227755FB" w14:textId="77777777" w:rsidTr="00734549">
                <w:trPr>
                  <w:tblCellSpacing w:w="15" w:type="dxa"/>
                </w:trPr>
                <w:tc>
                  <w:tcPr>
                    <w:tcW w:w="50" w:type="pct"/>
                    <w:hideMark/>
                  </w:tcPr>
                  <w:p w14:paraId="77DD48E2" w14:textId="77777777" w:rsidR="00780A54" w:rsidRPr="00780A54" w:rsidRDefault="00780A54" w:rsidP="00734549">
                    <w:pPr>
                      <w:pStyle w:val="Bibliography"/>
                      <w:rPr>
                        <w:noProof/>
                      </w:rPr>
                    </w:pPr>
                    <w:r w:rsidRPr="00780A54">
                      <w:rPr>
                        <w:noProof/>
                      </w:rPr>
                      <w:t xml:space="preserve">[24] </w:t>
                    </w:r>
                  </w:p>
                </w:tc>
                <w:tc>
                  <w:tcPr>
                    <w:tcW w:w="0" w:type="auto"/>
                    <w:hideMark/>
                  </w:tcPr>
                  <w:p w14:paraId="7F4202EE" w14:textId="77777777" w:rsidR="00780A54" w:rsidRPr="00780A54" w:rsidRDefault="00780A54" w:rsidP="00734549">
                    <w:pPr>
                      <w:pStyle w:val="Bibliography"/>
                      <w:rPr>
                        <w:noProof/>
                      </w:rPr>
                    </w:pPr>
                    <w:r w:rsidRPr="00780A54">
                      <w:rPr>
                        <w:noProof/>
                      </w:rPr>
                      <w:t xml:space="preserve">L. Chamberlain, “Eye Tracking Methodology; Theory and Practice,” </w:t>
                    </w:r>
                    <w:r w:rsidRPr="00780A54">
                      <w:rPr>
                        <w:i/>
                        <w:iCs/>
                        <w:noProof/>
                      </w:rPr>
                      <w:t xml:space="preserve">Qualitative Market Research, </w:t>
                    </w:r>
                    <w:r w:rsidRPr="00780A54">
                      <w:rPr>
                        <w:noProof/>
                      </w:rPr>
                      <w:t xml:space="preserve">vol. 10, no. 2, pp. 217-220, 2007. </w:t>
                    </w:r>
                  </w:p>
                </w:tc>
              </w:tr>
              <w:tr w:rsidR="00780A54" w:rsidRPr="00780A54" w14:paraId="211E0512" w14:textId="77777777" w:rsidTr="00734549">
                <w:trPr>
                  <w:tblCellSpacing w:w="15" w:type="dxa"/>
                </w:trPr>
                <w:tc>
                  <w:tcPr>
                    <w:tcW w:w="50" w:type="pct"/>
                    <w:hideMark/>
                  </w:tcPr>
                  <w:p w14:paraId="572A38DA" w14:textId="77777777" w:rsidR="00780A54" w:rsidRPr="00780A54" w:rsidRDefault="00780A54" w:rsidP="00734549">
                    <w:pPr>
                      <w:pStyle w:val="Bibliography"/>
                      <w:rPr>
                        <w:noProof/>
                      </w:rPr>
                    </w:pPr>
                    <w:r w:rsidRPr="00780A54">
                      <w:rPr>
                        <w:noProof/>
                      </w:rPr>
                      <w:t xml:space="preserve">[25] </w:t>
                    </w:r>
                  </w:p>
                </w:tc>
                <w:tc>
                  <w:tcPr>
                    <w:tcW w:w="0" w:type="auto"/>
                    <w:hideMark/>
                  </w:tcPr>
                  <w:p w14:paraId="09D3E5A8" w14:textId="77777777" w:rsidR="00780A54" w:rsidRPr="00780A54" w:rsidRDefault="00780A54" w:rsidP="00734549">
                    <w:pPr>
                      <w:pStyle w:val="Bibliography"/>
                      <w:rPr>
                        <w:noProof/>
                      </w:rPr>
                    </w:pPr>
                    <w:r w:rsidRPr="00780A54">
                      <w:rPr>
                        <w:noProof/>
                      </w:rPr>
                      <w:t xml:space="preserve">S. Khalighty and G. Green, “Quantifying the qualities of aesthetics in product design using eye-tracking technology,” </w:t>
                    </w:r>
                    <w:r w:rsidRPr="00780A54">
                      <w:rPr>
                        <w:i/>
                        <w:iCs/>
                        <w:noProof/>
                      </w:rPr>
                      <w:t xml:space="preserve">International Journal of Industrial Ergonomics, </w:t>
                    </w:r>
                    <w:r w:rsidRPr="00780A54">
                      <w:rPr>
                        <w:noProof/>
                      </w:rPr>
                      <w:t xml:space="preserve">vol. 49, pp. 31-43, 2015. </w:t>
                    </w:r>
                  </w:p>
                </w:tc>
              </w:tr>
              <w:tr w:rsidR="00780A54" w:rsidRPr="00780A54" w14:paraId="5C1B217B" w14:textId="77777777" w:rsidTr="00734549">
                <w:trPr>
                  <w:tblCellSpacing w:w="15" w:type="dxa"/>
                </w:trPr>
                <w:tc>
                  <w:tcPr>
                    <w:tcW w:w="50" w:type="pct"/>
                    <w:hideMark/>
                  </w:tcPr>
                  <w:p w14:paraId="17B54F5F" w14:textId="77777777" w:rsidR="00780A54" w:rsidRPr="00780A54" w:rsidRDefault="00780A54" w:rsidP="00734549">
                    <w:pPr>
                      <w:pStyle w:val="Bibliography"/>
                      <w:rPr>
                        <w:noProof/>
                      </w:rPr>
                    </w:pPr>
                    <w:r w:rsidRPr="00780A54">
                      <w:rPr>
                        <w:noProof/>
                      </w:rPr>
                      <w:t xml:space="preserve">[26] </w:t>
                    </w:r>
                  </w:p>
                </w:tc>
                <w:tc>
                  <w:tcPr>
                    <w:tcW w:w="0" w:type="auto"/>
                    <w:hideMark/>
                  </w:tcPr>
                  <w:p w14:paraId="21B29C19" w14:textId="77777777" w:rsidR="00780A54" w:rsidRPr="00780A54" w:rsidRDefault="00780A54" w:rsidP="00734549">
                    <w:pPr>
                      <w:pStyle w:val="Bibliography"/>
                      <w:rPr>
                        <w:noProof/>
                      </w:rPr>
                    </w:pPr>
                    <w:r w:rsidRPr="00780A54">
                      <w:rPr>
                        <w:noProof/>
                      </w:rPr>
                      <w:t xml:space="preserve">R. Daurte, D. S. Silveira, V. Briot and C. S. Lopes, “A systematic literature review on the usage of eye-tracking in understanding process models,” </w:t>
                    </w:r>
                    <w:r w:rsidRPr="00780A54">
                      <w:rPr>
                        <w:i/>
                        <w:iCs/>
                        <w:noProof/>
                      </w:rPr>
                      <w:t xml:space="preserve">Business Process Management Journal, </w:t>
                    </w:r>
                    <w:r w:rsidRPr="00780A54">
                      <w:rPr>
                        <w:noProof/>
                      </w:rPr>
                      <w:t xml:space="preserve">vol. 27, no. 1, pp. 346-367, 2021. </w:t>
                    </w:r>
                  </w:p>
                </w:tc>
              </w:tr>
              <w:tr w:rsidR="00780A54" w:rsidRPr="00780A54" w14:paraId="3711C44D" w14:textId="77777777" w:rsidTr="00734549">
                <w:trPr>
                  <w:tblCellSpacing w:w="15" w:type="dxa"/>
                </w:trPr>
                <w:tc>
                  <w:tcPr>
                    <w:tcW w:w="50" w:type="pct"/>
                    <w:hideMark/>
                  </w:tcPr>
                  <w:p w14:paraId="17E04095" w14:textId="77777777" w:rsidR="00780A54" w:rsidRPr="00780A54" w:rsidRDefault="00780A54" w:rsidP="00734549">
                    <w:pPr>
                      <w:pStyle w:val="Bibliography"/>
                      <w:rPr>
                        <w:noProof/>
                      </w:rPr>
                    </w:pPr>
                    <w:r w:rsidRPr="00780A54">
                      <w:rPr>
                        <w:noProof/>
                      </w:rPr>
                      <w:t xml:space="preserve">[27] </w:t>
                    </w:r>
                  </w:p>
                </w:tc>
                <w:tc>
                  <w:tcPr>
                    <w:tcW w:w="0" w:type="auto"/>
                    <w:hideMark/>
                  </w:tcPr>
                  <w:p w14:paraId="111A3FE4" w14:textId="77777777" w:rsidR="00780A54" w:rsidRPr="00780A54" w:rsidRDefault="00780A54" w:rsidP="00734549">
                    <w:pPr>
                      <w:pStyle w:val="Bibliography"/>
                      <w:rPr>
                        <w:noProof/>
                      </w:rPr>
                    </w:pPr>
                    <w:r w:rsidRPr="00780A54">
                      <w:rPr>
                        <w:noProof/>
                      </w:rPr>
                      <w:t xml:space="preserve">X. Xue, S. Xie, S. Mishra and A. M. Wright, “A case study of prevalence and causes of eye tracking data loss in a middle school classroom,” </w:t>
                    </w:r>
                    <w:r w:rsidRPr="00780A54">
                      <w:rPr>
                        <w:i/>
                        <w:iCs/>
                        <w:noProof/>
                      </w:rPr>
                      <w:t xml:space="preserve">Educational technology research and development volume , </w:t>
                    </w:r>
                    <w:r w:rsidRPr="00780A54">
                      <w:rPr>
                        <w:noProof/>
                      </w:rPr>
                      <w:t xml:space="preserve">vol. 70, p. 2017–2032, 2022. </w:t>
                    </w:r>
                  </w:p>
                </w:tc>
              </w:tr>
              <w:tr w:rsidR="00780A54" w:rsidRPr="00780A54" w14:paraId="47C17A3C" w14:textId="77777777" w:rsidTr="00734549">
                <w:trPr>
                  <w:tblCellSpacing w:w="15" w:type="dxa"/>
                </w:trPr>
                <w:tc>
                  <w:tcPr>
                    <w:tcW w:w="50" w:type="pct"/>
                    <w:hideMark/>
                  </w:tcPr>
                  <w:p w14:paraId="3FA499D6" w14:textId="77777777" w:rsidR="00780A54" w:rsidRPr="00780A54" w:rsidRDefault="00780A54" w:rsidP="00734549">
                    <w:pPr>
                      <w:pStyle w:val="Bibliography"/>
                      <w:rPr>
                        <w:noProof/>
                      </w:rPr>
                    </w:pPr>
                    <w:r w:rsidRPr="00780A54">
                      <w:rPr>
                        <w:noProof/>
                      </w:rPr>
                      <w:t xml:space="preserve">[28] </w:t>
                    </w:r>
                  </w:p>
                </w:tc>
                <w:tc>
                  <w:tcPr>
                    <w:tcW w:w="0" w:type="auto"/>
                    <w:hideMark/>
                  </w:tcPr>
                  <w:p w14:paraId="28AE74BF" w14:textId="77777777" w:rsidR="00780A54" w:rsidRPr="00780A54" w:rsidRDefault="00780A54" w:rsidP="00734549">
                    <w:pPr>
                      <w:pStyle w:val="Bibliography"/>
                      <w:rPr>
                        <w:noProof/>
                      </w:rPr>
                    </w:pPr>
                    <w:r w:rsidRPr="00780A54">
                      <w:rPr>
                        <w:noProof/>
                      </w:rPr>
                      <w:t xml:space="preserve">N. V. Valtakari and I. T. Hooge, “Eye tracking in human interaction: Possibilities and limitations,” </w:t>
                    </w:r>
                    <w:r w:rsidRPr="00780A54">
                      <w:rPr>
                        <w:i/>
                        <w:iCs/>
                        <w:noProof/>
                      </w:rPr>
                      <w:t xml:space="preserve">Behavior Research Methods, </w:t>
                    </w:r>
                    <w:r w:rsidRPr="00780A54">
                      <w:rPr>
                        <w:noProof/>
                      </w:rPr>
                      <w:t xml:space="preserve">vol. 53, no. 4, pp. 1592-1608, 2021. </w:t>
                    </w:r>
                  </w:p>
                </w:tc>
              </w:tr>
              <w:tr w:rsidR="00780A54" w:rsidRPr="00780A54" w14:paraId="4A624F0A" w14:textId="77777777" w:rsidTr="00734549">
                <w:trPr>
                  <w:tblCellSpacing w:w="15" w:type="dxa"/>
                </w:trPr>
                <w:tc>
                  <w:tcPr>
                    <w:tcW w:w="50" w:type="pct"/>
                    <w:hideMark/>
                  </w:tcPr>
                  <w:p w14:paraId="647B2823" w14:textId="77777777" w:rsidR="00780A54" w:rsidRPr="00780A54" w:rsidRDefault="00780A54" w:rsidP="00734549">
                    <w:pPr>
                      <w:pStyle w:val="Bibliography"/>
                      <w:rPr>
                        <w:noProof/>
                      </w:rPr>
                    </w:pPr>
                    <w:r w:rsidRPr="00780A54">
                      <w:rPr>
                        <w:noProof/>
                      </w:rPr>
                      <w:t xml:space="preserve">[29] </w:t>
                    </w:r>
                  </w:p>
                </w:tc>
                <w:tc>
                  <w:tcPr>
                    <w:tcW w:w="0" w:type="auto"/>
                    <w:hideMark/>
                  </w:tcPr>
                  <w:p w14:paraId="63BFA679" w14:textId="77777777" w:rsidR="00780A54" w:rsidRPr="00780A54" w:rsidRDefault="00780A54" w:rsidP="00734549">
                    <w:pPr>
                      <w:pStyle w:val="Bibliography"/>
                      <w:rPr>
                        <w:noProof/>
                      </w:rPr>
                    </w:pPr>
                    <w:r w:rsidRPr="00780A54">
                      <w:rPr>
                        <w:noProof/>
                      </w:rPr>
                      <w:t xml:space="preserve">P. Pande and S. Chandrasekharan, “Eye-Tracking in STEM Education Research: Limitations, Experiences and Possible Extensions,” </w:t>
                    </w:r>
                    <w:r w:rsidRPr="00780A54">
                      <w:rPr>
                        <w:i/>
                        <w:iCs/>
                        <w:noProof/>
                      </w:rPr>
                      <w:t xml:space="preserve">2014 IEEE Sixth International Conference on Technology for Education, </w:t>
                    </w:r>
                    <w:r w:rsidRPr="00780A54">
                      <w:rPr>
                        <w:noProof/>
                      </w:rPr>
                      <w:t xml:space="preserve">pp. 116-119, 2014. </w:t>
                    </w:r>
                  </w:p>
                </w:tc>
              </w:tr>
              <w:tr w:rsidR="00780A54" w:rsidRPr="00780A54" w14:paraId="5DC1FAC7" w14:textId="77777777" w:rsidTr="00734549">
                <w:trPr>
                  <w:tblCellSpacing w:w="15" w:type="dxa"/>
                </w:trPr>
                <w:tc>
                  <w:tcPr>
                    <w:tcW w:w="50" w:type="pct"/>
                    <w:hideMark/>
                  </w:tcPr>
                  <w:p w14:paraId="387F1FBB" w14:textId="77777777" w:rsidR="00780A54" w:rsidRPr="00780A54" w:rsidRDefault="00780A54" w:rsidP="00734549">
                    <w:pPr>
                      <w:pStyle w:val="Bibliography"/>
                      <w:rPr>
                        <w:noProof/>
                      </w:rPr>
                    </w:pPr>
                    <w:r w:rsidRPr="00780A54">
                      <w:rPr>
                        <w:noProof/>
                      </w:rPr>
                      <w:t xml:space="preserve">[30] </w:t>
                    </w:r>
                  </w:p>
                </w:tc>
                <w:tc>
                  <w:tcPr>
                    <w:tcW w:w="0" w:type="auto"/>
                    <w:hideMark/>
                  </w:tcPr>
                  <w:p w14:paraId="7FF10E63" w14:textId="77777777" w:rsidR="00780A54" w:rsidRPr="00780A54" w:rsidRDefault="00780A54" w:rsidP="00734549">
                    <w:pPr>
                      <w:pStyle w:val="Bibliography"/>
                      <w:rPr>
                        <w:noProof/>
                      </w:rPr>
                    </w:pPr>
                    <w:r w:rsidRPr="00780A54">
                      <w:rPr>
                        <w:noProof/>
                      </w:rPr>
                      <w:t xml:space="preserve">K. Kurzhals and B. Fisher, “Evaluating visual analytics with eye tracking,” </w:t>
                    </w:r>
                    <w:r w:rsidRPr="00780A54">
                      <w:rPr>
                        <w:i/>
                        <w:iCs/>
                        <w:noProof/>
                      </w:rPr>
                      <w:t xml:space="preserve">Novel Evaluation Methods for Visualization, </w:t>
                    </w:r>
                    <w:r w:rsidRPr="00780A54">
                      <w:rPr>
                        <w:noProof/>
                      </w:rPr>
                      <w:t xml:space="preserve">pp. 61-69, 2014. </w:t>
                    </w:r>
                  </w:p>
                </w:tc>
              </w:tr>
            </w:tbl>
            <w:p w14:paraId="75BE8639" w14:textId="77777777" w:rsidR="00780A54" w:rsidRPr="00780A54" w:rsidRDefault="00780A54" w:rsidP="00780A54">
              <w:pPr>
                <w:rPr>
                  <w:rFonts w:eastAsia="Times New Roman"/>
                  <w:noProof/>
                </w:rPr>
              </w:pPr>
              <w:r w:rsidRPr="00780A54">
                <w:rPr>
                  <w:rFonts w:eastAsia="Times New Roman"/>
                  <w:noProof/>
                </w:rPr>
                <w:t xml:space="preserve"> [31] ChatGPT - https://chat.openai.com/</w:t>
              </w:r>
            </w:p>
            <w:p w14:paraId="2930220F" w14:textId="77777777" w:rsidR="00780A54" w:rsidRPr="00780A54" w:rsidRDefault="00780A54" w:rsidP="00780A54">
              <w:pPr>
                <w:rPr>
                  <w:rFonts w:eastAsia="Times New Roman"/>
                  <w:noProof/>
                </w:rPr>
              </w:pPr>
              <w:r w:rsidRPr="00780A54">
                <w:rPr>
                  <w:rFonts w:eastAsia="Times New Roman"/>
                  <w:noProof/>
                </w:rPr>
                <w:t xml:space="preserve"> [32] Perplexity - https://www.perplexity.ai/</w:t>
              </w:r>
            </w:p>
            <w:p w14:paraId="36975BE9" w14:textId="2B42D87F" w:rsidR="00780A54" w:rsidRPr="00780A54" w:rsidRDefault="00780A54" w:rsidP="00780A54">
              <w:pPr>
                <w:rPr>
                  <w:rFonts w:eastAsia="Times New Roman"/>
                  <w:noProof/>
                </w:rPr>
              </w:pPr>
              <w:r>
                <w:rPr>
                  <w:rFonts w:eastAsia="Times New Roman"/>
                  <w:noProof/>
                </w:rPr>
                <w:t xml:space="preserve"> </w:t>
              </w:r>
              <w:r w:rsidRPr="00780A54">
                <w:rPr>
                  <w:rFonts w:eastAsia="Times New Roman"/>
                  <w:noProof/>
                </w:rPr>
                <w:t>[33] Quilbot - https://quillbot.com/</w:t>
              </w:r>
            </w:p>
            <w:p w14:paraId="36DAEE9D" w14:textId="3E7838C8" w:rsidR="001343B4" w:rsidRDefault="00780A54" w:rsidP="00780A54">
              <w:r>
                <w:rPr>
                  <w:b/>
                  <w:bCs/>
                  <w:noProof/>
                </w:rPr>
                <w:fldChar w:fldCharType="end"/>
              </w:r>
            </w:p>
          </w:sdtContent>
        </w:sdt>
        <w:p w14:paraId="104626B2" w14:textId="685621B5" w:rsidR="00E3471E" w:rsidRPr="00AF36B1" w:rsidRDefault="00000000" w:rsidP="00E3471E"/>
      </w:sdtContent>
    </w:sdt>
    <w:sectPr w:rsidR="00E3471E" w:rsidRPr="00AF36B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99F28C" w14:textId="77777777" w:rsidR="00FF105F" w:rsidRDefault="00FF105F" w:rsidP="00B8459B">
      <w:pPr>
        <w:spacing w:after="0" w:line="240" w:lineRule="auto"/>
      </w:pPr>
      <w:r>
        <w:separator/>
      </w:r>
    </w:p>
  </w:endnote>
  <w:endnote w:type="continuationSeparator" w:id="0">
    <w:p w14:paraId="4179DA57" w14:textId="77777777" w:rsidR="00FF105F" w:rsidRDefault="00FF105F"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9804965"/>
      <w:docPartObj>
        <w:docPartGallery w:val="Page Numbers (Bottom of Page)"/>
        <w:docPartUnique/>
      </w:docPartObj>
    </w:sdtPr>
    <w:sdtEndPr>
      <w:rPr>
        <w:noProof/>
      </w:rPr>
    </w:sdtEndPr>
    <w:sdtContent>
      <w:p w14:paraId="3A1AEB59" w14:textId="269E172F" w:rsidR="008D293B" w:rsidRDefault="008D293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382080" w14:textId="77777777" w:rsidR="008D293B" w:rsidRDefault="008D29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C83DED" w14:textId="77777777" w:rsidR="00FF105F" w:rsidRDefault="00FF105F" w:rsidP="00B8459B">
      <w:pPr>
        <w:spacing w:after="0" w:line="240" w:lineRule="auto"/>
      </w:pPr>
      <w:r>
        <w:separator/>
      </w:r>
    </w:p>
  </w:footnote>
  <w:footnote w:type="continuationSeparator" w:id="0">
    <w:p w14:paraId="010DD426" w14:textId="77777777" w:rsidR="00FF105F" w:rsidRDefault="00FF105F"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67511C"/>
    <w:multiLevelType w:val="hybridMultilevel"/>
    <w:tmpl w:val="114286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2A3C9F"/>
    <w:multiLevelType w:val="hybridMultilevel"/>
    <w:tmpl w:val="4E1A8F76"/>
    <w:lvl w:ilvl="0" w:tplc="2730DED8">
      <w:start w:val="1"/>
      <w:numFmt w:val="decimal"/>
      <w:lvlText w:val="%1."/>
      <w:lvlJc w:val="left"/>
      <w:pPr>
        <w:ind w:left="780" w:hanging="360"/>
      </w:pPr>
      <w:rPr>
        <w:b w:val="0"/>
        <w:bCs w:val="0"/>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8D4EBE"/>
    <w:multiLevelType w:val="hybridMultilevel"/>
    <w:tmpl w:val="3C0C23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A2632D4"/>
    <w:multiLevelType w:val="hybridMultilevel"/>
    <w:tmpl w:val="3278A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7A0E8E"/>
    <w:multiLevelType w:val="hybridMultilevel"/>
    <w:tmpl w:val="3ACC02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C471E89"/>
    <w:multiLevelType w:val="hybridMultilevel"/>
    <w:tmpl w:val="A69080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86D4D1B"/>
    <w:multiLevelType w:val="hybridMultilevel"/>
    <w:tmpl w:val="A2564F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3416068">
    <w:abstractNumId w:val="2"/>
  </w:num>
  <w:num w:numId="2" w16cid:durableId="1531918183">
    <w:abstractNumId w:val="3"/>
  </w:num>
  <w:num w:numId="3" w16cid:durableId="2015647034">
    <w:abstractNumId w:val="5"/>
  </w:num>
  <w:num w:numId="4" w16cid:durableId="223836312">
    <w:abstractNumId w:val="1"/>
  </w:num>
  <w:num w:numId="5" w16cid:durableId="2060013288">
    <w:abstractNumId w:val="6"/>
  </w:num>
  <w:num w:numId="6" w16cid:durableId="1820226319">
    <w:abstractNumId w:val="7"/>
  </w:num>
  <w:num w:numId="7" w16cid:durableId="1132212410">
    <w:abstractNumId w:val="0"/>
  </w:num>
  <w:num w:numId="8" w16cid:durableId="212226145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07B77"/>
    <w:rsid w:val="00011B7C"/>
    <w:rsid w:val="000125CA"/>
    <w:rsid w:val="00016519"/>
    <w:rsid w:val="00024189"/>
    <w:rsid w:val="00050B7E"/>
    <w:rsid w:val="00051F3C"/>
    <w:rsid w:val="0005662F"/>
    <w:rsid w:val="00057706"/>
    <w:rsid w:val="00066FF1"/>
    <w:rsid w:val="00070C13"/>
    <w:rsid w:val="00071D33"/>
    <w:rsid w:val="0008094D"/>
    <w:rsid w:val="000A0799"/>
    <w:rsid w:val="000A5136"/>
    <w:rsid w:val="000A68F8"/>
    <w:rsid w:val="000E06CB"/>
    <w:rsid w:val="001053FB"/>
    <w:rsid w:val="001343B4"/>
    <w:rsid w:val="00153C96"/>
    <w:rsid w:val="001577E7"/>
    <w:rsid w:val="00165B69"/>
    <w:rsid w:val="001723D2"/>
    <w:rsid w:val="001842F7"/>
    <w:rsid w:val="00186ECB"/>
    <w:rsid w:val="001B5BE5"/>
    <w:rsid w:val="001C3A49"/>
    <w:rsid w:val="001D2760"/>
    <w:rsid w:val="001D37DB"/>
    <w:rsid w:val="00211860"/>
    <w:rsid w:val="0022103C"/>
    <w:rsid w:val="002256EE"/>
    <w:rsid w:val="00230040"/>
    <w:rsid w:val="00234504"/>
    <w:rsid w:val="002405DB"/>
    <w:rsid w:val="002460E0"/>
    <w:rsid w:val="00251B62"/>
    <w:rsid w:val="0025718C"/>
    <w:rsid w:val="00263FAD"/>
    <w:rsid w:val="002643A3"/>
    <w:rsid w:val="00264E9F"/>
    <w:rsid w:val="00265F9C"/>
    <w:rsid w:val="002759C5"/>
    <w:rsid w:val="00281A44"/>
    <w:rsid w:val="002942E1"/>
    <w:rsid w:val="002B4E1C"/>
    <w:rsid w:val="002C1C28"/>
    <w:rsid w:val="002D20FA"/>
    <w:rsid w:val="002D267C"/>
    <w:rsid w:val="002D4340"/>
    <w:rsid w:val="002E4665"/>
    <w:rsid w:val="002E7522"/>
    <w:rsid w:val="002F11C9"/>
    <w:rsid w:val="00300DE5"/>
    <w:rsid w:val="00301F9F"/>
    <w:rsid w:val="00310362"/>
    <w:rsid w:val="003352DC"/>
    <w:rsid w:val="0034648B"/>
    <w:rsid w:val="00350A2D"/>
    <w:rsid w:val="003557B0"/>
    <w:rsid w:val="00382F4F"/>
    <w:rsid w:val="00383A0B"/>
    <w:rsid w:val="003921DC"/>
    <w:rsid w:val="003A056A"/>
    <w:rsid w:val="003B3143"/>
    <w:rsid w:val="003D0AD4"/>
    <w:rsid w:val="003E23B0"/>
    <w:rsid w:val="003E386C"/>
    <w:rsid w:val="003E3E89"/>
    <w:rsid w:val="003E78A7"/>
    <w:rsid w:val="003F0E5C"/>
    <w:rsid w:val="003F6017"/>
    <w:rsid w:val="004013C8"/>
    <w:rsid w:val="00403051"/>
    <w:rsid w:val="00406434"/>
    <w:rsid w:val="00406B41"/>
    <w:rsid w:val="00420A46"/>
    <w:rsid w:val="00421006"/>
    <w:rsid w:val="004439B2"/>
    <w:rsid w:val="004560D3"/>
    <w:rsid w:val="00474E91"/>
    <w:rsid w:val="004A755E"/>
    <w:rsid w:val="004B20F1"/>
    <w:rsid w:val="004D5E4F"/>
    <w:rsid w:val="004E20B1"/>
    <w:rsid w:val="004F3200"/>
    <w:rsid w:val="004F5121"/>
    <w:rsid w:val="00510023"/>
    <w:rsid w:val="00516420"/>
    <w:rsid w:val="00522022"/>
    <w:rsid w:val="00522627"/>
    <w:rsid w:val="00525DB2"/>
    <w:rsid w:val="005301B6"/>
    <w:rsid w:val="005304E4"/>
    <w:rsid w:val="005528D0"/>
    <w:rsid w:val="00562E21"/>
    <w:rsid w:val="005647ED"/>
    <w:rsid w:val="00565DCA"/>
    <w:rsid w:val="00566292"/>
    <w:rsid w:val="00574F92"/>
    <w:rsid w:val="00597E3B"/>
    <w:rsid w:val="005A232F"/>
    <w:rsid w:val="005A52F3"/>
    <w:rsid w:val="005C452E"/>
    <w:rsid w:val="005C4532"/>
    <w:rsid w:val="005D7DDD"/>
    <w:rsid w:val="005E13C3"/>
    <w:rsid w:val="005E1711"/>
    <w:rsid w:val="005E2F5D"/>
    <w:rsid w:val="005E767A"/>
    <w:rsid w:val="006108B3"/>
    <w:rsid w:val="00623AC8"/>
    <w:rsid w:val="00624E3C"/>
    <w:rsid w:val="006332CE"/>
    <w:rsid w:val="00634FE4"/>
    <w:rsid w:val="0064364F"/>
    <w:rsid w:val="00645880"/>
    <w:rsid w:val="00662700"/>
    <w:rsid w:val="006657E5"/>
    <w:rsid w:val="0066666A"/>
    <w:rsid w:val="00676550"/>
    <w:rsid w:val="00687212"/>
    <w:rsid w:val="00692423"/>
    <w:rsid w:val="00694E8C"/>
    <w:rsid w:val="006A4D05"/>
    <w:rsid w:val="006A7340"/>
    <w:rsid w:val="006B269C"/>
    <w:rsid w:val="006B7CA6"/>
    <w:rsid w:val="006C0501"/>
    <w:rsid w:val="006D297B"/>
    <w:rsid w:val="006F4302"/>
    <w:rsid w:val="00702BB7"/>
    <w:rsid w:val="00703FC1"/>
    <w:rsid w:val="00740CD1"/>
    <w:rsid w:val="00742958"/>
    <w:rsid w:val="00776291"/>
    <w:rsid w:val="00780A54"/>
    <w:rsid w:val="00790EE8"/>
    <w:rsid w:val="00797C69"/>
    <w:rsid w:val="007A40A4"/>
    <w:rsid w:val="007A6DF9"/>
    <w:rsid w:val="007A7FAA"/>
    <w:rsid w:val="007B2348"/>
    <w:rsid w:val="007E7530"/>
    <w:rsid w:val="007F6222"/>
    <w:rsid w:val="008315CE"/>
    <w:rsid w:val="00843F22"/>
    <w:rsid w:val="00853EE8"/>
    <w:rsid w:val="00860AB2"/>
    <w:rsid w:val="00862301"/>
    <w:rsid w:val="00871A10"/>
    <w:rsid w:val="00871C04"/>
    <w:rsid w:val="008751D2"/>
    <w:rsid w:val="0088444E"/>
    <w:rsid w:val="00890C86"/>
    <w:rsid w:val="00893DA5"/>
    <w:rsid w:val="008A0333"/>
    <w:rsid w:val="008A46E2"/>
    <w:rsid w:val="008B0FE2"/>
    <w:rsid w:val="008D293B"/>
    <w:rsid w:val="008E3D1E"/>
    <w:rsid w:val="009047CB"/>
    <w:rsid w:val="00905831"/>
    <w:rsid w:val="00920542"/>
    <w:rsid w:val="009365A4"/>
    <w:rsid w:val="00973FAA"/>
    <w:rsid w:val="00976566"/>
    <w:rsid w:val="009777C4"/>
    <w:rsid w:val="00995671"/>
    <w:rsid w:val="00A025D7"/>
    <w:rsid w:val="00A11C3C"/>
    <w:rsid w:val="00A16E5E"/>
    <w:rsid w:val="00A248E9"/>
    <w:rsid w:val="00A31E54"/>
    <w:rsid w:val="00A43BEF"/>
    <w:rsid w:val="00A47B9D"/>
    <w:rsid w:val="00A52459"/>
    <w:rsid w:val="00A62C16"/>
    <w:rsid w:val="00A6557A"/>
    <w:rsid w:val="00A8760E"/>
    <w:rsid w:val="00A900FB"/>
    <w:rsid w:val="00AA77EC"/>
    <w:rsid w:val="00AC37C8"/>
    <w:rsid w:val="00AD0857"/>
    <w:rsid w:val="00AD1A16"/>
    <w:rsid w:val="00AE0D06"/>
    <w:rsid w:val="00AE3232"/>
    <w:rsid w:val="00AF04E9"/>
    <w:rsid w:val="00AF36B1"/>
    <w:rsid w:val="00B02EB9"/>
    <w:rsid w:val="00B063E6"/>
    <w:rsid w:val="00B10C20"/>
    <w:rsid w:val="00B1286A"/>
    <w:rsid w:val="00B2452A"/>
    <w:rsid w:val="00B26419"/>
    <w:rsid w:val="00B536C7"/>
    <w:rsid w:val="00B7064B"/>
    <w:rsid w:val="00B805E3"/>
    <w:rsid w:val="00B8459B"/>
    <w:rsid w:val="00BB0DCC"/>
    <w:rsid w:val="00BB66EC"/>
    <w:rsid w:val="00BC1222"/>
    <w:rsid w:val="00BE284A"/>
    <w:rsid w:val="00C14837"/>
    <w:rsid w:val="00C378EE"/>
    <w:rsid w:val="00C50970"/>
    <w:rsid w:val="00C567F7"/>
    <w:rsid w:val="00C67CE6"/>
    <w:rsid w:val="00C708AF"/>
    <w:rsid w:val="00C74754"/>
    <w:rsid w:val="00C803DB"/>
    <w:rsid w:val="00C812EB"/>
    <w:rsid w:val="00C852E3"/>
    <w:rsid w:val="00C91F38"/>
    <w:rsid w:val="00CA16D8"/>
    <w:rsid w:val="00CB296F"/>
    <w:rsid w:val="00CB49BF"/>
    <w:rsid w:val="00CB66CE"/>
    <w:rsid w:val="00CC0590"/>
    <w:rsid w:val="00CC6DEA"/>
    <w:rsid w:val="00CD3E16"/>
    <w:rsid w:val="00CD5831"/>
    <w:rsid w:val="00CE3418"/>
    <w:rsid w:val="00CF4773"/>
    <w:rsid w:val="00D21F41"/>
    <w:rsid w:val="00D37BC7"/>
    <w:rsid w:val="00D42216"/>
    <w:rsid w:val="00D42872"/>
    <w:rsid w:val="00D801AA"/>
    <w:rsid w:val="00D82340"/>
    <w:rsid w:val="00D85B8D"/>
    <w:rsid w:val="00D961D1"/>
    <w:rsid w:val="00DB56BD"/>
    <w:rsid w:val="00DC4284"/>
    <w:rsid w:val="00DD4160"/>
    <w:rsid w:val="00DF3FDA"/>
    <w:rsid w:val="00DF5DAC"/>
    <w:rsid w:val="00DF7EA3"/>
    <w:rsid w:val="00E0742D"/>
    <w:rsid w:val="00E14DFB"/>
    <w:rsid w:val="00E25332"/>
    <w:rsid w:val="00E31A9B"/>
    <w:rsid w:val="00E3471E"/>
    <w:rsid w:val="00E407BF"/>
    <w:rsid w:val="00E547DC"/>
    <w:rsid w:val="00E57B91"/>
    <w:rsid w:val="00E57DA9"/>
    <w:rsid w:val="00E75C0F"/>
    <w:rsid w:val="00E80D10"/>
    <w:rsid w:val="00E83A83"/>
    <w:rsid w:val="00E942DD"/>
    <w:rsid w:val="00EA3DA0"/>
    <w:rsid w:val="00EA4054"/>
    <w:rsid w:val="00EA605D"/>
    <w:rsid w:val="00EE37F0"/>
    <w:rsid w:val="00EF13FA"/>
    <w:rsid w:val="00EF7410"/>
    <w:rsid w:val="00F139BD"/>
    <w:rsid w:val="00F32B90"/>
    <w:rsid w:val="00F4058B"/>
    <w:rsid w:val="00F479BB"/>
    <w:rsid w:val="00F63223"/>
    <w:rsid w:val="00F63D37"/>
    <w:rsid w:val="00F7659D"/>
    <w:rsid w:val="00F830BE"/>
    <w:rsid w:val="00F835A9"/>
    <w:rsid w:val="00F86474"/>
    <w:rsid w:val="00F87341"/>
    <w:rsid w:val="00F94E5E"/>
    <w:rsid w:val="00FA4377"/>
    <w:rsid w:val="00FB56C2"/>
    <w:rsid w:val="00FC0ACB"/>
    <w:rsid w:val="00FC2158"/>
    <w:rsid w:val="00FE3154"/>
    <w:rsid w:val="00FF105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39B2"/>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40CD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character" w:customStyle="1" w:styleId="Heading4Char">
    <w:name w:val="Heading 4 Char"/>
    <w:basedOn w:val="DefaultParagraphFont"/>
    <w:link w:val="Heading4"/>
    <w:uiPriority w:val="9"/>
    <w:rsid w:val="00740CD1"/>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CB49BF"/>
    <w:pPr>
      <w:ind w:left="720"/>
      <w:contextualSpacing/>
    </w:pPr>
  </w:style>
  <w:style w:type="paragraph" w:styleId="TOCHeading">
    <w:name w:val="TOC Heading"/>
    <w:basedOn w:val="Heading1"/>
    <w:next w:val="Normal"/>
    <w:uiPriority w:val="39"/>
    <w:unhideWhenUsed/>
    <w:qFormat/>
    <w:rsid w:val="008D293B"/>
    <w:pPr>
      <w:outlineLvl w:val="9"/>
    </w:pPr>
    <w:rPr>
      <w:lang w:val="en-US"/>
    </w:rPr>
  </w:style>
  <w:style w:type="paragraph" w:styleId="TOC1">
    <w:name w:val="toc 1"/>
    <w:basedOn w:val="Normal"/>
    <w:next w:val="Normal"/>
    <w:autoRedefine/>
    <w:uiPriority w:val="39"/>
    <w:unhideWhenUsed/>
    <w:rsid w:val="008D293B"/>
    <w:pPr>
      <w:spacing w:after="100"/>
    </w:pPr>
  </w:style>
  <w:style w:type="paragraph" w:styleId="TOC2">
    <w:name w:val="toc 2"/>
    <w:basedOn w:val="Normal"/>
    <w:next w:val="Normal"/>
    <w:autoRedefine/>
    <w:uiPriority w:val="39"/>
    <w:unhideWhenUsed/>
    <w:rsid w:val="008D293B"/>
    <w:pPr>
      <w:spacing w:after="100"/>
      <w:ind w:left="220"/>
    </w:pPr>
  </w:style>
  <w:style w:type="paragraph" w:styleId="TOC3">
    <w:name w:val="toc 3"/>
    <w:basedOn w:val="Normal"/>
    <w:next w:val="Normal"/>
    <w:autoRedefine/>
    <w:uiPriority w:val="39"/>
    <w:unhideWhenUsed/>
    <w:rsid w:val="008D293B"/>
    <w:pPr>
      <w:spacing w:after="100"/>
      <w:ind w:left="440"/>
    </w:pPr>
  </w:style>
  <w:style w:type="character" w:styleId="Hyperlink">
    <w:name w:val="Hyperlink"/>
    <w:basedOn w:val="DefaultParagraphFont"/>
    <w:uiPriority w:val="99"/>
    <w:unhideWhenUsed/>
    <w:rsid w:val="008D293B"/>
    <w:rPr>
      <w:color w:val="0563C1" w:themeColor="hyperlink"/>
      <w:u w:val="single"/>
    </w:rPr>
  </w:style>
  <w:style w:type="paragraph" w:styleId="NoSpacing">
    <w:name w:val="No Spacing"/>
    <w:uiPriority w:val="1"/>
    <w:qFormat/>
    <w:rsid w:val="00E407BF"/>
    <w:pPr>
      <w:spacing w:after="0" w:line="240" w:lineRule="auto"/>
    </w:pPr>
  </w:style>
  <w:style w:type="table" w:styleId="TableGrid">
    <w:name w:val="Table Grid"/>
    <w:basedOn w:val="TableNormal"/>
    <w:uiPriority w:val="39"/>
    <w:rsid w:val="00DF7E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4364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4364F"/>
    <w:pPr>
      <w:spacing w:after="0"/>
    </w:pPr>
  </w:style>
  <w:style w:type="paragraph" w:styleId="Bibliography">
    <w:name w:val="Bibliography"/>
    <w:basedOn w:val="Normal"/>
    <w:next w:val="Normal"/>
    <w:uiPriority w:val="37"/>
    <w:unhideWhenUsed/>
    <w:rsid w:val="001343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4590">
      <w:bodyDiv w:val="1"/>
      <w:marLeft w:val="0"/>
      <w:marRight w:val="0"/>
      <w:marTop w:val="0"/>
      <w:marBottom w:val="0"/>
      <w:divBdr>
        <w:top w:val="none" w:sz="0" w:space="0" w:color="auto"/>
        <w:left w:val="none" w:sz="0" w:space="0" w:color="auto"/>
        <w:bottom w:val="none" w:sz="0" w:space="0" w:color="auto"/>
        <w:right w:val="none" w:sz="0" w:space="0" w:color="auto"/>
      </w:divBdr>
    </w:div>
    <w:div w:id="3631362">
      <w:bodyDiv w:val="1"/>
      <w:marLeft w:val="0"/>
      <w:marRight w:val="0"/>
      <w:marTop w:val="0"/>
      <w:marBottom w:val="0"/>
      <w:divBdr>
        <w:top w:val="none" w:sz="0" w:space="0" w:color="auto"/>
        <w:left w:val="none" w:sz="0" w:space="0" w:color="auto"/>
        <w:bottom w:val="none" w:sz="0" w:space="0" w:color="auto"/>
        <w:right w:val="none" w:sz="0" w:space="0" w:color="auto"/>
      </w:divBdr>
    </w:div>
    <w:div w:id="16588204">
      <w:bodyDiv w:val="1"/>
      <w:marLeft w:val="0"/>
      <w:marRight w:val="0"/>
      <w:marTop w:val="0"/>
      <w:marBottom w:val="0"/>
      <w:divBdr>
        <w:top w:val="none" w:sz="0" w:space="0" w:color="auto"/>
        <w:left w:val="none" w:sz="0" w:space="0" w:color="auto"/>
        <w:bottom w:val="none" w:sz="0" w:space="0" w:color="auto"/>
        <w:right w:val="none" w:sz="0" w:space="0" w:color="auto"/>
      </w:divBdr>
    </w:div>
    <w:div w:id="36011257">
      <w:bodyDiv w:val="1"/>
      <w:marLeft w:val="0"/>
      <w:marRight w:val="0"/>
      <w:marTop w:val="0"/>
      <w:marBottom w:val="0"/>
      <w:divBdr>
        <w:top w:val="none" w:sz="0" w:space="0" w:color="auto"/>
        <w:left w:val="none" w:sz="0" w:space="0" w:color="auto"/>
        <w:bottom w:val="none" w:sz="0" w:space="0" w:color="auto"/>
        <w:right w:val="none" w:sz="0" w:space="0" w:color="auto"/>
      </w:divBdr>
    </w:div>
    <w:div w:id="36898988">
      <w:bodyDiv w:val="1"/>
      <w:marLeft w:val="0"/>
      <w:marRight w:val="0"/>
      <w:marTop w:val="0"/>
      <w:marBottom w:val="0"/>
      <w:divBdr>
        <w:top w:val="none" w:sz="0" w:space="0" w:color="auto"/>
        <w:left w:val="none" w:sz="0" w:space="0" w:color="auto"/>
        <w:bottom w:val="none" w:sz="0" w:space="0" w:color="auto"/>
        <w:right w:val="none" w:sz="0" w:space="0" w:color="auto"/>
      </w:divBdr>
    </w:div>
    <w:div w:id="48655469">
      <w:bodyDiv w:val="1"/>
      <w:marLeft w:val="0"/>
      <w:marRight w:val="0"/>
      <w:marTop w:val="0"/>
      <w:marBottom w:val="0"/>
      <w:divBdr>
        <w:top w:val="none" w:sz="0" w:space="0" w:color="auto"/>
        <w:left w:val="none" w:sz="0" w:space="0" w:color="auto"/>
        <w:bottom w:val="none" w:sz="0" w:space="0" w:color="auto"/>
        <w:right w:val="none" w:sz="0" w:space="0" w:color="auto"/>
      </w:divBdr>
    </w:div>
    <w:div w:id="56906474">
      <w:bodyDiv w:val="1"/>
      <w:marLeft w:val="0"/>
      <w:marRight w:val="0"/>
      <w:marTop w:val="0"/>
      <w:marBottom w:val="0"/>
      <w:divBdr>
        <w:top w:val="none" w:sz="0" w:space="0" w:color="auto"/>
        <w:left w:val="none" w:sz="0" w:space="0" w:color="auto"/>
        <w:bottom w:val="none" w:sz="0" w:space="0" w:color="auto"/>
        <w:right w:val="none" w:sz="0" w:space="0" w:color="auto"/>
      </w:divBdr>
    </w:div>
    <w:div w:id="58014861">
      <w:bodyDiv w:val="1"/>
      <w:marLeft w:val="0"/>
      <w:marRight w:val="0"/>
      <w:marTop w:val="0"/>
      <w:marBottom w:val="0"/>
      <w:divBdr>
        <w:top w:val="none" w:sz="0" w:space="0" w:color="auto"/>
        <w:left w:val="none" w:sz="0" w:space="0" w:color="auto"/>
        <w:bottom w:val="none" w:sz="0" w:space="0" w:color="auto"/>
        <w:right w:val="none" w:sz="0" w:space="0" w:color="auto"/>
      </w:divBdr>
    </w:div>
    <w:div w:id="61146848">
      <w:bodyDiv w:val="1"/>
      <w:marLeft w:val="0"/>
      <w:marRight w:val="0"/>
      <w:marTop w:val="0"/>
      <w:marBottom w:val="0"/>
      <w:divBdr>
        <w:top w:val="none" w:sz="0" w:space="0" w:color="auto"/>
        <w:left w:val="none" w:sz="0" w:space="0" w:color="auto"/>
        <w:bottom w:val="none" w:sz="0" w:space="0" w:color="auto"/>
        <w:right w:val="none" w:sz="0" w:space="0" w:color="auto"/>
      </w:divBdr>
    </w:div>
    <w:div w:id="111166903">
      <w:bodyDiv w:val="1"/>
      <w:marLeft w:val="0"/>
      <w:marRight w:val="0"/>
      <w:marTop w:val="0"/>
      <w:marBottom w:val="0"/>
      <w:divBdr>
        <w:top w:val="none" w:sz="0" w:space="0" w:color="auto"/>
        <w:left w:val="none" w:sz="0" w:space="0" w:color="auto"/>
        <w:bottom w:val="none" w:sz="0" w:space="0" w:color="auto"/>
        <w:right w:val="none" w:sz="0" w:space="0" w:color="auto"/>
      </w:divBdr>
    </w:div>
    <w:div w:id="127747771">
      <w:bodyDiv w:val="1"/>
      <w:marLeft w:val="0"/>
      <w:marRight w:val="0"/>
      <w:marTop w:val="0"/>
      <w:marBottom w:val="0"/>
      <w:divBdr>
        <w:top w:val="none" w:sz="0" w:space="0" w:color="auto"/>
        <w:left w:val="none" w:sz="0" w:space="0" w:color="auto"/>
        <w:bottom w:val="none" w:sz="0" w:space="0" w:color="auto"/>
        <w:right w:val="none" w:sz="0" w:space="0" w:color="auto"/>
      </w:divBdr>
    </w:div>
    <w:div w:id="148332469">
      <w:bodyDiv w:val="1"/>
      <w:marLeft w:val="0"/>
      <w:marRight w:val="0"/>
      <w:marTop w:val="0"/>
      <w:marBottom w:val="0"/>
      <w:divBdr>
        <w:top w:val="none" w:sz="0" w:space="0" w:color="auto"/>
        <w:left w:val="none" w:sz="0" w:space="0" w:color="auto"/>
        <w:bottom w:val="none" w:sz="0" w:space="0" w:color="auto"/>
        <w:right w:val="none" w:sz="0" w:space="0" w:color="auto"/>
      </w:divBdr>
    </w:div>
    <w:div w:id="153759464">
      <w:bodyDiv w:val="1"/>
      <w:marLeft w:val="0"/>
      <w:marRight w:val="0"/>
      <w:marTop w:val="0"/>
      <w:marBottom w:val="0"/>
      <w:divBdr>
        <w:top w:val="none" w:sz="0" w:space="0" w:color="auto"/>
        <w:left w:val="none" w:sz="0" w:space="0" w:color="auto"/>
        <w:bottom w:val="none" w:sz="0" w:space="0" w:color="auto"/>
        <w:right w:val="none" w:sz="0" w:space="0" w:color="auto"/>
      </w:divBdr>
    </w:div>
    <w:div w:id="187908918">
      <w:bodyDiv w:val="1"/>
      <w:marLeft w:val="0"/>
      <w:marRight w:val="0"/>
      <w:marTop w:val="0"/>
      <w:marBottom w:val="0"/>
      <w:divBdr>
        <w:top w:val="none" w:sz="0" w:space="0" w:color="auto"/>
        <w:left w:val="none" w:sz="0" w:space="0" w:color="auto"/>
        <w:bottom w:val="none" w:sz="0" w:space="0" w:color="auto"/>
        <w:right w:val="none" w:sz="0" w:space="0" w:color="auto"/>
      </w:divBdr>
    </w:div>
    <w:div w:id="196818524">
      <w:bodyDiv w:val="1"/>
      <w:marLeft w:val="0"/>
      <w:marRight w:val="0"/>
      <w:marTop w:val="0"/>
      <w:marBottom w:val="0"/>
      <w:divBdr>
        <w:top w:val="none" w:sz="0" w:space="0" w:color="auto"/>
        <w:left w:val="none" w:sz="0" w:space="0" w:color="auto"/>
        <w:bottom w:val="none" w:sz="0" w:space="0" w:color="auto"/>
        <w:right w:val="none" w:sz="0" w:space="0" w:color="auto"/>
      </w:divBdr>
    </w:div>
    <w:div w:id="215699033">
      <w:bodyDiv w:val="1"/>
      <w:marLeft w:val="0"/>
      <w:marRight w:val="0"/>
      <w:marTop w:val="0"/>
      <w:marBottom w:val="0"/>
      <w:divBdr>
        <w:top w:val="none" w:sz="0" w:space="0" w:color="auto"/>
        <w:left w:val="none" w:sz="0" w:space="0" w:color="auto"/>
        <w:bottom w:val="none" w:sz="0" w:space="0" w:color="auto"/>
        <w:right w:val="none" w:sz="0" w:space="0" w:color="auto"/>
      </w:divBdr>
    </w:div>
    <w:div w:id="215700928">
      <w:bodyDiv w:val="1"/>
      <w:marLeft w:val="0"/>
      <w:marRight w:val="0"/>
      <w:marTop w:val="0"/>
      <w:marBottom w:val="0"/>
      <w:divBdr>
        <w:top w:val="none" w:sz="0" w:space="0" w:color="auto"/>
        <w:left w:val="none" w:sz="0" w:space="0" w:color="auto"/>
        <w:bottom w:val="none" w:sz="0" w:space="0" w:color="auto"/>
        <w:right w:val="none" w:sz="0" w:space="0" w:color="auto"/>
      </w:divBdr>
    </w:div>
    <w:div w:id="215895508">
      <w:bodyDiv w:val="1"/>
      <w:marLeft w:val="0"/>
      <w:marRight w:val="0"/>
      <w:marTop w:val="0"/>
      <w:marBottom w:val="0"/>
      <w:divBdr>
        <w:top w:val="none" w:sz="0" w:space="0" w:color="auto"/>
        <w:left w:val="none" w:sz="0" w:space="0" w:color="auto"/>
        <w:bottom w:val="none" w:sz="0" w:space="0" w:color="auto"/>
        <w:right w:val="none" w:sz="0" w:space="0" w:color="auto"/>
      </w:divBdr>
    </w:div>
    <w:div w:id="260337390">
      <w:bodyDiv w:val="1"/>
      <w:marLeft w:val="0"/>
      <w:marRight w:val="0"/>
      <w:marTop w:val="0"/>
      <w:marBottom w:val="0"/>
      <w:divBdr>
        <w:top w:val="none" w:sz="0" w:space="0" w:color="auto"/>
        <w:left w:val="none" w:sz="0" w:space="0" w:color="auto"/>
        <w:bottom w:val="none" w:sz="0" w:space="0" w:color="auto"/>
        <w:right w:val="none" w:sz="0" w:space="0" w:color="auto"/>
      </w:divBdr>
    </w:div>
    <w:div w:id="267126733">
      <w:bodyDiv w:val="1"/>
      <w:marLeft w:val="0"/>
      <w:marRight w:val="0"/>
      <w:marTop w:val="0"/>
      <w:marBottom w:val="0"/>
      <w:divBdr>
        <w:top w:val="none" w:sz="0" w:space="0" w:color="auto"/>
        <w:left w:val="none" w:sz="0" w:space="0" w:color="auto"/>
        <w:bottom w:val="none" w:sz="0" w:space="0" w:color="auto"/>
        <w:right w:val="none" w:sz="0" w:space="0" w:color="auto"/>
      </w:divBdr>
    </w:div>
    <w:div w:id="270825175">
      <w:bodyDiv w:val="1"/>
      <w:marLeft w:val="0"/>
      <w:marRight w:val="0"/>
      <w:marTop w:val="0"/>
      <w:marBottom w:val="0"/>
      <w:divBdr>
        <w:top w:val="none" w:sz="0" w:space="0" w:color="auto"/>
        <w:left w:val="none" w:sz="0" w:space="0" w:color="auto"/>
        <w:bottom w:val="none" w:sz="0" w:space="0" w:color="auto"/>
        <w:right w:val="none" w:sz="0" w:space="0" w:color="auto"/>
      </w:divBdr>
    </w:div>
    <w:div w:id="285703832">
      <w:bodyDiv w:val="1"/>
      <w:marLeft w:val="0"/>
      <w:marRight w:val="0"/>
      <w:marTop w:val="0"/>
      <w:marBottom w:val="0"/>
      <w:divBdr>
        <w:top w:val="none" w:sz="0" w:space="0" w:color="auto"/>
        <w:left w:val="none" w:sz="0" w:space="0" w:color="auto"/>
        <w:bottom w:val="none" w:sz="0" w:space="0" w:color="auto"/>
        <w:right w:val="none" w:sz="0" w:space="0" w:color="auto"/>
      </w:divBdr>
    </w:div>
    <w:div w:id="300119573">
      <w:bodyDiv w:val="1"/>
      <w:marLeft w:val="0"/>
      <w:marRight w:val="0"/>
      <w:marTop w:val="0"/>
      <w:marBottom w:val="0"/>
      <w:divBdr>
        <w:top w:val="none" w:sz="0" w:space="0" w:color="auto"/>
        <w:left w:val="none" w:sz="0" w:space="0" w:color="auto"/>
        <w:bottom w:val="none" w:sz="0" w:space="0" w:color="auto"/>
        <w:right w:val="none" w:sz="0" w:space="0" w:color="auto"/>
      </w:divBdr>
    </w:div>
    <w:div w:id="305088501">
      <w:bodyDiv w:val="1"/>
      <w:marLeft w:val="0"/>
      <w:marRight w:val="0"/>
      <w:marTop w:val="0"/>
      <w:marBottom w:val="0"/>
      <w:divBdr>
        <w:top w:val="none" w:sz="0" w:space="0" w:color="auto"/>
        <w:left w:val="none" w:sz="0" w:space="0" w:color="auto"/>
        <w:bottom w:val="none" w:sz="0" w:space="0" w:color="auto"/>
        <w:right w:val="none" w:sz="0" w:space="0" w:color="auto"/>
      </w:divBdr>
    </w:div>
    <w:div w:id="306205169">
      <w:bodyDiv w:val="1"/>
      <w:marLeft w:val="0"/>
      <w:marRight w:val="0"/>
      <w:marTop w:val="0"/>
      <w:marBottom w:val="0"/>
      <w:divBdr>
        <w:top w:val="none" w:sz="0" w:space="0" w:color="auto"/>
        <w:left w:val="none" w:sz="0" w:space="0" w:color="auto"/>
        <w:bottom w:val="none" w:sz="0" w:space="0" w:color="auto"/>
        <w:right w:val="none" w:sz="0" w:space="0" w:color="auto"/>
      </w:divBdr>
    </w:div>
    <w:div w:id="325130406">
      <w:bodyDiv w:val="1"/>
      <w:marLeft w:val="0"/>
      <w:marRight w:val="0"/>
      <w:marTop w:val="0"/>
      <w:marBottom w:val="0"/>
      <w:divBdr>
        <w:top w:val="none" w:sz="0" w:space="0" w:color="auto"/>
        <w:left w:val="none" w:sz="0" w:space="0" w:color="auto"/>
        <w:bottom w:val="none" w:sz="0" w:space="0" w:color="auto"/>
        <w:right w:val="none" w:sz="0" w:space="0" w:color="auto"/>
      </w:divBdr>
    </w:div>
    <w:div w:id="329020798">
      <w:bodyDiv w:val="1"/>
      <w:marLeft w:val="0"/>
      <w:marRight w:val="0"/>
      <w:marTop w:val="0"/>
      <w:marBottom w:val="0"/>
      <w:divBdr>
        <w:top w:val="none" w:sz="0" w:space="0" w:color="auto"/>
        <w:left w:val="none" w:sz="0" w:space="0" w:color="auto"/>
        <w:bottom w:val="none" w:sz="0" w:space="0" w:color="auto"/>
        <w:right w:val="none" w:sz="0" w:space="0" w:color="auto"/>
      </w:divBdr>
    </w:div>
    <w:div w:id="332614706">
      <w:bodyDiv w:val="1"/>
      <w:marLeft w:val="0"/>
      <w:marRight w:val="0"/>
      <w:marTop w:val="0"/>
      <w:marBottom w:val="0"/>
      <w:divBdr>
        <w:top w:val="none" w:sz="0" w:space="0" w:color="auto"/>
        <w:left w:val="none" w:sz="0" w:space="0" w:color="auto"/>
        <w:bottom w:val="none" w:sz="0" w:space="0" w:color="auto"/>
        <w:right w:val="none" w:sz="0" w:space="0" w:color="auto"/>
      </w:divBdr>
    </w:div>
    <w:div w:id="357196154">
      <w:bodyDiv w:val="1"/>
      <w:marLeft w:val="0"/>
      <w:marRight w:val="0"/>
      <w:marTop w:val="0"/>
      <w:marBottom w:val="0"/>
      <w:divBdr>
        <w:top w:val="none" w:sz="0" w:space="0" w:color="auto"/>
        <w:left w:val="none" w:sz="0" w:space="0" w:color="auto"/>
        <w:bottom w:val="none" w:sz="0" w:space="0" w:color="auto"/>
        <w:right w:val="none" w:sz="0" w:space="0" w:color="auto"/>
      </w:divBdr>
    </w:div>
    <w:div w:id="367225093">
      <w:bodyDiv w:val="1"/>
      <w:marLeft w:val="0"/>
      <w:marRight w:val="0"/>
      <w:marTop w:val="0"/>
      <w:marBottom w:val="0"/>
      <w:divBdr>
        <w:top w:val="none" w:sz="0" w:space="0" w:color="auto"/>
        <w:left w:val="none" w:sz="0" w:space="0" w:color="auto"/>
        <w:bottom w:val="none" w:sz="0" w:space="0" w:color="auto"/>
        <w:right w:val="none" w:sz="0" w:space="0" w:color="auto"/>
      </w:divBdr>
    </w:div>
    <w:div w:id="378747894">
      <w:bodyDiv w:val="1"/>
      <w:marLeft w:val="0"/>
      <w:marRight w:val="0"/>
      <w:marTop w:val="0"/>
      <w:marBottom w:val="0"/>
      <w:divBdr>
        <w:top w:val="none" w:sz="0" w:space="0" w:color="auto"/>
        <w:left w:val="none" w:sz="0" w:space="0" w:color="auto"/>
        <w:bottom w:val="none" w:sz="0" w:space="0" w:color="auto"/>
        <w:right w:val="none" w:sz="0" w:space="0" w:color="auto"/>
      </w:divBdr>
    </w:div>
    <w:div w:id="391854591">
      <w:bodyDiv w:val="1"/>
      <w:marLeft w:val="0"/>
      <w:marRight w:val="0"/>
      <w:marTop w:val="0"/>
      <w:marBottom w:val="0"/>
      <w:divBdr>
        <w:top w:val="none" w:sz="0" w:space="0" w:color="auto"/>
        <w:left w:val="none" w:sz="0" w:space="0" w:color="auto"/>
        <w:bottom w:val="none" w:sz="0" w:space="0" w:color="auto"/>
        <w:right w:val="none" w:sz="0" w:space="0" w:color="auto"/>
      </w:divBdr>
    </w:div>
    <w:div w:id="421950413">
      <w:bodyDiv w:val="1"/>
      <w:marLeft w:val="0"/>
      <w:marRight w:val="0"/>
      <w:marTop w:val="0"/>
      <w:marBottom w:val="0"/>
      <w:divBdr>
        <w:top w:val="none" w:sz="0" w:space="0" w:color="auto"/>
        <w:left w:val="none" w:sz="0" w:space="0" w:color="auto"/>
        <w:bottom w:val="none" w:sz="0" w:space="0" w:color="auto"/>
        <w:right w:val="none" w:sz="0" w:space="0" w:color="auto"/>
      </w:divBdr>
    </w:div>
    <w:div w:id="425350774">
      <w:bodyDiv w:val="1"/>
      <w:marLeft w:val="0"/>
      <w:marRight w:val="0"/>
      <w:marTop w:val="0"/>
      <w:marBottom w:val="0"/>
      <w:divBdr>
        <w:top w:val="none" w:sz="0" w:space="0" w:color="auto"/>
        <w:left w:val="none" w:sz="0" w:space="0" w:color="auto"/>
        <w:bottom w:val="none" w:sz="0" w:space="0" w:color="auto"/>
        <w:right w:val="none" w:sz="0" w:space="0" w:color="auto"/>
      </w:divBdr>
    </w:div>
    <w:div w:id="428504032">
      <w:bodyDiv w:val="1"/>
      <w:marLeft w:val="0"/>
      <w:marRight w:val="0"/>
      <w:marTop w:val="0"/>
      <w:marBottom w:val="0"/>
      <w:divBdr>
        <w:top w:val="none" w:sz="0" w:space="0" w:color="auto"/>
        <w:left w:val="none" w:sz="0" w:space="0" w:color="auto"/>
        <w:bottom w:val="none" w:sz="0" w:space="0" w:color="auto"/>
        <w:right w:val="none" w:sz="0" w:space="0" w:color="auto"/>
      </w:divBdr>
    </w:div>
    <w:div w:id="435828020">
      <w:bodyDiv w:val="1"/>
      <w:marLeft w:val="0"/>
      <w:marRight w:val="0"/>
      <w:marTop w:val="0"/>
      <w:marBottom w:val="0"/>
      <w:divBdr>
        <w:top w:val="none" w:sz="0" w:space="0" w:color="auto"/>
        <w:left w:val="none" w:sz="0" w:space="0" w:color="auto"/>
        <w:bottom w:val="none" w:sz="0" w:space="0" w:color="auto"/>
        <w:right w:val="none" w:sz="0" w:space="0" w:color="auto"/>
      </w:divBdr>
    </w:div>
    <w:div w:id="438722436">
      <w:bodyDiv w:val="1"/>
      <w:marLeft w:val="0"/>
      <w:marRight w:val="0"/>
      <w:marTop w:val="0"/>
      <w:marBottom w:val="0"/>
      <w:divBdr>
        <w:top w:val="none" w:sz="0" w:space="0" w:color="auto"/>
        <w:left w:val="none" w:sz="0" w:space="0" w:color="auto"/>
        <w:bottom w:val="none" w:sz="0" w:space="0" w:color="auto"/>
        <w:right w:val="none" w:sz="0" w:space="0" w:color="auto"/>
      </w:divBdr>
    </w:div>
    <w:div w:id="450393966">
      <w:bodyDiv w:val="1"/>
      <w:marLeft w:val="0"/>
      <w:marRight w:val="0"/>
      <w:marTop w:val="0"/>
      <w:marBottom w:val="0"/>
      <w:divBdr>
        <w:top w:val="none" w:sz="0" w:space="0" w:color="auto"/>
        <w:left w:val="none" w:sz="0" w:space="0" w:color="auto"/>
        <w:bottom w:val="none" w:sz="0" w:space="0" w:color="auto"/>
        <w:right w:val="none" w:sz="0" w:space="0" w:color="auto"/>
      </w:divBdr>
    </w:div>
    <w:div w:id="461193355">
      <w:bodyDiv w:val="1"/>
      <w:marLeft w:val="0"/>
      <w:marRight w:val="0"/>
      <w:marTop w:val="0"/>
      <w:marBottom w:val="0"/>
      <w:divBdr>
        <w:top w:val="none" w:sz="0" w:space="0" w:color="auto"/>
        <w:left w:val="none" w:sz="0" w:space="0" w:color="auto"/>
        <w:bottom w:val="none" w:sz="0" w:space="0" w:color="auto"/>
        <w:right w:val="none" w:sz="0" w:space="0" w:color="auto"/>
      </w:divBdr>
    </w:div>
    <w:div w:id="469129804">
      <w:bodyDiv w:val="1"/>
      <w:marLeft w:val="0"/>
      <w:marRight w:val="0"/>
      <w:marTop w:val="0"/>
      <w:marBottom w:val="0"/>
      <w:divBdr>
        <w:top w:val="none" w:sz="0" w:space="0" w:color="auto"/>
        <w:left w:val="none" w:sz="0" w:space="0" w:color="auto"/>
        <w:bottom w:val="none" w:sz="0" w:space="0" w:color="auto"/>
        <w:right w:val="none" w:sz="0" w:space="0" w:color="auto"/>
      </w:divBdr>
    </w:div>
    <w:div w:id="480123041">
      <w:bodyDiv w:val="1"/>
      <w:marLeft w:val="0"/>
      <w:marRight w:val="0"/>
      <w:marTop w:val="0"/>
      <w:marBottom w:val="0"/>
      <w:divBdr>
        <w:top w:val="none" w:sz="0" w:space="0" w:color="auto"/>
        <w:left w:val="none" w:sz="0" w:space="0" w:color="auto"/>
        <w:bottom w:val="none" w:sz="0" w:space="0" w:color="auto"/>
        <w:right w:val="none" w:sz="0" w:space="0" w:color="auto"/>
      </w:divBdr>
    </w:div>
    <w:div w:id="490603176">
      <w:bodyDiv w:val="1"/>
      <w:marLeft w:val="0"/>
      <w:marRight w:val="0"/>
      <w:marTop w:val="0"/>
      <w:marBottom w:val="0"/>
      <w:divBdr>
        <w:top w:val="none" w:sz="0" w:space="0" w:color="auto"/>
        <w:left w:val="none" w:sz="0" w:space="0" w:color="auto"/>
        <w:bottom w:val="none" w:sz="0" w:space="0" w:color="auto"/>
        <w:right w:val="none" w:sz="0" w:space="0" w:color="auto"/>
      </w:divBdr>
    </w:div>
    <w:div w:id="502090665">
      <w:bodyDiv w:val="1"/>
      <w:marLeft w:val="0"/>
      <w:marRight w:val="0"/>
      <w:marTop w:val="0"/>
      <w:marBottom w:val="0"/>
      <w:divBdr>
        <w:top w:val="none" w:sz="0" w:space="0" w:color="auto"/>
        <w:left w:val="none" w:sz="0" w:space="0" w:color="auto"/>
        <w:bottom w:val="none" w:sz="0" w:space="0" w:color="auto"/>
        <w:right w:val="none" w:sz="0" w:space="0" w:color="auto"/>
      </w:divBdr>
    </w:div>
    <w:div w:id="507602466">
      <w:bodyDiv w:val="1"/>
      <w:marLeft w:val="0"/>
      <w:marRight w:val="0"/>
      <w:marTop w:val="0"/>
      <w:marBottom w:val="0"/>
      <w:divBdr>
        <w:top w:val="none" w:sz="0" w:space="0" w:color="auto"/>
        <w:left w:val="none" w:sz="0" w:space="0" w:color="auto"/>
        <w:bottom w:val="none" w:sz="0" w:space="0" w:color="auto"/>
        <w:right w:val="none" w:sz="0" w:space="0" w:color="auto"/>
      </w:divBdr>
    </w:div>
    <w:div w:id="513882185">
      <w:bodyDiv w:val="1"/>
      <w:marLeft w:val="0"/>
      <w:marRight w:val="0"/>
      <w:marTop w:val="0"/>
      <w:marBottom w:val="0"/>
      <w:divBdr>
        <w:top w:val="none" w:sz="0" w:space="0" w:color="auto"/>
        <w:left w:val="none" w:sz="0" w:space="0" w:color="auto"/>
        <w:bottom w:val="none" w:sz="0" w:space="0" w:color="auto"/>
        <w:right w:val="none" w:sz="0" w:space="0" w:color="auto"/>
      </w:divBdr>
    </w:div>
    <w:div w:id="517545578">
      <w:bodyDiv w:val="1"/>
      <w:marLeft w:val="0"/>
      <w:marRight w:val="0"/>
      <w:marTop w:val="0"/>
      <w:marBottom w:val="0"/>
      <w:divBdr>
        <w:top w:val="none" w:sz="0" w:space="0" w:color="auto"/>
        <w:left w:val="none" w:sz="0" w:space="0" w:color="auto"/>
        <w:bottom w:val="none" w:sz="0" w:space="0" w:color="auto"/>
        <w:right w:val="none" w:sz="0" w:space="0" w:color="auto"/>
      </w:divBdr>
    </w:div>
    <w:div w:id="548953742">
      <w:bodyDiv w:val="1"/>
      <w:marLeft w:val="0"/>
      <w:marRight w:val="0"/>
      <w:marTop w:val="0"/>
      <w:marBottom w:val="0"/>
      <w:divBdr>
        <w:top w:val="none" w:sz="0" w:space="0" w:color="auto"/>
        <w:left w:val="none" w:sz="0" w:space="0" w:color="auto"/>
        <w:bottom w:val="none" w:sz="0" w:space="0" w:color="auto"/>
        <w:right w:val="none" w:sz="0" w:space="0" w:color="auto"/>
      </w:divBdr>
    </w:div>
    <w:div w:id="558630828">
      <w:bodyDiv w:val="1"/>
      <w:marLeft w:val="0"/>
      <w:marRight w:val="0"/>
      <w:marTop w:val="0"/>
      <w:marBottom w:val="0"/>
      <w:divBdr>
        <w:top w:val="none" w:sz="0" w:space="0" w:color="auto"/>
        <w:left w:val="none" w:sz="0" w:space="0" w:color="auto"/>
        <w:bottom w:val="none" w:sz="0" w:space="0" w:color="auto"/>
        <w:right w:val="none" w:sz="0" w:space="0" w:color="auto"/>
      </w:divBdr>
    </w:div>
    <w:div w:id="559369590">
      <w:bodyDiv w:val="1"/>
      <w:marLeft w:val="0"/>
      <w:marRight w:val="0"/>
      <w:marTop w:val="0"/>
      <w:marBottom w:val="0"/>
      <w:divBdr>
        <w:top w:val="none" w:sz="0" w:space="0" w:color="auto"/>
        <w:left w:val="none" w:sz="0" w:space="0" w:color="auto"/>
        <w:bottom w:val="none" w:sz="0" w:space="0" w:color="auto"/>
        <w:right w:val="none" w:sz="0" w:space="0" w:color="auto"/>
      </w:divBdr>
    </w:div>
    <w:div w:id="562453128">
      <w:bodyDiv w:val="1"/>
      <w:marLeft w:val="0"/>
      <w:marRight w:val="0"/>
      <w:marTop w:val="0"/>
      <w:marBottom w:val="0"/>
      <w:divBdr>
        <w:top w:val="none" w:sz="0" w:space="0" w:color="auto"/>
        <w:left w:val="none" w:sz="0" w:space="0" w:color="auto"/>
        <w:bottom w:val="none" w:sz="0" w:space="0" w:color="auto"/>
        <w:right w:val="none" w:sz="0" w:space="0" w:color="auto"/>
      </w:divBdr>
    </w:div>
    <w:div w:id="567110640">
      <w:bodyDiv w:val="1"/>
      <w:marLeft w:val="0"/>
      <w:marRight w:val="0"/>
      <w:marTop w:val="0"/>
      <w:marBottom w:val="0"/>
      <w:divBdr>
        <w:top w:val="none" w:sz="0" w:space="0" w:color="auto"/>
        <w:left w:val="none" w:sz="0" w:space="0" w:color="auto"/>
        <w:bottom w:val="none" w:sz="0" w:space="0" w:color="auto"/>
        <w:right w:val="none" w:sz="0" w:space="0" w:color="auto"/>
      </w:divBdr>
    </w:div>
    <w:div w:id="568659016">
      <w:bodyDiv w:val="1"/>
      <w:marLeft w:val="0"/>
      <w:marRight w:val="0"/>
      <w:marTop w:val="0"/>
      <w:marBottom w:val="0"/>
      <w:divBdr>
        <w:top w:val="none" w:sz="0" w:space="0" w:color="auto"/>
        <w:left w:val="none" w:sz="0" w:space="0" w:color="auto"/>
        <w:bottom w:val="none" w:sz="0" w:space="0" w:color="auto"/>
        <w:right w:val="none" w:sz="0" w:space="0" w:color="auto"/>
      </w:divBdr>
    </w:div>
    <w:div w:id="577129328">
      <w:bodyDiv w:val="1"/>
      <w:marLeft w:val="0"/>
      <w:marRight w:val="0"/>
      <w:marTop w:val="0"/>
      <w:marBottom w:val="0"/>
      <w:divBdr>
        <w:top w:val="none" w:sz="0" w:space="0" w:color="auto"/>
        <w:left w:val="none" w:sz="0" w:space="0" w:color="auto"/>
        <w:bottom w:val="none" w:sz="0" w:space="0" w:color="auto"/>
        <w:right w:val="none" w:sz="0" w:space="0" w:color="auto"/>
      </w:divBdr>
    </w:div>
    <w:div w:id="582106349">
      <w:bodyDiv w:val="1"/>
      <w:marLeft w:val="0"/>
      <w:marRight w:val="0"/>
      <w:marTop w:val="0"/>
      <w:marBottom w:val="0"/>
      <w:divBdr>
        <w:top w:val="none" w:sz="0" w:space="0" w:color="auto"/>
        <w:left w:val="none" w:sz="0" w:space="0" w:color="auto"/>
        <w:bottom w:val="none" w:sz="0" w:space="0" w:color="auto"/>
        <w:right w:val="none" w:sz="0" w:space="0" w:color="auto"/>
      </w:divBdr>
    </w:div>
    <w:div w:id="587034494">
      <w:bodyDiv w:val="1"/>
      <w:marLeft w:val="0"/>
      <w:marRight w:val="0"/>
      <w:marTop w:val="0"/>
      <w:marBottom w:val="0"/>
      <w:divBdr>
        <w:top w:val="none" w:sz="0" w:space="0" w:color="auto"/>
        <w:left w:val="none" w:sz="0" w:space="0" w:color="auto"/>
        <w:bottom w:val="none" w:sz="0" w:space="0" w:color="auto"/>
        <w:right w:val="none" w:sz="0" w:space="0" w:color="auto"/>
      </w:divBdr>
    </w:div>
    <w:div w:id="591815814">
      <w:bodyDiv w:val="1"/>
      <w:marLeft w:val="0"/>
      <w:marRight w:val="0"/>
      <w:marTop w:val="0"/>
      <w:marBottom w:val="0"/>
      <w:divBdr>
        <w:top w:val="none" w:sz="0" w:space="0" w:color="auto"/>
        <w:left w:val="none" w:sz="0" w:space="0" w:color="auto"/>
        <w:bottom w:val="none" w:sz="0" w:space="0" w:color="auto"/>
        <w:right w:val="none" w:sz="0" w:space="0" w:color="auto"/>
      </w:divBdr>
    </w:div>
    <w:div w:id="601258229">
      <w:bodyDiv w:val="1"/>
      <w:marLeft w:val="0"/>
      <w:marRight w:val="0"/>
      <w:marTop w:val="0"/>
      <w:marBottom w:val="0"/>
      <w:divBdr>
        <w:top w:val="none" w:sz="0" w:space="0" w:color="auto"/>
        <w:left w:val="none" w:sz="0" w:space="0" w:color="auto"/>
        <w:bottom w:val="none" w:sz="0" w:space="0" w:color="auto"/>
        <w:right w:val="none" w:sz="0" w:space="0" w:color="auto"/>
      </w:divBdr>
    </w:div>
    <w:div w:id="601953627">
      <w:bodyDiv w:val="1"/>
      <w:marLeft w:val="0"/>
      <w:marRight w:val="0"/>
      <w:marTop w:val="0"/>
      <w:marBottom w:val="0"/>
      <w:divBdr>
        <w:top w:val="none" w:sz="0" w:space="0" w:color="auto"/>
        <w:left w:val="none" w:sz="0" w:space="0" w:color="auto"/>
        <w:bottom w:val="none" w:sz="0" w:space="0" w:color="auto"/>
        <w:right w:val="none" w:sz="0" w:space="0" w:color="auto"/>
      </w:divBdr>
    </w:div>
    <w:div w:id="605308164">
      <w:bodyDiv w:val="1"/>
      <w:marLeft w:val="0"/>
      <w:marRight w:val="0"/>
      <w:marTop w:val="0"/>
      <w:marBottom w:val="0"/>
      <w:divBdr>
        <w:top w:val="none" w:sz="0" w:space="0" w:color="auto"/>
        <w:left w:val="none" w:sz="0" w:space="0" w:color="auto"/>
        <w:bottom w:val="none" w:sz="0" w:space="0" w:color="auto"/>
        <w:right w:val="none" w:sz="0" w:space="0" w:color="auto"/>
      </w:divBdr>
    </w:div>
    <w:div w:id="622273346">
      <w:bodyDiv w:val="1"/>
      <w:marLeft w:val="0"/>
      <w:marRight w:val="0"/>
      <w:marTop w:val="0"/>
      <w:marBottom w:val="0"/>
      <w:divBdr>
        <w:top w:val="none" w:sz="0" w:space="0" w:color="auto"/>
        <w:left w:val="none" w:sz="0" w:space="0" w:color="auto"/>
        <w:bottom w:val="none" w:sz="0" w:space="0" w:color="auto"/>
        <w:right w:val="none" w:sz="0" w:space="0" w:color="auto"/>
      </w:divBdr>
    </w:div>
    <w:div w:id="655574044">
      <w:bodyDiv w:val="1"/>
      <w:marLeft w:val="0"/>
      <w:marRight w:val="0"/>
      <w:marTop w:val="0"/>
      <w:marBottom w:val="0"/>
      <w:divBdr>
        <w:top w:val="none" w:sz="0" w:space="0" w:color="auto"/>
        <w:left w:val="none" w:sz="0" w:space="0" w:color="auto"/>
        <w:bottom w:val="none" w:sz="0" w:space="0" w:color="auto"/>
        <w:right w:val="none" w:sz="0" w:space="0" w:color="auto"/>
      </w:divBdr>
    </w:div>
    <w:div w:id="668489002">
      <w:bodyDiv w:val="1"/>
      <w:marLeft w:val="0"/>
      <w:marRight w:val="0"/>
      <w:marTop w:val="0"/>
      <w:marBottom w:val="0"/>
      <w:divBdr>
        <w:top w:val="none" w:sz="0" w:space="0" w:color="auto"/>
        <w:left w:val="none" w:sz="0" w:space="0" w:color="auto"/>
        <w:bottom w:val="none" w:sz="0" w:space="0" w:color="auto"/>
        <w:right w:val="none" w:sz="0" w:space="0" w:color="auto"/>
      </w:divBdr>
    </w:div>
    <w:div w:id="681669399">
      <w:bodyDiv w:val="1"/>
      <w:marLeft w:val="0"/>
      <w:marRight w:val="0"/>
      <w:marTop w:val="0"/>
      <w:marBottom w:val="0"/>
      <w:divBdr>
        <w:top w:val="none" w:sz="0" w:space="0" w:color="auto"/>
        <w:left w:val="none" w:sz="0" w:space="0" w:color="auto"/>
        <w:bottom w:val="none" w:sz="0" w:space="0" w:color="auto"/>
        <w:right w:val="none" w:sz="0" w:space="0" w:color="auto"/>
      </w:divBdr>
    </w:div>
    <w:div w:id="692925814">
      <w:bodyDiv w:val="1"/>
      <w:marLeft w:val="0"/>
      <w:marRight w:val="0"/>
      <w:marTop w:val="0"/>
      <w:marBottom w:val="0"/>
      <w:divBdr>
        <w:top w:val="none" w:sz="0" w:space="0" w:color="auto"/>
        <w:left w:val="none" w:sz="0" w:space="0" w:color="auto"/>
        <w:bottom w:val="none" w:sz="0" w:space="0" w:color="auto"/>
        <w:right w:val="none" w:sz="0" w:space="0" w:color="auto"/>
      </w:divBdr>
    </w:div>
    <w:div w:id="696542610">
      <w:bodyDiv w:val="1"/>
      <w:marLeft w:val="0"/>
      <w:marRight w:val="0"/>
      <w:marTop w:val="0"/>
      <w:marBottom w:val="0"/>
      <w:divBdr>
        <w:top w:val="none" w:sz="0" w:space="0" w:color="auto"/>
        <w:left w:val="none" w:sz="0" w:space="0" w:color="auto"/>
        <w:bottom w:val="none" w:sz="0" w:space="0" w:color="auto"/>
        <w:right w:val="none" w:sz="0" w:space="0" w:color="auto"/>
      </w:divBdr>
    </w:div>
    <w:div w:id="696614426">
      <w:bodyDiv w:val="1"/>
      <w:marLeft w:val="0"/>
      <w:marRight w:val="0"/>
      <w:marTop w:val="0"/>
      <w:marBottom w:val="0"/>
      <w:divBdr>
        <w:top w:val="none" w:sz="0" w:space="0" w:color="auto"/>
        <w:left w:val="none" w:sz="0" w:space="0" w:color="auto"/>
        <w:bottom w:val="none" w:sz="0" w:space="0" w:color="auto"/>
        <w:right w:val="none" w:sz="0" w:space="0" w:color="auto"/>
      </w:divBdr>
    </w:div>
    <w:div w:id="696926817">
      <w:bodyDiv w:val="1"/>
      <w:marLeft w:val="0"/>
      <w:marRight w:val="0"/>
      <w:marTop w:val="0"/>
      <w:marBottom w:val="0"/>
      <w:divBdr>
        <w:top w:val="none" w:sz="0" w:space="0" w:color="auto"/>
        <w:left w:val="none" w:sz="0" w:space="0" w:color="auto"/>
        <w:bottom w:val="none" w:sz="0" w:space="0" w:color="auto"/>
        <w:right w:val="none" w:sz="0" w:space="0" w:color="auto"/>
      </w:divBdr>
    </w:div>
    <w:div w:id="714693267">
      <w:bodyDiv w:val="1"/>
      <w:marLeft w:val="0"/>
      <w:marRight w:val="0"/>
      <w:marTop w:val="0"/>
      <w:marBottom w:val="0"/>
      <w:divBdr>
        <w:top w:val="none" w:sz="0" w:space="0" w:color="auto"/>
        <w:left w:val="none" w:sz="0" w:space="0" w:color="auto"/>
        <w:bottom w:val="none" w:sz="0" w:space="0" w:color="auto"/>
        <w:right w:val="none" w:sz="0" w:space="0" w:color="auto"/>
      </w:divBdr>
    </w:div>
    <w:div w:id="722873752">
      <w:bodyDiv w:val="1"/>
      <w:marLeft w:val="0"/>
      <w:marRight w:val="0"/>
      <w:marTop w:val="0"/>
      <w:marBottom w:val="0"/>
      <w:divBdr>
        <w:top w:val="none" w:sz="0" w:space="0" w:color="auto"/>
        <w:left w:val="none" w:sz="0" w:space="0" w:color="auto"/>
        <w:bottom w:val="none" w:sz="0" w:space="0" w:color="auto"/>
        <w:right w:val="none" w:sz="0" w:space="0" w:color="auto"/>
      </w:divBdr>
    </w:div>
    <w:div w:id="725108681">
      <w:bodyDiv w:val="1"/>
      <w:marLeft w:val="0"/>
      <w:marRight w:val="0"/>
      <w:marTop w:val="0"/>
      <w:marBottom w:val="0"/>
      <w:divBdr>
        <w:top w:val="none" w:sz="0" w:space="0" w:color="auto"/>
        <w:left w:val="none" w:sz="0" w:space="0" w:color="auto"/>
        <w:bottom w:val="none" w:sz="0" w:space="0" w:color="auto"/>
        <w:right w:val="none" w:sz="0" w:space="0" w:color="auto"/>
      </w:divBdr>
    </w:div>
    <w:div w:id="731850453">
      <w:bodyDiv w:val="1"/>
      <w:marLeft w:val="0"/>
      <w:marRight w:val="0"/>
      <w:marTop w:val="0"/>
      <w:marBottom w:val="0"/>
      <w:divBdr>
        <w:top w:val="none" w:sz="0" w:space="0" w:color="auto"/>
        <w:left w:val="none" w:sz="0" w:space="0" w:color="auto"/>
        <w:bottom w:val="none" w:sz="0" w:space="0" w:color="auto"/>
        <w:right w:val="none" w:sz="0" w:space="0" w:color="auto"/>
      </w:divBdr>
    </w:div>
    <w:div w:id="740248337">
      <w:bodyDiv w:val="1"/>
      <w:marLeft w:val="0"/>
      <w:marRight w:val="0"/>
      <w:marTop w:val="0"/>
      <w:marBottom w:val="0"/>
      <w:divBdr>
        <w:top w:val="none" w:sz="0" w:space="0" w:color="auto"/>
        <w:left w:val="none" w:sz="0" w:space="0" w:color="auto"/>
        <w:bottom w:val="none" w:sz="0" w:space="0" w:color="auto"/>
        <w:right w:val="none" w:sz="0" w:space="0" w:color="auto"/>
      </w:divBdr>
    </w:div>
    <w:div w:id="744954797">
      <w:bodyDiv w:val="1"/>
      <w:marLeft w:val="0"/>
      <w:marRight w:val="0"/>
      <w:marTop w:val="0"/>
      <w:marBottom w:val="0"/>
      <w:divBdr>
        <w:top w:val="none" w:sz="0" w:space="0" w:color="auto"/>
        <w:left w:val="none" w:sz="0" w:space="0" w:color="auto"/>
        <w:bottom w:val="none" w:sz="0" w:space="0" w:color="auto"/>
        <w:right w:val="none" w:sz="0" w:space="0" w:color="auto"/>
      </w:divBdr>
    </w:div>
    <w:div w:id="759135062">
      <w:bodyDiv w:val="1"/>
      <w:marLeft w:val="0"/>
      <w:marRight w:val="0"/>
      <w:marTop w:val="0"/>
      <w:marBottom w:val="0"/>
      <w:divBdr>
        <w:top w:val="none" w:sz="0" w:space="0" w:color="auto"/>
        <w:left w:val="none" w:sz="0" w:space="0" w:color="auto"/>
        <w:bottom w:val="none" w:sz="0" w:space="0" w:color="auto"/>
        <w:right w:val="none" w:sz="0" w:space="0" w:color="auto"/>
      </w:divBdr>
    </w:div>
    <w:div w:id="763455826">
      <w:bodyDiv w:val="1"/>
      <w:marLeft w:val="0"/>
      <w:marRight w:val="0"/>
      <w:marTop w:val="0"/>
      <w:marBottom w:val="0"/>
      <w:divBdr>
        <w:top w:val="none" w:sz="0" w:space="0" w:color="auto"/>
        <w:left w:val="none" w:sz="0" w:space="0" w:color="auto"/>
        <w:bottom w:val="none" w:sz="0" w:space="0" w:color="auto"/>
        <w:right w:val="none" w:sz="0" w:space="0" w:color="auto"/>
      </w:divBdr>
    </w:div>
    <w:div w:id="771323587">
      <w:bodyDiv w:val="1"/>
      <w:marLeft w:val="0"/>
      <w:marRight w:val="0"/>
      <w:marTop w:val="0"/>
      <w:marBottom w:val="0"/>
      <w:divBdr>
        <w:top w:val="none" w:sz="0" w:space="0" w:color="auto"/>
        <w:left w:val="none" w:sz="0" w:space="0" w:color="auto"/>
        <w:bottom w:val="none" w:sz="0" w:space="0" w:color="auto"/>
        <w:right w:val="none" w:sz="0" w:space="0" w:color="auto"/>
      </w:divBdr>
    </w:div>
    <w:div w:id="789781816">
      <w:bodyDiv w:val="1"/>
      <w:marLeft w:val="0"/>
      <w:marRight w:val="0"/>
      <w:marTop w:val="0"/>
      <w:marBottom w:val="0"/>
      <w:divBdr>
        <w:top w:val="none" w:sz="0" w:space="0" w:color="auto"/>
        <w:left w:val="none" w:sz="0" w:space="0" w:color="auto"/>
        <w:bottom w:val="none" w:sz="0" w:space="0" w:color="auto"/>
        <w:right w:val="none" w:sz="0" w:space="0" w:color="auto"/>
      </w:divBdr>
    </w:div>
    <w:div w:id="792485040">
      <w:bodyDiv w:val="1"/>
      <w:marLeft w:val="0"/>
      <w:marRight w:val="0"/>
      <w:marTop w:val="0"/>
      <w:marBottom w:val="0"/>
      <w:divBdr>
        <w:top w:val="none" w:sz="0" w:space="0" w:color="auto"/>
        <w:left w:val="none" w:sz="0" w:space="0" w:color="auto"/>
        <w:bottom w:val="none" w:sz="0" w:space="0" w:color="auto"/>
        <w:right w:val="none" w:sz="0" w:space="0" w:color="auto"/>
      </w:divBdr>
    </w:div>
    <w:div w:id="796920341">
      <w:bodyDiv w:val="1"/>
      <w:marLeft w:val="0"/>
      <w:marRight w:val="0"/>
      <w:marTop w:val="0"/>
      <w:marBottom w:val="0"/>
      <w:divBdr>
        <w:top w:val="none" w:sz="0" w:space="0" w:color="auto"/>
        <w:left w:val="none" w:sz="0" w:space="0" w:color="auto"/>
        <w:bottom w:val="none" w:sz="0" w:space="0" w:color="auto"/>
        <w:right w:val="none" w:sz="0" w:space="0" w:color="auto"/>
      </w:divBdr>
    </w:div>
    <w:div w:id="808668253">
      <w:bodyDiv w:val="1"/>
      <w:marLeft w:val="0"/>
      <w:marRight w:val="0"/>
      <w:marTop w:val="0"/>
      <w:marBottom w:val="0"/>
      <w:divBdr>
        <w:top w:val="none" w:sz="0" w:space="0" w:color="auto"/>
        <w:left w:val="none" w:sz="0" w:space="0" w:color="auto"/>
        <w:bottom w:val="none" w:sz="0" w:space="0" w:color="auto"/>
        <w:right w:val="none" w:sz="0" w:space="0" w:color="auto"/>
      </w:divBdr>
    </w:div>
    <w:div w:id="808942114">
      <w:bodyDiv w:val="1"/>
      <w:marLeft w:val="0"/>
      <w:marRight w:val="0"/>
      <w:marTop w:val="0"/>
      <w:marBottom w:val="0"/>
      <w:divBdr>
        <w:top w:val="none" w:sz="0" w:space="0" w:color="auto"/>
        <w:left w:val="none" w:sz="0" w:space="0" w:color="auto"/>
        <w:bottom w:val="none" w:sz="0" w:space="0" w:color="auto"/>
        <w:right w:val="none" w:sz="0" w:space="0" w:color="auto"/>
      </w:divBdr>
    </w:div>
    <w:div w:id="810175644">
      <w:bodyDiv w:val="1"/>
      <w:marLeft w:val="0"/>
      <w:marRight w:val="0"/>
      <w:marTop w:val="0"/>
      <w:marBottom w:val="0"/>
      <w:divBdr>
        <w:top w:val="none" w:sz="0" w:space="0" w:color="auto"/>
        <w:left w:val="none" w:sz="0" w:space="0" w:color="auto"/>
        <w:bottom w:val="none" w:sz="0" w:space="0" w:color="auto"/>
        <w:right w:val="none" w:sz="0" w:space="0" w:color="auto"/>
      </w:divBdr>
    </w:div>
    <w:div w:id="821894509">
      <w:bodyDiv w:val="1"/>
      <w:marLeft w:val="0"/>
      <w:marRight w:val="0"/>
      <w:marTop w:val="0"/>
      <w:marBottom w:val="0"/>
      <w:divBdr>
        <w:top w:val="none" w:sz="0" w:space="0" w:color="auto"/>
        <w:left w:val="none" w:sz="0" w:space="0" w:color="auto"/>
        <w:bottom w:val="none" w:sz="0" w:space="0" w:color="auto"/>
        <w:right w:val="none" w:sz="0" w:space="0" w:color="auto"/>
      </w:divBdr>
    </w:div>
    <w:div w:id="822937044">
      <w:bodyDiv w:val="1"/>
      <w:marLeft w:val="0"/>
      <w:marRight w:val="0"/>
      <w:marTop w:val="0"/>
      <w:marBottom w:val="0"/>
      <w:divBdr>
        <w:top w:val="none" w:sz="0" w:space="0" w:color="auto"/>
        <w:left w:val="none" w:sz="0" w:space="0" w:color="auto"/>
        <w:bottom w:val="none" w:sz="0" w:space="0" w:color="auto"/>
        <w:right w:val="none" w:sz="0" w:space="0" w:color="auto"/>
      </w:divBdr>
    </w:div>
    <w:div w:id="835724676">
      <w:bodyDiv w:val="1"/>
      <w:marLeft w:val="0"/>
      <w:marRight w:val="0"/>
      <w:marTop w:val="0"/>
      <w:marBottom w:val="0"/>
      <w:divBdr>
        <w:top w:val="none" w:sz="0" w:space="0" w:color="auto"/>
        <w:left w:val="none" w:sz="0" w:space="0" w:color="auto"/>
        <w:bottom w:val="none" w:sz="0" w:space="0" w:color="auto"/>
        <w:right w:val="none" w:sz="0" w:space="0" w:color="auto"/>
      </w:divBdr>
    </w:div>
    <w:div w:id="837310198">
      <w:bodyDiv w:val="1"/>
      <w:marLeft w:val="0"/>
      <w:marRight w:val="0"/>
      <w:marTop w:val="0"/>
      <w:marBottom w:val="0"/>
      <w:divBdr>
        <w:top w:val="none" w:sz="0" w:space="0" w:color="auto"/>
        <w:left w:val="none" w:sz="0" w:space="0" w:color="auto"/>
        <w:bottom w:val="none" w:sz="0" w:space="0" w:color="auto"/>
        <w:right w:val="none" w:sz="0" w:space="0" w:color="auto"/>
      </w:divBdr>
    </w:div>
    <w:div w:id="850338361">
      <w:bodyDiv w:val="1"/>
      <w:marLeft w:val="0"/>
      <w:marRight w:val="0"/>
      <w:marTop w:val="0"/>
      <w:marBottom w:val="0"/>
      <w:divBdr>
        <w:top w:val="none" w:sz="0" w:space="0" w:color="auto"/>
        <w:left w:val="none" w:sz="0" w:space="0" w:color="auto"/>
        <w:bottom w:val="none" w:sz="0" w:space="0" w:color="auto"/>
        <w:right w:val="none" w:sz="0" w:space="0" w:color="auto"/>
      </w:divBdr>
    </w:div>
    <w:div w:id="854147705">
      <w:bodyDiv w:val="1"/>
      <w:marLeft w:val="0"/>
      <w:marRight w:val="0"/>
      <w:marTop w:val="0"/>
      <w:marBottom w:val="0"/>
      <w:divBdr>
        <w:top w:val="none" w:sz="0" w:space="0" w:color="auto"/>
        <w:left w:val="none" w:sz="0" w:space="0" w:color="auto"/>
        <w:bottom w:val="none" w:sz="0" w:space="0" w:color="auto"/>
        <w:right w:val="none" w:sz="0" w:space="0" w:color="auto"/>
      </w:divBdr>
    </w:div>
    <w:div w:id="892040378">
      <w:bodyDiv w:val="1"/>
      <w:marLeft w:val="0"/>
      <w:marRight w:val="0"/>
      <w:marTop w:val="0"/>
      <w:marBottom w:val="0"/>
      <w:divBdr>
        <w:top w:val="none" w:sz="0" w:space="0" w:color="auto"/>
        <w:left w:val="none" w:sz="0" w:space="0" w:color="auto"/>
        <w:bottom w:val="none" w:sz="0" w:space="0" w:color="auto"/>
        <w:right w:val="none" w:sz="0" w:space="0" w:color="auto"/>
      </w:divBdr>
    </w:div>
    <w:div w:id="936985596">
      <w:bodyDiv w:val="1"/>
      <w:marLeft w:val="0"/>
      <w:marRight w:val="0"/>
      <w:marTop w:val="0"/>
      <w:marBottom w:val="0"/>
      <w:divBdr>
        <w:top w:val="none" w:sz="0" w:space="0" w:color="auto"/>
        <w:left w:val="none" w:sz="0" w:space="0" w:color="auto"/>
        <w:bottom w:val="none" w:sz="0" w:space="0" w:color="auto"/>
        <w:right w:val="none" w:sz="0" w:space="0" w:color="auto"/>
      </w:divBdr>
    </w:div>
    <w:div w:id="939529158">
      <w:bodyDiv w:val="1"/>
      <w:marLeft w:val="0"/>
      <w:marRight w:val="0"/>
      <w:marTop w:val="0"/>
      <w:marBottom w:val="0"/>
      <w:divBdr>
        <w:top w:val="none" w:sz="0" w:space="0" w:color="auto"/>
        <w:left w:val="none" w:sz="0" w:space="0" w:color="auto"/>
        <w:bottom w:val="none" w:sz="0" w:space="0" w:color="auto"/>
        <w:right w:val="none" w:sz="0" w:space="0" w:color="auto"/>
      </w:divBdr>
    </w:div>
    <w:div w:id="939989597">
      <w:bodyDiv w:val="1"/>
      <w:marLeft w:val="0"/>
      <w:marRight w:val="0"/>
      <w:marTop w:val="0"/>
      <w:marBottom w:val="0"/>
      <w:divBdr>
        <w:top w:val="none" w:sz="0" w:space="0" w:color="auto"/>
        <w:left w:val="none" w:sz="0" w:space="0" w:color="auto"/>
        <w:bottom w:val="none" w:sz="0" w:space="0" w:color="auto"/>
        <w:right w:val="none" w:sz="0" w:space="0" w:color="auto"/>
      </w:divBdr>
    </w:div>
    <w:div w:id="942684674">
      <w:bodyDiv w:val="1"/>
      <w:marLeft w:val="0"/>
      <w:marRight w:val="0"/>
      <w:marTop w:val="0"/>
      <w:marBottom w:val="0"/>
      <w:divBdr>
        <w:top w:val="none" w:sz="0" w:space="0" w:color="auto"/>
        <w:left w:val="none" w:sz="0" w:space="0" w:color="auto"/>
        <w:bottom w:val="none" w:sz="0" w:space="0" w:color="auto"/>
        <w:right w:val="none" w:sz="0" w:space="0" w:color="auto"/>
      </w:divBdr>
    </w:div>
    <w:div w:id="951127580">
      <w:bodyDiv w:val="1"/>
      <w:marLeft w:val="0"/>
      <w:marRight w:val="0"/>
      <w:marTop w:val="0"/>
      <w:marBottom w:val="0"/>
      <w:divBdr>
        <w:top w:val="none" w:sz="0" w:space="0" w:color="auto"/>
        <w:left w:val="none" w:sz="0" w:space="0" w:color="auto"/>
        <w:bottom w:val="none" w:sz="0" w:space="0" w:color="auto"/>
        <w:right w:val="none" w:sz="0" w:space="0" w:color="auto"/>
      </w:divBdr>
    </w:div>
    <w:div w:id="953555870">
      <w:bodyDiv w:val="1"/>
      <w:marLeft w:val="0"/>
      <w:marRight w:val="0"/>
      <w:marTop w:val="0"/>
      <w:marBottom w:val="0"/>
      <w:divBdr>
        <w:top w:val="none" w:sz="0" w:space="0" w:color="auto"/>
        <w:left w:val="none" w:sz="0" w:space="0" w:color="auto"/>
        <w:bottom w:val="none" w:sz="0" w:space="0" w:color="auto"/>
        <w:right w:val="none" w:sz="0" w:space="0" w:color="auto"/>
      </w:divBdr>
    </w:div>
    <w:div w:id="957835731">
      <w:bodyDiv w:val="1"/>
      <w:marLeft w:val="0"/>
      <w:marRight w:val="0"/>
      <w:marTop w:val="0"/>
      <w:marBottom w:val="0"/>
      <w:divBdr>
        <w:top w:val="none" w:sz="0" w:space="0" w:color="auto"/>
        <w:left w:val="none" w:sz="0" w:space="0" w:color="auto"/>
        <w:bottom w:val="none" w:sz="0" w:space="0" w:color="auto"/>
        <w:right w:val="none" w:sz="0" w:space="0" w:color="auto"/>
      </w:divBdr>
    </w:div>
    <w:div w:id="960720919">
      <w:bodyDiv w:val="1"/>
      <w:marLeft w:val="0"/>
      <w:marRight w:val="0"/>
      <w:marTop w:val="0"/>
      <w:marBottom w:val="0"/>
      <w:divBdr>
        <w:top w:val="none" w:sz="0" w:space="0" w:color="auto"/>
        <w:left w:val="none" w:sz="0" w:space="0" w:color="auto"/>
        <w:bottom w:val="none" w:sz="0" w:space="0" w:color="auto"/>
        <w:right w:val="none" w:sz="0" w:space="0" w:color="auto"/>
      </w:divBdr>
    </w:div>
    <w:div w:id="995717760">
      <w:bodyDiv w:val="1"/>
      <w:marLeft w:val="0"/>
      <w:marRight w:val="0"/>
      <w:marTop w:val="0"/>
      <w:marBottom w:val="0"/>
      <w:divBdr>
        <w:top w:val="none" w:sz="0" w:space="0" w:color="auto"/>
        <w:left w:val="none" w:sz="0" w:space="0" w:color="auto"/>
        <w:bottom w:val="none" w:sz="0" w:space="0" w:color="auto"/>
        <w:right w:val="none" w:sz="0" w:space="0" w:color="auto"/>
      </w:divBdr>
    </w:div>
    <w:div w:id="1005092856">
      <w:bodyDiv w:val="1"/>
      <w:marLeft w:val="0"/>
      <w:marRight w:val="0"/>
      <w:marTop w:val="0"/>
      <w:marBottom w:val="0"/>
      <w:divBdr>
        <w:top w:val="none" w:sz="0" w:space="0" w:color="auto"/>
        <w:left w:val="none" w:sz="0" w:space="0" w:color="auto"/>
        <w:bottom w:val="none" w:sz="0" w:space="0" w:color="auto"/>
        <w:right w:val="none" w:sz="0" w:space="0" w:color="auto"/>
      </w:divBdr>
    </w:div>
    <w:div w:id="1010451756">
      <w:bodyDiv w:val="1"/>
      <w:marLeft w:val="0"/>
      <w:marRight w:val="0"/>
      <w:marTop w:val="0"/>
      <w:marBottom w:val="0"/>
      <w:divBdr>
        <w:top w:val="none" w:sz="0" w:space="0" w:color="auto"/>
        <w:left w:val="none" w:sz="0" w:space="0" w:color="auto"/>
        <w:bottom w:val="none" w:sz="0" w:space="0" w:color="auto"/>
        <w:right w:val="none" w:sz="0" w:space="0" w:color="auto"/>
      </w:divBdr>
    </w:div>
    <w:div w:id="1024985366">
      <w:bodyDiv w:val="1"/>
      <w:marLeft w:val="0"/>
      <w:marRight w:val="0"/>
      <w:marTop w:val="0"/>
      <w:marBottom w:val="0"/>
      <w:divBdr>
        <w:top w:val="none" w:sz="0" w:space="0" w:color="auto"/>
        <w:left w:val="none" w:sz="0" w:space="0" w:color="auto"/>
        <w:bottom w:val="none" w:sz="0" w:space="0" w:color="auto"/>
        <w:right w:val="none" w:sz="0" w:space="0" w:color="auto"/>
      </w:divBdr>
    </w:div>
    <w:div w:id="1050501143">
      <w:bodyDiv w:val="1"/>
      <w:marLeft w:val="0"/>
      <w:marRight w:val="0"/>
      <w:marTop w:val="0"/>
      <w:marBottom w:val="0"/>
      <w:divBdr>
        <w:top w:val="none" w:sz="0" w:space="0" w:color="auto"/>
        <w:left w:val="none" w:sz="0" w:space="0" w:color="auto"/>
        <w:bottom w:val="none" w:sz="0" w:space="0" w:color="auto"/>
        <w:right w:val="none" w:sz="0" w:space="0" w:color="auto"/>
      </w:divBdr>
    </w:div>
    <w:div w:id="1056903227">
      <w:bodyDiv w:val="1"/>
      <w:marLeft w:val="0"/>
      <w:marRight w:val="0"/>
      <w:marTop w:val="0"/>
      <w:marBottom w:val="0"/>
      <w:divBdr>
        <w:top w:val="none" w:sz="0" w:space="0" w:color="auto"/>
        <w:left w:val="none" w:sz="0" w:space="0" w:color="auto"/>
        <w:bottom w:val="none" w:sz="0" w:space="0" w:color="auto"/>
        <w:right w:val="none" w:sz="0" w:space="0" w:color="auto"/>
      </w:divBdr>
    </w:div>
    <w:div w:id="1061296813">
      <w:bodyDiv w:val="1"/>
      <w:marLeft w:val="0"/>
      <w:marRight w:val="0"/>
      <w:marTop w:val="0"/>
      <w:marBottom w:val="0"/>
      <w:divBdr>
        <w:top w:val="none" w:sz="0" w:space="0" w:color="auto"/>
        <w:left w:val="none" w:sz="0" w:space="0" w:color="auto"/>
        <w:bottom w:val="none" w:sz="0" w:space="0" w:color="auto"/>
        <w:right w:val="none" w:sz="0" w:space="0" w:color="auto"/>
      </w:divBdr>
    </w:div>
    <w:div w:id="1067729182">
      <w:bodyDiv w:val="1"/>
      <w:marLeft w:val="0"/>
      <w:marRight w:val="0"/>
      <w:marTop w:val="0"/>
      <w:marBottom w:val="0"/>
      <w:divBdr>
        <w:top w:val="none" w:sz="0" w:space="0" w:color="auto"/>
        <w:left w:val="none" w:sz="0" w:space="0" w:color="auto"/>
        <w:bottom w:val="none" w:sz="0" w:space="0" w:color="auto"/>
        <w:right w:val="none" w:sz="0" w:space="0" w:color="auto"/>
      </w:divBdr>
    </w:div>
    <w:div w:id="1083187622">
      <w:bodyDiv w:val="1"/>
      <w:marLeft w:val="0"/>
      <w:marRight w:val="0"/>
      <w:marTop w:val="0"/>
      <w:marBottom w:val="0"/>
      <w:divBdr>
        <w:top w:val="none" w:sz="0" w:space="0" w:color="auto"/>
        <w:left w:val="none" w:sz="0" w:space="0" w:color="auto"/>
        <w:bottom w:val="none" w:sz="0" w:space="0" w:color="auto"/>
        <w:right w:val="none" w:sz="0" w:space="0" w:color="auto"/>
      </w:divBdr>
    </w:div>
    <w:div w:id="1103574023">
      <w:bodyDiv w:val="1"/>
      <w:marLeft w:val="0"/>
      <w:marRight w:val="0"/>
      <w:marTop w:val="0"/>
      <w:marBottom w:val="0"/>
      <w:divBdr>
        <w:top w:val="none" w:sz="0" w:space="0" w:color="auto"/>
        <w:left w:val="none" w:sz="0" w:space="0" w:color="auto"/>
        <w:bottom w:val="none" w:sz="0" w:space="0" w:color="auto"/>
        <w:right w:val="none" w:sz="0" w:space="0" w:color="auto"/>
      </w:divBdr>
    </w:div>
    <w:div w:id="1110709648">
      <w:bodyDiv w:val="1"/>
      <w:marLeft w:val="0"/>
      <w:marRight w:val="0"/>
      <w:marTop w:val="0"/>
      <w:marBottom w:val="0"/>
      <w:divBdr>
        <w:top w:val="none" w:sz="0" w:space="0" w:color="auto"/>
        <w:left w:val="none" w:sz="0" w:space="0" w:color="auto"/>
        <w:bottom w:val="none" w:sz="0" w:space="0" w:color="auto"/>
        <w:right w:val="none" w:sz="0" w:space="0" w:color="auto"/>
      </w:divBdr>
    </w:div>
    <w:div w:id="1110931970">
      <w:bodyDiv w:val="1"/>
      <w:marLeft w:val="0"/>
      <w:marRight w:val="0"/>
      <w:marTop w:val="0"/>
      <w:marBottom w:val="0"/>
      <w:divBdr>
        <w:top w:val="none" w:sz="0" w:space="0" w:color="auto"/>
        <w:left w:val="none" w:sz="0" w:space="0" w:color="auto"/>
        <w:bottom w:val="none" w:sz="0" w:space="0" w:color="auto"/>
        <w:right w:val="none" w:sz="0" w:space="0" w:color="auto"/>
      </w:divBdr>
    </w:div>
    <w:div w:id="1122961145">
      <w:bodyDiv w:val="1"/>
      <w:marLeft w:val="0"/>
      <w:marRight w:val="0"/>
      <w:marTop w:val="0"/>
      <w:marBottom w:val="0"/>
      <w:divBdr>
        <w:top w:val="none" w:sz="0" w:space="0" w:color="auto"/>
        <w:left w:val="none" w:sz="0" w:space="0" w:color="auto"/>
        <w:bottom w:val="none" w:sz="0" w:space="0" w:color="auto"/>
        <w:right w:val="none" w:sz="0" w:space="0" w:color="auto"/>
      </w:divBdr>
    </w:div>
    <w:div w:id="1141263852">
      <w:bodyDiv w:val="1"/>
      <w:marLeft w:val="0"/>
      <w:marRight w:val="0"/>
      <w:marTop w:val="0"/>
      <w:marBottom w:val="0"/>
      <w:divBdr>
        <w:top w:val="none" w:sz="0" w:space="0" w:color="auto"/>
        <w:left w:val="none" w:sz="0" w:space="0" w:color="auto"/>
        <w:bottom w:val="none" w:sz="0" w:space="0" w:color="auto"/>
        <w:right w:val="none" w:sz="0" w:space="0" w:color="auto"/>
      </w:divBdr>
    </w:div>
    <w:div w:id="1143156044">
      <w:bodyDiv w:val="1"/>
      <w:marLeft w:val="0"/>
      <w:marRight w:val="0"/>
      <w:marTop w:val="0"/>
      <w:marBottom w:val="0"/>
      <w:divBdr>
        <w:top w:val="none" w:sz="0" w:space="0" w:color="auto"/>
        <w:left w:val="none" w:sz="0" w:space="0" w:color="auto"/>
        <w:bottom w:val="none" w:sz="0" w:space="0" w:color="auto"/>
        <w:right w:val="none" w:sz="0" w:space="0" w:color="auto"/>
      </w:divBdr>
    </w:div>
    <w:div w:id="1144009892">
      <w:bodyDiv w:val="1"/>
      <w:marLeft w:val="0"/>
      <w:marRight w:val="0"/>
      <w:marTop w:val="0"/>
      <w:marBottom w:val="0"/>
      <w:divBdr>
        <w:top w:val="none" w:sz="0" w:space="0" w:color="auto"/>
        <w:left w:val="none" w:sz="0" w:space="0" w:color="auto"/>
        <w:bottom w:val="none" w:sz="0" w:space="0" w:color="auto"/>
        <w:right w:val="none" w:sz="0" w:space="0" w:color="auto"/>
      </w:divBdr>
    </w:div>
    <w:div w:id="1170873022">
      <w:bodyDiv w:val="1"/>
      <w:marLeft w:val="0"/>
      <w:marRight w:val="0"/>
      <w:marTop w:val="0"/>
      <w:marBottom w:val="0"/>
      <w:divBdr>
        <w:top w:val="none" w:sz="0" w:space="0" w:color="auto"/>
        <w:left w:val="none" w:sz="0" w:space="0" w:color="auto"/>
        <w:bottom w:val="none" w:sz="0" w:space="0" w:color="auto"/>
        <w:right w:val="none" w:sz="0" w:space="0" w:color="auto"/>
      </w:divBdr>
    </w:div>
    <w:div w:id="1179664681">
      <w:bodyDiv w:val="1"/>
      <w:marLeft w:val="0"/>
      <w:marRight w:val="0"/>
      <w:marTop w:val="0"/>
      <w:marBottom w:val="0"/>
      <w:divBdr>
        <w:top w:val="none" w:sz="0" w:space="0" w:color="auto"/>
        <w:left w:val="none" w:sz="0" w:space="0" w:color="auto"/>
        <w:bottom w:val="none" w:sz="0" w:space="0" w:color="auto"/>
        <w:right w:val="none" w:sz="0" w:space="0" w:color="auto"/>
      </w:divBdr>
    </w:div>
    <w:div w:id="1195194712">
      <w:bodyDiv w:val="1"/>
      <w:marLeft w:val="0"/>
      <w:marRight w:val="0"/>
      <w:marTop w:val="0"/>
      <w:marBottom w:val="0"/>
      <w:divBdr>
        <w:top w:val="none" w:sz="0" w:space="0" w:color="auto"/>
        <w:left w:val="none" w:sz="0" w:space="0" w:color="auto"/>
        <w:bottom w:val="none" w:sz="0" w:space="0" w:color="auto"/>
        <w:right w:val="none" w:sz="0" w:space="0" w:color="auto"/>
      </w:divBdr>
    </w:div>
    <w:div w:id="1205600346">
      <w:bodyDiv w:val="1"/>
      <w:marLeft w:val="0"/>
      <w:marRight w:val="0"/>
      <w:marTop w:val="0"/>
      <w:marBottom w:val="0"/>
      <w:divBdr>
        <w:top w:val="none" w:sz="0" w:space="0" w:color="auto"/>
        <w:left w:val="none" w:sz="0" w:space="0" w:color="auto"/>
        <w:bottom w:val="none" w:sz="0" w:space="0" w:color="auto"/>
        <w:right w:val="none" w:sz="0" w:space="0" w:color="auto"/>
      </w:divBdr>
    </w:div>
    <w:div w:id="1211696153">
      <w:bodyDiv w:val="1"/>
      <w:marLeft w:val="0"/>
      <w:marRight w:val="0"/>
      <w:marTop w:val="0"/>
      <w:marBottom w:val="0"/>
      <w:divBdr>
        <w:top w:val="none" w:sz="0" w:space="0" w:color="auto"/>
        <w:left w:val="none" w:sz="0" w:space="0" w:color="auto"/>
        <w:bottom w:val="none" w:sz="0" w:space="0" w:color="auto"/>
        <w:right w:val="none" w:sz="0" w:space="0" w:color="auto"/>
      </w:divBdr>
    </w:div>
    <w:div w:id="1225946050">
      <w:bodyDiv w:val="1"/>
      <w:marLeft w:val="0"/>
      <w:marRight w:val="0"/>
      <w:marTop w:val="0"/>
      <w:marBottom w:val="0"/>
      <w:divBdr>
        <w:top w:val="none" w:sz="0" w:space="0" w:color="auto"/>
        <w:left w:val="none" w:sz="0" w:space="0" w:color="auto"/>
        <w:bottom w:val="none" w:sz="0" w:space="0" w:color="auto"/>
        <w:right w:val="none" w:sz="0" w:space="0" w:color="auto"/>
      </w:divBdr>
    </w:div>
    <w:div w:id="1231576198">
      <w:bodyDiv w:val="1"/>
      <w:marLeft w:val="0"/>
      <w:marRight w:val="0"/>
      <w:marTop w:val="0"/>
      <w:marBottom w:val="0"/>
      <w:divBdr>
        <w:top w:val="none" w:sz="0" w:space="0" w:color="auto"/>
        <w:left w:val="none" w:sz="0" w:space="0" w:color="auto"/>
        <w:bottom w:val="none" w:sz="0" w:space="0" w:color="auto"/>
        <w:right w:val="none" w:sz="0" w:space="0" w:color="auto"/>
      </w:divBdr>
    </w:div>
    <w:div w:id="1234702489">
      <w:bodyDiv w:val="1"/>
      <w:marLeft w:val="0"/>
      <w:marRight w:val="0"/>
      <w:marTop w:val="0"/>
      <w:marBottom w:val="0"/>
      <w:divBdr>
        <w:top w:val="none" w:sz="0" w:space="0" w:color="auto"/>
        <w:left w:val="none" w:sz="0" w:space="0" w:color="auto"/>
        <w:bottom w:val="none" w:sz="0" w:space="0" w:color="auto"/>
        <w:right w:val="none" w:sz="0" w:space="0" w:color="auto"/>
      </w:divBdr>
    </w:div>
    <w:div w:id="1241404306">
      <w:bodyDiv w:val="1"/>
      <w:marLeft w:val="0"/>
      <w:marRight w:val="0"/>
      <w:marTop w:val="0"/>
      <w:marBottom w:val="0"/>
      <w:divBdr>
        <w:top w:val="none" w:sz="0" w:space="0" w:color="auto"/>
        <w:left w:val="none" w:sz="0" w:space="0" w:color="auto"/>
        <w:bottom w:val="none" w:sz="0" w:space="0" w:color="auto"/>
        <w:right w:val="none" w:sz="0" w:space="0" w:color="auto"/>
      </w:divBdr>
    </w:div>
    <w:div w:id="1244412396">
      <w:bodyDiv w:val="1"/>
      <w:marLeft w:val="0"/>
      <w:marRight w:val="0"/>
      <w:marTop w:val="0"/>
      <w:marBottom w:val="0"/>
      <w:divBdr>
        <w:top w:val="none" w:sz="0" w:space="0" w:color="auto"/>
        <w:left w:val="none" w:sz="0" w:space="0" w:color="auto"/>
        <w:bottom w:val="none" w:sz="0" w:space="0" w:color="auto"/>
        <w:right w:val="none" w:sz="0" w:space="0" w:color="auto"/>
      </w:divBdr>
    </w:div>
    <w:div w:id="1256674175">
      <w:bodyDiv w:val="1"/>
      <w:marLeft w:val="0"/>
      <w:marRight w:val="0"/>
      <w:marTop w:val="0"/>
      <w:marBottom w:val="0"/>
      <w:divBdr>
        <w:top w:val="none" w:sz="0" w:space="0" w:color="auto"/>
        <w:left w:val="none" w:sz="0" w:space="0" w:color="auto"/>
        <w:bottom w:val="none" w:sz="0" w:space="0" w:color="auto"/>
        <w:right w:val="none" w:sz="0" w:space="0" w:color="auto"/>
      </w:divBdr>
    </w:div>
    <w:div w:id="1258559405">
      <w:bodyDiv w:val="1"/>
      <w:marLeft w:val="0"/>
      <w:marRight w:val="0"/>
      <w:marTop w:val="0"/>
      <w:marBottom w:val="0"/>
      <w:divBdr>
        <w:top w:val="none" w:sz="0" w:space="0" w:color="auto"/>
        <w:left w:val="none" w:sz="0" w:space="0" w:color="auto"/>
        <w:bottom w:val="none" w:sz="0" w:space="0" w:color="auto"/>
        <w:right w:val="none" w:sz="0" w:space="0" w:color="auto"/>
      </w:divBdr>
    </w:div>
    <w:div w:id="1261600252">
      <w:bodyDiv w:val="1"/>
      <w:marLeft w:val="0"/>
      <w:marRight w:val="0"/>
      <w:marTop w:val="0"/>
      <w:marBottom w:val="0"/>
      <w:divBdr>
        <w:top w:val="none" w:sz="0" w:space="0" w:color="auto"/>
        <w:left w:val="none" w:sz="0" w:space="0" w:color="auto"/>
        <w:bottom w:val="none" w:sz="0" w:space="0" w:color="auto"/>
        <w:right w:val="none" w:sz="0" w:space="0" w:color="auto"/>
      </w:divBdr>
    </w:div>
    <w:div w:id="1261913941">
      <w:bodyDiv w:val="1"/>
      <w:marLeft w:val="0"/>
      <w:marRight w:val="0"/>
      <w:marTop w:val="0"/>
      <w:marBottom w:val="0"/>
      <w:divBdr>
        <w:top w:val="none" w:sz="0" w:space="0" w:color="auto"/>
        <w:left w:val="none" w:sz="0" w:space="0" w:color="auto"/>
        <w:bottom w:val="none" w:sz="0" w:space="0" w:color="auto"/>
        <w:right w:val="none" w:sz="0" w:space="0" w:color="auto"/>
      </w:divBdr>
    </w:div>
    <w:div w:id="1279021782">
      <w:bodyDiv w:val="1"/>
      <w:marLeft w:val="0"/>
      <w:marRight w:val="0"/>
      <w:marTop w:val="0"/>
      <w:marBottom w:val="0"/>
      <w:divBdr>
        <w:top w:val="none" w:sz="0" w:space="0" w:color="auto"/>
        <w:left w:val="none" w:sz="0" w:space="0" w:color="auto"/>
        <w:bottom w:val="none" w:sz="0" w:space="0" w:color="auto"/>
        <w:right w:val="none" w:sz="0" w:space="0" w:color="auto"/>
      </w:divBdr>
    </w:div>
    <w:div w:id="1301109413">
      <w:bodyDiv w:val="1"/>
      <w:marLeft w:val="0"/>
      <w:marRight w:val="0"/>
      <w:marTop w:val="0"/>
      <w:marBottom w:val="0"/>
      <w:divBdr>
        <w:top w:val="none" w:sz="0" w:space="0" w:color="auto"/>
        <w:left w:val="none" w:sz="0" w:space="0" w:color="auto"/>
        <w:bottom w:val="none" w:sz="0" w:space="0" w:color="auto"/>
        <w:right w:val="none" w:sz="0" w:space="0" w:color="auto"/>
      </w:divBdr>
    </w:div>
    <w:div w:id="1302230889">
      <w:bodyDiv w:val="1"/>
      <w:marLeft w:val="0"/>
      <w:marRight w:val="0"/>
      <w:marTop w:val="0"/>
      <w:marBottom w:val="0"/>
      <w:divBdr>
        <w:top w:val="none" w:sz="0" w:space="0" w:color="auto"/>
        <w:left w:val="none" w:sz="0" w:space="0" w:color="auto"/>
        <w:bottom w:val="none" w:sz="0" w:space="0" w:color="auto"/>
        <w:right w:val="none" w:sz="0" w:space="0" w:color="auto"/>
      </w:divBdr>
    </w:div>
    <w:div w:id="1311053084">
      <w:bodyDiv w:val="1"/>
      <w:marLeft w:val="0"/>
      <w:marRight w:val="0"/>
      <w:marTop w:val="0"/>
      <w:marBottom w:val="0"/>
      <w:divBdr>
        <w:top w:val="none" w:sz="0" w:space="0" w:color="auto"/>
        <w:left w:val="none" w:sz="0" w:space="0" w:color="auto"/>
        <w:bottom w:val="none" w:sz="0" w:space="0" w:color="auto"/>
        <w:right w:val="none" w:sz="0" w:space="0" w:color="auto"/>
      </w:divBdr>
    </w:div>
    <w:div w:id="1311056304">
      <w:bodyDiv w:val="1"/>
      <w:marLeft w:val="0"/>
      <w:marRight w:val="0"/>
      <w:marTop w:val="0"/>
      <w:marBottom w:val="0"/>
      <w:divBdr>
        <w:top w:val="none" w:sz="0" w:space="0" w:color="auto"/>
        <w:left w:val="none" w:sz="0" w:space="0" w:color="auto"/>
        <w:bottom w:val="none" w:sz="0" w:space="0" w:color="auto"/>
        <w:right w:val="none" w:sz="0" w:space="0" w:color="auto"/>
      </w:divBdr>
    </w:div>
    <w:div w:id="1327318265">
      <w:bodyDiv w:val="1"/>
      <w:marLeft w:val="0"/>
      <w:marRight w:val="0"/>
      <w:marTop w:val="0"/>
      <w:marBottom w:val="0"/>
      <w:divBdr>
        <w:top w:val="none" w:sz="0" w:space="0" w:color="auto"/>
        <w:left w:val="none" w:sz="0" w:space="0" w:color="auto"/>
        <w:bottom w:val="none" w:sz="0" w:space="0" w:color="auto"/>
        <w:right w:val="none" w:sz="0" w:space="0" w:color="auto"/>
      </w:divBdr>
    </w:div>
    <w:div w:id="1332879450">
      <w:bodyDiv w:val="1"/>
      <w:marLeft w:val="0"/>
      <w:marRight w:val="0"/>
      <w:marTop w:val="0"/>
      <w:marBottom w:val="0"/>
      <w:divBdr>
        <w:top w:val="none" w:sz="0" w:space="0" w:color="auto"/>
        <w:left w:val="none" w:sz="0" w:space="0" w:color="auto"/>
        <w:bottom w:val="none" w:sz="0" w:space="0" w:color="auto"/>
        <w:right w:val="none" w:sz="0" w:space="0" w:color="auto"/>
      </w:divBdr>
    </w:div>
    <w:div w:id="1340549372">
      <w:bodyDiv w:val="1"/>
      <w:marLeft w:val="0"/>
      <w:marRight w:val="0"/>
      <w:marTop w:val="0"/>
      <w:marBottom w:val="0"/>
      <w:divBdr>
        <w:top w:val="none" w:sz="0" w:space="0" w:color="auto"/>
        <w:left w:val="none" w:sz="0" w:space="0" w:color="auto"/>
        <w:bottom w:val="none" w:sz="0" w:space="0" w:color="auto"/>
        <w:right w:val="none" w:sz="0" w:space="0" w:color="auto"/>
      </w:divBdr>
    </w:div>
    <w:div w:id="1342127612">
      <w:bodyDiv w:val="1"/>
      <w:marLeft w:val="0"/>
      <w:marRight w:val="0"/>
      <w:marTop w:val="0"/>
      <w:marBottom w:val="0"/>
      <w:divBdr>
        <w:top w:val="none" w:sz="0" w:space="0" w:color="auto"/>
        <w:left w:val="none" w:sz="0" w:space="0" w:color="auto"/>
        <w:bottom w:val="none" w:sz="0" w:space="0" w:color="auto"/>
        <w:right w:val="none" w:sz="0" w:space="0" w:color="auto"/>
      </w:divBdr>
    </w:div>
    <w:div w:id="1366445407">
      <w:bodyDiv w:val="1"/>
      <w:marLeft w:val="0"/>
      <w:marRight w:val="0"/>
      <w:marTop w:val="0"/>
      <w:marBottom w:val="0"/>
      <w:divBdr>
        <w:top w:val="none" w:sz="0" w:space="0" w:color="auto"/>
        <w:left w:val="none" w:sz="0" w:space="0" w:color="auto"/>
        <w:bottom w:val="none" w:sz="0" w:space="0" w:color="auto"/>
        <w:right w:val="none" w:sz="0" w:space="0" w:color="auto"/>
      </w:divBdr>
    </w:div>
    <w:div w:id="1392312321">
      <w:bodyDiv w:val="1"/>
      <w:marLeft w:val="0"/>
      <w:marRight w:val="0"/>
      <w:marTop w:val="0"/>
      <w:marBottom w:val="0"/>
      <w:divBdr>
        <w:top w:val="none" w:sz="0" w:space="0" w:color="auto"/>
        <w:left w:val="none" w:sz="0" w:space="0" w:color="auto"/>
        <w:bottom w:val="none" w:sz="0" w:space="0" w:color="auto"/>
        <w:right w:val="none" w:sz="0" w:space="0" w:color="auto"/>
      </w:divBdr>
    </w:div>
    <w:div w:id="1407149939">
      <w:bodyDiv w:val="1"/>
      <w:marLeft w:val="0"/>
      <w:marRight w:val="0"/>
      <w:marTop w:val="0"/>
      <w:marBottom w:val="0"/>
      <w:divBdr>
        <w:top w:val="none" w:sz="0" w:space="0" w:color="auto"/>
        <w:left w:val="none" w:sz="0" w:space="0" w:color="auto"/>
        <w:bottom w:val="none" w:sz="0" w:space="0" w:color="auto"/>
        <w:right w:val="none" w:sz="0" w:space="0" w:color="auto"/>
      </w:divBdr>
    </w:div>
    <w:div w:id="1423447857">
      <w:bodyDiv w:val="1"/>
      <w:marLeft w:val="0"/>
      <w:marRight w:val="0"/>
      <w:marTop w:val="0"/>
      <w:marBottom w:val="0"/>
      <w:divBdr>
        <w:top w:val="none" w:sz="0" w:space="0" w:color="auto"/>
        <w:left w:val="none" w:sz="0" w:space="0" w:color="auto"/>
        <w:bottom w:val="none" w:sz="0" w:space="0" w:color="auto"/>
        <w:right w:val="none" w:sz="0" w:space="0" w:color="auto"/>
      </w:divBdr>
    </w:div>
    <w:div w:id="1427457378">
      <w:bodyDiv w:val="1"/>
      <w:marLeft w:val="0"/>
      <w:marRight w:val="0"/>
      <w:marTop w:val="0"/>
      <w:marBottom w:val="0"/>
      <w:divBdr>
        <w:top w:val="none" w:sz="0" w:space="0" w:color="auto"/>
        <w:left w:val="none" w:sz="0" w:space="0" w:color="auto"/>
        <w:bottom w:val="none" w:sz="0" w:space="0" w:color="auto"/>
        <w:right w:val="none" w:sz="0" w:space="0" w:color="auto"/>
      </w:divBdr>
    </w:div>
    <w:div w:id="1439987718">
      <w:bodyDiv w:val="1"/>
      <w:marLeft w:val="0"/>
      <w:marRight w:val="0"/>
      <w:marTop w:val="0"/>
      <w:marBottom w:val="0"/>
      <w:divBdr>
        <w:top w:val="none" w:sz="0" w:space="0" w:color="auto"/>
        <w:left w:val="none" w:sz="0" w:space="0" w:color="auto"/>
        <w:bottom w:val="none" w:sz="0" w:space="0" w:color="auto"/>
        <w:right w:val="none" w:sz="0" w:space="0" w:color="auto"/>
      </w:divBdr>
    </w:div>
    <w:div w:id="1446072564">
      <w:bodyDiv w:val="1"/>
      <w:marLeft w:val="0"/>
      <w:marRight w:val="0"/>
      <w:marTop w:val="0"/>
      <w:marBottom w:val="0"/>
      <w:divBdr>
        <w:top w:val="none" w:sz="0" w:space="0" w:color="auto"/>
        <w:left w:val="none" w:sz="0" w:space="0" w:color="auto"/>
        <w:bottom w:val="none" w:sz="0" w:space="0" w:color="auto"/>
        <w:right w:val="none" w:sz="0" w:space="0" w:color="auto"/>
      </w:divBdr>
    </w:div>
    <w:div w:id="1464226350">
      <w:bodyDiv w:val="1"/>
      <w:marLeft w:val="0"/>
      <w:marRight w:val="0"/>
      <w:marTop w:val="0"/>
      <w:marBottom w:val="0"/>
      <w:divBdr>
        <w:top w:val="none" w:sz="0" w:space="0" w:color="auto"/>
        <w:left w:val="none" w:sz="0" w:space="0" w:color="auto"/>
        <w:bottom w:val="none" w:sz="0" w:space="0" w:color="auto"/>
        <w:right w:val="none" w:sz="0" w:space="0" w:color="auto"/>
      </w:divBdr>
    </w:div>
    <w:div w:id="1474786567">
      <w:bodyDiv w:val="1"/>
      <w:marLeft w:val="0"/>
      <w:marRight w:val="0"/>
      <w:marTop w:val="0"/>
      <w:marBottom w:val="0"/>
      <w:divBdr>
        <w:top w:val="none" w:sz="0" w:space="0" w:color="auto"/>
        <w:left w:val="none" w:sz="0" w:space="0" w:color="auto"/>
        <w:bottom w:val="none" w:sz="0" w:space="0" w:color="auto"/>
        <w:right w:val="none" w:sz="0" w:space="0" w:color="auto"/>
      </w:divBdr>
    </w:div>
    <w:div w:id="1484812188">
      <w:bodyDiv w:val="1"/>
      <w:marLeft w:val="0"/>
      <w:marRight w:val="0"/>
      <w:marTop w:val="0"/>
      <w:marBottom w:val="0"/>
      <w:divBdr>
        <w:top w:val="none" w:sz="0" w:space="0" w:color="auto"/>
        <w:left w:val="none" w:sz="0" w:space="0" w:color="auto"/>
        <w:bottom w:val="none" w:sz="0" w:space="0" w:color="auto"/>
        <w:right w:val="none" w:sz="0" w:space="0" w:color="auto"/>
      </w:divBdr>
    </w:div>
    <w:div w:id="1488085973">
      <w:bodyDiv w:val="1"/>
      <w:marLeft w:val="0"/>
      <w:marRight w:val="0"/>
      <w:marTop w:val="0"/>
      <w:marBottom w:val="0"/>
      <w:divBdr>
        <w:top w:val="none" w:sz="0" w:space="0" w:color="auto"/>
        <w:left w:val="none" w:sz="0" w:space="0" w:color="auto"/>
        <w:bottom w:val="none" w:sz="0" w:space="0" w:color="auto"/>
        <w:right w:val="none" w:sz="0" w:space="0" w:color="auto"/>
      </w:divBdr>
    </w:div>
    <w:div w:id="1491751107">
      <w:bodyDiv w:val="1"/>
      <w:marLeft w:val="0"/>
      <w:marRight w:val="0"/>
      <w:marTop w:val="0"/>
      <w:marBottom w:val="0"/>
      <w:divBdr>
        <w:top w:val="none" w:sz="0" w:space="0" w:color="auto"/>
        <w:left w:val="none" w:sz="0" w:space="0" w:color="auto"/>
        <w:bottom w:val="none" w:sz="0" w:space="0" w:color="auto"/>
        <w:right w:val="none" w:sz="0" w:space="0" w:color="auto"/>
      </w:divBdr>
    </w:div>
    <w:div w:id="1494108018">
      <w:bodyDiv w:val="1"/>
      <w:marLeft w:val="0"/>
      <w:marRight w:val="0"/>
      <w:marTop w:val="0"/>
      <w:marBottom w:val="0"/>
      <w:divBdr>
        <w:top w:val="none" w:sz="0" w:space="0" w:color="auto"/>
        <w:left w:val="none" w:sz="0" w:space="0" w:color="auto"/>
        <w:bottom w:val="none" w:sz="0" w:space="0" w:color="auto"/>
        <w:right w:val="none" w:sz="0" w:space="0" w:color="auto"/>
      </w:divBdr>
    </w:div>
    <w:div w:id="1516726731">
      <w:bodyDiv w:val="1"/>
      <w:marLeft w:val="0"/>
      <w:marRight w:val="0"/>
      <w:marTop w:val="0"/>
      <w:marBottom w:val="0"/>
      <w:divBdr>
        <w:top w:val="none" w:sz="0" w:space="0" w:color="auto"/>
        <w:left w:val="none" w:sz="0" w:space="0" w:color="auto"/>
        <w:bottom w:val="none" w:sz="0" w:space="0" w:color="auto"/>
        <w:right w:val="none" w:sz="0" w:space="0" w:color="auto"/>
      </w:divBdr>
    </w:div>
    <w:div w:id="1520050086">
      <w:bodyDiv w:val="1"/>
      <w:marLeft w:val="0"/>
      <w:marRight w:val="0"/>
      <w:marTop w:val="0"/>
      <w:marBottom w:val="0"/>
      <w:divBdr>
        <w:top w:val="none" w:sz="0" w:space="0" w:color="auto"/>
        <w:left w:val="none" w:sz="0" w:space="0" w:color="auto"/>
        <w:bottom w:val="none" w:sz="0" w:space="0" w:color="auto"/>
        <w:right w:val="none" w:sz="0" w:space="0" w:color="auto"/>
      </w:divBdr>
    </w:div>
    <w:div w:id="1525097721">
      <w:bodyDiv w:val="1"/>
      <w:marLeft w:val="0"/>
      <w:marRight w:val="0"/>
      <w:marTop w:val="0"/>
      <w:marBottom w:val="0"/>
      <w:divBdr>
        <w:top w:val="none" w:sz="0" w:space="0" w:color="auto"/>
        <w:left w:val="none" w:sz="0" w:space="0" w:color="auto"/>
        <w:bottom w:val="none" w:sz="0" w:space="0" w:color="auto"/>
        <w:right w:val="none" w:sz="0" w:space="0" w:color="auto"/>
      </w:divBdr>
    </w:div>
    <w:div w:id="1527404689">
      <w:bodyDiv w:val="1"/>
      <w:marLeft w:val="0"/>
      <w:marRight w:val="0"/>
      <w:marTop w:val="0"/>
      <w:marBottom w:val="0"/>
      <w:divBdr>
        <w:top w:val="none" w:sz="0" w:space="0" w:color="auto"/>
        <w:left w:val="none" w:sz="0" w:space="0" w:color="auto"/>
        <w:bottom w:val="none" w:sz="0" w:space="0" w:color="auto"/>
        <w:right w:val="none" w:sz="0" w:space="0" w:color="auto"/>
      </w:divBdr>
    </w:div>
    <w:div w:id="1527479971">
      <w:bodyDiv w:val="1"/>
      <w:marLeft w:val="0"/>
      <w:marRight w:val="0"/>
      <w:marTop w:val="0"/>
      <w:marBottom w:val="0"/>
      <w:divBdr>
        <w:top w:val="none" w:sz="0" w:space="0" w:color="auto"/>
        <w:left w:val="none" w:sz="0" w:space="0" w:color="auto"/>
        <w:bottom w:val="none" w:sz="0" w:space="0" w:color="auto"/>
        <w:right w:val="none" w:sz="0" w:space="0" w:color="auto"/>
      </w:divBdr>
    </w:div>
    <w:div w:id="1527791426">
      <w:bodyDiv w:val="1"/>
      <w:marLeft w:val="0"/>
      <w:marRight w:val="0"/>
      <w:marTop w:val="0"/>
      <w:marBottom w:val="0"/>
      <w:divBdr>
        <w:top w:val="none" w:sz="0" w:space="0" w:color="auto"/>
        <w:left w:val="none" w:sz="0" w:space="0" w:color="auto"/>
        <w:bottom w:val="none" w:sz="0" w:space="0" w:color="auto"/>
        <w:right w:val="none" w:sz="0" w:space="0" w:color="auto"/>
      </w:divBdr>
    </w:div>
    <w:div w:id="1534885333">
      <w:bodyDiv w:val="1"/>
      <w:marLeft w:val="0"/>
      <w:marRight w:val="0"/>
      <w:marTop w:val="0"/>
      <w:marBottom w:val="0"/>
      <w:divBdr>
        <w:top w:val="none" w:sz="0" w:space="0" w:color="auto"/>
        <w:left w:val="none" w:sz="0" w:space="0" w:color="auto"/>
        <w:bottom w:val="none" w:sz="0" w:space="0" w:color="auto"/>
        <w:right w:val="none" w:sz="0" w:space="0" w:color="auto"/>
      </w:divBdr>
    </w:div>
    <w:div w:id="1552186211">
      <w:bodyDiv w:val="1"/>
      <w:marLeft w:val="0"/>
      <w:marRight w:val="0"/>
      <w:marTop w:val="0"/>
      <w:marBottom w:val="0"/>
      <w:divBdr>
        <w:top w:val="none" w:sz="0" w:space="0" w:color="auto"/>
        <w:left w:val="none" w:sz="0" w:space="0" w:color="auto"/>
        <w:bottom w:val="none" w:sz="0" w:space="0" w:color="auto"/>
        <w:right w:val="none" w:sz="0" w:space="0" w:color="auto"/>
      </w:divBdr>
    </w:div>
    <w:div w:id="1569684150">
      <w:bodyDiv w:val="1"/>
      <w:marLeft w:val="0"/>
      <w:marRight w:val="0"/>
      <w:marTop w:val="0"/>
      <w:marBottom w:val="0"/>
      <w:divBdr>
        <w:top w:val="none" w:sz="0" w:space="0" w:color="auto"/>
        <w:left w:val="none" w:sz="0" w:space="0" w:color="auto"/>
        <w:bottom w:val="none" w:sz="0" w:space="0" w:color="auto"/>
        <w:right w:val="none" w:sz="0" w:space="0" w:color="auto"/>
      </w:divBdr>
    </w:div>
    <w:div w:id="1574856111">
      <w:bodyDiv w:val="1"/>
      <w:marLeft w:val="0"/>
      <w:marRight w:val="0"/>
      <w:marTop w:val="0"/>
      <w:marBottom w:val="0"/>
      <w:divBdr>
        <w:top w:val="none" w:sz="0" w:space="0" w:color="auto"/>
        <w:left w:val="none" w:sz="0" w:space="0" w:color="auto"/>
        <w:bottom w:val="none" w:sz="0" w:space="0" w:color="auto"/>
        <w:right w:val="none" w:sz="0" w:space="0" w:color="auto"/>
      </w:divBdr>
    </w:div>
    <w:div w:id="1615675725">
      <w:bodyDiv w:val="1"/>
      <w:marLeft w:val="0"/>
      <w:marRight w:val="0"/>
      <w:marTop w:val="0"/>
      <w:marBottom w:val="0"/>
      <w:divBdr>
        <w:top w:val="none" w:sz="0" w:space="0" w:color="auto"/>
        <w:left w:val="none" w:sz="0" w:space="0" w:color="auto"/>
        <w:bottom w:val="none" w:sz="0" w:space="0" w:color="auto"/>
        <w:right w:val="none" w:sz="0" w:space="0" w:color="auto"/>
      </w:divBdr>
    </w:div>
    <w:div w:id="1618948987">
      <w:bodyDiv w:val="1"/>
      <w:marLeft w:val="0"/>
      <w:marRight w:val="0"/>
      <w:marTop w:val="0"/>
      <w:marBottom w:val="0"/>
      <w:divBdr>
        <w:top w:val="none" w:sz="0" w:space="0" w:color="auto"/>
        <w:left w:val="none" w:sz="0" w:space="0" w:color="auto"/>
        <w:bottom w:val="none" w:sz="0" w:space="0" w:color="auto"/>
        <w:right w:val="none" w:sz="0" w:space="0" w:color="auto"/>
      </w:divBdr>
    </w:div>
    <w:div w:id="1632901185">
      <w:bodyDiv w:val="1"/>
      <w:marLeft w:val="0"/>
      <w:marRight w:val="0"/>
      <w:marTop w:val="0"/>
      <w:marBottom w:val="0"/>
      <w:divBdr>
        <w:top w:val="none" w:sz="0" w:space="0" w:color="auto"/>
        <w:left w:val="none" w:sz="0" w:space="0" w:color="auto"/>
        <w:bottom w:val="none" w:sz="0" w:space="0" w:color="auto"/>
        <w:right w:val="none" w:sz="0" w:space="0" w:color="auto"/>
      </w:divBdr>
    </w:div>
    <w:div w:id="1642225506">
      <w:bodyDiv w:val="1"/>
      <w:marLeft w:val="0"/>
      <w:marRight w:val="0"/>
      <w:marTop w:val="0"/>
      <w:marBottom w:val="0"/>
      <w:divBdr>
        <w:top w:val="none" w:sz="0" w:space="0" w:color="auto"/>
        <w:left w:val="none" w:sz="0" w:space="0" w:color="auto"/>
        <w:bottom w:val="none" w:sz="0" w:space="0" w:color="auto"/>
        <w:right w:val="none" w:sz="0" w:space="0" w:color="auto"/>
      </w:divBdr>
    </w:div>
    <w:div w:id="1651253722">
      <w:bodyDiv w:val="1"/>
      <w:marLeft w:val="0"/>
      <w:marRight w:val="0"/>
      <w:marTop w:val="0"/>
      <w:marBottom w:val="0"/>
      <w:divBdr>
        <w:top w:val="none" w:sz="0" w:space="0" w:color="auto"/>
        <w:left w:val="none" w:sz="0" w:space="0" w:color="auto"/>
        <w:bottom w:val="none" w:sz="0" w:space="0" w:color="auto"/>
        <w:right w:val="none" w:sz="0" w:space="0" w:color="auto"/>
      </w:divBdr>
    </w:div>
    <w:div w:id="1668360941">
      <w:bodyDiv w:val="1"/>
      <w:marLeft w:val="0"/>
      <w:marRight w:val="0"/>
      <w:marTop w:val="0"/>
      <w:marBottom w:val="0"/>
      <w:divBdr>
        <w:top w:val="none" w:sz="0" w:space="0" w:color="auto"/>
        <w:left w:val="none" w:sz="0" w:space="0" w:color="auto"/>
        <w:bottom w:val="none" w:sz="0" w:space="0" w:color="auto"/>
        <w:right w:val="none" w:sz="0" w:space="0" w:color="auto"/>
      </w:divBdr>
    </w:div>
    <w:div w:id="1671518701">
      <w:bodyDiv w:val="1"/>
      <w:marLeft w:val="0"/>
      <w:marRight w:val="0"/>
      <w:marTop w:val="0"/>
      <w:marBottom w:val="0"/>
      <w:divBdr>
        <w:top w:val="none" w:sz="0" w:space="0" w:color="auto"/>
        <w:left w:val="none" w:sz="0" w:space="0" w:color="auto"/>
        <w:bottom w:val="none" w:sz="0" w:space="0" w:color="auto"/>
        <w:right w:val="none" w:sz="0" w:space="0" w:color="auto"/>
      </w:divBdr>
    </w:div>
    <w:div w:id="1674719329">
      <w:bodyDiv w:val="1"/>
      <w:marLeft w:val="0"/>
      <w:marRight w:val="0"/>
      <w:marTop w:val="0"/>
      <w:marBottom w:val="0"/>
      <w:divBdr>
        <w:top w:val="none" w:sz="0" w:space="0" w:color="auto"/>
        <w:left w:val="none" w:sz="0" w:space="0" w:color="auto"/>
        <w:bottom w:val="none" w:sz="0" w:space="0" w:color="auto"/>
        <w:right w:val="none" w:sz="0" w:space="0" w:color="auto"/>
      </w:divBdr>
    </w:div>
    <w:div w:id="1693337888">
      <w:bodyDiv w:val="1"/>
      <w:marLeft w:val="0"/>
      <w:marRight w:val="0"/>
      <w:marTop w:val="0"/>
      <w:marBottom w:val="0"/>
      <w:divBdr>
        <w:top w:val="none" w:sz="0" w:space="0" w:color="auto"/>
        <w:left w:val="none" w:sz="0" w:space="0" w:color="auto"/>
        <w:bottom w:val="none" w:sz="0" w:space="0" w:color="auto"/>
        <w:right w:val="none" w:sz="0" w:space="0" w:color="auto"/>
      </w:divBdr>
    </w:div>
    <w:div w:id="1696691411">
      <w:bodyDiv w:val="1"/>
      <w:marLeft w:val="0"/>
      <w:marRight w:val="0"/>
      <w:marTop w:val="0"/>
      <w:marBottom w:val="0"/>
      <w:divBdr>
        <w:top w:val="none" w:sz="0" w:space="0" w:color="auto"/>
        <w:left w:val="none" w:sz="0" w:space="0" w:color="auto"/>
        <w:bottom w:val="none" w:sz="0" w:space="0" w:color="auto"/>
        <w:right w:val="none" w:sz="0" w:space="0" w:color="auto"/>
      </w:divBdr>
    </w:div>
    <w:div w:id="1709139992">
      <w:bodyDiv w:val="1"/>
      <w:marLeft w:val="0"/>
      <w:marRight w:val="0"/>
      <w:marTop w:val="0"/>
      <w:marBottom w:val="0"/>
      <w:divBdr>
        <w:top w:val="none" w:sz="0" w:space="0" w:color="auto"/>
        <w:left w:val="none" w:sz="0" w:space="0" w:color="auto"/>
        <w:bottom w:val="none" w:sz="0" w:space="0" w:color="auto"/>
        <w:right w:val="none" w:sz="0" w:space="0" w:color="auto"/>
      </w:divBdr>
    </w:div>
    <w:div w:id="1709333807">
      <w:bodyDiv w:val="1"/>
      <w:marLeft w:val="0"/>
      <w:marRight w:val="0"/>
      <w:marTop w:val="0"/>
      <w:marBottom w:val="0"/>
      <w:divBdr>
        <w:top w:val="none" w:sz="0" w:space="0" w:color="auto"/>
        <w:left w:val="none" w:sz="0" w:space="0" w:color="auto"/>
        <w:bottom w:val="none" w:sz="0" w:space="0" w:color="auto"/>
        <w:right w:val="none" w:sz="0" w:space="0" w:color="auto"/>
      </w:divBdr>
    </w:div>
    <w:div w:id="1712537667">
      <w:bodyDiv w:val="1"/>
      <w:marLeft w:val="0"/>
      <w:marRight w:val="0"/>
      <w:marTop w:val="0"/>
      <w:marBottom w:val="0"/>
      <w:divBdr>
        <w:top w:val="none" w:sz="0" w:space="0" w:color="auto"/>
        <w:left w:val="none" w:sz="0" w:space="0" w:color="auto"/>
        <w:bottom w:val="none" w:sz="0" w:space="0" w:color="auto"/>
        <w:right w:val="none" w:sz="0" w:space="0" w:color="auto"/>
      </w:divBdr>
    </w:div>
    <w:div w:id="1715153435">
      <w:bodyDiv w:val="1"/>
      <w:marLeft w:val="0"/>
      <w:marRight w:val="0"/>
      <w:marTop w:val="0"/>
      <w:marBottom w:val="0"/>
      <w:divBdr>
        <w:top w:val="none" w:sz="0" w:space="0" w:color="auto"/>
        <w:left w:val="none" w:sz="0" w:space="0" w:color="auto"/>
        <w:bottom w:val="none" w:sz="0" w:space="0" w:color="auto"/>
        <w:right w:val="none" w:sz="0" w:space="0" w:color="auto"/>
      </w:divBdr>
    </w:div>
    <w:div w:id="1717583315">
      <w:bodyDiv w:val="1"/>
      <w:marLeft w:val="0"/>
      <w:marRight w:val="0"/>
      <w:marTop w:val="0"/>
      <w:marBottom w:val="0"/>
      <w:divBdr>
        <w:top w:val="none" w:sz="0" w:space="0" w:color="auto"/>
        <w:left w:val="none" w:sz="0" w:space="0" w:color="auto"/>
        <w:bottom w:val="none" w:sz="0" w:space="0" w:color="auto"/>
        <w:right w:val="none" w:sz="0" w:space="0" w:color="auto"/>
      </w:divBdr>
    </w:div>
    <w:div w:id="1726025788">
      <w:bodyDiv w:val="1"/>
      <w:marLeft w:val="0"/>
      <w:marRight w:val="0"/>
      <w:marTop w:val="0"/>
      <w:marBottom w:val="0"/>
      <w:divBdr>
        <w:top w:val="none" w:sz="0" w:space="0" w:color="auto"/>
        <w:left w:val="none" w:sz="0" w:space="0" w:color="auto"/>
        <w:bottom w:val="none" w:sz="0" w:space="0" w:color="auto"/>
        <w:right w:val="none" w:sz="0" w:space="0" w:color="auto"/>
      </w:divBdr>
    </w:div>
    <w:div w:id="1734503344">
      <w:bodyDiv w:val="1"/>
      <w:marLeft w:val="0"/>
      <w:marRight w:val="0"/>
      <w:marTop w:val="0"/>
      <w:marBottom w:val="0"/>
      <w:divBdr>
        <w:top w:val="none" w:sz="0" w:space="0" w:color="auto"/>
        <w:left w:val="none" w:sz="0" w:space="0" w:color="auto"/>
        <w:bottom w:val="none" w:sz="0" w:space="0" w:color="auto"/>
        <w:right w:val="none" w:sz="0" w:space="0" w:color="auto"/>
      </w:divBdr>
    </w:div>
    <w:div w:id="1748725798">
      <w:bodyDiv w:val="1"/>
      <w:marLeft w:val="0"/>
      <w:marRight w:val="0"/>
      <w:marTop w:val="0"/>
      <w:marBottom w:val="0"/>
      <w:divBdr>
        <w:top w:val="none" w:sz="0" w:space="0" w:color="auto"/>
        <w:left w:val="none" w:sz="0" w:space="0" w:color="auto"/>
        <w:bottom w:val="none" w:sz="0" w:space="0" w:color="auto"/>
        <w:right w:val="none" w:sz="0" w:space="0" w:color="auto"/>
      </w:divBdr>
    </w:div>
    <w:div w:id="1775710812">
      <w:bodyDiv w:val="1"/>
      <w:marLeft w:val="0"/>
      <w:marRight w:val="0"/>
      <w:marTop w:val="0"/>
      <w:marBottom w:val="0"/>
      <w:divBdr>
        <w:top w:val="none" w:sz="0" w:space="0" w:color="auto"/>
        <w:left w:val="none" w:sz="0" w:space="0" w:color="auto"/>
        <w:bottom w:val="none" w:sz="0" w:space="0" w:color="auto"/>
        <w:right w:val="none" w:sz="0" w:space="0" w:color="auto"/>
      </w:divBdr>
    </w:div>
    <w:div w:id="1781026408">
      <w:bodyDiv w:val="1"/>
      <w:marLeft w:val="0"/>
      <w:marRight w:val="0"/>
      <w:marTop w:val="0"/>
      <w:marBottom w:val="0"/>
      <w:divBdr>
        <w:top w:val="none" w:sz="0" w:space="0" w:color="auto"/>
        <w:left w:val="none" w:sz="0" w:space="0" w:color="auto"/>
        <w:bottom w:val="none" w:sz="0" w:space="0" w:color="auto"/>
        <w:right w:val="none" w:sz="0" w:space="0" w:color="auto"/>
      </w:divBdr>
    </w:div>
    <w:div w:id="1784228112">
      <w:bodyDiv w:val="1"/>
      <w:marLeft w:val="0"/>
      <w:marRight w:val="0"/>
      <w:marTop w:val="0"/>
      <w:marBottom w:val="0"/>
      <w:divBdr>
        <w:top w:val="none" w:sz="0" w:space="0" w:color="auto"/>
        <w:left w:val="none" w:sz="0" w:space="0" w:color="auto"/>
        <w:bottom w:val="none" w:sz="0" w:space="0" w:color="auto"/>
        <w:right w:val="none" w:sz="0" w:space="0" w:color="auto"/>
      </w:divBdr>
    </w:div>
    <w:div w:id="1793087085">
      <w:bodyDiv w:val="1"/>
      <w:marLeft w:val="0"/>
      <w:marRight w:val="0"/>
      <w:marTop w:val="0"/>
      <w:marBottom w:val="0"/>
      <w:divBdr>
        <w:top w:val="none" w:sz="0" w:space="0" w:color="auto"/>
        <w:left w:val="none" w:sz="0" w:space="0" w:color="auto"/>
        <w:bottom w:val="none" w:sz="0" w:space="0" w:color="auto"/>
        <w:right w:val="none" w:sz="0" w:space="0" w:color="auto"/>
      </w:divBdr>
    </w:div>
    <w:div w:id="1797335777">
      <w:bodyDiv w:val="1"/>
      <w:marLeft w:val="0"/>
      <w:marRight w:val="0"/>
      <w:marTop w:val="0"/>
      <w:marBottom w:val="0"/>
      <w:divBdr>
        <w:top w:val="none" w:sz="0" w:space="0" w:color="auto"/>
        <w:left w:val="none" w:sz="0" w:space="0" w:color="auto"/>
        <w:bottom w:val="none" w:sz="0" w:space="0" w:color="auto"/>
        <w:right w:val="none" w:sz="0" w:space="0" w:color="auto"/>
      </w:divBdr>
    </w:div>
    <w:div w:id="1805730296">
      <w:bodyDiv w:val="1"/>
      <w:marLeft w:val="0"/>
      <w:marRight w:val="0"/>
      <w:marTop w:val="0"/>
      <w:marBottom w:val="0"/>
      <w:divBdr>
        <w:top w:val="none" w:sz="0" w:space="0" w:color="auto"/>
        <w:left w:val="none" w:sz="0" w:space="0" w:color="auto"/>
        <w:bottom w:val="none" w:sz="0" w:space="0" w:color="auto"/>
        <w:right w:val="none" w:sz="0" w:space="0" w:color="auto"/>
      </w:divBdr>
    </w:div>
    <w:div w:id="1808431987">
      <w:bodyDiv w:val="1"/>
      <w:marLeft w:val="0"/>
      <w:marRight w:val="0"/>
      <w:marTop w:val="0"/>
      <w:marBottom w:val="0"/>
      <w:divBdr>
        <w:top w:val="none" w:sz="0" w:space="0" w:color="auto"/>
        <w:left w:val="none" w:sz="0" w:space="0" w:color="auto"/>
        <w:bottom w:val="none" w:sz="0" w:space="0" w:color="auto"/>
        <w:right w:val="none" w:sz="0" w:space="0" w:color="auto"/>
      </w:divBdr>
    </w:div>
    <w:div w:id="1828784334">
      <w:bodyDiv w:val="1"/>
      <w:marLeft w:val="0"/>
      <w:marRight w:val="0"/>
      <w:marTop w:val="0"/>
      <w:marBottom w:val="0"/>
      <w:divBdr>
        <w:top w:val="none" w:sz="0" w:space="0" w:color="auto"/>
        <w:left w:val="none" w:sz="0" w:space="0" w:color="auto"/>
        <w:bottom w:val="none" w:sz="0" w:space="0" w:color="auto"/>
        <w:right w:val="none" w:sz="0" w:space="0" w:color="auto"/>
      </w:divBdr>
    </w:div>
    <w:div w:id="1829786652">
      <w:bodyDiv w:val="1"/>
      <w:marLeft w:val="0"/>
      <w:marRight w:val="0"/>
      <w:marTop w:val="0"/>
      <w:marBottom w:val="0"/>
      <w:divBdr>
        <w:top w:val="none" w:sz="0" w:space="0" w:color="auto"/>
        <w:left w:val="none" w:sz="0" w:space="0" w:color="auto"/>
        <w:bottom w:val="none" w:sz="0" w:space="0" w:color="auto"/>
        <w:right w:val="none" w:sz="0" w:space="0" w:color="auto"/>
      </w:divBdr>
    </w:div>
    <w:div w:id="1836450852">
      <w:bodyDiv w:val="1"/>
      <w:marLeft w:val="0"/>
      <w:marRight w:val="0"/>
      <w:marTop w:val="0"/>
      <w:marBottom w:val="0"/>
      <w:divBdr>
        <w:top w:val="none" w:sz="0" w:space="0" w:color="auto"/>
        <w:left w:val="none" w:sz="0" w:space="0" w:color="auto"/>
        <w:bottom w:val="none" w:sz="0" w:space="0" w:color="auto"/>
        <w:right w:val="none" w:sz="0" w:space="0" w:color="auto"/>
      </w:divBdr>
    </w:div>
    <w:div w:id="1838494057">
      <w:bodyDiv w:val="1"/>
      <w:marLeft w:val="0"/>
      <w:marRight w:val="0"/>
      <w:marTop w:val="0"/>
      <w:marBottom w:val="0"/>
      <w:divBdr>
        <w:top w:val="none" w:sz="0" w:space="0" w:color="auto"/>
        <w:left w:val="none" w:sz="0" w:space="0" w:color="auto"/>
        <w:bottom w:val="none" w:sz="0" w:space="0" w:color="auto"/>
        <w:right w:val="none" w:sz="0" w:space="0" w:color="auto"/>
      </w:divBdr>
    </w:div>
    <w:div w:id="1865051827">
      <w:bodyDiv w:val="1"/>
      <w:marLeft w:val="0"/>
      <w:marRight w:val="0"/>
      <w:marTop w:val="0"/>
      <w:marBottom w:val="0"/>
      <w:divBdr>
        <w:top w:val="none" w:sz="0" w:space="0" w:color="auto"/>
        <w:left w:val="none" w:sz="0" w:space="0" w:color="auto"/>
        <w:bottom w:val="none" w:sz="0" w:space="0" w:color="auto"/>
        <w:right w:val="none" w:sz="0" w:space="0" w:color="auto"/>
      </w:divBdr>
    </w:div>
    <w:div w:id="1879849786">
      <w:bodyDiv w:val="1"/>
      <w:marLeft w:val="0"/>
      <w:marRight w:val="0"/>
      <w:marTop w:val="0"/>
      <w:marBottom w:val="0"/>
      <w:divBdr>
        <w:top w:val="none" w:sz="0" w:space="0" w:color="auto"/>
        <w:left w:val="none" w:sz="0" w:space="0" w:color="auto"/>
        <w:bottom w:val="none" w:sz="0" w:space="0" w:color="auto"/>
        <w:right w:val="none" w:sz="0" w:space="0" w:color="auto"/>
      </w:divBdr>
    </w:div>
    <w:div w:id="1887720315">
      <w:bodyDiv w:val="1"/>
      <w:marLeft w:val="0"/>
      <w:marRight w:val="0"/>
      <w:marTop w:val="0"/>
      <w:marBottom w:val="0"/>
      <w:divBdr>
        <w:top w:val="none" w:sz="0" w:space="0" w:color="auto"/>
        <w:left w:val="none" w:sz="0" w:space="0" w:color="auto"/>
        <w:bottom w:val="none" w:sz="0" w:space="0" w:color="auto"/>
        <w:right w:val="none" w:sz="0" w:space="0" w:color="auto"/>
      </w:divBdr>
    </w:div>
    <w:div w:id="1891958950">
      <w:bodyDiv w:val="1"/>
      <w:marLeft w:val="0"/>
      <w:marRight w:val="0"/>
      <w:marTop w:val="0"/>
      <w:marBottom w:val="0"/>
      <w:divBdr>
        <w:top w:val="none" w:sz="0" w:space="0" w:color="auto"/>
        <w:left w:val="none" w:sz="0" w:space="0" w:color="auto"/>
        <w:bottom w:val="none" w:sz="0" w:space="0" w:color="auto"/>
        <w:right w:val="none" w:sz="0" w:space="0" w:color="auto"/>
      </w:divBdr>
    </w:div>
    <w:div w:id="1906987983">
      <w:bodyDiv w:val="1"/>
      <w:marLeft w:val="0"/>
      <w:marRight w:val="0"/>
      <w:marTop w:val="0"/>
      <w:marBottom w:val="0"/>
      <w:divBdr>
        <w:top w:val="none" w:sz="0" w:space="0" w:color="auto"/>
        <w:left w:val="none" w:sz="0" w:space="0" w:color="auto"/>
        <w:bottom w:val="none" w:sz="0" w:space="0" w:color="auto"/>
        <w:right w:val="none" w:sz="0" w:space="0" w:color="auto"/>
      </w:divBdr>
    </w:div>
    <w:div w:id="1911187112">
      <w:bodyDiv w:val="1"/>
      <w:marLeft w:val="0"/>
      <w:marRight w:val="0"/>
      <w:marTop w:val="0"/>
      <w:marBottom w:val="0"/>
      <w:divBdr>
        <w:top w:val="none" w:sz="0" w:space="0" w:color="auto"/>
        <w:left w:val="none" w:sz="0" w:space="0" w:color="auto"/>
        <w:bottom w:val="none" w:sz="0" w:space="0" w:color="auto"/>
        <w:right w:val="none" w:sz="0" w:space="0" w:color="auto"/>
      </w:divBdr>
    </w:div>
    <w:div w:id="1917350603">
      <w:bodyDiv w:val="1"/>
      <w:marLeft w:val="0"/>
      <w:marRight w:val="0"/>
      <w:marTop w:val="0"/>
      <w:marBottom w:val="0"/>
      <w:divBdr>
        <w:top w:val="none" w:sz="0" w:space="0" w:color="auto"/>
        <w:left w:val="none" w:sz="0" w:space="0" w:color="auto"/>
        <w:bottom w:val="none" w:sz="0" w:space="0" w:color="auto"/>
        <w:right w:val="none" w:sz="0" w:space="0" w:color="auto"/>
      </w:divBdr>
    </w:div>
    <w:div w:id="1919554089">
      <w:bodyDiv w:val="1"/>
      <w:marLeft w:val="0"/>
      <w:marRight w:val="0"/>
      <w:marTop w:val="0"/>
      <w:marBottom w:val="0"/>
      <w:divBdr>
        <w:top w:val="none" w:sz="0" w:space="0" w:color="auto"/>
        <w:left w:val="none" w:sz="0" w:space="0" w:color="auto"/>
        <w:bottom w:val="none" w:sz="0" w:space="0" w:color="auto"/>
        <w:right w:val="none" w:sz="0" w:space="0" w:color="auto"/>
      </w:divBdr>
    </w:div>
    <w:div w:id="1929803305">
      <w:bodyDiv w:val="1"/>
      <w:marLeft w:val="0"/>
      <w:marRight w:val="0"/>
      <w:marTop w:val="0"/>
      <w:marBottom w:val="0"/>
      <w:divBdr>
        <w:top w:val="none" w:sz="0" w:space="0" w:color="auto"/>
        <w:left w:val="none" w:sz="0" w:space="0" w:color="auto"/>
        <w:bottom w:val="none" w:sz="0" w:space="0" w:color="auto"/>
        <w:right w:val="none" w:sz="0" w:space="0" w:color="auto"/>
      </w:divBdr>
    </w:div>
    <w:div w:id="1973975588">
      <w:bodyDiv w:val="1"/>
      <w:marLeft w:val="0"/>
      <w:marRight w:val="0"/>
      <w:marTop w:val="0"/>
      <w:marBottom w:val="0"/>
      <w:divBdr>
        <w:top w:val="none" w:sz="0" w:space="0" w:color="auto"/>
        <w:left w:val="none" w:sz="0" w:space="0" w:color="auto"/>
        <w:bottom w:val="none" w:sz="0" w:space="0" w:color="auto"/>
        <w:right w:val="none" w:sz="0" w:space="0" w:color="auto"/>
      </w:divBdr>
    </w:div>
    <w:div w:id="1990329969">
      <w:bodyDiv w:val="1"/>
      <w:marLeft w:val="0"/>
      <w:marRight w:val="0"/>
      <w:marTop w:val="0"/>
      <w:marBottom w:val="0"/>
      <w:divBdr>
        <w:top w:val="none" w:sz="0" w:space="0" w:color="auto"/>
        <w:left w:val="none" w:sz="0" w:space="0" w:color="auto"/>
        <w:bottom w:val="none" w:sz="0" w:space="0" w:color="auto"/>
        <w:right w:val="none" w:sz="0" w:space="0" w:color="auto"/>
      </w:divBdr>
    </w:div>
    <w:div w:id="2000038153">
      <w:bodyDiv w:val="1"/>
      <w:marLeft w:val="0"/>
      <w:marRight w:val="0"/>
      <w:marTop w:val="0"/>
      <w:marBottom w:val="0"/>
      <w:divBdr>
        <w:top w:val="none" w:sz="0" w:space="0" w:color="auto"/>
        <w:left w:val="none" w:sz="0" w:space="0" w:color="auto"/>
        <w:bottom w:val="none" w:sz="0" w:space="0" w:color="auto"/>
        <w:right w:val="none" w:sz="0" w:space="0" w:color="auto"/>
      </w:divBdr>
    </w:div>
    <w:div w:id="2030257179">
      <w:bodyDiv w:val="1"/>
      <w:marLeft w:val="0"/>
      <w:marRight w:val="0"/>
      <w:marTop w:val="0"/>
      <w:marBottom w:val="0"/>
      <w:divBdr>
        <w:top w:val="none" w:sz="0" w:space="0" w:color="auto"/>
        <w:left w:val="none" w:sz="0" w:space="0" w:color="auto"/>
        <w:bottom w:val="none" w:sz="0" w:space="0" w:color="auto"/>
        <w:right w:val="none" w:sz="0" w:space="0" w:color="auto"/>
      </w:divBdr>
    </w:div>
    <w:div w:id="2030569107">
      <w:bodyDiv w:val="1"/>
      <w:marLeft w:val="0"/>
      <w:marRight w:val="0"/>
      <w:marTop w:val="0"/>
      <w:marBottom w:val="0"/>
      <w:divBdr>
        <w:top w:val="none" w:sz="0" w:space="0" w:color="auto"/>
        <w:left w:val="none" w:sz="0" w:space="0" w:color="auto"/>
        <w:bottom w:val="none" w:sz="0" w:space="0" w:color="auto"/>
        <w:right w:val="none" w:sz="0" w:space="0" w:color="auto"/>
      </w:divBdr>
    </w:div>
    <w:div w:id="2040352982">
      <w:bodyDiv w:val="1"/>
      <w:marLeft w:val="0"/>
      <w:marRight w:val="0"/>
      <w:marTop w:val="0"/>
      <w:marBottom w:val="0"/>
      <w:divBdr>
        <w:top w:val="none" w:sz="0" w:space="0" w:color="auto"/>
        <w:left w:val="none" w:sz="0" w:space="0" w:color="auto"/>
        <w:bottom w:val="none" w:sz="0" w:space="0" w:color="auto"/>
        <w:right w:val="none" w:sz="0" w:space="0" w:color="auto"/>
      </w:divBdr>
    </w:div>
    <w:div w:id="2050950281">
      <w:bodyDiv w:val="1"/>
      <w:marLeft w:val="0"/>
      <w:marRight w:val="0"/>
      <w:marTop w:val="0"/>
      <w:marBottom w:val="0"/>
      <w:divBdr>
        <w:top w:val="none" w:sz="0" w:space="0" w:color="auto"/>
        <w:left w:val="none" w:sz="0" w:space="0" w:color="auto"/>
        <w:bottom w:val="none" w:sz="0" w:space="0" w:color="auto"/>
        <w:right w:val="none" w:sz="0" w:space="0" w:color="auto"/>
      </w:divBdr>
    </w:div>
    <w:div w:id="2077898491">
      <w:bodyDiv w:val="1"/>
      <w:marLeft w:val="0"/>
      <w:marRight w:val="0"/>
      <w:marTop w:val="0"/>
      <w:marBottom w:val="0"/>
      <w:divBdr>
        <w:top w:val="none" w:sz="0" w:space="0" w:color="auto"/>
        <w:left w:val="none" w:sz="0" w:space="0" w:color="auto"/>
        <w:bottom w:val="none" w:sz="0" w:space="0" w:color="auto"/>
        <w:right w:val="none" w:sz="0" w:space="0" w:color="auto"/>
      </w:divBdr>
    </w:div>
    <w:div w:id="2080593304">
      <w:bodyDiv w:val="1"/>
      <w:marLeft w:val="0"/>
      <w:marRight w:val="0"/>
      <w:marTop w:val="0"/>
      <w:marBottom w:val="0"/>
      <w:divBdr>
        <w:top w:val="none" w:sz="0" w:space="0" w:color="auto"/>
        <w:left w:val="none" w:sz="0" w:space="0" w:color="auto"/>
        <w:bottom w:val="none" w:sz="0" w:space="0" w:color="auto"/>
        <w:right w:val="none" w:sz="0" w:space="0" w:color="auto"/>
      </w:divBdr>
    </w:div>
    <w:div w:id="2082171923">
      <w:bodyDiv w:val="1"/>
      <w:marLeft w:val="0"/>
      <w:marRight w:val="0"/>
      <w:marTop w:val="0"/>
      <w:marBottom w:val="0"/>
      <w:divBdr>
        <w:top w:val="none" w:sz="0" w:space="0" w:color="auto"/>
        <w:left w:val="none" w:sz="0" w:space="0" w:color="auto"/>
        <w:bottom w:val="none" w:sz="0" w:space="0" w:color="auto"/>
        <w:right w:val="none" w:sz="0" w:space="0" w:color="auto"/>
      </w:divBdr>
    </w:div>
    <w:div w:id="2099519457">
      <w:bodyDiv w:val="1"/>
      <w:marLeft w:val="0"/>
      <w:marRight w:val="0"/>
      <w:marTop w:val="0"/>
      <w:marBottom w:val="0"/>
      <w:divBdr>
        <w:top w:val="none" w:sz="0" w:space="0" w:color="auto"/>
        <w:left w:val="none" w:sz="0" w:space="0" w:color="auto"/>
        <w:bottom w:val="none" w:sz="0" w:space="0" w:color="auto"/>
        <w:right w:val="none" w:sz="0" w:space="0" w:color="auto"/>
      </w:divBdr>
    </w:div>
    <w:div w:id="2101366930">
      <w:bodyDiv w:val="1"/>
      <w:marLeft w:val="0"/>
      <w:marRight w:val="0"/>
      <w:marTop w:val="0"/>
      <w:marBottom w:val="0"/>
      <w:divBdr>
        <w:top w:val="none" w:sz="0" w:space="0" w:color="auto"/>
        <w:left w:val="none" w:sz="0" w:space="0" w:color="auto"/>
        <w:bottom w:val="none" w:sz="0" w:space="0" w:color="auto"/>
        <w:right w:val="none" w:sz="0" w:space="0" w:color="auto"/>
      </w:divBdr>
    </w:div>
    <w:div w:id="2116510130">
      <w:bodyDiv w:val="1"/>
      <w:marLeft w:val="0"/>
      <w:marRight w:val="0"/>
      <w:marTop w:val="0"/>
      <w:marBottom w:val="0"/>
      <w:divBdr>
        <w:top w:val="none" w:sz="0" w:space="0" w:color="auto"/>
        <w:left w:val="none" w:sz="0" w:space="0" w:color="auto"/>
        <w:bottom w:val="none" w:sz="0" w:space="0" w:color="auto"/>
        <w:right w:val="none" w:sz="0" w:space="0" w:color="auto"/>
      </w:divBdr>
    </w:div>
    <w:div w:id="2121801547">
      <w:bodyDiv w:val="1"/>
      <w:marLeft w:val="0"/>
      <w:marRight w:val="0"/>
      <w:marTop w:val="0"/>
      <w:marBottom w:val="0"/>
      <w:divBdr>
        <w:top w:val="none" w:sz="0" w:space="0" w:color="auto"/>
        <w:left w:val="none" w:sz="0" w:space="0" w:color="auto"/>
        <w:bottom w:val="none" w:sz="0" w:space="0" w:color="auto"/>
        <w:right w:val="none" w:sz="0" w:space="0" w:color="auto"/>
      </w:divBdr>
    </w:div>
    <w:div w:id="2127499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D19486F-6A5B-45D2-9E4E-0FD99ED0EAF1}">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Sch14</b:Tag>
    <b:SourceType>BookSection</b:SourceType>
    <b:Guid>{B7B4F520-1CB8-48D6-839B-1F6834C3694B}</b:Guid>
    <b:Title>1 - Introduction to Eye Tracking</b:Title>
    <b:BookTitle>Eye Tracking in User Experience Design</b:BookTitle>
    <b:Year>2014</b:Year>
    <b:Pages>3-26</b:Pages>
    <b:City>Bethesda, MD</b:City>
    <b:Publisher>Spark Experiences, Fors Marsh Group</b:Publisher>
    <b:Author>
      <b:Author>
        <b:NameList>
          <b:Person>
            <b:Last>Schall</b:Last>
            <b:First>Andrew</b:First>
          </b:Person>
          <b:Person>
            <b:Last>Bergstrom</b:Last>
            <b:Middle>Romano</b:Middle>
            <b:First>Jennifer</b:First>
          </b:Person>
        </b:NameList>
      </b:Author>
    </b:Author>
    <b:RefOrder>1</b:RefOrder>
  </b:Source>
  <b:Source>
    <b:Tag>Hal17</b:Tag>
    <b:SourceType>JournalArticle</b:SourceType>
    <b:Guid>{624457D7-F8A3-4E78-B004-60A91C6D0499}</b:Guid>
    <b:Title>Eye tracking in Educational Science: Theoretical frameworks and research agendas</b:Title>
    <b:Year>2017</b:Year>
    <b:Pages>1-18</b:Pages>
    <b:JournalName>Journal of Eye Movement Research</b:JournalName>
    <b:Volume>10</b:Volume>
    <b:Issue>3</b:Issue>
    <b:Author>
      <b:Author>
        <b:NameList>
          <b:Person>
            <b:Last>Halszka</b:Last>
            <b:First>Jarodzka</b:First>
          </b:Person>
          <b:Person>
            <b:Last>Holmqvist</b:Last>
            <b:First>Kenneth</b:First>
          </b:Person>
          <b:Person>
            <b:Last>Gruber</b:Last>
            <b:First>Hans</b:First>
          </b:Person>
        </b:NameList>
      </b:Author>
    </b:Author>
    <b:RefOrder>2</b:RefOrder>
  </b:Source>
  <b:Source>
    <b:Tag>Mul16</b:Tag>
    <b:SourceType>ArticleInAPeriodical</b:SourceType>
    <b:Guid>{BA4D80C3-D82B-420C-A80F-89652B1B9B99}</b:Guid>
    <b:Title>Comparing Eye Tracking with Electrooculography for Measuring Individual Sentence Comprehension Duration</b:Title>
    <b:Year>2016</b:Year>
    <b:Month>10</b:Month>
    <b:Day>20</b:Day>
    <b:Author>
      <b:Author>
        <b:NameList>
          <b:Person>
            <b:Last>Muller</b:Last>
            <b:Middle>Annina</b:Middle>
            <b:First>Jana</b:First>
          </b:Person>
          <b:Person>
            <b:Last>Wendt</b:Last>
            <b:First>Dorothea</b:First>
          </b:Person>
          <b:Person>
            <b:Last>Kollmeier</b:Last>
            <b:First>Birger</b:First>
          </b:Person>
          <b:Person>
            <b:Last>Brand</b:Last>
            <b:First>Thomas</b:First>
          </b:Person>
        </b:NameList>
      </b:Author>
    </b:Author>
    <b:RefOrder>4</b:RefOrder>
  </b:Source>
  <b:Source>
    <b:Tag>Yar13</b:Tag>
    <b:SourceType>Book</b:SourceType>
    <b:Guid>{564E3898-AFBA-4741-A861-C049874DA686}</b:Guid>
    <b:Title>Eye Movements and Vision</b:Title>
    <b:Year>2013</b:Year>
    <b:Publisher>Springer</b:Publisher>
    <b:Author>
      <b:Author>
        <b:NameList>
          <b:Person>
            <b:Last>Yarbus</b:Last>
            <b:Middle>L</b:Middle>
            <b:First>A</b:First>
          </b:Person>
        </b:NameList>
      </b:Author>
    </b:Author>
    <b:RefOrder>5</b:RefOrder>
  </b:Source>
  <b:Source>
    <b:Tag>Tat10</b:Tag>
    <b:SourceType>JournalArticle</b:SourceType>
    <b:Guid>{055F01CB-42AB-45E6-997D-AC279F6C5F63}</b:Guid>
    <b:Title>Types of eye movement” in The Eye</b:Title>
    <b:Year>2010</b:Year>
    <b:JournalName>Yarbus, Eye Movements, and Vision</b:JournalName>
    <b:Pages>7-27</b:Pages>
    <b:Volume>1</b:Volume>
    <b:Issue>1</b:Issue>
    <b:Author>
      <b:Author>
        <b:NameList>
          <b:Person>
            <b:Last>Tatler</b:Last>
            <b:Middle>W</b:Middle>
            <b:First>Benjamin</b:First>
          </b:Person>
          <b:Person>
            <b:Last>Wade</b:Last>
            <b:Middle>J</b:Middle>
            <b:First>Nicholas</b:First>
          </b:Person>
          <b:Person>
            <b:Last>Velichkovsky</b:Last>
            <b:Middle>M</b:Middle>
            <b:First>Boris</b:First>
          </b:Person>
        </b:NameList>
      </b:Author>
    </b:Author>
    <b:RefOrder>6</b:RefOrder>
  </b:Source>
  <b:Source>
    <b:Tag>Ray98</b:Tag>
    <b:SourceType>JournalArticle</b:SourceType>
    <b:Guid>{2F84006C-5B99-45F3-92F1-7B2C8EB22CC1}</b:Guid>
    <b:Title>Eye movements in reading and information processing: 20 years of research</b:Title>
    <b:JournalName>Psychological bulletin</b:JournalName>
    <b:Year>1998</b:Year>
    <b:Pages>372-422</b:Pages>
    <b:Volume>124</b:Volume>
    <b:Issue>3</b:Issue>
    <b:Author>
      <b:Author>
        <b:NameList>
          <b:Person>
            <b:Last>Rayner</b:Last>
            <b:First>Keith</b:First>
          </b:Person>
        </b:NameList>
      </b:Author>
    </b:Author>
    <b:RefOrder>7</b:RefOrder>
  </b:Source>
  <b:Source>
    <b:Tag>Hol11</b:Tag>
    <b:SourceType>Book</b:SourceType>
    <b:Guid>{10097FAE-B90D-483A-B3BB-9EAB06450CEF}</b:Guid>
    <b:Title>A Comprehensive Guide to Methods and Measures</b:Title>
    <b:Year>2011</b:Year>
    <b:Publisher>OUP Oxford</b:Publisher>
    <b:Author>
      <b:Author>
        <b:NameList>
          <b:Person>
            <b:Last>Holmqvist</b:Last>
            <b:First>Kenneth</b:First>
          </b:Person>
        </b:NameList>
      </b:Author>
    </b:Author>
    <b:RefOrder>10</b:RefOrder>
  </b:Source>
  <b:Source>
    <b:Tag>Hen07</b:Tag>
    <b:SourceType>JournalArticle</b:SourceType>
    <b:Guid>{90170730-7D79-48A4-B122-AF8FBC89813D}</b:Guid>
    <b:Title>Initial scene representations facilitate eye movement guidance in visual search</b:Title>
    <b:Year>2007</b:Year>
    <b:Author>
      <b:Author>
        <b:NameList>
          <b:Person>
            <b:Last>Henderson</b:Last>
            <b:Middle>M</b:Middle>
            <b:First>John</b:First>
          </b:Person>
          <b:Person>
            <b:Last>Casteelhano</b:Last>
            <b:Middle>S</b:Middle>
            <b:First>Monica</b:First>
          </b:Person>
        </b:NameList>
      </b:Author>
    </b:Author>
    <b:JournalName>Journal of Experimental Psychology: Human Perception and Performanc</b:JournalName>
    <b:Pages>753-763</b:Pages>
    <b:Volume>33</b:Volume>
    <b:Issue>4</b:Issue>
    <b:RefOrder>11</b:RefOrder>
  </b:Source>
  <b:Source>
    <b:Tag>Hol08</b:Tag>
    <b:SourceType>BookSection</b:SourceType>
    <b:Guid>{C89DB55A-9F89-43AF-89E5-0BC5327234B0}</b:Guid>
    <b:Title>Eye Movements and Scene Memory</b:Title>
    <b:Year>2008</b:Year>
    <b:Pages>87-112</b:Pages>
    <b:City>USA</b:City>
    <b:Publisher>Oxford University Press</b:Publisher>
    <b:Author>
      <b:Author>
        <b:NameList>
          <b:Person>
            <b:Last>Hollingworth</b:Last>
            <b:First>Andrew</b:First>
          </b:Person>
          <b:Person>
            <b:Last>Luck</b:Last>
            <b:Middle>J</b:Middle>
            <b:First>Steven</b:First>
          </b:Person>
          <b:Person>
            <b:Last>Henderson</b:Last>
            <b:Middle>M</b:Middle>
            <b:First>John</b:First>
          </b:Person>
        </b:NameList>
      </b:Author>
    </b:Author>
    <b:BookTitle>Visual Memory</b:BookTitle>
    <b:RefOrder>12</b:RefOrder>
  </b:Source>
  <b:Source>
    <b:Tag>Hum03</b:Tag>
    <b:SourceType>JournalArticle</b:SourceType>
    <b:Guid>{1F430A2C-6748-4CAD-8653-7781D1530714}</b:Guid>
    <b:Title>Human gaze control during real-world scene perception</b:Title>
    <b:Year>2003</b:Year>
    <b:Pages>498-504</b:Pages>
    <b:JournalName>Trends in cognitive sciences</b:JournalName>
    <b:Volume>7</b:Volume>
    <b:Issue>11</b:Issue>
    <b:RefOrder>13</b:RefOrder>
  </b:Source>
  <b:Source>
    <b:Tag>Duc17</b:Tag>
    <b:SourceType>Book</b:SourceType>
    <b:Guid>{5A5F4E0B-BA23-4190-99B3-C0BCF1520033}</b:Guid>
    <b:Title>Eye Tracking Methodology</b:Title>
    <b:Year>2017</b:Year>
    <b:Publisher>Springer</b:Publisher>
    <b:Author>
      <b:Author>
        <b:NameList>
          <b:Person>
            <b:Last>Duchowski</b:Last>
            <b:Middle>T</b:Middle>
            <b:First>Andrew</b:First>
          </b:Person>
        </b:NameList>
      </b:Author>
    </b:Author>
    <b:RefOrder>14</b:RefOrder>
  </b:Source>
  <b:Source>
    <b:Tag>Gaz05</b:Tag>
    <b:SourceType>JournalArticle</b:SourceType>
    <b:Guid>{51F6F85B-034B-498B-BD42-ED07F30C8D04}</b:Guid>
    <b:Title>Gaze-Contingent Displays: A Review</b:Title>
    <b:Year>2005</b:Year>
    <b:JournalName>CyberPsychology &amp; Behavior</b:JournalName>
    <b:Volume>7</b:Volume>
    <b:Issue>6</b:Issue>
    <b:RefOrder>19</b:RefOrder>
  </b:Source>
  <b:Source>
    <b:Tag>22Jo</b:Tag>
    <b:SourceType>JournalArticle</b:SourceType>
    <b:Guid>{E50CF5F2-307F-4524-8185-A452E8763FAB}</b:Guid>
    <b:JournalName>Journal of Eye Movement Research</b:JournalName>
    <b:Year>2017 - 1022</b:Year>
    <b:Volume>10 - 15</b:Volume>
    <b:RefOrder>15</b:RefOrder>
  </b:Source>
  <b:Source>
    <b:Tag>And23</b:Tag>
    <b:SourceType>ConferenceProceedings</b:SourceType>
    <b:Guid>{28C436A3-A924-42CA-AD6D-C3E0C5F6669D}</b:Guid>
    <b:Title>Eye Tracking Research &amp; Application (ETRA) </b:Title>
    <b:Year>200-2023</b:Year>
    <b:ConferenceName>DBLP</b:ConferenceName>
    <b:City>Germany</b:City>
    <b:Author>
      <b:Author>
        <b:NameList>
          <b:Person>
            <b:Last>Andrew</b:Last>
            <b:Middle>T</b:Middle>
            <b:First>Duchowski</b:First>
          </b:Person>
          <b:Person>
            <b:Last>Kasneci</b:Last>
            <b:First>Enkelejda</b:First>
          </b:Person>
        </b:NameList>
      </b:Author>
    </b:Author>
    <b:RefOrder>16</b:RefOrder>
  </b:Source>
  <b:Source>
    <b:Tag>Sal60</b:Tag>
    <b:SourceType>InternetSite</b:SourceType>
    <b:Guid>{4E418D74-E190-4CA2-96B5-E06FB56CB34F}</b:Guid>
    <b:Author>
      <b:Author>
        <b:Corporate>Salk Institute for Biological Studies</b:Corporate>
      </b:Author>
    </b:Author>
    <b:Title>Salk Institute for Biological Studies</b:Title>
    <b:ProductionCompany>Salk</b:ProductionCompany>
    <b:Year>1960</b:Year>
    <b:URL>https://www.salk.edu/</b:URL>
    <b:RefOrder>17</b:RefOrder>
  </b:Source>
  <b:Source>
    <b:Tag>UCL</b:Tag>
    <b:SourceType>InternetSite</b:SourceType>
    <b:Guid>{696FD064-82AC-41B6-AECC-C43A4E3F1E35}</b:Guid>
    <b:Author>
      <b:Author>
        <b:Corporate>UCL</b:Corporate>
      </b:Author>
    </b:Author>
    <b:Title>Institute of Cognitive Neuroscience</b:Title>
    <b:ProductionCompany>UCL</b:ProductionCompany>
    <b:URL>https://www.ucl.ac.uk/icn/institute-cognitive-neuroscience</b:URL>
    <b:RefOrder>18</b:RefOrder>
  </b:Source>
  <b:Source>
    <b:Tag>Duc02</b:Tag>
    <b:SourceType>JournalArticle</b:SourceType>
    <b:Guid>{85972EDF-9924-441B-97B6-C6EF7569A472}</b:Guid>
    <b:Title>A breadth-first survey of eye-tracking applications</b:Title>
    <b:Year>2002</b:Year>
    <b:JournalName>Behavior Research Methods, Instruments, &amp; Computers </b:JournalName>
    <b:Pages>455-470</b:Pages>
    <b:Volume>34</b:Volume>
    <b:Author>
      <b:Author>
        <b:NameList>
          <b:Person>
            <b:Last>Duchowski</b:Last>
            <b:Middle>T</b:Middle>
            <b:First>Andrew</b:First>
          </b:Person>
        </b:NameList>
      </b:Author>
    </b:Author>
    <b:RefOrder>3</b:RefOrder>
  </b:Source>
  <b:Source>
    <b:Tag>Ray76</b:Tag>
    <b:SourceType>JournalArticle</b:SourceType>
    <b:Guid>{60B39742-6B02-43B0-9013-83EA8EE55049}</b:Guid>
    <b:Title>Vision Research</b:Title>
    <b:JournalName>What guides a reader's eye movements?</b:JournalName>
    <b:Year>1976</b:Year>
    <b:Pages>829-837</b:Pages>
    <b:Volume>16</b:Volume>
    <b:Issue>8</b:Issue>
    <b:Author>
      <b:Author>
        <b:NameList>
          <b:Person>
            <b:Last>Rayner</b:Last>
            <b:First>Keith</b:First>
          </b:Person>
        </b:NameList>
      </b:Author>
    </b:Author>
    <b:RefOrder>8</b:RefOrder>
  </b:Source>
  <b:Source>
    <b:Tag>Ray09</b:Tag>
    <b:SourceType>JournalArticle</b:SourceType>
    <b:Guid>{7749F699-A761-491B-99C6-C8E92FEE2B28}</b:Guid>
    <b:Title>The 35th Sir Frederick Bartlett Lecture: Eye movements and attention in reading, scene perception, and visual search</b:Title>
    <b:JournalName>Quarterly Journal of Experimental Psychology</b:JournalName>
    <b:Year>2009</b:Year>
    <b:Pages>1457-1506</b:Pages>
    <b:Volume>62</b:Volume>
    <b:Issue>8</b:Issue>
    <b:Author>
      <b:Author>
        <b:NameList>
          <b:Person>
            <b:Last>Rayner</b:Last>
            <b:First>Keith</b:First>
          </b:Person>
        </b:NameList>
      </b:Author>
    </b:Author>
    <b:RefOrder>9</b:RefOrder>
  </b:Source>
  <b:Source>
    <b:Tag>Hey11</b:Tag>
    <b:SourceType>JournalArticle</b:SourceType>
    <b:Guid>{EB9AD005-67E7-4BFB-B5AB-0829CF44B3F5}</b:Guid>
    <b:Title>isual Attention in Objective Image Quality Assessment: Based on Eye-Tracking Data</b:Title>
    <b:JournalName> IEEE Transactions on Circuits and Systems for Video Technology</b:JournalName>
    <b:Year>2011</b:Year>
    <b:Pages>971-982</b:Pages>
    <b:Volume>21</b:Volume>
    <b:Issue>7</b:Issue>
    <b:Author>
      <b:Author>
        <b:NameList>
          <b:Person>
            <b:Last>Heynderickx</b:Last>
            <b:First>Ingrid</b:First>
          </b:Person>
          <b:Person>
            <b:Last>Liu</b:Last>
            <b:First>Hantao</b:First>
          </b:Person>
        </b:NameList>
      </b:Author>
    </b:Author>
    <b:RefOrder>20</b:RefOrder>
  </b:Source>
  <b:Source>
    <b:Tag>Won19</b:Tag>
    <b:SourceType>JournalArticle</b:SourceType>
    <b:Guid>{260039B3-26A3-4DD9-B1AB-0F383022201E}</b:Guid>
    <b:Title>Eye tracker as an implied social presence: awareness of being eye-tracked induces social-norm-based looking behaviour</b:Title>
    <b:JournalName>Journal of Eye Movement Research</b:JournalName>
    <b:Year>2019</b:Year>
    <b:Volume>12</b:Volume>
    <b:Issue>2</b:Issue>
    <b:Author>
      <b:Author>
        <b:NameList>
          <b:Person>
            <b:Last>Wong</b:Last>
            <b:Middle>Keet</b:Middle>
            <b:First>Hoo</b:First>
          </b:Person>
          <b:Person>
            <b:Last>Stephen</b:Last>
            <b:Middle>D</b:Middle>
            <b:First>Ian</b:First>
          </b:Person>
        </b:NameList>
      </b:Author>
    </b:Author>
    <b:RefOrder>21</b:RefOrder>
  </b:Source>
  <b:Source>
    <b:Tag>Her06</b:Tag>
    <b:SourceType>JournalArticle</b:SourceType>
    <b:Guid>{4340D260-5400-437D-9143-485121282ABC}</b:Guid>
    <b:Title>Data-driven group comparisons of eye fixations to dynamic stimuli</b:Title>
    <b:JournalName>Quarterly journal of experimental psychology</b:JournalName>
    <b:Year>2006</b:Year>
    <b:Pages>989-1003</b:Pages>
    <b:Volume>75</b:Volume>
    <b:Issue>6</b:Issue>
    <b:Author>
      <b:Author>
        <b:NameList>
          <b:Person>
            <b:Last>Hermens</b:Last>
            <b:First>Frouke</b:First>
          </b:Person>
          <b:Person>
            <b:Last>Onwuegbusi</b:Last>
            <b:First>Tochukwu</b:First>
          </b:Person>
        </b:NameList>
      </b:Author>
    </b:Author>
    <b:RefOrder>22</b:RefOrder>
  </b:Source>
  <b:Source>
    <b:Tag>Imp19</b:Tag>
    <b:SourceType>JournalArticle</b:SourceType>
    <b:Guid>{0169ED9C-C664-4A56-B4F2-13D8B24D30D7}</b:Guid>
    <b:Title>Improving User Experience of Eye Tracking-Based Interaction: Introspecting and Adapting Interfaces</b:Title>
    <b:JournalName>ACM Transactions on Computer-Human Interaction</b:JournalName>
    <b:Year>2019</b:Year>
    <b:Pages>1-46</b:Pages>
    <b:Volume>26</b:Volume>
    <b:Issue>6</b:Issue>
    <b:RefOrder>23</b:RefOrder>
  </b:Source>
  <b:Source>
    <b:Tag>Cha07</b:Tag>
    <b:SourceType>JournalArticle</b:SourceType>
    <b:Guid>{00EF6689-A091-4E64-925D-7893186DB1D7}</b:Guid>
    <b:Title>Eye Tracking Methodology; Theory and Practice</b:Title>
    <b:JournalName>Qualitative Market Research</b:JournalName>
    <b:Year>2007</b:Year>
    <b:Pages>217-220</b:Pages>
    <b:Volume>10</b:Volume>
    <b:Issue>2</b:Issue>
    <b:Author>
      <b:Author>
        <b:NameList>
          <b:Person>
            <b:Last>Chamberlain</b:Last>
            <b:First>Laura</b:First>
          </b:Person>
        </b:NameList>
      </b:Author>
    </b:Author>
    <b:RefOrder>24</b:RefOrder>
  </b:Source>
  <b:Source>
    <b:Tag>Dau21</b:Tag>
    <b:SourceType>JournalArticle</b:SourceType>
    <b:Guid>{0D0E2B26-9B10-40D5-A560-D21423DF078E}</b:Guid>
    <b:Title>A systematic literature review on the usage of eye-tracking in understanding process models</b:Title>
    <b:JournalName> Business Process Management Journal</b:JournalName>
    <b:Year>2021</b:Year>
    <b:Pages>346-367</b:Pages>
    <b:Volume>27</b:Volume>
    <b:Issue>1</b:Issue>
    <b:Author>
      <b:Author>
        <b:NameList>
          <b:Person>
            <b:Last>Daurte</b:Last>
            <b:First>Rafael</b:First>
          </b:Person>
          <b:Person>
            <b:Last>Silveira</b:Last>
            <b:Middle>Silva</b:Middle>
            <b:First>Denis</b:First>
          </b:Person>
          <b:Person>
            <b:Last>Briot</b:Last>
            <b:First>Vinicius</b:First>
          </b:Person>
          <b:Person>
            <b:Last>Lopes</b:Last>
            <b:Middle>Silva</b:Middle>
            <b:First>Charlie</b:First>
          </b:Person>
        </b:NameList>
      </b:Author>
    </b:Author>
    <b:RefOrder>26</b:RefOrder>
  </b:Source>
  <b:Source>
    <b:Tag>Kur14</b:Tag>
    <b:SourceType>JournalArticle</b:SourceType>
    <b:Guid>{EEEA3B7B-6C95-45E1-B51C-D896CA5D52E6}</b:Guid>
    <b:Title>Evaluating visual analytics with eye tracking</b:Title>
    <b:JournalName>Novel Evaluation Methods for Visualization</b:JournalName>
    <b:Year>2014</b:Year>
    <b:Pages>61-69</b:Pages>
    <b:Author>
      <b:Author>
        <b:NameList>
          <b:Person>
            <b:Last>Kurzhals</b:Last>
            <b:First>Kuno</b:First>
          </b:Person>
          <b:Person>
            <b:Last>Fisher</b:Last>
            <b:First>Brian</b:First>
          </b:Person>
        </b:NameList>
      </b:Author>
    </b:Author>
    <b:RefOrder>30</b:RefOrder>
  </b:Source>
  <b:Source>
    <b:Tag>Kha15</b:Tag>
    <b:SourceType>JournalArticle</b:SourceType>
    <b:Guid>{3718DD99-9125-4BAE-90B1-F4279A476B19}</b:Guid>
    <b:Title>Quantifying the qualities of aesthetics in product design using eye-tracking technology</b:Title>
    <b:JournalName>International Journal of Industrial Ergonomics</b:JournalName>
    <b:Year>2015</b:Year>
    <b:Pages>31-43</b:Pages>
    <b:Volume>49</b:Volume>
    <b:Author>
      <b:Author>
        <b:NameList>
          <b:Person>
            <b:Last>Khalighty</b:Last>
            <b:First>Shahabeddin </b:First>
          </b:Person>
          <b:Person>
            <b:Last>Green</b:Last>
            <b:First>Graham</b:First>
          </b:Person>
        </b:NameList>
      </b:Author>
    </b:Author>
    <b:RefOrder>25</b:RefOrder>
  </b:Source>
  <b:Source>
    <b:Tag>Xue22</b:Tag>
    <b:SourceType>JournalArticle</b:SourceType>
    <b:Guid>{276EF969-3186-43CF-9A58-5E3968367DC2}</b:Guid>
    <b:Title>A case study of prevalence and causes of eye tracking data loss in a middle school classroom</b:Title>
    <b:JournalName>Educational technology research and development volume </b:JournalName>
    <b:Year>2022</b:Year>
    <b:Pages>2017–2032</b:Pages>
    <b:Volume>70</b:Volume>
    <b:Author>
      <b:Author>
        <b:NameList>
          <b:Person>
            <b:Last>Xue</b:Last>
            <b:First>Xiaorui</b:First>
          </b:Person>
          <b:Person>
            <b:Last>Xie</b:Last>
            <b:First>Shiwei</b:First>
          </b:Person>
          <b:Person>
            <b:Last>Mishra</b:Last>
            <b:First>Shitanshu</b:First>
          </b:Person>
          <b:Person>
            <b:Last>Wright</b:Last>
            <b:Middle>M </b:Middle>
            <b:First>Anna</b:First>
          </b:Person>
        </b:NameList>
      </b:Author>
    </b:Author>
    <b:RefOrder>27</b:RefOrder>
  </b:Source>
  <b:Source>
    <b:Tag>Val21</b:Tag>
    <b:SourceType>JournalArticle</b:SourceType>
    <b:Guid>{43F254A8-568A-49A8-9A94-88E13150D002}</b:Guid>
    <b:Title>Eye tracking in human interaction: Possibilities and limitations</b:Title>
    <b:JournalName>Behavior Research Methods</b:JournalName>
    <b:Year>2021</b:Year>
    <b:Pages>1592-1608</b:Pages>
    <b:Volume>53</b:Volume>
    <b:Issue>4</b:Issue>
    <b:Author>
      <b:Author>
        <b:NameList>
          <b:Person>
            <b:Last>Valtakari</b:Last>
            <b:Middle>V</b:Middle>
            <b:First>Niilo</b:First>
          </b:Person>
          <b:Person>
            <b:Last>Hooge</b:Last>
            <b:Middle>T.C</b:Middle>
            <b:First>Ignace</b:First>
          </b:Person>
        </b:NameList>
      </b:Author>
    </b:Author>
    <b:RefOrder>28</b:RefOrder>
  </b:Source>
  <b:Source>
    <b:Tag>Pan14</b:Tag>
    <b:SourceType>JournalArticle</b:SourceType>
    <b:Guid>{8CB4584C-58F5-437A-AA90-A30D641CC020}</b:Guid>
    <b:Title>Eye-Tracking in STEM Education Research: Limitations, Experiences and Possible Extensions</b:Title>
    <b:JournalName>2014 IEEE Sixth International Conference on Technology for Education</b:JournalName>
    <b:Year>2014</b:Year>
    <b:Pages>116-119</b:Pages>
    <b:Author>
      <b:Author>
        <b:NameList>
          <b:Person>
            <b:Last>Pande</b:Last>
            <b:First>Prajakt</b:First>
          </b:Person>
          <b:Person>
            <b:Last>Chandrasekharan</b:Last>
            <b:First>Sanjay</b:First>
          </b:Person>
        </b:NameList>
      </b:Author>
    </b:Author>
    <b:RefOrder>29</b:RefOrder>
  </b:Source>
</b:Sources>
</file>

<file path=customXml/itemProps1.xml><?xml version="1.0" encoding="utf-8"?>
<ds:datastoreItem xmlns:ds="http://schemas.openxmlformats.org/officeDocument/2006/customXml" ds:itemID="{E7FA731E-C7F4-4788-8CD2-850D83AAAD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673</TotalTime>
  <Pages>15</Pages>
  <Words>3041</Words>
  <Characters>17405</Characters>
  <Application>Microsoft Office Word</Application>
  <DocSecurity>0</DocSecurity>
  <Lines>442</Lines>
  <Paragraphs>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Nathan Hudson</cp:lastModifiedBy>
  <cp:revision>226</cp:revision>
  <dcterms:created xsi:type="dcterms:W3CDTF">2023-10-19T13:18:00Z</dcterms:created>
  <dcterms:modified xsi:type="dcterms:W3CDTF">2023-10-20T12:28:00Z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GrammarlyDocumentId">
    <vt:lpwstr>99451db8a09563df9403ea49f5cff53a5844f498860d6f70742a2c697f5faaab</vt:lpwstr>
  </property>
</Properties>
</file>