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D1531" w14:textId="64F0C01E" w:rsidR="00E30B58" w:rsidRDefault="002D6027" w:rsidP="00E30B58">
      <w:pPr>
        <w:spacing w:line="360" w:lineRule="auto"/>
        <w:jc w:val="both"/>
        <w:rPr>
          <w:rFonts w:ascii="Arial" w:hAnsi="Arial" w:cs="Arial"/>
          <w:b/>
          <w:bCs/>
          <w:sz w:val="24"/>
          <w:szCs w:val="24"/>
        </w:rPr>
      </w:pPr>
      <w:r>
        <w:rPr>
          <w:rFonts w:ascii="Arial" w:hAnsi="Arial" w:cs="Arial"/>
          <w:noProof/>
          <w:sz w:val="32"/>
          <w:szCs w:val="32"/>
        </w:rPr>
        <w:drawing>
          <wp:anchor distT="0" distB="0" distL="114300" distR="114300" simplePos="0" relativeHeight="251659264" behindDoc="0" locked="0" layoutInCell="1" allowOverlap="1" wp14:anchorId="25627FC6" wp14:editId="7A6EC164">
            <wp:simplePos x="0" y="0"/>
            <wp:positionH relativeFrom="margin">
              <wp:posOffset>1913861</wp:posOffset>
            </wp:positionH>
            <wp:positionV relativeFrom="margin">
              <wp:posOffset>-143717</wp:posOffset>
            </wp:positionV>
            <wp:extent cx="1543050" cy="1873250"/>
            <wp:effectExtent l="0" t="0" r="0" b="0"/>
            <wp:wrapSquare wrapText="bothSides"/>
            <wp:docPr id="25237155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71558" name="Picture 8" descr="Text&#10;&#10;Description automatically generated"/>
                    <pic:cNvPicPr/>
                  </pic:nvPicPr>
                  <pic:blipFill rotWithShape="1">
                    <a:blip r:embed="rId8">
                      <a:extLst>
                        <a:ext uri="{BEBA8EAE-BF5A-486C-A8C5-ECC9F3942E4B}">
                          <a14:imgProps xmlns:a14="http://schemas.microsoft.com/office/drawing/2010/main">
                            <a14:imgLayer r:embed="rId9">
                              <a14:imgEffect>
                                <a14:backgroundRemoval t="10000" b="90000" l="10000" r="90000">
                                  <a14:backgroundMark x1="11368" y1="16400" x2="87669" y2="26800"/>
                                  <a14:backgroundMark x1="87669" y1="26800" x2="52794" y2="16400"/>
                                  <a14:backgroundMark x1="52794" y1="16400" x2="74181" y2="20400"/>
                                </a14:backgroundRemoval>
                              </a14:imgEffect>
                            </a14:imgLayer>
                          </a14:imgProps>
                        </a:ext>
                        <a:ext uri="{28A0092B-C50C-407E-A947-70E740481C1C}">
                          <a14:useLocalDpi xmlns:a14="http://schemas.microsoft.com/office/drawing/2010/main" val="0"/>
                        </a:ext>
                      </a:extLst>
                    </a:blip>
                    <a:srcRect r="62682"/>
                    <a:stretch/>
                  </pic:blipFill>
                  <pic:spPr bwMode="auto">
                    <a:xfrm>
                      <a:off x="0" y="0"/>
                      <a:ext cx="1543050" cy="1873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2F6171" w14:textId="58BEFBC6" w:rsidR="00E30B58" w:rsidRDefault="00E30B58" w:rsidP="00E30B58">
      <w:pPr>
        <w:spacing w:line="360" w:lineRule="auto"/>
        <w:jc w:val="both"/>
        <w:rPr>
          <w:rFonts w:ascii="Arial" w:hAnsi="Arial" w:cs="Arial"/>
          <w:b/>
          <w:bCs/>
          <w:sz w:val="24"/>
          <w:szCs w:val="24"/>
        </w:rPr>
      </w:pPr>
    </w:p>
    <w:p w14:paraId="1F840465" w14:textId="559F8CFE" w:rsidR="00E30B58" w:rsidRPr="00E30B58" w:rsidRDefault="00E30B58" w:rsidP="00E30B58">
      <w:pPr>
        <w:spacing w:line="360" w:lineRule="auto"/>
        <w:rPr>
          <w:rFonts w:ascii="Arial" w:hAnsi="Arial" w:cs="Arial"/>
          <w:sz w:val="24"/>
          <w:szCs w:val="24"/>
        </w:rPr>
      </w:pPr>
    </w:p>
    <w:p w14:paraId="4792052A" w14:textId="77777777" w:rsidR="00E30B58" w:rsidRPr="00E30B58" w:rsidRDefault="00E30B58" w:rsidP="00E30B58">
      <w:pPr>
        <w:spacing w:line="360" w:lineRule="auto"/>
        <w:rPr>
          <w:rFonts w:ascii="Arial" w:hAnsi="Arial" w:cs="Arial"/>
          <w:sz w:val="24"/>
          <w:szCs w:val="24"/>
        </w:rPr>
      </w:pPr>
    </w:p>
    <w:p w14:paraId="022A96A6" w14:textId="77777777" w:rsidR="00E30B58" w:rsidRPr="00E30B58" w:rsidRDefault="00E30B58" w:rsidP="00E30B58">
      <w:pPr>
        <w:spacing w:line="360" w:lineRule="auto"/>
        <w:rPr>
          <w:rFonts w:ascii="Arial" w:hAnsi="Arial" w:cs="Arial"/>
          <w:sz w:val="24"/>
          <w:szCs w:val="24"/>
        </w:rPr>
      </w:pPr>
    </w:p>
    <w:p w14:paraId="53E3C3A5" w14:textId="77777777" w:rsidR="002D6027" w:rsidRDefault="002D6027" w:rsidP="002D6027">
      <w:pPr>
        <w:tabs>
          <w:tab w:val="left" w:pos="1560"/>
        </w:tabs>
        <w:spacing w:line="360" w:lineRule="auto"/>
        <w:jc w:val="center"/>
        <w:rPr>
          <w:rFonts w:ascii="Arial" w:hAnsi="Arial" w:cs="Arial"/>
          <w:b/>
          <w:bCs/>
          <w:sz w:val="24"/>
          <w:szCs w:val="24"/>
        </w:rPr>
      </w:pPr>
    </w:p>
    <w:p w14:paraId="19AF15DE" w14:textId="77777777" w:rsidR="002D6027" w:rsidRDefault="002D6027" w:rsidP="002D6027">
      <w:pPr>
        <w:jc w:val="center"/>
        <w:rPr>
          <w:rFonts w:ascii="Arial" w:hAnsi="Arial" w:cs="Arial"/>
          <w:sz w:val="32"/>
          <w:szCs w:val="32"/>
        </w:rPr>
      </w:pPr>
      <w:r>
        <w:rPr>
          <w:rFonts w:ascii="Arial" w:hAnsi="Arial" w:cs="Arial"/>
          <w:sz w:val="32"/>
          <w:szCs w:val="32"/>
        </w:rPr>
        <w:t>DISSERTATION PROPOSAL</w:t>
      </w:r>
    </w:p>
    <w:p w14:paraId="11621ECF" w14:textId="77777777" w:rsidR="002D6027" w:rsidRDefault="002D6027" w:rsidP="002D6027">
      <w:pPr>
        <w:tabs>
          <w:tab w:val="left" w:pos="1560"/>
        </w:tabs>
        <w:spacing w:line="360" w:lineRule="auto"/>
        <w:jc w:val="center"/>
        <w:rPr>
          <w:rFonts w:ascii="Arial" w:hAnsi="Arial" w:cs="Arial"/>
          <w:b/>
          <w:bCs/>
          <w:sz w:val="24"/>
          <w:szCs w:val="24"/>
        </w:rPr>
      </w:pPr>
    </w:p>
    <w:p w14:paraId="708AD8E1" w14:textId="77777777" w:rsidR="002D6027" w:rsidRDefault="002D6027" w:rsidP="002D6027">
      <w:pPr>
        <w:tabs>
          <w:tab w:val="left" w:pos="1560"/>
        </w:tabs>
        <w:spacing w:line="360" w:lineRule="auto"/>
        <w:jc w:val="center"/>
        <w:rPr>
          <w:rFonts w:ascii="Arial" w:hAnsi="Arial" w:cs="Arial"/>
          <w:b/>
          <w:bCs/>
          <w:sz w:val="24"/>
          <w:szCs w:val="24"/>
        </w:rPr>
      </w:pPr>
    </w:p>
    <w:p w14:paraId="07B5B1F4" w14:textId="7C44A56A" w:rsidR="002D6027" w:rsidRDefault="002D6027" w:rsidP="002D6027">
      <w:pPr>
        <w:tabs>
          <w:tab w:val="left" w:pos="1560"/>
        </w:tabs>
        <w:spacing w:line="360" w:lineRule="auto"/>
        <w:jc w:val="center"/>
        <w:rPr>
          <w:rFonts w:ascii="Arial" w:hAnsi="Arial" w:cs="Arial"/>
          <w:b/>
          <w:bCs/>
          <w:sz w:val="24"/>
          <w:szCs w:val="24"/>
        </w:rPr>
      </w:pPr>
      <w:r w:rsidRPr="00E30B58">
        <w:rPr>
          <w:rFonts w:ascii="Arial" w:hAnsi="Arial" w:cs="Arial"/>
          <w:b/>
          <w:bCs/>
          <w:sz w:val="24"/>
          <w:szCs w:val="24"/>
        </w:rPr>
        <w:t>Digital Transformation in UK SMEs: Examining the Adoption of AI, Automation, and Other Digital Technologies.</w:t>
      </w:r>
    </w:p>
    <w:p w14:paraId="172D75BA" w14:textId="77777777" w:rsidR="00E30B58" w:rsidRPr="00E30B58" w:rsidRDefault="00E30B58" w:rsidP="00E30B58">
      <w:pPr>
        <w:spacing w:line="360" w:lineRule="auto"/>
        <w:rPr>
          <w:rFonts w:ascii="Arial" w:hAnsi="Arial" w:cs="Arial"/>
          <w:sz w:val="24"/>
          <w:szCs w:val="24"/>
        </w:rPr>
      </w:pPr>
    </w:p>
    <w:p w14:paraId="0AB8AD28" w14:textId="77777777" w:rsidR="00E30B58" w:rsidRPr="00E30B58" w:rsidRDefault="00E30B58" w:rsidP="00E30B58">
      <w:pPr>
        <w:spacing w:line="360" w:lineRule="auto"/>
        <w:rPr>
          <w:rFonts w:ascii="Arial" w:hAnsi="Arial" w:cs="Arial"/>
          <w:sz w:val="24"/>
          <w:szCs w:val="24"/>
        </w:rPr>
      </w:pPr>
    </w:p>
    <w:p w14:paraId="77C8C5E5" w14:textId="77777777" w:rsidR="002D6027" w:rsidRPr="002D6027" w:rsidRDefault="002D6027" w:rsidP="002D6027">
      <w:pPr>
        <w:jc w:val="center"/>
        <w:rPr>
          <w:rFonts w:ascii="Arial" w:hAnsi="Arial" w:cs="Arial"/>
          <w:sz w:val="24"/>
          <w:szCs w:val="24"/>
        </w:rPr>
      </w:pPr>
      <w:r w:rsidRPr="002D6027">
        <w:rPr>
          <w:rFonts w:ascii="Arial" w:hAnsi="Arial" w:cs="Arial"/>
          <w:sz w:val="24"/>
          <w:szCs w:val="24"/>
        </w:rPr>
        <w:t xml:space="preserve">Student: Petar </w:t>
      </w:r>
      <w:proofErr w:type="spellStart"/>
      <w:r w:rsidRPr="002D6027">
        <w:rPr>
          <w:rFonts w:ascii="Arial" w:hAnsi="Arial" w:cs="Arial"/>
          <w:sz w:val="24"/>
          <w:szCs w:val="24"/>
        </w:rPr>
        <w:t>Konov</w:t>
      </w:r>
      <w:proofErr w:type="spellEnd"/>
    </w:p>
    <w:p w14:paraId="6C5CCA1D" w14:textId="77777777" w:rsidR="002D6027" w:rsidRPr="002D6027" w:rsidRDefault="002D6027" w:rsidP="002D6027">
      <w:pPr>
        <w:jc w:val="center"/>
        <w:rPr>
          <w:rFonts w:ascii="Arial" w:hAnsi="Arial" w:cs="Arial"/>
          <w:sz w:val="24"/>
          <w:szCs w:val="24"/>
        </w:rPr>
      </w:pPr>
      <w:r w:rsidRPr="002D6027">
        <w:rPr>
          <w:rFonts w:ascii="Arial" w:hAnsi="Arial" w:cs="Arial"/>
          <w:sz w:val="24"/>
          <w:szCs w:val="24"/>
        </w:rPr>
        <w:t>Student Number: 1919086</w:t>
      </w:r>
    </w:p>
    <w:p w14:paraId="1999BDE6" w14:textId="77777777" w:rsidR="002D6027" w:rsidRDefault="002D6027" w:rsidP="002D6027">
      <w:pPr>
        <w:jc w:val="center"/>
        <w:rPr>
          <w:rFonts w:ascii="Arial" w:hAnsi="Arial" w:cs="Arial"/>
        </w:rPr>
      </w:pPr>
    </w:p>
    <w:p w14:paraId="1813511E" w14:textId="77777777" w:rsidR="002D6027" w:rsidRDefault="002D6027" w:rsidP="002D6027">
      <w:pPr>
        <w:jc w:val="center"/>
        <w:rPr>
          <w:rFonts w:ascii="Arial" w:hAnsi="Arial" w:cs="Arial"/>
        </w:rPr>
      </w:pPr>
    </w:p>
    <w:p w14:paraId="6B416628" w14:textId="3A16CF16" w:rsidR="002D6027" w:rsidRPr="002D6027" w:rsidRDefault="002D6027" w:rsidP="002D6027">
      <w:pPr>
        <w:jc w:val="center"/>
        <w:rPr>
          <w:rFonts w:ascii="Arial" w:hAnsi="Arial" w:cs="Arial"/>
          <w:sz w:val="32"/>
          <w:szCs w:val="32"/>
        </w:rPr>
      </w:pPr>
      <w:r w:rsidRPr="002D6027">
        <w:rPr>
          <w:rFonts w:ascii="Arial" w:hAnsi="Arial" w:cs="Arial"/>
          <w:sz w:val="32"/>
          <w:szCs w:val="32"/>
        </w:rPr>
        <w:t xml:space="preserve">Supervisor: </w:t>
      </w:r>
      <w:r w:rsidRPr="002D6027">
        <w:rPr>
          <w:rFonts w:ascii="Arial" w:hAnsi="Arial" w:cs="Arial"/>
          <w:b/>
          <w:bCs/>
          <w:i/>
          <w:iCs/>
          <w:sz w:val="32"/>
          <w:szCs w:val="32"/>
        </w:rPr>
        <w:t xml:space="preserve">Dr Gladius David </w:t>
      </w:r>
      <w:proofErr w:type="spellStart"/>
      <w:r w:rsidRPr="002D6027">
        <w:rPr>
          <w:rFonts w:ascii="Arial" w:hAnsi="Arial" w:cs="Arial"/>
          <w:b/>
          <w:bCs/>
          <w:i/>
          <w:iCs/>
          <w:sz w:val="32"/>
          <w:szCs w:val="32"/>
        </w:rPr>
        <w:t>Kulothungan</w:t>
      </w:r>
      <w:proofErr w:type="spellEnd"/>
    </w:p>
    <w:p w14:paraId="0E4A0E66" w14:textId="77777777" w:rsidR="00E30B58" w:rsidRPr="00E30B58" w:rsidRDefault="00E30B58" w:rsidP="00E30B58">
      <w:pPr>
        <w:spacing w:line="360" w:lineRule="auto"/>
        <w:rPr>
          <w:rFonts w:ascii="Arial" w:hAnsi="Arial" w:cs="Arial"/>
          <w:sz w:val="24"/>
          <w:szCs w:val="24"/>
        </w:rPr>
      </w:pPr>
    </w:p>
    <w:p w14:paraId="67FF7723" w14:textId="77777777" w:rsidR="00AF58B8" w:rsidRDefault="00E30B58" w:rsidP="00E30B58">
      <w:pPr>
        <w:spacing w:line="360" w:lineRule="auto"/>
        <w:jc w:val="both"/>
        <w:rPr>
          <w:rFonts w:ascii="Arial" w:hAnsi="Arial" w:cs="Arial"/>
          <w:sz w:val="24"/>
          <w:szCs w:val="24"/>
        </w:rPr>
        <w:sectPr w:rsidR="00AF58B8">
          <w:pgSz w:w="11906" w:h="16838"/>
          <w:pgMar w:top="1440" w:right="1440" w:bottom="1440" w:left="1440" w:header="708" w:footer="708" w:gutter="0"/>
          <w:cols w:space="708"/>
          <w:docGrid w:linePitch="360"/>
        </w:sectPr>
      </w:pPr>
      <w:r w:rsidRPr="00E30B58">
        <w:rPr>
          <w:rFonts w:ascii="Arial" w:hAnsi="Arial" w:cs="Arial"/>
          <w:sz w:val="24"/>
          <w:szCs w:val="24"/>
        </w:rPr>
        <w:br w:type="page"/>
      </w:r>
    </w:p>
    <w:sdt>
      <w:sdtPr>
        <w:rPr>
          <w:rFonts w:asciiTheme="minorHAnsi" w:eastAsiaTheme="minorHAnsi" w:hAnsiTheme="minorHAnsi" w:cstheme="minorBidi"/>
          <w:color w:val="auto"/>
          <w:sz w:val="22"/>
          <w:szCs w:val="22"/>
          <w:lang w:val="en-GB"/>
        </w:rPr>
        <w:id w:val="68626695"/>
        <w:docPartObj>
          <w:docPartGallery w:val="Table of Contents"/>
          <w:docPartUnique/>
        </w:docPartObj>
      </w:sdtPr>
      <w:sdtEndPr>
        <w:rPr>
          <w:b/>
          <w:bCs/>
          <w:noProof/>
        </w:rPr>
      </w:sdtEndPr>
      <w:sdtContent>
        <w:p w14:paraId="76069A24" w14:textId="77777777" w:rsidR="003E0973" w:rsidRDefault="003E0973" w:rsidP="003E0973">
          <w:pPr>
            <w:pStyle w:val="TOCHeading"/>
            <w:spacing w:line="360" w:lineRule="auto"/>
            <w:jc w:val="center"/>
          </w:pPr>
        </w:p>
        <w:p w14:paraId="191BBF92" w14:textId="77777777" w:rsidR="003E0973" w:rsidRDefault="003E0973" w:rsidP="003E0973">
          <w:pPr>
            <w:pStyle w:val="TOCHeading"/>
            <w:spacing w:line="360" w:lineRule="auto"/>
            <w:jc w:val="center"/>
          </w:pPr>
        </w:p>
        <w:p w14:paraId="5C1F0DF7" w14:textId="76543FAD" w:rsidR="001959B3" w:rsidRDefault="001959B3" w:rsidP="003E0973">
          <w:pPr>
            <w:pStyle w:val="TOCHeading"/>
            <w:spacing w:line="360" w:lineRule="auto"/>
            <w:jc w:val="center"/>
            <w:rPr>
              <w:rFonts w:ascii="Arial" w:hAnsi="Arial" w:cs="Arial"/>
              <w:color w:val="auto"/>
              <w:sz w:val="44"/>
              <w:szCs w:val="44"/>
            </w:rPr>
          </w:pPr>
          <w:r w:rsidRPr="001959B3">
            <w:rPr>
              <w:rFonts w:ascii="Arial" w:hAnsi="Arial" w:cs="Arial"/>
              <w:color w:val="auto"/>
              <w:sz w:val="44"/>
              <w:szCs w:val="44"/>
            </w:rPr>
            <w:t>Table of Contents</w:t>
          </w:r>
        </w:p>
        <w:p w14:paraId="2B1985B6" w14:textId="77777777" w:rsidR="003E0973" w:rsidRDefault="003E0973" w:rsidP="003E0973">
          <w:pPr>
            <w:rPr>
              <w:lang w:val="en-US"/>
            </w:rPr>
          </w:pPr>
        </w:p>
        <w:p w14:paraId="55BEC281" w14:textId="77777777" w:rsidR="003E0973" w:rsidRPr="003E0973" w:rsidRDefault="003E0973" w:rsidP="003E0973">
          <w:pPr>
            <w:spacing w:line="600" w:lineRule="auto"/>
            <w:rPr>
              <w:rFonts w:ascii="Arial" w:hAnsi="Arial" w:cs="Arial"/>
              <w:sz w:val="24"/>
              <w:szCs w:val="24"/>
              <w:lang w:val="en-US"/>
            </w:rPr>
          </w:pPr>
        </w:p>
        <w:p w14:paraId="68439359" w14:textId="0BD72101" w:rsidR="003E0973" w:rsidRPr="003E0973" w:rsidRDefault="001959B3" w:rsidP="003E0973">
          <w:pPr>
            <w:pStyle w:val="TOC3"/>
            <w:tabs>
              <w:tab w:val="right" w:leader="dot" w:pos="9016"/>
            </w:tabs>
            <w:spacing w:line="600" w:lineRule="auto"/>
            <w:rPr>
              <w:rFonts w:ascii="Arial" w:hAnsi="Arial" w:cs="Arial"/>
              <w:noProof/>
              <w:kern w:val="2"/>
              <w:sz w:val="24"/>
              <w:szCs w:val="24"/>
              <w:lang w:val="en-GB" w:eastAsia="en-GB"/>
              <w14:ligatures w14:val="standardContextual"/>
            </w:rPr>
          </w:pPr>
          <w:r w:rsidRPr="003E0973">
            <w:rPr>
              <w:rFonts w:ascii="Arial" w:hAnsi="Arial" w:cs="Arial"/>
              <w:sz w:val="24"/>
              <w:szCs w:val="24"/>
            </w:rPr>
            <w:fldChar w:fldCharType="begin"/>
          </w:r>
          <w:r w:rsidRPr="003E0973">
            <w:rPr>
              <w:rFonts w:ascii="Arial" w:hAnsi="Arial" w:cs="Arial"/>
              <w:sz w:val="24"/>
              <w:szCs w:val="24"/>
            </w:rPr>
            <w:instrText xml:space="preserve"> TOC \o "1-3" \h \z \u </w:instrText>
          </w:r>
          <w:r w:rsidRPr="003E0973">
            <w:rPr>
              <w:rFonts w:ascii="Arial" w:hAnsi="Arial" w:cs="Arial"/>
              <w:sz w:val="24"/>
              <w:szCs w:val="24"/>
            </w:rPr>
            <w:fldChar w:fldCharType="separate"/>
          </w:r>
          <w:hyperlink w:anchor="_Toc172390992" w:history="1">
            <w:r w:rsidR="003E0973" w:rsidRPr="003E0973">
              <w:rPr>
                <w:rStyle w:val="Hyperlink"/>
                <w:rFonts w:ascii="Arial" w:hAnsi="Arial" w:cs="Arial"/>
                <w:noProof/>
                <w:sz w:val="24"/>
                <w:szCs w:val="24"/>
              </w:rPr>
              <w:t>Introduction.</w:t>
            </w:r>
            <w:r w:rsidR="003E0973" w:rsidRPr="003E0973">
              <w:rPr>
                <w:rFonts w:ascii="Arial" w:hAnsi="Arial" w:cs="Arial"/>
                <w:noProof/>
                <w:webHidden/>
                <w:sz w:val="24"/>
                <w:szCs w:val="24"/>
              </w:rPr>
              <w:tab/>
            </w:r>
            <w:r w:rsidR="003E0973" w:rsidRPr="003E0973">
              <w:rPr>
                <w:rFonts w:ascii="Arial" w:hAnsi="Arial" w:cs="Arial"/>
                <w:noProof/>
                <w:webHidden/>
                <w:sz w:val="24"/>
                <w:szCs w:val="24"/>
              </w:rPr>
              <w:fldChar w:fldCharType="begin"/>
            </w:r>
            <w:r w:rsidR="003E0973" w:rsidRPr="003E0973">
              <w:rPr>
                <w:rFonts w:ascii="Arial" w:hAnsi="Arial" w:cs="Arial"/>
                <w:noProof/>
                <w:webHidden/>
                <w:sz w:val="24"/>
                <w:szCs w:val="24"/>
              </w:rPr>
              <w:instrText xml:space="preserve"> PAGEREF _Toc172390992 \h </w:instrText>
            </w:r>
            <w:r w:rsidR="003E0973" w:rsidRPr="003E0973">
              <w:rPr>
                <w:rFonts w:ascii="Arial" w:hAnsi="Arial" w:cs="Arial"/>
                <w:noProof/>
                <w:webHidden/>
                <w:sz w:val="24"/>
                <w:szCs w:val="24"/>
              </w:rPr>
            </w:r>
            <w:r w:rsidR="003E0973" w:rsidRPr="003E0973">
              <w:rPr>
                <w:rFonts w:ascii="Arial" w:hAnsi="Arial" w:cs="Arial"/>
                <w:noProof/>
                <w:webHidden/>
                <w:sz w:val="24"/>
                <w:szCs w:val="24"/>
              </w:rPr>
              <w:fldChar w:fldCharType="separate"/>
            </w:r>
            <w:r w:rsidR="003E0973" w:rsidRPr="003E0973">
              <w:rPr>
                <w:rFonts w:ascii="Arial" w:hAnsi="Arial" w:cs="Arial"/>
                <w:noProof/>
                <w:webHidden/>
                <w:sz w:val="24"/>
                <w:szCs w:val="24"/>
              </w:rPr>
              <w:t>1</w:t>
            </w:r>
            <w:r w:rsidR="003E0973" w:rsidRPr="003E0973">
              <w:rPr>
                <w:rFonts w:ascii="Arial" w:hAnsi="Arial" w:cs="Arial"/>
                <w:noProof/>
                <w:webHidden/>
                <w:sz w:val="24"/>
                <w:szCs w:val="24"/>
              </w:rPr>
              <w:fldChar w:fldCharType="end"/>
            </w:r>
          </w:hyperlink>
        </w:p>
        <w:p w14:paraId="03789FA4" w14:textId="037BD876" w:rsidR="003E0973" w:rsidRPr="003E0973" w:rsidRDefault="00000000" w:rsidP="003E0973">
          <w:pPr>
            <w:pStyle w:val="TOC3"/>
            <w:tabs>
              <w:tab w:val="right" w:leader="dot" w:pos="9016"/>
            </w:tabs>
            <w:spacing w:line="600" w:lineRule="auto"/>
            <w:rPr>
              <w:rFonts w:ascii="Arial" w:hAnsi="Arial" w:cs="Arial"/>
              <w:noProof/>
              <w:kern w:val="2"/>
              <w:sz w:val="24"/>
              <w:szCs w:val="24"/>
              <w:lang w:val="en-GB" w:eastAsia="en-GB"/>
              <w14:ligatures w14:val="standardContextual"/>
            </w:rPr>
          </w:pPr>
          <w:hyperlink w:anchor="_Toc172390993" w:history="1">
            <w:r w:rsidR="003E0973" w:rsidRPr="003E0973">
              <w:rPr>
                <w:rStyle w:val="Hyperlink"/>
                <w:rFonts w:ascii="Arial" w:hAnsi="Arial" w:cs="Arial"/>
                <w:noProof/>
                <w:sz w:val="24"/>
                <w:szCs w:val="24"/>
              </w:rPr>
              <w:t>Research aim.</w:t>
            </w:r>
            <w:r w:rsidR="003E0973" w:rsidRPr="003E0973">
              <w:rPr>
                <w:rFonts w:ascii="Arial" w:hAnsi="Arial" w:cs="Arial"/>
                <w:noProof/>
                <w:webHidden/>
                <w:sz w:val="24"/>
                <w:szCs w:val="24"/>
              </w:rPr>
              <w:tab/>
            </w:r>
            <w:r w:rsidR="003E0973" w:rsidRPr="003E0973">
              <w:rPr>
                <w:rFonts w:ascii="Arial" w:hAnsi="Arial" w:cs="Arial"/>
                <w:noProof/>
                <w:webHidden/>
                <w:sz w:val="24"/>
                <w:szCs w:val="24"/>
              </w:rPr>
              <w:fldChar w:fldCharType="begin"/>
            </w:r>
            <w:r w:rsidR="003E0973" w:rsidRPr="003E0973">
              <w:rPr>
                <w:rFonts w:ascii="Arial" w:hAnsi="Arial" w:cs="Arial"/>
                <w:noProof/>
                <w:webHidden/>
                <w:sz w:val="24"/>
                <w:szCs w:val="24"/>
              </w:rPr>
              <w:instrText xml:space="preserve"> PAGEREF _Toc172390993 \h </w:instrText>
            </w:r>
            <w:r w:rsidR="003E0973" w:rsidRPr="003E0973">
              <w:rPr>
                <w:rFonts w:ascii="Arial" w:hAnsi="Arial" w:cs="Arial"/>
                <w:noProof/>
                <w:webHidden/>
                <w:sz w:val="24"/>
                <w:szCs w:val="24"/>
              </w:rPr>
            </w:r>
            <w:r w:rsidR="003E0973" w:rsidRPr="003E0973">
              <w:rPr>
                <w:rFonts w:ascii="Arial" w:hAnsi="Arial" w:cs="Arial"/>
                <w:noProof/>
                <w:webHidden/>
                <w:sz w:val="24"/>
                <w:szCs w:val="24"/>
              </w:rPr>
              <w:fldChar w:fldCharType="separate"/>
            </w:r>
            <w:r w:rsidR="003E0973" w:rsidRPr="003E0973">
              <w:rPr>
                <w:rFonts w:ascii="Arial" w:hAnsi="Arial" w:cs="Arial"/>
                <w:noProof/>
                <w:webHidden/>
                <w:sz w:val="24"/>
                <w:szCs w:val="24"/>
              </w:rPr>
              <w:t>1</w:t>
            </w:r>
            <w:r w:rsidR="003E0973" w:rsidRPr="003E0973">
              <w:rPr>
                <w:rFonts w:ascii="Arial" w:hAnsi="Arial" w:cs="Arial"/>
                <w:noProof/>
                <w:webHidden/>
                <w:sz w:val="24"/>
                <w:szCs w:val="24"/>
              </w:rPr>
              <w:fldChar w:fldCharType="end"/>
            </w:r>
          </w:hyperlink>
        </w:p>
        <w:p w14:paraId="4591160B" w14:textId="74DACFD5" w:rsidR="003E0973" w:rsidRPr="003E0973" w:rsidRDefault="00000000" w:rsidP="003E0973">
          <w:pPr>
            <w:pStyle w:val="TOC3"/>
            <w:tabs>
              <w:tab w:val="right" w:leader="dot" w:pos="9016"/>
            </w:tabs>
            <w:spacing w:line="600" w:lineRule="auto"/>
            <w:rPr>
              <w:rFonts w:ascii="Arial" w:hAnsi="Arial" w:cs="Arial"/>
              <w:noProof/>
              <w:kern w:val="2"/>
              <w:sz w:val="24"/>
              <w:szCs w:val="24"/>
              <w:lang w:val="en-GB" w:eastAsia="en-GB"/>
              <w14:ligatures w14:val="standardContextual"/>
            </w:rPr>
          </w:pPr>
          <w:hyperlink w:anchor="_Toc172390994" w:history="1">
            <w:r w:rsidR="003E0973" w:rsidRPr="003E0973">
              <w:rPr>
                <w:rStyle w:val="Hyperlink"/>
                <w:rFonts w:ascii="Arial" w:hAnsi="Arial" w:cs="Arial"/>
                <w:noProof/>
                <w:sz w:val="24"/>
                <w:szCs w:val="24"/>
              </w:rPr>
              <w:t>Research Objectives.</w:t>
            </w:r>
            <w:r w:rsidR="003E0973" w:rsidRPr="003E0973">
              <w:rPr>
                <w:rFonts w:ascii="Arial" w:hAnsi="Arial" w:cs="Arial"/>
                <w:noProof/>
                <w:webHidden/>
                <w:sz w:val="24"/>
                <w:szCs w:val="24"/>
              </w:rPr>
              <w:tab/>
            </w:r>
            <w:r w:rsidR="003E0973" w:rsidRPr="003E0973">
              <w:rPr>
                <w:rFonts w:ascii="Arial" w:hAnsi="Arial" w:cs="Arial"/>
                <w:noProof/>
                <w:webHidden/>
                <w:sz w:val="24"/>
                <w:szCs w:val="24"/>
              </w:rPr>
              <w:fldChar w:fldCharType="begin"/>
            </w:r>
            <w:r w:rsidR="003E0973" w:rsidRPr="003E0973">
              <w:rPr>
                <w:rFonts w:ascii="Arial" w:hAnsi="Arial" w:cs="Arial"/>
                <w:noProof/>
                <w:webHidden/>
                <w:sz w:val="24"/>
                <w:szCs w:val="24"/>
              </w:rPr>
              <w:instrText xml:space="preserve"> PAGEREF _Toc172390994 \h </w:instrText>
            </w:r>
            <w:r w:rsidR="003E0973" w:rsidRPr="003E0973">
              <w:rPr>
                <w:rFonts w:ascii="Arial" w:hAnsi="Arial" w:cs="Arial"/>
                <w:noProof/>
                <w:webHidden/>
                <w:sz w:val="24"/>
                <w:szCs w:val="24"/>
              </w:rPr>
            </w:r>
            <w:r w:rsidR="003E0973" w:rsidRPr="003E0973">
              <w:rPr>
                <w:rFonts w:ascii="Arial" w:hAnsi="Arial" w:cs="Arial"/>
                <w:noProof/>
                <w:webHidden/>
                <w:sz w:val="24"/>
                <w:szCs w:val="24"/>
              </w:rPr>
              <w:fldChar w:fldCharType="separate"/>
            </w:r>
            <w:r w:rsidR="003E0973" w:rsidRPr="003E0973">
              <w:rPr>
                <w:rFonts w:ascii="Arial" w:hAnsi="Arial" w:cs="Arial"/>
                <w:noProof/>
                <w:webHidden/>
                <w:sz w:val="24"/>
                <w:szCs w:val="24"/>
              </w:rPr>
              <w:t>2</w:t>
            </w:r>
            <w:r w:rsidR="003E0973" w:rsidRPr="003E0973">
              <w:rPr>
                <w:rFonts w:ascii="Arial" w:hAnsi="Arial" w:cs="Arial"/>
                <w:noProof/>
                <w:webHidden/>
                <w:sz w:val="24"/>
                <w:szCs w:val="24"/>
              </w:rPr>
              <w:fldChar w:fldCharType="end"/>
            </w:r>
          </w:hyperlink>
        </w:p>
        <w:p w14:paraId="6A077810" w14:textId="3E990EFC" w:rsidR="003E0973" w:rsidRPr="003E0973" w:rsidRDefault="00000000" w:rsidP="003E0973">
          <w:pPr>
            <w:pStyle w:val="TOC3"/>
            <w:tabs>
              <w:tab w:val="right" w:leader="dot" w:pos="9016"/>
            </w:tabs>
            <w:spacing w:line="600" w:lineRule="auto"/>
            <w:rPr>
              <w:rFonts w:ascii="Arial" w:hAnsi="Arial" w:cs="Arial"/>
              <w:noProof/>
              <w:kern w:val="2"/>
              <w:sz w:val="24"/>
              <w:szCs w:val="24"/>
              <w:lang w:val="en-GB" w:eastAsia="en-GB"/>
              <w14:ligatures w14:val="standardContextual"/>
            </w:rPr>
          </w:pPr>
          <w:hyperlink w:anchor="_Toc172390995" w:history="1">
            <w:r w:rsidR="003E0973" w:rsidRPr="003E0973">
              <w:rPr>
                <w:rStyle w:val="Hyperlink"/>
                <w:rFonts w:ascii="Arial" w:hAnsi="Arial" w:cs="Arial"/>
                <w:noProof/>
                <w:sz w:val="24"/>
                <w:szCs w:val="24"/>
              </w:rPr>
              <w:t>Research Questions.</w:t>
            </w:r>
            <w:r w:rsidR="003E0973" w:rsidRPr="003E0973">
              <w:rPr>
                <w:rFonts w:ascii="Arial" w:hAnsi="Arial" w:cs="Arial"/>
                <w:noProof/>
                <w:webHidden/>
                <w:sz w:val="24"/>
                <w:szCs w:val="24"/>
              </w:rPr>
              <w:tab/>
            </w:r>
            <w:r w:rsidR="003E0973" w:rsidRPr="003E0973">
              <w:rPr>
                <w:rFonts w:ascii="Arial" w:hAnsi="Arial" w:cs="Arial"/>
                <w:noProof/>
                <w:webHidden/>
                <w:sz w:val="24"/>
                <w:szCs w:val="24"/>
              </w:rPr>
              <w:fldChar w:fldCharType="begin"/>
            </w:r>
            <w:r w:rsidR="003E0973" w:rsidRPr="003E0973">
              <w:rPr>
                <w:rFonts w:ascii="Arial" w:hAnsi="Arial" w:cs="Arial"/>
                <w:noProof/>
                <w:webHidden/>
                <w:sz w:val="24"/>
                <w:szCs w:val="24"/>
              </w:rPr>
              <w:instrText xml:space="preserve"> PAGEREF _Toc172390995 \h </w:instrText>
            </w:r>
            <w:r w:rsidR="003E0973" w:rsidRPr="003E0973">
              <w:rPr>
                <w:rFonts w:ascii="Arial" w:hAnsi="Arial" w:cs="Arial"/>
                <w:noProof/>
                <w:webHidden/>
                <w:sz w:val="24"/>
                <w:szCs w:val="24"/>
              </w:rPr>
            </w:r>
            <w:r w:rsidR="003E0973" w:rsidRPr="003E0973">
              <w:rPr>
                <w:rFonts w:ascii="Arial" w:hAnsi="Arial" w:cs="Arial"/>
                <w:noProof/>
                <w:webHidden/>
                <w:sz w:val="24"/>
                <w:szCs w:val="24"/>
              </w:rPr>
              <w:fldChar w:fldCharType="separate"/>
            </w:r>
            <w:r w:rsidR="003E0973" w:rsidRPr="003E0973">
              <w:rPr>
                <w:rFonts w:ascii="Arial" w:hAnsi="Arial" w:cs="Arial"/>
                <w:noProof/>
                <w:webHidden/>
                <w:sz w:val="24"/>
                <w:szCs w:val="24"/>
              </w:rPr>
              <w:t>2</w:t>
            </w:r>
            <w:r w:rsidR="003E0973" w:rsidRPr="003E0973">
              <w:rPr>
                <w:rFonts w:ascii="Arial" w:hAnsi="Arial" w:cs="Arial"/>
                <w:noProof/>
                <w:webHidden/>
                <w:sz w:val="24"/>
                <w:szCs w:val="24"/>
              </w:rPr>
              <w:fldChar w:fldCharType="end"/>
            </w:r>
          </w:hyperlink>
        </w:p>
        <w:p w14:paraId="3B95F65F" w14:textId="40CCB6D2" w:rsidR="003E0973" w:rsidRPr="003E0973" w:rsidRDefault="00000000" w:rsidP="003E0973">
          <w:pPr>
            <w:pStyle w:val="TOC3"/>
            <w:tabs>
              <w:tab w:val="right" w:leader="dot" w:pos="9016"/>
            </w:tabs>
            <w:spacing w:line="600" w:lineRule="auto"/>
            <w:rPr>
              <w:rFonts w:ascii="Arial" w:hAnsi="Arial" w:cs="Arial"/>
              <w:noProof/>
              <w:kern w:val="2"/>
              <w:sz w:val="24"/>
              <w:szCs w:val="24"/>
              <w:lang w:val="en-GB" w:eastAsia="en-GB"/>
              <w14:ligatures w14:val="standardContextual"/>
            </w:rPr>
          </w:pPr>
          <w:hyperlink w:anchor="_Toc172390996" w:history="1">
            <w:r w:rsidR="003E0973" w:rsidRPr="003E0973">
              <w:rPr>
                <w:rStyle w:val="Hyperlink"/>
                <w:rFonts w:ascii="Arial" w:hAnsi="Arial" w:cs="Arial"/>
                <w:noProof/>
                <w:sz w:val="24"/>
                <w:szCs w:val="24"/>
              </w:rPr>
              <w:t>Literature Review.</w:t>
            </w:r>
            <w:r w:rsidR="003E0973" w:rsidRPr="003E0973">
              <w:rPr>
                <w:rFonts w:ascii="Arial" w:hAnsi="Arial" w:cs="Arial"/>
                <w:noProof/>
                <w:webHidden/>
                <w:sz w:val="24"/>
                <w:szCs w:val="24"/>
              </w:rPr>
              <w:tab/>
            </w:r>
            <w:r w:rsidR="003E0973" w:rsidRPr="003E0973">
              <w:rPr>
                <w:rFonts w:ascii="Arial" w:hAnsi="Arial" w:cs="Arial"/>
                <w:noProof/>
                <w:webHidden/>
                <w:sz w:val="24"/>
                <w:szCs w:val="24"/>
              </w:rPr>
              <w:fldChar w:fldCharType="begin"/>
            </w:r>
            <w:r w:rsidR="003E0973" w:rsidRPr="003E0973">
              <w:rPr>
                <w:rFonts w:ascii="Arial" w:hAnsi="Arial" w:cs="Arial"/>
                <w:noProof/>
                <w:webHidden/>
                <w:sz w:val="24"/>
                <w:szCs w:val="24"/>
              </w:rPr>
              <w:instrText xml:space="preserve"> PAGEREF _Toc172390996 \h </w:instrText>
            </w:r>
            <w:r w:rsidR="003E0973" w:rsidRPr="003E0973">
              <w:rPr>
                <w:rFonts w:ascii="Arial" w:hAnsi="Arial" w:cs="Arial"/>
                <w:noProof/>
                <w:webHidden/>
                <w:sz w:val="24"/>
                <w:szCs w:val="24"/>
              </w:rPr>
            </w:r>
            <w:r w:rsidR="003E0973" w:rsidRPr="003E0973">
              <w:rPr>
                <w:rFonts w:ascii="Arial" w:hAnsi="Arial" w:cs="Arial"/>
                <w:noProof/>
                <w:webHidden/>
                <w:sz w:val="24"/>
                <w:szCs w:val="24"/>
              </w:rPr>
              <w:fldChar w:fldCharType="separate"/>
            </w:r>
            <w:r w:rsidR="003E0973" w:rsidRPr="003E0973">
              <w:rPr>
                <w:rFonts w:ascii="Arial" w:hAnsi="Arial" w:cs="Arial"/>
                <w:noProof/>
                <w:webHidden/>
                <w:sz w:val="24"/>
                <w:szCs w:val="24"/>
              </w:rPr>
              <w:t>3</w:t>
            </w:r>
            <w:r w:rsidR="003E0973" w:rsidRPr="003E0973">
              <w:rPr>
                <w:rFonts w:ascii="Arial" w:hAnsi="Arial" w:cs="Arial"/>
                <w:noProof/>
                <w:webHidden/>
                <w:sz w:val="24"/>
                <w:szCs w:val="24"/>
              </w:rPr>
              <w:fldChar w:fldCharType="end"/>
            </w:r>
          </w:hyperlink>
        </w:p>
        <w:p w14:paraId="03197E52" w14:textId="4D7AC1D2" w:rsidR="003E0973" w:rsidRPr="003E0973" w:rsidRDefault="00000000" w:rsidP="003E0973">
          <w:pPr>
            <w:pStyle w:val="TOC3"/>
            <w:tabs>
              <w:tab w:val="right" w:leader="dot" w:pos="9016"/>
            </w:tabs>
            <w:spacing w:line="600" w:lineRule="auto"/>
            <w:rPr>
              <w:rFonts w:ascii="Arial" w:hAnsi="Arial" w:cs="Arial"/>
              <w:noProof/>
              <w:kern w:val="2"/>
              <w:sz w:val="24"/>
              <w:szCs w:val="24"/>
              <w:lang w:val="en-GB" w:eastAsia="en-GB"/>
              <w14:ligatures w14:val="standardContextual"/>
            </w:rPr>
          </w:pPr>
          <w:hyperlink w:anchor="_Toc172390997" w:history="1">
            <w:r w:rsidR="003E0973" w:rsidRPr="003E0973">
              <w:rPr>
                <w:rStyle w:val="Hyperlink"/>
                <w:rFonts w:ascii="Arial" w:hAnsi="Arial" w:cs="Arial"/>
                <w:noProof/>
                <w:sz w:val="24"/>
                <w:szCs w:val="24"/>
              </w:rPr>
              <w:t>Research principles and approach.</w:t>
            </w:r>
            <w:r w:rsidR="003E0973" w:rsidRPr="003E0973">
              <w:rPr>
                <w:rFonts w:ascii="Arial" w:hAnsi="Arial" w:cs="Arial"/>
                <w:noProof/>
                <w:webHidden/>
                <w:sz w:val="24"/>
                <w:szCs w:val="24"/>
              </w:rPr>
              <w:tab/>
            </w:r>
            <w:r w:rsidR="003E0973" w:rsidRPr="003E0973">
              <w:rPr>
                <w:rFonts w:ascii="Arial" w:hAnsi="Arial" w:cs="Arial"/>
                <w:noProof/>
                <w:webHidden/>
                <w:sz w:val="24"/>
                <w:szCs w:val="24"/>
              </w:rPr>
              <w:fldChar w:fldCharType="begin"/>
            </w:r>
            <w:r w:rsidR="003E0973" w:rsidRPr="003E0973">
              <w:rPr>
                <w:rFonts w:ascii="Arial" w:hAnsi="Arial" w:cs="Arial"/>
                <w:noProof/>
                <w:webHidden/>
                <w:sz w:val="24"/>
                <w:szCs w:val="24"/>
              </w:rPr>
              <w:instrText xml:space="preserve"> PAGEREF _Toc172390997 \h </w:instrText>
            </w:r>
            <w:r w:rsidR="003E0973" w:rsidRPr="003E0973">
              <w:rPr>
                <w:rFonts w:ascii="Arial" w:hAnsi="Arial" w:cs="Arial"/>
                <w:noProof/>
                <w:webHidden/>
                <w:sz w:val="24"/>
                <w:szCs w:val="24"/>
              </w:rPr>
            </w:r>
            <w:r w:rsidR="003E0973" w:rsidRPr="003E0973">
              <w:rPr>
                <w:rFonts w:ascii="Arial" w:hAnsi="Arial" w:cs="Arial"/>
                <w:noProof/>
                <w:webHidden/>
                <w:sz w:val="24"/>
                <w:szCs w:val="24"/>
              </w:rPr>
              <w:fldChar w:fldCharType="separate"/>
            </w:r>
            <w:r w:rsidR="003E0973" w:rsidRPr="003E0973">
              <w:rPr>
                <w:rFonts w:ascii="Arial" w:hAnsi="Arial" w:cs="Arial"/>
                <w:noProof/>
                <w:webHidden/>
                <w:sz w:val="24"/>
                <w:szCs w:val="24"/>
              </w:rPr>
              <w:t>4</w:t>
            </w:r>
            <w:r w:rsidR="003E0973" w:rsidRPr="003E0973">
              <w:rPr>
                <w:rFonts w:ascii="Arial" w:hAnsi="Arial" w:cs="Arial"/>
                <w:noProof/>
                <w:webHidden/>
                <w:sz w:val="24"/>
                <w:szCs w:val="24"/>
              </w:rPr>
              <w:fldChar w:fldCharType="end"/>
            </w:r>
          </w:hyperlink>
        </w:p>
        <w:p w14:paraId="040FC12C" w14:textId="1DF56C1F" w:rsidR="003E0973" w:rsidRPr="003E0973" w:rsidRDefault="00000000" w:rsidP="003E0973">
          <w:pPr>
            <w:pStyle w:val="TOC3"/>
            <w:tabs>
              <w:tab w:val="right" w:leader="dot" w:pos="9016"/>
            </w:tabs>
            <w:spacing w:line="600" w:lineRule="auto"/>
            <w:rPr>
              <w:rFonts w:ascii="Arial" w:hAnsi="Arial" w:cs="Arial"/>
              <w:noProof/>
              <w:kern w:val="2"/>
              <w:sz w:val="24"/>
              <w:szCs w:val="24"/>
              <w:lang w:val="en-GB" w:eastAsia="en-GB"/>
              <w14:ligatures w14:val="standardContextual"/>
            </w:rPr>
          </w:pPr>
          <w:hyperlink w:anchor="_Toc172390998" w:history="1">
            <w:r w:rsidR="003E0973" w:rsidRPr="003E0973">
              <w:rPr>
                <w:rStyle w:val="Hyperlink"/>
                <w:rFonts w:ascii="Arial" w:hAnsi="Arial" w:cs="Arial"/>
                <w:noProof/>
                <w:sz w:val="24"/>
                <w:szCs w:val="24"/>
              </w:rPr>
              <w:t>Ethical Considerations.</w:t>
            </w:r>
            <w:r w:rsidR="003E0973" w:rsidRPr="003E0973">
              <w:rPr>
                <w:rFonts w:ascii="Arial" w:hAnsi="Arial" w:cs="Arial"/>
                <w:noProof/>
                <w:webHidden/>
                <w:sz w:val="24"/>
                <w:szCs w:val="24"/>
              </w:rPr>
              <w:tab/>
            </w:r>
            <w:r w:rsidR="003E0973" w:rsidRPr="003E0973">
              <w:rPr>
                <w:rFonts w:ascii="Arial" w:hAnsi="Arial" w:cs="Arial"/>
                <w:noProof/>
                <w:webHidden/>
                <w:sz w:val="24"/>
                <w:szCs w:val="24"/>
              </w:rPr>
              <w:fldChar w:fldCharType="begin"/>
            </w:r>
            <w:r w:rsidR="003E0973" w:rsidRPr="003E0973">
              <w:rPr>
                <w:rFonts w:ascii="Arial" w:hAnsi="Arial" w:cs="Arial"/>
                <w:noProof/>
                <w:webHidden/>
                <w:sz w:val="24"/>
                <w:szCs w:val="24"/>
              </w:rPr>
              <w:instrText xml:space="preserve"> PAGEREF _Toc172390998 \h </w:instrText>
            </w:r>
            <w:r w:rsidR="003E0973" w:rsidRPr="003E0973">
              <w:rPr>
                <w:rFonts w:ascii="Arial" w:hAnsi="Arial" w:cs="Arial"/>
                <w:noProof/>
                <w:webHidden/>
                <w:sz w:val="24"/>
                <w:szCs w:val="24"/>
              </w:rPr>
            </w:r>
            <w:r w:rsidR="003E0973" w:rsidRPr="003E0973">
              <w:rPr>
                <w:rFonts w:ascii="Arial" w:hAnsi="Arial" w:cs="Arial"/>
                <w:noProof/>
                <w:webHidden/>
                <w:sz w:val="24"/>
                <w:szCs w:val="24"/>
              </w:rPr>
              <w:fldChar w:fldCharType="separate"/>
            </w:r>
            <w:r w:rsidR="003E0973" w:rsidRPr="003E0973">
              <w:rPr>
                <w:rFonts w:ascii="Arial" w:hAnsi="Arial" w:cs="Arial"/>
                <w:noProof/>
                <w:webHidden/>
                <w:sz w:val="24"/>
                <w:szCs w:val="24"/>
              </w:rPr>
              <w:t>7</w:t>
            </w:r>
            <w:r w:rsidR="003E0973" w:rsidRPr="003E0973">
              <w:rPr>
                <w:rFonts w:ascii="Arial" w:hAnsi="Arial" w:cs="Arial"/>
                <w:noProof/>
                <w:webHidden/>
                <w:sz w:val="24"/>
                <w:szCs w:val="24"/>
              </w:rPr>
              <w:fldChar w:fldCharType="end"/>
            </w:r>
          </w:hyperlink>
        </w:p>
        <w:p w14:paraId="6B725CFF" w14:textId="206C371E" w:rsidR="003E0973" w:rsidRPr="003E0973" w:rsidRDefault="00000000" w:rsidP="003E0973">
          <w:pPr>
            <w:pStyle w:val="TOC3"/>
            <w:tabs>
              <w:tab w:val="right" w:leader="dot" w:pos="9016"/>
            </w:tabs>
            <w:spacing w:line="600" w:lineRule="auto"/>
            <w:rPr>
              <w:rFonts w:ascii="Arial" w:hAnsi="Arial" w:cs="Arial"/>
              <w:noProof/>
              <w:kern w:val="2"/>
              <w:sz w:val="24"/>
              <w:szCs w:val="24"/>
              <w:lang w:val="en-GB" w:eastAsia="en-GB"/>
              <w14:ligatures w14:val="standardContextual"/>
            </w:rPr>
          </w:pPr>
          <w:hyperlink w:anchor="_Toc172390999" w:history="1">
            <w:r w:rsidR="003E0973" w:rsidRPr="003E0973">
              <w:rPr>
                <w:rStyle w:val="Hyperlink"/>
                <w:rFonts w:ascii="Arial" w:hAnsi="Arial" w:cs="Arial"/>
                <w:noProof/>
                <w:sz w:val="24"/>
                <w:szCs w:val="24"/>
              </w:rPr>
              <w:t>Conclusion</w:t>
            </w:r>
            <w:r w:rsidR="003E0973" w:rsidRPr="003E0973">
              <w:rPr>
                <w:rFonts w:ascii="Arial" w:hAnsi="Arial" w:cs="Arial"/>
                <w:noProof/>
                <w:webHidden/>
                <w:sz w:val="24"/>
                <w:szCs w:val="24"/>
              </w:rPr>
              <w:tab/>
            </w:r>
            <w:r w:rsidR="003E0973" w:rsidRPr="003E0973">
              <w:rPr>
                <w:rFonts w:ascii="Arial" w:hAnsi="Arial" w:cs="Arial"/>
                <w:noProof/>
                <w:webHidden/>
                <w:sz w:val="24"/>
                <w:szCs w:val="24"/>
              </w:rPr>
              <w:fldChar w:fldCharType="begin"/>
            </w:r>
            <w:r w:rsidR="003E0973" w:rsidRPr="003E0973">
              <w:rPr>
                <w:rFonts w:ascii="Arial" w:hAnsi="Arial" w:cs="Arial"/>
                <w:noProof/>
                <w:webHidden/>
                <w:sz w:val="24"/>
                <w:szCs w:val="24"/>
              </w:rPr>
              <w:instrText xml:space="preserve"> PAGEREF _Toc172390999 \h </w:instrText>
            </w:r>
            <w:r w:rsidR="003E0973" w:rsidRPr="003E0973">
              <w:rPr>
                <w:rFonts w:ascii="Arial" w:hAnsi="Arial" w:cs="Arial"/>
                <w:noProof/>
                <w:webHidden/>
                <w:sz w:val="24"/>
                <w:szCs w:val="24"/>
              </w:rPr>
            </w:r>
            <w:r w:rsidR="003E0973" w:rsidRPr="003E0973">
              <w:rPr>
                <w:rFonts w:ascii="Arial" w:hAnsi="Arial" w:cs="Arial"/>
                <w:noProof/>
                <w:webHidden/>
                <w:sz w:val="24"/>
                <w:szCs w:val="24"/>
              </w:rPr>
              <w:fldChar w:fldCharType="separate"/>
            </w:r>
            <w:r w:rsidR="003E0973" w:rsidRPr="003E0973">
              <w:rPr>
                <w:rFonts w:ascii="Arial" w:hAnsi="Arial" w:cs="Arial"/>
                <w:noProof/>
                <w:webHidden/>
                <w:sz w:val="24"/>
                <w:szCs w:val="24"/>
              </w:rPr>
              <w:t>8</w:t>
            </w:r>
            <w:r w:rsidR="003E0973" w:rsidRPr="003E0973">
              <w:rPr>
                <w:rFonts w:ascii="Arial" w:hAnsi="Arial" w:cs="Arial"/>
                <w:noProof/>
                <w:webHidden/>
                <w:sz w:val="24"/>
                <w:szCs w:val="24"/>
              </w:rPr>
              <w:fldChar w:fldCharType="end"/>
            </w:r>
          </w:hyperlink>
        </w:p>
        <w:p w14:paraId="2E679C6A" w14:textId="1D669352" w:rsidR="001959B3" w:rsidRDefault="001959B3" w:rsidP="003E0973">
          <w:pPr>
            <w:spacing w:line="600" w:lineRule="auto"/>
          </w:pPr>
          <w:r w:rsidRPr="003E0973">
            <w:rPr>
              <w:rFonts w:ascii="Arial" w:hAnsi="Arial" w:cs="Arial"/>
              <w:b/>
              <w:bCs/>
              <w:noProof/>
              <w:sz w:val="24"/>
              <w:szCs w:val="24"/>
            </w:rPr>
            <w:fldChar w:fldCharType="end"/>
          </w:r>
        </w:p>
      </w:sdtContent>
    </w:sdt>
    <w:p w14:paraId="2F04D8D7" w14:textId="77777777" w:rsidR="00AF58B8" w:rsidRDefault="00AF58B8" w:rsidP="00E30B58">
      <w:pPr>
        <w:spacing w:line="360" w:lineRule="auto"/>
        <w:jc w:val="both"/>
        <w:rPr>
          <w:rFonts w:ascii="Arial" w:hAnsi="Arial" w:cs="Arial"/>
          <w:sz w:val="24"/>
          <w:szCs w:val="24"/>
        </w:rPr>
        <w:sectPr w:rsidR="00AF58B8">
          <w:headerReference w:type="default" r:id="rId10"/>
          <w:footerReference w:type="default" r:id="rId11"/>
          <w:pgSz w:w="11906" w:h="16838"/>
          <w:pgMar w:top="1440" w:right="1440" w:bottom="1440" w:left="1440" w:header="708" w:footer="708" w:gutter="0"/>
          <w:cols w:space="708"/>
          <w:docGrid w:linePitch="360"/>
        </w:sectPr>
      </w:pPr>
    </w:p>
    <w:p w14:paraId="35F51D57" w14:textId="545C3022" w:rsidR="00537D3C" w:rsidRDefault="007D4F24" w:rsidP="00556731">
      <w:pPr>
        <w:pStyle w:val="Heading3"/>
        <w:rPr>
          <w:b w:val="0"/>
        </w:rPr>
      </w:pPr>
      <w:bookmarkStart w:id="0" w:name="_Toc172390992"/>
      <w:r w:rsidRPr="007D4F24">
        <w:lastRenderedPageBreak/>
        <w:t>Introduction.</w:t>
      </w:r>
      <w:bookmarkEnd w:id="0"/>
    </w:p>
    <w:p w14:paraId="0DE4C932" w14:textId="77777777" w:rsidR="00EB4C63" w:rsidRDefault="00EB4C63" w:rsidP="00E30B58">
      <w:pPr>
        <w:spacing w:line="360" w:lineRule="auto"/>
        <w:jc w:val="both"/>
        <w:rPr>
          <w:rFonts w:ascii="Arial" w:hAnsi="Arial" w:cs="Arial"/>
          <w:sz w:val="24"/>
          <w:szCs w:val="24"/>
        </w:rPr>
      </w:pPr>
      <w:r w:rsidRPr="00EB4C63">
        <w:rPr>
          <w:rFonts w:ascii="Arial" w:hAnsi="Arial" w:cs="Arial"/>
          <w:sz w:val="24"/>
          <w:szCs w:val="24"/>
        </w:rPr>
        <w:t>In recent times, there has been a significant focus on the digital transformation of small and medium-sized firms (SMEs) in the United Kingdom. Small and medium-sized enterprises (SMEs) are a substantial sector of the British economy, contributing significantly to both GDP and employment (Cong et al., 2024).  To stay competitive and responsive to shifting market needs, these organisations must embrace new technology and adapt to an increasingly digital world.</w:t>
      </w:r>
    </w:p>
    <w:p w14:paraId="3DC15C2A" w14:textId="3E36F1B7" w:rsidR="00D94B24" w:rsidRDefault="00EB4C63" w:rsidP="00E30B58">
      <w:pPr>
        <w:spacing w:line="360" w:lineRule="auto"/>
        <w:jc w:val="both"/>
        <w:rPr>
          <w:rFonts w:ascii="Arial" w:hAnsi="Arial" w:cs="Arial"/>
          <w:sz w:val="24"/>
          <w:szCs w:val="24"/>
        </w:rPr>
      </w:pPr>
      <w:r w:rsidRPr="00EB4C63">
        <w:rPr>
          <w:rFonts w:ascii="Arial" w:hAnsi="Arial" w:cs="Arial"/>
          <w:sz w:val="24"/>
          <w:szCs w:val="24"/>
        </w:rPr>
        <w:t xml:space="preserve">Rapid technological breakthroughs have caused significant change in the commercial landscape in recent years. Automation, artificial intelligence (AI), and other digital technologies have completely changed how businesses function, compete, and deliver value to their customers (Verhoef et al., 2021). Despite their potential to improve development, efficiency, and competitiveness, small and medium-sized firms (SMEs) in the UK have been slower to adopt digital technology than large businesses, which have led the way in this transformation. The corporate environment went through significant change </w:t>
      </w:r>
      <w:proofErr w:type="gramStart"/>
      <w:r w:rsidRPr="00EB4C63">
        <w:rPr>
          <w:rFonts w:ascii="Arial" w:hAnsi="Arial" w:cs="Arial"/>
          <w:sz w:val="24"/>
          <w:szCs w:val="24"/>
        </w:rPr>
        <w:t>as a result of</w:t>
      </w:r>
      <w:proofErr w:type="gramEnd"/>
      <w:r w:rsidRPr="00EB4C63">
        <w:rPr>
          <w:rFonts w:ascii="Arial" w:hAnsi="Arial" w:cs="Arial"/>
          <w:sz w:val="24"/>
          <w:szCs w:val="24"/>
        </w:rPr>
        <w:t xml:space="preserve"> technological innovations. For example, automation and artificial intelligence have helped businesses increase productivity, cut expenses, and streamline processes.AI-driven analytics enable firms to make data-driven decisions by offering insightful information about consumer behaviour, industry trends, and operational efficiency</w:t>
      </w:r>
      <w:r>
        <w:rPr>
          <w:rFonts w:ascii="Arial" w:hAnsi="Arial" w:cs="Arial"/>
          <w:sz w:val="24"/>
          <w:szCs w:val="24"/>
        </w:rPr>
        <w:t xml:space="preserve"> </w:t>
      </w:r>
      <w:r w:rsidRPr="00EB4C63">
        <w:rPr>
          <w:rFonts w:ascii="Arial" w:hAnsi="Arial" w:cs="Arial"/>
          <w:sz w:val="24"/>
          <w:szCs w:val="24"/>
        </w:rPr>
        <w:t>(Deloitte, 2024).</w:t>
      </w:r>
      <w:r w:rsidR="006B3BAE">
        <w:rPr>
          <w:rFonts w:ascii="Arial" w:hAnsi="Arial" w:cs="Arial"/>
          <w:sz w:val="24"/>
          <w:szCs w:val="24"/>
        </w:rPr>
        <w:t xml:space="preserve"> </w:t>
      </w:r>
      <w:r w:rsidR="00D94B24" w:rsidRPr="00D94B24">
        <w:rPr>
          <w:rFonts w:ascii="Arial" w:hAnsi="Arial" w:cs="Arial"/>
          <w:sz w:val="24"/>
          <w:szCs w:val="24"/>
        </w:rPr>
        <w:t>On the other hand, boring and repetitive jobs have been replaced by automation, freeing up human resources for more strategic and creative initiatives. These technologies have been used by big businesses to obtain a competitive advantage. To enhance product offerings, customise consumer experiences, and optimise supply chains, they have made significant investments in artificial intelligence and automation. This has increased their capacity to react quickly to changes in the market and client demands, in addition to increasing their operational efficiency (Uzialko, 2024).</w:t>
      </w:r>
    </w:p>
    <w:p w14:paraId="252FFD04" w14:textId="4D07C9D7" w:rsidR="00484FE7" w:rsidRPr="00484FE7" w:rsidRDefault="005C3D13" w:rsidP="00556731">
      <w:pPr>
        <w:pStyle w:val="Heading3"/>
      </w:pPr>
      <w:bookmarkStart w:id="1" w:name="_Toc172390993"/>
      <w:r w:rsidRPr="00556731">
        <w:t xml:space="preserve">Research </w:t>
      </w:r>
      <w:r w:rsidR="007D6A19" w:rsidRPr="00556731">
        <w:t>a</w:t>
      </w:r>
      <w:r w:rsidR="00484FE7" w:rsidRPr="00556731">
        <w:t>im</w:t>
      </w:r>
      <w:r w:rsidR="00484FE7" w:rsidRPr="00484FE7">
        <w:t>.</w:t>
      </w:r>
      <w:bookmarkEnd w:id="1"/>
    </w:p>
    <w:p w14:paraId="6BFDB59B" w14:textId="2447E694" w:rsidR="00537D3C" w:rsidRPr="007D4F24" w:rsidRDefault="00D94B24" w:rsidP="00E30B58">
      <w:pPr>
        <w:spacing w:line="360" w:lineRule="auto"/>
        <w:jc w:val="both"/>
        <w:rPr>
          <w:rFonts w:ascii="Arial" w:hAnsi="Arial" w:cs="Arial"/>
          <w:sz w:val="24"/>
          <w:szCs w:val="24"/>
        </w:rPr>
      </w:pPr>
      <w:r w:rsidRPr="00D94B24">
        <w:rPr>
          <w:rFonts w:ascii="Arial" w:hAnsi="Arial" w:cs="Arial"/>
          <w:sz w:val="24"/>
          <w:szCs w:val="24"/>
        </w:rPr>
        <w:t>The objective of this study is to evaluate the current state of digital transformation in UK SMEs, with a focus on automation, artificial intelligence, and other digital technologies. By analysing the effects, implications, and drivers of digital transformation, the study seeks to identify the best strategies and methods of implementation for SMEs.</w:t>
      </w:r>
      <w:r>
        <w:rPr>
          <w:rFonts w:ascii="Arial" w:hAnsi="Arial" w:cs="Arial"/>
          <w:sz w:val="24"/>
          <w:szCs w:val="24"/>
        </w:rPr>
        <w:t xml:space="preserve"> </w:t>
      </w:r>
      <w:r w:rsidR="00537D3C" w:rsidRPr="007D4F24">
        <w:rPr>
          <w:rFonts w:ascii="Arial" w:hAnsi="Arial" w:cs="Arial"/>
          <w:sz w:val="24"/>
          <w:szCs w:val="24"/>
        </w:rPr>
        <w:t xml:space="preserve">Despite the recognized benefits of digital transformation, many UK SMEs struggle to implement and leverage these technologies effectively. </w:t>
      </w:r>
      <w:r w:rsidR="00537D3C" w:rsidRPr="007D4F24">
        <w:rPr>
          <w:rFonts w:ascii="Arial" w:hAnsi="Arial" w:cs="Arial"/>
          <w:sz w:val="24"/>
          <w:szCs w:val="24"/>
        </w:rPr>
        <w:lastRenderedPageBreak/>
        <w:t>This research seeks to understand the factors influencing the adoption of digital technologies in SMEs and the impact of this adoption on their performance and competitiveness.</w:t>
      </w:r>
    </w:p>
    <w:p w14:paraId="76FF78DB" w14:textId="5C9533B7" w:rsidR="00537D3C" w:rsidRPr="00E30B58" w:rsidRDefault="00537D3C" w:rsidP="00556731">
      <w:pPr>
        <w:pStyle w:val="Heading3"/>
      </w:pPr>
      <w:bookmarkStart w:id="2" w:name="_Toc172390994"/>
      <w:r w:rsidRPr="00E30B58">
        <w:t>Research Objectives</w:t>
      </w:r>
      <w:r w:rsidR="00D94B24" w:rsidRPr="00E30B58">
        <w:t>.</w:t>
      </w:r>
      <w:bookmarkEnd w:id="2"/>
    </w:p>
    <w:p w14:paraId="6BEE793E" w14:textId="77777777" w:rsidR="00484FE7" w:rsidRDefault="00484FE7" w:rsidP="00E30B58">
      <w:pPr>
        <w:pStyle w:val="ListParagraph"/>
        <w:numPr>
          <w:ilvl w:val="0"/>
          <w:numId w:val="1"/>
        </w:numPr>
        <w:spacing w:line="360" w:lineRule="auto"/>
        <w:jc w:val="both"/>
        <w:rPr>
          <w:rFonts w:ascii="Arial" w:hAnsi="Arial" w:cs="Arial"/>
          <w:sz w:val="24"/>
          <w:szCs w:val="24"/>
        </w:rPr>
      </w:pPr>
      <w:r w:rsidRPr="00484FE7">
        <w:rPr>
          <w:rFonts w:ascii="Arial" w:hAnsi="Arial" w:cs="Arial"/>
          <w:sz w:val="24"/>
          <w:szCs w:val="24"/>
        </w:rPr>
        <w:t>To evaluate how much digital technology is now being adopted by UK SMEs.</w:t>
      </w:r>
    </w:p>
    <w:p w14:paraId="2E33CA17" w14:textId="77777777" w:rsidR="00070BE1" w:rsidRDefault="00484FE7" w:rsidP="00E30B58">
      <w:pPr>
        <w:pStyle w:val="ListParagraph"/>
        <w:numPr>
          <w:ilvl w:val="0"/>
          <w:numId w:val="1"/>
        </w:numPr>
        <w:spacing w:line="360" w:lineRule="auto"/>
        <w:jc w:val="both"/>
        <w:rPr>
          <w:rFonts w:ascii="Arial" w:hAnsi="Arial" w:cs="Arial"/>
          <w:sz w:val="24"/>
          <w:szCs w:val="24"/>
        </w:rPr>
      </w:pPr>
      <w:r w:rsidRPr="00484FE7">
        <w:rPr>
          <w:rFonts w:ascii="Arial" w:hAnsi="Arial" w:cs="Arial"/>
          <w:sz w:val="24"/>
          <w:szCs w:val="24"/>
        </w:rPr>
        <w:t>To determine the main forces behind and obstacles preventing digital transformation in UK SMEs.</w:t>
      </w:r>
    </w:p>
    <w:p w14:paraId="157F1578" w14:textId="3F11F012" w:rsidR="00537D3C" w:rsidRPr="007D4F24" w:rsidRDefault="00537D3C" w:rsidP="00E30B58">
      <w:pPr>
        <w:pStyle w:val="ListParagraph"/>
        <w:numPr>
          <w:ilvl w:val="0"/>
          <w:numId w:val="1"/>
        </w:numPr>
        <w:spacing w:line="360" w:lineRule="auto"/>
        <w:jc w:val="both"/>
        <w:rPr>
          <w:rFonts w:ascii="Arial" w:hAnsi="Arial" w:cs="Arial"/>
          <w:sz w:val="24"/>
          <w:szCs w:val="24"/>
        </w:rPr>
      </w:pPr>
      <w:r w:rsidRPr="007D4F24">
        <w:rPr>
          <w:rFonts w:ascii="Arial" w:hAnsi="Arial" w:cs="Arial"/>
          <w:sz w:val="24"/>
          <w:szCs w:val="24"/>
        </w:rPr>
        <w:t>To examine the impact of AI, automation, and other digital technologies on SME performance and competitiveness.</w:t>
      </w:r>
    </w:p>
    <w:p w14:paraId="4A08F02D" w14:textId="5B009914" w:rsidR="00484FE7" w:rsidRPr="001C2E82" w:rsidRDefault="00484FE7" w:rsidP="001C2E82">
      <w:pPr>
        <w:pStyle w:val="ListParagraph"/>
        <w:numPr>
          <w:ilvl w:val="0"/>
          <w:numId w:val="1"/>
        </w:numPr>
        <w:spacing w:line="360" w:lineRule="auto"/>
        <w:jc w:val="both"/>
        <w:rPr>
          <w:rFonts w:ascii="Arial" w:hAnsi="Arial" w:cs="Arial"/>
          <w:sz w:val="24"/>
          <w:szCs w:val="24"/>
        </w:rPr>
      </w:pPr>
      <w:r>
        <w:rPr>
          <w:rFonts w:ascii="Arial" w:hAnsi="Arial" w:cs="Arial"/>
          <w:sz w:val="24"/>
          <w:szCs w:val="24"/>
        </w:rPr>
        <w:t>T</w:t>
      </w:r>
      <w:r w:rsidRPr="00484FE7">
        <w:rPr>
          <w:rFonts w:ascii="Arial" w:hAnsi="Arial" w:cs="Arial"/>
          <w:sz w:val="24"/>
          <w:szCs w:val="24"/>
        </w:rPr>
        <w:t>o investigate the difficulties UK SMEs experience when implementing digital transformation plans into practice.</w:t>
      </w:r>
    </w:p>
    <w:p w14:paraId="7D824463" w14:textId="58776E1F" w:rsidR="00484FE7" w:rsidRPr="00E30B58" w:rsidRDefault="00537D3C" w:rsidP="00556731">
      <w:pPr>
        <w:pStyle w:val="Heading3"/>
      </w:pPr>
      <w:bookmarkStart w:id="3" w:name="_Toc172390995"/>
      <w:r w:rsidRPr="00E30B58">
        <w:t>Research Questions</w:t>
      </w:r>
      <w:r w:rsidR="00484FE7" w:rsidRPr="00E30B58">
        <w:t>.</w:t>
      </w:r>
      <w:bookmarkEnd w:id="3"/>
    </w:p>
    <w:p w14:paraId="1ABD4B14" w14:textId="77777777" w:rsidR="00484FE7" w:rsidRDefault="00484FE7" w:rsidP="00E30B58">
      <w:pPr>
        <w:pStyle w:val="ListParagraph"/>
        <w:numPr>
          <w:ilvl w:val="0"/>
          <w:numId w:val="6"/>
        </w:numPr>
        <w:spacing w:line="360" w:lineRule="auto"/>
        <w:jc w:val="both"/>
        <w:rPr>
          <w:rFonts w:ascii="Arial" w:hAnsi="Arial" w:cs="Arial"/>
          <w:sz w:val="24"/>
          <w:szCs w:val="24"/>
        </w:rPr>
      </w:pPr>
      <w:r w:rsidRPr="00484FE7">
        <w:rPr>
          <w:rFonts w:ascii="Arial" w:hAnsi="Arial" w:cs="Arial"/>
          <w:sz w:val="24"/>
          <w:szCs w:val="24"/>
        </w:rPr>
        <w:t>To what extent do SMEs in the UK use digital technology?</w:t>
      </w:r>
    </w:p>
    <w:p w14:paraId="4D913DB5" w14:textId="77777777" w:rsidR="002C2365" w:rsidRDefault="002C2365" w:rsidP="00E30B58">
      <w:pPr>
        <w:pStyle w:val="ListParagraph"/>
        <w:numPr>
          <w:ilvl w:val="0"/>
          <w:numId w:val="6"/>
        </w:numPr>
        <w:spacing w:line="360" w:lineRule="auto"/>
        <w:jc w:val="both"/>
        <w:rPr>
          <w:rFonts w:ascii="Arial" w:hAnsi="Arial" w:cs="Arial"/>
          <w:sz w:val="24"/>
          <w:szCs w:val="24"/>
        </w:rPr>
      </w:pPr>
      <w:r w:rsidRPr="002C2365">
        <w:rPr>
          <w:rFonts w:ascii="Arial" w:hAnsi="Arial" w:cs="Arial"/>
          <w:sz w:val="24"/>
          <w:szCs w:val="24"/>
        </w:rPr>
        <w:t>What are the primary drivers and barriers to digital transformation, SMEs in the United Kingdom are facing?</w:t>
      </w:r>
    </w:p>
    <w:p w14:paraId="40A8E33F" w14:textId="77777777" w:rsidR="002C2365" w:rsidRDefault="002C2365" w:rsidP="00E30B58">
      <w:pPr>
        <w:pStyle w:val="ListParagraph"/>
        <w:numPr>
          <w:ilvl w:val="0"/>
          <w:numId w:val="6"/>
        </w:numPr>
        <w:spacing w:line="360" w:lineRule="auto"/>
        <w:jc w:val="both"/>
        <w:rPr>
          <w:rFonts w:ascii="Arial" w:hAnsi="Arial" w:cs="Arial"/>
          <w:sz w:val="24"/>
          <w:szCs w:val="24"/>
        </w:rPr>
      </w:pPr>
      <w:r w:rsidRPr="002C2365">
        <w:rPr>
          <w:rFonts w:ascii="Arial" w:hAnsi="Arial" w:cs="Arial"/>
          <w:sz w:val="24"/>
          <w:szCs w:val="24"/>
        </w:rPr>
        <w:t>What effects do automation, artificial intelligence, and other digital technologies have on the competitiveness and performance of SMEs?</w:t>
      </w:r>
    </w:p>
    <w:p w14:paraId="19921BDD" w14:textId="77777777" w:rsidR="002C2365" w:rsidRDefault="002C2365" w:rsidP="00E30B58">
      <w:pPr>
        <w:pStyle w:val="ListParagraph"/>
        <w:numPr>
          <w:ilvl w:val="0"/>
          <w:numId w:val="6"/>
        </w:numPr>
        <w:spacing w:line="360" w:lineRule="auto"/>
        <w:jc w:val="both"/>
        <w:rPr>
          <w:rFonts w:ascii="Arial" w:hAnsi="Arial" w:cs="Arial"/>
          <w:sz w:val="24"/>
          <w:szCs w:val="24"/>
        </w:rPr>
      </w:pPr>
      <w:r w:rsidRPr="002C2365">
        <w:rPr>
          <w:rFonts w:ascii="Arial" w:hAnsi="Arial" w:cs="Arial"/>
          <w:sz w:val="24"/>
          <w:szCs w:val="24"/>
        </w:rPr>
        <w:t xml:space="preserve">What obstacles must SMEs in the UK overcome </w:t>
      </w:r>
      <w:proofErr w:type="gramStart"/>
      <w:r w:rsidRPr="002C2365">
        <w:rPr>
          <w:rFonts w:ascii="Arial" w:hAnsi="Arial" w:cs="Arial"/>
          <w:sz w:val="24"/>
          <w:szCs w:val="24"/>
        </w:rPr>
        <w:t>in order to</w:t>
      </w:r>
      <w:proofErr w:type="gramEnd"/>
      <w:r w:rsidRPr="002C2365">
        <w:rPr>
          <w:rFonts w:ascii="Arial" w:hAnsi="Arial" w:cs="Arial"/>
          <w:sz w:val="24"/>
          <w:szCs w:val="24"/>
        </w:rPr>
        <w:t xml:space="preserve"> carry out digital transformation initiatives?</w:t>
      </w:r>
    </w:p>
    <w:p w14:paraId="137202B7" w14:textId="1711D174" w:rsidR="00537D3C" w:rsidRDefault="002C2365" w:rsidP="00E30B58">
      <w:pPr>
        <w:pStyle w:val="ListParagraph"/>
        <w:numPr>
          <w:ilvl w:val="0"/>
          <w:numId w:val="6"/>
        </w:numPr>
        <w:spacing w:line="360" w:lineRule="auto"/>
        <w:jc w:val="both"/>
        <w:rPr>
          <w:rFonts w:ascii="Arial" w:hAnsi="Arial" w:cs="Arial"/>
          <w:sz w:val="24"/>
          <w:szCs w:val="24"/>
        </w:rPr>
      </w:pPr>
      <w:r w:rsidRPr="002C2365">
        <w:rPr>
          <w:rFonts w:ascii="Arial" w:hAnsi="Arial" w:cs="Arial"/>
          <w:sz w:val="24"/>
          <w:szCs w:val="24"/>
        </w:rPr>
        <w:t>What methods and practices can SMEs in the UK use to guarantee successful digital transformation?</w:t>
      </w:r>
    </w:p>
    <w:p w14:paraId="65CA1061" w14:textId="5EF4ACBC" w:rsidR="00537D3C" w:rsidRPr="007D4F24" w:rsidRDefault="00537D3C" w:rsidP="00E30B58">
      <w:pPr>
        <w:spacing w:line="360" w:lineRule="auto"/>
        <w:jc w:val="both"/>
        <w:rPr>
          <w:rFonts w:ascii="Arial" w:hAnsi="Arial" w:cs="Arial"/>
          <w:sz w:val="24"/>
          <w:szCs w:val="24"/>
        </w:rPr>
      </w:pPr>
      <w:r w:rsidRPr="007D4F24">
        <w:rPr>
          <w:rFonts w:ascii="Arial" w:hAnsi="Arial" w:cs="Arial"/>
          <w:sz w:val="24"/>
          <w:szCs w:val="24"/>
        </w:rPr>
        <w:t>This research is significant as it addresses a critical gap in the understanding of digital transformation in UK SMEs. By examining the adoption of AI, automation, and other digital technologies, this study will provide valuable insights for policymakers, business leaders, and researchers. The findings will contribute to the development of targeted strategies and policies to support SMEs in their digital transformation journey, ultimately enhancing their competitiveness and contributing to the UK's economic growth.</w:t>
      </w:r>
    </w:p>
    <w:p w14:paraId="2B527815" w14:textId="1680F2B8" w:rsidR="0099372F" w:rsidRDefault="00537D3C" w:rsidP="00483B2E">
      <w:pPr>
        <w:pStyle w:val="Heading3"/>
      </w:pPr>
      <w:bookmarkStart w:id="4" w:name="_Toc172390996"/>
      <w:r w:rsidRPr="00E30B58">
        <w:t>Literature Review</w:t>
      </w:r>
      <w:r w:rsidR="001959B3">
        <w:t>.</w:t>
      </w:r>
      <w:bookmarkEnd w:id="4"/>
    </w:p>
    <w:p w14:paraId="40B76758" w14:textId="77777777" w:rsidR="00483B2E" w:rsidRPr="00483B2E" w:rsidRDefault="00483B2E" w:rsidP="00483B2E"/>
    <w:p w14:paraId="713B81E9" w14:textId="6F5D9D62" w:rsidR="0099372F" w:rsidRDefault="0057360A" w:rsidP="00483B2E">
      <w:pPr>
        <w:pStyle w:val="Heading4"/>
      </w:pPr>
      <w:r>
        <w:t>1.</w:t>
      </w:r>
      <w:r w:rsidR="00206DAD" w:rsidRPr="00206DAD">
        <w:t>The idea of digital transformation and its importance</w:t>
      </w:r>
      <w:r w:rsidR="00206DAD">
        <w:t>.</w:t>
      </w:r>
    </w:p>
    <w:p w14:paraId="61247951" w14:textId="77777777" w:rsidR="00483B2E" w:rsidRPr="00483B2E" w:rsidRDefault="00483B2E" w:rsidP="00483B2E"/>
    <w:p w14:paraId="1D75FD35" w14:textId="3AD07777" w:rsidR="00483B2E" w:rsidRPr="0079265A" w:rsidRDefault="007361D5" w:rsidP="00E30B58">
      <w:pPr>
        <w:spacing w:line="360" w:lineRule="auto"/>
        <w:jc w:val="both"/>
        <w:rPr>
          <w:rFonts w:ascii="Arial" w:hAnsi="Arial" w:cs="Arial"/>
          <w:sz w:val="24"/>
          <w:szCs w:val="24"/>
        </w:rPr>
      </w:pPr>
      <w:r>
        <w:rPr>
          <w:rFonts w:ascii="Arial" w:hAnsi="Arial" w:cs="Arial"/>
          <w:sz w:val="24"/>
          <w:szCs w:val="24"/>
        </w:rPr>
        <w:lastRenderedPageBreak/>
        <w:t xml:space="preserve">According to Kraus, (2022), </w:t>
      </w:r>
      <w:r w:rsidRPr="007361D5">
        <w:rPr>
          <w:rFonts w:ascii="Arial" w:hAnsi="Arial" w:cs="Arial"/>
          <w:sz w:val="24"/>
          <w:szCs w:val="24"/>
        </w:rPr>
        <w:t>"</w:t>
      </w:r>
      <w:r>
        <w:rPr>
          <w:rFonts w:ascii="Arial" w:hAnsi="Arial" w:cs="Arial"/>
          <w:sz w:val="24"/>
          <w:szCs w:val="24"/>
        </w:rPr>
        <w:t>d</w:t>
      </w:r>
      <w:r w:rsidRPr="007361D5">
        <w:rPr>
          <w:rFonts w:ascii="Arial" w:hAnsi="Arial" w:cs="Arial"/>
          <w:sz w:val="24"/>
          <w:szCs w:val="24"/>
        </w:rPr>
        <w:t>igital transformation" is the process of incorporating digital technology into every facet of an organisation, drastically changing how it functions, and adding value for clients. It contains implementing many technologies, including automation, cloud computing, data analytics, and artificial intelligence (AI), to enhance overall performance, customer experiences, and business procedures. Numerous studies have emphasised the significance of digital transformation for small and medium-sized enterprises. A study conducted by the European Commission in 2022 found that</w:t>
      </w:r>
      <w:r>
        <w:rPr>
          <w:rFonts w:ascii="Arial" w:hAnsi="Arial" w:cs="Arial"/>
          <w:sz w:val="24"/>
          <w:szCs w:val="24"/>
        </w:rPr>
        <w:t xml:space="preserve"> </w:t>
      </w:r>
      <w:r w:rsidRPr="007361D5">
        <w:rPr>
          <w:rFonts w:ascii="Arial" w:hAnsi="Arial" w:cs="Arial"/>
          <w:sz w:val="24"/>
          <w:szCs w:val="24"/>
        </w:rPr>
        <w:t>SMEs with more technological maturity have a higher likelihood of innovating, prospering, and creating jobs than their less technologically advanced competitors.</w:t>
      </w:r>
      <w:r w:rsidR="00070BE1">
        <w:rPr>
          <w:rFonts w:ascii="Arial" w:hAnsi="Arial" w:cs="Arial"/>
          <w:sz w:val="24"/>
          <w:szCs w:val="24"/>
        </w:rPr>
        <w:t xml:space="preserve"> </w:t>
      </w:r>
      <w:r w:rsidR="00537D3C" w:rsidRPr="007D4F24">
        <w:rPr>
          <w:rFonts w:ascii="Arial" w:hAnsi="Arial" w:cs="Arial"/>
          <w:sz w:val="24"/>
          <w:szCs w:val="24"/>
        </w:rPr>
        <w:t>Artificial Intelligence and automation technologies have the potential to significantly impact SMEs by enhancing productivity, reducing costs, and enabling new business models. A study by Deloitte (2023)</w:t>
      </w:r>
      <w:r w:rsidRPr="007361D5">
        <w:t xml:space="preserve"> </w:t>
      </w:r>
      <w:r w:rsidRPr="007361D5">
        <w:rPr>
          <w:rFonts w:ascii="Arial" w:hAnsi="Arial" w:cs="Arial"/>
          <w:sz w:val="24"/>
          <w:szCs w:val="24"/>
        </w:rPr>
        <w:t xml:space="preserve">reported that 250 customer care representatives were replaced by AI, which wrote emails that produced 80% customer satisfaction as opposed to 65% for competent, trained </w:t>
      </w:r>
      <w:r w:rsidR="0079265A" w:rsidRPr="007361D5">
        <w:rPr>
          <w:rFonts w:ascii="Arial" w:hAnsi="Arial" w:cs="Arial"/>
          <w:sz w:val="24"/>
          <w:szCs w:val="24"/>
        </w:rPr>
        <w:t>individuals.</w:t>
      </w:r>
      <w:r w:rsidR="0079265A">
        <w:rPr>
          <w:rFonts w:ascii="Arial" w:hAnsi="Arial" w:cs="Arial"/>
          <w:sz w:val="24"/>
          <w:szCs w:val="24"/>
        </w:rPr>
        <w:t xml:space="preserve"> However</w:t>
      </w:r>
      <w:r>
        <w:rPr>
          <w:rFonts w:ascii="Arial" w:hAnsi="Arial" w:cs="Arial"/>
          <w:sz w:val="24"/>
          <w:szCs w:val="24"/>
        </w:rPr>
        <w:t xml:space="preserve">, </w:t>
      </w:r>
      <w:r w:rsidR="0079265A" w:rsidRPr="0079265A">
        <w:rPr>
          <w:rFonts w:ascii="Arial" w:hAnsi="Arial" w:cs="Arial"/>
          <w:sz w:val="24"/>
          <w:szCs w:val="24"/>
        </w:rPr>
        <w:t>According to the UK Government's AI Readiness Index (2023), only 18% of UK SMEs and 35% of major businesses have used AI technologies.</w:t>
      </w:r>
      <w:r w:rsidR="0079265A">
        <w:rPr>
          <w:rFonts w:ascii="Arial" w:hAnsi="Arial" w:cs="Arial"/>
          <w:sz w:val="24"/>
          <w:szCs w:val="24"/>
        </w:rPr>
        <w:t xml:space="preserve"> This may be </w:t>
      </w:r>
      <w:proofErr w:type="gramStart"/>
      <w:r w:rsidR="0079265A">
        <w:rPr>
          <w:rFonts w:ascii="Arial" w:hAnsi="Arial" w:cs="Arial"/>
          <w:sz w:val="24"/>
          <w:szCs w:val="24"/>
        </w:rPr>
        <w:t>due to the fact that</w:t>
      </w:r>
      <w:proofErr w:type="gramEnd"/>
      <w:r w:rsidR="0079265A">
        <w:rPr>
          <w:rFonts w:ascii="Arial" w:hAnsi="Arial" w:cs="Arial"/>
          <w:sz w:val="24"/>
          <w:szCs w:val="24"/>
        </w:rPr>
        <w:t xml:space="preserve"> </w:t>
      </w:r>
      <w:r>
        <w:rPr>
          <w:rFonts w:ascii="Arial" w:hAnsi="Arial" w:cs="Arial"/>
          <w:sz w:val="24"/>
          <w:szCs w:val="24"/>
        </w:rPr>
        <w:t>o</w:t>
      </w:r>
      <w:r w:rsidRPr="007361D5">
        <w:rPr>
          <w:rFonts w:ascii="Arial" w:hAnsi="Arial" w:cs="Arial"/>
          <w:sz w:val="24"/>
          <w:szCs w:val="24"/>
        </w:rPr>
        <w:t xml:space="preserve">nly 27% of corporate executives believe their company has the rules and procedures necessary to fully utilise AI, despite the fact that 94% of them believe AI is essential to their success. </w:t>
      </w:r>
      <w:r w:rsidR="0079265A" w:rsidRPr="0079265A">
        <w:rPr>
          <w:rFonts w:ascii="Arial" w:hAnsi="Arial" w:cs="Arial"/>
          <w:sz w:val="24"/>
          <w:szCs w:val="24"/>
        </w:rPr>
        <w:t>The public sector, which contributes around 50% of the GDP of the EU (and hence an important percentage of the GDP of the UK), has a history of adopting new technology slowly. This might be the result of things like high unionisation rates, competing policy objectives, and a lack of competitive pressure.</w:t>
      </w:r>
      <w:r w:rsidR="0079265A">
        <w:rPr>
          <w:rFonts w:ascii="Arial" w:hAnsi="Arial" w:cs="Arial"/>
          <w:sz w:val="24"/>
          <w:szCs w:val="24"/>
        </w:rPr>
        <w:t xml:space="preserve"> For example,</w:t>
      </w:r>
      <w:r w:rsidR="0079265A" w:rsidRPr="0079265A">
        <w:rPr>
          <w:rFonts w:ascii="Times New Roman" w:eastAsia="Times New Roman" w:hAnsi="Times New Roman" w:cs="Times New Roman"/>
          <w:sz w:val="24"/>
          <w:szCs w:val="24"/>
          <w:lang w:eastAsia="en-GB"/>
        </w:rPr>
        <w:t xml:space="preserve"> </w:t>
      </w:r>
      <w:r w:rsidR="0079265A">
        <w:rPr>
          <w:rFonts w:ascii="Arial" w:hAnsi="Arial" w:cs="Arial"/>
          <w:sz w:val="24"/>
          <w:szCs w:val="24"/>
        </w:rPr>
        <w:t>t</w:t>
      </w:r>
      <w:r w:rsidR="0079265A" w:rsidRPr="0079265A">
        <w:rPr>
          <w:rFonts w:ascii="Arial" w:hAnsi="Arial" w:cs="Arial"/>
          <w:sz w:val="24"/>
          <w:szCs w:val="24"/>
        </w:rPr>
        <w:t xml:space="preserve">rain drivers on the London Underground are paid nearly twice the national median income, </w:t>
      </w:r>
      <w:proofErr w:type="gramStart"/>
      <w:r w:rsidR="0079265A" w:rsidRPr="0079265A">
        <w:rPr>
          <w:rFonts w:ascii="Arial" w:hAnsi="Arial" w:cs="Arial"/>
          <w:sz w:val="24"/>
          <w:szCs w:val="24"/>
        </w:rPr>
        <w:t>despite the fact that</w:t>
      </w:r>
      <w:proofErr w:type="gramEnd"/>
      <w:r w:rsidR="0079265A" w:rsidRPr="0079265A">
        <w:rPr>
          <w:rFonts w:ascii="Arial" w:hAnsi="Arial" w:cs="Arial"/>
          <w:sz w:val="24"/>
          <w:szCs w:val="24"/>
        </w:rPr>
        <w:t xml:space="preserve"> technology to replace them entirely or in part has been around for decades</w:t>
      </w:r>
      <w:r w:rsidR="004E3433">
        <w:rPr>
          <w:rFonts w:ascii="Arial" w:hAnsi="Arial" w:cs="Arial"/>
          <w:sz w:val="24"/>
          <w:szCs w:val="24"/>
        </w:rPr>
        <w:t xml:space="preserve"> (</w:t>
      </w:r>
      <w:r w:rsidR="004E3433" w:rsidRPr="004E3433">
        <w:rPr>
          <w:rFonts w:ascii="Arial" w:hAnsi="Arial" w:cs="Arial"/>
          <w:sz w:val="24"/>
          <w:szCs w:val="24"/>
        </w:rPr>
        <w:t>Johannson</w:t>
      </w:r>
      <w:r w:rsidR="004E3433">
        <w:rPr>
          <w:rFonts w:ascii="Arial" w:hAnsi="Arial" w:cs="Arial"/>
          <w:sz w:val="24"/>
          <w:szCs w:val="24"/>
        </w:rPr>
        <w:t>, 2023).</w:t>
      </w:r>
    </w:p>
    <w:p w14:paraId="1EFF7DAA" w14:textId="4881F927" w:rsidR="00537D3C" w:rsidRDefault="00FB2432" w:rsidP="00556731">
      <w:pPr>
        <w:pStyle w:val="Heading4"/>
      </w:pPr>
      <w:r>
        <w:t>2.</w:t>
      </w:r>
      <w:r w:rsidR="00537D3C" w:rsidRPr="007D4F24">
        <w:t xml:space="preserve"> Drivers and Barriers to Digital Transformation</w:t>
      </w:r>
      <w:r w:rsidR="00556731">
        <w:t>.</w:t>
      </w:r>
    </w:p>
    <w:p w14:paraId="3D549173" w14:textId="77777777" w:rsidR="0099372F" w:rsidRPr="0099372F" w:rsidRDefault="0099372F" w:rsidP="0099372F"/>
    <w:p w14:paraId="7095BE76" w14:textId="0BEA8236" w:rsidR="00483B2E" w:rsidRPr="007D4F24" w:rsidRDefault="00E30B58" w:rsidP="00E30B58">
      <w:pPr>
        <w:spacing w:line="360" w:lineRule="auto"/>
        <w:jc w:val="both"/>
        <w:rPr>
          <w:rFonts w:ascii="Arial" w:hAnsi="Arial" w:cs="Arial"/>
          <w:sz w:val="24"/>
          <w:szCs w:val="24"/>
        </w:rPr>
      </w:pPr>
      <w:r>
        <w:rPr>
          <w:rFonts w:ascii="Arial" w:hAnsi="Arial" w:cs="Arial"/>
          <w:sz w:val="24"/>
          <w:szCs w:val="24"/>
        </w:rPr>
        <w:t xml:space="preserve">According to Li </w:t>
      </w:r>
      <w:r w:rsidR="00344D28">
        <w:rPr>
          <w:rFonts w:ascii="Arial" w:hAnsi="Arial" w:cs="Arial"/>
          <w:sz w:val="24"/>
          <w:szCs w:val="24"/>
        </w:rPr>
        <w:t>et al., (</w:t>
      </w:r>
      <w:r>
        <w:rPr>
          <w:rFonts w:ascii="Arial" w:hAnsi="Arial" w:cs="Arial"/>
          <w:sz w:val="24"/>
          <w:szCs w:val="24"/>
        </w:rPr>
        <w:t>2021), t</w:t>
      </w:r>
      <w:r w:rsidRPr="00E30B58">
        <w:rPr>
          <w:rFonts w:ascii="Arial" w:hAnsi="Arial" w:cs="Arial"/>
          <w:sz w:val="24"/>
          <w:szCs w:val="24"/>
        </w:rPr>
        <w:t>he need for operational efficiency, consumer expectations, and competitive pressure are some of the elements driving digital transformation in SMEs</w:t>
      </w:r>
      <w:r>
        <w:rPr>
          <w:rFonts w:ascii="Arial" w:hAnsi="Arial" w:cs="Arial"/>
          <w:sz w:val="24"/>
          <w:szCs w:val="24"/>
        </w:rPr>
        <w:t>.</w:t>
      </w:r>
      <w:r w:rsidR="00537D3C" w:rsidRPr="007D4F24">
        <w:rPr>
          <w:rFonts w:ascii="Arial" w:hAnsi="Arial" w:cs="Arial"/>
          <w:sz w:val="24"/>
          <w:szCs w:val="24"/>
        </w:rPr>
        <w:t xml:space="preserve"> A survey by </w:t>
      </w:r>
      <w:proofErr w:type="spellStart"/>
      <w:r w:rsidR="00537D3C" w:rsidRPr="007D4F24">
        <w:rPr>
          <w:rFonts w:ascii="Arial" w:hAnsi="Arial" w:cs="Arial"/>
          <w:sz w:val="24"/>
          <w:szCs w:val="24"/>
        </w:rPr>
        <w:t>TechUK</w:t>
      </w:r>
      <w:proofErr w:type="spellEnd"/>
      <w:r w:rsidR="00537D3C" w:rsidRPr="007D4F24">
        <w:rPr>
          <w:rFonts w:ascii="Arial" w:hAnsi="Arial" w:cs="Arial"/>
          <w:sz w:val="24"/>
          <w:szCs w:val="24"/>
        </w:rPr>
        <w:t xml:space="preserve"> (2023) identified, improved customer experience (</w:t>
      </w:r>
      <w:r w:rsidR="00500670">
        <w:rPr>
          <w:rFonts w:ascii="Arial" w:hAnsi="Arial" w:cs="Arial"/>
          <w:sz w:val="24"/>
          <w:szCs w:val="24"/>
        </w:rPr>
        <w:t>50</w:t>
      </w:r>
      <w:r w:rsidR="00537D3C" w:rsidRPr="007D4F24">
        <w:rPr>
          <w:rFonts w:ascii="Arial" w:hAnsi="Arial" w:cs="Arial"/>
          <w:sz w:val="24"/>
          <w:szCs w:val="24"/>
        </w:rPr>
        <w:t>%), increased productivity (5</w:t>
      </w:r>
      <w:r w:rsidR="00500670">
        <w:rPr>
          <w:rFonts w:ascii="Arial" w:hAnsi="Arial" w:cs="Arial"/>
          <w:sz w:val="24"/>
          <w:szCs w:val="24"/>
        </w:rPr>
        <w:t>4</w:t>
      </w:r>
      <w:r w:rsidR="00537D3C" w:rsidRPr="007D4F24">
        <w:rPr>
          <w:rFonts w:ascii="Arial" w:hAnsi="Arial" w:cs="Arial"/>
          <w:sz w:val="24"/>
          <w:szCs w:val="24"/>
        </w:rPr>
        <w:t>%)</w:t>
      </w:r>
      <w:r w:rsidR="00500670">
        <w:rPr>
          <w:rFonts w:ascii="Arial" w:hAnsi="Arial" w:cs="Arial"/>
          <w:sz w:val="24"/>
          <w:szCs w:val="24"/>
        </w:rPr>
        <w:t xml:space="preserve"> and </w:t>
      </w:r>
      <w:r w:rsidR="00500670" w:rsidRPr="00500670">
        <w:rPr>
          <w:rFonts w:ascii="Arial" w:hAnsi="Arial" w:cs="Arial"/>
          <w:sz w:val="24"/>
          <w:szCs w:val="24"/>
        </w:rPr>
        <w:t>growing revenue (47%)</w:t>
      </w:r>
      <w:r w:rsidR="00537D3C" w:rsidRPr="007D4F24">
        <w:rPr>
          <w:rFonts w:ascii="Arial" w:hAnsi="Arial" w:cs="Arial"/>
          <w:sz w:val="24"/>
          <w:szCs w:val="24"/>
        </w:rPr>
        <w:t xml:space="preserve"> as the top motivators for digital transformation among UK SMEs.</w:t>
      </w:r>
      <w:r w:rsidR="00206DAD">
        <w:rPr>
          <w:rFonts w:ascii="Arial" w:hAnsi="Arial" w:cs="Arial"/>
          <w:sz w:val="24"/>
          <w:szCs w:val="24"/>
        </w:rPr>
        <w:t xml:space="preserve"> </w:t>
      </w:r>
      <w:r w:rsidR="008D650A">
        <w:rPr>
          <w:rFonts w:ascii="Arial" w:hAnsi="Arial" w:cs="Arial"/>
          <w:sz w:val="24"/>
          <w:szCs w:val="24"/>
        </w:rPr>
        <w:t>A</w:t>
      </w:r>
      <w:r w:rsidR="00206DAD">
        <w:rPr>
          <w:rFonts w:ascii="Arial" w:hAnsi="Arial" w:cs="Arial"/>
          <w:sz w:val="24"/>
          <w:szCs w:val="24"/>
        </w:rPr>
        <w:t>s stated in</w:t>
      </w:r>
      <w:r w:rsidR="008D650A">
        <w:rPr>
          <w:rFonts w:ascii="Arial" w:hAnsi="Arial" w:cs="Arial"/>
          <w:sz w:val="24"/>
          <w:szCs w:val="24"/>
        </w:rPr>
        <w:t xml:space="preserve"> </w:t>
      </w:r>
      <w:r w:rsidR="008D650A" w:rsidRPr="008D650A">
        <w:rPr>
          <w:rFonts w:ascii="Arial" w:hAnsi="Arial" w:cs="Arial"/>
          <w:sz w:val="24"/>
          <w:szCs w:val="24"/>
        </w:rPr>
        <w:t xml:space="preserve">Brink &amp; </w:t>
      </w:r>
      <w:proofErr w:type="spellStart"/>
      <w:r w:rsidR="008D650A" w:rsidRPr="008D650A">
        <w:rPr>
          <w:rFonts w:ascii="Arial" w:hAnsi="Arial" w:cs="Arial"/>
          <w:sz w:val="24"/>
          <w:szCs w:val="24"/>
        </w:rPr>
        <w:t>Packmohr</w:t>
      </w:r>
      <w:proofErr w:type="spellEnd"/>
      <w:r w:rsidR="008D650A">
        <w:rPr>
          <w:rFonts w:ascii="Arial" w:hAnsi="Arial" w:cs="Arial"/>
          <w:sz w:val="24"/>
          <w:szCs w:val="24"/>
        </w:rPr>
        <w:t xml:space="preserve"> (</w:t>
      </w:r>
      <w:r w:rsidR="008D650A" w:rsidRPr="008D650A">
        <w:rPr>
          <w:rFonts w:ascii="Arial" w:hAnsi="Arial" w:cs="Arial"/>
          <w:sz w:val="24"/>
          <w:szCs w:val="24"/>
        </w:rPr>
        <w:t>2023</w:t>
      </w:r>
      <w:r w:rsidR="008D650A">
        <w:rPr>
          <w:rFonts w:ascii="Arial" w:hAnsi="Arial" w:cs="Arial"/>
          <w:sz w:val="24"/>
          <w:szCs w:val="24"/>
        </w:rPr>
        <w:t xml:space="preserve">), </w:t>
      </w:r>
      <w:r w:rsidR="008D650A" w:rsidRPr="008D650A">
        <w:rPr>
          <w:rFonts w:ascii="Arial" w:hAnsi="Arial" w:cs="Arial"/>
          <w:sz w:val="24"/>
          <w:szCs w:val="24"/>
        </w:rPr>
        <w:t xml:space="preserve">nearly a third (28%) of small enterprises want assistance with </w:t>
      </w:r>
      <w:r w:rsidR="008D650A" w:rsidRPr="008D650A">
        <w:rPr>
          <w:rFonts w:ascii="Arial" w:hAnsi="Arial" w:cs="Arial"/>
          <w:sz w:val="24"/>
          <w:szCs w:val="24"/>
        </w:rPr>
        <w:lastRenderedPageBreak/>
        <w:t>implementation, non-financial incentives should also be available. More than a quarter (26%) believe they need more people with the right skills, and a similar percentage (24%) believe they need better support and information.</w:t>
      </w:r>
      <w:r w:rsidR="008D650A">
        <w:rPr>
          <w:rFonts w:ascii="Arial" w:hAnsi="Arial" w:cs="Arial"/>
          <w:sz w:val="24"/>
          <w:szCs w:val="24"/>
        </w:rPr>
        <w:t xml:space="preserve"> Additionally,</w:t>
      </w:r>
      <w:r w:rsidR="008D650A" w:rsidRPr="008D650A">
        <w:rPr>
          <w:rFonts w:ascii="Arial" w:hAnsi="Arial" w:cs="Arial"/>
          <w:sz w:val="24"/>
          <w:szCs w:val="24"/>
        </w:rPr>
        <w:t xml:space="preserve"> barriers to digital transformation include a lack of funding, a lack of technological know-how, and a resistance to change</w:t>
      </w:r>
      <w:r w:rsidR="008D650A">
        <w:rPr>
          <w:rFonts w:ascii="Arial" w:hAnsi="Arial" w:cs="Arial"/>
          <w:sz w:val="24"/>
          <w:szCs w:val="24"/>
        </w:rPr>
        <w:t>.</w:t>
      </w:r>
      <w:r w:rsidR="008D650A" w:rsidRPr="008D650A">
        <w:rPr>
          <w:rFonts w:ascii="Arial" w:hAnsi="Arial" w:cs="Arial"/>
          <w:sz w:val="24"/>
          <w:szCs w:val="24"/>
        </w:rPr>
        <w:t xml:space="preserve"> </w:t>
      </w:r>
      <w:r w:rsidR="00206DAD" w:rsidRPr="00206DAD">
        <w:rPr>
          <w:rFonts w:ascii="Arial" w:hAnsi="Arial" w:cs="Arial"/>
          <w:sz w:val="24"/>
          <w:szCs w:val="24"/>
        </w:rPr>
        <w:t>In 2023, The Federation of Small Businesses (FSB) found that 45% of UK SMEs cited lack of funding as the primary barrier to digital adoption, followed by skills shortage (38%) and cybersecurity concerns (32%).</w:t>
      </w:r>
    </w:p>
    <w:p w14:paraId="30471AB7" w14:textId="28937E0E" w:rsidR="00537D3C" w:rsidRDefault="00A767E2" w:rsidP="00556731">
      <w:pPr>
        <w:pStyle w:val="Heading4"/>
      </w:pPr>
      <w:r>
        <w:t>3.</w:t>
      </w:r>
      <w:r w:rsidR="00537D3C" w:rsidRPr="007D4F24">
        <w:t xml:space="preserve"> </w:t>
      </w:r>
      <w:r w:rsidR="00206DAD" w:rsidRPr="00206DAD">
        <w:t>Digital Transformation's effect on SME Performance</w:t>
      </w:r>
      <w:r w:rsidR="00206DAD">
        <w:t>.</w:t>
      </w:r>
    </w:p>
    <w:p w14:paraId="2F6CB28C" w14:textId="77777777" w:rsidR="0099372F" w:rsidRPr="0099372F" w:rsidRDefault="0099372F" w:rsidP="0099372F"/>
    <w:p w14:paraId="20A55972" w14:textId="77777777" w:rsidR="00E27A45" w:rsidRDefault="00537D3C" w:rsidP="00E30B58">
      <w:pPr>
        <w:spacing w:line="360" w:lineRule="auto"/>
        <w:jc w:val="both"/>
        <w:rPr>
          <w:rFonts w:ascii="Arial" w:hAnsi="Arial" w:cs="Arial"/>
          <w:sz w:val="24"/>
          <w:szCs w:val="24"/>
        </w:rPr>
      </w:pPr>
      <w:r w:rsidRPr="007D4F24">
        <w:rPr>
          <w:rFonts w:ascii="Arial" w:hAnsi="Arial" w:cs="Arial"/>
          <w:sz w:val="24"/>
          <w:szCs w:val="24"/>
        </w:rPr>
        <w:t>Research has shown that successful digital transformation can lead to improved SME performance across various metrics. A study by McKinsey &amp; Company (202</w:t>
      </w:r>
      <w:r w:rsidR="009B5BD3">
        <w:rPr>
          <w:rFonts w:ascii="Arial" w:hAnsi="Arial" w:cs="Arial"/>
          <w:sz w:val="24"/>
          <w:szCs w:val="24"/>
        </w:rPr>
        <w:t>4</w:t>
      </w:r>
      <w:r w:rsidRPr="007D4F24">
        <w:rPr>
          <w:rFonts w:ascii="Arial" w:hAnsi="Arial" w:cs="Arial"/>
          <w:sz w:val="24"/>
          <w:szCs w:val="24"/>
        </w:rPr>
        <w:t>) found that</w:t>
      </w:r>
      <w:r w:rsidR="009B5BD3">
        <w:rPr>
          <w:rFonts w:ascii="Arial" w:hAnsi="Arial" w:cs="Arial"/>
          <w:sz w:val="24"/>
          <w:szCs w:val="24"/>
        </w:rPr>
        <w:t xml:space="preserve"> </w:t>
      </w:r>
      <w:r w:rsidR="009B5BD3" w:rsidRPr="009B5BD3">
        <w:rPr>
          <w:rFonts w:ascii="Arial" w:hAnsi="Arial" w:cs="Arial"/>
          <w:sz w:val="24"/>
          <w:szCs w:val="24"/>
        </w:rPr>
        <w:t>in every area examined, businesses with cutting-edge digital and AI skills outperformed slow adopters by a factor of two to six in terms of total shareholder returns (TSR).</w:t>
      </w:r>
      <w:r w:rsidR="009B5BD3">
        <w:rPr>
          <w:rFonts w:ascii="Arial" w:hAnsi="Arial" w:cs="Arial"/>
          <w:sz w:val="24"/>
          <w:szCs w:val="24"/>
        </w:rPr>
        <w:t xml:space="preserve"> </w:t>
      </w:r>
      <w:r w:rsidRPr="007D4F24">
        <w:rPr>
          <w:rFonts w:ascii="Arial" w:hAnsi="Arial" w:cs="Arial"/>
          <w:sz w:val="24"/>
          <w:szCs w:val="24"/>
        </w:rPr>
        <w:t>Moreover, digital transformation can enhance SMEs' resilience to economic shocks. The COVID-19 pandemic highlighted the importance of digital capabilities, with digitally advanced SMEs adapting more quickly to changing market conditions (</w:t>
      </w:r>
      <w:r w:rsidR="009B5BD3" w:rsidRPr="009B5BD3">
        <w:rPr>
          <w:rFonts w:ascii="Arial" w:hAnsi="Arial" w:cs="Arial"/>
          <w:sz w:val="24"/>
          <w:szCs w:val="24"/>
        </w:rPr>
        <w:t>Skare</w:t>
      </w:r>
      <w:r w:rsidR="009B5BD3">
        <w:rPr>
          <w:rFonts w:ascii="Arial" w:hAnsi="Arial" w:cs="Arial"/>
          <w:sz w:val="24"/>
          <w:szCs w:val="24"/>
        </w:rPr>
        <w:t xml:space="preserve"> et al.</w:t>
      </w:r>
      <w:r w:rsidRPr="007D4F24">
        <w:rPr>
          <w:rFonts w:ascii="Arial" w:hAnsi="Arial" w:cs="Arial"/>
          <w:sz w:val="24"/>
          <w:szCs w:val="24"/>
        </w:rPr>
        <w:t>, 2023).</w:t>
      </w:r>
    </w:p>
    <w:p w14:paraId="0AC13F86" w14:textId="76A5319C" w:rsidR="00483B2E" w:rsidRPr="00E27A45" w:rsidRDefault="00331057" w:rsidP="00E30B58">
      <w:pPr>
        <w:spacing w:line="360" w:lineRule="auto"/>
        <w:jc w:val="both"/>
        <w:rPr>
          <w:rFonts w:ascii="Arial" w:hAnsi="Arial" w:cs="Arial"/>
          <w:sz w:val="24"/>
          <w:szCs w:val="24"/>
        </w:rPr>
      </w:pPr>
      <w:r w:rsidRPr="00331057">
        <w:rPr>
          <w:rFonts w:ascii="Arial" w:hAnsi="Arial" w:cs="Arial"/>
          <w:sz w:val="24"/>
          <w:szCs w:val="24"/>
        </w:rPr>
        <w:t>SMEs encounter many difficulties when putting digital transformation plans into practice. These include cultural aversion to change, limited access to technology and experience, and challenges in calculating return on investment (Saeed et al., 2023). According to research by the UK Department for Business and Trade (2023), the three biggest obstacles facing UK SMEs undergoing digital transformation are legacy system integration, cybersecurity threats, and data protection issues.</w:t>
      </w:r>
    </w:p>
    <w:p w14:paraId="26B5FE14" w14:textId="6ED90E2C" w:rsidR="00483B2E" w:rsidRPr="00483B2E" w:rsidRDefault="002E6822" w:rsidP="00483B2E">
      <w:pPr>
        <w:pStyle w:val="Heading3"/>
      </w:pPr>
      <w:bookmarkStart w:id="5" w:name="_Toc172390997"/>
      <w:r w:rsidRPr="002E6822">
        <w:t>Research principles and approach</w:t>
      </w:r>
      <w:r w:rsidR="00700775">
        <w:t>.</w:t>
      </w:r>
      <w:bookmarkEnd w:id="5"/>
    </w:p>
    <w:p w14:paraId="2283EEFB" w14:textId="16404B97" w:rsidR="00261588" w:rsidRDefault="00261588" w:rsidP="00556731">
      <w:pPr>
        <w:pStyle w:val="Heading4"/>
      </w:pPr>
      <w:r w:rsidRPr="009544A6">
        <w:t>Research philosophy.</w:t>
      </w:r>
    </w:p>
    <w:p w14:paraId="572E4CF9" w14:textId="77777777" w:rsidR="0099372F" w:rsidRPr="0099372F" w:rsidRDefault="0099372F" w:rsidP="0099372F"/>
    <w:p w14:paraId="02F2FA5C" w14:textId="0DF447A7" w:rsidR="00912D8F" w:rsidRPr="000722B6" w:rsidRDefault="00912D8F" w:rsidP="000722B6">
      <w:pPr>
        <w:spacing w:after="0" w:line="360" w:lineRule="auto"/>
        <w:jc w:val="both"/>
        <w:rPr>
          <w:rFonts w:ascii="Arial" w:eastAsia="Times New Roman" w:hAnsi="Arial" w:cs="Arial"/>
          <w:sz w:val="24"/>
          <w:szCs w:val="24"/>
          <w:lang w:eastAsia="en-GB"/>
        </w:rPr>
      </w:pPr>
      <w:r w:rsidRPr="000722B6">
        <w:rPr>
          <w:rFonts w:ascii="Arial" w:eastAsia="Times New Roman" w:hAnsi="Arial" w:cs="Arial"/>
          <w:sz w:val="24"/>
          <w:szCs w:val="24"/>
          <w:lang w:eastAsia="en-GB"/>
        </w:rPr>
        <w:t>According to Colli</w:t>
      </w:r>
      <w:r w:rsidR="00E666BE" w:rsidRPr="000722B6">
        <w:rPr>
          <w:rFonts w:ascii="Arial" w:eastAsia="Times New Roman" w:hAnsi="Arial" w:cs="Arial"/>
          <w:sz w:val="24"/>
          <w:szCs w:val="24"/>
          <w:lang w:eastAsia="en-GB"/>
        </w:rPr>
        <w:t xml:space="preserve">s </w:t>
      </w:r>
      <w:r w:rsidR="00E666BE" w:rsidRPr="00912D8F">
        <w:rPr>
          <w:rFonts w:ascii="Arial" w:eastAsia="Times New Roman" w:hAnsi="Arial" w:cs="Arial"/>
          <w:sz w:val="24"/>
          <w:szCs w:val="24"/>
          <w:lang w:eastAsia="en-GB"/>
        </w:rPr>
        <w:t>(2014)</w:t>
      </w:r>
      <w:r w:rsidR="00E666BE" w:rsidRPr="000722B6">
        <w:rPr>
          <w:rFonts w:ascii="Arial" w:eastAsia="Times New Roman" w:hAnsi="Arial" w:cs="Arial"/>
          <w:sz w:val="24"/>
          <w:szCs w:val="24"/>
          <w:lang w:eastAsia="en-GB"/>
        </w:rPr>
        <w:t>, t</w:t>
      </w:r>
      <w:r w:rsidRPr="00912D8F">
        <w:rPr>
          <w:rFonts w:ascii="Arial" w:eastAsia="Times New Roman" w:hAnsi="Arial" w:cs="Arial"/>
          <w:sz w:val="24"/>
          <w:szCs w:val="24"/>
          <w:lang w:eastAsia="en-GB"/>
        </w:rPr>
        <w:t xml:space="preserve">he framework for conducting research based on presumptions about reality and the nature of knowledge is known as research </w:t>
      </w:r>
      <w:r w:rsidR="006F7354" w:rsidRPr="000722B6">
        <w:rPr>
          <w:rFonts w:ascii="Arial" w:eastAsia="Times New Roman" w:hAnsi="Arial" w:cs="Arial"/>
          <w:sz w:val="24"/>
          <w:szCs w:val="24"/>
          <w:lang w:eastAsia="en-GB"/>
        </w:rPr>
        <w:t>philosophy. The</w:t>
      </w:r>
      <w:r w:rsidRPr="00912D8F">
        <w:rPr>
          <w:rFonts w:ascii="Arial" w:eastAsia="Times New Roman" w:hAnsi="Arial" w:cs="Arial"/>
          <w:sz w:val="24"/>
          <w:szCs w:val="24"/>
          <w:lang w:eastAsia="en-GB"/>
        </w:rPr>
        <w:t xml:space="preserve"> interpretivist research philosophy, which emerged in reaction to positivism's alleged shortcomings in meeting the criteria of social scientists, serves as the foundation for this study. This method is especially useful for analysing the </w:t>
      </w:r>
      <w:r w:rsidR="00FF5F43" w:rsidRPr="000722B6">
        <w:rPr>
          <w:rFonts w:ascii="Arial" w:eastAsia="Times New Roman" w:hAnsi="Arial" w:cs="Arial"/>
          <w:sz w:val="24"/>
          <w:szCs w:val="24"/>
          <w:lang w:eastAsia="en-GB"/>
        </w:rPr>
        <w:t>complicated</w:t>
      </w:r>
      <w:r w:rsidRPr="00912D8F">
        <w:rPr>
          <w:rFonts w:ascii="Arial" w:eastAsia="Times New Roman" w:hAnsi="Arial" w:cs="Arial"/>
          <w:sz w:val="24"/>
          <w:szCs w:val="24"/>
          <w:lang w:eastAsia="en-GB"/>
        </w:rPr>
        <w:t xml:space="preserve"> and </w:t>
      </w:r>
      <w:r w:rsidR="00FF5F43" w:rsidRPr="000722B6">
        <w:rPr>
          <w:rFonts w:ascii="Arial" w:eastAsia="Times New Roman" w:hAnsi="Arial" w:cs="Arial"/>
          <w:sz w:val="24"/>
          <w:szCs w:val="24"/>
          <w:lang w:eastAsia="en-GB"/>
        </w:rPr>
        <w:t>elusive</w:t>
      </w:r>
      <w:r w:rsidRPr="00912D8F">
        <w:rPr>
          <w:rFonts w:ascii="Arial" w:eastAsia="Times New Roman" w:hAnsi="Arial" w:cs="Arial"/>
          <w:sz w:val="24"/>
          <w:szCs w:val="24"/>
          <w:lang w:eastAsia="en-GB"/>
        </w:rPr>
        <w:t xml:space="preserve"> process of digital transformation in UK small and medium-sized </w:t>
      </w:r>
      <w:r w:rsidRPr="000722B6">
        <w:rPr>
          <w:rFonts w:ascii="Arial" w:eastAsia="Times New Roman" w:hAnsi="Arial" w:cs="Arial"/>
          <w:sz w:val="24"/>
          <w:szCs w:val="24"/>
          <w:lang w:eastAsia="en-GB"/>
        </w:rPr>
        <w:t>enterprises. Using</w:t>
      </w:r>
      <w:r w:rsidRPr="00912D8F">
        <w:rPr>
          <w:rFonts w:ascii="Arial" w:eastAsia="Times New Roman" w:hAnsi="Arial" w:cs="Arial"/>
          <w:sz w:val="24"/>
          <w:szCs w:val="24"/>
          <w:lang w:eastAsia="en-GB"/>
        </w:rPr>
        <w:t xml:space="preserve"> data from relatively small sample sizes, interpretivism focuses </w:t>
      </w:r>
      <w:r w:rsidRPr="00912D8F">
        <w:rPr>
          <w:rFonts w:ascii="Arial" w:eastAsia="Times New Roman" w:hAnsi="Arial" w:cs="Arial"/>
          <w:sz w:val="24"/>
          <w:szCs w:val="24"/>
          <w:lang w:eastAsia="en-GB"/>
        </w:rPr>
        <w:lastRenderedPageBreak/>
        <w:t>on analysing human behaviour by encouraging empathy with the worldviews of study participants. This is in line with the requirement to comprehend SME leaders' decision-making procedures and experiences as they manage the deployment of automation, artificial intelligence, and other digital technologies.</w:t>
      </w:r>
    </w:p>
    <w:p w14:paraId="5CE00A21" w14:textId="77777777" w:rsidR="000722B6" w:rsidRPr="00912D8F" w:rsidRDefault="000722B6" w:rsidP="00912D8F">
      <w:pPr>
        <w:spacing w:after="0" w:line="240" w:lineRule="auto"/>
        <w:jc w:val="both"/>
        <w:rPr>
          <w:rFonts w:ascii="Times New Roman" w:eastAsia="Times New Roman" w:hAnsi="Times New Roman" w:cs="Times New Roman"/>
          <w:sz w:val="24"/>
          <w:szCs w:val="24"/>
          <w:lang w:eastAsia="en-GB"/>
        </w:rPr>
      </w:pPr>
    </w:p>
    <w:p w14:paraId="25E3160E" w14:textId="38DDC0C3" w:rsidR="00ED7E13" w:rsidRDefault="00ED7E13" w:rsidP="00556731">
      <w:pPr>
        <w:pStyle w:val="Heading4"/>
        <w:rPr>
          <w:b/>
          <w:bCs/>
        </w:rPr>
      </w:pPr>
      <w:r w:rsidRPr="00182EC3">
        <w:t>Research approach</w:t>
      </w:r>
      <w:r w:rsidRPr="009544A6">
        <w:rPr>
          <w:b/>
          <w:bCs/>
        </w:rPr>
        <w:t>.</w:t>
      </w:r>
    </w:p>
    <w:p w14:paraId="44989C8E" w14:textId="77777777" w:rsidR="0099372F" w:rsidRPr="0099372F" w:rsidRDefault="0099372F" w:rsidP="0099372F"/>
    <w:p w14:paraId="2A50D5D7" w14:textId="6B0B49C5" w:rsidR="00DD4172" w:rsidRDefault="00DD4172" w:rsidP="009E4650">
      <w:pPr>
        <w:spacing w:line="360" w:lineRule="auto"/>
        <w:jc w:val="both"/>
        <w:rPr>
          <w:rFonts w:ascii="Arial" w:hAnsi="Arial" w:cs="Arial"/>
          <w:sz w:val="24"/>
          <w:szCs w:val="24"/>
        </w:rPr>
      </w:pPr>
      <w:r w:rsidRPr="00DD4172">
        <w:rPr>
          <w:rFonts w:ascii="Arial" w:hAnsi="Arial" w:cs="Arial"/>
          <w:sz w:val="24"/>
          <w:szCs w:val="24"/>
        </w:rPr>
        <w:t xml:space="preserve">A mixed-methods approach will be used in this study to combine quantitative and qualitative research techniques </w:t>
      </w:r>
      <w:proofErr w:type="gramStart"/>
      <w:r w:rsidRPr="00DD4172">
        <w:rPr>
          <w:rFonts w:ascii="Arial" w:hAnsi="Arial" w:cs="Arial"/>
          <w:sz w:val="24"/>
          <w:szCs w:val="24"/>
        </w:rPr>
        <w:t>in order to</w:t>
      </w:r>
      <w:proofErr w:type="gramEnd"/>
      <w:r w:rsidRPr="00DD4172">
        <w:rPr>
          <w:rFonts w:ascii="Arial" w:hAnsi="Arial" w:cs="Arial"/>
          <w:sz w:val="24"/>
          <w:szCs w:val="24"/>
        </w:rPr>
        <w:t xml:space="preserve"> provide a deeper understanding of the digital transformation of UK SMEs. There will be two stages to the research:</w:t>
      </w:r>
    </w:p>
    <w:p w14:paraId="44487886" w14:textId="685EA474" w:rsidR="007445A9" w:rsidRPr="00F633D9" w:rsidRDefault="007445A9" w:rsidP="00F633D9">
      <w:pPr>
        <w:pStyle w:val="ListParagraph"/>
        <w:numPr>
          <w:ilvl w:val="0"/>
          <w:numId w:val="7"/>
        </w:numPr>
        <w:spacing w:line="360" w:lineRule="auto"/>
        <w:jc w:val="both"/>
        <w:rPr>
          <w:rFonts w:ascii="Arial" w:hAnsi="Arial" w:cs="Arial"/>
          <w:sz w:val="24"/>
          <w:szCs w:val="24"/>
        </w:rPr>
      </w:pPr>
      <w:r w:rsidRPr="00F633D9">
        <w:rPr>
          <w:rFonts w:ascii="Arial" w:hAnsi="Arial" w:cs="Arial"/>
          <w:sz w:val="24"/>
          <w:szCs w:val="24"/>
        </w:rPr>
        <w:t xml:space="preserve">Quantitative </w:t>
      </w:r>
      <w:r w:rsidR="00F633D9" w:rsidRPr="00F633D9">
        <w:rPr>
          <w:rFonts w:ascii="Arial" w:hAnsi="Arial" w:cs="Arial"/>
          <w:sz w:val="24"/>
          <w:szCs w:val="24"/>
        </w:rPr>
        <w:t>s</w:t>
      </w:r>
      <w:r w:rsidRPr="00F633D9">
        <w:rPr>
          <w:rFonts w:ascii="Arial" w:hAnsi="Arial" w:cs="Arial"/>
          <w:sz w:val="24"/>
          <w:szCs w:val="24"/>
        </w:rPr>
        <w:t>urvey</w:t>
      </w:r>
      <w:r w:rsidR="00414949">
        <w:rPr>
          <w:rFonts w:ascii="Arial" w:hAnsi="Arial" w:cs="Arial"/>
          <w:sz w:val="24"/>
          <w:szCs w:val="24"/>
        </w:rPr>
        <w:t xml:space="preserve"> </w:t>
      </w:r>
      <w:r w:rsidR="008705CA">
        <w:rPr>
          <w:rFonts w:ascii="Arial" w:hAnsi="Arial" w:cs="Arial"/>
          <w:sz w:val="24"/>
          <w:szCs w:val="24"/>
        </w:rPr>
        <w:t>–</w:t>
      </w:r>
      <w:r w:rsidR="00414949">
        <w:rPr>
          <w:rFonts w:ascii="Arial" w:hAnsi="Arial" w:cs="Arial"/>
          <w:sz w:val="24"/>
          <w:szCs w:val="24"/>
        </w:rPr>
        <w:t xml:space="preserve"> </w:t>
      </w:r>
      <w:r w:rsidR="00EC4875">
        <w:rPr>
          <w:rFonts w:ascii="Arial" w:hAnsi="Arial" w:cs="Arial"/>
          <w:sz w:val="24"/>
          <w:szCs w:val="24"/>
        </w:rPr>
        <w:t>a</w:t>
      </w:r>
      <w:r w:rsidR="008705CA">
        <w:rPr>
          <w:rFonts w:ascii="Arial" w:hAnsi="Arial" w:cs="Arial"/>
          <w:sz w:val="24"/>
          <w:szCs w:val="24"/>
        </w:rPr>
        <w:t xml:space="preserve"> comprehensive online survey will be carried out </w:t>
      </w:r>
      <w:r w:rsidR="005F7B6E">
        <w:rPr>
          <w:rFonts w:ascii="Arial" w:hAnsi="Arial" w:cs="Arial"/>
          <w:sz w:val="24"/>
          <w:szCs w:val="24"/>
        </w:rPr>
        <w:t>regarding t</w:t>
      </w:r>
      <w:r w:rsidR="006730FB" w:rsidRPr="006730FB">
        <w:rPr>
          <w:rFonts w:ascii="Arial" w:hAnsi="Arial" w:cs="Arial"/>
          <w:sz w:val="24"/>
          <w:szCs w:val="24"/>
        </w:rPr>
        <w:t>he use of digital technology by UK SMEs, with a focus on drivers, obstacles, and effects</w:t>
      </w:r>
      <w:r w:rsidR="00EC4875">
        <w:rPr>
          <w:rFonts w:ascii="Arial" w:hAnsi="Arial" w:cs="Arial"/>
          <w:sz w:val="24"/>
          <w:szCs w:val="24"/>
        </w:rPr>
        <w:t>.</w:t>
      </w:r>
    </w:p>
    <w:p w14:paraId="7CBA607D" w14:textId="408A6430" w:rsidR="00DD4172" w:rsidRPr="00BC746E" w:rsidRDefault="00F633D9" w:rsidP="009E4650">
      <w:pPr>
        <w:pStyle w:val="ListParagraph"/>
        <w:numPr>
          <w:ilvl w:val="0"/>
          <w:numId w:val="7"/>
        </w:numPr>
        <w:spacing w:line="360" w:lineRule="auto"/>
        <w:jc w:val="both"/>
        <w:rPr>
          <w:rFonts w:ascii="Arial" w:hAnsi="Arial" w:cs="Arial"/>
          <w:sz w:val="24"/>
          <w:szCs w:val="24"/>
        </w:rPr>
      </w:pPr>
      <w:r w:rsidRPr="00F633D9">
        <w:rPr>
          <w:rFonts w:ascii="Arial" w:hAnsi="Arial" w:cs="Arial"/>
          <w:sz w:val="24"/>
          <w:szCs w:val="24"/>
        </w:rPr>
        <w:t>Qualitative case studies</w:t>
      </w:r>
      <w:r w:rsidR="0057769A">
        <w:rPr>
          <w:rFonts w:ascii="Arial" w:hAnsi="Arial" w:cs="Arial"/>
          <w:sz w:val="24"/>
          <w:szCs w:val="24"/>
        </w:rPr>
        <w:t xml:space="preserve"> - </w:t>
      </w:r>
      <w:r w:rsidR="00BC746E">
        <w:rPr>
          <w:rFonts w:ascii="Arial" w:hAnsi="Arial" w:cs="Arial"/>
          <w:sz w:val="24"/>
          <w:szCs w:val="24"/>
        </w:rPr>
        <w:t>t</w:t>
      </w:r>
      <w:r w:rsidR="00BC746E" w:rsidRPr="00BC746E">
        <w:rPr>
          <w:rFonts w:ascii="Arial" w:hAnsi="Arial" w:cs="Arial"/>
          <w:sz w:val="24"/>
          <w:szCs w:val="24"/>
        </w:rPr>
        <w:t xml:space="preserve">o acquire further insight into the difficulties, tactics, and results of digital transformation projects, in-depth case studies of </w:t>
      </w:r>
      <w:proofErr w:type="gramStart"/>
      <w:r w:rsidR="00BC746E" w:rsidRPr="00BC746E">
        <w:rPr>
          <w:rFonts w:ascii="Arial" w:hAnsi="Arial" w:cs="Arial"/>
          <w:sz w:val="24"/>
          <w:szCs w:val="24"/>
        </w:rPr>
        <w:t>particular SMEs</w:t>
      </w:r>
      <w:proofErr w:type="gramEnd"/>
      <w:r w:rsidR="00BC746E" w:rsidRPr="00BC746E">
        <w:rPr>
          <w:rFonts w:ascii="Arial" w:hAnsi="Arial" w:cs="Arial"/>
          <w:sz w:val="24"/>
          <w:szCs w:val="24"/>
        </w:rPr>
        <w:t xml:space="preserve"> will be carried out.</w:t>
      </w:r>
    </w:p>
    <w:p w14:paraId="540B77D3" w14:textId="17CA6F56" w:rsidR="00ED7E13" w:rsidRPr="007D4F24" w:rsidRDefault="009E4650" w:rsidP="00F67C90">
      <w:pPr>
        <w:spacing w:line="360" w:lineRule="auto"/>
        <w:jc w:val="both"/>
        <w:rPr>
          <w:rFonts w:ascii="Arial" w:hAnsi="Arial" w:cs="Arial"/>
          <w:sz w:val="24"/>
          <w:szCs w:val="24"/>
        </w:rPr>
      </w:pPr>
      <w:r w:rsidRPr="009E4650">
        <w:rPr>
          <w:rFonts w:ascii="Arial" w:hAnsi="Arial" w:cs="Arial"/>
          <w:sz w:val="24"/>
          <w:szCs w:val="24"/>
        </w:rPr>
        <w:t>According to Saunders (2012), theory development frequently results from this kind of study.</w:t>
      </w:r>
      <w:r w:rsidR="001E1D3D" w:rsidRPr="001E1D3D">
        <w:t xml:space="preserve"> </w:t>
      </w:r>
      <w:proofErr w:type="gramStart"/>
      <w:r w:rsidR="001E1D3D" w:rsidRPr="001E1D3D">
        <w:rPr>
          <w:rFonts w:ascii="Arial" w:hAnsi="Arial" w:cs="Arial"/>
          <w:sz w:val="24"/>
          <w:szCs w:val="24"/>
        </w:rPr>
        <w:t>In order to</w:t>
      </w:r>
      <w:proofErr w:type="gramEnd"/>
      <w:r w:rsidR="001E1D3D" w:rsidRPr="001E1D3D">
        <w:rPr>
          <w:rFonts w:ascii="Arial" w:hAnsi="Arial" w:cs="Arial"/>
          <w:sz w:val="24"/>
          <w:szCs w:val="24"/>
        </w:rPr>
        <w:t xml:space="preserve"> achieve complexity in knowledge, this strategy prioritises empirical study and places an emphasis on depth and individual facts above volume and scope. </w:t>
      </w:r>
      <w:r w:rsidRPr="009E4650">
        <w:rPr>
          <w:rFonts w:ascii="Arial" w:hAnsi="Arial" w:cs="Arial"/>
          <w:sz w:val="24"/>
          <w:szCs w:val="24"/>
        </w:rPr>
        <w:t xml:space="preserve"> The study's objective is to create a thorough theory on the best methods for successful design adaption in businesses by examining the social phenomena of design-driven strategy in organisations.</w:t>
      </w:r>
      <w:r w:rsidR="00CB390B" w:rsidRPr="00CB390B">
        <w:t xml:space="preserve"> </w:t>
      </w:r>
      <w:r w:rsidR="00CB390B" w:rsidRPr="00CB390B">
        <w:rPr>
          <w:rFonts w:ascii="Arial" w:hAnsi="Arial" w:cs="Arial"/>
          <w:sz w:val="24"/>
          <w:szCs w:val="24"/>
        </w:rPr>
        <w:t xml:space="preserve">Interpretivism, as seen in Figure 1, has been chosen as the research approach since it is thought to be the most successful method for accomplishing the goals of the study. </w:t>
      </w:r>
      <w:r w:rsidR="005B20EE">
        <w:rPr>
          <w:rFonts w:ascii="Arial" w:hAnsi="Arial" w:cs="Arial"/>
          <w:sz w:val="24"/>
          <w:szCs w:val="24"/>
        </w:rPr>
        <w:t>Mixed</w:t>
      </w:r>
      <w:r w:rsidR="00CB390B" w:rsidRPr="00CB390B">
        <w:rPr>
          <w:rFonts w:ascii="Arial" w:hAnsi="Arial" w:cs="Arial"/>
          <w:sz w:val="24"/>
          <w:szCs w:val="24"/>
        </w:rPr>
        <w:t xml:space="preserve"> methods of investigation and inductive analytical techniques will be used to support this strategy.</w:t>
      </w:r>
    </w:p>
    <w:p w14:paraId="0E296AC3" w14:textId="3C08A0D9" w:rsidR="00537D3C" w:rsidRDefault="00537D3C" w:rsidP="00556731">
      <w:pPr>
        <w:pStyle w:val="Heading4"/>
      </w:pPr>
      <w:r w:rsidRPr="00182EC3">
        <w:t>Research Design</w:t>
      </w:r>
      <w:r w:rsidR="00182EC3">
        <w:t>.</w:t>
      </w:r>
    </w:p>
    <w:p w14:paraId="74B7C5A0" w14:textId="77777777" w:rsidR="0099372F" w:rsidRPr="0099372F" w:rsidRDefault="0099372F" w:rsidP="0099372F"/>
    <w:p w14:paraId="5283BA81" w14:textId="77777777" w:rsidR="0086204B" w:rsidRDefault="0086204B" w:rsidP="0086204B">
      <w:pPr>
        <w:spacing w:line="360" w:lineRule="auto"/>
        <w:jc w:val="both"/>
        <w:rPr>
          <w:rFonts w:ascii="Arial" w:hAnsi="Arial" w:cs="Arial"/>
          <w:sz w:val="24"/>
          <w:szCs w:val="24"/>
        </w:rPr>
      </w:pPr>
      <w:r>
        <w:rPr>
          <w:rFonts w:ascii="Arial" w:hAnsi="Arial" w:cs="Arial"/>
          <w:sz w:val="24"/>
          <w:szCs w:val="24"/>
        </w:rPr>
        <w:t xml:space="preserve">As stated in </w:t>
      </w:r>
      <w:r w:rsidRPr="00E3725E">
        <w:rPr>
          <w:rFonts w:ascii="Arial" w:hAnsi="Arial" w:cs="Arial"/>
          <w:sz w:val="24"/>
          <w:szCs w:val="24"/>
        </w:rPr>
        <w:t xml:space="preserve">Collis </w:t>
      </w:r>
      <w:r>
        <w:rPr>
          <w:rFonts w:ascii="Arial" w:hAnsi="Arial" w:cs="Arial"/>
          <w:sz w:val="24"/>
          <w:szCs w:val="24"/>
        </w:rPr>
        <w:t>(</w:t>
      </w:r>
      <w:r w:rsidRPr="00E3725E">
        <w:rPr>
          <w:rFonts w:ascii="Arial" w:hAnsi="Arial" w:cs="Arial"/>
          <w:sz w:val="24"/>
          <w:szCs w:val="24"/>
        </w:rPr>
        <w:t>2014)</w:t>
      </w:r>
      <w:r>
        <w:rPr>
          <w:rFonts w:ascii="Arial" w:hAnsi="Arial" w:cs="Arial"/>
          <w:sz w:val="24"/>
          <w:szCs w:val="24"/>
        </w:rPr>
        <w:t>, c</w:t>
      </w:r>
      <w:r w:rsidRPr="00E3725E">
        <w:rPr>
          <w:rFonts w:ascii="Arial" w:hAnsi="Arial" w:cs="Arial"/>
          <w:sz w:val="24"/>
          <w:szCs w:val="24"/>
        </w:rPr>
        <w:t xml:space="preserve">areful participant selection is possible with interpretivist research. </w:t>
      </w:r>
      <w:r w:rsidRPr="0016102B">
        <w:rPr>
          <w:rFonts w:ascii="Arial" w:hAnsi="Arial" w:cs="Arial"/>
          <w:sz w:val="24"/>
          <w:szCs w:val="24"/>
        </w:rPr>
        <w:t>Therefore, the primary technique employed in this study to identify and select research participants with first-hand professional experience using design as a business strategy instrument (</w:t>
      </w:r>
      <w:proofErr w:type="spellStart"/>
      <w:r w:rsidRPr="0016102B">
        <w:rPr>
          <w:rFonts w:ascii="Arial" w:hAnsi="Arial" w:cs="Arial"/>
          <w:sz w:val="24"/>
          <w:szCs w:val="24"/>
        </w:rPr>
        <w:t>Blaxter</w:t>
      </w:r>
      <w:proofErr w:type="spellEnd"/>
      <w:r w:rsidRPr="0016102B">
        <w:rPr>
          <w:rFonts w:ascii="Arial" w:hAnsi="Arial" w:cs="Arial"/>
          <w:sz w:val="24"/>
          <w:szCs w:val="24"/>
        </w:rPr>
        <w:t xml:space="preserve">, 2010). Snowball sampling may be employed in some circumstances if study participants identify other, more qualified potential </w:t>
      </w:r>
      <w:r w:rsidRPr="0016102B">
        <w:rPr>
          <w:rFonts w:ascii="Arial" w:hAnsi="Arial" w:cs="Arial"/>
          <w:sz w:val="24"/>
          <w:szCs w:val="24"/>
        </w:rPr>
        <w:lastRenderedPageBreak/>
        <w:t>research volunteers inside their company and indicate they individually lack the relevant experience.</w:t>
      </w:r>
    </w:p>
    <w:p w14:paraId="45C045CD" w14:textId="77777777" w:rsidR="00813FCA" w:rsidRDefault="00813FCA" w:rsidP="0086204B">
      <w:pPr>
        <w:spacing w:line="360" w:lineRule="auto"/>
        <w:jc w:val="both"/>
        <w:rPr>
          <w:rFonts w:ascii="Arial" w:hAnsi="Arial" w:cs="Arial"/>
          <w:sz w:val="24"/>
          <w:szCs w:val="24"/>
        </w:rPr>
      </w:pPr>
    </w:p>
    <w:p w14:paraId="02CC024F" w14:textId="656640EB" w:rsidR="002D5DFF" w:rsidRDefault="002D5DFF" w:rsidP="0086204B">
      <w:pPr>
        <w:spacing w:line="360" w:lineRule="auto"/>
        <w:jc w:val="both"/>
        <w:rPr>
          <w:rFonts w:ascii="Arial" w:hAnsi="Arial" w:cs="Arial"/>
          <w:sz w:val="24"/>
          <w:szCs w:val="24"/>
        </w:rPr>
      </w:pPr>
      <w:r>
        <w:rPr>
          <w:rFonts w:ascii="Arial" w:hAnsi="Arial" w:cs="Arial"/>
          <w:noProof/>
          <w:sz w:val="24"/>
          <w:szCs w:val="24"/>
        </w:rPr>
        <w:drawing>
          <wp:inline distT="0" distB="0" distL="0" distR="0" wp14:anchorId="1ED55196" wp14:editId="7B0F9030">
            <wp:extent cx="5731510" cy="4244975"/>
            <wp:effectExtent l="0" t="0" r="2540" b="3175"/>
            <wp:docPr id="1012453592" name="Picture 1" descr="A diagram of a method of method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453592" name="Picture 1" descr="A diagram of a method of method analysi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244975"/>
                    </a:xfrm>
                    <a:prstGeom prst="rect">
                      <a:avLst/>
                    </a:prstGeom>
                  </pic:spPr>
                </pic:pic>
              </a:graphicData>
            </a:graphic>
          </wp:inline>
        </w:drawing>
      </w:r>
    </w:p>
    <w:p w14:paraId="5E679CE9" w14:textId="5C25A210" w:rsidR="00103A44" w:rsidRPr="00813FCA" w:rsidRDefault="00813FCA" w:rsidP="0086204B">
      <w:pPr>
        <w:spacing w:line="360" w:lineRule="auto"/>
        <w:jc w:val="both"/>
        <w:rPr>
          <w:rFonts w:ascii="Arial" w:hAnsi="Arial" w:cs="Arial"/>
          <w:i/>
          <w:iCs/>
          <w:sz w:val="20"/>
          <w:szCs w:val="20"/>
        </w:rPr>
      </w:pPr>
      <w:r w:rsidRPr="00813FCA">
        <w:rPr>
          <w:rFonts w:ascii="Arial" w:hAnsi="Arial" w:cs="Arial"/>
          <w:i/>
          <w:iCs/>
          <w:sz w:val="20"/>
          <w:szCs w:val="20"/>
        </w:rPr>
        <w:t>Figure 1. Research onion for futures studies Source: author following Saunders et al. (2016)</w:t>
      </w:r>
    </w:p>
    <w:p w14:paraId="6599A60A" w14:textId="77777777" w:rsidR="0086204B" w:rsidRPr="007D4F24" w:rsidRDefault="0086204B" w:rsidP="00E30B58">
      <w:pPr>
        <w:spacing w:line="360" w:lineRule="auto"/>
        <w:jc w:val="both"/>
        <w:rPr>
          <w:rFonts w:ascii="Arial" w:hAnsi="Arial" w:cs="Arial"/>
          <w:sz w:val="24"/>
          <w:szCs w:val="24"/>
        </w:rPr>
      </w:pPr>
    </w:p>
    <w:p w14:paraId="1D4CFD0A" w14:textId="6043D416" w:rsidR="00462D09" w:rsidRDefault="00462D09" w:rsidP="00374CA2">
      <w:pPr>
        <w:pStyle w:val="Heading4"/>
      </w:pPr>
      <w:r w:rsidRPr="00462D09">
        <w:t>Data analysis method.</w:t>
      </w:r>
    </w:p>
    <w:p w14:paraId="3F8FF093" w14:textId="77777777" w:rsidR="0099372F" w:rsidRPr="0099372F" w:rsidRDefault="0099372F" w:rsidP="0099372F"/>
    <w:p w14:paraId="76475F69" w14:textId="7B734787" w:rsidR="005559DF" w:rsidRDefault="005559DF" w:rsidP="00E30B58">
      <w:pPr>
        <w:spacing w:line="360" w:lineRule="auto"/>
        <w:jc w:val="both"/>
        <w:rPr>
          <w:rFonts w:ascii="Arial" w:hAnsi="Arial" w:cs="Arial"/>
          <w:sz w:val="24"/>
          <w:szCs w:val="24"/>
        </w:rPr>
      </w:pPr>
      <w:r w:rsidRPr="005559DF">
        <w:rPr>
          <w:rFonts w:ascii="Arial" w:hAnsi="Arial" w:cs="Arial"/>
          <w:sz w:val="24"/>
          <w:szCs w:val="24"/>
        </w:rPr>
        <w:t xml:space="preserve">Developing a hypothesis based on the study findings will be the main objective of the inductive analysis of the qualitative data obtained from the interviews. </w:t>
      </w:r>
      <w:proofErr w:type="gramStart"/>
      <w:r w:rsidRPr="005559DF">
        <w:rPr>
          <w:rFonts w:ascii="Arial" w:hAnsi="Arial" w:cs="Arial"/>
          <w:sz w:val="24"/>
          <w:szCs w:val="24"/>
        </w:rPr>
        <w:t>In order to</w:t>
      </w:r>
      <w:proofErr w:type="gramEnd"/>
      <w:r w:rsidRPr="005559DF">
        <w:rPr>
          <w:rFonts w:ascii="Arial" w:hAnsi="Arial" w:cs="Arial"/>
          <w:sz w:val="24"/>
          <w:szCs w:val="24"/>
        </w:rPr>
        <w:t xml:space="preserve"> generate concepts directly from raw data, this study will use thematic analysis, an inductive analytical method.</w:t>
      </w:r>
      <w:r w:rsidR="00A450F8" w:rsidRPr="00A450F8">
        <w:t xml:space="preserve"> </w:t>
      </w:r>
      <w:r w:rsidR="00A450F8" w:rsidRPr="00A450F8">
        <w:rPr>
          <w:rFonts w:ascii="Arial" w:hAnsi="Arial" w:cs="Arial"/>
          <w:sz w:val="24"/>
          <w:szCs w:val="24"/>
        </w:rPr>
        <w:t xml:space="preserve">According to Boyatzis (1998), creating concepts from the raw data is the process of inductive analysis, or thematic analysis. The adaptability of qualitative research methods, semi-structured interviewing, and thematic analysis enables researchers to customise the method of data analysis to their own </w:t>
      </w:r>
      <w:r w:rsidR="001B404E" w:rsidRPr="00A450F8">
        <w:rPr>
          <w:rFonts w:ascii="Arial" w:hAnsi="Arial" w:cs="Arial"/>
          <w:sz w:val="24"/>
          <w:szCs w:val="24"/>
        </w:rPr>
        <w:t xml:space="preserve">goals </w:t>
      </w:r>
      <w:r w:rsidR="00525594">
        <w:rPr>
          <w:rFonts w:ascii="Arial" w:hAnsi="Arial" w:cs="Arial"/>
          <w:sz w:val="24"/>
          <w:szCs w:val="24"/>
        </w:rPr>
        <w:t>w</w:t>
      </w:r>
      <w:r w:rsidR="001B404E" w:rsidRPr="00A450F8">
        <w:rPr>
          <w:rFonts w:ascii="Arial" w:hAnsi="Arial" w:cs="Arial"/>
          <w:sz w:val="24"/>
          <w:szCs w:val="24"/>
        </w:rPr>
        <w:t>hen</w:t>
      </w:r>
      <w:r w:rsidR="00A450F8" w:rsidRPr="00A450F8">
        <w:rPr>
          <w:rFonts w:ascii="Arial" w:hAnsi="Arial" w:cs="Arial"/>
          <w:sz w:val="24"/>
          <w:szCs w:val="24"/>
        </w:rPr>
        <w:t xml:space="preserve"> it comes to capturing the complexity of meaning inside a data collection, thematic </w:t>
      </w:r>
      <w:r w:rsidR="00A450F8" w:rsidRPr="00A450F8">
        <w:rPr>
          <w:rFonts w:ascii="Arial" w:hAnsi="Arial" w:cs="Arial"/>
          <w:sz w:val="24"/>
          <w:szCs w:val="24"/>
        </w:rPr>
        <w:lastRenderedPageBreak/>
        <w:t xml:space="preserve">analysis is ideal (Guest, 2012). </w:t>
      </w:r>
      <w:proofErr w:type="gramStart"/>
      <w:r w:rsidR="00A450F8" w:rsidRPr="00A450F8">
        <w:rPr>
          <w:rFonts w:ascii="Arial" w:hAnsi="Arial" w:cs="Arial"/>
          <w:sz w:val="24"/>
          <w:szCs w:val="24"/>
        </w:rPr>
        <w:t>In order to</w:t>
      </w:r>
      <w:proofErr w:type="gramEnd"/>
      <w:r w:rsidR="00A450F8" w:rsidRPr="00A450F8">
        <w:rPr>
          <w:rFonts w:ascii="Arial" w:hAnsi="Arial" w:cs="Arial"/>
          <w:sz w:val="24"/>
          <w:szCs w:val="24"/>
        </w:rPr>
        <w:t xml:space="preserve"> find patterns in the data, the study will compare different points of view, descriptions, and reflections of the research participants using thematic analysis.</w:t>
      </w:r>
    </w:p>
    <w:tbl>
      <w:tblPr>
        <w:tblStyle w:val="TableGrid"/>
        <w:tblW w:w="0" w:type="auto"/>
        <w:tblLook w:val="04A0" w:firstRow="1" w:lastRow="0" w:firstColumn="1" w:lastColumn="0" w:noHBand="0" w:noVBand="1"/>
      </w:tblPr>
      <w:tblGrid>
        <w:gridCol w:w="3291"/>
        <w:gridCol w:w="977"/>
        <w:gridCol w:w="890"/>
        <w:gridCol w:w="1078"/>
        <w:gridCol w:w="1457"/>
        <w:gridCol w:w="1323"/>
      </w:tblGrid>
      <w:tr w:rsidR="0011196C" w14:paraId="40AC4054" w14:textId="4AC12920" w:rsidTr="00983A3E">
        <w:tc>
          <w:tcPr>
            <w:tcW w:w="3415" w:type="dxa"/>
            <w:shd w:val="clear" w:color="auto" w:fill="D1D1D1" w:themeFill="background2" w:themeFillShade="E6"/>
          </w:tcPr>
          <w:p w14:paraId="55385668" w14:textId="77777777" w:rsidR="0011196C" w:rsidRDefault="0011196C" w:rsidP="00E30B58">
            <w:pPr>
              <w:spacing w:line="360" w:lineRule="auto"/>
              <w:jc w:val="both"/>
              <w:rPr>
                <w:rFonts w:ascii="Arial" w:hAnsi="Arial" w:cs="Arial"/>
                <w:sz w:val="24"/>
                <w:szCs w:val="24"/>
              </w:rPr>
            </w:pPr>
          </w:p>
        </w:tc>
        <w:tc>
          <w:tcPr>
            <w:tcW w:w="990" w:type="dxa"/>
            <w:shd w:val="clear" w:color="auto" w:fill="D1D1D1" w:themeFill="background2" w:themeFillShade="E6"/>
          </w:tcPr>
          <w:p w14:paraId="6D57BF73" w14:textId="3C5375CB" w:rsidR="0011196C" w:rsidRPr="00983A3E" w:rsidRDefault="0011196C" w:rsidP="00E30B58">
            <w:pPr>
              <w:spacing w:line="360" w:lineRule="auto"/>
              <w:jc w:val="both"/>
              <w:rPr>
                <w:rFonts w:ascii="Arial" w:hAnsi="Arial" w:cs="Arial"/>
                <w:b/>
                <w:bCs/>
                <w:sz w:val="24"/>
                <w:szCs w:val="24"/>
              </w:rPr>
            </w:pPr>
            <w:r w:rsidRPr="00983A3E">
              <w:rPr>
                <w:rFonts w:ascii="Arial" w:hAnsi="Arial" w:cs="Arial"/>
                <w:b/>
                <w:bCs/>
                <w:sz w:val="24"/>
                <w:szCs w:val="24"/>
              </w:rPr>
              <w:t>June 2024</w:t>
            </w:r>
          </w:p>
        </w:tc>
        <w:tc>
          <w:tcPr>
            <w:tcW w:w="900" w:type="dxa"/>
            <w:shd w:val="clear" w:color="auto" w:fill="D1D1D1" w:themeFill="background2" w:themeFillShade="E6"/>
          </w:tcPr>
          <w:p w14:paraId="5A589FA7" w14:textId="7C822C77" w:rsidR="0011196C" w:rsidRPr="00983A3E" w:rsidRDefault="0011196C" w:rsidP="00E30B58">
            <w:pPr>
              <w:spacing w:line="360" w:lineRule="auto"/>
              <w:jc w:val="both"/>
              <w:rPr>
                <w:rFonts w:ascii="Arial" w:hAnsi="Arial" w:cs="Arial"/>
                <w:b/>
                <w:bCs/>
                <w:sz w:val="24"/>
                <w:szCs w:val="24"/>
              </w:rPr>
            </w:pPr>
            <w:r w:rsidRPr="00983A3E">
              <w:rPr>
                <w:rFonts w:ascii="Arial" w:hAnsi="Arial" w:cs="Arial"/>
                <w:b/>
                <w:bCs/>
                <w:sz w:val="24"/>
                <w:szCs w:val="24"/>
              </w:rPr>
              <w:t>July 2024</w:t>
            </w:r>
          </w:p>
        </w:tc>
        <w:tc>
          <w:tcPr>
            <w:tcW w:w="1080" w:type="dxa"/>
            <w:shd w:val="clear" w:color="auto" w:fill="D1D1D1" w:themeFill="background2" w:themeFillShade="E6"/>
          </w:tcPr>
          <w:p w14:paraId="14F1B3B2" w14:textId="688BA5E8" w:rsidR="0011196C" w:rsidRPr="00983A3E" w:rsidRDefault="0011196C" w:rsidP="00E30B58">
            <w:pPr>
              <w:spacing w:line="360" w:lineRule="auto"/>
              <w:jc w:val="both"/>
              <w:rPr>
                <w:rFonts w:ascii="Arial" w:hAnsi="Arial" w:cs="Arial"/>
                <w:b/>
                <w:bCs/>
                <w:sz w:val="24"/>
                <w:szCs w:val="24"/>
              </w:rPr>
            </w:pPr>
            <w:r w:rsidRPr="00983A3E">
              <w:rPr>
                <w:rFonts w:ascii="Arial" w:hAnsi="Arial" w:cs="Arial"/>
                <w:b/>
                <w:bCs/>
                <w:sz w:val="24"/>
                <w:szCs w:val="24"/>
              </w:rPr>
              <w:t>August 2024</w:t>
            </w:r>
          </w:p>
        </w:tc>
        <w:tc>
          <w:tcPr>
            <w:tcW w:w="1274" w:type="dxa"/>
            <w:shd w:val="clear" w:color="auto" w:fill="D1D1D1" w:themeFill="background2" w:themeFillShade="E6"/>
          </w:tcPr>
          <w:p w14:paraId="178767F8" w14:textId="7CD8896D" w:rsidR="0011196C" w:rsidRPr="00983A3E" w:rsidRDefault="0011196C" w:rsidP="00E30B58">
            <w:pPr>
              <w:spacing w:line="360" w:lineRule="auto"/>
              <w:jc w:val="both"/>
              <w:rPr>
                <w:rFonts w:ascii="Arial" w:hAnsi="Arial" w:cs="Arial"/>
                <w:b/>
                <w:bCs/>
                <w:sz w:val="24"/>
                <w:szCs w:val="24"/>
              </w:rPr>
            </w:pPr>
            <w:r w:rsidRPr="00983A3E">
              <w:rPr>
                <w:rFonts w:ascii="Arial" w:hAnsi="Arial" w:cs="Arial"/>
                <w:b/>
                <w:bCs/>
                <w:sz w:val="24"/>
                <w:szCs w:val="24"/>
              </w:rPr>
              <w:t>September 2024</w:t>
            </w:r>
          </w:p>
        </w:tc>
        <w:tc>
          <w:tcPr>
            <w:tcW w:w="1336" w:type="dxa"/>
            <w:shd w:val="clear" w:color="auto" w:fill="D1D1D1" w:themeFill="background2" w:themeFillShade="E6"/>
          </w:tcPr>
          <w:p w14:paraId="6F5385D1" w14:textId="74B26859" w:rsidR="0011196C" w:rsidRPr="00983A3E" w:rsidRDefault="0011196C" w:rsidP="00E30B58">
            <w:pPr>
              <w:spacing w:line="360" w:lineRule="auto"/>
              <w:jc w:val="both"/>
              <w:rPr>
                <w:rFonts w:ascii="Arial" w:hAnsi="Arial" w:cs="Arial"/>
                <w:b/>
                <w:bCs/>
                <w:sz w:val="24"/>
                <w:szCs w:val="24"/>
              </w:rPr>
            </w:pPr>
            <w:r w:rsidRPr="00983A3E">
              <w:rPr>
                <w:rFonts w:ascii="Arial" w:hAnsi="Arial" w:cs="Arial"/>
                <w:b/>
                <w:bCs/>
                <w:sz w:val="24"/>
                <w:szCs w:val="24"/>
              </w:rPr>
              <w:t>October 2024</w:t>
            </w:r>
          </w:p>
        </w:tc>
      </w:tr>
      <w:tr w:rsidR="0011196C" w14:paraId="7D1BE13D" w14:textId="2E957B6E" w:rsidTr="0011196C">
        <w:tc>
          <w:tcPr>
            <w:tcW w:w="3415" w:type="dxa"/>
          </w:tcPr>
          <w:p w14:paraId="51123DC9" w14:textId="77777777" w:rsidR="0011196C" w:rsidRPr="00983A3E" w:rsidRDefault="0011196C" w:rsidP="001B404E">
            <w:pPr>
              <w:rPr>
                <w:rFonts w:ascii="Arial" w:hAnsi="Arial" w:cs="Arial"/>
                <w:i/>
                <w:iCs/>
                <w:sz w:val="24"/>
                <w:szCs w:val="24"/>
              </w:rPr>
            </w:pPr>
            <w:r w:rsidRPr="00983A3E">
              <w:rPr>
                <w:rFonts w:ascii="Arial" w:hAnsi="Arial" w:cs="Arial"/>
                <w:i/>
                <w:iCs/>
                <w:sz w:val="24"/>
                <w:szCs w:val="24"/>
              </w:rPr>
              <w:t>Preparation of</w:t>
            </w:r>
          </w:p>
          <w:p w14:paraId="43D924DB" w14:textId="77777777" w:rsidR="0011196C" w:rsidRPr="00983A3E" w:rsidRDefault="0011196C" w:rsidP="001B404E">
            <w:pPr>
              <w:rPr>
                <w:rFonts w:ascii="Arial" w:hAnsi="Arial" w:cs="Arial"/>
                <w:i/>
                <w:iCs/>
                <w:sz w:val="24"/>
                <w:szCs w:val="24"/>
              </w:rPr>
            </w:pPr>
            <w:r w:rsidRPr="00983A3E">
              <w:rPr>
                <w:rFonts w:ascii="Arial" w:hAnsi="Arial" w:cs="Arial"/>
                <w:i/>
                <w:iCs/>
                <w:sz w:val="24"/>
                <w:szCs w:val="24"/>
              </w:rPr>
              <w:t>research</w:t>
            </w:r>
          </w:p>
          <w:p w14:paraId="2B2CA8F0" w14:textId="7C67C16B" w:rsidR="0011196C" w:rsidRPr="00983A3E" w:rsidRDefault="0011196C" w:rsidP="001B404E">
            <w:pPr>
              <w:rPr>
                <w:rFonts w:ascii="Arial" w:hAnsi="Arial" w:cs="Arial"/>
                <w:i/>
                <w:iCs/>
                <w:sz w:val="24"/>
                <w:szCs w:val="24"/>
              </w:rPr>
            </w:pPr>
            <w:r w:rsidRPr="00983A3E">
              <w:rPr>
                <w:rFonts w:ascii="Arial" w:hAnsi="Arial" w:cs="Arial"/>
                <w:i/>
                <w:iCs/>
                <w:sz w:val="24"/>
                <w:szCs w:val="24"/>
              </w:rPr>
              <w:t>proposal</w:t>
            </w:r>
          </w:p>
        </w:tc>
        <w:tc>
          <w:tcPr>
            <w:tcW w:w="990" w:type="dxa"/>
            <w:shd w:val="clear" w:color="auto" w:fill="DAE9F7" w:themeFill="text2" w:themeFillTint="1A"/>
          </w:tcPr>
          <w:p w14:paraId="6B59D188" w14:textId="77777777" w:rsidR="0011196C" w:rsidRDefault="0011196C" w:rsidP="00E30B58">
            <w:pPr>
              <w:spacing w:line="360" w:lineRule="auto"/>
              <w:jc w:val="both"/>
              <w:rPr>
                <w:rFonts w:ascii="Arial" w:hAnsi="Arial" w:cs="Arial"/>
                <w:sz w:val="24"/>
                <w:szCs w:val="24"/>
              </w:rPr>
            </w:pPr>
          </w:p>
        </w:tc>
        <w:tc>
          <w:tcPr>
            <w:tcW w:w="900" w:type="dxa"/>
          </w:tcPr>
          <w:p w14:paraId="6FC84025" w14:textId="77777777" w:rsidR="0011196C" w:rsidRDefault="0011196C" w:rsidP="00E30B58">
            <w:pPr>
              <w:spacing w:line="360" w:lineRule="auto"/>
              <w:jc w:val="both"/>
              <w:rPr>
                <w:rFonts w:ascii="Arial" w:hAnsi="Arial" w:cs="Arial"/>
                <w:sz w:val="24"/>
                <w:szCs w:val="24"/>
              </w:rPr>
            </w:pPr>
          </w:p>
        </w:tc>
        <w:tc>
          <w:tcPr>
            <w:tcW w:w="1080" w:type="dxa"/>
          </w:tcPr>
          <w:p w14:paraId="7051C173" w14:textId="77777777" w:rsidR="0011196C" w:rsidRDefault="0011196C" w:rsidP="00E30B58">
            <w:pPr>
              <w:spacing w:line="360" w:lineRule="auto"/>
              <w:jc w:val="both"/>
              <w:rPr>
                <w:rFonts w:ascii="Arial" w:hAnsi="Arial" w:cs="Arial"/>
                <w:sz w:val="24"/>
                <w:szCs w:val="24"/>
              </w:rPr>
            </w:pPr>
          </w:p>
        </w:tc>
        <w:tc>
          <w:tcPr>
            <w:tcW w:w="1274" w:type="dxa"/>
          </w:tcPr>
          <w:p w14:paraId="0B775C48" w14:textId="77777777" w:rsidR="0011196C" w:rsidRDefault="0011196C" w:rsidP="00E30B58">
            <w:pPr>
              <w:spacing w:line="360" w:lineRule="auto"/>
              <w:jc w:val="both"/>
              <w:rPr>
                <w:rFonts w:ascii="Arial" w:hAnsi="Arial" w:cs="Arial"/>
                <w:sz w:val="24"/>
                <w:szCs w:val="24"/>
              </w:rPr>
            </w:pPr>
          </w:p>
        </w:tc>
        <w:tc>
          <w:tcPr>
            <w:tcW w:w="1336" w:type="dxa"/>
          </w:tcPr>
          <w:p w14:paraId="37ACF1D8" w14:textId="77777777" w:rsidR="0011196C" w:rsidRDefault="0011196C" w:rsidP="00E30B58">
            <w:pPr>
              <w:spacing w:line="360" w:lineRule="auto"/>
              <w:jc w:val="both"/>
              <w:rPr>
                <w:rFonts w:ascii="Arial" w:hAnsi="Arial" w:cs="Arial"/>
                <w:sz w:val="24"/>
                <w:szCs w:val="24"/>
              </w:rPr>
            </w:pPr>
          </w:p>
        </w:tc>
      </w:tr>
      <w:tr w:rsidR="0011196C" w14:paraId="3EB81681" w14:textId="66DA384E" w:rsidTr="0011196C">
        <w:tc>
          <w:tcPr>
            <w:tcW w:w="3415" w:type="dxa"/>
          </w:tcPr>
          <w:p w14:paraId="6E64C1A1"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Research</w:t>
            </w:r>
          </w:p>
          <w:p w14:paraId="319CCC02" w14:textId="2A6539A5"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Proposal</w:t>
            </w:r>
          </w:p>
        </w:tc>
        <w:tc>
          <w:tcPr>
            <w:tcW w:w="990" w:type="dxa"/>
            <w:shd w:val="clear" w:color="auto" w:fill="DAE9F7" w:themeFill="text2" w:themeFillTint="1A"/>
          </w:tcPr>
          <w:p w14:paraId="674B4376" w14:textId="77777777" w:rsidR="0011196C" w:rsidRDefault="0011196C" w:rsidP="00E30B58">
            <w:pPr>
              <w:spacing w:line="360" w:lineRule="auto"/>
              <w:jc w:val="both"/>
              <w:rPr>
                <w:rFonts w:ascii="Arial" w:hAnsi="Arial" w:cs="Arial"/>
                <w:sz w:val="24"/>
                <w:szCs w:val="24"/>
              </w:rPr>
            </w:pPr>
          </w:p>
        </w:tc>
        <w:tc>
          <w:tcPr>
            <w:tcW w:w="900" w:type="dxa"/>
          </w:tcPr>
          <w:p w14:paraId="4D6804CC" w14:textId="77777777" w:rsidR="0011196C" w:rsidRDefault="0011196C" w:rsidP="00E30B58">
            <w:pPr>
              <w:spacing w:line="360" w:lineRule="auto"/>
              <w:jc w:val="both"/>
              <w:rPr>
                <w:rFonts w:ascii="Arial" w:hAnsi="Arial" w:cs="Arial"/>
                <w:sz w:val="24"/>
                <w:szCs w:val="24"/>
              </w:rPr>
            </w:pPr>
          </w:p>
        </w:tc>
        <w:tc>
          <w:tcPr>
            <w:tcW w:w="1080" w:type="dxa"/>
          </w:tcPr>
          <w:p w14:paraId="2A8CD469" w14:textId="77777777" w:rsidR="0011196C" w:rsidRDefault="0011196C" w:rsidP="00E30B58">
            <w:pPr>
              <w:spacing w:line="360" w:lineRule="auto"/>
              <w:jc w:val="both"/>
              <w:rPr>
                <w:rFonts w:ascii="Arial" w:hAnsi="Arial" w:cs="Arial"/>
                <w:sz w:val="24"/>
                <w:szCs w:val="24"/>
              </w:rPr>
            </w:pPr>
          </w:p>
        </w:tc>
        <w:tc>
          <w:tcPr>
            <w:tcW w:w="1274" w:type="dxa"/>
          </w:tcPr>
          <w:p w14:paraId="77BD92DD" w14:textId="77777777" w:rsidR="0011196C" w:rsidRDefault="0011196C" w:rsidP="00E30B58">
            <w:pPr>
              <w:spacing w:line="360" w:lineRule="auto"/>
              <w:jc w:val="both"/>
              <w:rPr>
                <w:rFonts w:ascii="Arial" w:hAnsi="Arial" w:cs="Arial"/>
                <w:sz w:val="24"/>
                <w:szCs w:val="24"/>
              </w:rPr>
            </w:pPr>
          </w:p>
        </w:tc>
        <w:tc>
          <w:tcPr>
            <w:tcW w:w="1336" w:type="dxa"/>
          </w:tcPr>
          <w:p w14:paraId="5CAEE82B" w14:textId="77777777" w:rsidR="0011196C" w:rsidRDefault="0011196C" w:rsidP="00E30B58">
            <w:pPr>
              <w:spacing w:line="360" w:lineRule="auto"/>
              <w:jc w:val="both"/>
              <w:rPr>
                <w:rFonts w:ascii="Arial" w:hAnsi="Arial" w:cs="Arial"/>
                <w:sz w:val="24"/>
                <w:szCs w:val="24"/>
              </w:rPr>
            </w:pPr>
          </w:p>
        </w:tc>
      </w:tr>
      <w:tr w:rsidR="0011196C" w14:paraId="7697B5C0" w14:textId="553ADEB3" w:rsidTr="0011196C">
        <w:tc>
          <w:tcPr>
            <w:tcW w:w="3415" w:type="dxa"/>
          </w:tcPr>
          <w:p w14:paraId="0FF0007C"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Preparation</w:t>
            </w:r>
          </w:p>
          <w:p w14:paraId="054F478D"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and release of</w:t>
            </w:r>
          </w:p>
          <w:p w14:paraId="37443432" w14:textId="4D78B008"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the survey</w:t>
            </w:r>
          </w:p>
        </w:tc>
        <w:tc>
          <w:tcPr>
            <w:tcW w:w="990" w:type="dxa"/>
          </w:tcPr>
          <w:p w14:paraId="4E933A21" w14:textId="77777777" w:rsidR="0011196C" w:rsidRDefault="0011196C" w:rsidP="00E30B58">
            <w:pPr>
              <w:spacing w:line="360" w:lineRule="auto"/>
              <w:jc w:val="both"/>
              <w:rPr>
                <w:rFonts w:ascii="Arial" w:hAnsi="Arial" w:cs="Arial"/>
                <w:sz w:val="24"/>
                <w:szCs w:val="24"/>
              </w:rPr>
            </w:pPr>
          </w:p>
        </w:tc>
        <w:tc>
          <w:tcPr>
            <w:tcW w:w="900" w:type="dxa"/>
            <w:shd w:val="clear" w:color="auto" w:fill="DAE9F7" w:themeFill="text2" w:themeFillTint="1A"/>
          </w:tcPr>
          <w:p w14:paraId="0129E746" w14:textId="77777777" w:rsidR="0011196C" w:rsidRDefault="0011196C" w:rsidP="00E30B58">
            <w:pPr>
              <w:spacing w:line="360" w:lineRule="auto"/>
              <w:jc w:val="both"/>
              <w:rPr>
                <w:rFonts w:ascii="Arial" w:hAnsi="Arial" w:cs="Arial"/>
                <w:sz w:val="24"/>
                <w:szCs w:val="24"/>
              </w:rPr>
            </w:pPr>
          </w:p>
        </w:tc>
        <w:tc>
          <w:tcPr>
            <w:tcW w:w="1080" w:type="dxa"/>
          </w:tcPr>
          <w:p w14:paraId="3F9A0F65" w14:textId="77777777" w:rsidR="0011196C" w:rsidRDefault="0011196C" w:rsidP="00E30B58">
            <w:pPr>
              <w:spacing w:line="360" w:lineRule="auto"/>
              <w:jc w:val="both"/>
              <w:rPr>
                <w:rFonts w:ascii="Arial" w:hAnsi="Arial" w:cs="Arial"/>
                <w:sz w:val="24"/>
                <w:szCs w:val="24"/>
              </w:rPr>
            </w:pPr>
          </w:p>
        </w:tc>
        <w:tc>
          <w:tcPr>
            <w:tcW w:w="1274" w:type="dxa"/>
          </w:tcPr>
          <w:p w14:paraId="144D5A8E" w14:textId="77777777" w:rsidR="0011196C" w:rsidRDefault="0011196C" w:rsidP="00E30B58">
            <w:pPr>
              <w:spacing w:line="360" w:lineRule="auto"/>
              <w:jc w:val="both"/>
              <w:rPr>
                <w:rFonts w:ascii="Arial" w:hAnsi="Arial" w:cs="Arial"/>
                <w:sz w:val="24"/>
                <w:szCs w:val="24"/>
              </w:rPr>
            </w:pPr>
          </w:p>
        </w:tc>
        <w:tc>
          <w:tcPr>
            <w:tcW w:w="1336" w:type="dxa"/>
          </w:tcPr>
          <w:p w14:paraId="4E7E5DF5" w14:textId="77777777" w:rsidR="0011196C" w:rsidRDefault="0011196C" w:rsidP="00E30B58">
            <w:pPr>
              <w:spacing w:line="360" w:lineRule="auto"/>
              <w:jc w:val="both"/>
              <w:rPr>
                <w:rFonts w:ascii="Arial" w:hAnsi="Arial" w:cs="Arial"/>
                <w:sz w:val="24"/>
                <w:szCs w:val="24"/>
              </w:rPr>
            </w:pPr>
          </w:p>
        </w:tc>
      </w:tr>
      <w:tr w:rsidR="0011196C" w14:paraId="7938AF76" w14:textId="2C7AA7F2" w:rsidTr="0011196C">
        <w:tc>
          <w:tcPr>
            <w:tcW w:w="3415" w:type="dxa"/>
          </w:tcPr>
          <w:p w14:paraId="1D192EDE"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Literature</w:t>
            </w:r>
          </w:p>
          <w:p w14:paraId="6A27AC79"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review</w:t>
            </w:r>
          </w:p>
          <w:p w14:paraId="3524817C" w14:textId="0F109625"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analysis</w:t>
            </w:r>
          </w:p>
        </w:tc>
        <w:tc>
          <w:tcPr>
            <w:tcW w:w="990" w:type="dxa"/>
          </w:tcPr>
          <w:p w14:paraId="548839E7" w14:textId="77777777" w:rsidR="0011196C" w:rsidRDefault="0011196C" w:rsidP="00E30B58">
            <w:pPr>
              <w:spacing w:line="360" w:lineRule="auto"/>
              <w:jc w:val="both"/>
              <w:rPr>
                <w:rFonts w:ascii="Arial" w:hAnsi="Arial" w:cs="Arial"/>
                <w:sz w:val="24"/>
                <w:szCs w:val="24"/>
              </w:rPr>
            </w:pPr>
          </w:p>
        </w:tc>
        <w:tc>
          <w:tcPr>
            <w:tcW w:w="900" w:type="dxa"/>
            <w:shd w:val="clear" w:color="auto" w:fill="DAE9F7" w:themeFill="text2" w:themeFillTint="1A"/>
          </w:tcPr>
          <w:p w14:paraId="0922342E" w14:textId="77777777" w:rsidR="0011196C" w:rsidRDefault="0011196C" w:rsidP="00E30B58">
            <w:pPr>
              <w:spacing w:line="360" w:lineRule="auto"/>
              <w:jc w:val="both"/>
              <w:rPr>
                <w:rFonts w:ascii="Arial" w:hAnsi="Arial" w:cs="Arial"/>
                <w:sz w:val="24"/>
                <w:szCs w:val="24"/>
              </w:rPr>
            </w:pPr>
          </w:p>
        </w:tc>
        <w:tc>
          <w:tcPr>
            <w:tcW w:w="1080" w:type="dxa"/>
          </w:tcPr>
          <w:p w14:paraId="00387359" w14:textId="77777777" w:rsidR="0011196C" w:rsidRDefault="0011196C" w:rsidP="00E30B58">
            <w:pPr>
              <w:spacing w:line="360" w:lineRule="auto"/>
              <w:jc w:val="both"/>
              <w:rPr>
                <w:rFonts w:ascii="Arial" w:hAnsi="Arial" w:cs="Arial"/>
                <w:sz w:val="24"/>
                <w:szCs w:val="24"/>
              </w:rPr>
            </w:pPr>
          </w:p>
        </w:tc>
        <w:tc>
          <w:tcPr>
            <w:tcW w:w="1274" w:type="dxa"/>
          </w:tcPr>
          <w:p w14:paraId="10ADDE5F" w14:textId="77777777" w:rsidR="0011196C" w:rsidRDefault="0011196C" w:rsidP="00E30B58">
            <w:pPr>
              <w:spacing w:line="360" w:lineRule="auto"/>
              <w:jc w:val="both"/>
              <w:rPr>
                <w:rFonts w:ascii="Arial" w:hAnsi="Arial" w:cs="Arial"/>
                <w:sz w:val="24"/>
                <w:szCs w:val="24"/>
              </w:rPr>
            </w:pPr>
          </w:p>
        </w:tc>
        <w:tc>
          <w:tcPr>
            <w:tcW w:w="1336" w:type="dxa"/>
          </w:tcPr>
          <w:p w14:paraId="7889CA8C" w14:textId="77777777" w:rsidR="0011196C" w:rsidRDefault="0011196C" w:rsidP="00E30B58">
            <w:pPr>
              <w:spacing w:line="360" w:lineRule="auto"/>
              <w:jc w:val="both"/>
              <w:rPr>
                <w:rFonts w:ascii="Arial" w:hAnsi="Arial" w:cs="Arial"/>
                <w:sz w:val="24"/>
                <w:szCs w:val="24"/>
              </w:rPr>
            </w:pPr>
          </w:p>
        </w:tc>
      </w:tr>
      <w:tr w:rsidR="0011196C" w14:paraId="3F191CFE" w14:textId="27F533FB" w:rsidTr="0011196C">
        <w:tc>
          <w:tcPr>
            <w:tcW w:w="3415" w:type="dxa"/>
          </w:tcPr>
          <w:p w14:paraId="4F51918A"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Data</w:t>
            </w:r>
          </w:p>
          <w:p w14:paraId="074939C5"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collection and</w:t>
            </w:r>
          </w:p>
          <w:p w14:paraId="0EB03EFB" w14:textId="1F39FDDB"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analysis</w:t>
            </w:r>
          </w:p>
        </w:tc>
        <w:tc>
          <w:tcPr>
            <w:tcW w:w="990" w:type="dxa"/>
          </w:tcPr>
          <w:p w14:paraId="1A6CEBA4" w14:textId="77777777" w:rsidR="0011196C" w:rsidRDefault="0011196C" w:rsidP="00E30B58">
            <w:pPr>
              <w:spacing w:line="360" w:lineRule="auto"/>
              <w:jc w:val="both"/>
              <w:rPr>
                <w:rFonts w:ascii="Arial" w:hAnsi="Arial" w:cs="Arial"/>
                <w:sz w:val="24"/>
                <w:szCs w:val="24"/>
              </w:rPr>
            </w:pPr>
          </w:p>
        </w:tc>
        <w:tc>
          <w:tcPr>
            <w:tcW w:w="900" w:type="dxa"/>
          </w:tcPr>
          <w:p w14:paraId="5F98BEDB" w14:textId="77777777" w:rsidR="0011196C" w:rsidRDefault="0011196C" w:rsidP="00E30B58">
            <w:pPr>
              <w:spacing w:line="360" w:lineRule="auto"/>
              <w:jc w:val="both"/>
              <w:rPr>
                <w:rFonts w:ascii="Arial" w:hAnsi="Arial" w:cs="Arial"/>
                <w:sz w:val="24"/>
                <w:szCs w:val="24"/>
              </w:rPr>
            </w:pPr>
          </w:p>
        </w:tc>
        <w:tc>
          <w:tcPr>
            <w:tcW w:w="1080" w:type="dxa"/>
            <w:shd w:val="clear" w:color="auto" w:fill="DAE9F7" w:themeFill="text2" w:themeFillTint="1A"/>
          </w:tcPr>
          <w:p w14:paraId="01DEADF4" w14:textId="77777777" w:rsidR="0011196C" w:rsidRDefault="0011196C" w:rsidP="00E30B58">
            <w:pPr>
              <w:spacing w:line="360" w:lineRule="auto"/>
              <w:jc w:val="both"/>
              <w:rPr>
                <w:rFonts w:ascii="Arial" w:hAnsi="Arial" w:cs="Arial"/>
                <w:sz w:val="24"/>
                <w:szCs w:val="24"/>
              </w:rPr>
            </w:pPr>
          </w:p>
        </w:tc>
        <w:tc>
          <w:tcPr>
            <w:tcW w:w="1274" w:type="dxa"/>
          </w:tcPr>
          <w:p w14:paraId="56C42DAD" w14:textId="77777777" w:rsidR="0011196C" w:rsidRDefault="0011196C" w:rsidP="00E30B58">
            <w:pPr>
              <w:spacing w:line="360" w:lineRule="auto"/>
              <w:jc w:val="both"/>
              <w:rPr>
                <w:rFonts w:ascii="Arial" w:hAnsi="Arial" w:cs="Arial"/>
                <w:sz w:val="24"/>
                <w:szCs w:val="24"/>
              </w:rPr>
            </w:pPr>
          </w:p>
        </w:tc>
        <w:tc>
          <w:tcPr>
            <w:tcW w:w="1336" w:type="dxa"/>
          </w:tcPr>
          <w:p w14:paraId="04D7DFE8" w14:textId="77777777" w:rsidR="0011196C" w:rsidRDefault="0011196C" w:rsidP="00E30B58">
            <w:pPr>
              <w:spacing w:line="360" w:lineRule="auto"/>
              <w:jc w:val="both"/>
              <w:rPr>
                <w:rFonts w:ascii="Arial" w:hAnsi="Arial" w:cs="Arial"/>
                <w:sz w:val="24"/>
                <w:szCs w:val="24"/>
              </w:rPr>
            </w:pPr>
          </w:p>
        </w:tc>
      </w:tr>
      <w:tr w:rsidR="0011196C" w14:paraId="7C9FCF72" w14:textId="25F5F035" w:rsidTr="0011196C">
        <w:tc>
          <w:tcPr>
            <w:tcW w:w="3415" w:type="dxa"/>
          </w:tcPr>
          <w:p w14:paraId="3584E110"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Preparation of</w:t>
            </w:r>
          </w:p>
          <w:p w14:paraId="45BAF875"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the</w:t>
            </w:r>
          </w:p>
          <w:p w14:paraId="30DA6B95"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dissertation</w:t>
            </w:r>
          </w:p>
          <w:p w14:paraId="417A1045" w14:textId="465E0D1E"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paper</w:t>
            </w:r>
          </w:p>
        </w:tc>
        <w:tc>
          <w:tcPr>
            <w:tcW w:w="990" w:type="dxa"/>
          </w:tcPr>
          <w:p w14:paraId="02CEF24C" w14:textId="77777777" w:rsidR="0011196C" w:rsidRDefault="0011196C" w:rsidP="00E30B58">
            <w:pPr>
              <w:spacing w:line="360" w:lineRule="auto"/>
              <w:jc w:val="both"/>
              <w:rPr>
                <w:rFonts w:ascii="Arial" w:hAnsi="Arial" w:cs="Arial"/>
                <w:sz w:val="24"/>
                <w:szCs w:val="24"/>
              </w:rPr>
            </w:pPr>
          </w:p>
        </w:tc>
        <w:tc>
          <w:tcPr>
            <w:tcW w:w="900" w:type="dxa"/>
          </w:tcPr>
          <w:p w14:paraId="58320F2C" w14:textId="77777777" w:rsidR="0011196C" w:rsidRDefault="0011196C" w:rsidP="00E30B58">
            <w:pPr>
              <w:spacing w:line="360" w:lineRule="auto"/>
              <w:jc w:val="both"/>
              <w:rPr>
                <w:rFonts w:ascii="Arial" w:hAnsi="Arial" w:cs="Arial"/>
                <w:sz w:val="24"/>
                <w:szCs w:val="24"/>
              </w:rPr>
            </w:pPr>
          </w:p>
        </w:tc>
        <w:tc>
          <w:tcPr>
            <w:tcW w:w="1080" w:type="dxa"/>
          </w:tcPr>
          <w:p w14:paraId="137CE25B" w14:textId="77777777" w:rsidR="0011196C" w:rsidRDefault="0011196C" w:rsidP="00E30B58">
            <w:pPr>
              <w:spacing w:line="360" w:lineRule="auto"/>
              <w:jc w:val="both"/>
              <w:rPr>
                <w:rFonts w:ascii="Arial" w:hAnsi="Arial" w:cs="Arial"/>
                <w:sz w:val="24"/>
                <w:szCs w:val="24"/>
              </w:rPr>
            </w:pPr>
          </w:p>
        </w:tc>
        <w:tc>
          <w:tcPr>
            <w:tcW w:w="1274" w:type="dxa"/>
            <w:shd w:val="clear" w:color="auto" w:fill="DAE9F7" w:themeFill="text2" w:themeFillTint="1A"/>
          </w:tcPr>
          <w:p w14:paraId="39047F98" w14:textId="77777777" w:rsidR="0011196C" w:rsidRDefault="0011196C" w:rsidP="00E30B58">
            <w:pPr>
              <w:spacing w:line="360" w:lineRule="auto"/>
              <w:jc w:val="both"/>
              <w:rPr>
                <w:rFonts w:ascii="Arial" w:hAnsi="Arial" w:cs="Arial"/>
                <w:sz w:val="24"/>
                <w:szCs w:val="24"/>
              </w:rPr>
            </w:pPr>
          </w:p>
        </w:tc>
        <w:tc>
          <w:tcPr>
            <w:tcW w:w="1336" w:type="dxa"/>
          </w:tcPr>
          <w:p w14:paraId="670CE942" w14:textId="77777777" w:rsidR="0011196C" w:rsidRDefault="0011196C" w:rsidP="00E30B58">
            <w:pPr>
              <w:spacing w:line="360" w:lineRule="auto"/>
              <w:jc w:val="both"/>
              <w:rPr>
                <w:rFonts w:ascii="Arial" w:hAnsi="Arial" w:cs="Arial"/>
                <w:sz w:val="24"/>
                <w:szCs w:val="24"/>
              </w:rPr>
            </w:pPr>
          </w:p>
        </w:tc>
      </w:tr>
      <w:tr w:rsidR="0011196C" w14:paraId="181823EE" w14:textId="016E52E4" w:rsidTr="0011196C">
        <w:tc>
          <w:tcPr>
            <w:tcW w:w="3415" w:type="dxa"/>
          </w:tcPr>
          <w:p w14:paraId="0246454C"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Meeting with</w:t>
            </w:r>
          </w:p>
          <w:p w14:paraId="5CDD1DE5"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supervisor for</w:t>
            </w:r>
          </w:p>
          <w:p w14:paraId="29D0B742"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final</w:t>
            </w:r>
          </w:p>
          <w:p w14:paraId="19E63177" w14:textId="47131A05"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correction</w:t>
            </w:r>
          </w:p>
        </w:tc>
        <w:tc>
          <w:tcPr>
            <w:tcW w:w="990" w:type="dxa"/>
          </w:tcPr>
          <w:p w14:paraId="2F046F2F" w14:textId="77777777" w:rsidR="0011196C" w:rsidRDefault="0011196C" w:rsidP="00E30B58">
            <w:pPr>
              <w:spacing w:line="360" w:lineRule="auto"/>
              <w:jc w:val="both"/>
              <w:rPr>
                <w:rFonts w:ascii="Arial" w:hAnsi="Arial" w:cs="Arial"/>
                <w:sz w:val="24"/>
                <w:szCs w:val="24"/>
              </w:rPr>
            </w:pPr>
          </w:p>
        </w:tc>
        <w:tc>
          <w:tcPr>
            <w:tcW w:w="900" w:type="dxa"/>
          </w:tcPr>
          <w:p w14:paraId="582A2674" w14:textId="77777777" w:rsidR="0011196C" w:rsidRDefault="0011196C" w:rsidP="00E30B58">
            <w:pPr>
              <w:spacing w:line="360" w:lineRule="auto"/>
              <w:jc w:val="both"/>
              <w:rPr>
                <w:rFonts w:ascii="Arial" w:hAnsi="Arial" w:cs="Arial"/>
                <w:sz w:val="24"/>
                <w:szCs w:val="24"/>
              </w:rPr>
            </w:pPr>
          </w:p>
        </w:tc>
        <w:tc>
          <w:tcPr>
            <w:tcW w:w="1080" w:type="dxa"/>
          </w:tcPr>
          <w:p w14:paraId="64121BD0" w14:textId="77777777" w:rsidR="0011196C" w:rsidRDefault="0011196C" w:rsidP="00E30B58">
            <w:pPr>
              <w:spacing w:line="360" w:lineRule="auto"/>
              <w:jc w:val="both"/>
              <w:rPr>
                <w:rFonts w:ascii="Arial" w:hAnsi="Arial" w:cs="Arial"/>
                <w:sz w:val="24"/>
                <w:szCs w:val="24"/>
              </w:rPr>
            </w:pPr>
          </w:p>
        </w:tc>
        <w:tc>
          <w:tcPr>
            <w:tcW w:w="1274" w:type="dxa"/>
          </w:tcPr>
          <w:p w14:paraId="25C1D514" w14:textId="77777777" w:rsidR="0011196C" w:rsidRDefault="0011196C" w:rsidP="00E30B58">
            <w:pPr>
              <w:spacing w:line="360" w:lineRule="auto"/>
              <w:jc w:val="both"/>
              <w:rPr>
                <w:rFonts w:ascii="Arial" w:hAnsi="Arial" w:cs="Arial"/>
                <w:sz w:val="24"/>
                <w:szCs w:val="24"/>
              </w:rPr>
            </w:pPr>
          </w:p>
        </w:tc>
        <w:tc>
          <w:tcPr>
            <w:tcW w:w="1336" w:type="dxa"/>
            <w:shd w:val="clear" w:color="auto" w:fill="DAE9F7" w:themeFill="text2" w:themeFillTint="1A"/>
          </w:tcPr>
          <w:p w14:paraId="006E9B58" w14:textId="77777777" w:rsidR="0011196C" w:rsidRDefault="0011196C" w:rsidP="00E30B58">
            <w:pPr>
              <w:spacing w:line="360" w:lineRule="auto"/>
              <w:jc w:val="both"/>
              <w:rPr>
                <w:rFonts w:ascii="Arial" w:hAnsi="Arial" w:cs="Arial"/>
                <w:sz w:val="24"/>
                <w:szCs w:val="24"/>
              </w:rPr>
            </w:pPr>
          </w:p>
        </w:tc>
      </w:tr>
      <w:tr w:rsidR="0011196C" w14:paraId="5C4CB037" w14:textId="73446730" w:rsidTr="0011196C">
        <w:tc>
          <w:tcPr>
            <w:tcW w:w="3415" w:type="dxa"/>
          </w:tcPr>
          <w:p w14:paraId="6ECC2D5E"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Submission</w:t>
            </w:r>
          </w:p>
          <w:p w14:paraId="29F56A08" w14:textId="77777777"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of</w:t>
            </w:r>
          </w:p>
          <w:p w14:paraId="2A6B6835" w14:textId="46F18A8D" w:rsidR="0011196C" w:rsidRPr="00983A3E" w:rsidRDefault="0011196C" w:rsidP="0011196C">
            <w:pPr>
              <w:jc w:val="both"/>
              <w:rPr>
                <w:rFonts w:ascii="Arial" w:hAnsi="Arial" w:cs="Arial"/>
                <w:i/>
                <w:iCs/>
                <w:sz w:val="24"/>
                <w:szCs w:val="24"/>
              </w:rPr>
            </w:pPr>
            <w:r w:rsidRPr="00983A3E">
              <w:rPr>
                <w:rFonts w:ascii="Arial" w:hAnsi="Arial" w:cs="Arial"/>
                <w:i/>
                <w:iCs/>
                <w:sz w:val="24"/>
                <w:szCs w:val="24"/>
              </w:rPr>
              <w:t>dissertation</w:t>
            </w:r>
          </w:p>
        </w:tc>
        <w:tc>
          <w:tcPr>
            <w:tcW w:w="990" w:type="dxa"/>
          </w:tcPr>
          <w:p w14:paraId="7589914B" w14:textId="77777777" w:rsidR="0011196C" w:rsidRDefault="0011196C" w:rsidP="00E30B58">
            <w:pPr>
              <w:spacing w:line="360" w:lineRule="auto"/>
              <w:jc w:val="both"/>
              <w:rPr>
                <w:rFonts w:ascii="Arial" w:hAnsi="Arial" w:cs="Arial"/>
                <w:sz w:val="24"/>
                <w:szCs w:val="24"/>
              </w:rPr>
            </w:pPr>
          </w:p>
        </w:tc>
        <w:tc>
          <w:tcPr>
            <w:tcW w:w="900" w:type="dxa"/>
          </w:tcPr>
          <w:p w14:paraId="3997D47F" w14:textId="77777777" w:rsidR="0011196C" w:rsidRDefault="0011196C" w:rsidP="00E30B58">
            <w:pPr>
              <w:spacing w:line="360" w:lineRule="auto"/>
              <w:jc w:val="both"/>
              <w:rPr>
                <w:rFonts w:ascii="Arial" w:hAnsi="Arial" w:cs="Arial"/>
                <w:sz w:val="24"/>
                <w:szCs w:val="24"/>
              </w:rPr>
            </w:pPr>
          </w:p>
        </w:tc>
        <w:tc>
          <w:tcPr>
            <w:tcW w:w="1080" w:type="dxa"/>
          </w:tcPr>
          <w:p w14:paraId="10BFD57F" w14:textId="77777777" w:rsidR="0011196C" w:rsidRDefault="0011196C" w:rsidP="00E30B58">
            <w:pPr>
              <w:spacing w:line="360" w:lineRule="auto"/>
              <w:jc w:val="both"/>
              <w:rPr>
                <w:rFonts w:ascii="Arial" w:hAnsi="Arial" w:cs="Arial"/>
                <w:sz w:val="24"/>
                <w:szCs w:val="24"/>
              </w:rPr>
            </w:pPr>
          </w:p>
        </w:tc>
        <w:tc>
          <w:tcPr>
            <w:tcW w:w="1274" w:type="dxa"/>
          </w:tcPr>
          <w:p w14:paraId="2A6E15F2" w14:textId="77777777" w:rsidR="0011196C" w:rsidRDefault="0011196C" w:rsidP="00E30B58">
            <w:pPr>
              <w:spacing w:line="360" w:lineRule="auto"/>
              <w:jc w:val="both"/>
              <w:rPr>
                <w:rFonts w:ascii="Arial" w:hAnsi="Arial" w:cs="Arial"/>
                <w:sz w:val="24"/>
                <w:szCs w:val="24"/>
              </w:rPr>
            </w:pPr>
          </w:p>
        </w:tc>
        <w:tc>
          <w:tcPr>
            <w:tcW w:w="1336" w:type="dxa"/>
            <w:shd w:val="clear" w:color="auto" w:fill="DAE9F7" w:themeFill="text2" w:themeFillTint="1A"/>
          </w:tcPr>
          <w:p w14:paraId="22379380" w14:textId="77777777" w:rsidR="0011196C" w:rsidRDefault="0011196C" w:rsidP="00E30B58">
            <w:pPr>
              <w:spacing w:line="360" w:lineRule="auto"/>
              <w:jc w:val="both"/>
              <w:rPr>
                <w:rFonts w:ascii="Arial" w:hAnsi="Arial" w:cs="Arial"/>
                <w:sz w:val="24"/>
                <w:szCs w:val="24"/>
              </w:rPr>
            </w:pPr>
          </w:p>
        </w:tc>
      </w:tr>
    </w:tbl>
    <w:p w14:paraId="71BFB3DB" w14:textId="77777777" w:rsidR="005559DF" w:rsidRDefault="005559DF" w:rsidP="00E30B58">
      <w:pPr>
        <w:spacing w:line="360" w:lineRule="auto"/>
        <w:jc w:val="both"/>
        <w:rPr>
          <w:rFonts w:ascii="Arial" w:hAnsi="Arial" w:cs="Arial"/>
          <w:sz w:val="24"/>
          <w:szCs w:val="24"/>
        </w:rPr>
      </w:pPr>
    </w:p>
    <w:p w14:paraId="03417107" w14:textId="423176BA" w:rsidR="00537D3C" w:rsidRDefault="00537D3C" w:rsidP="00374CA2">
      <w:pPr>
        <w:pStyle w:val="Heading3"/>
      </w:pPr>
      <w:bookmarkStart w:id="6" w:name="_Toc172390998"/>
      <w:r w:rsidRPr="00D959D4">
        <w:t>Ethical Considerations</w:t>
      </w:r>
      <w:r w:rsidR="00374CA2">
        <w:t>.</w:t>
      </w:r>
      <w:bookmarkEnd w:id="6"/>
    </w:p>
    <w:p w14:paraId="5FCE6F88" w14:textId="77777777" w:rsidR="0099372F" w:rsidRPr="0099372F" w:rsidRDefault="0099372F" w:rsidP="0099372F"/>
    <w:p w14:paraId="6986B758" w14:textId="50F56603" w:rsidR="003359D2" w:rsidRPr="00374CA2" w:rsidRDefault="003359D2" w:rsidP="00374CA2">
      <w:pPr>
        <w:spacing w:after="0" w:line="360" w:lineRule="auto"/>
        <w:jc w:val="both"/>
        <w:rPr>
          <w:rFonts w:ascii="Arial" w:eastAsia="Times New Roman" w:hAnsi="Arial" w:cs="Arial"/>
          <w:sz w:val="24"/>
          <w:szCs w:val="24"/>
          <w:lang w:eastAsia="en-GB"/>
        </w:rPr>
      </w:pPr>
      <w:r w:rsidRPr="003359D2">
        <w:rPr>
          <w:rFonts w:ascii="Arial" w:eastAsia="Times New Roman" w:hAnsi="Arial" w:cs="Arial"/>
          <w:sz w:val="24"/>
          <w:szCs w:val="24"/>
          <w:lang w:eastAsia="en-GB"/>
        </w:rPr>
        <w:t xml:space="preserve">The researcher will </w:t>
      </w:r>
      <w:proofErr w:type="gramStart"/>
      <w:r w:rsidRPr="003359D2">
        <w:rPr>
          <w:rFonts w:ascii="Arial" w:eastAsia="Times New Roman" w:hAnsi="Arial" w:cs="Arial"/>
          <w:sz w:val="24"/>
          <w:szCs w:val="24"/>
          <w:lang w:eastAsia="en-GB"/>
        </w:rPr>
        <w:t>take into account</w:t>
      </w:r>
      <w:proofErr w:type="gramEnd"/>
      <w:r w:rsidRPr="003359D2">
        <w:rPr>
          <w:rFonts w:ascii="Arial" w:eastAsia="Times New Roman" w:hAnsi="Arial" w:cs="Arial"/>
          <w:sz w:val="24"/>
          <w:szCs w:val="24"/>
          <w:lang w:eastAsia="en-GB"/>
        </w:rPr>
        <w:t xml:space="preserve"> in order to safeguard participants and maintain the integrity of the research. Before participation, the researcher will obtain informed consent, ensuring voluntary involvement, and protecting anonymity and privacy of the participants. Data security protocols will be employed </w:t>
      </w:r>
      <w:r w:rsidR="008D3E85" w:rsidRPr="003359D2">
        <w:rPr>
          <w:rFonts w:ascii="Arial" w:eastAsia="Times New Roman" w:hAnsi="Arial" w:cs="Arial"/>
          <w:sz w:val="24"/>
          <w:szCs w:val="24"/>
          <w:lang w:eastAsia="en-GB"/>
        </w:rPr>
        <w:t>to</w:t>
      </w:r>
      <w:r w:rsidRPr="003359D2">
        <w:rPr>
          <w:rFonts w:ascii="Arial" w:eastAsia="Times New Roman" w:hAnsi="Arial" w:cs="Arial"/>
          <w:sz w:val="24"/>
          <w:szCs w:val="24"/>
          <w:lang w:eastAsia="en-GB"/>
        </w:rPr>
        <w:t xml:space="preserve"> reduce </w:t>
      </w:r>
      <w:r w:rsidR="00905B6D" w:rsidRPr="00905B6D">
        <w:rPr>
          <w:rFonts w:ascii="Arial" w:eastAsia="Times New Roman" w:hAnsi="Arial" w:cs="Arial"/>
          <w:sz w:val="24"/>
          <w:szCs w:val="24"/>
          <w:lang w:eastAsia="en-GB"/>
        </w:rPr>
        <w:t>the participants</w:t>
      </w:r>
      <w:r w:rsidRPr="003359D2">
        <w:rPr>
          <w:rFonts w:ascii="Arial" w:eastAsia="Times New Roman" w:hAnsi="Arial" w:cs="Arial"/>
          <w:sz w:val="24"/>
          <w:szCs w:val="24"/>
          <w:lang w:eastAsia="en-GB"/>
        </w:rPr>
        <w:t> exposure.</w:t>
      </w:r>
      <w:r w:rsidR="008D3E85" w:rsidRPr="008D3E85">
        <w:t xml:space="preserve"> </w:t>
      </w:r>
      <w:r w:rsidR="008D3E85" w:rsidRPr="008D3E85">
        <w:rPr>
          <w:rFonts w:ascii="Arial" w:eastAsia="Times New Roman" w:hAnsi="Arial" w:cs="Arial"/>
          <w:sz w:val="24"/>
          <w:szCs w:val="24"/>
          <w:lang w:eastAsia="en-GB"/>
        </w:rPr>
        <w:t xml:space="preserve">Participants may discontinue participation at any moment. </w:t>
      </w:r>
      <w:proofErr w:type="gramStart"/>
      <w:r w:rsidR="008D3E85" w:rsidRPr="008D3E85">
        <w:rPr>
          <w:rFonts w:ascii="Arial" w:eastAsia="Times New Roman" w:hAnsi="Arial" w:cs="Arial"/>
          <w:sz w:val="24"/>
          <w:szCs w:val="24"/>
          <w:lang w:eastAsia="en-GB"/>
        </w:rPr>
        <w:t>In order to</w:t>
      </w:r>
      <w:proofErr w:type="gramEnd"/>
      <w:r w:rsidR="008D3E85" w:rsidRPr="008D3E85">
        <w:rPr>
          <w:rFonts w:ascii="Arial" w:eastAsia="Times New Roman" w:hAnsi="Arial" w:cs="Arial"/>
          <w:sz w:val="24"/>
          <w:szCs w:val="24"/>
          <w:lang w:eastAsia="en-GB"/>
        </w:rPr>
        <w:t xml:space="preserve"> accommodate a variety of demographics and prevent prejudice, the surveys will be designed with fairness and inclusivity in mind. Appropriate procedures, such as identifying limitations, will be followed when revealing results.</w:t>
      </w:r>
      <w:r w:rsidR="003C4580" w:rsidRPr="003C4580">
        <w:t xml:space="preserve"> </w:t>
      </w:r>
      <w:r w:rsidR="003C4580" w:rsidRPr="003C4580">
        <w:rPr>
          <w:rFonts w:ascii="Arial" w:eastAsia="Times New Roman" w:hAnsi="Arial" w:cs="Arial"/>
          <w:sz w:val="24"/>
          <w:szCs w:val="24"/>
          <w:lang w:eastAsia="en-GB"/>
        </w:rPr>
        <w:t xml:space="preserve">By abiding by these </w:t>
      </w:r>
      <w:r w:rsidR="003C4580" w:rsidRPr="003C4580">
        <w:rPr>
          <w:rFonts w:ascii="Arial" w:eastAsia="Times New Roman" w:hAnsi="Arial" w:cs="Arial"/>
          <w:sz w:val="24"/>
          <w:szCs w:val="24"/>
          <w:lang w:eastAsia="en-GB"/>
        </w:rPr>
        <w:lastRenderedPageBreak/>
        <w:t>moral guidelines, the study protects the rights and well-being of the participants while generating insightful results. This methodology is expected to promote a sense of confidence in the research efforts and guarantee that the pursuit for knowledge does not violate personal integrity or cultural standards.</w:t>
      </w:r>
    </w:p>
    <w:p w14:paraId="7844ED42" w14:textId="77777777" w:rsidR="00537D3C" w:rsidRDefault="00537D3C" w:rsidP="00374CA2">
      <w:pPr>
        <w:pStyle w:val="Heading3"/>
      </w:pPr>
      <w:bookmarkStart w:id="7" w:name="_Toc172390999"/>
      <w:r w:rsidRPr="00D959D4">
        <w:t>Conclusion</w:t>
      </w:r>
      <w:bookmarkEnd w:id="7"/>
    </w:p>
    <w:p w14:paraId="5865A7E0" w14:textId="77777777" w:rsidR="0099372F" w:rsidRPr="0099372F" w:rsidRDefault="0099372F" w:rsidP="0099372F"/>
    <w:p w14:paraId="215FF632" w14:textId="606A0F0F" w:rsidR="004D5D0E" w:rsidRDefault="00AA371D" w:rsidP="00AA371D">
      <w:pPr>
        <w:spacing w:line="360" w:lineRule="auto"/>
        <w:jc w:val="both"/>
        <w:rPr>
          <w:rFonts w:ascii="Arial" w:hAnsi="Arial" w:cs="Arial"/>
          <w:sz w:val="24"/>
          <w:szCs w:val="24"/>
        </w:rPr>
      </w:pPr>
      <w:r w:rsidRPr="00AA371D">
        <w:rPr>
          <w:rFonts w:ascii="Arial" w:hAnsi="Arial" w:cs="Arial"/>
          <w:sz w:val="24"/>
          <w:szCs w:val="24"/>
        </w:rPr>
        <w:t xml:space="preserve">The main conclusions of the study will be outlined in the conclusion, along with their implications for UK SMEs, legislators, and the larger business community. It will restate how crucial the digital transformation is to the growth and competitiveness of SMEs and emphasise the need for focused assistance and approaches to get beyond adoption </w:t>
      </w:r>
      <w:r w:rsidR="006237B8" w:rsidRPr="00AA371D">
        <w:rPr>
          <w:rFonts w:ascii="Arial" w:hAnsi="Arial" w:cs="Arial"/>
          <w:sz w:val="24"/>
          <w:szCs w:val="24"/>
        </w:rPr>
        <w:t>obstacles. In</w:t>
      </w:r>
      <w:r w:rsidRPr="00AA371D">
        <w:rPr>
          <w:rFonts w:ascii="Arial" w:hAnsi="Arial" w:cs="Arial"/>
          <w:sz w:val="24"/>
          <w:szCs w:val="24"/>
        </w:rPr>
        <w:t xml:space="preserve"> addition to discussing the research's shortcomings, the conclusion will offer ideas for future research topics, like follow-up studies to monitor the long-term effects of digital transformation on the performance of SMEs in UK.</w:t>
      </w:r>
    </w:p>
    <w:p w14:paraId="0A80382E" w14:textId="77777777" w:rsidR="004D5D0E" w:rsidRDefault="004D5D0E" w:rsidP="00E30B58">
      <w:pPr>
        <w:spacing w:line="360" w:lineRule="auto"/>
        <w:jc w:val="both"/>
        <w:rPr>
          <w:rFonts w:ascii="Arial" w:hAnsi="Arial" w:cs="Arial"/>
          <w:sz w:val="24"/>
          <w:szCs w:val="24"/>
        </w:rPr>
      </w:pPr>
    </w:p>
    <w:p w14:paraId="0BCB9BD6" w14:textId="77777777" w:rsidR="004D5D0E" w:rsidRDefault="004D5D0E" w:rsidP="00E30B58">
      <w:pPr>
        <w:spacing w:line="360" w:lineRule="auto"/>
        <w:jc w:val="both"/>
        <w:rPr>
          <w:rFonts w:ascii="Arial" w:hAnsi="Arial" w:cs="Arial"/>
          <w:sz w:val="24"/>
          <w:szCs w:val="24"/>
        </w:rPr>
      </w:pPr>
    </w:p>
    <w:p w14:paraId="56E890C7" w14:textId="77777777" w:rsidR="004D5D0E" w:rsidRDefault="004D5D0E" w:rsidP="00E30B58">
      <w:pPr>
        <w:spacing w:line="360" w:lineRule="auto"/>
        <w:jc w:val="both"/>
        <w:rPr>
          <w:rFonts w:ascii="Arial" w:hAnsi="Arial" w:cs="Arial"/>
          <w:sz w:val="24"/>
          <w:szCs w:val="24"/>
        </w:rPr>
      </w:pPr>
    </w:p>
    <w:p w14:paraId="2D683D02" w14:textId="77777777" w:rsidR="004D5D0E" w:rsidRDefault="004D5D0E" w:rsidP="00E30B58">
      <w:pPr>
        <w:spacing w:line="360" w:lineRule="auto"/>
        <w:jc w:val="both"/>
        <w:rPr>
          <w:rFonts w:ascii="Arial" w:hAnsi="Arial" w:cs="Arial"/>
          <w:sz w:val="24"/>
          <w:szCs w:val="24"/>
        </w:rPr>
      </w:pPr>
    </w:p>
    <w:p w14:paraId="4C7BA127" w14:textId="77777777" w:rsidR="00537D3C" w:rsidRDefault="00537D3C" w:rsidP="00E30B58">
      <w:pPr>
        <w:spacing w:line="360" w:lineRule="auto"/>
        <w:jc w:val="both"/>
        <w:rPr>
          <w:rFonts w:ascii="Arial" w:hAnsi="Arial" w:cs="Arial"/>
          <w:sz w:val="24"/>
          <w:szCs w:val="24"/>
        </w:rPr>
      </w:pPr>
    </w:p>
    <w:p w14:paraId="53FEAE85" w14:textId="77777777" w:rsidR="00DB7381" w:rsidRDefault="00DB7381" w:rsidP="00E30B58">
      <w:pPr>
        <w:spacing w:line="360" w:lineRule="auto"/>
        <w:jc w:val="both"/>
        <w:rPr>
          <w:rFonts w:ascii="Arial" w:hAnsi="Arial" w:cs="Arial"/>
          <w:sz w:val="24"/>
          <w:szCs w:val="24"/>
        </w:rPr>
      </w:pPr>
    </w:p>
    <w:p w14:paraId="1DA826C2" w14:textId="77777777" w:rsidR="00DB7381" w:rsidRDefault="00DB7381" w:rsidP="00E30B58">
      <w:pPr>
        <w:spacing w:line="360" w:lineRule="auto"/>
        <w:jc w:val="both"/>
        <w:rPr>
          <w:rFonts w:ascii="Arial" w:hAnsi="Arial" w:cs="Arial"/>
          <w:sz w:val="24"/>
          <w:szCs w:val="24"/>
        </w:rPr>
      </w:pPr>
    </w:p>
    <w:p w14:paraId="77F4182A" w14:textId="77777777" w:rsidR="00DB7381" w:rsidRDefault="00DB7381" w:rsidP="00E30B58">
      <w:pPr>
        <w:spacing w:line="360" w:lineRule="auto"/>
        <w:jc w:val="both"/>
        <w:rPr>
          <w:rFonts w:ascii="Arial" w:hAnsi="Arial" w:cs="Arial"/>
          <w:sz w:val="24"/>
          <w:szCs w:val="24"/>
        </w:rPr>
      </w:pPr>
    </w:p>
    <w:p w14:paraId="1B98CC7F" w14:textId="77777777" w:rsidR="00DB7381" w:rsidRDefault="00DB7381" w:rsidP="00E30B58">
      <w:pPr>
        <w:spacing w:line="360" w:lineRule="auto"/>
        <w:jc w:val="both"/>
        <w:rPr>
          <w:rFonts w:ascii="Arial" w:hAnsi="Arial" w:cs="Arial"/>
          <w:sz w:val="24"/>
          <w:szCs w:val="24"/>
        </w:rPr>
      </w:pPr>
    </w:p>
    <w:p w14:paraId="24DF2549" w14:textId="77777777" w:rsidR="00A767E2" w:rsidRDefault="00A767E2" w:rsidP="00E30B58">
      <w:pPr>
        <w:spacing w:line="360" w:lineRule="auto"/>
        <w:jc w:val="both"/>
        <w:rPr>
          <w:rFonts w:ascii="Arial" w:hAnsi="Arial" w:cs="Arial"/>
          <w:sz w:val="24"/>
          <w:szCs w:val="24"/>
        </w:rPr>
        <w:sectPr w:rsidR="00A767E2" w:rsidSect="00D127D8">
          <w:headerReference w:type="default" r:id="rId13"/>
          <w:footerReference w:type="default" r:id="rId14"/>
          <w:pgSz w:w="11906" w:h="16838"/>
          <w:pgMar w:top="1440" w:right="1440" w:bottom="1440" w:left="1440" w:header="708" w:footer="708" w:gutter="0"/>
          <w:pgNumType w:start="1"/>
          <w:cols w:space="708"/>
          <w:docGrid w:linePitch="360"/>
        </w:sectPr>
      </w:pPr>
    </w:p>
    <w:p w14:paraId="3DE2336E" w14:textId="77777777" w:rsidR="00537D3C" w:rsidRDefault="00537D3C" w:rsidP="00483B2E">
      <w:pPr>
        <w:spacing w:line="360" w:lineRule="auto"/>
        <w:jc w:val="center"/>
        <w:rPr>
          <w:rFonts w:ascii="Arial" w:hAnsi="Arial" w:cs="Arial"/>
          <w:b/>
          <w:bCs/>
          <w:sz w:val="24"/>
          <w:szCs w:val="24"/>
        </w:rPr>
      </w:pPr>
      <w:r w:rsidRPr="00C106B9">
        <w:rPr>
          <w:rFonts w:ascii="Arial" w:hAnsi="Arial" w:cs="Arial"/>
          <w:b/>
          <w:bCs/>
          <w:sz w:val="24"/>
          <w:szCs w:val="24"/>
        </w:rPr>
        <w:lastRenderedPageBreak/>
        <w:t>References</w:t>
      </w:r>
    </w:p>
    <w:p w14:paraId="030FB42F" w14:textId="77777777" w:rsidR="00EB4C63" w:rsidRDefault="00EB4C63" w:rsidP="00E30B58">
      <w:pPr>
        <w:spacing w:line="360" w:lineRule="auto"/>
        <w:jc w:val="center"/>
        <w:rPr>
          <w:rFonts w:ascii="Arial" w:hAnsi="Arial" w:cs="Arial"/>
          <w:b/>
          <w:bCs/>
          <w:sz w:val="24"/>
          <w:szCs w:val="24"/>
        </w:rPr>
      </w:pPr>
    </w:p>
    <w:p w14:paraId="565B76BE" w14:textId="77777777" w:rsidR="00150F31" w:rsidRDefault="00150F31" w:rsidP="00014305">
      <w:pPr>
        <w:spacing w:line="360" w:lineRule="auto"/>
        <w:rPr>
          <w:rFonts w:ascii="Arial" w:hAnsi="Arial" w:cs="Arial"/>
          <w:sz w:val="24"/>
          <w:szCs w:val="24"/>
        </w:rPr>
      </w:pPr>
      <w:proofErr w:type="spellStart"/>
      <w:r w:rsidRPr="00014305">
        <w:rPr>
          <w:rFonts w:ascii="Arial" w:hAnsi="Arial" w:cs="Arial"/>
          <w:sz w:val="24"/>
          <w:szCs w:val="24"/>
        </w:rPr>
        <w:t>Blaxter</w:t>
      </w:r>
      <w:proofErr w:type="spellEnd"/>
      <w:r w:rsidRPr="00014305">
        <w:rPr>
          <w:rFonts w:ascii="Arial" w:hAnsi="Arial" w:cs="Arial"/>
          <w:sz w:val="24"/>
          <w:szCs w:val="24"/>
        </w:rPr>
        <w:t>, L., Hughes, C. and Tight, M. (2010). How to research. 4th ed. Maidenhead:</w:t>
      </w:r>
    </w:p>
    <w:p w14:paraId="0DE73FC7" w14:textId="180E5A4E" w:rsidR="00150F31" w:rsidRDefault="00150F31" w:rsidP="00014305">
      <w:pPr>
        <w:spacing w:line="360" w:lineRule="auto"/>
        <w:rPr>
          <w:rFonts w:ascii="Arial" w:hAnsi="Arial" w:cs="Arial"/>
          <w:sz w:val="24"/>
          <w:szCs w:val="24"/>
        </w:rPr>
      </w:pPr>
      <w:r w:rsidRPr="00984FA5">
        <w:rPr>
          <w:rFonts w:ascii="Arial" w:hAnsi="Arial" w:cs="Arial"/>
          <w:sz w:val="24"/>
          <w:szCs w:val="24"/>
        </w:rPr>
        <w:t xml:space="preserve">Boyatzis, R.E., </w:t>
      </w:r>
      <w:r>
        <w:rPr>
          <w:rFonts w:ascii="Arial" w:hAnsi="Arial" w:cs="Arial"/>
          <w:sz w:val="24"/>
          <w:szCs w:val="24"/>
        </w:rPr>
        <w:t>(</w:t>
      </w:r>
      <w:r w:rsidRPr="00984FA5">
        <w:rPr>
          <w:rFonts w:ascii="Arial" w:hAnsi="Arial" w:cs="Arial"/>
          <w:sz w:val="24"/>
          <w:szCs w:val="24"/>
        </w:rPr>
        <w:t>1998</w:t>
      </w:r>
      <w:r>
        <w:rPr>
          <w:rFonts w:ascii="Arial" w:hAnsi="Arial" w:cs="Arial"/>
          <w:sz w:val="24"/>
          <w:szCs w:val="24"/>
        </w:rPr>
        <w:t>),</w:t>
      </w:r>
      <w:r w:rsidRPr="00984FA5">
        <w:rPr>
          <w:rFonts w:ascii="Arial" w:hAnsi="Arial" w:cs="Arial"/>
          <w:sz w:val="24"/>
          <w:szCs w:val="24"/>
        </w:rPr>
        <w:t xml:space="preserve"> Transforming qualitative information: Thematic analysis and code development. sage.</w:t>
      </w:r>
    </w:p>
    <w:p w14:paraId="7B866638" w14:textId="4638192A" w:rsidR="00150F31" w:rsidRPr="008B56BE" w:rsidRDefault="00150F31" w:rsidP="008B56BE">
      <w:pPr>
        <w:spacing w:line="360" w:lineRule="auto"/>
      </w:pPr>
      <w:r w:rsidRPr="008B56BE">
        <w:rPr>
          <w:rFonts w:ascii="Arial" w:hAnsi="Arial" w:cs="Arial"/>
          <w:sz w:val="24"/>
          <w:szCs w:val="24"/>
        </w:rPr>
        <w:t xml:space="preserve">Brink, H., </w:t>
      </w:r>
      <w:proofErr w:type="spellStart"/>
      <w:r w:rsidRPr="008B56BE">
        <w:rPr>
          <w:rFonts w:ascii="Arial" w:hAnsi="Arial" w:cs="Arial"/>
          <w:sz w:val="24"/>
          <w:szCs w:val="24"/>
        </w:rPr>
        <w:t>Packmohr</w:t>
      </w:r>
      <w:proofErr w:type="spellEnd"/>
      <w:r w:rsidRPr="008B56BE">
        <w:rPr>
          <w:rFonts w:ascii="Arial" w:hAnsi="Arial" w:cs="Arial"/>
          <w:sz w:val="24"/>
          <w:szCs w:val="24"/>
        </w:rPr>
        <w:t>, S. (2023). Barriers to Digital Transformation in SMEs: A Quantitative Study</w:t>
      </w:r>
      <w:r w:rsidR="00877FCB">
        <w:rPr>
          <w:rFonts w:ascii="Arial" w:hAnsi="Arial" w:cs="Arial"/>
          <w:sz w:val="24"/>
          <w:szCs w:val="24"/>
        </w:rPr>
        <w:t>.</w:t>
      </w:r>
    </w:p>
    <w:p w14:paraId="6E0C63A2" w14:textId="62C14A39" w:rsidR="00150F31" w:rsidRDefault="00150F31" w:rsidP="00FF0320">
      <w:pPr>
        <w:spacing w:line="360" w:lineRule="auto"/>
        <w:rPr>
          <w:rFonts w:ascii="Arial" w:hAnsi="Arial" w:cs="Arial"/>
          <w:sz w:val="24"/>
          <w:szCs w:val="24"/>
        </w:rPr>
      </w:pPr>
      <w:r w:rsidRPr="008E2300">
        <w:rPr>
          <w:rFonts w:ascii="Arial" w:hAnsi="Arial" w:cs="Arial"/>
          <w:sz w:val="24"/>
          <w:szCs w:val="24"/>
        </w:rPr>
        <w:t xml:space="preserve">Collis, J. and Hussey, </w:t>
      </w:r>
      <w:r w:rsidR="00483B2E" w:rsidRPr="008E2300">
        <w:rPr>
          <w:rFonts w:ascii="Arial" w:hAnsi="Arial" w:cs="Arial"/>
          <w:sz w:val="24"/>
          <w:szCs w:val="24"/>
        </w:rPr>
        <w:t>R.,</w:t>
      </w:r>
      <w:r w:rsidR="00483B2E">
        <w:rPr>
          <w:rFonts w:ascii="Arial" w:hAnsi="Arial" w:cs="Arial"/>
          <w:sz w:val="24"/>
          <w:szCs w:val="24"/>
        </w:rPr>
        <w:t xml:space="preserve"> (</w:t>
      </w:r>
      <w:r w:rsidRPr="008E2300">
        <w:rPr>
          <w:rFonts w:ascii="Arial" w:hAnsi="Arial" w:cs="Arial"/>
          <w:sz w:val="24"/>
          <w:szCs w:val="24"/>
        </w:rPr>
        <w:t>2014</w:t>
      </w:r>
      <w:r>
        <w:rPr>
          <w:rFonts w:ascii="Arial" w:hAnsi="Arial" w:cs="Arial"/>
          <w:sz w:val="24"/>
          <w:szCs w:val="24"/>
        </w:rPr>
        <w:t>)</w:t>
      </w:r>
      <w:r w:rsidRPr="008E2300">
        <w:rPr>
          <w:rFonts w:ascii="Arial" w:hAnsi="Arial" w:cs="Arial"/>
          <w:sz w:val="24"/>
          <w:szCs w:val="24"/>
        </w:rPr>
        <w:t>. Writing up the Research. In Business Research (pp. 297-330). Palgrave, London.</w:t>
      </w:r>
    </w:p>
    <w:p w14:paraId="6C573044" w14:textId="7E5987DA" w:rsidR="00150F31" w:rsidRDefault="00150F31" w:rsidP="00E30B58">
      <w:pPr>
        <w:spacing w:line="360" w:lineRule="auto"/>
        <w:rPr>
          <w:rFonts w:ascii="Arial" w:hAnsi="Arial" w:cs="Arial"/>
          <w:sz w:val="24"/>
          <w:szCs w:val="24"/>
        </w:rPr>
      </w:pPr>
      <w:r w:rsidRPr="00EB4C63">
        <w:rPr>
          <w:rFonts w:ascii="Arial" w:hAnsi="Arial" w:cs="Arial"/>
          <w:sz w:val="24"/>
          <w:szCs w:val="24"/>
        </w:rPr>
        <w:t xml:space="preserve">Cong, L.W., Yang, X. and Zhang, </w:t>
      </w:r>
      <w:r w:rsidR="00877FCB" w:rsidRPr="00EB4C63">
        <w:rPr>
          <w:rFonts w:ascii="Arial" w:hAnsi="Arial" w:cs="Arial"/>
          <w:sz w:val="24"/>
          <w:szCs w:val="24"/>
        </w:rPr>
        <w:t>X.,</w:t>
      </w:r>
      <w:r w:rsidR="00877FCB">
        <w:rPr>
          <w:rFonts w:ascii="Arial" w:hAnsi="Arial" w:cs="Arial"/>
          <w:sz w:val="24"/>
          <w:szCs w:val="24"/>
        </w:rPr>
        <w:t xml:space="preserve"> (</w:t>
      </w:r>
      <w:r w:rsidRPr="00EB4C63">
        <w:rPr>
          <w:rFonts w:ascii="Arial" w:hAnsi="Arial" w:cs="Arial"/>
          <w:sz w:val="24"/>
          <w:szCs w:val="24"/>
        </w:rPr>
        <w:t>2024</w:t>
      </w:r>
      <w:r>
        <w:rPr>
          <w:rFonts w:ascii="Arial" w:hAnsi="Arial" w:cs="Arial"/>
          <w:sz w:val="24"/>
          <w:szCs w:val="24"/>
        </w:rPr>
        <w:t>)</w:t>
      </w:r>
      <w:r w:rsidRPr="00EB4C63">
        <w:rPr>
          <w:rFonts w:ascii="Arial" w:hAnsi="Arial" w:cs="Arial"/>
          <w:sz w:val="24"/>
          <w:szCs w:val="24"/>
        </w:rPr>
        <w:t>. Small and medium enterprises amidst the pandemic and reopening: Digital edge and transformation. </w:t>
      </w:r>
      <w:r w:rsidRPr="00EB4C63">
        <w:rPr>
          <w:rFonts w:ascii="Arial" w:hAnsi="Arial" w:cs="Arial"/>
          <w:i/>
          <w:iCs/>
          <w:sz w:val="24"/>
          <w:szCs w:val="24"/>
        </w:rPr>
        <w:t>Management Science</w:t>
      </w:r>
      <w:r w:rsidRPr="00EB4C63">
        <w:rPr>
          <w:rFonts w:ascii="Arial" w:hAnsi="Arial" w:cs="Arial"/>
          <w:sz w:val="24"/>
          <w:szCs w:val="24"/>
        </w:rPr>
        <w:t>.</w:t>
      </w:r>
      <w:r w:rsidR="00877FCB">
        <w:rPr>
          <w:rFonts w:ascii="Arial" w:hAnsi="Arial" w:cs="Arial"/>
          <w:sz w:val="24"/>
          <w:szCs w:val="24"/>
        </w:rPr>
        <w:t xml:space="preserve"> </w:t>
      </w:r>
    </w:p>
    <w:p w14:paraId="67E388A0" w14:textId="4BBDA8E9" w:rsidR="00150F31" w:rsidRDefault="00150F31" w:rsidP="00E30B58">
      <w:pPr>
        <w:spacing w:line="360" w:lineRule="auto"/>
        <w:rPr>
          <w:rFonts w:ascii="Arial" w:hAnsi="Arial" w:cs="Arial"/>
          <w:sz w:val="24"/>
          <w:szCs w:val="24"/>
        </w:rPr>
      </w:pPr>
      <w:r w:rsidRPr="001C29CE">
        <w:rPr>
          <w:rFonts w:ascii="Arial" w:hAnsi="Arial" w:cs="Arial"/>
          <w:sz w:val="24"/>
          <w:szCs w:val="24"/>
        </w:rPr>
        <w:t>Deloitte</w:t>
      </w:r>
      <w:r>
        <w:rPr>
          <w:rFonts w:ascii="Arial" w:hAnsi="Arial" w:cs="Arial"/>
          <w:sz w:val="24"/>
          <w:szCs w:val="24"/>
        </w:rPr>
        <w:t xml:space="preserve"> (</w:t>
      </w:r>
      <w:r w:rsidRPr="001C29CE">
        <w:rPr>
          <w:rFonts w:ascii="Arial" w:hAnsi="Arial" w:cs="Arial"/>
          <w:sz w:val="24"/>
          <w:szCs w:val="24"/>
        </w:rPr>
        <w:t>2024</w:t>
      </w:r>
      <w:r>
        <w:rPr>
          <w:rFonts w:ascii="Arial" w:hAnsi="Arial" w:cs="Arial"/>
          <w:sz w:val="24"/>
          <w:szCs w:val="24"/>
        </w:rPr>
        <w:t xml:space="preserve">). </w:t>
      </w:r>
      <w:r w:rsidRPr="001C29CE">
        <w:rPr>
          <w:rFonts w:ascii="Arial" w:hAnsi="Arial" w:cs="Arial"/>
          <w:sz w:val="24"/>
          <w:szCs w:val="24"/>
        </w:rPr>
        <w:t>AI-Powered Employee Experience: How Organisations Can Unlock Higher Engagement</w:t>
      </w:r>
      <w:r>
        <w:rPr>
          <w:rFonts w:ascii="Arial" w:hAnsi="Arial" w:cs="Arial"/>
          <w:sz w:val="24"/>
          <w:szCs w:val="24"/>
        </w:rPr>
        <w:t xml:space="preserve"> and Productivity,</w:t>
      </w:r>
      <w:r>
        <w:t xml:space="preserve"> </w:t>
      </w:r>
    </w:p>
    <w:p w14:paraId="79560653" w14:textId="1DB6606E" w:rsidR="00150F31" w:rsidRDefault="00150F31" w:rsidP="00E30B58">
      <w:pPr>
        <w:spacing w:line="360" w:lineRule="auto"/>
        <w:jc w:val="both"/>
        <w:rPr>
          <w:rFonts w:ascii="Arial" w:hAnsi="Arial" w:cs="Arial"/>
          <w:sz w:val="24"/>
          <w:szCs w:val="24"/>
        </w:rPr>
      </w:pPr>
      <w:r w:rsidRPr="007D4F24">
        <w:rPr>
          <w:rFonts w:ascii="Arial" w:hAnsi="Arial" w:cs="Arial"/>
          <w:sz w:val="24"/>
          <w:szCs w:val="24"/>
        </w:rPr>
        <w:t>European Commission</w:t>
      </w:r>
      <w:r w:rsidR="00B45D8A">
        <w:rPr>
          <w:rFonts w:ascii="Arial" w:hAnsi="Arial" w:cs="Arial"/>
          <w:sz w:val="24"/>
          <w:szCs w:val="24"/>
        </w:rPr>
        <w:t xml:space="preserve">, </w:t>
      </w:r>
      <w:r w:rsidRPr="007D4F24">
        <w:rPr>
          <w:rFonts w:ascii="Arial" w:hAnsi="Arial" w:cs="Arial"/>
          <w:sz w:val="24"/>
          <w:szCs w:val="24"/>
        </w:rPr>
        <w:t>(202</w:t>
      </w:r>
      <w:r>
        <w:rPr>
          <w:rFonts w:ascii="Arial" w:hAnsi="Arial" w:cs="Arial"/>
          <w:sz w:val="24"/>
          <w:szCs w:val="24"/>
        </w:rPr>
        <w:t>2</w:t>
      </w:r>
      <w:r w:rsidRPr="007D4F24">
        <w:rPr>
          <w:rFonts w:ascii="Arial" w:hAnsi="Arial" w:cs="Arial"/>
          <w:sz w:val="24"/>
          <w:szCs w:val="24"/>
        </w:rPr>
        <w:t>). Digital Economy and Society Index (DESI) 202</w:t>
      </w:r>
      <w:r>
        <w:rPr>
          <w:rFonts w:ascii="Arial" w:hAnsi="Arial" w:cs="Arial"/>
          <w:sz w:val="24"/>
          <w:szCs w:val="24"/>
        </w:rPr>
        <w:t>2</w:t>
      </w:r>
      <w:r w:rsidRPr="007D4F24">
        <w:rPr>
          <w:rFonts w:ascii="Arial" w:hAnsi="Arial" w:cs="Arial"/>
          <w:sz w:val="24"/>
          <w:szCs w:val="24"/>
        </w:rPr>
        <w:t>.</w:t>
      </w:r>
      <w:r w:rsidRPr="00606735">
        <w:t xml:space="preserve"> </w:t>
      </w:r>
    </w:p>
    <w:p w14:paraId="743D8853" w14:textId="4DA0340A" w:rsidR="00150F31" w:rsidRDefault="00150F31" w:rsidP="00E30B58">
      <w:pPr>
        <w:spacing w:line="360" w:lineRule="auto"/>
        <w:jc w:val="both"/>
        <w:rPr>
          <w:rFonts w:ascii="Arial" w:hAnsi="Arial" w:cs="Arial"/>
          <w:sz w:val="24"/>
          <w:szCs w:val="24"/>
        </w:rPr>
      </w:pPr>
      <w:r w:rsidRPr="007D4F24">
        <w:rPr>
          <w:rFonts w:ascii="Arial" w:hAnsi="Arial" w:cs="Arial"/>
          <w:sz w:val="24"/>
          <w:szCs w:val="24"/>
        </w:rPr>
        <w:t>Federation of Small Businesses. (2023).</w:t>
      </w:r>
      <w:r w:rsidRPr="00344D28">
        <w:t xml:space="preserve"> </w:t>
      </w:r>
      <w:r w:rsidRPr="00344D28">
        <w:rPr>
          <w:rFonts w:ascii="Arial" w:hAnsi="Arial" w:cs="Arial"/>
          <w:sz w:val="24"/>
          <w:szCs w:val="24"/>
        </w:rPr>
        <w:t>Unleash investment in tech adoption and innovation for small firms to kick-start economic growth, Government told</w:t>
      </w:r>
      <w:r>
        <w:rPr>
          <w:rFonts w:ascii="Arial" w:hAnsi="Arial" w:cs="Arial"/>
          <w:sz w:val="24"/>
          <w:szCs w:val="24"/>
        </w:rPr>
        <w:t xml:space="preserve">, </w:t>
      </w:r>
    </w:p>
    <w:p w14:paraId="60295569" w14:textId="0D3571FC" w:rsidR="00150F31" w:rsidRDefault="00150F31" w:rsidP="00E30B58">
      <w:pPr>
        <w:spacing w:line="360" w:lineRule="auto"/>
        <w:jc w:val="both"/>
        <w:rPr>
          <w:rFonts w:ascii="Arial" w:hAnsi="Arial" w:cs="Arial"/>
          <w:sz w:val="24"/>
          <w:szCs w:val="24"/>
        </w:rPr>
      </w:pPr>
      <w:r w:rsidRPr="004E3433">
        <w:rPr>
          <w:rFonts w:ascii="Arial" w:hAnsi="Arial" w:cs="Arial"/>
          <w:sz w:val="24"/>
          <w:szCs w:val="24"/>
        </w:rPr>
        <w:t>Johannson</w:t>
      </w:r>
      <w:r>
        <w:rPr>
          <w:rFonts w:ascii="Arial" w:hAnsi="Arial" w:cs="Arial"/>
          <w:sz w:val="24"/>
          <w:szCs w:val="24"/>
        </w:rPr>
        <w:t xml:space="preserve">, E. (2023), </w:t>
      </w:r>
      <w:r w:rsidRPr="004E3433">
        <w:rPr>
          <w:rFonts w:ascii="Arial" w:hAnsi="Arial" w:cs="Arial"/>
          <w:sz w:val="24"/>
          <w:szCs w:val="24"/>
        </w:rPr>
        <w:t>Why don’t we have driverless trains on the Tube yet?</w:t>
      </w:r>
    </w:p>
    <w:p w14:paraId="2CBE999A" w14:textId="1B7876FA" w:rsidR="00150F31" w:rsidRDefault="00150F31" w:rsidP="00E30B58">
      <w:pPr>
        <w:spacing w:line="360" w:lineRule="auto"/>
        <w:rPr>
          <w:rFonts w:ascii="Arial" w:hAnsi="Arial" w:cs="Arial"/>
          <w:sz w:val="24"/>
          <w:szCs w:val="24"/>
        </w:rPr>
      </w:pPr>
      <w:proofErr w:type="spellStart"/>
      <w:proofErr w:type="gramStart"/>
      <w:r w:rsidRPr="00606735">
        <w:rPr>
          <w:rFonts w:ascii="Arial" w:hAnsi="Arial" w:cs="Arial"/>
          <w:sz w:val="24"/>
          <w:szCs w:val="24"/>
        </w:rPr>
        <w:t>Kraus,</w:t>
      </w:r>
      <w:r>
        <w:rPr>
          <w:rFonts w:ascii="Arial" w:hAnsi="Arial" w:cs="Arial"/>
          <w:sz w:val="24"/>
          <w:szCs w:val="24"/>
        </w:rPr>
        <w:t>S</w:t>
      </w:r>
      <w:proofErr w:type="spellEnd"/>
      <w:r>
        <w:rPr>
          <w:rFonts w:ascii="Arial" w:hAnsi="Arial" w:cs="Arial"/>
          <w:sz w:val="24"/>
          <w:szCs w:val="24"/>
        </w:rPr>
        <w:t>.</w:t>
      </w:r>
      <w:proofErr w:type="gramEnd"/>
      <w:r>
        <w:rPr>
          <w:rFonts w:ascii="Arial" w:hAnsi="Arial" w:cs="Arial"/>
          <w:sz w:val="24"/>
          <w:szCs w:val="24"/>
        </w:rPr>
        <w:t>,</w:t>
      </w:r>
      <w:r w:rsidRPr="00606735">
        <w:rPr>
          <w:rFonts w:ascii="Arial" w:hAnsi="Arial" w:cs="Arial"/>
          <w:sz w:val="24"/>
          <w:szCs w:val="24"/>
        </w:rPr>
        <w:t xml:space="preserve"> Durst,</w:t>
      </w:r>
      <w:r>
        <w:rPr>
          <w:rFonts w:ascii="Arial" w:hAnsi="Arial" w:cs="Arial"/>
          <w:sz w:val="24"/>
          <w:szCs w:val="24"/>
        </w:rPr>
        <w:t>S.,</w:t>
      </w:r>
      <w:proofErr w:type="spellStart"/>
      <w:r w:rsidRPr="00606735">
        <w:rPr>
          <w:rFonts w:ascii="Arial" w:hAnsi="Arial" w:cs="Arial"/>
          <w:sz w:val="24"/>
          <w:szCs w:val="24"/>
        </w:rPr>
        <w:t>Ferreira,</w:t>
      </w:r>
      <w:r>
        <w:rPr>
          <w:rFonts w:ascii="Arial" w:hAnsi="Arial" w:cs="Arial"/>
          <w:sz w:val="24"/>
          <w:szCs w:val="24"/>
        </w:rPr>
        <w:t>J</w:t>
      </w:r>
      <w:proofErr w:type="spellEnd"/>
      <w:r>
        <w:rPr>
          <w:rFonts w:ascii="Arial" w:hAnsi="Arial" w:cs="Arial"/>
          <w:sz w:val="24"/>
          <w:szCs w:val="24"/>
        </w:rPr>
        <w:t>.,</w:t>
      </w:r>
      <w:r w:rsidRPr="00606735">
        <w:rPr>
          <w:rFonts w:ascii="Arial" w:hAnsi="Arial" w:cs="Arial"/>
          <w:sz w:val="24"/>
          <w:szCs w:val="24"/>
        </w:rPr>
        <w:t xml:space="preserve"> </w:t>
      </w:r>
      <w:proofErr w:type="spellStart"/>
      <w:r w:rsidRPr="00606735">
        <w:rPr>
          <w:rFonts w:ascii="Arial" w:hAnsi="Arial" w:cs="Arial"/>
          <w:sz w:val="24"/>
          <w:szCs w:val="24"/>
        </w:rPr>
        <w:t>Veiga,</w:t>
      </w:r>
      <w:r>
        <w:rPr>
          <w:rFonts w:ascii="Arial" w:hAnsi="Arial" w:cs="Arial"/>
          <w:sz w:val="24"/>
          <w:szCs w:val="24"/>
        </w:rPr>
        <w:t>P</w:t>
      </w:r>
      <w:proofErr w:type="spellEnd"/>
      <w:r>
        <w:rPr>
          <w:rFonts w:ascii="Arial" w:hAnsi="Arial" w:cs="Arial"/>
          <w:sz w:val="24"/>
          <w:szCs w:val="24"/>
        </w:rPr>
        <w:t>.,</w:t>
      </w:r>
      <w:r w:rsidRPr="00606735">
        <w:rPr>
          <w:rFonts w:ascii="Arial" w:hAnsi="Arial" w:cs="Arial"/>
          <w:sz w:val="24"/>
          <w:szCs w:val="24"/>
        </w:rPr>
        <w:t xml:space="preserve"> </w:t>
      </w:r>
      <w:proofErr w:type="spellStart"/>
      <w:r w:rsidRPr="00606735">
        <w:rPr>
          <w:rFonts w:ascii="Arial" w:hAnsi="Arial" w:cs="Arial"/>
          <w:sz w:val="24"/>
          <w:szCs w:val="24"/>
        </w:rPr>
        <w:t>Kailer,</w:t>
      </w:r>
      <w:r>
        <w:rPr>
          <w:rFonts w:ascii="Arial" w:hAnsi="Arial" w:cs="Arial"/>
          <w:sz w:val="24"/>
          <w:szCs w:val="24"/>
        </w:rPr>
        <w:t>N</w:t>
      </w:r>
      <w:proofErr w:type="spellEnd"/>
      <w:r>
        <w:rPr>
          <w:rFonts w:ascii="Arial" w:hAnsi="Arial" w:cs="Arial"/>
          <w:sz w:val="24"/>
          <w:szCs w:val="24"/>
        </w:rPr>
        <w:t>.,</w:t>
      </w:r>
      <w:r w:rsidRPr="00606735">
        <w:rPr>
          <w:rFonts w:ascii="Arial" w:hAnsi="Arial" w:cs="Arial"/>
          <w:sz w:val="24"/>
          <w:szCs w:val="24"/>
        </w:rPr>
        <w:t xml:space="preserve"> </w:t>
      </w:r>
      <w:proofErr w:type="spellStart"/>
      <w:r w:rsidRPr="00606735">
        <w:rPr>
          <w:rFonts w:ascii="Arial" w:hAnsi="Arial" w:cs="Arial"/>
          <w:sz w:val="24"/>
          <w:szCs w:val="24"/>
        </w:rPr>
        <w:t>Weinmann</w:t>
      </w:r>
      <w:r>
        <w:rPr>
          <w:rFonts w:ascii="Arial" w:hAnsi="Arial" w:cs="Arial"/>
          <w:sz w:val="24"/>
          <w:szCs w:val="24"/>
        </w:rPr>
        <w:t>,A</w:t>
      </w:r>
      <w:proofErr w:type="spellEnd"/>
      <w:r>
        <w:rPr>
          <w:rFonts w:ascii="Arial" w:hAnsi="Arial" w:cs="Arial"/>
          <w:sz w:val="24"/>
          <w:szCs w:val="24"/>
        </w:rPr>
        <w:t xml:space="preserve">.,(2022), </w:t>
      </w:r>
      <w:r w:rsidRPr="00606735">
        <w:rPr>
          <w:rFonts w:ascii="Arial" w:hAnsi="Arial" w:cs="Arial"/>
          <w:sz w:val="24"/>
          <w:szCs w:val="24"/>
        </w:rPr>
        <w:t>Digital transformation in business and management research: An overview of the current status quo</w:t>
      </w:r>
      <w:r>
        <w:rPr>
          <w:rFonts w:ascii="Arial" w:hAnsi="Arial" w:cs="Arial"/>
          <w:sz w:val="24"/>
          <w:szCs w:val="24"/>
        </w:rPr>
        <w:t>.</w:t>
      </w:r>
      <w:r w:rsidR="00877FCB">
        <w:rPr>
          <w:rFonts w:ascii="Arial" w:hAnsi="Arial" w:cs="Arial"/>
          <w:sz w:val="24"/>
          <w:szCs w:val="24"/>
        </w:rPr>
        <w:t xml:space="preserve"> </w:t>
      </w:r>
    </w:p>
    <w:p w14:paraId="27177779" w14:textId="777910FC" w:rsidR="00150F31" w:rsidRPr="007D4F24" w:rsidRDefault="00150F31" w:rsidP="00E30B58">
      <w:pPr>
        <w:spacing w:line="360" w:lineRule="auto"/>
        <w:jc w:val="both"/>
        <w:rPr>
          <w:rFonts w:ascii="Arial" w:hAnsi="Arial" w:cs="Arial"/>
          <w:sz w:val="24"/>
          <w:szCs w:val="24"/>
        </w:rPr>
      </w:pPr>
      <w:r w:rsidRPr="007D4F24">
        <w:rPr>
          <w:rFonts w:ascii="Arial" w:hAnsi="Arial" w:cs="Arial"/>
          <w:sz w:val="24"/>
          <w:szCs w:val="24"/>
        </w:rPr>
        <w:t xml:space="preserve">Li, L., Su, F., Zhang, W., &amp; Mao, J. Y. (2021). Digital transformation by SME entrepreneurs: A capability perspective. Information Systems Journal, 31(2), 287-317. </w:t>
      </w:r>
    </w:p>
    <w:p w14:paraId="4A4F1E38" w14:textId="7A8D8E47" w:rsidR="00150F31" w:rsidRDefault="00150F31" w:rsidP="00E30B58">
      <w:pPr>
        <w:spacing w:line="360" w:lineRule="auto"/>
        <w:jc w:val="both"/>
        <w:rPr>
          <w:rFonts w:ascii="Arial" w:hAnsi="Arial" w:cs="Arial"/>
          <w:sz w:val="24"/>
          <w:szCs w:val="24"/>
        </w:rPr>
      </w:pPr>
      <w:r w:rsidRPr="007D4F24">
        <w:rPr>
          <w:rFonts w:ascii="Arial" w:hAnsi="Arial" w:cs="Arial"/>
          <w:sz w:val="24"/>
          <w:szCs w:val="24"/>
        </w:rPr>
        <w:t>McKinsey &amp; Company</w:t>
      </w:r>
      <w:r>
        <w:rPr>
          <w:rFonts w:ascii="Arial" w:hAnsi="Arial" w:cs="Arial"/>
          <w:sz w:val="24"/>
          <w:szCs w:val="24"/>
        </w:rPr>
        <w:t xml:space="preserve"> </w:t>
      </w:r>
      <w:r w:rsidRPr="007D4F24">
        <w:rPr>
          <w:rFonts w:ascii="Arial" w:hAnsi="Arial" w:cs="Arial"/>
          <w:sz w:val="24"/>
          <w:szCs w:val="24"/>
        </w:rPr>
        <w:t>(202</w:t>
      </w:r>
      <w:r>
        <w:rPr>
          <w:rFonts w:ascii="Arial" w:hAnsi="Arial" w:cs="Arial"/>
          <w:sz w:val="24"/>
          <w:szCs w:val="24"/>
        </w:rPr>
        <w:t>4</w:t>
      </w:r>
      <w:r w:rsidRPr="007D4F24">
        <w:rPr>
          <w:rFonts w:ascii="Arial" w:hAnsi="Arial" w:cs="Arial"/>
          <w:sz w:val="24"/>
          <w:szCs w:val="24"/>
        </w:rPr>
        <w:t xml:space="preserve">). </w:t>
      </w:r>
      <w:r w:rsidRPr="00206DAD">
        <w:rPr>
          <w:rFonts w:ascii="Arial" w:hAnsi="Arial" w:cs="Arial"/>
          <w:sz w:val="24"/>
          <w:szCs w:val="24"/>
        </w:rPr>
        <w:t>Rewired and running ahead: Digital and AI leaders are leaving the rest behind</w:t>
      </w:r>
      <w:r w:rsidRPr="007D4F24">
        <w:rPr>
          <w:rFonts w:ascii="Arial" w:hAnsi="Arial" w:cs="Arial"/>
          <w:sz w:val="24"/>
          <w:szCs w:val="24"/>
        </w:rPr>
        <w:t>.</w:t>
      </w:r>
      <w:r w:rsidRPr="00206DAD">
        <w:t xml:space="preserve"> </w:t>
      </w:r>
    </w:p>
    <w:p w14:paraId="2CE5EB14" w14:textId="519B4AED" w:rsidR="00150F31" w:rsidRPr="00FF0320" w:rsidRDefault="00150F31" w:rsidP="00FF0320">
      <w:pPr>
        <w:spacing w:line="360" w:lineRule="auto"/>
        <w:rPr>
          <w:rFonts w:ascii="Arial" w:hAnsi="Arial" w:cs="Arial"/>
          <w:sz w:val="24"/>
          <w:szCs w:val="24"/>
        </w:rPr>
      </w:pPr>
      <w:r w:rsidRPr="00AB1DBF">
        <w:rPr>
          <w:rFonts w:ascii="Arial" w:hAnsi="Arial" w:cs="Arial"/>
          <w:sz w:val="24"/>
          <w:szCs w:val="24"/>
        </w:rPr>
        <w:t>Saeed, S.</w:t>
      </w:r>
      <w:r>
        <w:rPr>
          <w:rFonts w:ascii="Arial" w:hAnsi="Arial" w:cs="Arial"/>
          <w:sz w:val="24"/>
          <w:szCs w:val="24"/>
        </w:rPr>
        <w:t>,</w:t>
      </w:r>
      <w:r w:rsidRPr="00AB1DBF">
        <w:rPr>
          <w:rFonts w:ascii="Arial" w:hAnsi="Arial" w:cs="Arial"/>
          <w:sz w:val="24"/>
          <w:szCs w:val="24"/>
        </w:rPr>
        <w:t xml:space="preserve"> </w:t>
      </w:r>
      <w:proofErr w:type="spellStart"/>
      <w:r w:rsidRPr="00AB1DBF">
        <w:rPr>
          <w:rFonts w:ascii="Arial" w:hAnsi="Arial" w:cs="Arial"/>
          <w:sz w:val="24"/>
          <w:szCs w:val="24"/>
        </w:rPr>
        <w:t>Altamimi</w:t>
      </w:r>
      <w:proofErr w:type="spellEnd"/>
      <w:r w:rsidRPr="00AB1DBF">
        <w:rPr>
          <w:rFonts w:ascii="Arial" w:hAnsi="Arial" w:cs="Arial"/>
          <w:sz w:val="24"/>
          <w:szCs w:val="24"/>
        </w:rPr>
        <w:t>, S.A.</w:t>
      </w:r>
      <w:r>
        <w:rPr>
          <w:rFonts w:ascii="Arial" w:hAnsi="Arial" w:cs="Arial"/>
          <w:sz w:val="24"/>
          <w:szCs w:val="24"/>
        </w:rPr>
        <w:t>,</w:t>
      </w:r>
      <w:r w:rsidRPr="00AB1DBF">
        <w:rPr>
          <w:rFonts w:ascii="Arial" w:hAnsi="Arial" w:cs="Arial"/>
          <w:sz w:val="24"/>
          <w:szCs w:val="24"/>
        </w:rPr>
        <w:t xml:space="preserve"> </w:t>
      </w:r>
      <w:proofErr w:type="spellStart"/>
      <w:r w:rsidRPr="00AB1DBF">
        <w:rPr>
          <w:rFonts w:ascii="Arial" w:hAnsi="Arial" w:cs="Arial"/>
          <w:sz w:val="24"/>
          <w:szCs w:val="24"/>
        </w:rPr>
        <w:t>Alkayyal</w:t>
      </w:r>
      <w:proofErr w:type="spellEnd"/>
      <w:r w:rsidRPr="00AB1DBF">
        <w:rPr>
          <w:rFonts w:ascii="Arial" w:hAnsi="Arial" w:cs="Arial"/>
          <w:sz w:val="24"/>
          <w:szCs w:val="24"/>
        </w:rPr>
        <w:t>, N.A.</w:t>
      </w:r>
      <w:r>
        <w:rPr>
          <w:rFonts w:ascii="Arial" w:hAnsi="Arial" w:cs="Arial"/>
          <w:sz w:val="24"/>
          <w:szCs w:val="24"/>
        </w:rPr>
        <w:t>,</w:t>
      </w:r>
      <w:r w:rsidRPr="00AB1DBF">
        <w:rPr>
          <w:rFonts w:ascii="Arial" w:hAnsi="Arial" w:cs="Arial"/>
          <w:sz w:val="24"/>
          <w:szCs w:val="24"/>
        </w:rPr>
        <w:t xml:space="preserve"> </w:t>
      </w:r>
      <w:proofErr w:type="spellStart"/>
      <w:r w:rsidRPr="00AB1DBF">
        <w:rPr>
          <w:rFonts w:ascii="Arial" w:hAnsi="Arial" w:cs="Arial"/>
          <w:sz w:val="24"/>
          <w:szCs w:val="24"/>
        </w:rPr>
        <w:t>Alshehri</w:t>
      </w:r>
      <w:proofErr w:type="spellEnd"/>
      <w:r w:rsidRPr="00AB1DBF">
        <w:rPr>
          <w:rFonts w:ascii="Arial" w:hAnsi="Arial" w:cs="Arial"/>
          <w:sz w:val="24"/>
          <w:szCs w:val="24"/>
        </w:rPr>
        <w:t>, E.</w:t>
      </w:r>
      <w:r>
        <w:rPr>
          <w:rFonts w:ascii="Arial" w:hAnsi="Arial" w:cs="Arial"/>
          <w:sz w:val="24"/>
          <w:szCs w:val="24"/>
        </w:rPr>
        <w:t>,</w:t>
      </w:r>
      <w:r w:rsidRPr="00AB1DBF">
        <w:rPr>
          <w:rFonts w:ascii="Arial" w:hAnsi="Arial" w:cs="Arial"/>
          <w:sz w:val="24"/>
          <w:szCs w:val="24"/>
        </w:rPr>
        <w:t xml:space="preserve"> </w:t>
      </w:r>
      <w:proofErr w:type="spellStart"/>
      <w:r w:rsidRPr="00AB1DBF">
        <w:rPr>
          <w:rFonts w:ascii="Arial" w:hAnsi="Arial" w:cs="Arial"/>
          <w:sz w:val="24"/>
          <w:szCs w:val="24"/>
        </w:rPr>
        <w:t>Alabbad</w:t>
      </w:r>
      <w:proofErr w:type="spellEnd"/>
      <w:r w:rsidRPr="00AB1DBF">
        <w:rPr>
          <w:rFonts w:ascii="Arial" w:hAnsi="Arial" w:cs="Arial"/>
          <w:sz w:val="24"/>
          <w:szCs w:val="24"/>
        </w:rPr>
        <w:t>, D.A.</w:t>
      </w:r>
      <w:r>
        <w:rPr>
          <w:rFonts w:ascii="Arial" w:hAnsi="Arial" w:cs="Arial"/>
          <w:sz w:val="24"/>
          <w:szCs w:val="24"/>
        </w:rPr>
        <w:t xml:space="preserve"> (2023)</w:t>
      </w:r>
      <w:r w:rsidRPr="00AB1DBF">
        <w:rPr>
          <w:rFonts w:ascii="Arial" w:hAnsi="Arial" w:cs="Arial"/>
          <w:sz w:val="24"/>
          <w:szCs w:val="24"/>
        </w:rPr>
        <w:t xml:space="preserve"> Digital Transformation and Cybersecurity Challenges for Businesses Resilience: Issues and Recommendations. </w:t>
      </w:r>
    </w:p>
    <w:p w14:paraId="0B782E38" w14:textId="77777777" w:rsidR="00150F31" w:rsidRPr="00014305" w:rsidRDefault="00150F31" w:rsidP="00014305">
      <w:pPr>
        <w:spacing w:line="360" w:lineRule="auto"/>
        <w:rPr>
          <w:rFonts w:ascii="Arial" w:hAnsi="Arial" w:cs="Arial"/>
          <w:sz w:val="24"/>
          <w:szCs w:val="24"/>
        </w:rPr>
      </w:pPr>
      <w:r w:rsidRPr="00DC04CA">
        <w:rPr>
          <w:rFonts w:ascii="Arial" w:hAnsi="Arial" w:cs="Arial"/>
          <w:sz w:val="24"/>
          <w:szCs w:val="24"/>
        </w:rPr>
        <w:lastRenderedPageBreak/>
        <w:t>Saunders, M.N. and Townsend, K., 2016. Reporting and justifying the number of interview participants in organization and workplace research. British Journal of Management</w:t>
      </w:r>
      <w:r>
        <w:rPr>
          <w:rFonts w:ascii="Arial" w:hAnsi="Arial" w:cs="Arial"/>
          <w:sz w:val="24"/>
          <w:szCs w:val="24"/>
        </w:rPr>
        <w:t>.</w:t>
      </w:r>
    </w:p>
    <w:p w14:paraId="1C91C68E" w14:textId="0602B079" w:rsidR="00150F31" w:rsidRPr="007D4F24" w:rsidRDefault="00150F31" w:rsidP="0000249C">
      <w:pPr>
        <w:spacing w:line="360" w:lineRule="auto"/>
        <w:rPr>
          <w:rFonts w:ascii="Arial" w:hAnsi="Arial" w:cs="Arial"/>
          <w:sz w:val="24"/>
          <w:szCs w:val="24"/>
        </w:rPr>
      </w:pPr>
      <w:r w:rsidRPr="009B5BD3">
        <w:rPr>
          <w:rFonts w:ascii="Arial" w:hAnsi="Arial" w:cs="Arial"/>
          <w:sz w:val="24"/>
          <w:szCs w:val="24"/>
        </w:rPr>
        <w:t xml:space="preserve">Skare, M., de </w:t>
      </w:r>
      <w:proofErr w:type="spellStart"/>
      <w:r w:rsidRPr="009B5BD3">
        <w:rPr>
          <w:rFonts w:ascii="Arial" w:hAnsi="Arial" w:cs="Arial"/>
          <w:sz w:val="24"/>
          <w:szCs w:val="24"/>
        </w:rPr>
        <w:t>Obesso</w:t>
      </w:r>
      <w:proofErr w:type="spellEnd"/>
      <w:r w:rsidRPr="009B5BD3">
        <w:rPr>
          <w:rFonts w:ascii="Arial" w:hAnsi="Arial" w:cs="Arial"/>
          <w:sz w:val="24"/>
          <w:szCs w:val="24"/>
        </w:rPr>
        <w:t>, M.D.L.M. and Ribeiro-Navarrete, S.,</w:t>
      </w:r>
      <w:r>
        <w:rPr>
          <w:rFonts w:ascii="Arial" w:hAnsi="Arial" w:cs="Arial"/>
          <w:sz w:val="24"/>
          <w:szCs w:val="24"/>
        </w:rPr>
        <w:t xml:space="preserve"> (</w:t>
      </w:r>
      <w:r w:rsidRPr="009B5BD3">
        <w:rPr>
          <w:rFonts w:ascii="Arial" w:hAnsi="Arial" w:cs="Arial"/>
          <w:sz w:val="24"/>
          <w:szCs w:val="24"/>
        </w:rPr>
        <w:t>2023</w:t>
      </w:r>
      <w:r>
        <w:rPr>
          <w:rFonts w:ascii="Arial" w:hAnsi="Arial" w:cs="Arial"/>
          <w:sz w:val="24"/>
          <w:szCs w:val="24"/>
        </w:rPr>
        <w:t>)</w:t>
      </w:r>
      <w:r w:rsidRPr="009B5BD3">
        <w:rPr>
          <w:rFonts w:ascii="Arial" w:hAnsi="Arial" w:cs="Arial"/>
          <w:sz w:val="24"/>
          <w:szCs w:val="24"/>
        </w:rPr>
        <w:t>. Digital transformation and European small and medium enterprises (SMEs): A comparative study using digital economy and society index data.</w:t>
      </w:r>
      <w:r w:rsidRPr="009B5BD3">
        <w:t xml:space="preserve"> </w:t>
      </w:r>
    </w:p>
    <w:p w14:paraId="1F7AEF82" w14:textId="407AE4D4" w:rsidR="00150F31" w:rsidRPr="00D243FE" w:rsidRDefault="00150F31" w:rsidP="00E30B58">
      <w:pPr>
        <w:spacing w:line="360" w:lineRule="auto"/>
        <w:jc w:val="both"/>
        <w:rPr>
          <w:rFonts w:ascii="Arial" w:hAnsi="Arial" w:cs="Arial"/>
          <w:sz w:val="24"/>
          <w:szCs w:val="24"/>
        </w:rPr>
      </w:pPr>
      <w:r w:rsidRPr="00D243FE">
        <w:rPr>
          <w:rFonts w:ascii="Arial" w:hAnsi="Arial" w:cs="Arial"/>
          <w:sz w:val="24"/>
          <w:szCs w:val="24"/>
        </w:rPr>
        <w:t>UK Department for Business and Trade. (2023). Digital Readiness of UK SMEs: 2023 Report.</w:t>
      </w:r>
      <w:r w:rsidR="00B13D0A" w:rsidRPr="00D243FE">
        <w:rPr>
          <w:rFonts w:ascii="Arial" w:hAnsi="Arial" w:cs="Arial"/>
          <w:sz w:val="24"/>
          <w:szCs w:val="24"/>
        </w:rPr>
        <w:t xml:space="preserve"> </w:t>
      </w:r>
    </w:p>
    <w:p w14:paraId="4A43115D" w14:textId="59E68CE8" w:rsidR="00150F31" w:rsidRDefault="00150F31" w:rsidP="00E30B58">
      <w:pPr>
        <w:spacing w:line="360" w:lineRule="auto"/>
        <w:jc w:val="both"/>
        <w:rPr>
          <w:rFonts w:ascii="Arial" w:hAnsi="Arial" w:cs="Arial"/>
          <w:sz w:val="24"/>
          <w:szCs w:val="24"/>
        </w:rPr>
      </w:pPr>
      <w:r w:rsidRPr="00C106B9">
        <w:rPr>
          <w:rFonts w:ascii="Arial" w:hAnsi="Arial" w:cs="Arial"/>
          <w:sz w:val="24"/>
          <w:szCs w:val="24"/>
        </w:rPr>
        <w:t>Uzialko</w:t>
      </w:r>
      <w:r>
        <w:rPr>
          <w:rFonts w:ascii="Arial" w:hAnsi="Arial" w:cs="Arial"/>
          <w:sz w:val="24"/>
          <w:szCs w:val="24"/>
        </w:rPr>
        <w:t xml:space="preserve">, A., (2024), </w:t>
      </w:r>
      <w:r w:rsidRPr="00C106B9">
        <w:rPr>
          <w:rFonts w:ascii="Arial" w:hAnsi="Arial" w:cs="Arial"/>
          <w:sz w:val="24"/>
          <w:szCs w:val="24"/>
        </w:rPr>
        <w:t>How Artificial Intelligence Will Transform Businesses</w:t>
      </w:r>
      <w:r w:rsidR="00C2641D">
        <w:rPr>
          <w:rFonts w:ascii="Arial" w:hAnsi="Arial" w:cs="Arial"/>
          <w:sz w:val="24"/>
          <w:szCs w:val="24"/>
        </w:rPr>
        <w:t>.</w:t>
      </w:r>
    </w:p>
    <w:p w14:paraId="09FDED09" w14:textId="3E8F3E63" w:rsidR="00150F31" w:rsidRDefault="00150F31" w:rsidP="00E30B58">
      <w:pPr>
        <w:spacing w:line="360" w:lineRule="auto"/>
        <w:rPr>
          <w:rFonts w:ascii="Arial" w:hAnsi="Arial" w:cs="Arial"/>
          <w:sz w:val="24"/>
          <w:szCs w:val="24"/>
        </w:rPr>
      </w:pPr>
      <w:r w:rsidRPr="001C29CE">
        <w:rPr>
          <w:rFonts w:ascii="Arial" w:hAnsi="Arial" w:cs="Arial"/>
          <w:sz w:val="24"/>
          <w:szCs w:val="24"/>
        </w:rPr>
        <w:t>Verhoef,</w:t>
      </w:r>
      <w:r>
        <w:rPr>
          <w:rFonts w:ascii="Arial" w:hAnsi="Arial" w:cs="Arial"/>
          <w:sz w:val="24"/>
          <w:szCs w:val="24"/>
        </w:rPr>
        <w:t xml:space="preserve"> P.,</w:t>
      </w:r>
      <w:r w:rsidRPr="001C29CE">
        <w:rPr>
          <w:rFonts w:ascii="Arial" w:hAnsi="Arial" w:cs="Arial"/>
          <w:sz w:val="24"/>
          <w:szCs w:val="24"/>
        </w:rPr>
        <w:t xml:space="preserve"> Broekhuizen, </w:t>
      </w:r>
      <w:r>
        <w:rPr>
          <w:rFonts w:ascii="Arial" w:hAnsi="Arial" w:cs="Arial"/>
          <w:sz w:val="24"/>
          <w:szCs w:val="24"/>
        </w:rPr>
        <w:t>T.,</w:t>
      </w:r>
      <w:r w:rsidRPr="001C29CE">
        <w:rPr>
          <w:rFonts w:ascii="Arial" w:hAnsi="Arial" w:cs="Arial"/>
          <w:sz w:val="24"/>
          <w:szCs w:val="24"/>
        </w:rPr>
        <w:t xml:space="preserve"> </w:t>
      </w:r>
      <w:proofErr w:type="spellStart"/>
      <w:proofErr w:type="gramStart"/>
      <w:r w:rsidRPr="001C29CE">
        <w:rPr>
          <w:rFonts w:ascii="Arial" w:hAnsi="Arial" w:cs="Arial"/>
          <w:sz w:val="24"/>
          <w:szCs w:val="24"/>
        </w:rPr>
        <w:t>Bart,</w:t>
      </w:r>
      <w:r>
        <w:rPr>
          <w:rFonts w:ascii="Arial" w:hAnsi="Arial" w:cs="Arial"/>
          <w:sz w:val="24"/>
          <w:szCs w:val="24"/>
        </w:rPr>
        <w:t>Y</w:t>
      </w:r>
      <w:proofErr w:type="spellEnd"/>
      <w:r>
        <w:rPr>
          <w:rFonts w:ascii="Arial" w:hAnsi="Arial" w:cs="Arial"/>
          <w:sz w:val="24"/>
          <w:szCs w:val="24"/>
        </w:rPr>
        <w:t>.</w:t>
      </w:r>
      <w:proofErr w:type="gramEnd"/>
      <w:r>
        <w:rPr>
          <w:rFonts w:ascii="Arial" w:hAnsi="Arial" w:cs="Arial"/>
          <w:sz w:val="24"/>
          <w:szCs w:val="24"/>
        </w:rPr>
        <w:t xml:space="preserve">, </w:t>
      </w:r>
      <w:r w:rsidRPr="001C29CE">
        <w:rPr>
          <w:rFonts w:ascii="Arial" w:hAnsi="Arial" w:cs="Arial"/>
          <w:sz w:val="24"/>
          <w:szCs w:val="24"/>
        </w:rPr>
        <w:t xml:space="preserve">Bhattacharya, </w:t>
      </w:r>
      <w:r>
        <w:rPr>
          <w:rFonts w:ascii="Arial" w:hAnsi="Arial" w:cs="Arial"/>
          <w:sz w:val="24"/>
          <w:szCs w:val="24"/>
        </w:rPr>
        <w:t xml:space="preserve">A., </w:t>
      </w:r>
      <w:r w:rsidRPr="001C29CE">
        <w:rPr>
          <w:rFonts w:ascii="Arial" w:hAnsi="Arial" w:cs="Arial"/>
          <w:sz w:val="24"/>
          <w:szCs w:val="24"/>
        </w:rPr>
        <w:t xml:space="preserve">Dong, </w:t>
      </w:r>
      <w:r>
        <w:rPr>
          <w:rFonts w:ascii="Arial" w:hAnsi="Arial" w:cs="Arial"/>
          <w:sz w:val="24"/>
          <w:szCs w:val="24"/>
        </w:rPr>
        <w:t xml:space="preserve">J., </w:t>
      </w:r>
      <w:proofErr w:type="spellStart"/>
      <w:r w:rsidRPr="001C29CE">
        <w:rPr>
          <w:rFonts w:ascii="Arial" w:hAnsi="Arial" w:cs="Arial"/>
          <w:sz w:val="24"/>
          <w:szCs w:val="24"/>
        </w:rPr>
        <w:t>Fabian,</w:t>
      </w:r>
      <w:r>
        <w:rPr>
          <w:rFonts w:ascii="Arial" w:hAnsi="Arial" w:cs="Arial"/>
          <w:sz w:val="24"/>
          <w:szCs w:val="24"/>
        </w:rPr>
        <w:t>N</w:t>
      </w:r>
      <w:proofErr w:type="spellEnd"/>
      <w:r>
        <w:rPr>
          <w:rFonts w:ascii="Arial" w:hAnsi="Arial" w:cs="Arial"/>
          <w:sz w:val="24"/>
          <w:szCs w:val="24"/>
        </w:rPr>
        <w:t xml:space="preserve">., </w:t>
      </w:r>
      <w:r w:rsidRPr="001C29CE">
        <w:rPr>
          <w:rFonts w:ascii="Arial" w:hAnsi="Arial" w:cs="Arial"/>
          <w:sz w:val="24"/>
          <w:szCs w:val="24"/>
        </w:rPr>
        <w:t>Haenlein</w:t>
      </w:r>
      <w:r>
        <w:rPr>
          <w:rFonts w:ascii="Arial" w:hAnsi="Arial" w:cs="Arial"/>
          <w:sz w:val="24"/>
          <w:szCs w:val="24"/>
        </w:rPr>
        <w:t xml:space="preserve">, M.(2021), </w:t>
      </w:r>
      <w:r w:rsidRPr="00C106B9">
        <w:rPr>
          <w:rFonts w:ascii="Arial" w:hAnsi="Arial" w:cs="Arial"/>
          <w:sz w:val="24"/>
          <w:szCs w:val="24"/>
        </w:rPr>
        <w:t>Digital transformation: A multidisciplinary reflection and research agenda</w:t>
      </w:r>
      <w:r w:rsidR="00C2641D">
        <w:rPr>
          <w:rFonts w:ascii="Arial" w:hAnsi="Arial" w:cs="Arial"/>
          <w:sz w:val="24"/>
          <w:szCs w:val="24"/>
        </w:rPr>
        <w:t>.</w:t>
      </w:r>
    </w:p>
    <w:p w14:paraId="6D7B3A59" w14:textId="57F4F73A" w:rsidR="00150F31" w:rsidRPr="007D4F24" w:rsidRDefault="00150F31" w:rsidP="00E30B58">
      <w:pPr>
        <w:spacing w:line="360" w:lineRule="auto"/>
        <w:jc w:val="both"/>
        <w:rPr>
          <w:rFonts w:ascii="Arial" w:hAnsi="Arial" w:cs="Arial"/>
          <w:sz w:val="24"/>
          <w:szCs w:val="24"/>
        </w:rPr>
      </w:pPr>
    </w:p>
    <w:sectPr w:rsidR="00150F31" w:rsidRPr="007D4F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E4598C" w14:textId="77777777" w:rsidR="00295559" w:rsidRDefault="00295559" w:rsidP="00AF58B8">
      <w:pPr>
        <w:spacing w:after="0" w:line="240" w:lineRule="auto"/>
      </w:pPr>
      <w:r>
        <w:separator/>
      </w:r>
    </w:p>
  </w:endnote>
  <w:endnote w:type="continuationSeparator" w:id="0">
    <w:p w14:paraId="12C9992A" w14:textId="77777777" w:rsidR="00295559" w:rsidRDefault="00295559" w:rsidP="00AF5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A27F2" w14:textId="6B4669AC" w:rsidR="00AF58B8" w:rsidRDefault="00AF58B8" w:rsidP="00AF58B8">
    <w:pPr>
      <w:pStyle w:val="Footer"/>
    </w:pPr>
  </w:p>
  <w:p w14:paraId="108B6095" w14:textId="77777777" w:rsidR="00AF58B8" w:rsidRDefault="00AF5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5404615"/>
      <w:docPartObj>
        <w:docPartGallery w:val="Page Numbers (Bottom of Page)"/>
        <w:docPartUnique/>
      </w:docPartObj>
    </w:sdtPr>
    <w:sdtEndPr>
      <w:rPr>
        <w:noProof/>
      </w:rPr>
    </w:sdtEndPr>
    <w:sdtContent>
      <w:p w14:paraId="7FCF9C65" w14:textId="77777777" w:rsidR="00AF58B8" w:rsidRDefault="00AF58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AFDC28" w14:textId="77777777" w:rsidR="00AF58B8" w:rsidRDefault="00AF5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F8EAD" w14:textId="77777777" w:rsidR="00295559" w:rsidRDefault="00295559" w:rsidP="00AF58B8">
      <w:pPr>
        <w:spacing w:after="0" w:line="240" w:lineRule="auto"/>
      </w:pPr>
      <w:r>
        <w:separator/>
      </w:r>
    </w:p>
  </w:footnote>
  <w:footnote w:type="continuationSeparator" w:id="0">
    <w:p w14:paraId="312D2762" w14:textId="77777777" w:rsidR="00295559" w:rsidRDefault="00295559" w:rsidP="00AF5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06E26" w14:textId="77777777" w:rsidR="001959B3" w:rsidRDefault="001959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7616B" w14:textId="77777777" w:rsidR="001959B3" w:rsidRDefault="001959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71E2"/>
    <w:multiLevelType w:val="hybridMultilevel"/>
    <w:tmpl w:val="898C5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91D67"/>
    <w:multiLevelType w:val="hybridMultilevel"/>
    <w:tmpl w:val="6D1C6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E14F6"/>
    <w:multiLevelType w:val="hybridMultilevel"/>
    <w:tmpl w:val="C8D89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65C06"/>
    <w:multiLevelType w:val="hybridMultilevel"/>
    <w:tmpl w:val="58F88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C11917"/>
    <w:multiLevelType w:val="hybridMultilevel"/>
    <w:tmpl w:val="83F6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680E67"/>
    <w:multiLevelType w:val="multilevel"/>
    <w:tmpl w:val="E3802382"/>
    <w:lvl w:ilvl="0">
      <w:start w:val="1"/>
      <w:numFmt w:val="decimal"/>
      <w:lvlText w:val="%1."/>
      <w:lvlJc w:val="left"/>
      <w:pPr>
        <w:ind w:left="54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B4301EB"/>
    <w:multiLevelType w:val="multilevel"/>
    <w:tmpl w:val="42E24AC0"/>
    <w:lvl w:ilvl="0">
      <w:start w:val="1"/>
      <w:numFmt w:val="bullet"/>
      <w:lvlText w:val=""/>
      <w:lvlJc w:val="left"/>
      <w:pPr>
        <w:ind w:left="540" w:hanging="360"/>
      </w:pPr>
      <w:rPr>
        <w:rFonts w:ascii="Symbol" w:hAnsi="Symbol"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927687820">
    <w:abstractNumId w:val="1"/>
  </w:num>
  <w:num w:numId="2" w16cid:durableId="1334139537">
    <w:abstractNumId w:val="2"/>
  </w:num>
  <w:num w:numId="3" w16cid:durableId="2037533764">
    <w:abstractNumId w:val="0"/>
  </w:num>
  <w:num w:numId="4" w16cid:durableId="1202665114">
    <w:abstractNumId w:val="4"/>
  </w:num>
  <w:num w:numId="5" w16cid:durableId="1504008650">
    <w:abstractNumId w:val="5"/>
  </w:num>
  <w:num w:numId="6" w16cid:durableId="852764221">
    <w:abstractNumId w:val="6"/>
  </w:num>
  <w:num w:numId="7" w16cid:durableId="931665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D3C"/>
    <w:rsid w:val="0000249C"/>
    <w:rsid w:val="00014305"/>
    <w:rsid w:val="00015EDC"/>
    <w:rsid w:val="00070BE1"/>
    <w:rsid w:val="000722B6"/>
    <w:rsid w:val="00091C3D"/>
    <w:rsid w:val="000A28B9"/>
    <w:rsid w:val="00103A44"/>
    <w:rsid w:val="00103F73"/>
    <w:rsid w:val="0011196C"/>
    <w:rsid w:val="00115F03"/>
    <w:rsid w:val="00150F31"/>
    <w:rsid w:val="0016102B"/>
    <w:rsid w:val="00182EC3"/>
    <w:rsid w:val="001959B3"/>
    <w:rsid w:val="001B404E"/>
    <w:rsid w:val="001B546A"/>
    <w:rsid w:val="001C29CE"/>
    <w:rsid w:val="001C2E82"/>
    <w:rsid w:val="001E1D3D"/>
    <w:rsid w:val="00206DAD"/>
    <w:rsid w:val="00261588"/>
    <w:rsid w:val="00290658"/>
    <w:rsid w:val="00295559"/>
    <w:rsid w:val="0029725E"/>
    <w:rsid w:val="002A740E"/>
    <w:rsid w:val="002C2365"/>
    <w:rsid w:val="002D5DFF"/>
    <w:rsid w:val="002D6027"/>
    <w:rsid w:val="002E6822"/>
    <w:rsid w:val="002F09CE"/>
    <w:rsid w:val="00324626"/>
    <w:rsid w:val="00331057"/>
    <w:rsid w:val="003359D2"/>
    <w:rsid w:val="00344D28"/>
    <w:rsid w:val="003644A4"/>
    <w:rsid w:val="00365095"/>
    <w:rsid w:val="00374CA2"/>
    <w:rsid w:val="003C4580"/>
    <w:rsid w:val="003E0973"/>
    <w:rsid w:val="00414949"/>
    <w:rsid w:val="00462D09"/>
    <w:rsid w:val="00472785"/>
    <w:rsid w:val="00483B2E"/>
    <w:rsid w:val="00484FE7"/>
    <w:rsid w:val="004D5D0E"/>
    <w:rsid w:val="004E3433"/>
    <w:rsid w:val="004E4A81"/>
    <w:rsid w:val="00500670"/>
    <w:rsid w:val="00525594"/>
    <w:rsid w:val="00537D3C"/>
    <w:rsid w:val="005559DF"/>
    <w:rsid w:val="00556731"/>
    <w:rsid w:val="0057360A"/>
    <w:rsid w:val="0057769A"/>
    <w:rsid w:val="005A649F"/>
    <w:rsid w:val="005B20EE"/>
    <w:rsid w:val="005B3156"/>
    <w:rsid w:val="005B32E4"/>
    <w:rsid w:val="005C3D13"/>
    <w:rsid w:val="005F7B6E"/>
    <w:rsid w:val="00606735"/>
    <w:rsid w:val="006111C5"/>
    <w:rsid w:val="00614088"/>
    <w:rsid w:val="006237B8"/>
    <w:rsid w:val="00645E55"/>
    <w:rsid w:val="006730FB"/>
    <w:rsid w:val="00685EE1"/>
    <w:rsid w:val="006B3BAE"/>
    <w:rsid w:val="006C5AE6"/>
    <w:rsid w:val="006F7354"/>
    <w:rsid w:val="00700775"/>
    <w:rsid w:val="0073001C"/>
    <w:rsid w:val="00734F9F"/>
    <w:rsid w:val="007361D5"/>
    <w:rsid w:val="007445A9"/>
    <w:rsid w:val="00745144"/>
    <w:rsid w:val="007468DE"/>
    <w:rsid w:val="0075033C"/>
    <w:rsid w:val="0079265A"/>
    <w:rsid w:val="007B1919"/>
    <w:rsid w:val="007D4F24"/>
    <w:rsid w:val="007D6A19"/>
    <w:rsid w:val="007D77EC"/>
    <w:rsid w:val="007F1929"/>
    <w:rsid w:val="008106B7"/>
    <w:rsid w:val="00813FCA"/>
    <w:rsid w:val="00857AE4"/>
    <w:rsid w:val="0086204B"/>
    <w:rsid w:val="00866253"/>
    <w:rsid w:val="008704CD"/>
    <w:rsid w:val="008705CA"/>
    <w:rsid w:val="00877FCB"/>
    <w:rsid w:val="008B56BE"/>
    <w:rsid w:val="008B6461"/>
    <w:rsid w:val="008D3E85"/>
    <w:rsid w:val="008D650A"/>
    <w:rsid w:val="008E2300"/>
    <w:rsid w:val="009059B3"/>
    <w:rsid w:val="00905B6D"/>
    <w:rsid w:val="00912D8F"/>
    <w:rsid w:val="00924282"/>
    <w:rsid w:val="009544A6"/>
    <w:rsid w:val="009677D9"/>
    <w:rsid w:val="00983A3E"/>
    <w:rsid w:val="00984FA5"/>
    <w:rsid w:val="0099372F"/>
    <w:rsid w:val="009B0C83"/>
    <w:rsid w:val="009B5BD3"/>
    <w:rsid w:val="009E4650"/>
    <w:rsid w:val="00A40839"/>
    <w:rsid w:val="00A450F8"/>
    <w:rsid w:val="00A616FF"/>
    <w:rsid w:val="00A767E2"/>
    <w:rsid w:val="00AA371D"/>
    <w:rsid w:val="00AB1DBF"/>
    <w:rsid w:val="00AB2D56"/>
    <w:rsid w:val="00AB352A"/>
    <w:rsid w:val="00AC3F42"/>
    <w:rsid w:val="00AF0EBF"/>
    <w:rsid w:val="00AF58B8"/>
    <w:rsid w:val="00B13D0A"/>
    <w:rsid w:val="00B45D8A"/>
    <w:rsid w:val="00B97CC3"/>
    <w:rsid w:val="00BC746E"/>
    <w:rsid w:val="00C106B9"/>
    <w:rsid w:val="00C212C0"/>
    <w:rsid w:val="00C2641D"/>
    <w:rsid w:val="00C47514"/>
    <w:rsid w:val="00C6011F"/>
    <w:rsid w:val="00C84374"/>
    <w:rsid w:val="00CB390B"/>
    <w:rsid w:val="00CD6748"/>
    <w:rsid w:val="00CE367B"/>
    <w:rsid w:val="00D127D8"/>
    <w:rsid w:val="00D243FE"/>
    <w:rsid w:val="00D66117"/>
    <w:rsid w:val="00D66502"/>
    <w:rsid w:val="00D67DE1"/>
    <w:rsid w:val="00D70769"/>
    <w:rsid w:val="00D94B24"/>
    <w:rsid w:val="00D959D4"/>
    <w:rsid w:val="00DB7381"/>
    <w:rsid w:val="00DC04CA"/>
    <w:rsid w:val="00DD4172"/>
    <w:rsid w:val="00E27A45"/>
    <w:rsid w:val="00E30B58"/>
    <w:rsid w:val="00E3725E"/>
    <w:rsid w:val="00E503F2"/>
    <w:rsid w:val="00E666BE"/>
    <w:rsid w:val="00E73728"/>
    <w:rsid w:val="00EB4C63"/>
    <w:rsid w:val="00EC4875"/>
    <w:rsid w:val="00ED2C6B"/>
    <w:rsid w:val="00ED7E13"/>
    <w:rsid w:val="00F46ED8"/>
    <w:rsid w:val="00F633D9"/>
    <w:rsid w:val="00F67C90"/>
    <w:rsid w:val="00FB2432"/>
    <w:rsid w:val="00FF0320"/>
    <w:rsid w:val="00FF5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866B3"/>
  <w15:chartTrackingRefBased/>
  <w15:docId w15:val="{9DD489CB-F019-4EAE-93FD-E88E0B34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04B"/>
  </w:style>
  <w:style w:type="paragraph" w:styleId="Heading1">
    <w:name w:val="heading 1"/>
    <w:basedOn w:val="Normal"/>
    <w:next w:val="Normal"/>
    <w:link w:val="Heading1Char"/>
    <w:uiPriority w:val="9"/>
    <w:qFormat/>
    <w:rsid w:val="00537D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D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6731"/>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556731"/>
    <w:pPr>
      <w:keepNext/>
      <w:keepLines/>
      <w:spacing w:before="80" w:after="40"/>
      <w:outlineLvl w:val="3"/>
    </w:pPr>
    <w:rPr>
      <w:rFonts w:ascii="Arial" w:eastAsiaTheme="majorEastAsia" w:hAnsi="Arial" w:cstheme="majorBidi"/>
      <w:i/>
      <w:iCs/>
      <w:color w:val="000000" w:themeColor="text1"/>
      <w:sz w:val="24"/>
    </w:rPr>
  </w:style>
  <w:style w:type="paragraph" w:styleId="Heading5">
    <w:name w:val="heading 5"/>
    <w:basedOn w:val="Normal"/>
    <w:next w:val="Normal"/>
    <w:link w:val="Heading5Char"/>
    <w:uiPriority w:val="9"/>
    <w:semiHidden/>
    <w:unhideWhenUsed/>
    <w:qFormat/>
    <w:rsid w:val="00537D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D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D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D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D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D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D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6731"/>
    <w:rPr>
      <w:rFonts w:eastAsiaTheme="majorEastAsia" w:cstheme="majorBidi"/>
      <w:b/>
      <w:color w:val="000000" w:themeColor="text1"/>
      <w:sz w:val="28"/>
      <w:szCs w:val="28"/>
    </w:rPr>
  </w:style>
  <w:style w:type="character" w:customStyle="1" w:styleId="Heading4Char">
    <w:name w:val="Heading 4 Char"/>
    <w:basedOn w:val="DefaultParagraphFont"/>
    <w:link w:val="Heading4"/>
    <w:uiPriority w:val="9"/>
    <w:rsid w:val="00556731"/>
    <w:rPr>
      <w:rFonts w:ascii="Arial" w:eastAsiaTheme="majorEastAsia" w:hAnsi="Arial" w:cstheme="majorBidi"/>
      <w:i/>
      <w:iCs/>
      <w:color w:val="000000" w:themeColor="text1"/>
      <w:sz w:val="24"/>
    </w:rPr>
  </w:style>
  <w:style w:type="character" w:customStyle="1" w:styleId="Heading5Char">
    <w:name w:val="Heading 5 Char"/>
    <w:basedOn w:val="DefaultParagraphFont"/>
    <w:link w:val="Heading5"/>
    <w:uiPriority w:val="9"/>
    <w:semiHidden/>
    <w:rsid w:val="00537D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D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D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D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D3C"/>
    <w:rPr>
      <w:rFonts w:eastAsiaTheme="majorEastAsia" w:cstheme="majorBidi"/>
      <w:color w:val="272727" w:themeColor="text1" w:themeTint="D8"/>
    </w:rPr>
  </w:style>
  <w:style w:type="paragraph" w:styleId="Title">
    <w:name w:val="Title"/>
    <w:basedOn w:val="Normal"/>
    <w:next w:val="Normal"/>
    <w:link w:val="TitleChar"/>
    <w:uiPriority w:val="10"/>
    <w:qFormat/>
    <w:rsid w:val="00537D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D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D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D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D3C"/>
    <w:pPr>
      <w:spacing w:before="160"/>
      <w:jc w:val="center"/>
    </w:pPr>
    <w:rPr>
      <w:i/>
      <w:iCs/>
      <w:color w:val="404040" w:themeColor="text1" w:themeTint="BF"/>
    </w:rPr>
  </w:style>
  <w:style w:type="character" w:customStyle="1" w:styleId="QuoteChar">
    <w:name w:val="Quote Char"/>
    <w:basedOn w:val="DefaultParagraphFont"/>
    <w:link w:val="Quote"/>
    <w:uiPriority w:val="29"/>
    <w:rsid w:val="00537D3C"/>
    <w:rPr>
      <w:i/>
      <w:iCs/>
      <w:color w:val="404040" w:themeColor="text1" w:themeTint="BF"/>
    </w:rPr>
  </w:style>
  <w:style w:type="paragraph" w:styleId="ListParagraph">
    <w:name w:val="List Paragraph"/>
    <w:basedOn w:val="Normal"/>
    <w:uiPriority w:val="34"/>
    <w:qFormat/>
    <w:rsid w:val="00537D3C"/>
    <w:pPr>
      <w:ind w:left="720"/>
      <w:contextualSpacing/>
    </w:pPr>
  </w:style>
  <w:style w:type="character" w:styleId="IntenseEmphasis">
    <w:name w:val="Intense Emphasis"/>
    <w:basedOn w:val="DefaultParagraphFont"/>
    <w:uiPriority w:val="21"/>
    <w:qFormat/>
    <w:rsid w:val="00537D3C"/>
    <w:rPr>
      <w:i/>
      <w:iCs/>
      <w:color w:val="0F4761" w:themeColor="accent1" w:themeShade="BF"/>
    </w:rPr>
  </w:style>
  <w:style w:type="paragraph" w:styleId="IntenseQuote">
    <w:name w:val="Intense Quote"/>
    <w:basedOn w:val="Normal"/>
    <w:next w:val="Normal"/>
    <w:link w:val="IntenseQuoteChar"/>
    <w:uiPriority w:val="30"/>
    <w:qFormat/>
    <w:rsid w:val="00537D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D3C"/>
    <w:rPr>
      <w:i/>
      <w:iCs/>
      <w:color w:val="0F4761" w:themeColor="accent1" w:themeShade="BF"/>
    </w:rPr>
  </w:style>
  <w:style w:type="character" w:styleId="IntenseReference">
    <w:name w:val="Intense Reference"/>
    <w:basedOn w:val="DefaultParagraphFont"/>
    <w:uiPriority w:val="32"/>
    <w:qFormat/>
    <w:rsid w:val="00537D3C"/>
    <w:rPr>
      <w:b/>
      <w:bCs/>
      <w:smallCaps/>
      <w:color w:val="0F4761" w:themeColor="accent1" w:themeShade="BF"/>
      <w:spacing w:val="5"/>
    </w:rPr>
  </w:style>
  <w:style w:type="character" w:styleId="Hyperlink">
    <w:name w:val="Hyperlink"/>
    <w:basedOn w:val="DefaultParagraphFont"/>
    <w:uiPriority w:val="99"/>
    <w:unhideWhenUsed/>
    <w:rsid w:val="00B97CC3"/>
    <w:rPr>
      <w:color w:val="467886" w:themeColor="hyperlink"/>
      <w:u w:val="single"/>
    </w:rPr>
  </w:style>
  <w:style w:type="character" w:styleId="UnresolvedMention">
    <w:name w:val="Unresolved Mention"/>
    <w:basedOn w:val="DefaultParagraphFont"/>
    <w:uiPriority w:val="99"/>
    <w:semiHidden/>
    <w:unhideWhenUsed/>
    <w:rsid w:val="00B97CC3"/>
    <w:rPr>
      <w:color w:val="605E5C"/>
      <w:shd w:val="clear" w:color="auto" w:fill="E1DFDD"/>
    </w:rPr>
  </w:style>
  <w:style w:type="table" w:styleId="TableGrid">
    <w:name w:val="Table Grid"/>
    <w:basedOn w:val="TableNormal"/>
    <w:uiPriority w:val="39"/>
    <w:rsid w:val="009B0C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09CE"/>
    <w:rPr>
      <w:color w:val="96607D" w:themeColor="followedHyperlink"/>
      <w:u w:val="single"/>
    </w:rPr>
  </w:style>
  <w:style w:type="paragraph" w:styleId="Header">
    <w:name w:val="header"/>
    <w:basedOn w:val="Normal"/>
    <w:link w:val="HeaderChar"/>
    <w:uiPriority w:val="99"/>
    <w:unhideWhenUsed/>
    <w:rsid w:val="00AF5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8B8"/>
  </w:style>
  <w:style w:type="paragraph" w:styleId="Footer">
    <w:name w:val="footer"/>
    <w:basedOn w:val="Normal"/>
    <w:link w:val="FooterChar"/>
    <w:uiPriority w:val="99"/>
    <w:unhideWhenUsed/>
    <w:rsid w:val="00AF5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8B8"/>
  </w:style>
  <w:style w:type="paragraph" w:styleId="TOCHeading">
    <w:name w:val="TOC Heading"/>
    <w:basedOn w:val="Heading1"/>
    <w:next w:val="Normal"/>
    <w:uiPriority w:val="39"/>
    <w:unhideWhenUsed/>
    <w:qFormat/>
    <w:rsid w:val="0073001C"/>
    <w:pPr>
      <w:spacing w:before="240" w:after="0"/>
      <w:outlineLvl w:val="9"/>
    </w:pPr>
    <w:rPr>
      <w:sz w:val="32"/>
      <w:szCs w:val="32"/>
      <w:lang w:val="en-US"/>
    </w:rPr>
  </w:style>
  <w:style w:type="paragraph" w:styleId="TOC2">
    <w:name w:val="toc 2"/>
    <w:basedOn w:val="Normal"/>
    <w:next w:val="Normal"/>
    <w:autoRedefine/>
    <w:uiPriority w:val="39"/>
    <w:unhideWhenUsed/>
    <w:rsid w:val="0073001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3001C"/>
    <w:pPr>
      <w:spacing w:after="100"/>
    </w:pPr>
    <w:rPr>
      <w:rFonts w:eastAsiaTheme="minorEastAsia" w:cs="Times New Roman"/>
      <w:lang w:val="en-US"/>
    </w:rPr>
  </w:style>
  <w:style w:type="paragraph" w:styleId="TOC3">
    <w:name w:val="toc 3"/>
    <w:basedOn w:val="Normal"/>
    <w:next w:val="Normal"/>
    <w:autoRedefine/>
    <w:uiPriority w:val="39"/>
    <w:unhideWhenUsed/>
    <w:rsid w:val="0073001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3665">
      <w:bodyDiv w:val="1"/>
      <w:marLeft w:val="0"/>
      <w:marRight w:val="0"/>
      <w:marTop w:val="0"/>
      <w:marBottom w:val="0"/>
      <w:divBdr>
        <w:top w:val="none" w:sz="0" w:space="0" w:color="auto"/>
        <w:left w:val="none" w:sz="0" w:space="0" w:color="auto"/>
        <w:bottom w:val="none" w:sz="0" w:space="0" w:color="auto"/>
        <w:right w:val="none" w:sz="0" w:space="0" w:color="auto"/>
      </w:divBdr>
    </w:div>
    <w:div w:id="396247366">
      <w:bodyDiv w:val="1"/>
      <w:marLeft w:val="0"/>
      <w:marRight w:val="0"/>
      <w:marTop w:val="0"/>
      <w:marBottom w:val="0"/>
      <w:divBdr>
        <w:top w:val="none" w:sz="0" w:space="0" w:color="auto"/>
        <w:left w:val="none" w:sz="0" w:space="0" w:color="auto"/>
        <w:bottom w:val="none" w:sz="0" w:space="0" w:color="auto"/>
        <w:right w:val="none" w:sz="0" w:space="0" w:color="auto"/>
      </w:divBdr>
    </w:div>
    <w:div w:id="402334296">
      <w:bodyDiv w:val="1"/>
      <w:marLeft w:val="0"/>
      <w:marRight w:val="0"/>
      <w:marTop w:val="0"/>
      <w:marBottom w:val="0"/>
      <w:divBdr>
        <w:top w:val="none" w:sz="0" w:space="0" w:color="auto"/>
        <w:left w:val="none" w:sz="0" w:space="0" w:color="auto"/>
        <w:bottom w:val="none" w:sz="0" w:space="0" w:color="auto"/>
        <w:right w:val="none" w:sz="0" w:space="0" w:color="auto"/>
      </w:divBdr>
    </w:div>
    <w:div w:id="413549168">
      <w:bodyDiv w:val="1"/>
      <w:marLeft w:val="0"/>
      <w:marRight w:val="0"/>
      <w:marTop w:val="0"/>
      <w:marBottom w:val="0"/>
      <w:divBdr>
        <w:top w:val="none" w:sz="0" w:space="0" w:color="auto"/>
        <w:left w:val="none" w:sz="0" w:space="0" w:color="auto"/>
        <w:bottom w:val="none" w:sz="0" w:space="0" w:color="auto"/>
        <w:right w:val="none" w:sz="0" w:space="0" w:color="auto"/>
      </w:divBdr>
    </w:div>
    <w:div w:id="423918550">
      <w:bodyDiv w:val="1"/>
      <w:marLeft w:val="0"/>
      <w:marRight w:val="0"/>
      <w:marTop w:val="0"/>
      <w:marBottom w:val="0"/>
      <w:divBdr>
        <w:top w:val="none" w:sz="0" w:space="0" w:color="auto"/>
        <w:left w:val="none" w:sz="0" w:space="0" w:color="auto"/>
        <w:bottom w:val="none" w:sz="0" w:space="0" w:color="auto"/>
        <w:right w:val="none" w:sz="0" w:space="0" w:color="auto"/>
      </w:divBdr>
    </w:div>
    <w:div w:id="522014685">
      <w:bodyDiv w:val="1"/>
      <w:marLeft w:val="0"/>
      <w:marRight w:val="0"/>
      <w:marTop w:val="0"/>
      <w:marBottom w:val="0"/>
      <w:divBdr>
        <w:top w:val="none" w:sz="0" w:space="0" w:color="auto"/>
        <w:left w:val="none" w:sz="0" w:space="0" w:color="auto"/>
        <w:bottom w:val="none" w:sz="0" w:space="0" w:color="auto"/>
        <w:right w:val="none" w:sz="0" w:space="0" w:color="auto"/>
      </w:divBdr>
    </w:div>
    <w:div w:id="543712719">
      <w:bodyDiv w:val="1"/>
      <w:marLeft w:val="0"/>
      <w:marRight w:val="0"/>
      <w:marTop w:val="0"/>
      <w:marBottom w:val="0"/>
      <w:divBdr>
        <w:top w:val="none" w:sz="0" w:space="0" w:color="auto"/>
        <w:left w:val="none" w:sz="0" w:space="0" w:color="auto"/>
        <w:bottom w:val="none" w:sz="0" w:space="0" w:color="auto"/>
        <w:right w:val="none" w:sz="0" w:space="0" w:color="auto"/>
      </w:divBdr>
    </w:div>
    <w:div w:id="545261628">
      <w:bodyDiv w:val="1"/>
      <w:marLeft w:val="0"/>
      <w:marRight w:val="0"/>
      <w:marTop w:val="0"/>
      <w:marBottom w:val="0"/>
      <w:divBdr>
        <w:top w:val="none" w:sz="0" w:space="0" w:color="auto"/>
        <w:left w:val="none" w:sz="0" w:space="0" w:color="auto"/>
        <w:bottom w:val="none" w:sz="0" w:space="0" w:color="auto"/>
        <w:right w:val="none" w:sz="0" w:space="0" w:color="auto"/>
      </w:divBdr>
    </w:div>
    <w:div w:id="556671492">
      <w:bodyDiv w:val="1"/>
      <w:marLeft w:val="0"/>
      <w:marRight w:val="0"/>
      <w:marTop w:val="0"/>
      <w:marBottom w:val="0"/>
      <w:divBdr>
        <w:top w:val="none" w:sz="0" w:space="0" w:color="auto"/>
        <w:left w:val="none" w:sz="0" w:space="0" w:color="auto"/>
        <w:bottom w:val="none" w:sz="0" w:space="0" w:color="auto"/>
        <w:right w:val="none" w:sz="0" w:space="0" w:color="auto"/>
      </w:divBdr>
    </w:div>
    <w:div w:id="700663526">
      <w:bodyDiv w:val="1"/>
      <w:marLeft w:val="0"/>
      <w:marRight w:val="0"/>
      <w:marTop w:val="0"/>
      <w:marBottom w:val="0"/>
      <w:divBdr>
        <w:top w:val="none" w:sz="0" w:space="0" w:color="auto"/>
        <w:left w:val="none" w:sz="0" w:space="0" w:color="auto"/>
        <w:bottom w:val="none" w:sz="0" w:space="0" w:color="auto"/>
        <w:right w:val="none" w:sz="0" w:space="0" w:color="auto"/>
      </w:divBdr>
    </w:div>
    <w:div w:id="719666232">
      <w:bodyDiv w:val="1"/>
      <w:marLeft w:val="0"/>
      <w:marRight w:val="0"/>
      <w:marTop w:val="0"/>
      <w:marBottom w:val="0"/>
      <w:divBdr>
        <w:top w:val="none" w:sz="0" w:space="0" w:color="auto"/>
        <w:left w:val="none" w:sz="0" w:space="0" w:color="auto"/>
        <w:bottom w:val="none" w:sz="0" w:space="0" w:color="auto"/>
        <w:right w:val="none" w:sz="0" w:space="0" w:color="auto"/>
      </w:divBdr>
    </w:div>
    <w:div w:id="884219948">
      <w:bodyDiv w:val="1"/>
      <w:marLeft w:val="0"/>
      <w:marRight w:val="0"/>
      <w:marTop w:val="0"/>
      <w:marBottom w:val="0"/>
      <w:divBdr>
        <w:top w:val="none" w:sz="0" w:space="0" w:color="auto"/>
        <w:left w:val="none" w:sz="0" w:space="0" w:color="auto"/>
        <w:bottom w:val="none" w:sz="0" w:space="0" w:color="auto"/>
        <w:right w:val="none" w:sz="0" w:space="0" w:color="auto"/>
      </w:divBdr>
    </w:div>
    <w:div w:id="995761386">
      <w:bodyDiv w:val="1"/>
      <w:marLeft w:val="0"/>
      <w:marRight w:val="0"/>
      <w:marTop w:val="0"/>
      <w:marBottom w:val="0"/>
      <w:divBdr>
        <w:top w:val="none" w:sz="0" w:space="0" w:color="auto"/>
        <w:left w:val="none" w:sz="0" w:space="0" w:color="auto"/>
        <w:bottom w:val="none" w:sz="0" w:space="0" w:color="auto"/>
        <w:right w:val="none" w:sz="0" w:space="0" w:color="auto"/>
      </w:divBdr>
    </w:div>
    <w:div w:id="1077556528">
      <w:bodyDiv w:val="1"/>
      <w:marLeft w:val="0"/>
      <w:marRight w:val="0"/>
      <w:marTop w:val="0"/>
      <w:marBottom w:val="0"/>
      <w:divBdr>
        <w:top w:val="none" w:sz="0" w:space="0" w:color="auto"/>
        <w:left w:val="none" w:sz="0" w:space="0" w:color="auto"/>
        <w:bottom w:val="none" w:sz="0" w:space="0" w:color="auto"/>
        <w:right w:val="none" w:sz="0" w:space="0" w:color="auto"/>
      </w:divBdr>
    </w:div>
    <w:div w:id="1290474720">
      <w:bodyDiv w:val="1"/>
      <w:marLeft w:val="0"/>
      <w:marRight w:val="0"/>
      <w:marTop w:val="0"/>
      <w:marBottom w:val="0"/>
      <w:divBdr>
        <w:top w:val="none" w:sz="0" w:space="0" w:color="auto"/>
        <w:left w:val="none" w:sz="0" w:space="0" w:color="auto"/>
        <w:bottom w:val="none" w:sz="0" w:space="0" w:color="auto"/>
        <w:right w:val="none" w:sz="0" w:space="0" w:color="auto"/>
      </w:divBdr>
    </w:div>
    <w:div w:id="1309938960">
      <w:bodyDiv w:val="1"/>
      <w:marLeft w:val="0"/>
      <w:marRight w:val="0"/>
      <w:marTop w:val="0"/>
      <w:marBottom w:val="0"/>
      <w:divBdr>
        <w:top w:val="none" w:sz="0" w:space="0" w:color="auto"/>
        <w:left w:val="none" w:sz="0" w:space="0" w:color="auto"/>
        <w:bottom w:val="none" w:sz="0" w:space="0" w:color="auto"/>
        <w:right w:val="none" w:sz="0" w:space="0" w:color="auto"/>
      </w:divBdr>
    </w:div>
    <w:div w:id="1437822697">
      <w:bodyDiv w:val="1"/>
      <w:marLeft w:val="0"/>
      <w:marRight w:val="0"/>
      <w:marTop w:val="0"/>
      <w:marBottom w:val="0"/>
      <w:divBdr>
        <w:top w:val="none" w:sz="0" w:space="0" w:color="auto"/>
        <w:left w:val="none" w:sz="0" w:space="0" w:color="auto"/>
        <w:bottom w:val="none" w:sz="0" w:space="0" w:color="auto"/>
        <w:right w:val="none" w:sz="0" w:space="0" w:color="auto"/>
      </w:divBdr>
    </w:div>
    <w:div w:id="1533223109">
      <w:bodyDiv w:val="1"/>
      <w:marLeft w:val="0"/>
      <w:marRight w:val="0"/>
      <w:marTop w:val="0"/>
      <w:marBottom w:val="0"/>
      <w:divBdr>
        <w:top w:val="none" w:sz="0" w:space="0" w:color="auto"/>
        <w:left w:val="none" w:sz="0" w:space="0" w:color="auto"/>
        <w:bottom w:val="none" w:sz="0" w:space="0" w:color="auto"/>
        <w:right w:val="none" w:sz="0" w:space="0" w:color="auto"/>
      </w:divBdr>
    </w:div>
    <w:div w:id="1572695143">
      <w:bodyDiv w:val="1"/>
      <w:marLeft w:val="0"/>
      <w:marRight w:val="0"/>
      <w:marTop w:val="0"/>
      <w:marBottom w:val="0"/>
      <w:divBdr>
        <w:top w:val="none" w:sz="0" w:space="0" w:color="auto"/>
        <w:left w:val="none" w:sz="0" w:space="0" w:color="auto"/>
        <w:bottom w:val="none" w:sz="0" w:space="0" w:color="auto"/>
        <w:right w:val="none" w:sz="0" w:space="0" w:color="auto"/>
      </w:divBdr>
    </w:div>
    <w:div w:id="1723408108">
      <w:bodyDiv w:val="1"/>
      <w:marLeft w:val="0"/>
      <w:marRight w:val="0"/>
      <w:marTop w:val="0"/>
      <w:marBottom w:val="0"/>
      <w:divBdr>
        <w:top w:val="none" w:sz="0" w:space="0" w:color="auto"/>
        <w:left w:val="none" w:sz="0" w:space="0" w:color="auto"/>
        <w:bottom w:val="none" w:sz="0" w:space="0" w:color="auto"/>
        <w:right w:val="none" w:sz="0" w:space="0" w:color="auto"/>
      </w:divBdr>
    </w:div>
    <w:div w:id="1741251189">
      <w:bodyDiv w:val="1"/>
      <w:marLeft w:val="0"/>
      <w:marRight w:val="0"/>
      <w:marTop w:val="0"/>
      <w:marBottom w:val="0"/>
      <w:divBdr>
        <w:top w:val="none" w:sz="0" w:space="0" w:color="auto"/>
        <w:left w:val="none" w:sz="0" w:space="0" w:color="auto"/>
        <w:bottom w:val="none" w:sz="0" w:space="0" w:color="auto"/>
        <w:right w:val="none" w:sz="0" w:space="0" w:color="auto"/>
      </w:divBdr>
    </w:div>
    <w:div w:id="1831827151">
      <w:bodyDiv w:val="1"/>
      <w:marLeft w:val="0"/>
      <w:marRight w:val="0"/>
      <w:marTop w:val="0"/>
      <w:marBottom w:val="0"/>
      <w:divBdr>
        <w:top w:val="none" w:sz="0" w:space="0" w:color="auto"/>
        <w:left w:val="none" w:sz="0" w:space="0" w:color="auto"/>
        <w:bottom w:val="none" w:sz="0" w:space="0" w:color="auto"/>
        <w:right w:val="none" w:sz="0" w:space="0" w:color="auto"/>
      </w:divBdr>
    </w:div>
    <w:div w:id="1891182345">
      <w:bodyDiv w:val="1"/>
      <w:marLeft w:val="0"/>
      <w:marRight w:val="0"/>
      <w:marTop w:val="0"/>
      <w:marBottom w:val="0"/>
      <w:divBdr>
        <w:top w:val="none" w:sz="0" w:space="0" w:color="auto"/>
        <w:left w:val="none" w:sz="0" w:space="0" w:color="auto"/>
        <w:bottom w:val="none" w:sz="0" w:space="0" w:color="auto"/>
        <w:right w:val="none" w:sz="0" w:space="0" w:color="auto"/>
      </w:divBdr>
    </w:div>
    <w:div w:id="209796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344BD-C967-4D96-8ED0-A06E15410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7</cp:revision>
  <dcterms:created xsi:type="dcterms:W3CDTF">2024-07-20T17:06:00Z</dcterms:created>
  <dcterms:modified xsi:type="dcterms:W3CDTF">2024-07-25T19:57:00Z</dcterms:modified>
</cp:coreProperties>
</file>