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1480B6" w14:textId="242F71F7" w:rsidR="00FE00A3" w:rsidRDefault="00486777" w:rsidP="00CE0F7D">
      <w:pPr>
        <w:spacing w:line="360" w:lineRule="auto"/>
        <w:ind w:left="720" w:hanging="360"/>
      </w:pPr>
      <w:r>
        <w:rPr>
          <w:noProof/>
        </w:rPr>
        <w:drawing>
          <wp:anchor distT="0" distB="0" distL="114300" distR="114300" simplePos="0" relativeHeight="251658240" behindDoc="1" locked="0" layoutInCell="1" allowOverlap="1" wp14:anchorId="3ED3A92C" wp14:editId="1680CD57">
            <wp:simplePos x="0" y="0"/>
            <wp:positionH relativeFrom="column">
              <wp:posOffset>-203200</wp:posOffset>
            </wp:positionH>
            <wp:positionV relativeFrom="paragraph">
              <wp:posOffset>184150</wp:posOffset>
            </wp:positionV>
            <wp:extent cx="1739900" cy="869950"/>
            <wp:effectExtent l="0" t="0" r="0" b="6350"/>
            <wp:wrapTight wrapText="bothSides">
              <wp:wrapPolygon edited="0">
                <wp:start x="0" y="0"/>
                <wp:lineTo x="0" y="21285"/>
                <wp:lineTo x="21285" y="21285"/>
                <wp:lineTo x="21285" y="0"/>
                <wp:lineTo x="0" y="0"/>
              </wp:wrapPolygon>
            </wp:wrapTight>
            <wp:docPr id="205084890"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39900" cy="869950"/>
                    </a:xfrm>
                    <a:prstGeom prst="rect">
                      <a:avLst/>
                    </a:prstGeom>
                    <a:noFill/>
                    <a:ln>
                      <a:noFill/>
                    </a:ln>
                  </pic:spPr>
                </pic:pic>
              </a:graphicData>
            </a:graphic>
          </wp:anchor>
        </w:drawing>
      </w:r>
    </w:p>
    <w:p w14:paraId="424FFD80" w14:textId="77777777" w:rsidR="00486777" w:rsidRDefault="00486777" w:rsidP="00486777">
      <w:pPr>
        <w:spacing w:line="360" w:lineRule="auto"/>
        <w:rPr>
          <w:rFonts w:ascii="Calibri" w:hAnsi="Calibri" w:cs="Calibri"/>
        </w:rPr>
      </w:pPr>
    </w:p>
    <w:p w14:paraId="33961569" w14:textId="4043047C" w:rsidR="00FE00A3" w:rsidRPr="00EF0A5B" w:rsidRDefault="00486777" w:rsidP="00486777">
      <w:pPr>
        <w:spacing w:line="360" w:lineRule="auto"/>
        <w:rPr>
          <w:rFonts w:ascii="Calibri" w:hAnsi="Calibri" w:cs="Calibri"/>
          <w:sz w:val="36"/>
          <w:szCs w:val="36"/>
        </w:rPr>
      </w:pPr>
      <w:r>
        <w:rPr>
          <w:rFonts w:ascii="Calibri" w:hAnsi="Calibri" w:cs="Calibri"/>
        </w:rPr>
        <w:t xml:space="preserve">                 </w:t>
      </w:r>
      <w:r w:rsidR="00A16A03" w:rsidRPr="00EF0A5B">
        <w:rPr>
          <w:rFonts w:ascii="Calibri" w:hAnsi="Calibri" w:cs="Calibri"/>
          <w:sz w:val="36"/>
          <w:szCs w:val="36"/>
        </w:rPr>
        <w:t>Assessment 1</w:t>
      </w:r>
    </w:p>
    <w:p w14:paraId="13F28875" w14:textId="7B1E923F" w:rsidR="00A16A03" w:rsidRPr="00A16A03" w:rsidRDefault="00A16A03" w:rsidP="00FE00A3">
      <w:pPr>
        <w:spacing w:line="360" w:lineRule="auto"/>
        <w:rPr>
          <w:rFonts w:ascii="Calibri" w:hAnsi="Calibri" w:cs="Calibri"/>
          <w:sz w:val="48"/>
          <w:szCs w:val="48"/>
        </w:rPr>
      </w:pPr>
      <w:r w:rsidRPr="00A16A03">
        <w:rPr>
          <w:rFonts w:ascii="Calibri" w:hAnsi="Calibri" w:cs="Calibri"/>
          <w:sz w:val="48"/>
          <w:szCs w:val="48"/>
        </w:rPr>
        <w:t>Student name:</w:t>
      </w:r>
      <w:r w:rsidR="00615417">
        <w:rPr>
          <w:rFonts w:ascii="Calibri" w:hAnsi="Calibri" w:cs="Calibri"/>
          <w:sz w:val="48"/>
          <w:szCs w:val="48"/>
        </w:rPr>
        <w:t xml:space="preserve"> Sanya Suneja </w:t>
      </w:r>
    </w:p>
    <w:p w14:paraId="5508ED63" w14:textId="408EF3D5" w:rsidR="00A16A03" w:rsidRPr="00A16A03" w:rsidRDefault="00A16A03" w:rsidP="00FE00A3">
      <w:pPr>
        <w:spacing w:line="360" w:lineRule="auto"/>
        <w:rPr>
          <w:rFonts w:ascii="Calibri" w:hAnsi="Calibri" w:cs="Calibri"/>
          <w:sz w:val="48"/>
          <w:szCs w:val="48"/>
        </w:rPr>
      </w:pPr>
      <w:r w:rsidRPr="00A16A03">
        <w:rPr>
          <w:rFonts w:ascii="Calibri" w:hAnsi="Calibri" w:cs="Calibri"/>
          <w:sz w:val="48"/>
          <w:szCs w:val="48"/>
        </w:rPr>
        <w:t>Student Id:</w:t>
      </w:r>
      <w:r w:rsidR="00615417">
        <w:rPr>
          <w:rFonts w:ascii="Calibri" w:hAnsi="Calibri" w:cs="Calibri"/>
          <w:sz w:val="48"/>
          <w:szCs w:val="48"/>
        </w:rPr>
        <w:t xml:space="preserve"> 223449</w:t>
      </w:r>
    </w:p>
    <w:p w14:paraId="66BAD319" w14:textId="6DACF41D" w:rsidR="00A16A03" w:rsidRPr="00A16A03" w:rsidRDefault="00A16A03" w:rsidP="00FE00A3">
      <w:pPr>
        <w:spacing w:line="360" w:lineRule="auto"/>
        <w:rPr>
          <w:rFonts w:ascii="Calibri" w:hAnsi="Calibri" w:cs="Calibri"/>
          <w:sz w:val="48"/>
          <w:szCs w:val="48"/>
        </w:rPr>
      </w:pPr>
      <w:r w:rsidRPr="00A16A03">
        <w:rPr>
          <w:rFonts w:ascii="Calibri" w:hAnsi="Calibri" w:cs="Calibri"/>
          <w:sz w:val="48"/>
          <w:szCs w:val="48"/>
        </w:rPr>
        <w:t>Module Name:</w:t>
      </w:r>
      <w:r w:rsidR="00615417">
        <w:rPr>
          <w:rFonts w:ascii="Calibri" w:hAnsi="Calibri" w:cs="Calibri"/>
          <w:sz w:val="48"/>
          <w:szCs w:val="48"/>
        </w:rPr>
        <w:t xml:space="preserve"> Entrepreneurship </w:t>
      </w:r>
    </w:p>
    <w:p w14:paraId="2DA29A89" w14:textId="22816AB5" w:rsidR="00A16A03" w:rsidRPr="00A16A03" w:rsidRDefault="00A16A03" w:rsidP="00FE00A3">
      <w:pPr>
        <w:spacing w:line="360" w:lineRule="auto"/>
        <w:rPr>
          <w:rFonts w:ascii="Calibri" w:hAnsi="Calibri" w:cs="Calibri"/>
          <w:sz w:val="48"/>
          <w:szCs w:val="48"/>
        </w:rPr>
      </w:pPr>
      <w:r w:rsidRPr="00A16A03">
        <w:rPr>
          <w:rFonts w:ascii="Calibri" w:hAnsi="Calibri" w:cs="Calibri"/>
          <w:sz w:val="48"/>
          <w:szCs w:val="48"/>
        </w:rPr>
        <w:t>Module code:</w:t>
      </w:r>
      <w:r w:rsidR="00615417">
        <w:rPr>
          <w:rFonts w:ascii="Calibri" w:hAnsi="Calibri" w:cs="Calibri"/>
          <w:sz w:val="48"/>
          <w:szCs w:val="48"/>
        </w:rPr>
        <w:t xml:space="preserve"> LCBB</w:t>
      </w:r>
      <w:r w:rsidR="00612A76">
        <w:rPr>
          <w:rFonts w:ascii="Calibri" w:hAnsi="Calibri" w:cs="Calibri"/>
          <w:sz w:val="48"/>
          <w:szCs w:val="48"/>
        </w:rPr>
        <w:t>5001</w:t>
      </w:r>
    </w:p>
    <w:p w14:paraId="72756AF5" w14:textId="070E6496" w:rsidR="00A16A03" w:rsidRPr="00A16A03" w:rsidRDefault="00A16A03" w:rsidP="00FE00A3">
      <w:pPr>
        <w:spacing w:line="360" w:lineRule="auto"/>
        <w:rPr>
          <w:rFonts w:ascii="Calibri" w:hAnsi="Calibri" w:cs="Calibri"/>
          <w:sz w:val="48"/>
          <w:szCs w:val="48"/>
        </w:rPr>
      </w:pPr>
      <w:r w:rsidRPr="00A16A03">
        <w:rPr>
          <w:rFonts w:ascii="Calibri" w:hAnsi="Calibri" w:cs="Calibri"/>
          <w:sz w:val="48"/>
          <w:szCs w:val="48"/>
        </w:rPr>
        <w:t>Lecturer name:</w:t>
      </w:r>
      <w:r w:rsidR="00EF0A5B">
        <w:rPr>
          <w:rFonts w:ascii="Calibri" w:hAnsi="Calibri" w:cs="Calibri"/>
          <w:sz w:val="48"/>
          <w:szCs w:val="48"/>
        </w:rPr>
        <w:t xml:space="preserve"> Dr. Said Usman</w:t>
      </w:r>
    </w:p>
    <w:p w14:paraId="6CA42A65" w14:textId="77777777" w:rsidR="00A16A03" w:rsidRPr="00A16A03" w:rsidRDefault="00A16A03" w:rsidP="00FE00A3">
      <w:pPr>
        <w:spacing w:line="360" w:lineRule="auto"/>
        <w:rPr>
          <w:rFonts w:ascii="Calibri" w:hAnsi="Calibri" w:cs="Calibri"/>
          <w:sz w:val="48"/>
          <w:szCs w:val="48"/>
        </w:rPr>
      </w:pPr>
    </w:p>
    <w:p w14:paraId="28B479A1" w14:textId="77777777" w:rsidR="00FE00A3" w:rsidRDefault="00FE00A3" w:rsidP="00FE00A3">
      <w:pPr>
        <w:spacing w:line="360" w:lineRule="auto"/>
        <w:rPr>
          <w:rFonts w:ascii="Calibri" w:hAnsi="Calibri" w:cs="Calibri"/>
        </w:rPr>
      </w:pPr>
    </w:p>
    <w:p w14:paraId="6E0E224C" w14:textId="77777777" w:rsidR="00FE00A3" w:rsidRDefault="00FE00A3" w:rsidP="00FE00A3">
      <w:pPr>
        <w:spacing w:line="360" w:lineRule="auto"/>
        <w:rPr>
          <w:rFonts w:ascii="Calibri" w:hAnsi="Calibri" w:cs="Calibri"/>
        </w:rPr>
      </w:pPr>
    </w:p>
    <w:p w14:paraId="47544D3D" w14:textId="77777777" w:rsidR="00FE00A3" w:rsidRDefault="00FE00A3" w:rsidP="00FE00A3">
      <w:pPr>
        <w:spacing w:line="360" w:lineRule="auto"/>
        <w:rPr>
          <w:rFonts w:ascii="Calibri" w:hAnsi="Calibri" w:cs="Calibri"/>
        </w:rPr>
      </w:pPr>
    </w:p>
    <w:p w14:paraId="6709A9B2" w14:textId="77777777" w:rsidR="00FE00A3" w:rsidRDefault="00FE00A3" w:rsidP="00FE00A3">
      <w:pPr>
        <w:spacing w:line="360" w:lineRule="auto"/>
        <w:rPr>
          <w:rFonts w:ascii="Calibri" w:hAnsi="Calibri" w:cs="Calibri"/>
        </w:rPr>
      </w:pPr>
    </w:p>
    <w:p w14:paraId="78B44343" w14:textId="77777777" w:rsidR="00FE00A3" w:rsidRDefault="00FE00A3" w:rsidP="00FE00A3">
      <w:pPr>
        <w:spacing w:line="360" w:lineRule="auto"/>
        <w:rPr>
          <w:rFonts w:ascii="Calibri" w:hAnsi="Calibri" w:cs="Calibri"/>
        </w:rPr>
      </w:pPr>
    </w:p>
    <w:p w14:paraId="2CA5B2B3" w14:textId="77777777" w:rsidR="00FE00A3" w:rsidRDefault="00FE00A3" w:rsidP="00FE00A3">
      <w:pPr>
        <w:spacing w:line="360" w:lineRule="auto"/>
        <w:rPr>
          <w:rFonts w:ascii="Calibri" w:hAnsi="Calibri" w:cs="Calibri"/>
        </w:rPr>
      </w:pPr>
    </w:p>
    <w:p w14:paraId="693EB881" w14:textId="77777777" w:rsidR="00A16A03" w:rsidRDefault="00A16A03" w:rsidP="00FE00A3">
      <w:pPr>
        <w:spacing w:line="360" w:lineRule="auto"/>
        <w:rPr>
          <w:rFonts w:ascii="Calibri" w:hAnsi="Calibri" w:cs="Calibri"/>
        </w:rPr>
      </w:pPr>
    </w:p>
    <w:p w14:paraId="07F0CA62" w14:textId="77777777" w:rsidR="00FE00A3" w:rsidRDefault="00FE00A3" w:rsidP="00FE00A3">
      <w:pPr>
        <w:spacing w:line="360" w:lineRule="auto"/>
        <w:rPr>
          <w:rFonts w:ascii="Calibri" w:hAnsi="Calibri" w:cs="Calibri"/>
        </w:rPr>
      </w:pPr>
    </w:p>
    <w:p w14:paraId="3B44692E" w14:textId="77777777" w:rsidR="00FE00A3" w:rsidRDefault="00FE00A3" w:rsidP="00FE00A3">
      <w:pPr>
        <w:spacing w:line="360" w:lineRule="auto"/>
        <w:rPr>
          <w:rFonts w:ascii="Calibri" w:hAnsi="Calibri" w:cs="Calibri"/>
        </w:rPr>
      </w:pPr>
    </w:p>
    <w:p w14:paraId="40C329A3" w14:textId="6C26F48E" w:rsidR="00FE00A3" w:rsidRDefault="003D2728" w:rsidP="00FE00A3">
      <w:pPr>
        <w:spacing w:line="360" w:lineRule="auto"/>
        <w:rPr>
          <w:rFonts w:ascii="Calibri" w:hAnsi="Calibri" w:cs="Calibri"/>
        </w:rPr>
      </w:pPr>
      <w:r>
        <w:rPr>
          <w:rFonts w:ascii="Calibri" w:hAnsi="Calibri" w:cs="Calibri"/>
        </w:rPr>
        <w:t>Table of Contents</w:t>
      </w:r>
    </w:p>
    <w:tbl>
      <w:tblPr>
        <w:tblStyle w:val="TableGrid"/>
        <w:tblW w:w="9768" w:type="dxa"/>
        <w:tblLook w:val="04A0" w:firstRow="1" w:lastRow="0" w:firstColumn="1" w:lastColumn="0" w:noHBand="0" w:noVBand="1"/>
      </w:tblPr>
      <w:tblGrid>
        <w:gridCol w:w="4884"/>
        <w:gridCol w:w="4884"/>
      </w:tblGrid>
      <w:tr w:rsidR="00126FC2" w14:paraId="7DD356CA" w14:textId="77777777" w:rsidTr="002C7E72">
        <w:trPr>
          <w:trHeight w:val="1065"/>
        </w:trPr>
        <w:tc>
          <w:tcPr>
            <w:tcW w:w="4884" w:type="dxa"/>
          </w:tcPr>
          <w:p w14:paraId="419ABC76" w14:textId="3E9A05AF" w:rsidR="00126FC2" w:rsidRPr="002C7E72" w:rsidRDefault="002C7E72" w:rsidP="002C7E72">
            <w:pPr>
              <w:spacing w:line="360" w:lineRule="auto"/>
              <w:rPr>
                <w:rFonts w:ascii="Calibri" w:hAnsi="Calibri" w:cs="Calibri"/>
              </w:rPr>
            </w:pPr>
            <w:r>
              <w:rPr>
                <w:rFonts w:ascii="Calibri" w:hAnsi="Calibri" w:cs="Calibri"/>
              </w:rPr>
              <w:t xml:space="preserve">Title </w:t>
            </w:r>
          </w:p>
        </w:tc>
        <w:tc>
          <w:tcPr>
            <w:tcW w:w="4884" w:type="dxa"/>
          </w:tcPr>
          <w:p w14:paraId="683CC15F" w14:textId="777C0C0D" w:rsidR="00126FC2" w:rsidRDefault="002C7E72" w:rsidP="00FE00A3">
            <w:pPr>
              <w:spacing w:line="360" w:lineRule="auto"/>
              <w:rPr>
                <w:rFonts w:ascii="Calibri" w:hAnsi="Calibri" w:cs="Calibri"/>
              </w:rPr>
            </w:pPr>
            <w:r>
              <w:rPr>
                <w:rFonts w:ascii="Calibri" w:hAnsi="Calibri" w:cs="Calibri"/>
              </w:rPr>
              <w:t xml:space="preserve">Page no. </w:t>
            </w:r>
          </w:p>
        </w:tc>
      </w:tr>
      <w:tr w:rsidR="00126FC2" w14:paraId="6E9C9C22" w14:textId="77777777" w:rsidTr="002C7E72">
        <w:trPr>
          <w:trHeight w:val="1092"/>
        </w:trPr>
        <w:tc>
          <w:tcPr>
            <w:tcW w:w="4884" w:type="dxa"/>
          </w:tcPr>
          <w:p w14:paraId="2FB57833" w14:textId="10A634CE" w:rsidR="00126FC2" w:rsidRPr="002C7E72" w:rsidRDefault="002C7E72" w:rsidP="002C7E72">
            <w:pPr>
              <w:pStyle w:val="ListParagraph"/>
              <w:numPr>
                <w:ilvl w:val="0"/>
                <w:numId w:val="13"/>
              </w:numPr>
              <w:spacing w:line="360" w:lineRule="auto"/>
              <w:rPr>
                <w:rFonts w:ascii="Calibri" w:hAnsi="Calibri" w:cs="Calibri"/>
              </w:rPr>
            </w:pPr>
            <w:r>
              <w:rPr>
                <w:rFonts w:ascii="Calibri" w:hAnsi="Calibri" w:cs="Calibri"/>
              </w:rPr>
              <w:t xml:space="preserve">Overview of the Business Idea </w:t>
            </w:r>
          </w:p>
        </w:tc>
        <w:tc>
          <w:tcPr>
            <w:tcW w:w="4884" w:type="dxa"/>
          </w:tcPr>
          <w:p w14:paraId="5FD0F6E5" w14:textId="54B8731A" w:rsidR="00126FC2" w:rsidRDefault="00490790" w:rsidP="00FE00A3">
            <w:pPr>
              <w:spacing w:line="360" w:lineRule="auto"/>
              <w:rPr>
                <w:rFonts w:ascii="Calibri" w:hAnsi="Calibri" w:cs="Calibri"/>
              </w:rPr>
            </w:pPr>
            <w:r>
              <w:rPr>
                <w:rFonts w:ascii="Calibri" w:hAnsi="Calibri" w:cs="Calibri"/>
              </w:rPr>
              <w:t>3</w:t>
            </w:r>
          </w:p>
        </w:tc>
      </w:tr>
      <w:tr w:rsidR="00126FC2" w14:paraId="64E8EC55" w14:textId="77777777" w:rsidTr="002C7E72">
        <w:trPr>
          <w:trHeight w:val="1065"/>
        </w:trPr>
        <w:tc>
          <w:tcPr>
            <w:tcW w:w="4884" w:type="dxa"/>
          </w:tcPr>
          <w:p w14:paraId="091EC89B" w14:textId="4857E0BF" w:rsidR="00126FC2" w:rsidRPr="002C7E72" w:rsidRDefault="002C7E72" w:rsidP="002C7E72">
            <w:pPr>
              <w:pStyle w:val="ListParagraph"/>
              <w:numPr>
                <w:ilvl w:val="0"/>
                <w:numId w:val="13"/>
              </w:numPr>
              <w:spacing w:line="360" w:lineRule="auto"/>
              <w:rPr>
                <w:rFonts w:ascii="Calibri" w:hAnsi="Calibri" w:cs="Calibri"/>
              </w:rPr>
            </w:pPr>
            <w:r>
              <w:rPr>
                <w:rFonts w:ascii="Calibri" w:hAnsi="Calibri" w:cs="Calibri"/>
              </w:rPr>
              <w:t>Legal Format of the company</w:t>
            </w:r>
          </w:p>
        </w:tc>
        <w:tc>
          <w:tcPr>
            <w:tcW w:w="4884" w:type="dxa"/>
          </w:tcPr>
          <w:p w14:paraId="7D028659" w14:textId="43248BE7" w:rsidR="00126FC2" w:rsidRDefault="00490790" w:rsidP="00FE00A3">
            <w:pPr>
              <w:spacing w:line="360" w:lineRule="auto"/>
              <w:rPr>
                <w:rFonts w:ascii="Calibri" w:hAnsi="Calibri" w:cs="Calibri"/>
              </w:rPr>
            </w:pPr>
            <w:r>
              <w:rPr>
                <w:rFonts w:ascii="Calibri" w:hAnsi="Calibri" w:cs="Calibri"/>
              </w:rPr>
              <w:t>3</w:t>
            </w:r>
          </w:p>
        </w:tc>
      </w:tr>
      <w:tr w:rsidR="00126FC2" w14:paraId="59E728C8" w14:textId="77777777" w:rsidTr="002C7E72">
        <w:trPr>
          <w:trHeight w:val="1065"/>
        </w:trPr>
        <w:tc>
          <w:tcPr>
            <w:tcW w:w="4884" w:type="dxa"/>
          </w:tcPr>
          <w:p w14:paraId="56BF5736" w14:textId="5EA9CB7F" w:rsidR="00126FC2" w:rsidRPr="002C7E72" w:rsidRDefault="002C7E72" w:rsidP="002C7E72">
            <w:pPr>
              <w:pStyle w:val="ListParagraph"/>
              <w:numPr>
                <w:ilvl w:val="0"/>
                <w:numId w:val="13"/>
              </w:numPr>
              <w:spacing w:line="360" w:lineRule="auto"/>
              <w:rPr>
                <w:rFonts w:ascii="Calibri" w:hAnsi="Calibri" w:cs="Calibri"/>
              </w:rPr>
            </w:pPr>
            <w:r>
              <w:rPr>
                <w:rFonts w:ascii="Calibri" w:hAnsi="Calibri" w:cs="Calibri"/>
              </w:rPr>
              <w:lastRenderedPageBreak/>
              <w:t>Management of the company</w:t>
            </w:r>
          </w:p>
        </w:tc>
        <w:tc>
          <w:tcPr>
            <w:tcW w:w="4884" w:type="dxa"/>
          </w:tcPr>
          <w:p w14:paraId="0581A6C3" w14:textId="6C18067D" w:rsidR="00126FC2" w:rsidRDefault="00490790" w:rsidP="00FE00A3">
            <w:pPr>
              <w:spacing w:line="360" w:lineRule="auto"/>
              <w:rPr>
                <w:rFonts w:ascii="Calibri" w:hAnsi="Calibri" w:cs="Calibri"/>
              </w:rPr>
            </w:pPr>
            <w:r>
              <w:rPr>
                <w:rFonts w:ascii="Calibri" w:hAnsi="Calibri" w:cs="Calibri"/>
              </w:rPr>
              <w:t>4</w:t>
            </w:r>
          </w:p>
        </w:tc>
      </w:tr>
      <w:tr w:rsidR="00126FC2" w14:paraId="164257BD" w14:textId="77777777" w:rsidTr="002C7E72">
        <w:trPr>
          <w:trHeight w:val="1065"/>
        </w:trPr>
        <w:tc>
          <w:tcPr>
            <w:tcW w:w="4884" w:type="dxa"/>
          </w:tcPr>
          <w:p w14:paraId="1414655D" w14:textId="6C9ED578" w:rsidR="00126FC2" w:rsidRPr="002C7E72" w:rsidRDefault="002C7E72" w:rsidP="002C7E72">
            <w:pPr>
              <w:pStyle w:val="ListParagraph"/>
              <w:numPr>
                <w:ilvl w:val="0"/>
                <w:numId w:val="13"/>
              </w:numPr>
              <w:spacing w:line="360" w:lineRule="auto"/>
              <w:rPr>
                <w:rFonts w:ascii="Calibri" w:hAnsi="Calibri" w:cs="Calibri"/>
              </w:rPr>
            </w:pPr>
            <w:r>
              <w:rPr>
                <w:rFonts w:ascii="Calibri" w:hAnsi="Calibri" w:cs="Calibri"/>
              </w:rPr>
              <w:t>SWOT Analysis</w:t>
            </w:r>
          </w:p>
        </w:tc>
        <w:tc>
          <w:tcPr>
            <w:tcW w:w="4884" w:type="dxa"/>
          </w:tcPr>
          <w:p w14:paraId="6D81590E" w14:textId="70BDE6FD" w:rsidR="00126FC2" w:rsidRDefault="00490790" w:rsidP="00FE00A3">
            <w:pPr>
              <w:spacing w:line="360" w:lineRule="auto"/>
              <w:rPr>
                <w:rFonts w:ascii="Calibri" w:hAnsi="Calibri" w:cs="Calibri"/>
              </w:rPr>
            </w:pPr>
            <w:r>
              <w:rPr>
                <w:rFonts w:ascii="Calibri" w:hAnsi="Calibri" w:cs="Calibri"/>
              </w:rPr>
              <w:t>4</w:t>
            </w:r>
          </w:p>
        </w:tc>
      </w:tr>
      <w:tr w:rsidR="00126FC2" w14:paraId="0673B9CC" w14:textId="77777777" w:rsidTr="002C7E72">
        <w:trPr>
          <w:trHeight w:val="1092"/>
        </w:trPr>
        <w:tc>
          <w:tcPr>
            <w:tcW w:w="4884" w:type="dxa"/>
          </w:tcPr>
          <w:p w14:paraId="0A2CA5A3" w14:textId="34652652" w:rsidR="00126FC2" w:rsidRPr="002C7E72" w:rsidRDefault="002C7E72" w:rsidP="002C7E72">
            <w:pPr>
              <w:pStyle w:val="ListParagraph"/>
              <w:numPr>
                <w:ilvl w:val="0"/>
                <w:numId w:val="13"/>
              </w:numPr>
              <w:spacing w:line="360" w:lineRule="auto"/>
              <w:rPr>
                <w:rFonts w:ascii="Calibri" w:hAnsi="Calibri" w:cs="Calibri"/>
              </w:rPr>
            </w:pPr>
            <w:r>
              <w:rPr>
                <w:rFonts w:ascii="Calibri" w:hAnsi="Calibri" w:cs="Calibri"/>
              </w:rPr>
              <w:t>Marketing Mix:</w:t>
            </w:r>
            <w:r w:rsidR="00F36965">
              <w:rPr>
                <w:rFonts w:ascii="Calibri" w:hAnsi="Calibri" w:cs="Calibri"/>
              </w:rPr>
              <w:t xml:space="preserve"> Application of 4Ps of marketing </w:t>
            </w:r>
          </w:p>
        </w:tc>
        <w:tc>
          <w:tcPr>
            <w:tcW w:w="4884" w:type="dxa"/>
          </w:tcPr>
          <w:p w14:paraId="6DDB05A0" w14:textId="7B47B850" w:rsidR="00126FC2" w:rsidRDefault="001723D6" w:rsidP="00FE00A3">
            <w:pPr>
              <w:spacing w:line="360" w:lineRule="auto"/>
              <w:rPr>
                <w:rFonts w:ascii="Calibri" w:hAnsi="Calibri" w:cs="Calibri"/>
              </w:rPr>
            </w:pPr>
            <w:r>
              <w:rPr>
                <w:rFonts w:ascii="Calibri" w:hAnsi="Calibri" w:cs="Calibri"/>
              </w:rPr>
              <w:t>5</w:t>
            </w:r>
          </w:p>
        </w:tc>
      </w:tr>
      <w:tr w:rsidR="00126FC2" w14:paraId="5E0AEEAF" w14:textId="77777777" w:rsidTr="002C7E72">
        <w:trPr>
          <w:trHeight w:val="1065"/>
        </w:trPr>
        <w:tc>
          <w:tcPr>
            <w:tcW w:w="4884" w:type="dxa"/>
          </w:tcPr>
          <w:p w14:paraId="20AB8587" w14:textId="102C5A41" w:rsidR="00126FC2" w:rsidRPr="00F36965" w:rsidRDefault="00F36965" w:rsidP="00F36965">
            <w:pPr>
              <w:pStyle w:val="ListParagraph"/>
              <w:numPr>
                <w:ilvl w:val="0"/>
                <w:numId w:val="13"/>
              </w:numPr>
              <w:spacing w:line="360" w:lineRule="auto"/>
              <w:rPr>
                <w:rFonts w:ascii="Calibri" w:hAnsi="Calibri" w:cs="Calibri"/>
              </w:rPr>
            </w:pPr>
            <w:r>
              <w:rPr>
                <w:rFonts w:ascii="Calibri" w:hAnsi="Calibri" w:cs="Calibri"/>
              </w:rPr>
              <w:t xml:space="preserve">Cashflow for first 12 months </w:t>
            </w:r>
          </w:p>
        </w:tc>
        <w:tc>
          <w:tcPr>
            <w:tcW w:w="4884" w:type="dxa"/>
          </w:tcPr>
          <w:p w14:paraId="6F2E4B48" w14:textId="205DC42C" w:rsidR="00126FC2" w:rsidRDefault="00723F49" w:rsidP="00FE00A3">
            <w:pPr>
              <w:spacing w:line="360" w:lineRule="auto"/>
              <w:rPr>
                <w:rFonts w:ascii="Calibri" w:hAnsi="Calibri" w:cs="Calibri"/>
              </w:rPr>
            </w:pPr>
            <w:r>
              <w:rPr>
                <w:rFonts w:ascii="Calibri" w:hAnsi="Calibri" w:cs="Calibri"/>
              </w:rPr>
              <w:t>8</w:t>
            </w:r>
          </w:p>
        </w:tc>
      </w:tr>
      <w:tr w:rsidR="00126FC2" w14:paraId="2AAF2C1B" w14:textId="77777777" w:rsidTr="002C7E72">
        <w:trPr>
          <w:trHeight w:val="1065"/>
        </w:trPr>
        <w:tc>
          <w:tcPr>
            <w:tcW w:w="4884" w:type="dxa"/>
          </w:tcPr>
          <w:p w14:paraId="2F438567" w14:textId="77777777" w:rsidR="00126FC2" w:rsidRDefault="00EA1BC5" w:rsidP="00F36965">
            <w:pPr>
              <w:pStyle w:val="ListParagraph"/>
              <w:numPr>
                <w:ilvl w:val="0"/>
                <w:numId w:val="13"/>
              </w:numPr>
              <w:spacing w:line="360" w:lineRule="auto"/>
              <w:rPr>
                <w:rFonts w:ascii="Calibri" w:hAnsi="Calibri" w:cs="Calibri"/>
              </w:rPr>
            </w:pPr>
            <w:r>
              <w:rPr>
                <w:rFonts w:ascii="Calibri" w:hAnsi="Calibri" w:cs="Calibri"/>
              </w:rPr>
              <w:t>Conclusion</w:t>
            </w:r>
          </w:p>
          <w:p w14:paraId="64738E35" w14:textId="0AF0644B" w:rsidR="00EA1BC5" w:rsidRPr="00EA1BC5" w:rsidRDefault="00EA1BC5" w:rsidP="00EA1BC5">
            <w:pPr>
              <w:spacing w:line="360" w:lineRule="auto"/>
              <w:ind w:left="360"/>
              <w:rPr>
                <w:rFonts w:ascii="Calibri" w:hAnsi="Calibri" w:cs="Calibri"/>
              </w:rPr>
            </w:pPr>
          </w:p>
        </w:tc>
        <w:tc>
          <w:tcPr>
            <w:tcW w:w="4884" w:type="dxa"/>
          </w:tcPr>
          <w:p w14:paraId="571914AA" w14:textId="77777777" w:rsidR="00126FC2" w:rsidRDefault="00126FC2" w:rsidP="00FE00A3">
            <w:pPr>
              <w:spacing w:line="360" w:lineRule="auto"/>
              <w:rPr>
                <w:rFonts w:ascii="Calibri" w:hAnsi="Calibri" w:cs="Calibri"/>
              </w:rPr>
            </w:pPr>
          </w:p>
          <w:p w14:paraId="402370E7" w14:textId="483B872D" w:rsidR="00EA1BC5" w:rsidRDefault="00723F49" w:rsidP="00FE00A3">
            <w:pPr>
              <w:spacing w:line="360" w:lineRule="auto"/>
              <w:rPr>
                <w:rFonts w:ascii="Calibri" w:hAnsi="Calibri" w:cs="Calibri"/>
              </w:rPr>
            </w:pPr>
            <w:r>
              <w:rPr>
                <w:rFonts w:ascii="Calibri" w:hAnsi="Calibri" w:cs="Calibri"/>
              </w:rPr>
              <w:t>9</w:t>
            </w:r>
          </w:p>
        </w:tc>
      </w:tr>
      <w:tr w:rsidR="00EA1BC5" w14:paraId="6BA1997B" w14:textId="77777777" w:rsidTr="002C7E72">
        <w:trPr>
          <w:trHeight w:val="1065"/>
        </w:trPr>
        <w:tc>
          <w:tcPr>
            <w:tcW w:w="4884" w:type="dxa"/>
          </w:tcPr>
          <w:p w14:paraId="0562FC7C" w14:textId="02233061" w:rsidR="00EA1BC5" w:rsidRDefault="00EA1BC5" w:rsidP="00F36965">
            <w:pPr>
              <w:pStyle w:val="ListParagraph"/>
              <w:numPr>
                <w:ilvl w:val="0"/>
                <w:numId w:val="13"/>
              </w:numPr>
              <w:spacing w:line="360" w:lineRule="auto"/>
              <w:rPr>
                <w:rFonts w:ascii="Calibri" w:hAnsi="Calibri" w:cs="Calibri"/>
              </w:rPr>
            </w:pPr>
            <w:r>
              <w:rPr>
                <w:rFonts w:ascii="Calibri" w:hAnsi="Calibri" w:cs="Calibri"/>
              </w:rPr>
              <w:t xml:space="preserve">References </w:t>
            </w:r>
          </w:p>
        </w:tc>
        <w:tc>
          <w:tcPr>
            <w:tcW w:w="4884" w:type="dxa"/>
          </w:tcPr>
          <w:p w14:paraId="417CCBC2" w14:textId="549BE25C" w:rsidR="00EA1BC5" w:rsidRDefault="001723D6" w:rsidP="00FE00A3">
            <w:pPr>
              <w:spacing w:line="360" w:lineRule="auto"/>
              <w:rPr>
                <w:rFonts w:ascii="Calibri" w:hAnsi="Calibri" w:cs="Calibri"/>
              </w:rPr>
            </w:pPr>
            <w:r>
              <w:rPr>
                <w:rFonts w:ascii="Calibri" w:hAnsi="Calibri" w:cs="Calibri"/>
              </w:rPr>
              <w:t>11</w:t>
            </w:r>
          </w:p>
        </w:tc>
      </w:tr>
    </w:tbl>
    <w:p w14:paraId="4597B97E" w14:textId="77777777" w:rsidR="003D2728" w:rsidRDefault="003D2728" w:rsidP="00FE00A3">
      <w:pPr>
        <w:spacing w:line="360" w:lineRule="auto"/>
        <w:rPr>
          <w:rFonts w:ascii="Calibri" w:hAnsi="Calibri" w:cs="Calibri"/>
        </w:rPr>
      </w:pPr>
    </w:p>
    <w:p w14:paraId="045675C3" w14:textId="77777777" w:rsidR="00FE00A3" w:rsidRDefault="00FE00A3" w:rsidP="00FE00A3">
      <w:pPr>
        <w:spacing w:line="360" w:lineRule="auto"/>
        <w:rPr>
          <w:rFonts w:ascii="Calibri" w:hAnsi="Calibri" w:cs="Calibri"/>
        </w:rPr>
      </w:pPr>
    </w:p>
    <w:p w14:paraId="3C33B05A" w14:textId="77777777" w:rsidR="00FE00A3" w:rsidRDefault="00FE00A3" w:rsidP="00FE00A3">
      <w:pPr>
        <w:spacing w:line="360" w:lineRule="auto"/>
        <w:rPr>
          <w:rFonts w:ascii="Calibri" w:hAnsi="Calibri" w:cs="Calibri"/>
        </w:rPr>
      </w:pPr>
    </w:p>
    <w:p w14:paraId="523C63C7" w14:textId="77777777" w:rsidR="00FE00A3" w:rsidRDefault="00FE00A3" w:rsidP="00FE00A3">
      <w:pPr>
        <w:spacing w:line="360" w:lineRule="auto"/>
        <w:rPr>
          <w:rFonts w:ascii="Calibri" w:hAnsi="Calibri" w:cs="Calibri"/>
        </w:rPr>
      </w:pPr>
    </w:p>
    <w:p w14:paraId="32ED6D72" w14:textId="77777777" w:rsidR="00615417" w:rsidRDefault="00615417" w:rsidP="00FE00A3">
      <w:pPr>
        <w:spacing w:line="360" w:lineRule="auto"/>
        <w:rPr>
          <w:rFonts w:ascii="Calibri" w:hAnsi="Calibri" w:cs="Calibri"/>
        </w:rPr>
      </w:pPr>
    </w:p>
    <w:p w14:paraId="308E89E1" w14:textId="415E713E" w:rsidR="00AF26B1" w:rsidRPr="002716B2" w:rsidRDefault="00AF26B1" w:rsidP="00FE00A3">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lastRenderedPageBreak/>
        <w:t>Overview of the Business Idea</w:t>
      </w:r>
    </w:p>
    <w:p w14:paraId="4869E4C4" w14:textId="14FE6DD9" w:rsidR="00AF26B1" w:rsidRPr="002716B2" w:rsidRDefault="00AF26B1" w:rsidP="00CE0F7D">
      <w:pPr>
        <w:spacing w:line="360" w:lineRule="auto"/>
        <w:rPr>
          <w:rFonts w:ascii="Calibri" w:hAnsi="Calibri" w:cs="Calibri"/>
          <w:b/>
          <w:bCs/>
          <w:sz w:val="24"/>
          <w:szCs w:val="24"/>
        </w:rPr>
      </w:pPr>
      <w:r w:rsidRPr="002716B2">
        <w:rPr>
          <w:rFonts w:ascii="Calibri" w:hAnsi="Calibri" w:cs="Calibri"/>
          <w:b/>
          <w:bCs/>
          <w:sz w:val="24"/>
          <w:szCs w:val="24"/>
        </w:rPr>
        <w:t xml:space="preserve">Business Name: Leaf &amp; Fork </w:t>
      </w:r>
    </w:p>
    <w:p w14:paraId="6871CCD5" w14:textId="3245A28E" w:rsidR="00AF26B1" w:rsidRPr="002716B2" w:rsidRDefault="00450A6D" w:rsidP="00CE0F7D">
      <w:pPr>
        <w:spacing w:line="360" w:lineRule="auto"/>
        <w:rPr>
          <w:rFonts w:ascii="Calibri" w:hAnsi="Calibri" w:cs="Calibri"/>
          <w:b/>
          <w:bCs/>
        </w:rPr>
      </w:pPr>
      <w:r w:rsidRPr="002716B2">
        <w:rPr>
          <w:rFonts w:ascii="Calibri" w:hAnsi="Calibri" w:cs="Calibri"/>
          <w:b/>
          <w:bCs/>
        </w:rPr>
        <w:t xml:space="preserve">1.1 </w:t>
      </w:r>
      <w:r w:rsidR="00AF26B1" w:rsidRPr="002716B2">
        <w:rPr>
          <w:rFonts w:ascii="Calibri" w:hAnsi="Calibri" w:cs="Calibri"/>
          <w:b/>
          <w:bCs/>
        </w:rPr>
        <w:t>Concept</w:t>
      </w:r>
    </w:p>
    <w:p w14:paraId="63CD172E" w14:textId="11D773D6" w:rsidR="00AF26B1" w:rsidRPr="003D507A" w:rsidRDefault="00AF26B1" w:rsidP="00CE0F7D">
      <w:pPr>
        <w:spacing w:line="360" w:lineRule="auto"/>
        <w:rPr>
          <w:rFonts w:ascii="Calibri" w:hAnsi="Calibri" w:cs="Calibri"/>
        </w:rPr>
      </w:pPr>
      <w:r w:rsidRPr="003D507A">
        <w:rPr>
          <w:rFonts w:ascii="Calibri" w:hAnsi="Calibri" w:cs="Calibri"/>
        </w:rPr>
        <w:t xml:space="preserve">The concept is based on a cloud kitchen specializing in crafting and delivering freshly prepared, plant-based meals to customers through food delivery platforms like Uber Eats, Deliveroo, and Just Eat. The idea is inherited due to growing demand for </w:t>
      </w:r>
      <w:r w:rsidR="00CF0CA6" w:rsidRPr="003D507A">
        <w:rPr>
          <w:rFonts w:ascii="Calibri" w:hAnsi="Calibri" w:cs="Calibri"/>
        </w:rPr>
        <w:t>plant-based</w:t>
      </w:r>
      <w:r w:rsidRPr="003D507A">
        <w:rPr>
          <w:rFonts w:ascii="Calibri" w:hAnsi="Calibri" w:cs="Calibri"/>
        </w:rPr>
        <w:t xml:space="preserve"> diets by offering a convenient, healthy, and sustainable solution for busy individuals who care about their health and environment. </w:t>
      </w:r>
      <w:r w:rsidR="00CF0CA6" w:rsidRPr="003D507A">
        <w:rPr>
          <w:rFonts w:ascii="Calibri" w:hAnsi="Calibri" w:cs="Calibri"/>
        </w:rPr>
        <w:t xml:space="preserve">According to </w:t>
      </w:r>
      <w:proofErr w:type="spellStart"/>
      <w:r w:rsidR="00CF0CA6" w:rsidRPr="003D507A">
        <w:rPr>
          <w:rFonts w:ascii="Calibri" w:hAnsi="Calibri" w:cs="Calibri"/>
        </w:rPr>
        <w:t>Beverland</w:t>
      </w:r>
      <w:proofErr w:type="spellEnd"/>
      <w:r w:rsidR="00CF0CA6" w:rsidRPr="003D507A">
        <w:rPr>
          <w:rFonts w:ascii="Calibri" w:hAnsi="Calibri" w:cs="Calibri"/>
        </w:rPr>
        <w:t xml:space="preserve"> (2014) plant-based diets are becoming more popular because they benefit the environment, improve health, and address ethical issues. By minimizing the environmental harm caused by livestock farming and promoting better health, it offers a sustainable alternative. </w:t>
      </w:r>
    </w:p>
    <w:p w14:paraId="026FC670" w14:textId="1E225677" w:rsidR="00CF0CA6" w:rsidRPr="002716B2" w:rsidRDefault="00450A6D" w:rsidP="00CE0F7D">
      <w:pPr>
        <w:spacing w:line="360" w:lineRule="auto"/>
        <w:rPr>
          <w:rFonts w:ascii="Calibri" w:hAnsi="Calibri" w:cs="Calibri"/>
          <w:b/>
          <w:bCs/>
        </w:rPr>
      </w:pPr>
      <w:r w:rsidRPr="002716B2">
        <w:rPr>
          <w:rFonts w:ascii="Calibri" w:hAnsi="Calibri" w:cs="Calibri"/>
          <w:b/>
          <w:bCs/>
        </w:rPr>
        <w:t xml:space="preserve">1.2 </w:t>
      </w:r>
      <w:r w:rsidR="00CF0CA6" w:rsidRPr="002716B2">
        <w:rPr>
          <w:rFonts w:ascii="Calibri" w:hAnsi="Calibri" w:cs="Calibri"/>
          <w:b/>
          <w:bCs/>
        </w:rPr>
        <w:t>Products</w:t>
      </w:r>
    </w:p>
    <w:p w14:paraId="498553B0" w14:textId="6CDE4F79" w:rsidR="00CF0CA6" w:rsidRPr="003D507A" w:rsidRDefault="00CF0CA6" w:rsidP="00CE0F7D">
      <w:pPr>
        <w:spacing w:line="360" w:lineRule="auto"/>
        <w:rPr>
          <w:rFonts w:ascii="Calibri" w:hAnsi="Calibri" w:cs="Calibri"/>
        </w:rPr>
      </w:pPr>
      <w:r w:rsidRPr="003D507A">
        <w:rPr>
          <w:rFonts w:ascii="Calibri" w:hAnsi="Calibri" w:cs="Calibri"/>
        </w:rPr>
        <w:t>Main Course: Plant based Burgers, curries, Pasta and wraps</w:t>
      </w:r>
    </w:p>
    <w:p w14:paraId="66108315" w14:textId="47A694D9" w:rsidR="00CF0CA6" w:rsidRPr="003D507A" w:rsidRDefault="00CF0CA6" w:rsidP="00CE0F7D">
      <w:pPr>
        <w:spacing w:line="360" w:lineRule="auto"/>
        <w:rPr>
          <w:rFonts w:ascii="Calibri" w:hAnsi="Calibri" w:cs="Calibri"/>
        </w:rPr>
      </w:pPr>
      <w:r w:rsidRPr="003D507A">
        <w:rPr>
          <w:rFonts w:ascii="Calibri" w:hAnsi="Calibri" w:cs="Calibri"/>
        </w:rPr>
        <w:t xml:space="preserve">Bowls: Vegan protein bowl with grains, vegetables and </w:t>
      </w:r>
      <w:r w:rsidR="002D0530" w:rsidRPr="003D507A">
        <w:rPr>
          <w:rFonts w:ascii="Calibri" w:hAnsi="Calibri" w:cs="Calibri"/>
        </w:rPr>
        <w:t>tofu</w:t>
      </w:r>
    </w:p>
    <w:p w14:paraId="5D708B81" w14:textId="3EBAF5FB" w:rsidR="002D0530" w:rsidRPr="003D507A" w:rsidRDefault="002D0530" w:rsidP="00CE0F7D">
      <w:pPr>
        <w:spacing w:line="360" w:lineRule="auto"/>
        <w:rPr>
          <w:rFonts w:ascii="Calibri" w:hAnsi="Calibri" w:cs="Calibri"/>
        </w:rPr>
      </w:pPr>
      <w:r w:rsidRPr="003D507A">
        <w:rPr>
          <w:rFonts w:ascii="Calibri" w:hAnsi="Calibri" w:cs="Calibri"/>
        </w:rPr>
        <w:lastRenderedPageBreak/>
        <w:t xml:space="preserve">Dessert: Dairy free cheesecakes and brownies </w:t>
      </w:r>
    </w:p>
    <w:p w14:paraId="0DB2649B" w14:textId="4BA93340" w:rsidR="002D0530" w:rsidRPr="003D507A" w:rsidRDefault="002D0530" w:rsidP="00CE0F7D">
      <w:pPr>
        <w:spacing w:line="360" w:lineRule="auto"/>
        <w:rPr>
          <w:rFonts w:ascii="Calibri" w:hAnsi="Calibri" w:cs="Calibri"/>
        </w:rPr>
      </w:pPr>
      <w:r w:rsidRPr="003D507A">
        <w:rPr>
          <w:rFonts w:ascii="Calibri" w:hAnsi="Calibri" w:cs="Calibri"/>
        </w:rPr>
        <w:t>Customizable meal plans: tailored to specific dietary preference (example: high protein, gluten free, low carbs)</w:t>
      </w:r>
    </w:p>
    <w:p w14:paraId="28044A71" w14:textId="0AF8DCA9" w:rsidR="002D0530" w:rsidRPr="002716B2" w:rsidRDefault="00450A6D" w:rsidP="00CE0F7D">
      <w:pPr>
        <w:spacing w:line="360" w:lineRule="auto"/>
        <w:rPr>
          <w:rFonts w:ascii="Calibri" w:hAnsi="Calibri" w:cs="Calibri"/>
          <w:b/>
          <w:bCs/>
        </w:rPr>
      </w:pPr>
      <w:r w:rsidRPr="002716B2">
        <w:rPr>
          <w:rFonts w:ascii="Calibri" w:hAnsi="Calibri" w:cs="Calibri"/>
          <w:b/>
          <w:bCs/>
        </w:rPr>
        <w:t xml:space="preserve">1.3 </w:t>
      </w:r>
      <w:r w:rsidR="002D0530" w:rsidRPr="002716B2">
        <w:rPr>
          <w:rFonts w:ascii="Calibri" w:hAnsi="Calibri" w:cs="Calibri"/>
          <w:b/>
          <w:bCs/>
        </w:rPr>
        <w:t>Unique Selling point (USP)</w:t>
      </w:r>
    </w:p>
    <w:p w14:paraId="66B96E9A" w14:textId="737CAA8C" w:rsidR="002D0530" w:rsidRPr="003D507A" w:rsidRDefault="002D0530" w:rsidP="00CE0F7D">
      <w:pPr>
        <w:spacing w:line="360" w:lineRule="auto"/>
        <w:rPr>
          <w:rFonts w:ascii="Calibri" w:hAnsi="Calibri" w:cs="Calibri"/>
        </w:rPr>
      </w:pPr>
      <w:r w:rsidRPr="003D507A">
        <w:rPr>
          <w:rFonts w:ascii="Calibri" w:hAnsi="Calibri" w:cs="Calibri"/>
        </w:rPr>
        <w:t>Cost effective, nutritious, and eco-friendly plant-based meals, prepared in a cloud kitchen environment to streamline operations</w:t>
      </w:r>
      <w:r w:rsidR="002E5858" w:rsidRPr="003D507A">
        <w:rPr>
          <w:rFonts w:ascii="Calibri" w:hAnsi="Calibri" w:cs="Calibri"/>
        </w:rPr>
        <w:t xml:space="preserve"> with </w:t>
      </w:r>
      <w:r w:rsidR="006F0D80" w:rsidRPr="003D507A">
        <w:rPr>
          <w:rFonts w:ascii="Calibri" w:hAnsi="Calibri" w:cs="Calibri"/>
        </w:rPr>
        <w:t>sustainable</w:t>
      </w:r>
      <w:r w:rsidR="002E5858" w:rsidRPr="003D507A">
        <w:rPr>
          <w:rFonts w:ascii="Calibri" w:hAnsi="Calibri" w:cs="Calibri"/>
        </w:rPr>
        <w:t xml:space="preserve"> packaging</w:t>
      </w:r>
      <w:r w:rsidRPr="003D507A">
        <w:rPr>
          <w:rFonts w:ascii="Calibri" w:hAnsi="Calibri" w:cs="Calibri"/>
        </w:rPr>
        <w:t xml:space="preserve">. </w:t>
      </w:r>
    </w:p>
    <w:p w14:paraId="189C27B9" w14:textId="68C04A1E" w:rsidR="00450A6D" w:rsidRPr="002716B2" w:rsidRDefault="002D0530" w:rsidP="00FE00A3">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t xml:space="preserve">Legal Format of </w:t>
      </w:r>
      <w:r w:rsidR="00450A6D" w:rsidRPr="002716B2">
        <w:rPr>
          <w:rFonts w:ascii="Calibri" w:hAnsi="Calibri" w:cs="Calibri"/>
          <w:b/>
          <w:bCs/>
          <w:sz w:val="24"/>
          <w:szCs w:val="24"/>
        </w:rPr>
        <w:t>the</w:t>
      </w:r>
      <w:r w:rsidR="002716B2">
        <w:rPr>
          <w:rFonts w:ascii="Calibri" w:hAnsi="Calibri" w:cs="Calibri"/>
          <w:b/>
          <w:bCs/>
          <w:sz w:val="24"/>
          <w:szCs w:val="24"/>
        </w:rPr>
        <w:t xml:space="preserve"> </w:t>
      </w:r>
      <w:r w:rsidR="00450A6D" w:rsidRPr="002716B2">
        <w:rPr>
          <w:rFonts w:ascii="Calibri" w:hAnsi="Calibri" w:cs="Calibri"/>
          <w:b/>
          <w:bCs/>
          <w:sz w:val="24"/>
          <w:szCs w:val="24"/>
        </w:rPr>
        <w:t>Company</w:t>
      </w:r>
    </w:p>
    <w:p w14:paraId="0F4A2EC7" w14:textId="7AB0ABE9" w:rsidR="00450A6D" w:rsidRPr="003D507A" w:rsidRDefault="00450A6D" w:rsidP="00CE0F7D">
      <w:pPr>
        <w:spacing w:line="360" w:lineRule="auto"/>
        <w:rPr>
          <w:rFonts w:ascii="Calibri" w:hAnsi="Calibri" w:cs="Calibri"/>
        </w:rPr>
      </w:pPr>
      <w:r w:rsidRPr="003D507A">
        <w:rPr>
          <w:rFonts w:ascii="Calibri" w:hAnsi="Calibri" w:cs="Calibri"/>
        </w:rPr>
        <w:t xml:space="preserve">The company will register as a Private Limited Company (Ltd) in the UK as </w:t>
      </w:r>
      <w:r w:rsidR="00E37DF1" w:rsidRPr="003D507A">
        <w:rPr>
          <w:rFonts w:ascii="Calibri" w:hAnsi="Calibri" w:cs="Calibri"/>
        </w:rPr>
        <w:t>its</w:t>
      </w:r>
      <w:r w:rsidRPr="003D507A">
        <w:rPr>
          <w:rFonts w:ascii="Calibri" w:hAnsi="Calibri" w:cs="Calibri"/>
        </w:rPr>
        <w:t xml:space="preserve"> structure provides limited liability for founders and </w:t>
      </w:r>
      <w:r w:rsidR="00E37DF1" w:rsidRPr="003D507A">
        <w:rPr>
          <w:rFonts w:ascii="Calibri" w:hAnsi="Calibri" w:cs="Calibri"/>
        </w:rPr>
        <w:t>appeals</w:t>
      </w:r>
      <w:r w:rsidRPr="003D507A">
        <w:rPr>
          <w:rFonts w:ascii="Calibri" w:hAnsi="Calibri" w:cs="Calibri"/>
        </w:rPr>
        <w:t xml:space="preserve"> to investors. Acco</w:t>
      </w:r>
      <w:r w:rsidR="00E37DF1" w:rsidRPr="003D507A">
        <w:rPr>
          <w:rFonts w:ascii="Calibri" w:hAnsi="Calibri" w:cs="Calibri"/>
        </w:rPr>
        <w:t>rding to GOV.UK, the registration costs £50 and includes setup for corporation Tax unless the company is dormant. A certificate of incorporation will confirm the business’s legal status. Personal details of founders and shareholders, like town of birth or National Insurance number are required. PAYE registration will also be completed for employing staff</w:t>
      </w:r>
      <w:r w:rsidR="002C344C" w:rsidRPr="003D507A">
        <w:rPr>
          <w:rFonts w:ascii="Calibri" w:hAnsi="Calibri" w:cs="Calibri"/>
        </w:rPr>
        <w:t xml:space="preserve"> (GOV.UK, 2024)</w:t>
      </w:r>
      <w:r w:rsidR="00E37DF1" w:rsidRPr="003D507A">
        <w:rPr>
          <w:rFonts w:ascii="Calibri" w:hAnsi="Calibri" w:cs="Calibri"/>
        </w:rPr>
        <w:t>.</w:t>
      </w:r>
    </w:p>
    <w:p w14:paraId="538F0294" w14:textId="2D401BDB" w:rsidR="00E37DF1" w:rsidRPr="002716B2" w:rsidRDefault="00432F47" w:rsidP="00CE0F7D">
      <w:pPr>
        <w:spacing w:line="360" w:lineRule="auto"/>
        <w:rPr>
          <w:rFonts w:ascii="Calibri" w:hAnsi="Calibri" w:cs="Calibri"/>
          <w:b/>
          <w:bCs/>
        </w:rPr>
      </w:pPr>
      <w:r w:rsidRPr="002716B2">
        <w:rPr>
          <w:rFonts w:ascii="Calibri" w:hAnsi="Calibri" w:cs="Calibri"/>
          <w:b/>
          <w:bCs/>
        </w:rPr>
        <w:t>2.</w:t>
      </w:r>
      <w:r w:rsidR="00FE00A3" w:rsidRPr="002716B2">
        <w:rPr>
          <w:rFonts w:ascii="Calibri" w:hAnsi="Calibri" w:cs="Calibri"/>
          <w:b/>
          <w:bCs/>
        </w:rPr>
        <w:t>1</w:t>
      </w:r>
      <w:r w:rsidRPr="002716B2">
        <w:rPr>
          <w:rFonts w:ascii="Calibri" w:hAnsi="Calibri" w:cs="Calibri"/>
          <w:b/>
          <w:bCs/>
        </w:rPr>
        <w:t xml:space="preserve"> </w:t>
      </w:r>
      <w:r w:rsidR="00E37DF1" w:rsidRPr="002716B2">
        <w:rPr>
          <w:rFonts w:ascii="Calibri" w:hAnsi="Calibri" w:cs="Calibri"/>
          <w:b/>
          <w:bCs/>
        </w:rPr>
        <w:t xml:space="preserve">Compliance </w:t>
      </w:r>
    </w:p>
    <w:p w14:paraId="015AD63D" w14:textId="05D4542B" w:rsidR="00E37DF1" w:rsidRPr="003D507A" w:rsidRDefault="00E37DF1" w:rsidP="00CE0F7D">
      <w:pPr>
        <w:spacing w:line="360" w:lineRule="auto"/>
        <w:rPr>
          <w:rFonts w:ascii="Calibri" w:hAnsi="Calibri" w:cs="Calibri"/>
        </w:rPr>
      </w:pPr>
      <w:r w:rsidRPr="003D507A">
        <w:rPr>
          <w:rFonts w:ascii="Calibri" w:hAnsi="Calibri" w:cs="Calibri"/>
        </w:rPr>
        <w:t xml:space="preserve">Leaf &amp; Fork will register with the local authority as required by the UK regulations for any business involved in the sale, preparation, storage, handling, or </w:t>
      </w:r>
      <w:r w:rsidR="00432F47" w:rsidRPr="003D507A">
        <w:rPr>
          <w:rFonts w:ascii="Calibri" w:hAnsi="Calibri" w:cs="Calibri"/>
        </w:rPr>
        <w:t>distribution of food. This applies whether operating from a physical location, mobile unit, temporary premises, or online. The company will ensure full adherence to food safety and hygiene standards, and the registration will be completed at least 28 days prior to beginning operations, in line with Food Standards Agency requirements</w:t>
      </w:r>
      <w:r w:rsidR="002C344C" w:rsidRPr="003D507A">
        <w:rPr>
          <w:rFonts w:ascii="Calibri" w:hAnsi="Calibri" w:cs="Calibri"/>
        </w:rPr>
        <w:t xml:space="preserve"> (GOV.UK, 2023)</w:t>
      </w:r>
      <w:r w:rsidR="00432F47" w:rsidRPr="003D507A">
        <w:rPr>
          <w:rFonts w:ascii="Calibri" w:hAnsi="Calibri" w:cs="Calibri"/>
        </w:rPr>
        <w:t>.</w:t>
      </w:r>
    </w:p>
    <w:p w14:paraId="4A9BD17C" w14:textId="76D3BC52" w:rsidR="002223C7" w:rsidRPr="002716B2" w:rsidRDefault="002223C7" w:rsidP="00301DB3">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t>Management of the company</w:t>
      </w:r>
    </w:p>
    <w:p w14:paraId="1E4B5AB9" w14:textId="63C6D43B" w:rsidR="002A3D58" w:rsidRPr="002716B2" w:rsidRDefault="002A3D58" w:rsidP="00CE0F7D">
      <w:pPr>
        <w:spacing w:line="360" w:lineRule="auto"/>
        <w:rPr>
          <w:rFonts w:ascii="Calibri" w:hAnsi="Calibri" w:cs="Calibri"/>
          <w:b/>
          <w:bCs/>
        </w:rPr>
      </w:pPr>
      <w:r w:rsidRPr="002716B2">
        <w:rPr>
          <w:rFonts w:ascii="Calibri" w:hAnsi="Calibri" w:cs="Calibri"/>
          <w:b/>
          <w:bCs/>
        </w:rPr>
        <w:t xml:space="preserve">Ownership of the company </w:t>
      </w:r>
    </w:p>
    <w:p w14:paraId="11E12B83" w14:textId="0320B1B6" w:rsidR="002A3D58" w:rsidRPr="003D507A" w:rsidRDefault="002A3D58" w:rsidP="00CE0F7D">
      <w:pPr>
        <w:spacing w:line="360" w:lineRule="auto"/>
        <w:rPr>
          <w:rFonts w:ascii="Calibri" w:hAnsi="Calibri" w:cs="Calibri"/>
        </w:rPr>
      </w:pPr>
      <w:r w:rsidRPr="002716B2">
        <w:rPr>
          <w:rFonts w:ascii="Calibri" w:hAnsi="Calibri" w:cs="Calibri"/>
          <w:b/>
          <w:bCs/>
        </w:rPr>
        <w:t xml:space="preserve">Founder </w:t>
      </w:r>
      <w:r w:rsidR="00D72135" w:rsidRPr="002716B2">
        <w:rPr>
          <w:rFonts w:ascii="Calibri" w:hAnsi="Calibri" w:cs="Calibri"/>
          <w:b/>
          <w:bCs/>
        </w:rPr>
        <w:t>of the company</w:t>
      </w:r>
      <w:r w:rsidR="00D72135" w:rsidRPr="003D507A">
        <w:rPr>
          <w:rFonts w:ascii="Calibri" w:hAnsi="Calibri" w:cs="Calibri"/>
        </w:rPr>
        <w:t xml:space="preserve">: Sanya Suneja </w:t>
      </w:r>
    </w:p>
    <w:p w14:paraId="0B0308E9" w14:textId="468D40DD" w:rsidR="00D72135" w:rsidRPr="002716B2" w:rsidRDefault="00AB481F" w:rsidP="00CE0F7D">
      <w:pPr>
        <w:spacing w:line="360" w:lineRule="auto"/>
        <w:rPr>
          <w:rFonts w:ascii="Calibri" w:hAnsi="Calibri" w:cs="Calibri"/>
          <w:b/>
          <w:bCs/>
        </w:rPr>
      </w:pPr>
      <w:r w:rsidRPr="002716B2">
        <w:rPr>
          <w:rFonts w:ascii="Calibri" w:hAnsi="Calibri" w:cs="Calibri"/>
          <w:b/>
          <w:bCs/>
        </w:rPr>
        <w:t>Team Structure</w:t>
      </w:r>
    </w:p>
    <w:p w14:paraId="3C4E6331" w14:textId="22435CD3" w:rsidR="00AB481F" w:rsidRPr="002716B2" w:rsidRDefault="00AB481F" w:rsidP="002716B2">
      <w:pPr>
        <w:pStyle w:val="ListParagraph"/>
        <w:numPr>
          <w:ilvl w:val="0"/>
          <w:numId w:val="8"/>
        </w:numPr>
        <w:spacing w:line="360" w:lineRule="auto"/>
        <w:rPr>
          <w:rFonts w:ascii="Calibri" w:hAnsi="Calibri" w:cs="Calibri"/>
        </w:rPr>
      </w:pPr>
      <w:r w:rsidRPr="002716B2">
        <w:rPr>
          <w:rFonts w:ascii="Calibri" w:hAnsi="Calibri" w:cs="Calibri"/>
        </w:rPr>
        <w:t>Head Chef</w:t>
      </w:r>
    </w:p>
    <w:p w14:paraId="55B097F1" w14:textId="016E66E2" w:rsidR="00AB481F" w:rsidRPr="002716B2" w:rsidRDefault="00AB481F" w:rsidP="002716B2">
      <w:pPr>
        <w:pStyle w:val="ListParagraph"/>
        <w:numPr>
          <w:ilvl w:val="0"/>
          <w:numId w:val="8"/>
        </w:numPr>
        <w:spacing w:line="360" w:lineRule="auto"/>
        <w:rPr>
          <w:rFonts w:ascii="Calibri" w:hAnsi="Calibri" w:cs="Calibri"/>
        </w:rPr>
      </w:pPr>
      <w:r w:rsidRPr="002716B2">
        <w:rPr>
          <w:rFonts w:ascii="Calibri" w:hAnsi="Calibri" w:cs="Calibri"/>
        </w:rPr>
        <w:t xml:space="preserve">Kitchen assistant </w:t>
      </w:r>
    </w:p>
    <w:p w14:paraId="20619900" w14:textId="1DCD06E6" w:rsidR="00AB481F" w:rsidRPr="002716B2" w:rsidRDefault="00D71895" w:rsidP="00CE0F7D">
      <w:pPr>
        <w:spacing w:line="360" w:lineRule="auto"/>
        <w:rPr>
          <w:rFonts w:ascii="Calibri" w:hAnsi="Calibri" w:cs="Calibri"/>
          <w:b/>
          <w:bCs/>
        </w:rPr>
      </w:pPr>
      <w:r w:rsidRPr="002716B2">
        <w:rPr>
          <w:rFonts w:ascii="Calibri" w:hAnsi="Calibri" w:cs="Calibri"/>
          <w:b/>
          <w:bCs/>
        </w:rPr>
        <w:t xml:space="preserve">External Professional </w:t>
      </w:r>
      <w:r w:rsidR="00DF719A" w:rsidRPr="002716B2">
        <w:rPr>
          <w:rFonts w:ascii="Calibri" w:hAnsi="Calibri" w:cs="Calibri"/>
          <w:b/>
          <w:bCs/>
        </w:rPr>
        <w:t xml:space="preserve">services </w:t>
      </w:r>
    </w:p>
    <w:p w14:paraId="39E04F3C" w14:textId="13D4BF73" w:rsidR="00DF719A" w:rsidRPr="003D507A" w:rsidRDefault="00DF719A" w:rsidP="00CE0F7D">
      <w:pPr>
        <w:spacing w:line="360" w:lineRule="auto"/>
        <w:rPr>
          <w:rFonts w:ascii="Calibri" w:hAnsi="Calibri" w:cs="Calibri"/>
        </w:rPr>
      </w:pPr>
      <w:r w:rsidRPr="003D507A">
        <w:rPr>
          <w:rFonts w:ascii="Calibri" w:hAnsi="Calibri" w:cs="Calibri"/>
        </w:rPr>
        <w:t xml:space="preserve">Accountant: </w:t>
      </w:r>
      <w:r w:rsidR="00855A7B" w:rsidRPr="003D507A">
        <w:rPr>
          <w:rFonts w:ascii="Calibri" w:hAnsi="Calibri" w:cs="Calibri"/>
        </w:rPr>
        <w:t>Accountants are essential to companies for their expertise in financial systems and reporting, helping optimize operations and support informed decision-making. Their appointments, particularly in smaller businesses, enhance investor trust, highlighting their critical role in effective financial management</w:t>
      </w:r>
      <w:r w:rsidR="005C742B" w:rsidRPr="003D507A">
        <w:rPr>
          <w:rFonts w:ascii="Calibri" w:hAnsi="Calibri" w:cs="Calibri"/>
        </w:rPr>
        <w:t xml:space="preserve"> (Geiger,2007)</w:t>
      </w:r>
      <w:r w:rsidR="00855A7B" w:rsidRPr="003D507A">
        <w:rPr>
          <w:rFonts w:ascii="Calibri" w:hAnsi="Calibri" w:cs="Calibri"/>
        </w:rPr>
        <w:t>.</w:t>
      </w:r>
    </w:p>
    <w:p w14:paraId="6BC19C39" w14:textId="3F96C246" w:rsidR="00FF59D6" w:rsidRPr="003D507A" w:rsidRDefault="00FF59D6" w:rsidP="00CE0F7D">
      <w:pPr>
        <w:spacing w:line="360" w:lineRule="auto"/>
        <w:rPr>
          <w:rFonts w:ascii="Calibri" w:hAnsi="Calibri" w:cs="Calibri"/>
        </w:rPr>
      </w:pPr>
      <w:r w:rsidRPr="003D507A">
        <w:rPr>
          <w:rFonts w:ascii="Calibri" w:hAnsi="Calibri" w:cs="Calibri"/>
        </w:rPr>
        <w:t xml:space="preserve">As </w:t>
      </w:r>
      <w:r w:rsidR="000E3886" w:rsidRPr="003D507A">
        <w:rPr>
          <w:rFonts w:ascii="Calibri" w:hAnsi="Calibri" w:cs="Calibri"/>
        </w:rPr>
        <w:t xml:space="preserve">the business is in </w:t>
      </w:r>
      <w:r w:rsidR="00623278" w:rsidRPr="003D507A">
        <w:rPr>
          <w:rFonts w:ascii="Calibri" w:hAnsi="Calibri" w:cs="Calibri"/>
        </w:rPr>
        <w:t>the initial</w:t>
      </w:r>
      <w:r w:rsidR="000E3886" w:rsidRPr="003D507A">
        <w:rPr>
          <w:rFonts w:ascii="Calibri" w:hAnsi="Calibri" w:cs="Calibri"/>
        </w:rPr>
        <w:t xml:space="preserve"> stage </w:t>
      </w:r>
      <w:r w:rsidR="00723F8C" w:rsidRPr="003D507A">
        <w:rPr>
          <w:rFonts w:ascii="Calibri" w:hAnsi="Calibri" w:cs="Calibri"/>
        </w:rPr>
        <w:t xml:space="preserve">the team structure is </w:t>
      </w:r>
      <w:r w:rsidR="00855499" w:rsidRPr="003D507A">
        <w:rPr>
          <w:rFonts w:ascii="Calibri" w:hAnsi="Calibri" w:cs="Calibri"/>
        </w:rPr>
        <w:t xml:space="preserve">limited, as it </w:t>
      </w:r>
      <w:r w:rsidR="000B5300" w:rsidRPr="003D507A">
        <w:rPr>
          <w:rFonts w:ascii="Calibri" w:hAnsi="Calibri" w:cs="Calibri"/>
        </w:rPr>
        <w:t>grows,</w:t>
      </w:r>
      <w:r w:rsidR="00855499" w:rsidRPr="003D507A">
        <w:rPr>
          <w:rFonts w:ascii="Calibri" w:hAnsi="Calibri" w:cs="Calibri"/>
        </w:rPr>
        <w:t xml:space="preserve"> </w:t>
      </w:r>
      <w:r w:rsidR="002F4C80" w:rsidRPr="003D507A">
        <w:rPr>
          <w:rFonts w:ascii="Calibri" w:hAnsi="Calibri" w:cs="Calibri"/>
        </w:rPr>
        <w:t xml:space="preserve">we can hire </w:t>
      </w:r>
      <w:r w:rsidR="00A368A3" w:rsidRPr="003D507A">
        <w:rPr>
          <w:rFonts w:ascii="Calibri" w:hAnsi="Calibri" w:cs="Calibri"/>
        </w:rPr>
        <w:t>Digital marketing agency for managing</w:t>
      </w:r>
      <w:r w:rsidR="0035563B" w:rsidRPr="003D507A">
        <w:rPr>
          <w:rFonts w:ascii="Calibri" w:hAnsi="Calibri" w:cs="Calibri"/>
        </w:rPr>
        <w:t xml:space="preserve"> online marketing and campaigns and legal advisors</w:t>
      </w:r>
      <w:r w:rsidR="000B5300" w:rsidRPr="003D507A">
        <w:rPr>
          <w:rFonts w:ascii="Calibri" w:hAnsi="Calibri" w:cs="Calibri"/>
        </w:rPr>
        <w:t xml:space="preserve">. </w:t>
      </w:r>
    </w:p>
    <w:p w14:paraId="5F4B35CF" w14:textId="08B92956" w:rsidR="00623278" w:rsidRPr="002716B2" w:rsidRDefault="00982725" w:rsidP="00FE00A3">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t>SWOT Analysis</w:t>
      </w:r>
    </w:p>
    <w:p w14:paraId="5D947E26" w14:textId="4082DFB8" w:rsidR="00D100A7" w:rsidRPr="003D507A" w:rsidRDefault="00D100A7" w:rsidP="00CE0F7D">
      <w:pPr>
        <w:spacing w:line="360" w:lineRule="auto"/>
        <w:rPr>
          <w:rFonts w:ascii="Calibri" w:hAnsi="Calibri" w:cs="Calibri"/>
        </w:rPr>
      </w:pPr>
      <w:r w:rsidRPr="003D507A">
        <w:rPr>
          <w:rFonts w:ascii="Calibri" w:hAnsi="Calibri" w:cs="Calibri"/>
        </w:rPr>
        <w:t>SWOT stands for Strengths, Weakness</w:t>
      </w:r>
      <w:r w:rsidR="009732AD" w:rsidRPr="003D507A">
        <w:rPr>
          <w:rFonts w:ascii="Calibri" w:hAnsi="Calibri" w:cs="Calibri"/>
        </w:rPr>
        <w:t xml:space="preserve">es, Opportunities, and Threats. It is a </w:t>
      </w:r>
      <w:r w:rsidR="008C4ABD" w:rsidRPr="003D507A">
        <w:rPr>
          <w:rFonts w:ascii="Calibri" w:hAnsi="Calibri" w:cs="Calibri"/>
        </w:rPr>
        <w:t>strategic</w:t>
      </w:r>
      <w:r w:rsidR="009732AD" w:rsidRPr="003D507A">
        <w:rPr>
          <w:rFonts w:ascii="Calibri" w:hAnsi="Calibri" w:cs="Calibri"/>
        </w:rPr>
        <w:t xml:space="preserve"> tool used to ana</w:t>
      </w:r>
      <w:r w:rsidR="00DB5A4E" w:rsidRPr="003D507A">
        <w:rPr>
          <w:rFonts w:ascii="Calibri" w:hAnsi="Calibri" w:cs="Calibri"/>
        </w:rPr>
        <w:t xml:space="preserve">lyze internal factors (strengths and weaknesses) within the organization or </w:t>
      </w:r>
      <w:r w:rsidR="008C4ABD" w:rsidRPr="003D507A">
        <w:rPr>
          <w:rFonts w:ascii="Calibri" w:hAnsi="Calibri" w:cs="Calibri"/>
        </w:rPr>
        <w:t xml:space="preserve">partnership, </w:t>
      </w:r>
      <w:proofErr w:type="gramStart"/>
      <w:r w:rsidR="008C4ABD" w:rsidRPr="003D507A">
        <w:rPr>
          <w:rFonts w:ascii="Calibri" w:hAnsi="Calibri" w:cs="Calibri"/>
        </w:rPr>
        <w:t>a</w:t>
      </w:r>
      <w:r w:rsidR="00DB5A4E" w:rsidRPr="003D507A">
        <w:rPr>
          <w:rFonts w:ascii="Calibri" w:hAnsi="Calibri" w:cs="Calibri"/>
        </w:rPr>
        <w:t xml:space="preserve"> as</w:t>
      </w:r>
      <w:proofErr w:type="gramEnd"/>
      <w:r w:rsidR="00DB5A4E" w:rsidRPr="003D507A">
        <w:rPr>
          <w:rFonts w:ascii="Calibri" w:hAnsi="Calibri" w:cs="Calibri"/>
        </w:rPr>
        <w:t xml:space="preserve"> well as external factors (opportunities and threats)</w:t>
      </w:r>
      <w:r w:rsidR="008C4ABD" w:rsidRPr="003D507A">
        <w:rPr>
          <w:rFonts w:ascii="Calibri" w:hAnsi="Calibri" w:cs="Calibri"/>
        </w:rPr>
        <w:t xml:space="preserve"> for the business</w:t>
      </w:r>
      <w:r w:rsidR="007026F9" w:rsidRPr="003D507A">
        <w:rPr>
          <w:rFonts w:ascii="Calibri" w:hAnsi="Calibri" w:cs="Calibri"/>
        </w:rPr>
        <w:t xml:space="preserve"> (UNICEF, 2024).</w:t>
      </w:r>
    </w:p>
    <w:p w14:paraId="1F146051" w14:textId="69F4119E" w:rsidR="007026F9" w:rsidRPr="002716B2" w:rsidRDefault="00ED003C" w:rsidP="00CE0F7D">
      <w:pPr>
        <w:spacing w:line="360" w:lineRule="auto"/>
        <w:rPr>
          <w:rFonts w:ascii="Calibri" w:hAnsi="Calibri" w:cs="Calibri"/>
          <w:b/>
          <w:bCs/>
        </w:rPr>
      </w:pPr>
      <w:r w:rsidRPr="002716B2">
        <w:rPr>
          <w:rFonts w:ascii="Calibri" w:hAnsi="Calibri" w:cs="Calibri"/>
          <w:b/>
          <w:bCs/>
        </w:rPr>
        <w:t xml:space="preserve">4.1 </w:t>
      </w:r>
      <w:r w:rsidR="007026F9" w:rsidRPr="002716B2">
        <w:rPr>
          <w:rFonts w:ascii="Calibri" w:hAnsi="Calibri" w:cs="Calibri"/>
          <w:b/>
          <w:bCs/>
        </w:rPr>
        <w:t>Strengths</w:t>
      </w:r>
    </w:p>
    <w:p w14:paraId="7FCE08B0" w14:textId="2BBEB152" w:rsidR="007026F9" w:rsidRPr="003D507A" w:rsidRDefault="00E367E9" w:rsidP="00CE0F7D">
      <w:pPr>
        <w:spacing w:line="360" w:lineRule="auto"/>
        <w:rPr>
          <w:rFonts w:ascii="Calibri" w:hAnsi="Calibri" w:cs="Calibri"/>
        </w:rPr>
      </w:pPr>
      <w:r w:rsidRPr="003D507A">
        <w:rPr>
          <w:rFonts w:ascii="Calibri" w:hAnsi="Calibri" w:cs="Calibri"/>
        </w:rPr>
        <w:t xml:space="preserve">Growing demand for plant-based diet. </w:t>
      </w:r>
    </w:p>
    <w:p w14:paraId="5A46F70E" w14:textId="0E1D2A65" w:rsidR="00E367E9" w:rsidRPr="003D507A" w:rsidRDefault="00E16029" w:rsidP="00CE0F7D">
      <w:pPr>
        <w:spacing w:line="360" w:lineRule="auto"/>
        <w:rPr>
          <w:rFonts w:ascii="Calibri" w:hAnsi="Calibri" w:cs="Calibri"/>
        </w:rPr>
      </w:pPr>
      <w:r w:rsidRPr="003D507A">
        <w:rPr>
          <w:rFonts w:ascii="Calibri" w:hAnsi="Calibri" w:cs="Calibri"/>
        </w:rPr>
        <w:t>Cloud kitchen is cost efficient.</w:t>
      </w:r>
    </w:p>
    <w:p w14:paraId="0A434B21" w14:textId="353038C6" w:rsidR="00E16029" w:rsidRPr="003D507A" w:rsidRDefault="003E09BD" w:rsidP="00CE0F7D">
      <w:pPr>
        <w:spacing w:line="360" w:lineRule="auto"/>
        <w:rPr>
          <w:rFonts w:ascii="Calibri" w:hAnsi="Calibri" w:cs="Calibri"/>
        </w:rPr>
      </w:pPr>
      <w:r w:rsidRPr="003D507A">
        <w:rPr>
          <w:rFonts w:ascii="Calibri" w:hAnsi="Calibri" w:cs="Calibri"/>
        </w:rPr>
        <w:t xml:space="preserve">There are customizable options to meet client needs. </w:t>
      </w:r>
    </w:p>
    <w:p w14:paraId="6D60A24E" w14:textId="1A47A23D" w:rsidR="003E09BD" w:rsidRPr="003D507A" w:rsidRDefault="006E0587" w:rsidP="00CE0F7D">
      <w:pPr>
        <w:spacing w:line="360" w:lineRule="auto"/>
        <w:rPr>
          <w:rFonts w:ascii="Calibri" w:hAnsi="Calibri" w:cs="Calibri"/>
        </w:rPr>
      </w:pPr>
      <w:r w:rsidRPr="003D507A">
        <w:rPr>
          <w:rFonts w:ascii="Calibri" w:hAnsi="Calibri" w:cs="Calibri"/>
        </w:rPr>
        <w:t>Eco friendly product and packaging</w:t>
      </w:r>
      <w:r w:rsidR="00F1738B" w:rsidRPr="003D507A">
        <w:rPr>
          <w:rFonts w:ascii="Calibri" w:hAnsi="Calibri" w:cs="Calibri"/>
        </w:rPr>
        <w:t xml:space="preserve"> distinguishes itself in the market </w:t>
      </w:r>
    </w:p>
    <w:p w14:paraId="12FBEA35" w14:textId="3B4C5B36" w:rsidR="00F1738B" w:rsidRPr="002716B2" w:rsidRDefault="00ED003C" w:rsidP="00CE0F7D">
      <w:pPr>
        <w:spacing w:line="360" w:lineRule="auto"/>
        <w:rPr>
          <w:rFonts w:ascii="Calibri" w:hAnsi="Calibri" w:cs="Calibri"/>
          <w:b/>
          <w:bCs/>
        </w:rPr>
      </w:pPr>
      <w:r w:rsidRPr="002716B2">
        <w:rPr>
          <w:rFonts w:ascii="Calibri" w:hAnsi="Calibri" w:cs="Calibri"/>
          <w:b/>
          <w:bCs/>
        </w:rPr>
        <w:t xml:space="preserve">4.2 </w:t>
      </w:r>
      <w:r w:rsidR="0051178B" w:rsidRPr="002716B2">
        <w:rPr>
          <w:rFonts w:ascii="Calibri" w:hAnsi="Calibri" w:cs="Calibri"/>
          <w:b/>
          <w:bCs/>
        </w:rPr>
        <w:t xml:space="preserve">Weaknesses </w:t>
      </w:r>
    </w:p>
    <w:p w14:paraId="4003005D" w14:textId="0FEBCC5A" w:rsidR="0051178B" w:rsidRPr="003D507A" w:rsidRDefault="0051178B" w:rsidP="00CE0F7D">
      <w:pPr>
        <w:spacing w:line="360" w:lineRule="auto"/>
        <w:rPr>
          <w:rFonts w:ascii="Calibri" w:hAnsi="Calibri" w:cs="Calibri"/>
        </w:rPr>
      </w:pPr>
      <w:r w:rsidRPr="003D507A">
        <w:rPr>
          <w:rFonts w:ascii="Calibri" w:hAnsi="Calibri" w:cs="Calibri"/>
        </w:rPr>
        <w:t xml:space="preserve">Higher product cost compared to </w:t>
      </w:r>
      <w:r w:rsidR="002A153E" w:rsidRPr="003D507A">
        <w:rPr>
          <w:rFonts w:ascii="Calibri" w:hAnsi="Calibri" w:cs="Calibri"/>
        </w:rPr>
        <w:t>non-sustainable products (Packaging)</w:t>
      </w:r>
    </w:p>
    <w:p w14:paraId="20CC41C7" w14:textId="252E38BC" w:rsidR="002A153E" w:rsidRPr="003D507A" w:rsidRDefault="000069CD" w:rsidP="00CE0F7D">
      <w:pPr>
        <w:spacing w:line="360" w:lineRule="auto"/>
        <w:rPr>
          <w:rFonts w:ascii="Calibri" w:hAnsi="Calibri" w:cs="Calibri"/>
        </w:rPr>
      </w:pPr>
      <w:r w:rsidRPr="003D507A">
        <w:rPr>
          <w:rFonts w:ascii="Calibri" w:hAnsi="Calibri" w:cs="Calibri"/>
        </w:rPr>
        <w:t xml:space="preserve">Heavy reliance on delivery platforms. </w:t>
      </w:r>
    </w:p>
    <w:p w14:paraId="26E9E8A0" w14:textId="09BBE357" w:rsidR="000069CD" w:rsidRPr="003D507A" w:rsidRDefault="000069CD" w:rsidP="00CE0F7D">
      <w:pPr>
        <w:spacing w:line="360" w:lineRule="auto"/>
        <w:rPr>
          <w:rFonts w:ascii="Calibri" w:hAnsi="Calibri" w:cs="Calibri"/>
        </w:rPr>
      </w:pPr>
      <w:r w:rsidRPr="003D507A">
        <w:rPr>
          <w:rFonts w:ascii="Calibri" w:hAnsi="Calibri" w:cs="Calibri"/>
        </w:rPr>
        <w:t xml:space="preserve">High competition in the market </w:t>
      </w:r>
    </w:p>
    <w:p w14:paraId="7F3A6849" w14:textId="5322DCD6" w:rsidR="000069CD" w:rsidRPr="003D507A" w:rsidRDefault="00E44C8F" w:rsidP="00CE0F7D">
      <w:pPr>
        <w:spacing w:line="360" w:lineRule="auto"/>
        <w:rPr>
          <w:rFonts w:ascii="Calibri" w:hAnsi="Calibri" w:cs="Calibri"/>
        </w:rPr>
      </w:pPr>
      <w:r w:rsidRPr="003D507A">
        <w:rPr>
          <w:rFonts w:ascii="Calibri" w:hAnsi="Calibri" w:cs="Calibri"/>
        </w:rPr>
        <w:t xml:space="preserve">Lack of immediate brand recognition </w:t>
      </w:r>
    </w:p>
    <w:p w14:paraId="4EB3832F" w14:textId="519F8006" w:rsidR="00E44C8F" w:rsidRPr="002716B2" w:rsidRDefault="00ED003C" w:rsidP="00CE0F7D">
      <w:pPr>
        <w:spacing w:line="360" w:lineRule="auto"/>
        <w:rPr>
          <w:rFonts w:ascii="Calibri" w:hAnsi="Calibri" w:cs="Calibri"/>
          <w:b/>
          <w:bCs/>
        </w:rPr>
      </w:pPr>
      <w:r w:rsidRPr="002716B2">
        <w:rPr>
          <w:rFonts w:ascii="Calibri" w:hAnsi="Calibri" w:cs="Calibri"/>
          <w:b/>
          <w:bCs/>
        </w:rPr>
        <w:t xml:space="preserve">4.3 </w:t>
      </w:r>
      <w:r w:rsidR="00E44C8F" w:rsidRPr="002716B2">
        <w:rPr>
          <w:rFonts w:ascii="Calibri" w:hAnsi="Calibri" w:cs="Calibri"/>
          <w:b/>
          <w:bCs/>
        </w:rPr>
        <w:t>Opportuniti</w:t>
      </w:r>
      <w:r w:rsidR="00E14323" w:rsidRPr="002716B2">
        <w:rPr>
          <w:rFonts w:ascii="Calibri" w:hAnsi="Calibri" w:cs="Calibri"/>
          <w:b/>
          <w:bCs/>
        </w:rPr>
        <w:t xml:space="preserve">es </w:t>
      </w:r>
    </w:p>
    <w:p w14:paraId="4F59B4B8" w14:textId="0243100D" w:rsidR="00E14323" w:rsidRPr="003D507A" w:rsidRDefault="00D27D46" w:rsidP="00CE0F7D">
      <w:pPr>
        <w:spacing w:line="360" w:lineRule="auto"/>
        <w:rPr>
          <w:rFonts w:ascii="Calibri" w:hAnsi="Calibri" w:cs="Calibri"/>
        </w:rPr>
      </w:pPr>
      <w:r w:rsidRPr="003D507A">
        <w:rPr>
          <w:rFonts w:ascii="Calibri" w:hAnsi="Calibri" w:cs="Calibri"/>
        </w:rPr>
        <w:t xml:space="preserve">Potential </w:t>
      </w:r>
      <w:r w:rsidR="00266947" w:rsidRPr="003D507A">
        <w:rPr>
          <w:rFonts w:ascii="Calibri" w:hAnsi="Calibri" w:cs="Calibri"/>
        </w:rPr>
        <w:t>collaboration with</w:t>
      </w:r>
      <w:r w:rsidR="00D21594" w:rsidRPr="003D507A">
        <w:rPr>
          <w:rFonts w:ascii="Calibri" w:hAnsi="Calibri" w:cs="Calibri"/>
        </w:rPr>
        <w:t xml:space="preserve"> eco-conscious organizations</w:t>
      </w:r>
    </w:p>
    <w:p w14:paraId="550999A2" w14:textId="451166D6" w:rsidR="00D21594" w:rsidRPr="003D507A" w:rsidRDefault="00E0494E" w:rsidP="00CE0F7D">
      <w:pPr>
        <w:spacing w:line="360" w:lineRule="auto"/>
        <w:rPr>
          <w:rFonts w:ascii="Calibri" w:hAnsi="Calibri" w:cs="Calibri"/>
        </w:rPr>
      </w:pPr>
      <w:r w:rsidRPr="003D507A">
        <w:rPr>
          <w:rFonts w:ascii="Calibri" w:hAnsi="Calibri" w:cs="Calibri"/>
        </w:rPr>
        <w:t xml:space="preserve">Growing demand </w:t>
      </w:r>
      <w:r w:rsidR="00D518CA" w:rsidRPr="003D507A">
        <w:rPr>
          <w:rFonts w:ascii="Calibri" w:hAnsi="Calibri" w:cs="Calibri"/>
        </w:rPr>
        <w:t xml:space="preserve">for online food delivery </w:t>
      </w:r>
    </w:p>
    <w:p w14:paraId="39782ADF" w14:textId="49D815FE" w:rsidR="00BB2DA9" w:rsidRPr="003D507A" w:rsidRDefault="00AA4BFB" w:rsidP="00CE0F7D">
      <w:pPr>
        <w:spacing w:line="360" w:lineRule="auto"/>
        <w:rPr>
          <w:rFonts w:ascii="Calibri" w:hAnsi="Calibri" w:cs="Calibri"/>
        </w:rPr>
      </w:pPr>
      <w:r w:rsidRPr="003D507A">
        <w:rPr>
          <w:rFonts w:ascii="Calibri" w:hAnsi="Calibri" w:cs="Calibri"/>
        </w:rPr>
        <w:t xml:space="preserve">It can be opened as a restaurant when the brand is recognized and can have multiple branches. </w:t>
      </w:r>
    </w:p>
    <w:p w14:paraId="30A00AD1" w14:textId="70AA5407" w:rsidR="00B32B25" w:rsidRPr="002716B2" w:rsidRDefault="00ED003C" w:rsidP="00CE0F7D">
      <w:pPr>
        <w:spacing w:line="360" w:lineRule="auto"/>
        <w:rPr>
          <w:rFonts w:ascii="Calibri" w:hAnsi="Calibri" w:cs="Calibri"/>
          <w:b/>
          <w:bCs/>
        </w:rPr>
      </w:pPr>
      <w:r w:rsidRPr="002716B2">
        <w:rPr>
          <w:rFonts w:ascii="Calibri" w:hAnsi="Calibri" w:cs="Calibri"/>
          <w:b/>
          <w:bCs/>
        </w:rPr>
        <w:t xml:space="preserve">4.4 </w:t>
      </w:r>
      <w:r w:rsidR="00B32B25" w:rsidRPr="002716B2">
        <w:rPr>
          <w:rFonts w:ascii="Calibri" w:hAnsi="Calibri" w:cs="Calibri"/>
          <w:b/>
          <w:bCs/>
        </w:rPr>
        <w:t xml:space="preserve">Threats </w:t>
      </w:r>
    </w:p>
    <w:p w14:paraId="5DD3D142" w14:textId="23B280FD" w:rsidR="00B32B25" w:rsidRPr="003D507A" w:rsidRDefault="00626212" w:rsidP="00CE0F7D">
      <w:pPr>
        <w:spacing w:line="360" w:lineRule="auto"/>
        <w:rPr>
          <w:rFonts w:ascii="Calibri" w:hAnsi="Calibri" w:cs="Calibri"/>
        </w:rPr>
      </w:pPr>
      <w:r w:rsidRPr="003D507A">
        <w:rPr>
          <w:rFonts w:ascii="Calibri" w:hAnsi="Calibri" w:cs="Calibri"/>
        </w:rPr>
        <w:t xml:space="preserve">Rising food ingredients cost. </w:t>
      </w:r>
    </w:p>
    <w:p w14:paraId="508CE3F6" w14:textId="578B2803" w:rsidR="00626212" w:rsidRPr="003D507A" w:rsidRDefault="00B0331A" w:rsidP="00CE0F7D">
      <w:pPr>
        <w:spacing w:line="360" w:lineRule="auto"/>
        <w:rPr>
          <w:rFonts w:ascii="Calibri" w:hAnsi="Calibri" w:cs="Calibri"/>
        </w:rPr>
      </w:pPr>
      <w:r w:rsidRPr="003D507A">
        <w:rPr>
          <w:rFonts w:ascii="Calibri" w:hAnsi="Calibri" w:cs="Calibri"/>
        </w:rPr>
        <w:t xml:space="preserve">Dependence on platforms algorithms </w:t>
      </w:r>
      <w:r w:rsidR="00315FBC" w:rsidRPr="003D507A">
        <w:rPr>
          <w:rFonts w:ascii="Calibri" w:hAnsi="Calibri" w:cs="Calibri"/>
        </w:rPr>
        <w:t>(Uber</w:t>
      </w:r>
      <w:r w:rsidRPr="003D507A">
        <w:rPr>
          <w:rFonts w:ascii="Calibri" w:hAnsi="Calibri" w:cs="Calibri"/>
        </w:rPr>
        <w:t xml:space="preserve"> eats, Just Eat and </w:t>
      </w:r>
      <w:r w:rsidR="00315FBC" w:rsidRPr="003D507A">
        <w:rPr>
          <w:rFonts w:ascii="Calibri" w:hAnsi="Calibri" w:cs="Calibri"/>
        </w:rPr>
        <w:t>Deliveroo</w:t>
      </w:r>
      <w:r w:rsidRPr="003D507A">
        <w:rPr>
          <w:rFonts w:ascii="Calibri" w:hAnsi="Calibri" w:cs="Calibri"/>
        </w:rPr>
        <w:t>)</w:t>
      </w:r>
      <w:r w:rsidR="00233891" w:rsidRPr="003D507A">
        <w:rPr>
          <w:rFonts w:ascii="Calibri" w:hAnsi="Calibri" w:cs="Calibri"/>
        </w:rPr>
        <w:t>.</w:t>
      </w:r>
    </w:p>
    <w:p w14:paraId="5BC0C42C" w14:textId="3834AAD9" w:rsidR="00B0331A" w:rsidRPr="003D507A" w:rsidRDefault="001A1BB7" w:rsidP="00CE0F7D">
      <w:pPr>
        <w:spacing w:line="360" w:lineRule="auto"/>
        <w:rPr>
          <w:rFonts w:ascii="Calibri" w:hAnsi="Calibri" w:cs="Calibri"/>
        </w:rPr>
      </w:pPr>
      <w:r w:rsidRPr="003D507A">
        <w:rPr>
          <w:rFonts w:ascii="Calibri" w:hAnsi="Calibri" w:cs="Calibri"/>
        </w:rPr>
        <w:t>Intense competition from establish</w:t>
      </w:r>
      <w:r w:rsidR="00315FBC" w:rsidRPr="003D507A">
        <w:rPr>
          <w:rFonts w:ascii="Calibri" w:hAnsi="Calibri" w:cs="Calibri"/>
        </w:rPr>
        <w:t>ed packaging providers</w:t>
      </w:r>
      <w:r w:rsidR="00233891" w:rsidRPr="003D507A">
        <w:rPr>
          <w:rFonts w:ascii="Calibri" w:hAnsi="Calibri" w:cs="Calibri"/>
        </w:rPr>
        <w:t>.</w:t>
      </w:r>
    </w:p>
    <w:p w14:paraId="03BDF112" w14:textId="4FBC848A" w:rsidR="00315FBC" w:rsidRPr="003D507A" w:rsidRDefault="00233891" w:rsidP="00CE0F7D">
      <w:pPr>
        <w:spacing w:line="360" w:lineRule="auto"/>
        <w:rPr>
          <w:rFonts w:ascii="Calibri" w:hAnsi="Calibri" w:cs="Calibri"/>
        </w:rPr>
      </w:pPr>
      <w:r w:rsidRPr="003D507A">
        <w:rPr>
          <w:rFonts w:ascii="Calibri" w:hAnsi="Calibri" w:cs="Calibri"/>
        </w:rPr>
        <w:t>Economic downturns reducing discretionary spending on food delivery.</w:t>
      </w:r>
    </w:p>
    <w:p w14:paraId="3C78B935" w14:textId="45EB84BA" w:rsidR="00233891" w:rsidRPr="002716B2" w:rsidRDefault="008C51F5" w:rsidP="00FE00A3">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t xml:space="preserve">Marketing Mix: </w:t>
      </w:r>
      <w:r w:rsidR="000B3206" w:rsidRPr="002716B2">
        <w:rPr>
          <w:rFonts w:ascii="Calibri" w:hAnsi="Calibri" w:cs="Calibri"/>
          <w:b/>
          <w:bCs/>
          <w:sz w:val="24"/>
          <w:szCs w:val="24"/>
        </w:rPr>
        <w:t xml:space="preserve">Application of the 4Ps of Marketing </w:t>
      </w:r>
    </w:p>
    <w:p w14:paraId="45C811CF" w14:textId="128DC2C1" w:rsidR="008C51F5" w:rsidRPr="003D507A" w:rsidRDefault="008C51F5" w:rsidP="00CE0F7D">
      <w:pPr>
        <w:spacing w:line="360" w:lineRule="auto"/>
        <w:rPr>
          <w:rFonts w:ascii="Calibri" w:hAnsi="Calibri" w:cs="Calibri"/>
        </w:rPr>
      </w:pPr>
      <w:r w:rsidRPr="003D507A">
        <w:rPr>
          <w:rFonts w:ascii="Calibri" w:hAnsi="Calibri" w:cs="Calibri"/>
        </w:rPr>
        <w:t>“Analyzing, Planning, controlling and, implementing is engaged by the company to control the 4 P’s for having a good marketing strategy and mix” (Kotler, 2019).</w:t>
      </w:r>
    </w:p>
    <w:p w14:paraId="3FD42BB8" w14:textId="3F8D925D" w:rsidR="000B3206" w:rsidRPr="002716B2" w:rsidRDefault="00ED003C" w:rsidP="00CE0F7D">
      <w:pPr>
        <w:spacing w:line="360" w:lineRule="auto"/>
        <w:rPr>
          <w:rFonts w:ascii="Calibri" w:hAnsi="Calibri" w:cs="Calibri"/>
          <w:b/>
          <w:bCs/>
        </w:rPr>
      </w:pPr>
      <w:r w:rsidRPr="002716B2">
        <w:rPr>
          <w:rFonts w:ascii="Calibri" w:hAnsi="Calibri" w:cs="Calibri"/>
          <w:b/>
          <w:bCs/>
        </w:rPr>
        <w:t xml:space="preserve">5.1 </w:t>
      </w:r>
      <w:r w:rsidR="000B3206" w:rsidRPr="002716B2">
        <w:rPr>
          <w:rFonts w:ascii="Calibri" w:hAnsi="Calibri" w:cs="Calibri"/>
          <w:b/>
          <w:bCs/>
        </w:rPr>
        <w:t xml:space="preserve">Product </w:t>
      </w:r>
    </w:p>
    <w:p w14:paraId="1108E96B" w14:textId="28FDDB5C" w:rsidR="00A52611" w:rsidRPr="003D507A" w:rsidRDefault="00A52611" w:rsidP="00CE0F7D">
      <w:pPr>
        <w:spacing w:line="360" w:lineRule="auto"/>
        <w:rPr>
          <w:rFonts w:ascii="Calibri" w:hAnsi="Calibri" w:cs="Calibri"/>
        </w:rPr>
      </w:pPr>
      <w:r w:rsidRPr="003D507A">
        <w:rPr>
          <w:rFonts w:ascii="Calibri" w:hAnsi="Calibri" w:cs="Calibri"/>
        </w:rPr>
        <w:t xml:space="preserve">The product will be </w:t>
      </w:r>
      <w:r w:rsidR="002B6D79" w:rsidRPr="003D507A">
        <w:rPr>
          <w:rFonts w:ascii="Calibri" w:hAnsi="Calibri" w:cs="Calibri"/>
        </w:rPr>
        <w:t>plant-based</w:t>
      </w:r>
      <w:r w:rsidR="00F641A3" w:rsidRPr="003D507A">
        <w:rPr>
          <w:rFonts w:ascii="Calibri" w:hAnsi="Calibri" w:cs="Calibri"/>
        </w:rPr>
        <w:t xml:space="preserve"> meals of high quality</w:t>
      </w:r>
      <w:r w:rsidR="00A73705" w:rsidRPr="003D507A">
        <w:rPr>
          <w:rFonts w:ascii="Calibri" w:hAnsi="Calibri" w:cs="Calibri"/>
        </w:rPr>
        <w:t xml:space="preserve"> which has a good taste with locally sourced ingredients. </w:t>
      </w:r>
      <w:r w:rsidR="002B6D79" w:rsidRPr="003D507A">
        <w:rPr>
          <w:rFonts w:ascii="Calibri" w:hAnsi="Calibri" w:cs="Calibri"/>
        </w:rPr>
        <w:t>The meal will be customiz</w:t>
      </w:r>
      <w:r w:rsidR="0070074A" w:rsidRPr="003D507A">
        <w:rPr>
          <w:rFonts w:ascii="Calibri" w:hAnsi="Calibri" w:cs="Calibri"/>
        </w:rPr>
        <w:t xml:space="preserve">able </w:t>
      </w:r>
      <w:r w:rsidR="004E6BAC" w:rsidRPr="003D507A">
        <w:rPr>
          <w:rFonts w:ascii="Calibri" w:hAnsi="Calibri" w:cs="Calibri"/>
        </w:rPr>
        <w:t>to</w:t>
      </w:r>
      <w:r w:rsidR="0070074A" w:rsidRPr="003D507A">
        <w:rPr>
          <w:rFonts w:ascii="Calibri" w:hAnsi="Calibri" w:cs="Calibri"/>
        </w:rPr>
        <w:t xml:space="preserve"> meet the needs of an </w:t>
      </w:r>
      <w:r w:rsidR="004E6BAC" w:rsidRPr="003D507A">
        <w:rPr>
          <w:rFonts w:ascii="Calibri" w:hAnsi="Calibri" w:cs="Calibri"/>
        </w:rPr>
        <w:t>individual,</w:t>
      </w:r>
      <w:r w:rsidR="0070074A" w:rsidRPr="003D507A">
        <w:rPr>
          <w:rFonts w:ascii="Calibri" w:hAnsi="Calibri" w:cs="Calibri"/>
        </w:rPr>
        <w:t xml:space="preserve"> for example gluten free</w:t>
      </w:r>
      <w:r w:rsidR="004E6D24" w:rsidRPr="003D507A">
        <w:rPr>
          <w:rFonts w:ascii="Calibri" w:hAnsi="Calibri" w:cs="Calibri"/>
        </w:rPr>
        <w:t xml:space="preserve"> Cheesecake from our dessert options will be a great option for people</w:t>
      </w:r>
      <w:r w:rsidR="00D55568" w:rsidRPr="003D507A">
        <w:rPr>
          <w:rFonts w:ascii="Calibri" w:hAnsi="Calibri" w:cs="Calibri"/>
        </w:rPr>
        <w:t xml:space="preserve"> with </w:t>
      </w:r>
      <w:r w:rsidR="00A27C10" w:rsidRPr="003D507A">
        <w:rPr>
          <w:rFonts w:ascii="Calibri" w:hAnsi="Calibri" w:cs="Calibri"/>
        </w:rPr>
        <w:t xml:space="preserve">this special dietary requirement. According to BBC </w:t>
      </w:r>
      <w:r w:rsidR="009F6DC0" w:rsidRPr="003D507A">
        <w:rPr>
          <w:rFonts w:ascii="Calibri" w:hAnsi="Calibri" w:cs="Calibri"/>
        </w:rPr>
        <w:t>8.5 million people in the UK have now gone gluten free</w:t>
      </w:r>
      <w:r w:rsidR="00FB6217" w:rsidRPr="003D507A">
        <w:rPr>
          <w:rFonts w:ascii="Calibri" w:hAnsi="Calibri" w:cs="Calibri"/>
        </w:rPr>
        <w:t xml:space="preserve"> thus, it will satisfy the needs of the </w:t>
      </w:r>
      <w:r w:rsidR="004E6BAC" w:rsidRPr="003D507A">
        <w:rPr>
          <w:rFonts w:ascii="Calibri" w:hAnsi="Calibri" w:cs="Calibri"/>
        </w:rPr>
        <w:t xml:space="preserve">customers (BBC,2016). </w:t>
      </w:r>
    </w:p>
    <w:p w14:paraId="62053EEA" w14:textId="391510D2" w:rsidR="004E6BAC" w:rsidRPr="003D507A" w:rsidRDefault="007E5A27" w:rsidP="00CE0F7D">
      <w:pPr>
        <w:spacing w:line="360" w:lineRule="auto"/>
        <w:rPr>
          <w:rFonts w:ascii="Calibri" w:hAnsi="Calibri" w:cs="Calibri"/>
        </w:rPr>
      </w:pPr>
      <w:r w:rsidRPr="003D507A">
        <w:rPr>
          <w:rFonts w:ascii="Calibri" w:hAnsi="Calibri" w:cs="Calibri"/>
        </w:rPr>
        <w:t xml:space="preserve">Our meal will be packed in a sustainable packaging </w:t>
      </w:r>
      <w:r w:rsidR="00CF4E55" w:rsidRPr="003D507A">
        <w:rPr>
          <w:rFonts w:ascii="Calibri" w:hAnsi="Calibri" w:cs="Calibri"/>
        </w:rPr>
        <w:t xml:space="preserve">because it reduces waste and promotes the </w:t>
      </w:r>
      <w:r w:rsidR="00BA13FA" w:rsidRPr="003D507A">
        <w:rPr>
          <w:rFonts w:ascii="Calibri" w:hAnsi="Calibri" w:cs="Calibri"/>
        </w:rPr>
        <w:t xml:space="preserve">use of bio-based and recyclable options. Moreover, it </w:t>
      </w:r>
      <w:r w:rsidR="00996ABB" w:rsidRPr="003D507A">
        <w:rPr>
          <w:rFonts w:ascii="Calibri" w:hAnsi="Calibri" w:cs="Calibri"/>
        </w:rPr>
        <w:t>ensures</w:t>
      </w:r>
      <w:r w:rsidR="00BA13FA" w:rsidRPr="003D507A">
        <w:rPr>
          <w:rFonts w:ascii="Calibri" w:hAnsi="Calibri" w:cs="Calibri"/>
        </w:rPr>
        <w:t xml:space="preserve"> the continuous availability of materials </w:t>
      </w:r>
      <w:r w:rsidR="00991418" w:rsidRPr="003D507A">
        <w:rPr>
          <w:rFonts w:ascii="Calibri" w:hAnsi="Calibri" w:cs="Calibri"/>
        </w:rPr>
        <w:t>while protecting the environment, helping to meet growing demands without comp</w:t>
      </w:r>
      <w:r w:rsidR="009045F6" w:rsidRPr="003D507A">
        <w:rPr>
          <w:rFonts w:ascii="Calibri" w:hAnsi="Calibri" w:cs="Calibri"/>
        </w:rPr>
        <w:t>romising sustainability</w:t>
      </w:r>
      <w:r w:rsidR="00996ABB" w:rsidRPr="003D507A">
        <w:rPr>
          <w:rFonts w:ascii="Calibri" w:hAnsi="Calibri" w:cs="Calibri"/>
        </w:rPr>
        <w:t xml:space="preserve"> (</w:t>
      </w:r>
      <w:r w:rsidR="00764F70" w:rsidRPr="003D507A">
        <w:rPr>
          <w:rFonts w:ascii="Calibri" w:hAnsi="Calibri" w:cs="Calibri"/>
        </w:rPr>
        <w:t>Ibrahim</w:t>
      </w:r>
      <w:r w:rsidR="00996ABB" w:rsidRPr="003D507A">
        <w:rPr>
          <w:rFonts w:ascii="Calibri" w:hAnsi="Calibri" w:cs="Calibri"/>
        </w:rPr>
        <w:t xml:space="preserve"> et. al, 2022)</w:t>
      </w:r>
      <w:r w:rsidR="009045F6" w:rsidRPr="003D507A">
        <w:rPr>
          <w:rFonts w:ascii="Calibri" w:hAnsi="Calibri" w:cs="Calibri"/>
        </w:rPr>
        <w:t xml:space="preserve">. </w:t>
      </w:r>
    </w:p>
    <w:p w14:paraId="6D2D1556" w14:textId="3A9E5811" w:rsidR="00996ABB" w:rsidRPr="002716B2" w:rsidRDefault="00ED003C" w:rsidP="00CE0F7D">
      <w:pPr>
        <w:spacing w:line="360" w:lineRule="auto"/>
        <w:rPr>
          <w:rFonts w:ascii="Calibri" w:hAnsi="Calibri" w:cs="Calibri"/>
          <w:b/>
          <w:bCs/>
        </w:rPr>
      </w:pPr>
      <w:r w:rsidRPr="002716B2">
        <w:rPr>
          <w:rFonts w:ascii="Calibri" w:hAnsi="Calibri" w:cs="Calibri"/>
          <w:b/>
          <w:bCs/>
        </w:rPr>
        <w:t xml:space="preserve">5.2 </w:t>
      </w:r>
      <w:r w:rsidR="00496F79" w:rsidRPr="002716B2">
        <w:rPr>
          <w:rFonts w:ascii="Calibri" w:hAnsi="Calibri" w:cs="Calibri"/>
          <w:b/>
          <w:bCs/>
        </w:rPr>
        <w:t>Price</w:t>
      </w:r>
    </w:p>
    <w:p w14:paraId="09EDCC3D" w14:textId="01F34524" w:rsidR="00034ACC" w:rsidRPr="003D507A" w:rsidRDefault="00FC22E7" w:rsidP="00CE0F7D">
      <w:pPr>
        <w:spacing w:line="360" w:lineRule="auto"/>
        <w:rPr>
          <w:rFonts w:ascii="Calibri" w:hAnsi="Calibri" w:cs="Calibri"/>
        </w:rPr>
      </w:pPr>
      <w:r w:rsidRPr="003D507A">
        <w:rPr>
          <w:rFonts w:ascii="Calibri" w:hAnsi="Calibri" w:cs="Calibri"/>
        </w:rPr>
        <w:t xml:space="preserve">We will be using Penetration Pricing for the initial stage. </w:t>
      </w:r>
      <w:r w:rsidR="009A69E7" w:rsidRPr="003D507A">
        <w:rPr>
          <w:rFonts w:ascii="Calibri" w:hAnsi="Calibri" w:cs="Calibri"/>
        </w:rPr>
        <w:t>Penetrati</w:t>
      </w:r>
      <w:r w:rsidR="003D753C" w:rsidRPr="003D507A">
        <w:rPr>
          <w:rFonts w:ascii="Calibri" w:hAnsi="Calibri" w:cs="Calibri"/>
        </w:rPr>
        <w:t>on pricing is</w:t>
      </w:r>
      <w:r w:rsidR="009A69E7" w:rsidRPr="003D507A">
        <w:rPr>
          <w:rFonts w:ascii="Calibri" w:hAnsi="Calibri" w:cs="Calibri"/>
        </w:rPr>
        <w:t xml:space="preserve"> adjus</w:t>
      </w:r>
      <w:r w:rsidR="003D753C" w:rsidRPr="003D507A">
        <w:rPr>
          <w:rFonts w:ascii="Calibri" w:hAnsi="Calibri" w:cs="Calibri"/>
        </w:rPr>
        <w:t>ting</w:t>
      </w:r>
      <w:r w:rsidR="009A69E7" w:rsidRPr="003D507A">
        <w:rPr>
          <w:rFonts w:ascii="Calibri" w:hAnsi="Calibri" w:cs="Calibri"/>
        </w:rPr>
        <w:t xml:space="preserve"> </w:t>
      </w:r>
      <w:r w:rsidR="003D753C" w:rsidRPr="003D507A">
        <w:rPr>
          <w:rFonts w:ascii="Calibri" w:hAnsi="Calibri" w:cs="Calibri"/>
        </w:rPr>
        <w:t>the</w:t>
      </w:r>
      <w:r w:rsidR="009A69E7" w:rsidRPr="003D507A">
        <w:rPr>
          <w:rFonts w:ascii="Calibri" w:hAnsi="Calibri" w:cs="Calibri"/>
        </w:rPr>
        <w:t xml:space="preserve"> pric</w:t>
      </w:r>
      <w:r w:rsidR="003D753C" w:rsidRPr="003D507A">
        <w:rPr>
          <w:rFonts w:ascii="Calibri" w:hAnsi="Calibri" w:cs="Calibri"/>
        </w:rPr>
        <w:t>e of</w:t>
      </w:r>
      <w:r w:rsidR="009A69E7" w:rsidRPr="003D507A">
        <w:rPr>
          <w:rFonts w:ascii="Calibri" w:hAnsi="Calibri" w:cs="Calibri"/>
        </w:rPr>
        <w:t xml:space="preserve"> new products, typically by setting them below the market average, combined with extensive promotion to quickly enter a target market and establish a strong position</w:t>
      </w:r>
      <w:r w:rsidR="00A16EA5" w:rsidRPr="003D507A">
        <w:rPr>
          <w:rFonts w:ascii="Calibri" w:hAnsi="Calibri" w:cs="Calibri"/>
        </w:rPr>
        <w:t xml:space="preserve"> (</w:t>
      </w:r>
      <w:r w:rsidR="00AC27DC" w:rsidRPr="003D507A">
        <w:rPr>
          <w:rFonts w:ascii="Calibri" w:hAnsi="Calibri" w:cs="Calibri"/>
        </w:rPr>
        <w:t>Doyle,2016)</w:t>
      </w:r>
      <w:r w:rsidR="009A69E7" w:rsidRPr="003D507A">
        <w:rPr>
          <w:rFonts w:ascii="Calibri" w:hAnsi="Calibri" w:cs="Calibri"/>
        </w:rPr>
        <w:t>.</w:t>
      </w:r>
    </w:p>
    <w:p w14:paraId="73F1EEA4" w14:textId="77777777" w:rsidR="00AC27DC" w:rsidRPr="00AC27DC" w:rsidRDefault="00AC27DC" w:rsidP="00CE0F7D">
      <w:pPr>
        <w:spacing w:line="360" w:lineRule="auto"/>
        <w:rPr>
          <w:rFonts w:ascii="Calibri" w:hAnsi="Calibri" w:cs="Calibri"/>
        </w:rPr>
      </w:pPr>
      <w:r w:rsidRPr="00AC27DC">
        <w:rPr>
          <w:rFonts w:ascii="Calibri" w:hAnsi="Calibri" w:cs="Calibri"/>
        </w:rPr>
        <w:t>Advantages:</w:t>
      </w:r>
    </w:p>
    <w:p w14:paraId="235D0A9B" w14:textId="77777777" w:rsidR="00AC27DC" w:rsidRPr="00AC27DC" w:rsidRDefault="00AC27DC" w:rsidP="00CE0F7D">
      <w:pPr>
        <w:numPr>
          <w:ilvl w:val="0"/>
          <w:numId w:val="2"/>
        </w:numPr>
        <w:spacing w:line="360" w:lineRule="auto"/>
        <w:rPr>
          <w:rFonts w:ascii="Calibri" w:hAnsi="Calibri" w:cs="Calibri"/>
        </w:rPr>
      </w:pPr>
      <w:r w:rsidRPr="00AC27DC">
        <w:rPr>
          <w:rFonts w:ascii="Calibri" w:hAnsi="Calibri" w:cs="Calibri"/>
        </w:rPr>
        <w:t>Rapidly gains market share in the competitive food delivery sector.</w:t>
      </w:r>
    </w:p>
    <w:p w14:paraId="436CAE0E" w14:textId="77777777" w:rsidR="00AC27DC" w:rsidRPr="00AC27DC" w:rsidRDefault="00AC27DC" w:rsidP="00CE0F7D">
      <w:pPr>
        <w:numPr>
          <w:ilvl w:val="0"/>
          <w:numId w:val="2"/>
        </w:numPr>
        <w:spacing w:line="360" w:lineRule="auto"/>
        <w:rPr>
          <w:rFonts w:ascii="Calibri" w:hAnsi="Calibri" w:cs="Calibri"/>
        </w:rPr>
      </w:pPr>
      <w:r w:rsidRPr="00AC27DC">
        <w:rPr>
          <w:rFonts w:ascii="Calibri" w:hAnsi="Calibri" w:cs="Calibri"/>
        </w:rPr>
        <w:t>Appeals to cost-conscious customers who are likely to remain loyal if satisfied with the quality.</w:t>
      </w:r>
    </w:p>
    <w:p w14:paraId="3B5E2F72" w14:textId="77777777" w:rsidR="00AC27DC" w:rsidRPr="00AC27DC" w:rsidRDefault="00AC27DC" w:rsidP="00CE0F7D">
      <w:pPr>
        <w:spacing w:line="360" w:lineRule="auto"/>
        <w:rPr>
          <w:rFonts w:ascii="Calibri" w:hAnsi="Calibri" w:cs="Calibri"/>
        </w:rPr>
      </w:pPr>
      <w:r w:rsidRPr="00AC27DC">
        <w:rPr>
          <w:rFonts w:ascii="Calibri" w:hAnsi="Calibri" w:cs="Calibri"/>
        </w:rPr>
        <w:t>Implementation:</w:t>
      </w:r>
    </w:p>
    <w:p w14:paraId="274EF285" w14:textId="77777777" w:rsidR="00AC27DC" w:rsidRPr="00AC27DC" w:rsidRDefault="00AC27DC" w:rsidP="00CE0F7D">
      <w:pPr>
        <w:numPr>
          <w:ilvl w:val="0"/>
          <w:numId w:val="3"/>
        </w:numPr>
        <w:spacing w:line="360" w:lineRule="auto"/>
        <w:rPr>
          <w:rFonts w:ascii="Calibri" w:hAnsi="Calibri" w:cs="Calibri"/>
        </w:rPr>
      </w:pPr>
      <w:r w:rsidRPr="00AC27DC">
        <w:rPr>
          <w:rFonts w:ascii="Calibri" w:hAnsi="Calibri" w:cs="Calibri"/>
        </w:rPr>
        <w:t>Introduce reduced prices or bundled meal deals for the initial 3–6 months.</w:t>
      </w:r>
    </w:p>
    <w:p w14:paraId="1ABAA472" w14:textId="77777777" w:rsidR="00AC27DC" w:rsidRPr="00AC27DC" w:rsidRDefault="00AC27DC" w:rsidP="00CE0F7D">
      <w:pPr>
        <w:numPr>
          <w:ilvl w:val="0"/>
          <w:numId w:val="3"/>
        </w:numPr>
        <w:spacing w:line="360" w:lineRule="auto"/>
        <w:rPr>
          <w:rFonts w:ascii="Calibri" w:hAnsi="Calibri" w:cs="Calibri"/>
        </w:rPr>
      </w:pPr>
      <w:r w:rsidRPr="00AC27DC">
        <w:rPr>
          <w:rFonts w:ascii="Calibri" w:hAnsi="Calibri" w:cs="Calibri"/>
        </w:rPr>
        <w:t>Provide promotional offers such as free delivery or 10–20% discounts for first-time buyers.</w:t>
      </w:r>
    </w:p>
    <w:p w14:paraId="054371E0" w14:textId="77777777" w:rsidR="00AC27DC" w:rsidRPr="00AC27DC" w:rsidRDefault="00AC27DC" w:rsidP="00CE0F7D">
      <w:pPr>
        <w:spacing w:line="360" w:lineRule="auto"/>
        <w:rPr>
          <w:rFonts w:ascii="Calibri" w:hAnsi="Calibri" w:cs="Calibri"/>
        </w:rPr>
      </w:pPr>
      <w:r w:rsidRPr="00AC27DC">
        <w:rPr>
          <w:rFonts w:ascii="Calibri" w:hAnsi="Calibri" w:cs="Calibri"/>
        </w:rPr>
        <w:t>Example:</w:t>
      </w:r>
    </w:p>
    <w:p w14:paraId="126CA147" w14:textId="0E67C4E5" w:rsidR="00AC27DC" w:rsidRPr="003D507A" w:rsidRDefault="00AC27DC" w:rsidP="00CE0F7D">
      <w:pPr>
        <w:numPr>
          <w:ilvl w:val="0"/>
          <w:numId w:val="4"/>
        </w:numPr>
        <w:spacing w:line="360" w:lineRule="auto"/>
        <w:rPr>
          <w:rFonts w:ascii="Calibri" w:hAnsi="Calibri" w:cs="Calibri"/>
        </w:rPr>
      </w:pPr>
      <w:r w:rsidRPr="00AC27DC">
        <w:rPr>
          <w:rFonts w:ascii="Calibri" w:hAnsi="Calibri" w:cs="Calibri"/>
        </w:rPr>
        <w:t>A standard meal normally priced at £8 could be launched at £6.50 to attract customers.</w:t>
      </w:r>
    </w:p>
    <w:p w14:paraId="7230149D" w14:textId="68B35C9B" w:rsidR="0047445C" w:rsidRPr="002716B2" w:rsidRDefault="00ED003C" w:rsidP="00CE0F7D">
      <w:pPr>
        <w:spacing w:line="360" w:lineRule="auto"/>
        <w:rPr>
          <w:rFonts w:ascii="Calibri" w:hAnsi="Calibri" w:cs="Calibri"/>
          <w:b/>
          <w:bCs/>
        </w:rPr>
      </w:pPr>
      <w:r w:rsidRPr="002716B2">
        <w:rPr>
          <w:rFonts w:ascii="Calibri" w:hAnsi="Calibri" w:cs="Calibri"/>
          <w:b/>
          <w:bCs/>
        </w:rPr>
        <w:t xml:space="preserve">5.3 </w:t>
      </w:r>
      <w:r w:rsidR="0047445C" w:rsidRPr="002716B2">
        <w:rPr>
          <w:rFonts w:ascii="Calibri" w:hAnsi="Calibri" w:cs="Calibri"/>
          <w:b/>
          <w:bCs/>
        </w:rPr>
        <w:t>P</w:t>
      </w:r>
      <w:r w:rsidR="00A35665" w:rsidRPr="002716B2">
        <w:rPr>
          <w:rFonts w:ascii="Calibri" w:hAnsi="Calibri" w:cs="Calibri"/>
          <w:b/>
          <w:bCs/>
        </w:rPr>
        <w:t xml:space="preserve">lace </w:t>
      </w:r>
    </w:p>
    <w:p w14:paraId="1478781F" w14:textId="11E40554" w:rsidR="00A35665" w:rsidRPr="003D507A" w:rsidRDefault="002E0339" w:rsidP="00CE0F7D">
      <w:pPr>
        <w:spacing w:line="360" w:lineRule="auto"/>
        <w:rPr>
          <w:rFonts w:ascii="Calibri" w:hAnsi="Calibri" w:cs="Calibri"/>
        </w:rPr>
      </w:pPr>
      <w:r w:rsidRPr="003D507A">
        <w:rPr>
          <w:rFonts w:ascii="Calibri" w:hAnsi="Calibri" w:cs="Calibri"/>
        </w:rPr>
        <w:t>“Place marketing takes the market of places as a basis – places where the supply of different places meets the demand for them”</w:t>
      </w:r>
      <w:r w:rsidR="00EA0F5E" w:rsidRPr="003D507A">
        <w:rPr>
          <w:rFonts w:ascii="Calibri" w:hAnsi="Calibri" w:cs="Calibri"/>
          <w:sz w:val="24"/>
          <w:szCs w:val="24"/>
        </w:rPr>
        <w:t xml:space="preserve"> </w:t>
      </w:r>
      <w:r w:rsidR="00EA0F5E" w:rsidRPr="003D507A">
        <w:rPr>
          <w:rFonts w:ascii="Calibri" w:hAnsi="Calibri" w:cs="Calibri"/>
        </w:rPr>
        <w:t>(</w:t>
      </w:r>
      <w:proofErr w:type="spellStart"/>
      <w:r w:rsidR="00EA0F5E" w:rsidRPr="003D507A">
        <w:rPr>
          <w:rFonts w:ascii="Calibri" w:hAnsi="Calibri" w:cs="Calibri"/>
        </w:rPr>
        <w:t>Vanova</w:t>
      </w:r>
      <w:proofErr w:type="spellEnd"/>
      <w:r w:rsidR="00EA0F5E" w:rsidRPr="003D507A">
        <w:rPr>
          <w:rFonts w:ascii="Calibri" w:hAnsi="Calibri" w:cs="Calibri"/>
        </w:rPr>
        <w:t>, et.al,2017).</w:t>
      </w:r>
    </w:p>
    <w:p w14:paraId="1ED124FF" w14:textId="2271CAA4" w:rsidR="00EA24FE" w:rsidRPr="003D507A" w:rsidRDefault="000A37B2" w:rsidP="00CE0F7D">
      <w:pPr>
        <w:spacing w:line="360" w:lineRule="auto"/>
        <w:rPr>
          <w:rFonts w:ascii="Calibri" w:hAnsi="Calibri" w:cs="Calibri"/>
        </w:rPr>
      </w:pPr>
      <w:r w:rsidRPr="003D507A">
        <w:rPr>
          <w:rFonts w:ascii="Calibri" w:hAnsi="Calibri" w:cs="Calibri"/>
        </w:rPr>
        <w:t>We will be renting a place for</w:t>
      </w:r>
      <w:r w:rsidR="002E5858" w:rsidRPr="003D507A">
        <w:rPr>
          <w:rFonts w:ascii="Calibri" w:hAnsi="Calibri" w:cs="Calibri"/>
        </w:rPr>
        <w:t xml:space="preserve"> the</w:t>
      </w:r>
      <w:r w:rsidRPr="003D507A">
        <w:rPr>
          <w:rFonts w:ascii="Calibri" w:hAnsi="Calibri" w:cs="Calibri"/>
        </w:rPr>
        <w:t xml:space="preserve"> </w:t>
      </w:r>
      <w:r w:rsidR="009C0D20" w:rsidRPr="003D507A">
        <w:rPr>
          <w:rFonts w:ascii="Calibri" w:hAnsi="Calibri" w:cs="Calibri"/>
        </w:rPr>
        <w:t xml:space="preserve">cloud kitchen in East London </w:t>
      </w:r>
      <w:r w:rsidR="009D6214" w:rsidRPr="003D507A">
        <w:rPr>
          <w:rFonts w:ascii="Calibri" w:hAnsi="Calibri" w:cs="Calibri"/>
        </w:rPr>
        <w:t xml:space="preserve">for optimal delivery radius. </w:t>
      </w:r>
    </w:p>
    <w:p w14:paraId="3FE2B6D4" w14:textId="3E5CB080" w:rsidR="00A810DF" w:rsidRPr="003D507A" w:rsidRDefault="00452B61" w:rsidP="00CE0F7D">
      <w:pPr>
        <w:spacing w:line="360" w:lineRule="auto"/>
        <w:rPr>
          <w:rFonts w:ascii="Calibri" w:hAnsi="Calibri" w:cs="Calibri"/>
        </w:rPr>
      </w:pPr>
      <w:r w:rsidRPr="003D507A">
        <w:rPr>
          <w:rFonts w:ascii="Calibri" w:hAnsi="Calibri" w:cs="Calibri"/>
        </w:rPr>
        <w:t>There will be 2 main distribution channels</w:t>
      </w:r>
      <w:r w:rsidR="00F57054" w:rsidRPr="003D507A">
        <w:rPr>
          <w:rFonts w:ascii="Calibri" w:hAnsi="Calibri" w:cs="Calibri"/>
        </w:rPr>
        <w:t>:</w:t>
      </w:r>
    </w:p>
    <w:p w14:paraId="69DFA794" w14:textId="736091C7" w:rsidR="00F57054" w:rsidRPr="002716B2" w:rsidRDefault="002716B2" w:rsidP="002716B2">
      <w:pPr>
        <w:spacing w:line="360" w:lineRule="auto"/>
        <w:rPr>
          <w:rFonts w:ascii="Calibri" w:hAnsi="Calibri" w:cs="Calibri"/>
          <w:b/>
          <w:bCs/>
        </w:rPr>
      </w:pPr>
      <w:r>
        <w:rPr>
          <w:rFonts w:ascii="Calibri" w:hAnsi="Calibri" w:cs="Calibri"/>
          <w:b/>
          <w:bCs/>
        </w:rPr>
        <w:t xml:space="preserve">a. </w:t>
      </w:r>
      <w:r w:rsidR="00F57054" w:rsidRPr="002716B2">
        <w:rPr>
          <w:rFonts w:ascii="Calibri" w:hAnsi="Calibri" w:cs="Calibri"/>
          <w:b/>
          <w:bCs/>
        </w:rPr>
        <w:t>Direct to customer online platform</w:t>
      </w:r>
    </w:p>
    <w:p w14:paraId="0410A5C4" w14:textId="1A1CF89E" w:rsidR="00F57054" w:rsidRPr="003D507A" w:rsidRDefault="001A0442" w:rsidP="00CE0F7D">
      <w:pPr>
        <w:spacing w:line="360" w:lineRule="auto"/>
        <w:rPr>
          <w:rFonts w:ascii="Calibri" w:hAnsi="Calibri" w:cs="Calibri"/>
        </w:rPr>
      </w:pPr>
      <w:r w:rsidRPr="003D507A">
        <w:rPr>
          <w:rFonts w:ascii="Calibri" w:hAnsi="Calibri" w:cs="Calibri"/>
        </w:rPr>
        <w:t xml:space="preserve">There will be a website created for Leaf &amp; fork </w:t>
      </w:r>
      <w:r w:rsidR="001B71A8" w:rsidRPr="003D507A">
        <w:rPr>
          <w:rFonts w:ascii="Calibri" w:hAnsi="Calibri" w:cs="Calibri"/>
        </w:rPr>
        <w:t xml:space="preserve">which </w:t>
      </w:r>
      <w:r w:rsidR="00DA2D30" w:rsidRPr="003D507A">
        <w:rPr>
          <w:rFonts w:ascii="Calibri" w:hAnsi="Calibri" w:cs="Calibri"/>
        </w:rPr>
        <w:t xml:space="preserve">will </w:t>
      </w:r>
      <w:r w:rsidR="001B71A8" w:rsidRPr="003D507A">
        <w:rPr>
          <w:rFonts w:ascii="Calibri" w:hAnsi="Calibri" w:cs="Calibri"/>
        </w:rPr>
        <w:t>allow customers to order directly, by</w:t>
      </w:r>
      <w:r w:rsidR="00DA2D30" w:rsidRPr="003D507A">
        <w:rPr>
          <w:rFonts w:ascii="Calibri" w:hAnsi="Calibri" w:cs="Calibri"/>
        </w:rPr>
        <w:t xml:space="preserve"> -</w:t>
      </w:r>
      <w:r w:rsidR="001B71A8" w:rsidRPr="003D507A">
        <w:rPr>
          <w:rFonts w:ascii="Calibri" w:hAnsi="Calibri" w:cs="Calibri"/>
        </w:rPr>
        <w:t xml:space="preserve"> passing the </w:t>
      </w:r>
      <w:r w:rsidR="00DA2D30" w:rsidRPr="003D507A">
        <w:rPr>
          <w:rFonts w:ascii="Calibri" w:hAnsi="Calibri" w:cs="Calibri"/>
        </w:rPr>
        <w:t>third-party</w:t>
      </w:r>
      <w:r w:rsidR="001B71A8" w:rsidRPr="003D507A">
        <w:rPr>
          <w:rFonts w:ascii="Calibri" w:hAnsi="Calibri" w:cs="Calibri"/>
        </w:rPr>
        <w:t xml:space="preserve"> fee. </w:t>
      </w:r>
      <w:r w:rsidR="00DA2D30" w:rsidRPr="003D507A">
        <w:rPr>
          <w:rFonts w:ascii="Calibri" w:hAnsi="Calibri" w:cs="Calibri"/>
        </w:rPr>
        <w:t>The website will offer exclusive offers</w:t>
      </w:r>
      <w:r w:rsidR="002E5858" w:rsidRPr="003D507A">
        <w:rPr>
          <w:rFonts w:ascii="Calibri" w:hAnsi="Calibri" w:cs="Calibri"/>
        </w:rPr>
        <w:t>, different customizable options</w:t>
      </w:r>
      <w:r w:rsidR="00CE5746" w:rsidRPr="003D507A">
        <w:rPr>
          <w:rFonts w:ascii="Calibri" w:hAnsi="Calibri" w:cs="Calibri"/>
        </w:rPr>
        <w:t xml:space="preserve">. Additionally, it will enhance brand loyalty through personalized engagement. </w:t>
      </w:r>
    </w:p>
    <w:p w14:paraId="4DB90339" w14:textId="3D026FD3" w:rsidR="00CE5746" w:rsidRPr="002716B2" w:rsidRDefault="002716B2" w:rsidP="002716B2">
      <w:pPr>
        <w:spacing w:line="360" w:lineRule="auto"/>
        <w:rPr>
          <w:rFonts w:ascii="Calibri" w:hAnsi="Calibri" w:cs="Calibri"/>
          <w:b/>
          <w:bCs/>
        </w:rPr>
      </w:pPr>
      <w:r w:rsidRPr="002716B2">
        <w:rPr>
          <w:rFonts w:ascii="Calibri" w:hAnsi="Calibri" w:cs="Calibri"/>
          <w:b/>
          <w:bCs/>
        </w:rPr>
        <w:t>b. Third</w:t>
      </w:r>
      <w:r w:rsidR="00B55EAE" w:rsidRPr="002716B2">
        <w:rPr>
          <w:rFonts w:ascii="Calibri" w:hAnsi="Calibri" w:cs="Calibri"/>
          <w:b/>
          <w:bCs/>
        </w:rPr>
        <w:t xml:space="preserve"> party Delivery platforms</w:t>
      </w:r>
    </w:p>
    <w:p w14:paraId="2EAF14D7" w14:textId="5B43F534" w:rsidR="00B55EAE" w:rsidRPr="003D507A" w:rsidRDefault="00174309" w:rsidP="00CE0F7D">
      <w:pPr>
        <w:spacing w:line="360" w:lineRule="auto"/>
        <w:rPr>
          <w:rFonts w:ascii="Calibri" w:hAnsi="Calibri" w:cs="Calibri"/>
        </w:rPr>
      </w:pPr>
      <w:r w:rsidRPr="003D507A">
        <w:rPr>
          <w:rFonts w:ascii="Calibri" w:hAnsi="Calibri" w:cs="Calibri"/>
        </w:rPr>
        <w:t xml:space="preserve">Uber eats, Deliveroo and Just Eat will be the key </w:t>
      </w:r>
      <w:r w:rsidR="008B3BBE" w:rsidRPr="003D507A">
        <w:rPr>
          <w:rFonts w:ascii="Calibri" w:hAnsi="Calibri" w:cs="Calibri"/>
        </w:rPr>
        <w:t xml:space="preserve">partners to ensure accessibility. </w:t>
      </w:r>
    </w:p>
    <w:p w14:paraId="20E68C7D" w14:textId="2AF89F43" w:rsidR="008B3BBE" w:rsidRPr="003D507A" w:rsidRDefault="00D85FC8" w:rsidP="00CE0F7D">
      <w:pPr>
        <w:spacing w:line="360" w:lineRule="auto"/>
        <w:rPr>
          <w:rFonts w:ascii="Calibri" w:hAnsi="Calibri" w:cs="Calibri"/>
        </w:rPr>
      </w:pPr>
      <w:r w:rsidRPr="003D507A">
        <w:rPr>
          <w:rFonts w:ascii="Calibri" w:hAnsi="Calibri" w:cs="Calibri"/>
        </w:rPr>
        <w:t xml:space="preserve">These </w:t>
      </w:r>
      <w:r w:rsidR="00262388" w:rsidRPr="003D507A">
        <w:rPr>
          <w:rFonts w:ascii="Calibri" w:hAnsi="Calibri" w:cs="Calibri"/>
        </w:rPr>
        <w:t xml:space="preserve">platforms will give </w:t>
      </w:r>
      <w:r w:rsidR="009E14D5" w:rsidRPr="003D507A">
        <w:rPr>
          <w:rFonts w:ascii="Calibri" w:hAnsi="Calibri" w:cs="Calibri"/>
        </w:rPr>
        <w:t>a large</w:t>
      </w:r>
      <w:r w:rsidR="00262388" w:rsidRPr="003D507A">
        <w:rPr>
          <w:rFonts w:ascii="Calibri" w:hAnsi="Calibri" w:cs="Calibri"/>
        </w:rPr>
        <w:t xml:space="preserve"> customer range </w:t>
      </w:r>
      <w:r w:rsidR="009E14D5" w:rsidRPr="003D507A">
        <w:rPr>
          <w:rFonts w:ascii="Calibri" w:hAnsi="Calibri" w:cs="Calibri"/>
        </w:rPr>
        <w:t xml:space="preserve">and will integrate payment and logistics solutions to boost the sales. </w:t>
      </w:r>
    </w:p>
    <w:p w14:paraId="61220E8A" w14:textId="50F61920" w:rsidR="009E14D5" w:rsidRPr="002716B2" w:rsidRDefault="00D44BA2" w:rsidP="00CE0F7D">
      <w:pPr>
        <w:spacing w:line="360" w:lineRule="auto"/>
        <w:rPr>
          <w:rFonts w:ascii="Calibri" w:hAnsi="Calibri" w:cs="Calibri"/>
          <w:b/>
          <w:bCs/>
        </w:rPr>
      </w:pPr>
      <w:r w:rsidRPr="002716B2">
        <w:rPr>
          <w:rFonts w:ascii="Calibri" w:hAnsi="Calibri" w:cs="Calibri"/>
          <w:b/>
          <w:bCs/>
        </w:rPr>
        <w:t xml:space="preserve">5.4 </w:t>
      </w:r>
      <w:r w:rsidR="009E14D5" w:rsidRPr="002716B2">
        <w:rPr>
          <w:rFonts w:ascii="Calibri" w:hAnsi="Calibri" w:cs="Calibri"/>
          <w:b/>
          <w:bCs/>
        </w:rPr>
        <w:t xml:space="preserve">Promotion </w:t>
      </w:r>
    </w:p>
    <w:p w14:paraId="449744E2" w14:textId="33E9118E" w:rsidR="003972F3" w:rsidRPr="002716B2" w:rsidRDefault="00D44BA2" w:rsidP="00CE0F7D">
      <w:pPr>
        <w:spacing w:line="360" w:lineRule="auto"/>
        <w:rPr>
          <w:rFonts w:ascii="Calibri" w:hAnsi="Calibri" w:cs="Calibri"/>
          <w:b/>
          <w:bCs/>
        </w:rPr>
      </w:pPr>
      <w:r w:rsidRPr="002716B2">
        <w:rPr>
          <w:rFonts w:ascii="Calibri" w:hAnsi="Calibri" w:cs="Calibri"/>
          <w:b/>
          <w:bCs/>
        </w:rPr>
        <w:t xml:space="preserve">a. </w:t>
      </w:r>
      <w:r w:rsidR="003972F3" w:rsidRPr="002716B2">
        <w:rPr>
          <w:rFonts w:ascii="Calibri" w:hAnsi="Calibri" w:cs="Calibri"/>
          <w:b/>
          <w:bCs/>
        </w:rPr>
        <w:t xml:space="preserve">Digital marketing </w:t>
      </w:r>
    </w:p>
    <w:p w14:paraId="4122806C" w14:textId="051680D5" w:rsidR="009E14D5" w:rsidRPr="003D507A" w:rsidRDefault="003972F3" w:rsidP="00CE0F7D">
      <w:pPr>
        <w:spacing w:line="360" w:lineRule="auto"/>
        <w:rPr>
          <w:rFonts w:ascii="Calibri" w:hAnsi="Calibri" w:cs="Calibri"/>
        </w:rPr>
      </w:pPr>
      <w:r w:rsidRPr="003D507A">
        <w:rPr>
          <w:rFonts w:ascii="Calibri" w:hAnsi="Calibri" w:cs="Calibri"/>
        </w:rPr>
        <w:t>Utilization of internet-connected devices such as smartphones and computers to promote products, raise awareness, and influence buying decisions. Unlike traditional marketing, it relies on online platforms and tools, becoming essential with the rise of the internet and social media</w:t>
      </w:r>
      <w:r w:rsidR="00AC4F11" w:rsidRPr="003D507A">
        <w:rPr>
          <w:rFonts w:ascii="Calibri" w:hAnsi="Calibri" w:cs="Calibri"/>
        </w:rPr>
        <w:t xml:space="preserve"> (Novak, 2024)</w:t>
      </w:r>
      <w:r w:rsidRPr="003D507A">
        <w:rPr>
          <w:rFonts w:ascii="Calibri" w:hAnsi="Calibri" w:cs="Calibri"/>
        </w:rPr>
        <w:t>.</w:t>
      </w:r>
    </w:p>
    <w:p w14:paraId="34243EB0" w14:textId="23A94C35" w:rsidR="00AC4F11" w:rsidRPr="003D2728" w:rsidRDefault="000051F2" w:rsidP="003D2728">
      <w:pPr>
        <w:pStyle w:val="ListParagraph"/>
        <w:numPr>
          <w:ilvl w:val="0"/>
          <w:numId w:val="11"/>
        </w:numPr>
        <w:spacing w:line="360" w:lineRule="auto"/>
        <w:rPr>
          <w:rFonts w:ascii="Calibri" w:hAnsi="Calibri" w:cs="Calibri"/>
        </w:rPr>
      </w:pPr>
      <w:r w:rsidRPr="003D2728">
        <w:rPr>
          <w:rFonts w:ascii="Calibri" w:hAnsi="Calibri" w:cs="Calibri"/>
        </w:rPr>
        <w:t xml:space="preserve">We will </w:t>
      </w:r>
      <w:r w:rsidR="003B4F20" w:rsidRPr="003D2728">
        <w:rPr>
          <w:rFonts w:ascii="Calibri" w:hAnsi="Calibri" w:cs="Calibri"/>
        </w:rPr>
        <w:t>use platforms</w:t>
      </w:r>
      <w:r w:rsidRPr="003D2728">
        <w:rPr>
          <w:rFonts w:ascii="Calibri" w:hAnsi="Calibri" w:cs="Calibri"/>
        </w:rPr>
        <w:t xml:space="preserve"> such as Instagram, Facebook, and TikTok to highlight your meals, focusing on their aesthetics, nutritional benefits, and sustainable packaging. Additionally, we will incorporate popular hashtags (e.g., #PlantBasedEats, #VeganMeals) to boost reach and visibility. </w:t>
      </w:r>
      <w:r w:rsidR="003B4F20" w:rsidRPr="003D2728">
        <w:rPr>
          <w:rFonts w:ascii="Calibri" w:hAnsi="Calibri" w:cs="Calibri"/>
        </w:rPr>
        <w:t>Moreover, we can c</w:t>
      </w:r>
      <w:r w:rsidRPr="003D2728">
        <w:rPr>
          <w:rFonts w:ascii="Calibri" w:hAnsi="Calibri" w:cs="Calibri"/>
        </w:rPr>
        <w:t>ollaborate with influencers from vegan, fitness, and eco-friendly communities to share meal reviews and unboxing experiences.</w:t>
      </w:r>
    </w:p>
    <w:p w14:paraId="34FA613C" w14:textId="6F4C5F20" w:rsidR="003B4F20" w:rsidRPr="003D2728" w:rsidRDefault="0048052D" w:rsidP="003D2728">
      <w:pPr>
        <w:pStyle w:val="ListParagraph"/>
        <w:numPr>
          <w:ilvl w:val="0"/>
          <w:numId w:val="11"/>
        </w:numPr>
        <w:spacing w:line="360" w:lineRule="auto"/>
        <w:rPr>
          <w:rFonts w:ascii="Calibri" w:hAnsi="Calibri" w:cs="Calibri"/>
        </w:rPr>
      </w:pPr>
      <w:r w:rsidRPr="003D2728">
        <w:rPr>
          <w:rFonts w:ascii="Calibri" w:hAnsi="Calibri" w:cs="Calibri"/>
        </w:rPr>
        <w:t>To</w:t>
      </w:r>
      <w:r w:rsidR="00330429" w:rsidRPr="003D2728">
        <w:rPr>
          <w:rFonts w:ascii="Calibri" w:hAnsi="Calibri" w:cs="Calibri"/>
        </w:rPr>
        <w:t xml:space="preserve"> reach our target audience, </w:t>
      </w:r>
      <w:r w:rsidR="00740BB8" w:rsidRPr="003D2728">
        <w:rPr>
          <w:rFonts w:ascii="Calibri" w:hAnsi="Calibri" w:cs="Calibri"/>
        </w:rPr>
        <w:t xml:space="preserve">we can </w:t>
      </w:r>
      <w:r w:rsidR="00330429" w:rsidRPr="003D2728">
        <w:rPr>
          <w:rFonts w:ascii="Calibri" w:hAnsi="Calibri" w:cs="Calibri"/>
        </w:rPr>
        <w:t>run Google Ads and social media campaigns aimed at health-conscious and environmentally aware individuals within your delivery area. Additionally, build a subscriber list through your website to engage customers with exclusive promotions, updates on new menu launches, and subscription deal announcements</w:t>
      </w:r>
      <w:r w:rsidRPr="003D2728">
        <w:rPr>
          <w:rFonts w:ascii="Calibri" w:hAnsi="Calibri" w:cs="Calibri"/>
        </w:rPr>
        <w:t xml:space="preserve"> by emailing them. </w:t>
      </w:r>
    </w:p>
    <w:p w14:paraId="199B0A45" w14:textId="16131047" w:rsidR="0088793B" w:rsidRPr="003D507A" w:rsidRDefault="00D44BA2" w:rsidP="00CE0F7D">
      <w:pPr>
        <w:spacing w:line="360" w:lineRule="auto"/>
        <w:rPr>
          <w:rFonts w:ascii="Calibri" w:hAnsi="Calibri" w:cs="Calibri"/>
          <w:b/>
          <w:bCs/>
        </w:rPr>
      </w:pPr>
      <w:r>
        <w:rPr>
          <w:rFonts w:ascii="Calibri" w:hAnsi="Calibri" w:cs="Calibri"/>
          <w:b/>
          <w:bCs/>
        </w:rPr>
        <w:t xml:space="preserve">b. </w:t>
      </w:r>
      <w:r w:rsidR="0088793B" w:rsidRPr="003D507A">
        <w:rPr>
          <w:rFonts w:ascii="Calibri" w:hAnsi="Calibri" w:cs="Calibri"/>
          <w:b/>
          <w:bCs/>
        </w:rPr>
        <w:t>Promotions and Discounts</w:t>
      </w:r>
    </w:p>
    <w:p w14:paraId="485B8222" w14:textId="419C05E5" w:rsidR="0088793B" w:rsidRPr="0082564E" w:rsidRDefault="0088793B" w:rsidP="0082564E">
      <w:pPr>
        <w:pStyle w:val="ListParagraph"/>
        <w:numPr>
          <w:ilvl w:val="0"/>
          <w:numId w:val="10"/>
        </w:numPr>
        <w:spacing w:line="360" w:lineRule="auto"/>
        <w:rPr>
          <w:rFonts w:ascii="Calibri" w:hAnsi="Calibri" w:cs="Calibri"/>
        </w:rPr>
      </w:pPr>
      <w:r w:rsidRPr="0082564E">
        <w:rPr>
          <w:rFonts w:ascii="Calibri" w:hAnsi="Calibri" w:cs="Calibri"/>
          <w:b/>
          <w:bCs/>
        </w:rPr>
        <w:t>Launch Offers:</w:t>
      </w:r>
      <w:r w:rsidRPr="0082564E">
        <w:rPr>
          <w:rFonts w:ascii="Calibri" w:hAnsi="Calibri" w:cs="Calibri"/>
        </w:rPr>
        <w:br/>
        <w:t>To entice new customers, offer a 10–20% discount or free delivery on their first purchase. Additionally, consider creating promotional bundles, such as "Buy 3 meals, get 1 free," to generate interest during the launch phase.</w:t>
      </w:r>
    </w:p>
    <w:p w14:paraId="799C2332" w14:textId="77777777" w:rsidR="0088793B" w:rsidRPr="0082564E" w:rsidRDefault="0088793B" w:rsidP="0082564E">
      <w:pPr>
        <w:pStyle w:val="ListParagraph"/>
        <w:numPr>
          <w:ilvl w:val="0"/>
          <w:numId w:val="10"/>
        </w:numPr>
        <w:spacing w:line="360" w:lineRule="auto"/>
        <w:rPr>
          <w:rFonts w:ascii="Calibri" w:hAnsi="Calibri" w:cs="Calibri"/>
        </w:rPr>
      </w:pPr>
      <w:r w:rsidRPr="0082564E">
        <w:rPr>
          <w:rFonts w:ascii="Calibri" w:hAnsi="Calibri" w:cs="Calibri"/>
          <w:b/>
          <w:bCs/>
        </w:rPr>
        <w:t>Referral Programs:</w:t>
      </w:r>
      <w:r w:rsidRPr="0082564E">
        <w:rPr>
          <w:rFonts w:ascii="Calibri" w:hAnsi="Calibri" w:cs="Calibri"/>
        </w:rPr>
        <w:br/>
        <w:t>Encourage customer referrals by offering discounts or incentives, like free meals, to those who recommend the service to others.</w:t>
      </w:r>
    </w:p>
    <w:p w14:paraId="75FF34FD" w14:textId="77777777" w:rsidR="0088793B" w:rsidRPr="003D507A" w:rsidRDefault="0088793B" w:rsidP="00CE0F7D">
      <w:pPr>
        <w:spacing w:line="360" w:lineRule="auto"/>
        <w:rPr>
          <w:rFonts w:ascii="Calibri" w:hAnsi="Calibri" w:cs="Calibri"/>
        </w:rPr>
      </w:pPr>
      <w:r w:rsidRPr="0088793B">
        <w:rPr>
          <w:rFonts w:ascii="Calibri" w:hAnsi="Calibri" w:cs="Calibri"/>
          <w:b/>
          <w:bCs/>
        </w:rPr>
        <w:t>Subscription Perks:</w:t>
      </w:r>
      <w:r w:rsidRPr="0088793B">
        <w:rPr>
          <w:rFonts w:ascii="Calibri" w:hAnsi="Calibri" w:cs="Calibri"/>
        </w:rPr>
        <w:br/>
        <w:t>Provide special perks for customers who commit to weekly or monthly subscriptions, such as discounted meal prices or free extras like desserts or smoothies, to encourage loyalty and repeat business.</w:t>
      </w:r>
    </w:p>
    <w:p w14:paraId="3A76F7A6" w14:textId="6EFA5D47" w:rsidR="007951BF" w:rsidRPr="00D44BA2" w:rsidRDefault="00D44BA2" w:rsidP="00D44BA2">
      <w:pPr>
        <w:spacing w:line="360" w:lineRule="auto"/>
        <w:rPr>
          <w:rFonts w:ascii="Calibri" w:hAnsi="Calibri" w:cs="Calibri"/>
        </w:rPr>
      </w:pPr>
      <w:r>
        <w:rPr>
          <w:rFonts w:ascii="Calibri" w:hAnsi="Calibri" w:cs="Calibri"/>
        </w:rPr>
        <w:t>c.</w:t>
      </w:r>
      <w:r w:rsidRPr="00D44BA2">
        <w:rPr>
          <w:rFonts w:ascii="Calibri" w:hAnsi="Calibri" w:cs="Calibri"/>
        </w:rPr>
        <w:t xml:space="preserve"> </w:t>
      </w:r>
      <w:r w:rsidRPr="002716B2">
        <w:rPr>
          <w:rFonts w:ascii="Calibri" w:hAnsi="Calibri" w:cs="Calibri"/>
          <w:b/>
          <w:bCs/>
        </w:rPr>
        <w:t>Bootstrapping</w:t>
      </w:r>
      <w:r w:rsidR="00D143DE" w:rsidRPr="002716B2">
        <w:rPr>
          <w:rFonts w:ascii="Calibri" w:hAnsi="Calibri" w:cs="Calibri"/>
          <w:b/>
          <w:bCs/>
        </w:rPr>
        <w:t xml:space="preserve"> technique</w:t>
      </w:r>
    </w:p>
    <w:p w14:paraId="0DC8B7F1" w14:textId="0BC3481E" w:rsidR="00D628C9" w:rsidRPr="0082564E" w:rsidRDefault="00D628C9" w:rsidP="0082564E">
      <w:pPr>
        <w:spacing w:line="360" w:lineRule="auto"/>
        <w:rPr>
          <w:rFonts w:ascii="Calibri" w:hAnsi="Calibri" w:cs="Calibri"/>
        </w:rPr>
      </w:pPr>
      <w:r w:rsidRPr="0082564E">
        <w:rPr>
          <w:rFonts w:ascii="Calibri" w:hAnsi="Calibri" w:cs="Calibri"/>
        </w:rPr>
        <w:t>Bootstrapping involves growing a business on your own, with little outside funding. It’s about keeping control, having the freedom to experiment, and learning through hands-on experience, much like how kids develop skills through play. Bootstrappers take their time to learn, improve, and build their business without the influence of external investors</w:t>
      </w:r>
      <w:r w:rsidR="00624A56" w:rsidRPr="0082564E">
        <w:rPr>
          <w:rFonts w:ascii="Calibri" w:hAnsi="Calibri" w:cs="Calibri"/>
        </w:rPr>
        <w:t xml:space="preserve"> (Tank, 2024)</w:t>
      </w:r>
      <w:r w:rsidRPr="0082564E">
        <w:rPr>
          <w:rFonts w:ascii="Calibri" w:hAnsi="Calibri" w:cs="Calibri"/>
        </w:rPr>
        <w:t>.</w:t>
      </w:r>
    </w:p>
    <w:p w14:paraId="7A17F6E9" w14:textId="77777777" w:rsidR="0060683F" w:rsidRPr="0082564E" w:rsidRDefault="0060683F" w:rsidP="0082564E">
      <w:pPr>
        <w:pStyle w:val="ListParagraph"/>
        <w:numPr>
          <w:ilvl w:val="0"/>
          <w:numId w:val="9"/>
        </w:numPr>
        <w:spacing w:line="360" w:lineRule="auto"/>
        <w:rPr>
          <w:rFonts w:ascii="Calibri" w:hAnsi="Calibri" w:cs="Calibri"/>
        </w:rPr>
      </w:pPr>
      <w:r w:rsidRPr="0082564E">
        <w:rPr>
          <w:rFonts w:ascii="Calibri" w:hAnsi="Calibri" w:cs="Calibri"/>
          <w:b/>
          <w:bCs/>
        </w:rPr>
        <w:t>Pop-Up Events:</w:t>
      </w:r>
      <w:r w:rsidRPr="0082564E">
        <w:rPr>
          <w:rFonts w:ascii="Calibri" w:hAnsi="Calibri" w:cs="Calibri"/>
        </w:rPr>
        <w:br/>
        <w:t>Organize pop-up stalls at farmers' markets, food festivals, or vegan fairs, allowing potential customers to try your meals and experience your brand firsthand.</w:t>
      </w:r>
    </w:p>
    <w:p w14:paraId="04683B83" w14:textId="77777777" w:rsidR="0060683F" w:rsidRPr="0082564E" w:rsidRDefault="0060683F" w:rsidP="0082564E">
      <w:pPr>
        <w:pStyle w:val="ListParagraph"/>
        <w:numPr>
          <w:ilvl w:val="0"/>
          <w:numId w:val="9"/>
        </w:numPr>
        <w:spacing w:line="360" w:lineRule="auto"/>
        <w:rPr>
          <w:rFonts w:ascii="Calibri" w:hAnsi="Calibri" w:cs="Calibri"/>
        </w:rPr>
      </w:pPr>
      <w:r w:rsidRPr="0082564E">
        <w:rPr>
          <w:rFonts w:ascii="Calibri" w:hAnsi="Calibri" w:cs="Calibri"/>
          <w:b/>
          <w:bCs/>
        </w:rPr>
        <w:t>Tasting Sessions:</w:t>
      </w:r>
      <w:r w:rsidRPr="0082564E">
        <w:rPr>
          <w:rFonts w:ascii="Calibri" w:hAnsi="Calibri" w:cs="Calibri"/>
        </w:rPr>
        <w:br/>
        <w:t>Arrange free tasting sessions at local gyms, offices, or health clubs, where attendees can sample your meals and be encouraged to sign up for meal subscriptions.</w:t>
      </w:r>
    </w:p>
    <w:p w14:paraId="2DBFD59A" w14:textId="77777777" w:rsidR="0060683F" w:rsidRPr="0082564E" w:rsidRDefault="0060683F" w:rsidP="0082564E">
      <w:pPr>
        <w:pStyle w:val="ListParagraph"/>
        <w:numPr>
          <w:ilvl w:val="0"/>
          <w:numId w:val="9"/>
        </w:numPr>
        <w:spacing w:line="360" w:lineRule="auto"/>
        <w:rPr>
          <w:rFonts w:ascii="Calibri" w:hAnsi="Calibri" w:cs="Calibri"/>
        </w:rPr>
      </w:pPr>
      <w:r w:rsidRPr="0082564E">
        <w:rPr>
          <w:rFonts w:ascii="Calibri" w:hAnsi="Calibri" w:cs="Calibri"/>
          <w:b/>
          <w:bCs/>
        </w:rPr>
        <w:t>Workshops:</w:t>
      </w:r>
      <w:r w:rsidRPr="0082564E">
        <w:rPr>
          <w:rFonts w:ascii="Calibri" w:hAnsi="Calibri" w:cs="Calibri"/>
        </w:rPr>
        <w:br/>
        <w:t>Conduct cooking classes or webinars that highlight the benefits of plant-based nutrition, positioning your meals as a convenient and healthy solution for those with busy lifestyles.</w:t>
      </w:r>
    </w:p>
    <w:p w14:paraId="1DD78B56" w14:textId="25774CB3" w:rsidR="00624A56" w:rsidRPr="00D44BA2" w:rsidRDefault="00D44BA2" w:rsidP="00D44BA2">
      <w:pPr>
        <w:spacing w:line="360" w:lineRule="auto"/>
        <w:rPr>
          <w:rFonts w:ascii="Calibri" w:hAnsi="Calibri" w:cs="Calibri"/>
        </w:rPr>
      </w:pPr>
      <w:r>
        <w:rPr>
          <w:rFonts w:ascii="Calibri" w:hAnsi="Calibri" w:cs="Calibri"/>
        </w:rPr>
        <w:t>d.</w:t>
      </w:r>
      <w:r w:rsidRPr="00D44BA2">
        <w:rPr>
          <w:rFonts w:ascii="Calibri" w:hAnsi="Calibri" w:cs="Calibri"/>
        </w:rPr>
        <w:t xml:space="preserve"> </w:t>
      </w:r>
      <w:r w:rsidRPr="002716B2">
        <w:rPr>
          <w:rFonts w:ascii="Calibri" w:hAnsi="Calibri" w:cs="Calibri"/>
          <w:b/>
          <w:bCs/>
        </w:rPr>
        <w:t>Collaborations</w:t>
      </w:r>
      <w:r w:rsidR="00E56B63" w:rsidRPr="002716B2">
        <w:rPr>
          <w:rFonts w:ascii="Calibri" w:hAnsi="Calibri" w:cs="Calibri"/>
          <w:b/>
          <w:bCs/>
        </w:rPr>
        <w:t xml:space="preserve"> and partnerships</w:t>
      </w:r>
    </w:p>
    <w:p w14:paraId="4B04C23A" w14:textId="1F81F654" w:rsidR="00E56B63" w:rsidRPr="003D507A" w:rsidRDefault="00E56B63" w:rsidP="00CE0F7D">
      <w:pPr>
        <w:spacing w:line="360" w:lineRule="auto"/>
        <w:rPr>
          <w:rFonts w:ascii="Calibri" w:hAnsi="Calibri" w:cs="Calibri"/>
        </w:rPr>
      </w:pPr>
      <w:r w:rsidRPr="003D507A">
        <w:rPr>
          <w:rFonts w:ascii="Calibri" w:hAnsi="Calibri" w:cs="Calibri"/>
        </w:rPr>
        <w:t xml:space="preserve">Forming partnerships with local fitness centers and yoga studios to provide their members with meal plan discounts, and consider sponsoring wellness events or retreats to offer free samples and boost brand visibility. </w:t>
      </w:r>
      <w:r w:rsidR="006D43AB" w:rsidRPr="003D507A">
        <w:rPr>
          <w:rFonts w:ascii="Calibri" w:hAnsi="Calibri" w:cs="Calibri"/>
        </w:rPr>
        <w:t>In addition</w:t>
      </w:r>
      <w:r w:rsidR="00522518" w:rsidRPr="003D507A">
        <w:rPr>
          <w:rFonts w:ascii="Calibri" w:hAnsi="Calibri" w:cs="Calibri"/>
        </w:rPr>
        <w:t xml:space="preserve">, </w:t>
      </w:r>
      <w:r w:rsidR="006D43AB" w:rsidRPr="003D507A">
        <w:rPr>
          <w:rFonts w:ascii="Calibri" w:hAnsi="Calibri" w:cs="Calibri"/>
        </w:rPr>
        <w:t>c</w:t>
      </w:r>
      <w:r w:rsidRPr="003D507A">
        <w:rPr>
          <w:rFonts w:ascii="Calibri" w:hAnsi="Calibri" w:cs="Calibri"/>
        </w:rPr>
        <w:t>ollaborat</w:t>
      </w:r>
      <w:r w:rsidR="006D43AB" w:rsidRPr="003D507A">
        <w:rPr>
          <w:rFonts w:ascii="Calibri" w:hAnsi="Calibri" w:cs="Calibri"/>
        </w:rPr>
        <w:t>ing</w:t>
      </w:r>
      <w:r w:rsidRPr="003D507A">
        <w:rPr>
          <w:rFonts w:ascii="Calibri" w:hAnsi="Calibri" w:cs="Calibri"/>
        </w:rPr>
        <w:t xml:space="preserve"> with co-working spaces and offices to offer healthy lunch delivery services for employees</w:t>
      </w:r>
      <w:r w:rsidR="00FE2D66" w:rsidRPr="003D507A">
        <w:rPr>
          <w:rFonts w:ascii="Calibri" w:hAnsi="Calibri" w:cs="Calibri"/>
        </w:rPr>
        <w:t xml:space="preserve">. </w:t>
      </w:r>
    </w:p>
    <w:p w14:paraId="6EA6E405" w14:textId="60E7CDFC" w:rsidR="00FE2D66" w:rsidRPr="002716B2" w:rsidRDefault="006A2E6F" w:rsidP="002716B2">
      <w:pPr>
        <w:pStyle w:val="ListParagraph"/>
        <w:numPr>
          <w:ilvl w:val="0"/>
          <w:numId w:val="6"/>
        </w:numPr>
        <w:spacing w:line="360" w:lineRule="auto"/>
        <w:rPr>
          <w:rFonts w:ascii="Calibri" w:hAnsi="Calibri" w:cs="Calibri"/>
          <w:b/>
          <w:bCs/>
          <w:sz w:val="24"/>
          <w:szCs w:val="24"/>
        </w:rPr>
      </w:pPr>
      <w:r w:rsidRPr="002716B2">
        <w:rPr>
          <w:rFonts w:ascii="Calibri" w:hAnsi="Calibri" w:cs="Calibri"/>
          <w:b/>
          <w:bCs/>
          <w:sz w:val="24"/>
          <w:szCs w:val="24"/>
        </w:rPr>
        <w:t>Cashflow Statement for first 12 months</w:t>
      </w:r>
    </w:p>
    <w:p w14:paraId="28B71321" w14:textId="10EA3D81" w:rsidR="0011051A" w:rsidRPr="003D507A" w:rsidRDefault="0011051A" w:rsidP="00CE0F7D">
      <w:pPr>
        <w:spacing w:line="360" w:lineRule="auto"/>
        <w:rPr>
          <w:rFonts w:ascii="Calibri" w:hAnsi="Calibri" w:cs="Calibri"/>
        </w:rPr>
      </w:pPr>
      <w:r w:rsidRPr="003D507A">
        <w:rPr>
          <w:rFonts w:ascii="Calibri" w:hAnsi="Calibri" w:cs="Calibri"/>
        </w:rPr>
        <w:t>The values listed below are based on assumptions</w:t>
      </w:r>
    </w:p>
    <w:p w14:paraId="50E59AB3" w14:textId="36EB4799" w:rsidR="00C86AD2" w:rsidRPr="00C86AD2" w:rsidRDefault="00C86AD2" w:rsidP="00CE0F7D">
      <w:pPr>
        <w:spacing w:line="360" w:lineRule="auto"/>
        <w:rPr>
          <w:rFonts w:ascii="Calibri" w:hAnsi="Calibri" w:cs="Calibri"/>
        </w:rPr>
      </w:pPr>
      <w:r w:rsidRPr="00C86AD2">
        <w:rPr>
          <w:rFonts w:ascii="Calibri" w:hAnsi="Calibri" w:cs="Calibri"/>
        </w:rPr>
        <w:t>Initial investment: £25,000 (for kitchen setup, marketing, and working capital)</w:t>
      </w:r>
    </w:p>
    <w:p w14:paraId="71DC8162" w14:textId="6408C739" w:rsidR="00C86AD2" w:rsidRPr="003D507A" w:rsidRDefault="00C86AD2" w:rsidP="00CE0F7D">
      <w:pPr>
        <w:spacing w:line="360" w:lineRule="auto"/>
        <w:rPr>
          <w:rFonts w:ascii="Calibri" w:hAnsi="Calibri" w:cs="Calibri"/>
        </w:rPr>
      </w:pPr>
      <w:r w:rsidRPr="00C86AD2">
        <w:rPr>
          <w:rFonts w:ascii="Calibri" w:hAnsi="Calibri" w:cs="Calibri"/>
        </w:rPr>
        <w:t>Monthly fixed costs: £4,000</w:t>
      </w:r>
      <w:r w:rsidRPr="003D507A">
        <w:rPr>
          <w:rFonts w:ascii="Calibri" w:hAnsi="Calibri" w:cs="Calibri"/>
        </w:rPr>
        <w:t xml:space="preserve"> </w:t>
      </w:r>
      <w:r w:rsidR="00097D52" w:rsidRPr="003D507A">
        <w:rPr>
          <w:rFonts w:ascii="Calibri" w:hAnsi="Calibri" w:cs="Calibri"/>
        </w:rPr>
        <w:t>(rent, salaries, utilities)</w:t>
      </w:r>
    </w:p>
    <w:p w14:paraId="28FB6065" w14:textId="6F3A218F" w:rsidR="004C178C" w:rsidRPr="003D507A" w:rsidRDefault="00C86AD2" w:rsidP="00CE0F7D">
      <w:pPr>
        <w:spacing w:line="360" w:lineRule="auto"/>
        <w:rPr>
          <w:rFonts w:ascii="Calibri" w:hAnsi="Calibri" w:cs="Calibri"/>
        </w:rPr>
      </w:pPr>
      <w:r w:rsidRPr="003D507A">
        <w:rPr>
          <w:rFonts w:ascii="Calibri" w:hAnsi="Calibri" w:cs="Calibri"/>
        </w:rPr>
        <w:t>Monthly</w:t>
      </w:r>
      <w:r w:rsidRPr="00C86AD2">
        <w:rPr>
          <w:rFonts w:ascii="Calibri" w:hAnsi="Calibri" w:cs="Calibri"/>
          <w:b/>
          <w:bCs/>
        </w:rPr>
        <w:t xml:space="preserve"> </w:t>
      </w:r>
      <w:r w:rsidRPr="00C86AD2">
        <w:rPr>
          <w:rFonts w:ascii="Calibri" w:hAnsi="Calibri" w:cs="Calibri"/>
        </w:rPr>
        <w:t>variable costs: £1,500</w:t>
      </w:r>
      <w:r w:rsidR="00097D52" w:rsidRPr="003D507A">
        <w:rPr>
          <w:rFonts w:ascii="Calibri" w:hAnsi="Calibri" w:cs="Calibri"/>
        </w:rPr>
        <w:t xml:space="preserve"> (</w:t>
      </w:r>
      <w:r w:rsidR="004C178C" w:rsidRPr="003D507A">
        <w:rPr>
          <w:rFonts w:ascii="Calibri" w:hAnsi="Calibri" w:cs="Calibri"/>
        </w:rPr>
        <w:t>ingredients, packaging, delivery fees)</w:t>
      </w:r>
    </w:p>
    <w:p w14:paraId="5B4353B5" w14:textId="1B6BF2CE" w:rsidR="00C23B51" w:rsidRPr="003D507A" w:rsidRDefault="00C86AD2" w:rsidP="00CE0F7D">
      <w:pPr>
        <w:spacing w:line="360" w:lineRule="auto"/>
        <w:rPr>
          <w:rFonts w:ascii="Calibri" w:hAnsi="Calibri" w:cs="Calibri"/>
        </w:rPr>
      </w:pPr>
      <w:r w:rsidRPr="002716B2">
        <w:rPr>
          <w:rFonts w:ascii="Calibri" w:hAnsi="Calibri" w:cs="Calibri"/>
        </w:rPr>
        <w:t>Sales forecast</w:t>
      </w:r>
      <w:r w:rsidRPr="003D507A">
        <w:rPr>
          <w:rFonts w:ascii="Calibri" w:hAnsi="Calibri" w:cs="Calibri"/>
        </w:rPr>
        <w:t>: £5,000 in Month 1, growing by 14% monthly</w:t>
      </w:r>
    </w:p>
    <w:p w14:paraId="3254A6C9" w14:textId="77777777" w:rsidR="00C23B51" w:rsidRPr="003D507A" w:rsidRDefault="00C23B51" w:rsidP="00CE0F7D">
      <w:pPr>
        <w:spacing w:line="360" w:lineRule="auto"/>
        <w:rPr>
          <w:rFonts w:ascii="Calibri" w:hAnsi="Calibri" w:cs="Calibri"/>
        </w:rPr>
      </w:pPr>
    </w:p>
    <w:tbl>
      <w:tblPr>
        <w:tblStyle w:val="TableGrid"/>
        <w:tblW w:w="0" w:type="auto"/>
        <w:tblLook w:val="04A0" w:firstRow="1" w:lastRow="0" w:firstColumn="1" w:lastColumn="0" w:noHBand="0" w:noVBand="1"/>
      </w:tblPr>
      <w:tblGrid>
        <w:gridCol w:w="1870"/>
        <w:gridCol w:w="1870"/>
        <w:gridCol w:w="1870"/>
        <w:gridCol w:w="1870"/>
        <w:gridCol w:w="1870"/>
      </w:tblGrid>
      <w:tr w:rsidR="000B3AB8" w:rsidRPr="003D507A" w14:paraId="2365455E" w14:textId="77777777" w:rsidTr="000B3AB8">
        <w:tc>
          <w:tcPr>
            <w:tcW w:w="1870" w:type="dxa"/>
          </w:tcPr>
          <w:p w14:paraId="1AC12BF7" w14:textId="19446B3C" w:rsidR="000B3AB8" w:rsidRPr="003D507A" w:rsidRDefault="000B3AB8" w:rsidP="00CE0F7D">
            <w:pPr>
              <w:spacing w:line="360" w:lineRule="auto"/>
              <w:rPr>
                <w:rFonts w:ascii="Calibri" w:hAnsi="Calibri" w:cs="Calibri"/>
              </w:rPr>
            </w:pPr>
            <w:r w:rsidRPr="003D507A">
              <w:rPr>
                <w:rFonts w:ascii="Calibri" w:hAnsi="Calibri" w:cs="Calibri"/>
              </w:rPr>
              <w:t>Month</w:t>
            </w:r>
          </w:p>
        </w:tc>
        <w:tc>
          <w:tcPr>
            <w:tcW w:w="1870" w:type="dxa"/>
          </w:tcPr>
          <w:p w14:paraId="7FC06929" w14:textId="3D4962C6" w:rsidR="000B3AB8" w:rsidRPr="003D507A" w:rsidRDefault="000B3AB8" w:rsidP="00CE0F7D">
            <w:pPr>
              <w:spacing w:line="360" w:lineRule="auto"/>
              <w:rPr>
                <w:rFonts w:ascii="Calibri" w:hAnsi="Calibri" w:cs="Calibri"/>
              </w:rPr>
            </w:pPr>
            <w:r w:rsidRPr="003D507A">
              <w:rPr>
                <w:rFonts w:ascii="Calibri" w:hAnsi="Calibri" w:cs="Calibri"/>
              </w:rPr>
              <w:t xml:space="preserve">Sales </w:t>
            </w:r>
          </w:p>
        </w:tc>
        <w:tc>
          <w:tcPr>
            <w:tcW w:w="1870" w:type="dxa"/>
          </w:tcPr>
          <w:p w14:paraId="138F4036" w14:textId="06548652" w:rsidR="000B3AB8" w:rsidRPr="003D507A" w:rsidRDefault="00C85CA4" w:rsidP="00CE0F7D">
            <w:pPr>
              <w:spacing w:line="360" w:lineRule="auto"/>
              <w:rPr>
                <w:rFonts w:ascii="Calibri" w:hAnsi="Calibri" w:cs="Calibri"/>
              </w:rPr>
            </w:pPr>
            <w:r w:rsidRPr="003D507A">
              <w:rPr>
                <w:rFonts w:ascii="Calibri" w:hAnsi="Calibri" w:cs="Calibri"/>
              </w:rPr>
              <w:t>Fixed Costs</w:t>
            </w:r>
          </w:p>
        </w:tc>
        <w:tc>
          <w:tcPr>
            <w:tcW w:w="1870" w:type="dxa"/>
          </w:tcPr>
          <w:p w14:paraId="799F03E6" w14:textId="71FA0C16" w:rsidR="000B3AB8" w:rsidRPr="003D507A" w:rsidRDefault="00C85CA4" w:rsidP="00CE0F7D">
            <w:pPr>
              <w:spacing w:line="360" w:lineRule="auto"/>
              <w:rPr>
                <w:rFonts w:ascii="Calibri" w:hAnsi="Calibri" w:cs="Calibri"/>
              </w:rPr>
            </w:pPr>
            <w:r w:rsidRPr="003D507A">
              <w:rPr>
                <w:rFonts w:ascii="Calibri" w:hAnsi="Calibri" w:cs="Calibri"/>
              </w:rPr>
              <w:t>Variable Costs</w:t>
            </w:r>
          </w:p>
        </w:tc>
        <w:tc>
          <w:tcPr>
            <w:tcW w:w="1870" w:type="dxa"/>
          </w:tcPr>
          <w:p w14:paraId="646575CE" w14:textId="40F25AAE" w:rsidR="000B3AB8" w:rsidRPr="003D507A" w:rsidRDefault="00C85CA4" w:rsidP="00CE0F7D">
            <w:pPr>
              <w:spacing w:line="360" w:lineRule="auto"/>
              <w:rPr>
                <w:rFonts w:ascii="Calibri" w:hAnsi="Calibri" w:cs="Calibri"/>
              </w:rPr>
            </w:pPr>
            <w:r w:rsidRPr="003D507A">
              <w:rPr>
                <w:rFonts w:ascii="Calibri" w:hAnsi="Calibri" w:cs="Calibri"/>
              </w:rPr>
              <w:t>Profit/Loss</w:t>
            </w:r>
          </w:p>
        </w:tc>
      </w:tr>
      <w:tr w:rsidR="000B3AB8" w:rsidRPr="003D507A" w14:paraId="24AB0C55" w14:textId="77777777" w:rsidTr="000B3AB8">
        <w:tc>
          <w:tcPr>
            <w:tcW w:w="1870" w:type="dxa"/>
          </w:tcPr>
          <w:p w14:paraId="7F22DF57" w14:textId="587D0B56" w:rsidR="000B3AB8" w:rsidRPr="003D507A" w:rsidRDefault="006D65E2" w:rsidP="00CE0F7D">
            <w:pPr>
              <w:spacing w:line="360" w:lineRule="auto"/>
              <w:rPr>
                <w:rFonts w:ascii="Calibri" w:hAnsi="Calibri" w:cs="Calibri"/>
              </w:rPr>
            </w:pPr>
            <w:r w:rsidRPr="003D507A">
              <w:rPr>
                <w:rFonts w:ascii="Calibri" w:hAnsi="Calibri" w:cs="Calibri"/>
              </w:rPr>
              <w:t>1</w:t>
            </w:r>
          </w:p>
        </w:tc>
        <w:tc>
          <w:tcPr>
            <w:tcW w:w="1870" w:type="dxa"/>
          </w:tcPr>
          <w:p w14:paraId="77DF15A5" w14:textId="08E8595F" w:rsidR="000B3AB8" w:rsidRPr="003D507A" w:rsidRDefault="003C4BB4" w:rsidP="00CE0F7D">
            <w:pPr>
              <w:spacing w:line="360" w:lineRule="auto"/>
              <w:rPr>
                <w:rFonts w:ascii="Calibri" w:hAnsi="Calibri" w:cs="Calibri"/>
              </w:rPr>
            </w:pPr>
            <w:r w:rsidRPr="003D507A">
              <w:rPr>
                <w:rFonts w:ascii="Calibri" w:hAnsi="Calibri" w:cs="Calibri"/>
              </w:rPr>
              <w:t>5</w:t>
            </w:r>
            <w:r w:rsidR="00A04262" w:rsidRPr="003D507A">
              <w:rPr>
                <w:rFonts w:ascii="Calibri" w:hAnsi="Calibri" w:cs="Calibri"/>
              </w:rPr>
              <w:t>,</w:t>
            </w:r>
            <w:r w:rsidRPr="003D507A">
              <w:rPr>
                <w:rFonts w:ascii="Calibri" w:hAnsi="Calibri" w:cs="Calibri"/>
              </w:rPr>
              <w:t>000</w:t>
            </w:r>
          </w:p>
        </w:tc>
        <w:tc>
          <w:tcPr>
            <w:tcW w:w="1870" w:type="dxa"/>
          </w:tcPr>
          <w:p w14:paraId="444E63B0" w14:textId="191596A9"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0E531D73" w14:textId="10FB3348" w:rsidR="000B3AB8" w:rsidRPr="003D507A" w:rsidRDefault="00D37AF2" w:rsidP="00CE0F7D">
            <w:pPr>
              <w:spacing w:line="360" w:lineRule="auto"/>
              <w:rPr>
                <w:rFonts w:ascii="Calibri" w:hAnsi="Calibri" w:cs="Calibri"/>
              </w:rPr>
            </w:pPr>
            <w:r w:rsidRPr="003D507A">
              <w:rPr>
                <w:rFonts w:ascii="Calibri" w:hAnsi="Calibri" w:cs="Calibri"/>
              </w:rPr>
              <w:t>1</w:t>
            </w:r>
            <w:r w:rsidR="00C71B3E" w:rsidRPr="003D507A">
              <w:rPr>
                <w:rFonts w:ascii="Calibri" w:hAnsi="Calibri" w:cs="Calibri"/>
              </w:rPr>
              <w:t>,</w:t>
            </w:r>
            <w:r w:rsidRPr="003D507A">
              <w:rPr>
                <w:rFonts w:ascii="Calibri" w:hAnsi="Calibri" w:cs="Calibri"/>
              </w:rPr>
              <w:t>500</w:t>
            </w:r>
          </w:p>
        </w:tc>
        <w:tc>
          <w:tcPr>
            <w:tcW w:w="1870" w:type="dxa"/>
          </w:tcPr>
          <w:p w14:paraId="259D7555" w14:textId="25FD0094" w:rsidR="000B3AB8" w:rsidRPr="003D507A" w:rsidRDefault="00C669E1" w:rsidP="00CE0F7D">
            <w:pPr>
              <w:spacing w:line="360" w:lineRule="auto"/>
              <w:rPr>
                <w:rFonts w:ascii="Calibri" w:hAnsi="Calibri" w:cs="Calibri"/>
              </w:rPr>
            </w:pPr>
            <w:r w:rsidRPr="003D507A">
              <w:rPr>
                <w:rFonts w:ascii="Calibri" w:hAnsi="Calibri" w:cs="Calibri"/>
              </w:rPr>
              <w:t>-500</w:t>
            </w:r>
          </w:p>
        </w:tc>
      </w:tr>
      <w:tr w:rsidR="000B3AB8" w:rsidRPr="003D507A" w14:paraId="2216A19C" w14:textId="77777777" w:rsidTr="000B3AB8">
        <w:tc>
          <w:tcPr>
            <w:tcW w:w="1870" w:type="dxa"/>
          </w:tcPr>
          <w:p w14:paraId="5104D32C" w14:textId="5028D854" w:rsidR="000B3AB8" w:rsidRPr="003D507A" w:rsidRDefault="006D65E2" w:rsidP="00CE0F7D">
            <w:pPr>
              <w:spacing w:line="360" w:lineRule="auto"/>
              <w:rPr>
                <w:rFonts w:ascii="Calibri" w:hAnsi="Calibri" w:cs="Calibri"/>
              </w:rPr>
            </w:pPr>
            <w:r w:rsidRPr="003D507A">
              <w:rPr>
                <w:rFonts w:ascii="Calibri" w:hAnsi="Calibri" w:cs="Calibri"/>
              </w:rPr>
              <w:t>2</w:t>
            </w:r>
          </w:p>
        </w:tc>
        <w:tc>
          <w:tcPr>
            <w:tcW w:w="1870" w:type="dxa"/>
          </w:tcPr>
          <w:p w14:paraId="412624F6" w14:textId="0B70FEB7" w:rsidR="000B3AB8" w:rsidRPr="003D507A" w:rsidRDefault="003C4BB4" w:rsidP="00CE0F7D">
            <w:pPr>
              <w:spacing w:line="360" w:lineRule="auto"/>
              <w:rPr>
                <w:rFonts w:ascii="Calibri" w:hAnsi="Calibri" w:cs="Calibri"/>
              </w:rPr>
            </w:pPr>
            <w:r w:rsidRPr="003D507A">
              <w:rPr>
                <w:rFonts w:ascii="Calibri" w:hAnsi="Calibri" w:cs="Calibri"/>
              </w:rPr>
              <w:t>5</w:t>
            </w:r>
            <w:r w:rsidR="00A04262" w:rsidRPr="003D507A">
              <w:rPr>
                <w:rFonts w:ascii="Calibri" w:hAnsi="Calibri" w:cs="Calibri"/>
              </w:rPr>
              <w:t>,</w:t>
            </w:r>
            <w:r w:rsidRPr="003D507A">
              <w:rPr>
                <w:rFonts w:ascii="Calibri" w:hAnsi="Calibri" w:cs="Calibri"/>
              </w:rPr>
              <w:t>700</w:t>
            </w:r>
          </w:p>
        </w:tc>
        <w:tc>
          <w:tcPr>
            <w:tcW w:w="1870" w:type="dxa"/>
          </w:tcPr>
          <w:p w14:paraId="6F64D35F" w14:textId="1AFDE3B7"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0A0DD3D5" w14:textId="3F8CA0A2" w:rsidR="000B3AB8" w:rsidRPr="003D507A" w:rsidRDefault="00D37AF2" w:rsidP="00CE0F7D">
            <w:pPr>
              <w:spacing w:line="360" w:lineRule="auto"/>
              <w:rPr>
                <w:rFonts w:ascii="Calibri" w:hAnsi="Calibri" w:cs="Calibri"/>
              </w:rPr>
            </w:pPr>
            <w:r w:rsidRPr="003D507A">
              <w:rPr>
                <w:rFonts w:ascii="Calibri" w:hAnsi="Calibri" w:cs="Calibri"/>
              </w:rPr>
              <w:t>1</w:t>
            </w:r>
            <w:r w:rsidR="00C71B3E" w:rsidRPr="003D507A">
              <w:rPr>
                <w:rFonts w:ascii="Calibri" w:hAnsi="Calibri" w:cs="Calibri"/>
              </w:rPr>
              <w:t>,</w:t>
            </w:r>
            <w:r w:rsidRPr="003D507A">
              <w:rPr>
                <w:rFonts w:ascii="Calibri" w:hAnsi="Calibri" w:cs="Calibri"/>
              </w:rPr>
              <w:t>710</w:t>
            </w:r>
          </w:p>
        </w:tc>
        <w:tc>
          <w:tcPr>
            <w:tcW w:w="1870" w:type="dxa"/>
          </w:tcPr>
          <w:p w14:paraId="4F8450A5" w14:textId="2C0B97D9" w:rsidR="000B3AB8" w:rsidRPr="003D507A" w:rsidRDefault="00C669E1" w:rsidP="00CE0F7D">
            <w:pPr>
              <w:spacing w:line="360" w:lineRule="auto"/>
              <w:rPr>
                <w:rFonts w:ascii="Calibri" w:hAnsi="Calibri" w:cs="Calibri"/>
              </w:rPr>
            </w:pPr>
            <w:r w:rsidRPr="003D507A">
              <w:rPr>
                <w:rFonts w:ascii="Calibri" w:hAnsi="Calibri" w:cs="Calibri"/>
              </w:rPr>
              <w:t>990</w:t>
            </w:r>
          </w:p>
        </w:tc>
      </w:tr>
      <w:tr w:rsidR="000B3AB8" w:rsidRPr="003D507A" w14:paraId="58F02C56" w14:textId="77777777" w:rsidTr="000B3AB8">
        <w:tc>
          <w:tcPr>
            <w:tcW w:w="1870" w:type="dxa"/>
          </w:tcPr>
          <w:p w14:paraId="5942A514" w14:textId="169A6C75" w:rsidR="000B3AB8" w:rsidRPr="003D507A" w:rsidRDefault="006D65E2" w:rsidP="00CE0F7D">
            <w:pPr>
              <w:spacing w:line="360" w:lineRule="auto"/>
              <w:rPr>
                <w:rFonts w:ascii="Calibri" w:hAnsi="Calibri" w:cs="Calibri"/>
              </w:rPr>
            </w:pPr>
            <w:r w:rsidRPr="003D507A">
              <w:rPr>
                <w:rFonts w:ascii="Calibri" w:hAnsi="Calibri" w:cs="Calibri"/>
              </w:rPr>
              <w:t>3</w:t>
            </w:r>
          </w:p>
        </w:tc>
        <w:tc>
          <w:tcPr>
            <w:tcW w:w="1870" w:type="dxa"/>
          </w:tcPr>
          <w:p w14:paraId="6CC3CE13" w14:textId="54B94F67" w:rsidR="000B3AB8" w:rsidRPr="003D507A" w:rsidRDefault="003C4BB4" w:rsidP="00CE0F7D">
            <w:pPr>
              <w:spacing w:line="360" w:lineRule="auto"/>
              <w:rPr>
                <w:rFonts w:ascii="Calibri" w:hAnsi="Calibri" w:cs="Calibri"/>
              </w:rPr>
            </w:pPr>
            <w:r w:rsidRPr="003D507A">
              <w:rPr>
                <w:rFonts w:ascii="Calibri" w:hAnsi="Calibri" w:cs="Calibri"/>
              </w:rPr>
              <w:t>6</w:t>
            </w:r>
            <w:r w:rsidR="00A04262" w:rsidRPr="003D507A">
              <w:rPr>
                <w:rFonts w:ascii="Calibri" w:hAnsi="Calibri" w:cs="Calibri"/>
              </w:rPr>
              <w:t>,</w:t>
            </w:r>
            <w:r w:rsidRPr="003D507A">
              <w:rPr>
                <w:rFonts w:ascii="Calibri" w:hAnsi="Calibri" w:cs="Calibri"/>
              </w:rPr>
              <w:t>498</w:t>
            </w:r>
          </w:p>
        </w:tc>
        <w:tc>
          <w:tcPr>
            <w:tcW w:w="1870" w:type="dxa"/>
          </w:tcPr>
          <w:p w14:paraId="2EC598A1" w14:textId="6D66C76F"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6D7D175A" w14:textId="28D99DEF" w:rsidR="000B3AB8" w:rsidRPr="003D507A" w:rsidRDefault="00D37AF2" w:rsidP="00CE0F7D">
            <w:pPr>
              <w:spacing w:line="360" w:lineRule="auto"/>
              <w:rPr>
                <w:rFonts w:ascii="Calibri" w:hAnsi="Calibri" w:cs="Calibri"/>
              </w:rPr>
            </w:pPr>
            <w:r w:rsidRPr="003D507A">
              <w:rPr>
                <w:rFonts w:ascii="Calibri" w:hAnsi="Calibri" w:cs="Calibri"/>
              </w:rPr>
              <w:t>1</w:t>
            </w:r>
            <w:r w:rsidR="00C71B3E" w:rsidRPr="003D507A">
              <w:rPr>
                <w:rFonts w:ascii="Calibri" w:hAnsi="Calibri" w:cs="Calibri"/>
              </w:rPr>
              <w:t>,</w:t>
            </w:r>
            <w:r w:rsidRPr="003D507A">
              <w:rPr>
                <w:rFonts w:ascii="Calibri" w:hAnsi="Calibri" w:cs="Calibri"/>
              </w:rPr>
              <w:t>941</w:t>
            </w:r>
          </w:p>
        </w:tc>
        <w:tc>
          <w:tcPr>
            <w:tcW w:w="1870" w:type="dxa"/>
          </w:tcPr>
          <w:p w14:paraId="72F5C0BE" w14:textId="6068EEC2" w:rsidR="000B3AB8" w:rsidRPr="003D507A" w:rsidRDefault="00C669E1" w:rsidP="00CE0F7D">
            <w:pPr>
              <w:spacing w:line="360" w:lineRule="auto"/>
              <w:rPr>
                <w:rFonts w:ascii="Calibri" w:hAnsi="Calibri" w:cs="Calibri"/>
              </w:rPr>
            </w:pPr>
            <w:r w:rsidRPr="003D507A">
              <w:rPr>
                <w:rFonts w:ascii="Calibri" w:hAnsi="Calibri" w:cs="Calibri"/>
              </w:rPr>
              <w:t>1</w:t>
            </w:r>
            <w:r w:rsidR="006D65E2" w:rsidRPr="003D507A">
              <w:rPr>
                <w:rFonts w:ascii="Calibri" w:hAnsi="Calibri" w:cs="Calibri"/>
              </w:rPr>
              <w:t>,</w:t>
            </w:r>
            <w:r w:rsidRPr="003D507A">
              <w:rPr>
                <w:rFonts w:ascii="Calibri" w:hAnsi="Calibri" w:cs="Calibri"/>
              </w:rPr>
              <w:t>557</w:t>
            </w:r>
          </w:p>
        </w:tc>
      </w:tr>
      <w:tr w:rsidR="000B3AB8" w:rsidRPr="003D507A" w14:paraId="135EE741" w14:textId="77777777" w:rsidTr="000B3AB8">
        <w:tc>
          <w:tcPr>
            <w:tcW w:w="1870" w:type="dxa"/>
          </w:tcPr>
          <w:p w14:paraId="10E1CE10" w14:textId="3D3F7907" w:rsidR="000B3AB8" w:rsidRPr="003D507A" w:rsidRDefault="006D65E2" w:rsidP="00CE0F7D">
            <w:pPr>
              <w:spacing w:line="360" w:lineRule="auto"/>
              <w:rPr>
                <w:rFonts w:ascii="Calibri" w:hAnsi="Calibri" w:cs="Calibri"/>
              </w:rPr>
            </w:pPr>
            <w:r w:rsidRPr="003D507A">
              <w:rPr>
                <w:rFonts w:ascii="Calibri" w:hAnsi="Calibri" w:cs="Calibri"/>
              </w:rPr>
              <w:t>4</w:t>
            </w:r>
          </w:p>
        </w:tc>
        <w:tc>
          <w:tcPr>
            <w:tcW w:w="1870" w:type="dxa"/>
          </w:tcPr>
          <w:p w14:paraId="41AB0817" w14:textId="7AD65467" w:rsidR="000B3AB8" w:rsidRPr="003D507A" w:rsidRDefault="003C4BB4" w:rsidP="00CE0F7D">
            <w:pPr>
              <w:spacing w:line="360" w:lineRule="auto"/>
              <w:rPr>
                <w:rFonts w:ascii="Calibri" w:hAnsi="Calibri" w:cs="Calibri"/>
              </w:rPr>
            </w:pPr>
            <w:r w:rsidRPr="003D507A">
              <w:rPr>
                <w:rFonts w:ascii="Calibri" w:hAnsi="Calibri" w:cs="Calibri"/>
              </w:rPr>
              <w:t>7</w:t>
            </w:r>
            <w:r w:rsidR="00A04262" w:rsidRPr="003D507A">
              <w:rPr>
                <w:rFonts w:ascii="Calibri" w:hAnsi="Calibri" w:cs="Calibri"/>
              </w:rPr>
              <w:t>,</w:t>
            </w:r>
            <w:r w:rsidRPr="003D507A">
              <w:rPr>
                <w:rFonts w:ascii="Calibri" w:hAnsi="Calibri" w:cs="Calibri"/>
              </w:rPr>
              <w:t>411</w:t>
            </w:r>
          </w:p>
        </w:tc>
        <w:tc>
          <w:tcPr>
            <w:tcW w:w="1870" w:type="dxa"/>
          </w:tcPr>
          <w:p w14:paraId="596230BF" w14:textId="5B0BC3E3"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26F4F9C9" w14:textId="3096EB9C" w:rsidR="000B3AB8" w:rsidRPr="003D507A" w:rsidRDefault="00D37AF2" w:rsidP="00CE0F7D">
            <w:pPr>
              <w:spacing w:line="360" w:lineRule="auto"/>
              <w:rPr>
                <w:rFonts w:ascii="Calibri" w:hAnsi="Calibri" w:cs="Calibri"/>
              </w:rPr>
            </w:pPr>
            <w:r w:rsidRPr="003D507A">
              <w:rPr>
                <w:rFonts w:ascii="Calibri" w:hAnsi="Calibri" w:cs="Calibri"/>
              </w:rPr>
              <w:t>2</w:t>
            </w:r>
            <w:r w:rsidR="00C71B3E" w:rsidRPr="003D507A">
              <w:rPr>
                <w:rFonts w:ascii="Calibri" w:hAnsi="Calibri" w:cs="Calibri"/>
              </w:rPr>
              <w:t>,</w:t>
            </w:r>
            <w:r w:rsidRPr="003D507A">
              <w:rPr>
                <w:rFonts w:ascii="Calibri" w:hAnsi="Calibri" w:cs="Calibri"/>
              </w:rPr>
              <w:t>214</w:t>
            </w:r>
          </w:p>
        </w:tc>
        <w:tc>
          <w:tcPr>
            <w:tcW w:w="1870" w:type="dxa"/>
          </w:tcPr>
          <w:p w14:paraId="1F1F6B2A" w14:textId="349C677D" w:rsidR="000B3AB8" w:rsidRPr="003D507A" w:rsidRDefault="00C669E1" w:rsidP="00CE0F7D">
            <w:pPr>
              <w:spacing w:line="360" w:lineRule="auto"/>
              <w:rPr>
                <w:rFonts w:ascii="Calibri" w:hAnsi="Calibri" w:cs="Calibri"/>
              </w:rPr>
            </w:pPr>
            <w:r w:rsidRPr="003D507A">
              <w:rPr>
                <w:rFonts w:ascii="Calibri" w:hAnsi="Calibri" w:cs="Calibri"/>
              </w:rPr>
              <w:t>1</w:t>
            </w:r>
            <w:r w:rsidR="006D65E2" w:rsidRPr="003D507A">
              <w:rPr>
                <w:rFonts w:ascii="Calibri" w:hAnsi="Calibri" w:cs="Calibri"/>
              </w:rPr>
              <w:t>,</w:t>
            </w:r>
            <w:r w:rsidRPr="003D507A">
              <w:rPr>
                <w:rFonts w:ascii="Calibri" w:hAnsi="Calibri" w:cs="Calibri"/>
              </w:rPr>
              <w:t>197</w:t>
            </w:r>
          </w:p>
        </w:tc>
      </w:tr>
      <w:tr w:rsidR="000B3AB8" w:rsidRPr="003D507A" w14:paraId="3636C339" w14:textId="77777777" w:rsidTr="000B3AB8">
        <w:tc>
          <w:tcPr>
            <w:tcW w:w="1870" w:type="dxa"/>
          </w:tcPr>
          <w:p w14:paraId="3ADA568C" w14:textId="4712E80B" w:rsidR="000B3AB8" w:rsidRPr="003D507A" w:rsidRDefault="006D65E2" w:rsidP="00CE0F7D">
            <w:pPr>
              <w:spacing w:line="360" w:lineRule="auto"/>
              <w:rPr>
                <w:rFonts w:ascii="Calibri" w:hAnsi="Calibri" w:cs="Calibri"/>
              </w:rPr>
            </w:pPr>
            <w:r w:rsidRPr="003D507A">
              <w:rPr>
                <w:rFonts w:ascii="Calibri" w:hAnsi="Calibri" w:cs="Calibri"/>
              </w:rPr>
              <w:t>5</w:t>
            </w:r>
          </w:p>
        </w:tc>
        <w:tc>
          <w:tcPr>
            <w:tcW w:w="1870" w:type="dxa"/>
          </w:tcPr>
          <w:p w14:paraId="6536F998" w14:textId="6427FD9B" w:rsidR="000B3AB8" w:rsidRPr="003D507A" w:rsidRDefault="00EB5CE0" w:rsidP="00CE0F7D">
            <w:pPr>
              <w:spacing w:line="360" w:lineRule="auto"/>
              <w:rPr>
                <w:rFonts w:ascii="Calibri" w:hAnsi="Calibri" w:cs="Calibri"/>
              </w:rPr>
            </w:pPr>
            <w:r w:rsidRPr="003D507A">
              <w:rPr>
                <w:rFonts w:ascii="Calibri" w:hAnsi="Calibri" w:cs="Calibri"/>
              </w:rPr>
              <w:t>8</w:t>
            </w:r>
            <w:r w:rsidR="00A04262" w:rsidRPr="003D507A">
              <w:rPr>
                <w:rFonts w:ascii="Calibri" w:hAnsi="Calibri" w:cs="Calibri"/>
              </w:rPr>
              <w:t>,</w:t>
            </w:r>
            <w:r w:rsidRPr="003D507A">
              <w:rPr>
                <w:rFonts w:ascii="Calibri" w:hAnsi="Calibri" w:cs="Calibri"/>
              </w:rPr>
              <w:t>453</w:t>
            </w:r>
          </w:p>
        </w:tc>
        <w:tc>
          <w:tcPr>
            <w:tcW w:w="1870" w:type="dxa"/>
          </w:tcPr>
          <w:p w14:paraId="09123A07" w14:textId="1E0FB126"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1B48D10C" w14:textId="5F252F5D" w:rsidR="000B3AB8" w:rsidRPr="003D507A" w:rsidRDefault="00D37AF2" w:rsidP="00CE0F7D">
            <w:pPr>
              <w:spacing w:line="360" w:lineRule="auto"/>
              <w:rPr>
                <w:rFonts w:ascii="Calibri" w:hAnsi="Calibri" w:cs="Calibri"/>
              </w:rPr>
            </w:pPr>
            <w:r w:rsidRPr="003D507A">
              <w:rPr>
                <w:rFonts w:ascii="Calibri" w:hAnsi="Calibri" w:cs="Calibri"/>
              </w:rPr>
              <w:t>2</w:t>
            </w:r>
            <w:r w:rsidR="00C71B3E" w:rsidRPr="003D507A">
              <w:rPr>
                <w:rFonts w:ascii="Calibri" w:hAnsi="Calibri" w:cs="Calibri"/>
              </w:rPr>
              <w:t>,</w:t>
            </w:r>
            <w:r w:rsidRPr="003D507A">
              <w:rPr>
                <w:rFonts w:ascii="Calibri" w:hAnsi="Calibri" w:cs="Calibri"/>
              </w:rPr>
              <w:t>520</w:t>
            </w:r>
          </w:p>
        </w:tc>
        <w:tc>
          <w:tcPr>
            <w:tcW w:w="1870" w:type="dxa"/>
          </w:tcPr>
          <w:p w14:paraId="53887D2B" w14:textId="6F3AE62C" w:rsidR="000B3AB8" w:rsidRPr="003D507A" w:rsidRDefault="00C669E1" w:rsidP="00CE0F7D">
            <w:pPr>
              <w:spacing w:line="360" w:lineRule="auto"/>
              <w:rPr>
                <w:rFonts w:ascii="Calibri" w:hAnsi="Calibri" w:cs="Calibri"/>
              </w:rPr>
            </w:pPr>
            <w:r w:rsidRPr="003D507A">
              <w:rPr>
                <w:rFonts w:ascii="Calibri" w:hAnsi="Calibri" w:cs="Calibri"/>
              </w:rPr>
              <w:t>1</w:t>
            </w:r>
            <w:r w:rsidR="006D65E2" w:rsidRPr="003D507A">
              <w:rPr>
                <w:rFonts w:ascii="Calibri" w:hAnsi="Calibri" w:cs="Calibri"/>
              </w:rPr>
              <w:t>,</w:t>
            </w:r>
            <w:r w:rsidRPr="003D507A">
              <w:rPr>
                <w:rFonts w:ascii="Calibri" w:hAnsi="Calibri" w:cs="Calibri"/>
              </w:rPr>
              <w:t>933</w:t>
            </w:r>
          </w:p>
        </w:tc>
      </w:tr>
      <w:tr w:rsidR="000B3AB8" w:rsidRPr="003D507A" w14:paraId="70AEC657" w14:textId="77777777" w:rsidTr="000B3AB8">
        <w:tc>
          <w:tcPr>
            <w:tcW w:w="1870" w:type="dxa"/>
          </w:tcPr>
          <w:p w14:paraId="6DEC2B0F" w14:textId="3B5CDA6B" w:rsidR="000B3AB8" w:rsidRPr="003D507A" w:rsidRDefault="006D65E2" w:rsidP="00CE0F7D">
            <w:pPr>
              <w:spacing w:line="360" w:lineRule="auto"/>
              <w:rPr>
                <w:rFonts w:ascii="Calibri" w:hAnsi="Calibri" w:cs="Calibri"/>
              </w:rPr>
            </w:pPr>
            <w:r w:rsidRPr="003D507A">
              <w:rPr>
                <w:rFonts w:ascii="Calibri" w:hAnsi="Calibri" w:cs="Calibri"/>
              </w:rPr>
              <w:t>6</w:t>
            </w:r>
          </w:p>
        </w:tc>
        <w:tc>
          <w:tcPr>
            <w:tcW w:w="1870" w:type="dxa"/>
          </w:tcPr>
          <w:p w14:paraId="183CD7FC" w14:textId="242D59AF" w:rsidR="000B3AB8" w:rsidRPr="003D507A" w:rsidRDefault="00EB5CE0" w:rsidP="00CE0F7D">
            <w:pPr>
              <w:spacing w:line="360" w:lineRule="auto"/>
              <w:rPr>
                <w:rFonts w:ascii="Calibri" w:hAnsi="Calibri" w:cs="Calibri"/>
              </w:rPr>
            </w:pPr>
            <w:r w:rsidRPr="003D507A">
              <w:rPr>
                <w:rFonts w:ascii="Calibri" w:hAnsi="Calibri" w:cs="Calibri"/>
              </w:rPr>
              <w:t>9</w:t>
            </w:r>
            <w:r w:rsidR="00A04262" w:rsidRPr="003D507A">
              <w:rPr>
                <w:rFonts w:ascii="Calibri" w:hAnsi="Calibri" w:cs="Calibri"/>
              </w:rPr>
              <w:t>,</w:t>
            </w:r>
            <w:r w:rsidRPr="003D507A">
              <w:rPr>
                <w:rFonts w:ascii="Calibri" w:hAnsi="Calibri" w:cs="Calibri"/>
              </w:rPr>
              <w:t>642</w:t>
            </w:r>
          </w:p>
        </w:tc>
        <w:tc>
          <w:tcPr>
            <w:tcW w:w="1870" w:type="dxa"/>
          </w:tcPr>
          <w:p w14:paraId="7136A9FF" w14:textId="1B8024C7"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59249877" w14:textId="3B8457B3" w:rsidR="000B3AB8" w:rsidRPr="003D507A" w:rsidRDefault="00D37AF2" w:rsidP="00CE0F7D">
            <w:pPr>
              <w:spacing w:line="360" w:lineRule="auto"/>
              <w:rPr>
                <w:rFonts w:ascii="Calibri" w:hAnsi="Calibri" w:cs="Calibri"/>
              </w:rPr>
            </w:pPr>
            <w:r w:rsidRPr="003D507A">
              <w:rPr>
                <w:rFonts w:ascii="Calibri" w:hAnsi="Calibri" w:cs="Calibri"/>
              </w:rPr>
              <w:t>2</w:t>
            </w:r>
            <w:r w:rsidR="00C71B3E" w:rsidRPr="003D507A">
              <w:rPr>
                <w:rFonts w:ascii="Calibri" w:hAnsi="Calibri" w:cs="Calibri"/>
              </w:rPr>
              <w:t>,</w:t>
            </w:r>
            <w:r w:rsidRPr="003D507A">
              <w:rPr>
                <w:rFonts w:ascii="Calibri" w:hAnsi="Calibri" w:cs="Calibri"/>
              </w:rPr>
              <w:t>868</w:t>
            </w:r>
          </w:p>
        </w:tc>
        <w:tc>
          <w:tcPr>
            <w:tcW w:w="1870" w:type="dxa"/>
          </w:tcPr>
          <w:p w14:paraId="6BF9FEBF" w14:textId="419D15ED" w:rsidR="000B3AB8" w:rsidRPr="003D507A" w:rsidRDefault="00675C21" w:rsidP="00CE0F7D">
            <w:pPr>
              <w:spacing w:line="360" w:lineRule="auto"/>
              <w:rPr>
                <w:rFonts w:ascii="Calibri" w:hAnsi="Calibri" w:cs="Calibri"/>
              </w:rPr>
            </w:pPr>
            <w:r w:rsidRPr="003D507A">
              <w:rPr>
                <w:rFonts w:ascii="Calibri" w:hAnsi="Calibri" w:cs="Calibri"/>
              </w:rPr>
              <w:t>2</w:t>
            </w:r>
            <w:r w:rsidR="006D65E2" w:rsidRPr="003D507A">
              <w:rPr>
                <w:rFonts w:ascii="Calibri" w:hAnsi="Calibri" w:cs="Calibri"/>
              </w:rPr>
              <w:t>,</w:t>
            </w:r>
            <w:r w:rsidRPr="003D507A">
              <w:rPr>
                <w:rFonts w:ascii="Calibri" w:hAnsi="Calibri" w:cs="Calibri"/>
              </w:rPr>
              <w:t>774</w:t>
            </w:r>
          </w:p>
        </w:tc>
      </w:tr>
      <w:tr w:rsidR="000B3AB8" w:rsidRPr="003D507A" w14:paraId="00D790B7" w14:textId="77777777" w:rsidTr="000B3AB8">
        <w:tc>
          <w:tcPr>
            <w:tcW w:w="1870" w:type="dxa"/>
          </w:tcPr>
          <w:p w14:paraId="7BFBF99A" w14:textId="6A6C0523" w:rsidR="000B3AB8" w:rsidRPr="003D507A" w:rsidRDefault="006D65E2" w:rsidP="00CE0F7D">
            <w:pPr>
              <w:spacing w:line="360" w:lineRule="auto"/>
              <w:rPr>
                <w:rFonts w:ascii="Calibri" w:hAnsi="Calibri" w:cs="Calibri"/>
              </w:rPr>
            </w:pPr>
            <w:r w:rsidRPr="003D507A">
              <w:rPr>
                <w:rFonts w:ascii="Calibri" w:hAnsi="Calibri" w:cs="Calibri"/>
              </w:rPr>
              <w:t>7</w:t>
            </w:r>
          </w:p>
        </w:tc>
        <w:tc>
          <w:tcPr>
            <w:tcW w:w="1870" w:type="dxa"/>
          </w:tcPr>
          <w:p w14:paraId="0CA38ED8" w14:textId="69D825C1" w:rsidR="000B3AB8" w:rsidRPr="003D507A" w:rsidRDefault="00EB5CE0" w:rsidP="00CE0F7D">
            <w:pPr>
              <w:spacing w:line="360" w:lineRule="auto"/>
              <w:rPr>
                <w:rFonts w:ascii="Calibri" w:hAnsi="Calibri" w:cs="Calibri"/>
              </w:rPr>
            </w:pPr>
            <w:r w:rsidRPr="003D507A">
              <w:rPr>
                <w:rFonts w:ascii="Calibri" w:hAnsi="Calibri" w:cs="Calibri"/>
              </w:rPr>
              <w:t>10</w:t>
            </w:r>
            <w:r w:rsidR="00A04262" w:rsidRPr="003D507A">
              <w:rPr>
                <w:rFonts w:ascii="Calibri" w:hAnsi="Calibri" w:cs="Calibri"/>
              </w:rPr>
              <w:t>,</w:t>
            </w:r>
            <w:r w:rsidRPr="003D507A">
              <w:rPr>
                <w:rFonts w:ascii="Calibri" w:hAnsi="Calibri" w:cs="Calibri"/>
              </w:rPr>
              <w:t>986</w:t>
            </w:r>
          </w:p>
        </w:tc>
        <w:tc>
          <w:tcPr>
            <w:tcW w:w="1870" w:type="dxa"/>
          </w:tcPr>
          <w:p w14:paraId="79ABBEB8" w14:textId="7FE551CD"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4CC09945" w14:textId="3AA7340B" w:rsidR="000B3AB8" w:rsidRPr="003D507A" w:rsidRDefault="008D1E7C" w:rsidP="00CE0F7D">
            <w:pPr>
              <w:spacing w:line="360" w:lineRule="auto"/>
              <w:rPr>
                <w:rFonts w:ascii="Calibri" w:hAnsi="Calibri" w:cs="Calibri"/>
              </w:rPr>
            </w:pPr>
            <w:r w:rsidRPr="003D507A">
              <w:rPr>
                <w:rFonts w:ascii="Calibri" w:hAnsi="Calibri" w:cs="Calibri"/>
              </w:rPr>
              <w:t>3</w:t>
            </w:r>
            <w:r w:rsidR="00C71B3E" w:rsidRPr="003D507A">
              <w:rPr>
                <w:rFonts w:ascii="Calibri" w:hAnsi="Calibri" w:cs="Calibri"/>
              </w:rPr>
              <w:t>,</w:t>
            </w:r>
            <w:r w:rsidRPr="003D507A">
              <w:rPr>
                <w:rFonts w:ascii="Calibri" w:hAnsi="Calibri" w:cs="Calibri"/>
              </w:rPr>
              <w:t>267</w:t>
            </w:r>
          </w:p>
        </w:tc>
        <w:tc>
          <w:tcPr>
            <w:tcW w:w="1870" w:type="dxa"/>
          </w:tcPr>
          <w:p w14:paraId="13C4D2CC" w14:textId="425F0D53" w:rsidR="000B3AB8" w:rsidRPr="003D507A" w:rsidRDefault="00675C21" w:rsidP="00CE0F7D">
            <w:pPr>
              <w:spacing w:line="360" w:lineRule="auto"/>
              <w:rPr>
                <w:rFonts w:ascii="Calibri" w:hAnsi="Calibri" w:cs="Calibri"/>
              </w:rPr>
            </w:pPr>
            <w:r w:rsidRPr="003D507A">
              <w:rPr>
                <w:rFonts w:ascii="Calibri" w:hAnsi="Calibri" w:cs="Calibri"/>
              </w:rPr>
              <w:t>3</w:t>
            </w:r>
            <w:r w:rsidR="006D65E2" w:rsidRPr="003D507A">
              <w:rPr>
                <w:rFonts w:ascii="Calibri" w:hAnsi="Calibri" w:cs="Calibri"/>
              </w:rPr>
              <w:t>,</w:t>
            </w:r>
            <w:r w:rsidRPr="003D507A">
              <w:rPr>
                <w:rFonts w:ascii="Calibri" w:hAnsi="Calibri" w:cs="Calibri"/>
              </w:rPr>
              <w:t>719</w:t>
            </w:r>
          </w:p>
        </w:tc>
      </w:tr>
      <w:tr w:rsidR="000B3AB8" w:rsidRPr="003D507A" w14:paraId="354B1F3C" w14:textId="77777777" w:rsidTr="000B3AB8">
        <w:tc>
          <w:tcPr>
            <w:tcW w:w="1870" w:type="dxa"/>
          </w:tcPr>
          <w:p w14:paraId="68D75D39" w14:textId="4D0E11CA" w:rsidR="000B3AB8" w:rsidRPr="003D507A" w:rsidRDefault="006D65E2" w:rsidP="00CE0F7D">
            <w:pPr>
              <w:spacing w:line="360" w:lineRule="auto"/>
              <w:rPr>
                <w:rFonts w:ascii="Calibri" w:hAnsi="Calibri" w:cs="Calibri"/>
              </w:rPr>
            </w:pPr>
            <w:r w:rsidRPr="003D507A">
              <w:rPr>
                <w:rFonts w:ascii="Calibri" w:hAnsi="Calibri" w:cs="Calibri"/>
              </w:rPr>
              <w:t>8</w:t>
            </w:r>
          </w:p>
        </w:tc>
        <w:tc>
          <w:tcPr>
            <w:tcW w:w="1870" w:type="dxa"/>
          </w:tcPr>
          <w:p w14:paraId="29203C03" w14:textId="0D680017" w:rsidR="000B3AB8" w:rsidRPr="003D507A" w:rsidRDefault="00EB5CE0" w:rsidP="00CE0F7D">
            <w:pPr>
              <w:spacing w:line="360" w:lineRule="auto"/>
              <w:rPr>
                <w:rFonts w:ascii="Calibri" w:hAnsi="Calibri" w:cs="Calibri"/>
              </w:rPr>
            </w:pPr>
            <w:r w:rsidRPr="003D507A">
              <w:rPr>
                <w:rFonts w:ascii="Calibri" w:hAnsi="Calibri" w:cs="Calibri"/>
              </w:rPr>
              <w:t>12</w:t>
            </w:r>
            <w:r w:rsidR="00A04262" w:rsidRPr="003D507A">
              <w:rPr>
                <w:rFonts w:ascii="Calibri" w:hAnsi="Calibri" w:cs="Calibri"/>
              </w:rPr>
              <w:t>,</w:t>
            </w:r>
            <w:r w:rsidRPr="003D507A">
              <w:rPr>
                <w:rFonts w:ascii="Calibri" w:hAnsi="Calibri" w:cs="Calibri"/>
              </w:rPr>
              <w:t>522</w:t>
            </w:r>
          </w:p>
        </w:tc>
        <w:tc>
          <w:tcPr>
            <w:tcW w:w="1870" w:type="dxa"/>
          </w:tcPr>
          <w:p w14:paraId="54AAF809" w14:textId="74627311"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3DFA4CE8" w14:textId="5A9C564A" w:rsidR="000B3AB8" w:rsidRPr="003D507A" w:rsidRDefault="008D1E7C" w:rsidP="00CE0F7D">
            <w:pPr>
              <w:spacing w:line="360" w:lineRule="auto"/>
              <w:rPr>
                <w:rFonts w:ascii="Calibri" w:hAnsi="Calibri" w:cs="Calibri"/>
              </w:rPr>
            </w:pPr>
            <w:r w:rsidRPr="003D507A">
              <w:rPr>
                <w:rFonts w:ascii="Calibri" w:hAnsi="Calibri" w:cs="Calibri"/>
              </w:rPr>
              <w:t>3</w:t>
            </w:r>
            <w:r w:rsidR="00C71B3E" w:rsidRPr="003D507A">
              <w:rPr>
                <w:rFonts w:ascii="Calibri" w:hAnsi="Calibri" w:cs="Calibri"/>
              </w:rPr>
              <w:t>,</w:t>
            </w:r>
            <w:r w:rsidRPr="003D507A">
              <w:rPr>
                <w:rFonts w:ascii="Calibri" w:hAnsi="Calibri" w:cs="Calibri"/>
              </w:rPr>
              <w:t>752</w:t>
            </w:r>
          </w:p>
        </w:tc>
        <w:tc>
          <w:tcPr>
            <w:tcW w:w="1870" w:type="dxa"/>
          </w:tcPr>
          <w:p w14:paraId="46653FBD" w14:textId="538EF607" w:rsidR="000B3AB8" w:rsidRPr="003D507A" w:rsidRDefault="00675C21" w:rsidP="00CE0F7D">
            <w:pPr>
              <w:spacing w:line="360" w:lineRule="auto"/>
              <w:rPr>
                <w:rFonts w:ascii="Calibri" w:hAnsi="Calibri" w:cs="Calibri"/>
              </w:rPr>
            </w:pPr>
            <w:r w:rsidRPr="003D507A">
              <w:rPr>
                <w:rFonts w:ascii="Calibri" w:hAnsi="Calibri" w:cs="Calibri"/>
              </w:rPr>
              <w:t>4</w:t>
            </w:r>
            <w:r w:rsidR="006D65E2" w:rsidRPr="003D507A">
              <w:rPr>
                <w:rFonts w:ascii="Calibri" w:hAnsi="Calibri" w:cs="Calibri"/>
              </w:rPr>
              <w:t>,</w:t>
            </w:r>
            <w:r w:rsidRPr="003D507A">
              <w:rPr>
                <w:rFonts w:ascii="Calibri" w:hAnsi="Calibri" w:cs="Calibri"/>
              </w:rPr>
              <w:t>797</w:t>
            </w:r>
          </w:p>
        </w:tc>
      </w:tr>
      <w:tr w:rsidR="000B3AB8" w:rsidRPr="003D507A" w14:paraId="61480C20" w14:textId="77777777" w:rsidTr="000B3AB8">
        <w:tc>
          <w:tcPr>
            <w:tcW w:w="1870" w:type="dxa"/>
          </w:tcPr>
          <w:p w14:paraId="1DFA1804" w14:textId="2FCD58D0" w:rsidR="000B3AB8" w:rsidRPr="003D507A" w:rsidRDefault="006D65E2" w:rsidP="00CE0F7D">
            <w:pPr>
              <w:spacing w:line="360" w:lineRule="auto"/>
              <w:rPr>
                <w:rFonts w:ascii="Calibri" w:hAnsi="Calibri" w:cs="Calibri"/>
              </w:rPr>
            </w:pPr>
            <w:r w:rsidRPr="003D507A">
              <w:rPr>
                <w:rFonts w:ascii="Calibri" w:hAnsi="Calibri" w:cs="Calibri"/>
              </w:rPr>
              <w:t>9</w:t>
            </w:r>
          </w:p>
        </w:tc>
        <w:tc>
          <w:tcPr>
            <w:tcW w:w="1870" w:type="dxa"/>
          </w:tcPr>
          <w:p w14:paraId="1E78156A" w14:textId="0150A21E" w:rsidR="000B3AB8" w:rsidRPr="003D507A" w:rsidRDefault="00EB5CE0" w:rsidP="00CE0F7D">
            <w:pPr>
              <w:spacing w:line="360" w:lineRule="auto"/>
              <w:rPr>
                <w:rFonts w:ascii="Calibri" w:hAnsi="Calibri" w:cs="Calibri"/>
              </w:rPr>
            </w:pPr>
            <w:r w:rsidRPr="003D507A">
              <w:rPr>
                <w:rFonts w:ascii="Calibri" w:hAnsi="Calibri" w:cs="Calibri"/>
              </w:rPr>
              <w:t>14</w:t>
            </w:r>
            <w:r w:rsidR="00A04262" w:rsidRPr="003D507A">
              <w:rPr>
                <w:rFonts w:ascii="Calibri" w:hAnsi="Calibri" w:cs="Calibri"/>
              </w:rPr>
              <w:t>,</w:t>
            </w:r>
            <w:r w:rsidRPr="003D507A">
              <w:rPr>
                <w:rFonts w:ascii="Calibri" w:hAnsi="Calibri" w:cs="Calibri"/>
              </w:rPr>
              <w:t>278</w:t>
            </w:r>
          </w:p>
        </w:tc>
        <w:tc>
          <w:tcPr>
            <w:tcW w:w="1870" w:type="dxa"/>
          </w:tcPr>
          <w:p w14:paraId="7FDA53AD" w14:textId="4879669D"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75C921AF" w14:textId="1651C918" w:rsidR="000B3AB8" w:rsidRPr="003D507A" w:rsidRDefault="008D1E7C" w:rsidP="00CE0F7D">
            <w:pPr>
              <w:spacing w:line="360" w:lineRule="auto"/>
              <w:rPr>
                <w:rFonts w:ascii="Calibri" w:hAnsi="Calibri" w:cs="Calibri"/>
              </w:rPr>
            </w:pPr>
            <w:r w:rsidRPr="003D507A">
              <w:rPr>
                <w:rFonts w:ascii="Calibri" w:hAnsi="Calibri" w:cs="Calibri"/>
              </w:rPr>
              <w:t>4</w:t>
            </w:r>
            <w:r w:rsidR="00C71B3E" w:rsidRPr="003D507A">
              <w:rPr>
                <w:rFonts w:ascii="Calibri" w:hAnsi="Calibri" w:cs="Calibri"/>
              </w:rPr>
              <w:t>,</w:t>
            </w:r>
            <w:r w:rsidRPr="003D507A">
              <w:rPr>
                <w:rFonts w:ascii="Calibri" w:hAnsi="Calibri" w:cs="Calibri"/>
              </w:rPr>
              <w:t>250</w:t>
            </w:r>
          </w:p>
        </w:tc>
        <w:tc>
          <w:tcPr>
            <w:tcW w:w="1870" w:type="dxa"/>
          </w:tcPr>
          <w:p w14:paraId="401E30EF" w14:textId="2E815252" w:rsidR="000B3AB8" w:rsidRPr="003D507A" w:rsidRDefault="005E39BC" w:rsidP="00CE0F7D">
            <w:pPr>
              <w:spacing w:line="360" w:lineRule="auto"/>
              <w:rPr>
                <w:rFonts w:ascii="Calibri" w:hAnsi="Calibri" w:cs="Calibri"/>
              </w:rPr>
            </w:pPr>
            <w:r w:rsidRPr="003D507A">
              <w:rPr>
                <w:rFonts w:ascii="Calibri" w:hAnsi="Calibri" w:cs="Calibri"/>
              </w:rPr>
              <w:t>6</w:t>
            </w:r>
            <w:r w:rsidR="006D65E2" w:rsidRPr="003D507A">
              <w:rPr>
                <w:rFonts w:ascii="Calibri" w:hAnsi="Calibri" w:cs="Calibri"/>
              </w:rPr>
              <w:t>,</w:t>
            </w:r>
            <w:r w:rsidRPr="003D507A">
              <w:rPr>
                <w:rFonts w:ascii="Calibri" w:hAnsi="Calibri" w:cs="Calibri"/>
              </w:rPr>
              <w:t>028</w:t>
            </w:r>
          </w:p>
        </w:tc>
      </w:tr>
      <w:tr w:rsidR="000B3AB8" w:rsidRPr="003D507A" w14:paraId="4E2024E2" w14:textId="77777777" w:rsidTr="000B3AB8">
        <w:tc>
          <w:tcPr>
            <w:tcW w:w="1870" w:type="dxa"/>
          </w:tcPr>
          <w:p w14:paraId="24061685" w14:textId="4907F842" w:rsidR="000B3AB8" w:rsidRPr="003D507A" w:rsidRDefault="006D65E2" w:rsidP="00CE0F7D">
            <w:pPr>
              <w:spacing w:line="360" w:lineRule="auto"/>
              <w:rPr>
                <w:rFonts w:ascii="Calibri" w:hAnsi="Calibri" w:cs="Calibri"/>
              </w:rPr>
            </w:pPr>
            <w:r w:rsidRPr="003D507A">
              <w:rPr>
                <w:rFonts w:ascii="Calibri" w:hAnsi="Calibri" w:cs="Calibri"/>
              </w:rPr>
              <w:t>10</w:t>
            </w:r>
          </w:p>
        </w:tc>
        <w:tc>
          <w:tcPr>
            <w:tcW w:w="1870" w:type="dxa"/>
          </w:tcPr>
          <w:p w14:paraId="189ABF91" w14:textId="0C4655A7" w:rsidR="000B3AB8" w:rsidRPr="003D507A" w:rsidRDefault="006756BE" w:rsidP="00CE0F7D">
            <w:pPr>
              <w:spacing w:line="360" w:lineRule="auto"/>
              <w:rPr>
                <w:rFonts w:ascii="Calibri" w:hAnsi="Calibri" w:cs="Calibri"/>
              </w:rPr>
            </w:pPr>
            <w:r w:rsidRPr="003D507A">
              <w:rPr>
                <w:rFonts w:ascii="Calibri" w:hAnsi="Calibri" w:cs="Calibri"/>
              </w:rPr>
              <w:t>16</w:t>
            </w:r>
            <w:r w:rsidR="00A04262" w:rsidRPr="003D507A">
              <w:rPr>
                <w:rFonts w:ascii="Calibri" w:hAnsi="Calibri" w:cs="Calibri"/>
              </w:rPr>
              <w:t>,</w:t>
            </w:r>
            <w:r w:rsidRPr="003D507A">
              <w:rPr>
                <w:rFonts w:ascii="Calibri" w:hAnsi="Calibri" w:cs="Calibri"/>
              </w:rPr>
              <w:t>260</w:t>
            </w:r>
          </w:p>
        </w:tc>
        <w:tc>
          <w:tcPr>
            <w:tcW w:w="1870" w:type="dxa"/>
          </w:tcPr>
          <w:p w14:paraId="03B3C996" w14:textId="4477F185"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234943E7" w14:textId="52C2CD7B" w:rsidR="000B3AB8" w:rsidRPr="003D507A" w:rsidRDefault="008D1E7C" w:rsidP="00CE0F7D">
            <w:pPr>
              <w:spacing w:line="360" w:lineRule="auto"/>
              <w:rPr>
                <w:rFonts w:ascii="Calibri" w:hAnsi="Calibri" w:cs="Calibri"/>
              </w:rPr>
            </w:pPr>
            <w:r w:rsidRPr="003D507A">
              <w:rPr>
                <w:rFonts w:ascii="Calibri" w:hAnsi="Calibri" w:cs="Calibri"/>
              </w:rPr>
              <w:t>4</w:t>
            </w:r>
            <w:r w:rsidR="00C71B3E" w:rsidRPr="003D507A">
              <w:rPr>
                <w:rFonts w:ascii="Calibri" w:hAnsi="Calibri" w:cs="Calibri"/>
              </w:rPr>
              <w:t>,</w:t>
            </w:r>
            <w:r w:rsidRPr="003D507A">
              <w:rPr>
                <w:rFonts w:ascii="Calibri" w:hAnsi="Calibri" w:cs="Calibri"/>
              </w:rPr>
              <w:t>850</w:t>
            </w:r>
          </w:p>
        </w:tc>
        <w:tc>
          <w:tcPr>
            <w:tcW w:w="1870" w:type="dxa"/>
          </w:tcPr>
          <w:p w14:paraId="4CBEC88A" w14:textId="323FDD38" w:rsidR="000B3AB8" w:rsidRPr="003D507A" w:rsidRDefault="005E39BC" w:rsidP="00CE0F7D">
            <w:pPr>
              <w:spacing w:line="360" w:lineRule="auto"/>
              <w:rPr>
                <w:rFonts w:ascii="Calibri" w:hAnsi="Calibri" w:cs="Calibri"/>
              </w:rPr>
            </w:pPr>
            <w:r w:rsidRPr="003D507A">
              <w:rPr>
                <w:rFonts w:ascii="Calibri" w:hAnsi="Calibri" w:cs="Calibri"/>
              </w:rPr>
              <w:t>7</w:t>
            </w:r>
            <w:r w:rsidR="006D65E2" w:rsidRPr="003D507A">
              <w:rPr>
                <w:rFonts w:ascii="Calibri" w:hAnsi="Calibri" w:cs="Calibri"/>
              </w:rPr>
              <w:t>,</w:t>
            </w:r>
            <w:r w:rsidRPr="003D507A">
              <w:rPr>
                <w:rFonts w:ascii="Calibri" w:hAnsi="Calibri" w:cs="Calibri"/>
              </w:rPr>
              <w:t>410</w:t>
            </w:r>
          </w:p>
        </w:tc>
      </w:tr>
      <w:tr w:rsidR="000B3AB8" w:rsidRPr="003D507A" w14:paraId="244FF0B4" w14:textId="77777777" w:rsidTr="000B3AB8">
        <w:tc>
          <w:tcPr>
            <w:tcW w:w="1870" w:type="dxa"/>
          </w:tcPr>
          <w:p w14:paraId="4233C845" w14:textId="15CAAE19" w:rsidR="000B3AB8" w:rsidRPr="003D507A" w:rsidRDefault="006D65E2" w:rsidP="00CE0F7D">
            <w:pPr>
              <w:spacing w:line="360" w:lineRule="auto"/>
              <w:rPr>
                <w:rFonts w:ascii="Calibri" w:hAnsi="Calibri" w:cs="Calibri"/>
              </w:rPr>
            </w:pPr>
            <w:r w:rsidRPr="003D507A">
              <w:rPr>
                <w:rFonts w:ascii="Calibri" w:hAnsi="Calibri" w:cs="Calibri"/>
              </w:rPr>
              <w:t>11</w:t>
            </w:r>
          </w:p>
        </w:tc>
        <w:tc>
          <w:tcPr>
            <w:tcW w:w="1870" w:type="dxa"/>
          </w:tcPr>
          <w:p w14:paraId="5796D48F" w14:textId="28EC4CAD" w:rsidR="000B3AB8" w:rsidRPr="003D507A" w:rsidRDefault="006756BE" w:rsidP="00CE0F7D">
            <w:pPr>
              <w:spacing w:line="360" w:lineRule="auto"/>
              <w:rPr>
                <w:rFonts w:ascii="Calibri" w:hAnsi="Calibri" w:cs="Calibri"/>
              </w:rPr>
            </w:pPr>
            <w:r w:rsidRPr="003D507A">
              <w:rPr>
                <w:rFonts w:ascii="Calibri" w:hAnsi="Calibri" w:cs="Calibri"/>
              </w:rPr>
              <w:t>18</w:t>
            </w:r>
            <w:r w:rsidR="00A04262" w:rsidRPr="003D507A">
              <w:rPr>
                <w:rFonts w:ascii="Calibri" w:hAnsi="Calibri" w:cs="Calibri"/>
              </w:rPr>
              <w:t>,</w:t>
            </w:r>
            <w:r w:rsidRPr="003D507A">
              <w:rPr>
                <w:rFonts w:ascii="Calibri" w:hAnsi="Calibri" w:cs="Calibri"/>
              </w:rPr>
              <w:t>533</w:t>
            </w:r>
          </w:p>
        </w:tc>
        <w:tc>
          <w:tcPr>
            <w:tcW w:w="1870" w:type="dxa"/>
          </w:tcPr>
          <w:p w14:paraId="50655574" w14:textId="4AE4BEC9"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5A8C255F" w14:textId="0C0263FE" w:rsidR="000B3AB8" w:rsidRPr="003D507A" w:rsidRDefault="00CC378A" w:rsidP="00CE0F7D">
            <w:pPr>
              <w:spacing w:line="360" w:lineRule="auto"/>
              <w:rPr>
                <w:rFonts w:ascii="Calibri" w:hAnsi="Calibri" w:cs="Calibri"/>
              </w:rPr>
            </w:pPr>
            <w:r w:rsidRPr="003D507A">
              <w:rPr>
                <w:rFonts w:ascii="Calibri" w:hAnsi="Calibri" w:cs="Calibri"/>
              </w:rPr>
              <w:t>5</w:t>
            </w:r>
            <w:r w:rsidR="00C71B3E" w:rsidRPr="003D507A">
              <w:rPr>
                <w:rFonts w:ascii="Calibri" w:hAnsi="Calibri" w:cs="Calibri"/>
              </w:rPr>
              <w:t>,</w:t>
            </w:r>
            <w:r w:rsidRPr="003D507A">
              <w:rPr>
                <w:rFonts w:ascii="Calibri" w:hAnsi="Calibri" w:cs="Calibri"/>
              </w:rPr>
              <w:t>230</w:t>
            </w:r>
          </w:p>
        </w:tc>
        <w:tc>
          <w:tcPr>
            <w:tcW w:w="1870" w:type="dxa"/>
          </w:tcPr>
          <w:p w14:paraId="4D828C5F" w14:textId="5716877B" w:rsidR="000B3AB8" w:rsidRPr="003D507A" w:rsidRDefault="005E39BC" w:rsidP="00CE0F7D">
            <w:pPr>
              <w:spacing w:line="360" w:lineRule="auto"/>
              <w:rPr>
                <w:rFonts w:ascii="Calibri" w:hAnsi="Calibri" w:cs="Calibri"/>
              </w:rPr>
            </w:pPr>
            <w:r w:rsidRPr="003D507A">
              <w:rPr>
                <w:rFonts w:ascii="Calibri" w:hAnsi="Calibri" w:cs="Calibri"/>
              </w:rPr>
              <w:t>9</w:t>
            </w:r>
            <w:r w:rsidR="006D65E2" w:rsidRPr="003D507A">
              <w:rPr>
                <w:rFonts w:ascii="Calibri" w:hAnsi="Calibri" w:cs="Calibri"/>
              </w:rPr>
              <w:t>,</w:t>
            </w:r>
            <w:r w:rsidRPr="003D507A">
              <w:rPr>
                <w:rFonts w:ascii="Calibri" w:hAnsi="Calibri" w:cs="Calibri"/>
              </w:rPr>
              <w:t>303</w:t>
            </w:r>
          </w:p>
        </w:tc>
      </w:tr>
      <w:tr w:rsidR="000B3AB8" w:rsidRPr="003D507A" w14:paraId="1611236C" w14:textId="77777777" w:rsidTr="000B3AB8">
        <w:tc>
          <w:tcPr>
            <w:tcW w:w="1870" w:type="dxa"/>
          </w:tcPr>
          <w:p w14:paraId="29D1FB37" w14:textId="735533F6" w:rsidR="000B3AB8" w:rsidRPr="003D507A" w:rsidRDefault="006D65E2" w:rsidP="00CE0F7D">
            <w:pPr>
              <w:spacing w:line="360" w:lineRule="auto"/>
              <w:rPr>
                <w:rFonts w:ascii="Calibri" w:hAnsi="Calibri" w:cs="Calibri"/>
              </w:rPr>
            </w:pPr>
            <w:r w:rsidRPr="003D507A">
              <w:rPr>
                <w:rFonts w:ascii="Calibri" w:hAnsi="Calibri" w:cs="Calibri"/>
              </w:rPr>
              <w:t>12</w:t>
            </w:r>
          </w:p>
        </w:tc>
        <w:tc>
          <w:tcPr>
            <w:tcW w:w="1870" w:type="dxa"/>
          </w:tcPr>
          <w:p w14:paraId="779F2DF1" w14:textId="6C418731" w:rsidR="000B3AB8" w:rsidRPr="003D507A" w:rsidRDefault="006756BE" w:rsidP="00CE0F7D">
            <w:pPr>
              <w:spacing w:line="360" w:lineRule="auto"/>
              <w:rPr>
                <w:rFonts w:ascii="Calibri" w:hAnsi="Calibri" w:cs="Calibri"/>
              </w:rPr>
            </w:pPr>
            <w:r w:rsidRPr="003D507A">
              <w:rPr>
                <w:rFonts w:ascii="Calibri" w:hAnsi="Calibri" w:cs="Calibri"/>
              </w:rPr>
              <w:t>21</w:t>
            </w:r>
            <w:r w:rsidR="00A04262" w:rsidRPr="003D507A">
              <w:rPr>
                <w:rFonts w:ascii="Calibri" w:hAnsi="Calibri" w:cs="Calibri"/>
              </w:rPr>
              <w:t>,</w:t>
            </w:r>
            <w:r w:rsidRPr="003D507A">
              <w:rPr>
                <w:rFonts w:ascii="Calibri" w:hAnsi="Calibri" w:cs="Calibri"/>
              </w:rPr>
              <w:t>122</w:t>
            </w:r>
          </w:p>
        </w:tc>
        <w:tc>
          <w:tcPr>
            <w:tcW w:w="1870" w:type="dxa"/>
          </w:tcPr>
          <w:p w14:paraId="30B262E6" w14:textId="5EA71530" w:rsidR="000B3AB8" w:rsidRPr="003D507A" w:rsidRDefault="007F4D18" w:rsidP="00CE0F7D">
            <w:pPr>
              <w:spacing w:line="360" w:lineRule="auto"/>
              <w:rPr>
                <w:rFonts w:ascii="Calibri" w:hAnsi="Calibri" w:cs="Calibri"/>
              </w:rPr>
            </w:pPr>
            <w:r w:rsidRPr="003D507A">
              <w:rPr>
                <w:rFonts w:ascii="Calibri" w:hAnsi="Calibri" w:cs="Calibri"/>
              </w:rPr>
              <w:t>4</w:t>
            </w:r>
            <w:r w:rsidR="00A04262" w:rsidRPr="003D507A">
              <w:rPr>
                <w:rFonts w:ascii="Calibri" w:hAnsi="Calibri" w:cs="Calibri"/>
              </w:rPr>
              <w:t>,</w:t>
            </w:r>
            <w:r w:rsidRPr="003D507A">
              <w:rPr>
                <w:rFonts w:ascii="Calibri" w:hAnsi="Calibri" w:cs="Calibri"/>
              </w:rPr>
              <w:t>000</w:t>
            </w:r>
          </w:p>
        </w:tc>
        <w:tc>
          <w:tcPr>
            <w:tcW w:w="1870" w:type="dxa"/>
          </w:tcPr>
          <w:p w14:paraId="4688DE35" w14:textId="50C37CC9" w:rsidR="000B3AB8" w:rsidRPr="003D507A" w:rsidRDefault="00CC378A" w:rsidP="00CE0F7D">
            <w:pPr>
              <w:spacing w:line="360" w:lineRule="auto"/>
              <w:rPr>
                <w:rFonts w:ascii="Calibri" w:hAnsi="Calibri" w:cs="Calibri"/>
              </w:rPr>
            </w:pPr>
            <w:r w:rsidRPr="003D507A">
              <w:rPr>
                <w:rFonts w:ascii="Calibri" w:hAnsi="Calibri" w:cs="Calibri"/>
              </w:rPr>
              <w:t>5,710</w:t>
            </w:r>
          </w:p>
        </w:tc>
        <w:tc>
          <w:tcPr>
            <w:tcW w:w="1870" w:type="dxa"/>
          </w:tcPr>
          <w:p w14:paraId="0BC16A21" w14:textId="1658673B" w:rsidR="000B3AB8" w:rsidRPr="003D507A" w:rsidRDefault="005E39BC" w:rsidP="00CE0F7D">
            <w:pPr>
              <w:spacing w:line="360" w:lineRule="auto"/>
              <w:rPr>
                <w:rFonts w:ascii="Calibri" w:hAnsi="Calibri" w:cs="Calibri"/>
              </w:rPr>
            </w:pPr>
            <w:r w:rsidRPr="003D507A">
              <w:rPr>
                <w:rFonts w:ascii="Calibri" w:hAnsi="Calibri" w:cs="Calibri"/>
              </w:rPr>
              <w:t>11</w:t>
            </w:r>
            <w:r w:rsidR="006D65E2" w:rsidRPr="003D507A">
              <w:rPr>
                <w:rFonts w:ascii="Calibri" w:hAnsi="Calibri" w:cs="Calibri"/>
              </w:rPr>
              <w:t>,</w:t>
            </w:r>
            <w:r w:rsidRPr="003D507A">
              <w:rPr>
                <w:rFonts w:ascii="Calibri" w:hAnsi="Calibri" w:cs="Calibri"/>
              </w:rPr>
              <w:t>412</w:t>
            </w:r>
          </w:p>
        </w:tc>
      </w:tr>
    </w:tbl>
    <w:p w14:paraId="121FD1EE" w14:textId="77777777" w:rsidR="00CE0F7D" w:rsidRDefault="00CE0F7D" w:rsidP="00CE0F7D">
      <w:pPr>
        <w:spacing w:line="360" w:lineRule="auto"/>
        <w:rPr>
          <w:rFonts w:ascii="Calibri" w:hAnsi="Calibri" w:cs="Calibri"/>
          <w:b/>
          <w:bCs/>
        </w:rPr>
      </w:pPr>
    </w:p>
    <w:p w14:paraId="4239DF59" w14:textId="4A28966E" w:rsidR="00E83721" w:rsidRPr="00E83721" w:rsidRDefault="00E83721" w:rsidP="00CE0F7D">
      <w:pPr>
        <w:spacing w:line="360" w:lineRule="auto"/>
        <w:rPr>
          <w:rFonts w:ascii="Calibri" w:hAnsi="Calibri" w:cs="Calibri"/>
          <w:b/>
          <w:bCs/>
        </w:rPr>
      </w:pPr>
      <w:r w:rsidRPr="00E83721">
        <w:rPr>
          <w:rFonts w:ascii="Calibri" w:hAnsi="Calibri" w:cs="Calibri"/>
          <w:b/>
          <w:bCs/>
        </w:rPr>
        <w:t>Total Projected Profit for Year 1: £44,500</w:t>
      </w:r>
    </w:p>
    <w:p w14:paraId="413A34F8" w14:textId="77777777" w:rsidR="00E83721" w:rsidRPr="00E83721" w:rsidRDefault="00E83721" w:rsidP="00CE0F7D">
      <w:pPr>
        <w:spacing w:line="360" w:lineRule="auto"/>
        <w:rPr>
          <w:rFonts w:ascii="Calibri" w:hAnsi="Calibri" w:cs="Calibri"/>
        </w:rPr>
      </w:pPr>
      <w:r w:rsidRPr="00E83721">
        <w:rPr>
          <w:rFonts w:ascii="Calibri" w:hAnsi="Calibri" w:cs="Calibri"/>
        </w:rPr>
        <w:t>This projection shows the business moving from a slight loss in the first month to a growing profit as sales increase each month. By the end of the year, the business would be profitable with a total projected profit of £44,500.</w:t>
      </w:r>
    </w:p>
    <w:p w14:paraId="76395A35" w14:textId="1F118E0E" w:rsidR="0088793B" w:rsidRPr="002716B2" w:rsidRDefault="006F0D80" w:rsidP="002716B2">
      <w:pPr>
        <w:pStyle w:val="ListParagraph"/>
        <w:numPr>
          <w:ilvl w:val="0"/>
          <w:numId w:val="6"/>
        </w:numPr>
        <w:spacing w:line="360" w:lineRule="auto"/>
        <w:rPr>
          <w:rFonts w:ascii="Calibri" w:hAnsi="Calibri" w:cs="Calibri"/>
          <w:b/>
          <w:bCs/>
        </w:rPr>
      </w:pPr>
      <w:r w:rsidRPr="002716B2">
        <w:rPr>
          <w:rFonts w:ascii="Calibri" w:hAnsi="Calibri" w:cs="Calibri"/>
          <w:b/>
          <w:bCs/>
        </w:rPr>
        <w:t>Conclusion</w:t>
      </w:r>
    </w:p>
    <w:p w14:paraId="39C62B4E" w14:textId="77777777" w:rsidR="004566FA" w:rsidRPr="004566FA" w:rsidRDefault="004566FA" w:rsidP="00CE0F7D">
      <w:pPr>
        <w:spacing w:line="360" w:lineRule="auto"/>
        <w:rPr>
          <w:rFonts w:ascii="Calibri" w:hAnsi="Calibri" w:cs="Calibri"/>
        </w:rPr>
      </w:pPr>
      <w:r w:rsidRPr="004566FA">
        <w:rPr>
          <w:rFonts w:ascii="Calibri" w:hAnsi="Calibri" w:cs="Calibri"/>
        </w:rPr>
        <w:t>Leaf &amp; Fork presents a promising business opportunity in the growing plant-based food market, capitalizing on the rising demand for sustainable, healthy, and convenient meal options. By operating as a cloud kitchen, the business can efficiently manage costs while offering high-quality, customizable meals to a broad customer base through food delivery platforms. The strategic use of eco-friendly packaging and the focus on health-conscious and environmentally aware consumers position Leaf &amp; Fork as a unique player in the competitive food delivery market.</w:t>
      </w:r>
    </w:p>
    <w:p w14:paraId="02782535" w14:textId="1A783B67" w:rsidR="004566FA" w:rsidRPr="004566FA" w:rsidRDefault="004566FA" w:rsidP="00CE0F7D">
      <w:pPr>
        <w:spacing w:line="360" w:lineRule="auto"/>
        <w:rPr>
          <w:rFonts w:ascii="Calibri" w:hAnsi="Calibri" w:cs="Calibri"/>
        </w:rPr>
      </w:pPr>
      <w:r w:rsidRPr="004566FA">
        <w:rPr>
          <w:rFonts w:ascii="Calibri" w:hAnsi="Calibri" w:cs="Calibri"/>
        </w:rPr>
        <w:t xml:space="preserve">The legal structure as a Private Limited Company (Ltd) ensures that the business benefits from limited liability and is </w:t>
      </w:r>
      <w:r w:rsidRPr="003D507A">
        <w:rPr>
          <w:rFonts w:ascii="Calibri" w:hAnsi="Calibri" w:cs="Calibri"/>
        </w:rPr>
        <w:t>well positioned</w:t>
      </w:r>
      <w:r w:rsidRPr="004566FA">
        <w:rPr>
          <w:rFonts w:ascii="Calibri" w:hAnsi="Calibri" w:cs="Calibri"/>
        </w:rPr>
        <w:t xml:space="preserve"> for potential investment opportunities. The SWOT analysis highlights the company's strengths, such as the increasing demand for plant-based diets and the cost-efficiency of the cloud kitchen model, while also acknowledging challenges like market competition and dependency on third-party delivery platforms.</w:t>
      </w:r>
    </w:p>
    <w:p w14:paraId="56381BDF" w14:textId="77777777" w:rsidR="004566FA" w:rsidRPr="004566FA" w:rsidRDefault="004566FA" w:rsidP="00CE0F7D">
      <w:pPr>
        <w:spacing w:line="360" w:lineRule="auto"/>
        <w:rPr>
          <w:rFonts w:ascii="Calibri" w:hAnsi="Calibri" w:cs="Calibri"/>
        </w:rPr>
      </w:pPr>
      <w:r w:rsidRPr="004566FA">
        <w:rPr>
          <w:rFonts w:ascii="Calibri" w:hAnsi="Calibri" w:cs="Calibri"/>
        </w:rPr>
        <w:t>The marketing strategy, based on the 4Ps of marketing, combines competitive pricing, direct and third-party distribution channels, and targeted digital marketing campaigns to build brand awareness and customer loyalty. Moreover, bootstrapping provides the flexibility for gradual growth, allowing Leaf &amp; Fork to test, adapt, and improve its offerings as it expands.</w:t>
      </w:r>
    </w:p>
    <w:p w14:paraId="273E2F83" w14:textId="17B17448" w:rsidR="004566FA" w:rsidRPr="003D507A" w:rsidRDefault="004566FA" w:rsidP="00CE0F7D">
      <w:pPr>
        <w:spacing w:line="360" w:lineRule="auto"/>
        <w:rPr>
          <w:rFonts w:ascii="Calibri" w:hAnsi="Calibri" w:cs="Calibri"/>
        </w:rPr>
      </w:pPr>
      <w:r w:rsidRPr="004566FA">
        <w:rPr>
          <w:rFonts w:ascii="Calibri" w:hAnsi="Calibri" w:cs="Calibri"/>
        </w:rPr>
        <w:t>With a well-defined business model, a clear focus on sustainability, and a solid financial projection, Leaf &amp; Fork is poised for success. The company’s projected profit for Year 1 of £44,500 underscores the potential for profitable growth as sales increase over time. As the brand gains recognition and trust, opportunities for further expansion, including opening a physical location and additional partnerships, will contribute to its long-term success</w:t>
      </w:r>
      <w:r w:rsidRPr="003D507A">
        <w:rPr>
          <w:rFonts w:ascii="Calibri" w:hAnsi="Calibri" w:cs="Calibri"/>
        </w:rPr>
        <w:t>.</w:t>
      </w:r>
    </w:p>
    <w:p w14:paraId="4926434F" w14:textId="77777777" w:rsidR="00CE0F7D" w:rsidRDefault="00CE0F7D" w:rsidP="00CE0F7D">
      <w:pPr>
        <w:spacing w:line="360" w:lineRule="auto"/>
        <w:rPr>
          <w:rFonts w:ascii="Calibri" w:hAnsi="Calibri" w:cs="Calibri"/>
        </w:rPr>
      </w:pPr>
    </w:p>
    <w:p w14:paraId="4B6FCBA3" w14:textId="77777777" w:rsidR="00CE0F7D" w:rsidRDefault="00CE0F7D" w:rsidP="00CE0F7D">
      <w:pPr>
        <w:spacing w:line="360" w:lineRule="auto"/>
        <w:rPr>
          <w:rFonts w:ascii="Calibri" w:hAnsi="Calibri" w:cs="Calibri"/>
        </w:rPr>
      </w:pPr>
    </w:p>
    <w:p w14:paraId="395BB22A" w14:textId="77777777" w:rsidR="00CE0F7D" w:rsidRDefault="00CE0F7D" w:rsidP="00CE0F7D">
      <w:pPr>
        <w:spacing w:line="360" w:lineRule="auto"/>
        <w:rPr>
          <w:rFonts w:ascii="Calibri" w:hAnsi="Calibri" w:cs="Calibri"/>
        </w:rPr>
      </w:pPr>
    </w:p>
    <w:p w14:paraId="4F1A4437" w14:textId="77777777" w:rsidR="00CE0F7D" w:rsidRDefault="00CE0F7D" w:rsidP="00CE0F7D">
      <w:pPr>
        <w:spacing w:line="360" w:lineRule="auto"/>
        <w:rPr>
          <w:rFonts w:ascii="Calibri" w:hAnsi="Calibri" w:cs="Calibri"/>
        </w:rPr>
      </w:pPr>
    </w:p>
    <w:p w14:paraId="4ECB2C32" w14:textId="77777777" w:rsidR="00CE0F7D" w:rsidRDefault="00CE0F7D" w:rsidP="00CE0F7D">
      <w:pPr>
        <w:spacing w:line="360" w:lineRule="auto"/>
        <w:rPr>
          <w:rFonts w:ascii="Calibri" w:hAnsi="Calibri" w:cs="Calibri"/>
        </w:rPr>
      </w:pPr>
    </w:p>
    <w:p w14:paraId="25A271A2" w14:textId="77777777" w:rsidR="00CE0F7D" w:rsidRDefault="00CE0F7D" w:rsidP="00CE0F7D">
      <w:pPr>
        <w:spacing w:line="360" w:lineRule="auto"/>
        <w:rPr>
          <w:rFonts w:ascii="Calibri" w:hAnsi="Calibri" w:cs="Calibri"/>
        </w:rPr>
      </w:pPr>
    </w:p>
    <w:p w14:paraId="42F155C2" w14:textId="77777777" w:rsidR="00CE0F7D" w:rsidRDefault="00CE0F7D" w:rsidP="00CE0F7D">
      <w:pPr>
        <w:spacing w:line="360" w:lineRule="auto"/>
        <w:rPr>
          <w:rFonts w:ascii="Calibri" w:hAnsi="Calibri" w:cs="Calibri"/>
        </w:rPr>
      </w:pPr>
    </w:p>
    <w:p w14:paraId="5861D08E" w14:textId="77777777" w:rsidR="00CE0F7D" w:rsidRDefault="00CE0F7D" w:rsidP="00CE0F7D">
      <w:pPr>
        <w:spacing w:line="360" w:lineRule="auto"/>
        <w:rPr>
          <w:rFonts w:ascii="Calibri" w:hAnsi="Calibri" w:cs="Calibri"/>
        </w:rPr>
      </w:pPr>
    </w:p>
    <w:p w14:paraId="52F09254" w14:textId="77777777" w:rsidR="00CE0F7D" w:rsidRDefault="00CE0F7D" w:rsidP="00CE0F7D">
      <w:pPr>
        <w:spacing w:line="360" w:lineRule="auto"/>
        <w:rPr>
          <w:rFonts w:ascii="Calibri" w:hAnsi="Calibri" w:cs="Calibri"/>
        </w:rPr>
      </w:pPr>
    </w:p>
    <w:p w14:paraId="12478C08" w14:textId="77777777" w:rsidR="00DB7604" w:rsidRDefault="00DB7604" w:rsidP="00DB7604">
      <w:pPr>
        <w:spacing w:line="240" w:lineRule="auto"/>
        <w:rPr>
          <w:rFonts w:ascii="Calibri" w:hAnsi="Calibri" w:cs="Calibri"/>
        </w:rPr>
      </w:pPr>
    </w:p>
    <w:p w14:paraId="2241DF57" w14:textId="77777777" w:rsidR="00DB7604" w:rsidRDefault="00DB7604" w:rsidP="00DB7604">
      <w:pPr>
        <w:spacing w:line="240" w:lineRule="auto"/>
        <w:rPr>
          <w:rFonts w:ascii="Calibri" w:hAnsi="Calibri" w:cs="Calibri"/>
        </w:rPr>
      </w:pPr>
    </w:p>
    <w:p w14:paraId="0CD2F55F" w14:textId="77777777" w:rsidR="00486777" w:rsidRDefault="00486777" w:rsidP="00DB7604">
      <w:pPr>
        <w:spacing w:line="240" w:lineRule="auto"/>
        <w:rPr>
          <w:rFonts w:ascii="Calibri" w:hAnsi="Calibri" w:cs="Calibri"/>
        </w:rPr>
      </w:pPr>
    </w:p>
    <w:p w14:paraId="0D8BDC03" w14:textId="77777777" w:rsidR="00486777" w:rsidRDefault="00486777" w:rsidP="00DB7604">
      <w:pPr>
        <w:spacing w:line="240" w:lineRule="auto"/>
        <w:rPr>
          <w:rFonts w:ascii="Calibri" w:hAnsi="Calibri" w:cs="Calibri"/>
        </w:rPr>
      </w:pPr>
    </w:p>
    <w:p w14:paraId="1E6EAA1D" w14:textId="77777777" w:rsidR="00486777" w:rsidRDefault="00486777" w:rsidP="00DB7604">
      <w:pPr>
        <w:spacing w:line="240" w:lineRule="auto"/>
        <w:rPr>
          <w:rFonts w:ascii="Calibri" w:hAnsi="Calibri" w:cs="Calibri"/>
        </w:rPr>
      </w:pPr>
    </w:p>
    <w:p w14:paraId="18DE45B9" w14:textId="77777777" w:rsidR="00701518" w:rsidRDefault="00701518" w:rsidP="00DB7604">
      <w:pPr>
        <w:spacing w:line="240" w:lineRule="auto"/>
        <w:rPr>
          <w:rFonts w:ascii="Calibri" w:hAnsi="Calibri" w:cs="Calibri"/>
        </w:rPr>
      </w:pPr>
    </w:p>
    <w:p w14:paraId="49104AAD" w14:textId="540B5586" w:rsidR="00FE00A3" w:rsidRPr="00DB7604" w:rsidRDefault="0005372C" w:rsidP="00DB7604">
      <w:pPr>
        <w:pStyle w:val="ListParagraph"/>
        <w:numPr>
          <w:ilvl w:val="0"/>
          <w:numId w:val="6"/>
        </w:numPr>
        <w:spacing w:line="240" w:lineRule="auto"/>
        <w:rPr>
          <w:rFonts w:ascii="Calibri" w:hAnsi="Calibri" w:cs="Calibri"/>
          <w:b/>
          <w:bCs/>
          <w:sz w:val="24"/>
          <w:szCs w:val="24"/>
        </w:rPr>
      </w:pPr>
      <w:r w:rsidRPr="00DB7604">
        <w:rPr>
          <w:rFonts w:ascii="Calibri" w:hAnsi="Calibri" w:cs="Calibri"/>
          <w:b/>
          <w:bCs/>
          <w:sz w:val="24"/>
          <w:szCs w:val="24"/>
        </w:rPr>
        <w:t>Refer</w:t>
      </w:r>
      <w:r w:rsidR="00FE00A3" w:rsidRPr="00DB7604">
        <w:rPr>
          <w:rFonts w:ascii="Calibri" w:hAnsi="Calibri" w:cs="Calibri"/>
          <w:b/>
          <w:bCs/>
          <w:sz w:val="24"/>
          <w:szCs w:val="24"/>
        </w:rPr>
        <w:t>encing</w:t>
      </w:r>
    </w:p>
    <w:p w14:paraId="05E5E87C" w14:textId="77777777" w:rsidR="00FE00A3" w:rsidRPr="003D507A" w:rsidRDefault="00FE00A3" w:rsidP="00FE00A3">
      <w:pPr>
        <w:spacing w:line="240" w:lineRule="auto"/>
        <w:rPr>
          <w:rFonts w:ascii="Calibri" w:hAnsi="Calibri" w:cs="Calibri"/>
        </w:rPr>
      </w:pPr>
    </w:p>
    <w:p w14:paraId="110DAA1D" w14:textId="77777777" w:rsidR="00FE00A3" w:rsidRDefault="00FE00A3" w:rsidP="0005372C">
      <w:pPr>
        <w:spacing w:line="240" w:lineRule="auto"/>
        <w:rPr>
          <w:rFonts w:ascii="Calibri" w:hAnsi="Calibri" w:cs="Calibri"/>
        </w:rPr>
      </w:pPr>
      <w:r w:rsidRPr="002A70AF">
        <w:rPr>
          <w:rFonts w:ascii="Calibri" w:hAnsi="Calibri" w:cs="Calibri"/>
        </w:rPr>
        <w:t>BBC (2016) </w:t>
      </w:r>
      <w:r w:rsidRPr="002A70AF">
        <w:rPr>
          <w:rFonts w:ascii="Calibri" w:hAnsi="Calibri" w:cs="Calibri"/>
          <w:i/>
          <w:iCs/>
        </w:rPr>
        <w:t>What's the evidence for the gluten- free lifestyle</w:t>
      </w:r>
      <w:r w:rsidRPr="002A70AF">
        <w:rPr>
          <w:rFonts w:ascii="Calibri" w:hAnsi="Calibri" w:cs="Calibri"/>
        </w:rPr>
        <w:t>. Available at: https://www.bbc.co.uk/news/magazine-37292174#:~:text=It%27s%20estimated%20that%208.5%20million%20people%20in%20the,expensive%29%20range%20of%20gluten-free%20alternative%20foods%20on%20sale. (Accessed: 10 November 2024).</w:t>
      </w:r>
    </w:p>
    <w:p w14:paraId="5443D727" w14:textId="77777777" w:rsidR="00FE00A3" w:rsidRPr="003D507A" w:rsidRDefault="00FE00A3" w:rsidP="0005372C">
      <w:pPr>
        <w:spacing w:line="240" w:lineRule="auto"/>
        <w:rPr>
          <w:rFonts w:ascii="Calibri" w:hAnsi="Calibri" w:cs="Calibri"/>
        </w:rPr>
      </w:pPr>
      <w:proofErr w:type="spellStart"/>
      <w:r w:rsidRPr="003D507A">
        <w:rPr>
          <w:rFonts w:ascii="Calibri" w:hAnsi="Calibri" w:cs="Calibri"/>
        </w:rPr>
        <w:t>Beverland</w:t>
      </w:r>
      <w:proofErr w:type="spellEnd"/>
      <w:r w:rsidRPr="003D507A">
        <w:rPr>
          <w:rFonts w:ascii="Calibri" w:hAnsi="Calibri" w:cs="Calibri"/>
        </w:rPr>
        <w:t>, M. (2014) 'Sustainable Eating: Mainstreaming Plant-Based Diets in Developed Economies', </w:t>
      </w:r>
      <w:r w:rsidRPr="003D507A">
        <w:rPr>
          <w:rFonts w:ascii="Calibri" w:hAnsi="Calibri" w:cs="Calibri"/>
          <w:i/>
          <w:iCs/>
        </w:rPr>
        <w:t>Journal of Micromarketing</w:t>
      </w:r>
      <w:r w:rsidRPr="003D507A">
        <w:rPr>
          <w:rFonts w:ascii="Calibri" w:hAnsi="Calibri" w:cs="Calibri"/>
        </w:rPr>
        <w:t>, 34(3</w:t>
      </w:r>
      <w:proofErr w:type="gramStart"/>
      <w:r w:rsidRPr="003D507A">
        <w:rPr>
          <w:rFonts w:ascii="Calibri" w:hAnsi="Calibri" w:cs="Calibri"/>
        </w:rPr>
        <w:t>),Available</w:t>
      </w:r>
      <w:proofErr w:type="gramEnd"/>
      <w:r w:rsidRPr="003D507A">
        <w:rPr>
          <w:rFonts w:ascii="Calibri" w:hAnsi="Calibri" w:cs="Calibri"/>
        </w:rPr>
        <w:t xml:space="preserve"> at: </w:t>
      </w:r>
      <w:hyperlink r:id="rId6" w:history="1">
        <w:r w:rsidRPr="003D507A">
          <w:rPr>
            <w:rStyle w:val="Hyperlink"/>
            <w:rFonts w:ascii="Calibri" w:hAnsi="Calibri" w:cs="Calibri"/>
          </w:rPr>
          <w:t>https://doi.org/10.1177/0276146714526410</w:t>
        </w:r>
      </w:hyperlink>
    </w:p>
    <w:p w14:paraId="49A1CAFC" w14:textId="77777777" w:rsidR="00FE00A3" w:rsidRDefault="00FE00A3" w:rsidP="0005372C">
      <w:pPr>
        <w:spacing w:line="240" w:lineRule="auto"/>
        <w:rPr>
          <w:rFonts w:ascii="Calibri" w:hAnsi="Calibri" w:cs="Calibri"/>
        </w:rPr>
      </w:pPr>
      <w:r w:rsidRPr="00787F99">
        <w:rPr>
          <w:rFonts w:ascii="Calibri" w:hAnsi="Calibri" w:cs="Calibri"/>
        </w:rPr>
        <w:t>Doyle, C. (2016) </w:t>
      </w:r>
      <w:r w:rsidRPr="00787F99">
        <w:rPr>
          <w:rFonts w:ascii="Calibri" w:hAnsi="Calibri" w:cs="Calibri"/>
          <w:i/>
          <w:iCs/>
        </w:rPr>
        <w:t>A dictionary of marketing</w:t>
      </w:r>
      <w:r w:rsidRPr="00787F99">
        <w:rPr>
          <w:rFonts w:ascii="Calibri" w:hAnsi="Calibri" w:cs="Calibri"/>
        </w:rPr>
        <w:t>. Ed (4</w:t>
      </w:r>
      <w:proofErr w:type="gramStart"/>
      <w:r w:rsidRPr="00787F99">
        <w:rPr>
          <w:rFonts w:ascii="Calibri" w:hAnsi="Calibri" w:cs="Calibri"/>
        </w:rPr>
        <w:t>) .</w:t>
      </w:r>
      <w:proofErr w:type="gramEnd"/>
      <w:r w:rsidRPr="00787F99">
        <w:rPr>
          <w:rFonts w:ascii="Calibri" w:hAnsi="Calibri" w:cs="Calibri"/>
        </w:rPr>
        <w:t xml:space="preserve"> Boston: Oxford</w:t>
      </w:r>
    </w:p>
    <w:p w14:paraId="5EF4FAE3" w14:textId="77777777" w:rsidR="00FE00A3" w:rsidRDefault="00FE00A3" w:rsidP="0005372C">
      <w:pPr>
        <w:spacing w:line="240" w:lineRule="auto"/>
        <w:rPr>
          <w:rFonts w:ascii="Calibri" w:hAnsi="Calibri" w:cs="Calibri"/>
        </w:rPr>
      </w:pPr>
      <w:proofErr w:type="spellStart"/>
      <w:r w:rsidRPr="00BA2D32">
        <w:rPr>
          <w:rFonts w:ascii="Calibri" w:hAnsi="Calibri" w:cs="Calibri"/>
        </w:rPr>
        <w:t>Geiger,M</w:t>
      </w:r>
      <w:proofErr w:type="spellEnd"/>
      <w:r w:rsidRPr="00BA2D32">
        <w:rPr>
          <w:rFonts w:ascii="Calibri" w:hAnsi="Calibri" w:cs="Calibri"/>
        </w:rPr>
        <w:t xml:space="preserve">. (2007) 'The hiring of accounting and finance officers from audit firms: How did the </w:t>
      </w:r>
      <w:proofErr w:type="spellStart"/>
      <w:r w:rsidRPr="00BA2D32">
        <w:rPr>
          <w:rFonts w:ascii="Calibri" w:hAnsi="Calibri" w:cs="Calibri"/>
        </w:rPr>
        <w:t>markt</w:t>
      </w:r>
      <w:proofErr w:type="spellEnd"/>
      <w:r w:rsidRPr="00BA2D32">
        <w:rPr>
          <w:rFonts w:ascii="Calibri" w:hAnsi="Calibri" w:cs="Calibri"/>
        </w:rPr>
        <w:t xml:space="preserve"> react', </w:t>
      </w:r>
      <w:r w:rsidRPr="00BA2D32">
        <w:rPr>
          <w:rFonts w:ascii="Calibri" w:hAnsi="Calibri" w:cs="Calibri"/>
          <w:i/>
          <w:iCs/>
        </w:rPr>
        <w:t xml:space="preserve">Review of Accounting </w:t>
      </w:r>
      <w:proofErr w:type="spellStart"/>
      <w:r w:rsidRPr="00BA2D32">
        <w:rPr>
          <w:rFonts w:ascii="Calibri" w:hAnsi="Calibri" w:cs="Calibri"/>
          <w:i/>
          <w:iCs/>
        </w:rPr>
        <w:t>Studies</w:t>
      </w:r>
      <w:r w:rsidRPr="00BA2D32">
        <w:rPr>
          <w:rFonts w:ascii="Calibri" w:hAnsi="Calibri" w:cs="Calibri"/>
        </w:rPr>
        <w:t>,Vol</w:t>
      </w:r>
      <w:proofErr w:type="spellEnd"/>
      <w:r w:rsidRPr="00BA2D32">
        <w:rPr>
          <w:rFonts w:ascii="Calibri" w:hAnsi="Calibri" w:cs="Calibri"/>
        </w:rPr>
        <w:t xml:space="preserve"> (13), Pg 55-86, Available at: </w:t>
      </w:r>
      <w:hyperlink r:id="rId7" w:history="1">
        <w:r w:rsidRPr="002A08E3">
          <w:rPr>
            <w:rStyle w:val="Hyperlink"/>
            <w:rFonts w:ascii="Calibri" w:hAnsi="Calibri" w:cs="Calibri"/>
          </w:rPr>
          <w:t>https://link.springer.com/article/10.1007/s11142-007-9047-y</w:t>
        </w:r>
      </w:hyperlink>
    </w:p>
    <w:p w14:paraId="7749D265" w14:textId="77777777" w:rsidR="00FE00A3" w:rsidRDefault="00FE00A3" w:rsidP="0005372C">
      <w:pPr>
        <w:spacing w:line="240" w:lineRule="auto"/>
        <w:rPr>
          <w:rFonts w:ascii="Calibri" w:hAnsi="Calibri" w:cs="Calibri"/>
        </w:rPr>
      </w:pPr>
      <w:r w:rsidRPr="003D507A">
        <w:rPr>
          <w:rFonts w:ascii="Calibri" w:hAnsi="Calibri" w:cs="Calibri"/>
        </w:rPr>
        <w:t>GOV.UK (2023) </w:t>
      </w:r>
      <w:r w:rsidRPr="003D507A">
        <w:rPr>
          <w:rFonts w:ascii="Calibri" w:hAnsi="Calibri" w:cs="Calibri"/>
          <w:i/>
          <w:iCs/>
        </w:rPr>
        <w:t>Food Business Registration,</w:t>
      </w:r>
      <w:r w:rsidRPr="003D507A">
        <w:rPr>
          <w:rFonts w:ascii="Calibri" w:hAnsi="Calibri" w:cs="Calibri"/>
        </w:rPr>
        <w:t> Available at: https://www.gov.uk/guidance/food-business-registration (Accessed: 10 November 2024).</w:t>
      </w:r>
    </w:p>
    <w:p w14:paraId="6619572A" w14:textId="77777777" w:rsidR="00FE00A3" w:rsidRPr="003D507A" w:rsidRDefault="00FE00A3" w:rsidP="0005372C">
      <w:pPr>
        <w:spacing w:line="240" w:lineRule="auto"/>
        <w:rPr>
          <w:rFonts w:ascii="Calibri" w:hAnsi="Calibri" w:cs="Calibri"/>
        </w:rPr>
      </w:pPr>
      <w:r w:rsidRPr="003D507A">
        <w:rPr>
          <w:rFonts w:ascii="Calibri" w:hAnsi="Calibri" w:cs="Calibri"/>
        </w:rPr>
        <w:t>GOV.UK (2024) </w:t>
      </w:r>
      <w:r w:rsidRPr="003D507A">
        <w:rPr>
          <w:rFonts w:ascii="Calibri" w:hAnsi="Calibri" w:cs="Calibri"/>
          <w:i/>
          <w:iCs/>
        </w:rPr>
        <w:t>Register Your Company,</w:t>
      </w:r>
      <w:r w:rsidRPr="003D507A">
        <w:rPr>
          <w:rFonts w:ascii="Calibri" w:hAnsi="Calibri" w:cs="Calibri"/>
        </w:rPr>
        <w:t> Available at: https://www.gov.uk/limited-company-formation/register-your-company (Accessed: 10 November 2024).</w:t>
      </w:r>
    </w:p>
    <w:p w14:paraId="7531C471" w14:textId="77777777" w:rsidR="00FE00A3" w:rsidRDefault="00FE00A3" w:rsidP="0005372C">
      <w:pPr>
        <w:spacing w:line="240" w:lineRule="auto"/>
        <w:rPr>
          <w:rFonts w:ascii="Calibri" w:hAnsi="Calibri" w:cs="Calibri"/>
        </w:rPr>
      </w:pPr>
      <w:r w:rsidRPr="004605A1">
        <w:rPr>
          <w:rFonts w:ascii="Calibri" w:hAnsi="Calibri" w:cs="Calibri"/>
        </w:rPr>
        <w:t>Ibrahim, I. (2022) 'Need for Sustainable packaging: An Overview’, Available at: </w:t>
      </w:r>
      <w:hyperlink r:id="rId8" w:history="1">
        <w:r w:rsidRPr="004605A1">
          <w:rPr>
            <w:rStyle w:val="Hyperlink"/>
            <w:rFonts w:ascii="Calibri" w:hAnsi="Calibri" w:cs="Calibri"/>
            <w:b/>
            <w:bCs/>
          </w:rPr>
          <w:t>https://doi.org/10.3390/polym14204430</w:t>
        </w:r>
      </w:hyperlink>
    </w:p>
    <w:p w14:paraId="114A0942" w14:textId="77777777" w:rsidR="00FE00A3" w:rsidRDefault="00FE00A3" w:rsidP="0005372C">
      <w:pPr>
        <w:spacing w:line="240" w:lineRule="auto"/>
      </w:pPr>
      <w:r w:rsidRPr="00B404DD">
        <w:t>Kotler, P. et. al. (2019) Principles of Marketing. Edition: 17. United Kingdom: Pearson Education Limited.</w:t>
      </w:r>
    </w:p>
    <w:p w14:paraId="6051D329" w14:textId="77777777" w:rsidR="00FE00A3" w:rsidRDefault="00FE00A3" w:rsidP="0005372C">
      <w:pPr>
        <w:spacing w:line="240" w:lineRule="auto"/>
        <w:rPr>
          <w:rFonts w:ascii="Calibri" w:hAnsi="Calibri" w:cs="Calibri"/>
        </w:rPr>
      </w:pPr>
      <w:r w:rsidRPr="00351A11">
        <w:rPr>
          <w:rFonts w:ascii="Calibri" w:hAnsi="Calibri" w:cs="Calibri"/>
        </w:rPr>
        <w:t>Novak, J. (2024) </w:t>
      </w:r>
      <w:r w:rsidRPr="00351A11">
        <w:rPr>
          <w:rFonts w:ascii="Calibri" w:hAnsi="Calibri" w:cs="Calibri"/>
          <w:i/>
          <w:iCs/>
        </w:rPr>
        <w:t>What is Digital Marketing? Types, strategies &amp; Best Practices</w:t>
      </w:r>
      <w:r w:rsidRPr="00351A11">
        <w:rPr>
          <w:rFonts w:ascii="Calibri" w:hAnsi="Calibri" w:cs="Calibri"/>
        </w:rPr>
        <w:t>. Available at: https://www.forbes.com/advisor/business/what-is-digital-marketing/ (Accessed: 22 November 2024).</w:t>
      </w:r>
    </w:p>
    <w:p w14:paraId="3E1EAFD9" w14:textId="77777777" w:rsidR="00FE00A3" w:rsidRDefault="00FE00A3" w:rsidP="0005372C">
      <w:pPr>
        <w:spacing w:line="240" w:lineRule="auto"/>
        <w:rPr>
          <w:rFonts w:ascii="Calibri" w:hAnsi="Calibri" w:cs="Calibri"/>
        </w:rPr>
      </w:pPr>
      <w:r w:rsidRPr="00FE2A27">
        <w:rPr>
          <w:rFonts w:ascii="Calibri" w:hAnsi="Calibri" w:cs="Calibri"/>
        </w:rPr>
        <w:t>Tank, A. (</w:t>
      </w:r>
      <w:proofErr w:type="gramStart"/>
      <w:r w:rsidRPr="00FE2A27">
        <w:rPr>
          <w:rFonts w:ascii="Calibri" w:hAnsi="Calibri" w:cs="Calibri"/>
        </w:rPr>
        <w:t>2024 )</w:t>
      </w:r>
      <w:proofErr w:type="gramEnd"/>
      <w:r w:rsidRPr="00FE2A27">
        <w:rPr>
          <w:rFonts w:ascii="Calibri" w:hAnsi="Calibri" w:cs="Calibri"/>
        </w:rPr>
        <w:t> </w:t>
      </w:r>
      <w:r w:rsidRPr="00FE2A27">
        <w:rPr>
          <w:rFonts w:ascii="Calibri" w:hAnsi="Calibri" w:cs="Calibri"/>
          <w:i/>
          <w:iCs/>
        </w:rPr>
        <w:t>Why bootstrapping is the Entrepreneur's playground for hands-on Business Learning</w:t>
      </w:r>
      <w:r w:rsidRPr="00FE2A27">
        <w:rPr>
          <w:rFonts w:ascii="Calibri" w:hAnsi="Calibri" w:cs="Calibri"/>
        </w:rPr>
        <w:t> Available at: https://www.forbes.com/sites/aytekintank/2024/10/31/why-bootstrapping-is-the-entrepreneurs-playground-for-hands-on-business-learning/ (Accessed: 22 November 2024).</w:t>
      </w:r>
    </w:p>
    <w:p w14:paraId="3A4CFD83" w14:textId="77777777" w:rsidR="00FE00A3" w:rsidRDefault="00FE00A3" w:rsidP="0005372C">
      <w:pPr>
        <w:spacing w:line="240" w:lineRule="auto"/>
        <w:rPr>
          <w:rFonts w:ascii="Calibri" w:hAnsi="Calibri" w:cs="Calibri"/>
        </w:rPr>
      </w:pPr>
      <w:r w:rsidRPr="00CD641A">
        <w:rPr>
          <w:rFonts w:ascii="Calibri" w:hAnsi="Calibri" w:cs="Calibri"/>
        </w:rPr>
        <w:t xml:space="preserve">UNICEF (2023) 'SWOT and Pestel',  Available at: </w:t>
      </w:r>
      <w:hyperlink r:id="rId9" w:anchor=":~:text=SWOT%20and%20PESTEL%20are%20analytical%20tools%20that%20help,support%20effective%20strategic%20planning%2C%20decision-making%20and%20action%20planning" w:history="1">
        <w:r w:rsidRPr="002A08E3">
          <w:rPr>
            <w:rStyle w:val="Hyperlink"/>
            <w:rFonts w:ascii="Calibri" w:hAnsi="Calibri" w:cs="Calibri"/>
          </w:rPr>
          <w:t>https://knowledge.unicef.org/knowledge-management/resource/swot-and-pestel#:~:text=SWOT%20and%20PESTEL%20are%20analytical%20tools%20that%20help,support%20effective%20strategic%20planning%2C%20decision-making%20and%20action%20planning</w:t>
        </w:r>
      </w:hyperlink>
      <w:r w:rsidRPr="00CD641A">
        <w:rPr>
          <w:rFonts w:ascii="Calibri" w:hAnsi="Calibri" w:cs="Calibri"/>
        </w:rPr>
        <w:t>.</w:t>
      </w:r>
    </w:p>
    <w:p w14:paraId="36A650B9" w14:textId="77777777" w:rsidR="00FE00A3" w:rsidRDefault="00FE00A3" w:rsidP="0005372C">
      <w:pPr>
        <w:spacing w:line="240" w:lineRule="auto"/>
        <w:rPr>
          <w:rStyle w:val="Hyperlink"/>
        </w:rPr>
      </w:pPr>
      <w:proofErr w:type="spellStart"/>
      <w:r w:rsidRPr="009E5251">
        <w:t>Vanova</w:t>
      </w:r>
      <w:proofErr w:type="spellEnd"/>
      <w:r w:rsidRPr="009E5251">
        <w:t>, A., et.al. (2017) 'Place Marketing',</w:t>
      </w:r>
      <w:r>
        <w:t xml:space="preserve"> </w:t>
      </w:r>
      <w:r w:rsidRPr="009E5251">
        <w:t>ISBN: 978-80-557-1312-0, p-22. Available at:</w:t>
      </w:r>
      <w:hyperlink r:id="rId10" w:history="1">
        <w:r w:rsidRPr="009E5251">
          <w:rPr>
            <w:rStyle w:val="Hyperlink"/>
          </w:rPr>
          <w:t>(PDF) Place marketing (researchgate.net)</w:t>
        </w:r>
      </w:hyperlink>
    </w:p>
    <w:sectPr w:rsidR="00FE00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A80B80"/>
    <w:multiLevelType w:val="hybridMultilevel"/>
    <w:tmpl w:val="A99A2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E61A57"/>
    <w:multiLevelType w:val="multilevel"/>
    <w:tmpl w:val="5CBE72DC"/>
    <w:lvl w:ilvl="0">
      <w:start w:val="1"/>
      <w:numFmt w:val="bullet"/>
      <w:lvlText w:val=""/>
      <w:lvlJc w:val="left"/>
      <w:pPr>
        <w:tabs>
          <w:tab w:val="num" w:pos="720"/>
        </w:tabs>
        <w:ind w:left="720" w:hanging="360"/>
      </w:pPr>
      <w:rPr>
        <w:rFonts w:ascii="Symbol" w:hAnsi="Symbol" w:hint="default"/>
        <w:sz w:val="20"/>
      </w:rPr>
    </w:lvl>
    <w:lvl w:ilvl="1">
      <w:start w:val="4"/>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54C5E"/>
    <w:multiLevelType w:val="hybridMultilevel"/>
    <w:tmpl w:val="3CA868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9A49FE"/>
    <w:multiLevelType w:val="hybridMultilevel"/>
    <w:tmpl w:val="C7524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BC5EA1"/>
    <w:multiLevelType w:val="hybridMultilevel"/>
    <w:tmpl w:val="C512BF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D66232"/>
    <w:multiLevelType w:val="hybridMultilevel"/>
    <w:tmpl w:val="F032441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4C93D8E"/>
    <w:multiLevelType w:val="multilevel"/>
    <w:tmpl w:val="5D10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235626"/>
    <w:multiLevelType w:val="hybridMultilevel"/>
    <w:tmpl w:val="8368C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B27AD0"/>
    <w:multiLevelType w:val="hybridMultilevel"/>
    <w:tmpl w:val="B7A60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7566E4"/>
    <w:multiLevelType w:val="hybridMultilevel"/>
    <w:tmpl w:val="041AC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52931C3"/>
    <w:multiLevelType w:val="multilevel"/>
    <w:tmpl w:val="432C77CC"/>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EB4F53"/>
    <w:multiLevelType w:val="hybridMultilevel"/>
    <w:tmpl w:val="C3C86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561E20"/>
    <w:multiLevelType w:val="hybridMultilevel"/>
    <w:tmpl w:val="7D6E83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1223813">
    <w:abstractNumId w:val="4"/>
  </w:num>
  <w:num w:numId="2" w16cid:durableId="391779225">
    <w:abstractNumId w:val="10"/>
  </w:num>
  <w:num w:numId="3" w16cid:durableId="676465098">
    <w:abstractNumId w:val="1"/>
  </w:num>
  <w:num w:numId="4" w16cid:durableId="98987891">
    <w:abstractNumId w:val="6"/>
  </w:num>
  <w:num w:numId="5" w16cid:durableId="2137916643">
    <w:abstractNumId w:val="2"/>
  </w:num>
  <w:num w:numId="6" w16cid:durableId="474879480">
    <w:abstractNumId w:val="9"/>
  </w:num>
  <w:num w:numId="7" w16cid:durableId="999039247">
    <w:abstractNumId w:val="5"/>
  </w:num>
  <w:num w:numId="8" w16cid:durableId="1098982259">
    <w:abstractNumId w:val="3"/>
  </w:num>
  <w:num w:numId="9" w16cid:durableId="996804418">
    <w:abstractNumId w:val="0"/>
  </w:num>
  <w:num w:numId="10" w16cid:durableId="1161391514">
    <w:abstractNumId w:val="11"/>
  </w:num>
  <w:num w:numId="11" w16cid:durableId="1201043983">
    <w:abstractNumId w:val="8"/>
  </w:num>
  <w:num w:numId="12" w16cid:durableId="1963265843">
    <w:abstractNumId w:val="7"/>
  </w:num>
  <w:num w:numId="13" w16cid:durableId="16247313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6B1"/>
    <w:rsid w:val="000051F2"/>
    <w:rsid w:val="000069CD"/>
    <w:rsid w:val="0001030F"/>
    <w:rsid w:val="00027AC4"/>
    <w:rsid w:val="00034ACC"/>
    <w:rsid w:val="0005372C"/>
    <w:rsid w:val="00094941"/>
    <w:rsid w:val="000977D9"/>
    <w:rsid w:val="00097D52"/>
    <w:rsid w:val="000A37B2"/>
    <w:rsid w:val="000B3206"/>
    <w:rsid w:val="000B3AB8"/>
    <w:rsid w:val="000B5300"/>
    <w:rsid w:val="000E3886"/>
    <w:rsid w:val="000E603D"/>
    <w:rsid w:val="0011051A"/>
    <w:rsid w:val="00126FC2"/>
    <w:rsid w:val="001723D6"/>
    <w:rsid w:val="00174309"/>
    <w:rsid w:val="001A0442"/>
    <w:rsid w:val="001A1BB7"/>
    <w:rsid w:val="001B71A8"/>
    <w:rsid w:val="002223C7"/>
    <w:rsid w:val="00231524"/>
    <w:rsid w:val="00233891"/>
    <w:rsid w:val="00262388"/>
    <w:rsid w:val="00266947"/>
    <w:rsid w:val="00270E07"/>
    <w:rsid w:val="002716B2"/>
    <w:rsid w:val="002A153E"/>
    <w:rsid w:val="002A36AC"/>
    <w:rsid w:val="002A3D58"/>
    <w:rsid w:val="002A70AF"/>
    <w:rsid w:val="002B6D79"/>
    <w:rsid w:val="002C344C"/>
    <w:rsid w:val="002C7574"/>
    <w:rsid w:val="002C7E72"/>
    <w:rsid w:val="002D0530"/>
    <w:rsid w:val="002E0339"/>
    <w:rsid w:val="002E5858"/>
    <w:rsid w:val="002F4C80"/>
    <w:rsid w:val="00301DB3"/>
    <w:rsid w:val="00315FBC"/>
    <w:rsid w:val="00330429"/>
    <w:rsid w:val="00351A11"/>
    <w:rsid w:val="0035563B"/>
    <w:rsid w:val="003972F3"/>
    <w:rsid w:val="003B4F20"/>
    <w:rsid w:val="003C0407"/>
    <w:rsid w:val="003C4BB4"/>
    <w:rsid w:val="003D2728"/>
    <w:rsid w:val="003D507A"/>
    <w:rsid w:val="003D753C"/>
    <w:rsid w:val="003E09BD"/>
    <w:rsid w:val="00432F47"/>
    <w:rsid w:val="00450A6D"/>
    <w:rsid w:val="00452B61"/>
    <w:rsid w:val="004566FA"/>
    <w:rsid w:val="004605A1"/>
    <w:rsid w:val="0047445C"/>
    <w:rsid w:val="0048052D"/>
    <w:rsid w:val="00486777"/>
    <w:rsid w:val="00490790"/>
    <w:rsid w:val="00496F79"/>
    <w:rsid w:val="004C178C"/>
    <w:rsid w:val="004D27DC"/>
    <w:rsid w:val="004D60DB"/>
    <w:rsid w:val="004E6BAC"/>
    <w:rsid w:val="004E6D24"/>
    <w:rsid w:val="00504FF8"/>
    <w:rsid w:val="0051178B"/>
    <w:rsid w:val="00521ED3"/>
    <w:rsid w:val="00522518"/>
    <w:rsid w:val="005C1A2E"/>
    <w:rsid w:val="005C742B"/>
    <w:rsid w:val="005D2FE2"/>
    <w:rsid w:val="005E39BC"/>
    <w:rsid w:val="0060683F"/>
    <w:rsid w:val="00612A76"/>
    <w:rsid w:val="00615417"/>
    <w:rsid w:val="00623278"/>
    <w:rsid w:val="00624A56"/>
    <w:rsid w:val="00626212"/>
    <w:rsid w:val="00633C98"/>
    <w:rsid w:val="006756BE"/>
    <w:rsid w:val="00675C21"/>
    <w:rsid w:val="006A2E6F"/>
    <w:rsid w:val="006D43AB"/>
    <w:rsid w:val="006D65E2"/>
    <w:rsid w:val="006E0587"/>
    <w:rsid w:val="006F0D80"/>
    <w:rsid w:val="0070074A"/>
    <w:rsid w:val="00701518"/>
    <w:rsid w:val="007026F9"/>
    <w:rsid w:val="00723F49"/>
    <w:rsid w:val="00723F8C"/>
    <w:rsid w:val="00740BB8"/>
    <w:rsid w:val="007556B2"/>
    <w:rsid w:val="00764F70"/>
    <w:rsid w:val="00787F99"/>
    <w:rsid w:val="007951BF"/>
    <w:rsid w:val="00797FD7"/>
    <w:rsid w:val="007B5878"/>
    <w:rsid w:val="007E00B1"/>
    <w:rsid w:val="007E5A27"/>
    <w:rsid w:val="007F4D18"/>
    <w:rsid w:val="00821D9B"/>
    <w:rsid w:val="0082564E"/>
    <w:rsid w:val="00855499"/>
    <w:rsid w:val="00855A7B"/>
    <w:rsid w:val="0088793B"/>
    <w:rsid w:val="008B1991"/>
    <w:rsid w:val="008B3BBE"/>
    <w:rsid w:val="008B57EE"/>
    <w:rsid w:val="008C4ABD"/>
    <w:rsid w:val="008C51F5"/>
    <w:rsid w:val="008D1E7C"/>
    <w:rsid w:val="008F3BAA"/>
    <w:rsid w:val="009045F6"/>
    <w:rsid w:val="009732AD"/>
    <w:rsid w:val="00982725"/>
    <w:rsid w:val="00991418"/>
    <w:rsid w:val="00996ABB"/>
    <w:rsid w:val="009A69E7"/>
    <w:rsid w:val="009B5723"/>
    <w:rsid w:val="009C0D20"/>
    <w:rsid w:val="009C5EF4"/>
    <w:rsid w:val="009D6214"/>
    <w:rsid w:val="009E14D5"/>
    <w:rsid w:val="009F203C"/>
    <w:rsid w:val="009F6DC0"/>
    <w:rsid w:val="00A04262"/>
    <w:rsid w:val="00A16A03"/>
    <w:rsid w:val="00A16EA5"/>
    <w:rsid w:val="00A27C10"/>
    <w:rsid w:val="00A35665"/>
    <w:rsid w:val="00A368A3"/>
    <w:rsid w:val="00A52611"/>
    <w:rsid w:val="00A73705"/>
    <w:rsid w:val="00A810DF"/>
    <w:rsid w:val="00AA4BFB"/>
    <w:rsid w:val="00AB481F"/>
    <w:rsid w:val="00AC27DC"/>
    <w:rsid w:val="00AC4F11"/>
    <w:rsid w:val="00AF26B1"/>
    <w:rsid w:val="00B0331A"/>
    <w:rsid w:val="00B32B25"/>
    <w:rsid w:val="00B55EAE"/>
    <w:rsid w:val="00B55ED9"/>
    <w:rsid w:val="00B7209D"/>
    <w:rsid w:val="00BA13FA"/>
    <w:rsid w:val="00BA2D32"/>
    <w:rsid w:val="00BB2DA9"/>
    <w:rsid w:val="00C23B51"/>
    <w:rsid w:val="00C27D9B"/>
    <w:rsid w:val="00C669E1"/>
    <w:rsid w:val="00C71B3E"/>
    <w:rsid w:val="00C85CA4"/>
    <w:rsid w:val="00C86AD2"/>
    <w:rsid w:val="00CC378A"/>
    <w:rsid w:val="00CD641A"/>
    <w:rsid w:val="00CE0F7D"/>
    <w:rsid w:val="00CE5746"/>
    <w:rsid w:val="00CF0CA6"/>
    <w:rsid w:val="00CF4E55"/>
    <w:rsid w:val="00D050C7"/>
    <w:rsid w:val="00D100A7"/>
    <w:rsid w:val="00D143DE"/>
    <w:rsid w:val="00D21594"/>
    <w:rsid w:val="00D27D46"/>
    <w:rsid w:val="00D37AF2"/>
    <w:rsid w:val="00D44BA2"/>
    <w:rsid w:val="00D518CA"/>
    <w:rsid w:val="00D55568"/>
    <w:rsid w:val="00D628C9"/>
    <w:rsid w:val="00D71895"/>
    <w:rsid w:val="00D72135"/>
    <w:rsid w:val="00D85FC8"/>
    <w:rsid w:val="00DA2D30"/>
    <w:rsid w:val="00DB5A4E"/>
    <w:rsid w:val="00DB7604"/>
    <w:rsid w:val="00DF719A"/>
    <w:rsid w:val="00E0494E"/>
    <w:rsid w:val="00E14323"/>
    <w:rsid w:val="00E16029"/>
    <w:rsid w:val="00E367E9"/>
    <w:rsid w:val="00E37DF1"/>
    <w:rsid w:val="00E44C8F"/>
    <w:rsid w:val="00E56B63"/>
    <w:rsid w:val="00E66AC5"/>
    <w:rsid w:val="00E83721"/>
    <w:rsid w:val="00EA0F5E"/>
    <w:rsid w:val="00EA1BC5"/>
    <w:rsid w:val="00EA24FE"/>
    <w:rsid w:val="00EA3846"/>
    <w:rsid w:val="00EB5CE0"/>
    <w:rsid w:val="00ED003C"/>
    <w:rsid w:val="00EF0A5B"/>
    <w:rsid w:val="00F1738B"/>
    <w:rsid w:val="00F24B50"/>
    <w:rsid w:val="00F36965"/>
    <w:rsid w:val="00F57054"/>
    <w:rsid w:val="00F641A3"/>
    <w:rsid w:val="00FB6217"/>
    <w:rsid w:val="00FC22E7"/>
    <w:rsid w:val="00FE00A3"/>
    <w:rsid w:val="00FE2A27"/>
    <w:rsid w:val="00FE2D66"/>
    <w:rsid w:val="00FF59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F6896"/>
  <w15:chartTrackingRefBased/>
  <w15:docId w15:val="{E441A5A6-B15F-4B04-AA58-39CDD19B4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6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6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6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6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6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6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6B1"/>
    <w:rPr>
      <w:rFonts w:eastAsiaTheme="majorEastAsia" w:cstheme="majorBidi"/>
      <w:color w:val="272727" w:themeColor="text1" w:themeTint="D8"/>
    </w:rPr>
  </w:style>
  <w:style w:type="paragraph" w:styleId="Title">
    <w:name w:val="Title"/>
    <w:basedOn w:val="Normal"/>
    <w:next w:val="Normal"/>
    <w:link w:val="TitleChar"/>
    <w:uiPriority w:val="10"/>
    <w:qFormat/>
    <w:rsid w:val="00AF2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6B1"/>
    <w:pPr>
      <w:spacing w:before="160"/>
      <w:jc w:val="center"/>
    </w:pPr>
    <w:rPr>
      <w:i/>
      <w:iCs/>
      <w:color w:val="404040" w:themeColor="text1" w:themeTint="BF"/>
    </w:rPr>
  </w:style>
  <w:style w:type="character" w:customStyle="1" w:styleId="QuoteChar">
    <w:name w:val="Quote Char"/>
    <w:basedOn w:val="DefaultParagraphFont"/>
    <w:link w:val="Quote"/>
    <w:uiPriority w:val="29"/>
    <w:rsid w:val="00AF26B1"/>
    <w:rPr>
      <w:i/>
      <w:iCs/>
      <w:color w:val="404040" w:themeColor="text1" w:themeTint="BF"/>
    </w:rPr>
  </w:style>
  <w:style w:type="paragraph" w:styleId="ListParagraph">
    <w:name w:val="List Paragraph"/>
    <w:basedOn w:val="Normal"/>
    <w:uiPriority w:val="34"/>
    <w:qFormat/>
    <w:rsid w:val="00AF26B1"/>
    <w:pPr>
      <w:ind w:left="720"/>
      <w:contextualSpacing/>
    </w:pPr>
  </w:style>
  <w:style w:type="character" w:styleId="IntenseEmphasis">
    <w:name w:val="Intense Emphasis"/>
    <w:basedOn w:val="DefaultParagraphFont"/>
    <w:uiPriority w:val="21"/>
    <w:qFormat/>
    <w:rsid w:val="00AF26B1"/>
    <w:rPr>
      <w:i/>
      <w:iCs/>
      <w:color w:val="0F4761" w:themeColor="accent1" w:themeShade="BF"/>
    </w:rPr>
  </w:style>
  <w:style w:type="paragraph" w:styleId="IntenseQuote">
    <w:name w:val="Intense Quote"/>
    <w:basedOn w:val="Normal"/>
    <w:next w:val="Normal"/>
    <w:link w:val="IntenseQuoteChar"/>
    <w:uiPriority w:val="30"/>
    <w:qFormat/>
    <w:rsid w:val="00AF2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6B1"/>
    <w:rPr>
      <w:i/>
      <w:iCs/>
      <w:color w:val="0F4761" w:themeColor="accent1" w:themeShade="BF"/>
    </w:rPr>
  </w:style>
  <w:style w:type="character" w:styleId="IntenseReference">
    <w:name w:val="Intense Reference"/>
    <w:basedOn w:val="DefaultParagraphFont"/>
    <w:uiPriority w:val="32"/>
    <w:qFormat/>
    <w:rsid w:val="00AF26B1"/>
    <w:rPr>
      <w:b/>
      <w:bCs/>
      <w:smallCaps/>
      <w:color w:val="0F4761" w:themeColor="accent1" w:themeShade="BF"/>
      <w:spacing w:val="5"/>
    </w:rPr>
  </w:style>
  <w:style w:type="character" w:styleId="Hyperlink">
    <w:name w:val="Hyperlink"/>
    <w:basedOn w:val="DefaultParagraphFont"/>
    <w:uiPriority w:val="99"/>
    <w:unhideWhenUsed/>
    <w:rsid w:val="005C1A2E"/>
    <w:rPr>
      <w:color w:val="467886" w:themeColor="hyperlink"/>
      <w:u w:val="single"/>
    </w:rPr>
  </w:style>
  <w:style w:type="character" w:styleId="UnresolvedMention">
    <w:name w:val="Unresolved Mention"/>
    <w:basedOn w:val="DefaultParagraphFont"/>
    <w:uiPriority w:val="99"/>
    <w:semiHidden/>
    <w:unhideWhenUsed/>
    <w:rsid w:val="005C1A2E"/>
    <w:rPr>
      <w:color w:val="605E5C"/>
      <w:shd w:val="clear" w:color="auto" w:fill="E1DFDD"/>
    </w:rPr>
  </w:style>
  <w:style w:type="table" w:styleId="TableGrid">
    <w:name w:val="Table Grid"/>
    <w:basedOn w:val="TableNormal"/>
    <w:uiPriority w:val="39"/>
    <w:rsid w:val="000B3A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394171">
      <w:bodyDiv w:val="1"/>
      <w:marLeft w:val="0"/>
      <w:marRight w:val="0"/>
      <w:marTop w:val="0"/>
      <w:marBottom w:val="0"/>
      <w:divBdr>
        <w:top w:val="none" w:sz="0" w:space="0" w:color="auto"/>
        <w:left w:val="none" w:sz="0" w:space="0" w:color="auto"/>
        <w:bottom w:val="none" w:sz="0" w:space="0" w:color="auto"/>
        <w:right w:val="none" w:sz="0" w:space="0" w:color="auto"/>
      </w:divBdr>
      <w:divsChild>
        <w:div w:id="1102408962">
          <w:marLeft w:val="0"/>
          <w:marRight w:val="0"/>
          <w:marTop w:val="0"/>
          <w:marBottom w:val="0"/>
          <w:divBdr>
            <w:top w:val="none" w:sz="0" w:space="0" w:color="auto"/>
            <w:left w:val="none" w:sz="0" w:space="0" w:color="auto"/>
            <w:bottom w:val="none" w:sz="0" w:space="0" w:color="auto"/>
            <w:right w:val="none" w:sz="0" w:space="0" w:color="auto"/>
          </w:divBdr>
          <w:divsChild>
            <w:div w:id="470024617">
              <w:marLeft w:val="0"/>
              <w:marRight w:val="0"/>
              <w:marTop w:val="0"/>
              <w:marBottom w:val="0"/>
              <w:divBdr>
                <w:top w:val="none" w:sz="0" w:space="0" w:color="auto"/>
                <w:left w:val="none" w:sz="0" w:space="0" w:color="auto"/>
                <w:bottom w:val="none" w:sz="0" w:space="0" w:color="auto"/>
                <w:right w:val="none" w:sz="0" w:space="0" w:color="auto"/>
              </w:divBdr>
              <w:divsChild>
                <w:div w:id="245308482">
                  <w:marLeft w:val="0"/>
                  <w:marRight w:val="0"/>
                  <w:marTop w:val="0"/>
                  <w:marBottom w:val="0"/>
                  <w:divBdr>
                    <w:top w:val="none" w:sz="0" w:space="0" w:color="auto"/>
                    <w:left w:val="none" w:sz="0" w:space="0" w:color="auto"/>
                    <w:bottom w:val="none" w:sz="0" w:space="0" w:color="auto"/>
                    <w:right w:val="none" w:sz="0" w:space="0" w:color="auto"/>
                  </w:divBdr>
                  <w:divsChild>
                    <w:div w:id="61310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729274">
          <w:marLeft w:val="0"/>
          <w:marRight w:val="0"/>
          <w:marTop w:val="0"/>
          <w:marBottom w:val="0"/>
          <w:divBdr>
            <w:top w:val="none" w:sz="0" w:space="0" w:color="auto"/>
            <w:left w:val="none" w:sz="0" w:space="0" w:color="auto"/>
            <w:bottom w:val="none" w:sz="0" w:space="0" w:color="auto"/>
            <w:right w:val="none" w:sz="0" w:space="0" w:color="auto"/>
          </w:divBdr>
          <w:divsChild>
            <w:div w:id="175269928">
              <w:marLeft w:val="0"/>
              <w:marRight w:val="0"/>
              <w:marTop w:val="0"/>
              <w:marBottom w:val="0"/>
              <w:divBdr>
                <w:top w:val="none" w:sz="0" w:space="0" w:color="auto"/>
                <w:left w:val="none" w:sz="0" w:space="0" w:color="auto"/>
                <w:bottom w:val="none" w:sz="0" w:space="0" w:color="auto"/>
                <w:right w:val="none" w:sz="0" w:space="0" w:color="auto"/>
              </w:divBdr>
              <w:divsChild>
                <w:div w:id="877662386">
                  <w:marLeft w:val="0"/>
                  <w:marRight w:val="0"/>
                  <w:marTop w:val="0"/>
                  <w:marBottom w:val="0"/>
                  <w:divBdr>
                    <w:top w:val="none" w:sz="0" w:space="0" w:color="auto"/>
                    <w:left w:val="none" w:sz="0" w:space="0" w:color="auto"/>
                    <w:bottom w:val="none" w:sz="0" w:space="0" w:color="auto"/>
                    <w:right w:val="none" w:sz="0" w:space="0" w:color="auto"/>
                  </w:divBdr>
                  <w:divsChild>
                    <w:div w:id="212199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39750">
      <w:bodyDiv w:val="1"/>
      <w:marLeft w:val="0"/>
      <w:marRight w:val="0"/>
      <w:marTop w:val="0"/>
      <w:marBottom w:val="0"/>
      <w:divBdr>
        <w:top w:val="none" w:sz="0" w:space="0" w:color="auto"/>
        <w:left w:val="none" w:sz="0" w:space="0" w:color="auto"/>
        <w:bottom w:val="none" w:sz="0" w:space="0" w:color="auto"/>
        <w:right w:val="none" w:sz="0" w:space="0" w:color="auto"/>
      </w:divBdr>
    </w:div>
    <w:div w:id="248317303">
      <w:bodyDiv w:val="1"/>
      <w:marLeft w:val="0"/>
      <w:marRight w:val="0"/>
      <w:marTop w:val="0"/>
      <w:marBottom w:val="0"/>
      <w:divBdr>
        <w:top w:val="none" w:sz="0" w:space="0" w:color="auto"/>
        <w:left w:val="none" w:sz="0" w:space="0" w:color="auto"/>
        <w:bottom w:val="none" w:sz="0" w:space="0" w:color="auto"/>
        <w:right w:val="none" w:sz="0" w:space="0" w:color="auto"/>
      </w:divBdr>
      <w:divsChild>
        <w:div w:id="1142691622">
          <w:marLeft w:val="0"/>
          <w:marRight w:val="0"/>
          <w:marTop w:val="0"/>
          <w:marBottom w:val="0"/>
          <w:divBdr>
            <w:top w:val="none" w:sz="0" w:space="0" w:color="auto"/>
            <w:left w:val="none" w:sz="0" w:space="0" w:color="auto"/>
            <w:bottom w:val="none" w:sz="0" w:space="0" w:color="auto"/>
            <w:right w:val="none" w:sz="0" w:space="0" w:color="auto"/>
          </w:divBdr>
          <w:divsChild>
            <w:div w:id="1686127355">
              <w:marLeft w:val="0"/>
              <w:marRight w:val="0"/>
              <w:marTop w:val="0"/>
              <w:marBottom w:val="0"/>
              <w:divBdr>
                <w:top w:val="none" w:sz="0" w:space="0" w:color="auto"/>
                <w:left w:val="none" w:sz="0" w:space="0" w:color="auto"/>
                <w:bottom w:val="none" w:sz="0" w:space="0" w:color="auto"/>
                <w:right w:val="none" w:sz="0" w:space="0" w:color="auto"/>
              </w:divBdr>
              <w:divsChild>
                <w:div w:id="1473600744">
                  <w:marLeft w:val="0"/>
                  <w:marRight w:val="0"/>
                  <w:marTop w:val="0"/>
                  <w:marBottom w:val="0"/>
                  <w:divBdr>
                    <w:top w:val="none" w:sz="0" w:space="0" w:color="auto"/>
                    <w:left w:val="none" w:sz="0" w:space="0" w:color="auto"/>
                    <w:bottom w:val="none" w:sz="0" w:space="0" w:color="auto"/>
                    <w:right w:val="none" w:sz="0" w:space="0" w:color="auto"/>
                  </w:divBdr>
                  <w:divsChild>
                    <w:div w:id="370031279">
                      <w:marLeft w:val="0"/>
                      <w:marRight w:val="0"/>
                      <w:marTop w:val="0"/>
                      <w:marBottom w:val="0"/>
                      <w:divBdr>
                        <w:top w:val="none" w:sz="0" w:space="0" w:color="auto"/>
                        <w:left w:val="none" w:sz="0" w:space="0" w:color="auto"/>
                        <w:bottom w:val="none" w:sz="0" w:space="0" w:color="auto"/>
                        <w:right w:val="none" w:sz="0" w:space="0" w:color="auto"/>
                      </w:divBdr>
                      <w:divsChild>
                        <w:div w:id="290401227">
                          <w:marLeft w:val="0"/>
                          <w:marRight w:val="0"/>
                          <w:marTop w:val="0"/>
                          <w:marBottom w:val="0"/>
                          <w:divBdr>
                            <w:top w:val="none" w:sz="0" w:space="0" w:color="auto"/>
                            <w:left w:val="none" w:sz="0" w:space="0" w:color="auto"/>
                            <w:bottom w:val="none" w:sz="0" w:space="0" w:color="auto"/>
                            <w:right w:val="none" w:sz="0" w:space="0" w:color="auto"/>
                          </w:divBdr>
                          <w:divsChild>
                            <w:div w:id="7356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3948042">
      <w:bodyDiv w:val="1"/>
      <w:marLeft w:val="0"/>
      <w:marRight w:val="0"/>
      <w:marTop w:val="0"/>
      <w:marBottom w:val="0"/>
      <w:divBdr>
        <w:top w:val="none" w:sz="0" w:space="0" w:color="auto"/>
        <w:left w:val="none" w:sz="0" w:space="0" w:color="auto"/>
        <w:bottom w:val="none" w:sz="0" w:space="0" w:color="auto"/>
        <w:right w:val="none" w:sz="0" w:space="0" w:color="auto"/>
      </w:divBdr>
    </w:div>
    <w:div w:id="339937848">
      <w:bodyDiv w:val="1"/>
      <w:marLeft w:val="0"/>
      <w:marRight w:val="0"/>
      <w:marTop w:val="0"/>
      <w:marBottom w:val="0"/>
      <w:divBdr>
        <w:top w:val="none" w:sz="0" w:space="0" w:color="auto"/>
        <w:left w:val="none" w:sz="0" w:space="0" w:color="auto"/>
        <w:bottom w:val="none" w:sz="0" w:space="0" w:color="auto"/>
        <w:right w:val="none" w:sz="0" w:space="0" w:color="auto"/>
      </w:divBdr>
    </w:div>
    <w:div w:id="393896875">
      <w:bodyDiv w:val="1"/>
      <w:marLeft w:val="0"/>
      <w:marRight w:val="0"/>
      <w:marTop w:val="0"/>
      <w:marBottom w:val="0"/>
      <w:divBdr>
        <w:top w:val="none" w:sz="0" w:space="0" w:color="auto"/>
        <w:left w:val="none" w:sz="0" w:space="0" w:color="auto"/>
        <w:bottom w:val="none" w:sz="0" w:space="0" w:color="auto"/>
        <w:right w:val="none" w:sz="0" w:space="0" w:color="auto"/>
      </w:divBdr>
      <w:divsChild>
        <w:div w:id="1981618375">
          <w:marLeft w:val="0"/>
          <w:marRight w:val="0"/>
          <w:marTop w:val="0"/>
          <w:marBottom w:val="0"/>
          <w:divBdr>
            <w:top w:val="none" w:sz="0" w:space="0" w:color="auto"/>
            <w:left w:val="none" w:sz="0" w:space="0" w:color="auto"/>
            <w:bottom w:val="none" w:sz="0" w:space="0" w:color="auto"/>
            <w:right w:val="none" w:sz="0" w:space="0" w:color="auto"/>
          </w:divBdr>
        </w:div>
      </w:divsChild>
    </w:div>
    <w:div w:id="419184360">
      <w:bodyDiv w:val="1"/>
      <w:marLeft w:val="0"/>
      <w:marRight w:val="0"/>
      <w:marTop w:val="0"/>
      <w:marBottom w:val="0"/>
      <w:divBdr>
        <w:top w:val="none" w:sz="0" w:space="0" w:color="auto"/>
        <w:left w:val="none" w:sz="0" w:space="0" w:color="auto"/>
        <w:bottom w:val="none" w:sz="0" w:space="0" w:color="auto"/>
        <w:right w:val="none" w:sz="0" w:space="0" w:color="auto"/>
      </w:divBdr>
    </w:div>
    <w:div w:id="534197287">
      <w:bodyDiv w:val="1"/>
      <w:marLeft w:val="0"/>
      <w:marRight w:val="0"/>
      <w:marTop w:val="0"/>
      <w:marBottom w:val="0"/>
      <w:divBdr>
        <w:top w:val="none" w:sz="0" w:space="0" w:color="auto"/>
        <w:left w:val="none" w:sz="0" w:space="0" w:color="auto"/>
        <w:bottom w:val="none" w:sz="0" w:space="0" w:color="auto"/>
        <w:right w:val="none" w:sz="0" w:space="0" w:color="auto"/>
      </w:divBdr>
      <w:divsChild>
        <w:div w:id="261649533">
          <w:marLeft w:val="0"/>
          <w:marRight w:val="0"/>
          <w:marTop w:val="0"/>
          <w:marBottom w:val="0"/>
          <w:divBdr>
            <w:top w:val="none" w:sz="0" w:space="0" w:color="auto"/>
            <w:left w:val="none" w:sz="0" w:space="0" w:color="auto"/>
            <w:bottom w:val="none" w:sz="0" w:space="0" w:color="auto"/>
            <w:right w:val="none" w:sz="0" w:space="0" w:color="auto"/>
          </w:divBdr>
          <w:divsChild>
            <w:div w:id="813571288">
              <w:marLeft w:val="0"/>
              <w:marRight w:val="0"/>
              <w:marTop w:val="0"/>
              <w:marBottom w:val="0"/>
              <w:divBdr>
                <w:top w:val="none" w:sz="0" w:space="0" w:color="auto"/>
                <w:left w:val="none" w:sz="0" w:space="0" w:color="auto"/>
                <w:bottom w:val="none" w:sz="0" w:space="0" w:color="auto"/>
                <w:right w:val="none" w:sz="0" w:space="0" w:color="auto"/>
              </w:divBdr>
              <w:divsChild>
                <w:div w:id="2142266616">
                  <w:marLeft w:val="0"/>
                  <w:marRight w:val="0"/>
                  <w:marTop w:val="0"/>
                  <w:marBottom w:val="0"/>
                  <w:divBdr>
                    <w:top w:val="none" w:sz="0" w:space="0" w:color="auto"/>
                    <w:left w:val="none" w:sz="0" w:space="0" w:color="auto"/>
                    <w:bottom w:val="none" w:sz="0" w:space="0" w:color="auto"/>
                    <w:right w:val="none" w:sz="0" w:space="0" w:color="auto"/>
                  </w:divBdr>
                  <w:divsChild>
                    <w:div w:id="176614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592250">
          <w:marLeft w:val="0"/>
          <w:marRight w:val="0"/>
          <w:marTop w:val="0"/>
          <w:marBottom w:val="0"/>
          <w:divBdr>
            <w:top w:val="none" w:sz="0" w:space="0" w:color="auto"/>
            <w:left w:val="none" w:sz="0" w:space="0" w:color="auto"/>
            <w:bottom w:val="none" w:sz="0" w:space="0" w:color="auto"/>
            <w:right w:val="none" w:sz="0" w:space="0" w:color="auto"/>
          </w:divBdr>
          <w:divsChild>
            <w:div w:id="592788029">
              <w:marLeft w:val="0"/>
              <w:marRight w:val="0"/>
              <w:marTop w:val="0"/>
              <w:marBottom w:val="0"/>
              <w:divBdr>
                <w:top w:val="none" w:sz="0" w:space="0" w:color="auto"/>
                <w:left w:val="none" w:sz="0" w:space="0" w:color="auto"/>
                <w:bottom w:val="none" w:sz="0" w:space="0" w:color="auto"/>
                <w:right w:val="none" w:sz="0" w:space="0" w:color="auto"/>
              </w:divBdr>
              <w:divsChild>
                <w:div w:id="1939213314">
                  <w:marLeft w:val="0"/>
                  <w:marRight w:val="0"/>
                  <w:marTop w:val="0"/>
                  <w:marBottom w:val="0"/>
                  <w:divBdr>
                    <w:top w:val="none" w:sz="0" w:space="0" w:color="auto"/>
                    <w:left w:val="none" w:sz="0" w:space="0" w:color="auto"/>
                    <w:bottom w:val="none" w:sz="0" w:space="0" w:color="auto"/>
                    <w:right w:val="none" w:sz="0" w:space="0" w:color="auto"/>
                  </w:divBdr>
                  <w:divsChild>
                    <w:div w:id="4865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933378">
      <w:bodyDiv w:val="1"/>
      <w:marLeft w:val="0"/>
      <w:marRight w:val="0"/>
      <w:marTop w:val="0"/>
      <w:marBottom w:val="0"/>
      <w:divBdr>
        <w:top w:val="none" w:sz="0" w:space="0" w:color="auto"/>
        <w:left w:val="none" w:sz="0" w:space="0" w:color="auto"/>
        <w:bottom w:val="none" w:sz="0" w:space="0" w:color="auto"/>
        <w:right w:val="none" w:sz="0" w:space="0" w:color="auto"/>
      </w:divBdr>
    </w:div>
    <w:div w:id="593779656">
      <w:bodyDiv w:val="1"/>
      <w:marLeft w:val="0"/>
      <w:marRight w:val="0"/>
      <w:marTop w:val="0"/>
      <w:marBottom w:val="0"/>
      <w:divBdr>
        <w:top w:val="none" w:sz="0" w:space="0" w:color="auto"/>
        <w:left w:val="none" w:sz="0" w:space="0" w:color="auto"/>
        <w:bottom w:val="none" w:sz="0" w:space="0" w:color="auto"/>
        <w:right w:val="none" w:sz="0" w:space="0" w:color="auto"/>
      </w:divBdr>
      <w:divsChild>
        <w:div w:id="645553276">
          <w:marLeft w:val="0"/>
          <w:marRight w:val="0"/>
          <w:marTop w:val="0"/>
          <w:marBottom w:val="0"/>
          <w:divBdr>
            <w:top w:val="none" w:sz="0" w:space="0" w:color="auto"/>
            <w:left w:val="none" w:sz="0" w:space="0" w:color="auto"/>
            <w:bottom w:val="none" w:sz="0" w:space="0" w:color="auto"/>
            <w:right w:val="none" w:sz="0" w:space="0" w:color="auto"/>
          </w:divBdr>
          <w:divsChild>
            <w:div w:id="1227499207">
              <w:marLeft w:val="0"/>
              <w:marRight w:val="0"/>
              <w:marTop w:val="0"/>
              <w:marBottom w:val="0"/>
              <w:divBdr>
                <w:top w:val="none" w:sz="0" w:space="0" w:color="auto"/>
                <w:left w:val="none" w:sz="0" w:space="0" w:color="auto"/>
                <w:bottom w:val="none" w:sz="0" w:space="0" w:color="auto"/>
                <w:right w:val="none" w:sz="0" w:space="0" w:color="auto"/>
              </w:divBdr>
              <w:divsChild>
                <w:div w:id="1872843737">
                  <w:marLeft w:val="0"/>
                  <w:marRight w:val="0"/>
                  <w:marTop w:val="0"/>
                  <w:marBottom w:val="0"/>
                  <w:divBdr>
                    <w:top w:val="none" w:sz="0" w:space="0" w:color="auto"/>
                    <w:left w:val="none" w:sz="0" w:space="0" w:color="auto"/>
                    <w:bottom w:val="none" w:sz="0" w:space="0" w:color="auto"/>
                    <w:right w:val="none" w:sz="0" w:space="0" w:color="auto"/>
                  </w:divBdr>
                  <w:divsChild>
                    <w:div w:id="1534223897">
                      <w:marLeft w:val="0"/>
                      <w:marRight w:val="0"/>
                      <w:marTop w:val="0"/>
                      <w:marBottom w:val="0"/>
                      <w:divBdr>
                        <w:top w:val="none" w:sz="0" w:space="0" w:color="auto"/>
                        <w:left w:val="none" w:sz="0" w:space="0" w:color="auto"/>
                        <w:bottom w:val="none" w:sz="0" w:space="0" w:color="auto"/>
                        <w:right w:val="none" w:sz="0" w:space="0" w:color="auto"/>
                      </w:divBdr>
                      <w:divsChild>
                        <w:div w:id="2105806671">
                          <w:marLeft w:val="0"/>
                          <w:marRight w:val="0"/>
                          <w:marTop w:val="0"/>
                          <w:marBottom w:val="0"/>
                          <w:divBdr>
                            <w:top w:val="none" w:sz="0" w:space="0" w:color="auto"/>
                            <w:left w:val="none" w:sz="0" w:space="0" w:color="auto"/>
                            <w:bottom w:val="none" w:sz="0" w:space="0" w:color="auto"/>
                            <w:right w:val="none" w:sz="0" w:space="0" w:color="auto"/>
                          </w:divBdr>
                          <w:divsChild>
                            <w:div w:id="119072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481627">
      <w:bodyDiv w:val="1"/>
      <w:marLeft w:val="0"/>
      <w:marRight w:val="0"/>
      <w:marTop w:val="0"/>
      <w:marBottom w:val="0"/>
      <w:divBdr>
        <w:top w:val="none" w:sz="0" w:space="0" w:color="auto"/>
        <w:left w:val="none" w:sz="0" w:space="0" w:color="auto"/>
        <w:bottom w:val="none" w:sz="0" w:space="0" w:color="auto"/>
        <w:right w:val="none" w:sz="0" w:space="0" w:color="auto"/>
      </w:divBdr>
    </w:div>
    <w:div w:id="665747292">
      <w:bodyDiv w:val="1"/>
      <w:marLeft w:val="0"/>
      <w:marRight w:val="0"/>
      <w:marTop w:val="0"/>
      <w:marBottom w:val="0"/>
      <w:divBdr>
        <w:top w:val="none" w:sz="0" w:space="0" w:color="auto"/>
        <w:left w:val="none" w:sz="0" w:space="0" w:color="auto"/>
        <w:bottom w:val="none" w:sz="0" w:space="0" w:color="auto"/>
        <w:right w:val="none" w:sz="0" w:space="0" w:color="auto"/>
      </w:divBdr>
      <w:divsChild>
        <w:div w:id="743725140">
          <w:marLeft w:val="0"/>
          <w:marRight w:val="0"/>
          <w:marTop w:val="0"/>
          <w:marBottom w:val="0"/>
          <w:divBdr>
            <w:top w:val="none" w:sz="0" w:space="0" w:color="auto"/>
            <w:left w:val="none" w:sz="0" w:space="0" w:color="auto"/>
            <w:bottom w:val="none" w:sz="0" w:space="0" w:color="auto"/>
            <w:right w:val="none" w:sz="0" w:space="0" w:color="auto"/>
          </w:divBdr>
          <w:divsChild>
            <w:div w:id="90123705">
              <w:marLeft w:val="0"/>
              <w:marRight w:val="0"/>
              <w:marTop w:val="0"/>
              <w:marBottom w:val="0"/>
              <w:divBdr>
                <w:top w:val="none" w:sz="0" w:space="0" w:color="auto"/>
                <w:left w:val="none" w:sz="0" w:space="0" w:color="auto"/>
                <w:bottom w:val="none" w:sz="0" w:space="0" w:color="auto"/>
                <w:right w:val="none" w:sz="0" w:space="0" w:color="auto"/>
              </w:divBdr>
              <w:divsChild>
                <w:div w:id="826751450">
                  <w:marLeft w:val="0"/>
                  <w:marRight w:val="0"/>
                  <w:marTop w:val="0"/>
                  <w:marBottom w:val="0"/>
                  <w:divBdr>
                    <w:top w:val="none" w:sz="0" w:space="0" w:color="auto"/>
                    <w:left w:val="none" w:sz="0" w:space="0" w:color="auto"/>
                    <w:bottom w:val="none" w:sz="0" w:space="0" w:color="auto"/>
                    <w:right w:val="none" w:sz="0" w:space="0" w:color="auto"/>
                  </w:divBdr>
                  <w:divsChild>
                    <w:div w:id="58846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626600">
          <w:marLeft w:val="0"/>
          <w:marRight w:val="0"/>
          <w:marTop w:val="0"/>
          <w:marBottom w:val="0"/>
          <w:divBdr>
            <w:top w:val="none" w:sz="0" w:space="0" w:color="auto"/>
            <w:left w:val="none" w:sz="0" w:space="0" w:color="auto"/>
            <w:bottom w:val="none" w:sz="0" w:space="0" w:color="auto"/>
            <w:right w:val="none" w:sz="0" w:space="0" w:color="auto"/>
          </w:divBdr>
          <w:divsChild>
            <w:div w:id="73095135">
              <w:marLeft w:val="0"/>
              <w:marRight w:val="0"/>
              <w:marTop w:val="0"/>
              <w:marBottom w:val="0"/>
              <w:divBdr>
                <w:top w:val="none" w:sz="0" w:space="0" w:color="auto"/>
                <w:left w:val="none" w:sz="0" w:space="0" w:color="auto"/>
                <w:bottom w:val="none" w:sz="0" w:space="0" w:color="auto"/>
                <w:right w:val="none" w:sz="0" w:space="0" w:color="auto"/>
              </w:divBdr>
              <w:divsChild>
                <w:div w:id="1198548809">
                  <w:marLeft w:val="0"/>
                  <w:marRight w:val="0"/>
                  <w:marTop w:val="0"/>
                  <w:marBottom w:val="0"/>
                  <w:divBdr>
                    <w:top w:val="none" w:sz="0" w:space="0" w:color="auto"/>
                    <w:left w:val="none" w:sz="0" w:space="0" w:color="auto"/>
                    <w:bottom w:val="none" w:sz="0" w:space="0" w:color="auto"/>
                    <w:right w:val="none" w:sz="0" w:space="0" w:color="auto"/>
                  </w:divBdr>
                  <w:divsChild>
                    <w:div w:id="108399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473718">
      <w:bodyDiv w:val="1"/>
      <w:marLeft w:val="0"/>
      <w:marRight w:val="0"/>
      <w:marTop w:val="0"/>
      <w:marBottom w:val="0"/>
      <w:divBdr>
        <w:top w:val="none" w:sz="0" w:space="0" w:color="auto"/>
        <w:left w:val="none" w:sz="0" w:space="0" w:color="auto"/>
        <w:bottom w:val="none" w:sz="0" w:space="0" w:color="auto"/>
        <w:right w:val="none" w:sz="0" w:space="0" w:color="auto"/>
      </w:divBdr>
      <w:divsChild>
        <w:div w:id="1797486181">
          <w:marLeft w:val="0"/>
          <w:marRight w:val="0"/>
          <w:marTop w:val="0"/>
          <w:marBottom w:val="0"/>
          <w:divBdr>
            <w:top w:val="none" w:sz="0" w:space="0" w:color="auto"/>
            <w:left w:val="none" w:sz="0" w:space="0" w:color="auto"/>
            <w:bottom w:val="none" w:sz="0" w:space="0" w:color="auto"/>
            <w:right w:val="none" w:sz="0" w:space="0" w:color="auto"/>
          </w:divBdr>
          <w:divsChild>
            <w:div w:id="1342469034">
              <w:marLeft w:val="0"/>
              <w:marRight w:val="0"/>
              <w:marTop w:val="0"/>
              <w:marBottom w:val="0"/>
              <w:divBdr>
                <w:top w:val="none" w:sz="0" w:space="0" w:color="auto"/>
                <w:left w:val="none" w:sz="0" w:space="0" w:color="auto"/>
                <w:bottom w:val="none" w:sz="0" w:space="0" w:color="auto"/>
                <w:right w:val="none" w:sz="0" w:space="0" w:color="auto"/>
              </w:divBdr>
              <w:divsChild>
                <w:div w:id="2132282037">
                  <w:marLeft w:val="0"/>
                  <w:marRight w:val="0"/>
                  <w:marTop w:val="0"/>
                  <w:marBottom w:val="0"/>
                  <w:divBdr>
                    <w:top w:val="none" w:sz="0" w:space="0" w:color="auto"/>
                    <w:left w:val="none" w:sz="0" w:space="0" w:color="auto"/>
                    <w:bottom w:val="none" w:sz="0" w:space="0" w:color="auto"/>
                    <w:right w:val="none" w:sz="0" w:space="0" w:color="auto"/>
                  </w:divBdr>
                  <w:divsChild>
                    <w:div w:id="240262009">
                      <w:marLeft w:val="0"/>
                      <w:marRight w:val="0"/>
                      <w:marTop w:val="0"/>
                      <w:marBottom w:val="0"/>
                      <w:divBdr>
                        <w:top w:val="none" w:sz="0" w:space="0" w:color="auto"/>
                        <w:left w:val="none" w:sz="0" w:space="0" w:color="auto"/>
                        <w:bottom w:val="none" w:sz="0" w:space="0" w:color="auto"/>
                        <w:right w:val="none" w:sz="0" w:space="0" w:color="auto"/>
                      </w:divBdr>
                      <w:divsChild>
                        <w:div w:id="1860851979">
                          <w:marLeft w:val="0"/>
                          <w:marRight w:val="0"/>
                          <w:marTop w:val="0"/>
                          <w:marBottom w:val="0"/>
                          <w:divBdr>
                            <w:top w:val="none" w:sz="0" w:space="0" w:color="auto"/>
                            <w:left w:val="none" w:sz="0" w:space="0" w:color="auto"/>
                            <w:bottom w:val="none" w:sz="0" w:space="0" w:color="auto"/>
                            <w:right w:val="none" w:sz="0" w:space="0" w:color="auto"/>
                          </w:divBdr>
                          <w:divsChild>
                            <w:div w:id="16293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684632">
      <w:bodyDiv w:val="1"/>
      <w:marLeft w:val="0"/>
      <w:marRight w:val="0"/>
      <w:marTop w:val="0"/>
      <w:marBottom w:val="0"/>
      <w:divBdr>
        <w:top w:val="none" w:sz="0" w:space="0" w:color="auto"/>
        <w:left w:val="none" w:sz="0" w:space="0" w:color="auto"/>
        <w:bottom w:val="none" w:sz="0" w:space="0" w:color="auto"/>
        <w:right w:val="none" w:sz="0" w:space="0" w:color="auto"/>
      </w:divBdr>
      <w:divsChild>
        <w:div w:id="1495485597">
          <w:marLeft w:val="0"/>
          <w:marRight w:val="0"/>
          <w:marTop w:val="0"/>
          <w:marBottom w:val="0"/>
          <w:divBdr>
            <w:top w:val="none" w:sz="0" w:space="0" w:color="auto"/>
            <w:left w:val="none" w:sz="0" w:space="0" w:color="auto"/>
            <w:bottom w:val="none" w:sz="0" w:space="0" w:color="auto"/>
            <w:right w:val="none" w:sz="0" w:space="0" w:color="auto"/>
          </w:divBdr>
          <w:divsChild>
            <w:div w:id="1178231353">
              <w:marLeft w:val="0"/>
              <w:marRight w:val="0"/>
              <w:marTop w:val="0"/>
              <w:marBottom w:val="0"/>
              <w:divBdr>
                <w:top w:val="none" w:sz="0" w:space="0" w:color="auto"/>
                <w:left w:val="none" w:sz="0" w:space="0" w:color="auto"/>
                <w:bottom w:val="none" w:sz="0" w:space="0" w:color="auto"/>
                <w:right w:val="none" w:sz="0" w:space="0" w:color="auto"/>
              </w:divBdr>
              <w:divsChild>
                <w:div w:id="2115132871">
                  <w:marLeft w:val="0"/>
                  <w:marRight w:val="0"/>
                  <w:marTop w:val="0"/>
                  <w:marBottom w:val="0"/>
                  <w:divBdr>
                    <w:top w:val="none" w:sz="0" w:space="0" w:color="auto"/>
                    <w:left w:val="none" w:sz="0" w:space="0" w:color="auto"/>
                    <w:bottom w:val="none" w:sz="0" w:space="0" w:color="auto"/>
                    <w:right w:val="none" w:sz="0" w:space="0" w:color="auto"/>
                  </w:divBdr>
                  <w:divsChild>
                    <w:div w:id="386803478">
                      <w:marLeft w:val="0"/>
                      <w:marRight w:val="0"/>
                      <w:marTop w:val="0"/>
                      <w:marBottom w:val="0"/>
                      <w:divBdr>
                        <w:top w:val="none" w:sz="0" w:space="0" w:color="auto"/>
                        <w:left w:val="none" w:sz="0" w:space="0" w:color="auto"/>
                        <w:bottom w:val="none" w:sz="0" w:space="0" w:color="auto"/>
                        <w:right w:val="none" w:sz="0" w:space="0" w:color="auto"/>
                      </w:divBdr>
                      <w:divsChild>
                        <w:div w:id="1397389418">
                          <w:marLeft w:val="0"/>
                          <w:marRight w:val="0"/>
                          <w:marTop w:val="0"/>
                          <w:marBottom w:val="0"/>
                          <w:divBdr>
                            <w:top w:val="none" w:sz="0" w:space="0" w:color="auto"/>
                            <w:left w:val="none" w:sz="0" w:space="0" w:color="auto"/>
                            <w:bottom w:val="none" w:sz="0" w:space="0" w:color="auto"/>
                            <w:right w:val="none" w:sz="0" w:space="0" w:color="auto"/>
                          </w:divBdr>
                          <w:divsChild>
                            <w:div w:id="57004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894769">
      <w:bodyDiv w:val="1"/>
      <w:marLeft w:val="0"/>
      <w:marRight w:val="0"/>
      <w:marTop w:val="0"/>
      <w:marBottom w:val="0"/>
      <w:divBdr>
        <w:top w:val="none" w:sz="0" w:space="0" w:color="auto"/>
        <w:left w:val="none" w:sz="0" w:space="0" w:color="auto"/>
        <w:bottom w:val="none" w:sz="0" w:space="0" w:color="auto"/>
        <w:right w:val="none" w:sz="0" w:space="0" w:color="auto"/>
      </w:divBdr>
      <w:divsChild>
        <w:div w:id="485823678">
          <w:marLeft w:val="0"/>
          <w:marRight w:val="0"/>
          <w:marTop w:val="0"/>
          <w:marBottom w:val="0"/>
          <w:divBdr>
            <w:top w:val="none" w:sz="0" w:space="0" w:color="auto"/>
            <w:left w:val="none" w:sz="0" w:space="0" w:color="auto"/>
            <w:bottom w:val="none" w:sz="0" w:space="0" w:color="auto"/>
            <w:right w:val="none" w:sz="0" w:space="0" w:color="auto"/>
          </w:divBdr>
          <w:divsChild>
            <w:div w:id="466123929">
              <w:marLeft w:val="0"/>
              <w:marRight w:val="0"/>
              <w:marTop w:val="0"/>
              <w:marBottom w:val="0"/>
              <w:divBdr>
                <w:top w:val="none" w:sz="0" w:space="0" w:color="auto"/>
                <w:left w:val="none" w:sz="0" w:space="0" w:color="auto"/>
                <w:bottom w:val="none" w:sz="0" w:space="0" w:color="auto"/>
                <w:right w:val="none" w:sz="0" w:space="0" w:color="auto"/>
              </w:divBdr>
              <w:divsChild>
                <w:div w:id="1352880741">
                  <w:marLeft w:val="0"/>
                  <w:marRight w:val="0"/>
                  <w:marTop w:val="0"/>
                  <w:marBottom w:val="0"/>
                  <w:divBdr>
                    <w:top w:val="none" w:sz="0" w:space="0" w:color="auto"/>
                    <w:left w:val="none" w:sz="0" w:space="0" w:color="auto"/>
                    <w:bottom w:val="none" w:sz="0" w:space="0" w:color="auto"/>
                    <w:right w:val="none" w:sz="0" w:space="0" w:color="auto"/>
                  </w:divBdr>
                  <w:divsChild>
                    <w:div w:id="1502312715">
                      <w:marLeft w:val="0"/>
                      <w:marRight w:val="0"/>
                      <w:marTop w:val="0"/>
                      <w:marBottom w:val="0"/>
                      <w:divBdr>
                        <w:top w:val="none" w:sz="0" w:space="0" w:color="auto"/>
                        <w:left w:val="none" w:sz="0" w:space="0" w:color="auto"/>
                        <w:bottom w:val="none" w:sz="0" w:space="0" w:color="auto"/>
                        <w:right w:val="none" w:sz="0" w:space="0" w:color="auto"/>
                      </w:divBdr>
                      <w:divsChild>
                        <w:div w:id="1365863751">
                          <w:marLeft w:val="0"/>
                          <w:marRight w:val="0"/>
                          <w:marTop w:val="0"/>
                          <w:marBottom w:val="0"/>
                          <w:divBdr>
                            <w:top w:val="none" w:sz="0" w:space="0" w:color="auto"/>
                            <w:left w:val="none" w:sz="0" w:space="0" w:color="auto"/>
                            <w:bottom w:val="none" w:sz="0" w:space="0" w:color="auto"/>
                            <w:right w:val="none" w:sz="0" w:space="0" w:color="auto"/>
                          </w:divBdr>
                          <w:divsChild>
                            <w:div w:id="178908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322903">
      <w:bodyDiv w:val="1"/>
      <w:marLeft w:val="0"/>
      <w:marRight w:val="0"/>
      <w:marTop w:val="0"/>
      <w:marBottom w:val="0"/>
      <w:divBdr>
        <w:top w:val="none" w:sz="0" w:space="0" w:color="auto"/>
        <w:left w:val="none" w:sz="0" w:space="0" w:color="auto"/>
        <w:bottom w:val="none" w:sz="0" w:space="0" w:color="auto"/>
        <w:right w:val="none" w:sz="0" w:space="0" w:color="auto"/>
      </w:divBdr>
      <w:divsChild>
        <w:div w:id="592713718">
          <w:marLeft w:val="0"/>
          <w:marRight w:val="0"/>
          <w:marTop w:val="0"/>
          <w:marBottom w:val="0"/>
          <w:divBdr>
            <w:top w:val="none" w:sz="0" w:space="0" w:color="auto"/>
            <w:left w:val="none" w:sz="0" w:space="0" w:color="auto"/>
            <w:bottom w:val="none" w:sz="0" w:space="0" w:color="auto"/>
            <w:right w:val="none" w:sz="0" w:space="0" w:color="auto"/>
          </w:divBdr>
        </w:div>
      </w:divsChild>
    </w:div>
    <w:div w:id="1146626221">
      <w:bodyDiv w:val="1"/>
      <w:marLeft w:val="0"/>
      <w:marRight w:val="0"/>
      <w:marTop w:val="0"/>
      <w:marBottom w:val="0"/>
      <w:divBdr>
        <w:top w:val="none" w:sz="0" w:space="0" w:color="auto"/>
        <w:left w:val="none" w:sz="0" w:space="0" w:color="auto"/>
        <w:bottom w:val="none" w:sz="0" w:space="0" w:color="auto"/>
        <w:right w:val="none" w:sz="0" w:space="0" w:color="auto"/>
      </w:divBdr>
    </w:div>
    <w:div w:id="1232692852">
      <w:bodyDiv w:val="1"/>
      <w:marLeft w:val="0"/>
      <w:marRight w:val="0"/>
      <w:marTop w:val="0"/>
      <w:marBottom w:val="0"/>
      <w:divBdr>
        <w:top w:val="none" w:sz="0" w:space="0" w:color="auto"/>
        <w:left w:val="none" w:sz="0" w:space="0" w:color="auto"/>
        <w:bottom w:val="none" w:sz="0" w:space="0" w:color="auto"/>
        <w:right w:val="none" w:sz="0" w:space="0" w:color="auto"/>
      </w:divBdr>
    </w:div>
    <w:div w:id="1256472156">
      <w:bodyDiv w:val="1"/>
      <w:marLeft w:val="0"/>
      <w:marRight w:val="0"/>
      <w:marTop w:val="0"/>
      <w:marBottom w:val="0"/>
      <w:divBdr>
        <w:top w:val="none" w:sz="0" w:space="0" w:color="auto"/>
        <w:left w:val="none" w:sz="0" w:space="0" w:color="auto"/>
        <w:bottom w:val="none" w:sz="0" w:space="0" w:color="auto"/>
        <w:right w:val="none" w:sz="0" w:space="0" w:color="auto"/>
      </w:divBdr>
    </w:div>
    <w:div w:id="1616906854">
      <w:bodyDiv w:val="1"/>
      <w:marLeft w:val="0"/>
      <w:marRight w:val="0"/>
      <w:marTop w:val="0"/>
      <w:marBottom w:val="0"/>
      <w:divBdr>
        <w:top w:val="none" w:sz="0" w:space="0" w:color="auto"/>
        <w:left w:val="none" w:sz="0" w:space="0" w:color="auto"/>
        <w:bottom w:val="none" w:sz="0" w:space="0" w:color="auto"/>
        <w:right w:val="none" w:sz="0" w:space="0" w:color="auto"/>
      </w:divBdr>
    </w:div>
    <w:div w:id="1633246025">
      <w:bodyDiv w:val="1"/>
      <w:marLeft w:val="0"/>
      <w:marRight w:val="0"/>
      <w:marTop w:val="0"/>
      <w:marBottom w:val="0"/>
      <w:divBdr>
        <w:top w:val="none" w:sz="0" w:space="0" w:color="auto"/>
        <w:left w:val="none" w:sz="0" w:space="0" w:color="auto"/>
        <w:bottom w:val="none" w:sz="0" w:space="0" w:color="auto"/>
        <w:right w:val="none" w:sz="0" w:space="0" w:color="auto"/>
      </w:divBdr>
      <w:divsChild>
        <w:div w:id="343241607">
          <w:marLeft w:val="0"/>
          <w:marRight w:val="0"/>
          <w:marTop w:val="0"/>
          <w:marBottom w:val="0"/>
          <w:divBdr>
            <w:top w:val="none" w:sz="0" w:space="0" w:color="auto"/>
            <w:left w:val="none" w:sz="0" w:space="0" w:color="auto"/>
            <w:bottom w:val="none" w:sz="0" w:space="0" w:color="auto"/>
            <w:right w:val="none" w:sz="0" w:space="0" w:color="auto"/>
          </w:divBdr>
          <w:divsChild>
            <w:div w:id="223420155">
              <w:marLeft w:val="0"/>
              <w:marRight w:val="0"/>
              <w:marTop w:val="0"/>
              <w:marBottom w:val="0"/>
              <w:divBdr>
                <w:top w:val="none" w:sz="0" w:space="0" w:color="auto"/>
                <w:left w:val="none" w:sz="0" w:space="0" w:color="auto"/>
                <w:bottom w:val="none" w:sz="0" w:space="0" w:color="auto"/>
                <w:right w:val="none" w:sz="0" w:space="0" w:color="auto"/>
              </w:divBdr>
              <w:divsChild>
                <w:div w:id="869419514">
                  <w:marLeft w:val="0"/>
                  <w:marRight w:val="0"/>
                  <w:marTop w:val="0"/>
                  <w:marBottom w:val="0"/>
                  <w:divBdr>
                    <w:top w:val="none" w:sz="0" w:space="0" w:color="auto"/>
                    <w:left w:val="none" w:sz="0" w:space="0" w:color="auto"/>
                    <w:bottom w:val="none" w:sz="0" w:space="0" w:color="auto"/>
                    <w:right w:val="none" w:sz="0" w:space="0" w:color="auto"/>
                  </w:divBdr>
                  <w:divsChild>
                    <w:div w:id="166254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390814">
          <w:marLeft w:val="0"/>
          <w:marRight w:val="0"/>
          <w:marTop w:val="0"/>
          <w:marBottom w:val="0"/>
          <w:divBdr>
            <w:top w:val="none" w:sz="0" w:space="0" w:color="auto"/>
            <w:left w:val="none" w:sz="0" w:space="0" w:color="auto"/>
            <w:bottom w:val="none" w:sz="0" w:space="0" w:color="auto"/>
            <w:right w:val="none" w:sz="0" w:space="0" w:color="auto"/>
          </w:divBdr>
          <w:divsChild>
            <w:div w:id="655033484">
              <w:marLeft w:val="0"/>
              <w:marRight w:val="0"/>
              <w:marTop w:val="0"/>
              <w:marBottom w:val="0"/>
              <w:divBdr>
                <w:top w:val="none" w:sz="0" w:space="0" w:color="auto"/>
                <w:left w:val="none" w:sz="0" w:space="0" w:color="auto"/>
                <w:bottom w:val="none" w:sz="0" w:space="0" w:color="auto"/>
                <w:right w:val="none" w:sz="0" w:space="0" w:color="auto"/>
              </w:divBdr>
              <w:divsChild>
                <w:div w:id="1118571291">
                  <w:marLeft w:val="0"/>
                  <w:marRight w:val="0"/>
                  <w:marTop w:val="0"/>
                  <w:marBottom w:val="0"/>
                  <w:divBdr>
                    <w:top w:val="none" w:sz="0" w:space="0" w:color="auto"/>
                    <w:left w:val="none" w:sz="0" w:space="0" w:color="auto"/>
                    <w:bottom w:val="none" w:sz="0" w:space="0" w:color="auto"/>
                    <w:right w:val="none" w:sz="0" w:space="0" w:color="auto"/>
                  </w:divBdr>
                  <w:divsChild>
                    <w:div w:id="5623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072462">
      <w:bodyDiv w:val="1"/>
      <w:marLeft w:val="0"/>
      <w:marRight w:val="0"/>
      <w:marTop w:val="0"/>
      <w:marBottom w:val="0"/>
      <w:divBdr>
        <w:top w:val="none" w:sz="0" w:space="0" w:color="auto"/>
        <w:left w:val="none" w:sz="0" w:space="0" w:color="auto"/>
        <w:bottom w:val="none" w:sz="0" w:space="0" w:color="auto"/>
        <w:right w:val="none" w:sz="0" w:space="0" w:color="auto"/>
      </w:divBdr>
    </w:div>
    <w:div w:id="1706634917">
      <w:bodyDiv w:val="1"/>
      <w:marLeft w:val="0"/>
      <w:marRight w:val="0"/>
      <w:marTop w:val="0"/>
      <w:marBottom w:val="0"/>
      <w:divBdr>
        <w:top w:val="none" w:sz="0" w:space="0" w:color="auto"/>
        <w:left w:val="none" w:sz="0" w:space="0" w:color="auto"/>
        <w:bottom w:val="none" w:sz="0" w:space="0" w:color="auto"/>
        <w:right w:val="none" w:sz="0" w:space="0" w:color="auto"/>
      </w:divBdr>
    </w:div>
    <w:div w:id="2051878363">
      <w:bodyDiv w:val="1"/>
      <w:marLeft w:val="0"/>
      <w:marRight w:val="0"/>
      <w:marTop w:val="0"/>
      <w:marBottom w:val="0"/>
      <w:divBdr>
        <w:top w:val="none" w:sz="0" w:space="0" w:color="auto"/>
        <w:left w:val="none" w:sz="0" w:space="0" w:color="auto"/>
        <w:bottom w:val="none" w:sz="0" w:space="0" w:color="auto"/>
        <w:right w:val="none" w:sz="0" w:space="0" w:color="auto"/>
      </w:divBdr>
    </w:div>
    <w:div w:id="2052264102">
      <w:bodyDiv w:val="1"/>
      <w:marLeft w:val="0"/>
      <w:marRight w:val="0"/>
      <w:marTop w:val="0"/>
      <w:marBottom w:val="0"/>
      <w:divBdr>
        <w:top w:val="none" w:sz="0" w:space="0" w:color="auto"/>
        <w:left w:val="none" w:sz="0" w:space="0" w:color="auto"/>
        <w:bottom w:val="none" w:sz="0" w:space="0" w:color="auto"/>
        <w:right w:val="none" w:sz="0" w:space="0" w:color="auto"/>
      </w:divBdr>
    </w:div>
    <w:div w:id="2062513481">
      <w:bodyDiv w:val="1"/>
      <w:marLeft w:val="0"/>
      <w:marRight w:val="0"/>
      <w:marTop w:val="0"/>
      <w:marBottom w:val="0"/>
      <w:divBdr>
        <w:top w:val="none" w:sz="0" w:space="0" w:color="auto"/>
        <w:left w:val="none" w:sz="0" w:space="0" w:color="auto"/>
        <w:bottom w:val="none" w:sz="0" w:space="0" w:color="auto"/>
        <w:right w:val="none" w:sz="0" w:space="0" w:color="auto"/>
      </w:divBdr>
      <w:divsChild>
        <w:div w:id="110394416">
          <w:marLeft w:val="0"/>
          <w:marRight w:val="0"/>
          <w:marTop w:val="0"/>
          <w:marBottom w:val="0"/>
          <w:divBdr>
            <w:top w:val="none" w:sz="0" w:space="0" w:color="auto"/>
            <w:left w:val="none" w:sz="0" w:space="0" w:color="auto"/>
            <w:bottom w:val="none" w:sz="0" w:space="0" w:color="auto"/>
            <w:right w:val="none" w:sz="0" w:space="0" w:color="auto"/>
          </w:divBdr>
          <w:divsChild>
            <w:div w:id="1876039238">
              <w:marLeft w:val="0"/>
              <w:marRight w:val="0"/>
              <w:marTop w:val="0"/>
              <w:marBottom w:val="0"/>
              <w:divBdr>
                <w:top w:val="none" w:sz="0" w:space="0" w:color="auto"/>
                <w:left w:val="none" w:sz="0" w:space="0" w:color="auto"/>
                <w:bottom w:val="none" w:sz="0" w:space="0" w:color="auto"/>
                <w:right w:val="none" w:sz="0" w:space="0" w:color="auto"/>
              </w:divBdr>
              <w:divsChild>
                <w:div w:id="738792115">
                  <w:marLeft w:val="0"/>
                  <w:marRight w:val="0"/>
                  <w:marTop w:val="0"/>
                  <w:marBottom w:val="0"/>
                  <w:divBdr>
                    <w:top w:val="none" w:sz="0" w:space="0" w:color="auto"/>
                    <w:left w:val="none" w:sz="0" w:space="0" w:color="auto"/>
                    <w:bottom w:val="none" w:sz="0" w:space="0" w:color="auto"/>
                    <w:right w:val="none" w:sz="0" w:space="0" w:color="auto"/>
                  </w:divBdr>
                  <w:divsChild>
                    <w:div w:id="673268121">
                      <w:marLeft w:val="0"/>
                      <w:marRight w:val="0"/>
                      <w:marTop w:val="0"/>
                      <w:marBottom w:val="0"/>
                      <w:divBdr>
                        <w:top w:val="none" w:sz="0" w:space="0" w:color="auto"/>
                        <w:left w:val="none" w:sz="0" w:space="0" w:color="auto"/>
                        <w:bottom w:val="none" w:sz="0" w:space="0" w:color="auto"/>
                        <w:right w:val="none" w:sz="0" w:space="0" w:color="auto"/>
                      </w:divBdr>
                      <w:divsChild>
                        <w:div w:id="444496468">
                          <w:marLeft w:val="0"/>
                          <w:marRight w:val="0"/>
                          <w:marTop w:val="0"/>
                          <w:marBottom w:val="0"/>
                          <w:divBdr>
                            <w:top w:val="none" w:sz="0" w:space="0" w:color="auto"/>
                            <w:left w:val="none" w:sz="0" w:space="0" w:color="auto"/>
                            <w:bottom w:val="none" w:sz="0" w:space="0" w:color="auto"/>
                            <w:right w:val="none" w:sz="0" w:space="0" w:color="auto"/>
                          </w:divBdr>
                          <w:divsChild>
                            <w:div w:id="134154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280974">
      <w:bodyDiv w:val="1"/>
      <w:marLeft w:val="0"/>
      <w:marRight w:val="0"/>
      <w:marTop w:val="0"/>
      <w:marBottom w:val="0"/>
      <w:divBdr>
        <w:top w:val="none" w:sz="0" w:space="0" w:color="auto"/>
        <w:left w:val="none" w:sz="0" w:space="0" w:color="auto"/>
        <w:bottom w:val="none" w:sz="0" w:space="0" w:color="auto"/>
        <w:right w:val="none" w:sz="0" w:space="0" w:color="auto"/>
      </w:divBdr>
    </w:div>
    <w:div w:id="214558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polym14204430" TargetMode="External"/><Relationship Id="rId3" Type="http://schemas.openxmlformats.org/officeDocument/2006/relationships/settings" Target="settings.xml"/><Relationship Id="rId7" Type="http://schemas.openxmlformats.org/officeDocument/2006/relationships/hyperlink" Target="https://link.springer.com/article/10.1007/s11142-007-9047-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0276146714526410"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researchgate.net/publication/322356781_Place_marketing" TargetMode="External"/><Relationship Id="rId4" Type="http://schemas.openxmlformats.org/officeDocument/2006/relationships/webSettings" Target="webSettings.xml"/><Relationship Id="rId9" Type="http://schemas.openxmlformats.org/officeDocument/2006/relationships/hyperlink" Target="https://knowledge.unicef.org/knowledge-management/resource/swot-and-pes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11</Pages>
  <Words>2365</Words>
  <Characters>13481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Sanya Suneja</dc:creator>
  <cp:keywords/>
  <dc:description/>
  <cp:lastModifiedBy>Sanya Suneja</cp:lastModifiedBy>
  <cp:revision>194</cp:revision>
  <dcterms:created xsi:type="dcterms:W3CDTF">2024-11-20T22:09:00Z</dcterms:created>
  <dcterms:modified xsi:type="dcterms:W3CDTF">2024-11-22T01:13:00Z</dcterms:modified>
</cp:coreProperties>
</file>