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5D32B4" w14:textId="77777777" w:rsidR="00A44C9D" w:rsidRDefault="00A44C9D" w:rsidP="00A44C9D">
      <w:pPr>
        <w:jc w:val="center"/>
        <w:rPr>
          <w:rFonts w:ascii="Ink Free" w:hAnsi="Ink Free"/>
          <w:sz w:val="44"/>
          <w:szCs w:val="44"/>
          <w:lang w:val="en-US"/>
        </w:rPr>
      </w:pPr>
    </w:p>
    <w:p w14:paraId="4FF50F93" w14:textId="77777777" w:rsidR="00A44C9D" w:rsidRDefault="00A44C9D" w:rsidP="00A44C9D">
      <w:pPr>
        <w:jc w:val="center"/>
        <w:rPr>
          <w:rFonts w:ascii="Ink Free" w:hAnsi="Ink Free"/>
          <w:sz w:val="44"/>
          <w:szCs w:val="44"/>
          <w:lang w:val="en-US"/>
        </w:rPr>
      </w:pPr>
    </w:p>
    <w:p w14:paraId="0AA55097" w14:textId="506F113C" w:rsidR="004A3518" w:rsidRPr="00A44C9D" w:rsidRDefault="00A44C9D" w:rsidP="00A44C9D">
      <w:pPr>
        <w:jc w:val="center"/>
        <w:rPr>
          <w:rFonts w:ascii="Ink Free" w:hAnsi="Ink Free"/>
          <w:sz w:val="44"/>
          <w:szCs w:val="44"/>
          <w:lang w:val="en-US"/>
        </w:rPr>
      </w:pPr>
      <w:r w:rsidRPr="00A44C9D">
        <w:rPr>
          <w:rFonts w:ascii="Ink Free" w:hAnsi="Ink Free"/>
          <w:sz w:val="44"/>
          <w:szCs w:val="44"/>
          <w:lang w:val="en-US"/>
        </w:rPr>
        <w:t>Sameena Hassan</w:t>
      </w:r>
    </w:p>
    <w:p w14:paraId="4D0018B3" w14:textId="17C07C8C" w:rsidR="00A44C9D" w:rsidRPr="00A44C9D" w:rsidRDefault="00A44C9D" w:rsidP="00A44C9D">
      <w:pPr>
        <w:jc w:val="center"/>
        <w:rPr>
          <w:rFonts w:ascii="Ink Free" w:hAnsi="Ink Free"/>
          <w:sz w:val="44"/>
          <w:szCs w:val="44"/>
          <w:lang w:val="en-US"/>
        </w:rPr>
      </w:pPr>
    </w:p>
    <w:p w14:paraId="4E76C174" w14:textId="695DEC15" w:rsidR="00A44C9D" w:rsidRPr="00A44C9D" w:rsidRDefault="00A44C9D" w:rsidP="00A44C9D">
      <w:pPr>
        <w:jc w:val="center"/>
        <w:rPr>
          <w:rFonts w:ascii="Ink Free" w:hAnsi="Ink Free"/>
          <w:sz w:val="44"/>
          <w:szCs w:val="44"/>
          <w:lang w:val="en-US"/>
        </w:rPr>
      </w:pPr>
      <w:r w:rsidRPr="00A44C9D">
        <w:rPr>
          <w:rFonts w:ascii="Ink Free" w:hAnsi="Ink Free"/>
          <w:sz w:val="44"/>
          <w:szCs w:val="44"/>
          <w:lang w:val="en-US"/>
        </w:rPr>
        <w:t>Student Journal</w:t>
      </w:r>
    </w:p>
    <w:p w14:paraId="2DF7472B" w14:textId="02721929" w:rsidR="00A44C9D" w:rsidRPr="00A44C9D" w:rsidRDefault="00A44C9D" w:rsidP="00A44C9D">
      <w:pPr>
        <w:jc w:val="center"/>
        <w:rPr>
          <w:rFonts w:ascii="Ink Free" w:hAnsi="Ink Free"/>
          <w:sz w:val="44"/>
          <w:szCs w:val="44"/>
          <w:lang w:val="en-US"/>
        </w:rPr>
      </w:pPr>
    </w:p>
    <w:p w14:paraId="6E3BF9E1" w14:textId="5336C85B" w:rsidR="00A44C9D" w:rsidRPr="00A44C9D" w:rsidRDefault="00A44C9D" w:rsidP="00A44C9D">
      <w:pPr>
        <w:jc w:val="center"/>
        <w:rPr>
          <w:rFonts w:ascii="Ink Free" w:hAnsi="Ink Free"/>
          <w:sz w:val="44"/>
          <w:szCs w:val="44"/>
          <w:lang w:val="en-US"/>
        </w:rPr>
      </w:pPr>
      <w:r w:rsidRPr="00A44C9D">
        <w:rPr>
          <w:rFonts w:ascii="Ink Free" w:hAnsi="Ink Free"/>
          <w:sz w:val="44"/>
          <w:szCs w:val="44"/>
          <w:lang w:val="en-US"/>
        </w:rPr>
        <w:t>2023294</w:t>
      </w:r>
    </w:p>
    <w:p w14:paraId="0A66EBE5" w14:textId="77777777" w:rsidR="00A44C9D" w:rsidRPr="00A44C9D" w:rsidRDefault="00A44C9D" w:rsidP="00A44C9D">
      <w:pPr>
        <w:jc w:val="center"/>
        <w:rPr>
          <w:rFonts w:ascii="Ink Free" w:hAnsi="Ink Free"/>
          <w:sz w:val="44"/>
          <w:szCs w:val="44"/>
          <w:lang w:val="en-US"/>
        </w:rPr>
      </w:pPr>
    </w:p>
    <w:p w14:paraId="133D13BE" w14:textId="77B12605" w:rsidR="00A44C9D" w:rsidRPr="00A44C9D" w:rsidRDefault="00A44C9D" w:rsidP="00A44C9D">
      <w:pPr>
        <w:jc w:val="center"/>
        <w:rPr>
          <w:rFonts w:ascii="Ink Free" w:hAnsi="Ink Free"/>
          <w:sz w:val="44"/>
          <w:szCs w:val="44"/>
          <w:lang w:val="en-US"/>
        </w:rPr>
      </w:pPr>
      <w:proofErr w:type="gramStart"/>
      <w:r w:rsidRPr="00A44C9D">
        <w:rPr>
          <w:rFonts w:ascii="Ink Free" w:hAnsi="Ink Free"/>
          <w:sz w:val="44"/>
          <w:szCs w:val="44"/>
          <w:lang w:val="en-US"/>
        </w:rPr>
        <w:t>Lecturer :</w:t>
      </w:r>
      <w:proofErr w:type="gramEnd"/>
      <w:r w:rsidRPr="00A44C9D">
        <w:rPr>
          <w:rFonts w:ascii="Ink Free" w:hAnsi="Ink Free"/>
          <w:sz w:val="44"/>
          <w:szCs w:val="44"/>
          <w:lang w:val="en-US"/>
        </w:rPr>
        <w:t xml:space="preserve"> Mary Needham</w:t>
      </w:r>
    </w:p>
    <w:p w14:paraId="3F34BCDF" w14:textId="653E8E14" w:rsidR="00A44C9D" w:rsidRDefault="00A44C9D">
      <w:pPr>
        <w:rPr>
          <w:lang w:val="en-US"/>
        </w:rPr>
      </w:pPr>
    </w:p>
    <w:p w14:paraId="2BDD71A7" w14:textId="29746864" w:rsidR="00A44C9D" w:rsidRDefault="00A44C9D">
      <w:pPr>
        <w:rPr>
          <w:lang w:val="en-US"/>
        </w:rPr>
      </w:pPr>
    </w:p>
    <w:p w14:paraId="71D580A5" w14:textId="26B51C40" w:rsidR="00A44C9D" w:rsidRDefault="00A44C9D">
      <w:pPr>
        <w:rPr>
          <w:lang w:val="en-US"/>
        </w:rPr>
      </w:pPr>
    </w:p>
    <w:p w14:paraId="0D0982B8" w14:textId="40E87A8D" w:rsidR="00A44C9D" w:rsidRDefault="00A44C9D">
      <w:pPr>
        <w:rPr>
          <w:lang w:val="en-US"/>
        </w:rPr>
      </w:pPr>
    </w:p>
    <w:p w14:paraId="31B2456C" w14:textId="1F1DFDAE" w:rsidR="00A44C9D" w:rsidRDefault="00A44C9D">
      <w:pPr>
        <w:rPr>
          <w:lang w:val="en-US"/>
        </w:rPr>
      </w:pPr>
    </w:p>
    <w:p w14:paraId="5C99AD96" w14:textId="0EA5483C" w:rsidR="00A44C9D" w:rsidRDefault="00A44C9D">
      <w:pPr>
        <w:rPr>
          <w:lang w:val="en-US"/>
        </w:rPr>
      </w:pPr>
    </w:p>
    <w:p w14:paraId="75D0D91F" w14:textId="6826645C" w:rsidR="00A44C9D" w:rsidRDefault="00A44C9D">
      <w:pPr>
        <w:rPr>
          <w:lang w:val="en-US"/>
        </w:rPr>
      </w:pPr>
    </w:p>
    <w:p w14:paraId="23E4FF0E" w14:textId="23198990" w:rsidR="00A44C9D" w:rsidRDefault="00A44C9D">
      <w:pPr>
        <w:rPr>
          <w:lang w:val="en-US"/>
        </w:rPr>
      </w:pPr>
    </w:p>
    <w:p w14:paraId="25BF2C1C" w14:textId="320BFCFF" w:rsidR="00A44C9D" w:rsidRDefault="00A44C9D">
      <w:pPr>
        <w:rPr>
          <w:lang w:val="en-US"/>
        </w:rPr>
      </w:pPr>
    </w:p>
    <w:p w14:paraId="10F59FC7" w14:textId="39FF404D" w:rsidR="00A44C9D" w:rsidRDefault="00A44C9D">
      <w:pPr>
        <w:rPr>
          <w:lang w:val="en-US"/>
        </w:rPr>
      </w:pPr>
    </w:p>
    <w:p w14:paraId="1052ADDB" w14:textId="4EE462E7" w:rsidR="00A44C9D" w:rsidRDefault="00A44C9D">
      <w:pPr>
        <w:rPr>
          <w:lang w:val="en-US"/>
        </w:rPr>
      </w:pPr>
    </w:p>
    <w:p w14:paraId="2AB32889" w14:textId="3626E9D6" w:rsidR="00A44C9D" w:rsidRDefault="00A44C9D">
      <w:pPr>
        <w:rPr>
          <w:lang w:val="en-US"/>
        </w:rPr>
      </w:pPr>
    </w:p>
    <w:p w14:paraId="0DE576F6" w14:textId="37116208" w:rsidR="00A44C9D" w:rsidRDefault="00A44C9D">
      <w:pPr>
        <w:rPr>
          <w:lang w:val="en-US"/>
        </w:rPr>
      </w:pPr>
    </w:p>
    <w:p w14:paraId="30EA9C42" w14:textId="3379512A" w:rsidR="00A44C9D" w:rsidRDefault="00A44C9D">
      <w:pPr>
        <w:rPr>
          <w:lang w:val="en-US"/>
        </w:rPr>
      </w:pPr>
    </w:p>
    <w:p w14:paraId="502B9325" w14:textId="32B8D8F2" w:rsidR="00A44C9D" w:rsidRDefault="00A44C9D">
      <w:pPr>
        <w:rPr>
          <w:lang w:val="en-US"/>
        </w:rPr>
      </w:pPr>
    </w:p>
    <w:p w14:paraId="50BDFE0E" w14:textId="23C8375A" w:rsidR="00A44C9D" w:rsidRDefault="00A44C9D">
      <w:pPr>
        <w:rPr>
          <w:lang w:val="en-US"/>
        </w:rPr>
      </w:pPr>
    </w:p>
    <w:p w14:paraId="5300507C" w14:textId="0B2FF4F8" w:rsidR="00A44C9D" w:rsidRPr="003348E1" w:rsidRDefault="00A44C9D">
      <w:pPr>
        <w:rPr>
          <w:rFonts w:ascii="STXinwei" w:eastAsia="STXinwei" w:hint="eastAsia"/>
          <w:sz w:val="28"/>
          <w:szCs w:val="28"/>
          <w:lang w:val="en-US"/>
        </w:rPr>
      </w:pPr>
      <w:r w:rsidRPr="003348E1">
        <w:rPr>
          <w:rFonts w:ascii="STXinwei" w:eastAsia="STXinwei" w:hint="eastAsia"/>
          <w:sz w:val="28"/>
          <w:szCs w:val="28"/>
          <w:lang w:val="en-US"/>
        </w:rPr>
        <w:lastRenderedPageBreak/>
        <w:t xml:space="preserve">I have decided to discuss allergies and intolerances and the importance it holds within the food and beverage industry for my student journal. The reason why I have chosen this topic because it is very </w:t>
      </w:r>
      <w:r w:rsidR="003348E1" w:rsidRPr="003348E1">
        <w:rPr>
          <w:rFonts w:ascii="STXinwei" w:eastAsia="STXinwei"/>
          <w:sz w:val="28"/>
          <w:szCs w:val="28"/>
          <w:lang w:val="en-US"/>
        </w:rPr>
        <w:t>important,</w:t>
      </w:r>
      <w:r w:rsidRPr="003348E1">
        <w:rPr>
          <w:rFonts w:ascii="STXinwei" w:eastAsia="STXinwei" w:hint="eastAsia"/>
          <w:sz w:val="28"/>
          <w:szCs w:val="28"/>
          <w:lang w:val="en-US"/>
        </w:rPr>
        <w:t xml:space="preserve"> we acknowledge all allergies and intolerances to prevent our customers getting poorly and ensure we are following the laws and guidelines accordingly. </w:t>
      </w:r>
    </w:p>
    <w:p w14:paraId="5585802C" w14:textId="734846CC" w:rsidR="00A44C9D" w:rsidRPr="003348E1" w:rsidRDefault="00A44C9D">
      <w:pPr>
        <w:rPr>
          <w:rFonts w:ascii="STXinwei" w:eastAsia="STXinwei" w:hint="eastAsia"/>
          <w:sz w:val="28"/>
          <w:szCs w:val="28"/>
          <w:lang w:val="en-US"/>
        </w:rPr>
      </w:pPr>
      <w:r w:rsidRPr="003348E1">
        <w:rPr>
          <w:rFonts w:ascii="STXinwei" w:eastAsia="STXinwei" w:hint="eastAsia"/>
          <w:sz w:val="28"/>
          <w:szCs w:val="28"/>
          <w:lang w:val="en-US"/>
        </w:rPr>
        <w:t xml:space="preserve">During this module we have discussed the different types of allergies and intolerances that exist and the importance of them. I have learnt the importance to ask each customer if they do have any, and to ensure when menus are presented to look out for different symbols and the smaller print for any important information regarding this. </w:t>
      </w:r>
      <w:r w:rsidR="006B145D" w:rsidRPr="003348E1">
        <w:rPr>
          <w:rFonts w:ascii="STXinwei" w:eastAsia="STXinwei" w:hint="eastAsia"/>
          <w:sz w:val="28"/>
          <w:szCs w:val="28"/>
          <w:lang w:val="en-US"/>
        </w:rPr>
        <w:t xml:space="preserve">For example, I have a peanut allergy, when I was younger this wasn’t very introduced or made known about in menus however as technology and businesses are now expanding within 2022 all food and beverages businesses ensure they either make the effort to ask individuals or put different notes on their menus. I also have noted that some restaurants will have laminated signs on the walls to ask waiters or staff for any requirements. </w:t>
      </w:r>
    </w:p>
    <w:p w14:paraId="52B29D5A" w14:textId="569A34EB" w:rsidR="00A44C9D" w:rsidRPr="003348E1" w:rsidRDefault="006B145D">
      <w:pPr>
        <w:rPr>
          <w:rFonts w:ascii="STXinwei" w:eastAsia="STXinwei" w:hint="eastAsia"/>
          <w:sz w:val="28"/>
          <w:szCs w:val="28"/>
          <w:lang w:val="en-US"/>
        </w:rPr>
      </w:pPr>
      <w:r w:rsidRPr="003348E1">
        <w:rPr>
          <w:rFonts w:ascii="STXinwei" w:eastAsia="STXinwei" w:hint="eastAsia"/>
          <w:sz w:val="28"/>
          <w:szCs w:val="28"/>
          <w:lang w:val="en-US"/>
        </w:rPr>
        <w:t xml:space="preserve">This is very important as this will prevent any bad reviews, or anyone getting ill. Especially now as there are a lot of </w:t>
      </w:r>
      <w:proofErr w:type="spellStart"/>
      <w:r w:rsidRPr="003348E1">
        <w:rPr>
          <w:rFonts w:ascii="STXinwei" w:eastAsia="STXinwei" w:hint="eastAsia"/>
          <w:sz w:val="28"/>
          <w:szCs w:val="28"/>
          <w:lang w:val="en-US"/>
        </w:rPr>
        <w:t>muslims</w:t>
      </w:r>
      <w:proofErr w:type="spellEnd"/>
      <w:r w:rsidRPr="003348E1">
        <w:rPr>
          <w:rFonts w:ascii="STXinwei" w:eastAsia="STXinwei" w:hint="eastAsia"/>
          <w:sz w:val="28"/>
          <w:szCs w:val="28"/>
          <w:lang w:val="en-US"/>
        </w:rPr>
        <w:t xml:space="preserve"> too, so it is very important that restaurants make known to customers if they do cater halal meat. </w:t>
      </w:r>
    </w:p>
    <w:p w14:paraId="74ECFF19" w14:textId="6D8DEDA0" w:rsidR="006B145D" w:rsidRPr="003348E1" w:rsidRDefault="006B145D">
      <w:pPr>
        <w:rPr>
          <w:rFonts w:ascii="STXinwei" w:eastAsia="STXinwei" w:hAnsi="Roboto" w:hint="eastAsia"/>
          <w:color w:val="000000"/>
          <w:sz w:val="28"/>
          <w:szCs w:val="28"/>
          <w:shd w:val="clear" w:color="auto" w:fill="FFFFFF"/>
        </w:rPr>
      </w:pPr>
      <w:r w:rsidRPr="003348E1">
        <w:rPr>
          <w:rFonts w:ascii="STXinwei" w:eastAsia="STXinwei" w:hint="eastAsia"/>
          <w:sz w:val="28"/>
          <w:szCs w:val="28"/>
          <w:lang w:val="en-US"/>
        </w:rPr>
        <w:t xml:space="preserve">I will apply all my knowledge which I have learnt from this module and discussions to ensure that if I ever did open a food or beverage company this would provide me with the required skills which are needed to cater for different allergies and tolerances. For example, having a gluten free section or little notes on the menus to inform the guests of what is in included and would be safe for them. </w:t>
      </w:r>
      <w:r w:rsidR="00B82A1C" w:rsidRPr="003348E1">
        <w:rPr>
          <w:rFonts w:ascii="STXinwei" w:eastAsia="STXinwei" w:hAnsi="Roboto" w:hint="eastAsia"/>
          <w:color w:val="000000"/>
          <w:sz w:val="28"/>
          <w:szCs w:val="28"/>
          <w:shd w:val="clear" w:color="auto" w:fill="FFFFFF"/>
        </w:rPr>
        <w:t xml:space="preserve">It’s important to understand what allergens can cause and how to prevent cross-contamination to protect consumers from encountering problems and health issues that could even cause legal proceedings </w:t>
      </w:r>
      <w:proofErr w:type="gramStart"/>
      <w:r w:rsidR="00B82A1C" w:rsidRPr="003348E1">
        <w:rPr>
          <w:rFonts w:ascii="STXinwei" w:eastAsia="STXinwei" w:hAnsi="Roboto" w:hint="eastAsia"/>
          <w:color w:val="000000"/>
          <w:sz w:val="28"/>
          <w:szCs w:val="28"/>
          <w:shd w:val="clear" w:color="auto" w:fill="FFFFFF"/>
        </w:rPr>
        <w:t>against  business</w:t>
      </w:r>
      <w:proofErr w:type="gramEnd"/>
      <w:r w:rsidR="00B82A1C" w:rsidRPr="003348E1">
        <w:rPr>
          <w:rFonts w:ascii="STXinwei" w:eastAsia="STXinwei" w:hAnsi="Roboto" w:hint="eastAsia"/>
          <w:color w:val="000000"/>
          <w:sz w:val="28"/>
          <w:szCs w:val="28"/>
          <w:shd w:val="clear" w:color="auto" w:fill="FFFFFF"/>
        </w:rPr>
        <w:t xml:space="preserve"> owners.</w:t>
      </w:r>
    </w:p>
    <w:p w14:paraId="78E205B0" w14:textId="3B708BD3" w:rsidR="003348E1" w:rsidRPr="003348E1" w:rsidRDefault="003348E1">
      <w:pPr>
        <w:rPr>
          <w:rFonts w:ascii="STXinwei" w:eastAsia="STXinwei" w:hint="eastAsia"/>
          <w:sz w:val="28"/>
          <w:szCs w:val="28"/>
          <w:lang w:val="en-US"/>
        </w:rPr>
      </w:pPr>
      <w:r w:rsidRPr="003348E1">
        <w:rPr>
          <w:rFonts w:ascii="STXinwei" w:eastAsia="STXinwei" w:hAnsi="Arial" w:cs="Arial" w:hint="eastAsia"/>
          <w:color w:val="202124"/>
          <w:sz w:val="28"/>
          <w:szCs w:val="28"/>
          <w:shd w:val="clear" w:color="auto" w:fill="FFFFFF"/>
        </w:rPr>
        <w:t>Food allergy is an</w:t>
      </w:r>
      <w:r w:rsidRPr="003348E1">
        <w:rPr>
          <w:rFonts w:ascii="STXinwei" w:eastAsia="STXinwei" w:hAnsi="Arial" w:cs="Arial" w:hint="eastAsia"/>
          <w:color w:val="202124"/>
          <w:sz w:val="28"/>
          <w:szCs w:val="28"/>
          <w:shd w:val="clear" w:color="auto" w:fill="FFFFFF"/>
        </w:rPr>
        <w:t> </w:t>
      </w:r>
      <w:r w:rsidRPr="003348E1">
        <w:rPr>
          <w:rFonts w:ascii="STXinwei" w:eastAsia="STXinwei" w:hAnsi="Arial" w:cs="Arial" w:hint="eastAsia"/>
          <w:b/>
          <w:bCs/>
          <w:color w:val="202124"/>
          <w:sz w:val="28"/>
          <w:szCs w:val="28"/>
          <w:shd w:val="clear" w:color="auto" w:fill="FFFFFF"/>
        </w:rPr>
        <w:t xml:space="preserve">immune system response when it </w:t>
      </w:r>
      <w:proofErr w:type="gramStart"/>
      <w:r w:rsidRPr="003348E1">
        <w:rPr>
          <w:rFonts w:ascii="STXinwei" w:eastAsia="STXinwei" w:hAnsi="Arial" w:cs="Arial" w:hint="eastAsia"/>
          <w:b/>
          <w:bCs/>
          <w:color w:val="202124"/>
          <w:sz w:val="28"/>
          <w:szCs w:val="28"/>
          <w:shd w:val="clear" w:color="auto" w:fill="FFFFFF"/>
        </w:rPr>
        <w:t>comes</w:t>
      </w:r>
      <w:r w:rsidRPr="003348E1">
        <w:rPr>
          <w:rFonts w:ascii="STXinwei" w:eastAsia="STXinwei" w:hAnsi="Arial" w:cs="Arial" w:hint="eastAsia"/>
          <w:color w:val="202124"/>
          <w:sz w:val="28"/>
          <w:szCs w:val="28"/>
          <w:shd w:val="clear" w:color="auto" w:fill="FFFFFF"/>
        </w:rPr>
        <w:t> </w:t>
      </w:r>
      <w:r w:rsidRPr="003348E1">
        <w:rPr>
          <w:rFonts w:ascii="STXinwei" w:eastAsia="STXinwei" w:hAnsi="Arial" w:cs="Arial" w:hint="eastAsia"/>
          <w:color w:val="202124"/>
          <w:sz w:val="28"/>
          <w:szCs w:val="28"/>
          <w:shd w:val="clear" w:color="auto" w:fill="FFFFFF"/>
        </w:rPr>
        <w:t>in contact with</w:t>
      </w:r>
      <w:proofErr w:type="gramEnd"/>
      <w:r w:rsidRPr="003348E1">
        <w:rPr>
          <w:rFonts w:ascii="STXinwei" w:eastAsia="STXinwei" w:hAnsi="Arial" w:cs="Arial" w:hint="eastAsia"/>
          <w:color w:val="202124"/>
          <w:sz w:val="28"/>
          <w:szCs w:val="28"/>
          <w:shd w:val="clear" w:color="auto" w:fill="FFFFFF"/>
        </w:rPr>
        <w:t xml:space="preserve"> certain foods. These substances that trigger allergic reactions are called </w:t>
      </w:r>
      <w:proofErr w:type="spellStart"/>
      <w:proofErr w:type="gramStart"/>
      <w:r w:rsidRPr="003348E1">
        <w:rPr>
          <w:rFonts w:ascii="STXinwei" w:eastAsia="STXinwei" w:hAnsi="Arial" w:cs="Arial" w:hint="eastAsia"/>
          <w:color w:val="202124"/>
          <w:sz w:val="28"/>
          <w:szCs w:val="28"/>
          <w:shd w:val="clear" w:color="auto" w:fill="FFFFFF"/>
        </w:rPr>
        <w:t>allergens.As</w:t>
      </w:r>
      <w:proofErr w:type="spellEnd"/>
      <w:proofErr w:type="gramEnd"/>
      <w:r w:rsidRPr="003348E1">
        <w:rPr>
          <w:rFonts w:ascii="STXinwei" w:eastAsia="STXinwei" w:hAnsi="Arial" w:cs="Arial" w:hint="eastAsia"/>
          <w:color w:val="202124"/>
          <w:sz w:val="28"/>
          <w:szCs w:val="28"/>
          <w:shd w:val="clear" w:color="auto" w:fill="FFFFFF"/>
        </w:rPr>
        <w:t xml:space="preserve"> the only way to prevent food allergic reactions is to avoid </w:t>
      </w:r>
      <w:r w:rsidRPr="003348E1">
        <w:rPr>
          <w:rFonts w:ascii="STXinwei" w:eastAsia="STXinwei" w:hAnsi="Arial" w:cs="Arial" w:hint="eastAsia"/>
          <w:color w:val="202124"/>
          <w:sz w:val="28"/>
          <w:szCs w:val="28"/>
          <w:shd w:val="clear" w:color="auto" w:fill="FFFFFF"/>
        </w:rPr>
        <w:lastRenderedPageBreak/>
        <w:t>allergens, food industry plays an important role in protection of consumer health.</w:t>
      </w:r>
    </w:p>
    <w:p w14:paraId="6EF1EC58" w14:textId="031FB4E6" w:rsidR="00A44C9D" w:rsidRPr="003348E1" w:rsidRDefault="00B82A1C">
      <w:pPr>
        <w:rPr>
          <w:rFonts w:ascii="STXinwei" w:eastAsia="STXinwei" w:hint="eastAsia"/>
          <w:sz w:val="28"/>
          <w:szCs w:val="28"/>
          <w:lang w:val="en-US"/>
        </w:rPr>
      </w:pPr>
      <w:r w:rsidRPr="003348E1">
        <w:rPr>
          <w:rFonts w:ascii="STXinwei" w:eastAsia="STXinwei" w:hint="eastAsia"/>
          <w:sz w:val="28"/>
          <w:szCs w:val="28"/>
          <w:lang w:val="en-US"/>
        </w:rPr>
        <w:t xml:space="preserve">Having a peanut </w:t>
      </w:r>
      <w:proofErr w:type="gramStart"/>
      <w:r w:rsidRPr="003348E1">
        <w:rPr>
          <w:rFonts w:ascii="STXinwei" w:eastAsia="STXinwei" w:hint="eastAsia"/>
          <w:sz w:val="28"/>
          <w:szCs w:val="28"/>
          <w:lang w:val="en-US"/>
        </w:rPr>
        <w:t>allergy</w:t>
      </w:r>
      <w:proofErr w:type="gramEnd"/>
      <w:r w:rsidRPr="003348E1">
        <w:rPr>
          <w:rFonts w:ascii="STXinwei" w:eastAsia="STXinwei" w:hint="eastAsia"/>
          <w:sz w:val="28"/>
          <w:szCs w:val="28"/>
          <w:lang w:val="en-US"/>
        </w:rPr>
        <w:t xml:space="preserve"> myself, I understand the important of this subject. I have had reactions previously where I have been in hospital due to lack of knowledge and awareness in the past however this has now made me more vigilant if I do ever eat out which is rare. </w:t>
      </w:r>
      <w:proofErr w:type="gramStart"/>
      <w:r w:rsidRPr="003348E1">
        <w:rPr>
          <w:rFonts w:ascii="STXinwei" w:eastAsia="STXinwei" w:hint="eastAsia"/>
          <w:sz w:val="28"/>
          <w:szCs w:val="28"/>
          <w:lang w:val="en-US"/>
        </w:rPr>
        <w:t>However</w:t>
      </w:r>
      <w:proofErr w:type="gramEnd"/>
      <w:r w:rsidRPr="003348E1">
        <w:rPr>
          <w:rFonts w:ascii="STXinwei" w:eastAsia="STXinwei" w:hint="eastAsia"/>
          <w:sz w:val="28"/>
          <w:szCs w:val="28"/>
          <w:lang w:val="en-US"/>
        </w:rPr>
        <w:t xml:space="preserve"> having discussed this topic in lectures has given me the confidence to be more voiced regarding my allergies and the consequences. It has also made me aware of the different guidelines and laws regarding this topic. We </w:t>
      </w:r>
      <w:proofErr w:type="gramStart"/>
      <w:r w:rsidRPr="003348E1">
        <w:rPr>
          <w:rFonts w:ascii="STXinwei" w:eastAsia="STXinwei" w:hint="eastAsia"/>
          <w:sz w:val="28"/>
          <w:szCs w:val="28"/>
          <w:lang w:val="en-US"/>
        </w:rPr>
        <w:t>have to</w:t>
      </w:r>
      <w:proofErr w:type="gramEnd"/>
      <w:r w:rsidRPr="003348E1">
        <w:rPr>
          <w:rFonts w:ascii="STXinwei" w:eastAsia="STXinwei" w:hint="eastAsia"/>
          <w:sz w:val="28"/>
          <w:szCs w:val="28"/>
          <w:lang w:val="en-US"/>
        </w:rPr>
        <w:t xml:space="preserve"> ensure we are providing as much information to customers regarding what their food contains as this will also gain trust in us and regular custom. </w:t>
      </w:r>
      <w:r w:rsidR="007D654B" w:rsidRPr="003348E1">
        <w:rPr>
          <w:rFonts w:ascii="STXinwei" w:eastAsia="STXinwei" w:hint="eastAsia"/>
          <w:sz w:val="28"/>
          <w:szCs w:val="28"/>
          <w:lang w:val="en-US"/>
        </w:rPr>
        <w:t xml:space="preserve">It can </w:t>
      </w:r>
      <w:r w:rsidR="007D654B" w:rsidRPr="003348E1">
        <w:rPr>
          <w:rFonts w:ascii="STXinwei" w:eastAsia="STXinwei" w:hint="eastAsia"/>
          <w:sz w:val="28"/>
          <w:szCs w:val="28"/>
        </w:rPr>
        <w:t xml:space="preserve">Sometimes </w:t>
      </w:r>
      <w:r w:rsidR="007D654B" w:rsidRPr="003348E1">
        <w:rPr>
          <w:rFonts w:ascii="STXinwei" w:eastAsia="STXinwei" w:hint="eastAsia"/>
          <w:sz w:val="28"/>
          <w:szCs w:val="28"/>
        </w:rPr>
        <w:t xml:space="preserve">consequence in </w:t>
      </w:r>
      <w:r w:rsidR="007D654B" w:rsidRPr="003348E1">
        <w:rPr>
          <w:rFonts w:ascii="STXinwei" w:eastAsia="STXinwei" w:hint="eastAsia"/>
          <w:sz w:val="28"/>
          <w:szCs w:val="28"/>
        </w:rPr>
        <w:t xml:space="preserve">difficult to know if a slight reaction like a rash will proceed to the more serious anaphylactic </w:t>
      </w:r>
      <w:proofErr w:type="gramStart"/>
      <w:r w:rsidR="007D654B" w:rsidRPr="003348E1">
        <w:rPr>
          <w:rFonts w:ascii="STXinwei" w:eastAsia="STXinwei" w:hint="eastAsia"/>
          <w:sz w:val="28"/>
          <w:szCs w:val="28"/>
        </w:rPr>
        <w:t>shock</w:t>
      </w:r>
      <w:proofErr w:type="gramEnd"/>
      <w:r w:rsidR="007D654B" w:rsidRPr="003348E1">
        <w:rPr>
          <w:rFonts w:ascii="STXinwei" w:eastAsia="STXinwei" w:hint="eastAsia"/>
          <w:sz w:val="28"/>
          <w:szCs w:val="28"/>
        </w:rPr>
        <w:t xml:space="preserve"> but urgent medical treatment is advised if the customer has difficulty in swallowing or breathing or if there is sudden weakness.</w:t>
      </w:r>
    </w:p>
    <w:p w14:paraId="6647DC48" w14:textId="4F089008" w:rsidR="007D654B" w:rsidRPr="003348E1" w:rsidRDefault="003348E1">
      <w:pPr>
        <w:rPr>
          <w:rFonts w:ascii="STXinwei" w:eastAsia="STXinwei" w:hint="eastAsia"/>
          <w:sz w:val="28"/>
          <w:szCs w:val="28"/>
          <w:lang w:val="en-US"/>
        </w:rPr>
      </w:pPr>
      <w:r w:rsidRPr="003348E1">
        <w:rPr>
          <w:rFonts w:ascii="STXinwei" w:eastAsia="STXinwei" w:hAnsi="Arial" w:cs="Arial" w:hint="eastAsia"/>
          <w:color w:val="202124"/>
          <w:sz w:val="28"/>
          <w:szCs w:val="28"/>
          <w:shd w:val="clear" w:color="auto" w:fill="FFFFFF"/>
        </w:rPr>
        <w:t>In today's food processing market, allergens are becoming a significant cause for concern. Food and beverage processors and manufacturers need</w:t>
      </w:r>
      <w:r w:rsidRPr="003348E1">
        <w:rPr>
          <w:rFonts w:ascii="STXinwei" w:eastAsia="STXinwei" w:hAnsi="Arial" w:cs="Arial" w:hint="eastAsia"/>
          <w:color w:val="202124"/>
          <w:sz w:val="28"/>
          <w:szCs w:val="28"/>
          <w:shd w:val="clear" w:color="auto" w:fill="FFFFFF"/>
        </w:rPr>
        <w:t> </w:t>
      </w:r>
      <w:r w:rsidRPr="003348E1">
        <w:rPr>
          <w:rFonts w:ascii="STXinwei" w:eastAsia="STXinwei" w:hAnsi="Arial" w:cs="Arial" w:hint="eastAsia"/>
          <w:color w:val="202124"/>
          <w:sz w:val="28"/>
          <w:szCs w:val="28"/>
          <w:shd w:val="clear" w:color="auto" w:fill="FFFFFF"/>
        </w:rPr>
        <w:t xml:space="preserve">to implement comprehensive allergen control and management programs to avoid product recalls and protect their </w:t>
      </w:r>
      <w:proofErr w:type="gramStart"/>
      <w:r w:rsidRPr="003348E1">
        <w:rPr>
          <w:rFonts w:ascii="STXinwei" w:eastAsia="STXinwei" w:hAnsi="Arial" w:cs="Arial" w:hint="eastAsia"/>
          <w:color w:val="202124"/>
          <w:sz w:val="28"/>
          <w:szCs w:val="28"/>
          <w:shd w:val="clear" w:color="auto" w:fill="FFFFFF"/>
        </w:rPr>
        <w:t>consumers.</w:t>
      </w:r>
      <w:r w:rsidR="007D654B" w:rsidRPr="003348E1">
        <w:rPr>
          <w:rFonts w:ascii="STXinwei" w:eastAsia="STXinwei" w:hint="eastAsia"/>
          <w:sz w:val="28"/>
          <w:szCs w:val="28"/>
          <w:lang w:val="en-US"/>
        </w:rPr>
        <w:t>The</w:t>
      </w:r>
      <w:proofErr w:type="gramEnd"/>
      <w:r w:rsidR="007D654B" w:rsidRPr="003348E1">
        <w:rPr>
          <w:rFonts w:ascii="STXinwei" w:eastAsia="STXinwei" w:hint="eastAsia"/>
          <w:sz w:val="28"/>
          <w:szCs w:val="28"/>
          <w:lang w:val="en-US"/>
        </w:rPr>
        <w:t xml:space="preserve"> importance of allergies and tolerances in the food and beverage industry is very high as this is a life and death matter in some cases who have severe allergies. </w:t>
      </w:r>
      <w:r w:rsidRPr="003348E1">
        <w:rPr>
          <w:rFonts w:ascii="STXinwei" w:eastAsia="STXinwei" w:hint="eastAsia"/>
          <w:sz w:val="28"/>
          <w:szCs w:val="28"/>
          <w:lang w:val="en-US"/>
        </w:rPr>
        <w:t xml:space="preserve">We must ensure everyone’s safety and requirement is exceeded expectations to prevent any complaints or health concerns </w:t>
      </w:r>
      <w:proofErr w:type="gramStart"/>
      <w:r w:rsidRPr="003348E1">
        <w:rPr>
          <w:rFonts w:ascii="STXinwei" w:eastAsia="STXinwei" w:hint="eastAsia"/>
          <w:sz w:val="28"/>
          <w:szCs w:val="28"/>
          <w:lang w:val="en-US"/>
        </w:rPr>
        <w:t>later on</w:t>
      </w:r>
      <w:proofErr w:type="gramEnd"/>
      <w:r w:rsidRPr="003348E1">
        <w:rPr>
          <w:rFonts w:ascii="STXinwei" w:eastAsia="STXinwei" w:hint="eastAsia"/>
          <w:sz w:val="28"/>
          <w:szCs w:val="28"/>
          <w:lang w:val="en-US"/>
        </w:rPr>
        <w:t xml:space="preserve">. This also gives food industry a positive feedback point if they make allergies and tolerances aware as customers like to see and feel valued. </w:t>
      </w:r>
      <w:r w:rsidRPr="003348E1">
        <w:rPr>
          <w:rFonts w:ascii="STXinwei" w:eastAsia="STXinwei" w:hAnsi="Arial" w:cs="Arial" w:hint="eastAsia"/>
          <w:color w:val="202124"/>
          <w:sz w:val="28"/>
          <w:szCs w:val="28"/>
          <w:shd w:val="clear" w:color="auto" w:fill="FFFFFF"/>
        </w:rPr>
        <w:t>It is recommended that people with food allergies</w:t>
      </w:r>
      <w:r w:rsidRPr="003348E1">
        <w:rPr>
          <w:rFonts w:ascii="STXinwei" w:eastAsia="STXinwei" w:hAnsi="Arial" w:cs="Arial" w:hint="eastAsia"/>
          <w:color w:val="202124"/>
          <w:sz w:val="28"/>
          <w:szCs w:val="28"/>
          <w:shd w:val="clear" w:color="auto" w:fill="FFFFFF"/>
        </w:rPr>
        <w:t> </w:t>
      </w:r>
      <w:r w:rsidRPr="003348E1">
        <w:rPr>
          <w:rFonts w:ascii="STXinwei" w:eastAsia="STXinwei" w:hAnsi="Arial" w:cs="Arial" w:hint="eastAsia"/>
          <w:b/>
          <w:bCs/>
          <w:color w:val="202124"/>
          <w:sz w:val="28"/>
          <w:szCs w:val="28"/>
          <w:shd w:val="clear" w:color="auto" w:fill="FFFFFF"/>
        </w:rPr>
        <w:t>read all labels prior to eating products</w:t>
      </w:r>
      <w:r w:rsidRPr="003348E1">
        <w:rPr>
          <w:rFonts w:ascii="STXinwei" w:eastAsia="STXinwei" w:hAnsi="Arial" w:cs="Arial" w:hint="eastAsia"/>
          <w:color w:val="202124"/>
          <w:sz w:val="28"/>
          <w:szCs w:val="28"/>
          <w:shd w:val="clear" w:color="auto" w:fill="FFFFFF"/>
        </w:rPr>
        <w:t>, including those they have safely eaten before. This becomes particularly important during trick-or-treating and other holiday gatherings where many potentially unsafe options may increase risk for accidental ingestion.</w:t>
      </w:r>
    </w:p>
    <w:p w14:paraId="17A1098A" w14:textId="17F7B992" w:rsidR="00A44C9D" w:rsidRPr="003348E1" w:rsidRDefault="00A44C9D">
      <w:pPr>
        <w:rPr>
          <w:rFonts w:ascii="STXinwei" w:eastAsia="STXinwei" w:hint="eastAsia"/>
          <w:sz w:val="28"/>
          <w:szCs w:val="28"/>
          <w:lang w:val="en-US"/>
        </w:rPr>
      </w:pPr>
    </w:p>
    <w:p w14:paraId="1596D6A1" w14:textId="726B9998" w:rsidR="00A44C9D" w:rsidRPr="003348E1" w:rsidRDefault="00B82A1C">
      <w:pPr>
        <w:rPr>
          <w:rFonts w:ascii="STXinwei" w:eastAsia="STXinwei" w:hint="eastAsia"/>
          <w:sz w:val="28"/>
          <w:szCs w:val="28"/>
        </w:rPr>
      </w:pPr>
      <w:hyperlink r:id="rId4" w:history="1">
        <w:r w:rsidRPr="003348E1">
          <w:rPr>
            <w:rStyle w:val="Hyperlink"/>
            <w:rFonts w:ascii="STXinwei" w:eastAsia="STXinwei" w:hint="eastAsia"/>
            <w:sz w:val="28"/>
            <w:szCs w:val="28"/>
          </w:rPr>
          <w:t>The importance of allergen awareness (cs-catering-equipment.co.uk)</w:t>
        </w:r>
      </w:hyperlink>
      <w:r w:rsidRPr="003348E1">
        <w:rPr>
          <w:rFonts w:ascii="STXinwei" w:eastAsia="STXinwei" w:hint="eastAsia"/>
          <w:sz w:val="28"/>
          <w:szCs w:val="28"/>
        </w:rPr>
        <w:t xml:space="preserve"> accessed 9</w:t>
      </w:r>
      <w:r w:rsidRPr="003348E1">
        <w:rPr>
          <w:rFonts w:ascii="STXinwei" w:eastAsia="STXinwei" w:hint="eastAsia"/>
          <w:sz w:val="28"/>
          <w:szCs w:val="28"/>
          <w:vertAlign w:val="superscript"/>
        </w:rPr>
        <w:t>th</w:t>
      </w:r>
      <w:r w:rsidRPr="003348E1">
        <w:rPr>
          <w:rFonts w:ascii="STXinwei" w:eastAsia="STXinwei" w:hint="eastAsia"/>
          <w:sz w:val="28"/>
          <w:szCs w:val="28"/>
        </w:rPr>
        <w:t xml:space="preserve"> February </w:t>
      </w:r>
    </w:p>
    <w:p w14:paraId="24F04559" w14:textId="30A12BBE" w:rsidR="007D654B" w:rsidRPr="003348E1" w:rsidRDefault="007D654B">
      <w:pPr>
        <w:rPr>
          <w:rFonts w:ascii="STXinwei" w:eastAsia="STXinwei" w:hint="eastAsia"/>
          <w:sz w:val="28"/>
          <w:szCs w:val="28"/>
        </w:rPr>
      </w:pPr>
    </w:p>
    <w:p w14:paraId="3217EBA5" w14:textId="5A958FD1" w:rsidR="007D654B" w:rsidRPr="003348E1" w:rsidRDefault="007D654B">
      <w:pPr>
        <w:rPr>
          <w:rFonts w:ascii="STXinwei" w:eastAsia="STXinwei" w:hint="eastAsia"/>
          <w:sz w:val="28"/>
          <w:szCs w:val="28"/>
        </w:rPr>
      </w:pPr>
      <w:hyperlink r:id="rId5" w:anchor="cookie-consent-prompt" w:history="1">
        <w:r w:rsidRPr="003348E1">
          <w:rPr>
            <w:rStyle w:val="Hyperlink"/>
            <w:rFonts w:ascii="STXinwei" w:eastAsia="STXinwei" w:hint="eastAsia"/>
            <w:sz w:val="28"/>
            <w:szCs w:val="28"/>
          </w:rPr>
          <w:t>A1845_12_Outdoor_Final.qxd (preston.gov.uk)</w:t>
        </w:r>
      </w:hyperlink>
      <w:r w:rsidRPr="003348E1">
        <w:rPr>
          <w:rFonts w:ascii="STXinwei" w:eastAsia="STXinwei" w:hint="eastAsia"/>
          <w:sz w:val="28"/>
          <w:szCs w:val="28"/>
        </w:rPr>
        <w:t xml:space="preserve"> accessed 8</w:t>
      </w:r>
      <w:r w:rsidRPr="003348E1">
        <w:rPr>
          <w:rFonts w:ascii="STXinwei" w:eastAsia="STXinwei" w:hint="eastAsia"/>
          <w:sz w:val="28"/>
          <w:szCs w:val="28"/>
          <w:vertAlign w:val="superscript"/>
        </w:rPr>
        <w:t>th</w:t>
      </w:r>
      <w:r w:rsidRPr="003348E1">
        <w:rPr>
          <w:rFonts w:ascii="STXinwei" w:eastAsia="STXinwei" w:hint="eastAsia"/>
          <w:sz w:val="28"/>
          <w:szCs w:val="28"/>
        </w:rPr>
        <w:t xml:space="preserve"> February </w:t>
      </w:r>
    </w:p>
    <w:p w14:paraId="36BB2762" w14:textId="44E2A801" w:rsidR="003348E1" w:rsidRPr="003348E1" w:rsidRDefault="003348E1">
      <w:pPr>
        <w:rPr>
          <w:rFonts w:ascii="STXinwei" w:eastAsia="STXinwei" w:hint="eastAsia"/>
          <w:sz w:val="28"/>
          <w:szCs w:val="28"/>
        </w:rPr>
      </w:pPr>
    </w:p>
    <w:p w14:paraId="4653FA31" w14:textId="7A65EABF" w:rsidR="003348E1" w:rsidRPr="003348E1" w:rsidRDefault="003348E1">
      <w:pPr>
        <w:rPr>
          <w:rFonts w:ascii="STXinwei" w:eastAsia="STXinwei" w:hint="eastAsia"/>
          <w:sz w:val="28"/>
          <w:szCs w:val="28"/>
          <w:lang w:val="en-US"/>
        </w:rPr>
      </w:pPr>
      <w:hyperlink r:id="rId6" w:history="1">
        <w:r w:rsidRPr="003348E1">
          <w:rPr>
            <w:rStyle w:val="Hyperlink"/>
            <w:rFonts w:ascii="STXinwei" w:eastAsia="STXinwei" w:hint="eastAsia"/>
            <w:sz w:val="28"/>
            <w:szCs w:val="28"/>
          </w:rPr>
          <w:t>The Importance of Allergen Management and Control in Food Processing and Manufacturing - News | The CPD Certification Service (cpduk.co.uk)</w:t>
        </w:r>
      </w:hyperlink>
      <w:r w:rsidRPr="003348E1">
        <w:rPr>
          <w:rFonts w:ascii="STXinwei" w:eastAsia="STXinwei" w:hint="eastAsia"/>
          <w:sz w:val="28"/>
          <w:szCs w:val="28"/>
        </w:rPr>
        <w:t xml:space="preserve">  accessed 9</w:t>
      </w:r>
      <w:r w:rsidRPr="003348E1">
        <w:rPr>
          <w:rFonts w:ascii="STXinwei" w:eastAsia="STXinwei" w:hint="eastAsia"/>
          <w:sz w:val="28"/>
          <w:szCs w:val="28"/>
          <w:vertAlign w:val="superscript"/>
        </w:rPr>
        <w:t>th</w:t>
      </w:r>
      <w:r w:rsidRPr="003348E1">
        <w:rPr>
          <w:rFonts w:ascii="STXinwei" w:eastAsia="STXinwei" w:hint="eastAsia"/>
          <w:sz w:val="28"/>
          <w:szCs w:val="28"/>
        </w:rPr>
        <w:t xml:space="preserve"> February </w:t>
      </w:r>
    </w:p>
    <w:sectPr w:rsidR="003348E1" w:rsidRPr="003348E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Ink Free">
    <w:panose1 w:val="03080402000500000000"/>
    <w:charset w:val="00"/>
    <w:family w:val="script"/>
    <w:pitch w:val="variable"/>
    <w:sig w:usb0="80000003" w:usb1="00000000" w:usb2="00000000" w:usb3="00000000" w:csb0="00000001" w:csb1="00000000"/>
  </w:font>
  <w:font w:name="STXinwei">
    <w:charset w:val="86"/>
    <w:family w:val="auto"/>
    <w:pitch w:val="variable"/>
    <w:sig w:usb0="00000001" w:usb1="080F0000" w:usb2="00000010" w:usb3="00000000" w:csb0="00040000" w:csb1="00000000"/>
  </w:font>
  <w:font w:name="Roboto">
    <w:charset w:val="00"/>
    <w:family w:val="auto"/>
    <w:pitch w:val="variable"/>
    <w:sig w:usb0="E00002FF" w:usb1="5000205B" w:usb2="0000002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4C9D"/>
    <w:rsid w:val="000C48E3"/>
    <w:rsid w:val="003348E1"/>
    <w:rsid w:val="006B145D"/>
    <w:rsid w:val="007D654B"/>
    <w:rsid w:val="00A44C9D"/>
    <w:rsid w:val="00AA2937"/>
    <w:rsid w:val="00B82A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28812F"/>
  <w15:chartTrackingRefBased/>
  <w15:docId w15:val="{03C42DA8-4764-4573-AF18-D108223B00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B82A1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cpduk.co.uk/news/importance-of-allergen-management-control-food-processing-and-manufacturing" TargetMode="External"/><Relationship Id="rId5" Type="http://schemas.openxmlformats.org/officeDocument/2006/relationships/hyperlink" Target="https://www.preston.gov.uk/media/1013/SafeFood-Food-allergy-and-intolerance-guide-for-the-food-catering-industry/pdf/Food-Allergy-Intolerance.pdf?m=636942985663870000&amp;ccp=true" TargetMode="External"/><Relationship Id="rId4" Type="http://schemas.openxmlformats.org/officeDocument/2006/relationships/hyperlink" Target="https://www.cs-catering-equipment.co.uk/blog/importance-allergen-awarenes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53</TotalTime>
  <Pages>4</Pages>
  <Words>754</Words>
  <Characters>4303</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Sameena Farhat Hassan (2023264)</dc:creator>
  <cp:keywords/>
  <dc:description/>
  <cp:lastModifiedBy>Sameena Farhat Hassan (2023264)</cp:lastModifiedBy>
  <cp:revision>1</cp:revision>
  <dcterms:created xsi:type="dcterms:W3CDTF">2022-02-18T11:19:00Z</dcterms:created>
  <dcterms:modified xsi:type="dcterms:W3CDTF">2022-02-18T12:12:00Z</dcterms:modified>
</cp:coreProperties>
</file>