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21152" w14:textId="4931A55C" w:rsidR="00C8225F" w:rsidRDefault="77CF6ECC" w:rsidP="73397B88">
      <w:pPr>
        <w:pStyle w:val="Heading1"/>
      </w:pPr>
      <w:bookmarkStart w:id="0" w:name="_Toc594679046"/>
      <w:r>
        <w:t>Front page</w:t>
      </w:r>
      <w:bookmarkEnd w:id="0"/>
      <w:r>
        <w:t xml:space="preserve"> </w:t>
      </w:r>
    </w:p>
    <w:p w14:paraId="5E611C06" w14:textId="655ECD44" w:rsidR="00C8225F" w:rsidRDefault="02E388D0" w:rsidP="73397B88">
      <w:pPr>
        <w:pStyle w:val="Heading1"/>
        <w:jc w:val="center"/>
        <w:rPr>
          <w:rFonts w:ascii="Arial" w:eastAsia="Arial" w:hAnsi="Arial" w:cs="Arial"/>
          <w:color w:val="000000" w:themeColor="text1"/>
          <w:sz w:val="20"/>
          <w:szCs w:val="20"/>
        </w:rPr>
      </w:pPr>
      <w:bookmarkStart w:id="1" w:name="_Toc1379062100"/>
      <w:r>
        <w:rPr>
          <w:noProof/>
        </w:rPr>
        <w:drawing>
          <wp:inline distT="0" distB="0" distL="0" distR="0" wp14:anchorId="32D93A91" wp14:editId="6E2CAC27">
            <wp:extent cx="1800225" cy="714375"/>
            <wp:effectExtent l="0" t="0" r="0" b="0"/>
            <wp:docPr id="916443328" name="Picture 916443328" descr="Discover University of Wales Trinity Saint Davi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800225" cy="714375"/>
                    </a:xfrm>
                    <a:prstGeom prst="rect">
                      <a:avLst/>
                    </a:prstGeom>
                  </pic:spPr>
                </pic:pic>
              </a:graphicData>
            </a:graphic>
          </wp:inline>
        </w:drawing>
      </w:r>
      <w:bookmarkEnd w:id="1"/>
      <w:r w:rsidRPr="73397B88">
        <w:rPr>
          <w:lang w:val="en-GB"/>
        </w:rPr>
        <w:t xml:space="preserve"> </w:t>
      </w:r>
    </w:p>
    <w:p w14:paraId="7E670530" w14:textId="46AD50E9" w:rsidR="00C8225F" w:rsidRDefault="02E388D0" w:rsidP="73397B88">
      <w:pPr>
        <w:pStyle w:val="Header"/>
        <w:jc w:val="center"/>
        <w:rPr>
          <w:rFonts w:ascii="Arial" w:eastAsia="Arial" w:hAnsi="Arial" w:cs="Arial"/>
          <w:color w:val="000000" w:themeColor="text1"/>
          <w:sz w:val="28"/>
          <w:szCs w:val="28"/>
        </w:rPr>
      </w:pPr>
      <w:r w:rsidRPr="73397B88">
        <w:rPr>
          <w:rFonts w:ascii="Arial" w:eastAsia="Arial" w:hAnsi="Arial" w:cs="Arial"/>
          <w:color w:val="000000" w:themeColor="text1"/>
          <w:sz w:val="20"/>
          <w:szCs w:val="20"/>
          <w:lang w:val="en-GB"/>
        </w:rPr>
        <w:t xml:space="preserve"> </w:t>
      </w:r>
      <w:r w:rsidRPr="73397B88">
        <w:rPr>
          <w:rFonts w:ascii="Calibri" w:eastAsia="Calibri" w:hAnsi="Calibri" w:cs="Calibri"/>
          <w:color w:val="000000" w:themeColor="text1"/>
          <w:sz w:val="20"/>
          <w:szCs w:val="20"/>
        </w:rPr>
        <w:t xml:space="preserve">[Text Wrapping </w:t>
      </w:r>
      <w:r w:rsidR="006D5F73" w:rsidRPr="73397B88">
        <w:rPr>
          <w:rFonts w:ascii="Calibri" w:eastAsia="Calibri" w:hAnsi="Calibri" w:cs="Calibri"/>
          <w:color w:val="000000" w:themeColor="text1"/>
          <w:sz w:val="20"/>
          <w:szCs w:val="20"/>
        </w:rPr>
        <w:t>Break]</w:t>
      </w:r>
      <w:r w:rsidR="006D5F73" w:rsidRPr="73397B88">
        <w:rPr>
          <w:rFonts w:ascii="Arial" w:eastAsia="Arial" w:hAnsi="Arial" w:cs="Arial"/>
          <w:b/>
          <w:bCs/>
          <w:color w:val="000000" w:themeColor="text1"/>
          <w:sz w:val="28"/>
          <w:szCs w:val="28"/>
          <w:lang w:val="en-GB"/>
        </w:rPr>
        <w:t xml:space="preserve"> APPENDIX</w:t>
      </w:r>
      <w:r w:rsidRPr="73397B88">
        <w:rPr>
          <w:rFonts w:ascii="Arial" w:eastAsia="Arial" w:hAnsi="Arial" w:cs="Arial"/>
          <w:b/>
          <w:bCs/>
          <w:color w:val="000000" w:themeColor="text1"/>
          <w:sz w:val="28"/>
          <w:szCs w:val="28"/>
          <w:lang w:val="en-GB"/>
        </w:rPr>
        <w:t xml:space="preserve"> GA36a</w:t>
      </w:r>
    </w:p>
    <w:p w14:paraId="53B39D5B" w14:textId="29957C21" w:rsidR="00C8225F" w:rsidRDefault="00C8225F" w:rsidP="73397B88">
      <w:pPr>
        <w:jc w:val="center"/>
        <w:rPr>
          <w:rFonts w:ascii="Arial" w:eastAsia="Arial" w:hAnsi="Arial" w:cs="Arial"/>
          <w:color w:val="000000" w:themeColor="text1"/>
          <w:sz w:val="20"/>
          <w:szCs w:val="20"/>
        </w:rPr>
      </w:pPr>
    </w:p>
    <w:p w14:paraId="5E532CBA" w14:textId="09C2F92B" w:rsidR="00C8225F" w:rsidRDefault="02E388D0" w:rsidP="73397B88">
      <w:pPr>
        <w:pStyle w:val="Heading4"/>
        <w:spacing w:before="120" w:after="120"/>
        <w:jc w:val="center"/>
        <w:rPr>
          <w:rFonts w:ascii="Arial" w:eastAsia="Arial" w:hAnsi="Arial" w:cs="Arial"/>
          <w:i w:val="0"/>
          <w:iCs w:val="0"/>
          <w:color w:val="000000" w:themeColor="text1"/>
          <w:sz w:val="40"/>
          <w:szCs w:val="40"/>
        </w:rPr>
      </w:pPr>
      <w:bookmarkStart w:id="2" w:name="_Toc1075385441"/>
      <w:r w:rsidRPr="73397B88">
        <w:rPr>
          <w:rFonts w:ascii="Arial" w:eastAsia="Arial" w:hAnsi="Arial" w:cs="Arial"/>
          <w:b/>
          <w:bCs/>
          <w:i w:val="0"/>
          <w:iCs w:val="0"/>
          <w:color w:val="000000" w:themeColor="text1"/>
          <w:sz w:val="40"/>
          <w:szCs w:val="40"/>
          <w:lang w:val="en-GB"/>
        </w:rPr>
        <w:t>LEVEL 4 ASSESSMENT SPECIFICATION</w:t>
      </w:r>
      <w:bookmarkEnd w:id="2"/>
      <w:r w:rsidRPr="73397B88">
        <w:rPr>
          <w:rFonts w:ascii="Arial" w:eastAsia="Arial" w:hAnsi="Arial" w:cs="Arial"/>
          <w:b/>
          <w:bCs/>
          <w:i w:val="0"/>
          <w:iCs w:val="0"/>
          <w:color w:val="000000" w:themeColor="text1"/>
          <w:sz w:val="40"/>
          <w:szCs w:val="40"/>
          <w:lang w:val="en-GB"/>
        </w:rPr>
        <w:t xml:space="preserve"> </w:t>
      </w:r>
    </w:p>
    <w:p w14:paraId="109A0AFB" w14:textId="6A20BCA4" w:rsidR="00C8225F" w:rsidRDefault="00C8225F" w:rsidP="73397B88">
      <w:pPr>
        <w:jc w:val="center"/>
        <w:rPr>
          <w:rFonts w:ascii="Arial" w:eastAsia="Arial" w:hAnsi="Arial" w:cs="Arial"/>
          <w:color w:val="000000" w:themeColor="text1"/>
          <w:sz w:val="32"/>
          <w:szCs w:val="32"/>
        </w:rPr>
      </w:pPr>
    </w:p>
    <w:tbl>
      <w:tblPr>
        <w:tblW w:w="0" w:type="auto"/>
        <w:jc w:val="center"/>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085"/>
        <w:gridCol w:w="3285"/>
        <w:gridCol w:w="2265"/>
        <w:gridCol w:w="2265"/>
      </w:tblGrid>
      <w:tr w:rsidR="73397B88" w14:paraId="65E0E709"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41EC44CF" w14:textId="2178511F"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Student name:</w:t>
            </w:r>
          </w:p>
        </w:tc>
        <w:tc>
          <w:tcPr>
            <w:tcW w:w="3285" w:type="dxa"/>
            <w:tcBorders>
              <w:top w:val="single" w:sz="6" w:space="0" w:color="auto"/>
              <w:left w:val="single" w:sz="6" w:space="0" w:color="auto"/>
              <w:bottom w:val="single" w:sz="6" w:space="0" w:color="auto"/>
              <w:right w:val="single" w:sz="6" w:space="0" w:color="auto"/>
            </w:tcBorders>
            <w:tcMar>
              <w:left w:w="105" w:type="dxa"/>
              <w:right w:w="105" w:type="dxa"/>
            </w:tcMar>
          </w:tcPr>
          <w:p w14:paraId="4E212EB8" w14:textId="0D211104" w:rsidR="1402818D" w:rsidRDefault="1402818D" w:rsidP="73397B88">
            <w:pPr>
              <w:spacing w:before="120" w:after="120"/>
              <w:jc w:val="both"/>
              <w:rPr>
                <w:rFonts w:ascii="Arial" w:eastAsia="Arial" w:hAnsi="Arial" w:cs="Arial"/>
                <w:sz w:val="22"/>
                <w:szCs w:val="22"/>
              </w:rPr>
            </w:pPr>
            <w:r w:rsidRPr="73397B88">
              <w:rPr>
                <w:rFonts w:ascii="Arial" w:eastAsia="Arial" w:hAnsi="Arial" w:cs="Arial"/>
                <w:sz w:val="22"/>
                <w:szCs w:val="22"/>
              </w:rPr>
              <w:t xml:space="preserve">Layney Lindsay </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45C733DF" w14:textId="0B935CE6"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Student ID number:</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03CEB97C" w14:textId="7A07B0C2" w:rsidR="40CFF2B3" w:rsidRDefault="40CFF2B3" w:rsidP="73397B88">
            <w:pPr>
              <w:spacing w:before="120" w:after="120"/>
              <w:jc w:val="both"/>
              <w:rPr>
                <w:rFonts w:ascii="Arial" w:eastAsia="Arial" w:hAnsi="Arial" w:cs="Arial"/>
                <w:sz w:val="22"/>
                <w:szCs w:val="22"/>
              </w:rPr>
            </w:pPr>
            <w:r w:rsidRPr="73397B88">
              <w:rPr>
                <w:rFonts w:ascii="Arial" w:eastAsia="Arial" w:hAnsi="Arial" w:cs="Arial"/>
                <w:sz w:val="22"/>
                <w:szCs w:val="22"/>
              </w:rPr>
              <w:t>2418100</w:t>
            </w:r>
          </w:p>
        </w:tc>
      </w:tr>
      <w:tr w:rsidR="73397B88" w14:paraId="2D1F5646"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468657E1" w14:textId="6E723BF0"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Programme:</w:t>
            </w:r>
          </w:p>
        </w:tc>
        <w:tc>
          <w:tcPr>
            <w:tcW w:w="7815"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53859B78" w14:textId="37856B4B"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BEng Mechanical &amp; Manufacturing – Part Time</w:t>
            </w:r>
          </w:p>
        </w:tc>
      </w:tr>
      <w:tr w:rsidR="73397B88" w14:paraId="16BE04BD"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277D04C8" w14:textId="41AEAAAC"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Module:</w:t>
            </w:r>
          </w:p>
        </w:tc>
        <w:tc>
          <w:tcPr>
            <w:tcW w:w="7815"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5676D54B" w14:textId="3C3262E6"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Electrical &amp; Electronic Principles</w:t>
            </w:r>
          </w:p>
        </w:tc>
      </w:tr>
      <w:tr w:rsidR="73397B88" w14:paraId="29841F24"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4F49F97A" w14:textId="24A856C8"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Module code:</w:t>
            </w:r>
          </w:p>
        </w:tc>
        <w:tc>
          <w:tcPr>
            <w:tcW w:w="3285" w:type="dxa"/>
            <w:tcBorders>
              <w:top w:val="single" w:sz="6" w:space="0" w:color="auto"/>
              <w:left w:val="single" w:sz="6" w:space="0" w:color="auto"/>
              <w:bottom w:val="single" w:sz="6" w:space="0" w:color="auto"/>
              <w:right w:val="single" w:sz="6" w:space="0" w:color="auto"/>
            </w:tcBorders>
            <w:tcMar>
              <w:left w:w="105" w:type="dxa"/>
              <w:right w:w="105" w:type="dxa"/>
            </w:tcMar>
          </w:tcPr>
          <w:p w14:paraId="7F3E8547" w14:textId="69D2FB1E"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ACDB4002</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1D3835F3" w14:textId="03769953" w:rsidR="73397B88" w:rsidRDefault="73397B88" w:rsidP="73397B88">
            <w:pPr>
              <w:pStyle w:val="Heading2"/>
              <w:jc w:val="both"/>
              <w:rPr>
                <w:rFonts w:ascii="Arial" w:eastAsia="Arial" w:hAnsi="Arial" w:cs="Arial"/>
                <w:b/>
                <w:bCs/>
                <w:sz w:val="22"/>
                <w:szCs w:val="22"/>
              </w:rPr>
            </w:pPr>
            <w:bookmarkStart w:id="3" w:name="_Toc40550695"/>
            <w:r w:rsidRPr="73397B88">
              <w:rPr>
                <w:rFonts w:ascii="Arial" w:eastAsia="Arial" w:hAnsi="Arial" w:cs="Arial"/>
                <w:b/>
                <w:bCs/>
                <w:sz w:val="22"/>
                <w:szCs w:val="22"/>
                <w:lang w:val="en-GB"/>
              </w:rPr>
              <w:t>Contribution to Overall Module Assessment (%):</w:t>
            </w:r>
            <w:bookmarkEnd w:id="3"/>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674E65E1" w14:textId="7946EBDD"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50%</w:t>
            </w:r>
          </w:p>
        </w:tc>
      </w:tr>
      <w:tr w:rsidR="73397B88" w14:paraId="79B8A58D"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150DB355" w14:textId="65EA9EA1"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Lecturer:</w:t>
            </w:r>
          </w:p>
        </w:tc>
        <w:tc>
          <w:tcPr>
            <w:tcW w:w="3285" w:type="dxa"/>
            <w:tcBorders>
              <w:top w:val="single" w:sz="6" w:space="0" w:color="auto"/>
              <w:left w:val="single" w:sz="6" w:space="0" w:color="auto"/>
              <w:bottom w:val="single" w:sz="6" w:space="0" w:color="auto"/>
              <w:right w:val="single" w:sz="6" w:space="0" w:color="auto"/>
            </w:tcBorders>
            <w:tcMar>
              <w:left w:w="105" w:type="dxa"/>
              <w:right w:w="105" w:type="dxa"/>
            </w:tcMar>
          </w:tcPr>
          <w:p w14:paraId="39F257DF" w14:textId="577175FD"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Professor Peter Charlton</w:t>
            </w:r>
          </w:p>
        </w:tc>
        <w:tc>
          <w:tcPr>
            <w:tcW w:w="226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583DC105" w14:textId="0EFC34A3"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Internal Verifier:</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02B5D730" w14:textId="667CAE79"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Dr Stephen Mosey</w:t>
            </w:r>
          </w:p>
        </w:tc>
      </w:tr>
      <w:tr w:rsidR="73397B88" w14:paraId="34237DC8"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13A78102" w14:textId="7CF89BA7"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Assignment Title:</w:t>
            </w:r>
          </w:p>
        </w:tc>
        <w:tc>
          <w:tcPr>
            <w:tcW w:w="3285" w:type="dxa"/>
            <w:tcBorders>
              <w:top w:val="single" w:sz="6" w:space="0" w:color="auto"/>
              <w:left w:val="single" w:sz="6" w:space="0" w:color="auto"/>
              <w:bottom w:val="single" w:sz="6" w:space="0" w:color="auto"/>
              <w:right w:val="single" w:sz="6" w:space="0" w:color="auto"/>
            </w:tcBorders>
            <w:tcMar>
              <w:left w:w="105" w:type="dxa"/>
              <w:right w:w="105" w:type="dxa"/>
            </w:tcMar>
          </w:tcPr>
          <w:p w14:paraId="2FB49E69" w14:textId="3B1A8908"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Passive RC Filter Networks</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59A74A74" w14:textId="34481F90"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Word count (or equivalent):</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79534775" w14:textId="7F3EC1CA"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3000</w:t>
            </w:r>
          </w:p>
        </w:tc>
      </w:tr>
      <w:tr w:rsidR="73397B88" w14:paraId="1BA2DEAD"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63B594C2" w14:textId="65F198E4"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Submission deadline:</w:t>
            </w:r>
          </w:p>
        </w:tc>
        <w:tc>
          <w:tcPr>
            <w:tcW w:w="3285" w:type="dxa"/>
            <w:tcBorders>
              <w:top w:val="single" w:sz="6" w:space="0" w:color="auto"/>
              <w:left w:val="single" w:sz="6" w:space="0" w:color="auto"/>
              <w:bottom w:val="single" w:sz="6" w:space="0" w:color="auto"/>
              <w:right w:val="single" w:sz="6" w:space="0" w:color="auto"/>
            </w:tcBorders>
            <w:tcMar>
              <w:left w:w="105" w:type="dxa"/>
              <w:right w:w="105" w:type="dxa"/>
            </w:tcMar>
          </w:tcPr>
          <w:p w14:paraId="043A549B" w14:textId="222D615D"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14/04/2025 (9 am)</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0A7221FC" w14:textId="219FE18E"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Return date of provisional marks &amp; written feedback:</w:t>
            </w:r>
          </w:p>
        </w:tc>
        <w:tc>
          <w:tcPr>
            <w:tcW w:w="2265" w:type="dxa"/>
            <w:tcBorders>
              <w:top w:val="single" w:sz="6" w:space="0" w:color="auto"/>
              <w:left w:val="single" w:sz="6" w:space="0" w:color="auto"/>
              <w:bottom w:val="single" w:sz="6" w:space="0" w:color="auto"/>
              <w:right w:val="single" w:sz="6" w:space="0" w:color="auto"/>
            </w:tcBorders>
            <w:tcMar>
              <w:left w:w="105" w:type="dxa"/>
              <w:right w:w="105" w:type="dxa"/>
            </w:tcMar>
          </w:tcPr>
          <w:p w14:paraId="5F2A31BA" w14:textId="47418CEE"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Within 20 working term time days of submission date</w:t>
            </w:r>
          </w:p>
        </w:tc>
      </w:tr>
      <w:tr w:rsidR="73397B88" w14:paraId="7FE228A0"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2AE30A60" w14:textId="13A79419"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Submission method:</w:t>
            </w:r>
          </w:p>
        </w:tc>
        <w:tc>
          <w:tcPr>
            <w:tcW w:w="7815"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5A755E21" w14:textId="3865144D" w:rsidR="73397B88" w:rsidRDefault="73397B88" w:rsidP="73397B88">
            <w:pPr>
              <w:rPr>
                <w:rFonts w:ascii="Arial" w:eastAsia="Arial" w:hAnsi="Arial" w:cs="Arial"/>
                <w:sz w:val="22"/>
                <w:szCs w:val="22"/>
              </w:rPr>
            </w:pPr>
            <w:r w:rsidRPr="73397B88">
              <w:rPr>
                <w:rFonts w:ascii="Arial" w:eastAsia="Arial" w:hAnsi="Arial" w:cs="Arial"/>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5EAD8" w14:textId="1AC790D5"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 xml:space="preserve">Alternative submission method (if applicable): </w:t>
            </w:r>
          </w:p>
          <w:p w14:paraId="03751CED" w14:textId="0432F235" w:rsidR="73397B88" w:rsidRDefault="73397B88" w:rsidP="73397B88">
            <w:pPr>
              <w:spacing w:before="120" w:after="120"/>
              <w:jc w:val="both"/>
              <w:rPr>
                <w:rFonts w:ascii="Arial" w:eastAsia="Arial" w:hAnsi="Arial" w:cs="Arial"/>
                <w:sz w:val="22"/>
                <w:szCs w:val="22"/>
              </w:rPr>
            </w:pPr>
            <w:r w:rsidRPr="73397B88">
              <w:rPr>
                <w:rFonts w:ascii="Arial" w:eastAsia="Arial" w:hAnsi="Arial" w:cs="Arial"/>
                <w:b/>
                <w:bCs/>
                <w:sz w:val="22"/>
                <w:szCs w:val="22"/>
                <w:lang w:val="en-GB"/>
              </w:rPr>
              <w:t>Late submission of the assessment will result in a late penalty mark:</w:t>
            </w:r>
          </w:p>
          <w:p w14:paraId="066CA9E2" w14:textId="59E5CFBA" w:rsidR="73397B88" w:rsidRDefault="73397B88" w:rsidP="73397B88">
            <w:pPr>
              <w:spacing w:before="120" w:after="120"/>
              <w:jc w:val="both"/>
              <w:rPr>
                <w:rFonts w:ascii="Arial" w:eastAsia="Arial" w:hAnsi="Arial" w:cs="Arial"/>
                <w:sz w:val="22"/>
                <w:szCs w:val="22"/>
              </w:rPr>
            </w:pPr>
            <w:r w:rsidRPr="73397B88">
              <w:rPr>
                <w:rFonts w:ascii="Arial" w:eastAsia="Arial" w:hAnsi="Arial" w:cs="Arial"/>
                <w:sz w:val="22"/>
                <w:szCs w:val="22"/>
                <w:lang w:val="en-GB"/>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5B4C7450" w14:textId="68C3C43C" w:rsidR="73397B88" w:rsidRDefault="73397B88" w:rsidP="73397B88">
            <w:pPr>
              <w:spacing w:before="120" w:after="120"/>
              <w:jc w:val="both"/>
              <w:rPr>
                <w:rFonts w:ascii="Arial" w:eastAsia="Arial" w:hAnsi="Arial" w:cs="Arial"/>
                <w:sz w:val="22"/>
                <w:szCs w:val="22"/>
              </w:rPr>
            </w:pPr>
            <w:r w:rsidRPr="73397B88">
              <w:rPr>
                <w:rFonts w:ascii="Arial" w:eastAsia="Arial" w:hAnsi="Arial" w:cs="Arial"/>
                <w:sz w:val="22"/>
                <w:szCs w:val="22"/>
                <w:lang w:val="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73397B88" w14:paraId="07A5B1C8" w14:textId="77777777" w:rsidTr="73397B88">
        <w:trPr>
          <w:trHeight w:val="300"/>
          <w:jc w:val="center"/>
        </w:trPr>
        <w:tc>
          <w:tcPr>
            <w:tcW w:w="2085" w:type="dxa"/>
            <w:tcBorders>
              <w:top w:val="single" w:sz="6" w:space="0" w:color="auto"/>
              <w:left w:val="single" w:sz="6" w:space="0" w:color="auto"/>
              <w:bottom w:val="single" w:sz="6" w:space="0" w:color="auto"/>
              <w:right w:val="single" w:sz="6" w:space="0" w:color="auto"/>
            </w:tcBorders>
            <w:tcMar>
              <w:left w:w="105" w:type="dxa"/>
              <w:right w:w="105" w:type="dxa"/>
            </w:tcMar>
          </w:tcPr>
          <w:p w14:paraId="1BEF7868" w14:textId="62EDE753" w:rsidR="73397B88" w:rsidRDefault="73397B88" w:rsidP="73397B88">
            <w:pPr>
              <w:spacing w:before="120" w:after="120"/>
              <w:rPr>
                <w:rFonts w:ascii="Arial" w:eastAsia="Arial" w:hAnsi="Arial" w:cs="Arial"/>
                <w:sz w:val="22"/>
                <w:szCs w:val="22"/>
              </w:rPr>
            </w:pPr>
            <w:r w:rsidRPr="73397B88">
              <w:rPr>
                <w:rFonts w:ascii="Arial" w:eastAsia="Arial" w:hAnsi="Arial" w:cs="Arial"/>
                <w:b/>
                <w:bCs/>
                <w:sz w:val="22"/>
                <w:szCs w:val="22"/>
                <w:lang w:val="en-GB"/>
              </w:rPr>
              <w:lastRenderedPageBreak/>
              <w:t>Academic honesty / referencing:</w:t>
            </w:r>
          </w:p>
        </w:tc>
        <w:tc>
          <w:tcPr>
            <w:tcW w:w="7815"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4C22FCB2" w14:textId="3968B9F4" w:rsidR="73397B88" w:rsidRDefault="73397B88" w:rsidP="73397B88">
            <w:pPr>
              <w:spacing w:before="120" w:after="120"/>
              <w:jc w:val="both"/>
              <w:rPr>
                <w:rFonts w:ascii="Arial" w:eastAsia="Arial" w:hAnsi="Arial" w:cs="Arial"/>
                <w:sz w:val="22"/>
                <w:szCs w:val="22"/>
              </w:rPr>
            </w:pPr>
            <w:r w:rsidRPr="73397B88">
              <w:rPr>
                <w:rFonts w:ascii="Arial" w:eastAsia="Arial" w:hAnsi="Arial" w:cs="Arial"/>
                <w:sz w:val="22"/>
                <w:szCs w:val="22"/>
                <w:lang w:val="en-GB"/>
              </w:rPr>
              <w:t xml:space="preserve">Academic honesty is required. In the main body of your </w:t>
            </w:r>
            <w:r w:rsidR="006D5F73" w:rsidRPr="73397B88">
              <w:rPr>
                <w:rFonts w:ascii="Arial" w:eastAsia="Arial" w:hAnsi="Arial" w:cs="Arial"/>
                <w:sz w:val="22"/>
                <w:szCs w:val="22"/>
                <w:lang w:val="en-GB"/>
              </w:rPr>
              <w:t>submission,</w:t>
            </w:r>
            <w:r w:rsidRPr="73397B88">
              <w:rPr>
                <w:rFonts w:ascii="Arial" w:eastAsia="Arial" w:hAnsi="Arial" w:cs="Arial"/>
                <w:sz w:val="22"/>
                <w:szCs w:val="22"/>
                <w:lang w:val="en-GB"/>
              </w:rPr>
              <w:t xml:space="preserve"> you must give credit to authors on whose research and ideas your work is based. Append to your submission a reference list that indicates the books, articles, etc. that you have used, </w:t>
            </w:r>
            <w:r w:rsidR="00D66B1D" w:rsidRPr="73397B88">
              <w:rPr>
                <w:rFonts w:ascii="Arial" w:eastAsia="Arial" w:hAnsi="Arial" w:cs="Arial"/>
                <w:sz w:val="22"/>
                <w:szCs w:val="22"/>
                <w:lang w:val="en-GB"/>
              </w:rPr>
              <w:t>cited,</w:t>
            </w:r>
            <w:r w:rsidRPr="73397B88">
              <w:rPr>
                <w:rFonts w:ascii="Arial" w:eastAsia="Arial" w:hAnsi="Arial" w:cs="Arial"/>
                <w:sz w:val="22"/>
                <w:szCs w:val="22"/>
                <w:lang w:val="en-GB"/>
              </w:rPr>
              <w:t xml:space="preserve"> or quoted </w:t>
            </w:r>
            <w:r w:rsidR="00D66B1D" w:rsidRPr="73397B88">
              <w:rPr>
                <w:rFonts w:ascii="Arial" w:eastAsia="Arial" w:hAnsi="Arial" w:cs="Arial"/>
                <w:sz w:val="22"/>
                <w:szCs w:val="22"/>
                <w:lang w:val="en-GB"/>
              </w:rPr>
              <w:t>to</w:t>
            </w:r>
            <w:r w:rsidRPr="73397B88">
              <w:rPr>
                <w:rFonts w:ascii="Arial" w:eastAsia="Arial" w:hAnsi="Arial" w:cs="Arial"/>
                <w:sz w:val="22"/>
                <w:szCs w:val="22"/>
                <w:lang w:val="en-GB"/>
              </w:rPr>
              <w:t xml:space="preserve"> complete this assessment</w:t>
            </w:r>
            <w:r w:rsidR="00D66B1D" w:rsidRPr="73397B88">
              <w:rPr>
                <w:rFonts w:ascii="Arial" w:eastAsia="Arial" w:hAnsi="Arial" w:cs="Arial"/>
                <w:sz w:val="22"/>
                <w:szCs w:val="22"/>
                <w:lang w:val="en-GB"/>
              </w:rPr>
              <w:t xml:space="preserve">. </w:t>
            </w:r>
          </w:p>
        </w:tc>
      </w:tr>
    </w:tbl>
    <w:p w14:paraId="2154B683" w14:textId="5D8C2BBD" w:rsidR="00C8225F" w:rsidRDefault="00A00259" w:rsidP="0A2D6A62">
      <w:r>
        <w:br w:type="page"/>
      </w:r>
    </w:p>
    <w:p w14:paraId="3B558B98" w14:textId="231D035B" w:rsidR="00C8225F" w:rsidRDefault="63E2600F" w:rsidP="73397B88">
      <w:pPr>
        <w:pStyle w:val="Heading1"/>
      </w:pPr>
      <w:bookmarkStart w:id="4" w:name="_Toc1547834096"/>
      <w:r w:rsidRPr="73397B88">
        <w:lastRenderedPageBreak/>
        <w:t>Contents page</w:t>
      </w:r>
      <w:bookmarkEnd w:id="4"/>
      <w:r w:rsidRPr="73397B88">
        <w:t xml:space="preserve"> </w:t>
      </w:r>
    </w:p>
    <w:sdt>
      <w:sdtPr>
        <w:id w:val="1302132499"/>
        <w:docPartObj>
          <w:docPartGallery w:val="Table of Contents"/>
          <w:docPartUnique/>
        </w:docPartObj>
      </w:sdtPr>
      <w:sdtEndPr/>
      <w:sdtContent>
        <w:p w14:paraId="447F7497" w14:textId="55645089" w:rsidR="00C8225F" w:rsidRDefault="73397B88" w:rsidP="73397B88">
          <w:pPr>
            <w:pStyle w:val="TOC1"/>
            <w:tabs>
              <w:tab w:val="right" w:leader="dot" w:pos="9360"/>
            </w:tabs>
            <w:rPr>
              <w:rStyle w:val="Hyperlink"/>
            </w:rPr>
          </w:pPr>
          <w:r>
            <w:fldChar w:fldCharType="begin"/>
          </w:r>
          <w:r w:rsidR="00A00259">
            <w:instrText>TOC \o "1-9" \z \u \h</w:instrText>
          </w:r>
          <w:r>
            <w:fldChar w:fldCharType="separate"/>
          </w:r>
          <w:hyperlink w:anchor="_Toc594679046">
            <w:r w:rsidRPr="73397B88">
              <w:rPr>
                <w:rStyle w:val="Hyperlink"/>
              </w:rPr>
              <w:t>Front page</w:t>
            </w:r>
            <w:r w:rsidR="00A00259">
              <w:tab/>
            </w:r>
            <w:r w:rsidR="00A00259">
              <w:fldChar w:fldCharType="begin"/>
            </w:r>
            <w:r w:rsidR="00A00259">
              <w:instrText>PAGEREF _Toc594679046 \h</w:instrText>
            </w:r>
            <w:r w:rsidR="00A00259">
              <w:fldChar w:fldCharType="separate"/>
            </w:r>
            <w:r w:rsidRPr="73397B88">
              <w:rPr>
                <w:rStyle w:val="Hyperlink"/>
              </w:rPr>
              <w:t>1</w:t>
            </w:r>
            <w:r w:rsidR="00A00259">
              <w:fldChar w:fldCharType="end"/>
            </w:r>
          </w:hyperlink>
        </w:p>
        <w:p w14:paraId="7C98040A" w14:textId="3E955F42" w:rsidR="00C8225F" w:rsidRDefault="00C8225F" w:rsidP="73397B88">
          <w:pPr>
            <w:pStyle w:val="TOC1"/>
            <w:tabs>
              <w:tab w:val="right" w:leader="dot" w:pos="9360"/>
            </w:tabs>
            <w:rPr>
              <w:rStyle w:val="Hyperlink"/>
            </w:rPr>
          </w:pPr>
          <w:hyperlink w:anchor="_Toc1379062100">
            <w:r>
              <w:tab/>
            </w:r>
            <w:r>
              <w:fldChar w:fldCharType="begin"/>
            </w:r>
            <w:r>
              <w:instrText>PAGEREF _Toc1379062100 \h</w:instrText>
            </w:r>
            <w:r>
              <w:fldChar w:fldCharType="separate"/>
            </w:r>
            <w:r w:rsidRPr="73397B88">
              <w:rPr>
                <w:rStyle w:val="Hyperlink"/>
              </w:rPr>
              <w:t>1</w:t>
            </w:r>
            <w:r>
              <w:fldChar w:fldCharType="end"/>
            </w:r>
          </w:hyperlink>
        </w:p>
        <w:p w14:paraId="5FF6A95A" w14:textId="3F693B03" w:rsidR="00C8225F" w:rsidRDefault="73397B88" w:rsidP="73397B88">
          <w:pPr>
            <w:pStyle w:val="TOC4"/>
            <w:tabs>
              <w:tab w:val="right" w:leader="dot" w:pos="9360"/>
            </w:tabs>
            <w:rPr>
              <w:rStyle w:val="Hyperlink"/>
            </w:rPr>
          </w:pPr>
          <w:hyperlink w:anchor="_Toc1075385441">
            <w:r w:rsidRPr="73397B88">
              <w:rPr>
                <w:rStyle w:val="Hyperlink"/>
              </w:rPr>
              <w:t>LEVEL 4 ASSESSMENT SPECIFICATION</w:t>
            </w:r>
            <w:r>
              <w:tab/>
            </w:r>
            <w:r>
              <w:fldChar w:fldCharType="begin"/>
            </w:r>
            <w:r>
              <w:instrText>PAGEREF _Toc1075385441 \h</w:instrText>
            </w:r>
            <w:r>
              <w:fldChar w:fldCharType="separate"/>
            </w:r>
            <w:r w:rsidRPr="73397B88">
              <w:rPr>
                <w:rStyle w:val="Hyperlink"/>
              </w:rPr>
              <w:t>1</w:t>
            </w:r>
            <w:r>
              <w:fldChar w:fldCharType="end"/>
            </w:r>
          </w:hyperlink>
        </w:p>
        <w:p w14:paraId="3FC98B76" w14:textId="294BB793" w:rsidR="00C8225F" w:rsidRDefault="73397B88" w:rsidP="73397B88">
          <w:pPr>
            <w:pStyle w:val="TOC2"/>
            <w:tabs>
              <w:tab w:val="right" w:leader="dot" w:pos="9360"/>
            </w:tabs>
            <w:rPr>
              <w:rStyle w:val="Hyperlink"/>
            </w:rPr>
          </w:pPr>
          <w:hyperlink w:anchor="_Toc40550695">
            <w:r w:rsidRPr="73397B88">
              <w:rPr>
                <w:rStyle w:val="Hyperlink"/>
              </w:rPr>
              <w:t>Contribution to Overall Module Assessment (%):</w:t>
            </w:r>
            <w:r>
              <w:tab/>
            </w:r>
            <w:r>
              <w:fldChar w:fldCharType="begin"/>
            </w:r>
            <w:r>
              <w:instrText>PAGEREF _Toc40550695 \h</w:instrText>
            </w:r>
            <w:r>
              <w:fldChar w:fldCharType="separate"/>
            </w:r>
            <w:r w:rsidRPr="73397B88">
              <w:rPr>
                <w:rStyle w:val="Hyperlink"/>
              </w:rPr>
              <w:t>1</w:t>
            </w:r>
            <w:r>
              <w:fldChar w:fldCharType="end"/>
            </w:r>
          </w:hyperlink>
        </w:p>
        <w:p w14:paraId="3E553615" w14:textId="4B96F6E1" w:rsidR="00C8225F" w:rsidRDefault="73397B88" w:rsidP="73397B88">
          <w:pPr>
            <w:pStyle w:val="TOC1"/>
            <w:tabs>
              <w:tab w:val="right" w:leader="dot" w:pos="9360"/>
            </w:tabs>
            <w:rPr>
              <w:rStyle w:val="Hyperlink"/>
            </w:rPr>
          </w:pPr>
          <w:hyperlink w:anchor="_Toc1547834096">
            <w:r w:rsidRPr="73397B88">
              <w:rPr>
                <w:rStyle w:val="Hyperlink"/>
              </w:rPr>
              <w:t>Contents page</w:t>
            </w:r>
            <w:r>
              <w:tab/>
            </w:r>
            <w:r>
              <w:fldChar w:fldCharType="begin"/>
            </w:r>
            <w:r>
              <w:instrText>PAGEREF _Toc1547834096 \h</w:instrText>
            </w:r>
            <w:r>
              <w:fldChar w:fldCharType="separate"/>
            </w:r>
            <w:r w:rsidRPr="73397B88">
              <w:rPr>
                <w:rStyle w:val="Hyperlink"/>
              </w:rPr>
              <w:t>2</w:t>
            </w:r>
            <w:r>
              <w:fldChar w:fldCharType="end"/>
            </w:r>
          </w:hyperlink>
        </w:p>
        <w:p w14:paraId="6E48A44D" w14:textId="2092F2C0" w:rsidR="00C8225F" w:rsidRDefault="73397B88" w:rsidP="73397B88">
          <w:pPr>
            <w:pStyle w:val="TOC1"/>
            <w:tabs>
              <w:tab w:val="right" w:leader="dot" w:pos="9360"/>
            </w:tabs>
            <w:rPr>
              <w:rStyle w:val="Hyperlink"/>
            </w:rPr>
          </w:pPr>
          <w:hyperlink w:anchor="_Toc548328240">
            <w:r w:rsidRPr="73397B88">
              <w:rPr>
                <w:rStyle w:val="Hyperlink"/>
              </w:rPr>
              <w:t>Abstract</w:t>
            </w:r>
            <w:r>
              <w:tab/>
            </w:r>
            <w:r>
              <w:fldChar w:fldCharType="begin"/>
            </w:r>
            <w:r>
              <w:instrText>PAGEREF _Toc548328240 \h</w:instrText>
            </w:r>
            <w:r>
              <w:fldChar w:fldCharType="separate"/>
            </w:r>
            <w:r w:rsidRPr="73397B88">
              <w:rPr>
                <w:rStyle w:val="Hyperlink"/>
              </w:rPr>
              <w:t>3</w:t>
            </w:r>
            <w:r>
              <w:fldChar w:fldCharType="end"/>
            </w:r>
          </w:hyperlink>
        </w:p>
        <w:p w14:paraId="42B8B743" w14:textId="3DD15C62" w:rsidR="00C8225F" w:rsidRDefault="73397B88" w:rsidP="73397B88">
          <w:pPr>
            <w:pStyle w:val="TOC1"/>
            <w:tabs>
              <w:tab w:val="right" w:leader="dot" w:pos="9360"/>
            </w:tabs>
            <w:rPr>
              <w:rStyle w:val="Hyperlink"/>
            </w:rPr>
          </w:pPr>
          <w:hyperlink w:anchor="_Toc719485590">
            <w:r w:rsidRPr="73397B88">
              <w:rPr>
                <w:rStyle w:val="Hyperlink"/>
              </w:rPr>
              <w:t>Introduction</w:t>
            </w:r>
            <w:r>
              <w:tab/>
            </w:r>
            <w:r>
              <w:fldChar w:fldCharType="begin"/>
            </w:r>
            <w:r>
              <w:instrText>PAGEREF _Toc719485590 \h</w:instrText>
            </w:r>
            <w:r>
              <w:fldChar w:fldCharType="separate"/>
            </w:r>
            <w:r w:rsidRPr="73397B88">
              <w:rPr>
                <w:rStyle w:val="Hyperlink"/>
              </w:rPr>
              <w:t>19</w:t>
            </w:r>
            <w:r>
              <w:fldChar w:fldCharType="end"/>
            </w:r>
          </w:hyperlink>
        </w:p>
        <w:p w14:paraId="38F8E3BA" w14:textId="31B9C023" w:rsidR="00C8225F" w:rsidRDefault="73397B88" w:rsidP="73397B88">
          <w:pPr>
            <w:pStyle w:val="TOC1"/>
            <w:tabs>
              <w:tab w:val="right" w:leader="dot" w:pos="9360"/>
            </w:tabs>
            <w:rPr>
              <w:rStyle w:val="Hyperlink"/>
            </w:rPr>
          </w:pPr>
          <w:hyperlink w:anchor="_Toc369528836">
            <w:r w:rsidRPr="73397B88">
              <w:rPr>
                <w:rStyle w:val="Hyperlink"/>
              </w:rPr>
              <w:t>Circuit descriptions</w:t>
            </w:r>
            <w:r>
              <w:tab/>
            </w:r>
            <w:r>
              <w:fldChar w:fldCharType="begin"/>
            </w:r>
            <w:r>
              <w:instrText>PAGEREF _Toc369528836 \h</w:instrText>
            </w:r>
            <w:r>
              <w:fldChar w:fldCharType="separate"/>
            </w:r>
            <w:r w:rsidRPr="73397B88">
              <w:rPr>
                <w:rStyle w:val="Hyperlink"/>
              </w:rPr>
              <w:t>21</w:t>
            </w:r>
            <w:r>
              <w:fldChar w:fldCharType="end"/>
            </w:r>
          </w:hyperlink>
        </w:p>
        <w:p w14:paraId="71B172C5" w14:textId="6D2E21AF" w:rsidR="00C8225F" w:rsidRDefault="73397B88" w:rsidP="73397B88">
          <w:pPr>
            <w:pStyle w:val="TOC1"/>
            <w:tabs>
              <w:tab w:val="right" w:leader="dot" w:pos="9360"/>
            </w:tabs>
            <w:rPr>
              <w:rStyle w:val="Hyperlink"/>
            </w:rPr>
          </w:pPr>
          <w:hyperlink w:anchor="_Toc1004827683">
            <w:r w:rsidRPr="73397B88">
              <w:rPr>
                <w:rStyle w:val="Hyperlink"/>
              </w:rPr>
              <w:t>Results</w:t>
            </w:r>
            <w:r>
              <w:tab/>
            </w:r>
            <w:r>
              <w:fldChar w:fldCharType="begin"/>
            </w:r>
            <w:r>
              <w:instrText>PAGEREF _Toc1004827683 \h</w:instrText>
            </w:r>
            <w:r>
              <w:fldChar w:fldCharType="separate"/>
            </w:r>
            <w:r w:rsidRPr="73397B88">
              <w:rPr>
                <w:rStyle w:val="Hyperlink"/>
              </w:rPr>
              <w:t>24</w:t>
            </w:r>
            <w:r>
              <w:fldChar w:fldCharType="end"/>
            </w:r>
          </w:hyperlink>
        </w:p>
        <w:p w14:paraId="5C4E517D" w14:textId="720B367C" w:rsidR="00C8225F" w:rsidRDefault="73397B88" w:rsidP="73397B88">
          <w:pPr>
            <w:pStyle w:val="TOC1"/>
            <w:tabs>
              <w:tab w:val="right" w:leader="dot" w:pos="9360"/>
            </w:tabs>
            <w:rPr>
              <w:rStyle w:val="Hyperlink"/>
            </w:rPr>
          </w:pPr>
          <w:hyperlink w:anchor="_Toc2094818045">
            <w:r w:rsidRPr="73397B88">
              <w:rPr>
                <w:rStyle w:val="Hyperlink"/>
              </w:rPr>
              <w:t>Discussion</w:t>
            </w:r>
            <w:r>
              <w:tab/>
            </w:r>
            <w:r>
              <w:fldChar w:fldCharType="begin"/>
            </w:r>
            <w:r>
              <w:instrText>PAGEREF _Toc2094818045 \h</w:instrText>
            </w:r>
            <w:r>
              <w:fldChar w:fldCharType="separate"/>
            </w:r>
            <w:r w:rsidRPr="73397B88">
              <w:rPr>
                <w:rStyle w:val="Hyperlink"/>
              </w:rPr>
              <w:t>26</w:t>
            </w:r>
            <w:r>
              <w:fldChar w:fldCharType="end"/>
            </w:r>
          </w:hyperlink>
        </w:p>
        <w:p w14:paraId="692C55C6" w14:textId="4435EF64" w:rsidR="00C8225F" w:rsidRDefault="73397B88" w:rsidP="73397B88">
          <w:pPr>
            <w:pStyle w:val="TOC1"/>
            <w:tabs>
              <w:tab w:val="right" w:leader="dot" w:pos="9360"/>
            </w:tabs>
            <w:rPr>
              <w:rStyle w:val="Hyperlink"/>
            </w:rPr>
          </w:pPr>
          <w:hyperlink w:anchor="_Toc754538582">
            <w:r w:rsidRPr="73397B88">
              <w:rPr>
                <w:rStyle w:val="Hyperlink"/>
              </w:rPr>
              <w:t>Conclusion</w:t>
            </w:r>
            <w:r>
              <w:tab/>
            </w:r>
            <w:r>
              <w:fldChar w:fldCharType="begin"/>
            </w:r>
            <w:r>
              <w:instrText>PAGEREF _Toc754538582 \h</w:instrText>
            </w:r>
            <w:r>
              <w:fldChar w:fldCharType="separate"/>
            </w:r>
            <w:r w:rsidRPr="73397B88">
              <w:rPr>
                <w:rStyle w:val="Hyperlink"/>
              </w:rPr>
              <w:t>26</w:t>
            </w:r>
            <w:r>
              <w:fldChar w:fldCharType="end"/>
            </w:r>
          </w:hyperlink>
        </w:p>
        <w:p w14:paraId="42DC51F2" w14:textId="4A85BADB" w:rsidR="00C8225F" w:rsidRDefault="73397B88" w:rsidP="73397B88">
          <w:pPr>
            <w:pStyle w:val="TOC1"/>
            <w:tabs>
              <w:tab w:val="right" w:leader="dot" w:pos="9360"/>
            </w:tabs>
            <w:rPr>
              <w:rStyle w:val="Hyperlink"/>
            </w:rPr>
          </w:pPr>
          <w:hyperlink w:anchor="_Toc1218229361">
            <w:r w:rsidRPr="73397B88">
              <w:rPr>
                <w:rStyle w:val="Hyperlink"/>
              </w:rPr>
              <w:t>References</w:t>
            </w:r>
            <w:r>
              <w:tab/>
            </w:r>
            <w:r>
              <w:fldChar w:fldCharType="begin"/>
            </w:r>
            <w:r>
              <w:instrText>PAGEREF _Toc1218229361 \h</w:instrText>
            </w:r>
            <w:r>
              <w:fldChar w:fldCharType="separate"/>
            </w:r>
            <w:r w:rsidRPr="73397B88">
              <w:rPr>
                <w:rStyle w:val="Hyperlink"/>
              </w:rPr>
              <w:t>27</w:t>
            </w:r>
            <w:r>
              <w:fldChar w:fldCharType="end"/>
            </w:r>
          </w:hyperlink>
          <w:r>
            <w:fldChar w:fldCharType="end"/>
          </w:r>
        </w:p>
      </w:sdtContent>
    </w:sdt>
    <w:p w14:paraId="41307B8D" w14:textId="04DE9205" w:rsidR="00C8225F" w:rsidRDefault="00C8225F" w:rsidP="73397B88"/>
    <w:p w14:paraId="40229E8A" w14:textId="41E594D9" w:rsidR="00C8225F" w:rsidRDefault="00C8225F" w:rsidP="73397B88"/>
    <w:p w14:paraId="01683FBB" w14:textId="7D87E256" w:rsidR="00C8225F" w:rsidRDefault="00C8225F" w:rsidP="73397B88">
      <w:pPr>
        <w:rPr>
          <w:rFonts w:ascii="Arial" w:eastAsia="Arial" w:hAnsi="Arial" w:cs="Arial"/>
          <w:color w:val="000000" w:themeColor="text1"/>
          <w:sz w:val="32"/>
          <w:szCs w:val="32"/>
        </w:rPr>
      </w:pPr>
    </w:p>
    <w:p w14:paraId="7CB516FF" w14:textId="73E08718" w:rsidR="00C8225F" w:rsidRDefault="00C8225F" w:rsidP="73397B88">
      <w:pPr>
        <w:rPr>
          <w:rFonts w:ascii="Arial" w:eastAsia="Arial" w:hAnsi="Arial" w:cs="Arial"/>
          <w:color w:val="000000" w:themeColor="text1"/>
          <w:sz w:val="32"/>
          <w:szCs w:val="32"/>
        </w:rPr>
      </w:pPr>
    </w:p>
    <w:p w14:paraId="0B45FE49" w14:textId="27B7FC1F" w:rsidR="00C8225F" w:rsidRDefault="00C8225F" w:rsidP="73397B88">
      <w:pPr>
        <w:rPr>
          <w:rFonts w:ascii="Arial" w:eastAsia="Arial" w:hAnsi="Arial" w:cs="Arial"/>
          <w:color w:val="000000" w:themeColor="text1"/>
          <w:sz w:val="32"/>
          <w:szCs w:val="32"/>
        </w:rPr>
      </w:pPr>
    </w:p>
    <w:p w14:paraId="6DC3B9B4" w14:textId="24EDB4E4" w:rsidR="00C8225F" w:rsidRDefault="00C8225F" w:rsidP="73397B88">
      <w:pPr>
        <w:rPr>
          <w:rFonts w:ascii="Arial" w:eastAsia="Arial" w:hAnsi="Arial" w:cs="Arial"/>
          <w:color w:val="000000" w:themeColor="text1"/>
          <w:sz w:val="32"/>
          <w:szCs w:val="32"/>
        </w:rPr>
      </w:pPr>
    </w:p>
    <w:p w14:paraId="0A4AD08E" w14:textId="5DF80EAE" w:rsidR="00C8225F" w:rsidRDefault="00C8225F" w:rsidP="73397B88">
      <w:pPr>
        <w:rPr>
          <w:rFonts w:ascii="Arial" w:eastAsia="Arial" w:hAnsi="Arial" w:cs="Arial"/>
          <w:color w:val="000000" w:themeColor="text1"/>
          <w:sz w:val="32"/>
          <w:szCs w:val="32"/>
        </w:rPr>
      </w:pPr>
    </w:p>
    <w:p w14:paraId="7F962248" w14:textId="31CA04D8" w:rsidR="00C8225F" w:rsidRDefault="00C8225F" w:rsidP="73397B88">
      <w:pPr>
        <w:rPr>
          <w:rFonts w:ascii="Arial" w:eastAsia="Arial" w:hAnsi="Arial" w:cs="Arial"/>
          <w:color w:val="000000" w:themeColor="text1"/>
          <w:sz w:val="32"/>
          <w:szCs w:val="32"/>
        </w:rPr>
      </w:pPr>
    </w:p>
    <w:p w14:paraId="71FE63F8" w14:textId="073E34E4" w:rsidR="00C8225F" w:rsidRDefault="00C8225F" w:rsidP="73397B88">
      <w:pPr>
        <w:rPr>
          <w:rFonts w:ascii="Arial" w:eastAsia="Arial" w:hAnsi="Arial" w:cs="Arial"/>
          <w:color w:val="000000" w:themeColor="text1"/>
          <w:sz w:val="32"/>
          <w:szCs w:val="32"/>
        </w:rPr>
      </w:pPr>
    </w:p>
    <w:p w14:paraId="2B51C5B1" w14:textId="6AE2865D" w:rsidR="00C8225F" w:rsidRDefault="00C8225F" w:rsidP="0A2D6A62">
      <w:pPr>
        <w:rPr>
          <w:rFonts w:ascii="Arial" w:eastAsia="Arial" w:hAnsi="Arial" w:cs="Arial"/>
          <w:color w:val="000000" w:themeColor="text1"/>
          <w:sz w:val="32"/>
          <w:szCs w:val="32"/>
        </w:rPr>
      </w:pPr>
    </w:p>
    <w:p w14:paraId="2BDD7FA5" w14:textId="0CD43767" w:rsidR="00C8225F" w:rsidRDefault="7AA790F3" w:rsidP="0A2D6A62">
      <w:pPr>
        <w:pStyle w:val="Heading1"/>
      </w:pPr>
      <w:bookmarkStart w:id="5" w:name="_Toc548328240"/>
      <w:r w:rsidRPr="73397B88">
        <w:lastRenderedPageBreak/>
        <w:t>Abstract</w:t>
      </w:r>
      <w:bookmarkEnd w:id="5"/>
      <w:r w:rsidRPr="73397B88">
        <w:t xml:space="preserve"> </w:t>
      </w:r>
    </w:p>
    <w:p w14:paraId="2E8B5002" w14:textId="3EFC041E" w:rsidR="00C8225F" w:rsidRDefault="34ADFCE6" w:rsidP="0A2D6A62">
      <w:pPr>
        <w:rPr>
          <w:rFonts w:ascii="Aptos" w:eastAsia="Aptos" w:hAnsi="Aptos" w:cs="Aptos"/>
          <w:color w:val="000000" w:themeColor="text1"/>
        </w:rPr>
      </w:pPr>
      <w:r w:rsidRPr="0A2D6A62">
        <w:rPr>
          <w:rFonts w:ascii="Aptos" w:eastAsia="Aptos" w:hAnsi="Aptos" w:cs="Aptos"/>
          <w:b/>
          <w:bCs/>
          <w:color w:val="000000" w:themeColor="text1"/>
        </w:rPr>
        <w:t>Assignment focus</w:t>
      </w:r>
    </w:p>
    <w:p w14:paraId="7680A9FF" w14:textId="4AA51826" w:rsidR="00C8225F" w:rsidRDefault="34ADFCE6" w:rsidP="0A2D6A62">
      <w:pPr>
        <w:rPr>
          <w:rFonts w:ascii="Aptos" w:eastAsia="Aptos" w:hAnsi="Aptos" w:cs="Aptos"/>
          <w:color w:val="000000" w:themeColor="text1"/>
        </w:rPr>
      </w:pPr>
      <w:r w:rsidRPr="0A2D6A62">
        <w:rPr>
          <w:rFonts w:ascii="Aptos" w:eastAsia="Aptos" w:hAnsi="Aptos" w:cs="Aptos"/>
          <w:color w:val="000000" w:themeColor="text1"/>
        </w:rPr>
        <w:t xml:space="preserve">Throughout this specific electrical and electronic assignment, the focus involves discussing the topic of passive RC filter networks. In simple terms this can include building and analyzing low pass circuits, high pass circuits. Whilst gaining knowledge and understanding of the theory that works alongside the analysis. For instance, the theory topics include circuit types, resonance types, bandwidth, selectivity, attenuation and other theories that appear relevant when discussing passive RC filter networks. Once </w:t>
      </w:r>
      <w:r w:rsidR="008345C3" w:rsidRPr="0A2D6A62">
        <w:rPr>
          <w:rFonts w:ascii="Aptos" w:eastAsia="Aptos" w:hAnsi="Aptos" w:cs="Aptos"/>
          <w:color w:val="000000" w:themeColor="text1"/>
        </w:rPr>
        <w:t>knowledge</w:t>
      </w:r>
      <w:r w:rsidRPr="0A2D6A62">
        <w:rPr>
          <w:rFonts w:ascii="Aptos" w:eastAsia="Aptos" w:hAnsi="Aptos" w:cs="Aptos"/>
          <w:color w:val="000000" w:themeColor="text1"/>
        </w:rPr>
        <w:t xml:space="preserve"> and </w:t>
      </w:r>
      <w:r w:rsidR="008345C3" w:rsidRPr="0A2D6A62">
        <w:rPr>
          <w:rFonts w:ascii="Aptos" w:eastAsia="Aptos" w:hAnsi="Aptos" w:cs="Aptos"/>
          <w:color w:val="000000" w:themeColor="text1"/>
        </w:rPr>
        <w:t>understanding</w:t>
      </w:r>
      <w:r w:rsidRPr="0A2D6A62">
        <w:rPr>
          <w:rFonts w:ascii="Aptos" w:eastAsia="Aptos" w:hAnsi="Aptos" w:cs="Aptos"/>
          <w:color w:val="000000" w:themeColor="text1"/>
        </w:rPr>
        <w:t xml:space="preserve"> has been gained and </w:t>
      </w:r>
      <w:r w:rsidR="008345C3" w:rsidRPr="0A2D6A62">
        <w:rPr>
          <w:rFonts w:ascii="Aptos" w:eastAsia="Aptos" w:hAnsi="Aptos" w:cs="Aptos"/>
          <w:color w:val="000000" w:themeColor="text1"/>
        </w:rPr>
        <w:t>reached,</w:t>
      </w:r>
      <w:r w:rsidRPr="0A2D6A62">
        <w:rPr>
          <w:rFonts w:ascii="Aptos" w:eastAsia="Aptos" w:hAnsi="Aptos" w:cs="Aptos"/>
          <w:color w:val="000000" w:themeColor="text1"/>
        </w:rPr>
        <w:t xml:space="preserve"> theoretical and experimental methods can be obtained and utilized. Laboratory exercises are required to perform analytical calculations and practical experiments by utilizing theories and real-life methods to achieve this goal. Once methods have been carried out results can be recorded and analyzed. </w:t>
      </w:r>
    </w:p>
    <w:p w14:paraId="22E00062" w14:textId="23BF2461" w:rsidR="00C8225F" w:rsidRDefault="1CD12A8C" w:rsidP="0A2D6A62">
      <w:pPr>
        <w:rPr>
          <w:rFonts w:ascii="Aptos" w:eastAsia="Aptos" w:hAnsi="Aptos" w:cs="Aptos"/>
          <w:b/>
          <w:bCs/>
          <w:color w:val="000000" w:themeColor="text1"/>
        </w:rPr>
      </w:pPr>
      <w:r w:rsidRPr="0A2D6A62">
        <w:rPr>
          <w:rFonts w:ascii="Aptos" w:eastAsia="Aptos" w:hAnsi="Aptos" w:cs="Aptos"/>
          <w:b/>
          <w:bCs/>
          <w:color w:val="000000" w:themeColor="text1"/>
        </w:rPr>
        <w:t xml:space="preserve">The work done </w:t>
      </w:r>
    </w:p>
    <w:p w14:paraId="5BE82B3E" w14:textId="0353774E" w:rsidR="00C8225F" w:rsidRDefault="34CA4691" w:rsidP="407597C1">
      <w:pPr>
        <w:rPr>
          <w:rFonts w:ascii="Aptos" w:eastAsia="Aptos" w:hAnsi="Aptos" w:cs="Aptos"/>
          <w:color w:val="000000" w:themeColor="text1"/>
        </w:rPr>
      </w:pPr>
      <w:r w:rsidRPr="407597C1">
        <w:rPr>
          <w:rFonts w:ascii="Aptos" w:eastAsia="Aptos" w:hAnsi="Aptos" w:cs="Aptos"/>
          <w:color w:val="000000" w:themeColor="text1"/>
        </w:rPr>
        <w:t xml:space="preserve">The multiple tasks </w:t>
      </w:r>
      <w:r w:rsidR="402A0BE5" w:rsidRPr="407597C1">
        <w:rPr>
          <w:rFonts w:ascii="Aptos" w:eastAsia="Aptos" w:hAnsi="Aptos" w:cs="Aptos"/>
          <w:color w:val="000000" w:themeColor="text1"/>
        </w:rPr>
        <w:t xml:space="preserve">completed involved understanding the theory of </w:t>
      </w:r>
      <w:r w:rsidR="0C7674E0" w:rsidRPr="407597C1">
        <w:rPr>
          <w:rFonts w:ascii="Aptos" w:eastAsia="Aptos" w:hAnsi="Aptos" w:cs="Aptos"/>
          <w:color w:val="000000" w:themeColor="text1"/>
        </w:rPr>
        <w:t xml:space="preserve">each circuit </w:t>
      </w:r>
      <w:r w:rsidR="6B4CD77A" w:rsidRPr="407597C1">
        <w:rPr>
          <w:rFonts w:ascii="Aptos" w:eastAsia="Aptos" w:hAnsi="Aptos" w:cs="Aptos"/>
          <w:color w:val="000000" w:themeColor="text1"/>
        </w:rPr>
        <w:t xml:space="preserve">and how the filter operates </w:t>
      </w:r>
      <w:r w:rsidR="5D16C7DD" w:rsidRPr="407597C1">
        <w:rPr>
          <w:rFonts w:ascii="Aptos" w:eastAsia="Aptos" w:hAnsi="Aptos" w:cs="Aptos"/>
          <w:color w:val="000000" w:themeColor="text1"/>
        </w:rPr>
        <w:t>by researchin</w:t>
      </w:r>
      <w:r w:rsidR="02033986" w:rsidRPr="407597C1">
        <w:rPr>
          <w:rFonts w:ascii="Aptos" w:eastAsia="Aptos" w:hAnsi="Aptos" w:cs="Aptos"/>
          <w:color w:val="000000" w:themeColor="text1"/>
        </w:rPr>
        <w:t xml:space="preserve">g, utilizing textbooks and </w:t>
      </w:r>
      <w:r w:rsidR="1896E13B" w:rsidRPr="407597C1">
        <w:rPr>
          <w:rFonts w:ascii="Aptos" w:eastAsia="Aptos" w:hAnsi="Aptos" w:cs="Aptos"/>
          <w:color w:val="000000" w:themeColor="text1"/>
        </w:rPr>
        <w:t xml:space="preserve">ensuring that the knowledge was apparent. Therefore, </w:t>
      </w:r>
      <w:r w:rsidR="71D9B852" w:rsidRPr="407597C1">
        <w:rPr>
          <w:rFonts w:ascii="Aptos" w:eastAsia="Aptos" w:hAnsi="Aptos" w:cs="Aptos"/>
          <w:color w:val="000000" w:themeColor="text1"/>
        </w:rPr>
        <w:t>the next stage was</w:t>
      </w:r>
      <w:r w:rsidR="1896E13B" w:rsidRPr="407597C1">
        <w:rPr>
          <w:rFonts w:ascii="Aptos" w:eastAsia="Aptos" w:hAnsi="Aptos" w:cs="Aptos"/>
          <w:color w:val="000000" w:themeColor="text1"/>
        </w:rPr>
        <w:t xml:space="preserve"> building and constructing the circuits</w:t>
      </w:r>
      <w:r w:rsidR="5BB52887" w:rsidRPr="407597C1">
        <w:rPr>
          <w:rFonts w:ascii="Aptos" w:eastAsia="Aptos" w:hAnsi="Aptos" w:cs="Aptos"/>
          <w:color w:val="000000" w:themeColor="text1"/>
        </w:rPr>
        <w:t>, allowing</w:t>
      </w:r>
      <w:r w:rsidR="1896E13B" w:rsidRPr="407597C1">
        <w:rPr>
          <w:rFonts w:ascii="Aptos" w:eastAsia="Aptos" w:hAnsi="Aptos" w:cs="Aptos"/>
          <w:color w:val="000000" w:themeColor="text1"/>
        </w:rPr>
        <w:t xml:space="preserve"> the approach </w:t>
      </w:r>
      <w:r w:rsidR="15590CE7" w:rsidRPr="407597C1">
        <w:rPr>
          <w:rFonts w:ascii="Aptos" w:eastAsia="Aptos" w:hAnsi="Aptos" w:cs="Aptos"/>
          <w:color w:val="000000" w:themeColor="text1"/>
        </w:rPr>
        <w:t>to be</w:t>
      </w:r>
      <w:r w:rsidR="1896E13B" w:rsidRPr="407597C1">
        <w:rPr>
          <w:rFonts w:ascii="Aptos" w:eastAsia="Aptos" w:hAnsi="Aptos" w:cs="Aptos"/>
          <w:color w:val="000000" w:themeColor="text1"/>
        </w:rPr>
        <w:t xml:space="preserve"> more straight</w:t>
      </w:r>
      <w:r w:rsidR="2B246A60" w:rsidRPr="407597C1">
        <w:rPr>
          <w:rFonts w:ascii="Aptos" w:eastAsia="Aptos" w:hAnsi="Aptos" w:cs="Aptos"/>
          <w:color w:val="000000" w:themeColor="text1"/>
        </w:rPr>
        <w:t xml:space="preserve">forward and </w:t>
      </w:r>
      <w:r w:rsidR="34AE75F0" w:rsidRPr="407597C1">
        <w:rPr>
          <w:rFonts w:ascii="Aptos" w:eastAsia="Aptos" w:hAnsi="Aptos" w:cs="Aptos"/>
          <w:color w:val="000000" w:themeColor="text1"/>
        </w:rPr>
        <w:t xml:space="preserve">successful due to the time spent throughout the research stage. The construction and building stage consisted of both experimental and simulation </w:t>
      </w:r>
      <w:r w:rsidR="4CB8AB3E" w:rsidRPr="407597C1">
        <w:rPr>
          <w:rFonts w:ascii="Aptos" w:eastAsia="Aptos" w:hAnsi="Aptos" w:cs="Aptos"/>
          <w:color w:val="000000" w:themeColor="text1"/>
        </w:rPr>
        <w:t xml:space="preserve">tasks, where circuits </w:t>
      </w:r>
      <w:r w:rsidR="2867A2B1" w:rsidRPr="407597C1">
        <w:rPr>
          <w:rFonts w:ascii="Aptos" w:eastAsia="Aptos" w:hAnsi="Aptos" w:cs="Aptos"/>
          <w:color w:val="000000" w:themeColor="text1"/>
        </w:rPr>
        <w:t>were</w:t>
      </w:r>
      <w:r w:rsidR="4CB8AB3E" w:rsidRPr="407597C1">
        <w:rPr>
          <w:rFonts w:ascii="Aptos" w:eastAsia="Aptos" w:hAnsi="Aptos" w:cs="Aptos"/>
          <w:color w:val="000000" w:themeColor="text1"/>
        </w:rPr>
        <w:t xml:space="preserve"> built manually and electron</w:t>
      </w:r>
      <w:r w:rsidR="393A1C86" w:rsidRPr="407597C1">
        <w:rPr>
          <w:rFonts w:ascii="Aptos" w:eastAsia="Aptos" w:hAnsi="Aptos" w:cs="Aptos"/>
          <w:color w:val="000000" w:themeColor="text1"/>
        </w:rPr>
        <w:t>ically</w:t>
      </w:r>
      <w:r w:rsidR="683FAA66" w:rsidRPr="407597C1">
        <w:rPr>
          <w:rFonts w:ascii="Aptos" w:eastAsia="Aptos" w:hAnsi="Aptos" w:cs="Aptos"/>
          <w:color w:val="000000" w:themeColor="text1"/>
        </w:rPr>
        <w:t>. After carrying out construction of each circuit results and records were taken to determine the differences and similarities between each circuit</w:t>
      </w:r>
      <w:r w:rsidR="5779446F" w:rsidRPr="407597C1">
        <w:rPr>
          <w:rFonts w:ascii="Aptos" w:eastAsia="Aptos" w:hAnsi="Aptos" w:cs="Aptos"/>
          <w:color w:val="000000" w:themeColor="text1"/>
        </w:rPr>
        <w:t xml:space="preserve">. </w:t>
      </w:r>
    </w:p>
    <w:p w14:paraId="37E8653E" w14:textId="5CFFA322" w:rsidR="5779446F" w:rsidRDefault="5779446F" w:rsidP="407597C1">
      <w:pPr>
        <w:rPr>
          <w:rFonts w:ascii="Aptos" w:eastAsia="Aptos" w:hAnsi="Aptos" w:cs="Aptos"/>
          <w:color w:val="000000" w:themeColor="text1"/>
        </w:rPr>
      </w:pPr>
      <w:r w:rsidRPr="407597C1">
        <w:rPr>
          <w:rFonts w:ascii="Aptos" w:eastAsia="Aptos" w:hAnsi="Aptos" w:cs="Aptos"/>
          <w:b/>
          <w:bCs/>
          <w:color w:val="000000" w:themeColor="text1"/>
        </w:rPr>
        <w:t>Methods</w:t>
      </w:r>
    </w:p>
    <w:p w14:paraId="5EA6483C" w14:textId="23703353" w:rsidR="5779446F" w:rsidRDefault="5779446F" w:rsidP="407597C1">
      <w:pPr>
        <w:rPr>
          <w:rFonts w:ascii="Aptos" w:eastAsia="Aptos" w:hAnsi="Aptos" w:cs="Aptos"/>
          <w:color w:val="000000" w:themeColor="text1"/>
        </w:rPr>
      </w:pPr>
      <w:r w:rsidRPr="407597C1">
        <w:rPr>
          <w:rFonts w:ascii="Aptos" w:eastAsia="Aptos" w:hAnsi="Aptos" w:cs="Aptos"/>
          <w:color w:val="000000" w:themeColor="text1"/>
        </w:rPr>
        <w:t xml:space="preserve">When constructing and testing circuit types using theoretical and practical methods it is essential to understand the theory behind how each circuit and filter operates. This ensures building the circuits and filters to be straightforward and effective. Meaning the knowledge learnt can lead to gathering correct results for analysis, experimentation of each build, reduces the likelihood for human error and many others. </w:t>
      </w:r>
    </w:p>
    <w:p w14:paraId="1F285AEE" w14:textId="25007FFE" w:rsidR="5779446F" w:rsidRDefault="5779446F" w:rsidP="407597C1">
      <w:pPr>
        <w:rPr>
          <w:rFonts w:ascii="Aptos" w:eastAsia="Aptos" w:hAnsi="Aptos" w:cs="Aptos"/>
          <w:color w:val="000000" w:themeColor="text1"/>
          <w:sz w:val="28"/>
          <w:szCs w:val="28"/>
        </w:rPr>
      </w:pPr>
      <w:r w:rsidRPr="407597C1">
        <w:rPr>
          <w:rFonts w:ascii="Aptos" w:eastAsia="Aptos" w:hAnsi="Aptos" w:cs="Aptos"/>
          <w:color w:val="000000" w:themeColor="text1"/>
          <w:sz w:val="28"/>
          <w:szCs w:val="28"/>
          <w:u w:val="single"/>
        </w:rPr>
        <w:t>Theoretical construction method (proteus)</w:t>
      </w:r>
    </w:p>
    <w:p w14:paraId="2B0D92E4" w14:textId="691DA9B4" w:rsidR="5779446F" w:rsidRDefault="5779446F" w:rsidP="407597C1">
      <w:pPr>
        <w:rPr>
          <w:rFonts w:ascii="Aptos" w:eastAsia="Aptos" w:hAnsi="Aptos" w:cs="Aptos"/>
          <w:color w:val="000000" w:themeColor="text1"/>
        </w:rPr>
      </w:pPr>
      <w:r w:rsidRPr="407597C1">
        <w:rPr>
          <w:rFonts w:ascii="Aptos" w:eastAsia="Aptos" w:hAnsi="Aptos" w:cs="Aptos"/>
          <w:color w:val="000000" w:themeColor="text1"/>
        </w:rPr>
        <w:t>When theoretically constructing any filter throughout this assignment a well-known simulation software was utilized named proteus. This specific software allows individuals to draw,</w:t>
      </w:r>
      <w:r w:rsidR="001D02BB">
        <w:rPr>
          <w:rFonts w:ascii="Aptos" w:eastAsia="Aptos" w:hAnsi="Aptos" w:cs="Aptos"/>
          <w:color w:val="000000" w:themeColor="text1"/>
        </w:rPr>
        <w:t xml:space="preserve"> </w:t>
      </w:r>
      <w:r w:rsidR="001D02BB" w:rsidRPr="407597C1">
        <w:rPr>
          <w:rFonts w:ascii="Aptos" w:eastAsia="Aptos" w:hAnsi="Aptos" w:cs="Aptos"/>
          <w:color w:val="000000" w:themeColor="text1"/>
        </w:rPr>
        <w:t>build, simulate</w:t>
      </w:r>
      <w:r w:rsidRPr="407597C1">
        <w:rPr>
          <w:rFonts w:ascii="Aptos" w:eastAsia="Aptos" w:hAnsi="Aptos" w:cs="Aptos"/>
          <w:color w:val="000000" w:themeColor="text1"/>
        </w:rPr>
        <w:t xml:space="preserve">, and experiment with electrical circuit types. The software </w:t>
      </w:r>
      <w:r w:rsidRPr="407597C1">
        <w:rPr>
          <w:rFonts w:ascii="Aptos" w:eastAsia="Aptos" w:hAnsi="Aptos" w:cs="Aptos"/>
          <w:color w:val="000000" w:themeColor="text1"/>
        </w:rPr>
        <w:lastRenderedPageBreak/>
        <w:t>package allows users to explore with various electronic components, measuring equipment, schematics and advances to complex processors and microcontrollers.</w:t>
      </w:r>
    </w:p>
    <w:p w14:paraId="0216FB27" w14:textId="4AAF1D64" w:rsidR="5779446F" w:rsidRDefault="5779446F" w:rsidP="407597C1">
      <w:pPr>
        <w:rPr>
          <w:rFonts w:ascii="Aptos" w:eastAsia="Aptos" w:hAnsi="Aptos" w:cs="Aptos"/>
          <w:color w:val="000000" w:themeColor="text1"/>
        </w:rPr>
      </w:pPr>
      <w:r w:rsidRPr="407597C1">
        <w:rPr>
          <w:rFonts w:ascii="Aptos" w:eastAsia="Aptos" w:hAnsi="Aptos" w:cs="Aptos"/>
          <w:color w:val="000000" w:themeColor="text1"/>
        </w:rPr>
        <w:t xml:space="preserve">For both low pass and high pass filters the commands and specific buttons utilized in the proteus software apply to both applications. For instance, when wanting to select and gather specific electrical components and devices to implement into the drawing space several stages must be considered. Therefore, it can be beneficial for users to carry out the construction of the filters in various stages as it can subsidize the build time and make the process more straightforward. So, the construction stages are as follows. </w:t>
      </w:r>
    </w:p>
    <w:p w14:paraId="13EBE730" w14:textId="005D9C24" w:rsidR="5779446F" w:rsidRDefault="5779446F" w:rsidP="407597C1">
      <w:pPr>
        <w:rPr>
          <w:rFonts w:ascii="Aptos" w:eastAsia="Aptos" w:hAnsi="Aptos" w:cs="Aptos"/>
          <w:color w:val="000000" w:themeColor="text1"/>
        </w:rPr>
      </w:pPr>
      <w:r w:rsidRPr="407597C1">
        <w:rPr>
          <w:rFonts w:ascii="Aptos" w:eastAsia="Aptos" w:hAnsi="Aptos" w:cs="Aptos"/>
          <w:color w:val="000000" w:themeColor="text1"/>
          <w:highlight w:val="yellow"/>
        </w:rPr>
        <w:t>Construction stages</w:t>
      </w:r>
      <w:r w:rsidRPr="407597C1">
        <w:rPr>
          <w:rFonts w:ascii="Aptos" w:eastAsia="Aptos" w:hAnsi="Aptos" w:cs="Aptos"/>
          <w:color w:val="000000" w:themeColor="text1"/>
        </w:rPr>
        <w:t xml:space="preserve"> </w:t>
      </w:r>
    </w:p>
    <w:p w14:paraId="1BABEBE6" w14:textId="18B658CA" w:rsidR="5779446F" w:rsidRDefault="5779446F"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 xml:space="preserve">Firstly, the electrical components and parts to be implemented such as resistors, capacitors, grounds are all selected and picked strategically from a library located in proteus. To activate the library there are two blue buttons on the left-hand side of the drawing space which appear under the schematic capture box. The correct button includes a letter “P” on it. When the button has been </w:t>
      </w:r>
      <w:r w:rsidR="008345C3" w:rsidRPr="407597C1">
        <w:rPr>
          <w:rFonts w:ascii="Aptos" w:eastAsia="Aptos" w:hAnsi="Aptos" w:cs="Aptos"/>
          <w:color w:val="000000" w:themeColor="text1"/>
        </w:rPr>
        <w:t>found</w:t>
      </w:r>
      <w:r w:rsidRPr="407597C1">
        <w:rPr>
          <w:rFonts w:ascii="Aptos" w:eastAsia="Aptos" w:hAnsi="Aptos" w:cs="Aptos"/>
          <w:color w:val="000000" w:themeColor="text1"/>
        </w:rPr>
        <w:t xml:space="preserve"> it is essential to click on the button to allow for access to the library. This is shown in Figure </w:t>
      </w:r>
      <w:r w:rsidR="2B89E76B" w:rsidRPr="407597C1">
        <w:rPr>
          <w:rFonts w:ascii="Aptos" w:eastAsia="Aptos" w:hAnsi="Aptos" w:cs="Aptos"/>
          <w:color w:val="000000" w:themeColor="text1"/>
        </w:rPr>
        <w:t>1.</w:t>
      </w:r>
      <w:r w:rsidRPr="407597C1">
        <w:rPr>
          <w:rFonts w:ascii="Aptos" w:eastAsia="Aptos" w:hAnsi="Aptos" w:cs="Aptos"/>
          <w:color w:val="000000" w:themeColor="text1"/>
        </w:rPr>
        <w:t xml:space="preserve"> </w:t>
      </w:r>
    </w:p>
    <w:p w14:paraId="017F558C" w14:textId="43ADD047" w:rsidR="5779446F" w:rsidRDefault="5779446F" w:rsidP="407597C1">
      <w:pPr>
        <w:ind w:left="720"/>
        <w:jc w:val="center"/>
        <w:rPr>
          <w:rFonts w:ascii="Aptos" w:eastAsia="Aptos" w:hAnsi="Aptos" w:cs="Aptos"/>
          <w:color w:val="000000" w:themeColor="text1"/>
        </w:rPr>
      </w:pPr>
      <w:r w:rsidRPr="407597C1">
        <w:rPr>
          <w:rFonts w:ascii="Aptos" w:eastAsia="Aptos" w:hAnsi="Aptos" w:cs="Aptos"/>
          <w:color w:val="000000" w:themeColor="text1"/>
        </w:rPr>
        <w:t xml:space="preserve">Figure </w:t>
      </w:r>
      <w:r w:rsidR="3DDEA8DD" w:rsidRPr="407597C1">
        <w:rPr>
          <w:rFonts w:ascii="Aptos" w:eastAsia="Aptos" w:hAnsi="Aptos" w:cs="Aptos"/>
          <w:color w:val="000000" w:themeColor="text1"/>
        </w:rPr>
        <w:t>1</w:t>
      </w:r>
      <w:r w:rsidRPr="407597C1">
        <w:rPr>
          <w:rFonts w:ascii="Aptos" w:eastAsia="Aptos" w:hAnsi="Aptos" w:cs="Aptos"/>
          <w:color w:val="000000" w:themeColor="text1"/>
        </w:rPr>
        <w:t xml:space="preserve"> </w:t>
      </w:r>
    </w:p>
    <w:p w14:paraId="524E019F" w14:textId="69728A81" w:rsidR="5779446F" w:rsidRDefault="5779446F" w:rsidP="407597C1">
      <w:pPr>
        <w:ind w:left="720"/>
        <w:jc w:val="center"/>
        <w:rPr>
          <w:rFonts w:ascii="Aptos" w:eastAsia="Aptos" w:hAnsi="Aptos" w:cs="Aptos"/>
          <w:color w:val="000000" w:themeColor="text1"/>
        </w:rPr>
      </w:pPr>
      <w:r>
        <w:rPr>
          <w:noProof/>
        </w:rPr>
        <w:drawing>
          <wp:inline distT="0" distB="0" distL="0" distR="0" wp14:anchorId="49A68F41" wp14:editId="63069F9C">
            <wp:extent cx="1438275" cy="2152650"/>
            <wp:effectExtent l="0" t="0" r="0" b="0"/>
            <wp:docPr id="1887989971" name="Picture 188798997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438275" cy="2152650"/>
                    </a:xfrm>
                    <a:prstGeom prst="rect">
                      <a:avLst/>
                    </a:prstGeom>
                  </pic:spPr>
                </pic:pic>
              </a:graphicData>
            </a:graphic>
          </wp:inline>
        </w:drawing>
      </w:r>
    </w:p>
    <w:p w14:paraId="30312C74" w14:textId="6F719E84" w:rsidR="5779446F" w:rsidRDefault="5779446F"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 xml:space="preserve">Secondly, once the library has been accessed by utilizing stage 1 the option will be available to search for the acceptable electrical components needed for the drawing. The components can only be selected one at a time. For instance, type resistor into the search bar and various resistor types will come up and can be selected accordingly. After, the correct component has been found click on the “ok” button located bottom right of the library. When carrying out the process above the library will close and the </w:t>
      </w:r>
      <w:r w:rsidR="008345C3" w:rsidRPr="407597C1">
        <w:rPr>
          <w:rFonts w:ascii="Aptos" w:eastAsia="Aptos" w:hAnsi="Aptos" w:cs="Aptos"/>
          <w:color w:val="000000" w:themeColor="text1"/>
        </w:rPr>
        <w:t>cur</w:t>
      </w:r>
      <w:r w:rsidR="008345C3">
        <w:rPr>
          <w:rFonts w:ascii="Aptos" w:eastAsia="Aptos" w:hAnsi="Aptos" w:cs="Aptos"/>
          <w:color w:val="000000" w:themeColor="text1"/>
        </w:rPr>
        <w:t>sor</w:t>
      </w:r>
      <w:r w:rsidRPr="407597C1">
        <w:rPr>
          <w:rFonts w:ascii="Aptos" w:eastAsia="Aptos" w:hAnsi="Aptos" w:cs="Aptos"/>
          <w:color w:val="000000" w:themeColor="text1"/>
        </w:rPr>
        <w:t xml:space="preserve"> will have the component selected.</w:t>
      </w:r>
    </w:p>
    <w:p w14:paraId="53305F2C" w14:textId="72DB8408" w:rsidR="407597C1" w:rsidRDefault="407597C1" w:rsidP="407597C1">
      <w:pPr>
        <w:pStyle w:val="ListParagraph"/>
        <w:rPr>
          <w:rFonts w:ascii="Aptos" w:eastAsia="Aptos" w:hAnsi="Aptos" w:cs="Aptos"/>
          <w:color w:val="000000" w:themeColor="text1"/>
        </w:rPr>
      </w:pPr>
    </w:p>
    <w:p w14:paraId="6CCEEC9B" w14:textId="7D67FBF2" w:rsidR="407597C1" w:rsidRDefault="407597C1" w:rsidP="407597C1">
      <w:pPr>
        <w:pStyle w:val="ListParagraph"/>
        <w:rPr>
          <w:rFonts w:ascii="Aptos" w:eastAsia="Aptos" w:hAnsi="Aptos" w:cs="Aptos"/>
          <w:color w:val="000000" w:themeColor="text1"/>
        </w:rPr>
      </w:pPr>
    </w:p>
    <w:p w14:paraId="4954D63C" w14:textId="0B44CF19" w:rsidR="5779446F" w:rsidRDefault="5779446F"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 xml:space="preserve">Additionally, place the cursor over the drawing space and click on it, the component should appear on the drawing space. To ensure the position and the visualization of the component click a second time to ensure that the component will stay on the screen until removed by the user. </w:t>
      </w:r>
    </w:p>
    <w:p w14:paraId="6A86876A" w14:textId="7A8289BF" w:rsidR="1AE97C85" w:rsidRDefault="1AE97C85"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Next, when assigning values to the different electronic com</w:t>
      </w:r>
      <w:r w:rsidR="48121E5A" w:rsidRPr="407597C1">
        <w:rPr>
          <w:rFonts w:ascii="Aptos" w:eastAsia="Aptos" w:hAnsi="Aptos" w:cs="Aptos"/>
          <w:color w:val="000000" w:themeColor="text1"/>
        </w:rPr>
        <w:t xml:space="preserve">ponents in the proteus software. Simply, double-click on the component that requires values or right click and select </w:t>
      </w:r>
      <w:r w:rsidR="3B71FE1D" w:rsidRPr="407597C1">
        <w:rPr>
          <w:rFonts w:ascii="Aptos" w:eastAsia="Aptos" w:hAnsi="Aptos" w:cs="Aptos"/>
          <w:color w:val="000000" w:themeColor="text1"/>
        </w:rPr>
        <w:t>“Edit Properties”. Once, the “Edit Properties</w:t>
      </w:r>
      <w:r w:rsidR="5909B0B9" w:rsidRPr="407597C1">
        <w:rPr>
          <w:rFonts w:ascii="Aptos" w:eastAsia="Aptos" w:hAnsi="Aptos" w:cs="Aptos"/>
          <w:color w:val="000000" w:themeColor="text1"/>
        </w:rPr>
        <w:t xml:space="preserve">” window and the “Value” field has been located, </w:t>
      </w:r>
      <w:r w:rsidR="62655D54" w:rsidRPr="407597C1">
        <w:rPr>
          <w:rFonts w:ascii="Aptos" w:eastAsia="Aptos" w:hAnsi="Aptos" w:cs="Aptos"/>
          <w:color w:val="000000" w:themeColor="text1"/>
        </w:rPr>
        <w:t>enter the values</w:t>
      </w:r>
      <w:r w:rsidR="111713ED" w:rsidRPr="407597C1">
        <w:rPr>
          <w:rFonts w:ascii="Aptos" w:eastAsia="Aptos" w:hAnsi="Aptos" w:cs="Aptos"/>
          <w:color w:val="000000" w:themeColor="text1"/>
        </w:rPr>
        <w:t xml:space="preserve"> (numbers)</w:t>
      </w:r>
      <w:r w:rsidR="62655D54" w:rsidRPr="407597C1">
        <w:rPr>
          <w:rFonts w:ascii="Aptos" w:eastAsia="Aptos" w:hAnsi="Aptos" w:cs="Aptos"/>
          <w:color w:val="000000" w:themeColor="text1"/>
        </w:rPr>
        <w:t xml:space="preserve"> required and click “OK” to save. </w:t>
      </w:r>
    </w:p>
    <w:p w14:paraId="4B22B8EF" w14:textId="38EC3428" w:rsidR="407597C1" w:rsidRDefault="407597C1" w:rsidP="407597C1">
      <w:pPr>
        <w:pStyle w:val="ListParagraph"/>
        <w:rPr>
          <w:rFonts w:ascii="Aptos" w:eastAsia="Aptos" w:hAnsi="Aptos" w:cs="Aptos"/>
          <w:color w:val="000000" w:themeColor="text1"/>
        </w:rPr>
      </w:pPr>
    </w:p>
    <w:p w14:paraId="7AFB2937" w14:textId="069CC358" w:rsidR="3D957C4E" w:rsidRDefault="008345C3"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Once</w:t>
      </w:r>
      <w:r w:rsidR="3D957C4E" w:rsidRPr="407597C1">
        <w:rPr>
          <w:rFonts w:ascii="Aptos" w:eastAsia="Aptos" w:hAnsi="Aptos" w:cs="Aptos"/>
          <w:color w:val="000000" w:themeColor="text1"/>
        </w:rPr>
        <w:t xml:space="preserve"> entering the </w:t>
      </w:r>
      <w:r w:rsidR="00D66B1D" w:rsidRPr="407597C1">
        <w:rPr>
          <w:rFonts w:ascii="Aptos" w:eastAsia="Aptos" w:hAnsi="Aptos" w:cs="Aptos"/>
          <w:color w:val="000000" w:themeColor="text1"/>
        </w:rPr>
        <w:t>values,</w:t>
      </w:r>
      <w:r w:rsidR="3D957C4E" w:rsidRPr="407597C1">
        <w:rPr>
          <w:rFonts w:ascii="Aptos" w:eastAsia="Aptos" w:hAnsi="Aptos" w:cs="Aptos"/>
          <w:color w:val="000000" w:themeColor="text1"/>
        </w:rPr>
        <w:t xml:space="preserve"> it is essential to ensure that the units are implemented too. To add units to the values entered on proteus </w:t>
      </w:r>
      <w:r w:rsidR="4B953D43" w:rsidRPr="407597C1">
        <w:rPr>
          <w:rFonts w:ascii="Aptos" w:eastAsia="Aptos" w:hAnsi="Aptos" w:cs="Aptos"/>
          <w:color w:val="000000" w:themeColor="text1"/>
        </w:rPr>
        <w:t xml:space="preserve">simply use the correct unit prefixes </w:t>
      </w:r>
      <w:r w:rsidR="71A6EF60" w:rsidRPr="407597C1">
        <w:rPr>
          <w:rFonts w:ascii="Aptos" w:eastAsia="Aptos" w:hAnsi="Aptos" w:cs="Aptos"/>
          <w:color w:val="000000" w:themeColor="text1"/>
        </w:rPr>
        <w:t>including</w:t>
      </w:r>
      <w:r w:rsidR="4B953D43" w:rsidRPr="407597C1">
        <w:rPr>
          <w:rFonts w:ascii="Aptos" w:eastAsia="Aptos" w:hAnsi="Aptos" w:cs="Aptos"/>
          <w:color w:val="000000" w:themeColor="text1"/>
        </w:rPr>
        <w:t xml:space="preserve"> kilo-ohms (k), mega-ohm</w:t>
      </w:r>
      <w:r w:rsidR="5283EE1B" w:rsidRPr="407597C1">
        <w:rPr>
          <w:rFonts w:ascii="Aptos" w:eastAsia="Aptos" w:hAnsi="Aptos" w:cs="Aptos"/>
          <w:color w:val="000000" w:themeColor="text1"/>
        </w:rPr>
        <w:t xml:space="preserve">s (M) and others. </w:t>
      </w:r>
    </w:p>
    <w:p w14:paraId="0FD97D8F" w14:textId="15AD49DC" w:rsidR="407597C1" w:rsidRDefault="407597C1" w:rsidP="407597C1">
      <w:pPr>
        <w:ind w:left="720"/>
        <w:rPr>
          <w:rFonts w:ascii="Aptos" w:eastAsia="Aptos" w:hAnsi="Aptos" w:cs="Aptos"/>
          <w:color w:val="000000" w:themeColor="text1"/>
        </w:rPr>
      </w:pPr>
    </w:p>
    <w:p w14:paraId="66E04F31" w14:textId="4D176155" w:rsidR="5779446F" w:rsidRDefault="5779446F"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 xml:space="preserve">Moreover, repeat the following stages above until all components for each filter are selected and </w:t>
      </w:r>
      <w:r w:rsidR="008345C3" w:rsidRPr="407597C1">
        <w:rPr>
          <w:rFonts w:ascii="Aptos" w:eastAsia="Aptos" w:hAnsi="Aptos" w:cs="Aptos"/>
          <w:color w:val="000000" w:themeColor="text1"/>
        </w:rPr>
        <w:t>in</w:t>
      </w:r>
      <w:r w:rsidRPr="407597C1">
        <w:rPr>
          <w:rFonts w:ascii="Aptos" w:eastAsia="Aptos" w:hAnsi="Aptos" w:cs="Aptos"/>
          <w:color w:val="000000" w:themeColor="text1"/>
        </w:rPr>
        <w:t xml:space="preserve"> the drawing space ready for organizing.</w:t>
      </w:r>
    </w:p>
    <w:p w14:paraId="5E06794C" w14:textId="5D9CE994" w:rsidR="407597C1" w:rsidRDefault="407597C1" w:rsidP="407597C1">
      <w:pPr>
        <w:ind w:left="720"/>
        <w:rPr>
          <w:rFonts w:ascii="Aptos" w:eastAsia="Aptos" w:hAnsi="Aptos" w:cs="Aptos"/>
          <w:color w:val="000000" w:themeColor="text1"/>
        </w:rPr>
      </w:pPr>
    </w:p>
    <w:p w14:paraId="25A5E9FB" w14:textId="17D4D9D1" w:rsidR="5779446F" w:rsidRDefault="5779446F" w:rsidP="407597C1">
      <w:pPr>
        <w:pStyle w:val="ListParagraph"/>
        <w:numPr>
          <w:ilvl w:val="0"/>
          <w:numId w:val="23"/>
        </w:numPr>
        <w:rPr>
          <w:rFonts w:ascii="Aptos" w:eastAsia="Aptos" w:hAnsi="Aptos" w:cs="Aptos"/>
          <w:color w:val="000000" w:themeColor="text1"/>
        </w:rPr>
      </w:pPr>
      <w:r w:rsidRPr="407597C1">
        <w:rPr>
          <w:rFonts w:ascii="Aptos" w:eastAsia="Aptos" w:hAnsi="Aptos" w:cs="Aptos"/>
          <w:color w:val="000000" w:themeColor="text1"/>
        </w:rPr>
        <w:t>Next, when organizing the components the organization depends on which filter is being produced. For instance, if the low pass or the high pass filters are being constructed the layout of components on the drawing space will have several arrangements because the circuits have distinct differences. The</w:t>
      </w:r>
      <w:r w:rsidR="31C7213F" w:rsidRPr="407597C1">
        <w:rPr>
          <w:rFonts w:ascii="Aptos" w:eastAsia="Aptos" w:hAnsi="Aptos" w:cs="Aptos"/>
          <w:color w:val="000000" w:themeColor="text1"/>
        </w:rPr>
        <w:t xml:space="preserve">refore, the layout of each component will be demonstrated below. </w:t>
      </w:r>
    </w:p>
    <w:p w14:paraId="014C2BC2" w14:textId="5FFFBF1D" w:rsidR="407597C1" w:rsidRDefault="407597C1" w:rsidP="407597C1">
      <w:pPr>
        <w:rPr>
          <w:rFonts w:ascii="Aptos" w:eastAsia="Aptos" w:hAnsi="Aptos" w:cs="Aptos"/>
          <w:color w:val="000000" w:themeColor="text1"/>
        </w:rPr>
      </w:pPr>
    </w:p>
    <w:p w14:paraId="635C6D62" w14:textId="7A538072" w:rsidR="31C7213F" w:rsidRDefault="31C7213F" w:rsidP="407597C1">
      <w:pPr>
        <w:rPr>
          <w:rFonts w:ascii="Aptos" w:eastAsia="Aptos" w:hAnsi="Aptos" w:cs="Aptos"/>
          <w:color w:val="000000" w:themeColor="text1"/>
          <w:sz w:val="28"/>
          <w:szCs w:val="28"/>
          <w:u w:val="single"/>
        </w:rPr>
      </w:pPr>
      <w:r w:rsidRPr="407597C1">
        <w:rPr>
          <w:rFonts w:ascii="Aptos" w:eastAsia="Aptos" w:hAnsi="Aptos" w:cs="Aptos"/>
          <w:color w:val="000000" w:themeColor="text1"/>
          <w:sz w:val="28"/>
          <w:szCs w:val="28"/>
          <w:u w:val="single"/>
        </w:rPr>
        <w:t xml:space="preserve">Theoretical construction of </w:t>
      </w:r>
      <w:r w:rsidR="7EA4C2A6" w:rsidRPr="407597C1">
        <w:rPr>
          <w:rFonts w:ascii="Aptos" w:eastAsia="Aptos" w:hAnsi="Aptos" w:cs="Aptos"/>
          <w:color w:val="000000" w:themeColor="text1"/>
          <w:sz w:val="28"/>
          <w:szCs w:val="28"/>
          <w:u w:val="single"/>
        </w:rPr>
        <w:t xml:space="preserve">the circuits </w:t>
      </w:r>
    </w:p>
    <w:p w14:paraId="0228D6DB" w14:textId="4AC01E9D" w:rsidR="31C7213F" w:rsidRDefault="31C7213F" w:rsidP="407597C1">
      <w:pPr>
        <w:rPr>
          <w:rFonts w:ascii="Aptos" w:eastAsia="Aptos" w:hAnsi="Aptos" w:cs="Aptos"/>
          <w:color w:val="000000" w:themeColor="text1"/>
        </w:rPr>
      </w:pPr>
      <w:r w:rsidRPr="407597C1">
        <w:rPr>
          <w:rFonts w:ascii="Aptos" w:eastAsia="Aptos" w:hAnsi="Aptos" w:cs="Aptos"/>
          <w:color w:val="000000" w:themeColor="text1"/>
        </w:rPr>
        <w:t xml:space="preserve">When constructing </w:t>
      </w:r>
      <w:r w:rsidR="57FB7606" w:rsidRPr="407597C1">
        <w:rPr>
          <w:rFonts w:ascii="Aptos" w:eastAsia="Aptos" w:hAnsi="Aptos" w:cs="Aptos"/>
          <w:color w:val="000000" w:themeColor="text1"/>
        </w:rPr>
        <w:t xml:space="preserve">both </w:t>
      </w:r>
      <w:r w:rsidRPr="407597C1">
        <w:rPr>
          <w:rFonts w:ascii="Aptos" w:eastAsia="Aptos" w:hAnsi="Aptos" w:cs="Aptos"/>
          <w:color w:val="000000" w:themeColor="text1"/>
        </w:rPr>
        <w:t>circuit</w:t>
      </w:r>
      <w:r w:rsidR="3ED5D7DF" w:rsidRPr="407597C1">
        <w:rPr>
          <w:rFonts w:ascii="Aptos" w:eastAsia="Aptos" w:hAnsi="Aptos" w:cs="Aptos"/>
          <w:color w:val="000000" w:themeColor="text1"/>
        </w:rPr>
        <w:t>s</w:t>
      </w:r>
      <w:r w:rsidRPr="407597C1">
        <w:rPr>
          <w:rFonts w:ascii="Aptos" w:eastAsia="Aptos" w:hAnsi="Aptos" w:cs="Aptos"/>
          <w:color w:val="000000" w:themeColor="text1"/>
        </w:rPr>
        <w:t xml:space="preserve"> located on proteus, the first step was to set up proteus correctly. For instance, by opening the proteus app, the schematic capture option was selected for this drawing to allow for visualization of the filter and to identify the various electronic parts that were included throughout the circuit and how the filter connects. Before drawing the filter, it is important to identify the several electrical components and measuring equipment types that are involved within the low pass filter construction. The following components used</w:t>
      </w:r>
      <w:r w:rsidR="32E5059D" w:rsidRPr="407597C1">
        <w:rPr>
          <w:rFonts w:ascii="Aptos" w:eastAsia="Aptos" w:hAnsi="Aptos" w:cs="Aptos"/>
          <w:color w:val="000000" w:themeColor="text1"/>
        </w:rPr>
        <w:t>:</w:t>
      </w:r>
    </w:p>
    <w:p w14:paraId="6840F877" w14:textId="32E7F230" w:rsidR="32E5059D" w:rsidRDefault="32E5059D" w:rsidP="407597C1">
      <w:pPr>
        <w:rPr>
          <w:rFonts w:ascii="Aptos" w:eastAsia="Aptos" w:hAnsi="Aptos" w:cs="Aptos"/>
          <w:i/>
          <w:iCs/>
          <w:color w:val="000000" w:themeColor="text1"/>
          <w:u w:val="single"/>
        </w:rPr>
      </w:pPr>
      <w:r w:rsidRPr="407597C1">
        <w:rPr>
          <w:rFonts w:ascii="Aptos" w:eastAsia="Aptos" w:hAnsi="Aptos" w:cs="Aptos"/>
          <w:i/>
          <w:iCs/>
          <w:color w:val="000000" w:themeColor="text1"/>
          <w:u w:val="single"/>
        </w:rPr>
        <w:lastRenderedPageBreak/>
        <w:t>Low pass filter stage</w:t>
      </w:r>
    </w:p>
    <w:p w14:paraId="2B3E3B1A" w14:textId="22C126F6" w:rsidR="31C7213F" w:rsidRDefault="31C7213F" w:rsidP="407597C1">
      <w:pPr>
        <w:rPr>
          <w:rFonts w:ascii="Aptos" w:eastAsia="Aptos" w:hAnsi="Aptos" w:cs="Aptos"/>
          <w:color w:val="000000" w:themeColor="text1"/>
        </w:rPr>
      </w:pPr>
      <w:r w:rsidRPr="407597C1">
        <w:rPr>
          <w:rFonts w:ascii="Aptos" w:eastAsia="Aptos" w:hAnsi="Aptos" w:cs="Aptos"/>
          <w:color w:val="000000" w:themeColor="text1"/>
          <w:highlight w:val="yellow"/>
        </w:rPr>
        <w:t>Electrical components</w:t>
      </w:r>
      <w:r w:rsidRPr="407597C1">
        <w:rPr>
          <w:rFonts w:ascii="Aptos" w:eastAsia="Aptos" w:hAnsi="Aptos" w:cs="Aptos"/>
          <w:color w:val="000000" w:themeColor="text1"/>
        </w:rPr>
        <w:t xml:space="preserve"> </w:t>
      </w:r>
    </w:p>
    <w:p w14:paraId="62097AF7" w14:textId="7DC691E1" w:rsidR="31C7213F" w:rsidRDefault="31C7213F" w:rsidP="407597C1">
      <w:pPr>
        <w:pStyle w:val="ListParagraph"/>
        <w:numPr>
          <w:ilvl w:val="0"/>
          <w:numId w:val="22"/>
        </w:numPr>
        <w:rPr>
          <w:rFonts w:ascii="Aptos" w:eastAsia="Aptos" w:hAnsi="Aptos" w:cs="Aptos"/>
          <w:color w:val="000000" w:themeColor="text1"/>
        </w:rPr>
      </w:pPr>
      <w:r w:rsidRPr="407597C1">
        <w:rPr>
          <w:rFonts w:ascii="Aptos" w:eastAsia="Aptos" w:hAnsi="Aptos" w:cs="Aptos"/>
          <w:color w:val="000000" w:themeColor="text1"/>
        </w:rPr>
        <w:t>Resistor</w:t>
      </w:r>
      <w:r w:rsidR="527523F8" w:rsidRPr="407597C1">
        <w:rPr>
          <w:rFonts w:ascii="Aptos" w:eastAsia="Aptos" w:hAnsi="Aptos" w:cs="Aptos"/>
          <w:color w:val="000000" w:themeColor="text1"/>
        </w:rPr>
        <w:t xml:space="preserve"> 2</w:t>
      </w:r>
      <w:r w:rsidRPr="407597C1">
        <w:rPr>
          <w:rFonts w:ascii="Aptos" w:eastAsia="Aptos" w:hAnsi="Aptos" w:cs="Aptos"/>
          <w:color w:val="000000" w:themeColor="text1"/>
        </w:rPr>
        <w:t>- quantity=1, value=10KΩ</w:t>
      </w:r>
    </w:p>
    <w:p w14:paraId="5F16A90A" w14:textId="066644BC" w:rsidR="31C7213F" w:rsidRDefault="31C7213F" w:rsidP="407597C1">
      <w:pPr>
        <w:pStyle w:val="ListParagraph"/>
        <w:numPr>
          <w:ilvl w:val="0"/>
          <w:numId w:val="22"/>
        </w:numPr>
        <w:rPr>
          <w:rFonts w:ascii="Aptos" w:eastAsia="Aptos" w:hAnsi="Aptos" w:cs="Aptos"/>
          <w:color w:val="000000" w:themeColor="text1"/>
        </w:rPr>
      </w:pPr>
      <w:r w:rsidRPr="407597C1">
        <w:rPr>
          <w:rFonts w:ascii="Aptos" w:eastAsia="Aptos" w:hAnsi="Aptos" w:cs="Aptos"/>
          <w:color w:val="000000" w:themeColor="text1"/>
        </w:rPr>
        <w:t>Capacitor</w:t>
      </w:r>
      <w:r w:rsidR="78C126A4" w:rsidRPr="407597C1">
        <w:rPr>
          <w:rFonts w:ascii="Aptos" w:eastAsia="Aptos" w:hAnsi="Aptos" w:cs="Aptos"/>
          <w:color w:val="000000" w:themeColor="text1"/>
        </w:rPr>
        <w:t xml:space="preserve"> 2</w:t>
      </w:r>
      <w:r w:rsidRPr="407597C1">
        <w:rPr>
          <w:rFonts w:ascii="Aptos" w:eastAsia="Aptos" w:hAnsi="Aptos" w:cs="Aptos"/>
          <w:color w:val="000000" w:themeColor="text1"/>
        </w:rPr>
        <w:t>- quantity=1, value=560pF</w:t>
      </w:r>
    </w:p>
    <w:p w14:paraId="21E75C33" w14:textId="5F22D01B" w:rsidR="31C7213F" w:rsidRDefault="31C7213F" w:rsidP="407597C1">
      <w:pPr>
        <w:pStyle w:val="ListParagraph"/>
        <w:numPr>
          <w:ilvl w:val="0"/>
          <w:numId w:val="22"/>
        </w:numPr>
        <w:rPr>
          <w:rFonts w:ascii="Aptos" w:eastAsia="Aptos" w:hAnsi="Aptos" w:cs="Aptos"/>
          <w:color w:val="000000" w:themeColor="text1"/>
        </w:rPr>
      </w:pPr>
      <w:r w:rsidRPr="407597C1">
        <w:rPr>
          <w:rFonts w:ascii="Aptos" w:eastAsia="Aptos" w:hAnsi="Aptos" w:cs="Aptos"/>
          <w:color w:val="000000" w:themeColor="text1"/>
        </w:rPr>
        <w:t>Ground- quantity=1</w:t>
      </w:r>
    </w:p>
    <w:p w14:paraId="763E016B" w14:textId="50989A73" w:rsidR="31C7213F" w:rsidRDefault="31C7213F" w:rsidP="407597C1">
      <w:pPr>
        <w:rPr>
          <w:rFonts w:ascii="Aptos" w:eastAsia="Aptos" w:hAnsi="Aptos" w:cs="Aptos"/>
          <w:color w:val="000000" w:themeColor="text1"/>
        </w:rPr>
      </w:pPr>
      <w:r w:rsidRPr="407597C1">
        <w:rPr>
          <w:rFonts w:ascii="Aptos" w:eastAsia="Aptos" w:hAnsi="Aptos" w:cs="Aptos"/>
          <w:color w:val="000000" w:themeColor="text1"/>
          <w:highlight w:val="yellow"/>
        </w:rPr>
        <w:t>Measuring devices</w:t>
      </w:r>
    </w:p>
    <w:p w14:paraId="4F650C6F" w14:textId="561EF479" w:rsidR="31C7213F" w:rsidRDefault="31C7213F" w:rsidP="407597C1">
      <w:pPr>
        <w:pStyle w:val="ListParagraph"/>
        <w:numPr>
          <w:ilvl w:val="0"/>
          <w:numId w:val="21"/>
        </w:numPr>
        <w:rPr>
          <w:rFonts w:ascii="Aptos" w:eastAsia="Aptos" w:hAnsi="Aptos" w:cs="Aptos"/>
          <w:color w:val="000000" w:themeColor="text1"/>
        </w:rPr>
      </w:pPr>
      <w:r w:rsidRPr="407597C1">
        <w:rPr>
          <w:rFonts w:ascii="Aptos" w:eastAsia="Aptos" w:hAnsi="Aptos" w:cs="Aptos"/>
          <w:color w:val="000000" w:themeColor="text1"/>
        </w:rPr>
        <w:t>Oscilloscope- quantity=1</w:t>
      </w:r>
    </w:p>
    <w:p w14:paraId="0BABB1ED" w14:textId="76996BC7" w:rsidR="31C7213F" w:rsidRDefault="31C7213F" w:rsidP="407597C1">
      <w:pPr>
        <w:pStyle w:val="ListParagraph"/>
        <w:numPr>
          <w:ilvl w:val="0"/>
          <w:numId w:val="21"/>
        </w:numPr>
        <w:rPr>
          <w:rFonts w:ascii="Aptos" w:eastAsia="Aptos" w:hAnsi="Aptos" w:cs="Aptos"/>
          <w:color w:val="000000" w:themeColor="text1"/>
        </w:rPr>
      </w:pPr>
      <w:r w:rsidRPr="407597C1">
        <w:rPr>
          <w:rFonts w:ascii="Aptos" w:eastAsia="Aptos" w:hAnsi="Aptos" w:cs="Aptos"/>
          <w:color w:val="000000" w:themeColor="text1"/>
        </w:rPr>
        <w:t>Signal generator- quantity=1</w:t>
      </w:r>
    </w:p>
    <w:p w14:paraId="79E7BA75" w14:textId="6C6089E2" w:rsidR="31C7213F" w:rsidRDefault="31C7213F" w:rsidP="407597C1">
      <w:pPr>
        <w:rPr>
          <w:rFonts w:ascii="Aptos" w:eastAsia="Aptos" w:hAnsi="Aptos" w:cs="Aptos"/>
          <w:color w:val="000000" w:themeColor="text1"/>
        </w:rPr>
      </w:pPr>
      <w:r w:rsidRPr="407597C1">
        <w:rPr>
          <w:rFonts w:ascii="Aptos" w:eastAsia="Aptos" w:hAnsi="Aptos" w:cs="Aptos"/>
          <w:color w:val="000000" w:themeColor="text1"/>
        </w:rPr>
        <w:t xml:space="preserve">The reference drawing and values for the low pass filter stage were provided shown in Figure </w:t>
      </w:r>
      <w:r w:rsidR="18287EC1" w:rsidRPr="407597C1">
        <w:rPr>
          <w:rFonts w:ascii="Aptos" w:eastAsia="Aptos" w:hAnsi="Aptos" w:cs="Aptos"/>
          <w:color w:val="000000" w:themeColor="text1"/>
        </w:rPr>
        <w:t>2</w:t>
      </w:r>
      <w:r w:rsidRPr="407597C1">
        <w:rPr>
          <w:rFonts w:ascii="Aptos" w:eastAsia="Aptos" w:hAnsi="Aptos" w:cs="Aptos"/>
          <w:color w:val="000000" w:themeColor="text1"/>
        </w:rPr>
        <w:t xml:space="preserve"> to ensure that the electronic components could be selected effectively and drawn appropriately on the simulation software. </w:t>
      </w:r>
    </w:p>
    <w:p w14:paraId="0642037D" w14:textId="5E2B2803" w:rsidR="407597C1" w:rsidRDefault="407597C1" w:rsidP="407597C1">
      <w:pPr>
        <w:jc w:val="center"/>
        <w:rPr>
          <w:rFonts w:ascii="Aptos" w:eastAsia="Aptos" w:hAnsi="Aptos" w:cs="Aptos"/>
          <w:color w:val="000000" w:themeColor="text1"/>
        </w:rPr>
      </w:pPr>
    </w:p>
    <w:p w14:paraId="32FFA16F" w14:textId="1E2F864D" w:rsidR="407597C1" w:rsidRDefault="407597C1" w:rsidP="407597C1">
      <w:pPr>
        <w:jc w:val="center"/>
        <w:rPr>
          <w:rFonts w:ascii="Aptos" w:eastAsia="Aptos" w:hAnsi="Aptos" w:cs="Aptos"/>
          <w:color w:val="000000" w:themeColor="text1"/>
        </w:rPr>
      </w:pPr>
    </w:p>
    <w:p w14:paraId="2CF8D02F" w14:textId="544E2B89" w:rsidR="407597C1" w:rsidRDefault="407597C1" w:rsidP="407597C1">
      <w:pPr>
        <w:jc w:val="center"/>
        <w:rPr>
          <w:rFonts w:ascii="Aptos" w:eastAsia="Aptos" w:hAnsi="Aptos" w:cs="Aptos"/>
          <w:color w:val="000000" w:themeColor="text1"/>
        </w:rPr>
      </w:pPr>
    </w:p>
    <w:p w14:paraId="69528F4F" w14:textId="01A6561A" w:rsidR="407597C1" w:rsidRDefault="407597C1" w:rsidP="407597C1">
      <w:pPr>
        <w:jc w:val="center"/>
        <w:rPr>
          <w:rFonts w:ascii="Aptos" w:eastAsia="Aptos" w:hAnsi="Aptos" w:cs="Aptos"/>
          <w:color w:val="000000" w:themeColor="text1"/>
        </w:rPr>
      </w:pPr>
    </w:p>
    <w:p w14:paraId="5CADA225" w14:textId="504481CF" w:rsidR="407597C1" w:rsidRDefault="407597C1" w:rsidP="407597C1">
      <w:pPr>
        <w:jc w:val="center"/>
        <w:rPr>
          <w:rFonts w:ascii="Aptos" w:eastAsia="Aptos" w:hAnsi="Aptos" w:cs="Aptos"/>
          <w:color w:val="000000" w:themeColor="text1"/>
        </w:rPr>
      </w:pPr>
    </w:p>
    <w:p w14:paraId="2C2B8EE2" w14:textId="0EC635B8" w:rsidR="31C7213F" w:rsidRDefault="31C7213F" w:rsidP="407597C1">
      <w:pPr>
        <w:jc w:val="center"/>
        <w:rPr>
          <w:rFonts w:ascii="Aptos" w:eastAsia="Aptos" w:hAnsi="Aptos" w:cs="Aptos"/>
          <w:color w:val="000000" w:themeColor="text1"/>
        </w:rPr>
      </w:pPr>
      <w:r w:rsidRPr="407597C1">
        <w:rPr>
          <w:rFonts w:ascii="Aptos" w:eastAsia="Aptos" w:hAnsi="Aptos" w:cs="Aptos"/>
          <w:color w:val="000000" w:themeColor="text1"/>
        </w:rPr>
        <w:t xml:space="preserve"> Figure </w:t>
      </w:r>
      <w:r w:rsidR="06412492" w:rsidRPr="407597C1">
        <w:rPr>
          <w:rFonts w:ascii="Aptos" w:eastAsia="Aptos" w:hAnsi="Aptos" w:cs="Aptos"/>
          <w:color w:val="000000" w:themeColor="text1"/>
        </w:rPr>
        <w:t>2</w:t>
      </w:r>
    </w:p>
    <w:p w14:paraId="6EC8D63B" w14:textId="72CB86B1" w:rsidR="31C7213F" w:rsidRDefault="31C7213F" w:rsidP="407597C1">
      <w:pPr>
        <w:jc w:val="center"/>
        <w:rPr>
          <w:rFonts w:ascii="Aptos" w:eastAsia="Aptos" w:hAnsi="Aptos" w:cs="Aptos"/>
          <w:color w:val="000000" w:themeColor="text1"/>
        </w:rPr>
      </w:pPr>
      <w:r w:rsidRPr="407597C1">
        <w:rPr>
          <w:rFonts w:ascii="Aptos" w:eastAsia="Aptos" w:hAnsi="Aptos" w:cs="Aptos"/>
          <w:color w:val="000000" w:themeColor="text1"/>
        </w:rPr>
        <w:t>Low pass filter stage reference drawin</w:t>
      </w:r>
      <w:r w:rsidR="6719A7C0" w:rsidRPr="407597C1">
        <w:rPr>
          <w:rFonts w:ascii="Aptos" w:eastAsia="Aptos" w:hAnsi="Aptos" w:cs="Aptos"/>
          <w:color w:val="000000" w:themeColor="text1"/>
        </w:rPr>
        <w:t>g</w:t>
      </w:r>
    </w:p>
    <w:p w14:paraId="09D1A9E7" w14:textId="725DD1B8" w:rsidR="407597C1" w:rsidRDefault="407597C1" w:rsidP="407597C1">
      <w:pPr>
        <w:jc w:val="center"/>
      </w:pPr>
    </w:p>
    <w:p w14:paraId="5201976E" w14:textId="33487304" w:rsidR="407597C1" w:rsidRDefault="407597C1" w:rsidP="407597C1">
      <w:pPr>
        <w:jc w:val="center"/>
      </w:pPr>
    </w:p>
    <w:p w14:paraId="1F6E3534" w14:textId="41572641" w:rsidR="31C7213F" w:rsidRDefault="31C7213F" w:rsidP="407597C1">
      <w:pPr>
        <w:jc w:val="center"/>
        <w:rPr>
          <w:rFonts w:ascii="Aptos" w:eastAsia="Aptos" w:hAnsi="Aptos" w:cs="Aptos"/>
          <w:color w:val="000000" w:themeColor="text1"/>
        </w:rPr>
      </w:pPr>
      <w:r>
        <w:rPr>
          <w:noProof/>
        </w:rPr>
        <w:drawing>
          <wp:inline distT="0" distB="0" distL="0" distR="0" wp14:anchorId="042F083F" wp14:editId="427BDD21">
            <wp:extent cx="2457450" cy="1514475"/>
            <wp:effectExtent l="0" t="0" r="0" b="0"/>
            <wp:docPr id="569134631" name="Picture 56913463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457450" cy="1514475"/>
                    </a:xfrm>
                    <a:prstGeom prst="rect">
                      <a:avLst/>
                    </a:prstGeom>
                  </pic:spPr>
                </pic:pic>
              </a:graphicData>
            </a:graphic>
          </wp:inline>
        </w:drawing>
      </w:r>
    </w:p>
    <w:p w14:paraId="5577F9E1" w14:textId="32F2E324" w:rsidR="407597C1" w:rsidRDefault="407597C1" w:rsidP="407597C1">
      <w:pPr>
        <w:jc w:val="center"/>
        <w:rPr>
          <w:rFonts w:ascii="Aptos" w:eastAsia="Aptos" w:hAnsi="Aptos" w:cs="Aptos"/>
          <w:color w:val="000000" w:themeColor="text1"/>
        </w:rPr>
      </w:pPr>
    </w:p>
    <w:p w14:paraId="7C7DC526" w14:textId="32F42786" w:rsidR="407597C1" w:rsidRDefault="407597C1" w:rsidP="407597C1">
      <w:pPr>
        <w:jc w:val="center"/>
        <w:rPr>
          <w:rFonts w:ascii="Aptos" w:eastAsia="Aptos" w:hAnsi="Aptos" w:cs="Aptos"/>
          <w:color w:val="000000" w:themeColor="text1"/>
        </w:rPr>
      </w:pPr>
    </w:p>
    <w:p w14:paraId="0D376015" w14:textId="587F82AC" w:rsidR="4272C6E7" w:rsidRDefault="4272C6E7" w:rsidP="407597C1">
      <w:pPr>
        <w:rPr>
          <w:rFonts w:ascii="Aptos" w:eastAsia="Aptos" w:hAnsi="Aptos" w:cs="Aptos"/>
          <w:i/>
          <w:iCs/>
          <w:color w:val="000000" w:themeColor="text1"/>
          <w:u w:val="single"/>
        </w:rPr>
      </w:pPr>
      <w:r w:rsidRPr="407597C1">
        <w:rPr>
          <w:rFonts w:ascii="Aptos" w:eastAsia="Aptos" w:hAnsi="Aptos" w:cs="Aptos"/>
          <w:i/>
          <w:iCs/>
          <w:color w:val="000000" w:themeColor="text1"/>
          <w:u w:val="single"/>
        </w:rPr>
        <w:t>High pass filter stage</w:t>
      </w:r>
    </w:p>
    <w:p w14:paraId="7943D284" w14:textId="47BCEEF6" w:rsidR="4272C6E7" w:rsidRDefault="4272C6E7" w:rsidP="407597C1">
      <w:pPr>
        <w:rPr>
          <w:rFonts w:ascii="Aptos" w:eastAsia="Aptos" w:hAnsi="Aptos" w:cs="Aptos"/>
          <w:color w:val="000000" w:themeColor="text1"/>
          <w:highlight w:val="yellow"/>
        </w:rPr>
      </w:pPr>
      <w:r w:rsidRPr="407597C1">
        <w:rPr>
          <w:rFonts w:ascii="Aptos" w:eastAsia="Aptos" w:hAnsi="Aptos" w:cs="Aptos"/>
          <w:color w:val="000000" w:themeColor="text1"/>
          <w:highlight w:val="yellow"/>
        </w:rPr>
        <w:t>Electrical components</w:t>
      </w:r>
      <w:r w:rsidRPr="407597C1">
        <w:rPr>
          <w:rFonts w:ascii="Aptos" w:eastAsia="Aptos" w:hAnsi="Aptos" w:cs="Aptos"/>
          <w:color w:val="000000" w:themeColor="text1"/>
        </w:rPr>
        <w:t xml:space="preserve"> </w:t>
      </w:r>
    </w:p>
    <w:p w14:paraId="009557B8" w14:textId="338681D0" w:rsidR="4272C6E7" w:rsidRDefault="4272C6E7" w:rsidP="407597C1">
      <w:pPr>
        <w:pStyle w:val="ListParagraph"/>
        <w:numPr>
          <w:ilvl w:val="0"/>
          <w:numId w:val="20"/>
        </w:numPr>
        <w:rPr>
          <w:rFonts w:ascii="Aptos" w:eastAsia="Aptos" w:hAnsi="Aptos" w:cs="Aptos"/>
          <w:color w:val="000000" w:themeColor="text1"/>
        </w:rPr>
      </w:pPr>
      <w:r w:rsidRPr="407597C1">
        <w:rPr>
          <w:rFonts w:ascii="Aptos" w:eastAsia="Aptos" w:hAnsi="Aptos" w:cs="Aptos"/>
          <w:color w:val="000000" w:themeColor="text1"/>
        </w:rPr>
        <w:t>Resistor 1- quantity=1, value=10KΩ</w:t>
      </w:r>
    </w:p>
    <w:p w14:paraId="38529691" w14:textId="64DA0B25" w:rsidR="4272C6E7" w:rsidRDefault="4272C6E7" w:rsidP="407597C1">
      <w:pPr>
        <w:pStyle w:val="ListParagraph"/>
        <w:numPr>
          <w:ilvl w:val="0"/>
          <w:numId w:val="20"/>
        </w:numPr>
        <w:rPr>
          <w:rFonts w:ascii="Aptos" w:eastAsia="Aptos" w:hAnsi="Aptos" w:cs="Aptos"/>
          <w:color w:val="000000" w:themeColor="text1"/>
        </w:rPr>
      </w:pPr>
      <w:r w:rsidRPr="407597C1">
        <w:rPr>
          <w:rFonts w:ascii="Aptos" w:eastAsia="Aptos" w:hAnsi="Aptos" w:cs="Aptos"/>
          <w:color w:val="000000" w:themeColor="text1"/>
        </w:rPr>
        <w:t>Capacitor</w:t>
      </w:r>
      <w:r w:rsidR="1AAE368E" w:rsidRPr="407597C1">
        <w:rPr>
          <w:rFonts w:ascii="Aptos" w:eastAsia="Aptos" w:hAnsi="Aptos" w:cs="Aptos"/>
          <w:color w:val="000000" w:themeColor="text1"/>
        </w:rPr>
        <w:t xml:space="preserve"> 1</w:t>
      </w:r>
      <w:r w:rsidRPr="407597C1">
        <w:rPr>
          <w:rFonts w:ascii="Aptos" w:eastAsia="Aptos" w:hAnsi="Aptos" w:cs="Aptos"/>
          <w:color w:val="000000" w:themeColor="text1"/>
        </w:rPr>
        <w:t>- quantity=1, value=</w:t>
      </w:r>
      <w:r w:rsidR="1A49EFD5" w:rsidRPr="407597C1">
        <w:rPr>
          <w:rFonts w:ascii="Aptos" w:eastAsia="Aptos" w:hAnsi="Aptos" w:cs="Aptos"/>
          <w:color w:val="000000" w:themeColor="text1"/>
        </w:rPr>
        <w:t>15nF</w:t>
      </w:r>
    </w:p>
    <w:p w14:paraId="66F38568" w14:textId="1A297752" w:rsidR="4272C6E7" w:rsidRDefault="4272C6E7" w:rsidP="407597C1">
      <w:pPr>
        <w:pStyle w:val="ListParagraph"/>
        <w:numPr>
          <w:ilvl w:val="0"/>
          <w:numId w:val="20"/>
        </w:numPr>
        <w:rPr>
          <w:rFonts w:ascii="Aptos" w:eastAsia="Aptos" w:hAnsi="Aptos" w:cs="Aptos"/>
          <w:color w:val="000000" w:themeColor="text1"/>
        </w:rPr>
      </w:pPr>
      <w:r w:rsidRPr="407597C1">
        <w:rPr>
          <w:rFonts w:ascii="Aptos" w:eastAsia="Aptos" w:hAnsi="Aptos" w:cs="Aptos"/>
          <w:color w:val="000000" w:themeColor="text1"/>
        </w:rPr>
        <w:t>Ground- quantity=1</w:t>
      </w:r>
    </w:p>
    <w:p w14:paraId="640A0F31" w14:textId="19DCB50A" w:rsidR="407597C1" w:rsidRDefault="407597C1" w:rsidP="407597C1">
      <w:pPr>
        <w:rPr>
          <w:rFonts w:ascii="Aptos" w:eastAsia="Aptos" w:hAnsi="Aptos" w:cs="Aptos"/>
          <w:color w:val="000000" w:themeColor="text1"/>
        </w:rPr>
      </w:pPr>
    </w:p>
    <w:p w14:paraId="49E7CD1A" w14:textId="21006810" w:rsidR="78091DA6" w:rsidRDefault="78091DA6" w:rsidP="407597C1">
      <w:pPr>
        <w:rPr>
          <w:rFonts w:ascii="Aptos" w:eastAsia="Aptos" w:hAnsi="Aptos" w:cs="Aptos"/>
          <w:color w:val="000000" w:themeColor="text1"/>
        </w:rPr>
      </w:pPr>
      <w:r w:rsidRPr="407597C1">
        <w:rPr>
          <w:rFonts w:ascii="Aptos" w:eastAsia="Aptos" w:hAnsi="Aptos" w:cs="Aptos"/>
          <w:color w:val="000000" w:themeColor="text1"/>
          <w:highlight w:val="yellow"/>
        </w:rPr>
        <w:t>Measuring devices</w:t>
      </w:r>
    </w:p>
    <w:p w14:paraId="3B95F586" w14:textId="561EF479" w:rsidR="78091DA6" w:rsidRDefault="78091DA6" w:rsidP="407597C1">
      <w:pPr>
        <w:pStyle w:val="ListParagraph"/>
        <w:numPr>
          <w:ilvl w:val="0"/>
          <w:numId w:val="21"/>
        </w:numPr>
        <w:rPr>
          <w:rFonts w:ascii="Aptos" w:eastAsia="Aptos" w:hAnsi="Aptos" w:cs="Aptos"/>
          <w:color w:val="000000" w:themeColor="text1"/>
        </w:rPr>
      </w:pPr>
      <w:r w:rsidRPr="407597C1">
        <w:rPr>
          <w:rFonts w:ascii="Aptos" w:eastAsia="Aptos" w:hAnsi="Aptos" w:cs="Aptos"/>
          <w:color w:val="000000" w:themeColor="text1"/>
        </w:rPr>
        <w:t>Oscilloscope- quantity=1</w:t>
      </w:r>
    </w:p>
    <w:p w14:paraId="5C7297B9" w14:textId="76996BC7" w:rsidR="78091DA6" w:rsidRDefault="78091DA6" w:rsidP="407597C1">
      <w:pPr>
        <w:pStyle w:val="ListParagraph"/>
        <w:numPr>
          <w:ilvl w:val="0"/>
          <w:numId w:val="21"/>
        </w:numPr>
        <w:rPr>
          <w:rFonts w:ascii="Aptos" w:eastAsia="Aptos" w:hAnsi="Aptos" w:cs="Aptos"/>
          <w:color w:val="000000" w:themeColor="text1"/>
        </w:rPr>
      </w:pPr>
      <w:r w:rsidRPr="407597C1">
        <w:rPr>
          <w:rFonts w:ascii="Aptos" w:eastAsia="Aptos" w:hAnsi="Aptos" w:cs="Aptos"/>
          <w:color w:val="000000" w:themeColor="text1"/>
        </w:rPr>
        <w:t>Signal generator- quantity=1</w:t>
      </w:r>
    </w:p>
    <w:p w14:paraId="4A8CFC25" w14:textId="1E5FAA3B" w:rsidR="78091DA6" w:rsidRDefault="78091DA6" w:rsidP="407597C1">
      <w:pPr>
        <w:rPr>
          <w:rFonts w:ascii="Aptos" w:eastAsia="Aptos" w:hAnsi="Aptos" w:cs="Aptos"/>
          <w:color w:val="000000" w:themeColor="text1"/>
        </w:rPr>
      </w:pPr>
      <w:r w:rsidRPr="407597C1">
        <w:rPr>
          <w:rFonts w:ascii="Aptos" w:eastAsia="Aptos" w:hAnsi="Aptos" w:cs="Aptos"/>
          <w:color w:val="000000" w:themeColor="text1"/>
        </w:rPr>
        <w:t xml:space="preserve">The reference drawing and values for the high pass filter stage were </w:t>
      </w:r>
      <w:r w:rsidR="00D66B1D" w:rsidRPr="407597C1">
        <w:rPr>
          <w:rFonts w:ascii="Aptos" w:eastAsia="Aptos" w:hAnsi="Aptos" w:cs="Aptos"/>
          <w:color w:val="000000" w:themeColor="text1"/>
        </w:rPr>
        <w:t>provided</w:t>
      </w:r>
      <w:r w:rsidRPr="407597C1">
        <w:rPr>
          <w:rFonts w:ascii="Aptos" w:eastAsia="Aptos" w:hAnsi="Aptos" w:cs="Aptos"/>
          <w:color w:val="000000" w:themeColor="text1"/>
        </w:rPr>
        <w:t xml:space="preserve"> in Figure 3 to ensure that the electronic components could be selected effectively and drawn appropriately on the simulation software.</w:t>
      </w:r>
    </w:p>
    <w:p w14:paraId="3BB282A8" w14:textId="5B98957E" w:rsidR="407597C1" w:rsidRDefault="407597C1" w:rsidP="407597C1">
      <w:pPr>
        <w:rPr>
          <w:rFonts w:ascii="Aptos" w:eastAsia="Aptos" w:hAnsi="Aptos" w:cs="Aptos"/>
          <w:color w:val="000000" w:themeColor="text1"/>
        </w:rPr>
      </w:pPr>
    </w:p>
    <w:p w14:paraId="498D6890" w14:textId="4AD0D409" w:rsidR="3E5ADDCD" w:rsidRDefault="3E5ADDCD" w:rsidP="407597C1">
      <w:pPr>
        <w:jc w:val="center"/>
        <w:rPr>
          <w:rFonts w:ascii="Aptos" w:eastAsia="Aptos" w:hAnsi="Aptos" w:cs="Aptos"/>
          <w:color w:val="000000" w:themeColor="text1"/>
        </w:rPr>
      </w:pPr>
      <w:r w:rsidRPr="407597C1">
        <w:rPr>
          <w:rFonts w:ascii="Aptos" w:eastAsia="Aptos" w:hAnsi="Aptos" w:cs="Aptos"/>
          <w:color w:val="000000" w:themeColor="text1"/>
        </w:rPr>
        <w:t xml:space="preserve">Figure 3 </w:t>
      </w:r>
    </w:p>
    <w:p w14:paraId="6CA5B22B" w14:textId="237ECA23" w:rsidR="3E5ADDCD" w:rsidRDefault="3E5ADDCD" w:rsidP="407597C1">
      <w:pPr>
        <w:jc w:val="center"/>
        <w:rPr>
          <w:rFonts w:ascii="Aptos" w:eastAsia="Aptos" w:hAnsi="Aptos" w:cs="Aptos"/>
          <w:color w:val="000000" w:themeColor="text1"/>
        </w:rPr>
      </w:pPr>
      <w:r w:rsidRPr="407597C1">
        <w:rPr>
          <w:rFonts w:ascii="Aptos" w:eastAsia="Aptos" w:hAnsi="Aptos" w:cs="Aptos"/>
          <w:color w:val="000000" w:themeColor="text1"/>
        </w:rPr>
        <w:t xml:space="preserve">High pass filter stage reference drawing </w:t>
      </w:r>
    </w:p>
    <w:p w14:paraId="21C9B40C" w14:textId="0847A9E4" w:rsidR="407597C1" w:rsidRDefault="407597C1" w:rsidP="407597C1">
      <w:pPr>
        <w:rPr>
          <w:rFonts w:ascii="Aptos" w:eastAsia="Aptos" w:hAnsi="Aptos" w:cs="Aptos"/>
          <w:color w:val="000000" w:themeColor="text1"/>
        </w:rPr>
      </w:pPr>
    </w:p>
    <w:p w14:paraId="3797353D" w14:textId="66D3158B" w:rsidR="407597C1" w:rsidRDefault="407597C1" w:rsidP="407597C1">
      <w:pPr>
        <w:rPr>
          <w:rFonts w:ascii="Aptos" w:eastAsia="Aptos" w:hAnsi="Aptos" w:cs="Aptos"/>
          <w:color w:val="000000" w:themeColor="text1"/>
        </w:rPr>
      </w:pPr>
    </w:p>
    <w:p w14:paraId="24AC5DD6" w14:textId="4FAB8952" w:rsidR="3E5ADDCD" w:rsidRDefault="3E5ADDCD" w:rsidP="407597C1">
      <w:r>
        <w:t xml:space="preserve">                                     </w:t>
      </w:r>
      <w:r w:rsidR="49856724">
        <w:t xml:space="preserve">    </w:t>
      </w:r>
      <w:r>
        <w:t xml:space="preserve">              </w:t>
      </w:r>
      <w:r>
        <w:rPr>
          <w:noProof/>
        </w:rPr>
        <w:drawing>
          <wp:inline distT="0" distB="0" distL="0" distR="0" wp14:anchorId="7AD44DD0" wp14:editId="7EFA3664">
            <wp:extent cx="2491956" cy="2043609"/>
            <wp:effectExtent l="0" t="0" r="0" b="0"/>
            <wp:docPr id="844639047" name="Picture 844639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t="11203"/>
                    <a:stretch>
                      <a:fillRect/>
                    </a:stretch>
                  </pic:blipFill>
                  <pic:spPr>
                    <a:xfrm>
                      <a:off x="0" y="0"/>
                      <a:ext cx="2491956" cy="2043609"/>
                    </a:xfrm>
                    <a:prstGeom prst="rect">
                      <a:avLst/>
                    </a:prstGeom>
                  </pic:spPr>
                </pic:pic>
              </a:graphicData>
            </a:graphic>
          </wp:inline>
        </w:drawing>
      </w:r>
    </w:p>
    <w:p w14:paraId="49BAEEC9" w14:textId="422356BF" w:rsidR="6EE78649" w:rsidRDefault="6EE78649" w:rsidP="407597C1">
      <w:pPr>
        <w:rPr>
          <w:highlight w:val="yellow"/>
        </w:rPr>
      </w:pPr>
      <w:r w:rsidRPr="407597C1">
        <w:rPr>
          <w:highlight w:val="yellow"/>
        </w:rPr>
        <w:t>Advantage of reference drawings</w:t>
      </w:r>
      <w:r>
        <w:t xml:space="preserve"> </w:t>
      </w:r>
    </w:p>
    <w:p w14:paraId="439B701A" w14:textId="75456AFE" w:rsidR="1052CD90" w:rsidRDefault="1052CD90" w:rsidP="407597C1">
      <w:pPr>
        <w:rPr>
          <w:rFonts w:ascii="Aptos" w:eastAsia="Aptos" w:hAnsi="Aptos" w:cs="Aptos"/>
          <w:color w:val="000000" w:themeColor="text1"/>
        </w:rPr>
      </w:pPr>
      <w:r w:rsidRPr="407597C1">
        <w:rPr>
          <w:rFonts w:ascii="Aptos" w:eastAsia="Aptos" w:hAnsi="Aptos" w:cs="Aptos"/>
          <w:color w:val="000000" w:themeColor="text1"/>
        </w:rPr>
        <w:lastRenderedPageBreak/>
        <w:t>By having a reference drawing allocated for th</w:t>
      </w:r>
      <w:r w:rsidR="594C9435" w:rsidRPr="407597C1">
        <w:rPr>
          <w:rFonts w:ascii="Aptos" w:eastAsia="Aptos" w:hAnsi="Aptos" w:cs="Aptos"/>
          <w:color w:val="000000" w:themeColor="text1"/>
        </w:rPr>
        <w:t>e</w:t>
      </w:r>
      <w:r w:rsidRPr="407597C1">
        <w:rPr>
          <w:rFonts w:ascii="Aptos" w:eastAsia="Aptos" w:hAnsi="Aptos" w:cs="Aptos"/>
          <w:color w:val="000000" w:themeColor="text1"/>
        </w:rPr>
        <w:t xml:space="preserve"> specific filter stage</w:t>
      </w:r>
      <w:r w:rsidR="1E635CA4" w:rsidRPr="407597C1">
        <w:rPr>
          <w:rFonts w:ascii="Aptos" w:eastAsia="Aptos" w:hAnsi="Aptos" w:cs="Aptos"/>
          <w:color w:val="000000" w:themeColor="text1"/>
        </w:rPr>
        <w:t xml:space="preserve">s </w:t>
      </w:r>
      <w:r w:rsidRPr="407597C1">
        <w:rPr>
          <w:rFonts w:ascii="Aptos" w:eastAsia="Aptos" w:hAnsi="Aptos" w:cs="Aptos"/>
          <w:color w:val="000000" w:themeColor="text1"/>
        </w:rPr>
        <w:t>it ensur</w:t>
      </w:r>
      <w:r w:rsidR="61FCBB22" w:rsidRPr="407597C1">
        <w:rPr>
          <w:rFonts w:ascii="Aptos" w:eastAsia="Aptos" w:hAnsi="Aptos" w:cs="Aptos"/>
          <w:color w:val="000000" w:themeColor="text1"/>
        </w:rPr>
        <w:t>es</w:t>
      </w:r>
      <w:r w:rsidRPr="407597C1">
        <w:rPr>
          <w:rFonts w:ascii="Aptos" w:eastAsia="Aptos" w:hAnsi="Aptos" w:cs="Aptos"/>
          <w:color w:val="000000" w:themeColor="text1"/>
        </w:rPr>
        <w:t xml:space="preserve"> that the layout</w:t>
      </w:r>
      <w:r w:rsidR="26CFBDAB" w:rsidRPr="407597C1">
        <w:rPr>
          <w:rFonts w:ascii="Aptos" w:eastAsia="Aptos" w:hAnsi="Aptos" w:cs="Aptos"/>
          <w:color w:val="000000" w:themeColor="text1"/>
        </w:rPr>
        <w:t xml:space="preserve"> of electronic components and measuring devices </w:t>
      </w:r>
      <w:r w:rsidR="07563FD1" w:rsidRPr="407597C1">
        <w:rPr>
          <w:rFonts w:ascii="Aptos" w:eastAsia="Aptos" w:hAnsi="Aptos" w:cs="Aptos"/>
          <w:color w:val="000000" w:themeColor="text1"/>
        </w:rPr>
        <w:t>are</w:t>
      </w:r>
      <w:r w:rsidR="26CFBDAB" w:rsidRPr="407597C1">
        <w:rPr>
          <w:rFonts w:ascii="Aptos" w:eastAsia="Aptos" w:hAnsi="Aptos" w:cs="Aptos"/>
          <w:color w:val="000000" w:themeColor="text1"/>
        </w:rPr>
        <w:t xml:space="preserve"> situated according to the drawing</w:t>
      </w:r>
      <w:r w:rsidR="62114ADF" w:rsidRPr="407597C1">
        <w:rPr>
          <w:rFonts w:ascii="Aptos" w:eastAsia="Aptos" w:hAnsi="Aptos" w:cs="Aptos"/>
          <w:color w:val="000000" w:themeColor="text1"/>
        </w:rPr>
        <w:t>. This allow</w:t>
      </w:r>
      <w:r w:rsidR="574631E6" w:rsidRPr="407597C1">
        <w:rPr>
          <w:rFonts w:ascii="Aptos" w:eastAsia="Aptos" w:hAnsi="Aptos" w:cs="Aptos"/>
          <w:color w:val="000000" w:themeColor="text1"/>
        </w:rPr>
        <w:t>s</w:t>
      </w:r>
      <w:r w:rsidR="62114ADF" w:rsidRPr="407597C1">
        <w:rPr>
          <w:rFonts w:ascii="Aptos" w:eastAsia="Aptos" w:hAnsi="Aptos" w:cs="Aptos"/>
          <w:color w:val="000000" w:themeColor="text1"/>
        </w:rPr>
        <w:t xml:space="preserve"> the proteus circuit to be in the correct configuration and orientation which </w:t>
      </w:r>
      <w:r w:rsidR="67A12402" w:rsidRPr="407597C1">
        <w:rPr>
          <w:rFonts w:ascii="Aptos" w:eastAsia="Aptos" w:hAnsi="Aptos" w:cs="Aptos"/>
          <w:color w:val="000000" w:themeColor="text1"/>
        </w:rPr>
        <w:t>is</w:t>
      </w:r>
      <w:r w:rsidR="62114ADF" w:rsidRPr="407597C1">
        <w:rPr>
          <w:rFonts w:ascii="Aptos" w:eastAsia="Aptos" w:hAnsi="Aptos" w:cs="Aptos"/>
          <w:color w:val="000000" w:themeColor="text1"/>
        </w:rPr>
        <w:t xml:space="preserve"> beneficial. </w:t>
      </w:r>
      <w:r w:rsidR="251673E0" w:rsidRPr="407597C1">
        <w:rPr>
          <w:rFonts w:ascii="Aptos" w:eastAsia="Aptos" w:hAnsi="Aptos" w:cs="Aptos"/>
          <w:color w:val="000000" w:themeColor="text1"/>
        </w:rPr>
        <w:t>As, the circuit</w:t>
      </w:r>
      <w:r w:rsidR="24BFFC5F" w:rsidRPr="407597C1">
        <w:rPr>
          <w:rFonts w:ascii="Aptos" w:eastAsia="Aptos" w:hAnsi="Aptos" w:cs="Aptos"/>
          <w:color w:val="000000" w:themeColor="text1"/>
        </w:rPr>
        <w:t xml:space="preserve"> then</w:t>
      </w:r>
      <w:r w:rsidR="251673E0" w:rsidRPr="407597C1">
        <w:rPr>
          <w:rFonts w:ascii="Aptos" w:eastAsia="Aptos" w:hAnsi="Aptos" w:cs="Aptos"/>
          <w:color w:val="000000" w:themeColor="text1"/>
        </w:rPr>
        <w:t xml:space="preserve"> has the potential to meet certain requirements when </w:t>
      </w:r>
      <w:r w:rsidR="00D66B1D" w:rsidRPr="407597C1">
        <w:rPr>
          <w:rFonts w:ascii="Aptos" w:eastAsia="Aptos" w:hAnsi="Aptos" w:cs="Aptos"/>
          <w:color w:val="000000" w:themeColor="text1"/>
        </w:rPr>
        <w:t>mentioning</w:t>
      </w:r>
      <w:r w:rsidR="251673E0" w:rsidRPr="407597C1">
        <w:rPr>
          <w:rFonts w:ascii="Aptos" w:eastAsia="Aptos" w:hAnsi="Aptos" w:cs="Aptos"/>
          <w:color w:val="000000" w:themeColor="text1"/>
        </w:rPr>
        <w:t xml:space="preserve"> presentation standards. </w:t>
      </w:r>
      <w:r w:rsidR="0B8F9C75" w:rsidRPr="407597C1">
        <w:rPr>
          <w:rFonts w:ascii="Aptos" w:eastAsia="Aptos" w:hAnsi="Aptos" w:cs="Aptos"/>
          <w:color w:val="000000" w:themeColor="text1"/>
        </w:rPr>
        <w:t xml:space="preserve">Therefore, the drawing </w:t>
      </w:r>
      <w:r w:rsidR="236B95D9" w:rsidRPr="407597C1">
        <w:rPr>
          <w:rFonts w:ascii="Aptos" w:eastAsia="Aptos" w:hAnsi="Aptos" w:cs="Aptos"/>
          <w:color w:val="000000" w:themeColor="text1"/>
        </w:rPr>
        <w:t>can be</w:t>
      </w:r>
      <w:r w:rsidR="0B8F9C75" w:rsidRPr="407597C1">
        <w:rPr>
          <w:rFonts w:ascii="Aptos" w:eastAsia="Aptos" w:hAnsi="Aptos" w:cs="Aptos"/>
          <w:color w:val="000000" w:themeColor="text1"/>
        </w:rPr>
        <w:t xml:space="preserve"> used appropriately when carrying out the construction on the proteus software. </w:t>
      </w:r>
    </w:p>
    <w:p w14:paraId="7C20D6B0" w14:textId="229245F1" w:rsidR="244A9C99" w:rsidRDefault="244A9C99" w:rsidP="407597C1">
      <w:pPr>
        <w:rPr>
          <w:rFonts w:ascii="Aptos" w:eastAsia="Aptos" w:hAnsi="Aptos" w:cs="Aptos"/>
          <w:color w:val="000000" w:themeColor="text1"/>
        </w:rPr>
      </w:pPr>
      <w:r w:rsidRPr="407597C1">
        <w:rPr>
          <w:rFonts w:ascii="Aptos" w:eastAsia="Aptos" w:hAnsi="Aptos" w:cs="Aptos"/>
          <w:color w:val="000000" w:themeColor="text1"/>
          <w:highlight w:val="yellow"/>
        </w:rPr>
        <w:t>Connecting the circuit</w:t>
      </w:r>
      <w:r w:rsidR="762E9143" w:rsidRPr="407597C1">
        <w:rPr>
          <w:rFonts w:ascii="Aptos" w:eastAsia="Aptos" w:hAnsi="Aptos" w:cs="Aptos"/>
          <w:color w:val="000000" w:themeColor="text1"/>
          <w:highlight w:val="yellow"/>
        </w:rPr>
        <w:t xml:space="preserve">s </w:t>
      </w:r>
    </w:p>
    <w:p w14:paraId="6CBD3879" w14:textId="278D7EEE" w:rsidR="244A9C99" w:rsidRDefault="244A9C99" w:rsidP="407597C1">
      <w:pPr>
        <w:rPr>
          <w:rFonts w:ascii="Aptos" w:eastAsia="Aptos" w:hAnsi="Aptos" w:cs="Aptos"/>
          <w:color w:val="000000" w:themeColor="text1"/>
        </w:rPr>
      </w:pPr>
      <w:r w:rsidRPr="407597C1">
        <w:rPr>
          <w:rFonts w:ascii="Aptos" w:eastAsia="Aptos" w:hAnsi="Aptos" w:cs="Aptos"/>
          <w:color w:val="000000" w:themeColor="text1"/>
        </w:rPr>
        <w:t>After implementing the various electronic components, devices</w:t>
      </w:r>
      <w:r w:rsidR="5EBFAC6D" w:rsidRPr="407597C1">
        <w:rPr>
          <w:rFonts w:ascii="Aptos" w:eastAsia="Aptos" w:hAnsi="Aptos" w:cs="Aptos"/>
          <w:color w:val="000000" w:themeColor="text1"/>
        </w:rPr>
        <w:t xml:space="preserve">, values, units </w:t>
      </w:r>
      <w:r w:rsidR="1F85F814" w:rsidRPr="407597C1">
        <w:rPr>
          <w:rFonts w:ascii="Aptos" w:eastAsia="Aptos" w:hAnsi="Aptos" w:cs="Aptos"/>
          <w:color w:val="000000" w:themeColor="text1"/>
        </w:rPr>
        <w:t xml:space="preserve">and positioning the following where necessary. It is essential to </w:t>
      </w:r>
      <w:r w:rsidR="49209C12" w:rsidRPr="407597C1">
        <w:rPr>
          <w:rFonts w:ascii="Aptos" w:eastAsia="Aptos" w:hAnsi="Aptos" w:cs="Aptos"/>
          <w:color w:val="000000" w:themeColor="text1"/>
        </w:rPr>
        <w:t>connect the circuit</w:t>
      </w:r>
      <w:r w:rsidR="44D21C27" w:rsidRPr="407597C1">
        <w:rPr>
          <w:rFonts w:ascii="Aptos" w:eastAsia="Aptos" w:hAnsi="Aptos" w:cs="Aptos"/>
          <w:color w:val="000000" w:themeColor="text1"/>
        </w:rPr>
        <w:t>s</w:t>
      </w:r>
      <w:r w:rsidR="49209C12" w:rsidRPr="407597C1">
        <w:rPr>
          <w:rFonts w:ascii="Aptos" w:eastAsia="Aptos" w:hAnsi="Aptos" w:cs="Aptos"/>
          <w:color w:val="000000" w:themeColor="text1"/>
        </w:rPr>
        <w:t xml:space="preserve"> and make the circuit</w:t>
      </w:r>
      <w:r w:rsidR="26420564" w:rsidRPr="407597C1">
        <w:rPr>
          <w:rFonts w:ascii="Aptos" w:eastAsia="Aptos" w:hAnsi="Aptos" w:cs="Aptos"/>
          <w:color w:val="000000" w:themeColor="text1"/>
        </w:rPr>
        <w:t>s</w:t>
      </w:r>
      <w:r w:rsidR="49209C12" w:rsidRPr="407597C1">
        <w:rPr>
          <w:rFonts w:ascii="Aptos" w:eastAsia="Aptos" w:hAnsi="Aptos" w:cs="Aptos"/>
          <w:color w:val="000000" w:themeColor="text1"/>
        </w:rPr>
        <w:t xml:space="preserve"> live, so the circuit</w:t>
      </w:r>
      <w:r w:rsidR="1DAEAB2B" w:rsidRPr="407597C1">
        <w:rPr>
          <w:rFonts w:ascii="Aptos" w:eastAsia="Aptos" w:hAnsi="Aptos" w:cs="Aptos"/>
          <w:color w:val="000000" w:themeColor="text1"/>
        </w:rPr>
        <w:t>s</w:t>
      </w:r>
      <w:r w:rsidR="49209C12" w:rsidRPr="407597C1">
        <w:rPr>
          <w:rFonts w:ascii="Aptos" w:eastAsia="Aptos" w:hAnsi="Aptos" w:cs="Aptos"/>
          <w:color w:val="000000" w:themeColor="text1"/>
        </w:rPr>
        <w:t xml:space="preserve"> can function, allowing </w:t>
      </w:r>
      <w:r w:rsidR="43D664DA" w:rsidRPr="407597C1">
        <w:rPr>
          <w:rFonts w:ascii="Aptos" w:eastAsia="Aptos" w:hAnsi="Aptos" w:cs="Aptos"/>
          <w:color w:val="000000" w:themeColor="text1"/>
        </w:rPr>
        <w:t>for measuring to be carried out. In the proteus sof</w:t>
      </w:r>
      <w:r w:rsidR="398BF8C2" w:rsidRPr="407597C1">
        <w:rPr>
          <w:rFonts w:ascii="Aptos" w:eastAsia="Aptos" w:hAnsi="Aptos" w:cs="Aptos"/>
          <w:color w:val="000000" w:themeColor="text1"/>
        </w:rPr>
        <w:t>tware</w:t>
      </w:r>
      <w:r w:rsidR="5250AF86" w:rsidRPr="407597C1">
        <w:rPr>
          <w:rFonts w:ascii="Aptos" w:eastAsia="Aptos" w:hAnsi="Aptos" w:cs="Aptos"/>
          <w:color w:val="000000" w:themeColor="text1"/>
        </w:rPr>
        <w:t xml:space="preserve"> </w:t>
      </w:r>
      <w:r w:rsidR="2BE5841F" w:rsidRPr="407597C1">
        <w:rPr>
          <w:rFonts w:ascii="Aptos" w:eastAsia="Aptos" w:hAnsi="Aptos" w:cs="Aptos"/>
          <w:color w:val="000000" w:themeColor="text1"/>
        </w:rPr>
        <w:t>each circuit</w:t>
      </w:r>
      <w:r w:rsidR="5250AF86" w:rsidRPr="407597C1">
        <w:rPr>
          <w:rFonts w:ascii="Aptos" w:eastAsia="Aptos" w:hAnsi="Aptos" w:cs="Aptos"/>
          <w:color w:val="000000" w:themeColor="text1"/>
        </w:rPr>
        <w:t xml:space="preserve"> connection is carried out using a wire</w:t>
      </w:r>
      <w:r w:rsidR="06757CBE" w:rsidRPr="407597C1">
        <w:rPr>
          <w:rFonts w:ascii="Aptos" w:eastAsia="Aptos" w:hAnsi="Aptos" w:cs="Aptos"/>
          <w:color w:val="000000" w:themeColor="text1"/>
        </w:rPr>
        <w:t xml:space="preserve"> command</w:t>
      </w:r>
      <w:r w:rsidR="0E655C16" w:rsidRPr="407597C1">
        <w:rPr>
          <w:rFonts w:ascii="Aptos" w:eastAsia="Aptos" w:hAnsi="Aptos" w:cs="Aptos"/>
          <w:color w:val="000000" w:themeColor="text1"/>
        </w:rPr>
        <w:t>, select the command that looks like a wire or a line and click on it. Then once it has been selecte</w:t>
      </w:r>
      <w:r w:rsidR="36B255B4" w:rsidRPr="407597C1">
        <w:rPr>
          <w:rFonts w:ascii="Aptos" w:eastAsia="Aptos" w:hAnsi="Aptos" w:cs="Aptos"/>
          <w:color w:val="000000" w:themeColor="text1"/>
        </w:rPr>
        <w:t xml:space="preserve">d go over to the components and </w:t>
      </w:r>
      <w:r w:rsidR="7C235F68" w:rsidRPr="407597C1">
        <w:rPr>
          <w:rFonts w:ascii="Aptos" w:eastAsia="Aptos" w:hAnsi="Aptos" w:cs="Aptos"/>
          <w:color w:val="000000" w:themeColor="text1"/>
        </w:rPr>
        <w:t>left click from one terminal to the other to make that connection. These connections can be easil</w:t>
      </w:r>
      <w:r w:rsidR="0B06752D" w:rsidRPr="407597C1">
        <w:rPr>
          <w:rFonts w:ascii="Aptos" w:eastAsia="Aptos" w:hAnsi="Aptos" w:cs="Aptos"/>
          <w:color w:val="000000" w:themeColor="text1"/>
        </w:rPr>
        <w:t>y removed by double right-clicking on the connected wire and pr</w:t>
      </w:r>
      <w:r w:rsidR="3727D1F9" w:rsidRPr="407597C1">
        <w:rPr>
          <w:rFonts w:ascii="Aptos" w:eastAsia="Aptos" w:hAnsi="Aptos" w:cs="Aptos"/>
          <w:color w:val="000000" w:themeColor="text1"/>
        </w:rPr>
        <w:t xml:space="preserve">essing delete. Therefore, the wire can be redrawn </w:t>
      </w:r>
      <w:r w:rsidR="32E0F99B" w:rsidRPr="407597C1">
        <w:rPr>
          <w:rFonts w:ascii="Aptos" w:eastAsia="Aptos" w:hAnsi="Aptos" w:cs="Aptos"/>
          <w:color w:val="000000" w:themeColor="text1"/>
        </w:rPr>
        <w:t xml:space="preserve">or repeated, to repeat double-click on the specific component </w:t>
      </w:r>
      <w:r w:rsidR="60670347" w:rsidRPr="407597C1">
        <w:rPr>
          <w:rFonts w:ascii="Aptos" w:eastAsia="Aptos" w:hAnsi="Aptos" w:cs="Aptos"/>
          <w:color w:val="000000" w:themeColor="text1"/>
        </w:rPr>
        <w:t xml:space="preserve">to activate this function. </w:t>
      </w:r>
      <w:r w:rsidR="1B2AE028" w:rsidRPr="407597C1">
        <w:rPr>
          <w:rFonts w:ascii="Aptos" w:eastAsia="Aptos" w:hAnsi="Aptos" w:cs="Aptos"/>
          <w:color w:val="000000" w:themeColor="text1"/>
        </w:rPr>
        <w:t>Furthermore</w:t>
      </w:r>
      <w:r w:rsidR="38ADC0F0" w:rsidRPr="407597C1">
        <w:rPr>
          <w:rFonts w:ascii="Aptos" w:eastAsia="Aptos" w:hAnsi="Aptos" w:cs="Aptos"/>
          <w:color w:val="000000" w:themeColor="text1"/>
        </w:rPr>
        <w:t xml:space="preserve">, when connecting each type of circuit filter </w:t>
      </w:r>
      <w:r w:rsidR="63FE6725" w:rsidRPr="407597C1">
        <w:rPr>
          <w:rFonts w:ascii="Aptos" w:eastAsia="Aptos" w:hAnsi="Aptos" w:cs="Aptos"/>
          <w:color w:val="000000" w:themeColor="text1"/>
        </w:rPr>
        <w:t>connection</w:t>
      </w:r>
      <w:r w:rsidR="38ADC0F0" w:rsidRPr="407597C1">
        <w:rPr>
          <w:rFonts w:ascii="Aptos" w:eastAsia="Aptos" w:hAnsi="Aptos" w:cs="Aptos"/>
          <w:color w:val="000000" w:themeColor="text1"/>
        </w:rPr>
        <w:t xml:space="preserve"> will be slightly different due to the configuration of each one. Therefore,</w:t>
      </w:r>
      <w:r w:rsidR="108B4632" w:rsidRPr="407597C1">
        <w:rPr>
          <w:rFonts w:ascii="Aptos" w:eastAsia="Aptos" w:hAnsi="Aptos" w:cs="Aptos"/>
          <w:color w:val="000000" w:themeColor="text1"/>
        </w:rPr>
        <w:t xml:space="preserve"> the </w:t>
      </w:r>
      <w:r w:rsidR="00D66B1D" w:rsidRPr="407597C1">
        <w:rPr>
          <w:rFonts w:ascii="Aptos" w:eastAsia="Aptos" w:hAnsi="Aptos" w:cs="Aptos"/>
          <w:color w:val="000000" w:themeColor="text1"/>
        </w:rPr>
        <w:t>connecting</w:t>
      </w:r>
      <w:r w:rsidR="108B4632" w:rsidRPr="407597C1">
        <w:rPr>
          <w:rFonts w:ascii="Aptos" w:eastAsia="Aptos" w:hAnsi="Aptos" w:cs="Aptos"/>
          <w:color w:val="000000" w:themeColor="text1"/>
        </w:rPr>
        <w:t xml:space="preserve"> points of the terminals and the layout of components will have many differences which are shown below. </w:t>
      </w:r>
    </w:p>
    <w:p w14:paraId="5C6441F7" w14:textId="07F5264D" w:rsidR="108B4632" w:rsidRDefault="108B4632" w:rsidP="407597C1">
      <w:pPr>
        <w:rPr>
          <w:rFonts w:ascii="Aptos" w:eastAsia="Aptos" w:hAnsi="Aptos" w:cs="Aptos"/>
          <w:color w:val="000000" w:themeColor="text1"/>
          <w:u w:val="single"/>
        </w:rPr>
      </w:pPr>
      <w:r w:rsidRPr="407597C1">
        <w:rPr>
          <w:rFonts w:ascii="Aptos" w:eastAsia="Aptos" w:hAnsi="Aptos" w:cs="Aptos"/>
          <w:i/>
          <w:iCs/>
          <w:color w:val="000000" w:themeColor="text1"/>
          <w:u w:val="single"/>
        </w:rPr>
        <w:t>Low pass filter stage connection</w:t>
      </w:r>
      <w:r w:rsidRPr="407597C1">
        <w:rPr>
          <w:rFonts w:ascii="Aptos" w:eastAsia="Aptos" w:hAnsi="Aptos" w:cs="Aptos"/>
          <w:color w:val="000000" w:themeColor="text1"/>
          <w:u w:val="single"/>
        </w:rPr>
        <w:t xml:space="preserve"> </w:t>
      </w:r>
    </w:p>
    <w:p w14:paraId="64E5C6F4" w14:textId="08277E11" w:rsidR="23E87CC5" w:rsidRDefault="23E87CC5" w:rsidP="407597C1">
      <w:pPr>
        <w:jc w:val="center"/>
        <w:rPr>
          <w:rFonts w:ascii="Aptos" w:eastAsia="Aptos" w:hAnsi="Aptos" w:cs="Aptos"/>
          <w:color w:val="000000" w:themeColor="text1"/>
        </w:rPr>
      </w:pPr>
      <w:r w:rsidRPr="407597C1">
        <w:rPr>
          <w:rFonts w:ascii="Aptos" w:eastAsia="Aptos" w:hAnsi="Aptos" w:cs="Aptos"/>
          <w:color w:val="000000" w:themeColor="text1"/>
        </w:rPr>
        <w:t>Figure 4</w:t>
      </w:r>
    </w:p>
    <w:p w14:paraId="60DA777C" w14:textId="01ADE32C" w:rsidR="23E87CC5" w:rsidRDefault="23E87CC5" w:rsidP="407597C1">
      <w:pPr>
        <w:jc w:val="center"/>
        <w:rPr>
          <w:rFonts w:ascii="Aptos" w:eastAsia="Aptos" w:hAnsi="Aptos" w:cs="Aptos"/>
          <w:color w:val="000000" w:themeColor="text1"/>
        </w:rPr>
      </w:pPr>
      <w:r w:rsidRPr="407597C1">
        <w:rPr>
          <w:rFonts w:ascii="Aptos" w:eastAsia="Aptos" w:hAnsi="Aptos" w:cs="Aptos"/>
          <w:color w:val="000000" w:themeColor="text1"/>
        </w:rPr>
        <w:t>Low pass filter stage- circuit construction</w:t>
      </w:r>
    </w:p>
    <w:p w14:paraId="0FC047D7" w14:textId="32B9E1A0" w:rsidR="377219EE" w:rsidRDefault="377219EE" w:rsidP="407597C1">
      <w:r>
        <w:rPr>
          <w:noProof/>
        </w:rPr>
        <w:drawing>
          <wp:inline distT="0" distB="0" distL="0" distR="0" wp14:anchorId="357E345B" wp14:editId="57E38B71">
            <wp:extent cx="5380188" cy="1803582"/>
            <wp:effectExtent l="0" t="0" r="0" b="0"/>
            <wp:docPr id="1638325923" name="Picture 1638325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t="8407" b="7964"/>
                    <a:stretch>
                      <a:fillRect/>
                    </a:stretch>
                  </pic:blipFill>
                  <pic:spPr>
                    <a:xfrm>
                      <a:off x="0" y="0"/>
                      <a:ext cx="5380188" cy="1803582"/>
                    </a:xfrm>
                    <a:prstGeom prst="rect">
                      <a:avLst/>
                    </a:prstGeom>
                  </pic:spPr>
                </pic:pic>
              </a:graphicData>
            </a:graphic>
          </wp:inline>
        </w:drawing>
      </w:r>
    </w:p>
    <w:p w14:paraId="251E0862" w14:textId="49B25CEC" w:rsidR="377219EE" w:rsidRDefault="377219EE" w:rsidP="407597C1">
      <w:pPr>
        <w:rPr>
          <w:b/>
          <w:bCs/>
        </w:rPr>
      </w:pPr>
      <w:r>
        <w:t>When connecting the low pass filter stage, the connections are made from the signal generat</w:t>
      </w:r>
      <w:r w:rsidR="601954F9">
        <w:t xml:space="preserve">or terminal (B) to the </w:t>
      </w:r>
      <w:r w:rsidR="348C2C53">
        <w:t>oscilloscope</w:t>
      </w:r>
      <w:r w:rsidR="3D82D132">
        <w:t xml:space="preserve"> (bottom terminal)</w:t>
      </w:r>
      <w:r w:rsidR="601954F9">
        <w:t xml:space="preserve">. </w:t>
      </w:r>
      <w:r w:rsidR="42B2655C">
        <w:t xml:space="preserve">Other connections were </w:t>
      </w:r>
      <w:r w:rsidR="42B2655C">
        <w:lastRenderedPageBreak/>
        <w:t xml:space="preserve">encountered throughout this, </w:t>
      </w:r>
      <w:r w:rsidR="07EDBE14">
        <w:t xml:space="preserve">including </w:t>
      </w:r>
      <w:r w:rsidR="42B2655C">
        <w:t xml:space="preserve">capacitor </w:t>
      </w:r>
      <w:r w:rsidR="3B660593">
        <w:t xml:space="preserve">(1) and the ground. </w:t>
      </w:r>
      <w:r w:rsidR="2472EB86">
        <w:t xml:space="preserve">A wire connected to the </w:t>
      </w:r>
      <w:r w:rsidR="2452F7FD">
        <w:t>oscilloscope</w:t>
      </w:r>
      <w:r w:rsidR="2472EB86">
        <w:t xml:space="preserve"> (top terminal) made a connection to the signal generator (A) followed by the resistor (1</w:t>
      </w:r>
      <w:r w:rsidR="09F43B6E">
        <w:t>). The</w:t>
      </w:r>
      <w:r w:rsidR="76BEF776">
        <w:t xml:space="preserve"> circuit appears as a big </w:t>
      </w:r>
      <w:r w:rsidR="00D66B1D">
        <w:t>loop in</w:t>
      </w:r>
      <w:r w:rsidR="76BEF776">
        <w:t xml:space="preserve"> which most components are connected in loop which each other.</w:t>
      </w:r>
    </w:p>
    <w:p w14:paraId="272357DE" w14:textId="48720AA5" w:rsidR="407597C1" w:rsidRDefault="407597C1" w:rsidP="407597C1">
      <w:pPr>
        <w:rPr>
          <w:b/>
          <w:bCs/>
        </w:rPr>
      </w:pPr>
    </w:p>
    <w:p w14:paraId="1148842C" w14:textId="3639D1A8" w:rsidR="19BE1D60" w:rsidRDefault="19BE1D60" w:rsidP="407597C1">
      <w:pPr>
        <w:rPr>
          <w:i/>
          <w:iCs/>
          <w:u w:val="single"/>
        </w:rPr>
      </w:pPr>
      <w:r w:rsidRPr="407597C1">
        <w:rPr>
          <w:i/>
          <w:iCs/>
          <w:u w:val="single"/>
        </w:rPr>
        <w:t>High pass filter stage</w:t>
      </w:r>
      <w:r w:rsidR="7AC712C5" w:rsidRPr="407597C1">
        <w:rPr>
          <w:i/>
          <w:iCs/>
          <w:u w:val="single"/>
        </w:rPr>
        <w:t xml:space="preserve"> </w:t>
      </w:r>
      <w:r w:rsidRPr="407597C1">
        <w:rPr>
          <w:i/>
          <w:iCs/>
          <w:u w:val="single"/>
        </w:rPr>
        <w:t xml:space="preserve"> </w:t>
      </w:r>
    </w:p>
    <w:p w14:paraId="3BD0371E" w14:textId="4B86A788" w:rsidR="4A0B30CC" w:rsidRDefault="4A0B30CC" w:rsidP="407597C1">
      <w:pPr>
        <w:jc w:val="center"/>
      </w:pPr>
      <w:r w:rsidRPr="407597C1">
        <w:t xml:space="preserve">Figure 5 </w:t>
      </w:r>
    </w:p>
    <w:p w14:paraId="714369C7" w14:textId="148B390D" w:rsidR="4A0B30CC" w:rsidRDefault="4A0B30CC" w:rsidP="407597C1">
      <w:pPr>
        <w:jc w:val="center"/>
      </w:pPr>
      <w:r w:rsidRPr="407597C1">
        <w:t xml:space="preserve">High pass filter stage- circuit construction </w:t>
      </w:r>
    </w:p>
    <w:p w14:paraId="17013FE8" w14:textId="188397F7" w:rsidR="6F9BDB96" w:rsidRDefault="6F9BDB96" w:rsidP="407597C1">
      <w:r>
        <w:rPr>
          <w:noProof/>
        </w:rPr>
        <w:drawing>
          <wp:inline distT="0" distB="0" distL="0" distR="0" wp14:anchorId="3A4C41D4" wp14:editId="7750817A">
            <wp:extent cx="5075359" cy="1676545"/>
            <wp:effectExtent l="0" t="0" r="0" b="0"/>
            <wp:docPr id="1104971932" name="Picture 1104971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075359" cy="1676545"/>
                    </a:xfrm>
                    <a:prstGeom prst="rect">
                      <a:avLst/>
                    </a:prstGeom>
                  </pic:spPr>
                </pic:pic>
              </a:graphicData>
            </a:graphic>
          </wp:inline>
        </w:drawing>
      </w:r>
    </w:p>
    <w:p w14:paraId="6D67983A" w14:textId="0C2F5039" w:rsidR="6F9BDB96" w:rsidRDefault="6F9BDB96" w:rsidP="407597C1">
      <w:r>
        <w:t xml:space="preserve">When connecting the high pass filter stage, the connections are made from the </w:t>
      </w:r>
      <w:r w:rsidR="031F3EA1">
        <w:t>oscilloscope</w:t>
      </w:r>
      <w:r>
        <w:t xml:space="preserve"> (bottom terminal) </w:t>
      </w:r>
      <w:r w:rsidR="61688A3A">
        <w:t>to the ground, across to the resistor (1) then connected to</w:t>
      </w:r>
      <w:r w:rsidR="7FE41270">
        <w:t xml:space="preserve"> </w:t>
      </w:r>
      <w:r w:rsidR="61688A3A">
        <w:t>the signal generator terminal (B)</w:t>
      </w:r>
      <w:r w:rsidR="18B517DE">
        <w:t xml:space="preserve">. The resistor (1) has other connections to the left including the capacitor (1) back to the </w:t>
      </w:r>
      <w:r w:rsidR="2E361027">
        <w:t>oscilloscope</w:t>
      </w:r>
      <w:r w:rsidR="18B517DE">
        <w:t xml:space="preserve"> (top </w:t>
      </w:r>
      <w:r w:rsidR="5B75C735">
        <w:t>terminal)</w:t>
      </w:r>
      <w:r w:rsidR="64CD2A09">
        <w:t>. Furthermore, a connection i</w:t>
      </w:r>
      <w:r w:rsidR="3A502876">
        <w:t xml:space="preserve">s </w:t>
      </w:r>
      <w:r w:rsidR="64CD2A09">
        <w:t>made from the signal generator terminal (A)</w:t>
      </w:r>
      <w:r w:rsidR="1E03E31D">
        <w:t>. Then</w:t>
      </w:r>
      <w:r w:rsidR="77CB8B5A">
        <w:t xml:space="preserve"> </w:t>
      </w:r>
      <w:r w:rsidR="06D7ADE7">
        <w:t>placed between the oscilloscope (top terminal) and the capacitor (1</w:t>
      </w:r>
      <w:r w:rsidR="321FB90B">
        <w:t xml:space="preserve">) which connects further to the resistor (1) back to the signal generator terminal (B). The circuit appears as a big </w:t>
      </w:r>
      <w:r w:rsidR="00D66B1D">
        <w:t>loop in</w:t>
      </w:r>
      <w:r w:rsidR="321FB90B">
        <w:t xml:space="preserve"> which most components are connected in loop which </w:t>
      </w:r>
      <w:r w:rsidR="4797DE04">
        <w:t>each</w:t>
      </w:r>
      <w:r w:rsidR="6FE09268">
        <w:t xml:space="preserve"> </w:t>
      </w:r>
      <w:r w:rsidR="4797DE04">
        <w:t xml:space="preserve">other. </w:t>
      </w:r>
    </w:p>
    <w:p w14:paraId="2256D979" w14:textId="68FA2775" w:rsidR="407597C1" w:rsidRDefault="407597C1" w:rsidP="407597C1"/>
    <w:p w14:paraId="0D797D6D" w14:textId="290D5266" w:rsidR="2D98E8F5" w:rsidRDefault="2D98E8F5" w:rsidP="407597C1">
      <w:pPr>
        <w:rPr>
          <w:highlight w:val="yellow"/>
        </w:rPr>
      </w:pPr>
      <w:r w:rsidRPr="407597C1">
        <w:rPr>
          <w:highlight w:val="yellow"/>
        </w:rPr>
        <w:t>Setting up the oscilloscope and signal generator</w:t>
      </w:r>
      <w:r>
        <w:t xml:space="preserve"> </w:t>
      </w:r>
    </w:p>
    <w:p w14:paraId="0E93E3CD" w14:textId="7546DA79" w:rsidR="6BA59191" w:rsidRDefault="6BA59191" w:rsidP="407597C1">
      <w:r>
        <w:t>After constructing both circuits on proteus</w:t>
      </w:r>
      <w:r w:rsidR="4C69CBD5">
        <w:t xml:space="preserve"> </w:t>
      </w:r>
      <w:r w:rsidR="190FCD87">
        <w:t>it was time to set up the oscilloscope and signal generator where results</w:t>
      </w:r>
      <w:r w:rsidR="160CE7EA">
        <w:t xml:space="preserve"> can be recorded. For instance, </w:t>
      </w:r>
      <w:r w:rsidR="427A4AD3">
        <w:t xml:space="preserve">when the oscilloscope probes have been connected to the points in the circuit where it is necessary for the signals to be measured. </w:t>
      </w:r>
      <w:r w:rsidR="7DA8364E">
        <w:t>Then the oscilloscope can be activated where the time base, voltage divisions, and trigger settings can b</w:t>
      </w:r>
      <w:r w:rsidR="6880A4E3">
        <w:t xml:space="preserve">e adjusted for proper visualization. The signal generator is a similar set up including </w:t>
      </w:r>
      <w:r w:rsidR="4CE43C68">
        <w:t>connecting the output of the signal generator to the circuit where</w:t>
      </w:r>
      <w:r w:rsidR="34D401F3">
        <w:t xml:space="preserve"> it </w:t>
      </w:r>
      <w:r w:rsidR="34D401F3">
        <w:lastRenderedPageBreak/>
        <w:t xml:space="preserve">is necessary for the signals to be injected. </w:t>
      </w:r>
      <w:r w:rsidR="4B126239">
        <w:t>Once the following above has been carried out to activate the electronic components within the circuit simply run the simulation by selecting the “play” button. By activa</w:t>
      </w:r>
      <w:r w:rsidR="6483E1B4">
        <w:t>ting the “play” button the oscilloscope and signal generator should be active</w:t>
      </w:r>
      <w:r w:rsidR="4EA751D5">
        <w:t xml:space="preserve">. However, </w:t>
      </w:r>
      <w:r w:rsidR="6483E1B4">
        <w:t>if the following measuring instruments do not display signal</w:t>
      </w:r>
      <w:r w:rsidR="4151EBF3">
        <w:t>s and appear on the screen</w:t>
      </w:r>
      <w:r w:rsidR="6430E634">
        <w:t xml:space="preserve"> it can be beneficial to check the connections of the wires within the circuit and even debug the circuit if needed. </w:t>
      </w:r>
    </w:p>
    <w:p w14:paraId="7315D3C5" w14:textId="0B834264" w:rsidR="7175EAA5" w:rsidRDefault="7175EAA5" w:rsidP="407597C1">
      <w:pPr>
        <w:rPr>
          <w:highlight w:val="yellow"/>
        </w:rPr>
      </w:pPr>
      <w:r w:rsidRPr="407597C1">
        <w:rPr>
          <w:highlight w:val="yellow"/>
        </w:rPr>
        <w:t>Oscilloscope displayed</w:t>
      </w:r>
    </w:p>
    <w:p w14:paraId="4305D56E" w14:textId="58566B9E" w:rsidR="7175EAA5" w:rsidRDefault="7175EAA5" w:rsidP="407597C1">
      <w:r>
        <w:t>The oscilloscope that displays in proteus reassembles a realistic digital oscilloscope that provides a graphical representation of the ele</w:t>
      </w:r>
      <w:r w:rsidR="6C0540E0">
        <w:t xml:space="preserve">ctrical connections within the specific circuit. For example, the screen layout helps to </w:t>
      </w:r>
      <w:r w:rsidR="294CA7B6">
        <w:t>visualize</w:t>
      </w:r>
      <w:r w:rsidR="6C0540E0">
        <w:t xml:space="preserve"> waveforms</w:t>
      </w:r>
      <w:r w:rsidR="14CF2E9E">
        <w:t xml:space="preserve">. The waveforms appear as lines that fluctuate based on the parameters that are set. </w:t>
      </w:r>
      <w:r w:rsidR="39774EA2">
        <w:t xml:space="preserve">As the axes represent different parameters including the X-axis standing for time whilst the Y-axis represents voltage. </w:t>
      </w:r>
      <w:r w:rsidR="4E1AF0F9">
        <w:t xml:space="preserve">Furthermore, other functions of the oscilloscope involve colour coded traces </w:t>
      </w:r>
      <w:r w:rsidR="42E8B608">
        <w:t xml:space="preserve">meaning that the input and output are identified by blue and yellow. </w:t>
      </w:r>
      <w:r w:rsidR="493284B4">
        <w:t xml:space="preserve">When measuring the waveform on the oscilloscope, it is easy to zoom in and </w:t>
      </w:r>
      <w:r w:rsidR="1C68AE0D">
        <w:t xml:space="preserve">out on the screen to enhance visualizing and stabilizing the waveform for better analysis. </w:t>
      </w:r>
      <w:r w:rsidR="2ED17BA8">
        <w:t xml:space="preserve">When recording the results of both circuits the oscilloscope appeared reliable </w:t>
      </w:r>
      <w:r w:rsidR="1DD02290">
        <w:t xml:space="preserve">because </w:t>
      </w:r>
      <w:r w:rsidR="2ED17BA8">
        <w:t>the</w:t>
      </w:r>
      <w:r w:rsidR="279F9E4F">
        <w:t xml:space="preserve"> voltage inputs and outputs</w:t>
      </w:r>
      <w:r w:rsidR="7724B9E8">
        <w:t xml:space="preserve"> between the waveforms </w:t>
      </w:r>
      <w:r w:rsidR="62469D32">
        <w:t xml:space="preserve">were easily recognizable. This helped massively throughout recording the results </w:t>
      </w:r>
    </w:p>
    <w:p w14:paraId="5CD59D5B" w14:textId="2CBA5970" w:rsidR="2ED17BA8" w:rsidRDefault="2ED17BA8" w:rsidP="407597C1">
      <w:r w:rsidRPr="407597C1">
        <w:rPr>
          <w:highlight w:val="yellow"/>
        </w:rPr>
        <w:t>Signal generator displayed</w:t>
      </w:r>
      <w:r>
        <w:t xml:space="preserve"> </w:t>
      </w:r>
    </w:p>
    <w:p w14:paraId="2CF91470" w14:textId="5DAB0F35" w:rsidR="2ED17BA8" w:rsidRDefault="2ED17BA8" w:rsidP="407597C1">
      <w:r>
        <w:t xml:space="preserve">The signal generator that </w:t>
      </w:r>
      <w:r w:rsidR="0157A68B">
        <w:t xml:space="preserve">displays in proteus reassembles a virtual electronic device that generates different types of waveforms. </w:t>
      </w:r>
      <w:r w:rsidR="1436F904">
        <w:t>For example, the waveform options include sine, square, and triangle waveforms</w:t>
      </w:r>
      <w:r w:rsidR="29BF0F3D">
        <w:t>, the waveforms can be controlled by adjusting the setting for signal frequency and voltage</w:t>
      </w:r>
      <w:r w:rsidR="76D1E962">
        <w:t xml:space="preserve">. When running the following measuring device for each circuit </w:t>
      </w:r>
      <w:r w:rsidR="3CD026B5">
        <w:t>the following values</w:t>
      </w:r>
      <w:r w:rsidR="3377CF7C">
        <w:t xml:space="preserve"> were implemented including a </w:t>
      </w:r>
      <w:r w:rsidR="0B088B2F">
        <w:t>peak-to-peak</w:t>
      </w:r>
      <w:r w:rsidR="3377CF7C">
        <w:t xml:space="preserve"> voltage: set to 5V, frequency: 100Hz and an</w:t>
      </w:r>
      <w:r w:rsidR="6833357F">
        <w:t xml:space="preserve"> </w:t>
      </w:r>
      <w:r w:rsidR="3377CF7C">
        <w:t>offset voltag</w:t>
      </w:r>
      <w:r w:rsidR="27F7B702">
        <w:t>e</w:t>
      </w:r>
      <w:r w:rsidR="5E25F410">
        <w:t xml:space="preserve">: set to 0V. </w:t>
      </w:r>
    </w:p>
    <w:p w14:paraId="11A68888" w14:textId="090B285B" w:rsidR="407597C1" w:rsidRDefault="407597C1" w:rsidP="407597C1"/>
    <w:p w14:paraId="37F5000A" w14:textId="69FA36C6" w:rsidR="407597C1" w:rsidRDefault="407597C1" w:rsidP="407597C1"/>
    <w:p w14:paraId="5377FBAB" w14:textId="10F832B1" w:rsidR="2B636288" w:rsidRDefault="2B636288" w:rsidP="407597C1">
      <w:pPr>
        <w:jc w:val="center"/>
      </w:pPr>
      <w:r>
        <w:t xml:space="preserve">Figure 6 </w:t>
      </w:r>
    </w:p>
    <w:p w14:paraId="1E6D2A5F" w14:textId="72941145" w:rsidR="2B636288" w:rsidRDefault="2B636288" w:rsidP="407597C1">
      <w:pPr>
        <w:jc w:val="center"/>
      </w:pPr>
      <w:r>
        <w:t xml:space="preserve">The oscilloscope and signal generator working alongside each other </w:t>
      </w:r>
    </w:p>
    <w:p w14:paraId="185C142C" w14:textId="77FF76CB" w:rsidR="2B636288" w:rsidRDefault="2B636288" w:rsidP="407597C1">
      <w:pPr>
        <w:jc w:val="center"/>
      </w:pPr>
      <w:r>
        <w:rPr>
          <w:noProof/>
        </w:rPr>
        <w:lastRenderedPageBreak/>
        <w:drawing>
          <wp:inline distT="0" distB="0" distL="0" distR="0" wp14:anchorId="35FE94EA" wp14:editId="382BD850">
            <wp:extent cx="5829300" cy="3241614"/>
            <wp:effectExtent l="0" t="0" r="0" b="0"/>
            <wp:docPr id="1588404325" name="Picture 1588404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829300" cy="3241614"/>
                    </a:xfrm>
                    <a:prstGeom prst="rect">
                      <a:avLst/>
                    </a:prstGeom>
                  </pic:spPr>
                </pic:pic>
              </a:graphicData>
            </a:graphic>
          </wp:inline>
        </w:drawing>
      </w:r>
    </w:p>
    <w:p w14:paraId="4FC0BDFB" w14:textId="53CD5D5C" w:rsidR="407597C1" w:rsidRDefault="407597C1">
      <w:r>
        <w:br w:type="page"/>
      </w:r>
    </w:p>
    <w:p w14:paraId="29B36EEC" w14:textId="37BB3341" w:rsidR="627BA259" w:rsidRDefault="627BA259" w:rsidP="407597C1">
      <w:pPr>
        <w:jc w:val="both"/>
        <w:rPr>
          <w:sz w:val="28"/>
          <w:szCs w:val="28"/>
          <w:u w:val="single"/>
        </w:rPr>
      </w:pPr>
      <w:r w:rsidRPr="407597C1">
        <w:rPr>
          <w:sz w:val="28"/>
          <w:szCs w:val="28"/>
          <w:u w:val="single"/>
        </w:rPr>
        <w:lastRenderedPageBreak/>
        <w:t>Experimental construction method (manual</w:t>
      </w:r>
      <w:r w:rsidR="28D61DE1" w:rsidRPr="407597C1">
        <w:rPr>
          <w:sz w:val="28"/>
          <w:szCs w:val="28"/>
          <w:u w:val="single"/>
        </w:rPr>
        <w:t>)</w:t>
      </w:r>
    </w:p>
    <w:p w14:paraId="2A905CCE" w14:textId="2A006E6E" w:rsidR="636BF805" w:rsidRDefault="636BF805" w:rsidP="407597C1">
      <w:pPr>
        <w:jc w:val="both"/>
      </w:pPr>
      <w:r w:rsidRPr="407597C1">
        <w:t>When constructing circuits experimentally</w:t>
      </w:r>
      <w:r w:rsidR="2A8E5D77" w:rsidRPr="407597C1">
        <w:t>, this can be carried out</w:t>
      </w:r>
      <w:r w:rsidR="78D33D20" w:rsidRPr="407597C1">
        <w:t xml:space="preserve"> by building circuits manually utilizing electronic equipment such as a breadboard</w:t>
      </w:r>
      <w:r w:rsidR="066E432E" w:rsidRPr="407597C1">
        <w:t xml:space="preserve"> which is a great way to prototype and test electronic designs such as circuits. For instance, both high pass and low pass filter stage c</w:t>
      </w:r>
      <w:r w:rsidR="482B54F8" w:rsidRPr="407597C1">
        <w:t xml:space="preserve">ircuits can be made on a breadboard. </w:t>
      </w:r>
      <w:r w:rsidR="6DB943CB" w:rsidRPr="407597C1">
        <w:t>A breadboard has rows and columns of holes where components can be inserted into. Other functions of a breadboard incl</w:t>
      </w:r>
      <w:r w:rsidR="19E5F9DA" w:rsidRPr="407597C1">
        <w:t xml:space="preserve">ude the power rails which run along the sides for power distribution and the middle section which is divided into two halves where rows are </w:t>
      </w:r>
      <w:r w:rsidR="34630879" w:rsidRPr="407597C1">
        <w:t xml:space="preserve">connected internally. </w:t>
      </w:r>
    </w:p>
    <w:p w14:paraId="17DC02D3" w14:textId="4C479933" w:rsidR="3FCD5E63" w:rsidRDefault="3FCD5E63" w:rsidP="407597C1">
      <w:pPr>
        <w:jc w:val="both"/>
        <w:rPr>
          <w:highlight w:val="yellow"/>
        </w:rPr>
      </w:pPr>
      <w:r w:rsidRPr="407597C1">
        <w:rPr>
          <w:highlight w:val="yellow"/>
        </w:rPr>
        <w:t xml:space="preserve">Construction stages </w:t>
      </w:r>
    </w:p>
    <w:p w14:paraId="76A7767F" w14:textId="6FB17338" w:rsidR="3FCD5E63" w:rsidRDefault="3FCD5E63" w:rsidP="407597C1">
      <w:pPr>
        <w:jc w:val="both"/>
        <w:rPr>
          <w:u w:val="single"/>
        </w:rPr>
      </w:pPr>
      <w:r w:rsidRPr="407597C1">
        <w:rPr>
          <w:u w:val="single"/>
        </w:rPr>
        <w:t xml:space="preserve">Components needed for low pass filter stage circuit </w:t>
      </w:r>
    </w:p>
    <w:p w14:paraId="5E284F22" w14:textId="35792A69" w:rsidR="3FCD5E63" w:rsidRDefault="3FCD5E63" w:rsidP="407597C1">
      <w:pPr>
        <w:pStyle w:val="ListParagraph"/>
        <w:numPr>
          <w:ilvl w:val="0"/>
          <w:numId w:val="16"/>
        </w:numPr>
        <w:jc w:val="both"/>
      </w:pPr>
      <w:r w:rsidRPr="407597C1">
        <w:t>Resistor (R2) value= 10KΩ</w:t>
      </w:r>
    </w:p>
    <w:p w14:paraId="4960CBD9" w14:textId="2C380CD6" w:rsidR="3FCD5E63" w:rsidRDefault="3FCD5E63" w:rsidP="407597C1">
      <w:pPr>
        <w:pStyle w:val="ListParagraph"/>
        <w:numPr>
          <w:ilvl w:val="0"/>
          <w:numId w:val="16"/>
        </w:numPr>
        <w:jc w:val="both"/>
      </w:pPr>
      <w:r w:rsidRPr="407597C1">
        <w:t>Capacitor (C2) value=</w:t>
      </w:r>
      <w:r w:rsidR="43C8095B" w:rsidRPr="407597C1">
        <w:t xml:space="preserve"> 560pF</w:t>
      </w:r>
    </w:p>
    <w:p w14:paraId="00FA54CA" w14:textId="20B540EE" w:rsidR="43C8095B" w:rsidRDefault="43C8095B" w:rsidP="407597C1">
      <w:pPr>
        <w:pStyle w:val="ListParagraph"/>
        <w:numPr>
          <w:ilvl w:val="0"/>
          <w:numId w:val="16"/>
        </w:numPr>
        <w:jc w:val="both"/>
      </w:pPr>
      <w:r w:rsidRPr="407597C1">
        <w:t xml:space="preserve">Breadboard </w:t>
      </w:r>
    </w:p>
    <w:p w14:paraId="0FF15727" w14:textId="62BE9802" w:rsidR="43C8095B" w:rsidRDefault="43C8095B" w:rsidP="407597C1">
      <w:pPr>
        <w:pStyle w:val="ListParagraph"/>
        <w:numPr>
          <w:ilvl w:val="0"/>
          <w:numId w:val="16"/>
        </w:numPr>
        <w:jc w:val="both"/>
      </w:pPr>
      <w:r w:rsidRPr="407597C1">
        <w:t xml:space="preserve">Signal generator </w:t>
      </w:r>
    </w:p>
    <w:p w14:paraId="4A5119A6" w14:textId="66ECC2AD" w:rsidR="43C8095B" w:rsidRDefault="43C8095B" w:rsidP="407597C1">
      <w:pPr>
        <w:pStyle w:val="ListParagraph"/>
        <w:numPr>
          <w:ilvl w:val="0"/>
          <w:numId w:val="16"/>
        </w:numPr>
        <w:jc w:val="both"/>
      </w:pPr>
      <w:r w:rsidRPr="407597C1">
        <w:t xml:space="preserve">Oscilloscope </w:t>
      </w:r>
    </w:p>
    <w:p w14:paraId="373BCB27" w14:textId="2FA16BD4" w:rsidR="43C8095B" w:rsidRDefault="43C8095B" w:rsidP="407597C1">
      <w:pPr>
        <w:pStyle w:val="ListParagraph"/>
        <w:numPr>
          <w:ilvl w:val="0"/>
          <w:numId w:val="16"/>
        </w:numPr>
        <w:jc w:val="both"/>
      </w:pPr>
      <w:r w:rsidRPr="407597C1">
        <w:t>Connecting wires</w:t>
      </w:r>
    </w:p>
    <w:p w14:paraId="655008E7" w14:textId="2F7FDFA5" w:rsidR="64ED160A" w:rsidRDefault="64ED160A" w:rsidP="407597C1">
      <w:pPr>
        <w:pStyle w:val="ListParagraph"/>
        <w:numPr>
          <w:ilvl w:val="0"/>
          <w:numId w:val="16"/>
        </w:numPr>
        <w:jc w:val="both"/>
      </w:pPr>
      <w:r w:rsidRPr="407597C1">
        <w:t xml:space="preserve">Ground clips </w:t>
      </w:r>
    </w:p>
    <w:p w14:paraId="15269210" w14:textId="09C477F3" w:rsidR="6BB8D85F" w:rsidRDefault="6BB8D85F" w:rsidP="407597C1">
      <w:pPr>
        <w:rPr>
          <w:highlight w:val="yellow"/>
        </w:rPr>
      </w:pPr>
      <w:r w:rsidRPr="407597C1">
        <w:t xml:space="preserve">       </w:t>
      </w:r>
      <w:r w:rsidR="1C404E25" w:rsidRPr="407597C1">
        <w:t xml:space="preserve">  </w:t>
      </w:r>
      <w:r w:rsidR="518D8B59" w:rsidRPr="407597C1">
        <w:rPr>
          <w:highlight w:val="yellow"/>
        </w:rPr>
        <w:t>Stages</w:t>
      </w:r>
      <w:r w:rsidR="518D8B59" w:rsidRPr="407597C1">
        <w:t xml:space="preserve"> </w:t>
      </w:r>
    </w:p>
    <w:p w14:paraId="16415C6A" w14:textId="6C864824" w:rsidR="3C85D5B3" w:rsidRDefault="3C85D5B3" w:rsidP="407597C1">
      <w:pPr>
        <w:pStyle w:val="ListParagraph"/>
        <w:numPr>
          <w:ilvl w:val="0"/>
          <w:numId w:val="13"/>
        </w:numPr>
        <w:jc w:val="both"/>
      </w:pPr>
      <w:r w:rsidRPr="407597C1">
        <w:t xml:space="preserve">Firstly, insert one leg of the resistor (R2) into an empty row. </w:t>
      </w:r>
    </w:p>
    <w:p w14:paraId="34746E92" w14:textId="43C0F68E" w:rsidR="407597C1" w:rsidRDefault="407597C1" w:rsidP="407597C1">
      <w:pPr>
        <w:pStyle w:val="ListParagraph"/>
        <w:jc w:val="both"/>
      </w:pPr>
    </w:p>
    <w:p w14:paraId="3E43CFC6" w14:textId="20B1CE8E" w:rsidR="7FF81048" w:rsidRDefault="7FF81048" w:rsidP="407597C1">
      <w:pPr>
        <w:pStyle w:val="ListParagraph"/>
        <w:numPr>
          <w:ilvl w:val="0"/>
          <w:numId w:val="13"/>
        </w:numPr>
        <w:jc w:val="both"/>
      </w:pPr>
      <w:r w:rsidRPr="407597C1">
        <w:t xml:space="preserve">Secondly, </w:t>
      </w:r>
      <w:r w:rsidR="5EF1FCF7" w:rsidRPr="407597C1">
        <w:t xml:space="preserve">insert the other leg into a different row ensuring separation. </w:t>
      </w:r>
    </w:p>
    <w:p w14:paraId="31D5D126" w14:textId="15138093" w:rsidR="407597C1" w:rsidRDefault="407597C1" w:rsidP="407597C1">
      <w:pPr>
        <w:pStyle w:val="ListParagraph"/>
        <w:jc w:val="both"/>
      </w:pPr>
    </w:p>
    <w:p w14:paraId="58FCBDAF" w14:textId="530F4A27" w:rsidR="31532715" w:rsidRDefault="31532715" w:rsidP="407597C1">
      <w:pPr>
        <w:pStyle w:val="ListParagraph"/>
        <w:numPr>
          <w:ilvl w:val="0"/>
          <w:numId w:val="13"/>
        </w:numPr>
        <w:jc w:val="both"/>
      </w:pPr>
      <w:r w:rsidRPr="407597C1">
        <w:t>Additionally</w:t>
      </w:r>
      <w:r w:rsidR="23F5B9DF" w:rsidRPr="407597C1">
        <w:t xml:space="preserve">, </w:t>
      </w:r>
      <w:r w:rsidR="590DA51D" w:rsidRPr="407597C1">
        <w:t xml:space="preserve">ensure one end of the resistor connects to the input signal (Vin) from the signal generator. </w:t>
      </w:r>
    </w:p>
    <w:p w14:paraId="548CD13F" w14:textId="41E8DA87" w:rsidR="407597C1" w:rsidRDefault="407597C1" w:rsidP="407597C1">
      <w:pPr>
        <w:pStyle w:val="ListParagraph"/>
        <w:jc w:val="both"/>
      </w:pPr>
    </w:p>
    <w:p w14:paraId="406D82EC" w14:textId="3DCF4CEB" w:rsidR="23F5B9DF" w:rsidRDefault="23F5B9DF" w:rsidP="407597C1">
      <w:pPr>
        <w:pStyle w:val="ListParagraph"/>
        <w:numPr>
          <w:ilvl w:val="0"/>
          <w:numId w:val="13"/>
        </w:numPr>
        <w:jc w:val="both"/>
      </w:pPr>
      <w:r w:rsidRPr="407597C1">
        <w:t xml:space="preserve">Then, </w:t>
      </w:r>
      <w:r w:rsidR="6D81D058" w:rsidRPr="407597C1">
        <w:t xml:space="preserve">place one leg of the capacitor (C2) in the same row as the resistors (R2) second leg this creates a junction. </w:t>
      </w:r>
    </w:p>
    <w:p w14:paraId="7A07E988" w14:textId="5129FE92" w:rsidR="407597C1" w:rsidRDefault="407597C1" w:rsidP="407597C1">
      <w:pPr>
        <w:jc w:val="both"/>
      </w:pPr>
    </w:p>
    <w:p w14:paraId="66D3F763" w14:textId="59658D3C" w:rsidR="1F207AE3" w:rsidRDefault="1F207AE3" w:rsidP="407597C1">
      <w:pPr>
        <w:pStyle w:val="ListParagraph"/>
        <w:numPr>
          <w:ilvl w:val="0"/>
          <w:numId w:val="13"/>
        </w:numPr>
        <w:jc w:val="both"/>
      </w:pPr>
      <w:r w:rsidRPr="407597C1">
        <w:t xml:space="preserve">After, </w:t>
      </w:r>
      <w:r w:rsidR="524A2A2C" w:rsidRPr="407597C1">
        <w:t xml:space="preserve">place the other leg of the capacitor (C2) into the ground rail. </w:t>
      </w:r>
    </w:p>
    <w:p w14:paraId="73DC6053" w14:textId="7A7F0723" w:rsidR="407597C1" w:rsidRDefault="407597C1" w:rsidP="407597C1">
      <w:pPr>
        <w:pStyle w:val="ListParagraph"/>
        <w:jc w:val="both"/>
      </w:pPr>
    </w:p>
    <w:p w14:paraId="22454643" w14:textId="6CC5E2B7" w:rsidR="768FF35D" w:rsidRDefault="768FF35D" w:rsidP="407597C1">
      <w:pPr>
        <w:rPr>
          <w:highlight w:val="yellow"/>
        </w:rPr>
      </w:pPr>
      <w:r w:rsidRPr="407597C1">
        <w:t xml:space="preserve">          </w:t>
      </w:r>
      <w:r w:rsidR="5EB97486" w:rsidRPr="407597C1">
        <w:rPr>
          <w:highlight w:val="yellow"/>
        </w:rPr>
        <w:t>Wiring the signal generator:</w:t>
      </w:r>
      <w:r w:rsidR="5EB97486" w:rsidRPr="407597C1">
        <w:t xml:space="preserve"> </w:t>
      </w:r>
      <w:r w:rsidR="558F8E1A" w:rsidRPr="407597C1">
        <w:t xml:space="preserve"> </w:t>
      </w:r>
    </w:p>
    <w:p w14:paraId="0BB2F952" w14:textId="451F1033" w:rsidR="4730850F" w:rsidRDefault="4730850F" w:rsidP="407597C1">
      <w:pPr>
        <w:pStyle w:val="ListParagraph"/>
        <w:numPr>
          <w:ilvl w:val="0"/>
          <w:numId w:val="9"/>
        </w:numPr>
      </w:pPr>
      <w:r w:rsidRPr="407597C1">
        <w:lastRenderedPageBreak/>
        <w:t xml:space="preserve">Connect the input wire (red) from the signal generator to the end of the resistor. </w:t>
      </w:r>
    </w:p>
    <w:p w14:paraId="7B024EA2" w14:textId="6480C9DD" w:rsidR="4730850F" w:rsidRDefault="4730850F" w:rsidP="407597C1">
      <w:pPr>
        <w:pStyle w:val="ListParagraph"/>
        <w:numPr>
          <w:ilvl w:val="0"/>
          <w:numId w:val="9"/>
        </w:numPr>
      </w:pPr>
      <w:r w:rsidRPr="407597C1">
        <w:t>Connect the ground wire (black) to the ground rail of the breadboard.</w:t>
      </w:r>
    </w:p>
    <w:p w14:paraId="569F9E26" w14:textId="0AB84188" w:rsidR="407597C1" w:rsidRDefault="407597C1" w:rsidP="407597C1">
      <w:pPr>
        <w:pStyle w:val="ListParagraph"/>
      </w:pPr>
    </w:p>
    <w:p w14:paraId="09EB2489" w14:textId="0B5CF204" w:rsidR="4730850F" w:rsidRDefault="4730850F" w:rsidP="407597C1">
      <w:r w:rsidRPr="407597C1">
        <w:t xml:space="preserve">          </w:t>
      </w:r>
      <w:r w:rsidRPr="407597C1">
        <w:rPr>
          <w:highlight w:val="yellow"/>
        </w:rPr>
        <w:t>Connecting oscilloscope probes:</w:t>
      </w:r>
    </w:p>
    <w:p w14:paraId="6A16CA7B" w14:textId="751A0F92" w:rsidR="4730850F" w:rsidRDefault="4730850F" w:rsidP="407597C1">
      <w:pPr>
        <w:pStyle w:val="ListParagraph"/>
        <w:numPr>
          <w:ilvl w:val="0"/>
          <w:numId w:val="8"/>
        </w:numPr>
      </w:pPr>
      <w:r w:rsidRPr="407597C1">
        <w:t xml:space="preserve">Channel 1 (CH1) probe (red) connects to the input before the resistor (R2). </w:t>
      </w:r>
    </w:p>
    <w:p w14:paraId="74ECC944" w14:textId="4E4A918E" w:rsidR="4730850F" w:rsidRDefault="4730850F" w:rsidP="407597C1">
      <w:pPr>
        <w:pStyle w:val="ListParagraph"/>
        <w:numPr>
          <w:ilvl w:val="0"/>
          <w:numId w:val="8"/>
        </w:numPr>
      </w:pPr>
      <w:r w:rsidRPr="407597C1">
        <w:t>Channel 2 (CH2) probe (red</w:t>
      </w:r>
      <w:r w:rsidR="1D983CB1" w:rsidRPr="407597C1">
        <w:t xml:space="preserve">) connects to the output after the resistor (R2) at the capacitor junction. </w:t>
      </w:r>
    </w:p>
    <w:p w14:paraId="4B96DDEC" w14:textId="13EB5BEC" w:rsidR="546208B2" w:rsidRDefault="546208B2" w:rsidP="407597C1">
      <w:pPr>
        <w:pStyle w:val="ListParagraph"/>
        <w:numPr>
          <w:ilvl w:val="0"/>
          <w:numId w:val="8"/>
        </w:numPr>
      </w:pPr>
      <w:r w:rsidRPr="407597C1">
        <w:t xml:space="preserve">The black wires from the signal generator and other locations connect to the ground rail ensuring the components are grounded. </w:t>
      </w:r>
    </w:p>
    <w:p w14:paraId="3E98BC21" w14:textId="02832696" w:rsidR="407597C1" w:rsidRDefault="407597C1" w:rsidP="407597C1">
      <w:pPr>
        <w:rPr>
          <w:highlight w:val="yellow"/>
        </w:rPr>
      </w:pPr>
    </w:p>
    <w:p w14:paraId="53C302A8" w14:textId="2FCC18D9" w:rsidR="4730850F" w:rsidRDefault="4730850F" w:rsidP="407597C1">
      <w:r w:rsidRPr="407597C1">
        <w:t xml:space="preserve">          </w:t>
      </w:r>
    </w:p>
    <w:p w14:paraId="2F5444F4" w14:textId="1FF5441F" w:rsidR="39A14349" w:rsidRDefault="39A14349" w:rsidP="407597C1">
      <w:pPr>
        <w:jc w:val="center"/>
      </w:pPr>
      <w:r w:rsidRPr="407597C1">
        <w:t xml:space="preserve">Figure 7 </w:t>
      </w:r>
    </w:p>
    <w:p w14:paraId="3D63DCAC" w14:textId="6FCAB31A" w:rsidR="39A14349" w:rsidRDefault="39A14349" w:rsidP="407597C1">
      <w:pPr>
        <w:jc w:val="center"/>
      </w:pPr>
      <w:r w:rsidRPr="407597C1">
        <w:t xml:space="preserve">Low pass filter stage- manual breadboard circuit </w:t>
      </w:r>
    </w:p>
    <w:p w14:paraId="29F4E84E" w14:textId="073EC0C9" w:rsidR="39A14349" w:rsidRDefault="39A14349" w:rsidP="407597C1">
      <w:pPr>
        <w:jc w:val="center"/>
      </w:pPr>
      <w:r>
        <w:rPr>
          <w:noProof/>
        </w:rPr>
        <w:drawing>
          <wp:inline distT="0" distB="0" distL="0" distR="0" wp14:anchorId="17987959" wp14:editId="30518588">
            <wp:extent cx="3338335" cy="5479844"/>
            <wp:effectExtent l="1070755" t="0" r="1070755" b="0"/>
            <wp:docPr id="708432139" name="Picture 708432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r="18773"/>
                    <a:stretch>
                      <a:fillRect/>
                    </a:stretch>
                  </pic:blipFill>
                  <pic:spPr>
                    <a:xfrm rot="16200000">
                      <a:off x="0" y="0"/>
                      <a:ext cx="3338335" cy="5479844"/>
                    </a:xfrm>
                    <a:prstGeom prst="rect">
                      <a:avLst/>
                    </a:prstGeom>
                  </pic:spPr>
                </pic:pic>
              </a:graphicData>
            </a:graphic>
          </wp:inline>
        </w:drawing>
      </w:r>
    </w:p>
    <w:p w14:paraId="2840A32A" w14:textId="3ECCF5DD" w:rsidR="407597C1" w:rsidRDefault="407597C1" w:rsidP="407597C1">
      <w:pPr>
        <w:rPr>
          <w:u w:val="single"/>
        </w:rPr>
      </w:pPr>
    </w:p>
    <w:p w14:paraId="7A6D9AAE" w14:textId="52D62CA2" w:rsidR="6C98326C" w:rsidRDefault="6C98326C" w:rsidP="407597C1">
      <w:pPr>
        <w:rPr>
          <w:u w:val="single"/>
        </w:rPr>
      </w:pPr>
      <w:r w:rsidRPr="407597C1">
        <w:rPr>
          <w:u w:val="single"/>
        </w:rPr>
        <w:t xml:space="preserve">Components needed for high pass filter stage circuit </w:t>
      </w:r>
    </w:p>
    <w:p w14:paraId="366E10E1" w14:textId="1DBD12E4" w:rsidR="4DD45512" w:rsidRDefault="4DD45512" w:rsidP="407597C1">
      <w:pPr>
        <w:pStyle w:val="ListParagraph"/>
        <w:numPr>
          <w:ilvl w:val="0"/>
          <w:numId w:val="6"/>
        </w:numPr>
      </w:pPr>
      <w:r w:rsidRPr="407597C1">
        <w:lastRenderedPageBreak/>
        <w:t>Resistor (R1) value= 10KΩ</w:t>
      </w:r>
    </w:p>
    <w:p w14:paraId="2F811B2E" w14:textId="5D1F3210" w:rsidR="4DD45512" w:rsidRDefault="4DD45512" w:rsidP="407597C1">
      <w:pPr>
        <w:pStyle w:val="ListParagraph"/>
        <w:numPr>
          <w:ilvl w:val="0"/>
          <w:numId w:val="6"/>
        </w:numPr>
      </w:pPr>
      <w:r w:rsidRPr="407597C1">
        <w:t>Capacitor (C1) value= 15nF</w:t>
      </w:r>
    </w:p>
    <w:p w14:paraId="060555C5" w14:textId="29F233F0" w:rsidR="4DD45512" w:rsidRDefault="4DD45512" w:rsidP="407597C1">
      <w:pPr>
        <w:pStyle w:val="ListParagraph"/>
        <w:numPr>
          <w:ilvl w:val="0"/>
          <w:numId w:val="6"/>
        </w:numPr>
      </w:pPr>
      <w:r w:rsidRPr="407597C1">
        <w:t xml:space="preserve">Breadboard </w:t>
      </w:r>
    </w:p>
    <w:p w14:paraId="03C1F6EE" w14:textId="66629A53" w:rsidR="4DD45512" w:rsidRDefault="4DD45512" w:rsidP="407597C1">
      <w:pPr>
        <w:pStyle w:val="ListParagraph"/>
        <w:numPr>
          <w:ilvl w:val="0"/>
          <w:numId w:val="6"/>
        </w:numPr>
      </w:pPr>
      <w:r w:rsidRPr="407597C1">
        <w:t>Signal generator</w:t>
      </w:r>
    </w:p>
    <w:p w14:paraId="4A7F2688" w14:textId="73E01009" w:rsidR="4DD45512" w:rsidRDefault="4DD45512" w:rsidP="407597C1">
      <w:pPr>
        <w:pStyle w:val="ListParagraph"/>
        <w:numPr>
          <w:ilvl w:val="0"/>
          <w:numId w:val="6"/>
        </w:numPr>
      </w:pPr>
      <w:r w:rsidRPr="407597C1">
        <w:t xml:space="preserve">Oscilloscope </w:t>
      </w:r>
    </w:p>
    <w:p w14:paraId="05144167" w14:textId="681D6A97" w:rsidR="60CB50BC" w:rsidRDefault="60CB50BC" w:rsidP="407597C1">
      <w:pPr>
        <w:pStyle w:val="ListParagraph"/>
        <w:numPr>
          <w:ilvl w:val="0"/>
          <w:numId w:val="6"/>
        </w:numPr>
      </w:pPr>
      <w:r w:rsidRPr="407597C1">
        <w:t xml:space="preserve">Connecting wires </w:t>
      </w:r>
    </w:p>
    <w:p w14:paraId="21716060" w14:textId="2AA9EB10" w:rsidR="60CB50BC" w:rsidRDefault="60CB50BC" w:rsidP="407597C1">
      <w:pPr>
        <w:pStyle w:val="ListParagraph"/>
        <w:numPr>
          <w:ilvl w:val="0"/>
          <w:numId w:val="6"/>
        </w:numPr>
      </w:pPr>
      <w:r w:rsidRPr="407597C1">
        <w:t xml:space="preserve">Ground clips </w:t>
      </w:r>
    </w:p>
    <w:p w14:paraId="48B5213E" w14:textId="1526FB25" w:rsidR="60CB50BC" w:rsidRDefault="60CB50BC" w:rsidP="407597C1">
      <w:pPr>
        <w:ind w:left="720"/>
        <w:rPr>
          <w:highlight w:val="yellow"/>
        </w:rPr>
      </w:pPr>
      <w:r w:rsidRPr="407597C1">
        <w:rPr>
          <w:highlight w:val="yellow"/>
        </w:rPr>
        <w:t>Stages</w:t>
      </w:r>
      <w:r w:rsidRPr="407597C1">
        <w:t xml:space="preserve"> </w:t>
      </w:r>
    </w:p>
    <w:p w14:paraId="648176F2" w14:textId="752009B3" w:rsidR="60CB50BC" w:rsidRDefault="60CB50BC" w:rsidP="407597C1">
      <w:pPr>
        <w:pStyle w:val="ListParagraph"/>
        <w:numPr>
          <w:ilvl w:val="0"/>
          <w:numId w:val="5"/>
        </w:numPr>
      </w:pPr>
      <w:r w:rsidRPr="407597C1">
        <w:t xml:space="preserve">Firstly, place one leg of the capacitor (C1) into an empty row. </w:t>
      </w:r>
    </w:p>
    <w:p w14:paraId="33CAA719" w14:textId="3C271B77" w:rsidR="407597C1" w:rsidRDefault="407597C1" w:rsidP="407597C1">
      <w:pPr>
        <w:pStyle w:val="ListParagraph"/>
        <w:ind w:left="1080"/>
      </w:pPr>
    </w:p>
    <w:p w14:paraId="7B1444AC" w14:textId="545CD246" w:rsidR="60CB50BC" w:rsidRDefault="60CB50BC" w:rsidP="407597C1">
      <w:pPr>
        <w:pStyle w:val="ListParagraph"/>
        <w:numPr>
          <w:ilvl w:val="0"/>
          <w:numId w:val="5"/>
        </w:numPr>
      </w:pPr>
      <w:r w:rsidRPr="407597C1">
        <w:t xml:space="preserve">Secondly, place the other leg in a separate row for separation. </w:t>
      </w:r>
    </w:p>
    <w:p w14:paraId="5AD844CD" w14:textId="685A8CF0" w:rsidR="407597C1" w:rsidRDefault="407597C1" w:rsidP="407597C1">
      <w:pPr>
        <w:pStyle w:val="ListParagraph"/>
        <w:ind w:left="1080"/>
      </w:pPr>
    </w:p>
    <w:p w14:paraId="7047D82D" w14:textId="2823B914" w:rsidR="60CB50BC" w:rsidRDefault="00D410FB" w:rsidP="407597C1">
      <w:pPr>
        <w:pStyle w:val="ListParagraph"/>
        <w:numPr>
          <w:ilvl w:val="0"/>
          <w:numId w:val="5"/>
        </w:numPr>
      </w:pPr>
      <w:r w:rsidRPr="407597C1">
        <w:t>Additionally</w:t>
      </w:r>
      <w:r w:rsidR="60CB50BC" w:rsidRPr="407597C1">
        <w:t xml:space="preserve">, the first leg of the capacitor (C1) will connect to the input signal (Vin) using the yellow and red connecting wires. </w:t>
      </w:r>
    </w:p>
    <w:p w14:paraId="220F6380" w14:textId="5A393815" w:rsidR="407597C1" w:rsidRDefault="407597C1" w:rsidP="407597C1">
      <w:pPr>
        <w:pStyle w:val="ListParagraph"/>
        <w:ind w:left="1080"/>
      </w:pPr>
    </w:p>
    <w:p w14:paraId="250DE4EB" w14:textId="3602ABFE" w:rsidR="60CB50BC" w:rsidRDefault="60CB50BC" w:rsidP="407597C1">
      <w:pPr>
        <w:pStyle w:val="ListParagraph"/>
        <w:numPr>
          <w:ilvl w:val="0"/>
          <w:numId w:val="5"/>
        </w:numPr>
      </w:pPr>
      <w:r w:rsidRPr="407597C1">
        <w:t xml:space="preserve">Next, place the other leg of the Resistor (R1) in the ground rail. </w:t>
      </w:r>
    </w:p>
    <w:p w14:paraId="7604AEBC" w14:textId="5965F61F" w:rsidR="407597C1" w:rsidRDefault="407597C1" w:rsidP="407597C1">
      <w:pPr>
        <w:ind w:left="720"/>
      </w:pPr>
    </w:p>
    <w:p w14:paraId="3CB0E248" w14:textId="2F94C03F" w:rsidR="2F6E00DA" w:rsidRDefault="2F6E00DA" w:rsidP="407597C1">
      <w:pPr>
        <w:rPr>
          <w:highlight w:val="yellow"/>
        </w:rPr>
      </w:pPr>
      <w:r w:rsidRPr="407597C1">
        <w:t xml:space="preserve">    </w:t>
      </w:r>
      <w:r w:rsidRPr="407597C1">
        <w:rPr>
          <w:highlight w:val="yellow"/>
        </w:rPr>
        <w:t>Wiring the signal generator:</w:t>
      </w:r>
      <w:r w:rsidRPr="407597C1">
        <w:t xml:space="preserve">  </w:t>
      </w:r>
    </w:p>
    <w:p w14:paraId="26471C11" w14:textId="0612393A" w:rsidR="2F6E00DA" w:rsidRDefault="2F6E00DA" w:rsidP="407597C1">
      <w:pPr>
        <w:pStyle w:val="ListParagraph"/>
        <w:numPr>
          <w:ilvl w:val="0"/>
          <w:numId w:val="4"/>
        </w:numPr>
      </w:pPr>
      <w:r w:rsidRPr="407597C1">
        <w:t xml:space="preserve">Connect the red/yellow wire from the signal generator (output) to the leg of the capacitor. </w:t>
      </w:r>
    </w:p>
    <w:p w14:paraId="4F7057F8" w14:textId="29D1C1F9" w:rsidR="2F6E00DA" w:rsidRDefault="2F6E00DA" w:rsidP="407597C1">
      <w:pPr>
        <w:pStyle w:val="ListParagraph"/>
        <w:numPr>
          <w:ilvl w:val="0"/>
          <w:numId w:val="4"/>
        </w:numPr>
      </w:pPr>
      <w:r w:rsidRPr="407597C1">
        <w:t xml:space="preserve">Connect the black wire from the ground of the signal generator to the ground rail located on the breadboard. </w:t>
      </w:r>
    </w:p>
    <w:p w14:paraId="5BE962E3" w14:textId="7A7B85CA" w:rsidR="407597C1" w:rsidRDefault="407597C1" w:rsidP="407597C1"/>
    <w:p w14:paraId="75A9514B" w14:textId="7E4E5B1D" w:rsidR="407597C1" w:rsidRDefault="407597C1" w:rsidP="407597C1"/>
    <w:p w14:paraId="06A6D188" w14:textId="430BB873" w:rsidR="407597C1" w:rsidRDefault="407597C1" w:rsidP="407597C1"/>
    <w:p w14:paraId="44BAE6C7" w14:textId="3B30A705" w:rsidR="2F6E00DA" w:rsidRDefault="2F6E00DA" w:rsidP="407597C1">
      <w:pPr>
        <w:rPr>
          <w:highlight w:val="yellow"/>
        </w:rPr>
      </w:pPr>
      <w:r w:rsidRPr="407597C1">
        <w:t xml:space="preserve">   </w:t>
      </w:r>
      <w:r w:rsidRPr="407597C1">
        <w:rPr>
          <w:highlight w:val="yellow"/>
        </w:rPr>
        <w:t>Connecting oscilloscope probes</w:t>
      </w:r>
      <w:r w:rsidRPr="407597C1">
        <w:t xml:space="preserve"> </w:t>
      </w:r>
    </w:p>
    <w:p w14:paraId="3BB4FCFB" w14:textId="3D5D015C" w:rsidR="2F6E00DA" w:rsidRDefault="2F6E00DA" w:rsidP="407597C1">
      <w:pPr>
        <w:pStyle w:val="ListParagraph"/>
        <w:numPr>
          <w:ilvl w:val="0"/>
          <w:numId w:val="3"/>
        </w:numPr>
      </w:pPr>
      <w:r w:rsidRPr="407597C1">
        <w:t xml:space="preserve">Channel 1 (CH1) probe connects to voltage in (Vin) before the capacitor (C1). </w:t>
      </w:r>
    </w:p>
    <w:p w14:paraId="203F8314" w14:textId="68D3CB3F" w:rsidR="2F6E00DA" w:rsidRDefault="2F6E00DA" w:rsidP="407597C1">
      <w:pPr>
        <w:pStyle w:val="ListParagraph"/>
        <w:numPr>
          <w:ilvl w:val="0"/>
          <w:numId w:val="3"/>
        </w:numPr>
      </w:pPr>
      <w:r w:rsidRPr="407597C1">
        <w:t xml:space="preserve">Channel 2 (CH2) Probe connects to voltage out </w:t>
      </w:r>
      <w:r w:rsidR="001D02BB" w:rsidRPr="407597C1">
        <w:t>(Vout</w:t>
      </w:r>
      <w:r w:rsidRPr="407597C1">
        <w:t xml:space="preserve">) between the </w:t>
      </w:r>
      <w:r w:rsidR="643EAF2A" w:rsidRPr="407597C1">
        <w:t>capacitor</w:t>
      </w:r>
      <w:r w:rsidRPr="407597C1">
        <w:t xml:space="preserve"> a</w:t>
      </w:r>
      <w:r w:rsidR="16A43AD2" w:rsidRPr="407597C1">
        <w:t xml:space="preserve">nd resistor. </w:t>
      </w:r>
    </w:p>
    <w:p w14:paraId="53995EFA" w14:textId="607F941E" w:rsidR="16A43AD2" w:rsidRDefault="16A43AD2" w:rsidP="407597C1">
      <w:pPr>
        <w:pStyle w:val="ListParagraph"/>
        <w:numPr>
          <w:ilvl w:val="0"/>
          <w:numId w:val="3"/>
        </w:numPr>
      </w:pPr>
      <w:r w:rsidRPr="407597C1">
        <w:t>The ground clips are attached to the black wire for accurate voltage measur</w:t>
      </w:r>
      <w:r w:rsidR="08616B6C" w:rsidRPr="407597C1">
        <w:t xml:space="preserve">ement. </w:t>
      </w:r>
    </w:p>
    <w:p w14:paraId="1923C405" w14:textId="308BF98C" w:rsidR="407597C1" w:rsidRDefault="407597C1" w:rsidP="407597C1">
      <w:pPr>
        <w:pStyle w:val="ListParagraph"/>
      </w:pPr>
    </w:p>
    <w:p w14:paraId="5BD3DE30" w14:textId="2CAF757E" w:rsidR="407597C1" w:rsidRDefault="407597C1" w:rsidP="407597C1">
      <w:pPr>
        <w:pStyle w:val="ListParagraph"/>
      </w:pPr>
    </w:p>
    <w:p w14:paraId="28B13087" w14:textId="1840A536" w:rsidR="407597C1" w:rsidRDefault="407597C1" w:rsidP="407597C1">
      <w:pPr>
        <w:pStyle w:val="ListParagraph"/>
        <w:jc w:val="center"/>
      </w:pPr>
    </w:p>
    <w:p w14:paraId="675D4CFE" w14:textId="167B50C9" w:rsidR="407597C1" w:rsidRDefault="407597C1" w:rsidP="00D66B1D">
      <w:pPr>
        <w:pStyle w:val="ListParagraph"/>
        <w:jc w:val="center"/>
      </w:pPr>
    </w:p>
    <w:p w14:paraId="3DC5CE7D" w14:textId="7968B0EB" w:rsidR="407597C1" w:rsidRDefault="407597C1" w:rsidP="00D66B1D">
      <w:pPr>
        <w:pStyle w:val="ListParagraph"/>
        <w:jc w:val="center"/>
      </w:pPr>
    </w:p>
    <w:p w14:paraId="66DD2FB9" w14:textId="24FF99B8" w:rsidR="407597C1" w:rsidRDefault="407597C1" w:rsidP="00D66B1D">
      <w:pPr>
        <w:pStyle w:val="ListParagraph"/>
        <w:jc w:val="center"/>
      </w:pPr>
    </w:p>
    <w:p w14:paraId="05366788" w14:textId="4C452D5C" w:rsidR="407597C1" w:rsidRDefault="407597C1" w:rsidP="00D66B1D">
      <w:pPr>
        <w:pStyle w:val="ListParagraph"/>
        <w:jc w:val="center"/>
      </w:pPr>
    </w:p>
    <w:p w14:paraId="748683B5" w14:textId="01B29D89" w:rsidR="2AB785D0" w:rsidRDefault="2AB785D0" w:rsidP="00D66B1D">
      <w:pPr>
        <w:jc w:val="center"/>
      </w:pPr>
      <w:r w:rsidRPr="407597C1">
        <w:t>F</w:t>
      </w:r>
      <w:r w:rsidR="08616B6C" w:rsidRPr="407597C1">
        <w:t>igure</w:t>
      </w:r>
      <w:r w:rsidR="16A43AD2" w:rsidRPr="407597C1">
        <w:t xml:space="preserve"> </w:t>
      </w:r>
      <w:r w:rsidRPr="407597C1">
        <w:t>8</w:t>
      </w:r>
    </w:p>
    <w:p w14:paraId="2935E4ED" w14:textId="098974F2" w:rsidR="407597C1" w:rsidRDefault="407597C1" w:rsidP="00D66B1D">
      <w:pPr>
        <w:pStyle w:val="ListParagraph"/>
        <w:jc w:val="center"/>
      </w:pPr>
    </w:p>
    <w:p w14:paraId="4AF7A537" w14:textId="3C5246B8" w:rsidR="2AB785D0" w:rsidRDefault="2AB785D0" w:rsidP="00D66B1D">
      <w:pPr>
        <w:jc w:val="center"/>
      </w:pPr>
      <w:r w:rsidRPr="407597C1">
        <w:t>High pass filter stage- manual breadboard circuit</w:t>
      </w:r>
    </w:p>
    <w:p w14:paraId="4D495BF7" w14:textId="03F00D77" w:rsidR="407597C1" w:rsidRDefault="407597C1" w:rsidP="407597C1">
      <w:pPr>
        <w:ind w:left="720"/>
        <w:jc w:val="center"/>
      </w:pPr>
    </w:p>
    <w:p w14:paraId="0E333187" w14:textId="384F70CB" w:rsidR="577019F2" w:rsidRDefault="577019F2" w:rsidP="00D66B1D">
      <w:r>
        <w:rPr>
          <w:noProof/>
        </w:rPr>
        <w:drawing>
          <wp:inline distT="0" distB="0" distL="0" distR="0" wp14:anchorId="0ABF5D47" wp14:editId="7D7FF11B">
            <wp:extent cx="3952251" cy="5269668"/>
            <wp:effectExtent l="658708" t="0" r="658708" b="0"/>
            <wp:docPr id="1918676123" name="Picture 1918676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3952251" cy="5269668"/>
                    </a:xfrm>
                    <a:prstGeom prst="rect">
                      <a:avLst/>
                    </a:prstGeom>
                  </pic:spPr>
                </pic:pic>
              </a:graphicData>
            </a:graphic>
          </wp:inline>
        </w:drawing>
      </w:r>
    </w:p>
    <w:p w14:paraId="7C04EDEB" w14:textId="4C303FA9" w:rsidR="407597C1" w:rsidRDefault="407597C1" w:rsidP="407597C1">
      <w:pPr>
        <w:jc w:val="center"/>
      </w:pPr>
    </w:p>
    <w:p w14:paraId="710B21F8" w14:textId="7B01EB3F" w:rsidR="407597C1" w:rsidRDefault="407597C1" w:rsidP="407597C1">
      <w:pPr>
        <w:jc w:val="center"/>
      </w:pPr>
    </w:p>
    <w:p w14:paraId="4BE362BC" w14:textId="77777777" w:rsidR="00D66B1D" w:rsidRDefault="00D66B1D" w:rsidP="407597C1">
      <w:pPr>
        <w:rPr>
          <w:b/>
          <w:bCs/>
        </w:rPr>
      </w:pPr>
    </w:p>
    <w:p w14:paraId="222D2B41" w14:textId="3B6FD24B" w:rsidR="3B081C64" w:rsidRDefault="3B081C64" w:rsidP="407597C1">
      <w:pPr>
        <w:rPr>
          <w:b/>
          <w:bCs/>
        </w:rPr>
      </w:pPr>
      <w:r w:rsidRPr="407597C1">
        <w:rPr>
          <w:b/>
          <w:bCs/>
        </w:rPr>
        <w:lastRenderedPageBreak/>
        <w:t xml:space="preserve">Results </w:t>
      </w:r>
    </w:p>
    <w:p w14:paraId="529E5C67" w14:textId="73487A88" w:rsidR="407597C1" w:rsidRDefault="407597C1" w:rsidP="407597C1">
      <w:pPr>
        <w:rPr>
          <w:b/>
          <w:bCs/>
        </w:rPr>
      </w:pPr>
    </w:p>
    <w:p w14:paraId="0F9B6D08" w14:textId="2E0AE385" w:rsidR="1A630EA5" w:rsidRDefault="1A630EA5" w:rsidP="407597C1">
      <w:pPr>
        <w:jc w:val="center"/>
      </w:pPr>
      <w:r>
        <w:t xml:space="preserve">Figure 9 </w:t>
      </w:r>
    </w:p>
    <w:p w14:paraId="41B6FE9D" w14:textId="6B09B8F7" w:rsidR="1A630EA5" w:rsidRDefault="1A630EA5" w:rsidP="407597C1">
      <w:pPr>
        <w:jc w:val="center"/>
      </w:pPr>
      <w:r>
        <w:t xml:space="preserve">Low pass filter stage- results </w:t>
      </w:r>
    </w:p>
    <w:p w14:paraId="546279B1" w14:textId="29F111D7" w:rsidR="407597C1" w:rsidRDefault="407597C1" w:rsidP="407597C1">
      <w:pPr>
        <w:jc w:val="center"/>
      </w:pPr>
    </w:p>
    <w:p w14:paraId="49D5B1F6" w14:textId="39FDB8C6" w:rsidR="1A630EA5" w:rsidRDefault="1A630EA5" w:rsidP="00D66B1D">
      <w:r>
        <w:rPr>
          <w:noProof/>
        </w:rPr>
        <w:drawing>
          <wp:inline distT="0" distB="0" distL="0" distR="0" wp14:anchorId="4D9BD86D" wp14:editId="7A4158E1">
            <wp:extent cx="6463156" cy="4381274"/>
            <wp:effectExtent l="0" t="0" r="0" b="0"/>
            <wp:docPr id="439686771" name="Picture 439686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463156" cy="4381274"/>
                    </a:xfrm>
                    <a:prstGeom prst="rect">
                      <a:avLst/>
                    </a:prstGeom>
                  </pic:spPr>
                </pic:pic>
              </a:graphicData>
            </a:graphic>
          </wp:inline>
        </w:drawing>
      </w:r>
    </w:p>
    <w:p w14:paraId="1A7286FD" w14:textId="1982D99D" w:rsidR="55E99EB2" w:rsidRDefault="55E99EB2" w:rsidP="407597C1">
      <w:pPr>
        <w:rPr>
          <w:u w:val="single"/>
        </w:rPr>
      </w:pPr>
      <w:r w:rsidRPr="407597C1">
        <w:rPr>
          <w:u w:val="single"/>
        </w:rPr>
        <w:t xml:space="preserve">Link for low pass filter results </w:t>
      </w:r>
    </w:p>
    <w:p w14:paraId="379C473A" w14:textId="649EBBD7" w:rsidR="55E99EB2" w:rsidRDefault="55E99EB2" w:rsidP="407597C1">
      <w:hyperlink r:id="rId17">
        <w:r w:rsidRPr="407597C1">
          <w:rPr>
            <w:rStyle w:val="Hyperlink"/>
          </w:rPr>
          <w:t>results- low pass</w:t>
        </w:r>
      </w:hyperlink>
      <w:r>
        <w:t xml:space="preserve"> </w:t>
      </w:r>
    </w:p>
    <w:p w14:paraId="269F5EE8" w14:textId="2D35D285" w:rsidR="407597C1" w:rsidRDefault="407597C1" w:rsidP="407597C1">
      <w:pPr>
        <w:jc w:val="center"/>
      </w:pPr>
    </w:p>
    <w:p w14:paraId="0363F68A" w14:textId="0D1ACBA4" w:rsidR="407597C1" w:rsidRDefault="407597C1" w:rsidP="407597C1">
      <w:pPr>
        <w:jc w:val="center"/>
      </w:pPr>
    </w:p>
    <w:p w14:paraId="6211D87A" w14:textId="680CA444" w:rsidR="407597C1" w:rsidRDefault="407597C1" w:rsidP="00D66B1D"/>
    <w:p w14:paraId="11A1BAD9" w14:textId="3BA2663C" w:rsidR="2AA08EB9" w:rsidRDefault="2AA08EB9" w:rsidP="407597C1">
      <w:pPr>
        <w:jc w:val="center"/>
      </w:pPr>
      <w:r>
        <w:lastRenderedPageBreak/>
        <w:t xml:space="preserve">Figure 10 </w:t>
      </w:r>
    </w:p>
    <w:p w14:paraId="555DF2E6" w14:textId="2D6C6CB1" w:rsidR="2AA08EB9" w:rsidRDefault="2AA08EB9" w:rsidP="407597C1">
      <w:pPr>
        <w:jc w:val="center"/>
      </w:pPr>
      <w:r>
        <w:t>High pass filter stage- results</w:t>
      </w:r>
    </w:p>
    <w:p w14:paraId="5A7DC990" w14:textId="761C10A1" w:rsidR="407597C1" w:rsidRDefault="407597C1" w:rsidP="407597C1">
      <w:pPr>
        <w:jc w:val="center"/>
      </w:pPr>
    </w:p>
    <w:p w14:paraId="65300EDF" w14:textId="69F3361C" w:rsidR="3EB646C9" w:rsidRDefault="3EB646C9" w:rsidP="407597C1">
      <w:pPr>
        <w:jc w:val="center"/>
      </w:pPr>
      <w:r>
        <w:rPr>
          <w:noProof/>
        </w:rPr>
        <w:drawing>
          <wp:inline distT="0" distB="0" distL="0" distR="0" wp14:anchorId="0ACF1197" wp14:editId="479782CF">
            <wp:extent cx="6409323" cy="5177724"/>
            <wp:effectExtent l="0" t="0" r="0" b="0"/>
            <wp:docPr id="48870248" name="Picture 48870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409323" cy="5177724"/>
                    </a:xfrm>
                    <a:prstGeom prst="rect">
                      <a:avLst/>
                    </a:prstGeom>
                  </pic:spPr>
                </pic:pic>
              </a:graphicData>
            </a:graphic>
          </wp:inline>
        </w:drawing>
      </w:r>
    </w:p>
    <w:p w14:paraId="21801EBE" w14:textId="77777777" w:rsidR="00D66B1D" w:rsidRDefault="00D66B1D" w:rsidP="407597C1">
      <w:pPr>
        <w:rPr>
          <w:u w:val="single"/>
        </w:rPr>
      </w:pPr>
    </w:p>
    <w:p w14:paraId="56342FD0" w14:textId="6D4F97D1" w:rsidR="60D4393E" w:rsidRDefault="60D4393E" w:rsidP="407597C1">
      <w:pPr>
        <w:rPr>
          <w:u w:val="single"/>
        </w:rPr>
      </w:pPr>
      <w:r w:rsidRPr="407597C1">
        <w:rPr>
          <w:u w:val="single"/>
        </w:rPr>
        <w:t xml:space="preserve">Link for high pass filter results </w:t>
      </w:r>
    </w:p>
    <w:p w14:paraId="4BC6F39D" w14:textId="66325F05" w:rsidR="7AB1D18F" w:rsidRDefault="001D02BB" w:rsidP="407597C1">
      <w:pPr>
        <w:rPr>
          <w:rFonts w:ascii="Aptos" w:eastAsia="Aptos" w:hAnsi="Aptos" w:cs="Aptos"/>
        </w:rPr>
      </w:pPr>
      <w:hyperlink r:id="rId19">
        <w:r w:rsidRPr="407597C1">
          <w:rPr>
            <w:rStyle w:val="Hyperlink"/>
            <w:rFonts w:ascii="Aptos" w:eastAsia="Aptos" w:hAnsi="Aptos" w:cs="Aptos"/>
          </w:rPr>
          <w:t>Results</w:t>
        </w:r>
        <w:r w:rsidR="7AB1D18F" w:rsidRPr="407597C1">
          <w:rPr>
            <w:rStyle w:val="Hyperlink"/>
            <w:rFonts w:ascii="Aptos" w:eastAsia="Aptos" w:hAnsi="Aptos" w:cs="Aptos"/>
          </w:rPr>
          <w:t>-high pass</w:t>
        </w:r>
      </w:hyperlink>
    </w:p>
    <w:p w14:paraId="038D65A2" w14:textId="4B283591" w:rsidR="00D66B1D" w:rsidRDefault="00D66B1D">
      <w:r>
        <w:br w:type="page"/>
      </w:r>
    </w:p>
    <w:p w14:paraId="609BCDA5" w14:textId="77777777" w:rsidR="407597C1" w:rsidRDefault="407597C1" w:rsidP="407597C1"/>
    <w:p w14:paraId="592E7FAE" w14:textId="05E8DBD7" w:rsidR="531415DE" w:rsidRDefault="531415DE" w:rsidP="407597C1">
      <w:pPr>
        <w:pStyle w:val="Heading1"/>
      </w:pPr>
      <w:bookmarkStart w:id="6" w:name="_Toc719485590"/>
      <w:r>
        <w:t>Introduction</w:t>
      </w:r>
      <w:bookmarkEnd w:id="6"/>
      <w:r>
        <w:t xml:space="preserve"> </w:t>
      </w:r>
    </w:p>
    <w:p w14:paraId="59F83A38" w14:textId="5DB37BA9" w:rsidR="5E49E017" w:rsidRDefault="5E49E017" w:rsidP="407597C1">
      <w:pPr>
        <w:rPr>
          <w:b/>
          <w:bCs/>
        </w:rPr>
      </w:pPr>
      <w:r w:rsidRPr="407597C1">
        <w:rPr>
          <w:b/>
          <w:bCs/>
        </w:rPr>
        <w:t xml:space="preserve">Tuned circuits </w:t>
      </w:r>
    </w:p>
    <w:p w14:paraId="706CF231" w14:textId="432B82D0" w:rsidR="5E49E017" w:rsidRDefault="5E49E017" w:rsidP="407597C1">
      <w:r>
        <w:t xml:space="preserve">Both high pass and </w:t>
      </w:r>
      <w:r w:rsidR="001D02BB">
        <w:t>low</w:t>
      </w:r>
      <w:r>
        <w:t xml:space="preserve"> pass filters are known as frequency selective circuits. As, a tuned circuit resonates at a specific frequency named resonant frequency. </w:t>
      </w:r>
      <w:r w:rsidR="55DD0AFC">
        <w:t>This circuit type is essential when selecting or rejecting frequencies</w:t>
      </w:r>
      <w:r w:rsidR="054A2F9F">
        <w:t xml:space="preserve">. </w:t>
      </w:r>
    </w:p>
    <w:p w14:paraId="08592E43" w14:textId="13EDCD0C" w:rsidR="407597C1" w:rsidRDefault="407597C1" w:rsidP="407597C1"/>
    <w:p w14:paraId="342C6A6E" w14:textId="6D906F74" w:rsidR="054A2F9F" w:rsidRDefault="054A2F9F" w:rsidP="407597C1">
      <w:pPr>
        <w:rPr>
          <w:b/>
          <w:bCs/>
        </w:rPr>
      </w:pPr>
      <w:r w:rsidRPr="407597C1">
        <w:rPr>
          <w:b/>
          <w:bCs/>
        </w:rPr>
        <w:t xml:space="preserve">Low pass filter </w:t>
      </w:r>
    </w:p>
    <w:p w14:paraId="4AA93EF0" w14:textId="3C92E12A" w:rsidR="054A2F9F" w:rsidRDefault="054A2F9F" w:rsidP="407597C1">
      <w:r>
        <w:t xml:space="preserve">A low pass </w:t>
      </w:r>
      <w:r w:rsidR="001D02BB">
        <w:t>filter</w:t>
      </w:r>
      <w:r>
        <w:t xml:space="preserve"> known as a (LPF) allows certain frequencies to pass through, such as </w:t>
      </w:r>
      <w:r w:rsidR="0E325C8B">
        <w:t xml:space="preserve">frequencies below a certain cutoff frequency whilst attenuating </w:t>
      </w:r>
      <w:r w:rsidR="50D921EC">
        <w:t xml:space="preserve">above the cutoff frequencies. A pure example of a low pass filter </w:t>
      </w:r>
      <w:r w:rsidR="7D64EA63">
        <w:t xml:space="preserve">demonstrates that when the </w:t>
      </w:r>
      <w:r w:rsidR="006D5F73">
        <w:t>signal frequency input</w:t>
      </w:r>
      <w:r w:rsidR="7D64EA63">
        <w:t xml:space="preserve"> is low it suggests that the capaci</w:t>
      </w:r>
      <w:r w:rsidR="19D8D23E">
        <w:t xml:space="preserve">tor impedance is </w:t>
      </w:r>
      <w:r w:rsidR="2659A9E1">
        <w:t>high.</w:t>
      </w:r>
      <w:r w:rsidR="19D8D23E">
        <w:t xml:space="preserve"> Therefore, </w:t>
      </w:r>
      <w:r w:rsidR="7548F04C">
        <w:t>most of</w:t>
      </w:r>
      <w:r w:rsidR="19D8D23E">
        <w:t xml:space="preserve"> the input voltage drops across the capacitor. </w:t>
      </w:r>
      <w:r w:rsidR="7C055644">
        <w:t>Wh</w:t>
      </w:r>
      <w:r w:rsidR="50E18338">
        <w:t xml:space="preserve">ereas, when the input frequency is high </w:t>
      </w:r>
      <w:r w:rsidR="131D0C17">
        <w:t xml:space="preserve">the capacitor impedance is low meaning that more voltage drops in accordance with the resistor. Therefore, a low pass filter benefits from </w:t>
      </w:r>
      <w:r w:rsidR="0E38AEA7">
        <w:t xml:space="preserve">low frequencies instead of high frequencies, high frequencies are blocked. </w:t>
      </w:r>
    </w:p>
    <w:p w14:paraId="1E1011C2" w14:textId="596529A3" w:rsidR="768BF22A" w:rsidRDefault="768BF22A" w:rsidP="407597C1">
      <w:pPr>
        <w:jc w:val="center"/>
      </w:pPr>
      <w:r>
        <w:t xml:space="preserve">Figure 11 </w:t>
      </w:r>
    </w:p>
    <w:p w14:paraId="0F1998E1" w14:textId="61C87241" w:rsidR="768BF22A" w:rsidRDefault="768BF22A" w:rsidP="407597C1">
      <w:pPr>
        <w:jc w:val="center"/>
      </w:pPr>
      <w:r>
        <w:t xml:space="preserve">Low pass filter circuit </w:t>
      </w:r>
    </w:p>
    <w:p w14:paraId="053C4802" w14:textId="11FF2861" w:rsidR="768BF22A" w:rsidRDefault="768BF22A" w:rsidP="407597C1">
      <w:pPr>
        <w:jc w:val="center"/>
        <w:rPr>
          <w:rFonts w:ascii="Aptos" w:eastAsia="Aptos" w:hAnsi="Aptos" w:cs="Aptos"/>
        </w:rPr>
      </w:pPr>
      <w:r>
        <w:rPr>
          <w:noProof/>
        </w:rPr>
        <w:drawing>
          <wp:inline distT="0" distB="0" distL="0" distR="0" wp14:anchorId="64608382" wp14:editId="24EE0BE9">
            <wp:extent cx="2857500" cy="1600200"/>
            <wp:effectExtent l="0" t="0" r="0" b="0"/>
            <wp:docPr id="413653162" name="Picture 413653162" descr="ac - How does a RC Lowpass filter 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2A82D7CE" w14:textId="1BA9B66E" w:rsidR="407597C1" w:rsidRDefault="407597C1" w:rsidP="407597C1">
      <w:pPr>
        <w:jc w:val="center"/>
        <w:rPr>
          <w:rFonts w:ascii="Aptos" w:eastAsia="Aptos" w:hAnsi="Aptos" w:cs="Aptos"/>
        </w:rPr>
      </w:pPr>
    </w:p>
    <w:p w14:paraId="48EDB1FD" w14:textId="5EC050A4" w:rsidR="407597C1" w:rsidRDefault="407597C1" w:rsidP="407597C1">
      <w:pPr>
        <w:jc w:val="center"/>
        <w:rPr>
          <w:rFonts w:ascii="Aptos" w:eastAsia="Aptos" w:hAnsi="Aptos" w:cs="Aptos"/>
        </w:rPr>
      </w:pPr>
    </w:p>
    <w:p w14:paraId="6CA821D9" w14:textId="70577EAB" w:rsidR="0E38AEA7" w:rsidRDefault="0E38AEA7" w:rsidP="407597C1">
      <w:pPr>
        <w:rPr>
          <w:u w:val="single"/>
        </w:rPr>
      </w:pPr>
      <w:r w:rsidRPr="407597C1">
        <w:rPr>
          <w:u w:val="single"/>
        </w:rPr>
        <w:t xml:space="preserve">Utilization of low pass filters </w:t>
      </w:r>
    </w:p>
    <w:p w14:paraId="33E53A51" w14:textId="2879FDBB" w:rsidR="0E38AEA7" w:rsidRDefault="0E38AEA7" w:rsidP="407597C1">
      <w:pPr>
        <w:pStyle w:val="ListParagraph"/>
        <w:numPr>
          <w:ilvl w:val="0"/>
          <w:numId w:val="2"/>
        </w:numPr>
      </w:pPr>
      <w:r w:rsidRPr="407597C1">
        <w:lastRenderedPageBreak/>
        <w:t xml:space="preserve">Audio processing </w:t>
      </w:r>
    </w:p>
    <w:p w14:paraId="6C8E1608" w14:textId="69BB1AEE" w:rsidR="0E38AEA7" w:rsidRDefault="0E38AEA7" w:rsidP="407597C1">
      <w:pPr>
        <w:pStyle w:val="ListParagraph"/>
        <w:numPr>
          <w:ilvl w:val="0"/>
          <w:numId w:val="2"/>
        </w:numPr>
      </w:pPr>
      <w:r w:rsidRPr="407597C1">
        <w:t>Systems relating to communication</w:t>
      </w:r>
    </w:p>
    <w:p w14:paraId="60FBB45A" w14:textId="1964269F" w:rsidR="0E38AEA7" w:rsidRDefault="0E38AEA7" w:rsidP="407597C1">
      <w:pPr>
        <w:pStyle w:val="ListParagraph"/>
        <w:numPr>
          <w:ilvl w:val="0"/>
          <w:numId w:val="2"/>
        </w:numPr>
      </w:pPr>
      <w:r w:rsidRPr="407597C1">
        <w:t xml:space="preserve">Signal conditioning </w:t>
      </w:r>
    </w:p>
    <w:p w14:paraId="7B654943" w14:textId="10276535" w:rsidR="0E38AEA7" w:rsidRDefault="0E38AEA7" w:rsidP="407597C1">
      <w:pPr>
        <w:pStyle w:val="ListParagraph"/>
        <w:numPr>
          <w:ilvl w:val="0"/>
          <w:numId w:val="2"/>
        </w:numPr>
      </w:pPr>
      <w:r w:rsidRPr="407597C1">
        <w:t xml:space="preserve">Loudspeakers </w:t>
      </w:r>
    </w:p>
    <w:p w14:paraId="27D1BDB7" w14:textId="6FDDAA9A" w:rsidR="407597C1" w:rsidRDefault="407597C1" w:rsidP="407597C1"/>
    <w:p w14:paraId="01EC3061" w14:textId="1DADF794" w:rsidR="407597C1" w:rsidRDefault="407597C1" w:rsidP="407597C1"/>
    <w:p w14:paraId="5AE715CF" w14:textId="4BE99EE4" w:rsidR="407597C1" w:rsidRDefault="407597C1" w:rsidP="407597C1"/>
    <w:p w14:paraId="7D761E39" w14:textId="6F2C2B25" w:rsidR="0E38AEA7" w:rsidRDefault="0E38AEA7" w:rsidP="407597C1">
      <w:pPr>
        <w:rPr>
          <w:b/>
          <w:bCs/>
        </w:rPr>
      </w:pPr>
      <w:r w:rsidRPr="407597C1">
        <w:rPr>
          <w:b/>
          <w:bCs/>
        </w:rPr>
        <w:t xml:space="preserve">High pass filter </w:t>
      </w:r>
    </w:p>
    <w:p w14:paraId="2EC6F80C" w14:textId="468D8781" w:rsidR="0E38AEA7" w:rsidRDefault="0E38AEA7" w:rsidP="407597C1">
      <w:r>
        <w:t xml:space="preserve">A high pass </w:t>
      </w:r>
      <w:r w:rsidR="006D5F73">
        <w:t>filter,</w:t>
      </w:r>
      <w:r>
        <w:t xml:space="preserve"> best known as a (HPF) allows </w:t>
      </w:r>
      <w:r w:rsidR="0C8F985F">
        <w:t>high frequencies above the cutoff frequency to pass through whilst stopping fr</w:t>
      </w:r>
      <w:r w:rsidR="4A11215F">
        <w:t>equencies below a certain cutoff point. For example, frequencies above 3dB will be passed through whereas</w:t>
      </w:r>
      <w:r w:rsidR="7B6712BD">
        <w:t xml:space="preserve"> –3dB will not be passed through for this specific filter type. </w:t>
      </w:r>
    </w:p>
    <w:p w14:paraId="2714D4E3" w14:textId="2269F1E1" w:rsidR="407597C1" w:rsidRDefault="407597C1" w:rsidP="407597C1"/>
    <w:p w14:paraId="30365E4A" w14:textId="3CDD84FE" w:rsidR="407597C1" w:rsidRDefault="407597C1" w:rsidP="407597C1"/>
    <w:p w14:paraId="3874FB84" w14:textId="0FCB0EBB" w:rsidR="4A11215F" w:rsidRDefault="4A11215F" w:rsidP="407597C1">
      <w:pPr>
        <w:rPr>
          <w:u w:val="single"/>
        </w:rPr>
      </w:pPr>
      <w:r w:rsidRPr="407597C1">
        <w:rPr>
          <w:u w:val="single"/>
        </w:rPr>
        <w:t xml:space="preserve">Utilization of high pass filters </w:t>
      </w:r>
    </w:p>
    <w:p w14:paraId="1596F358" w14:textId="01E3FAB2" w:rsidR="4A11215F" w:rsidRDefault="4A11215F" w:rsidP="407597C1">
      <w:pPr>
        <w:pStyle w:val="ListParagraph"/>
        <w:numPr>
          <w:ilvl w:val="0"/>
          <w:numId w:val="1"/>
        </w:numPr>
      </w:pPr>
      <w:r w:rsidRPr="407597C1">
        <w:t xml:space="preserve">Audio processing </w:t>
      </w:r>
    </w:p>
    <w:p w14:paraId="7B78A884" w14:textId="34D801C1" w:rsidR="1002D0A1" w:rsidRDefault="1002D0A1" w:rsidP="407597C1">
      <w:pPr>
        <w:pStyle w:val="ListParagraph"/>
        <w:numPr>
          <w:ilvl w:val="0"/>
          <w:numId w:val="1"/>
        </w:numPr>
      </w:pPr>
      <w:r w:rsidRPr="407597C1">
        <w:t>Communication systems</w:t>
      </w:r>
    </w:p>
    <w:p w14:paraId="1796E199" w14:textId="1A25257F" w:rsidR="1002D0A1" w:rsidRDefault="1002D0A1" w:rsidP="407597C1">
      <w:pPr>
        <w:pStyle w:val="ListParagraph"/>
        <w:numPr>
          <w:ilvl w:val="0"/>
          <w:numId w:val="1"/>
        </w:numPr>
      </w:pPr>
      <w:r w:rsidRPr="407597C1">
        <w:t xml:space="preserve">Signal conditioning </w:t>
      </w:r>
    </w:p>
    <w:p w14:paraId="153311C6" w14:textId="088F1A97" w:rsidR="407597C1" w:rsidRDefault="407597C1" w:rsidP="407597C1">
      <w:pPr>
        <w:jc w:val="center"/>
      </w:pPr>
    </w:p>
    <w:p w14:paraId="37D460B2" w14:textId="7F1F1508" w:rsidR="774EC6DB" w:rsidRDefault="774EC6DB" w:rsidP="407597C1">
      <w:pPr>
        <w:jc w:val="center"/>
      </w:pPr>
      <w:r w:rsidRPr="407597C1">
        <w:t xml:space="preserve">Figure 12 </w:t>
      </w:r>
    </w:p>
    <w:p w14:paraId="57B84030" w14:textId="563AAD15" w:rsidR="774EC6DB" w:rsidRDefault="774EC6DB" w:rsidP="407597C1">
      <w:pPr>
        <w:jc w:val="center"/>
      </w:pPr>
      <w:r w:rsidRPr="407597C1">
        <w:t xml:space="preserve">High pass filter circuit </w:t>
      </w:r>
    </w:p>
    <w:p w14:paraId="10E10A07" w14:textId="5B5ACFF6" w:rsidR="774EC6DB" w:rsidRDefault="774EC6DB" w:rsidP="407597C1">
      <w:pPr>
        <w:jc w:val="center"/>
        <w:rPr>
          <w:rFonts w:ascii="Aptos" w:eastAsia="Aptos" w:hAnsi="Aptos" w:cs="Aptos"/>
        </w:rPr>
      </w:pPr>
      <w:r>
        <w:rPr>
          <w:noProof/>
        </w:rPr>
        <w:drawing>
          <wp:inline distT="0" distB="0" distL="0" distR="0" wp14:anchorId="2587731B" wp14:editId="37A9FEF0">
            <wp:extent cx="2657475" cy="1724025"/>
            <wp:effectExtent l="0" t="0" r="0" b="0"/>
            <wp:docPr id="967260589" name="Picture 967260589" descr="RC Passive High-Pass Filter - Filt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657475" cy="1724025"/>
                    </a:xfrm>
                    <a:prstGeom prst="rect">
                      <a:avLst/>
                    </a:prstGeom>
                  </pic:spPr>
                </pic:pic>
              </a:graphicData>
            </a:graphic>
          </wp:inline>
        </w:drawing>
      </w:r>
    </w:p>
    <w:p w14:paraId="224E9AE7" w14:textId="44386B21" w:rsidR="2F5B4D6D" w:rsidRDefault="407597C1" w:rsidP="0097691B">
      <w:pPr>
        <w:pStyle w:val="Heading1"/>
      </w:pPr>
      <w:r>
        <w:br w:type="page"/>
      </w:r>
      <w:bookmarkStart w:id="7" w:name="_Toc369528836"/>
      <w:r w:rsidR="2F5B4D6D" w:rsidRPr="73397B88">
        <w:lastRenderedPageBreak/>
        <w:t>Circuit descriptions</w:t>
      </w:r>
      <w:bookmarkEnd w:id="7"/>
      <w:r w:rsidR="2F5B4D6D" w:rsidRPr="73397B88">
        <w:t xml:space="preserve"> </w:t>
      </w:r>
    </w:p>
    <w:p w14:paraId="2092F40D" w14:textId="68048AEB" w:rsidR="2F5B4D6D" w:rsidRDefault="2F5B4D6D" w:rsidP="407597C1">
      <w:r w:rsidRPr="407597C1">
        <w:rPr>
          <w:b/>
          <w:bCs/>
        </w:rPr>
        <w:t xml:space="preserve">Circuit evaluation </w:t>
      </w:r>
    </w:p>
    <w:p w14:paraId="454DBA82" w14:textId="19A7ED9C" w:rsidR="315904D6" w:rsidRDefault="315904D6" w:rsidP="407597C1">
      <w:r w:rsidRPr="407597C1">
        <w:t>Both filter types are being evaluated to determine the cutoff frequencies</w:t>
      </w:r>
      <w:r w:rsidR="5C770832" w:rsidRPr="407597C1">
        <w:t xml:space="preserve"> and </w:t>
      </w:r>
      <w:r w:rsidR="492475BE" w:rsidRPr="407597C1">
        <w:t>attenuation</w:t>
      </w:r>
      <w:r w:rsidRPr="407597C1">
        <w:t xml:space="preserve"> for</w:t>
      </w:r>
      <w:r w:rsidR="75F51149" w:rsidRPr="407597C1">
        <w:t xml:space="preserve"> each</w:t>
      </w:r>
      <w:r w:rsidR="019AE07A" w:rsidRPr="407597C1">
        <w:t xml:space="preserve"> circuit</w:t>
      </w:r>
      <w:r w:rsidR="2CE35361" w:rsidRPr="407597C1">
        <w:t xml:space="preserve">, </w:t>
      </w:r>
      <w:r w:rsidR="369C6399" w:rsidRPr="407597C1">
        <w:t>which ensures</w:t>
      </w:r>
      <w:r w:rsidRPr="407597C1">
        <w:t xml:space="preserve"> that</w:t>
      </w:r>
      <w:r w:rsidR="4963AFB1" w:rsidRPr="407597C1">
        <w:t xml:space="preserve"> theoretical and experimental practices</w:t>
      </w:r>
      <w:r w:rsidR="4D995B0A" w:rsidRPr="407597C1">
        <w:t xml:space="preserve"> </w:t>
      </w:r>
      <w:r w:rsidR="2E4D0A64" w:rsidRPr="407597C1">
        <w:t>completed</w:t>
      </w:r>
      <w:r w:rsidR="4963AFB1" w:rsidRPr="407597C1">
        <w:t xml:space="preserve"> meet the</w:t>
      </w:r>
      <w:r w:rsidR="3C80DD9B" w:rsidRPr="407597C1">
        <w:t xml:space="preserve"> research and theory</w:t>
      </w:r>
      <w:r w:rsidR="02E86530" w:rsidRPr="407597C1">
        <w:t xml:space="preserve"> requirements</w:t>
      </w:r>
      <w:r w:rsidR="20CD955B" w:rsidRPr="407597C1">
        <w:t xml:space="preserve"> </w:t>
      </w:r>
      <w:r w:rsidR="42AAE365" w:rsidRPr="407597C1">
        <w:t xml:space="preserve">studied prior. </w:t>
      </w:r>
    </w:p>
    <w:p w14:paraId="0536C4AA" w14:textId="5689A528" w:rsidR="2D3A9355" w:rsidRDefault="2D3A9355" w:rsidP="407597C1">
      <w:pPr>
        <w:rPr>
          <w:rFonts w:ascii="Aptos" w:eastAsia="Aptos" w:hAnsi="Aptos" w:cs="Aptos"/>
        </w:rPr>
      </w:pPr>
      <w:r w:rsidRPr="407597C1">
        <w:rPr>
          <w:b/>
          <w:bCs/>
        </w:rPr>
        <w:t xml:space="preserve">Cutoff frequency </w:t>
      </w:r>
      <w:r w:rsidR="0DDB756E" w:rsidRPr="407597C1">
        <w:rPr>
          <w:rFonts w:ascii="Times New Roman" w:eastAsia="Times New Roman" w:hAnsi="Times New Roman" w:cs="Times New Roman"/>
          <w:b/>
          <w:bCs/>
          <w:color w:val="000000" w:themeColor="text1"/>
        </w:rPr>
        <w:t xml:space="preserve"> </w:t>
      </w:r>
      <w:r w:rsidR="0DDB756E" w:rsidRPr="407597C1">
        <w:rPr>
          <w:rFonts w:ascii="Aptos" w:eastAsia="Aptos" w:hAnsi="Aptos" w:cs="Aptos"/>
        </w:rPr>
        <w:t xml:space="preserve"> </w:t>
      </w:r>
      <w:r w:rsidR="0DDB756E" w:rsidRPr="407597C1">
        <w:rPr>
          <w:rFonts w:ascii="Times New Roman" w:eastAsia="Times New Roman" w:hAnsi="Times New Roman" w:cs="Times New Roman"/>
          <w:color w:val="000000" w:themeColor="text1"/>
        </w:rPr>
        <w:t xml:space="preserve"> </w:t>
      </w:r>
    </w:p>
    <w:p w14:paraId="2744E141" w14:textId="0E4894D1" w:rsidR="2D3A9355" w:rsidRDefault="2D3A9355" w:rsidP="407597C1">
      <w:r w:rsidRPr="407597C1">
        <w:t>The cutoff frequency can be best described as the specific frequency point where a</w:t>
      </w:r>
      <w:r w:rsidR="5C527712" w:rsidRPr="407597C1">
        <w:t xml:space="preserve">n intensity of a signal starts to reduce or </w:t>
      </w:r>
      <w:r w:rsidR="7711E9CE" w:rsidRPr="407597C1">
        <w:t>attenuate</w:t>
      </w:r>
      <w:r w:rsidR="5C527712" w:rsidRPr="407597C1">
        <w:t>. Therefore, this suggests tha</w:t>
      </w:r>
      <w:r w:rsidR="077CA6B2" w:rsidRPr="407597C1">
        <w:t>t the</w:t>
      </w:r>
      <w:r w:rsidR="6C6EA069" w:rsidRPr="407597C1">
        <w:t xml:space="preserve"> power of the</w:t>
      </w:r>
      <w:r w:rsidR="077CA6B2" w:rsidRPr="407597C1">
        <w:t xml:space="preserve"> signal can be reduced to half of its original value due to </w:t>
      </w:r>
      <w:r w:rsidR="0ABC76EA" w:rsidRPr="407597C1">
        <w:t xml:space="preserve">the frequency. </w:t>
      </w:r>
    </w:p>
    <w:p w14:paraId="032D07A7" w14:textId="42AD051E" w:rsidR="6310B6B6" w:rsidRDefault="6310B6B6" w:rsidP="407597C1">
      <w:pPr>
        <w:jc w:val="center"/>
      </w:pPr>
      <w:r w:rsidRPr="407597C1">
        <w:t>Figure 13</w:t>
      </w:r>
    </w:p>
    <w:p w14:paraId="70519125" w14:textId="52619A98" w:rsidR="6310B6B6" w:rsidRDefault="6310B6B6" w:rsidP="407597C1">
      <w:pPr>
        <w:jc w:val="center"/>
      </w:pPr>
      <w:r w:rsidRPr="407597C1">
        <w:t>Formula for cutoff frequency</w:t>
      </w:r>
    </w:p>
    <w:p w14:paraId="60B3B5BA" w14:textId="344E670E" w:rsidR="15256A5B" w:rsidRDefault="15256A5B" w:rsidP="407597C1">
      <w:pPr>
        <w:jc w:val="center"/>
      </w:pPr>
      <w:r>
        <w:rPr>
          <w:noProof/>
        </w:rPr>
        <w:drawing>
          <wp:inline distT="0" distB="0" distL="0" distR="0" wp14:anchorId="6D1DFB97" wp14:editId="69A5852B">
            <wp:extent cx="1781175" cy="962025"/>
            <wp:effectExtent l="0" t="0" r="0" b="0"/>
            <wp:docPr id="88637618" name="Picture 88637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781175" cy="962025"/>
                    </a:xfrm>
                    <a:prstGeom prst="rect">
                      <a:avLst/>
                    </a:prstGeom>
                  </pic:spPr>
                </pic:pic>
              </a:graphicData>
            </a:graphic>
          </wp:inline>
        </w:drawing>
      </w:r>
    </w:p>
    <w:p w14:paraId="45490D51" w14:textId="103FCAC8" w:rsidR="3E2C5D6B" w:rsidRDefault="3E2C5D6B" w:rsidP="407597C1">
      <w:pPr>
        <w:rPr>
          <w:b/>
          <w:bCs/>
        </w:rPr>
      </w:pPr>
      <w:r w:rsidRPr="407597C1">
        <w:rPr>
          <w:b/>
          <w:bCs/>
        </w:rPr>
        <w:t xml:space="preserve">Attenuation </w:t>
      </w:r>
    </w:p>
    <w:p w14:paraId="7C41F77D" w14:textId="31BE1E93" w:rsidR="44B32768" w:rsidRDefault="44B32768" w:rsidP="407597C1">
      <w:r w:rsidRPr="407597C1">
        <w:t xml:space="preserve">Attenuation can be known as the reduction of amplitude when referring to a signal </w:t>
      </w:r>
      <w:r w:rsidR="1638F3F4" w:rsidRPr="407597C1">
        <w:t xml:space="preserve">as it passes through a circuit. For instance, the measured input voltage (Vin) and </w:t>
      </w:r>
      <w:r w:rsidR="2E34F144" w:rsidRPr="407597C1">
        <w:t xml:space="preserve">the measured output voltage (Vout) are utilized to calculate the attenuation at each apparent frequency. </w:t>
      </w:r>
      <w:r w:rsidR="7B5F23E8" w:rsidRPr="407597C1">
        <w:t xml:space="preserve">The formula below demonstrates the calculation method of attenuation. </w:t>
      </w:r>
    </w:p>
    <w:p w14:paraId="1A92C41D" w14:textId="4BC4998D" w:rsidR="6CF1ED24" w:rsidRDefault="6CF1ED24" w:rsidP="407597C1">
      <w:r w:rsidRPr="407597C1">
        <w:t>Formula: A=20log</w:t>
      </w:r>
      <w:r w:rsidRPr="407597C1">
        <w:rPr>
          <w:vertAlign w:val="subscript"/>
        </w:rPr>
        <w:t>10</w:t>
      </w:r>
      <w:r w:rsidRPr="407597C1">
        <w:t>(Vout/Vin</w:t>
      </w:r>
      <w:r w:rsidR="2D909094" w:rsidRPr="407597C1">
        <w:t>)</w:t>
      </w:r>
    </w:p>
    <w:p w14:paraId="655D22DA" w14:textId="26B10BF9" w:rsidR="6C867CD7" w:rsidRDefault="6C867CD7" w:rsidP="407597C1">
      <w:pPr>
        <w:rPr>
          <w:b/>
          <w:bCs/>
        </w:rPr>
      </w:pPr>
      <w:r w:rsidRPr="407597C1">
        <w:rPr>
          <w:b/>
          <w:bCs/>
        </w:rPr>
        <w:t xml:space="preserve">Bandwidth and selectivity </w:t>
      </w:r>
    </w:p>
    <w:p w14:paraId="613851D7" w14:textId="55B8F41B" w:rsidR="6C867CD7" w:rsidRDefault="6C867CD7" w:rsidP="407597C1">
      <w:r w:rsidRPr="407597C1">
        <w:t>Bandwidth involve</w:t>
      </w:r>
      <w:r w:rsidR="50279EDF" w:rsidRPr="407597C1">
        <w:t xml:space="preserve">s a frequency range where a circuit </w:t>
      </w:r>
      <w:r w:rsidR="006D5F73" w:rsidRPr="407597C1">
        <w:t>operates</w:t>
      </w:r>
      <w:r w:rsidR="50279EDF" w:rsidRPr="407597C1">
        <w:t xml:space="preserve"> effectively, </w:t>
      </w:r>
      <w:r w:rsidR="07E64867" w:rsidRPr="407597C1">
        <w:t>depending on which circuit type the frequency has the capability to range between the upper and lower cutoff frequency</w:t>
      </w:r>
      <w:r w:rsidR="5EDE782A" w:rsidRPr="407597C1">
        <w:t xml:space="preserve">. This is where power at the maximum value can drop to half the value. </w:t>
      </w:r>
      <w:r w:rsidR="0AF2EB1D" w:rsidRPr="407597C1">
        <w:t xml:space="preserve">For instance, the formula below is utilized to calculate bandwidth. </w:t>
      </w:r>
    </w:p>
    <w:p w14:paraId="77B9A7D2" w14:textId="2035F5C0" w:rsidR="1B9DD719" w:rsidRDefault="1B9DD719" w:rsidP="407597C1">
      <w:pPr>
        <w:jc w:val="center"/>
      </w:pPr>
      <w:r w:rsidRPr="407597C1">
        <w:t>Figure 14</w:t>
      </w:r>
    </w:p>
    <w:p w14:paraId="258364F5" w14:textId="5AF1AAA4" w:rsidR="1B9DD719" w:rsidRDefault="1B9DD719" w:rsidP="407597C1">
      <w:pPr>
        <w:jc w:val="center"/>
      </w:pPr>
      <w:r w:rsidRPr="407597C1">
        <w:t>Bandwidth formula</w:t>
      </w:r>
    </w:p>
    <w:p w14:paraId="2DCFB256" w14:textId="1351248C" w:rsidR="48104B7C" w:rsidRDefault="1B9DD719" w:rsidP="58CC1B71">
      <w:pPr>
        <w:jc w:val="center"/>
        <w:rPr>
          <w:b/>
          <w:bCs/>
        </w:rPr>
      </w:pPr>
      <w:r w:rsidRPr="58CC1B71">
        <w:lastRenderedPageBreak/>
        <w:t xml:space="preserve"> </w:t>
      </w:r>
      <w:r w:rsidR="009606C4">
        <w:rPr>
          <w:noProof/>
        </w:rPr>
        <w:drawing>
          <wp:inline distT="0" distB="0" distL="0" distR="0" wp14:anchorId="0A9788EA" wp14:editId="267886C8">
            <wp:extent cx="781021" cy="423110"/>
            <wp:effectExtent l="0" t="0" r="0" b="0"/>
            <wp:docPr id="1828492137" name="Picture 1828492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l="2919"/>
                    <a:stretch>
                      <a:fillRect/>
                    </a:stretch>
                  </pic:blipFill>
                  <pic:spPr>
                    <a:xfrm>
                      <a:off x="0" y="0"/>
                      <a:ext cx="781021" cy="423110"/>
                    </a:xfrm>
                    <a:prstGeom prst="rect">
                      <a:avLst/>
                    </a:prstGeom>
                  </pic:spPr>
                </pic:pic>
              </a:graphicData>
            </a:graphic>
          </wp:inline>
        </w:drawing>
      </w:r>
    </w:p>
    <w:p w14:paraId="4E1BC8E7" w14:textId="7B4CD984" w:rsidR="48104B7C" w:rsidRDefault="48104B7C" w:rsidP="58CC1B71">
      <w:pPr>
        <w:rPr>
          <w:b/>
          <w:bCs/>
        </w:rPr>
      </w:pPr>
      <w:r w:rsidRPr="58CC1B71">
        <w:rPr>
          <w:b/>
          <w:bCs/>
        </w:rPr>
        <w:t xml:space="preserve">Parameters </w:t>
      </w:r>
    </w:p>
    <w:p w14:paraId="15827B7B" w14:textId="4D5C89D3" w:rsidR="46ED3FF7" w:rsidRDefault="46ED3FF7" w:rsidP="58CC1B71">
      <w:r w:rsidRPr="58CC1B71">
        <w:t xml:space="preserve">When carrying out the circuit drawings and construction it is essential to understand the parameters used for each filter including high pass and low pass. Therefore, </w:t>
      </w:r>
      <w:r w:rsidR="75560AA5" w:rsidRPr="58CC1B71">
        <w:t>when implementing voltage</w:t>
      </w:r>
      <w:r w:rsidR="433B3436" w:rsidRPr="58CC1B71">
        <w:t>, the voltage being set involves peak</w:t>
      </w:r>
      <w:r w:rsidR="1A65EC7C" w:rsidRPr="58CC1B71">
        <w:t>-</w:t>
      </w:r>
      <w:r w:rsidR="433B3436" w:rsidRPr="58CC1B71">
        <w:t>to</w:t>
      </w:r>
      <w:r w:rsidR="1DE7F5D2" w:rsidRPr="58CC1B71">
        <w:t>-</w:t>
      </w:r>
      <w:r w:rsidR="433B3436" w:rsidRPr="58CC1B71">
        <w:t xml:space="preserve">peak voltage. For instance, this voltage type </w:t>
      </w:r>
      <w:r w:rsidR="6811F191" w:rsidRPr="58CC1B71">
        <w:t>peak</w:t>
      </w:r>
      <w:r w:rsidR="36E2E3F3" w:rsidRPr="58CC1B71">
        <w:t>-</w:t>
      </w:r>
      <w:r w:rsidR="6811F191" w:rsidRPr="58CC1B71">
        <w:t>to</w:t>
      </w:r>
      <w:r w:rsidR="1AC72577" w:rsidRPr="58CC1B71">
        <w:t>-</w:t>
      </w:r>
      <w:r w:rsidR="6811F191" w:rsidRPr="58CC1B71">
        <w:t xml:space="preserve"> peak </w:t>
      </w:r>
      <w:r w:rsidR="4C7D517E" w:rsidRPr="58CC1B71">
        <w:t xml:space="preserve">voltage </w:t>
      </w:r>
      <w:r w:rsidR="6811F191" w:rsidRPr="58CC1B71">
        <w:t xml:space="preserve">known as (Vpp) </w:t>
      </w:r>
      <w:r w:rsidR="0C180538" w:rsidRPr="58CC1B71">
        <w:t xml:space="preserve">refers to the total voltage from the highest peak to the lowest peak of a waveform. </w:t>
      </w:r>
      <w:r w:rsidR="04D67A9A" w:rsidRPr="58CC1B71">
        <w:t>This can include the maximum voltage and the minimum voltage. Therefore, throughout this experim</w:t>
      </w:r>
      <w:r w:rsidR="525E52D5" w:rsidRPr="58CC1B71">
        <w:t xml:space="preserve">ent the peak-to-peak voltage was 5Vpk-pk. </w:t>
      </w:r>
      <w:r w:rsidR="38D46340" w:rsidRPr="58CC1B71">
        <w:t>Furthermore, when measuring the input voltage (Vin) and output voltage (Vout) a range of frequencies where recorded. A table below demonstra</w:t>
      </w:r>
      <w:r w:rsidR="12B83778" w:rsidRPr="58CC1B71">
        <w:t>tes the frequency ranges. Table of frequency values</w:t>
      </w:r>
      <w:r w:rsidR="547465AD" w:rsidRPr="58CC1B71">
        <w:t xml:space="preserve"> (minim</w:t>
      </w:r>
      <w:r w:rsidR="44D67957" w:rsidRPr="58CC1B71">
        <w:t xml:space="preserve">um, maximum and others): </w:t>
      </w:r>
    </w:p>
    <w:tbl>
      <w:tblPr>
        <w:tblStyle w:val="TableGrid"/>
        <w:tblW w:w="0" w:type="auto"/>
        <w:tblLayout w:type="fixed"/>
        <w:tblLook w:val="06A0" w:firstRow="1" w:lastRow="0" w:firstColumn="1" w:lastColumn="0" w:noHBand="1" w:noVBand="1"/>
      </w:tblPr>
      <w:tblGrid>
        <w:gridCol w:w="2490"/>
      </w:tblGrid>
      <w:tr w:rsidR="58CC1B71" w14:paraId="496366E3" w14:textId="77777777" w:rsidTr="58CC1B71">
        <w:trPr>
          <w:trHeight w:val="300"/>
        </w:trPr>
        <w:tc>
          <w:tcPr>
            <w:tcW w:w="2490" w:type="dxa"/>
          </w:tcPr>
          <w:p w14:paraId="125D53F1" w14:textId="55ADB88F" w:rsidR="1F932724" w:rsidRDefault="1F932724" w:rsidP="58CC1B71">
            <w:r w:rsidRPr="58CC1B71">
              <w:t>Frequency (Hz)</w:t>
            </w:r>
          </w:p>
        </w:tc>
      </w:tr>
      <w:tr w:rsidR="58CC1B71" w14:paraId="0A5D2481" w14:textId="77777777" w:rsidTr="58CC1B71">
        <w:trPr>
          <w:trHeight w:val="300"/>
        </w:trPr>
        <w:tc>
          <w:tcPr>
            <w:tcW w:w="2490" w:type="dxa"/>
          </w:tcPr>
          <w:p w14:paraId="5BC8F6AC" w14:textId="48D8F2AF"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100</w:t>
            </w:r>
            <w:r w:rsidR="03E7CBFC" w:rsidRPr="58CC1B71">
              <w:rPr>
                <w:rFonts w:ascii="Aptos Narrow" w:eastAsia="Aptos Narrow" w:hAnsi="Aptos Narrow" w:cs="Aptos Narrow"/>
                <w:color w:val="000000" w:themeColor="text1"/>
                <w:sz w:val="22"/>
                <w:szCs w:val="22"/>
              </w:rPr>
              <w:t xml:space="preserve">  </w:t>
            </w:r>
            <w:r w:rsidR="4E3A82C3" w:rsidRPr="58CC1B71">
              <w:rPr>
                <w:rFonts w:ascii="Aptos Narrow" w:eastAsia="Aptos Narrow" w:hAnsi="Aptos Narrow" w:cs="Aptos Narrow"/>
                <w:color w:val="000000" w:themeColor="text1"/>
                <w:sz w:val="22"/>
                <w:szCs w:val="22"/>
              </w:rPr>
              <w:t xml:space="preserve"> min value                  </w:t>
            </w:r>
            <w:r w:rsidR="03E7CBFC" w:rsidRPr="58CC1B71">
              <w:rPr>
                <w:rFonts w:ascii="Aptos Narrow" w:eastAsia="Aptos Narrow" w:hAnsi="Aptos Narrow" w:cs="Aptos Narrow"/>
                <w:color w:val="000000" w:themeColor="text1"/>
                <w:sz w:val="22"/>
                <w:szCs w:val="22"/>
              </w:rPr>
              <w:t xml:space="preserve">                                       </w:t>
            </w:r>
          </w:p>
        </w:tc>
      </w:tr>
      <w:tr w:rsidR="58CC1B71" w14:paraId="79A8DBE1" w14:textId="77777777" w:rsidTr="58CC1B71">
        <w:trPr>
          <w:trHeight w:val="300"/>
        </w:trPr>
        <w:tc>
          <w:tcPr>
            <w:tcW w:w="2490" w:type="dxa"/>
          </w:tcPr>
          <w:p w14:paraId="1EA92FA7" w14:textId="0C0706A1"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200</w:t>
            </w:r>
            <w:r w:rsidR="6BE130FB" w:rsidRPr="58CC1B71">
              <w:rPr>
                <w:rFonts w:ascii="Aptos Narrow" w:eastAsia="Aptos Narrow" w:hAnsi="Aptos Narrow" w:cs="Aptos Narrow"/>
                <w:color w:val="000000" w:themeColor="text1"/>
                <w:sz w:val="22"/>
                <w:szCs w:val="22"/>
              </w:rPr>
              <w:t xml:space="preserve">                                          </w:t>
            </w:r>
          </w:p>
        </w:tc>
      </w:tr>
      <w:tr w:rsidR="58CC1B71" w14:paraId="63A2A020" w14:textId="77777777" w:rsidTr="58CC1B71">
        <w:trPr>
          <w:trHeight w:val="300"/>
        </w:trPr>
        <w:tc>
          <w:tcPr>
            <w:tcW w:w="2490" w:type="dxa"/>
          </w:tcPr>
          <w:p w14:paraId="2A81F5CD" w14:textId="428A5545"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500</w:t>
            </w:r>
            <w:r w:rsidR="55D6BCEF" w:rsidRPr="58CC1B71">
              <w:rPr>
                <w:rFonts w:ascii="Aptos Narrow" w:eastAsia="Aptos Narrow" w:hAnsi="Aptos Narrow" w:cs="Aptos Narrow"/>
                <w:color w:val="000000" w:themeColor="text1"/>
                <w:sz w:val="22"/>
                <w:szCs w:val="22"/>
              </w:rPr>
              <w:t xml:space="preserve">                                          </w:t>
            </w:r>
          </w:p>
        </w:tc>
      </w:tr>
      <w:tr w:rsidR="58CC1B71" w14:paraId="0BE04024" w14:textId="77777777" w:rsidTr="58CC1B71">
        <w:trPr>
          <w:trHeight w:val="300"/>
        </w:trPr>
        <w:tc>
          <w:tcPr>
            <w:tcW w:w="2490" w:type="dxa"/>
          </w:tcPr>
          <w:p w14:paraId="60C32F1C" w14:textId="0992F25F"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1000</w:t>
            </w:r>
            <w:r w:rsidR="26BB84BB" w:rsidRPr="58CC1B71">
              <w:rPr>
                <w:rFonts w:ascii="Aptos Narrow" w:eastAsia="Aptos Narrow" w:hAnsi="Aptos Narrow" w:cs="Aptos Narrow"/>
                <w:color w:val="000000" w:themeColor="text1"/>
                <w:sz w:val="22"/>
                <w:szCs w:val="22"/>
              </w:rPr>
              <w:t xml:space="preserve">  </w:t>
            </w:r>
            <w:r w:rsidR="55EE0205" w:rsidRPr="58CC1B71">
              <w:rPr>
                <w:rFonts w:ascii="Aptos Narrow" w:eastAsia="Aptos Narrow" w:hAnsi="Aptos Narrow" w:cs="Aptos Narrow"/>
                <w:color w:val="000000" w:themeColor="text1"/>
                <w:sz w:val="22"/>
                <w:szCs w:val="22"/>
              </w:rPr>
              <w:t xml:space="preserve"> </w:t>
            </w:r>
            <w:r w:rsidR="26BB84BB" w:rsidRPr="58CC1B71">
              <w:rPr>
                <w:rFonts w:ascii="Aptos Narrow" w:eastAsia="Aptos Narrow" w:hAnsi="Aptos Narrow" w:cs="Aptos Narrow"/>
                <w:color w:val="000000" w:themeColor="text1"/>
                <w:sz w:val="22"/>
                <w:szCs w:val="22"/>
              </w:rPr>
              <w:t xml:space="preserve">                                    </w:t>
            </w:r>
          </w:p>
        </w:tc>
      </w:tr>
      <w:tr w:rsidR="58CC1B71" w14:paraId="4A776444" w14:textId="77777777" w:rsidTr="58CC1B71">
        <w:trPr>
          <w:trHeight w:val="300"/>
        </w:trPr>
        <w:tc>
          <w:tcPr>
            <w:tcW w:w="2490" w:type="dxa"/>
          </w:tcPr>
          <w:p w14:paraId="5466A2AE" w14:textId="003BBBAB"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2000</w:t>
            </w:r>
            <w:r w:rsidR="7B47B228" w:rsidRPr="58CC1B71">
              <w:rPr>
                <w:rFonts w:ascii="Aptos Narrow" w:eastAsia="Aptos Narrow" w:hAnsi="Aptos Narrow" w:cs="Aptos Narrow"/>
                <w:color w:val="000000" w:themeColor="text1"/>
                <w:sz w:val="22"/>
                <w:szCs w:val="22"/>
              </w:rPr>
              <w:t xml:space="preserve"> </w:t>
            </w:r>
            <w:r w:rsidR="370D5D64" w:rsidRPr="58CC1B71">
              <w:rPr>
                <w:rFonts w:ascii="Aptos Narrow" w:eastAsia="Aptos Narrow" w:hAnsi="Aptos Narrow" w:cs="Aptos Narrow"/>
                <w:color w:val="000000" w:themeColor="text1"/>
                <w:sz w:val="22"/>
                <w:szCs w:val="22"/>
              </w:rPr>
              <w:t xml:space="preserve"> </w:t>
            </w:r>
            <w:r w:rsidR="7B47B228" w:rsidRPr="58CC1B71">
              <w:rPr>
                <w:rFonts w:ascii="Aptos Narrow" w:eastAsia="Aptos Narrow" w:hAnsi="Aptos Narrow" w:cs="Aptos Narrow"/>
                <w:color w:val="000000" w:themeColor="text1"/>
                <w:sz w:val="22"/>
                <w:szCs w:val="22"/>
              </w:rPr>
              <w:t xml:space="preserve">                                     </w:t>
            </w:r>
          </w:p>
        </w:tc>
      </w:tr>
      <w:tr w:rsidR="58CC1B71" w14:paraId="43618106" w14:textId="77777777" w:rsidTr="58CC1B71">
        <w:trPr>
          <w:trHeight w:val="300"/>
        </w:trPr>
        <w:tc>
          <w:tcPr>
            <w:tcW w:w="2490" w:type="dxa"/>
          </w:tcPr>
          <w:p w14:paraId="5BA61801" w14:textId="5EE818C0"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5000</w:t>
            </w:r>
            <w:r w:rsidR="14C16A86" w:rsidRPr="58CC1B71">
              <w:rPr>
                <w:rFonts w:ascii="Aptos Narrow" w:eastAsia="Aptos Narrow" w:hAnsi="Aptos Narrow" w:cs="Aptos Narrow"/>
                <w:color w:val="000000" w:themeColor="text1"/>
                <w:sz w:val="22"/>
                <w:szCs w:val="22"/>
              </w:rPr>
              <w:t xml:space="preserve">   </w:t>
            </w:r>
            <w:r w:rsidR="635C75CF" w:rsidRPr="58CC1B71">
              <w:rPr>
                <w:rFonts w:ascii="Aptos Narrow" w:eastAsia="Aptos Narrow" w:hAnsi="Aptos Narrow" w:cs="Aptos Narrow"/>
                <w:color w:val="000000" w:themeColor="text1"/>
                <w:sz w:val="22"/>
                <w:szCs w:val="22"/>
              </w:rPr>
              <w:t xml:space="preserve"> </w:t>
            </w:r>
            <w:r w:rsidR="14C16A86" w:rsidRPr="58CC1B71">
              <w:rPr>
                <w:rFonts w:ascii="Aptos Narrow" w:eastAsia="Aptos Narrow" w:hAnsi="Aptos Narrow" w:cs="Aptos Narrow"/>
                <w:color w:val="000000" w:themeColor="text1"/>
                <w:sz w:val="22"/>
                <w:szCs w:val="22"/>
              </w:rPr>
              <w:t xml:space="preserve">                                   </w:t>
            </w:r>
          </w:p>
        </w:tc>
      </w:tr>
      <w:tr w:rsidR="58CC1B71" w14:paraId="5E64B2AF" w14:textId="77777777" w:rsidTr="58CC1B71">
        <w:trPr>
          <w:trHeight w:val="300"/>
        </w:trPr>
        <w:tc>
          <w:tcPr>
            <w:tcW w:w="2490" w:type="dxa"/>
          </w:tcPr>
          <w:p w14:paraId="0F26A423" w14:textId="1F86194E"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7500</w:t>
            </w:r>
            <w:r w:rsidR="17F9E6D5" w:rsidRPr="58CC1B71">
              <w:rPr>
                <w:rFonts w:ascii="Aptos Narrow" w:eastAsia="Aptos Narrow" w:hAnsi="Aptos Narrow" w:cs="Aptos Narrow"/>
                <w:color w:val="000000" w:themeColor="text1"/>
                <w:sz w:val="22"/>
                <w:szCs w:val="22"/>
              </w:rPr>
              <w:t xml:space="preserve">                                       </w:t>
            </w:r>
          </w:p>
        </w:tc>
      </w:tr>
      <w:tr w:rsidR="58CC1B71" w14:paraId="0EEC5228" w14:textId="77777777" w:rsidTr="58CC1B71">
        <w:trPr>
          <w:trHeight w:val="300"/>
        </w:trPr>
        <w:tc>
          <w:tcPr>
            <w:tcW w:w="2490" w:type="dxa"/>
          </w:tcPr>
          <w:p w14:paraId="58E6B519" w14:textId="551218A6"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9000</w:t>
            </w:r>
            <w:r w:rsidR="756612D5" w:rsidRPr="58CC1B71">
              <w:rPr>
                <w:rFonts w:ascii="Aptos Narrow" w:eastAsia="Aptos Narrow" w:hAnsi="Aptos Narrow" w:cs="Aptos Narrow"/>
                <w:color w:val="000000" w:themeColor="text1"/>
                <w:sz w:val="22"/>
                <w:szCs w:val="22"/>
              </w:rPr>
              <w:t xml:space="preserve">     </w:t>
            </w:r>
            <w:r w:rsidR="7CF60B4B" w:rsidRPr="58CC1B71">
              <w:rPr>
                <w:rFonts w:ascii="Aptos Narrow" w:eastAsia="Aptos Narrow" w:hAnsi="Aptos Narrow" w:cs="Aptos Narrow"/>
                <w:color w:val="000000" w:themeColor="text1"/>
                <w:sz w:val="22"/>
                <w:szCs w:val="22"/>
              </w:rPr>
              <w:t xml:space="preserve"> </w:t>
            </w:r>
            <w:r w:rsidR="756612D5" w:rsidRPr="58CC1B71">
              <w:rPr>
                <w:rFonts w:ascii="Aptos Narrow" w:eastAsia="Aptos Narrow" w:hAnsi="Aptos Narrow" w:cs="Aptos Narrow"/>
                <w:color w:val="000000" w:themeColor="text1"/>
                <w:sz w:val="22"/>
                <w:szCs w:val="22"/>
              </w:rPr>
              <w:t xml:space="preserve">                                 </w:t>
            </w:r>
          </w:p>
        </w:tc>
      </w:tr>
      <w:tr w:rsidR="58CC1B71" w14:paraId="7E2B4D5D" w14:textId="77777777" w:rsidTr="58CC1B71">
        <w:trPr>
          <w:trHeight w:val="300"/>
        </w:trPr>
        <w:tc>
          <w:tcPr>
            <w:tcW w:w="2490" w:type="dxa"/>
          </w:tcPr>
          <w:p w14:paraId="42D9AA05" w14:textId="0C274468"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10000</w:t>
            </w:r>
            <w:r w:rsidR="1D054C5E" w:rsidRPr="58CC1B71">
              <w:rPr>
                <w:rFonts w:ascii="Aptos Narrow" w:eastAsia="Aptos Narrow" w:hAnsi="Aptos Narrow" w:cs="Aptos Narrow"/>
                <w:color w:val="000000" w:themeColor="text1"/>
                <w:sz w:val="22"/>
                <w:szCs w:val="22"/>
              </w:rPr>
              <w:t xml:space="preserve">                                    </w:t>
            </w:r>
          </w:p>
        </w:tc>
      </w:tr>
      <w:tr w:rsidR="58CC1B71" w14:paraId="32FCC585" w14:textId="77777777" w:rsidTr="58CC1B71">
        <w:trPr>
          <w:trHeight w:val="300"/>
        </w:trPr>
        <w:tc>
          <w:tcPr>
            <w:tcW w:w="2490" w:type="dxa"/>
          </w:tcPr>
          <w:p w14:paraId="5EEBC473" w14:textId="4F9E5385"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26000</w:t>
            </w:r>
            <w:r w:rsidR="0754A77F" w:rsidRPr="58CC1B71">
              <w:rPr>
                <w:rFonts w:ascii="Aptos Narrow" w:eastAsia="Aptos Narrow" w:hAnsi="Aptos Narrow" w:cs="Aptos Narrow"/>
                <w:color w:val="000000" w:themeColor="text1"/>
                <w:sz w:val="22"/>
                <w:szCs w:val="22"/>
              </w:rPr>
              <w:t xml:space="preserve">                                    </w:t>
            </w:r>
          </w:p>
        </w:tc>
      </w:tr>
      <w:tr w:rsidR="58CC1B71" w14:paraId="08023E8A" w14:textId="77777777" w:rsidTr="58CC1B71">
        <w:trPr>
          <w:trHeight w:val="300"/>
        </w:trPr>
        <w:tc>
          <w:tcPr>
            <w:tcW w:w="2490" w:type="dxa"/>
          </w:tcPr>
          <w:p w14:paraId="56D482BF" w14:textId="26BE7242"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27000</w:t>
            </w:r>
            <w:r w:rsidR="35B26453" w:rsidRPr="58CC1B71">
              <w:rPr>
                <w:rFonts w:ascii="Aptos Narrow" w:eastAsia="Aptos Narrow" w:hAnsi="Aptos Narrow" w:cs="Aptos Narrow"/>
                <w:color w:val="000000" w:themeColor="text1"/>
                <w:sz w:val="22"/>
                <w:szCs w:val="22"/>
              </w:rPr>
              <w:t xml:space="preserve">                                    </w:t>
            </w:r>
          </w:p>
        </w:tc>
      </w:tr>
      <w:tr w:rsidR="58CC1B71" w14:paraId="255DCF3F" w14:textId="77777777" w:rsidTr="58CC1B71">
        <w:trPr>
          <w:trHeight w:val="300"/>
        </w:trPr>
        <w:tc>
          <w:tcPr>
            <w:tcW w:w="2490" w:type="dxa"/>
          </w:tcPr>
          <w:p w14:paraId="5E2007E0" w14:textId="0E61D0EA"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28000</w:t>
            </w:r>
            <w:r w:rsidR="5E7939C7" w:rsidRPr="58CC1B71">
              <w:rPr>
                <w:rFonts w:ascii="Aptos Narrow" w:eastAsia="Aptos Narrow" w:hAnsi="Aptos Narrow" w:cs="Aptos Narrow"/>
                <w:color w:val="000000" w:themeColor="text1"/>
                <w:sz w:val="22"/>
                <w:szCs w:val="22"/>
              </w:rPr>
              <w:t xml:space="preserve">                                    </w:t>
            </w:r>
          </w:p>
        </w:tc>
      </w:tr>
      <w:tr w:rsidR="58CC1B71" w14:paraId="49EF2460" w14:textId="77777777" w:rsidTr="58CC1B71">
        <w:trPr>
          <w:trHeight w:val="300"/>
        </w:trPr>
        <w:tc>
          <w:tcPr>
            <w:tcW w:w="2490" w:type="dxa"/>
          </w:tcPr>
          <w:p w14:paraId="7045CA7F" w14:textId="47AC7075"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30000</w:t>
            </w:r>
            <w:r w:rsidR="4F4C8BDB" w:rsidRPr="58CC1B71">
              <w:rPr>
                <w:rFonts w:ascii="Aptos Narrow" w:eastAsia="Aptos Narrow" w:hAnsi="Aptos Narrow" w:cs="Aptos Narrow"/>
                <w:color w:val="000000" w:themeColor="text1"/>
                <w:sz w:val="22"/>
                <w:szCs w:val="22"/>
              </w:rPr>
              <w:t xml:space="preserve">          </w:t>
            </w:r>
            <w:r w:rsidR="42F9129E" w:rsidRPr="58CC1B71">
              <w:rPr>
                <w:rFonts w:ascii="Aptos Narrow" w:eastAsia="Aptos Narrow" w:hAnsi="Aptos Narrow" w:cs="Aptos Narrow"/>
                <w:color w:val="000000" w:themeColor="text1"/>
                <w:sz w:val="22"/>
                <w:szCs w:val="22"/>
              </w:rPr>
              <w:t xml:space="preserve">max </w:t>
            </w:r>
            <w:r w:rsidR="006D5F73" w:rsidRPr="58CC1B71">
              <w:rPr>
                <w:rFonts w:ascii="Aptos Narrow" w:eastAsia="Aptos Narrow" w:hAnsi="Aptos Narrow" w:cs="Aptos Narrow"/>
                <w:color w:val="000000" w:themeColor="text1"/>
                <w:sz w:val="22"/>
                <w:szCs w:val="22"/>
              </w:rPr>
              <w:t>values</w:t>
            </w:r>
            <w:r w:rsidR="42F9129E" w:rsidRPr="58CC1B71">
              <w:rPr>
                <w:rFonts w:ascii="Aptos Narrow" w:eastAsia="Aptos Narrow" w:hAnsi="Aptos Narrow" w:cs="Aptos Narrow"/>
                <w:color w:val="000000" w:themeColor="text1"/>
                <w:sz w:val="22"/>
                <w:szCs w:val="22"/>
              </w:rPr>
              <w:t xml:space="preserve">     </w:t>
            </w:r>
            <w:r w:rsidR="4F4C8BDB" w:rsidRPr="58CC1B71">
              <w:rPr>
                <w:rFonts w:ascii="Aptos Narrow" w:eastAsia="Aptos Narrow" w:hAnsi="Aptos Narrow" w:cs="Aptos Narrow"/>
                <w:color w:val="000000" w:themeColor="text1"/>
                <w:sz w:val="22"/>
                <w:szCs w:val="22"/>
              </w:rPr>
              <w:t xml:space="preserve">                         </w:t>
            </w:r>
          </w:p>
        </w:tc>
      </w:tr>
      <w:tr w:rsidR="58CC1B71" w14:paraId="4640035D" w14:textId="77777777" w:rsidTr="58CC1B71">
        <w:trPr>
          <w:trHeight w:val="300"/>
        </w:trPr>
        <w:tc>
          <w:tcPr>
            <w:tcW w:w="2490" w:type="dxa"/>
          </w:tcPr>
          <w:p w14:paraId="0CD67C99" w14:textId="6029F890"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32000</w:t>
            </w:r>
            <w:r w:rsidR="42D57036" w:rsidRPr="58CC1B71">
              <w:rPr>
                <w:rFonts w:ascii="Aptos Narrow" w:eastAsia="Aptos Narrow" w:hAnsi="Aptos Narrow" w:cs="Aptos Narrow"/>
                <w:color w:val="000000" w:themeColor="text1"/>
                <w:sz w:val="22"/>
                <w:szCs w:val="22"/>
              </w:rPr>
              <w:t xml:space="preserve">                                    </w:t>
            </w:r>
          </w:p>
        </w:tc>
      </w:tr>
      <w:tr w:rsidR="58CC1B71" w14:paraId="4507F795" w14:textId="77777777" w:rsidTr="58CC1B71">
        <w:trPr>
          <w:trHeight w:val="300"/>
        </w:trPr>
        <w:tc>
          <w:tcPr>
            <w:tcW w:w="2490" w:type="dxa"/>
          </w:tcPr>
          <w:p w14:paraId="4CEEC0E1" w14:textId="50934516"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34000</w:t>
            </w:r>
            <w:r w:rsidR="585277A3" w:rsidRPr="58CC1B71">
              <w:rPr>
                <w:rFonts w:ascii="Aptos Narrow" w:eastAsia="Aptos Narrow" w:hAnsi="Aptos Narrow" w:cs="Aptos Narrow"/>
                <w:color w:val="000000" w:themeColor="text1"/>
                <w:sz w:val="22"/>
                <w:szCs w:val="22"/>
              </w:rPr>
              <w:t xml:space="preserve">                                    </w:t>
            </w:r>
          </w:p>
        </w:tc>
      </w:tr>
      <w:tr w:rsidR="58CC1B71" w14:paraId="2B858752" w14:textId="77777777" w:rsidTr="58CC1B71">
        <w:trPr>
          <w:trHeight w:val="300"/>
        </w:trPr>
        <w:tc>
          <w:tcPr>
            <w:tcW w:w="2490" w:type="dxa"/>
          </w:tcPr>
          <w:p w14:paraId="722BCD99" w14:textId="36F597C4" w:rsidR="58CC1B71" w:rsidRDefault="58CC1B71" w:rsidP="58CC1B71">
            <w:pPr>
              <w:jc w:val="right"/>
            </w:pPr>
            <w:r w:rsidRPr="58CC1B71">
              <w:rPr>
                <w:rFonts w:ascii="Aptos Narrow" w:eastAsia="Aptos Narrow" w:hAnsi="Aptos Narrow" w:cs="Aptos Narrow"/>
                <w:color w:val="000000" w:themeColor="text1"/>
                <w:sz w:val="22"/>
                <w:szCs w:val="22"/>
              </w:rPr>
              <w:t>36000</w:t>
            </w:r>
            <w:r w:rsidR="6DEE15A0" w:rsidRPr="58CC1B71">
              <w:rPr>
                <w:rFonts w:ascii="Aptos Narrow" w:eastAsia="Aptos Narrow" w:hAnsi="Aptos Narrow" w:cs="Aptos Narrow"/>
                <w:color w:val="000000" w:themeColor="text1"/>
                <w:sz w:val="22"/>
                <w:szCs w:val="22"/>
              </w:rPr>
              <w:t xml:space="preserve">                                    </w:t>
            </w:r>
          </w:p>
        </w:tc>
      </w:tr>
      <w:tr w:rsidR="58CC1B71" w14:paraId="03BFF1DB" w14:textId="77777777" w:rsidTr="58CC1B71">
        <w:trPr>
          <w:trHeight w:val="300"/>
        </w:trPr>
        <w:tc>
          <w:tcPr>
            <w:tcW w:w="2490" w:type="dxa"/>
          </w:tcPr>
          <w:p w14:paraId="60EAB56E" w14:textId="6EC66337"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38000</w:t>
            </w:r>
            <w:r w:rsidR="03F3EB1C" w:rsidRPr="58CC1B71">
              <w:rPr>
                <w:rFonts w:ascii="Aptos Narrow" w:eastAsia="Aptos Narrow" w:hAnsi="Aptos Narrow" w:cs="Aptos Narrow"/>
                <w:color w:val="000000" w:themeColor="text1"/>
                <w:sz w:val="22"/>
                <w:szCs w:val="22"/>
              </w:rPr>
              <w:t xml:space="preserve">                                    </w:t>
            </w:r>
          </w:p>
        </w:tc>
      </w:tr>
      <w:tr w:rsidR="58CC1B71" w14:paraId="05419D5B" w14:textId="77777777" w:rsidTr="58CC1B71">
        <w:trPr>
          <w:trHeight w:val="300"/>
        </w:trPr>
        <w:tc>
          <w:tcPr>
            <w:tcW w:w="2490" w:type="dxa"/>
          </w:tcPr>
          <w:p w14:paraId="73CB4A40" w14:textId="78E63FF3"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40000</w:t>
            </w:r>
            <w:r w:rsidR="7E41CCEA" w:rsidRPr="58CC1B71">
              <w:rPr>
                <w:rFonts w:ascii="Aptos Narrow" w:eastAsia="Aptos Narrow" w:hAnsi="Aptos Narrow" w:cs="Aptos Narrow"/>
                <w:color w:val="000000" w:themeColor="text1"/>
                <w:sz w:val="22"/>
                <w:szCs w:val="22"/>
              </w:rPr>
              <w:t xml:space="preserve">                                    </w:t>
            </w:r>
          </w:p>
        </w:tc>
      </w:tr>
      <w:tr w:rsidR="58CC1B71" w14:paraId="3D98CA77" w14:textId="77777777" w:rsidTr="58CC1B71">
        <w:trPr>
          <w:trHeight w:val="300"/>
        </w:trPr>
        <w:tc>
          <w:tcPr>
            <w:tcW w:w="2490" w:type="dxa"/>
          </w:tcPr>
          <w:p w14:paraId="38438F18" w14:textId="16369F1E"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44000</w:t>
            </w:r>
            <w:r w:rsidR="282CDB97" w:rsidRPr="58CC1B71">
              <w:rPr>
                <w:rFonts w:ascii="Aptos Narrow" w:eastAsia="Aptos Narrow" w:hAnsi="Aptos Narrow" w:cs="Aptos Narrow"/>
                <w:color w:val="000000" w:themeColor="text1"/>
                <w:sz w:val="22"/>
                <w:szCs w:val="22"/>
              </w:rPr>
              <w:t xml:space="preserve">                                    </w:t>
            </w:r>
          </w:p>
        </w:tc>
      </w:tr>
      <w:tr w:rsidR="58CC1B71" w14:paraId="65157BBB" w14:textId="77777777" w:rsidTr="58CC1B71">
        <w:trPr>
          <w:trHeight w:val="300"/>
        </w:trPr>
        <w:tc>
          <w:tcPr>
            <w:tcW w:w="2490" w:type="dxa"/>
          </w:tcPr>
          <w:p w14:paraId="4D060B45" w14:textId="37C3476F"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48000</w:t>
            </w:r>
            <w:r w:rsidR="0284C841" w:rsidRPr="58CC1B71">
              <w:rPr>
                <w:rFonts w:ascii="Aptos Narrow" w:eastAsia="Aptos Narrow" w:hAnsi="Aptos Narrow" w:cs="Aptos Narrow"/>
                <w:color w:val="000000" w:themeColor="text1"/>
                <w:sz w:val="22"/>
                <w:szCs w:val="22"/>
              </w:rPr>
              <w:t xml:space="preserve">     </w:t>
            </w:r>
            <w:r w:rsidR="583EB929" w:rsidRPr="58CC1B71">
              <w:rPr>
                <w:rFonts w:ascii="Aptos Narrow" w:eastAsia="Aptos Narrow" w:hAnsi="Aptos Narrow" w:cs="Aptos Narrow"/>
                <w:color w:val="000000" w:themeColor="text1"/>
                <w:sz w:val="22"/>
                <w:szCs w:val="22"/>
              </w:rPr>
              <w:t xml:space="preserve"> </w:t>
            </w:r>
            <w:r w:rsidR="0284C841" w:rsidRPr="58CC1B71">
              <w:rPr>
                <w:rFonts w:ascii="Aptos Narrow" w:eastAsia="Aptos Narrow" w:hAnsi="Aptos Narrow" w:cs="Aptos Narrow"/>
                <w:color w:val="000000" w:themeColor="text1"/>
                <w:sz w:val="22"/>
                <w:szCs w:val="22"/>
              </w:rPr>
              <w:t xml:space="preserve">                              </w:t>
            </w:r>
          </w:p>
        </w:tc>
      </w:tr>
      <w:tr w:rsidR="58CC1B71" w14:paraId="4FAF632E" w14:textId="77777777" w:rsidTr="58CC1B71">
        <w:trPr>
          <w:trHeight w:val="300"/>
        </w:trPr>
        <w:tc>
          <w:tcPr>
            <w:tcW w:w="2490" w:type="dxa"/>
          </w:tcPr>
          <w:p w14:paraId="03E10E47" w14:textId="30CFA932"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50000</w:t>
            </w:r>
            <w:r w:rsidR="4867901F" w:rsidRPr="58CC1B71">
              <w:rPr>
                <w:rFonts w:ascii="Aptos Narrow" w:eastAsia="Aptos Narrow" w:hAnsi="Aptos Narrow" w:cs="Aptos Narrow"/>
                <w:color w:val="000000" w:themeColor="text1"/>
                <w:sz w:val="22"/>
                <w:szCs w:val="22"/>
              </w:rPr>
              <w:t xml:space="preserve">          </w:t>
            </w:r>
            <w:r w:rsidR="2C7A458B" w:rsidRPr="58CC1B71">
              <w:rPr>
                <w:rFonts w:ascii="Aptos Narrow" w:eastAsia="Aptos Narrow" w:hAnsi="Aptos Narrow" w:cs="Aptos Narrow"/>
                <w:color w:val="000000" w:themeColor="text1"/>
                <w:sz w:val="22"/>
                <w:szCs w:val="22"/>
              </w:rPr>
              <w:t xml:space="preserve"> </w:t>
            </w:r>
            <w:r w:rsidR="4867901F" w:rsidRPr="58CC1B71">
              <w:rPr>
                <w:rFonts w:ascii="Aptos Narrow" w:eastAsia="Aptos Narrow" w:hAnsi="Aptos Narrow" w:cs="Aptos Narrow"/>
                <w:color w:val="000000" w:themeColor="text1"/>
                <w:sz w:val="22"/>
                <w:szCs w:val="22"/>
              </w:rPr>
              <w:t xml:space="preserve">                         </w:t>
            </w:r>
          </w:p>
        </w:tc>
      </w:tr>
      <w:tr w:rsidR="58CC1B71" w14:paraId="37AE393A" w14:textId="77777777" w:rsidTr="58CC1B71">
        <w:trPr>
          <w:trHeight w:val="300"/>
        </w:trPr>
        <w:tc>
          <w:tcPr>
            <w:tcW w:w="2490" w:type="dxa"/>
          </w:tcPr>
          <w:p w14:paraId="393580FF" w14:textId="7E7E38AA"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55000</w:t>
            </w:r>
            <w:r w:rsidR="1D34CAB0" w:rsidRPr="58CC1B71">
              <w:rPr>
                <w:rFonts w:ascii="Aptos Narrow" w:eastAsia="Aptos Narrow" w:hAnsi="Aptos Narrow" w:cs="Aptos Narrow"/>
                <w:color w:val="000000" w:themeColor="text1"/>
                <w:sz w:val="22"/>
                <w:szCs w:val="22"/>
              </w:rPr>
              <w:t xml:space="preserve">                                    </w:t>
            </w:r>
          </w:p>
        </w:tc>
      </w:tr>
      <w:tr w:rsidR="58CC1B71" w14:paraId="6F5A6D2E" w14:textId="77777777" w:rsidTr="58CC1B71">
        <w:trPr>
          <w:trHeight w:val="300"/>
        </w:trPr>
        <w:tc>
          <w:tcPr>
            <w:tcW w:w="2490" w:type="dxa"/>
          </w:tcPr>
          <w:p w14:paraId="3A93552B" w14:textId="203B1C66"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57000</w:t>
            </w:r>
            <w:r w:rsidR="61DFFE21" w:rsidRPr="58CC1B71">
              <w:rPr>
                <w:rFonts w:ascii="Aptos Narrow" w:eastAsia="Aptos Narrow" w:hAnsi="Aptos Narrow" w:cs="Aptos Narrow"/>
                <w:color w:val="000000" w:themeColor="text1"/>
                <w:sz w:val="22"/>
                <w:szCs w:val="22"/>
              </w:rPr>
              <w:t xml:space="preserve">                                    </w:t>
            </w:r>
          </w:p>
        </w:tc>
      </w:tr>
      <w:tr w:rsidR="58CC1B71" w14:paraId="7573575B" w14:textId="77777777" w:rsidTr="58CC1B71">
        <w:trPr>
          <w:trHeight w:val="300"/>
        </w:trPr>
        <w:tc>
          <w:tcPr>
            <w:tcW w:w="2490" w:type="dxa"/>
          </w:tcPr>
          <w:p w14:paraId="0DEBF61A" w14:textId="0FC1A521"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60000</w:t>
            </w:r>
            <w:r w:rsidR="108E9583" w:rsidRPr="58CC1B71">
              <w:rPr>
                <w:rFonts w:ascii="Aptos Narrow" w:eastAsia="Aptos Narrow" w:hAnsi="Aptos Narrow" w:cs="Aptos Narrow"/>
                <w:color w:val="000000" w:themeColor="text1"/>
                <w:sz w:val="22"/>
                <w:szCs w:val="22"/>
              </w:rPr>
              <w:t xml:space="preserve">                                    </w:t>
            </w:r>
          </w:p>
        </w:tc>
      </w:tr>
      <w:tr w:rsidR="58CC1B71" w14:paraId="52BEE691" w14:textId="77777777" w:rsidTr="58CC1B71">
        <w:trPr>
          <w:trHeight w:val="300"/>
        </w:trPr>
        <w:tc>
          <w:tcPr>
            <w:tcW w:w="2490" w:type="dxa"/>
          </w:tcPr>
          <w:p w14:paraId="62EAF37E" w14:textId="00D7B280"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lastRenderedPageBreak/>
              <w:t>70000</w:t>
            </w:r>
            <w:r w:rsidR="538D2FA6" w:rsidRPr="58CC1B71">
              <w:rPr>
                <w:rFonts w:ascii="Aptos Narrow" w:eastAsia="Aptos Narrow" w:hAnsi="Aptos Narrow" w:cs="Aptos Narrow"/>
                <w:color w:val="000000" w:themeColor="text1"/>
                <w:sz w:val="22"/>
                <w:szCs w:val="22"/>
              </w:rPr>
              <w:t xml:space="preserve">                                    </w:t>
            </w:r>
          </w:p>
        </w:tc>
      </w:tr>
      <w:tr w:rsidR="58CC1B71" w14:paraId="388EEE3F" w14:textId="77777777" w:rsidTr="58CC1B71">
        <w:trPr>
          <w:trHeight w:val="300"/>
        </w:trPr>
        <w:tc>
          <w:tcPr>
            <w:tcW w:w="2490" w:type="dxa"/>
          </w:tcPr>
          <w:p w14:paraId="021FD941" w14:textId="60DED87C"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75000</w:t>
            </w:r>
            <w:r w:rsidR="526537E6" w:rsidRPr="58CC1B71">
              <w:rPr>
                <w:rFonts w:ascii="Aptos Narrow" w:eastAsia="Aptos Narrow" w:hAnsi="Aptos Narrow" w:cs="Aptos Narrow"/>
                <w:color w:val="000000" w:themeColor="text1"/>
                <w:sz w:val="22"/>
                <w:szCs w:val="22"/>
              </w:rPr>
              <w:t xml:space="preserve">                                    </w:t>
            </w:r>
          </w:p>
        </w:tc>
      </w:tr>
      <w:tr w:rsidR="58CC1B71" w14:paraId="2D5AFBB3" w14:textId="77777777" w:rsidTr="58CC1B71">
        <w:trPr>
          <w:trHeight w:val="300"/>
        </w:trPr>
        <w:tc>
          <w:tcPr>
            <w:tcW w:w="2490" w:type="dxa"/>
          </w:tcPr>
          <w:p w14:paraId="66F197B6" w14:textId="6A344353"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80000</w:t>
            </w:r>
            <w:r w:rsidR="1423E39D" w:rsidRPr="58CC1B71">
              <w:rPr>
                <w:rFonts w:ascii="Aptos Narrow" w:eastAsia="Aptos Narrow" w:hAnsi="Aptos Narrow" w:cs="Aptos Narrow"/>
                <w:color w:val="000000" w:themeColor="text1"/>
                <w:sz w:val="22"/>
                <w:szCs w:val="22"/>
              </w:rPr>
              <w:t xml:space="preserve">                                    </w:t>
            </w:r>
          </w:p>
        </w:tc>
      </w:tr>
      <w:tr w:rsidR="58CC1B71" w14:paraId="475A8F15" w14:textId="77777777" w:rsidTr="58CC1B71">
        <w:trPr>
          <w:trHeight w:val="315"/>
        </w:trPr>
        <w:tc>
          <w:tcPr>
            <w:tcW w:w="2490" w:type="dxa"/>
          </w:tcPr>
          <w:p w14:paraId="1BEDCC43" w14:textId="0410E971"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90000</w:t>
            </w:r>
            <w:r w:rsidR="1F488C67" w:rsidRPr="58CC1B71">
              <w:rPr>
                <w:rFonts w:ascii="Aptos Narrow" w:eastAsia="Aptos Narrow" w:hAnsi="Aptos Narrow" w:cs="Aptos Narrow"/>
                <w:color w:val="000000" w:themeColor="text1"/>
                <w:sz w:val="22"/>
                <w:szCs w:val="22"/>
              </w:rPr>
              <w:t xml:space="preserve">                                    </w:t>
            </w:r>
          </w:p>
        </w:tc>
      </w:tr>
      <w:tr w:rsidR="58CC1B71" w14:paraId="337F2942" w14:textId="77777777" w:rsidTr="58CC1B71">
        <w:trPr>
          <w:trHeight w:val="300"/>
        </w:trPr>
        <w:tc>
          <w:tcPr>
            <w:tcW w:w="2490" w:type="dxa"/>
          </w:tcPr>
          <w:p w14:paraId="742442CC" w14:textId="24117285" w:rsidR="58CC1B71" w:rsidRDefault="58CC1B71" w:rsidP="58CC1B71">
            <w:pPr>
              <w:jc w:val="right"/>
              <w:rPr>
                <w:rFonts w:ascii="Aptos Narrow" w:eastAsia="Aptos Narrow" w:hAnsi="Aptos Narrow" w:cs="Aptos Narrow"/>
                <w:color w:val="000000" w:themeColor="text1"/>
                <w:sz w:val="22"/>
                <w:szCs w:val="22"/>
              </w:rPr>
            </w:pPr>
            <w:r w:rsidRPr="58CC1B71">
              <w:rPr>
                <w:rFonts w:ascii="Aptos Narrow" w:eastAsia="Aptos Narrow" w:hAnsi="Aptos Narrow" w:cs="Aptos Narrow"/>
                <w:color w:val="000000" w:themeColor="text1"/>
                <w:sz w:val="22"/>
                <w:szCs w:val="22"/>
              </w:rPr>
              <w:t>100000</w:t>
            </w:r>
            <w:r w:rsidR="7A862A94" w:rsidRPr="58CC1B71">
              <w:rPr>
                <w:rFonts w:ascii="Aptos Narrow" w:eastAsia="Aptos Narrow" w:hAnsi="Aptos Narrow" w:cs="Aptos Narrow"/>
                <w:color w:val="000000" w:themeColor="text1"/>
                <w:sz w:val="22"/>
                <w:szCs w:val="22"/>
              </w:rPr>
              <w:t xml:space="preserve">                                  </w:t>
            </w:r>
          </w:p>
        </w:tc>
      </w:tr>
    </w:tbl>
    <w:p w14:paraId="6B64ADDC" w14:textId="0B097793" w:rsidR="747542D7" w:rsidRDefault="747542D7" w:rsidP="58CC1B71">
      <w:pPr>
        <w:pStyle w:val="Heading1"/>
      </w:pPr>
      <w:bookmarkStart w:id="8" w:name="_Toc1004827683"/>
      <w:r w:rsidRPr="73397B88">
        <w:t>Results</w:t>
      </w:r>
      <w:bookmarkEnd w:id="8"/>
      <w:r w:rsidRPr="73397B88">
        <w:t xml:space="preserve"> </w:t>
      </w:r>
    </w:p>
    <w:p w14:paraId="711C1330" w14:textId="32C2113A" w:rsidR="062B8CCC" w:rsidRDefault="062B8CCC" w:rsidP="58CC1B71">
      <w:pPr>
        <w:rPr>
          <w:b/>
          <w:bCs/>
        </w:rPr>
      </w:pPr>
      <w:r w:rsidRPr="73397B88">
        <w:rPr>
          <w:b/>
          <w:bCs/>
        </w:rPr>
        <w:t>High pass</w:t>
      </w:r>
      <w:r w:rsidR="116B3EF7" w:rsidRPr="73397B88">
        <w:rPr>
          <w:b/>
          <w:bCs/>
        </w:rPr>
        <w:t xml:space="preserve"> filter </w:t>
      </w:r>
      <w:r w:rsidRPr="73397B88">
        <w:rPr>
          <w:b/>
          <w:bCs/>
        </w:rPr>
        <w:t xml:space="preserve">semi log graph </w:t>
      </w:r>
    </w:p>
    <w:p w14:paraId="6073BA70" w14:textId="7FD7A47E" w:rsidR="0B3D2064" w:rsidRDefault="0B3D2064">
      <w:r>
        <w:rPr>
          <w:noProof/>
        </w:rPr>
        <w:drawing>
          <wp:inline distT="0" distB="0" distL="0" distR="0" wp14:anchorId="5A2B35B7" wp14:editId="11B88AE6">
            <wp:extent cx="5943600" cy="2867025"/>
            <wp:effectExtent l="0" t="0" r="0" b="0"/>
            <wp:docPr id="1431189143" name="Picture 1431189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943600" cy="2867025"/>
                    </a:xfrm>
                    <a:prstGeom prst="rect">
                      <a:avLst/>
                    </a:prstGeom>
                  </pic:spPr>
                </pic:pic>
              </a:graphicData>
            </a:graphic>
          </wp:inline>
        </w:drawing>
      </w:r>
    </w:p>
    <w:p w14:paraId="7092C899" w14:textId="29B4FBA3" w:rsidR="7BC9755A" w:rsidRDefault="7BC9755A" w:rsidP="73397B88">
      <w:pPr>
        <w:rPr>
          <w:b/>
          <w:bCs/>
        </w:rPr>
      </w:pPr>
      <w:r w:rsidRPr="73397B88">
        <w:rPr>
          <w:b/>
          <w:bCs/>
        </w:rPr>
        <w:t xml:space="preserve">Low pass filter semi log graphs </w:t>
      </w:r>
    </w:p>
    <w:p w14:paraId="4D871CF1" w14:textId="06D7AB71" w:rsidR="7BC9755A" w:rsidRDefault="58CC1B71">
      <w:r>
        <w:rPr>
          <w:noProof/>
        </w:rPr>
        <w:drawing>
          <wp:anchor distT="0" distB="0" distL="114300" distR="114300" simplePos="0" relativeHeight="251658240" behindDoc="1" locked="0" layoutInCell="1" allowOverlap="1" wp14:anchorId="414EE9B2" wp14:editId="17DF7029">
            <wp:simplePos x="0" y="0"/>
            <wp:positionH relativeFrom="column">
              <wp:align>left</wp:align>
            </wp:positionH>
            <wp:positionV relativeFrom="paragraph">
              <wp:posOffset>0</wp:posOffset>
            </wp:positionV>
            <wp:extent cx="4288848" cy="2419350"/>
            <wp:effectExtent l="0" t="0" r="0" b="0"/>
            <wp:wrapNone/>
            <wp:docPr id="969633304" name="Picture 969633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288848" cy="2419350"/>
                    </a:xfrm>
                    <a:prstGeom prst="rect">
                      <a:avLst/>
                    </a:prstGeom>
                  </pic:spPr>
                </pic:pic>
              </a:graphicData>
            </a:graphic>
            <wp14:sizeRelH relativeFrom="page">
              <wp14:pctWidth>0</wp14:pctWidth>
            </wp14:sizeRelH>
            <wp14:sizeRelV relativeFrom="page">
              <wp14:pctHeight>0</wp14:pctHeight>
            </wp14:sizeRelV>
          </wp:anchor>
        </w:drawing>
      </w:r>
    </w:p>
    <w:p w14:paraId="78E7FA54" w14:textId="7D2FAA63" w:rsidR="58CC1B71" w:rsidRDefault="58CC1B71" w:rsidP="58CC1B71">
      <w:pPr>
        <w:spacing w:after="0"/>
      </w:pPr>
    </w:p>
    <w:p w14:paraId="4DB35A96" w14:textId="6EE1EFDE" w:rsidR="58CC1B71" w:rsidRDefault="58CC1B71" w:rsidP="58CC1B71">
      <w:pPr>
        <w:spacing w:after="0"/>
      </w:pPr>
    </w:p>
    <w:p w14:paraId="63BE566C" w14:textId="2A16F4A7" w:rsidR="58CC1B71" w:rsidRDefault="58CC1B71" w:rsidP="58CC1B71">
      <w:pPr>
        <w:rPr>
          <w:b/>
          <w:bCs/>
        </w:rPr>
      </w:pPr>
    </w:p>
    <w:p w14:paraId="07017560" w14:textId="3A623CF2" w:rsidR="58CC1B71" w:rsidRDefault="58CC1B71" w:rsidP="58CC1B71">
      <w:pPr>
        <w:rPr>
          <w:b/>
          <w:bCs/>
        </w:rPr>
      </w:pPr>
    </w:p>
    <w:p w14:paraId="1B5DC5DD" w14:textId="50A7FB58" w:rsidR="58CC1B71" w:rsidRDefault="58CC1B71"/>
    <w:p w14:paraId="5AAEB0B7" w14:textId="48D1C558" w:rsidR="58CC1B71" w:rsidRDefault="58CC1B71" w:rsidP="58CC1B71"/>
    <w:p w14:paraId="5C7CCE99" w14:textId="6164823D" w:rsidR="58CC1B71" w:rsidRDefault="58CC1B71" w:rsidP="58CC1B71"/>
    <w:p w14:paraId="04963C35" w14:textId="2371DA4C" w:rsidR="58CC1B71" w:rsidRDefault="58CC1B71" w:rsidP="58CC1B71"/>
    <w:p w14:paraId="2B88F4EB" w14:textId="30935CC2" w:rsidR="407597C1" w:rsidRDefault="407597C1" w:rsidP="407597C1"/>
    <w:p w14:paraId="0C0D682C" w14:textId="4C3D68C0" w:rsidR="73397B88" w:rsidRDefault="73397B88" w:rsidP="73397B88"/>
    <w:p w14:paraId="5984256B" w14:textId="0384FC7F" w:rsidR="14914F3A" w:rsidRDefault="14914F3A" w:rsidP="73397B88">
      <w:pPr>
        <w:spacing w:after="0"/>
      </w:pPr>
      <w:r>
        <w:rPr>
          <w:noProof/>
        </w:rPr>
        <w:drawing>
          <wp:inline distT="0" distB="0" distL="0" distR="0" wp14:anchorId="5E3EEDB4" wp14:editId="37117305">
            <wp:extent cx="5943600" cy="3562350"/>
            <wp:effectExtent l="0" t="0" r="0" b="0"/>
            <wp:docPr id="529414567" name="Picture 529414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3562350"/>
                    </a:xfrm>
                    <a:prstGeom prst="rect">
                      <a:avLst/>
                    </a:prstGeom>
                  </pic:spPr>
                </pic:pic>
              </a:graphicData>
            </a:graphic>
          </wp:inline>
        </w:drawing>
      </w:r>
    </w:p>
    <w:p w14:paraId="562EE3AF" w14:textId="3F3345CD" w:rsidR="14914F3A" w:rsidRDefault="14914F3A" w:rsidP="73397B88">
      <w:pPr>
        <w:spacing w:after="0"/>
      </w:pPr>
      <w:r>
        <w:rPr>
          <w:noProof/>
        </w:rPr>
        <w:drawing>
          <wp:inline distT="0" distB="0" distL="0" distR="0" wp14:anchorId="10F66306" wp14:editId="6006EFC8">
            <wp:extent cx="5943600" cy="3190875"/>
            <wp:effectExtent l="0" t="0" r="0" b="0"/>
            <wp:docPr id="1349935153" name="Picture 1349935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190875"/>
                    </a:xfrm>
                    <a:prstGeom prst="rect">
                      <a:avLst/>
                    </a:prstGeom>
                  </pic:spPr>
                </pic:pic>
              </a:graphicData>
            </a:graphic>
          </wp:inline>
        </w:drawing>
      </w:r>
    </w:p>
    <w:p w14:paraId="2F1BA038" w14:textId="1C2292E3" w:rsidR="0581E92F" w:rsidRDefault="0581E92F" w:rsidP="73397B88">
      <w:r w:rsidRPr="73397B88">
        <w:lastRenderedPageBreak/>
        <w:t xml:space="preserve">When visualizing both graph types the high pass and the low pass filter, it appears noticeable that one graph ascends whilst the other descends. The discussion below will </w:t>
      </w:r>
      <w:r w:rsidR="7D8D7E2C" w:rsidRPr="73397B88">
        <w:t xml:space="preserve">explain more as to </w:t>
      </w:r>
      <w:r w:rsidR="006D5F73" w:rsidRPr="73397B88">
        <w:t>suggest</w:t>
      </w:r>
      <w:r w:rsidR="7D8D7E2C" w:rsidRPr="73397B88">
        <w:t xml:space="preserve"> reasoning for each graph aesthetic. </w:t>
      </w:r>
    </w:p>
    <w:p w14:paraId="38552D2F" w14:textId="51BEE095" w:rsidR="73397B88" w:rsidRDefault="73397B88" w:rsidP="73397B88"/>
    <w:p w14:paraId="640F1D66" w14:textId="627ABBFC" w:rsidR="7D8D7E2C" w:rsidRDefault="7D8D7E2C" w:rsidP="73397B88">
      <w:pPr>
        <w:pStyle w:val="Heading1"/>
      </w:pPr>
      <w:bookmarkStart w:id="9" w:name="_Toc2094818045"/>
      <w:r w:rsidRPr="73397B88">
        <w:t>Discussion</w:t>
      </w:r>
      <w:bookmarkEnd w:id="9"/>
      <w:r w:rsidRPr="73397B88">
        <w:t xml:space="preserve"> </w:t>
      </w:r>
    </w:p>
    <w:p w14:paraId="66D29F60" w14:textId="1DFEBEE6" w:rsidR="4C3EF3C5" w:rsidRDefault="4C3EF3C5" w:rsidP="73397B88">
      <w:pPr>
        <w:rPr>
          <w:b/>
          <w:bCs/>
        </w:rPr>
      </w:pPr>
      <w:r w:rsidRPr="73397B88">
        <w:rPr>
          <w:b/>
          <w:bCs/>
        </w:rPr>
        <w:t xml:space="preserve">High pass filter results </w:t>
      </w:r>
    </w:p>
    <w:p w14:paraId="5524EC07" w14:textId="1CB2C3E7" w:rsidR="4C3EF3C5" w:rsidRDefault="4C3EF3C5" w:rsidP="73397B88">
      <w:r w:rsidRPr="73397B88">
        <w:t>When referring to the excel spreadsheet linked above in the “Abstract” section</w:t>
      </w:r>
      <w:r w:rsidR="61EBCF75" w:rsidRPr="73397B88">
        <w:t>,</w:t>
      </w:r>
      <w:r w:rsidRPr="73397B88">
        <w:t xml:space="preserve"> </w:t>
      </w:r>
      <w:r w:rsidR="3CA81828" w:rsidRPr="73397B88">
        <w:t xml:space="preserve">the high pass filter results demonstrate the effectiveness of the filter in attenuating low frequency signals while allowing higher </w:t>
      </w:r>
      <w:r w:rsidR="64D689C7" w:rsidRPr="73397B88">
        <w:t>frequencies</w:t>
      </w:r>
      <w:r w:rsidR="046E15A0" w:rsidRPr="73397B88">
        <w:t xml:space="preserve"> </w:t>
      </w:r>
      <w:r w:rsidR="3955A752" w:rsidRPr="73397B88">
        <w:t xml:space="preserve">to pass. At </w:t>
      </w:r>
      <w:r w:rsidR="681E3C13" w:rsidRPr="73397B88">
        <w:t>100 Hz</w:t>
      </w:r>
      <w:r w:rsidR="1ACC7F2E" w:rsidRPr="73397B88">
        <w:t>,</w:t>
      </w:r>
      <w:r w:rsidR="3955A752" w:rsidRPr="73397B88">
        <w:t xml:space="preserve"> the filter significantly reduces the frequency signal, with an output </w:t>
      </w:r>
      <w:r w:rsidR="02EC0F20" w:rsidRPr="73397B88">
        <w:t>voltage of 520</w:t>
      </w:r>
      <w:r w:rsidR="5B4DE213" w:rsidRPr="73397B88">
        <w:t xml:space="preserve"> </w:t>
      </w:r>
      <w:r w:rsidR="02EC0F20" w:rsidRPr="73397B88">
        <w:t xml:space="preserve">mV. This leads to a high attenuation </w:t>
      </w:r>
      <w:r w:rsidR="006D5F73" w:rsidRPr="73397B88">
        <w:t>of</w:t>
      </w:r>
      <w:r w:rsidR="02EC0F20" w:rsidRPr="73397B88">
        <w:t xml:space="preserve"> </w:t>
      </w:r>
      <w:r w:rsidR="4851780E" w:rsidRPr="73397B88">
        <w:t>-</w:t>
      </w:r>
      <w:r w:rsidR="02EC0F20" w:rsidRPr="73397B88">
        <w:t>19.66</w:t>
      </w:r>
      <w:r w:rsidR="38879439" w:rsidRPr="73397B88">
        <w:t xml:space="preserve"> </w:t>
      </w:r>
      <w:r w:rsidR="02EC0F20" w:rsidRPr="73397B88">
        <w:t>dB</w:t>
      </w:r>
      <w:r w:rsidR="54D66968" w:rsidRPr="73397B88">
        <w:t>. As the frequency increases it is apparent that the attenuation decreases</w:t>
      </w:r>
      <w:r w:rsidR="1946E846" w:rsidRPr="73397B88">
        <w:t>, with 5</w:t>
      </w:r>
      <w:r w:rsidR="4A300AD3" w:rsidRPr="73397B88">
        <w:t xml:space="preserve"> </w:t>
      </w:r>
      <w:r w:rsidR="1946E846" w:rsidRPr="73397B88">
        <w:t xml:space="preserve">KHz showing a </w:t>
      </w:r>
      <w:r w:rsidR="4F4D3EE5" w:rsidRPr="73397B88">
        <w:t>negligible</w:t>
      </w:r>
      <w:r w:rsidR="1946E846" w:rsidRPr="73397B88">
        <w:t xml:space="preserve"> signal loss </w:t>
      </w:r>
      <w:r w:rsidR="56EAD553" w:rsidRPr="73397B88">
        <w:t>at –0.14</w:t>
      </w:r>
      <w:r w:rsidR="1A6A5C7A" w:rsidRPr="73397B88">
        <w:t xml:space="preserve"> </w:t>
      </w:r>
      <w:r w:rsidR="56EAD553" w:rsidRPr="73397B88">
        <w:t>dB</w:t>
      </w:r>
      <w:r w:rsidR="0C963C34" w:rsidRPr="73397B88">
        <w:t>. The cutoff frequency typically marked by –3</w:t>
      </w:r>
      <w:r w:rsidR="4BAE5345" w:rsidRPr="73397B88">
        <w:t xml:space="preserve"> </w:t>
      </w:r>
      <w:r w:rsidR="0C963C34" w:rsidRPr="73397B88">
        <w:t>dB appears to be noticeable at around 900</w:t>
      </w:r>
      <w:r w:rsidR="73B11633" w:rsidRPr="73397B88">
        <w:t xml:space="preserve"> </w:t>
      </w:r>
      <w:r w:rsidR="0C963C34" w:rsidRPr="73397B88">
        <w:t>Hz to 1000</w:t>
      </w:r>
      <w:r w:rsidR="79D4B044" w:rsidRPr="73397B88">
        <w:t xml:space="preserve"> </w:t>
      </w:r>
      <w:r w:rsidR="0C963C34" w:rsidRPr="73397B88">
        <w:t>Hz</w:t>
      </w:r>
      <w:r w:rsidR="464E904B" w:rsidRPr="73397B88">
        <w:t xml:space="preserve">, meaning that frequencies beyond this point experience minimal </w:t>
      </w:r>
      <w:r w:rsidR="336E894D" w:rsidRPr="73397B88">
        <w:t>attenuation</w:t>
      </w:r>
      <w:r w:rsidR="464E904B" w:rsidRPr="73397B88">
        <w:t xml:space="preserve">. </w:t>
      </w:r>
      <w:r w:rsidR="6F7AC9AB" w:rsidRPr="73397B88">
        <w:t>Furthermore, a stable gain is reached at high frequencies</w:t>
      </w:r>
      <w:r w:rsidR="2F656A93" w:rsidRPr="73397B88">
        <w:t xml:space="preserve">, as at </w:t>
      </w:r>
      <w:r w:rsidR="006D5F73" w:rsidRPr="73397B88">
        <w:t>100 KHz</w:t>
      </w:r>
      <w:r w:rsidR="2F656A93" w:rsidRPr="73397B88">
        <w:t xml:space="preserve"> </w:t>
      </w:r>
      <w:r w:rsidR="7A9BD88E" w:rsidRPr="73397B88">
        <w:t>the gain fluctuates slightly but remains close to zero. This indicates that at very high frequencies the filter allows signals to pa</w:t>
      </w:r>
      <w:r w:rsidR="370FE217" w:rsidRPr="73397B88">
        <w:t xml:space="preserve">ss with almost no reduction. This </w:t>
      </w:r>
      <w:r w:rsidR="006D5F73" w:rsidRPr="73397B88">
        <w:t>suggests</w:t>
      </w:r>
      <w:r w:rsidR="370FE217" w:rsidRPr="73397B88">
        <w:t xml:space="preserve"> that th</w:t>
      </w:r>
      <w:r w:rsidR="3256F8D6" w:rsidRPr="73397B88">
        <w:t xml:space="preserve">e circuit is designed well because the results demonstrate a smooth transition around the cutoff frequency. </w:t>
      </w:r>
    </w:p>
    <w:p w14:paraId="4800D049" w14:textId="4E6859F6" w:rsidR="205BD10C" w:rsidRDefault="205BD10C" w:rsidP="73397B88">
      <w:pPr>
        <w:rPr>
          <w:b/>
          <w:bCs/>
        </w:rPr>
      </w:pPr>
      <w:r w:rsidRPr="73397B88">
        <w:rPr>
          <w:b/>
          <w:bCs/>
        </w:rPr>
        <w:t xml:space="preserve">Low pass filter results </w:t>
      </w:r>
    </w:p>
    <w:p w14:paraId="57EF3846" w14:textId="65090447" w:rsidR="7F85BCB8" w:rsidRDefault="7F85BCB8" w:rsidP="73397B88">
      <w:r w:rsidRPr="73397B88">
        <w:t xml:space="preserve">When referring to the excel spreadsheet linked above in the “Abstract” section, the low pass filter results demonstrate how the circuit allows lower frequencies to pass </w:t>
      </w:r>
      <w:r w:rsidR="3D5E8FCF" w:rsidRPr="73397B88">
        <w:t xml:space="preserve">while attenuating higher frequencies. For instance, at frequencies up to </w:t>
      </w:r>
      <w:r w:rsidR="37929117" w:rsidRPr="73397B88">
        <w:t>2000 Hz</w:t>
      </w:r>
      <w:r w:rsidR="3D5E8FCF" w:rsidRPr="73397B88">
        <w:t xml:space="preserve"> the filter has the potential to </w:t>
      </w:r>
      <w:r w:rsidR="6DB0DB3B" w:rsidRPr="73397B88">
        <w:t>maintain full transmission, with Vin=Vout=5V. Therefore, this leads to a gain of 0</w:t>
      </w:r>
      <w:r w:rsidR="4FE1B457" w:rsidRPr="73397B88">
        <w:t xml:space="preserve"> </w:t>
      </w:r>
      <w:r w:rsidR="6DB0DB3B" w:rsidRPr="73397B88">
        <w:t xml:space="preserve">dB </w:t>
      </w:r>
      <w:r w:rsidR="467FBA38" w:rsidRPr="73397B88">
        <w:t>which confirms that the following signals pass unaffected. However, attenuation gradually begins beyond 5000</w:t>
      </w:r>
      <w:r w:rsidR="1C1E00EE" w:rsidRPr="73397B88">
        <w:t xml:space="preserve"> </w:t>
      </w:r>
      <w:r w:rsidR="467FBA38" w:rsidRPr="73397B88">
        <w:t xml:space="preserve">Hz with the gain decreasing </w:t>
      </w:r>
      <w:r w:rsidR="58E4421A" w:rsidRPr="73397B88">
        <w:t>to –</w:t>
      </w:r>
      <w:r w:rsidR="467FBA38" w:rsidRPr="73397B88">
        <w:t>0.18d</w:t>
      </w:r>
      <w:r w:rsidR="7B495C0A" w:rsidRPr="73397B88">
        <w:t>B at 5</w:t>
      </w:r>
      <w:r w:rsidR="4FC47BFA" w:rsidRPr="73397B88">
        <w:t xml:space="preserve"> </w:t>
      </w:r>
      <w:r w:rsidR="7B495C0A" w:rsidRPr="73397B88">
        <w:t>KHz, it continues to drop as the frequency increases. The cutoff fr</w:t>
      </w:r>
      <w:r w:rsidR="7FFCB608" w:rsidRPr="73397B88">
        <w:t xml:space="preserve">equency typically marked by –3dB </w:t>
      </w:r>
      <w:r w:rsidR="61BAEB32" w:rsidRPr="73397B88">
        <w:t>occurs</w:t>
      </w:r>
      <w:r w:rsidR="7FFCB608" w:rsidRPr="73397B88">
        <w:t xml:space="preserve"> around 30</w:t>
      </w:r>
      <w:r w:rsidR="65CA388C" w:rsidRPr="73397B88">
        <w:t xml:space="preserve"> </w:t>
      </w:r>
      <w:r w:rsidR="7FFCB608" w:rsidRPr="73397B88">
        <w:t xml:space="preserve">KHz demonstrating that attenuation becomes more </w:t>
      </w:r>
      <w:r w:rsidR="40416126" w:rsidRPr="73397B88">
        <w:t>pronounced. As it reaches</w:t>
      </w:r>
      <w:r w:rsidR="48AD5FE8" w:rsidRPr="73397B88">
        <w:t xml:space="preserve"> –6.74 dB at –55 KHz</w:t>
      </w:r>
      <w:r w:rsidR="65F49DC8" w:rsidRPr="73397B88">
        <w:t xml:space="preserve">, -10.46 dB at 90 KHz, </w:t>
      </w:r>
      <w:r w:rsidR="7C583170" w:rsidRPr="73397B88">
        <w:t>and –</w:t>
      </w:r>
      <w:r w:rsidR="65F49DC8" w:rsidRPr="73397B88">
        <w:t>11.37 dB at 100</w:t>
      </w:r>
      <w:r w:rsidR="07727DC9" w:rsidRPr="73397B88">
        <w:t xml:space="preserve"> KHz. Furthermore, the semi-log graph </w:t>
      </w:r>
      <w:r w:rsidR="23B7B234" w:rsidRPr="73397B88">
        <w:t>demonstrates the decrease rate at higher frequencies. Therefore, th</w:t>
      </w:r>
      <w:r w:rsidR="7F7C853A" w:rsidRPr="73397B88">
        <w:t xml:space="preserve">ese results validate the expected behaviour of a low-pass filter. </w:t>
      </w:r>
    </w:p>
    <w:p w14:paraId="0080C449" w14:textId="0468F2FB" w:rsidR="73397B88" w:rsidRDefault="73397B88">
      <w:r>
        <w:br w:type="page"/>
      </w:r>
    </w:p>
    <w:p w14:paraId="77797B72" w14:textId="22AEBF1E" w:rsidR="64620294" w:rsidRDefault="64620294" w:rsidP="73397B88">
      <w:pPr>
        <w:pStyle w:val="Heading1"/>
      </w:pPr>
      <w:bookmarkStart w:id="10" w:name="_Toc754538582"/>
      <w:r w:rsidRPr="73397B88">
        <w:lastRenderedPageBreak/>
        <w:t>Conclusion</w:t>
      </w:r>
      <w:bookmarkEnd w:id="10"/>
      <w:r w:rsidRPr="73397B88">
        <w:t xml:space="preserve"> </w:t>
      </w:r>
    </w:p>
    <w:p w14:paraId="1DDDAADA" w14:textId="5CDD36EC" w:rsidR="24E35FC4" w:rsidRDefault="24E35FC4" w:rsidP="73397B88">
      <w:pPr>
        <w:spacing w:before="240" w:after="240"/>
        <w:rPr>
          <w:rFonts w:ascii="Aptos" w:eastAsia="Aptos" w:hAnsi="Aptos" w:cs="Aptos"/>
        </w:rPr>
      </w:pPr>
      <w:r w:rsidRPr="73397B88">
        <w:rPr>
          <w:rFonts w:ascii="Aptos" w:eastAsia="Aptos" w:hAnsi="Aptos" w:cs="Aptos"/>
        </w:rPr>
        <w:t>In this experiment, it has been determined that the high-pass filter effectively attenuates low frequencies while allowing higher frequencies to pass with minimal loss. At 100 Hz, the filter significantly reduces the signal</w:t>
      </w:r>
      <w:r w:rsidR="04D52E6D" w:rsidRPr="73397B88">
        <w:rPr>
          <w:rFonts w:ascii="Aptos" w:eastAsia="Aptos" w:hAnsi="Aptos" w:cs="Aptos"/>
        </w:rPr>
        <w:t xml:space="preserve"> which results </w:t>
      </w:r>
      <w:r w:rsidRPr="73397B88">
        <w:rPr>
          <w:rFonts w:ascii="Aptos" w:eastAsia="Aptos" w:hAnsi="Aptos" w:cs="Aptos"/>
        </w:rPr>
        <w:t>in</w:t>
      </w:r>
      <w:r w:rsidR="53CB8301" w:rsidRPr="73397B88">
        <w:rPr>
          <w:rFonts w:ascii="Aptos" w:eastAsia="Aptos" w:hAnsi="Aptos" w:cs="Aptos"/>
        </w:rPr>
        <w:t xml:space="preserve"> a</w:t>
      </w:r>
      <w:r w:rsidRPr="73397B88">
        <w:rPr>
          <w:rFonts w:ascii="Aptos" w:eastAsia="Aptos" w:hAnsi="Aptos" w:cs="Aptos"/>
        </w:rPr>
        <w:t xml:space="preserve"> high attenuation at -19.66 dB. As frequency increases</w:t>
      </w:r>
      <w:r w:rsidR="426DD747" w:rsidRPr="73397B88">
        <w:rPr>
          <w:rFonts w:ascii="Aptos" w:eastAsia="Aptos" w:hAnsi="Aptos" w:cs="Aptos"/>
        </w:rPr>
        <w:t xml:space="preserve"> the</w:t>
      </w:r>
      <w:r w:rsidRPr="73397B88">
        <w:rPr>
          <w:rFonts w:ascii="Aptos" w:eastAsia="Aptos" w:hAnsi="Aptos" w:cs="Aptos"/>
        </w:rPr>
        <w:t xml:space="preserve"> attenuation decreases with 5 </w:t>
      </w:r>
      <w:r w:rsidR="006D5F73" w:rsidRPr="73397B88">
        <w:rPr>
          <w:rFonts w:ascii="Aptos" w:eastAsia="Aptos" w:hAnsi="Aptos" w:cs="Aptos"/>
        </w:rPr>
        <w:t>kHz,</w:t>
      </w:r>
      <w:r w:rsidRPr="73397B88">
        <w:rPr>
          <w:rFonts w:ascii="Aptos" w:eastAsia="Aptos" w:hAnsi="Aptos" w:cs="Aptos"/>
        </w:rPr>
        <w:t xml:space="preserve"> experiencing negligible signal loss at -0.14 dB. The cutoff </w:t>
      </w:r>
      <w:r w:rsidR="7F5B7C42" w:rsidRPr="73397B88">
        <w:rPr>
          <w:rFonts w:ascii="Aptos" w:eastAsia="Aptos" w:hAnsi="Aptos" w:cs="Aptos"/>
        </w:rPr>
        <w:t>frequency, which was</w:t>
      </w:r>
      <w:r w:rsidRPr="73397B88">
        <w:rPr>
          <w:rFonts w:ascii="Aptos" w:eastAsia="Aptos" w:hAnsi="Aptos" w:cs="Aptos"/>
        </w:rPr>
        <w:t xml:space="preserve"> identified around</w:t>
      </w:r>
      <w:r w:rsidRPr="73397B88">
        <w:rPr>
          <w:rFonts w:ascii="Aptos" w:eastAsia="Aptos" w:hAnsi="Aptos" w:cs="Aptos"/>
          <w:b/>
          <w:bCs/>
        </w:rPr>
        <w:t xml:space="preserve"> </w:t>
      </w:r>
      <w:r w:rsidRPr="73397B88">
        <w:rPr>
          <w:rFonts w:ascii="Aptos" w:eastAsia="Aptos" w:hAnsi="Aptos" w:cs="Aptos"/>
        </w:rPr>
        <w:t xml:space="preserve">900 Hz to 1000 Hz, marks the point beyond which signals pass with little attenuation. At very high frequencies </w:t>
      </w:r>
      <w:r w:rsidR="6D982C2A" w:rsidRPr="73397B88">
        <w:rPr>
          <w:rFonts w:ascii="Aptos" w:eastAsia="Aptos" w:hAnsi="Aptos" w:cs="Aptos"/>
        </w:rPr>
        <w:t xml:space="preserve">including </w:t>
      </w:r>
      <w:r w:rsidRPr="73397B88">
        <w:rPr>
          <w:rFonts w:ascii="Aptos" w:eastAsia="Aptos" w:hAnsi="Aptos" w:cs="Aptos"/>
        </w:rPr>
        <w:t>100 kHz and beyon</w:t>
      </w:r>
      <w:r w:rsidR="47C95C1C" w:rsidRPr="73397B88">
        <w:rPr>
          <w:rFonts w:ascii="Aptos" w:eastAsia="Aptos" w:hAnsi="Aptos" w:cs="Aptos"/>
        </w:rPr>
        <w:t>d the</w:t>
      </w:r>
      <w:r w:rsidRPr="73397B88">
        <w:rPr>
          <w:rFonts w:ascii="Aptos" w:eastAsia="Aptos" w:hAnsi="Aptos" w:cs="Aptos"/>
        </w:rPr>
        <w:t xml:space="preserve"> gain stabilizes close to 0 dB, confirming </w:t>
      </w:r>
      <w:r w:rsidR="4F9406D2" w:rsidRPr="73397B88">
        <w:rPr>
          <w:rFonts w:ascii="Aptos" w:eastAsia="Aptos" w:hAnsi="Aptos" w:cs="Aptos"/>
        </w:rPr>
        <w:t>nearly</w:t>
      </w:r>
      <w:r w:rsidRPr="73397B88">
        <w:rPr>
          <w:rFonts w:ascii="Aptos" w:eastAsia="Aptos" w:hAnsi="Aptos" w:cs="Aptos"/>
        </w:rPr>
        <w:t xml:space="preserve"> full signal transmission.</w:t>
      </w:r>
    </w:p>
    <w:p w14:paraId="77E38D91" w14:textId="42F8C68A" w:rsidR="16BC8456" w:rsidRDefault="16BC8456" w:rsidP="73397B88">
      <w:pPr>
        <w:spacing w:before="240" w:after="240"/>
        <w:rPr>
          <w:rFonts w:ascii="Aptos" w:eastAsia="Aptos" w:hAnsi="Aptos" w:cs="Aptos"/>
        </w:rPr>
      </w:pPr>
      <w:r w:rsidRPr="73397B88">
        <w:rPr>
          <w:rFonts w:ascii="Aptos" w:eastAsia="Aptos" w:hAnsi="Aptos" w:cs="Aptos"/>
        </w:rPr>
        <w:t>Whereas</w:t>
      </w:r>
      <w:r w:rsidR="24E35FC4" w:rsidRPr="73397B88">
        <w:rPr>
          <w:rFonts w:ascii="Aptos" w:eastAsia="Aptos" w:hAnsi="Aptos" w:cs="Aptos"/>
        </w:rPr>
        <w:t xml:space="preserve"> the low-pass filter allows lower frequencies to pass while attenuating higher frequencies. Up to 2000 Hz</w:t>
      </w:r>
      <w:r w:rsidR="6A9DD9F8" w:rsidRPr="73397B88">
        <w:rPr>
          <w:rFonts w:ascii="Aptos" w:eastAsia="Aptos" w:hAnsi="Aptos" w:cs="Aptos"/>
        </w:rPr>
        <w:t xml:space="preserve"> when</w:t>
      </w:r>
      <w:r w:rsidR="24E35FC4" w:rsidRPr="73397B88">
        <w:rPr>
          <w:rFonts w:ascii="Aptos" w:eastAsia="Aptos" w:hAnsi="Aptos" w:cs="Aptos"/>
        </w:rPr>
        <w:t xml:space="preserve"> the filter maintains full transmission with 0 dB gain</w:t>
      </w:r>
      <w:r w:rsidR="5B20BC87" w:rsidRPr="73397B88">
        <w:rPr>
          <w:rFonts w:ascii="Aptos" w:eastAsia="Aptos" w:hAnsi="Aptos" w:cs="Aptos"/>
        </w:rPr>
        <w:t xml:space="preserve"> this</w:t>
      </w:r>
      <w:r w:rsidR="24E35FC4" w:rsidRPr="73397B88">
        <w:rPr>
          <w:rFonts w:ascii="Aptos" w:eastAsia="Aptos" w:hAnsi="Aptos" w:cs="Aptos"/>
        </w:rPr>
        <w:t xml:space="preserve"> indicat</w:t>
      </w:r>
      <w:r w:rsidR="6BD39CFA" w:rsidRPr="73397B88">
        <w:rPr>
          <w:rFonts w:ascii="Aptos" w:eastAsia="Aptos" w:hAnsi="Aptos" w:cs="Aptos"/>
        </w:rPr>
        <w:t xml:space="preserve">es a </w:t>
      </w:r>
      <w:r w:rsidR="24E35FC4" w:rsidRPr="73397B88">
        <w:rPr>
          <w:rFonts w:ascii="Aptos" w:eastAsia="Aptos" w:hAnsi="Aptos" w:cs="Aptos"/>
        </w:rPr>
        <w:t>minimal signal loss. Beyond 5 kHz</w:t>
      </w:r>
      <w:r w:rsidR="5E257DED" w:rsidRPr="73397B88">
        <w:rPr>
          <w:rFonts w:ascii="Aptos" w:eastAsia="Aptos" w:hAnsi="Aptos" w:cs="Aptos"/>
        </w:rPr>
        <w:t xml:space="preserve"> where</w:t>
      </w:r>
      <w:r w:rsidR="24E35FC4" w:rsidRPr="73397B88">
        <w:rPr>
          <w:rFonts w:ascii="Aptos" w:eastAsia="Aptos" w:hAnsi="Aptos" w:cs="Aptos"/>
        </w:rPr>
        <w:t xml:space="preserve"> attenuation begins</w:t>
      </w:r>
      <w:r w:rsidR="2D3B6F6C" w:rsidRPr="73397B88">
        <w:rPr>
          <w:rFonts w:ascii="Aptos" w:eastAsia="Aptos" w:hAnsi="Aptos" w:cs="Aptos"/>
        </w:rPr>
        <w:t xml:space="preserve"> which </w:t>
      </w:r>
      <w:r w:rsidR="24E35FC4" w:rsidRPr="73397B88">
        <w:rPr>
          <w:rFonts w:ascii="Aptos" w:eastAsia="Aptos" w:hAnsi="Aptos" w:cs="Aptos"/>
        </w:rPr>
        <w:t>becom</w:t>
      </w:r>
      <w:r w:rsidR="5EAA0CEA" w:rsidRPr="73397B88">
        <w:rPr>
          <w:rFonts w:ascii="Aptos" w:eastAsia="Aptos" w:hAnsi="Aptos" w:cs="Aptos"/>
        </w:rPr>
        <w:t>es</w:t>
      </w:r>
      <w:r w:rsidR="24E35FC4" w:rsidRPr="73397B88">
        <w:rPr>
          <w:rFonts w:ascii="Aptos" w:eastAsia="Aptos" w:hAnsi="Aptos" w:cs="Aptos"/>
        </w:rPr>
        <w:t xml:space="preserve"> more pronounced past 30 kHz</w:t>
      </w:r>
      <w:r w:rsidR="17DD6FB3" w:rsidRPr="73397B88">
        <w:rPr>
          <w:rFonts w:ascii="Aptos" w:eastAsia="Aptos" w:hAnsi="Aptos" w:cs="Aptos"/>
        </w:rPr>
        <w:t>. The</w:t>
      </w:r>
      <w:r w:rsidR="24E35FC4" w:rsidRPr="73397B88">
        <w:rPr>
          <w:rFonts w:ascii="Aptos" w:eastAsia="Aptos" w:hAnsi="Aptos" w:cs="Aptos"/>
        </w:rPr>
        <w:t xml:space="preserve"> gain reaches approximately -3 dB</w:t>
      </w:r>
      <w:r w:rsidR="5643C49E" w:rsidRPr="73397B88">
        <w:rPr>
          <w:rFonts w:ascii="Aptos" w:eastAsia="Aptos" w:hAnsi="Aptos" w:cs="Aptos"/>
        </w:rPr>
        <w:t xml:space="preserve"> this</w:t>
      </w:r>
      <w:r w:rsidR="24E35FC4" w:rsidRPr="73397B88">
        <w:rPr>
          <w:rFonts w:ascii="Aptos" w:eastAsia="Aptos" w:hAnsi="Aptos" w:cs="Aptos"/>
        </w:rPr>
        <w:t xml:space="preserve"> mark</w:t>
      </w:r>
      <w:r w:rsidR="587AF7FE" w:rsidRPr="73397B88">
        <w:rPr>
          <w:rFonts w:ascii="Aptos" w:eastAsia="Aptos" w:hAnsi="Aptos" w:cs="Aptos"/>
        </w:rPr>
        <w:t>s</w:t>
      </w:r>
      <w:r w:rsidR="24E35FC4" w:rsidRPr="73397B88">
        <w:rPr>
          <w:rFonts w:ascii="Aptos" w:eastAsia="Aptos" w:hAnsi="Aptos" w:cs="Aptos"/>
        </w:rPr>
        <w:t xml:space="preserve"> the cutoff frequency. As frequency increases, attenuation continues, reaching -6.74 dB at 55 kHz and -11.37 dB at 100 kHz</w:t>
      </w:r>
      <w:r w:rsidR="37385E94" w:rsidRPr="73397B88">
        <w:rPr>
          <w:rFonts w:ascii="Aptos" w:eastAsia="Aptos" w:hAnsi="Aptos" w:cs="Aptos"/>
        </w:rPr>
        <w:t xml:space="preserve">. Therefore, this </w:t>
      </w:r>
      <w:r w:rsidR="24E35FC4" w:rsidRPr="73397B88">
        <w:rPr>
          <w:rFonts w:ascii="Aptos" w:eastAsia="Aptos" w:hAnsi="Aptos" w:cs="Aptos"/>
        </w:rPr>
        <w:t>demonstra</w:t>
      </w:r>
      <w:r w:rsidR="2A91F1C7" w:rsidRPr="73397B88">
        <w:rPr>
          <w:rFonts w:ascii="Aptos" w:eastAsia="Aptos" w:hAnsi="Aptos" w:cs="Aptos"/>
        </w:rPr>
        <w:t>tes</w:t>
      </w:r>
      <w:r w:rsidR="24E35FC4" w:rsidRPr="73397B88">
        <w:rPr>
          <w:rFonts w:ascii="Aptos" w:eastAsia="Aptos" w:hAnsi="Aptos" w:cs="Aptos"/>
        </w:rPr>
        <w:t xml:space="preserve"> effective suppression of higher-frequency components.</w:t>
      </w:r>
    </w:p>
    <w:p w14:paraId="64F83B95" w14:textId="42D66593" w:rsidR="73397B88" w:rsidRDefault="73397B88">
      <w:r>
        <w:br w:type="page"/>
      </w:r>
    </w:p>
    <w:p w14:paraId="4210F833" w14:textId="7B8BEB6A" w:rsidR="7000DA5E" w:rsidRDefault="7000DA5E" w:rsidP="73397B88">
      <w:pPr>
        <w:pStyle w:val="Heading1"/>
      </w:pPr>
      <w:bookmarkStart w:id="11" w:name="_Toc1218229361"/>
      <w:r w:rsidRPr="73397B88">
        <w:lastRenderedPageBreak/>
        <w:t>References</w:t>
      </w:r>
      <w:bookmarkEnd w:id="11"/>
      <w:r w:rsidRPr="73397B88">
        <w:t xml:space="preserve"> </w:t>
      </w:r>
    </w:p>
    <w:p w14:paraId="4476C9F5" w14:textId="0410C2AD" w:rsidR="668DD897" w:rsidRDefault="668DD897" w:rsidP="73397B88">
      <w:pPr>
        <w:spacing w:after="240" w:line="360" w:lineRule="auto"/>
      </w:pPr>
      <w:r w:rsidRPr="73397B88">
        <w:rPr>
          <w:rFonts w:ascii="Times New Roman" w:eastAsia="Times New Roman" w:hAnsi="Times New Roman" w:cs="Times New Roman"/>
        </w:rPr>
        <w:t xml:space="preserve">Bird, J. (2021). </w:t>
      </w:r>
      <w:r w:rsidRPr="73397B88">
        <w:rPr>
          <w:rFonts w:ascii="Times New Roman" w:eastAsia="Times New Roman" w:hAnsi="Times New Roman" w:cs="Times New Roman"/>
          <w:i/>
          <w:iCs/>
        </w:rPr>
        <w:t>Bird’s Electrical Circuit Theory and Technology</w:t>
      </w:r>
      <w:r w:rsidRPr="73397B88">
        <w:rPr>
          <w:rFonts w:ascii="Times New Roman" w:eastAsia="Times New Roman" w:hAnsi="Times New Roman" w:cs="Times New Roman"/>
        </w:rPr>
        <w:t>. Routledge.</w:t>
      </w:r>
    </w:p>
    <w:p w14:paraId="109C3D7D" w14:textId="70DE5CF8" w:rsidR="3A21CDA9" w:rsidRDefault="3A21CDA9" w:rsidP="73397B88">
      <w:pPr>
        <w:spacing w:after="240" w:line="360" w:lineRule="auto"/>
      </w:pPr>
      <w:r w:rsidRPr="73397B88">
        <w:rPr>
          <w:rFonts w:ascii="Times New Roman" w:eastAsia="Times New Roman" w:hAnsi="Times New Roman" w:cs="Times New Roman"/>
        </w:rPr>
        <w:t xml:space="preserve">Bird, J.O. (2017). </w:t>
      </w:r>
      <w:r w:rsidRPr="73397B88">
        <w:rPr>
          <w:rFonts w:ascii="Times New Roman" w:eastAsia="Times New Roman" w:hAnsi="Times New Roman" w:cs="Times New Roman"/>
          <w:i/>
          <w:iCs/>
        </w:rPr>
        <w:t>Electrical and electronic principles and technology</w:t>
      </w:r>
      <w:r w:rsidRPr="73397B88">
        <w:rPr>
          <w:rFonts w:ascii="Times New Roman" w:eastAsia="Times New Roman" w:hAnsi="Times New Roman" w:cs="Times New Roman"/>
        </w:rPr>
        <w:t>. Boca Raton Taylor &amp; Francis, A Crc Title, Part Of The Taylor &amp; Francis Imprint, A Member Of The Taylor &amp; Francis Group, The Academic Division Of T&amp;F Informa, Plc.</w:t>
      </w:r>
    </w:p>
    <w:p w14:paraId="1C1A6E6D" w14:textId="02C3AFDC" w:rsidR="443D97A2" w:rsidRDefault="443D97A2" w:rsidP="73397B88">
      <w:pPr>
        <w:spacing w:after="240" w:line="360" w:lineRule="auto"/>
      </w:pPr>
      <w:r w:rsidRPr="73397B88">
        <w:rPr>
          <w:rFonts w:ascii="Times New Roman" w:eastAsia="Times New Roman" w:hAnsi="Times New Roman" w:cs="Times New Roman"/>
        </w:rPr>
        <w:t xml:space="preserve">L A A Warnes and Springerlink (Online Service (2003). </w:t>
      </w:r>
      <w:r w:rsidRPr="73397B88">
        <w:rPr>
          <w:rFonts w:ascii="Times New Roman" w:eastAsia="Times New Roman" w:hAnsi="Times New Roman" w:cs="Times New Roman"/>
          <w:i/>
          <w:iCs/>
        </w:rPr>
        <w:t>Electronic and Electrical Engineering : Principles and Practice</w:t>
      </w:r>
      <w:r w:rsidRPr="73397B88">
        <w:rPr>
          <w:rFonts w:ascii="Times New Roman" w:eastAsia="Times New Roman" w:hAnsi="Times New Roman" w:cs="Times New Roman"/>
        </w:rPr>
        <w:t>. London: Macmillan Education Uk.</w:t>
      </w:r>
    </w:p>
    <w:p w14:paraId="1358BFF7" w14:textId="09F53EC6" w:rsidR="73397B88" w:rsidRDefault="73397B88" w:rsidP="73397B88">
      <w:pPr>
        <w:spacing w:after="240" w:line="360" w:lineRule="auto"/>
        <w:rPr>
          <w:rFonts w:ascii="Times New Roman" w:eastAsia="Times New Roman" w:hAnsi="Times New Roman" w:cs="Times New Roman"/>
        </w:rPr>
      </w:pPr>
    </w:p>
    <w:p w14:paraId="30180FB9" w14:textId="7B10658C" w:rsidR="73397B88" w:rsidRDefault="73397B88" w:rsidP="73397B88"/>
    <w:p w14:paraId="3823AAC3" w14:textId="7F7F08FF" w:rsidR="73397B88" w:rsidRDefault="73397B88" w:rsidP="73397B88"/>
    <w:p w14:paraId="47C90AF5" w14:textId="6B3421D8" w:rsidR="73397B88" w:rsidRDefault="73397B88" w:rsidP="73397B88"/>
    <w:p w14:paraId="70E3D202" w14:textId="46AD662A" w:rsidR="407597C1" w:rsidRDefault="407597C1" w:rsidP="407597C1"/>
    <w:p w14:paraId="370D04FA" w14:textId="6369A96F" w:rsidR="407597C1" w:rsidRDefault="407597C1" w:rsidP="407597C1"/>
    <w:p w14:paraId="7D01AF64" w14:textId="614E5940" w:rsidR="407597C1" w:rsidRDefault="407597C1" w:rsidP="407597C1">
      <w:pPr>
        <w:rPr>
          <w:b/>
          <w:bCs/>
        </w:rPr>
      </w:pPr>
    </w:p>
    <w:p w14:paraId="467E7746" w14:textId="196321E1" w:rsidR="407597C1" w:rsidRDefault="407597C1" w:rsidP="407597C1"/>
    <w:p w14:paraId="059BE2FC" w14:textId="3D570E9C" w:rsidR="407597C1" w:rsidRDefault="407597C1" w:rsidP="407597C1"/>
    <w:p w14:paraId="68C6B4E6" w14:textId="17572423" w:rsidR="407597C1" w:rsidRDefault="407597C1" w:rsidP="407597C1"/>
    <w:p w14:paraId="09771385" w14:textId="76E5B205" w:rsidR="407597C1" w:rsidRDefault="407597C1" w:rsidP="407597C1"/>
    <w:p w14:paraId="235455C9" w14:textId="1C46FA87" w:rsidR="407597C1" w:rsidRDefault="407597C1" w:rsidP="407597C1"/>
    <w:p w14:paraId="594F8551" w14:textId="2CFACB36" w:rsidR="407597C1" w:rsidRDefault="407597C1" w:rsidP="407597C1">
      <w:pPr>
        <w:jc w:val="both"/>
      </w:pPr>
    </w:p>
    <w:p w14:paraId="269E87B1" w14:textId="7B66522A" w:rsidR="407597C1" w:rsidRDefault="407597C1" w:rsidP="407597C1">
      <w:pPr>
        <w:jc w:val="both"/>
        <w:rPr>
          <w:highlight w:val="yellow"/>
        </w:rPr>
      </w:pPr>
    </w:p>
    <w:p w14:paraId="6FCE2FD6" w14:textId="522FC2D6" w:rsidR="407597C1" w:rsidRDefault="407597C1" w:rsidP="407597C1">
      <w:pPr>
        <w:jc w:val="both"/>
        <w:rPr>
          <w:sz w:val="28"/>
          <w:szCs w:val="28"/>
          <w:u w:val="single"/>
        </w:rPr>
      </w:pPr>
    </w:p>
    <w:p w14:paraId="7374CE8B" w14:textId="4A904A19" w:rsidR="407597C1" w:rsidRDefault="407597C1" w:rsidP="407597C1">
      <w:pPr>
        <w:jc w:val="both"/>
        <w:rPr>
          <w:sz w:val="28"/>
          <w:szCs w:val="28"/>
          <w:u w:val="single"/>
        </w:rPr>
      </w:pPr>
    </w:p>
    <w:p w14:paraId="0A262F17" w14:textId="4167198F" w:rsidR="407597C1" w:rsidRDefault="407597C1" w:rsidP="407597C1">
      <w:pPr>
        <w:rPr>
          <w:rFonts w:ascii="Aptos" w:eastAsia="Aptos" w:hAnsi="Aptos" w:cs="Aptos"/>
          <w:color w:val="000000" w:themeColor="text1"/>
        </w:rPr>
      </w:pPr>
    </w:p>
    <w:p w14:paraId="2D2EEC42" w14:textId="665E42B0" w:rsidR="407597C1" w:rsidRDefault="407597C1" w:rsidP="407597C1">
      <w:pPr>
        <w:rPr>
          <w:rFonts w:ascii="Aptos" w:eastAsia="Aptos" w:hAnsi="Aptos" w:cs="Aptos"/>
          <w:color w:val="000000" w:themeColor="text1"/>
        </w:rPr>
      </w:pPr>
    </w:p>
    <w:p w14:paraId="45F0674D" w14:textId="1F6A28AE" w:rsidR="407597C1" w:rsidRDefault="407597C1" w:rsidP="407597C1">
      <w:pPr>
        <w:rPr>
          <w:rFonts w:ascii="Aptos" w:eastAsia="Aptos" w:hAnsi="Aptos" w:cs="Aptos"/>
          <w:color w:val="000000" w:themeColor="text1"/>
        </w:rPr>
      </w:pPr>
    </w:p>
    <w:p w14:paraId="4A68624F" w14:textId="020927EA" w:rsidR="00C8225F" w:rsidRDefault="00C8225F" w:rsidP="0A2D6A62">
      <w:pPr>
        <w:rPr>
          <w:rFonts w:ascii="Aptos" w:eastAsia="Aptos" w:hAnsi="Aptos" w:cs="Aptos"/>
          <w:color w:val="000000" w:themeColor="text1"/>
        </w:rPr>
      </w:pPr>
    </w:p>
    <w:p w14:paraId="7A6FA677" w14:textId="13D09970" w:rsidR="00C8225F" w:rsidRDefault="00C8225F" w:rsidP="0A2D6A62"/>
    <w:p w14:paraId="24663BE6" w14:textId="38FC6CB4" w:rsidR="00C8225F" w:rsidRDefault="00C8225F" w:rsidP="0A2D6A62"/>
    <w:p w14:paraId="4E3BE05B" w14:textId="08AEE291" w:rsidR="00C8225F" w:rsidRDefault="00C8225F" w:rsidP="0A2D6A62">
      <w:pPr>
        <w:rPr>
          <w:rFonts w:ascii="Arial" w:eastAsia="Arial" w:hAnsi="Arial" w:cs="Arial"/>
          <w:color w:val="000000" w:themeColor="text1"/>
          <w:sz w:val="32"/>
          <w:szCs w:val="32"/>
        </w:rPr>
      </w:pPr>
    </w:p>
    <w:p w14:paraId="2C078E63" w14:textId="4E242719" w:rsidR="00C8225F" w:rsidRDefault="00C8225F"/>
    <w:sectPr w:rsidR="00C8225F">
      <w:headerReference w:type="default" r:id="rId2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E5B4D" w14:textId="77777777" w:rsidR="007E5899" w:rsidRDefault="007E5899">
      <w:pPr>
        <w:spacing w:after="0" w:line="240" w:lineRule="auto"/>
      </w:pPr>
      <w:r>
        <w:separator/>
      </w:r>
    </w:p>
  </w:endnote>
  <w:endnote w:type="continuationSeparator" w:id="0">
    <w:p w14:paraId="04F374B0" w14:textId="77777777" w:rsidR="007E5899" w:rsidRDefault="007E5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A2D6A62" w14:paraId="3BE27496" w14:textId="77777777" w:rsidTr="0A2D6A62">
      <w:trPr>
        <w:trHeight w:val="300"/>
      </w:trPr>
      <w:tc>
        <w:tcPr>
          <w:tcW w:w="3120" w:type="dxa"/>
        </w:tcPr>
        <w:p w14:paraId="60CB92A4" w14:textId="74AC50D0" w:rsidR="0A2D6A62" w:rsidRDefault="0A2D6A62" w:rsidP="0A2D6A62">
          <w:pPr>
            <w:pStyle w:val="Header"/>
            <w:ind w:left="-115"/>
          </w:pPr>
        </w:p>
      </w:tc>
      <w:tc>
        <w:tcPr>
          <w:tcW w:w="3120" w:type="dxa"/>
        </w:tcPr>
        <w:p w14:paraId="76A9F0E3" w14:textId="06AF3908" w:rsidR="0A2D6A62" w:rsidRDefault="0A2D6A62" w:rsidP="0A2D6A62">
          <w:pPr>
            <w:pStyle w:val="Header"/>
            <w:jc w:val="center"/>
          </w:pPr>
        </w:p>
      </w:tc>
      <w:tc>
        <w:tcPr>
          <w:tcW w:w="3120" w:type="dxa"/>
        </w:tcPr>
        <w:p w14:paraId="31B89D29" w14:textId="0A854032" w:rsidR="0A2D6A62" w:rsidRDefault="0A2D6A62" w:rsidP="0A2D6A62">
          <w:pPr>
            <w:pStyle w:val="Header"/>
            <w:ind w:right="-115"/>
            <w:jc w:val="right"/>
          </w:pPr>
        </w:p>
      </w:tc>
    </w:tr>
  </w:tbl>
  <w:p w14:paraId="4A474DC9" w14:textId="78C25A2D" w:rsidR="0A2D6A62" w:rsidRDefault="0A2D6A62" w:rsidP="0A2D6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FA82A" w14:textId="77777777" w:rsidR="007E5899" w:rsidRDefault="007E5899">
      <w:pPr>
        <w:spacing w:after="0" w:line="240" w:lineRule="auto"/>
      </w:pPr>
      <w:r>
        <w:separator/>
      </w:r>
    </w:p>
  </w:footnote>
  <w:footnote w:type="continuationSeparator" w:id="0">
    <w:p w14:paraId="1D12AE9D" w14:textId="77777777" w:rsidR="007E5899" w:rsidRDefault="007E5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A2D6A62" w14:paraId="4FF400B7" w14:textId="77777777" w:rsidTr="73397B88">
      <w:trPr>
        <w:trHeight w:val="300"/>
      </w:trPr>
      <w:tc>
        <w:tcPr>
          <w:tcW w:w="3120" w:type="dxa"/>
        </w:tcPr>
        <w:p w14:paraId="4CA8C91E" w14:textId="77A165EA" w:rsidR="0A2D6A62" w:rsidRDefault="0A2D6A62" w:rsidP="73397B88">
          <w:pPr>
            <w:pStyle w:val="Heading1"/>
          </w:pPr>
        </w:p>
      </w:tc>
      <w:tc>
        <w:tcPr>
          <w:tcW w:w="3120" w:type="dxa"/>
        </w:tcPr>
        <w:p w14:paraId="44FC3447" w14:textId="59EA1F1B" w:rsidR="0A2D6A62" w:rsidRDefault="0A2D6A62" w:rsidP="73397B88">
          <w:pPr>
            <w:pStyle w:val="Heading1"/>
          </w:pPr>
        </w:p>
      </w:tc>
      <w:tc>
        <w:tcPr>
          <w:tcW w:w="3120" w:type="dxa"/>
        </w:tcPr>
        <w:p w14:paraId="350B15F7" w14:textId="56D1ACE9" w:rsidR="0A2D6A62" w:rsidRDefault="0A2D6A62" w:rsidP="73397B88">
          <w:pPr>
            <w:pStyle w:val="Heading1"/>
          </w:pPr>
        </w:p>
      </w:tc>
    </w:tr>
  </w:tbl>
  <w:p w14:paraId="036E183D" w14:textId="5594693B" w:rsidR="0A2D6A62" w:rsidRDefault="0A2D6A62" w:rsidP="0A2D6A62">
    <w:pPr>
      <w:pStyle w:val="Header"/>
    </w:pPr>
  </w:p>
</w:hdr>
</file>

<file path=word/intelligence2.xml><?xml version="1.0" encoding="utf-8"?>
<int2:intelligence xmlns:int2="http://schemas.microsoft.com/office/intelligence/2020/intelligence" xmlns:oel="http://schemas.microsoft.com/office/2019/extlst">
  <int2:observations>
    <int2:textHash int2:hashCode="1Ai6Q33Zu2L37U" int2:id="0LfncplH">
      <int2:state int2:value="Rejected" int2:type="spell"/>
    </int2:textHash>
    <int2:textHash int2:hashCode="L19mFEAbuhRG9L" int2:id="3N3NiIyf">
      <int2:state int2:value="Rejected" int2:type="spell"/>
    </int2:textHash>
    <int2:textHash int2:hashCode="lJuil+5ONRXhSl" int2:id="4FhmI6XY">
      <int2:state int2:value="Rejected" int2:type="spell"/>
    </int2:textHash>
    <int2:textHash int2:hashCode="FglrQyHcgaFAl7" int2:id="POBWF9rF">
      <int2:state int2:value="Rejected" int2:type="spell"/>
    </int2:textHash>
    <int2:textHash int2:hashCode="7F892opv8LWY0V" int2:id="WurBYp6y">
      <int2:state int2:value="Rejected" int2:type="spell"/>
    </int2:textHash>
    <int2:textHash int2:hashCode="edQaR+j+xVhWpq" int2:id="Xr6uT0Kr">
      <int2:state int2:value="Rejected" int2:type="spell"/>
    </int2:textHash>
    <int2:textHash int2:hashCode="csADhViZN2k1qj" int2:id="a5tkLlZt">
      <int2:state int2:value="Rejected" int2:type="spell"/>
    </int2:textHash>
    <int2:textHash int2:hashCode="sA82UG0QymJInl" int2:id="betVRUqC">
      <int2:state int2:value="Rejected" int2:type="spell"/>
    </int2:textHash>
    <int2:textHash int2:hashCode="r3wfl7FhlyyX3S" int2:id="eiAii0u6">
      <int2:state int2:value="Rejected" int2:type="spell"/>
    </int2:textHash>
    <int2:textHash int2:hashCode="ZS7HzSdz2xpMnN" int2:id="jrEzPPv0">
      <int2:state int2:value="Rejected" int2:type="spell"/>
    </int2:textHash>
    <int2:textHash int2:hashCode="v3jXqOAVqWKVSe" int2:id="uZaIZIv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900F"/>
    <w:multiLevelType w:val="hybridMultilevel"/>
    <w:tmpl w:val="06400F4A"/>
    <w:lvl w:ilvl="0" w:tplc="D0D4FDB6">
      <w:start w:val="1"/>
      <w:numFmt w:val="bullet"/>
      <w:lvlText w:val=""/>
      <w:lvlJc w:val="left"/>
      <w:pPr>
        <w:ind w:left="1080" w:hanging="360"/>
      </w:pPr>
      <w:rPr>
        <w:rFonts w:ascii="Symbol" w:hAnsi="Symbol" w:hint="default"/>
      </w:rPr>
    </w:lvl>
    <w:lvl w:ilvl="1" w:tplc="D8967F92">
      <w:start w:val="1"/>
      <w:numFmt w:val="bullet"/>
      <w:lvlText w:val="o"/>
      <w:lvlJc w:val="left"/>
      <w:pPr>
        <w:ind w:left="1800" w:hanging="360"/>
      </w:pPr>
      <w:rPr>
        <w:rFonts w:ascii="Courier New" w:hAnsi="Courier New" w:hint="default"/>
      </w:rPr>
    </w:lvl>
    <w:lvl w:ilvl="2" w:tplc="7DEE9C96">
      <w:start w:val="1"/>
      <w:numFmt w:val="bullet"/>
      <w:lvlText w:val=""/>
      <w:lvlJc w:val="left"/>
      <w:pPr>
        <w:ind w:left="2520" w:hanging="360"/>
      </w:pPr>
      <w:rPr>
        <w:rFonts w:ascii="Wingdings" w:hAnsi="Wingdings" w:hint="default"/>
      </w:rPr>
    </w:lvl>
    <w:lvl w:ilvl="3" w:tplc="BF14DB1E">
      <w:start w:val="1"/>
      <w:numFmt w:val="bullet"/>
      <w:lvlText w:val=""/>
      <w:lvlJc w:val="left"/>
      <w:pPr>
        <w:ind w:left="3240" w:hanging="360"/>
      </w:pPr>
      <w:rPr>
        <w:rFonts w:ascii="Symbol" w:hAnsi="Symbol" w:hint="default"/>
      </w:rPr>
    </w:lvl>
    <w:lvl w:ilvl="4" w:tplc="8DF8061E">
      <w:start w:val="1"/>
      <w:numFmt w:val="bullet"/>
      <w:lvlText w:val="o"/>
      <w:lvlJc w:val="left"/>
      <w:pPr>
        <w:ind w:left="3960" w:hanging="360"/>
      </w:pPr>
      <w:rPr>
        <w:rFonts w:ascii="Courier New" w:hAnsi="Courier New" w:hint="default"/>
      </w:rPr>
    </w:lvl>
    <w:lvl w:ilvl="5" w:tplc="2B0CFADC">
      <w:start w:val="1"/>
      <w:numFmt w:val="bullet"/>
      <w:lvlText w:val=""/>
      <w:lvlJc w:val="left"/>
      <w:pPr>
        <w:ind w:left="4680" w:hanging="360"/>
      </w:pPr>
      <w:rPr>
        <w:rFonts w:ascii="Wingdings" w:hAnsi="Wingdings" w:hint="default"/>
      </w:rPr>
    </w:lvl>
    <w:lvl w:ilvl="6" w:tplc="54409D92">
      <w:start w:val="1"/>
      <w:numFmt w:val="bullet"/>
      <w:lvlText w:val=""/>
      <w:lvlJc w:val="left"/>
      <w:pPr>
        <w:ind w:left="5400" w:hanging="360"/>
      </w:pPr>
      <w:rPr>
        <w:rFonts w:ascii="Symbol" w:hAnsi="Symbol" w:hint="default"/>
      </w:rPr>
    </w:lvl>
    <w:lvl w:ilvl="7" w:tplc="687CC6F0">
      <w:start w:val="1"/>
      <w:numFmt w:val="bullet"/>
      <w:lvlText w:val="o"/>
      <w:lvlJc w:val="left"/>
      <w:pPr>
        <w:ind w:left="6120" w:hanging="360"/>
      </w:pPr>
      <w:rPr>
        <w:rFonts w:ascii="Courier New" w:hAnsi="Courier New" w:hint="default"/>
      </w:rPr>
    </w:lvl>
    <w:lvl w:ilvl="8" w:tplc="5CF806AE">
      <w:start w:val="1"/>
      <w:numFmt w:val="bullet"/>
      <w:lvlText w:val=""/>
      <w:lvlJc w:val="left"/>
      <w:pPr>
        <w:ind w:left="6840" w:hanging="360"/>
      </w:pPr>
      <w:rPr>
        <w:rFonts w:ascii="Wingdings" w:hAnsi="Wingdings" w:hint="default"/>
      </w:rPr>
    </w:lvl>
  </w:abstractNum>
  <w:abstractNum w:abstractNumId="1" w15:restartNumberingAfterBreak="0">
    <w:nsid w:val="02E84AAE"/>
    <w:multiLevelType w:val="hybridMultilevel"/>
    <w:tmpl w:val="F0045386"/>
    <w:lvl w:ilvl="0" w:tplc="B1F225BC">
      <w:start w:val="1"/>
      <w:numFmt w:val="decimal"/>
      <w:lvlText w:val="%1."/>
      <w:lvlJc w:val="left"/>
      <w:pPr>
        <w:ind w:left="720" w:hanging="360"/>
      </w:pPr>
    </w:lvl>
    <w:lvl w:ilvl="1" w:tplc="03ECF21A">
      <w:start w:val="1"/>
      <w:numFmt w:val="lowerLetter"/>
      <w:lvlText w:val="%2."/>
      <w:lvlJc w:val="left"/>
      <w:pPr>
        <w:ind w:left="1440" w:hanging="360"/>
      </w:pPr>
    </w:lvl>
    <w:lvl w:ilvl="2" w:tplc="6D525BF2">
      <w:start w:val="1"/>
      <w:numFmt w:val="lowerRoman"/>
      <w:lvlText w:val="%3."/>
      <w:lvlJc w:val="right"/>
      <w:pPr>
        <w:ind w:left="2160" w:hanging="180"/>
      </w:pPr>
    </w:lvl>
    <w:lvl w:ilvl="3" w:tplc="D97273CE">
      <w:start w:val="1"/>
      <w:numFmt w:val="decimal"/>
      <w:lvlText w:val="%4."/>
      <w:lvlJc w:val="left"/>
      <w:pPr>
        <w:ind w:left="2880" w:hanging="360"/>
      </w:pPr>
    </w:lvl>
    <w:lvl w:ilvl="4" w:tplc="14E4DE24">
      <w:start w:val="1"/>
      <w:numFmt w:val="lowerLetter"/>
      <w:lvlText w:val="%5."/>
      <w:lvlJc w:val="left"/>
      <w:pPr>
        <w:ind w:left="3600" w:hanging="360"/>
      </w:pPr>
    </w:lvl>
    <w:lvl w:ilvl="5" w:tplc="B99E5702">
      <w:start w:val="1"/>
      <w:numFmt w:val="lowerRoman"/>
      <w:lvlText w:val="%6."/>
      <w:lvlJc w:val="right"/>
      <w:pPr>
        <w:ind w:left="4320" w:hanging="180"/>
      </w:pPr>
    </w:lvl>
    <w:lvl w:ilvl="6" w:tplc="5860BF8E">
      <w:start w:val="1"/>
      <w:numFmt w:val="decimal"/>
      <w:lvlText w:val="%7."/>
      <w:lvlJc w:val="left"/>
      <w:pPr>
        <w:ind w:left="5040" w:hanging="360"/>
      </w:pPr>
    </w:lvl>
    <w:lvl w:ilvl="7" w:tplc="59FA61D6">
      <w:start w:val="1"/>
      <w:numFmt w:val="lowerLetter"/>
      <w:lvlText w:val="%8."/>
      <w:lvlJc w:val="left"/>
      <w:pPr>
        <w:ind w:left="5760" w:hanging="360"/>
      </w:pPr>
    </w:lvl>
    <w:lvl w:ilvl="8" w:tplc="BE9A8B0A">
      <w:start w:val="1"/>
      <w:numFmt w:val="lowerRoman"/>
      <w:lvlText w:val="%9."/>
      <w:lvlJc w:val="right"/>
      <w:pPr>
        <w:ind w:left="6480" w:hanging="180"/>
      </w:pPr>
    </w:lvl>
  </w:abstractNum>
  <w:abstractNum w:abstractNumId="2" w15:restartNumberingAfterBreak="0">
    <w:nsid w:val="07675070"/>
    <w:multiLevelType w:val="hybridMultilevel"/>
    <w:tmpl w:val="CB6C7508"/>
    <w:lvl w:ilvl="0" w:tplc="554C98E8">
      <w:start w:val="1"/>
      <w:numFmt w:val="decimal"/>
      <w:lvlText w:val="%1."/>
      <w:lvlJc w:val="left"/>
      <w:pPr>
        <w:ind w:left="1080" w:hanging="360"/>
      </w:pPr>
    </w:lvl>
    <w:lvl w:ilvl="1" w:tplc="A2C264C8">
      <w:start w:val="1"/>
      <w:numFmt w:val="lowerLetter"/>
      <w:lvlText w:val="%2."/>
      <w:lvlJc w:val="left"/>
      <w:pPr>
        <w:ind w:left="1800" w:hanging="360"/>
      </w:pPr>
    </w:lvl>
    <w:lvl w:ilvl="2" w:tplc="BEBCE938">
      <w:start w:val="1"/>
      <w:numFmt w:val="lowerRoman"/>
      <w:lvlText w:val="%3."/>
      <w:lvlJc w:val="right"/>
      <w:pPr>
        <w:ind w:left="2520" w:hanging="180"/>
      </w:pPr>
    </w:lvl>
    <w:lvl w:ilvl="3" w:tplc="A8D6C726">
      <w:start w:val="1"/>
      <w:numFmt w:val="decimal"/>
      <w:lvlText w:val="%4."/>
      <w:lvlJc w:val="left"/>
      <w:pPr>
        <w:ind w:left="3240" w:hanging="360"/>
      </w:pPr>
    </w:lvl>
    <w:lvl w:ilvl="4" w:tplc="8960AA2A">
      <w:start w:val="1"/>
      <w:numFmt w:val="lowerLetter"/>
      <w:lvlText w:val="%5."/>
      <w:lvlJc w:val="left"/>
      <w:pPr>
        <w:ind w:left="3960" w:hanging="360"/>
      </w:pPr>
    </w:lvl>
    <w:lvl w:ilvl="5" w:tplc="A0020C1A">
      <w:start w:val="1"/>
      <w:numFmt w:val="lowerRoman"/>
      <w:lvlText w:val="%6."/>
      <w:lvlJc w:val="right"/>
      <w:pPr>
        <w:ind w:left="4680" w:hanging="180"/>
      </w:pPr>
    </w:lvl>
    <w:lvl w:ilvl="6" w:tplc="C76AD8EC">
      <w:start w:val="1"/>
      <w:numFmt w:val="decimal"/>
      <w:lvlText w:val="%7."/>
      <w:lvlJc w:val="left"/>
      <w:pPr>
        <w:ind w:left="5400" w:hanging="360"/>
      </w:pPr>
    </w:lvl>
    <w:lvl w:ilvl="7" w:tplc="6BA06864">
      <w:start w:val="1"/>
      <w:numFmt w:val="lowerLetter"/>
      <w:lvlText w:val="%8."/>
      <w:lvlJc w:val="left"/>
      <w:pPr>
        <w:ind w:left="6120" w:hanging="360"/>
      </w:pPr>
    </w:lvl>
    <w:lvl w:ilvl="8" w:tplc="4B3E0D22">
      <w:start w:val="1"/>
      <w:numFmt w:val="lowerRoman"/>
      <w:lvlText w:val="%9."/>
      <w:lvlJc w:val="right"/>
      <w:pPr>
        <w:ind w:left="6840" w:hanging="180"/>
      </w:pPr>
    </w:lvl>
  </w:abstractNum>
  <w:abstractNum w:abstractNumId="3" w15:restartNumberingAfterBreak="0">
    <w:nsid w:val="1449D41E"/>
    <w:multiLevelType w:val="hybridMultilevel"/>
    <w:tmpl w:val="59E405E8"/>
    <w:lvl w:ilvl="0" w:tplc="D416D4F2">
      <w:start w:val="1"/>
      <w:numFmt w:val="decimal"/>
      <w:lvlText w:val="%1."/>
      <w:lvlJc w:val="left"/>
      <w:pPr>
        <w:ind w:left="720" w:hanging="360"/>
      </w:pPr>
    </w:lvl>
    <w:lvl w:ilvl="1" w:tplc="0A6C29BE">
      <w:start w:val="1"/>
      <w:numFmt w:val="lowerLetter"/>
      <w:lvlText w:val="%2."/>
      <w:lvlJc w:val="left"/>
      <w:pPr>
        <w:ind w:left="1440" w:hanging="360"/>
      </w:pPr>
    </w:lvl>
    <w:lvl w:ilvl="2" w:tplc="B0F89794">
      <w:start w:val="1"/>
      <w:numFmt w:val="lowerRoman"/>
      <w:lvlText w:val="%3."/>
      <w:lvlJc w:val="right"/>
      <w:pPr>
        <w:ind w:left="2160" w:hanging="180"/>
      </w:pPr>
    </w:lvl>
    <w:lvl w:ilvl="3" w:tplc="B27E3C0C">
      <w:start w:val="1"/>
      <w:numFmt w:val="decimal"/>
      <w:lvlText w:val="%4."/>
      <w:lvlJc w:val="left"/>
      <w:pPr>
        <w:ind w:left="2880" w:hanging="360"/>
      </w:pPr>
    </w:lvl>
    <w:lvl w:ilvl="4" w:tplc="08AC2C96">
      <w:start w:val="1"/>
      <w:numFmt w:val="lowerLetter"/>
      <w:lvlText w:val="%5."/>
      <w:lvlJc w:val="left"/>
      <w:pPr>
        <w:ind w:left="3600" w:hanging="360"/>
      </w:pPr>
    </w:lvl>
    <w:lvl w:ilvl="5" w:tplc="F78A1E20">
      <w:start w:val="1"/>
      <w:numFmt w:val="lowerRoman"/>
      <w:lvlText w:val="%6."/>
      <w:lvlJc w:val="right"/>
      <w:pPr>
        <w:ind w:left="4320" w:hanging="180"/>
      </w:pPr>
    </w:lvl>
    <w:lvl w:ilvl="6" w:tplc="0734B558">
      <w:start w:val="1"/>
      <w:numFmt w:val="decimal"/>
      <w:lvlText w:val="%7."/>
      <w:lvlJc w:val="left"/>
      <w:pPr>
        <w:ind w:left="5040" w:hanging="360"/>
      </w:pPr>
    </w:lvl>
    <w:lvl w:ilvl="7" w:tplc="92460146">
      <w:start w:val="1"/>
      <w:numFmt w:val="lowerLetter"/>
      <w:lvlText w:val="%8."/>
      <w:lvlJc w:val="left"/>
      <w:pPr>
        <w:ind w:left="5760" w:hanging="360"/>
      </w:pPr>
    </w:lvl>
    <w:lvl w:ilvl="8" w:tplc="3572CA0A">
      <w:start w:val="1"/>
      <w:numFmt w:val="lowerRoman"/>
      <w:lvlText w:val="%9."/>
      <w:lvlJc w:val="right"/>
      <w:pPr>
        <w:ind w:left="6480" w:hanging="180"/>
      </w:pPr>
    </w:lvl>
  </w:abstractNum>
  <w:abstractNum w:abstractNumId="4" w15:restartNumberingAfterBreak="0">
    <w:nsid w:val="22C3FA54"/>
    <w:multiLevelType w:val="hybridMultilevel"/>
    <w:tmpl w:val="82C42FD4"/>
    <w:lvl w:ilvl="0" w:tplc="39A4BEDA">
      <w:start w:val="1"/>
      <w:numFmt w:val="bullet"/>
      <w:lvlText w:val=""/>
      <w:lvlJc w:val="left"/>
      <w:pPr>
        <w:ind w:left="720" w:hanging="360"/>
      </w:pPr>
      <w:rPr>
        <w:rFonts w:ascii="Symbol" w:hAnsi="Symbol" w:hint="default"/>
      </w:rPr>
    </w:lvl>
    <w:lvl w:ilvl="1" w:tplc="65D2B12C">
      <w:start w:val="1"/>
      <w:numFmt w:val="bullet"/>
      <w:lvlText w:val="o"/>
      <w:lvlJc w:val="left"/>
      <w:pPr>
        <w:ind w:left="1440" w:hanging="360"/>
      </w:pPr>
      <w:rPr>
        <w:rFonts w:ascii="Courier New" w:hAnsi="Courier New" w:hint="default"/>
      </w:rPr>
    </w:lvl>
    <w:lvl w:ilvl="2" w:tplc="6A06C41C">
      <w:start w:val="1"/>
      <w:numFmt w:val="bullet"/>
      <w:lvlText w:val=""/>
      <w:lvlJc w:val="left"/>
      <w:pPr>
        <w:ind w:left="2160" w:hanging="360"/>
      </w:pPr>
      <w:rPr>
        <w:rFonts w:ascii="Wingdings" w:hAnsi="Wingdings" w:hint="default"/>
      </w:rPr>
    </w:lvl>
    <w:lvl w:ilvl="3" w:tplc="DA0A3A84">
      <w:start w:val="1"/>
      <w:numFmt w:val="bullet"/>
      <w:lvlText w:val=""/>
      <w:lvlJc w:val="left"/>
      <w:pPr>
        <w:ind w:left="2880" w:hanging="360"/>
      </w:pPr>
      <w:rPr>
        <w:rFonts w:ascii="Symbol" w:hAnsi="Symbol" w:hint="default"/>
      </w:rPr>
    </w:lvl>
    <w:lvl w:ilvl="4" w:tplc="25AA3C1E">
      <w:start w:val="1"/>
      <w:numFmt w:val="bullet"/>
      <w:lvlText w:val="o"/>
      <w:lvlJc w:val="left"/>
      <w:pPr>
        <w:ind w:left="3600" w:hanging="360"/>
      </w:pPr>
      <w:rPr>
        <w:rFonts w:ascii="Courier New" w:hAnsi="Courier New" w:hint="default"/>
      </w:rPr>
    </w:lvl>
    <w:lvl w:ilvl="5" w:tplc="C5C6F4E8">
      <w:start w:val="1"/>
      <w:numFmt w:val="bullet"/>
      <w:lvlText w:val=""/>
      <w:lvlJc w:val="left"/>
      <w:pPr>
        <w:ind w:left="4320" w:hanging="360"/>
      </w:pPr>
      <w:rPr>
        <w:rFonts w:ascii="Wingdings" w:hAnsi="Wingdings" w:hint="default"/>
      </w:rPr>
    </w:lvl>
    <w:lvl w:ilvl="6" w:tplc="11CC1762">
      <w:start w:val="1"/>
      <w:numFmt w:val="bullet"/>
      <w:lvlText w:val=""/>
      <w:lvlJc w:val="left"/>
      <w:pPr>
        <w:ind w:left="5040" w:hanging="360"/>
      </w:pPr>
      <w:rPr>
        <w:rFonts w:ascii="Symbol" w:hAnsi="Symbol" w:hint="default"/>
      </w:rPr>
    </w:lvl>
    <w:lvl w:ilvl="7" w:tplc="513E262E">
      <w:start w:val="1"/>
      <w:numFmt w:val="bullet"/>
      <w:lvlText w:val="o"/>
      <w:lvlJc w:val="left"/>
      <w:pPr>
        <w:ind w:left="5760" w:hanging="360"/>
      </w:pPr>
      <w:rPr>
        <w:rFonts w:ascii="Courier New" w:hAnsi="Courier New" w:hint="default"/>
      </w:rPr>
    </w:lvl>
    <w:lvl w:ilvl="8" w:tplc="38187B26">
      <w:start w:val="1"/>
      <w:numFmt w:val="bullet"/>
      <w:lvlText w:val=""/>
      <w:lvlJc w:val="left"/>
      <w:pPr>
        <w:ind w:left="6480" w:hanging="360"/>
      </w:pPr>
      <w:rPr>
        <w:rFonts w:ascii="Wingdings" w:hAnsi="Wingdings" w:hint="default"/>
      </w:rPr>
    </w:lvl>
  </w:abstractNum>
  <w:abstractNum w:abstractNumId="5" w15:restartNumberingAfterBreak="0">
    <w:nsid w:val="26E307EC"/>
    <w:multiLevelType w:val="hybridMultilevel"/>
    <w:tmpl w:val="BF6E64AC"/>
    <w:lvl w:ilvl="0" w:tplc="969439C8">
      <w:start w:val="1"/>
      <w:numFmt w:val="bullet"/>
      <w:lvlText w:val=""/>
      <w:lvlJc w:val="left"/>
      <w:pPr>
        <w:ind w:left="720" w:hanging="360"/>
      </w:pPr>
      <w:rPr>
        <w:rFonts w:ascii="Symbol" w:hAnsi="Symbol" w:hint="default"/>
      </w:rPr>
    </w:lvl>
    <w:lvl w:ilvl="1" w:tplc="35B2685E">
      <w:start w:val="1"/>
      <w:numFmt w:val="bullet"/>
      <w:lvlText w:val="o"/>
      <w:lvlJc w:val="left"/>
      <w:pPr>
        <w:ind w:left="1440" w:hanging="360"/>
      </w:pPr>
      <w:rPr>
        <w:rFonts w:ascii="Courier New" w:hAnsi="Courier New" w:hint="default"/>
      </w:rPr>
    </w:lvl>
    <w:lvl w:ilvl="2" w:tplc="70BEB100">
      <w:start w:val="1"/>
      <w:numFmt w:val="bullet"/>
      <w:lvlText w:val=""/>
      <w:lvlJc w:val="left"/>
      <w:pPr>
        <w:ind w:left="2160" w:hanging="360"/>
      </w:pPr>
      <w:rPr>
        <w:rFonts w:ascii="Wingdings" w:hAnsi="Wingdings" w:hint="default"/>
      </w:rPr>
    </w:lvl>
    <w:lvl w:ilvl="3" w:tplc="C35888C4">
      <w:start w:val="1"/>
      <w:numFmt w:val="bullet"/>
      <w:lvlText w:val=""/>
      <w:lvlJc w:val="left"/>
      <w:pPr>
        <w:ind w:left="2880" w:hanging="360"/>
      </w:pPr>
      <w:rPr>
        <w:rFonts w:ascii="Symbol" w:hAnsi="Symbol" w:hint="default"/>
      </w:rPr>
    </w:lvl>
    <w:lvl w:ilvl="4" w:tplc="444EDB6A">
      <w:start w:val="1"/>
      <w:numFmt w:val="bullet"/>
      <w:lvlText w:val="o"/>
      <w:lvlJc w:val="left"/>
      <w:pPr>
        <w:ind w:left="3600" w:hanging="360"/>
      </w:pPr>
      <w:rPr>
        <w:rFonts w:ascii="Courier New" w:hAnsi="Courier New" w:hint="default"/>
      </w:rPr>
    </w:lvl>
    <w:lvl w:ilvl="5" w:tplc="EF0087F8">
      <w:start w:val="1"/>
      <w:numFmt w:val="bullet"/>
      <w:lvlText w:val=""/>
      <w:lvlJc w:val="left"/>
      <w:pPr>
        <w:ind w:left="4320" w:hanging="360"/>
      </w:pPr>
      <w:rPr>
        <w:rFonts w:ascii="Wingdings" w:hAnsi="Wingdings" w:hint="default"/>
      </w:rPr>
    </w:lvl>
    <w:lvl w:ilvl="6" w:tplc="B70A7B12">
      <w:start w:val="1"/>
      <w:numFmt w:val="bullet"/>
      <w:lvlText w:val=""/>
      <w:lvlJc w:val="left"/>
      <w:pPr>
        <w:ind w:left="5040" w:hanging="360"/>
      </w:pPr>
      <w:rPr>
        <w:rFonts w:ascii="Symbol" w:hAnsi="Symbol" w:hint="default"/>
      </w:rPr>
    </w:lvl>
    <w:lvl w:ilvl="7" w:tplc="E2AA4CA2">
      <w:start w:val="1"/>
      <w:numFmt w:val="bullet"/>
      <w:lvlText w:val="o"/>
      <w:lvlJc w:val="left"/>
      <w:pPr>
        <w:ind w:left="5760" w:hanging="360"/>
      </w:pPr>
      <w:rPr>
        <w:rFonts w:ascii="Courier New" w:hAnsi="Courier New" w:hint="default"/>
      </w:rPr>
    </w:lvl>
    <w:lvl w:ilvl="8" w:tplc="4DBC7764">
      <w:start w:val="1"/>
      <w:numFmt w:val="bullet"/>
      <w:lvlText w:val=""/>
      <w:lvlJc w:val="left"/>
      <w:pPr>
        <w:ind w:left="6480" w:hanging="360"/>
      </w:pPr>
      <w:rPr>
        <w:rFonts w:ascii="Wingdings" w:hAnsi="Wingdings" w:hint="default"/>
      </w:rPr>
    </w:lvl>
  </w:abstractNum>
  <w:abstractNum w:abstractNumId="6" w15:restartNumberingAfterBreak="0">
    <w:nsid w:val="2B019617"/>
    <w:multiLevelType w:val="hybridMultilevel"/>
    <w:tmpl w:val="6EB8F76E"/>
    <w:lvl w:ilvl="0" w:tplc="D96A2F24">
      <w:start w:val="1"/>
      <w:numFmt w:val="bullet"/>
      <w:lvlText w:val=""/>
      <w:lvlJc w:val="left"/>
      <w:pPr>
        <w:ind w:left="720" w:hanging="360"/>
      </w:pPr>
      <w:rPr>
        <w:rFonts w:ascii="Symbol" w:hAnsi="Symbol" w:hint="default"/>
      </w:rPr>
    </w:lvl>
    <w:lvl w:ilvl="1" w:tplc="FF7CD86C">
      <w:start w:val="1"/>
      <w:numFmt w:val="bullet"/>
      <w:lvlText w:val="o"/>
      <w:lvlJc w:val="left"/>
      <w:pPr>
        <w:ind w:left="1440" w:hanging="360"/>
      </w:pPr>
      <w:rPr>
        <w:rFonts w:ascii="Courier New" w:hAnsi="Courier New" w:hint="default"/>
      </w:rPr>
    </w:lvl>
    <w:lvl w:ilvl="2" w:tplc="536488D2">
      <w:start w:val="1"/>
      <w:numFmt w:val="bullet"/>
      <w:lvlText w:val=""/>
      <w:lvlJc w:val="left"/>
      <w:pPr>
        <w:ind w:left="2160" w:hanging="360"/>
      </w:pPr>
      <w:rPr>
        <w:rFonts w:ascii="Wingdings" w:hAnsi="Wingdings" w:hint="default"/>
      </w:rPr>
    </w:lvl>
    <w:lvl w:ilvl="3" w:tplc="8BE67FA6">
      <w:start w:val="1"/>
      <w:numFmt w:val="bullet"/>
      <w:lvlText w:val=""/>
      <w:lvlJc w:val="left"/>
      <w:pPr>
        <w:ind w:left="2880" w:hanging="360"/>
      </w:pPr>
      <w:rPr>
        <w:rFonts w:ascii="Symbol" w:hAnsi="Symbol" w:hint="default"/>
      </w:rPr>
    </w:lvl>
    <w:lvl w:ilvl="4" w:tplc="6D362F8A">
      <w:start w:val="1"/>
      <w:numFmt w:val="bullet"/>
      <w:lvlText w:val="o"/>
      <w:lvlJc w:val="left"/>
      <w:pPr>
        <w:ind w:left="3600" w:hanging="360"/>
      </w:pPr>
      <w:rPr>
        <w:rFonts w:ascii="Courier New" w:hAnsi="Courier New" w:hint="default"/>
      </w:rPr>
    </w:lvl>
    <w:lvl w:ilvl="5" w:tplc="0C50BFFA">
      <w:start w:val="1"/>
      <w:numFmt w:val="bullet"/>
      <w:lvlText w:val=""/>
      <w:lvlJc w:val="left"/>
      <w:pPr>
        <w:ind w:left="4320" w:hanging="360"/>
      </w:pPr>
      <w:rPr>
        <w:rFonts w:ascii="Wingdings" w:hAnsi="Wingdings" w:hint="default"/>
      </w:rPr>
    </w:lvl>
    <w:lvl w:ilvl="6" w:tplc="554CDD2A">
      <w:start w:val="1"/>
      <w:numFmt w:val="bullet"/>
      <w:lvlText w:val=""/>
      <w:lvlJc w:val="left"/>
      <w:pPr>
        <w:ind w:left="5040" w:hanging="360"/>
      </w:pPr>
      <w:rPr>
        <w:rFonts w:ascii="Symbol" w:hAnsi="Symbol" w:hint="default"/>
      </w:rPr>
    </w:lvl>
    <w:lvl w:ilvl="7" w:tplc="386AC860">
      <w:start w:val="1"/>
      <w:numFmt w:val="bullet"/>
      <w:lvlText w:val="o"/>
      <w:lvlJc w:val="left"/>
      <w:pPr>
        <w:ind w:left="5760" w:hanging="360"/>
      </w:pPr>
      <w:rPr>
        <w:rFonts w:ascii="Courier New" w:hAnsi="Courier New" w:hint="default"/>
      </w:rPr>
    </w:lvl>
    <w:lvl w:ilvl="8" w:tplc="9A94B6F8">
      <w:start w:val="1"/>
      <w:numFmt w:val="bullet"/>
      <w:lvlText w:val=""/>
      <w:lvlJc w:val="left"/>
      <w:pPr>
        <w:ind w:left="6480" w:hanging="360"/>
      </w:pPr>
      <w:rPr>
        <w:rFonts w:ascii="Wingdings" w:hAnsi="Wingdings" w:hint="default"/>
      </w:rPr>
    </w:lvl>
  </w:abstractNum>
  <w:abstractNum w:abstractNumId="7" w15:restartNumberingAfterBreak="0">
    <w:nsid w:val="2B410B69"/>
    <w:multiLevelType w:val="hybridMultilevel"/>
    <w:tmpl w:val="3FE835C0"/>
    <w:lvl w:ilvl="0" w:tplc="604E230E">
      <w:start w:val="1"/>
      <w:numFmt w:val="bullet"/>
      <w:lvlText w:val=""/>
      <w:lvlJc w:val="left"/>
      <w:pPr>
        <w:ind w:left="720" w:hanging="360"/>
      </w:pPr>
      <w:rPr>
        <w:rFonts w:ascii="Symbol" w:hAnsi="Symbol" w:hint="default"/>
      </w:rPr>
    </w:lvl>
    <w:lvl w:ilvl="1" w:tplc="168084D8">
      <w:start w:val="1"/>
      <w:numFmt w:val="bullet"/>
      <w:lvlText w:val="o"/>
      <w:lvlJc w:val="left"/>
      <w:pPr>
        <w:ind w:left="1440" w:hanging="360"/>
      </w:pPr>
      <w:rPr>
        <w:rFonts w:ascii="Courier New" w:hAnsi="Courier New" w:hint="default"/>
      </w:rPr>
    </w:lvl>
    <w:lvl w:ilvl="2" w:tplc="D28AA418">
      <w:start w:val="1"/>
      <w:numFmt w:val="bullet"/>
      <w:lvlText w:val=""/>
      <w:lvlJc w:val="left"/>
      <w:pPr>
        <w:ind w:left="2160" w:hanging="360"/>
      </w:pPr>
      <w:rPr>
        <w:rFonts w:ascii="Wingdings" w:hAnsi="Wingdings" w:hint="default"/>
      </w:rPr>
    </w:lvl>
    <w:lvl w:ilvl="3" w:tplc="AE9AC672">
      <w:start w:val="1"/>
      <w:numFmt w:val="bullet"/>
      <w:lvlText w:val=""/>
      <w:lvlJc w:val="left"/>
      <w:pPr>
        <w:ind w:left="2880" w:hanging="360"/>
      </w:pPr>
      <w:rPr>
        <w:rFonts w:ascii="Symbol" w:hAnsi="Symbol" w:hint="default"/>
      </w:rPr>
    </w:lvl>
    <w:lvl w:ilvl="4" w:tplc="A2F65A8E">
      <w:start w:val="1"/>
      <w:numFmt w:val="bullet"/>
      <w:lvlText w:val="o"/>
      <w:lvlJc w:val="left"/>
      <w:pPr>
        <w:ind w:left="3600" w:hanging="360"/>
      </w:pPr>
      <w:rPr>
        <w:rFonts w:ascii="Courier New" w:hAnsi="Courier New" w:hint="default"/>
      </w:rPr>
    </w:lvl>
    <w:lvl w:ilvl="5" w:tplc="618E1DEA">
      <w:start w:val="1"/>
      <w:numFmt w:val="bullet"/>
      <w:lvlText w:val=""/>
      <w:lvlJc w:val="left"/>
      <w:pPr>
        <w:ind w:left="4320" w:hanging="360"/>
      </w:pPr>
      <w:rPr>
        <w:rFonts w:ascii="Wingdings" w:hAnsi="Wingdings" w:hint="default"/>
      </w:rPr>
    </w:lvl>
    <w:lvl w:ilvl="6" w:tplc="EB26CE26">
      <w:start w:val="1"/>
      <w:numFmt w:val="bullet"/>
      <w:lvlText w:val=""/>
      <w:lvlJc w:val="left"/>
      <w:pPr>
        <w:ind w:left="5040" w:hanging="360"/>
      </w:pPr>
      <w:rPr>
        <w:rFonts w:ascii="Symbol" w:hAnsi="Symbol" w:hint="default"/>
      </w:rPr>
    </w:lvl>
    <w:lvl w:ilvl="7" w:tplc="3C8AD18A">
      <w:start w:val="1"/>
      <w:numFmt w:val="bullet"/>
      <w:lvlText w:val="o"/>
      <w:lvlJc w:val="left"/>
      <w:pPr>
        <w:ind w:left="5760" w:hanging="360"/>
      </w:pPr>
      <w:rPr>
        <w:rFonts w:ascii="Courier New" w:hAnsi="Courier New" w:hint="default"/>
      </w:rPr>
    </w:lvl>
    <w:lvl w:ilvl="8" w:tplc="5412AFE2">
      <w:start w:val="1"/>
      <w:numFmt w:val="bullet"/>
      <w:lvlText w:val=""/>
      <w:lvlJc w:val="left"/>
      <w:pPr>
        <w:ind w:left="6480" w:hanging="360"/>
      </w:pPr>
      <w:rPr>
        <w:rFonts w:ascii="Wingdings" w:hAnsi="Wingdings" w:hint="default"/>
      </w:rPr>
    </w:lvl>
  </w:abstractNum>
  <w:abstractNum w:abstractNumId="8" w15:restartNumberingAfterBreak="0">
    <w:nsid w:val="2C09F57C"/>
    <w:multiLevelType w:val="hybridMultilevel"/>
    <w:tmpl w:val="CD78EBB8"/>
    <w:lvl w:ilvl="0" w:tplc="A66AB7D6">
      <w:start w:val="1"/>
      <w:numFmt w:val="bullet"/>
      <w:lvlText w:val=""/>
      <w:lvlJc w:val="left"/>
      <w:pPr>
        <w:ind w:left="720" w:hanging="360"/>
      </w:pPr>
      <w:rPr>
        <w:rFonts w:ascii="Symbol" w:hAnsi="Symbol" w:hint="default"/>
      </w:rPr>
    </w:lvl>
    <w:lvl w:ilvl="1" w:tplc="FC40D7C8">
      <w:start w:val="1"/>
      <w:numFmt w:val="bullet"/>
      <w:lvlText w:val="o"/>
      <w:lvlJc w:val="left"/>
      <w:pPr>
        <w:ind w:left="1440" w:hanging="360"/>
      </w:pPr>
      <w:rPr>
        <w:rFonts w:ascii="Courier New" w:hAnsi="Courier New" w:hint="default"/>
      </w:rPr>
    </w:lvl>
    <w:lvl w:ilvl="2" w:tplc="ABF67558">
      <w:start w:val="1"/>
      <w:numFmt w:val="bullet"/>
      <w:lvlText w:val=""/>
      <w:lvlJc w:val="left"/>
      <w:pPr>
        <w:ind w:left="2160" w:hanging="360"/>
      </w:pPr>
      <w:rPr>
        <w:rFonts w:ascii="Wingdings" w:hAnsi="Wingdings" w:hint="default"/>
      </w:rPr>
    </w:lvl>
    <w:lvl w:ilvl="3" w:tplc="3B4644F4">
      <w:start w:val="1"/>
      <w:numFmt w:val="bullet"/>
      <w:lvlText w:val=""/>
      <w:lvlJc w:val="left"/>
      <w:pPr>
        <w:ind w:left="2880" w:hanging="360"/>
      </w:pPr>
      <w:rPr>
        <w:rFonts w:ascii="Symbol" w:hAnsi="Symbol" w:hint="default"/>
      </w:rPr>
    </w:lvl>
    <w:lvl w:ilvl="4" w:tplc="C28ABF12">
      <w:start w:val="1"/>
      <w:numFmt w:val="bullet"/>
      <w:lvlText w:val="o"/>
      <w:lvlJc w:val="left"/>
      <w:pPr>
        <w:ind w:left="3600" w:hanging="360"/>
      </w:pPr>
      <w:rPr>
        <w:rFonts w:ascii="Courier New" w:hAnsi="Courier New" w:hint="default"/>
      </w:rPr>
    </w:lvl>
    <w:lvl w:ilvl="5" w:tplc="A4D273DA">
      <w:start w:val="1"/>
      <w:numFmt w:val="bullet"/>
      <w:lvlText w:val=""/>
      <w:lvlJc w:val="left"/>
      <w:pPr>
        <w:ind w:left="4320" w:hanging="360"/>
      </w:pPr>
      <w:rPr>
        <w:rFonts w:ascii="Wingdings" w:hAnsi="Wingdings" w:hint="default"/>
      </w:rPr>
    </w:lvl>
    <w:lvl w:ilvl="6" w:tplc="D9485A52">
      <w:start w:val="1"/>
      <w:numFmt w:val="bullet"/>
      <w:lvlText w:val=""/>
      <w:lvlJc w:val="left"/>
      <w:pPr>
        <w:ind w:left="5040" w:hanging="360"/>
      </w:pPr>
      <w:rPr>
        <w:rFonts w:ascii="Symbol" w:hAnsi="Symbol" w:hint="default"/>
      </w:rPr>
    </w:lvl>
    <w:lvl w:ilvl="7" w:tplc="6BB8141E">
      <w:start w:val="1"/>
      <w:numFmt w:val="bullet"/>
      <w:lvlText w:val="o"/>
      <w:lvlJc w:val="left"/>
      <w:pPr>
        <w:ind w:left="5760" w:hanging="360"/>
      </w:pPr>
      <w:rPr>
        <w:rFonts w:ascii="Courier New" w:hAnsi="Courier New" w:hint="default"/>
      </w:rPr>
    </w:lvl>
    <w:lvl w:ilvl="8" w:tplc="019AD9EA">
      <w:start w:val="1"/>
      <w:numFmt w:val="bullet"/>
      <w:lvlText w:val=""/>
      <w:lvlJc w:val="left"/>
      <w:pPr>
        <w:ind w:left="6480" w:hanging="360"/>
      </w:pPr>
      <w:rPr>
        <w:rFonts w:ascii="Wingdings" w:hAnsi="Wingdings" w:hint="default"/>
      </w:rPr>
    </w:lvl>
  </w:abstractNum>
  <w:abstractNum w:abstractNumId="9" w15:restartNumberingAfterBreak="0">
    <w:nsid w:val="32D95D08"/>
    <w:multiLevelType w:val="hybridMultilevel"/>
    <w:tmpl w:val="B704BDC4"/>
    <w:lvl w:ilvl="0" w:tplc="9EBC1A26">
      <w:start w:val="1"/>
      <w:numFmt w:val="bullet"/>
      <w:lvlText w:val=""/>
      <w:lvlJc w:val="left"/>
      <w:pPr>
        <w:ind w:left="720" w:hanging="360"/>
      </w:pPr>
      <w:rPr>
        <w:rFonts w:ascii="Symbol" w:hAnsi="Symbol" w:hint="default"/>
      </w:rPr>
    </w:lvl>
    <w:lvl w:ilvl="1" w:tplc="9852060C">
      <w:start w:val="1"/>
      <w:numFmt w:val="bullet"/>
      <w:lvlText w:val="o"/>
      <w:lvlJc w:val="left"/>
      <w:pPr>
        <w:ind w:left="1440" w:hanging="360"/>
      </w:pPr>
      <w:rPr>
        <w:rFonts w:ascii="Courier New" w:hAnsi="Courier New" w:hint="default"/>
      </w:rPr>
    </w:lvl>
    <w:lvl w:ilvl="2" w:tplc="60A4F9FC">
      <w:start w:val="1"/>
      <w:numFmt w:val="bullet"/>
      <w:lvlText w:val=""/>
      <w:lvlJc w:val="left"/>
      <w:pPr>
        <w:ind w:left="2160" w:hanging="360"/>
      </w:pPr>
      <w:rPr>
        <w:rFonts w:ascii="Wingdings" w:hAnsi="Wingdings" w:hint="default"/>
      </w:rPr>
    </w:lvl>
    <w:lvl w:ilvl="3" w:tplc="C2829970">
      <w:start w:val="1"/>
      <w:numFmt w:val="bullet"/>
      <w:lvlText w:val=""/>
      <w:lvlJc w:val="left"/>
      <w:pPr>
        <w:ind w:left="2880" w:hanging="360"/>
      </w:pPr>
      <w:rPr>
        <w:rFonts w:ascii="Symbol" w:hAnsi="Symbol" w:hint="default"/>
      </w:rPr>
    </w:lvl>
    <w:lvl w:ilvl="4" w:tplc="EE1663C4">
      <w:start w:val="1"/>
      <w:numFmt w:val="bullet"/>
      <w:lvlText w:val="o"/>
      <w:lvlJc w:val="left"/>
      <w:pPr>
        <w:ind w:left="3600" w:hanging="360"/>
      </w:pPr>
      <w:rPr>
        <w:rFonts w:ascii="Courier New" w:hAnsi="Courier New" w:hint="default"/>
      </w:rPr>
    </w:lvl>
    <w:lvl w:ilvl="5" w:tplc="C6BE0714">
      <w:start w:val="1"/>
      <w:numFmt w:val="bullet"/>
      <w:lvlText w:val=""/>
      <w:lvlJc w:val="left"/>
      <w:pPr>
        <w:ind w:left="4320" w:hanging="360"/>
      </w:pPr>
      <w:rPr>
        <w:rFonts w:ascii="Wingdings" w:hAnsi="Wingdings" w:hint="default"/>
      </w:rPr>
    </w:lvl>
    <w:lvl w:ilvl="6" w:tplc="C3007EA4">
      <w:start w:val="1"/>
      <w:numFmt w:val="bullet"/>
      <w:lvlText w:val=""/>
      <w:lvlJc w:val="left"/>
      <w:pPr>
        <w:ind w:left="5040" w:hanging="360"/>
      </w:pPr>
      <w:rPr>
        <w:rFonts w:ascii="Symbol" w:hAnsi="Symbol" w:hint="default"/>
      </w:rPr>
    </w:lvl>
    <w:lvl w:ilvl="7" w:tplc="FAF093BC">
      <w:start w:val="1"/>
      <w:numFmt w:val="bullet"/>
      <w:lvlText w:val="o"/>
      <w:lvlJc w:val="left"/>
      <w:pPr>
        <w:ind w:left="5760" w:hanging="360"/>
      </w:pPr>
      <w:rPr>
        <w:rFonts w:ascii="Courier New" w:hAnsi="Courier New" w:hint="default"/>
      </w:rPr>
    </w:lvl>
    <w:lvl w:ilvl="8" w:tplc="095C8A7C">
      <w:start w:val="1"/>
      <w:numFmt w:val="bullet"/>
      <w:lvlText w:val=""/>
      <w:lvlJc w:val="left"/>
      <w:pPr>
        <w:ind w:left="6480" w:hanging="360"/>
      </w:pPr>
      <w:rPr>
        <w:rFonts w:ascii="Wingdings" w:hAnsi="Wingdings" w:hint="default"/>
      </w:rPr>
    </w:lvl>
  </w:abstractNum>
  <w:abstractNum w:abstractNumId="10" w15:restartNumberingAfterBreak="0">
    <w:nsid w:val="3A9AC9A2"/>
    <w:multiLevelType w:val="hybridMultilevel"/>
    <w:tmpl w:val="3A0C640E"/>
    <w:lvl w:ilvl="0" w:tplc="FF24D5FE">
      <w:start w:val="1"/>
      <w:numFmt w:val="bullet"/>
      <w:lvlText w:val=""/>
      <w:lvlJc w:val="left"/>
      <w:pPr>
        <w:ind w:left="720" w:hanging="360"/>
      </w:pPr>
      <w:rPr>
        <w:rFonts w:ascii="Symbol" w:hAnsi="Symbol" w:hint="default"/>
      </w:rPr>
    </w:lvl>
    <w:lvl w:ilvl="1" w:tplc="05F4C374">
      <w:start w:val="1"/>
      <w:numFmt w:val="bullet"/>
      <w:lvlText w:val="o"/>
      <w:lvlJc w:val="left"/>
      <w:pPr>
        <w:ind w:left="1440" w:hanging="360"/>
      </w:pPr>
      <w:rPr>
        <w:rFonts w:ascii="Courier New" w:hAnsi="Courier New" w:hint="default"/>
      </w:rPr>
    </w:lvl>
    <w:lvl w:ilvl="2" w:tplc="CDA26C86">
      <w:start w:val="1"/>
      <w:numFmt w:val="bullet"/>
      <w:lvlText w:val=""/>
      <w:lvlJc w:val="left"/>
      <w:pPr>
        <w:ind w:left="2160" w:hanging="360"/>
      </w:pPr>
      <w:rPr>
        <w:rFonts w:ascii="Wingdings" w:hAnsi="Wingdings" w:hint="default"/>
      </w:rPr>
    </w:lvl>
    <w:lvl w:ilvl="3" w:tplc="E1AE7A50">
      <w:start w:val="1"/>
      <w:numFmt w:val="bullet"/>
      <w:lvlText w:val=""/>
      <w:lvlJc w:val="left"/>
      <w:pPr>
        <w:ind w:left="2880" w:hanging="360"/>
      </w:pPr>
      <w:rPr>
        <w:rFonts w:ascii="Symbol" w:hAnsi="Symbol" w:hint="default"/>
      </w:rPr>
    </w:lvl>
    <w:lvl w:ilvl="4" w:tplc="AF3057B8">
      <w:start w:val="1"/>
      <w:numFmt w:val="bullet"/>
      <w:lvlText w:val="o"/>
      <w:lvlJc w:val="left"/>
      <w:pPr>
        <w:ind w:left="3600" w:hanging="360"/>
      </w:pPr>
      <w:rPr>
        <w:rFonts w:ascii="Courier New" w:hAnsi="Courier New" w:hint="default"/>
      </w:rPr>
    </w:lvl>
    <w:lvl w:ilvl="5" w:tplc="81B43C3A">
      <w:start w:val="1"/>
      <w:numFmt w:val="bullet"/>
      <w:lvlText w:val=""/>
      <w:lvlJc w:val="left"/>
      <w:pPr>
        <w:ind w:left="4320" w:hanging="360"/>
      </w:pPr>
      <w:rPr>
        <w:rFonts w:ascii="Wingdings" w:hAnsi="Wingdings" w:hint="default"/>
      </w:rPr>
    </w:lvl>
    <w:lvl w:ilvl="6" w:tplc="FDCC2292">
      <w:start w:val="1"/>
      <w:numFmt w:val="bullet"/>
      <w:lvlText w:val=""/>
      <w:lvlJc w:val="left"/>
      <w:pPr>
        <w:ind w:left="5040" w:hanging="360"/>
      </w:pPr>
      <w:rPr>
        <w:rFonts w:ascii="Symbol" w:hAnsi="Symbol" w:hint="default"/>
      </w:rPr>
    </w:lvl>
    <w:lvl w:ilvl="7" w:tplc="B2C49164">
      <w:start w:val="1"/>
      <w:numFmt w:val="bullet"/>
      <w:lvlText w:val="o"/>
      <w:lvlJc w:val="left"/>
      <w:pPr>
        <w:ind w:left="5760" w:hanging="360"/>
      </w:pPr>
      <w:rPr>
        <w:rFonts w:ascii="Courier New" w:hAnsi="Courier New" w:hint="default"/>
      </w:rPr>
    </w:lvl>
    <w:lvl w:ilvl="8" w:tplc="4B4294DE">
      <w:start w:val="1"/>
      <w:numFmt w:val="bullet"/>
      <w:lvlText w:val=""/>
      <w:lvlJc w:val="left"/>
      <w:pPr>
        <w:ind w:left="6480" w:hanging="360"/>
      </w:pPr>
      <w:rPr>
        <w:rFonts w:ascii="Wingdings" w:hAnsi="Wingdings" w:hint="default"/>
      </w:rPr>
    </w:lvl>
  </w:abstractNum>
  <w:abstractNum w:abstractNumId="11" w15:restartNumberingAfterBreak="0">
    <w:nsid w:val="4A64A0E5"/>
    <w:multiLevelType w:val="hybridMultilevel"/>
    <w:tmpl w:val="49362AF8"/>
    <w:lvl w:ilvl="0" w:tplc="ECF2AFD8">
      <w:start w:val="1"/>
      <w:numFmt w:val="bullet"/>
      <w:lvlText w:val=""/>
      <w:lvlJc w:val="left"/>
      <w:pPr>
        <w:ind w:left="720" w:hanging="360"/>
      </w:pPr>
      <w:rPr>
        <w:rFonts w:ascii="Symbol" w:hAnsi="Symbol" w:hint="default"/>
      </w:rPr>
    </w:lvl>
    <w:lvl w:ilvl="1" w:tplc="A7FE2EFE">
      <w:start w:val="1"/>
      <w:numFmt w:val="bullet"/>
      <w:lvlText w:val="o"/>
      <w:lvlJc w:val="left"/>
      <w:pPr>
        <w:ind w:left="1440" w:hanging="360"/>
      </w:pPr>
      <w:rPr>
        <w:rFonts w:ascii="Courier New" w:hAnsi="Courier New" w:hint="default"/>
      </w:rPr>
    </w:lvl>
    <w:lvl w:ilvl="2" w:tplc="4E20B59A">
      <w:start w:val="1"/>
      <w:numFmt w:val="bullet"/>
      <w:lvlText w:val=""/>
      <w:lvlJc w:val="left"/>
      <w:pPr>
        <w:ind w:left="2160" w:hanging="360"/>
      </w:pPr>
      <w:rPr>
        <w:rFonts w:ascii="Wingdings" w:hAnsi="Wingdings" w:hint="default"/>
      </w:rPr>
    </w:lvl>
    <w:lvl w:ilvl="3" w:tplc="6608CDCC">
      <w:start w:val="1"/>
      <w:numFmt w:val="bullet"/>
      <w:lvlText w:val=""/>
      <w:lvlJc w:val="left"/>
      <w:pPr>
        <w:ind w:left="2880" w:hanging="360"/>
      </w:pPr>
      <w:rPr>
        <w:rFonts w:ascii="Symbol" w:hAnsi="Symbol" w:hint="default"/>
      </w:rPr>
    </w:lvl>
    <w:lvl w:ilvl="4" w:tplc="8B8CE83C">
      <w:start w:val="1"/>
      <w:numFmt w:val="bullet"/>
      <w:lvlText w:val="o"/>
      <w:lvlJc w:val="left"/>
      <w:pPr>
        <w:ind w:left="3600" w:hanging="360"/>
      </w:pPr>
      <w:rPr>
        <w:rFonts w:ascii="Courier New" w:hAnsi="Courier New" w:hint="default"/>
      </w:rPr>
    </w:lvl>
    <w:lvl w:ilvl="5" w:tplc="EF146C4A">
      <w:start w:val="1"/>
      <w:numFmt w:val="bullet"/>
      <w:lvlText w:val=""/>
      <w:lvlJc w:val="left"/>
      <w:pPr>
        <w:ind w:left="4320" w:hanging="360"/>
      </w:pPr>
      <w:rPr>
        <w:rFonts w:ascii="Wingdings" w:hAnsi="Wingdings" w:hint="default"/>
      </w:rPr>
    </w:lvl>
    <w:lvl w:ilvl="6" w:tplc="C3C60A64">
      <w:start w:val="1"/>
      <w:numFmt w:val="bullet"/>
      <w:lvlText w:val=""/>
      <w:lvlJc w:val="left"/>
      <w:pPr>
        <w:ind w:left="5040" w:hanging="360"/>
      </w:pPr>
      <w:rPr>
        <w:rFonts w:ascii="Symbol" w:hAnsi="Symbol" w:hint="default"/>
      </w:rPr>
    </w:lvl>
    <w:lvl w:ilvl="7" w:tplc="F47AA8CC">
      <w:start w:val="1"/>
      <w:numFmt w:val="bullet"/>
      <w:lvlText w:val="o"/>
      <w:lvlJc w:val="left"/>
      <w:pPr>
        <w:ind w:left="5760" w:hanging="360"/>
      </w:pPr>
      <w:rPr>
        <w:rFonts w:ascii="Courier New" w:hAnsi="Courier New" w:hint="default"/>
      </w:rPr>
    </w:lvl>
    <w:lvl w:ilvl="8" w:tplc="21506D1E">
      <w:start w:val="1"/>
      <w:numFmt w:val="bullet"/>
      <w:lvlText w:val=""/>
      <w:lvlJc w:val="left"/>
      <w:pPr>
        <w:ind w:left="6480" w:hanging="360"/>
      </w:pPr>
      <w:rPr>
        <w:rFonts w:ascii="Wingdings" w:hAnsi="Wingdings" w:hint="default"/>
      </w:rPr>
    </w:lvl>
  </w:abstractNum>
  <w:abstractNum w:abstractNumId="12" w15:restartNumberingAfterBreak="0">
    <w:nsid w:val="4A7D5C09"/>
    <w:multiLevelType w:val="hybridMultilevel"/>
    <w:tmpl w:val="3D32248C"/>
    <w:lvl w:ilvl="0" w:tplc="56626608">
      <w:start w:val="1"/>
      <w:numFmt w:val="bullet"/>
      <w:lvlText w:val=""/>
      <w:lvlJc w:val="left"/>
      <w:pPr>
        <w:ind w:left="720" w:hanging="360"/>
      </w:pPr>
      <w:rPr>
        <w:rFonts w:ascii="Symbol" w:hAnsi="Symbol" w:hint="default"/>
      </w:rPr>
    </w:lvl>
    <w:lvl w:ilvl="1" w:tplc="BC221F5E">
      <w:start w:val="1"/>
      <w:numFmt w:val="bullet"/>
      <w:lvlText w:val="o"/>
      <w:lvlJc w:val="left"/>
      <w:pPr>
        <w:ind w:left="1440" w:hanging="360"/>
      </w:pPr>
      <w:rPr>
        <w:rFonts w:ascii="Courier New" w:hAnsi="Courier New" w:hint="default"/>
      </w:rPr>
    </w:lvl>
    <w:lvl w:ilvl="2" w:tplc="B6DA717E">
      <w:start w:val="1"/>
      <w:numFmt w:val="bullet"/>
      <w:lvlText w:val=""/>
      <w:lvlJc w:val="left"/>
      <w:pPr>
        <w:ind w:left="2160" w:hanging="360"/>
      </w:pPr>
      <w:rPr>
        <w:rFonts w:ascii="Wingdings" w:hAnsi="Wingdings" w:hint="default"/>
      </w:rPr>
    </w:lvl>
    <w:lvl w:ilvl="3" w:tplc="82BE5C66">
      <w:start w:val="1"/>
      <w:numFmt w:val="bullet"/>
      <w:lvlText w:val=""/>
      <w:lvlJc w:val="left"/>
      <w:pPr>
        <w:ind w:left="2880" w:hanging="360"/>
      </w:pPr>
      <w:rPr>
        <w:rFonts w:ascii="Symbol" w:hAnsi="Symbol" w:hint="default"/>
      </w:rPr>
    </w:lvl>
    <w:lvl w:ilvl="4" w:tplc="4622132C">
      <w:start w:val="1"/>
      <w:numFmt w:val="bullet"/>
      <w:lvlText w:val="o"/>
      <w:lvlJc w:val="left"/>
      <w:pPr>
        <w:ind w:left="3600" w:hanging="360"/>
      </w:pPr>
      <w:rPr>
        <w:rFonts w:ascii="Courier New" w:hAnsi="Courier New" w:hint="default"/>
      </w:rPr>
    </w:lvl>
    <w:lvl w:ilvl="5" w:tplc="C42A09CC">
      <w:start w:val="1"/>
      <w:numFmt w:val="bullet"/>
      <w:lvlText w:val=""/>
      <w:lvlJc w:val="left"/>
      <w:pPr>
        <w:ind w:left="4320" w:hanging="360"/>
      </w:pPr>
      <w:rPr>
        <w:rFonts w:ascii="Wingdings" w:hAnsi="Wingdings" w:hint="default"/>
      </w:rPr>
    </w:lvl>
    <w:lvl w:ilvl="6" w:tplc="107809EA">
      <w:start w:val="1"/>
      <w:numFmt w:val="bullet"/>
      <w:lvlText w:val=""/>
      <w:lvlJc w:val="left"/>
      <w:pPr>
        <w:ind w:left="5040" w:hanging="360"/>
      </w:pPr>
      <w:rPr>
        <w:rFonts w:ascii="Symbol" w:hAnsi="Symbol" w:hint="default"/>
      </w:rPr>
    </w:lvl>
    <w:lvl w:ilvl="7" w:tplc="D40EA948">
      <w:start w:val="1"/>
      <w:numFmt w:val="bullet"/>
      <w:lvlText w:val="o"/>
      <w:lvlJc w:val="left"/>
      <w:pPr>
        <w:ind w:left="5760" w:hanging="360"/>
      </w:pPr>
      <w:rPr>
        <w:rFonts w:ascii="Courier New" w:hAnsi="Courier New" w:hint="default"/>
      </w:rPr>
    </w:lvl>
    <w:lvl w:ilvl="8" w:tplc="B0D689DE">
      <w:start w:val="1"/>
      <w:numFmt w:val="bullet"/>
      <w:lvlText w:val=""/>
      <w:lvlJc w:val="left"/>
      <w:pPr>
        <w:ind w:left="6480" w:hanging="360"/>
      </w:pPr>
      <w:rPr>
        <w:rFonts w:ascii="Wingdings" w:hAnsi="Wingdings" w:hint="default"/>
      </w:rPr>
    </w:lvl>
  </w:abstractNum>
  <w:abstractNum w:abstractNumId="13" w15:restartNumberingAfterBreak="0">
    <w:nsid w:val="4C21DE87"/>
    <w:multiLevelType w:val="hybridMultilevel"/>
    <w:tmpl w:val="E49492AA"/>
    <w:lvl w:ilvl="0" w:tplc="0CB6E9FE">
      <w:start w:val="1"/>
      <w:numFmt w:val="decimal"/>
      <w:lvlText w:val="%1."/>
      <w:lvlJc w:val="left"/>
      <w:pPr>
        <w:ind w:left="720" w:hanging="360"/>
      </w:pPr>
    </w:lvl>
    <w:lvl w:ilvl="1" w:tplc="60F4C988">
      <w:start w:val="1"/>
      <w:numFmt w:val="lowerLetter"/>
      <w:lvlText w:val="%2."/>
      <w:lvlJc w:val="left"/>
      <w:pPr>
        <w:ind w:left="1440" w:hanging="360"/>
      </w:pPr>
    </w:lvl>
    <w:lvl w:ilvl="2" w:tplc="DDCA140C">
      <w:start w:val="1"/>
      <w:numFmt w:val="lowerRoman"/>
      <w:lvlText w:val="%3."/>
      <w:lvlJc w:val="right"/>
      <w:pPr>
        <w:ind w:left="2160" w:hanging="180"/>
      </w:pPr>
    </w:lvl>
    <w:lvl w:ilvl="3" w:tplc="82627DF8">
      <w:start w:val="1"/>
      <w:numFmt w:val="decimal"/>
      <w:lvlText w:val="%4."/>
      <w:lvlJc w:val="left"/>
      <w:pPr>
        <w:ind w:left="2880" w:hanging="360"/>
      </w:pPr>
    </w:lvl>
    <w:lvl w:ilvl="4" w:tplc="1E365774">
      <w:start w:val="1"/>
      <w:numFmt w:val="lowerLetter"/>
      <w:lvlText w:val="%5."/>
      <w:lvlJc w:val="left"/>
      <w:pPr>
        <w:ind w:left="3600" w:hanging="360"/>
      </w:pPr>
    </w:lvl>
    <w:lvl w:ilvl="5" w:tplc="95462762">
      <w:start w:val="1"/>
      <w:numFmt w:val="lowerRoman"/>
      <w:lvlText w:val="%6."/>
      <w:lvlJc w:val="right"/>
      <w:pPr>
        <w:ind w:left="4320" w:hanging="180"/>
      </w:pPr>
    </w:lvl>
    <w:lvl w:ilvl="6" w:tplc="33FA6E88">
      <w:start w:val="1"/>
      <w:numFmt w:val="decimal"/>
      <w:lvlText w:val="%7."/>
      <w:lvlJc w:val="left"/>
      <w:pPr>
        <w:ind w:left="5040" w:hanging="360"/>
      </w:pPr>
    </w:lvl>
    <w:lvl w:ilvl="7" w:tplc="C1542F10">
      <w:start w:val="1"/>
      <w:numFmt w:val="lowerLetter"/>
      <w:lvlText w:val="%8."/>
      <w:lvlJc w:val="left"/>
      <w:pPr>
        <w:ind w:left="5760" w:hanging="360"/>
      </w:pPr>
    </w:lvl>
    <w:lvl w:ilvl="8" w:tplc="D716E6DE">
      <w:start w:val="1"/>
      <w:numFmt w:val="lowerRoman"/>
      <w:lvlText w:val="%9."/>
      <w:lvlJc w:val="right"/>
      <w:pPr>
        <w:ind w:left="6480" w:hanging="180"/>
      </w:pPr>
    </w:lvl>
  </w:abstractNum>
  <w:abstractNum w:abstractNumId="14" w15:restartNumberingAfterBreak="0">
    <w:nsid w:val="54968787"/>
    <w:multiLevelType w:val="hybridMultilevel"/>
    <w:tmpl w:val="40E4BC58"/>
    <w:lvl w:ilvl="0" w:tplc="077ED68C">
      <w:start w:val="1"/>
      <w:numFmt w:val="decimal"/>
      <w:lvlText w:val="%1."/>
      <w:lvlJc w:val="left"/>
      <w:pPr>
        <w:ind w:left="720" w:hanging="360"/>
      </w:pPr>
    </w:lvl>
    <w:lvl w:ilvl="1" w:tplc="654EBB4E">
      <w:start w:val="1"/>
      <w:numFmt w:val="lowerLetter"/>
      <w:lvlText w:val="%2."/>
      <w:lvlJc w:val="left"/>
      <w:pPr>
        <w:ind w:left="1440" w:hanging="360"/>
      </w:pPr>
    </w:lvl>
    <w:lvl w:ilvl="2" w:tplc="3978FF18">
      <w:start w:val="1"/>
      <w:numFmt w:val="lowerRoman"/>
      <w:lvlText w:val="%3."/>
      <w:lvlJc w:val="right"/>
      <w:pPr>
        <w:ind w:left="2160" w:hanging="180"/>
      </w:pPr>
    </w:lvl>
    <w:lvl w:ilvl="3" w:tplc="C1FA2BD4">
      <w:start w:val="1"/>
      <w:numFmt w:val="decimal"/>
      <w:lvlText w:val="%4."/>
      <w:lvlJc w:val="left"/>
      <w:pPr>
        <w:ind w:left="2880" w:hanging="360"/>
      </w:pPr>
    </w:lvl>
    <w:lvl w:ilvl="4" w:tplc="EC76F45C">
      <w:start w:val="1"/>
      <w:numFmt w:val="lowerLetter"/>
      <w:lvlText w:val="%5."/>
      <w:lvlJc w:val="left"/>
      <w:pPr>
        <w:ind w:left="3600" w:hanging="360"/>
      </w:pPr>
    </w:lvl>
    <w:lvl w:ilvl="5" w:tplc="3314D7F6">
      <w:start w:val="1"/>
      <w:numFmt w:val="lowerRoman"/>
      <w:lvlText w:val="%6."/>
      <w:lvlJc w:val="right"/>
      <w:pPr>
        <w:ind w:left="4320" w:hanging="180"/>
      </w:pPr>
    </w:lvl>
    <w:lvl w:ilvl="6" w:tplc="A78E6F88">
      <w:start w:val="1"/>
      <w:numFmt w:val="decimal"/>
      <w:lvlText w:val="%7."/>
      <w:lvlJc w:val="left"/>
      <w:pPr>
        <w:ind w:left="5040" w:hanging="360"/>
      </w:pPr>
    </w:lvl>
    <w:lvl w:ilvl="7" w:tplc="1FA6AD2A">
      <w:start w:val="1"/>
      <w:numFmt w:val="lowerLetter"/>
      <w:lvlText w:val="%8."/>
      <w:lvlJc w:val="left"/>
      <w:pPr>
        <w:ind w:left="5760" w:hanging="360"/>
      </w:pPr>
    </w:lvl>
    <w:lvl w:ilvl="8" w:tplc="B150CDB8">
      <w:start w:val="1"/>
      <w:numFmt w:val="lowerRoman"/>
      <w:lvlText w:val="%9."/>
      <w:lvlJc w:val="right"/>
      <w:pPr>
        <w:ind w:left="6480" w:hanging="180"/>
      </w:pPr>
    </w:lvl>
  </w:abstractNum>
  <w:abstractNum w:abstractNumId="15" w15:restartNumberingAfterBreak="0">
    <w:nsid w:val="5BB2700E"/>
    <w:multiLevelType w:val="hybridMultilevel"/>
    <w:tmpl w:val="0BFE60F8"/>
    <w:lvl w:ilvl="0" w:tplc="63DA3F7E">
      <w:start w:val="1"/>
      <w:numFmt w:val="bullet"/>
      <w:lvlText w:val=""/>
      <w:lvlJc w:val="left"/>
      <w:pPr>
        <w:ind w:left="720" w:hanging="360"/>
      </w:pPr>
      <w:rPr>
        <w:rFonts w:ascii="Symbol" w:hAnsi="Symbol" w:hint="default"/>
      </w:rPr>
    </w:lvl>
    <w:lvl w:ilvl="1" w:tplc="58C059CC">
      <w:start w:val="1"/>
      <w:numFmt w:val="bullet"/>
      <w:lvlText w:val="o"/>
      <w:lvlJc w:val="left"/>
      <w:pPr>
        <w:ind w:left="1440" w:hanging="360"/>
      </w:pPr>
      <w:rPr>
        <w:rFonts w:ascii="Courier New" w:hAnsi="Courier New" w:hint="default"/>
      </w:rPr>
    </w:lvl>
    <w:lvl w:ilvl="2" w:tplc="6116FE3A">
      <w:start w:val="1"/>
      <w:numFmt w:val="bullet"/>
      <w:lvlText w:val=""/>
      <w:lvlJc w:val="left"/>
      <w:pPr>
        <w:ind w:left="2160" w:hanging="360"/>
      </w:pPr>
      <w:rPr>
        <w:rFonts w:ascii="Wingdings" w:hAnsi="Wingdings" w:hint="default"/>
      </w:rPr>
    </w:lvl>
    <w:lvl w:ilvl="3" w:tplc="A978E720">
      <w:start w:val="1"/>
      <w:numFmt w:val="bullet"/>
      <w:lvlText w:val=""/>
      <w:lvlJc w:val="left"/>
      <w:pPr>
        <w:ind w:left="2880" w:hanging="360"/>
      </w:pPr>
      <w:rPr>
        <w:rFonts w:ascii="Symbol" w:hAnsi="Symbol" w:hint="default"/>
      </w:rPr>
    </w:lvl>
    <w:lvl w:ilvl="4" w:tplc="7A28C4BA">
      <w:start w:val="1"/>
      <w:numFmt w:val="bullet"/>
      <w:lvlText w:val="o"/>
      <w:lvlJc w:val="left"/>
      <w:pPr>
        <w:ind w:left="3600" w:hanging="360"/>
      </w:pPr>
      <w:rPr>
        <w:rFonts w:ascii="Courier New" w:hAnsi="Courier New" w:hint="default"/>
      </w:rPr>
    </w:lvl>
    <w:lvl w:ilvl="5" w:tplc="C81ED47C">
      <w:start w:val="1"/>
      <w:numFmt w:val="bullet"/>
      <w:lvlText w:val=""/>
      <w:lvlJc w:val="left"/>
      <w:pPr>
        <w:ind w:left="4320" w:hanging="360"/>
      </w:pPr>
      <w:rPr>
        <w:rFonts w:ascii="Wingdings" w:hAnsi="Wingdings" w:hint="default"/>
      </w:rPr>
    </w:lvl>
    <w:lvl w:ilvl="6" w:tplc="34169D50">
      <w:start w:val="1"/>
      <w:numFmt w:val="bullet"/>
      <w:lvlText w:val=""/>
      <w:lvlJc w:val="left"/>
      <w:pPr>
        <w:ind w:left="5040" w:hanging="360"/>
      </w:pPr>
      <w:rPr>
        <w:rFonts w:ascii="Symbol" w:hAnsi="Symbol" w:hint="default"/>
      </w:rPr>
    </w:lvl>
    <w:lvl w:ilvl="7" w:tplc="80247AFA">
      <w:start w:val="1"/>
      <w:numFmt w:val="bullet"/>
      <w:lvlText w:val="o"/>
      <w:lvlJc w:val="left"/>
      <w:pPr>
        <w:ind w:left="5760" w:hanging="360"/>
      </w:pPr>
      <w:rPr>
        <w:rFonts w:ascii="Courier New" w:hAnsi="Courier New" w:hint="default"/>
      </w:rPr>
    </w:lvl>
    <w:lvl w:ilvl="8" w:tplc="3470097C">
      <w:start w:val="1"/>
      <w:numFmt w:val="bullet"/>
      <w:lvlText w:val=""/>
      <w:lvlJc w:val="left"/>
      <w:pPr>
        <w:ind w:left="6480" w:hanging="360"/>
      </w:pPr>
      <w:rPr>
        <w:rFonts w:ascii="Wingdings" w:hAnsi="Wingdings" w:hint="default"/>
      </w:rPr>
    </w:lvl>
  </w:abstractNum>
  <w:abstractNum w:abstractNumId="16" w15:restartNumberingAfterBreak="0">
    <w:nsid w:val="5C0A95AC"/>
    <w:multiLevelType w:val="hybridMultilevel"/>
    <w:tmpl w:val="B9022AB2"/>
    <w:lvl w:ilvl="0" w:tplc="5138451A">
      <w:start w:val="1"/>
      <w:numFmt w:val="bullet"/>
      <w:lvlText w:val=""/>
      <w:lvlJc w:val="left"/>
      <w:pPr>
        <w:ind w:left="720" w:hanging="360"/>
      </w:pPr>
      <w:rPr>
        <w:rFonts w:ascii="Symbol" w:hAnsi="Symbol" w:hint="default"/>
      </w:rPr>
    </w:lvl>
    <w:lvl w:ilvl="1" w:tplc="4E1CE8AC">
      <w:start w:val="1"/>
      <w:numFmt w:val="bullet"/>
      <w:lvlText w:val="o"/>
      <w:lvlJc w:val="left"/>
      <w:pPr>
        <w:ind w:left="1440" w:hanging="360"/>
      </w:pPr>
      <w:rPr>
        <w:rFonts w:ascii="Courier New" w:hAnsi="Courier New" w:hint="default"/>
      </w:rPr>
    </w:lvl>
    <w:lvl w:ilvl="2" w:tplc="C3CA8DEA">
      <w:start w:val="1"/>
      <w:numFmt w:val="bullet"/>
      <w:lvlText w:val=""/>
      <w:lvlJc w:val="left"/>
      <w:pPr>
        <w:ind w:left="2160" w:hanging="360"/>
      </w:pPr>
      <w:rPr>
        <w:rFonts w:ascii="Wingdings" w:hAnsi="Wingdings" w:hint="default"/>
      </w:rPr>
    </w:lvl>
    <w:lvl w:ilvl="3" w:tplc="DFAC6498">
      <w:start w:val="1"/>
      <w:numFmt w:val="bullet"/>
      <w:lvlText w:val=""/>
      <w:lvlJc w:val="left"/>
      <w:pPr>
        <w:ind w:left="2880" w:hanging="360"/>
      </w:pPr>
      <w:rPr>
        <w:rFonts w:ascii="Symbol" w:hAnsi="Symbol" w:hint="default"/>
      </w:rPr>
    </w:lvl>
    <w:lvl w:ilvl="4" w:tplc="A500A0DC">
      <w:start w:val="1"/>
      <w:numFmt w:val="bullet"/>
      <w:lvlText w:val="o"/>
      <w:lvlJc w:val="left"/>
      <w:pPr>
        <w:ind w:left="3600" w:hanging="360"/>
      </w:pPr>
      <w:rPr>
        <w:rFonts w:ascii="Courier New" w:hAnsi="Courier New" w:hint="default"/>
      </w:rPr>
    </w:lvl>
    <w:lvl w:ilvl="5" w:tplc="C02CCA26">
      <w:start w:val="1"/>
      <w:numFmt w:val="bullet"/>
      <w:lvlText w:val=""/>
      <w:lvlJc w:val="left"/>
      <w:pPr>
        <w:ind w:left="4320" w:hanging="360"/>
      </w:pPr>
      <w:rPr>
        <w:rFonts w:ascii="Wingdings" w:hAnsi="Wingdings" w:hint="default"/>
      </w:rPr>
    </w:lvl>
    <w:lvl w:ilvl="6" w:tplc="A9582272">
      <w:start w:val="1"/>
      <w:numFmt w:val="bullet"/>
      <w:lvlText w:val=""/>
      <w:lvlJc w:val="left"/>
      <w:pPr>
        <w:ind w:left="5040" w:hanging="360"/>
      </w:pPr>
      <w:rPr>
        <w:rFonts w:ascii="Symbol" w:hAnsi="Symbol" w:hint="default"/>
      </w:rPr>
    </w:lvl>
    <w:lvl w:ilvl="7" w:tplc="B024C232">
      <w:start w:val="1"/>
      <w:numFmt w:val="bullet"/>
      <w:lvlText w:val="o"/>
      <w:lvlJc w:val="left"/>
      <w:pPr>
        <w:ind w:left="5760" w:hanging="360"/>
      </w:pPr>
      <w:rPr>
        <w:rFonts w:ascii="Courier New" w:hAnsi="Courier New" w:hint="default"/>
      </w:rPr>
    </w:lvl>
    <w:lvl w:ilvl="8" w:tplc="7CA2D6E2">
      <w:start w:val="1"/>
      <w:numFmt w:val="bullet"/>
      <w:lvlText w:val=""/>
      <w:lvlJc w:val="left"/>
      <w:pPr>
        <w:ind w:left="6480" w:hanging="360"/>
      </w:pPr>
      <w:rPr>
        <w:rFonts w:ascii="Wingdings" w:hAnsi="Wingdings" w:hint="default"/>
      </w:rPr>
    </w:lvl>
  </w:abstractNum>
  <w:abstractNum w:abstractNumId="17" w15:restartNumberingAfterBreak="0">
    <w:nsid w:val="742D5097"/>
    <w:multiLevelType w:val="hybridMultilevel"/>
    <w:tmpl w:val="A34AF068"/>
    <w:lvl w:ilvl="0" w:tplc="737CC6A4">
      <w:start w:val="1"/>
      <w:numFmt w:val="bullet"/>
      <w:lvlText w:val=""/>
      <w:lvlJc w:val="left"/>
      <w:pPr>
        <w:ind w:left="720" w:hanging="360"/>
      </w:pPr>
      <w:rPr>
        <w:rFonts w:ascii="Symbol" w:hAnsi="Symbol" w:hint="default"/>
      </w:rPr>
    </w:lvl>
    <w:lvl w:ilvl="1" w:tplc="249CF3A2">
      <w:start w:val="1"/>
      <w:numFmt w:val="bullet"/>
      <w:lvlText w:val="o"/>
      <w:lvlJc w:val="left"/>
      <w:pPr>
        <w:ind w:left="1440" w:hanging="360"/>
      </w:pPr>
      <w:rPr>
        <w:rFonts w:ascii="Courier New" w:hAnsi="Courier New" w:hint="default"/>
      </w:rPr>
    </w:lvl>
    <w:lvl w:ilvl="2" w:tplc="4DBEC556">
      <w:start w:val="1"/>
      <w:numFmt w:val="bullet"/>
      <w:lvlText w:val=""/>
      <w:lvlJc w:val="left"/>
      <w:pPr>
        <w:ind w:left="2160" w:hanging="360"/>
      </w:pPr>
      <w:rPr>
        <w:rFonts w:ascii="Wingdings" w:hAnsi="Wingdings" w:hint="default"/>
      </w:rPr>
    </w:lvl>
    <w:lvl w:ilvl="3" w:tplc="2CE80424">
      <w:start w:val="1"/>
      <w:numFmt w:val="bullet"/>
      <w:lvlText w:val=""/>
      <w:lvlJc w:val="left"/>
      <w:pPr>
        <w:ind w:left="2880" w:hanging="360"/>
      </w:pPr>
      <w:rPr>
        <w:rFonts w:ascii="Symbol" w:hAnsi="Symbol" w:hint="default"/>
      </w:rPr>
    </w:lvl>
    <w:lvl w:ilvl="4" w:tplc="1670342A">
      <w:start w:val="1"/>
      <w:numFmt w:val="bullet"/>
      <w:lvlText w:val="o"/>
      <w:lvlJc w:val="left"/>
      <w:pPr>
        <w:ind w:left="3600" w:hanging="360"/>
      </w:pPr>
      <w:rPr>
        <w:rFonts w:ascii="Courier New" w:hAnsi="Courier New" w:hint="default"/>
      </w:rPr>
    </w:lvl>
    <w:lvl w:ilvl="5" w:tplc="7BCCB7E2">
      <w:start w:val="1"/>
      <w:numFmt w:val="bullet"/>
      <w:lvlText w:val=""/>
      <w:lvlJc w:val="left"/>
      <w:pPr>
        <w:ind w:left="4320" w:hanging="360"/>
      </w:pPr>
      <w:rPr>
        <w:rFonts w:ascii="Wingdings" w:hAnsi="Wingdings" w:hint="default"/>
      </w:rPr>
    </w:lvl>
    <w:lvl w:ilvl="6" w:tplc="01848660">
      <w:start w:val="1"/>
      <w:numFmt w:val="bullet"/>
      <w:lvlText w:val=""/>
      <w:lvlJc w:val="left"/>
      <w:pPr>
        <w:ind w:left="5040" w:hanging="360"/>
      </w:pPr>
      <w:rPr>
        <w:rFonts w:ascii="Symbol" w:hAnsi="Symbol" w:hint="default"/>
      </w:rPr>
    </w:lvl>
    <w:lvl w:ilvl="7" w:tplc="93ACD628">
      <w:start w:val="1"/>
      <w:numFmt w:val="bullet"/>
      <w:lvlText w:val="o"/>
      <w:lvlJc w:val="left"/>
      <w:pPr>
        <w:ind w:left="5760" w:hanging="360"/>
      </w:pPr>
      <w:rPr>
        <w:rFonts w:ascii="Courier New" w:hAnsi="Courier New" w:hint="default"/>
      </w:rPr>
    </w:lvl>
    <w:lvl w:ilvl="8" w:tplc="348E7770">
      <w:start w:val="1"/>
      <w:numFmt w:val="bullet"/>
      <w:lvlText w:val=""/>
      <w:lvlJc w:val="left"/>
      <w:pPr>
        <w:ind w:left="6480" w:hanging="360"/>
      </w:pPr>
      <w:rPr>
        <w:rFonts w:ascii="Wingdings" w:hAnsi="Wingdings" w:hint="default"/>
      </w:rPr>
    </w:lvl>
  </w:abstractNum>
  <w:abstractNum w:abstractNumId="18" w15:restartNumberingAfterBreak="0">
    <w:nsid w:val="752BF456"/>
    <w:multiLevelType w:val="hybridMultilevel"/>
    <w:tmpl w:val="603439AE"/>
    <w:lvl w:ilvl="0" w:tplc="2034F57E">
      <w:start w:val="1"/>
      <w:numFmt w:val="bullet"/>
      <w:lvlText w:val=""/>
      <w:lvlJc w:val="left"/>
      <w:pPr>
        <w:ind w:left="720" w:hanging="360"/>
      </w:pPr>
      <w:rPr>
        <w:rFonts w:ascii="Symbol" w:hAnsi="Symbol" w:hint="default"/>
      </w:rPr>
    </w:lvl>
    <w:lvl w:ilvl="1" w:tplc="9CC47D2E">
      <w:start w:val="1"/>
      <w:numFmt w:val="bullet"/>
      <w:lvlText w:val="o"/>
      <w:lvlJc w:val="left"/>
      <w:pPr>
        <w:ind w:left="1440" w:hanging="360"/>
      </w:pPr>
      <w:rPr>
        <w:rFonts w:ascii="Courier New" w:hAnsi="Courier New" w:hint="default"/>
      </w:rPr>
    </w:lvl>
    <w:lvl w:ilvl="2" w:tplc="DB26F32E">
      <w:start w:val="1"/>
      <w:numFmt w:val="bullet"/>
      <w:lvlText w:val=""/>
      <w:lvlJc w:val="left"/>
      <w:pPr>
        <w:ind w:left="2160" w:hanging="360"/>
      </w:pPr>
      <w:rPr>
        <w:rFonts w:ascii="Wingdings" w:hAnsi="Wingdings" w:hint="default"/>
      </w:rPr>
    </w:lvl>
    <w:lvl w:ilvl="3" w:tplc="D7FEC4E0">
      <w:start w:val="1"/>
      <w:numFmt w:val="bullet"/>
      <w:lvlText w:val=""/>
      <w:lvlJc w:val="left"/>
      <w:pPr>
        <w:ind w:left="2880" w:hanging="360"/>
      </w:pPr>
      <w:rPr>
        <w:rFonts w:ascii="Symbol" w:hAnsi="Symbol" w:hint="default"/>
      </w:rPr>
    </w:lvl>
    <w:lvl w:ilvl="4" w:tplc="6E10B8F8">
      <w:start w:val="1"/>
      <w:numFmt w:val="bullet"/>
      <w:lvlText w:val="o"/>
      <w:lvlJc w:val="left"/>
      <w:pPr>
        <w:ind w:left="3600" w:hanging="360"/>
      </w:pPr>
      <w:rPr>
        <w:rFonts w:ascii="Courier New" w:hAnsi="Courier New" w:hint="default"/>
      </w:rPr>
    </w:lvl>
    <w:lvl w:ilvl="5" w:tplc="7668EA26">
      <w:start w:val="1"/>
      <w:numFmt w:val="bullet"/>
      <w:lvlText w:val=""/>
      <w:lvlJc w:val="left"/>
      <w:pPr>
        <w:ind w:left="4320" w:hanging="360"/>
      </w:pPr>
      <w:rPr>
        <w:rFonts w:ascii="Wingdings" w:hAnsi="Wingdings" w:hint="default"/>
      </w:rPr>
    </w:lvl>
    <w:lvl w:ilvl="6" w:tplc="3BB8538E">
      <w:start w:val="1"/>
      <w:numFmt w:val="bullet"/>
      <w:lvlText w:val=""/>
      <w:lvlJc w:val="left"/>
      <w:pPr>
        <w:ind w:left="5040" w:hanging="360"/>
      </w:pPr>
      <w:rPr>
        <w:rFonts w:ascii="Symbol" w:hAnsi="Symbol" w:hint="default"/>
      </w:rPr>
    </w:lvl>
    <w:lvl w:ilvl="7" w:tplc="FA88CA7E">
      <w:start w:val="1"/>
      <w:numFmt w:val="bullet"/>
      <w:lvlText w:val="o"/>
      <w:lvlJc w:val="left"/>
      <w:pPr>
        <w:ind w:left="5760" w:hanging="360"/>
      </w:pPr>
      <w:rPr>
        <w:rFonts w:ascii="Courier New" w:hAnsi="Courier New" w:hint="default"/>
      </w:rPr>
    </w:lvl>
    <w:lvl w:ilvl="8" w:tplc="CBECB39C">
      <w:start w:val="1"/>
      <w:numFmt w:val="bullet"/>
      <w:lvlText w:val=""/>
      <w:lvlJc w:val="left"/>
      <w:pPr>
        <w:ind w:left="6480" w:hanging="360"/>
      </w:pPr>
      <w:rPr>
        <w:rFonts w:ascii="Wingdings" w:hAnsi="Wingdings" w:hint="default"/>
      </w:rPr>
    </w:lvl>
  </w:abstractNum>
  <w:abstractNum w:abstractNumId="19" w15:restartNumberingAfterBreak="0">
    <w:nsid w:val="7547FCBB"/>
    <w:multiLevelType w:val="hybridMultilevel"/>
    <w:tmpl w:val="04CC5EE8"/>
    <w:lvl w:ilvl="0" w:tplc="85548304">
      <w:start w:val="1"/>
      <w:numFmt w:val="bullet"/>
      <w:lvlText w:val=""/>
      <w:lvlJc w:val="left"/>
      <w:pPr>
        <w:ind w:left="720" w:hanging="360"/>
      </w:pPr>
      <w:rPr>
        <w:rFonts w:ascii="Symbol" w:hAnsi="Symbol" w:hint="default"/>
      </w:rPr>
    </w:lvl>
    <w:lvl w:ilvl="1" w:tplc="B9E07304">
      <w:start w:val="1"/>
      <w:numFmt w:val="bullet"/>
      <w:lvlText w:val="o"/>
      <w:lvlJc w:val="left"/>
      <w:pPr>
        <w:ind w:left="1440" w:hanging="360"/>
      </w:pPr>
      <w:rPr>
        <w:rFonts w:ascii="Courier New" w:hAnsi="Courier New" w:hint="default"/>
      </w:rPr>
    </w:lvl>
    <w:lvl w:ilvl="2" w:tplc="FCACD844">
      <w:start w:val="1"/>
      <w:numFmt w:val="bullet"/>
      <w:lvlText w:val=""/>
      <w:lvlJc w:val="left"/>
      <w:pPr>
        <w:ind w:left="2160" w:hanging="360"/>
      </w:pPr>
      <w:rPr>
        <w:rFonts w:ascii="Wingdings" w:hAnsi="Wingdings" w:hint="default"/>
      </w:rPr>
    </w:lvl>
    <w:lvl w:ilvl="3" w:tplc="3BACBFCC">
      <w:start w:val="1"/>
      <w:numFmt w:val="bullet"/>
      <w:lvlText w:val=""/>
      <w:lvlJc w:val="left"/>
      <w:pPr>
        <w:ind w:left="2880" w:hanging="360"/>
      </w:pPr>
      <w:rPr>
        <w:rFonts w:ascii="Symbol" w:hAnsi="Symbol" w:hint="default"/>
      </w:rPr>
    </w:lvl>
    <w:lvl w:ilvl="4" w:tplc="8FE494B6">
      <w:start w:val="1"/>
      <w:numFmt w:val="bullet"/>
      <w:lvlText w:val="o"/>
      <w:lvlJc w:val="left"/>
      <w:pPr>
        <w:ind w:left="3600" w:hanging="360"/>
      </w:pPr>
      <w:rPr>
        <w:rFonts w:ascii="Courier New" w:hAnsi="Courier New" w:hint="default"/>
      </w:rPr>
    </w:lvl>
    <w:lvl w:ilvl="5" w:tplc="83A4A52E">
      <w:start w:val="1"/>
      <w:numFmt w:val="bullet"/>
      <w:lvlText w:val=""/>
      <w:lvlJc w:val="left"/>
      <w:pPr>
        <w:ind w:left="4320" w:hanging="360"/>
      </w:pPr>
      <w:rPr>
        <w:rFonts w:ascii="Wingdings" w:hAnsi="Wingdings" w:hint="default"/>
      </w:rPr>
    </w:lvl>
    <w:lvl w:ilvl="6" w:tplc="60C25C5C">
      <w:start w:val="1"/>
      <w:numFmt w:val="bullet"/>
      <w:lvlText w:val=""/>
      <w:lvlJc w:val="left"/>
      <w:pPr>
        <w:ind w:left="5040" w:hanging="360"/>
      </w:pPr>
      <w:rPr>
        <w:rFonts w:ascii="Symbol" w:hAnsi="Symbol" w:hint="default"/>
      </w:rPr>
    </w:lvl>
    <w:lvl w:ilvl="7" w:tplc="AAE0FFAA">
      <w:start w:val="1"/>
      <w:numFmt w:val="bullet"/>
      <w:lvlText w:val="o"/>
      <w:lvlJc w:val="left"/>
      <w:pPr>
        <w:ind w:left="5760" w:hanging="360"/>
      </w:pPr>
      <w:rPr>
        <w:rFonts w:ascii="Courier New" w:hAnsi="Courier New" w:hint="default"/>
      </w:rPr>
    </w:lvl>
    <w:lvl w:ilvl="8" w:tplc="D7CEB756">
      <w:start w:val="1"/>
      <w:numFmt w:val="bullet"/>
      <w:lvlText w:val=""/>
      <w:lvlJc w:val="left"/>
      <w:pPr>
        <w:ind w:left="6480" w:hanging="360"/>
      </w:pPr>
      <w:rPr>
        <w:rFonts w:ascii="Wingdings" w:hAnsi="Wingdings" w:hint="default"/>
      </w:rPr>
    </w:lvl>
  </w:abstractNum>
  <w:abstractNum w:abstractNumId="20" w15:restartNumberingAfterBreak="0">
    <w:nsid w:val="771E175A"/>
    <w:multiLevelType w:val="hybridMultilevel"/>
    <w:tmpl w:val="7DF21AF4"/>
    <w:lvl w:ilvl="0" w:tplc="612AEAA0">
      <w:start w:val="1"/>
      <w:numFmt w:val="bullet"/>
      <w:lvlText w:val=""/>
      <w:lvlJc w:val="left"/>
      <w:pPr>
        <w:ind w:left="720" w:hanging="360"/>
      </w:pPr>
      <w:rPr>
        <w:rFonts w:ascii="Symbol" w:hAnsi="Symbol" w:hint="default"/>
      </w:rPr>
    </w:lvl>
    <w:lvl w:ilvl="1" w:tplc="7A826304">
      <w:start w:val="1"/>
      <w:numFmt w:val="bullet"/>
      <w:lvlText w:val="o"/>
      <w:lvlJc w:val="left"/>
      <w:pPr>
        <w:ind w:left="1440" w:hanging="360"/>
      </w:pPr>
      <w:rPr>
        <w:rFonts w:ascii="Courier New" w:hAnsi="Courier New" w:hint="default"/>
      </w:rPr>
    </w:lvl>
    <w:lvl w:ilvl="2" w:tplc="0DA4AACE">
      <w:start w:val="1"/>
      <w:numFmt w:val="bullet"/>
      <w:lvlText w:val=""/>
      <w:lvlJc w:val="left"/>
      <w:pPr>
        <w:ind w:left="2160" w:hanging="360"/>
      </w:pPr>
      <w:rPr>
        <w:rFonts w:ascii="Wingdings" w:hAnsi="Wingdings" w:hint="default"/>
      </w:rPr>
    </w:lvl>
    <w:lvl w:ilvl="3" w:tplc="23F25120">
      <w:start w:val="1"/>
      <w:numFmt w:val="bullet"/>
      <w:lvlText w:val=""/>
      <w:lvlJc w:val="left"/>
      <w:pPr>
        <w:ind w:left="2880" w:hanging="360"/>
      </w:pPr>
      <w:rPr>
        <w:rFonts w:ascii="Symbol" w:hAnsi="Symbol" w:hint="default"/>
      </w:rPr>
    </w:lvl>
    <w:lvl w:ilvl="4" w:tplc="9F086096">
      <w:start w:val="1"/>
      <w:numFmt w:val="bullet"/>
      <w:lvlText w:val="o"/>
      <w:lvlJc w:val="left"/>
      <w:pPr>
        <w:ind w:left="3600" w:hanging="360"/>
      </w:pPr>
      <w:rPr>
        <w:rFonts w:ascii="Courier New" w:hAnsi="Courier New" w:hint="default"/>
      </w:rPr>
    </w:lvl>
    <w:lvl w:ilvl="5" w:tplc="EEA4A34E">
      <w:start w:val="1"/>
      <w:numFmt w:val="bullet"/>
      <w:lvlText w:val=""/>
      <w:lvlJc w:val="left"/>
      <w:pPr>
        <w:ind w:left="4320" w:hanging="360"/>
      </w:pPr>
      <w:rPr>
        <w:rFonts w:ascii="Wingdings" w:hAnsi="Wingdings" w:hint="default"/>
      </w:rPr>
    </w:lvl>
    <w:lvl w:ilvl="6" w:tplc="7AA6BEA2">
      <w:start w:val="1"/>
      <w:numFmt w:val="bullet"/>
      <w:lvlText w:val=""/>
      <w:lvlJc w:val="left"/>
      <w:pPr>
        <w:ind w:left="5040" w:hanging="360"/>
      </w:pPr>
      <w:rPr>
        <w:rFonts w:ascii="Symbol" w:hAnsi="Symbol" w:hint="default"/>
      </w:rPr>
    </w:lvl>
    <w:lvl w:ilvl="7" w:tplc="C216495E">
      <w:start w:val="1"/>
      <w:numFmt w:val="bullet"/>
      <w:lvlText w:val="o"/>
      <w:lvlJc w:val="left"/>
      <w:pPr>
        <w:ind w:left="5760" w:hanging="360"/>
      </w:pPr>
      <w:rPr>
        <w:rFonts w:ascii="Courier New" w:hAnsi="Courier New" w:hint="default"/>
      </w:rPr>
    </w:lvl>
    <w:lvl w:ilvl="8" w:tplc="12F238F8">
      <w:start w:val="1"/>
      <w:numFmt w:val="bullet"/>
      <w:lvlText w:val=""/>
      <w:lvlJc w:val="left"/>
      <w:pPr>
        <w:ind w:left="6480" w:hanging="360"/>
      </w:pPr>
      <w:rPr>
        <w:rFonts w:ascii="Wingdings" w:hAnsi="Wingdings" w:hint="default"/>
      </w:rPr>
    </w:lvl>
  </w:abstractNum>
  <w:abstractNum w:abstractNumId="21" w15:restartNumberingAfterBreak="0">
    <w:nsid w:val="774EEAB8"/>
    <w:multiLevelType w:val="hybridMultilevel"/>
    <w:tmpl w:val="BC62957E"/>
    <w:lvl w:ilvl="0" w:tplc="77CE7AD2">
      <w:start w:val="1"/>
      <w:numFmt w:val="decimal"/>
      <w:lvlText w:val="%1."/>
      <w:lvlJc w:val="left"/>
      <w:pPr>
        <w:ind w:left="720" w:hanging="360"/>
      </w:pPr>
    </w:lvl>
    <w:lvl w:ilvl="1" w:tplc="43F8D260">
      <w:start w:val="1"/>
      <w:numFmt w:val="lowerLetter"/>
      <w:lvlText w:val="%2."/>
      <w:lvlJc w:val="left"/>
      <w:pPr>
        <w:ind w:left="1440" w:hanging="360"/>
      </w:pPr>
    </w:lvl>
    <w:lvl w:ilvl="2" w:tplc="30FCBF96">
      <w:start w:val="1"/>
      <w:numFmt w:val="lowerRoman"/>
      <w:lvlText w:val="%3."/>
      <w:lvlJc w:val="right"/>
      <w:pPr>
        <w:ind w:left="2160" w:hanging="180"/>
      </w:pPr>
    </w:lvl>
    <w:lvl w:ilvl="3" w:tplc="72D279FC">
      <w:start w:val="1"/>
      <w:numFmt w:val="decimal"/>
      <w:lvlText w:val="%4."/>
      <w:lvlJc w:val="left"/>
      <w:pPr>
        <w:ind w:left="2880" w:hanging="360"/>
      </w:pPr>
    </w:lvl>
    <w:lvl w:ilvl="4" w:tplc="1F6605DE">
      <w:start w:val="1"/>
      <w:numFmt w:val="lowerLetter"/>
      <w:lvlText w:val="%5."/>
      <w:lvlJc w:val="left"/>
      <w:pPr>
        <w:ind w:left="3600" w:hanging="360"/>
      </w:pPr>
    </w:lvl>
    <w:lvl w:ilvl="5" w:tplc="98C2C7D8">
      <w:start w:val="1"/>
      <w:numFmt w:val="lowerRoman"/>
      <w:lvlText w:val="%6."/>
      <w:lvlJc w:val="right"/>
      <w:pPr>
        <w:ind w:left="4320" w:hanging="180"/>
      </w:pPr>
    </w:lvl>
    <w:lvl w:ilvl="6" w:tplc="65BA1F50">
      <w:start w:val="1"/>
      <w:numFmt w:val="decimal"/>
      <w:lvlText w:val="%7."/>
      <w:lvlJc w:val="left"/>
      <w:pPr>
        <w:ind w:left="5040" w:hanging="360"/>
      </w:pPr>
    </w:lvl>
    <w:lvl w:ilvl="7" w:tplc="C8CCE236">
      <w:start w:val="1"/>
      <w:numFmt w:val="lowerLetter"/>
      <w:lvlText w:val="%8."/>
      <w:lvlJc w:val="left"/>
      <w:pPr>
        <w:ind w:left="5760" w:hanging="360"/>
      </w:pPr>
    </w:lvl>
    <w:lvl w:ilvl="8" w:tplc="C374DE84">
      <w:start w:val="1"/>
      <w:numFmt w:val="lowerRoman"/>
      <w:lvlText w:val="%9."/>
      <w:lvlJc w:val="right"/>
      <w:pPr>
        <w:ind w:left="6480" w:hanging="180"/>
      </w:pPr>
    </w:lvl>
  </w:abstractNum>
  <w:abstractNum w:abstractNumId="22" w15:restartNumberingAfterBreak="0">
    <w:nsid w:val="77ABB9FA"/>
    <w:multiLevelType w:val="hybridMultilevel"/>
    <w:tmpl w:val="E62CD46C"/>
    <w:lvl w:ilvl="0" w:tplc="C7C088AC">
      <w:start w:val="1"/>
      <w:numFmt w:val="decimal"/>
      <w:lvlText w:val="%1."/>
      <w:lvlJc w:val="left"/>
      <w:pPr>
        <w:ind w:left="720" w:hanging="360"/>
      </w:pPr>
    </w:lvl>
    <w:lvl w:ilvl="1" w:tplc="D6063474">
      <w:start w:val="1"/>
      <w:numFmt w:val="lowerLetter"/>
      <w:lvlText w:val="%2."/>
      <w:lvlJc w:val="left"/>
      <w:pPr>
        <w:ind w:left="1440" w:hanging="360"/>
      </w:pPr>
    </w:lvl>
    <w:lvl w:ilvl="2" w:tplc="BFEE925C">
      <w:start w:val="1"/>
      <w:numFmt w:val="lowerRoman"/>
      <w:lvlText w:val="%3."/>
      <w:lvlJc w:val="right"/>
      <w:pPr>
        <w:ind w:left="2160" w:hanging="180"/>
      </w:pPr>
    </w:lvl>
    <w:lvl w:ilvl="3" w:tplc="6E8A2CD4">
      <w:start w:val="1"/>
      <w:numFmt w:val="decimal"/>
      <w:lvlText w:val="%4."/>
      <w:lvlJc w:val="left"/>
      <w:pPr>
        <w:ind w:left="2880" w:hanging="360"/>
      </w:pPr>
    </w:lvl>
    <w:lvl w:ilvl="4" w:tplc="3B0A5D4E">
      <w:start w:val="1"/>
      <w:numFmt w:val="lowerLetter"/>
      <w:lvlText w:val="%5."/>
      <w:lvlJc w:val="left"/>
      <w:pPr>
        <w:ind w:left="3600" w:hanging="360"/>
      </w:pPr>
    </w:lvl>
    <w:lvl w:ilvl="5" w:tplc="D8A01208">
      <w:start w:val="1"/>
      <w:numFmt w:val="lowerRoman"/>
      <w:lvlText w:val="%6."/>
      <w:lvlJc w:val="right"/>
      <w:pPr>
        <w:ind w:left="4320" w:hanging="180"/>
      </w:pPr>
    </w:lvl>
    <w:lvl w:ilvl="6" w:tplc="1C14A720">
      <w:start w:val="1"/>
      <w:numFmt w:val="decimal"/>
      <w:lvlText w:val="%7."/>
      <w:lvlJc w:val="left"/>
      <w:pPr>
        <w:ind w:left="5040" w:hanging="360"/>
      </w:pPr>
    </w:lvl>
    <w:lvl w:ilvl="7" w:tplc="F8602D8E">
      <w:start w:val="1"/>
      <w:numFmt w:val="lowerLetter"/>
      <w:lvlText w:val="%8."/>
      <w:lvlJc w:val="left"/>
      <w:pPr>
        <w:ind w:left="5760" w:hanging="360"/>
      </w:pPr>
    </w:lvl>
    <w:lvl w:ilvl="8" w:tplc="E9B0A1C4">
      <w:start w:val="1"/>
      <w:numFmt w:val="lowerRoman"/>
      <w:lvlText w:val="%9."/>
      <w:lvlJc w:val="right"/>
      <w:pPr>
        <w:ind w:left="6480" w:hanging="180"/>
      </w:pPr>
    </w:lvl>
  </w:abstractNum>
  <w:num w:numId="1" w16cid:durableId="136607974">
    <w:abstractNumId w:val="5"/>
  </w:num>
  <w:num w:numId="2" w16cid:durableId="143814993">
    <w:abstractNumId w:val="12"/>
  </w:num>
  <w:num w:numId="3" w16cid:durableId="2041860055">
    <w:abstractNumId w:val="10"/>
  </w:num>
  <w:num w:numId="4" w16cid:durableId="46727724">
    <w:abstractNumId w:val="4"/>
  </w:num>
  <w:num w:numId="5" w16cid:durableId="1583566836">
    <w:abstractNumId w:val="2"/>
  </w:num>
  <w:num w:numId="6" w16cid:durableId="1476528448">
    <w:abstractNumId w:val="0"/>
  </w:num>
  <w:num w:numId="7" w16cid:durableId="1495023868">
    <w:abstractNumId w:val="16"/>
  </w:num>
  <w:num w:numId="8" w16cid:durableId="1250042571">
    <w:abstractNumId w:val="18"/>
  </w:num>
  <w:num w:numId="9" w16cid:durableId="352654177">
    <w:abstractNumId w:val="11"/>
  </w:num>
  <w:num w:numId="10" w16cid:durableId="928931151">
    <w:abstractNumId w:val="19"/>
  </w:num>
  <w:num w:numId="11" w16cid:durableId="1094547775">
    <w:abstractNumId w:val="7"/>
  </w:num>
  <w:num w:numId="12" w16cid:durableId="557711894">
    <w:abstractNumId w:val="17"/>
  </w:num>
  <w:num w:numId="13" w16cid:durableId="1667705867">
    <w:abstractNumId w:val="13"/>
  </w:num>
  <w:num w:numId="14" w16cid:durableId="653684611">
    <w:abstractNumId w:val="21"/>
  </w:num>
  <w:num w:numId="15" w16cid:durableId="1223445498">
    <w:abstractNumId w:val="1"/>
  </w:num>
  <w:num w:numId="16" w16cid:durableId="1977756132">
    <w:abstractNumId w:val="8"/>
  </w:num>
  <w:num w:numId="17" w16cid:durableId="297802978">
    <w:abstractNumId w:val="20"/>
  </w:num>
  <w:num w:numId="18" w16cid:durableId="860898143">
    <w:abstractNumId w:val="3"/>
  </w:num>
  <w:num w:numId="19" w16cid:durableId="594902976">
    <w:abstractNumId w:val="22"/>
  </w:num>
  <w:num w:numId="20" w16cid:durableId="2006737013">
    <w:abstractNumId w:val="9"/>
  </w:num>
  <w:num w:numId="21" w16cid:durableId="1375349617">
    <w:abstractNumId w:val="6"/>
  </w:num>
  <w:num w:numId="22" w16cid:durableId="1006520223">
    <w:abstractNumId w:val="15"/>
  </w:num>
  <w:num w:numId="23" w16cid:durableId="706372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5058E6"/>
    <w:rsid w:val="000233C5"/>
    <w:rsid w:val="001D02BB"/>
    <w:rsid w:val="002B4F06"/>
    <w:rsid w:val="00309CFE"/>
    <w:rsid w:val="0032477C"/>
    <w:rsid w:val="004507DD"/>
    <w:rsid w:val="0056087C"/>
    <w:rsid w:val="006D5F73"/>
    <w:rsid w:val="00707AD3"/>
    <w:rsid w:val="007E5899"/>
    <w:rsid w:val="008345C3"/>
    <w:rsid w:val="00926AF6"/>
    <w:rsid w:val="009606C4"/>
    <w:rsid w:val="0097691B"/>
    <w:rsid w:val="00A00259"/>
    <w:rsid w:val="00A21639"/>
    <w:rsid w:val="00A2233D"/>
    <w:rsid w:val="00C8225F"/>
    <w:rsid w:val="00CF30A0"/>
    <w:rsid w:val="00D410FB"/>
    <w:rsid w:val="00D66B1D"/>
    <w:rsid w:val="00EC094A"/>
    <w:rsid w:val="0157A68B"/>
    <w:rsid w:val="019AE07A"/>
    <w:rsid w:val="02033986"/>
    <w:rsid w:val="02405093"/>
    <w:rsid w:val="0284C841"/>
    <w:rsid w:val="028D1089"/>
    <w:rsid w:val="02909363"/>
    <w:rsid w:val="02E388D0"/>
    <w:rsid w:val="02E86530"/>
    <w:rsid w:val="02EC0F20"/>
    <w:rsid w:val="03178D04"/>
    <w:rsid w:val="031F3EA1"/>
    <w:rsid w:val="0349EE2A"/>
    <w:rsid w:val="036686A5"/>
    <w:rsid w:val="039333F4"/>
    <w:rsid w:val="03AF2D74"/>
    <w:rsid w:val="03CF4B57"/>
    <w:rsid w:val="03E7CBFC"/>
    <w:rsid w:val="03F3EB1C"/>
    <w:rsid w:val="04431496"/>
    <w:rsid w:val="0444434F"/>
    <w:rsid w:val="046E15A0"/>
    <w:rsid w:val="0495213C"/>
    <w:rsid w:val="04D2BC58"/>
    <w:rsid w:val="04D52E6D"/>
    <w:rsid w:val="04D67A9A"/>
    <w:rsid w:val="04E4653B"/>
    <w:rsid w:val="04E83C7A"/>
    <w:rsid w:val="0543DF5A"/>
    <w:rsid w:val="054A2F9F"/>
    <w:rsid w:val="055738C7"/>
    <w:rsid w:val="0581E92F"/>
    <w:rsid w:val="05E8B8DC"/>
    <w:rsid w:val="060FE0B4"/>
    <w:rsid w:val="062B8CCC"/>
    <w:rsid w:val="0633955D"/>
    <w:rsid w:val="063B069E"/>
    <w:rsid w:val="06412492"/>
    <w:rsid w:val="066B90A7"/>
    <w:rsid w:val="066E432E"/>
    <w:rsid w:val="06757CBE"/>
    <w:rsid w:val="06A3FD07"/>
    <w:rsid w:val="06D0ED9E"/>
    <w:rsid w:val="06D7ADE7"/>
    <w:rsid w:val="06FCF985"/>
    <w:rsid w:val="07348ABD"/>
    <w:rsid w:val="073CFA73"/>
    <w:rsid w:val="0754A77F"/>
    <w:rsid w:val="07563FD1"/>
    <w:rsid w:val="0764C456"/>
    <w:rsid w:val="07727DC9"/>
    <w:rsid w:val="077CA6B2"/>
    <w:rsid w:val="078A997B"/>
    <w:rsid w:val="07E64867"/>
    <w:rsid w:val="07EDBE14"/>
    <w:rsid w:val="0845EF69"/>
    <w:rsid w:val="0856ABAD"/>
    <w:rsid w:val="08616B6C"/>
    <w:rsid w:val="089470CB"/>
    <w:rsid w:val="08D02D80"/>
    <w:rsid w:val="08E042A3"/>
    <w:rsid w:val="08F38BFB"/>
    <w:rsid w:val="08F6FB2A"/>
    <w:rsid w:val="090B7BF4"/>
    <w:rsid w:val="091F1ECB"/>
    <w:rsid w:val="095923BC"/>
    <w:rsid w:val="09801F90"/>
    <w:rsid w:val="098D0733"/>
    <w:rsid w:val="09F43B6E"/>
    <w:rsid w:val="09F6E51B"/>
    <w:rsid w:val="0A246EA4"/>
    <w:rsid w:val="0A2D6A62"/>
    <w:rsid w:val="0A417CD4"/>
    <w:rsid w:val="0A6DAC70"/>
    <w:rsid w:val="0A7FA914"/>
    <w:rsid w:val="0A97C59F"/>
    <w:rsid w:val="0ABC76EA"/>
    <w:rsid w:val="0ABDF395"/>
    <w:rsid w:val="0ACA20A9"/>
    <w:rsid w:val="0AF2EB1D"/>
    <w:rsid w:val="0B06752D"/>
    <w:rsid w:val="0B088B2F"/>
    <w:rsid w:val="0B3D2064"/>
    <w:rsid w:val="0B63DB14"/>
    <w:rsid w:val="0B7F1A78"/>
    <w:rsid w:val="0B8F9C75"/>
    <w:rsid w:val="0BC353FA"/>
    <w:rsid w:val="0BD986EE"/>
    <w:rsid w:val="0BDA928D"/>
    <w:rsid w:val="0C180538"/>
    <w:rsid w:val="0C49B466"/>
    <w:rsid w:val="0C7674E0"/>
    <w:rsid w:val="0C8BB532"/>
    <w:rsid w:val="0C8F985F"/>
    <w:rsid w:val="0C963C34"/>
    <w:rsid w:val="0C99D0E0"/>
    <w:rsid w:val="0CC738F6"/>
    <w:rsid w:val="0D4A8D46"/>
    <w:rsid w:val="0DD4E8C7"/>
    <w:rsid w:val="0DDB756E"/>
    <w:rsid w:val="0E325C8B"/>
    <w:rsid w:val="0E38AEA7"/>
    <w:rsid w:val="0E471AFB"/>
    <w:rsid w:val="0E5738EF"/>
    <w:rsid w:val="0E655C16"/>
    <w:rsid w:val="0E9CBCCD"/>
    <w:rsid w:val="0EA7CA0F"/>
    <w:rsid w:val="0EAE9A32"/>
    <w:rsid w:val="0EFA20C4"/>
    <w:rsid w:val="0F1866BC"/>
    <w:rsid w:val="0F22465C"/>
    <w:rsid w:val="0F6DFBEC"/>
    <w:rsid w:val="0FFEBBAC"/>
    <w:rsid w:val="0FFF7C35"/>
    <w:rsid w:val="1002D0A1"/>
    <w:rsid w:val="100D296E"/>
    <w:rsid w:val="102BD1C7"/>
    <w:rsid w:val="1052CD90"/>
    <w:rsid w:val="105E8551"/>
    <w:rsid w:val="108B4632"/>
    <w:rsid w:val="108E9583"/>
    <w:rsid w:val="11162C5E"/>
    <w:rsid w:val="111713ED"/>
    <w:rsid w:val="111D7C1D"/>
    <w:rsid w:val="1126CA67"/>
    <w:rsid w:val="116B3EF7"/>
    <w:rsid w:val="11706965"/>
    <w:rsid w:val="11EF7D52"/>
    <w:rsid w:val="1221CF98"/>
    <w:rsid w:val="1244F07C"/>
    <w:rsid w:val="12528C58"/>
    <w:rsid w:val="12A54559"/>
    <w:rsid w:val="12B83778"/>
    <w:rsid w:val="12C4401E"/>
    <w:rsid w:val="12CF8365"/>
    <w:rsid w:val="12ED7646"/>
    <w:rsid w:val="130382C8"/>
    <w:rsid w:val="131D0C17"/>
    <w:rsid w:val="1399168B"/>
    <w:rsid w:val="13BDE9D1"/>
    <w:rsid w:val="13F30243"/>
    <w:rsid w:val="1402818D"/>
    <w:rsid w:val="1423E39D"/>
    <w:rsid w:val="1436F904"/>
    <w:rsid w:val="145F0224"/>
    <w:rsid w:val="147656E9"/>
    <w:rsid w:val="14914F3A"/>
    <w:rsid w:val="14AACEA6"/>
    <w:rsid w:val="14C16A86"/>
    <w:rsid w:val="14C409CA"/>
    <w:rsid w:val="14CAA38F"/>
    <w:rsid w:val="14CF2E9E"/>
    <w:rsid w:val="14D2A067"/>
    <w:rsid w:val="15256A5B"/>
    <w:rsid w:val="152B2D61"/>
    <w:rsid w:val="153A624C"/>
    <w:rsid w:val="153AB874"/>
    <w:rsid w:val="15590CE7"/>
    <w:rsid w:val="157774B8"/>
    <w:rsid w:val="157EFF6F"/>
    <w:rsid w:val="15AC8341"/>
    <w:rsid w:val="15DA3BFD"/>
    <w:rsid w:val="15E22C8F"/>
    <w:rsid w:val="160CE7EA"/>
    <w:rsid w:val="1610C5FF"/>
    <w:rsid w:val="16238987"/>
    <w:rsid w:val="1638F3F4"/>
    <w:rsid w:val="16A43AD2"/>
    <w:rsid w:val="16BAA4FB"/>
    <w:rsid w:val="16BC8456"/>
    <w:rsid w:val="17141669"/>
    <w:rsid w:val="17353F07"/>
    <w:rsid w:val="1746F64B"/>
    <w:rsid w:val="17DD6FB3"/>
    <w:rsid w:val="17DDA8F1"/>
    <w:rsid w:val="17F9B26C"/>
    <w:rsid w:val="17F9E6D5"/>
    <w:rsid w:val="1827B5FF"/>
    <w:rsid w:val="18287EC1"/>
    <w:rsid w:val="1839221E"/>
    <w:rsid w:val="18540707"/>
    <w:rsid w:val="1885096E"/>
    <w:rsid w:val="1896E13B"/>
    <w:rsid w:val="18AD0F12"/>
    <w:rsid w:val="18B517DE"/>
    <w:rsid w:val="18C37651"/>
    <w:rsid w:val="190FCD87"/>
    <w:rsid w:val="192BDC10"/>
    <w:rsid w:val="1946E846"/>
    <w:rsid w:val="19BE1D60"/>
    <w:rsid w:val="19D8D23E"/>
    <w:rsid w:val="19E5F9DA"/>
    <w:rsid w:val="1A02F9CB"/>
    <w:rsid w:val="1A0E5B0B"/>
    <w:rsid w:val="1A49EFD5"/>
    <w:rsid w:val="1A5E994E"/>
    <w:rsid w:val="1A630EA5"/>
    <w:rsid w:val="1A65EC7C"/>
    <w:rsid w:val="1A6A5C7A"/>
    <w:rsid w:val="1A8D36CD"/>
    <w:rsid w:val="1A9436BE"/>
    <w:rsid w:val="1AA4C378"/>
    <w:rsid w:val="1AAE368E"/>
    <w:rsid w:val="1AB03DD0"/>
    <w:rsid w:val="1AC72577"/>
    <w:rsid w:val="1ACC7F2E"/>
    <w:rsid w:val="1AE97C85"/>
    <w:rsid w:val="1B228893"/>
    <w:rsid w:val="1B2AE028"/>
    <w:rsid w:val="1B3012C6"/>
    <w:rsid w:val="1B4F3DBA"/>
    <w:rsid w:val="1B9DD719"/>
    <w:rsid w:val="1C071616"/>
    <w:rsid w:val="1C0BDFA9"/>
    <w:rsid w:val="1C0D22A9"/>
    <w:rsid w:val="1C1E00EE"/>
    <w:rsid w:val="1C1FD400"/>
    <w:rsid w:val="1C404E25"/>
    <w:rsid w:val="1C434C60"/>
    <w:rsid w:val="1C68AE0D"/>
    <w:rsid w:val="1CC6BE41"/>
    <w:rsid w:val="1CD12A8C"/>
    <w:rsid w:val="1D023072"/>
    <w:rsid w:val="1D054C5E"/>
    <w:rsid w:val="1D0F045D"/>
    <w:rsid w:val="1D34CAB0"/>
    <w:rsid w:val="1D7BB39A"/>
    <w:rsid w:val="1D96B1E2"/>
    <w:rsid w:val="1D983CB1"/>
    <w:rsid w:val="1D995CCF"/>
    <w:rsid w:val="1DAEAB2B"/>
    <w:rsid w:val="1DCF7A7D"/>
    <w:rsid w:val="1DD02290"/>
    <w:rsid w:val="1DE7F5D2"/>
    <w:rsid w:val="1E03E31D"/>
    <w:rsid w:val="1E1414C6"/>
    <w:rsid w:val="1E4AABAD"/>
    <w:rsid w:val="1E54F08C"/>
    <w:rsid w:val="1E635CA4"/>
    <w:rsid w:val="1E6436AA"/>
    <w:rsid w:val="1EF76028"/>
    <w:rsid w:val="1F1D0C18"/>
    <w:rsid w:val="1F207AE3"/>
    <w:rsid w:val="1F387936"/>
    <w:rsid w:val="1F488C67"/>
    <w:rsid w:val="1F85F814"/>
    <w:rsid w:val="1F932724"/>
    <w:rsid w:val="1FB4FAE4"/>
    <w:rsid w:val="1FD0EEC2"/>
    <w:rsid w:val="1FD72E46"/>
    <w:rsid w:val="1FDB23A1"/>
    <w:rsid w:val="1FE95C68"/>
    <w:rsid w:val="205BD10C"/>
    <w:rsid w:val="20897032"/>
    <w:rsid w:val="20B5EFE1"/>
    <w:rsid w:val="20CD955B"/>
    <w:rsid w:val="20D7FD78"/>
    <w:rsid w:val="20E858B1"/>
    <w:rsid w:val="210564C1"/>
    <w:rsid w:val="219D6169"/>
    <w:rsid w:val="21E65208"/>
    <w:rsid w:val="21FB6A49"/>
    <w:rsid w:val="221CD07F"/>
    <w:rsid w:val="2237FBB3"/>
    <w:rsid w:val="227238DC"/>
    <w:rsid w:val="2285D10E"/>
    <w:rsid w:val="228E9342"/>
    <w:rsid w:val="22AB1755"/>
    <w:rsid w:val="22AF595C"/>
    <w:rsid w:val="22FBD2C8"/>
    <w:rsid w:val="2309A2FD"/>
    <w:rsid w:val="231966F4"/>
    <w:rsid w:val="232B5E09"/>
    <w:rsid w:val="235BD0F0"/>
    <w:rsid w:val="236010EA"/>
    <w:rsid w:val="236B95D9"/>
    <w:rsid w:val="2375C5FD"/>
    <w:rsid w:val="2391945A"/>
    <w:rsid w:val="23B7B234"/>
    <w:rsid w:val="23E2B324"/>
    <w:rsid w:val="23E87CC5"/>
    <w:rsid w:val="23F5B9DF"/>
    <w:rsid w:val="24095DBC"/>
    <w:rsid w:val="24269D77"/>
    <w:rsid w:val="2437BD3F"/>
    <w:rsid w:val="244A9C99"/>
    <w:rsid w:val="244CFCE7"/>
    <w:rsid w:val="245058E6"/>
    <w:rsid w:val="2452F7FD"/>
    <w:rsid w:val="24568172"/>
    <w:rsid w:val="2472EB86"/>
    <w:rsid w:val="24A78752"/>
    <w:rsid w:val="24BFFC5F"/>
    <w:rsid w:val="24E35FC4"/>
    <w:rsid w:val="24EBB8E2"/>
    <w:rsid w:val="24F6ABBC"/>
    <w:rsid w:val="251673E0"/>
    <w:rsid w:val="2547BF9C"/>
    <w:rsid w:val="255C6885"/>
    <w:rsid w:val="2570082B"/>
    <w:rsid w:val="257804B9"/>
    <w:rsid w:val="25996B5E"/>
    <w:rsid w:val="25B8BB2F"/>
    <w:rsid w:val="25D0E27E"/>
    <w:rsid w:val="25DE4C01"/>
    <w:rsid w:val="25E3A518"/>
    <w:rsid w:val="260CFBAD"/>
    <w:rsid w:val="2614B438"/>
    <w:rsid w:val="26420564"/>
    <w:rsid w:val="2659A9E1"/>
    <w:rsid w:val="26BA50C6"/>
    <w:rsid w:val="26BB84BB"/>
    <w:rsid w:val="26CFBDAB"/>
    <w:rsid w:val="26DB6DE1"/>
    <w:rsid w:val="26F825BC"/>
    <w:rsid w:val="279F9E4F"/>
    <w:rsid w:val="27C5D673"/>
    <w:rsid w:val="27CE1C27"/>
    <w:rsid w:val="27F7B702"/>
    <w:rsid w:val="28043737"/>
    <w:rsid w:val="2814A4CE"/>
    <w:rsid w:val="282CDB97"/>
    <w:rsid w:val="2867A2B1"/>
    <w:rsid w:val="28758BBC"/>
    <w:rsid w:val="28869FD4"/>
    <w:rsid w:val="28A7B3DD"/>
    <w:rsid w:val="28D61DE1"/>
    <w:rsid w:val="28D9E971"/>
    <w:rsid w:val="290E1819"/>
    <w:rsid w:val="292FD3A4"/>
    <w:rsid w:val="294CA7B6"/>
    <w:rsid w:val="29B4786B"/>
    <w:rsid w:val="29BC68CA"/>
    <w:rsid w:val="29BF0F3D"/>
    <w:rsid w:val="2A40B706"/>
    <w:rsid w:val="2A738965"/>
    <w:rsid w:val="2A763461"/>
    <w:rsid w:val="2A8E5D77"/>
    <w:rsid w:val="2A91F1C7"/>
    <w:rsid w:val="2AA08EB9"/>
    <w:rsid w:val="2AA5E259"/>
    <w:rsid w:val="2AB785D0"/>
    <w:rsid w:val="2AF0C834"/>
    <w:rsid w:val="2B246A60"/>
    <w:rsid w:val="2B31B9F6"/>
    <w:rsid w:val="2B636288"/>
    <w:rsid w:val="2B89E76B"/>
    <w:rsid w:val="2BB3CF49"/>
    <w:rsid w:val="2BE5841F"/>
    <w:rsid w:val="2C416EAF"/>
    <w:rsid w:val="2C54AE0F"/>
    <w:rsid w:val="2C7A458B"/>
    <w:rsid w:val="2C7A90A9"/>
    <w:rsid w:val="2CB7BE93"/>
    <w:rsid w:val="2CB9B550"/>
    <w:rsid w:val="2CE2384A"/>
    <w:rsid w:val="2CE35361"/>
    <w:rsid w:val="2D2AEA11"/>
    <w:rsid w:val="2D3A9355"/>
    <w:rsid w:val="2D3B6F6C"/>
    <w:rsid w:val="2D677200"/>
    <w:rsid w:val="2D7CDF76"/>
    <w:rsid w:val="2D909094"/>
    <w:rsid w:val="2D98E8F5"/>
    <w:rsid w:val="2D9EEF1A"/>
    <w:rsid w:val="2DB80BF6"/>
    <w:rsid w:val="2DC07901"/>
    <w:rsid w:val="2DCCE332"/>
    <w:rsid w:val="2DE30286"/>
    <w:rsid w:val="2E34F144"/>
    <w:rsid w:val="2E361027"/>
    <w:rsid w:val="2E4D0A64"/>
    <w:rsid w:val="2ED17BA8"/>
    <w:rsid w:val="2EEF7CC2"/>
    <w:rsid w:val="2F0F78F3"/>
    <w:rsid w:val="2F208F7F"/>
    <w:rsid w:val="2F5B4D6D"/>
    <w:rsid w:val="2F656A93"/>
    <w:rsid w:val="2F6E00DA"/>
    <w:rsid w:val="2F750065"/>
    <w:rsid w:val="2FB5E50E"/>
    <w:rsid w:val="2FB84AE7"/>
    <w:rsid w:val="2FE90807"/>
    <w:rsid w:val="2FECD7D5"/>
    <w:rsid w:val="2FED7D4D"/>
    <w:rsid w:val="3030CF72"/>
    <w:rsid w:val="3047EF88"/>
    <w:rsid w:val="3079D469"/>
    <w:rsid w:val="30933DD5"/>
    <w:rsid w:val="309385E3"/>
    <w:rsid w:val="30A4EF9F"/>
    <w:rsid w:val="30FAEAE3"/>
    <w:rsid w:val="313129D5"/>
    <w:rsid w:val="314604FE"/>
    <w:rsid w:val="31532715"/>
    <w:rsid w:val="315904D6"/>
    <w:rsid w:val="31C185CE"/>
    <w:rsid w:val="31C7213F"/>
    <w:rsid w:val="320ECE40"/>
    <w:rsid w:val="321FB90B"/>
    <w:rsid w:val="32326C72"/>
    <w:rsid w:val="323D9282"/>
    <w:rsid w:val="3256F8D6"/>
    <w:rsid w:val="3262A94C"/>
    <w:rsid w:val="32673113"/>
    <w:rsid w:val="32BB80C9"/>
    <w:rsid w:val="32E0F99B"/>
    <w:rsid w:val="32E341EE"/>
    <w:rsid w:val="32E5059D"/>
    <w:rsid w:val="332F4683"/>
    <w:rsid w:val="334F0127"/>
    <w:rsid w:val="33556A45"/>
    <w:rsid w:val="336E894D"/>
    <w:rsid w:val="3377CF7C"/>
    <w:rsid w:val="337BAEC3"/>
    <w:rsid w:val="3387E030"/>
    <w:rsid w:val="33CC4D9C"/>
    <w:rsid w:val="33EB609B"/>
    <w:rsid w:val="340F6661"/>
    <w:rsid w:val="34630879"/>
    <w:rsid w:val="346A5A47"/>
    <w:rsid w:val="348C2C53"/>
    <w:rsid w:val="34ADFCE6"/>
    <w:rsid w:val="34AE75F0"/>
    <w:rsid w:val="34B85251"/>
    <w:rsid w:val="34B8BE31"/>
    <w:rsid w:val="34CA4691"/>
    <w:rsid w:val="34D401F3"/>
    <w:rsid w:val="352D42AB"/>
    <w:rsid w:val="3570BA50"/>
    <w:rsid w:val="357C29BF"/>
    <w:rsid w:val="35A60D65"/>
    <w:rsid w:val="35AE453A"/>
    <w:rsid w:val="35B26453"/>
    <w:rsid w:val="35BA3D74"/>
    <w:rsid w:val="35CD86CD"/>
    <w:rsid w:val="35E22E60"/>
    <w:rsid w:val="36504156"/>
    <w:rsid w:val="367949D5"/>
    <w:rsid w:val="368ED4AE"/>
    <w:rsid w:val="369C6399"/>
    <w:rsid w:val="369C8D96"/>
    <w:rsid w:val="36B255B4"/>
    <w:rsid w:val="36D7EAC9"/>
    <w:rsid w:val="36E2E3F3"/>
    <w:rsid w:val="370D5D64"/>
    <w:rsid w:val="370FE217"/>
    <w:rsid w:val="3727D1F9"/>
    <w:rsid w:val="37385E94"/>
    <w:rsid w:val="377219EE"/>
    <w:rsid w:val="37929117"/>
    <w:rsid w:val="38692014"/>
    <w:rsid w:val="38879439"/>
    <w:rsid w:val="38ADC0F0"/>
    <w:rsid w:val="38D46340"/>
    <w:rsid w:val="39273D36"/>
    <w:rsid w:val="393A1C86"/>
    <w:rsid w:val="3955A752"/>
    <w:rsid w:val="39774EA2"/>
    <w:rsid w:val="398BF8C2"/>
    <w:rsid w:val="39A14349"/>
    <w:rsid w:val="39A4FB62"/>
    <w:rsid w:val="39EABDDC"/>
    <w:rsid w:val="3A21CDA9"/>
    <w:rsid w:val="3A326C0B"/>
    <w:rsid w:val="3A3AFB8E"/>
    <w:rsid w:val="3A502876"/>
    <w:rsid w:val="3A53CDF2"/>
    <w:rsid w:val="3A555C7F"/>
    <w:rsid w:val="3A6442A9"/>
    <w:rsid w:val="3A6D33D9"/>
    <w:rsid w:val="3AA15C37"/>
    <w:rsid w:val="3AF56F9B"/>
    <w:rsid w:val="3B081C64"/>
    <w:rsid w:val="3B3C87ED"/>
    <w:rsid w:val="3B660593"/>
    <w:rsid w:val="3B71FE1D"/>
    <w:rsid w:val="3B966699"/>
    <w:rsid w:val="3BAD1F85"/>
    <w:rsid w:val="3BF2AE4F"/>
    <w:rsid w:val="3BFDBF3A"/>
    <w:rsid w:val="3C5055D9"/>
    <w:rsid w:val="3C51E55F"/>
    <w:rsid w:val="3C80DD9B"/>
    <w:rsid w:val="3C85D5B3"/>
    <w:rsid w:val="3CA81828"/>
    <w:rsid w:val="3CC8B369"/>
    <w:rsid w:val="3CD026B5"/>
    <w:rsid w:val="3D3E8529"/>
    <w:rsid w:val="3D5E8FCF"/>
    <w:rsid w:val="3D7828CF"/>
    <w:rsid w:val="3D82D132"/>
    <w:rsid w:val="3D957C4E"/>
    <w:rsid w:val="3DB96C4C"/>
    <w:rsid w:val="3DDEA8DD"/>
    <w:rsid w:val="3DED0A32"/>
    <w:rsid w:val="3E0BE7D0"/>
    <w:rsid w:val="3E16CF8C"/>
    <w:rsid w:val="3E1BE615"/>
    <w:rsid w:val="3E2C5D6B"/>
    <w:rsid w:val="3E5ADDCD"/>
    <w:rsid w:val="3E9B4BE6"/>
    <w:rsid w:val="3EB646C9"/>
    <w:rsid w:val="3ED5D7DF"/>
    <w:rsid w:val="3F2537E2"/>
    <w:rsid w:val="3F29E222"/>
    <w:rsid w:val="3F35311B"/>
    <w:rsid w:val="3F8951DB"/>
    <w:rsid w:val="3FB8A64C"/>
    <w:rsid w:val="3FCD5E63"/>
    <w:rsid w:val="40086183"/>
    <w:rsid w:val="401AD39F"/>
    <w:rsid w:val="402A0BE5"/>
    <w:rsid w:val="40416126"/>
    <w:rsid w:val="407597C1"/>
    <w:rsid w:val="40B54E35"/>
    <w:rsid w:val="40B9B355"/>
    <w:rsid w:val="40CFF2B3"/>
    <w:rsid w:val="40F82C67"/>
    <w:rsid w:val="40FFD9C3"/>
    <w:rsid w:val="4142A4D0"/>
    <w:rsid w:val="4151EBF3"/>
    <w:rsid w:val="4222EFBB"/>
    <w:rsid w:val="4230B2D0"/>
    <w:rsid w:val="426DD747"/>
    <w:rsid w:val="4272C6E7"/>
    <w:rsid w:val="427A4AD3"/>
    <w:rsid w:val="428B39C6"/>
    <w:rsid w:val="42AAE365"/>
    <w:rsid w:val="42B2655C"/>
    <w:rsid w:val="42D57036"/>
    <w:rsid w:val="42E8B608"/>
    <w:rsid w:val="42F9129E"/>
    <w:rsid w:val="432915B3"/>
    <w:rsid w:val="432ACD54"/>
    <w:rsid w:val="433B3436"/>
    <w:rsid w:val="434DDDBC"/>
    <w:rsid w:val="43500779"/>
    <w:rsid w:val="435435BB"/>
    <w:rsid w:val="43912B5B"/>
    <w:rsid w:val="43C8095B"/>
    <w:rsid w:val="43CEB4C4"/>
    <w:rsid w:val="43D664DA"/>
    <w:rsid w:val="43E4CA4A"/>
    <w:rsid w:val="442781C8"/>
    <w:rsid w:val="443D97A2"/>
    <w:rsid w:val="44542892"/>
    <w:rsid w:val="44A749EA"/>
    <w:rsid w:val="44B32768"/>
    <w:rsid w:val="44D21C27"/>
    <w:rsid w:val="44D67957"/>
    <w:rsid w:val="44DAFD46"/>
    <w:rsid w:val="44F255EC"/>
    <w:rsid w:val="45031931"/>
    <w:rsid w:val="456575C2"/>
    <w:rsid w:val="458F7D29"/>
    <w:rsid w:val="45CCE612"/>
    <w:rsid w:val="45DDA92D"/>
    <w:rsid w:val="45E0D0BA"/>
    <w:rsid w:val="464E904B"/>
    <w:rsid w:val="467FBA38"/>
    <w:rsid w:val="46ADE7E7"/>
    <w:rsid w:val="46ED3FF7"/>
    <w:rsid w:val="471B4204"/>
    <w:rsid w:val="4730850F"/>
    <w:rsid w:val="4733096C"/>
    <w:rsid w:val="474112B2"/>
    <w:rsid w:val="476C6138"/>
    <w:rsid w:val="478A4B35"/>
    <w:rsid w:val="4797DE04"/>
    <w:rsid w:val="47C95C1C"/>
    <w:rsid w:val="47DFB720"/>
    <w:rsid w:val="48104B7C"/>
    <w:rsid w:val="48121E5A"/>
    <w:rsid w:val="4828C084"/>
    <w:rsid w:val="482B54F8"/>
    <w:rsid w:val="483515BF"/>
    <w:rsid w:val="4851780E"/>
    <w:rsid w:val="4852C09D"/>
    <w:rsid w:val="4867901F"/>
    <w:rsid w:val="48AD5FE8"/>
    <w:rsid w:val="48ECF4B4"/>
    <w:rsid w:val="49209C12"/>
    <w:rsid w:val="492475BE"/>
    <w:rsid w:val="493284B4"/>
    <w:rsid w:val="4946444D"/>
    <w:rsid w:val="4963AFB1"/>
    <w:rsid w:val="496FF721"/>
    <w:rsid w:val="49856724"/>
    <w:rsid w:val="49906AA4"/>
    <w:rsid w:val="49AC0404"/>
    <w:rsid w:val="49CE6C93"/>
    <w:rsid w:val="4A0B30CC"/>
    <w:rsid w:val="4A11215F"/>
    <w:rsid w:val="4A251E04"/>
    <w:rsid w:val="4A300AD3"/>
    <w:rsid w:val="4A341939"/>
    <w:rsid w:val="4A8853D6"/>
    <w:rsid w:val="4A8F72A9"/>
    <w:rsid w:val="4A9E045D"/>
    <w:rsid w:val="4AABA425"/>
    <w:rsid w:val="4AC2CDC9"/>
    <w:rsid w:val="4AEE3BA7"/>
    <w:rsid w:val="4B064E50"/>
    <w:rsid w:val="4B126239"/>
    <w:rsid w:val="4B37136F"/>
    <w:rsid w:val="4B6A3F05"/>
    <w:rsid w:val="4B953D43"/>
    <w:rsid w:val="4B9AA24B"/>
    <w:rsid w:val="4BA1F104"/>
    <w:rsid w:val="4BAE5345"/>
    <w:rsid w:val="4BCC0F68"/>
    <w:rsid w:val="4BD1EA8E"/>
    <w:rsid w:val="4BE0B793"/>
    <w:rsid w:val="4C3EF3C5"/>
    <w:rsid w:val="4C40C918"/>
    <w:rsid w:val="4C653A3A"/>
    <w:rsid w:val="4C69CBD5"/>
    <w:rsid w:val="4C6A6D87"/>
    <w:rsid w:val="4C7D517E"/>
    <w:rsid w:val="4CA430D2"/>
    <w:rsid w:val="4CB0DD17"/>
    <w:rsid w:val="4CB8AB3E"/>
    <w:rsid w:val="4CE43C68"/>
    <w:rsid w:val="4D2B2C7C"/>
    <w:rsid w:val="4D2C5921"/>
    <w:rsid w:val="4D38440C"/>
    <w:rsid w:val="4D4C8897"/>
    <w:rsid w:val="4D51A6FA"/>
    <w:rsid w:val="4D77B044"/>
    <w:rsid w:val="4D995B0A"/>
    <w:rsid w:val="4DAB7A92"/>
    <w:rsid w:val="4DD45512"/>
    <w:rsid w:val="4DE986FA"/>
    <w:rsid w:val="4E1AF0F9"/>
    <w:rsid w:val="4E3A82C3"/>
    <w:rsid w:val="4E707968"/>
    <w:rsid w:val="4EA751D5"/>
    <w:rsid w:val="4EC24AFF"/>
    <w:rsid w:val="4EFE9F91"/>
    <w:rsid w:val="4F2085B3"/>
    <w:rsid w:val="4F4C8BDB"/>
    <w:rsid w:val="4F4D3EE5"/>
    <w:rsid w:val="4F4EB5E0"/>
    <w:rsid w:val="4F5F912B"/>
    <w:rsid w:val="4F9406D2"/>
    <w:rsid w:val="4FA8687C"/>
    <w:rsid w:val="4FA9EB15"/>
    <w:rsid w:val="4FB18D63"/>
    <w:rsid w:val="4FC47BFA"/>
    <w:rsid w:val="4FE1B457"/>
    <w:rsid w:val="5024E29D"/>
    <w:rsid w:val="50279EDF"/>
    <w:rsid w:val="5033EE77"/>
    <w:rsid w:val="5059A032"/>
    <w:rsid w:val="50D921EC"/>
    <w:rsid w:val="50E18338"/>
    <w:rsid w:val="513C31BE"/>
    <w:rsid w:val="516387F6"/>
    <w:rsid w:val="518D8B59"/>
    <w:rsid w:val="51D3432F"/>
    <w:rsid w:val="51F86D3A"/>
    <w:rsid w:val="51FE92E2"/>
    <w:rsid w:val="5205B02E"/>
    <w:rsid w:val="521DC875"/>
    <w:rsid w:val="524A2A2C"/>
    <w:rsid w:val="5250AF86"/>
    <w:rsid w:val="525E52D5"/>
    <w:rsid w:val="526537E6"/>
    <w:rsid w:val="52737228"/>
    <w:rsid w:val="527523F8"/>
    <w:rsid w:val="528006A2"/>
    <w:rsid w:val="5283EE1B"/>
    <w:rsid w:val="52ADE7E2"/>
    <w:rsid w:val="5301193A"/>
    <w:rsid w:val="5309077E"/>
    <w:rsid w:val="53138B40"/>
    <w:rsid w:val="531415DE"/>
    <w:rsid w:val="531E9746"/>
    <w:rsid w:val="538D2FA6"/>
    <w:rsid w:val="53C284FC"/>
    <w:rsid w:val="53CB8301"/>
    <w:rsid w:val="546208B2"/>
    <w:rsid w:val="5465963F"/>
    <w:rsid w:val="547465AD"/>
    <w:rsid w:val="5489B22F"/>
    <w:rsid w:val="54D66968"/>
    <w:rsid w:val="550965D7"/>
    <w:rsid w:val="556E6C8A"/>
    <w:rsid w:val="557B17C5"/>
    <w:rsid w:val="557CAF5C"/>
    <w:rsid w:val="558F8E1A"/>
    <w:rsid w:val="559690E8"/>
    <w:rsid w:val="55D6BCEF"/>
    <w:rsid w:val="55DD0AFC"/>
    <w:rsid w:val="55E99EB2"/>
    <w:rsid w:val="55EA95E4"/>
    <w:rsid w:val="55EE0205"/>
    <w:rsid w:val="55FFF549"/>
    <w:rsid w:val="561A5C99"/>
    <w:rsid w:val="5643C49E"/>
    <w:rsid w:val="568E6323"/>
    <w:rsid w:val="56A953AB"/>
    <w:rsid w:val="56EAD553"/>
    <w:rsid w:val="57138078"/>
    <w:rsid w:val="574631E6"/>
    <w:rsid w:val="576D258B"/>
    <w:rsid w:val="577019F2"/>
    <w:rsid w:val="5779446F"/>
    <w:rsid w:val="578E4436"/>
    <w:rsid w:val="57B973C9"/>
    <w:rsid w:val="57FB7606"/>
    <w:rsid w:val="583EB929"/>
    <w:rsid w:val="5840C1FD"/>
    <w:rsid w:val="584C01A0"/>
    <w:rsid w:val="585277A3"/>
    <w:rsid w:val="587AF7FE"/>
    <w:rsid w:val="58890A0D"/>
    <w:rsid w:val="58CC1B71"/>
    <w:rsid w:val="58E4421A"/>
    <w:rsid w:val="5909B0B9"/>
    <w:rsid w:val="590DA51D"/>
    <w:rsid w:val="592FFF7A"/>
    <w:rsid w:val="5938AD5E"/>
    <w:rsid w:val="594C9435"/>
    <w:rsid w:val="5A054EAD"/>
    <w:rsid w:val="5A1E3921"/>
    <w:rsid w:val="5A34D8A3"/>
    <w:rsid w:val="5A7301EA"/>
    <w:rsid w:val="5B072689"/>
    <w:rsid w:val="5B20BC87"/>
    <w:rsid w:val="5B4DE213"/>
    <w:rsid w:val="5B75C735"/>
    <w:rsid w:val="5BB52887"/>
    <w:rsid w:val="5BE73855"/>
    <w:rsid w:val="5BFC10C6"/>
    <w:rsid w:val="5C14254F"/>
    <w:rsid w:val="5C527712"/>
    <w:rsid w:val="5C62CC47"/>
    <w:rsid w:val="5C6306A7"/>
    <w:rsid w:val="5C770832"/>
    <w:rsid w:val="5CADDA8B"/>
    <w:rsid w:val="5D0419F0"/>
    <w:rsid w:val="5D16C7DD"/>
    <w:rsid w:val="5D1FBB8B"/>
    <w:rsid w:val="5D5973A2"/>
    <w:rsid w:val="5D69F922"/>
    <w:rsid w:val="5DB782FC"/>
    <w:rsid w:val="5E257DED"/>
    <w:rsid w:val="5E25F410"/>
    <w:rsid w:val="5E49E017"/>
    <w:rsid w:val="5E6419F2"/>
    <w:rsid w:val="5E6CB2B1"/>
    <w:rsid w:val="5E6F1141"/>
    <w:rsid w:val="5E7939C7"/>
    <w:rsid w:val="5EAA0CEA"/>
    <w:rsid w:val="5EB97486"/>
    <w:rsid w:val="5EBFAC6D"/>
    <w:rsid w:val="5EDE782A"/>
    <w:rsid w:val="5EF1FCF7"/>
    <w:rsid w:val="5F1799BE"/>
    <w:rsid w:val="5F743A39"/>
    <w:rsid w:val="5FC1D534"/>
    <w:rsid w:val="5FE2B018"/>
    <w:rsid w:val="600779B2"/>
    <w:rsid w:val="60147240"/>
    <w:rsid w:val="601954F9"/>
    <w:rsid w:val="603FC6AB"/>
    <w:rsid w:val="605245A5"/>
    <w:rsid w:val="60670347"/>
    <w:rsid w:val="606B9CDE"/>
    <w:rsid w:val="6088D368"/>
    <w:rsid w:val="60CB50BC"/>
    <w:rsid w:val="60D4393E"/>
    <w:rsid w:val="60F293DC"/>
    <w:rsid w:val="6109DBA0"/>
    <w:rsid w:val="61174252"/>
    <w:rsid w:val="6151870A"/>
    <w:rsid w:val="6163CCE4"/>
    <w:rsid w:val="61688A3A"/>
    <w:rsid w:val="618B5752"/>
    <w:rsid w:val="619FF1A8"/>
    <w:rsid w:val="61B99274"/>
    <w:rsid w:val="61BAEB32"/>
    <w:rsid w:val="61C96D02"/>
    <w:rsid w:val="61DFFE21"/>
    <w:rsid w:val="61EBCF75"/>
    <w:rsid w:val="61FCBB22"/>
    <w:rsid w:val="62114ADF"/>
    <w:rsid w:val="62469D32"/>
    <w:rsid w:val="62655D54"/>
    <w:rsid w:val="627BA259"/>
    <w:rsid w:val="628CA741"/>
    <w:rsid w:val="628E0D7E"/>
    <w:rsid w:val="62C0669F"/>
    <w:rsid w:val="62E01637"/>
    <w:rsid w:val="62FDC5FC"/>
    <w:rsid w:val="6310B6B6"/>
    <w:rsid w:val="631D06C2"/>
    <w:rsid w:val="6354158C"/>
    <w:rsid w:val="6358E060"/>
    <w:rsid w:val="635C75CF"/>
    <w:rsid w:val="636BF805"/>
    <w:rsid w:val="638FEB55"/>
    <w:rsid w:val="63D0BE7F"/>
    <w:rsid w:val="63D6999A"/>
    <w:rsid w:val="63E0E28A"/>
    <w:rsid w:val="63E2600F"/>
    <w:rsid w:val="63FE6725"/>
    <w:rsid w:val="6412F404"/>
    <w:rsid w:val="641BEEF2"/>
    <w:rsid w:val="6430E634"/>
    <w:rsid w:val="6437A585"/>
    <w:rsid w:val="643EAF2A"/>
    <w:rsid w:val="6457DEB3"/>
    <w:rsid w:val="64620294"/>
    <w:rsid w:val="64705436"/>
    <w:rsid w:val="6478A507"/>
    <w:rsid w:val="6483E1B4"/>
    <w:rsid w:val="64CD2A09"/>
    <w:rsid w:val="64D689C7"/>
    <w:rsid w:val="64ED160A"/>
    <w:rsid w:val="64F90541"/>
    <w:rsid w:val="65168DD6"/>
    <w:rsid w:val="652B5F6D"/>
    <w:rsid w:val="6558102C"/>
    <w:rsid w:val="6586B1EF"/>
    <w:rsid w:val="65AD206A"/>
    <w:rsid w:val="65CA388C"/>
    <w:rsid w:val="65F49DC8"/>
    <w:rsid w:val="660D35ED"/>
    <w:rsid w:val="66146AC8"/>
    <w:rsid w:val="661D14DB"/>
    <w:rsid w:val="663F3E66"/>
    <w:rsid w:val="66403A04"/>
    <w:rsid w:val="665A361B"/>
    <w:rsid w:val="668DD897"/>
    <w:rsid w:val="66A647DD"/>
    <w:rsid w:val="66C3207B"/>
    <w:rsid w:val="66DDF89B"/>
    <w:rsid w:val="66F8F5D3"/>
    <w:rsid w:val="6719A7C0"/>
    <w:rsid w:val="67384529"/>
    <w:rsid w:val="67393BBA"/>
    <w:rsid w:val="67A12402"/>
    <w:rsid w:val="67CBE64E"/>
    <w:rsid w:val="67E0261F"/>
    <w:rsid w:val="6811F191"/>
    <w:rsid w:val="681E3C13"/>
    <w:rsid w:val="68225702"/>
    <w:rsid w:val="6833357F"/>
    <w:rsid w:val="683FAA66"/>
    <w:rsid w:val="6880A4E3"/>
    <w:rsid w:val="68E4E7E6"/>
    <w:rsid w:val="68ED2733"/>
    <w:rsid w:val="6902E31B"/>
    <w:rsid w:val="690CD468"/>
    <w:rsid w:val="6917AADD"/>
    <w:rsid w:val="6952B0FC"/>
    <w:rsid w:val="6953071B"/>
    <w:rsid w:val="697A60D0"/>
    <w:rsid w:val="69F8C01F"/>
    <w:rsid w:val="6A028A60"/>
    <w:rsid w:val="6A17BEB3"/>
    <w:rsid w:val="6A42FA01"/>
    <w:rsid w:val="6A6166A5"/>
    <w:rsid w:val="6A927C19"/>
    <w:rsid w:val="6A9DD9F8"/>
    <w:rsid w:val="6B13F8EE"/>
    <w:rsid w:val="6B4CD77A"/>
    <w:rsid w:val="6B773794"/>
    <w:rsid w:val="6BA59191"/>
    <w:rsid w:val="6BA7958F"/>
    <w:rsid w:val="6BB8D85F"/>
    <w:rsid w:val="6BC5693B"/>
    <w:rsid w:val="6BD39CFA"/>
    <w:rsid w:val="6BE130FB"/>
    <w:rsid w:val="6C01F179"/>
    <w:rsid w:val="6C0540E0"/>
    <w:rsid w:val="6C107A72"/>
    <w:rsid w:val="6C24F4F1"/>
    <w:rsid w:val="6C39BA3B"/>
    <w:rsid w:val="6C692CAF"/>
    <w:rsid w:val="6C6EA069"/>
    <w:rsid w:val="6C867CD7"/>
    <w:rsid w:val="6C939C94"/>
    <w:rsid w:val="6C98326C"/>
    <w:rsid w:val="6CAC6509"/>
    <w:rsid w:val="6CF1ED24"/>
    <w:rsid w:val="6D18F617"/>
    <w:rsid w:val="6D1F95B6"/>
    <w:rsid w:val="6D7746CE"/>
    <w:rsid w:val="6D81D058"/>
    <w:rsid w:val="6D971A64"/>
    <w:rsid w:val="6D982C2A"/>
    <w:rsid w:val="6DB0DB3B"/>
    <w:rsid w:val="6DB943CB"/>
    <w:rsid w:val="6DEE15A0"/>
    <w:rsid w:val="6DFB7AEA"/>
    <w:rsid w:val="6E30C874"/>
    <w:rsid w:val="6E36BED2"/>
    <w:rsid w:val="6ECD5B3E"/>
    <w:rsid w:val="6EDBD9D1"/>
    <w:rsid w:val="6EE78649"/>
    <w:rsid w:val="6EEB3D98"/>
    <w:rsid w:val="6F038CD9"/>
    <w:rsid w:val="6F0B0993"/>
    <w:rsid w:val="6F7AC9AB"/>
    <w:rsid w:val="6F81CAD9"/>
    <w:rsid w:val="6F89DCEC"/>
    <w:rsid w:val="6F90C06F"/>
    <w:rsid w:val="6F9BDB96"/>
    <w:rsid w:val="6FC122BA"/>
    <w:rsid w:val="6FCC1004"/>
    <w:rsid w:val="6FE09268"/>
    <w:rsid w:val="6FEF1D2E"/>
    <w:rsid w:val="7000DA5E"/>
    <w:rsid w:val="7062B613"/>
    <w:rsid w:val="70804AD1"/>
    <w:rsid w:val="70D95C70"/>
    <w:rsid w:val="70F3B33C"/>
    <w:rsid w:val="7103FBE9"/>
    <w:rsid w:val="7123681E"/>
    <w:rsid w:val="7175EAA5"/>
    <w:rsid w:val="71A6EF60"/>
    <w:rsid w:val="71B3F56E"/>
    <w:rsid w:val="71D9B852"/>
    <w:rsid w:val="721E5065"/>
    <w:rsid w:val="7224CCF6"/>
    <w:rsid w:val="722E747A"/>
    <w:rsid w:val="725D3E66"/>
    <w:rsid w:val="72E821CC"/>
    <w:rsid w:val="72EDCA0C"/>
    <w:rsid w:val="73397B88"/>
    <w:rsid w:val="739F40F1"/>
    <w:rsid w:val="73B11633"/>
    <w:rsid w:val="73B54206"/>
    <w:rsid w:val="73BE99C7"/>
    <w:rsid w:val="7417EA7C"/>
    <w:rsid w:val="7450043D"/>
    <w:rsid w:val="7471881B"/>
    <w:rsid w:val="74724C92"/>
    <w:rsid w:val="747542D7"/>
    <w:rsid w:val="748B34BC"/>
    <w:rsid w:val="7490685A"/>
    <w:rsid w:val="751C4CDF"/>
    <w:rsid w:val="752112D4"/>
    <w:rsid w:val="7548F04C"/>
    <w:rsid w:val="75560AA5"/>
    <w:rsid w:val="756612D5"/>
    <w:rsid w:val="75E03F53"/>
    <w:rsid w:val="75F51149"/>
    <w:rsid w:val="762E9143"/>
    <w:rsid w:val="76708F6C"/>
    <w:rsid w:val="768BF22A"/>
    <w:rsid w:val="768FF35D"/>
    <w:rsid w:val="76950A6A"/>
    <w:rsid w:val="76BEF776"/>
    <w:rsid w:val="76D1E962"/>
    <w:rsid w:val="7711E9CE"/>
    <w:rsid w:val="7724B9E8"/>
    <w:rsid w:val="77339AA4"/>
    <w:rsid w:val="774EC6DB"/>
    <w:rsid w:val="77644BD0"/>
    <w:rsid w:val="77A6D240"/>
    <w:rsid w:val="77CB8B5A"/>
    <w:rsid w:val="77CF6ECC"/>
    <w:rsid w:val="78091DA6"/>
    <w:rsid w:val="7820CD4E"/>
    <w:rsid w:val="7827F227"/>
    <w:rsid w:val="7853E839"/>
    <w:rsid w:val="7854F580"/>
    <w:rsid w:val="78958111"/>
    <w:rsid w:val="78A22FBB"/>
    <w:rsid w:val="78A763D2"/>
    <w:rsid w:val="78B8F80E"/>
    <w:rsid w:val="78C126A4"/>
    <w:rsid w:val="78D33D20"/>
    <w:rsid w:val="78E64E0B"/>
    <w:rsid w:val="79007B65"/>
    <w:rsid w:val="791B472E"/>
    <w:rsid w:val="792D0DD7"/>
    <w:rsid w:val="795F1A11"/>
    <w:rsid w:val="79893F02"/>
    <w:rsid w:val="7991DE59"/>
    <w:rsid w:val="79A69B41"/>
    <w:rsid w:val="79BEE04A"/>
    <w:rsid w:val="79D4B044"/>
    <w:rsid w:val="7A21BD6E"/>
    <w:rsid w:val="7A862A94"/>
    <w:rsid w:val="7A9BD88E"/>
    <w:rsid w:val="7AA790F3"/>
    <w:rsid w:val="7AB1D18F"/>
    <w:rsid w:val="7AC2D899"/>
    <w:rsid w:val="7AC712C5"/>
    <w:rsid w:val="7ACAA0BC"/>
    <w:rsid w:val="7AE5EE42"/>
    <w:rsid w:val="7B47B228"/>
    <w:rsid w:val="7B495C0A"/>
    <w:rsid w:val="7B5B4B47"/>
    <w:rsid w:val="7B5F23E8"/>
    <w:rsid w:val="7B6712BD"/>
    <w:rsid w:val="7B68085B"/>
    <w:rsid w:val="7B7751B6"/>
    <w:rsid w:val="7BAAC0A1"/>
    <w:rsid w:val="7BC9755A"/>
    <w:rsid w:val="7C055644"/>
    <w:rsid w:val="7C235F68"/>
    <w:rsid w:val="7C2C2353"/>
    <w:rsid w:val="7C583170"/>
    <w:rsid w:val="7C8B061E"/>
    <w:rsid w:val="7C98BA71"/>
    <w:rsid w:val="7C9B4CC7"/>
    <w:rsid w:val="7CA7B3CF"/>
    <w:rsid w:val="7CB13B53"/>
    <w:rsid w:val="7CF60B4B"/>
    <w:rsid w:val="7D0109A7"/>
    <w:rsid w:val="7D0976E8"/>
    <w:rsid w:val="7D190272"/>
    <w:rsid w:val="7D1B71F4"/>
    <w:rsid w:val="7D5AA229"/>
    <w:rsid w:val="7D5F144B"/>
    <w:rsid w:val="7D64EA63"/>
    <w:rsid w:val="7D890F98"/>
    <w:rsid w:val="7D8D7E2C"/>
    <w:rsid w:val="7DA8364E"/>
    <w:rsid w:val="7DB255E0"/>
    <w:rsid w:val="7E17EC1C"/>
    <w:rsid w:val="7E301764"/>
    <w:rsid w:val="7E41CCEA"/>
    <w:rsid w:val="7E5C0901"/>
    <w:rsid w:val="7E87F077"/>
    <w:rsid w:val="7E96823A"/>
    <w:rsid w:val="7EA4C2A6"/>
    <w:rsid w:val="7EF5737F"/>
    <w:rsid w:val="7F043412"/>
    <w:rsid w:val="7F5B7C42"/>
    <w:rsid w:val="7F7C853A"/>
    <w:rsid w:val="7F85BCB8"/>
    <w:rsid w:val="7FCE2786"/>
    <w:rsid w:val="7FD85BB8"/>
    <w:rsid w:val="7FE41270"/>
    <w:rsid w:val="7FF81048"/>
    <w:rsid w:val="7FFCB6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058E6"/>
  <w15:chartTrackingRefBased/>
  <w15:docId w15:val="{4AC0578D-CBF3-4CF7-957C-F810158AF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A2D6A62"/>
    <w:pPr>
      <w:tabs>
        <w:tab w:val="center" w:pos="4680"/>
        <w:tab w:val="right" w:pos="9360"/>
      </w:tabs>
      <w:spacing w:after="0" w:line="240" w:lineRule="auto"/>
    </w:pPr>
  </w:style>
  <w:style w:type="paragraph" w:styleId="Footer">
    <w:name w:val="footer"/>
    <w:basedOn w:val="Normal"/>
    <w:uiPriority w:val="99"/>
    <w:unhideWhenUsed/>
    <w:rsid w:val="0A2D6A6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07597C1"/>
    <w:pPr>
      <w:ind w:left="720"/>
      <w:contextualSpacing/>
    </w:pPr>
  </w:style>
  <w:style w:type="character" w:styleId="Hyperlink">
    <w:name w:val="Hyperlink"/>
    <w:basedOn w:val="DefaultParagraphFont"/>
    <w:uiPriority w:val="99"/>
    <w:unhideWhenUsed/>
    <w:rsid w:val="407597C1"/>
    <w:rPr>
      <w:color w:val="467886"/>
      <w:u w:val="single"/>
    </w:rPr>
  </w:style>
  <w:style w:type="paragraph" w:styleId="TOC4">
    <w:name w:val="toc 4"/>
    <w:basedOn w:val="Normal"/>
    <w:next w:val="Normal"/>
    <w:uiPriority w:val="39"/>
    <w:unhideWhenUsed/>
    <w:rsid w:val="73397B88"/>
    <w:pPr>
      <w:spacing w:after="100"/>
      <w:ind w:left="660"/>
    </w:pPr>
  </w:style>
  <w:style w:type="paragraph" w:styleId="TOC2">
    <w:name w:val="toc 2"/>
    <w:basedOn w:val="Normal"/>
    <w:next w:val="Normal"/>
    <w:uiPriority w:val="39"/>
    <w:unhideWhenUsed/>
    <w:rsid w:val="73397B88"/>
    <w:pPr>
      <w:spacing w:after="100"/>
      <w:ind w:left="220"/>
    </w:pPr>
  </w:style>
  <w:style w:type="paragraph" w:styleId="TOC1">
    <w:name w:val="toc 1"/>
    <w:basedOn w:val="Normal"/>
    <w:next w:val="Normal"/>
    <w:uiPriority w:val="39"/>
    <w:unhideWhenUsed/>
    <w:rsid w:val="73397B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jp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1drv.ms/x/c/f3be5118201f883e/EaZKl9XUcf1Fjx1GIBr0MNcBr--MKtVj7gMacymduG72Hw?e=V4vGIk" TargetMode="External"/><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5.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1drv.ms/x/c/f3be5118201f883e/EYga3CEcaRZFpFfsTCZ-NzIBYHmExm-Jv3qmeyV0i68aug?e=gsEDW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4206</Words>
  <Characters>23978</Characters>
  <Application>Microsoft Office Word</Application>
  <DocSecurity>0</DocSecurity>
  <Lines>199</Lines>
  <Paragraphs>56</Paragraphs>
  <ScaleCrop>false</ScaleCrop>
  <Company/>
  <LinksUpToDate>false</LinksUpToDate>
  <CharactersWithSpaces>28128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Layney Lindsay</dc:creator>
  <cp:keywords/>
  <dc:description/>
  <cp:lastModifiedBy>Layney Lindsay (2418100)</cp:lastModifiedBy>
  <cp:revision>2</cp:revision>
  <dcterms:created xsi:type="dcterms:W3CDTF">2025-06-05T21:39:00Z</dcterms:created>
  <dcterms:modified xsi:type="dcterms:W3CDTF">2025-06-05T21:39:00Z</dcterms:modified>
</cp:coreProperties>
</file>