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21A56FAB">
        <w:tc>
          <w:tcPr>
            <w:tcW w:w="2093" w:type="dxa"/>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21A56FAB">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230C5C2A" w:rsidR="00DB116D" w:rsidRPr="00A406E5" w:rsidRDefault="00F01201" w:rsidP="21A56FAB">
            <w:pPr>
              <w:spacing w:before="120" w:after="120"/>
              <w:jc w:val="both"/>
              <w:rPr>
                <w:rFonts w:ascii="Arial" w:hAnsi="Arial" w:cs="Arial"/>
                <w:b/>
                <w:bCs/>
                <w:sz w:val="22"/>
                <w:szCs w:val="22"/>
              </w:rPr>
            </w:pPr>
            <w:r w:rsidRPr="21A56FAB">
              <w:rPr>
                <w:rFonts w:ascii="Arial" w:hAnsi="Arial" w:cs="Arial"/>
                <w:b/>
                <w:bCs/>
                <w:sz w:val="22"/>
                <w:szCs w:val="22"/>
              </w:rPr>
              <w:t>Law and Legal Practice</w:t>
            </w:r>
            <w:r w:rsidR="6481AFCC" w:rsidRPr="21A56FAB">
              <w:rPr>
                <w:rFonts w:ascii="Arial" w:hAnsi="Arial" w:cs="Arial"/>
                <w:b/>
                <w:bCs/>
                <w:sz w:val="22"/>
                <w:szCs w:val="22"/>
              </w:rPr>
              <w:t xml:space="preserve"> LLB</w:t>
            </w:r>
          </w:p>
        </w:tc>
      </w:tr>
      <w:tr w:rsidR="008F1308" w:rsidRPr="00A406E5" w14:paraId="1E16D525" w14:textId="77777777" w:rsidTr="21A56FAB">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363C641A" w:rsidR="008F1308" w:rsidRPr="00A406E5" w:rsidRDefault="004F4691" w:rsidP="00E51AAC">
            <w:pPr>
              <w:spacing w:before="120" w:after="120"/>
              <w:jc w:val="both"/>
              <w:rPr>
                <w:rFonts w:ascii="Arial" w:hAnsi="Arial" w:cs="Arial"/>
                <w:b/>
                <w:sz w:val="22"/>
                <w:szCs w:val="22"/>
              </w:rPr>
            </w:pPr>
            <w:r>
              <w:rPr>
                <w:rFonts w:ascii="Arial" w:hAnsi="Arial" w:cs="Arial"/>
                <w:b/>
                <w:sz w:val="22"/>
                <w:szCs w:val="22"/>
              </w:rPr>
              <w:t>Conveyancing</w:t>
            </w:r>
          </w:p>
        </w:tc>
      </w:tr>
      <w:tr w:rsidR="00B84B5B" w:rsidRPr="00A406E5" w14:paraId="374222DB" w14:textId="77777777" w:rsidTr="21A56FAB">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067D07B" w:rsidR="00B84B5B" w:rsidRPr="00A406E5" w:rsidRDefault="00366DC2" w:rsidP="00152E9D">
            <w:pPr>
              <w:spacing w:before="120" w:after="120"/>
              <w:jc w:val="both"/>
              <w:rPr>
                <w:rFonts w:ascii="Arial" w:hAnsi="Arial" w:cs="Arial"/>
                <w:b/>
                <w:sz w:val="22"/>
                <w:szCs w:val="22"/>
              </w:rPr>
            </w:pPr>
            <w:r>
              <w:rPr>
                <w:rFonts w:ascii="Arial" w:hAnsi="Arial" w:cs="Arial"/>
                <w:b/>
                <w:sz w:val="22"/>
                <w:szCs w:val="22"/>
              </w:rPr>
              <w:t>BM</w:t>
            </w:r>
            <w:r w:rsidR="000D4FF4">
              <w:rPr>
                <w:rFonts w:ascii="Arial" w:hAnsi="Arial" w:cs="Arial"/>
                <w:b/>
                <w:sz w:val="22"/>
                <w:szCs w:val="22"/>
              </w:rPr>
              <w:t>LC6002</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1A11145" w:rsidR="00B84B5B" w:rsidRPr="00A406E5" w:rsidRDefault="0F581743" w:rsidP="21A56FAB">
            <w:pPr>
              <w:spacing w:before="120" w:after="120"/>
              <w:jc w:val="both"/>
              <w:rPr>
                <w:rFonts w:ascii="Arial" w:hAnsi="Arial" w:cs="Arial"/>
                <w:b/>
                <w:bCs/>
                <w:sz w:val="22"/>
                <w:szCs w:val="22"/>
              </w:rPr>
            </w:pPr>
            <w:r w:rsidRPr="21A56FAB">
              <w:rPr>
                <w:rFonts w:ascii="Arial" w:hAnsi="Arial" w:cs="Arial"/>
                <w:b/>
                <w:bCs/>
                <w:sz w:val="22"/>
                <w:szCs w:val="22"/>
              </w:rPr>
              <w:t>50%</w:t>
            </w:r>
          </w:p>
        </w:tc>
      </w:tr>
      <w:tr w:rsidR="00DB116D" w:rsidRPr="00A406E5" w14:paraId="66606AEF" w14:textId="77777777" w:rsidTr="004F4691">
        <w:trPr>
          <w:trHeight w:val="570"/>
        </w:trPr>
        <w:tc>
          <w:tcPr>
            <w:tcW w:w="2093" w:type="dxa"/>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09C125FF" w:rsidR="00DB116D" w:rsidRPr="00A406E5" w:rsidRDefault="000D4FF4" w:rsidP="00E51AAC">
            <w:pPr>
              <w:spacing w:before="120" w:after="120"/>
              <w:jc w:val="both"/>
              <w:rPr>
                <w:rFonts w:ascii="Arial" w:hAnsi="Arial" w:cs="Arial"/>
                <w:b/>
                <w:sz w:val="22"/>
                <w:szCs w:val="22"/>
              </w:rPr>
            </w:pPr>
            <w:r>
              <w:rPr>
                <w:rFonts w:ascii="Arial" w:hAnsi="Arial" w:cs="Arial"/>
                <w:b/>
                <w:sz w:val="22"/>
                <w:szCs w:val="22"/>
              </w:rPr>
              <w:t>Cerys Davies</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81445CA" w:rsidR="00DB116D" w:rsidRPr="00A406E5" w:rsidRDefault="000D4FF4" w:rsidP="00E51AAC">
            <w:pPr>
              <w:spacing w:before="120" w:after="120"/>
              <w:jc w:val="both"/>
              <w:rPr>
                <w:rFonts w:ascii="Arial" w:hAnsi="Arial" w:cs="Arial"/>
                <w:b/>
                <w:sz w:val="22"/>
                <w:szCs w:val="22"/>
              </w:rPr>
            </w:pPr>
            <w:r>
              <w:rPr>
                <w:rFonts w:ascii="Arial" w:hAnsi="Arial" w:cs="Arial"/>
                <w:b/>
                <w:sz w:val="22"/>
                <w:szCs w:val="22"/>
              </w:rPr>
              <w:t>Zita Draper</w:t>
            </w:r>
          </w:p>
        </w:tc>
      </w:tr>
      <w:tr w:rsidR="00DB116D" w:rsidRPr="00A406E5" w14:paraId="613C8D32" w14:textId="77777777" w:rsidTr="21A56FAB">
        <w:tc>
          <w:tcPr>
            <w:tcW w:w="2093" w:type="dxa"/>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679EA05A" w:rsidR="00DB116D" w:rsidRPr="00A406E5" w:rsidRDefault="01E284E8" w:rsidP="21A56FAB">
            <w:pPr>
              <w:spacing w:before="120" w:after="120"/>
              <w:jc w:val="both"/>
              <w:rPr>
                <w:rFonts w:ascii="Arial" w:hAnsi="Arial" w:cs="Arial"/>
                <w:b/>
                <w:bCs/>
                <w:sz w:val="22"/>
                <w:szCs w:val="22"/>
              </w:rPr>
            </w:pPr>
            <w:r w:rsidRPr="21A56FAB">
              <w:rPr>
                <w:rFonts w:ascii="Arial" w:hAnsi="Arial" w:cs="Arial"/>
                <w:b/>
                <w:bCs/>
                <w:sz w:val="22"/>
                <w:szCs w:val="22"/>
              </w:rPr>
              <w:t>C</w:t>
            </w:r>
            <w:r w:rsidR="008D52E6">
              <w:rPr>
                <w:rFonts w:ascii="Arial" w:hAnsi="Arial" w:cs="Arial"/>
                <w:b/>
                <w:bCs/>
                <w:sz w:val="22"/>
                <w:szCs w:val="22"/>
              </w:rPr>
              <w:t>lient Interview</w:t>
            </w:r>
          </w:p>
        </w:tc>
        <w:tc>
          <w:tcPr>
            <w:tcW w:w="2268" w:type="dxa"/>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BA46651" w:rsidR="00DB116D" w:rsidRPr="00A406E5" w:rsidRDefault="00F01201" w:rsidP="00E51AAC">
            <w:pPr>
              <w:spacing w:before="120" w:after="120"/>
              <w:jc w:val="both"/>
              <w:rPr>
                <w:rFonts w:ascii="Arial" w:hAnsi="Arial" w:cs="Arial"/>
                <w:b/>
                <w:sz w:val="22"/>
                <w:szCs w:val="22"/>
              </w:rPr>
            </w:pPr>
            <w:r>
              <w:rPr>
                <w:rFonts w:ascii="Arial" w:hAnsi="Arial" w:cs="Arial"/>
                <w:b/>
                <w:sz w:val="22"/>
                <w:szCs w:val="22"/>
              </w:rPr>
              <w:t>2000</w:t>
            </w:r>
            <w:r w:rsidR="00B0393D">
              <w:rPr>
                <w:rFonts w:ascii="Arial" w:hAnsi="Arial" w:cs="Arial"/>
                <w:b/>
                <w:sz w:val="22"/>
                <w:szCs w:val="22"/>
              </w:rPr>
              <w:t xml:space="preserve"> for the Word document submitted to Turnitin</w:t>
            </w:r>
          </w:p>
        </w:tc>
      </w:tr>
      <w:tr w:rsidR="00B84B5B" w:rsidRPr="00A406E5" w14:paraId="22AAD465" w14:textId="77777777" w:rsidTr="21A56FAB">
        <w:tc>
          <w:tcPr>
            <w:tcW w:w="2093" w:type="dxa"/>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3A48FB0" w14:textId="0AD85118" w:rsidR="000A3426" w:rsidRDefault="000A3426" w:rsidP="000A3426">
            <w:pPr>
              <w:spacing w:before="120" w:after="120"/>
              <w:jc w:val="both"/>
              <w:rPr>
                <w:rFonts w:ascii="Arial" w:hAnsi="Arial" w:cs="Arial"/>
                <w:b/>
                <w:sz w:val="22"/>
                <w:szCs w:val="22"/>
              </w:rPr>
            </w:pPr>
            <w:r>
              <w:rPr>
                <w:rFonts w:ascii="Arial" w:hAnsi="Arial" w:cs="Arial"/>
                <w:b/>
                <w:sz w:val="22"/>
                <w:szCs w:val="22"/>
              </w:rPr>
              <w:t>Written notes of preparation: 9th January 2026</w:t>
            </w:r>
            <w:r w:rsidR="00B0393D">
              <w:rPr>
                <w:rFonts w:ascii="Arial" w:hAnsi="Arial" w:cs="Arial"/>
                <w:b/>
                <w:sz w:val="22"/>
                <w:szCs w:val="22"/>
              </w:rPr>
              <w:t xml:space="preserve"> at 11.59pm</w:t>
            </w:r>
          </w:p>
          <w:p w14:paraId="3B128C43" w14:textId="22AA6532" w:rsidR="00B84B5B" w:rsidRPr="00A406E5" w:rsidRDefault="000A3426" w:rsidP="000A3426">
            <w:pPr>
              <w:spacing w:before="120" w:after="120"/>
              <w:jc w:val="both"/>
              <w:rPr>
                <w:rFonts w:ascii="Arial" w:hAnsi="Arial" w:cs="Arial"/>
                <w:b/>
                <w:sz w:val="22"/>
                <w:szCs w:val="22"/>
              </w:rPr>
            </w:pPr>
            <w:r>
              <w:rPr>
                <w:rFonts w:ascii="Arial" w:hAnsi="Arial" w:cs="Arial"/>
                <w:b/>
                <w:sz w:val="22"/>
                <w:szCs w:val="22"/>
              </w:rPr>
              <w:t>Client Interview: w/c 12</w:t>
            </w:r>
            <w:r w:rsidRPr="0010797A">
              <w:rPr>
                <w:rFonts w:ascii="Arial" w:hAnsi="Arial" w:cs="Arial"/>
                <w:b/>
                <w:sz w:val="22"/>
                <w:szCs w:val="22"/>
                <w:vertAlign w:val="superscript"/>
              </w:rPr>
              <w:t>th</w:t>
            </w:r>
            <w:r>
              <w:rPr>
                <w:rFonts w:ascii="Arial" w:hAnsi="Arial" w:cs="Arial"/>
                <w:b/>
                <w:sz w:val="22"/>
                <w:szCs w:val="22"/>
              </w:rPr>
              <w:t xml:space="preserve"> January 2026</w:t>
            </w:r>
          </w:p>
        </w:tc>
        <w:tc>
          <w:tcPr>
            <w:tcW w:w="2268" w:type="dxa"/>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579914F" w:rsidR="00B84B5B" w:rsidRPr="00A406E5" w:rsidRDefault="000A3426" w:rsidP="21A56FAB">
            <w:pPr>
              <w:spacing w:before="120" w:after="120"/>
              <w:jc w:val="both"/>
              <w:rPr>
                <w:rFonts w:ascii="Arial" w:hAnsi="Arial" w:cs="Arial"/>
                <w:b/>
                <w:bCs/>
                <w:sz w:val="22"/>
                <w:szCs w:val="22"/>
              </w:rPr>
            </w:pPr>
            <w:r>
              <w:rPr>
                <w:rFonts w:ascii="Arial" w:hAnsi="Arial" w:cs="Arial"/>
                <w:b/>
                <w:bCs/>
                <w:sz w:val="22"/>
                <w:szCs w:val="22"/>
              </w:rPr>
              <w:t>6</w:t>
            </w:r>
            <w:r w:rsidR="004E7F80" w:rsidRPr="004E7F80">
              <w:rPr>
                <w:rFonts w:ascii="Arial" w:hAnsi="Arial" w:cs="Arial"/>
                <w:b/>
                <w:bCs/>
                <w:sz w:val="22"/>
                <w:szCs w:val="22"/>
                <w:vertAlign w:val="superscript"/>
              </w:rPr>
              <w:t>th</w:t>
            </w:r>
            <w:r w:rsidR="004E7F80">
              <w:rPr>
                <w:rFonts w:ascii="Arial" w:hAnsi="Arial" w:cs="Arial"/>
                <w:b/>
                <w:bCs/>
                <w:sz w:val="22"/>
                <w:szCs w:val="22"/>
              </w:rPr>
              <w:t xml:space="preserve"> </w:t>
            </w:r>
            <w:r>
              <w:rPr>
                <w:rFonts w:ascii="Arial" w:hAnsi="Arial" w:cs="Arial"/>
                <w:b/>
                <w:bCs/>
                <w:sz w:val="22"/>
                <w:szCs w:val="22"/>
              </w:rPr>
              <w:t xml:space="preserve">February </w:t>
            </w:r>
            <w:r w:rsidR="538BE082" w:rsidRPr="21A56FAB">
              <w:rPr>
                <w:rFonts w:ascii="Arial" w:hAnsi="Arial" w:cs="Arial"/>
                <w:b/>
                <w:bCs/>
                <w:sz w:val="22"/>
                <w:szCs w:val="22"/>
              </w:rPr>
              <w:t>202</w:t>
            </w:r>
            <w:r w:rsidR="008D52E6">
              <w:rPr>
                <w:rFonts w:ascii="Arial" w:hAnsi="Arial" w:cs="Arial"/>
                <w:b/>
                <w:bCs/>
                <w:sz w:val="22"/>
                <w:szCs w:val="22"/>
              </w:rPr>
              <w:t>6</w:t>
            </w:r>
          </w:p>
        </w:tc>
      </w:tr>
      <w:tr w:rsidR="00152E9D" w:rsidRPr="00A406E5" w14:paraId="59C10BCB" w14:textId="77777777" w:rsidTr="21A56FAB">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21A56FAB">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3C76129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A15252"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14C845AE" w14:textId="77777777" w:rsidR="00A15252" w:rsidRPr="00D07BC0" w:rsidRDefault="00A15252" w:rsidP="00A15252">
            <w:pPr>
              <w:spacing w:after="240" w:line="360" w:lineRule="auto"/>
              <w:rPr>
                <w:rFonts w:ascii="Arial" w:hAnsi="Arial" w:cs="Arial"/>
              </w:rPr>
            </w:pPr>
            <w:r w:rsidRPr="00D07BC0">
              <w:rPr>
                <w:rFonts w:ascii="Arial" w:hAnsi="Arial" w:cs="Arial"/>
              </w:rPr>
              <w:t xml:space="preserve">Upon the successful completion of this module, </w:t>
            </w:r>
            <w:r>
              <w:rPr>
                <w:rFonts w:ascii="Arial" w:hAnsi="Arial" w:cs="Arial"/>
              </w:rPr>
              <w:t>you</w:t>
            </w:r>
            <w:r w:rsidRPr="00D07BC0">
              <w:rPr>
                <w:rFonts w:ascii="Arial" w:hAnsi="Arial" w:cs="Arial"/>
              </w:rPr>
              <w:t xml:space="preserve"> should be able to:</w:t>
            </w:r>
          </w:p>
          <w:p w14:paraId="366D8EF4" w14:textId="77777777" w:rsidR="004F4691" w:rsidRPr="00D07BC0" w:rsidRDefault="004F4691" w:rsidP="004F4691">
            <w:pPr>
              <w:pStyle w:val="ListParagraph"/>
              <w:numPr>
                <w:ilvl w:val="0"/>
                <w:numId w:val="27"/>
              </w:numPr>
              <w:spacing w:after="240" w:line="360" w:lineRule="auto"/>
              <w:rPr>
                <w:rFonts w:ascii="Arial" w:hAnsi="Arial" w:cs="Arial"/>
              </w:rPr>
            </w:pPr>
            <w:r w:rsidRPr="00D07BC0">
              <w:rPr>
                <w:rFonts w:ascii="Arial" w:hAnsi="Arial" w:cs="Arial"/>
              </w:rPr>
              <w:t>demonstrate a systematic understanding of conveyancing practice in relation to interests in land and the transfer of legal estates, and how to take conveyancing instructions to prepare a contract for sale</w:t>
            </w:r>
          </w:p>
          <w:p w14:paraId="275EF718" w14:textId="7F4D7BFF" w:rsidR="00C01A3F" w:rsidRPr="004F4691" w:rsidRDefault="004F4691" w:rsidP="00A15252">
            <w:pPr>
              <w:pStyle w:val="ListParagraph"/>
              <w:numPr>
                <w:ilvl w:val="0"/>
                <w:numId w:val="27"/>
              </w:numPr>
              <w:spacing w:after="240" w:line="360" w:lineRule="auto"/>
              <w:rPr>
                <w:rFonts w:ascii="Arial" w:hAnsi="Arial" w:cs="Arial"/>
              </w:rPr>
            </w:pPr>
            <w:r w:rsidRPr="00D07BC0">
              <w:rPr>
                <w:rFonts w:ascii="Arial" w:hAnsi="Arial" w:cs="Arial"/>
              </w:rPr>
              <w:t>systematically evaluate the complexities of title to land, leasing, and easements, and the transfer of title, and the legal responsibilities in relation to funding and completion of property transactions.</w:t>
            </w:r>
          </w:p>
        </w:tc>
      </w:tr>
    </w:tbl>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67A0C949">
        <w:trPr>
          <w:trHeight w:val="517"/>
        </w:trPr>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C4C0B7F" w14:textId="6C61E266" w:rsidR="00884005" w:rsidRDefault="00884005"/>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E42E0" w:rsidRPr="00A406E5" w14:paraId="7A069E2F" w14:textId="77777777" w:rsidTr="67A0C949">
        <w:tc>
          <w:tcPr>
            <w:tcW w:w="9781" w:type="dxa"/>
          </w:tcPr>
          <w:p w14:paraId="568EFD88" w14:textId="77777777" w:rsidR="00B37854" w:rsidRDefault="00B37854" w:rsidP="006F01B3">
            <w:pPr>
              <w:pStyle w:val="ListParagraph"/>
              <w:ind w:left="147"/>
              <w:rPr>
                <w:rFonts w:ascii="Arial" w:hAnsi="Arial" w:cs="Arial"/>
                <w:b/>
                <w:bCs/>
                <w:sz w:val="24"/>
                <w:szCs w:val="24"/>
              </w:rPr>
            </w:pPr>
          </w:p>
          <w:p w14:paraId="4D00B2D3" w14:textId="14853D57" w:rsidR="003B50A1" w:rsidRDefault="006F01B3" w:rsidP="006F01B3">
            <w:pPr>
              <w:pStyle w:val="ListParagraph"/>
              <w:ind w:left="147"/>
              <w:rPr>
                <w:rFonts w:ascii="Arial" w:hAnsi="Arial" w:cs="Arial"/>
                <w:sz w:val="24"/>
                <w:szCs w:val="24"/>
              </w:rPr>
            </w:pPr>
            <w:r w:rsidRPr="003B50A1">
              <w:rPr>
                <w:rFonts w:ascii="Arial" w:hAnsi="Arial" w:cs="Arial"/>
                <w:b/>
                <w:bCs/>
                <w:sz w:val="24"/>
                <w:szCs w:val="24"/>
              </w:rPr>
              <w:t>Task Instructions</w:t>
            </w:r>
            <w:r w:rsidRPr="003B50A1">
              <w:rPr>
                <w:rFonts w:ascii="Arial" w:hAnsi="Arial" w:cs="Arial"/>
                <w:sz w:val="24"/>
                <w:szCs w:val="24"/>
              </w:rPr>
              <w:t xml:space="preserve">:  </w:t>
            </w:r>
          </w:p>
          <w:p w14:paraId="5B4F2A78" w14:textId="77777777" w:rsidR="003B50A1" w:rsidRDefault="003B50A1" w:rsidP="006F01B3">
            <w:pPr>
              <w:pStyle w:val="ListParagraph"/>
              <w:ind w:left="147"/>
              <w:rPr>
                <w:rFonts w:ascii="Arial" w:hAnsi="Arial" w:cs="Arial"/>
                <w:sz w:val="24"/>
                <w:szCs w:val="24"/>
              </w:rPr>
            </w:pPr>
          </w:p>
          <w:p w14:paraId="29591EF0" w14:textId="071D2B4B" w:rsidR="006F01B3" w:rsidRPr="003B50A1" w:rsidRDefault="006F01B3" w:rsidP="006F01B3">
            <w:pPr>
              <w:pStyle w:val="ListParagraph"/>
              <w:ind w:left="147"/>
              <w:rPr>
                <w:rFonts w:ascii="Arial" w:hAnsi="Arial" w:cs="Arial"/>
                <w:sz w:val="24"/>
                <w:szCs w:val="24"/>
              </w:rPr>
            </w:pPr>
            <w:r w:rsidRPr="003B50A1">
              <w:rPr>
                <w:rFonts w:ascii="Arial" w:hAnsi="Arial" w:cs="Arial"/>
                <w:sz w:val="24"/>
                <w:szCs w:val="24"/>
              </w:rPr>
              <w:t xml:space="preserve">Your task is comprised of two elements: </w:t>
            </w:r>
            <w:r w:rsidR="003B50A1">
              <w:rPr>
                <w:rFonts w:ascii="Arial" w:hAnsi="Arial" w:cs="Arial"/>
                <w:sz w:val="24"/>
                <w:szCs w:val="24"/>
              </w:rPr>
              <w:br/>
            </w:r>
          </w:p>
          <w:p w14:paraId="5B049DB3" w14:textId="16D21F0A" w:rsidR="006F01B3" w:rsidRPr="003B50A1" w:rsidRDefault="006F01B3" w:rsidP="006F01B3">
            <w:pPr>
              <w:pStyle w:val="ListParagraph"/>
              <w:ind w:left="147"/>
              <w:rPr>
                <w:rFonts w:ascii="Arial" w:hAnsi="Arial" w:cs="Arial"/>
                <w:sz w:val="24"/>
                <w:szCs w:val="24"/>
              </w:rPr>
            </w:pPr>
            <w:r w:rsidRPr="003B50A1">
              <w:rPr>
                <w:rFonts w:ascii="Arial" w:hAnsi="Arial" w:cs="Arial"/>
                <w:sz w:val="24"/>
                <w:szCs w:val="24"/>
              </w:rPr>
              <w:t xml:space="preserve">1) a </w:t>
            </w:r>
            <w:r w:rsidR="00B0393D" w:rsidRPr="003B50A1">
              <w:rPr>
                <w:rFonts w:ascii="Arial" w:hAnsi="Arial" w:cs="Arial"/>
                <w:sz w:val="24"/>
                <w:szCs w:val="24"/>
              </w:rPr>
              <w:t>20</w:t>
            </w:r>
            <w:r w:rsidR="00B0393D">
              <w:rPr>
                <w:rFonts w:ascii="Arial" w:hAnsi="Arial" w:cs="Arial"/>
                <w:sz w:val="24"/>
                <w:szCs w:val="24"/>
              </w:rPr>
              <w:t xml:space="preserve"> </w:t>
            </w:r>
            <w:r w:rsidR="00B0393D" w:rsidRPr="003B50A1">
              <w:rPr>
                <w:rFonts w:ascii="Arial" w:hAnsi="Arial" w:cs="Arial"/>
                <w:sz w:val="24"/>
                <w:szCs w:val="24"/>
              </w:rPr>
              <w:t>minute</w:t>
            </w:r>
            <w:r w:rsidRPr="003B50A1">
              <w:rPr>
                <w:rFonts w:ascii="Arial" w:hAnsi="Arial" w:cs="Arial"/>
                <w:sz w:val="24"/>
                <w:szCs w:val="24"/>
              </w:rPr>
              <w:t xml:space="preserve"> client interview</w:t>
            </w:r>
            <w:r w:rsidR="00B145B4">
              <w:rPr>
                <w:rFonts w:ascii="Arial" w:hAnsi="Arial" w:cs="Arial"/>
                <w:sz w:val="24"/>
                <w:szCs w:val="24"/>
              </w:rPr>
              <w:t xml:space="preserve"> ( note this is a maximum 20 minutes and you may find you have finished your interview </w:t>
            </w:r>
            <w:r w:rsidR="004D63BB">
              <w:rPr>
                <w:rFonts w:ascii="Arial" w:hAnsi="Arial" w:cs="Arial"/>
                <w:sz w:val="24"/>
                <w:szCs w:val="24"/>
              </w:rPr>
              <w:t>in less time)</w:t>
            </w:r>
            <w:r w:rsidR="00B145B4">
              <w:rPr>
                <w:rFonts w:ascii="Arial" w:hAnsi="Arial" w:cs="Arial"/>
                <w:sz w:val="24"/>
                <w:szCs w:val="24"/>
              </w:rPr>
              <w:t xml:space="preserve"> </w:t>
            </w:r>
            <w:r w:rsidRPr="003B50A1">
              <w:rPr>
                <w:rFonts w:ascii="Arial" w:hAnsi="Arial" w:cs="Arial"/>
                <w:sz w:val="24"/>
                <w:szCs w:val="24"/>
              </w:rPr>
              <w:t>; and</w:t>
            </w:r>
            <w:r w:rsidR="003B50A1">
              <w:rPr>
                <w:rFonts w:ascii="Arial" w:hAnsi="Arial" w:cs="Arial"/>
                <w:sz w:val="24"/>
                <w:szCs w:val="24"/>
              </w:rPr>
              <w:br/>
            </w:r>
          </w:p>
          <w:p w14:paraId="5B22C4ED" w14:textId="22A4DD93" w:rsidR="006F01B3" w:rsidRPr="003B50A1" w:rsidRDefault="006F01B3" w:rsidP="006F01B3">
            <w:pPr>
              <w:pStyle w:val="ListParagraph"/>
              <w:ind w:left="147"/>
              <w:rPr>
                <w:rFonts w:ascii="Arial" w:hAnsi="Arial" w:cs="Arial"/>
                <w:sz w:val="24"/>
                <w:szCs w:val="24"/>
              </w:rPr>
            </w:pPr>
            <w:r w:rsidRPr="003B50A1">
              <w:rPr>
                <w:rFonts w:ascii="Arial" w:hAnsi="Arial" w:cs="Arial"/>
                <w:sz w:val="24"/>
                <w:szCs w:val="24"/>
              </w:rPr>
              <w:t xml:space="preserve">2)  submitting your research and preparation notes (to Turnitin) in advance of the interview. </w:t>
            </w:r>
            <w:r w:rsidR="00C103CE">
              <w:rPr>
                <w:rFonts w:ascii="Arial" w:hAnsi="Arial" w:cs="Arial"/>
                <w:sz w:val="24"/>
                <w:szCs w:val="24"/>
              </w:rPr>
              <w:t>(</w:t>
            </w:r>
            <w:r w:rsidRPr="003B50A1">
              <w:rPr>
                <w:rFonts w:ascii="Arial" w:hAnsi="Arial" w:cs="Arial"/>
                <w:sz w:val="24"/>
                <w:szCs w:val="24"/>
              </w:rPr>
              <w:t xml:space="preserve">Late submission of your research and preparation note will be dealt with in the same way as any other late submission ( up to 1 week late, mark capped at 40%, more than 1 week late, mark of zero for that element). </w:t>
            </w:r>
          </w:p>
          <w:p w14:paraId="5FE99D53" w14:textId="77777777" w:rsidR="006F01B3" w:rsidRPr="003B50A1" w:rsidRDefault="006F01B3" w:rsidP="006F01B3">
            <w:pPr>
              <w:pStyle w:val="ListParagraph"/>
              <w:ind w:left="147"/>
              <w:rPr>
                <w:rFonts w:ascii="Arial" w:hAnsi="Arial" w:cs="Arial"/>
                <w:sz w:val="24"/>
                <w:szCs w:val="24"/>
              </w:rPr>
            </w:pPr>
          </w:p>
          <w:p w14:paraId="20456234" w14:textId="5DEA12BF" w:rsidR="006F01B3" w:rsidRPr="003B50A1" w:rsidRDefault="006F01B3" w:rsidP="006F01B3">
            <w:pPr>
              <w:pStyle w:val="ListParagraph"/>
              <w:ind w:left="147"/>
              <w:rPr>
                <w:rFonts w:ascii="Arial" w:hAnsi="Arial" w:cs="Arial"/>
                <w:sz w:val="24"/>
                <w:szCs w:val="24"/>
              </w:rPr>
            </w:pPr>
            <w:r w:rsidRPr="003B50A1">
              <w:rPr>
                <w:rFonts w:ascii="Arial" w:hAnsi="Arial" w:cs="Arial"/>
                <w:sz w:val="24"/>
                <w:szCs w:val="24"/>
              </w:rPr>
              <w:t xml:space="preserve">The client interview will take place over Teams and will be recorded. The interview/roleplay will take place at a pre-arranged time </w:t>
            </w:r>
            <w:r w:rsidR="00B145B4">
              <w:rPr>
                <w:rFonts w:ascii="Arial" w:hAnsi="Arial" w:cs="Arial"/>
                <w:sz w:val="24"/>
                <w:szCs w:val="24"/>
              </w:rPr>
              <w:t>on Monday 12</w:t>
            </w:r>
            <w:r w:rsidR="00B145B4" w:rsidRPr="00B145B4">
              <w:rPr>
                <w:rFonts w:ascii="Arial" w:hAnsi="Arial" w:cs="Arial"/>
                <w:sz w:val="24"/>
                <w:szCs w:val="24"/>
                <w:vertAlign w:val="superscript"/>
              </w:rPr>
              <w:t>th</w:t>
            </w:r>
            <w:r w:rsidR="00B145B4">
              <w:rPr>
                <w:rFonts w:ascii="Arial" w:hAnsi="Arial" w:cs="Arial"/>
                <w:sz w:val="24"/>
                <w:szCs w:val="24"/>
              </w:rPr>
              <w:t xml:space="preserve"> January 2026</w:t>
            </w:r>
          </w:p>
          <w:p w14:paraId="20D531B2" w14:textId="77777777" w:rsidR="006F01B3" w:rsidRPr="003B50A1" w:rsidRDefault="006F01B3" w:rsidP="006F01B3">
            <w:pPr>
              <w:pStyle w:val="ListParagraph"/>
              <w:ind w:left="147"/>
              <w:rPr>
                <w:rFonts w:ascii="Arial" w:hAnsi="Arial" w:cs="Arial"/>
                <w:sz w:val="24"/>
                <w:szCs w:val="24"/>
              </w:rPr>
            </w:pPr>
          </w:p>
          <w:p w14:paraId="2DE0341C" w14:textId="77777777" w:rsidR="006F01B3" w:rsidRPr="003B50A1" w:rsidRDefault="006F01B3" w:rsidP="006F01B3">
            <w:pPr>
              <w:pStyle w:val="ListParagraph"/>
              <w:ind w:left="147"/>
              <w:rPr>
                <w:rFonts w:ascii="Arial" w:hAnsi="Arial" w:cs="Arial"/>
                <w:sz w:val="24"/>
                <w:szCs w:val="24"/>
              </w:rPr>
            </w:pPr>
            <w:r w:rsidRPr="003B50A1">
              <w:rPr>
                <w:rFonts w:ascii="Arial" w:hAnsi="Arial" w:cs="Arial"/>
                <w:sz w:val="24"/>
                <w:szCs w:val="24"/>
              </w:rPr>
              <w:t xml:space="preserve">Each of the two tasks carries equal weight (50/50) towards the overall mark for this assessment and you should note the different marking criteria for each task. </w:t>
            </w:r>
          </w:p>
          <w:p w14:paraId="0D3BE3BA" w14:textId="77777777" w:rsidR="006F01B3" w:rsidRPr="003B50A1" w:rsidRDefault="006F01B3" w:rsidP="006F01B3">
            <w:pPr>
              <w:pStyle w:val="ListParagraph"/>
              <w:ind w:left="147"/>
              <w:rPr>
                <w:rFonts w:ascii="Arial" w:hAnsi="Arial" w:cs="Arial"/>
                <w:sz w:val="24"/>
                <w:szCs w:val="24"/>
              </w:rPr>
            </w:pPr>
          </w:p>
          <w:p w14:paraId="4D9C09F8" w14:textId="46A13CD2" w:rsidR="006F01B3" w:rsidRPr="003B50A1" w:rsidRDefault="006F01B3" w:rsidP="006F01B3">
            <w:pPr>
              <w:pStyle w:val="ListParagraph"/>
              <w:ind w:left="147"/>
              <w:rPr>
                <w:rFonts w:ascii="Arial" w:hAnsi="Arial" w:cs="Arial"/>
                <w:sz w:val="24"/>
                <w:szCs w:val="24"/>
              </w:rPr>
            </w:pPr>
            <w:r w:rsidRPr="003B50A1">
              <w:rPr>
                <w:rFonts w:ascii="Arial" w:hAnsi="Arial" w:cs="Arial"/>
                <w:sz w:val="24"/>
                <w:szCs w:val="24"/>
              </w:rPr>
              <w:t xml:space="preserve">Your client interview will be based on a client who is coming to see you in respect of conveyancing transaction (details below) and you will need to ensure that you have properly researched the issues that you know will arise along with those issues that might arise.  You will also need to ensure you have practised the skills associated with an effective client interview. </w:t>
            </w:r>
          </w:p>
          <w:p w14:paraId="76376028" w14:textId="77777777" w:rsidR="006F01B3" w:rsidRPr="003B50A1" w:rsidRDefault="006F01B3" w:rsidP="006F01B3">
            <w:pPr>
              <w:pStyle w:val="ListParagraph"/>
              <w:spacing w:after="233"/>
              <w:ind w:left="147" w:right="930"/>
              <w:rPr>
                <w:rFonts w:ascii="Arial" w:hAnsi="Arial" w:cs="Arial"/>
                <w:sz w:val="24"/>
                <w:szCs w:val="24"/>
              </w:rPr>
            </w:pPr>
          </w:p>
          <w:p w14:paraId="15A14FE6" w14:textId="77777777" w:rsidR="00B37854" w:rsidRDefault="00B37854" w:rsidP="006F01B3">
            <w:pPr>
              <w:pStyle w:val="ListParagraph"/>
              <w:spacing w:after="233"/>
              <w:ind w:left="147" w:right="930"/>
              <w:rPr>
                <w:rFonts w:ascii="Arial" w:hAnsi="Arial" w:cs="Arial"/>
                <w:i/>
                <w:iCs/>
                <w:sz w:val="24"/>
                <w:szCs w:val="24"/>
              </w:rPr>
            </w:pPr>
          </w:p>
          <w:p w14:paraId="7E33BA18" w14:textId="77777777" w:rsidR="00B37854" w:rsidRDefault="00B37854" w:rsidP="006F01B3">
            <w:pPr>
              <w:pStyle w:val="ListParagraph"/>
              <w:spacing w:after="233"/>
              <w:ind w:left="147" w:right="930"/>
              <w:rPr>
                <w:rFonts w:ascii="Arial" w:hAnsi="Arial" w:cs="Arial"/>
                <w:i/>
                <w:iCs/>
                <w:sz w:val="24"/>
                <w:szCs w:val="24"/>
              </w:rPr>
            </w:pPr>
          </w:p>
          <w:p w14:paraId="7304397F" w14:textId="77777777" w:rsidR="00B37854" w:rsidRDefault="00B37854" w:rsidP="006F01B3">
            <w:pPr>
              <w:pStyle w:val="ListParagraph"/>
              <w:spacing w:after="233"/>
              <w:ind w:left="147" w:right="930"/>
              <w:rPr>
                <w:rFonts w:ascii="Arial" w:hAnsi="Arial" w:cs="Arial"/>
                <w:i/>
                <w:iCs/>
                <w:sz w:val="24"/>
                <w:szCs w:val="24"/>
              </w:rPr>
            </w:pPr>
          </w:p>
          <w:p w14:paraId="41E8059B" w14:textId="21772647" w:rsidR="00B37854" w:rsidRDefault="00B37854" w:rsidP="006F01B3">
            <w:pPr>
              <w:pStyle w:val="ListParagraph"/>
              <w:spacing w:after="233"/>
              <w:ind w:left="147" w:right="930"/>
              <w:rPr>
                <w:rFonts w:ascii="Arial" w:hAnsi="Arial" w:cs="Arial"/>
                <w:i/>
                <w:iCs/>
                <w:sz w:val="24"/>
                <w:szCs w:val="24"/>
              </w:rPr>
            </w:pPr>
            <w:r>
              <w:rPr>
                <w:rFonts w:ascii="Arial" w:hAnsi="Arial" w:cs="Arial"/>
                <w:i/>
                <w:iCs/>
                <w:sz w:val="24"/>
                <w:szCs w:val="24"/>
              </w:rPr>
              <w:t xml:space="preserve">Note: </w:t>
            </w:r>
          </w:p>
          <w:p w14:paraId="4570E268" w14:textId="41ED266D" w:rsidR="006F01B3" w:rsidRPr="003B50A1" w:rsidRDefault="006F01B3" w:rsidP="006F01B3">
            <w:pPr>
              <w:pStyle w:val="ListParagraph"/>
              <w:spacing w:after="233"/>
              <w:ind w:left="147" w:right="930"/>
              <w:rPr>
                <w:rFonts w:ascii="Arial" w:hAnsi="Arial" w:cs="Arial"/>
                <w:b/>
                <w:i/>
                <w:iCs/>
                <w:sz w:val="24"/>
                <w:szCs w:val="24"/>
              </w:rPr>
            </w:pPr>
            <w:r w:rsidRPr="003B50A1">
              <w:rPr>
                <w:rFonts w:ascii="Arial" w:hAnsi="Arial" w:cs="Arial"/>
                <w:i/>
                <w:iCs/>
                <w:sz w:val="24"/>
                <w:szCs w:val="24"/>
              </w:rPr>
              <w:t>You will not be required to deal with initial client care issues such as confirming identity or money laundering issues and can assume that these have been covered in previous dealings with the client.</w:t>
            </w:r>
          </w:p>
          <w:p w14:paraId="418FAE9E" w14:textId="77777777" w:rsidR="00B37854" w:rsidRDefault="00B37854" w:rsidP="006F01B3">
            <w:pPr>
              <w:spacing w:after="263" w:line="265" w:lineRule="auto"/>
              <w:ind w:left="-5"/>
              <w:rPr>
                <w:rFonts w:ascii="Arial" w:hAnsi="Arial" w:cs="Arial"/>
                <w:b/>
                <w:sz w:val="28"/>
                <w:szCs w:val="28"/>
              </w:rPr>
            </w:pPr>
          </w:p>
          <w:p w14:paraId="44DE057C" w14:textId="77777777" w:rsidR="00B37854" w:rsidRDefault="00B37854" w:rsidP="006F01B3">
            <w:pPr>
              <w:spacing w:after="263" w:line="265" w:lineRule="auto"/>
              <w:ind w:left="-5"/>
              <w:rPr>
                <w:rFonts w:ascii="Arial" w:hAnsi="Arial" w:cs="Arial"/>
                <w:b/>
                <w:sz w:val="28"/>
                <w:szCs w:val="28"/>
              </w:rPr>
            </w:pPr>
          </w:p>
          <w:p w14:paraId="16AA7DA2" w14:textId="402ACBEC" w:rsidR="006F01B3" w:rsidRPr="00B37854" w:rsidRDefault="006F01B3" w:rsidP="006F01B3">
            <w:pPr>
              <w:spacing w:after="263" w:line="265" w:lineRule="auto"/>
              <w:ind w:left="-5"/>
              <w:rPr>
                <w:rFonts w:ascii="Arial" w:hAnsi="Arial" w:cs="Arial"/>
                <w:sz w:val="28"/>
                <w:szCs w:val="28"/>
              </w:rPr>
            </w:pPr>
            <w:r w:rsidRPr="00B37854">
              <w:rPr>
                <w:rFonts w:ascii="Arial" w:hAnsi="Arial" w:cs="Arial"/>
                <w:b/>
                <w:sz w:val="28"/>
                <w:szCs w:val="28"/>
              </w:rPr>
              <w:lastRenderedPageBreak/>
              <w:t>Brief:</w:t>
            </w:r>
          </w:p>
          <w:p w14:paraId="25A27F21" w14:textId="77777777" w:rsidR="006F01B3" w:rsidRPr="003B50A1" w:rsidRDefault="006F01B3" w:rsidP="006F01B3">
            <w:pPr>
              <w:ind w:left="-5" w:right="609"/>
              <w:rPr>
                <w:rFonts w:ascii="Arial" w:hAnsi="Arial" w:cs="Arial"/>
                <w:sz w:val="24"/>
                <w:szCs w:val="24"/>
              </w:rPr>
            </w:pPr>
            <w:r w:rsidRPr="003B50A1">
              <w:rPr>
                <w:rFonts w:ascii="Arial" w:hAnsi="Arial" w:cs="Arial"/>
                <w:sz w:val="24"/>
                <w:szCs w:val="24"/>
              </w:rPr>
              <w:t>You are a trainee solicitor in a law firm, Trinity Law.  New clients, Alex Morgan and Owen Peters are attending a first meeting to discuss the joint purchase of a freehold residential property. The property is a 3-bedroom house valued at £375,000 and they are buying with a mortgage from Riches Building Society of £300,000. They already have that mortgage offer.</w:t>
            </w:r>
          </w:p>
          <w:p w14:paraId="65F3CF35" w14:textId="77777777" w:rsidR="006F01B3" w:rsidRPr="003B50A1" w:rsidRDefault="006F01B3" w:rsidP="006F01B3">
            <w:pPr>
              <w:ind w:left="-5" w:right="609"/>
              <w:rPr>
                <w:rFonts w:ascii="Arial" w:hAnsi="Arial" w:cs="Arial"/>
                <w:sz w:val="24"/>
                <w:szCs w:val="24"/>
              </w:rPr>
            </w:pPr>
          </w:p>
          <w:p w14:paraId="55610343" w14:textId="35748B63" w:rsidR="006F01B3" w:rsidRPr="003B50A1" w:rsidRDefault="006F01B3" w:rsidP="006F01B3">
            <w:pPr>
              <w:ind w:left="-5" w:right="609"/>
              <w:rPr>
                <w:rFonts w:ascii="Arial" w:hAnsi="Arial" w:cs="Arial"/>
                <w:sz w:val="24"/>
                <w:szCs w:val="24"/>
              </w:rPr>
            </w:pPr>
            <w:r w:rsidRPr="003B50A1">
              <w:rPr>
                <w:rFonts w:ascii="Arial" w:hAnsi="Arial" w:cs="Arial"/>
                <w:sz w:val="24"/>
                <w:szCs w:val="24"/>
              </w:rPr>
              <w:t>The clients have already made an offer which has been accepted, but this will be their first property purchase and they are unsure about a few things. They have indicated to the receptionist that in particular they will want to understand:</w:t>
            </w:r>
            <w:r w:rsidR="00C21333">
              <w:rPr>
                <w:rFonts w:ascii="Arial" w:hAnsi="Arial" w:cs="Arial"/>
                <w:sz w:val="24"/>
                <w:szCs w:val="24"/>
              </w:rPr>
              <w:br/>
            </w:r>
          </w:p>
          <w:p w14:paraId="05C70779" w14:textId="77777777" w:rsidR="006F01B3" w:rsidRPr="003B50A1" w:rsidRDefault="006F01B3" w:rsidP="00C21333">
            <w:pPr>
              <w:pStyle w:val="ListParagraph"/>
              <w:numPr>
                <w:ilvl w:val="0"/>
                <w:numId w:val="30"/>
              </w:numPr>
              <w:ind w:left="357" w:right="510" w:hanging="357"/>
              <w:rPr>
                <w:rFonts w:ascii="Arial" w:hAnsi="Arial" w:cs="Arial"/>
                <w:sz w:val="24"/>
                <w:szCs w:val="24"/>
              </w:rPr>
            </w:pPr>
            <w:r w:rsidRPr="003B50A1">
              <w:rPr>
                <w:rFonts w:ascii="Arial" w:hAnsi="Arial" w:cs="Arial"/>
                <w:sz w:val="24"/>
                <w:szCs w:val="24"/>
              </w:rPr>
              <w:t>the legal process itself</w:t>
            </w:r>
          </w:p>
          <w:p w14:paraId="3F76502C" w14:textId="77777777" w:rsidR="006F01B3" w:rsidRPr="003B50A1" w:rsidRDefault="006F01B3" w:rsidP="00C21333">
            <w:pPr>
              <w:pStyle w:val="ListParagraph"/>
              <w:numPr>
                <w:ilvl w:val="0"/>
                <w:numId w:val="30"/>
              </w:numPr>
              <w:ind w:left="357" w:right="510" w:hanging="357"/>
              <w:rPr>
                <w:rFonts w:ascii="Arial" w:hAnsi="Arial" w:cs="Arial"/>
                <w:sz w:val="24"/>
                <w:szCs w:val="24"/>
              </w:rPr>
            </w:pPr>
            <w:r w:rsidRPr="003B50A1">
              <w:rPr>
                <w:rFonts w:ascii="Arial" w:hAnsi="Arial" w:cs="Arial"/>
                <w:sz w:val="24"/>
                <w:szCs w:val="24"/>
              </w:rPr>
              <w:t>how ownership works because they are buying jointly</w:t>
            </w:r>
          </w:p>
          <w:p w14:paraId="38EE900F" w14:textId="77777777" w:rsidR="006F01B3" w:rsidRPr="003B50A1" w:rsidRDefault="006F01B3" w:rsidP="00C21333">
            <w:pPr>
              <w:pStyle w:val="ListParagraph"/>
              <w:numPr>
                <w:ilvl w:val="0"/>
                <w:numId w:val="30"/>
              </w:numPr>
              <w:ind w:left="357" w:right="510" w:hanging="357"/>
              <w:rPr>
                <w:rFonts w:ascii="Arial" w:hAnsi="Arial" w:cs="Arial"/>
                <w:sz w:val="24"/>
                <w:szCs w:val="24"/>
              </w:rPr>
            </w:pPr>
            <w:r w:rsidRPr="003B50A1">
              <w:rPr>
                <w:rFonts w:ascii="Arial" w:hAnsi="Arial" w:cs="Arial"/>
                <w:sz w:val="24"/>
                <w:szCs w:val="24"/>
              </w:rPr>
              <w:t>how the money side of things works and what is the process (when does the money get paid out, what happens with the bank who are providing the mortgage, what if something goes wrong)</w:t>
            </w:r>
          </w:p>
          <w:p w14:paraId="331974C1" w14:textId="77777777" w:rsidR="006F01B3" w:rsidRPr="003B50A1" w:rsidRDefault="006F01B3" w:rsidP="00C21333">
            <w:pPr>
              <w:pStyle w:val="ListParagraph"/>
              <w:numPr>
                <w:ilvl w:val="0"/>
                <w:numId w:val="30"/>
              </w:numPr>
              <w:ind w:left="357" w:right="510" w:hanging="357"/>
              <w:rPr>
                <w:rFonts w:ascii="Arial" w:hAnsi="Arial" w:cs="Arial"/>
                <w:sz w:val="24"/>
                <w:szCs w:val="24"/>
              </w:rPr>
            </w:pPr>
            <w:r w:rsidRPr="003B50A1">
              <w:rPr>
                <w:rFonts w:ascii="Arial" w:hAnsi="Arial" w:cs="Arial"/>
                <w:sz w:val="24"/>
                <w:szCs w:val="24"/>
              </w:rPr>
              <w:t>what searches will need to be done, why they are needed and what happens if there is an issue arising as a result of those searches.</w:t>
            </w:r>
            <w:r w:rsidRPr="003B50A1">
              <w:rPr>
                <w:rFonts w:ascii="Arial" w:hAnsi="Arial" w:cs="Arial"/>
                <w:sz w:val="24"/>
                <w:szCs w:val="24"/>
              </w:rPr>
              <w:br/>
            </w:r>
          </w:p>
          <w:p w14:paraId="72A0D9C4" w14:textId="51A5D73D" w:rsidR="006F01B3" w:rsidRPr="003B50A1" w:rsidRDefault="006F01B3" w:rsidP="006F01B3">
            <w:pPr>
              <w:ind w:left="-5" w:right="609"/>
              <w:rPr>
                <w:rFonts w:ascii="Arial" w:hAnsi="Arial" w:cs="Arial"/>
                <w:sz w:val="24"/>
                <w:szCs w:val="24"/>
              </w:rPr>
            </w:pPr>
            <w:r w:rsidRPr="003B50A1">
              <w:rPr>
                <w:rFonts w:ascii="Arial" w:hAnsi="Arial" w:cs="Arial"/>
                <w:sz w:val="24"/>
                <w:szCs w:val="24"/>
              </w:rPr>
              <w:t>You have access to the draft contract pack, which includes the title register, property information form, and fittings and contents form. You've had a brief look and noticed that the seller has built a conservatory, but there is no evidence of planning permission or building regulations approval.</w:t>
            </w:r>
          </w:p>
          <w:p w14:paraId="1FCF2340" w14:textId="77777777" w:rsidR="006F01B3" w:rsidRPr="003B50A1" w:rsidRDefault="006F01B3" w:rsidP="006F01B3">
            <w:pPr>
              <w:ind w:left="-5"/>
              <w:rPr>
                <w:rFonts w:ascii="Arial" w:hAnsi="Arial" w:cs="Arial"/>
                <w:b/>
                <w:sz w:val="24"/>
                <w:szCs w:val="24"/>
              </w:rPr>
            </w:pPr>
          </w:p>
          <w:p w14:paraId="68880937" w14:textId="77777777" w:rsidR="006F01B3" w:rsidRPr="003B50A1" w:rsidRDefault="006F01B3" w:rsidP="006F01B3">
            <w:pPr>
              <w:ind w:left="-5"/>
              <w:rPr>
                <w:rFonts w:ascii="Arial" w:hAnsi="Arial" w:cs="Arial"/>
                <w:sz w:val="24"/>
                <w:szCs w:val="24"/>
              </w:rPr>
            </w:pPr>
            <w:r w:rsidRPr="003B50A1">
              <w:rPr>
                <w:rFonts w:ascii="Arial" w:hAnsi="Arial" w:cs="Arial"/>
                <w:b/>
                <w:sz w:val="24"/>
                <w:szCs w:val="24"/>
              </w:rPr>
              <w:t>Roleplay Instructions (Assessor will play the Client):</w:t>
            </w:r>
          </w:p>
          <w:p w14:paraId="45D6814F" w14:textId="77777777" w:rsidR="006F01B3" w:rsidRPr="003B50A1" w:rsidRDefault="006F01B3" w:rsidP="006F01B3">
            <w:pPr>
              <w:ind w:left="-5" w:right="609"/>
              <w:rPr>
                <w:rFonts w:ascii="Arial" w:hAnsi="Arial" w:cs="Arial"/>
                <w:sz w:val="24"/>
                <w:szCs w:val="24"/>
              </w:rPr>
            </w:pPr>
          </w:p>
          <w:p w14:paraId="512B96FA" w14:textId="77777777" w:rsidR="006F01B3" w:rsidRPr="003B50A1" w:rsidRDefault="006F01B3" w:rsidP="006F01B3">
            <w:pPr>
              <w:ind w:left="-5" w:right="609"/>
              <w:rPr>
                <w:rFonts w:ascii="Arial" w:hAnsi="Arial" w:cs="Arial"/>
                <w:sz w:val="24"/>
                <w:szCs w:val="24"/>
              </w:rPr>
            </w:pPr>
            <w:r w:rsidRPr="003B50A1">
              <w:rPr>
                <w:rFonts w:ascii="Arial" w:hAnsi="Arial" w:cs="Arial"/>
                <w:sz w:val="24"/>
                <w:szCs w:val="24"/>
              </w:rPr>
              <w:t>The student must:</w:t>
            </w:r>
            <w:r w:rsidRPr="003B50A1">
              <w:rPr>
                <w:rFonts w:ascii="Arial" w:hAnsi="Arial" w:cs="Arial"/>
                <w:sz w:val="24"/>
                <w:szCs w:val="24"/>
              </w:rPr>
              <w:br/>
            </w:r>
          </w:p>
          <w:p w14:paraId="104BE883" w14:textId="77777777" w:rsidR="006F01B3" w:rsidRPr="003B50A1" w:rsidRDefault="006F01B3" w:rsidP="006F01B3">
            <w:pPr>
              <w:numPr>
                <w:ilvl w:val="0"/>
                <w:numId w:val="28"/>
              </w:numPr>
              <w:ind w:right="609" w:hanging="267"/>
              <w:jc w:val="both"/>
              <w:rPr>
                <w:rFonts w:ascii="Arial" w:hAnsi="Arial" w:cs="Arial"/>
                <w:sz w:val="24"/>
                <w:szCs w:val="24"/>
              </w:rPr>
            </w:pPr>
            <w:r w:rsidRPr="003B50A1">
              <w:rPr>
                <w:rFonts w:ascii="Arial" w:hAnsi="Arial" w:cs="Arial"/>
                <w:sz w:val="24"/>
                <w:szCs w:val="24"/>
              </w:rPr>
              <w:t>Explain the conveyancing process clearly and concisely.</w:t>
            </w:r>
          </w:p>
          <w:p w14:paraId="4B23AE73" w14:textId="77777777" w:rsidR="006F01B3" w:rsidRPr="003B50A1" w:rsidRDefault="006F01B3" w:rsidP="006F01B3">
            <w:pPr>
              <w:numPr>
                <w:ilvl w:val="0"/>
                <w:numId w:val="28"/>
              </w:numPr>
              <w:ind w:right="609" w:hanging="267"/>
              <w:jc w:val="both"/>
              <w:rPr>
                <w:rFonts w:ascii="Arial" w:hAnsi="Arial" w:cs="Arial"/>
                <w:sz w:val="24"/>
                <w:szCs w:val="24"/>
              </w:rPr>
            </w:pPr>
            <w:r w:rsidRPr="003B50A1">
              <w:rPr>
                <w:rFonts w:ascii="Arial" w:hAnsi="Arial" w:cs="Arial"/>
                <w:sz w:val="24"/>
                <w:szCs w:val="24"/>
              </w:rPr>
              <w:t>Identify and explain the different methods of co-ownership and the legal implications of each:</w:t>
            </w:r>
          </w:p>
          <w:p w14:paraId="32E848D8" w14:textId="77777777" w:rsidR="006F01B3" w:rsidRPr="003B50A1" w:rsidRDefault="006F01B3" w:rsidP="006F01B3">
            <w:pPr>
              <w:numPr>
                <w:ilvl w:val="0"/>
                <w:numId w:val="28"/>
              </w:numPr>
              <w:ind w:right="609" w:hanging="267"/>
              <w:jc w:val="both"/>
              <w:rPr>
                <w:rFonts w:ascii="Arial" w:hAnsi="Arial" w:cs="Arial"/>
                <w:sz w:val="24"/>
                <w:szCs w:val="24"/>
              </w:rPr>
            </w:pPr>
            <w:r w:rsidRPr="003B50A1">
              <w:rPr>
                <w:rFonts w:ascii="Arial" w:hAnsi="Arial" w:cs="Arial"/>
                <w:sz w:val="24"/>
                <w:szCs w:val="24"/>
              </w:rPr>
              <w:t>Advise the client on the implications of having a mortgage, how the deposit is held and transferred and the legal effect of exchange, how completion funds are managed, any financial risks ( further costs of indemnity insurance, legal fees, registration fees, land tax) and any financial implications of delays, penalties, interest etc).</w:t>
            </w:r>
          </w:p>
          <w:p w14:paraId="143F62DC" w14:textId="77777777" w:rsidR="006F01B3" w:rsidRPr="003B50A1" w:rsidRDefault="006F01B3" w:rsidP="006F01B3">
            <w:pPr>
              <w:numPr>
                <w:ilvl w:val="0"/>
                <w:numId w:val="28"/>
              </w:numPr>
              <w:ind w:right="609" w:hanging="267"/>
              <w:jc w:val="both"/>
              <w:rPr>
                <w:rFonts w:ascii="Arial" w:hAnsi="Arial" w:cs="Arial"/>
                <w:sz w:val="24"/>
                <w:szCs w:val="24"/>
              </w:rPr>
            </w:pPr>
            <w:r w:rsidRPr="003B50A1">
              <w:rPr>
                <w:rFonts w:ascii="Arial" w:hAnsi="Arial" w:cs="Arial"/>
                <w:sz w:val="24"/>
                <w:szCs w:val="24"/>
              </w:rPr>
              <w:t>Explain the common searches (Local Authority, Drainage and Water, Environmental, Coal Mining) and what each is for, why they are relevant to the clients’ purchase, the risks of any adverse findings and what actions might be taken in response to such findings.</w:t>
            </w:r>
          </w:p>
          <w:p w14:paraId="5EC043F9" w14:textId="77777777" w:rsidR="006F01B3" w:rsidRPr="003B50A1" w:rsidRDefault="006F01B3" w:rsidP="006F01B3">
            <w:pPr>
              <w:numPr>
                <w:ilvl w:val="0"/>
                <w:numId w:val="28"/>
              </w:numPr>
              <w:ind w:right="609" w:hanging="267"/>
              <w:jc w:val="both"/>
              <w:rPr>
                <w:rFonts w:ascii="Arial" w:hAnsi="Arial" w:cs="Arial"/>
                <w:sz w:val="24"/>
                <w:szCs w:val="24"/>
              </w:rPr>
            </w:pPr>
            <w:r w:rsidRPr="003B50A1">
              <w:rPr>
                <w:rFonts w:ascii="Arial" w:hAnsi="Arial" w:cs="Arial"/>
                <w:sz w:val="24"/>
                <w:szCs w:val="24"/>
              </w:rPr>
              <w:t>Demonstrate client care, including reassurance and clarity.</w:t>
            </w:r>
          </w:p>
          <w:p w14:paraId="10FC8E30" w14:textId="77777777" w:rsidR="006F01B3" w:rsidRPr="003B50A1" w:rsidRDefault="006F01B3" w:rsidP="006F01B3">
            <w:pPr>
              <w:numPr>
                <w:ilvl w:val="0"/>
                <w:numId w:val="28"/>
              </w:numPr>
              <w:ind w:right="609" w:hanging="267"/>
              <w:jc w:val="both"/>
              <w:rPr>
                <w:rFonts w:ascii="Arial" w:hAnsi="Arial" w:cs="Arial"/>
                <w:sz w:val="24"/>
                <w:szCs w:val="24"/>
              </w:rPr>
            </w:pPr>
            <w:r w:rsidRPr="003B50A1">
              <w:rPr>
                <w:rFonts w:ascii="Arial" w:hAnsi="Arial" w:cs="Arial"/>
                <w:sz w:val="24"/>
                <w:szCs w:val="24"/>
              </w:rPr>
              <w:t xml:space="preserve">Be prepared to answer questions from the client on related matters. </w:t>
            </w:r>
          </w:p>
          <w:p w14:paraId="43E77C0A" w14:textId="77777777" w:rsidR="006F01B3" w:rsidRPr="003B50A1" w:rsidRDefault="006F01B3" w:rsidP="006F01B3">
            <w:pPr>
              <w:ind w:left="-5"/>
              <w:rPr>
                <w:rFonts w:ascii="Arial" w:hAnsi="Arial" w:cs="Arial"/>
                <w:b/>
                <w:sz w:val="24"/>
                <w:szCs w:val="24"/>
              </w:rPr>
            </w:pPr>
          </w:p>
          <w:p w14:paraId="228E52BE" w14:textId="77777777" w:rsidR="006F01B3" w:rsidRPr="003B50A1" w:rsidRDefault="006F01B3" w:rsidP="006F01B3">
            <w:pPr>
              <w:ind w:left="-5"/>
              <w:rPr>
                <w:rFonts w:ascii="Arial" w:hAnsi="Arial" w:cs="Arial"/>
                <w:sz w:val="24"/>
                <w:szCs w:val="24"/>
              </w:rPr>
            </w:pPr>
            <w:r w:rsidRPr="003B50A1">
              <w:rPr>
                <w:rFonts w:ascii="Arial" w:hAnsi="Arial" w:cs="Arial"/>
                <w:b/>
                <w:sz w:val="24"/>
                <w:szCs w:val="24"/>
              </w:rPr>
              <w:t>Timing:</w:t>
            </w:r>
          </w:p>
          <w:p w14:paraId="490904F6" w14:textId="77777777" w:rsidR="006F01B3" w:rsidRPr="003B50A1" w:rsidRDefault="006F01B3" w:rsidP="006F01B3">
            <w:pPr>
              <w:ind w:left="-5" w:right="609"/>
              <w:rPr>
                <w:rFonts w:ascii="Arial" w:hAnsi="Arial" w:cs="Arial"/>
                <w:sz w:val="24"/>
                <w:szCs w:val="24"/>
              </w:rPr>
            </w:pPr>
            <w:r w:rsidRPr="003B50A1">
              <w:rPr>
                <w:rFonts w:ascii="Arial" w:hAnsi="Arial" w:cs="Arial"/>
                <w:sz w:val="24"/>
                <w:szCs w:val="24"/>
              </w:rPr>
              <w:t>20 minutes roleplay interaction.</w:t>
            </w:r>
          </w:p>
          <w:p w14:paraId="7A102535" w14:textId="77777777" w:rsidR="006F01B3" w:rsidRPr="003B50A1" w:rsidRDefault="006F01B3" w:rsidP="006F01B3">
            <w:pPr>
              <w:ind w:left="-5" w:right="609"/>
              <w:rPr>
                <w:rFonts w:ascii="Arial" w:hAnsi="Arial" w:cs="Arial"/>
                <w:sz w:val="24"/>
                <w:szCs w:val="24"/>
              </w:rPr>
            </w:pPr>
          </w:p>
          <w:p w14:paraId="58706C45" w14:textId="77777777" w:rsidR="006F01B3" w:rsidRPr="003B50A1" w:rsidRDefault="006F01B3" w:rsidP="006F01B3">
            <w:pPr>
              <w:ind w:left="-5" w:right="609"/>
              <w:rPr>
                <w:rFonts w:ascii="Arial" w:hAnsi="Arial" w:cs="Arial"/>
                <w:b/>
                <w:sz w:val="24"/>
                <w:szCs w:val="24"/>
              </w:rPr>
            </w:pPr>
            <w:r w:rsidRPr="003B50A1">
              <w:rPr>
                <w:rFonts w:ascii="Arial" w:hAnsi="Arial" w:cs="Arial"/>
                <w:b/>
                <w:sz w:val="24"/>
                <w:szCs w:val="24"/>
              </w:rPr>
              <w:t>Assessment Criteria for Research and Preparation Note</w:t>
            </w:r>
          </w:p>
          <w:p w14:paraId="6BF68362" w14:textId="77777777" w:rsidR="006F01B3" w:rsidRPr="003B50A1" w:rsidRDefault="006F01B3" w:rsidP="006F01B3">
            <w:pPr>
              <w:ind w:left="11" w:hanging="11"/>
              <w:outlineLvl w:val="1"/>
              <w:rPr>
                <w:rFonts w:ascii="Arial" w:hAnsi="Arial" w:cs="Arial"/>
                <w:b/>
                <w:sz w:val="24"/>
                <w:szCs w:val="24"/>
              </w:rPr>
            </w:pPr>
            <w:r w:rsidRPr="003B50A1">
              <w:rPr>
                <w:rFonts w:ascii="Arial" w:hAnsi="Arial" w:cs="Arial"/>
                <w:b/>
                <w:sz w:val="24"/>
                <w:szCs w:val="24"/>
              </w:rPr>
              <w:t xml:space="preserve">(See Generic Assessment Criteria) </w:t>
            </w:r>
          </w:p>
          <w:p w14:paraId="6B1B2B27" w14:textId="77777777" w:rsidR="006F01B3" w:rsidRPr="003B50A1" w:rsidRDefault="006F01B3" w:rsidP="006F01B3">
            <w:pPr>
              <w:ind w:left="11" w:hanging="11"/>
              <w:outlineLvl w:val="1"/>
              <w:rPr>
                <w:rFonts w:ascii="Arial" w:hAnsi="Arial" w:cs="Arial"/>
                <w:b/>
                <w:sz w:val="24"/>
                <w:szCs w:val="24"/>
              </w:rPr>
            </w:pPr>
          </w:p>
          <w:p w14:paraId="0C536E62" w14:textId="77777777" w:rsidR="006F01B3" w:rsidRPr="003B50A1" w:rsidRDefault="006F01B3" w:rsidP="006F01B3">
            <w:pPr>
              <w:ind w:left="11" w:hanging="11"/>
              <w:outlineLvl w:val="1"/>
              <w:rPr>
                <w:rFonts w:ascii="Arial" w:hAnsi="Arial" w:cs="Arial"/>
                <w:sz w:val="24"/>
                <w:szCs w:val="24"/>
              </w:rPr>
            </w:pPr>
            <w:r w:rsidRPr="003B50A1">
              <w:rPr>
                <w:rFonts w:ascii="Arial" w:hAnsi="Arial" w:cs="Arial"/>
                <w:b/>
                <w:sz w:val="24"/>
                <w:szCs w:val="24"/>
              </w:rPr>
              <w:t>Assessment Criteria for the Client Interview</w:t>
            </w:r>
            <w:r w:rsidRPr="003B50A1">
              <w:rPr>
                <w:rFonts w:ascii="Arial" w:hAnsi="Arial" w:cs="Arial"/>
                <w:sz w:val="24"/>
                <w:szCs w:val="24"/>
              </w:rPr>
              <w:t xml:space="preserve"> </w:t>
            </w:r>
          </w:p>
          <w:p w14:paraId="5C60A674" w14:textId="042211B5" w:rsidR="006F01B3" w:rsidRPr="00E97323" w:rsidRDefault="006F01B3" w:rsidP="00BE0412">
            <w:pPr>
              <w:ind w:left="11" w:hanging="11"/>
              <w:outlineLvl w:val="1"/>
              <w:rPr>
                <w:rFonts w:ascii="Calibri" w:hAnsi="Calibri" w:cs="Calibri"/>
                <w:sz w:val="28"/>
                <w:szCs w:val="28"/>
              </w:rPr>
            </w:pPr>
            <w:r w:rsidRPr="003B50A1">
              <w:rPr>
                <w:rFonts w:ascii="Arial" w:hAnsi="Arial" w:cs="Arial"/>
                <w:b/>
                <w:bCs/>
                <w:sz w:val="24"/>
                <w:szCs w:val="24"/>
              </w:rPr>
              <w:t>(See attached)</w:t>
            </w:r>
          </w:p>
          <w:p w14:paraId="314D3568" w14:textId="68193026" w:rsidR="004E42E0" w:rsidRPr="00A15252" w:rsidRDefault="004E42E0" w:rsidP="004E42E0">
            <w:pPr>
              <w:spacing w:after="240" w:line="360" w:lineRule="auto"/>
              <w:rPr>
                <w:rFonts w:ascii="Arial" w:hAnsi="Arial" w:cs="Arial"/>
              </w:rPr>
            </w:pPr>
          </w:p>
        </w:tc>
      </w:tr>
    </w:tbl>
    <w:p w14:paraId="434250B5" w14:textId="74D25053" w:rsidR="00A15252" w:rsidRDefault="00A15252" w:rsidP="00A15252">
      <w:pPr>
        <w:ind w:left="567"/>
        <w:rPr>
          <w:rFonts w:ascii="Arial" w:hAnsi="Arial" w:cs="Arial"/>
          <w:b/>
          <w:sz w:val="22"/>
          <w:szCs w:val="22"/>
        </w:rPr>
      </w:pPr>
    </w:p>
    <w:p w14:paraId="67662190" w14:textId="1012D261" w:rsidR="00F35D12" w:rsidRDefault="00F35D12" w:rsidP="2E1A85C1">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CD17E05" w14:textId="58D722D2" w:rsidR="00F35D12" w:rsidRDefault="00F35D12" w:rsidP="2E1A85C1">
      <w:pPr>
        <w:rPr>
          <w:rFonts w:eastAsia="Calibri"/>
        </w:rPr>
      </w:pPr>
    </w:p>
    <w:p w14:paraId="0F09D079" w14:textId="5194F45A" w:rsidR="00F35D12" w:rsidRDefault="4EA70D57" w:rsidP="2E1A85C1">
      <w:pPr>
        <w:pStyle w:val="Heading2"/>
        <w:ind w:left="567" w:firstLine="142"/>
        <w:rPr>
          <w:rFonts w:ascii="Arial" w:eastAsia="Arial" w:hAnsi="Arial" w:cs="Arial"/>
          <w:bCs/>
          <w:color w:val="000000" w:themeColor="text1"/>
          <w:sz w:val="22"/>
          <w:szCs w:val="22"/>
        </w:rPr>
      </w:pPr>
      <w:r w:rsidRPr="2E1A85C1">
        <w:rPr>
          <w:rFonts w:ascii="Arial" w:eastAsia="Arial" w:hAnsi="Arial" w:cs="Arial"/>
          <w:bCs/>
          <w:color w:val="000000" w:themeColor="text1"/>
          <w:sz w:val="22"/>
          <w:szCs w:val="22"/>
        </w:rPr>
        <w:t>Use of Generative AI in Assessment</w:t>
      </w:r>
    </w:p>
    <w:p w14:paraId="781CE1E6" w14:textId="179D11E0" w:rsidR="00F35D12" w:rsidRDefault="4EA70D57" w:rsidP="2E1A85C1">
      <w:pPr>
        <w:ind w:firstLine="567"/>
        <w:rPr>
          <w:rFonts w:ascii="Arial" w:eastAsia="Arial" w:hAnsi="Arial" w:cs="Arial"/>
          <w:color w:val="000000" w:themeColor="text1"/>
          <w:sz w:val="22"/>
          <w:szCs w:val="22"/>
        </w:rPr>
      </w:pPr>
      <w:r w:rsidRPr="2E1A85C1">
        <w:rPr>
          <w:rFonts w:ascii="Arial" w:eastAsia="Arial" w:hAnsi="Arial" w:cs="Arial"/>
          <w:color w:val="000000" w:themeColor="text1"/>
          <w:sz w:val="22"/>
          <w:szCs w:val="22"/>
        </w:rPr>
        <w:t>(Lecturer to indicate Yes or Not against each element)</w:t>
      </w:r>
    </w:p>
    <w:p w14:paraId="085B1A52" w14:textId="06186DDF" w:rsidR="00F35D12" w:rsidRDefault="00F35D12" w:rsidP="2E1A85C1">
      <w:pPr>
        <w:rPr>
          <w:color w:val="000000" w:themeColor="text1"/>
        </w:rPr>
      </w:pPr>
    </w:p>
    <w:p w14:paraId="521D9E99" w14:textId="0B6919E2" w:rsidR="00F35D12" w:rsidRDefault="00F35D12" w:rsidP="2E1A85C1">
      <w:pPr>
        <w:rPr>
          <w:color w:val="000000" w:themeColor="text1"/>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70"/>
        <w:gridCol w:w="1710"/>
      </w:tblGrid>
      <w:tr w:rsidR="2E1A85C1" w14:paraId="348F1078" w14:textId="77777777" w:rsidTr="2E1A85C1">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199E7557" w14:textId="1FB118D4" w:rsidR="2E1A85C1" w:rsidRDefault="2E1A85C1" w:rsidP="2E1A85C1">
            <w:pPr>
              <w:spacing w:line="259" w:lineRule="auto"/>
              <w:rPr>
                <w:rFonts w:ascii="Arial" w:eastAsia="Arial" w:hAnsi="Arial" w:cs="Arial"/>
                <w:sz w:val="22"/>
                <w:szCs w:val="22"/>
              </w:rPr>
            </w:pPr>
            <w:r w:rsidRPr="2E1A85C1">
              <w:rPr>
                <w:rFonts w:ascii="Arial" w:eastAsia="Arial" w:hAnsi="Arial" w:cs="Arial"/>
                <w:sz w:val="22"/>
                <w:szCs w:val="22"/>
              </w:rPr>
              <w:t>RESEARCH</w:t>
            </w:r>
          </w:p>
        </w:tc>
        <w:tc>
          <w:tcPr>
            <w:tcW w:w="5670"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391C1911" w14:textId="01415285" w:rsidR="2E1A85C1" w:rsidRDefault="2E1A85C1" w:rsidP="2E1A85C1">
            <w:pPr>
              <w:spacing w:line="259" w:lineRule="auto"/>
              <w:rPr>
                <w:rFonts w:ascii="Arial" w:eastAsia="Arial" w:hAnsi="Arial" w:cs="Arial"/>
                <w:sz w:val="22"/>
                <w:szCs w:val="22"/>
              </w:rPr>
            </w:pPr>
            <w:r w:rsidRPr="2E1A85C1">
              <w:rPr>
                <w:rFonts w:ascii="Arial" w:eastAsia="Arial" w:hAnsi="Arial" w:cs="Arial"/>
                <w:sz w:val="22"/>
                <w:szCs w:val="22"/>
              </w:rPr>
              <w:t>For this assessment, you can use Generative AI to support you in research and data analysis.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90" w:type="dxa"/>
              <w:right w:w="90" w:type="dxa"/>
            </w:tcMar>
          </w:tcPr>
          <w:p w14:paraId="67EB251C" w14:textId="33DE1E70" w:rsidR="2E1A85C1" w:rsidRDefault="2E1A85C1" w:rsidP="2E1A85C1">
            <w:pPr>
              <w:rPr>
                <w:rFonts w:ascii="Arial" w:eastAsia="Arial" w:hAnsi="Arial" w:cs="Arial"/>
                <w:sz w:val="22"/>
                <w:szCs w:val="22"/>
              </w:rPr>
            </w:pPr>
            <w:r w:rsidRPr="2E1A85C1">
              <w:rPr>
                <w:rFonts w:ascii="Arial" w:eastAsia="Arial" w:hAnsi="Arial" w:cs="Arial"/>
                <w:sz w:val="22"/>
                <w:szCs w:val="22"/>
              </w:rPr>
              <w:t xml:space="preserve">Yes  </w:t>
            </w:r>
            <w:r w:rsidRPr="2E1A85C1">
              <w:rPr>
                <w:rFonts w:ascii="MS Gothic" w:eastAsia="MS Gothic" w:hAnsi="MS Gothic" w:cs="MS Gothic"/>
                <w:sz w:val="22"/>
                <w:szCs w:val="22"/>
              </w:rPr>
              <w:t>☒</w:t>
            </w:r>
            <w:r w:rsidRPr="2E1A85C1">
              <w:rPr>
                <w:rFonts w:ascii="Arial" w:eastAsia="Arial" w:hAnsi="Arial" w:cs="Arial"/>
                <w:sz w:val="22"/>
                <w:szCs w:val="22"/>
              </w:rPr>
              <w:t xml:space="preserve"> </w:t>
            </w:r>
          </w:p>
          <w:p w14:paraId="1CDDA7AF" w14:textId="1CF95C08" w:rsidR="2E1A85C1" w:rsidRDefault="2E1A85C1" w:rsidP="2E1A85C1">
            <w:pPr>
              <w:rPr>
                <w:rFonts w:ascii="Arial" w:eastAsia="Arial" w:hAnsi="Arial" w:cs="Arial"/>
                <w:sz w:val="22"/>
                <w:szCs w:val="22"/>
              </w:rPr>
            </w:pPr>
          </w:p>
          <w:p w14:paraId="1BCCA15C" w14:textId="649673EA" w:rsidR="2E1A85C1" w:rsidRDefault="2E1A85C1" w:rsidP="2E1A85C1">
            <w:pPr>
              <w:rPr>
                <w:rFonts w:ascii="Arial" w:eastAsia="Arial" w:hAnsi="Arial" w:cs="Arial"/>
                <w:sz w:val="22"/>
                <w:szCs w:val="22"/>
              </w:rPr>
            </w:pPr>
            <w:r w:rsidRPr="2E1A85C1">
              <w:rPr>
                <w:rFonts w:ascii="Arial" w:eastAsia="Arial" w:hAnsi="Arial" w:cs="Arial"/>
                <w:sz w:val="22"/>
                <w:szCs w:val="22"/>
              </w:rPr>
              <w:t xml:space="preserve">No   </w:t>
            </w:r>
            <w:r w:rsidRPr="2E1A85C1">
              <w:rPr>
                <w:rFonts w:ascii="MS Gothic" w:eastAsia="MS Gothic" w:hAnsi="MS Gothic" w:cs="MS Gothic"/>
                <w:sz w:val="22"/>
                <w:szCs w:val="22"/>
              </w:rPr>
              <w:t>☐</w:t>
            </w:r>
            <w:r w:rsidRPr="2E1A85C1">
              <w:rPr>
                <w:rFonts w:ascii="Arial" w:eastAsia="Arial" w:hAnsi="Arial" w:cs="Arial"/>
                <w:sz w:val="22"/>
                <w:szCs w:val="22"/>
              </w:rPr>
              <w:t xml:space="preserve"> </w:t>
            </w:r>
          </w:p>
        </w:tc>
      </w:tr>
      <w:tr w:rsidR="2E1A85C1" w14:paraId="2673CB33" w14:textId="77777777" w:rsidTr="2E1A85C1">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36BDE7B" w14:textId="4D088D6F" w:rsidR="2E1A85C1" w:rsidRDefault="2E1A85C1" w:rsidP="2E1A85C1">
            <w:pPr>
              <w:spacing w:line="259" w:lineRule="auto"/>
              <w:rPr>
                <w:rFonts w:ascii="Arial" w:eastAsia="Arial" w:hAnsi="Arial" w:cs="Arial"/>
                <w:sz w:val="22"/>
                <w:szCs w:val="22"/>
              </w:rPr>
            </w:pPr>
            <w:r w:rsidRPr="2E1A85C1">
              <w:rPr>
                <w:rFonts w:ascii="Arial" w:eastAsia="Arial" w:hAnsi="Arial" w:cs="Arial"/>
                <w:sz w:val="22"/>
                <w:szCs w:val="22"/>
              </w:rPr>
              <w:t>STRUCTURE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092DD49" w14:textId="1877A8A8" w:rsidR="2E1A85C1" w:rsidRDefault="2E1A85C1" w:rsidP="2E1A85C1">
            <w:pPr>
              <w:spacing w:line="259" w:lineRule="auto"/>
              <w:rPr>
                <w:rFonts w:ascii="Arial" w:eastAsia="Arial" w:hAnsi="Arial" w:cs="Arial"/>
                <w:sz w:val="22"/>
                <w:szCs w:val="22"/>
              </w:rPr>
            </w:pPr>
            <w:r w:rsidRPr="2E1A85C1">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2670DA71" w14:textId="2B872861" w:rsidR="2E1A85C1" w:rsidRDefault="2E1A85C1" w:rsidP="2E1A85C1">
            <w:pPr>
              <w:rPr>
                <w:rFonts w:ascii="Arial" w:eastAsia="Arial" w:hAnsi="Arial" w:cs="Arial"/>
                <w:sz w:val="22"/>
                <w:szCs w:val="22"/>
              </w:rPr>
            </w:pPr>
            <w:r w:rsidRPr="2E1A85C1">
              <w:rPr>
                <w:rFonts w:ascii="Arial" w:eastAsia="Arial" w:hAnsi="Arial" w:cs="Arial"/>
                <w:sz w:val="22"/>
                <w:szCs w:val="22"/>
              </w:rPr>
              <w:t xml:space="preserve">Yes  </w:t>
            </w:r>
            <w:r w:rsidRPr="2E1A85C1">
              <w:rPr>
                <w:rFonts w:ascii="MS Gothic" w:eastAsia="MS Gothic" w:hAnsi="MS Gothic" w:cs="MS Gothic"/>
                <w:sz w:val="22"/>
                <w:szCs w:val="22"/>
              </w:rPr>
              <w:t>☒</w:t>
            </w:r>
            <w:r w:rsidRPr="2E1A85C1">
              <w:rPr>
                <w:rFonts w:ascii="Arial" w:eastAsia="Arial" w:hAnsi="Arial" w:cs="Arial"/>
                <w:sz w:val="22"/>
                <w:szCs w:val="22"/>
              </w:rPr>
              <w:t xml:space="preserve"> </w:t>
            </w:r>
          </w:p>
          <w:p w14:paraId="79D8B15C" w14:textId="5D124F57" w:rsidR="2E1A85C1" w:rsidRDefault="2E1A85C1" w:rsidP="2E1A85C1">
            <w:pPr>
              <w:rPr>
                <w:rFonts w:ascii="Arial" w:eastAsia="Arial" w:hAnsi="Arial" w:cs="Arial"/>
                <w:sz w:val="22"/>
                <w:szCs w:val="22"/>
              </w:rPr>
            </w:pPr>
          </w:p>
          <w:p w14:paraId="13CA2DBE" w14:textId="6981AA90" w:rsidR="2E1A85C1" w:rsidRDefault="2E1A85C1" w:rsidP="2E1A85C1">
            <w:pPr>
              <w:rPr>
                <w:rFonts w:ascii="Arial" w:eastAsia="Arial" w:hAnsi="Arial" w:cs="Arial"/>
                <w:sz w:val="22"/>
                <w:szCs w:val="22"/>
              </w:rPr>
            </w:pPr>
            <w:r w:rsidRPr="2E1A85C1">
              <w:rPr>
                <w:rFonts w:ascii="Arial" w:eastAsia="Arial" w:hAnsi="Arial" w:cs="Arial"/>
                <w:sz w:val="22"/>
                <w:szCs w:val="22"/>
              </w:rPr>
              <w:t xml:space="preserve">No   </w:t>
            </w:r>
            <w:r w:rsidRPr="2E1A85C1">
              <w:rPr>
                <w:rFonts w:ascii="MS Gothic" w:eastAsia="MS Gothic" w:hAnsi="MS Gothic" w:cs="MS Gothic"/>
                <w:sz w:val="22"/>
                <w:szCs w:val="22"/>
              </w:rPr>
              <w:t>☐</w:t>
            </w:r>
            <w:r w:rsidRPr="2E1A85C1">
              <w:rPr>
                <w:rFonts w:ascii="Arial" w:eastAsia="Arial" w:hAnsi="Arial" w:cs="Arial"/>
                <w:sz w:val="22"/>
                <w:szCs w:val="22"/>
              </w:rPr>
              <w:t xml:space="preserve"> </w:t>
            </w:r>
          </w:p>
        </w:tc>
      </w:tr>
      <w:tr w:rsidR="2E1A85C1" w14:paraId="49BE48B6" w14:textId="77777777" w:rsidTr="2E1A85C1">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54835C2F" w14:textId="38C8A04B" w:rsidR="2E1A85C1" w:rsidRDefault="2E1A85C1" w:rsidP="2E1A85C1">
            <w:pPr>
              <w:spacing w:line="259" w:lineRule="auto"/>
              <w:rPr>
                <w:rFonts w:ascii="Arial" w:eastAsia="Arial" w:hAnsi="Arial" w:cs="Arial"/>
                <w:sz w:val="22"/>
                <w:szCs w:val="22"/>
              </w:rPr>
            </w:pPr>
            <w:r w:rsidRPr="2E1A85C1">
              <w:rPr>
                <w:rFonts w:ascii="Arial" w:eastAsia="Arial" w:hAnsi="Arial" w:cs="Arial"/>
                <w:sz w:val="22"/>
                <w:szCs w:val="22"/>
              </w:rPr>
              <w:t>PROOFREADING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5D38203" w14:textId="4B8C7C5C" w:rsidR="2E1A85C1" w:rsidRDefault="2E1A85C1" w:rsidP="2E1A85C1">
            <w:pPr>
              <w:spacing w:line="259" w:lineRule="auto"/>
              <w:rPr>
                <w:rFonts w:ascii="Arial" w:eastAsia="Arial" w:hAnsi="Arial" w:cs="Arial"/>
                <w:sz w:val="22"/>
                <w:szCs w:val="22"/>
              </w:rPr>
            </w:pPr>
            <w:r w:rsidRPr="2E1A85C1">
              <w:rPr>
                <w:rFonts w:ascii="Arial" w:eastAsia="Arial" w:hAnsi="Arial" w:cs="Arial"/>
                <w:sz w:val="22"/>
                <w:szCs w:val="22"/>
              </w:rPr>
              <w:t>For this assessment, you can use Generative AI to check your own text/creation for grammatical and syntactical mistakes, including getting suggestions to rephrase your work.</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1D1EF030" w14:textId="21348B0F" w:rsidR="2E1A85C1" w:rsidRDefault="2E1A85C1" w:rsidP="2E1A85C1">
            <w:pPr>
              <w:rPr>
                <w:rFonts w:ascii="Arial" w:eastAsia="Arial" w:hAnsi="Arial" w:cs="Arial"/>
                <w:sz w:val="22"/>
                <w:szCs w:val="22"/>
              </w:rPr>
            </w:pPr>
            <w:r w:rsidRPr="2E1A85C1">
              <w:rPr>
                <w:rFonts w:ascii="Arial" w:eastAsia="Arial" w:hAnsi="Arial" w:cs="Arial"/>
                <w:sz w:val="22"/>
                <w:szCs w:val="22"/>
              </w:rPr>
              <w:t xml:space="preserve">Yes  </w:t>
            </w:r>
            <w:r w:rsidRPr="2E1A85C1">
              <w:rPr>
                <w:rFonts w:ascii="MS Gothic" w:eastAsia="MS Gothic" w:hAnsi="MS Gothic" w:cs="MS Gothic"/>
                <w:sz w:val="22"/>
                <w:szCs w:val="22"/>
              </w:rPr>
              <w:t>☒</w:t>
            </w:r>
            <w:r w:rsidRPr="2E1A85C1">
              <w:rPr>
                <w:rFonts w:ascii="Arial" w:eastAsia="Arial" w:hAnsi="Arial" w:cs="Arial"/>
                <w:sz w:val="22"/>
                <w:szCs w:val="22"/>
              </w:rPr>
              <w:t xml:space="preserve"> </w:t>
            </w:r>
          </w:p>
          <w:p w14:paraId="1F0C2B81" w14:textId="40132206" w:rsidR="2E1A85C1" w:rsidRDefault="2E1A85C1" w:rsidP="2E1A85C1">
            <w:pPr>
              <w:rPr>
                <w:rFonts w:ascii="Arial" w:eastAsia="Arial" w:hAnsi="Arial" w:cs="Arial"/>
                <w:sz w:val="22"/>
                <w:szCs w:val="22"/>
              </w:rPr>
            </w:pPr>
          </w:p>
          <w:p w14:paraId="1C9968B3" w14:textId="586831BE" w:rsidR="2E1A85C1" w:rsidRDefault="2E1A85C1" w:rsidP="2E1A85C1">
            <w:pPr>
              <w:rPr>
                <w:rFonts w:ascii="Arial" w:eastAsia="Arial" w:hAnsi="Arial" w:cs="Arial"/>
                <w:sz w:val="22"/>
                <w:szCs w:val="22"/>
              </w:rPr>
            </w:pPr>
            <w:r w:rsidRPr="2E1A85C1">
              <w:rPr>
                <w:rFonts w:ascii="Arial" w:eastAsia="Arial" w:hAnsi="Arial" w:cs="Arial"/>
                <w:sz w:val="22"/>
                <w:szCs w:val="22"/>
              </w:rPr>
              <w:t xml:space="preserve">No   </w:t>
            </w:r>
            <w:r w:rsidRPr="2E1A85C1">
              <w:rPr>
                <w:rFonts w:ascii="MS Gothic" w:eastAsia="MS Gothic" w:hAnsi="MS Gothic" w:cs="MS Gothic"/>
                <w:sz w:val="22"/>
                <w:szCs w:val="22"/>
              </w:rPr>
              <w:t>☐</w:t>
            </w:r>
            <w:r w:rsidRPr="2E1A85C1">
              <w:rPr>
                <w:rFonts w:ascii="Arial" w:eastAsia="Arial" w:hAnsi="Arial" w:cs="Arial"/>
                <w:sz w:val="22"/>
                <w:szCs w:val="22"/>
              </w:rPr>
              <w:t xml:space="preserve"> </w:t>
            </w:r>
          </w:p>
        </w:tc>
      </w:tr>
      <w:tr w:rsidR="2E1A85C1" w14:paraId="106F0700" w14:textId="77777777" w:rsidTr="2E1A85C1">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4F7E1C19" w14:textId="1BF69C2F" w:rsidR="2E1A85C1" w:rsidRDefault="2E1A85C1" w:rsidP="2E1A85C1">
            <w:pPr>
              <w:spacing w:line="259" w:lineRule="auto"/>
              <w:rPr>
                <w:rFonts w:ascii="Arial" w:eastAsia="Arial" w:hAnsi="Arial" w:cs="Arial"/>
                <w:sz w:val="22"/>
                <w:szCs w:val="22"/>
              </w:rPr>
            </w:pPr>
            <w:r w:rsidRPr="2E1A85C1">
              <w:rPr>
                <w:rFonts w:ascii="Arial" w:eastAsia="Arial" w:hAnsi="Arial" w:cs="Arial"/>
                <w:sz w:val="22"/>
                <w:szCs w:val="22"/>
              </w:rPr>
              <w:t>WRITING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BB71A2A" w14:textId="5605C3AE" w:rsidR="2E1A85C1" w:rsidRDefault="2E1A85C1" w:rsidP="2E1A85C1">
            <w:pPr>
              <w:spacing w:line="259" w:lineRule="auto"/>
              <w:rPr>
                <w:rFonts w:ascii="Arial" w:eastAsia="Arial" w:hAnsi="Arial" w:cs="Arial"/>
                <w:sz w:val="22"/>
                <w:szCs w:val="22"/>
              </w:rPr>
            </w:pPr>
            <w:r w:rsidRPr="2E1A85C1">
              <w:rPr>
                <w:rFonts w:ascii="Arial" w:eastAsia="Arial" w:hAnsi="Arial" w:cs="Arial"/>
                <w:sz w:val="22"/>
                <w:szCs w:val="22"/>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726070DF" w14:textId="30D03DF8" w:rsidR="2E1A85C1" w:rsidRDefault="2E1A85C1" w:rsidP="2E1A85C1">
            <w:pPr>
              <w:rPr>
                <w:rFonts w:ascii="Arial" w:eastAsia="Arial" w:hAnsi="Arial" w:cs="Arial"/>
                <w:sz w:val="22"/>
                <w:szCs w:val="22"/>
              </w:rPr>
            </w:pPr>
            <w:r w:rsidRPr="2E1A85C1">
              <w:rPr>
                <w:rFonts w:ascii="Arial" w:eastAsia="Arial" w:hAnsi="Arial" w:cs="Arial"/>
                <w:sz w:val="22"/>
                <w:szCs w:val="22"/>
              </w:rPr>
              <w:t xml:space="preserve">Yes  </w:t>
            </w:r>
            <w:r w:rsidRPr="2E1A85C1">
              <w:rPr>
                <w:rFonts w:ascii="MS Gothic" w:eastAsia="MS Gothic" w:hAnsi="MS Gothic" w:cs="MS Gothic"/>
                <w:sz w:val="22"/>
                <w:szCs w:val="22"/>
              </w:rPr>
              <w:t>☐</w:t>
            </w:r>
            <w:r w:rsidRPr="2E1A85C1">
              <w:rPr>
                <w:rFonts w:ascii="Arial" w:eastAsia="Arial" w:hAnsi="Arial" w:cs="Arial"/>
                <w:sz w:val="22"/>
                <w:szCs w:val="22"/>
              </w:rPr>
              <w:t xml:space="preserve"> </w:t>
            </w:r>
          </w:p>
          <w:p w14:paraId="2B7958CD" w14:textId="3F41F204" w:rsidR="2E1A85C1" w:rsidRDefault="2E1A85C1" w:rsidP="2E1A85C1">
            <w:pPr>
              <w:rPr>
                <w:rFonts w:ascii="Arial" w:eastAsia="Arial" w:hAnsi="Arial" w:cs="Arial"/>
                <w:sz w:val="22"/>
                <w:szCs w:val="22"/>
              </w:rPr>
            </w:pPr>
          </w:p>
          <w:p w14:paraId="7D641A3F" w14:textId="20F6DA84" w:rsidR="2E1A85C1" w:rsidRDefault="2E1A85C1" w:rsidP="2E1A85C1">
            <w:pPr>
              <w:rPr>
                <w:rFonts w:ascii="Arial" w:eastAsia="Arial" w:hAnsi="Arial" w:cs="Arial"/>
                <w:sz w:val="22"/>
                <w:szCs w:val="22"/>
              </w:rPr>
            </w:pPr>
            <w:r w:rsidRPr="2E1A85C1">
              <w:rPr>
                <w:rFonts w:ascii="Arial" w:eastAsia="Arial" w:hAnsi="Arial" w:cs="Arial"/>
                <w:sz w:val="22"/>
                <w:szCs w:val="22"/>
              </w:rPr>
              <w:t xml:space="preserve">No   </w:t>
            </w:r>
            <w:r w:rsidRPr="2E1A85C1">
              <w:rPr>
                <w:rFonts w:ascii="MS Gothic" w:eastAsia="MS Gothic" w:hAnsi="MS Gothic" w:cs="MS Gothic"/>
                <w:sz w:val="22"/>
                <w:szCs w:val="22"/>
              </w:rPr>
              <w:t>☒</w:t>
            </w:r>
            <w:r w:rsidRPr="2E1A85C1">
              <w:rPr>
                <w:rFonts w:ascii="Arial" w:eastAsia="Arial" w:hAnsi="Arial" w:cs="Arial"/>
                <w:sz w:val="22"/>
                <w:szCs w:val="22"/>
              </w:rPr>
              <w:t xml:space="preserve"> </w:t>
            </w:r>
          </w:p>
        </w:tc>
      </w:tr>
      <w:tr w:rsidR="2E1A85C1" w14:paraId="4BCC8324" w14:textId="77777777" w:rsidTr="2E1A85C1">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9993B00" w14:textId="5277A735" w:rsidR="2E1A85C1" w:rsidRDefault="2E1A85C1" w:rsidP="2E1A85C1">
            <w:pPr>
              <w:spacing w:line="259" w:lineRule="auto"/>
              <w:rPr>
                <w:rFonts w:ascii="Arial" w:eastAsia="Arial" w:hAnsi="Arial" w:cs="Arial"/>
                <w:sz w:val="22"/>
                <w:szCs w:val="22"/>
              </w:rPr>
            </w:pPr>
            <w:r w:rsidRPr="2E1A85C1">
              <w:rPr>
                <w:rFonts w:ascii="Arial" w:eastAsia="Arial" w:hAnsi="Arial" w:cs="Arial"/>
                <w:sz w:val="22"/>
                <w:szCs w:val="22"/>
              </w:rPr>
              <w:t>CREATIVE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845F6BA" w14:textId="64E8C0BF" w:rsidR="2E1A85C1" w:rsidRDefault="2E1A85C1" w:rsidP="2E1A85C1">
            <w:pPr>
              <w:spacing w:line="259" w:lineRule="auto"/>
              <w:rPr>
                <w:rFonts w:ascii="Arial" w:eastAsia="Arial" w:hAnsi="Arial" w:cs="Arial"/>
                <w:sz w:val="22"/>
                <w:szCs w:val="22"/>
              </w:rPr>
            </w:pPr>
            <w:r w:rsidRPr="2E1A85C1">
              <w:rPr>
                <w:rFonts w:ascii="Arial" w:eastAsia="Arial" w:hAnsi="Arial" w:cs="Arial"/>
                <w:sz w:val="22"/>
                <w:szCs w:val="22"/>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54C95B30" w14:textId="61CFE8ED" w:rsidR="2E1A85C1" w:rsidRDefault="2E1A85C1" w:rsidP="2E1A85C1">
            <w:pPr>
              <w:rPr>
                <w:rFonts w:ascii="Arial" w:eastAsia="Arial" w:hAnsi="Arial" w:cs="Arial"/>
                <w:sz w:val="22"/>
                <w:szCs w:val="22"/>
              </w:rPr>
            </w:pPr>
            <w:r w:rsidRPr="2E1A85C1">
              <w:rPr>
                <w:rFonts w:ascii="Arial" w:eastAsia="Arial" w:hAnsi="Arial" w:cs="Arial"/>
                <w:sz w:val="22"/>
                <w:szCs w:val="22"/>
              </w:rPr>
              <w:t xml:space="preserve">Yes  </w:t>
            </w:r>
            <w:r w:rsidRPr="2E1A85C1">
              <w:rPr>
                <w:rFonts w:ascii="MS Gothic" w:eastAsia="MS Gothic" w:hAnsi="MS Gothic" w:cs="MS Gothic"/>
                <w:sz w:val="22"/>
                <w:szCs w:val="22"/>
              </w:rPr>
              <w:t>☒</w:t>
            </w:r>
            <w:r w:rsidRPr="2E1A85C1">
              <w:rPr>
                <w:rFonts w:ascii="Arial" w:eastAsia="Arial" w:hAnsi="Arial" w:cs="Arial"/>
                <w:sz w:val="22"/>
                <w:szCs w:val="22"/>
              </w:rPr>
              <w:t xml:space="preserve"> </w:t>
            </w:r>
          </w:p>
          <w:p w14:paraId="41BB13B6" w14:textId="372DB57F" w:rsidR="2E1A85C1" w:rsidRDefault="2E1A85C1" w:rsidP="2E1A85C1">
            <w:pPr>
              <w:rPr>
                <w:rFonts w:ascii="Arial" w:eastAsia="Arial" w:hAnsi="Arial" w:cs="Arial"/>
                <w:sz w:val="22"/>
                <w:szCs w:val="22"/>
              </w:rPr>
            </w:pPr>
          </w:p>
          <w:p w14:paraId="137EE7C6" w14:textId="2F01CB46" w:rsidR="2E1A85C1" w:rsidRDefault="2E1A85C1" w:rsidP="2E1A85C1">
            <w:pPr>
              <w:rPr>
                <w:rFonts w:ascii="Arial" w:eastAsia="Arial" w:hAnsi="Arial" w:cs="Arial"/>
                <w:sz w:val="22"/>
                <w:szCs w:val="22"/>
              </w:rPr>
            </w:pPr>
            <w:r w:rsidRPr="2E1A85C1">
              <w:rPr>
                <w:rFonts w:ascii="Arial" w:eastAsia="Arial" w:hAnsi="Arial" w:cs="Arial"/>
                <w:sz w:val="22"/>
                <w:szCs w:val="22"/>
              </w:rPr>
              <w:t xml:space="preserve">No   </w:t>
            </w:r>
            <w:r w:rsidRPr="2E1A85C1">
              <w:rPr>
                <w:rFonts w:ascii="MS Gothic" w:eastAsia="MS Gothic" w:hAnsi="MS Gothic" w:cs="MS Gothic"/>
                <w:sz w:val="22"/>
                <w:szCs w:val="22"/>
              </w:rPr>
              <w:t>☐</w:t>
            </w:r>
            <w:r w:rsidRPr="2E1A85C1">
              <w:rPr>
                <w:rFonts w:ascii="Arial" w:eastAsia="Arial" w:hAnsi="Arial" w:cs="Arial"/>
                <w:sz w:val="22"/>
                <w:szCs w:val="22"/>
              </w:rPr>
              <w:t xml:space="preserve"> </w:t>
            </w:r>
          </w:p>
        </w:tc>
      </w:tr>
      <w:tr w:rsidR="2E1A85C1" w14:paraId="697A2D65" w14:textId="77777777" w:rsidTr="2E1A85C1">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04863509" w14:textId="68FDD57C" w:rsidR="2E1A85C1" w:rsidRDefault="2E1A85C1" w:rsidP="2E1A85C1">
            <w:pPr>
              <w:spacing w:line="259" w:lineRule="auto"/>
              <w:rPr>
                <w:rFonts w:ascii="Arial" w:eastAsia="Arial" w:hAnsi="Arial" w:cs="Arial"/>
                <w:sz w:val="22"/>
                <w:szCs w:val="22"/>
              </w:rPr>
            </w:pPr>
            <w:r w:rsidRPr="2E1A85C1">
              <w:rPr>
                <w:rFonts w:ascii="Arial" w:eastAsia="Arial" w:hAnsi="Arial" w:cs="Arial"/>
                <w:sz w:val="22"/>
                <w:szCs w:val="22"/>
              </w:rPr>
              <w:t>PROGRAMING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4E651BB" w14:textId="512477F2" w:rsidR="2E1A85C1" w:rsidRDefault="2E1A85C1" w:rsidP="2E1A85C1">
            <w:pPr>
              <w:spacing w:line="259" w:lineRule="auto"/>
              <w:rPr>
                <w:rFonts w:ascii="Arial" w:eastAsia="Arial" w:hAnsi="Arial" w:cs="Arial"/>
                <w:sz w:val="22"/>
                <w:szCs w:val="22"/>
              </w:rPr>
            </w:pPr>
            <w:r w:rsidRPr="2E1A85C1">
              <w:rPr>
                <w:rFonts w:ascii="Arial" w:eastAsia="Arial" w:hAnsi="Arial" w:cs="Arial"/>
                <w:sz w:val="22"/>
                <w:szCs w:val="22"/>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145FB133" w14:textId="04356528" w:rsidR="2E1A85C1" w:rsidRDefault="2E1A85C1" w:rsidP="2E1A85C1">
            <w:pPr>
              <w:rPr>
                <w:rFonts w:ascii="Arial" w:eastAsia="Arial" w:hAnsi="Arial" w:cs="Arial"/>
                <w:sz w:val="22"/>
                <w:szCs w:val="22"/>
              </w:rPr>
            </w:pPr>
            <w:r w:rsidRPr="2E1A85C1">
              <w:rPr>
                <w:rFonts w:ascii="Arial" w:eastAsia="Arial" w:hAnsi="Arial" w:cs="Arial"/>
                <w:sz w:val="22"/>
                <w:szCs w:val="22"/>
              </w:rPr>
              <w:t xml:space="preserve">Yes  </w:t>
            </w:r>
            <w:r w:rsidRPr="2E1A85C1">
              <w:rPr>
                <w:rFonts w:ascii="MS Gothic" w:eastAsia="MS Gothic" w:hAnsi="MS Gothic" w:cs="MS Gothic"/>
                <w:sz w:val="22"/>
                <w:szCs w:val="22"/>
              </w:rPr>
              <w:t>☐</w:t>
            </w:r>
            <w:r w:rsidRPr="2E1A85C1">
              <w:rPr>
                <w:rFonts w:ascii="Arial" w:eastAsia="Arial" w:hAnsi="Arial" w:cs="Arial"/>
                <w:sz w:val="22"/>
                <w:szCs w:val="22"/>
              </w:rPr>
              <w:t xml:space="preserve"> </w:t>
            </w:r>
          </w:p>
          <w:p w14:paraId="7907036C" w14:textId="3DBAC0A6" w:rsidR="2E1A85C1" w:rsidRDefault="2E1A85C1" w:rsidP="2E1A85C1">
            <w:pPr>
              <w:rPr>
                <w:rFonts w:ascii="Arial" w:eastAsia="Arial" w:hAnsi="Arial" w:cs="Arial"/>
                <w:sz w:val="22"/>
                <w:szCs w:val="22"/>
              </w:rPr>
            </w:pPr>
          </w:p>
          <w:p w14:paraId="0D1432F7" w14:textId="78634D6D" w:rsidR="2E1A85C1" w:rsidRDefault="2E1A85C1" w:rsidP="2E1A85C1">
            <w:pPr>
              <w:rPr>
                <w:rFonts w:ascii="Arial" w:eastAsia="Arial" w:hAnsi="Arial" w:cs="Arial"/>
                <w:sz w:val="22"/>
                <w:szCs w:val="22"/>
              </w:rPr>
            </w:pPr>
            <w:r w:rsidRPr="2E1A85C1">
              <w:rPr>
                <w:rFonts w:ascii="Arial" w:eastAsia="Arial" w:hAnsi="Arial" w:cs="Arial"/>
                <w:sz w:val="22"/>
                <w:szCs w:val="22"/>
              </w:rPr>
              <w:t xml:space="preserve">No   </w:t>
            </w:r>
            <w:r w:rsidRPr="2E1A85C1">
              <w:rPr>
                <w:rFonts w:ascii="MS Gothic" w:eastAsia="MS Gothic" w:hAnsi="MS Gothic" w:cs="MS Gothic"/>
                <w:sz w:val="22"/>
                <w:szCs w:val="22"/>
              </w:rPr>
              <w:t>☒</w:t>
            </w:r>
            <w:r w:rsidRPr="2E1A85C1">
              <w:rPr>
                <w:rFonts w:ascii="Arial" w:eastAsia="Arial" w:hAnsi="Arial" w:cs="Arial"/>
                <w:sz w:val="22"/>
                <w:szCs w:val="22"/>
              </w:rPr>
              <w:t xml:space="preserve"> </w:t>
            </w:r>
          </w:p>
        </w:tc>
      </w:tr>
      <w:tr w:rsidR="2E1A85C1" w14:paraId="1BCCFE73" w14:textId="77777777" w:rsidTr="2E1A85C1">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6D639CF0" w14:textId="143537C0" w:rsidR="2E1A85C1" w:rsidRDefault="2E1A85C1" w:rsidP="2E1A85C1">
            <w:pPr>
              <w:spacing w:line="259" w:lineRule="auto"/>
              <w:rPr>
                <w:rFonts w:ascii="Arial" w:eastAsia="Arial" w:hAnsi="Arial" w:cs="Arial"/>
                <w:sz w:val="22"/>
                <w:szCs w:val="22"/>
              </w:rPr>
            </w:pPr>
            <w:r w:rsidRPr="2E1A85C1">
              <w:rPr>
                <w:rFonts w:ascii="Arial" w:eastAsia="Arial" w:hAnsi="Arial" w:cs="Arial"/>
                <w:sz w:val="22"/>
                <w:szCs w:val="22"/>
              </w:rPr>
              <w:t>NONE</w:t>
            </w:r>
          </w:p>
        </w:tc>
        <w:tc>
          <w:tcPr>
            <w:tcW w:w="5670"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3871F939" w14:textId="3E6BA396" w:rsidR="2E1A85C1" w:rsidRDefault="2E1A85C1" w:rsidP="2E1A85C1">
            <w:pPr>
              <w:spacing w:line="259" w:lineRule="auto"/>
              <w:rPr>
                <w:rFonts w:ascii="Arial" w:eastAsia="Arial" w:hAnsi="Arial" w:cs="Arial"/>
                <w:sz w:val="22"/>
                <w:szCs w:val="22"/>
              </w:rPr>
            </w:pPr>
            <w:r w:rsidRPr="2E1A85C1">
              <w:rPr>
                <w:rFonts w:ascii="Arial" w:eastAsia="Arial" w:hAnsi="Arial" w:cs="Arial"/>
                <w:sz w:val="22"/>
                <w:szCs w:val="22"/>
              </w:rPr>
              <w:t xml:space="preserve">For this assessment, you are not allowed to use </w:t>
            </w:r>
            <w:r w:rsidRPr="2E1A85C1">
              <w:rPr>
                <w:rFonts w:ascii="Arial" w:eastAsia="Arial" w:hAnsi="Arial" w:cs="Arial"/>
                <w:b/>
                <w:bCs/>
                <w:sz w:val="22"/>
                <w:szCs w:val="22"/>
              </w:rPr>
              <w:t>any</w:t>
            </w:r>
            <w:r w:rsidRPr="2E1A85C1">
              <w:rPr>
                <w:rFonts w:ascii="Arial" w:eastAsia="Arial" w:hAnsi="Arial" w:cs="Arial"/>
                <w:sz w:val="22"/>
                <w:szCs w:val="22"/>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90" w:type="dxa"/>
              <w:right w:w="90" w:type="dxa"/>
            </w:tcMar>
          </w:tcPr>
          <w:p w14:paraId="23DA59B2" w14:textId="25C5EF08" w:rsidR="2E1A85C1" w:rsidRDefault="2E1A85C1" w:rsidP="2E1A85C1">
            <w:pPr>
              <w:rPr>
                <w:rFonts w:ascii="MS Gothic" w:eastAsia="MS Gothic" w:hAnsi="MS Gothic" w:cs="MS Gothic"/>
                <w:sz w:val="22"/>
                <w:szCs w:val="22"/>
              </w:rPr>
            </w:pPr>
            <w:r w:rsidRPr="2E1A85C1">
              <w:rPr>
                <w:rFonts w:ascii="Arial" w:eastAsia="Arial" w:hAnsi="Arial" w:cs="Arial"/>
                <w:sz w:val="22"/>
                <w:szCs w:val="22"/>
              </w:rPr>
              <w:t xml:space="preserve">  </w:t>
            </w:r>
            <w:r w:rsidRPr="2E1A85C1">
              <w:rPr>
                <w:rFonts w:ascii="MS Gothic" w:eastAsia="MS Gothic" w:hAnsi="MS Gothic" w:cs="MS Gothic"/>
                <w:sz w:val="22"/>
                <w:szCs w:val="22"/>
              </w:rPr>
              <w:t>☐</w:t>
            </w:r>
          </w:p>
        </w:tc>
      </w:tr>
    </w:tbl>
    <w:p w14:paraId="7F794B63" w14:textId="04A2E056" w:rsidR="00F35D12" w:rsidRDefault="00F35D12" w:rsidP="2E1A85C1">
      <w:pPr>
        <w:jc w:val="both"/>
        <w:rPr>
          <w:rFonts w:ascii="Arial" w:eastAsia="Arial" w:hAnsi="Arial" w:cs="Arial"/>
          <w:color w:val="000000" w:themeColor="text1"/>
          <w:sz w:val="22"/>
          <w:szCs w:val="22"/>
        </w:rPr>
      </w:pPr>
    </w:p>
    <w:p w14:paraId="2220F47F" w14:textId="220233A9" w:rsidR="00F35D12" w:rsidRDefault="00F35D12" w:rsidP="2E1A85C1">
      <w:pPr>
        <w:jc w:val="both"/>
        <w:rPr>
          <w:rFonts w:ascii="Arial" w:eastAsia="Arial" w:hAnsi="Arial" w:cs="Arial"/>
          <w:color w:val="000000" w:themeColor="text1"/>
          <w:sz w:val="22"/>
          <w:szCs w:val="22"/>
        </w:rPr>
      </w:pPr>
    </w:p>
    <w:p w14:paraId="6330A44E" w14:textId="600DB942" w:rsidR="00F35D12" w:rsidRDefault="00F35D12" w:rsidP="2E1A85C1">
      <w:pPr>
        <w:ind w:left="720"/>
        <w:rPr>
          <w:rFonts w:ascii="Arial" w:eastAsia="Arial" w:hAnsi="Arial" w:cs="Arial"/>
          <w:color w:val="000000" w:themeColor="text1"/>
          <w:sz w:val="24"/>
          <w:szCs w:val="24"/>
        </w:rPr>
      </w:pPr>
    </w:p>
    <w:p w14:paraId="43400DAA" w14:textId="77777777" w:rsidR="2E1A85C1" w:rsidRDefault="2E1A85C1" w:rsidP="2E1A85C1">
      <w:pPr>
        <w:rPr>
          <w:rFonts w:eastAsia="Calibri"/>
        </w:rPr>
      </w:pPr>
    </w:p>
    <w:p w14:paraId="0B5B3C9E" w14:textId="77777777" w:rsidR="00F35D12" w:rsidRPr="00A406E5" w:rsidRDefault="00F35D12" w:rsidP="00F35D12">
      <w:pPr>
        <w:ind w:left="720"/>
        <w:rPr>
          <w:rFonts w:ascii="Arial" w:hAnsi="Arial" w:cs="Arial"/>
          <w:sz w:val="24"/>
          <w:szCs w:val="24"/>
        </w:rPr>
      </w:pPr>
    </w:p>
    <w:p w14:paraId="45A085D5" w14:textId="77777777" w:rsidR="00A15252" w:rsidRDefault="00A15252">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A15252">
        <w:trPr>
          <w:trHeight w:val="414"/>
        </w:trPr>
        <w:tc>
          <w:tcPr>
            <w:tcW w:w="10444" w:type="dxa"/>
            <w:shd w:val="clear" w:color="auto" w:fill="D9D9D9"/>
          </w:tcPr>
          <w:p w14:paraId="17A94733" w14:textId="5B28C1D2"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21A56FAB">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21A56F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21A56FAB">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2126ACEA" w:rsidR="00152E9D" w:rsidRPr="00A406E5" w:rsidRDefault="0B916EFB" w:rsidP="21A56FAB">
            <w:pPr>
              <w:jc w:val="center"/>
              <w:rPr>
                <w:rFonts w:ascii="Arial" w:hAnsi="Arial" w:cs="Arial"/>
                <w:sz w:val="32"/>
                <w:szCs w:val="32"/>
              </w:rPr>
            </w:pPr>
            <w:r w:rsidRPr="21A56FAB">
              <w:rPr>
                <w:rFonts w:ascii="Arial" w:hAnsi="Arial" w:cs="Arial"/>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21A56FAB">
        <w:trPr>
          <w:trHeight w:val="451"/>
        </w:trPr>
        <w:tc>
          <w:tcPr>
            <w:tcW w:w="4169" w:type="pct"/>
            <w:vMerge/>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21A56F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21A56FAB">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21A56FAB">
        <w:trPr>
          <w:trHeight w:val="451"/>
        </w:trPr>
        <w:tc>
          <w:tcPr>
            <w:tcW w:w="4169" w:type="pct"/>
            <w:vMerge/>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18FCE897" w:rsidR="00152E9D" w:rsidRPr="00A406E5" w:rsidRDefault="2ACEFB47" w:rsidP="21A56FAB">
            <w:pPr>
              <w:jc w:val="center"/>
              <w:rPr>
                <w:rFonts w:ascii="Arial" w:hAnsi="Arial" w:cs="Arial"/>
                <w:sz w:val="32"/>
                <w:szCs w:val="32"/>
              </w:rPr>
            </w:pPr>
            <w:r w:rsidRPr="21A56FAB">
              <w:rPr>
                <w:rFonts w:ascii="Arial" w:hAnsi="Arial" w:cs="Arial"/>
                <w:sz w:val="32"/>
                <w:szCs w:val="32"/>
              </w:rPr>
              <w:t>30</w:t>
            </w:r>
          </w:p>
        </w:tc>
        <w:tc>
          <w:tcPr>
            <w:tcW w:w="416" w:type="pct"/>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21A56F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21A56FAB">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21A56FAB">
        <w:trPr>
          <w:trHeight w:val="451"/>
        </w:trPr>
        <w:tc>
          <w:tcPr>
            <w:tcW w:w="4169" w:type="pct"/>
            <w:vMerge/>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2FFD5234" w:rsidR="00152E9D" w:rsidRPr="00A406E5" w:rsidRDefault="01320F92" w:rsidP="21A56FAB">
            <w:pPr>
              <w:jc w:val="center"/>
              <w:rPr>
                <w:rFonts w:ascii="Arial" w:hAnsi="Arial" w:cs="Arial"/>
                <w:sz w:val="32"/>
                <w:szCs w:val="32"/>
              </w:rPr>
            </w:pPr>
            <w:r w:rsidRPr="21A56FAB">
              <w:rPr>
                <w:rFonts w:ascii="Arial" w:hAnsi="Arial" w:cs="Arial"/>
                <w:sz w:val="32"/>
                <w:szCs w:val="32"/>
              </w:rPr>
              <w:t>20</w:t>
            </w:r>
          </w:p>
        </w:tc>
        <w:tc>
          <w:tcPr>
            <w:tcW w:w="416" w:type="pct"/>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21A56F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21A56FAB">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21A56FAB">
        <w:trPr>
          <w:trHeight w:val="450"/>
        </w:trPr>
        <w:tc>
          <w:tcPr>
            <w:tcW w:w="4169" w:type="pct"/>
            <w:vMerge/>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1FC4B342" w:rsidR="00152E9D" w:rsidRPr="00A406E5" w:rsidRDefault="4FBB21BF" w:rsidP="21A56FAB">
            <w:pPr>
              <w:jc w:val="center"/>
              <w:rPr>
                <w:rFonts w:ascii="Arial" w:hAnsi="Arial" w:cs="Arial"/>
                <w:sz w:val="32"/>
                <w:szCs w:val="32"/>
              </w:rPr>
            </w:pPr>
            <w:r w:rsidRPr="21A56FAB">
              <w:rPr>
                <w:rFonts w:ascii="Arial" w:hAnsi="Arial" w:cs="Arial"/>
                <w:sz w:val="32"/>
                <w:szCs w:val="32"/>
              </w:rPr>
              <w:t>30</w:t>
            </w:r>
          </w:p>
        </w:tc>
        <w:tc>
          <w:tcPr>
            <w:tcW w:w="416" w:type="pct"/>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21A56F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21A56FAB">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21A56FAB">
        <w:trPr>
          <w:trHeight w:val="450"/>
        </w:trPr>
        <w:tc>
          <w:tcPr>
            <w:tcW w:w="4169" w:type="pct"/>
            <w:vMerge/>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2C47EA00" w:rsidR="00152E9D" w:rsidRPr="00A406E5" w:rsidRDefault="18821895" w:rsidP="21A56FAB">
            <w:pPr>
              <w:jc w:val="center"/>
              <w:rPr>
                <w:rFonts w:ascii="Arial" w:hAnsi="Arial" w:cs="Arial"/>
                <w:sz w:val="32"/>
                <w:szCs w:val="32"/>
              </w:rPr>
            </w:pPr>
            <w:r w:rsidRPr="21A56FAB">
              <w:rPr>
                <w:rFonts w:ascii="Arial" w:hAnsi="Arial" w:cs="Arial"/>
                <w:sz w:val="32"/>
                <w:szCs w:val="32"/>
              </w:rPr>
              <w:t>10</w:t>
            </w:r>
          </w:p>
        </w:tc>
        <w:tc>
          <w:tcPr>
            <w:tcW w:w="416" w:type="pct"/>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21A56FAB">
        <w:trPr>
          <w:cantSplit/>
        </w:trPr>
        <w:tc>
          <w:tcPr>
            <w:tcW w:w="6062" w:type="dxa"/>
            <w:vMerge w:val="restart"/>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6A20244C" w:rsidR="00152E9D" w:rsidRPr="00A406E5" w:rsidRDefault="08EE2CDF" w:rsidP="00152E9D">
            <w:pPr>
              <w:jc w:val="right"/>
              <w:rPr>
                <w:rFonts w:ascii="Arial" w:hAnsi="Arial" w:cs="Arial"/>
                <w:b/>
                <w:bCs/>
              </w:rPr>
            </w:pPr>
            <w:r w:rsidRPr="21A56FAB">
              <w:rPr>
                <w:rFonts w:ascii="Arial" w:hAnsi="Arial" w:cs="Arial"/>
                <w:b/>
                <w:bCs/>
              </w:rPr>
              <w:t>100</w:t>
            </w:r>
            <w:r w:rsidR="00152E9D" w:rsidRPr="21A56FAB">
              <w:rPr>
                <w:rFonts w:ascii="Arial" w:hAnsi="Arial" w:cs="Arial"/>
                <w:b/>
                <w:bCs/>
              </w:rPr>
              <w:t>%</w:t>
            </w:r>
          </w:p>
        </w:tc>
      </w:tr>
      <w:tr w:rsidR="00152E9D" w:rsidRPr="00A406E5" w14:paraId="0FD3C782" w14:textId="77777777" w:rsidTr="21A56FAB">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21A56FAB">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6689E1" w14:textId="77777777" w:rsidR="00E01D43" w:rsidRDefault="00E01D43">
      <w:r>
        <w:separator/>
      </w:r>
    </w:p>
  </w:endnote>
  <w:endnote w:type="continuationSeparator" w:id="0">
    <w:p w14:paraId="28DBE43D" w14:textId="77777777" w:rsidR="00E01D43" w:rsidRDefault="00E01D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A3159B" w14:textId="77777777" w:rsidR="00E01D43" w:rsidRDefault="00E01D43">
      <w:r>
        <w:separator/>
      </w:r>
    </w:p>
  </w:footnote>
  <w:footnote w:type="continuationSeparator" w:id="0">
    <w:p w14:paraId="59F46180" w14:textId="77777777" w:rsidR="00E01D43" w:rsidRDefault="00E01D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24FC525C"/>
    <w:lvl w:ilvl="0">
      <w:numFmt w:val="bullet"/>
      <w:lvlText w:val="*"/>
      <w:lvlJc w:val="left"/>
    </w:lvl>
  </w:abstractNum>
  <w:abstractNum w:abstractNumId="2" w15:restartNumberingAfterBreak="0">
    <w:nsid w:val="000458C6"/>
    <w:multiLevelType w:val="hybridMultilevel"/>
    <w:tmpl w:val="CB0E7F7C"/>
    <w:lvl w:ilvl="0" w:tplc="2F80C4FA">
      <w:start w:val="2"/>
      <w:numFmt w:val="lowerRoman"/>
      <w:lvlText w:val="(%1)"/>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1E0400CE">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2902BE16">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D226BB20">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4E860060">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B8A07B14">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32C88C60">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DF5AFE32">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60725CB4">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04CD6B8A"/>
    <w:multiLevelType w:val="hybridMultilevel"/>
    <w:tmpl w:val="C6D44AA2"/>
    <w:lvl w:ilvl="0" w:tplc="9A9E1A52">
      <w:start w:val="1"/>
      <w:numFmt w:val="decimal"/>
      <w:lvlText w:val="%1."/>
      <w:lvlJc w:val="left"/>
      <w:pPr>
        <w:ind w:left="2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C76F456">
      <w:start w:val="1"/>
      <w:numFmt w:val="bullet"/>
      <w:lvlText w:val="-"/>
      <w:lvlJc w:val="left"/>
      <w:pPr>
        <w:ind w:left="8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E68E694">
      <w:start w:val="1"/>
      <w:numFmt w:val="bullet"/>
      <w:lvlText w:val="▪"/>
      <w:lvlJc w:val="left"/>
      <w:pPr>
        <w:ind w:left="12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49C6B90">
      <w:start w:val="1"/>
      <w:numFmt w:val="bullet"/>
      <w:lvlText w:val="•"/>
      <w:lvlJc w:val="left"/>
      <w:pPr>
        <w:ind w:left="20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B34904C">
      <w:start w:val="1"/>
      <w:numFmt w:val="bullet"/>
      <w:lvlText w:val="o"/>
      <w:lvlJc w:val="left"/>
      <w:pPr>
        <w:ind w:left="2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9C4F23E">
      <w:start w:val="1"/>
      <w:numFmt w:val="bullet"/>
      <w:lvlText w:val="▪"/>
      <w:lvlJc w:val="left"/>
      <w:pPr>
        <w:ind w:left="3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8FE0F46">
      <w:start w:val="1"/>
      <w:numFmt w:val="bullet"/>
      <w:lvlText w:val="•"/>
      <w:lvlJc w:val="left"/>
      <w:pPr>
        <w:ind w:left="4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F3E34C6">
      <w:start w:val="1"/>
      <w:numFmt w:val="bullet"/>
      <w:lvlText w:val="o"/>
      <w:lvlJc w:val="left"/>
      <w:pPr>
        <w:ind w:left="4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CF03FAC">
      <w:start w:val="1"/>
      <w:numFmt w:val="bullet"/>
      <w:lvlText w:val="▪"/>
      <w:lvlJc w:val="left"/>
      <w:pPr>
        <w:ind w:left="5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5BEAEEB"/>
    <w:multiLevelType w:val="hybridMultilevel"/>
    <w:tmpl w:val="B022B61E"/>
    <w:lvl w:ilvl="0" w:tplc="35EC005A">
      <w:start w:val="1"/>
      <w:numFmt w:val="bullet"/>
      <w:lvlText w:val=""/>
      <w:lvlJc w:val="left"/>
      <w:pPr>
        <w:ind w:left="370" w:hanging="360"/>
      </w:pPr>
      <w:rPr>
        <w:rFonts w:ascii="Symbol" w:hAnsi="Symbol" w:hint="default"/>
      </w:rPr>
    </w:lvl>
    <w:lvl w:ilvl="1" w:tplc="FC26CD92">
      <w:start w:val="1"/>
      <w:numFmt w:val="bullet"/>
      <w:lvlText w:val="o"/>
      <w:lvlJc w:val="left"/>
      <w:pPr>
        <w:ind w:left="1090" w:hanging="360"/>
      </w:pPr>
      <w:rPr>
        <w:rFonts w:ascii="Courier New" w:hAnsi="Courier New" w:hint="default"/>
      </w:rPr>
    </w:lvl>
    <w:lvl w:ilvl="2" w:tplc="D166EECC">
      <w:start w:val="1"/>
      <w:numFmt w:val="bullet"/>
      <w:lvlText w:val=""/>
      <w:lvlJc w:val="left"/>
      <w:pPr>
        <w:ind w:left="1810" w:hanging="360"/>
      </w:pPr>
      <w:rPr>
        <w:rFonts w:ascii="Wingdings" w:hAnsi="Wingdings" w:hint="default"/>
      </w:rPr>
    </w:lvl>
    <w:lvl w:ilvl="3" w:tplc="BF7A5370">
      <w:start w:val="1"/>
      <w:numFmt w:val="bullet"/>
      <w:lvlText w:val=""/>
      <w:lvlJc w:val="left"/>
      <w:pPr>
        <w:ind w:left="2530" w:hanging="360"/>
      </w:pPr>
      <w:rPr>
        <w:rFonts w:ascii="Symbol" w:hAnsi="Symbol" w:hint="default"/>
      </w:rPr>
    </w:lvl>
    <w:lvl w:ilvl="4" w:tplc="5DC6DF06">
      <w:start w:val="1"/>
      <w:numFmt w:val="bullet"/>
      <w:lvlText w:val="o"/>
      <w:lvlJc w:val="left"/>
      <w:pPr>
        <w:ind w:left="3250" w:hanging="360"/>
      </w:pPr>
      <w:rPr>
        <w:rFonts w:ascii="Courier New" w:hAnsi="Courier New" w:hint="default"/>
      </w:rPr>
    </w:lvl>
    <w:lvl w:ilvl="5" w:tplc="7294F378">
      <w:start w:val="1"/>
      <w:numFmt w:val="bullet"/>
      <w:lvlText w:val=""/>
      <w:lvlJc w:val="left"/>
      <w:pPr>
        <w:ind w:left="3970" w:hanging="360"/>
      </w:pPr>
      <w:rPr>
        <w:rFonts w:ascii="Wingdings" w:hAnsi="Wingdings" w:hint="default"/>
      </w:rPr>
    </w:lvl>
    <w:lvl w:ilvl="6" w:tplc="CB88CC2E">
      <w:start w:val="1"/>
      <w:numFmt w:val="bullet"/>
      <w:lvlText w:val=""/>
      <w:lvlJc w:val="left"/>
      <w:pPr>
        <w:ind w:left="4690" w:hanging="360"/>
      </w:pPr>
      <w:rPr>
        <w:rFonts w:ascii="Symbol" w:hAnsi="Symbol" w:hint="default"/>
      </w:rPr>
    </w:lvl>
    <w:lvl w:ilvl="7" w:tplc="7904F8E0">
      <w:start w:val="1"/>
      <w:numFmt w:val="bullet"/>
      <w:lvlText w:val="o"/>
      <w:lvlJc w:val="left"/>
      <w:pPr>
        <w:ind w:left="5410" w:hanging="360"/>
      </w:pPr>
      <w:rPr>
        <w:rFonts w:ascii="Courier New" w:hAnsi="Courier New" w:hint="default"/>
      </w:rPr>
    </w:lvl>
    <w:lvl w:ilvl="8" w:tplc="50C024B6">
      <w:start w:val="1"/>
      <w:numFmt w:val="bullet"/>
      <w:lvlText w:val=""/>
      <w:lvlJc w:val="left"/>
      <w:pPr>
        <w:ind w:left="613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D843D9"/>
    <w:multiLevelType w:val="hybridMultilevel"/>
    <w:tmpl w:val="53AA1FC8"/>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CF02652"/>
    <w:multiLevelType w:val="hybridMultilevel"/>
    <w:tmpl w:val="910C0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D7B0E58"/>
    <w:multiLevelType w:val="hybridMultilevel"/>
    <w:tmpl w:val="A9C431D8"/>
    <w:lvl w:ilvl="0" w:tplc="D25A468A">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DE11F07"/>
    <w:multiLevelType w:val="multilevel"/>
    <w:tmpl w:val="2904C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A5C7079"/>
    <w:multiLevelType w:val="multilevel"/>
    <w:tmpl w:val="2EE45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C5925C3"/>
    <w:multiLevelType w:val="hybridMultilevel"/>
    <w:tmpl w:val="BD88AA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F204240"/>
    <w:multiLevelType w:val="hybridMultilevel"/>
    <w:tmpl w:val="083AD4C4"/>
    <w:lvl w:ilvl="0" w:tplc="097E663A">
      <w:start w:val="2"/>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D4A6F07"/>
    <w:multiLevelType w:val="hybridMultilevel"/>
    <w:tmpl w:val="8340CB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FCB7CB6"/>
    <w:multiLevelType w:val="hybridMultilevel"/>
    <w:tmpl w:val="63D43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3001FA"/>
    <w:multiLevelType w:val="hybridMultilevel"/>
    <w:tmpl w:val="F2CC214C"/>
    <w:lvl w:ilvl="0" w:tplc="AE384CDA">
      <w:start w:val="1"/>
      <w:numFmt w:val="lowerLetter"/>
      <w:lvlText w:val="(%1)"/>
      <w:lvlJc w:val="left"/>
      <w:pPr>
        <w:ind w:left="56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E09670DC">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062298EE">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758E698C">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A4B66A8A">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99E0CD30">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36B652FA">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D57C6FA0">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D1AC30AC">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59660086">
    <w:abstractNumId w:val="5"/>
  </w:num>
  <w:num w:numId="2" w16cid:durableId="1980187438">
    <w:abstractNumId w:val="4"/>
  </w:num>
  <w:num w:numId="3" w16cid:durableId="1697583224">
    <w:abstractNumId w:val="16"/>
  </w:num>
  <w:num w:numId="4" w16cid:durableId="1129662898">
    <w:abstractNumId w:val="29"/>
  </w:num>
  <w:num w:numId="5" w16cid:durableId="1149709272">
    <w:abstractNumId w:val="19"/>
  </w:num>
  <w:num w:numId="6" w16cid:durableId="578830593">
    <w:abstractNumId w:val="14"/>
  </w:num>
  <w:num w:numId="7" w16cid:durableId="905066771">
    <w:abstractNumId w:val="28"/>
  </w:num>
  <w:num w:numId="8" w16cid:durableId="112411671">
    <w:abstractNumId w:val="6"/>
  </w:num>
  <w:num w:numId="9" w16cid:durableId="785201029">
    <w:abstractNumId w:val="24"/>
  </w:num>
  <w:num w:numId="10" w16cid:durableId="1702122028">
    <w:abstractNumId w:val="17"/>
  </w:num>
  <w:num w:numId="11" w16cid:durableId="875317057">
    <w:abstractNumId w:val="9"/>
  </w:num>
  <w:num w:numId="12" w16cid:durableId="646278689">
    <w:abstractNumId w:val="10"/>
  </w:num>
  <w:num w:numId="13" w16cid:durableId="571963626">
    <w:abstractNumId w:val="15"/>
  </w:num>
  <w:num w:numId="14" w16cid:durableId="1673995786">
    <w:abstractNumId w:val="23"/>
  </w:num>
  <w:num w:numId="15" w16cid:durableId="1807967875">
    <w:abstractNumId w:val="8"/>
  </w:num>
  <w:num w:numId="16" w16cid:durableId="500390440">
    <w:abstractNumId w:val="0"/>
  </w:num>
  <w:num w:numId="17" w16cid:durableId="507791675">
    <w:abstractNumId w:val="11"/>
  </w:num>
  <w:num w:numId="18" w16cid:durableId="58211253">
    <w:abstractNumId w:val="27"/>
  </w:num>
  <w:num w:numId="19" w16cid:durableId="2064672936">
    <w:abstractNumId w:val="1"/>
    <w:lvlOverride w:ilvl="0">
      <w:lvl w:ilvl="0">
        <w:numFmt w:val="bullet"/>
        <w:lvlText w:val=""/>
        <w:legacy w:legacy="1" w:legacySpace="0" w:legacyIndent="360"/>
        <w:lvlJc w:val="left"/>
        <w:rPr>
          <w:rFonts w:ascii="Symbol" w:hAnsi="Symbol" w:hint="default"/>
        </w:rPr>
      </w:lvl>
    </w:lvlOverride>
  </w:num>
  <w:num w:numId="20" w16cid:durableId="477496101">
    <w:abstractNumId w:val="2"/>
  </w:num>
  <w:num w:numId="21" w16cid:durableId="1673946146">
    <w:abstractNumId w:val="12"/>
  </w:num>
  <w:num w:numId="22" w16cid:durableId="1046635765">
    <w:abstractNumId w:val="18"/>
  </w:num>
  <w:num w:numId="23" w16cid:durableId="1494688155">
    <w:abstractNumId w:val="26"/>
  </w:num>
  <w:num w:numId="24" w16cid:durableId="1377512405">
    <w:abstractNumId w:val="21"/>
  </w:num>
  <w:num w:numId="25" w16cid:durableId="102262830">
    <w:abstractNumId w:val="25"/>
  </w:num>
  <w:num w:numId="26" w16cid:durableId="363555756">
    <w:abstractNumId w:val="22"/>
  </w:num>
  <w:num w:numId="27" w16cid:durableId="1057360108">
    <w:abstractNumId w:val="13"/>
  </w:num>
  <w:num w:numId="28" w16cid:durableId="2023513059">
    <w:abstractNumId w:val="3"/>
  </w:num>
  <w:num w:numId="29" w16cid:durableId="6102715">
    <w:abstractNumId w:val="20"/>
  </w:num>
  <w:num w:numId="30" w16cid:durableId="156050926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5303"/>
    <w:rsid w:val="00044DAC"/>
    <w:rsid w:val="000822E5"/>
    <w:rsid w:val="000971FC"/>
    <w:rsid w:val="000A2A3A"/>
    <w:rsid w:val="000A3426"/>
    <w:rsid w:val="000A492A"/>
    <w:rsid w:val="000D2F80"/>
    <w:rsid w:val="000D4FF4"/>
    <w:rsid w:val="000E413A"/>
    <w:rsid w:val="000F5AA3"/>
    <w:rsid w:val="00100396"/>
    <w:rsid w:val="00100B5C"/>
    <w:rsid w:val="00103507"/>
    <w:rsid w:val="0010797A"/>
    <w:rsid w:val="001106E9"/>
    <w:rsid w:val="00124CA5"/>
    <w:rsid w:val="00134F77"/>
    <w:rsid w:val="00152E9D"/>
    <w:rsid w:val="00154487"/>
    <w:rsid w:val="0017512A"/>
    <w:rsid w:val="00196958"/>
    <w:rsid w:val="001A1E39"/>
    <w:rsid w:val="001A24F3"/>
    <w:rsid w:val="001B405C"/>
    <w:rsid w:val="001B5F45"/>
    <w:rsid w:val="001C3D3D"/>
    <w:rsid w:val="001E1050"/>
    <w:rsid w:val="001E1E1F"/>
    <w:rsid w:val="001E2007"/>
    <w:rsid w:val="001E57C1"/>
    <w:rsid w:val="001F07EF"/>
    <w:rsid w:val="001F50B6"/>
    <w:rsid w:val="001F6D7A"/>
    <w:rsid w:val="00203374"/>
    <w:rsid w:val="0022746E"/>
    <w:rsid w:val="00235673"/>
    <w:rsid w:val="00235F71"/>
    <w:rsid w:val="00241053"/>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66DC2"/>
    <w:rsid w:val="003732FD"/>
    <w:rsid w:val="003753B2"/>
    <w:rsid w:val="00376559"/>
    <w:rsid w:val="00382BAA"/>
    <w:rsid w:val="00384D73"/>
    <w:rsid w:val="00393EB6"/>
    <w:rsid w:val="003A3CE5"/>
    <w:rsid w:val="003A4232"/>
    <w:rsid w:val="003B366F"/>
    <w:rsid w:val="003B3F9D"/>
    <w:rsid w:val="003B50A1"/>
    <w:rsid w:val="003B6C95"/>
    <w:rsid w:val="003C00A7"/>
    <w:rsid w:val="003E5751"/>
    <w:rsid w:val="004046A9"/>
    <w:rsid w:val="00404C50"/>
    <w:rsid w:val="00415278"/>
    <w:rsid w:val="00423934"/>
    <w:rsid w:val="00426244"/>
    <w:rsid w:val="00470A38"/>
    <w:rsid w:val="00476DD9"/>
    <w:rsid w:val="004874DE"/>
    <w:rsid w:val="004A7492"/>
    <w:rsid w:val="004B5334"/>
    <w:rsid w:val="004B6C14"/>
    <w:rsid w:val="004C4F19"/>
    <w:rsid w:val="004D57F5"/>
    <w:rsid w:val="004D5E9B"/>
    <w:rsid w:val="004D63BB"/>
    <w:rsid w:val="004D63D9"/>
    <w:rsid w:val="004E42E0"/>
    <w:rsid w:val="004E6585"/>
    <w:rsid w:val="004E7F80"/>
    <w:rsid w:val="004F4691"/>
    <w:rsid w:val="004F7B6B"/>
    <w:rsid w:val="0050249F"/>
    <w:rsid w:val="00510A14"/>
    <w:rsid w:val="00515CEB"/>
    <w:rsid w:val="00524566"/>
    <w:rsid w:val="00530BEF"/>
    <w:rsid w:val="00552351"/>
    <w:rsid w:val="00561F00"/>
    <w:rsid w:val="00562C4E"/>
    <w:rsid w:val="00562DEC"/>
    <w:rsid w:val="00576AB4"/>
    <w:rsid w:val="00577917"/>
    <w:rsid w:val="00590667"/>
    <w:rsid w:val="005969E2"/>
    <w:rsid w:val="005A1689"/>
    <w:rsid w:val="005B61CD"/>
    <w:rsid w:val="005B6DB2"/>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5B02"/>
    <w:rsid w:val="006777F7"/>
    <w:rsid w:val="00681208"/>
    <w:rsid w:val="00681FA9"/>
    <w:rsid w:val="00691EA9"/>
    <w:rsid w:val="006934D4"/>
    <w:rsid w:val="006A6DC3"/>
    <w:rsid w:val="006C1480"/>
    <w:rsid w:val="006D49ED"/>
    <w:rsid w:val="006D55CE"/>
    <w:rsid w:val="006D637A"/>
    <w:rsid w:val="006D6B5E"/>
    <w:rsid w:val="006D6F24"/>
    <w:rsid w:val="006E0865"/>
    <w:rsid w:val="006E3E4E"/>
    <w:rsid w:val="006E5667"/>
    <w:rsid w:val="006F01B3"/>
    <w:rsid w:val="006F45BF"/>
    <w:rsid w:val="006F60E0"/>
    <w:rsid w:val="00702F71"/>
    <w:rsid w:val="007063F1"/>
    <w:rsid w:val="007366DF"/>
    <w:rsid w:val="00755E97"/>
    <w:rsid w:val="00757839"/>
    <w:rsid w:val="00770C81"/>
    <w:rsid w:val="007839B7"/>
    <w:rsid w:val="00791024"/>
    <w:rsid w:val="00793F0A"/>
    <w:rsid w:val="00795A46"/>
    <w:rsid w:val="007A2657"/>
    <w:rsid w:val="007B2C44"/>
    <w:rsid w:val="007C682C"/>
    <w:rsid w:val="007D2385"/>
    <w:rsid w:val="007D3857"/>
    <w:rsid w:val="007E6F99"/>
    <w:rsid w:val="007F214F"/>
    <w:rsid w:val="00800069"/>
    <w:rsid w:val="008042F0"/>
    <w:rsid w:val="00816651"/>
    <w:rsid w:val="008310A0"/>
    <w:rsid w:val="0083555E"/>
    <w:rsid w:val="00835D29"/>
    <w:rsid w:val="00842E7F"/>
    <w:rsid w:val="0084674A"/>
    <w:rsid w:val="00852933"/>
    <w:rsid w:val="008566E5"/>
    <w:rsid w:val="008566FE"/>
    <w:rsid w:val="00865B46"/>
    <w:rsid w:val="00865CEF"/>
    <w:rsid w:val="00875095"/>
    <w:rsid w:val="00884005"/>
    <w:rsid w:val="00896134"/>
    <w:rsid w:val="008A4691"/>
    <w:rsid w:val="008A62BC"/>
    <w:rsid w:val="008A759C"/>
    <w:rsid w:val="008B43E7"/>
    <w:rsid w:val="008B4810"/>
    <w:rsid w:val="008D52E6"/>
    <w:rsid w:val="008D763F"/>
    <w:rsid w:val="008E518B"/>
    <w:rsid w:val="008F036F"/>
    <w:rsid w:val="008F1308"/>
    <w:rsid w:val="008F78C2"/>
    <w:rsid w:val="00904568"/>
    <w:rsid w:val="00911394"/>
    <w:rsid w:val="00923EF2"/>
    <w:rsid w:val="00926D25"/>
    <w:rsid w:val="00926E9D"/>
    <w:rsid w:val="00932C6E"/>
    <w:rsid w:val="00933F10"/>
    <w:rsid w:val="009433C5"/>
    <w:rsid w:val="00965881"/>
    <w:rsid w:val="00975DEE"/>
    <w:rsid w:val="009768D3"/>
    <w:rsid w:val="0098157A"/>
    <w:rsid w:val="009871FF"/>
    <w:rsid w:val="00990799"/>
    <w:rsid w:val="0099257F"/>
    <w:rsid w:val="009933E0"/>
    <w:rsid w:val="00995D51"/>
    <w:rsid w:val="009A0631"/>
    <w:rsid w:val="009B10ED"/>
    <w:rsid w:val="009D3EA4"/>
    <w:rsid w:val="009D649C"/>
    <w:rsid w:val="009E4BC1"/>
    <w:rsid w:val="009F5CB2"/>
    <w:rsid w:val="00A03BB8"/>
    <w:rsid w:val="00A15252"/>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3E74"/>
    <w:rsid w:val="00AF56C2"/>
    <w:rsid w:val="00AF7811"/>
    <w:rsid w:val="00B004E6"/>
    <w:rsid w:val="00B0393D"/>
    <w:rsid w:val="00B0744D"/>
    <w:rsid w:val="00B145B4"/>
    <w:rsid w:val="00B1586B"/>
    <w:rsid w:val="00B37854"/>
    <w:rsid w:val="00B40446"/>
    <w:rsid w:val="00B436D0"/>
    <w:rsid w:val="00B50EA8"/>
    <w:rsid w:val="00B60A20"/>
    <w:rsid w:val="00B64082"/>
    <w:rsid w:val="00B72325"/>
    <w:rsid w:val="00B81AD3"/>
    <w:rsid w:val="00B829D8"/>
    <w:rsid w:val="00B84B5B"/>
    <w:rsid w:val="00B86446"/>
    <w:rsid w:val="00BA1176"/>
    <w:rsid w:val="00BE0412"/>
    <w:rsid w:val="00BE0B01"/>
    <w:rsid w:val="00BE79C7"/>
    <w:rsid w:val="00BF3CB5"/>
    <w:rsid w:val="00C01A3F"/>
    <w:rsid w:val="00C073F1"/>
    <w:rsid w:val="00C103CE"/>
    <w:rsid w:val="00C1285B"/>
    <w:rsid w:val="00C1361B"/>
    <w:rsid w:val="00C14E1F"/>
    <w:rsid w:val="00C21252"/>
    <w:rsid w:val="00C21333"/>
    <w:rsid w:val="00C315AF"/>
    <w:rsid w:val="00C36D9A"/>
    <w:rsid w:val="00C44A72"/>
    <w:rsid w:val="00C61FC2"/>
    <w:rsid w:val="00C705F9"/>
    <w:rsid w:val="00C7732B"/>
    <w:rsid w:val="00C80F0F"/>
    <w:rsid w:val="00C83E4B"/>
    <w:rsid w:val="00C8667A"/>
    <w:rsid w:val="00C93BCB"/>
    <w:rsid w:val="00CC241A"/>
    <w:rsid w:val="00CE36F5"/>
    <w:rsid w:val="00CE4035"/>
    <w:rsid w:val="00CE65AB"/>
    <w:rsid w:val="00CF1158"/>
    <w:rsid w:val="00CF4266"/>
    <w:rsid w:val="00CF5D29"/>
    <w:rsid w:val="00D22D9C"/>
    <w:rsid w:val="00D241F1"/>
    <w:rsid w:val="00D275CB"/>
    <w:rsid w:val="00D30DFA"/>
    <w:rsid w:val="00D322A1"/>
    <w:rsid w:val="00D463A5"/>
    <w:rsid w:val="00D4710D"/>
    <w:rsid w:val="00D47D25"/>
    <w:rsid w:val="00D47E7F"/>
    <w:rsid w:val="00D62ACD"/>
    <w:rsid w:val="00D75F61"/>
    <w:rsid w:val="00DA0F93"/>
    <w:rsid w:val="00DA36EE"/>
    <w:rsid w:val="00DB116D"/>
    <w:rsid w:val="00DD17CC"/>
    <w:rsid w:val="00DE217A"/>
    <w:rsid w:val="00DF321B"/>
    <w:rsid w:val="00E01D43"/>
    <w:rsid w:val="00E05287"/>
    <w:rsid w:val="00E230E0"/>
    <w:rsid w:val="00E51AAC"/>
    <w:rsid w:val="00E66CC0"/>
    <w:rsid w:val="00E728A9"/>
    <w:rsid w:val="00E74753"/>
    <w:rsid w:val="00E807D9"/>
    <w:rsid w:val="00E977C9"/>
    <w:rsid w:val="00EA0F4E"/>
    <w:rsid w:val="00EA295B"/>
    <w:rsid w:val="00EA3B9B"/>
    <w:rsid w:val="00EA6801"/>
    <w:rsid w:val="00EB4F96"/>
    <w:rsid w:val="00ED7072"/>
    <w:rsid w:val="00EE3132"/>
    <w:rsid w:val="00EE3D9D"/>
    <w:rsid w:val="00EE6F25"/>
    <w:rsid w:val="00EF4863"/>
    <w:rsid w:val="00F01201"/>
    <w:rsid w:val="00F02126"/>
    <w:rsid w:val="00F03D85"/>
    <w:rsid w:val="00F07C8C"/>
    <w:rsid w:val="00F249F1"/>
    <w:rsid w:val="00F25B9D"/>
    <w:rsid w:val="00F2664E"/>
    <w:rsid w:val="00F31163"/>
    <w:rsid w:val="00F31C04"/>
    <w:rsid w:val="00F33CF8"/>
    <w:rsid w:val="00F35D12"/>
    <w:rsid w:val="00F442A7"/>
    <w:rsid w:val="00F57A89"/>
    <w:rsid w:val="00F61A20"/>
    <w:rsid w:val="00F63DD9"/>
    <w:rsid w:val="00F664C3"/>
    <w:rsid w:val="00F67644"/>
    <w:rsid w:val="00F8381F"/>
    <w:rsid w:val="00FA04CD"/>
    <w:rsid w:val="00FA0E61"/>
    <w:rsid w:val="00FA25F5"/>
    <w:rsid w:val="00FA2810"/>
    <w:rsid w:val="00FA68F8"/>
    <w:rsid w:val="00FB1DC0"/>
    <w:rsid w:val="00FB3B4E"/>
    <w:rsid w:val="00FB4521"/>
    <w:rsid w:val="00FB4F84"/>
    <w:rsid w:val="00FB5CF8"/>
    <w:rsid w:val="00FE5651"/>
    <w:rsid w:val="00FF273B"/>
    <w:rsid w:val="00FF564C"/>
    <w:rsid w:val="01320F92"/>
    <w:rsid w:val="01E284E8"/>
    <w:rsid w:val="0228ABB1"/>
    <w:rsid w:val="028CA345"/>
    <w:rsid w:val="03E0E755"/>
    <w:rsid w:val="05DE592F"/>
    <w:rsid w:val="08EE2CDF"/>
    <w:rsid w:val="0B916EFB"/>
    <w:rsid w:val="0C43E27E"/>
    <w:rsid w:val="0F581743"/>
    <w:rsid w:val="13BB6EFA"/>
    <w:rsid w:val="141A9F98"/>
    <w:rsid w:val="18821895"/>
    <w:rsid w:val="197F0063"/>
    <w:rsid w:val="21A56FAB"/>
    <w:rsid w:val="232C8225"/>
    <w:rsid w:val="296F3A14"/>
    <w:rsid w:val="2ACEFB47"/>
    <w:rsid w:val="2E1A85C1"/>
    <w:rsid w:val="33A2F329"/>
    <w:rsid w:val="349E6A7C"/>
    <w:rsid w:val="36D5FFE9"/>
    <w:rsid w:val="37F5A98D"/>
    <w:rsid w:val="3B8B9ACB"/>
    <w:rsid w:val="423EB208"/>
    <w:rsid w:val="434CEE22"/>
    <w:rsid w:val="43E25F6E"/>
    <w:rsid w:val="44F0A362"/>
    <w:rsid w:val="4973B64A"/>
    <w:rsid w:val="4EA70D57"/>
    <w:rsid w:val="4FBB21BF"/>
    <w:rsid w:val="538BE082"/>
    <w:rsid w:val="5973C5AC"/>
    <w:rsid w:val="59BEFDBF"/>
    <w:rsid w:val="5B863E46"/>
    <w:rsid w:val="5CE9708B"/>
    <w:rsid w:val="62F77D6B"/>
    <w:rsid w:val="6481AFCC"/>
    <w:rsid w:val="662CD9CE"/>
    <w:rsid w:val="67320A33"/>
    <w:rsid w:val="67A0C949"/>
    <w:rsid w:val="6B242740"/>
    <w:rsid w:val="76C255C9"/>
    <w:rsid w:val="7DBB99BA"/>
    <w:rsid w:val="7EE1166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795A46"/>
    <w:rPr>
      <w:rFonts w:asciiTheme="minorHAnsi" w:eastAsiaTheme="minorEastAsia" w:hAnsiTheme="minorHAnsi" w:cstheme="minorBidi"/>
      <w:kern w:val="2"/>
      <w:sz w:val="24"/>
      <w:szCs w:val="24"/>
      <w:lang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6" ma:contentTypeDescription="Create a new document." ma:contentTypeScope="" ma:versionID="3556f61d60fdb12db24cbd1967b1abe2">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8817ef2e9f7ae94909155aa88b38a23a"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7F435EE8-39E0-4238-9D2D-A5A602D68884}">
  <ds:schemaRefs>
    <ds:schemaRef ds:uri="http://schemas.microsoft.com/sharepoint/v3/contenttype/forms"/>
  </ds:schemaRefs>
</ds:datastoreItem>
</file>

<file path=customXml/itemProps2.xml><?xml version="1.0" encoding="utf-8"?>
<ds:datastoreItem xmlns:ds="http://schemas.openxmlformats.org/officeDocument/2006/customXml" ds:itemID="{8473865B-EAA8-4090-B189-456C3D84B8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55B96AF-A6C8-4CBD-9B74-EA074AE6546E}">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11</Pages>
  <Words>4055</Words>
  <Characters>23768</Characters>
  <Application>Microsoft Office Word</Application>
  <DocSecurity>0</DocSecurity>
  <Lines>1398</Lines>
  <Paragraphs>283</Paragraphs>
  <ScaleCrop>false</ScaleCrop>
  <Company>S.I.H.E.</Company>
  <LinksUpToDate>false</LinksUpToDate>
  <CharactersWithSpaces>27540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Cerys Davies</cp:lastModifiedBy>
  <cp:revision>5</cp:revision>
  <cp:lastPrinted>2014-10-10T07:42:00Z</cp:lastPrinted>
  <dcterms:created xsi:type="dcterms:W3CDTF">2025-09-28T10:28:00Z</dcterms:created>
  <dcterms:modified xsi:type="dcterms:W3CDTF">2025-12-03T12:45:00Z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