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271" w:rsidRDefault="00E73271" w:rsidP="00F62F91">
      <w:pPr>
        <w:spacing w:line="360" w:lineRule="auto"/>
        <w:jc w:val="center"/>
        <w:rPr>
          <w:rFonts w:ascii="Arial Unicode MS" w:eastAsia="Arial Unicode MS" w:hAnsi="Arial Unicode MS" w:cs="Arial Unicode MS"/>
          <w:sz w:val="120"/>
          <w:szCs w:val="120"/>
        </w:rPr>
      </w:pPr>
      <w:r w:rsidRPr="00F62F91">
        <w:rPr>
          <w:rFonts w:ascii="Arial Unicode MS" w:eastAsia="Arial Unicode MS" w:hAnsi="Arial Unicode MS" w:cs="Arial Unicode MS"/>
          <w:sz w:val="120"/>
          <w:szCs w:val="120"/>
        </w:rPr>
        <w:t>0800623</w:t>
      </w:r>
    </w:p>
    <w:p w:rsidR="00F62F91" w:rsidRPr="00F62F91" w:rsidRDefault="00F62F91" w:rsidP="00F62F91">
      <w:pPr>
        <w:spacing w:line="360" w:lineRule="auto"/>
        <w:jc w:val="center"/>
        <w:rPr>
          <w:rFonts w:ascii="Arial Unicode MS" w:eastAsia="Arial Unicode MS" w:hAnsi="Arial Unicode MS" w:cs="Arial Unicode MS"/>
          <w:sz w:val="120"/>
          <w:szCs w:val="120"/>
        </w:rPr>
      </w:pPr>
    </w:p>
    <w:p w:rsidR="00E73271" w:rsidRPr="00F62F91" w:rsidRDefault="00F62F91" w:rsidP="00F62F91">
      <w:pPr>
        <w:spacing w:line="360" w:lineRule="auto"/>
        <w:jc w:val="center"/>
        <w:rPr>
          <w:rFonts w:ascii="Arial Unicode MS" w:eastAsia="Arial Unicode MS" w:hAnsi="Arial Unicode MS" w:cs="Arial Unicode MS"/>
          <w:sz w:val="120"/>
          <w:szCs w:val="120"/>
        </w:rPr>
      </w:pPr>
      <w:r>
        <w:rPr>
          <w:rFonts w:ascii="Arial Unicode MS" w:eastAsia="Arial Unicode MS" w:hAnsi="Arial Unicode MS" w:cs="Arial Unicode MS"/>
          <w:sz w:val="120"/>
          <w:szCs w:val="120"/>
        </w:rPr>
        <w:t>SJIE6006</w:t>
      </w:r>
    </w:p>
    <w:p w:rsidR="00E73271" w:rsidRPr="00F62F91" w:rsidRDefault="00E73271" w:rsidP="00F62F91">
      <w:pPr>
        <w:spacing w:line="360" w:lineRule="auto"/>
        <w:jc w:val="center"/>
        <w:rPr>
          <w:rFonts w:ascii="Arial Unicode MS" w:eastAsia="Arial Unicode MS" w:hAnsi="Arial Unicode MS" w:cs="Arial Unicode MS"/>
          <w:sz w:val="120"/>
          <w:szCs w:val="120"/>
        </w:rPr>
      </w:pPr>
      <w:r w:rsidRPr="00F62F91">
        <w:rPr>
          <w:rFonts w:ascii="Arial Unicode MS" w:eastAsia="Arial Unicode MS" w:hAnsi="Arial Unicode MS" w:cs="Arial Unicode MS"/>
          <w:sz w:val="120"/>
          <w:szCs w:val="120"/>
        </w:rPr>
        <w:t>Heike Griffiths</w:t>
      </w:r>
    </w:p>
    <w:p w:rsidR="002560A7" w:rsidRPr="00E55892" w:rsidRDefault="001057D7" w:rsidP="00E73271">
      <w:pPr>
        <w:spacing w:line="360" w:lineRule="auto"/>
        <w:jc w:val="both"/>
        <w:rPr>
          <w:rFonts w:ascii="Arial Unicode MS" w:eastAsia="Arial Unicode MS" w:hAnsi="Arial Unicode MS" w:cs="Arial Unicode MS"/>
          <w:sz w:val="24"/>
          <w:szCs w:val="24"/>
        </w:rPr>
      </w:pPr>
      <w:r w:rsidRPr="00E55892">
        <w:rPr>
          <w:rFonts w:ascii="Arial Unicode MS" w:eastAsia="Arial Unicode MS" w:hAnsi="Arial Unicode MS" w:cs="Arial Unicode MS"/>
          <w:sz w:val="24"/>
          <w:szCs w:val="24"/>
        </w:rPr>
        <w:lastRenderedPageBreak/>
        <w:t xml:space="preserve">In this essay the writer will be </w:t>
      </w:r>
      <w:r w:rsidR="002560A7" w:rsidRPr="00E55892">
        <w:rPr>
          <w:rFonts w:ascii="Arial Unicode MS" w:eastAsia="Arial Unicode MS" w:hAnsi="Arial Unicode MS" w:cs="Arial Unicode MS"/>
          <w:sz w:val="24"/>
          <w:szCs w:val="24"/>
        </w:rPr>
        <w:t xml:space="preserve">looking at Global Perspectives, </w:t>
      </w:r>
      <w:r w:rsidR="00554F32" w:rsidRPr="00E55892">
        <w:rPr>
          <w:rFonts w:ascii="Arial Unicode MS" w:eastAsia="Arial Unicode MS" w:hAnsi="Arial Unicode MS" w:cs="Arial Unicode MS"/>
          <w:sz w:val="24"/>
          <w:szCs w:val="24"/>
        </w:rPr>
        <w:t>critically discussing barriers to engagement in</w:t>
      </w:r>
      <w:r w:rsidRPr="00E55892">
        <w:rPr>
          <w:rFonts w:ascii="Arial Unicode MS" w:eastAsia="Arial Unicode MS" w:hAnsi="Arial Unicode MS" w:cs="Arial Unicode MS"/>
          <w:sz w:val="24"/>
          <w:szCs w:val="24"/>
        </w:rPr>
        <w:t xml:space="preserve"> education in Malawi and critically comparing to education in Wales</w:t>
      </w:r>
      <w:r w:rsidR="00554F32" w:rsidRPr="00E55892">
        <w:rPr>
          <w:rFonts w:ascii="Arial Unicode MS" w:eastAsia="Arial Unicode MS" w:hAnsi="Arial Unicode MS" w:cs="Arial Unicode MS"/>
          <w:sz w:val="24"/>
          <w:szCs w:val="24"/>
        </w:rPr>
        <w:t xml:space="preserve">. </w:t>
      </w:r>
      <w:r w:rsidR="002560A7" w:rsidRPr="00E55892">
        <w:rPr>
          <w:rFonts w:ascii="Arial Unicode MS" w:eastAsia="Arial Unicode MS" w:hAnsi="Arial Unicode MS" w:cs="Arial Unicode MS"/>
          <w:sz w:val="24"/>
          <w:szCs w:val="24"/>
        </w:rPr>
        <w:t xml:space="preserve">There are 5 key Global Perspectives in education and these are; </w:t>
      </w:r>
      <w:r w:rsidR="002560A7" w:rsidRPr="00E55892">
        <w:rPr>
          <w:rFonts w:ascii="Arial Unicode MS" w:eastAsia="Arial Unicode MS" w:hAnsi="Arial Unicode MS" w:cs="Arial Unicode MS"/>
          <w:bCs/>
          <w:kern w:val="24"/>
          <w:sz w:val="24"/>
          <w:szCs w:val="24"/>
        </w:rPr>
        <w:t>Interdependence and globalisation, Identity and cultural diversity, Social justice and human rights, Peace building and conflict resolution</w:t>
      </w:r>
      <w:r w:rsidR="00CC030F" w:rsidRPr="00E55892">
        <w:rPr>
          <w:rFonts w:ascii="Arial Unicode MS" w:eastAsia="Arial Unicode MS" w:hAnsi="Arial Unicode MS" w:cs="Arial Unicode MS"/>
          <w:bCs/>
          <w:kern w:val="24"/>
          <w:sz w:val="24"/>
          <w:szCs w:val="24"/>
        </w:rPr>
        <w:t xml:space="preserve"> and </w:t>
      </w:r>
      <w:r w:rsidR="002560A7" w:rsidRPr="00E55892">
        <w:rPr>
          <w:rFonts w:ascii="Arial Unicode MS" w:eastAsia="Arial Unicode MS" w:hAnsi="Arial Unicode MS" w:cs="Arial Unicode MS"/>
          <w:bCs/>
          <w:kern w:val="24"/>
          <w:sz w:val="24"/>
          <w:szCs w:val="24"/>
        </w:rPr>
        <w:t>Sustainable futures</w:t>
      </w:r>
      <w:r w:rsidR="00CC030F" w:rsidRPr="00E55892">
        <w:rPr>
          <w:rFonts w:ascii="Arial Unicode MS" w:eastAsia="Arial Unicode MS" w:hAnsi="Arial Unicode MS" w:cs="Arial Unicode MS"/>
          <w:bCs/>
          <w:kern w:val="24"/>
          <w:sz w:val="24"/>
          <w:szCs w:val="24"/>
        </w:rPr>
        <w:t xml:space="preserve">. The writer believes that the most important is ‘Social Justice and Human Rights’ as it is about </w:t>
      </w:r>
      <w:r w:rsidR="00CC030F" w:rsidRPr="00E55892">
        <w:rPr>
          <w:rFonts w:ascii="Arial Unicode MS" w:eastAsia="Arial Unicode MS" w:hAnsi="Arial Unicode MS" w:cs="Arial Unicode MS"/>
          <w:kern w:val="24"/>
          <w:sz w:val="24"/>
          <w:szCs w:val="24"/>
        </w:rPr>
        <w:t>an understanding of the impact of inequality and discrimination, the importance of standing up for our own rights and our responsibility to respect the rights of others.</w:t>
      </w:r>
    </w:p>
    <w:p w:rsidR="002560A7" w:rsidRPr="00E55892" w:rsidRDefault="002560A7" w:rsidP="00E55892">
      <w:pPr>
        <w:pStyle w:val="NormalWeb"/>
        <w:spacing w:before="0" w:beforeAutospacing="0" w:after="0" w:afterAutospacing="0" w:line="360" w:lineRule="auto"/>
        <w:ind w:left="720" w:firstLine="720"/>
        <w:jc w:val="both"/>
        <w:rPr>
          <w:rFonts w:ascii="Arial Unicode MS" w:eastAsia="Arial Unicode MS" w:hAnsi="Arial Unicode MS" w:cs="Arial Unicode MS"/>
          <w:i/>
          <w:color w:val="000000" w:themeColor="dark1"/>
          <w:kern w:val="24"/>
        </w:rPr>
      </w:pPr>
      <w:r w:rsidRPr="00E55892">
        <w:rPr>
          <w:rFonts w:ascii="Arial Unicode MS" w:eastAsia="Arial Unicode MS" w:hAnsi="Arial Unicode MS" w:cs="Arial Unicode MS"/>
          <w:bCs/>
          <w:color w:val="000000" w:themeColor="dark1"/>
          <w:kern w:val="24"/>
        </w:rPr>
        <w:t>‘</w:t>
      </w:r>
      <w:r w:rsidRPr="00E55892">
        <w:rPr>
          <w:rFonts w:ascii="Arial Unicode MS" w:eastAsia="Arial Unicode MS" w:hAnsi="Arial Unicode MS" w:cs="Arial Unicode MS"/>
          <w:bCs/>
          <w:i/>
          <w:color w:val="000000" w:themeColor="dark1"/>
          <w:kern w:val="24"/>
        </w:rPr>
        <w:t xml:space="preserve">A global perspective is the capacity and predisposition for a person to think with complexity taking into account multiple perspectives, to form a unique sense of self that is value based and authentic, and to relate to others with respect and openness especially with those who are not like her…. </w:t>
      </w:r>
      <w:proofErr w:type="gramStart"/>
      <w:r w:rsidRPr="00E55892">
        <w:rPr>
          <w:rFonts w:ascii="Arial Unicode MS" w:eastAsia="Arial Unicode MS" w:hAnsi="Arial Unicode MS" w:cs="Arial Unicode MS"/>
          <w:bCs/>
          <w:i/>
          <w:color w:val="000000" w:themeColor="dark1"/>
          <w:kern w:val="24"/>
        </w:rPr>
        <w:t>[</w:t>
      </w:r>
      <w:r w:rsidR="00CC030F" w:rsidRPr="00E55892">
        <w:rPr>
          <w:rFonts w:ascii="Arial Unicode MS" w:eastAsia="Arial Unicode MS" w:hAnsi="Arial Unicode MS" w:cs="Arial Unicode MS"/>
          <w:bCs/>
          <w:i/>
          <w:color w:val="000000" w:themeColor="dark1"/>
          <w:kern w:val="24"/>
        </w:rPr>
        <w:t>With</w:t>
      </w:r>
      <w:r w:rsidRPr="00E55892">
        <w:rPr>
          <w:rFonts w:ascii="Arial Unicode MS" w:eastAsia="Arial Unicode MS" w:hAnsi="Arial Unicode MS" w:cs="Arial Unicode MS"/>
          <w:bCs/>
          <w:i/>
          <w:color w:val="000000" w:themeColor="dark1"/>
          <w:kern w:val="24"/>
        </w:rPr>
        <w:t xml:space="preserve"> a] sense of people, nation, and world beyond themselves’ </w:t>
      </w:r>
      <w:r w:rsidRPr="00E55892">
        <w:rPr>
          <w:rFonts w:ascii="Arial Unicode MS" w:eastAsia="Arial Unicode MS" w:hAnsi="Arial Unicode MS" w:cs="Arial Unicode MS"/>
          <w:i/>
          <w:color w:val="000000" w:themeColor="dark1"/>
          <w:kern w:val="24"/>
        </w:rPr>
        <w:t>(Finn, McNamara, 2011: p. 259).</w:t>
      </w:r>
      <w:proofErr w:type="gramEnd"/>
    </w:p>
    <w:p w:rsidR="006570D0" w:rsidRPr="00E55892" w:rsidRDefault="00CC030F" w:rsidP="00E55892">
      <w:pPr>
        <w:pStyle w:val="NormalWeb"/>
        <w:spacing w:before="0" w:beforeAutospacing="0" w:after="0" w:afterAutospacing="0" w:line="360" w:lineRule="auto"/>
        <w:jc w:val="both"/>
        <w:rPr>
          <w:rFonts w:ascii="Arial Unicode MS" w:eastAsia="Arial Unicode MS" w:hAnsi="Arial Unicode MS" w:cs="Arial Unicode MS"/>
          <w:bCs/>
          <w:color w:val="000000" w:themeColor="dark1"/>
          <w:kern w:val="24"/>
        </w:rPr>
      </w:pPr>
      <w:r w:rsidRPr="00E55892">
        <w:rPr>
          <w:rFonts w:ascii="Arial Unicode MS" w:eastAsia="Arial Unicode MS" w:hAnsi="Arial Unicode MS" w:cs="Arial Unicode MS"/>
          <w:bCs/>
          <w:color w:val="000000" w:themeColor="dark1"/>
          <w:kern w:val="24"/>
        </w:rPr>
        <w:t>There are many barriers to engagement throughout education in Wales, England, Ireland and many other countries all over the</w:t>
      </w:r>
      <w:r w:rsidR="00E55892">
        <w:rPr>
          <w:rFonts w:ascii="Arial Unicode MS" w:eastAsia="Arial Unicode MS" w:hAnsi="Arial Unicode MS" w:cs="Arial Unicode MS"/>
          <w:bCs/>
          <w:color w:val="000000" w:themeColor="dark1"/>
          <w:kern w:val="24"/>
        </w:rPr>
        <w:t xml:space="preserve"> world. Every country has its </w:t>
      </w:r>
      <w:r w:rsidRPr="00E55892">
        <w:rPr>
          <w:rFonts w:ascii="Arial Unicode MS" w:eastAsia="Arial Unicode MS" w:hAnsi="Arial Unicode MS" w:cs="Arial Unicode MS"/>
          <w:bCs/>
          <w:color w:val="000000" w:themeColor="dark1"/>
          <w:kern w:val="24"/>
        </w:rPr>
        <w:t xml:space="preserve">own barriers. Some may face the same ones and some completely different. Some of the barriers facing education in Wales </w:t>
      </w:r>
      <w:r w:rsidR="00E55892" w:rsidRPr="00E55892">
        <w:rPr>
          <w:rFonts w:ascii="Arial Unicode MS" w:eastAsia="Arial Unicode MS" w:hAnsi="Arial Unicode MS" w:cs="Arial Unicode MS"/>
          <w:bCs/>
          <w:color w:val="000000" w:themeColor="dark1"/>
          <w:kern w:val="24"/>
        </w:rPr>
        <w:t>are</w:t>
      </w:r>
      <w:r w:rsidRPr="00E55892">
        <w:rPr>
          <w:rFonts w:ascii="Arial Unicode MS" w:eastAsia="Arial Unicode MS" w:hAnsi="Arial Unicode MS" w:cs="Arial Unicode MS"/>
          <w:bCs/>
          <w:color w:val="000000" w:themeColor="dark1"/>
          <w:kern w:val="24"/>
        </w:rPr>
        <w:t xml:space="preserve"> </w:t>
      </w:r>
      <w:r w:rsidR="006570D0" w:rsidRPr="00E55892">
        <w:rPr>
          <w:rFonts w:ascii="Arial Unicode MS" w:eastAsia="Arial Unicode MS" w:hAnsi="Arial Unicode MS" w:cs="Arial Unicode MS"/>
          <w:bCs/>
          <w:color w:val="000000" w:themeColor="dark1"/>
          <w:kern w:val="24"/>
        </w:rPr>
        <w:t xml:space="preserve">a “lack of parental engagement and support, previous bad experiences in education, lack of social skills, lack of literacy and numeracy skills, additional learning needs and possibly fear of failure.” (Youth Justice Board, 2006) </w:t>
      </w:r>
    </w:p>
    <w:p w:rsidR="000401C1" w:rsidRPr="00E55892" w:rsidRDefault="006570D0" w:rsidP="00E55892">
      <w:pPr>
        <w:spacing w:before="15" w:after="15" w:line="360" w:lineRule="auto"/>
        <w:ind w:left="-360"/>
        <w:jc w:val="both"/>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bCs/>
          <w:kern w:val="24"/>
          <w:sz w:val="24"/>
          <w:szCs w:val="24"/>
        </w:rPr>
        <w:lastRenderedPageBreak/>
        <w:t>Educate a child (2014, no page number) states that the main barriers to engagement in education in Malawi are “</w:t>
      </w:r>
      <w:r w:rsidRPr="00E55892">
        <w:rPr>
          <w:rFonts w:ascii="Arial Unicode MS" w:eastAsia="Arial Unicode MS" w:hAnsi="Arial Unicode MS" w:cs="Arial Unicode MS"/>
          <w:sz w:val="24"/>
          <w:szCs w:val="24"/>
          <w:lang w:eastAsia="en-GB"/>
        </w:rPr>
        <w:t>Poverty</w:t>
      </w:r>
      <w:r w:rsidRPr="00E55892">
        <w:rPr>
          <w:rFonts w:ascii="Arial Unicode MS" w:eastAsia="Arial Unicode MS" w:hAnsi="Arial Unicode MS" w:cs="Arial Unicode MS"/>
          <w:sz w:val="24"/>
          <w:szCs w:val="24"/>
        </w:rPr>
        <w:t xml:space="preserve">, </w:t>
      </w:r>
      <w:r w:rsidRPr="00E55892">
        <w:rPr>
          <w:rFonts w:ascii="Arial Unicode MS" w:eastAsia="Arial Unicode MS" w:hAnsi="Arial Unicode MS" w:cs="Arial Unicode MS"/>
          <w:sz w:val="24"/>
          <w:szCs w:val="24"/>
          <w:lang w:eastAsia="en-GB"/>
        </w:rPr>
        <w:t>Lack of schools &amp; sanitation facilities</w:t>
      </w:r>
      <w:r w:rsidRPr="00E55892">
        <w:rPr>
          <w:rFonts w:ascii="Arial Unicode MS" w:eastAsia="Arial Unicode MS" w:hAnsi="Arial Unicode MS" w:cs="Arial Unicode MS"/>
          <w:sz w:val="24"/>
          <w:szCs w:val="24"/>
        </w:rPr>
        <w:t xml:space="preserve">, </w:t>
      </w:r>
      <w:r w:rsidRPr="00E55892">
        <w:rPr>
          <w:rFonts w:ascii="Arial Unicode MS" w:eastAsia="Arial Unicode MS" w:hAnsi="Arial Unicode MS" w:cs="Arial Unicode MS"/>
          <w:sz w:val="24"/>
          <w:szCs w:val="24"/>
          <w:lang w:eastAsia="en-GB"/>
        </w:rPr>
        <w:t>Childhood marriage</w:t>
      </w:r>
      <w:r w:rsidRPr="00E55892">
        <w:rPr>
          <w:rFonts w:ascii="Arial Unicode MS" w:eastAsia="Arial Unicode MS" w:hAnsi="Arial Unicode MS" w:cs="Arial Unicode MS"/>
          <w:sz w:val="24"/>
          <w:szCs w:val="24"/>
        </w:rPr>
        <w:t xml:space="preserve"> and </w:t>
      </w:r>
      <w:r w:rsidRPr="00E55892">
        <w:rPr>
          <w:rFonts w:ascii="Arial Unicode MS" w:eastAsia="Arial Unicode MS" w:hAnsi="Arial Unicode MS" w:cs="Arial Unicode MS"/>
          <w:sz w:val="24"/>
          <w:szCs w:val="24"/>
          <w:lang w:eastAsia="en-GB"/>
        </w:rPr>
        <w:t>Civil unrest</w:t>
      </w:r>
      <w:r w:rsidRPr="00E55892">
        <w:rPr>
          <w:rFonts w:ascii="Arial Unicode MS" w:eastAsia="Arial Unicode MS" w:hAnsi="Arial Unicode MS" w:cs="Arial Unicode MS"/>
          <w:sz w:val="24"/>
          <w:szCs w:val="24"/>
        </w:rPr>
        <w:t>.” T</w:t>
      </w:r>
      <w:r w:rsidR="000401C1" w:rsidRPr="00E55892">
        <w:rPr>
          <w:rFonts w:ascii="Arial Unicode MS" w:eastAsia="Arial Unicode MS" w:hAnsi="Arial Unicode MS" w:cs="Arial Unicode MS"/>
          <w:sz w:val="24"/>
          <w:szCs w:val="24"/>
        </w:rPr>
        <w:t>his article continues to state that the interventions in place for these barriers are “</w:t>
      </w:r>
      <w:r w:rsidR="000401C1" w:rsidRPr="00E55892">
        <w:rPr>
          <w:rFonts w:ascii="Arial Unicode MS" w:eastAsia="Arial Unicode MS" w:hAnsi="Arial Unicode MS" w:cs="Arial Unicode MS"/>
          <w:sz w:val="24"/>
          <w:szCs w:val="24"/>
          <w:lang w:eastAsia="en-GB"/>
        </w:rPr>
        <w:t>School construction, Provision of learning materials, Community engagement and Training parent leaders”.</w:t>
      </w:r>
    </w:p>
    <w:p w:rsidR="000401C1" w:rsidRPr="00E55892" w:rsidRDefault="000401C1" w:rsidP="00E55892">
      <w:pPr>
        <w:spacing w:before="15" w:after="15" w:line="360" w:lineRule="auto"/>
        <w:ind w:left="-360"/>
        <w:jc w:val="both"/>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 xml:space="preserve">Educate a Child (2014, no page number) also states that: </w:t>
      </w:r>
    </w:p>
    <w:p w:rsidR="000401C1" w:rsidRPr="00E55892" w:rsidRDefault="000401C1" w:rsidP="00E55892">
      <w:pPr>
        <w:spacing w:before="15" w:after="15" w:line="360" w:lineRule="auto"/>
        <w:ind w:left="-360" w:firstLine="1080"/>
        <w:jc w:val="both"/>
        <w:rPr>
          <w:rFonts w:ascii="Arial Unicode MS" w:eastAsia="Arial Unicode MS" w:hAnsi="Arial Unicode MS" w:cs="Arial Unicode MS"/>
          <w:i/>
          <w:sz w:val="24"/>
          <w:szCs w:val="24"/>
        </w:rPr>
      </w:pPr>
      <w:r w:rsidRPr="00E55892">
        <w:rPr>
          <w:rFonts w:ascii="Arial Unicode MS" w:eastAsia="Arial Unicode MS" w:hAnsi="Arial Unicode MS" w:cs="Arial Unicode MS"/>
          <w:i/>
          <w:sz w:val="24"/>
          <w:szCs w:val="24"/>
        </w:rPr>
        <w:t xml:space="preserve">“The Government of Malawi has taken on the issue of reforming the country’s education sector seriously and made some noted gains. For instance, between 2008 and 2013, primary-school enrolment increased by 16 per cent at an average annual growth rate of 4 per cent” </w:t>
      </w:r>
    </w:p>
    <w:p w:rsidR="000401C1" w:rsidRPr="00E55892" w:rsidRDefault="000401C1" w:rsidP="00E55892">
      <w:pPr>
        <w:spacing w:before="15" w:after="15" w:line="360" w:lineRule="auto"/>
        <w:ind w:left="-360"/>
        <w:jc w:val="both"/>
        <w:rPr>
          <w:rFonts w:ascii="Arial Unicode MS" w:eastAsia="Arial Unicode MS" w:hAnsi="Arial Unicode MS" w:cs="Arial Unicode MS"/>
          <w:sz w:val="24"/>
          <w:szCs w:val="24"/>
        </w:rPr>
      </w:pPr>
      <w:proofErr w:type="gramStart"/>
      <w:r w:rsidRPr="00E55892">
        <w:rPr>
          <w:rFonts w:ascii="Arial Unicode MS" w:eastAsia="Arial Unicode MS" w:hAnsi="Arial Unicode MS" w:cs="Arial Unicode MS"/>
          <w:sz w:val="24"/>
          <w:szCs w:val="24"/>
          <w:lang w:eastAsia="en-GB"/>
        </w:rPr>
        <w:t>p</w:t>
      </w:r>
      <w:r w:rsidRPr="00E55892">
        <w:rPr>
          <w:rFonts w:ascii="Arial Unicode MS" w:eastAsia="Arial Unicode MS" w:hAnsi="Arial Unicode MS" w:cs="Arial Unicode MS"/>
          <w:sz w:val="24"/>
          <w:szCs w:val="24"/>
        </w:rPr>
        <w:t>roving</w:t>
      </w:r>
      <w:proofErr w:type="gramEnd"/>
      <w:r w:rsidRPr="00E55892">
        <w:rPr>
          <w:rFonts w:ascii="Arial Unicode MS" w:eastAsia="Arial Unicode MS" w:hAnsi="Arial Unicode MS" w:cs="Arial Unicode MS"/>
          <w:sz w:val="24"/>
          <w:szCs w:val="24"/>
        </w:rPr>
        <w:t xml:space="preserve"> that the work being carried out by the government is improving conditions and education in countries of high deprivation.</w:t>
      </w:r>
    </w:p>
    <w:p w:rsidR="000401C1" w:rsidRPr="00E55892" w:rsidRDefault="003F5A62" w:rsidP="00E55892">
      <w:pPr>
        <w:spacing w:before="15" w:after="15" w:line="360" w:lineRule="auto"/>
        <w:ind w:left="-360"/>
        <w:jc w:val="both"/>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rPr>
        <w:t xml:space="preserve">The </w:t>
      </w:r>
      <w:r w:rsidR="002560A7" w:rsidRPr="00E55892">
        <w:rPr>
          <w:rFonts w:ascii="Arial Unicode MS" w:eastAsia="Arial Unicode MS" w:hAnsi="Arial Unicode MS" w:cs="Arial Unicode MS"/>
          <w:sz w:val="24"/>
          <w:szCs w:val="24"/>
        </w:rPr>
        <w:t>write</w:t>
      </w:r>
      <w:r w:rsidR="00CC030F" w:rsidRPr="00E55892">
        <w:rPr>
          <w:rFonts w:ascii="Arial Unicode MS" w:eastAsia="Arial Unicode MS" w:hAnsi="Arial Unicode MS" w:cs="Arial Unicode MS"/>
          <w:sz w:val="24"/>
          <w:szCs w:val="24"/>
        </w:rPr>
        <w:t>r</w:t>
      </w:r>
      <w:r w:rsidR="002560A7" w:rsidRPr="00E55892">
        <w:rPr>
          <w:rFonts w:ascii="Arial Unicode MS" w:eastAsia="Arial Unicode MS" w:hAnsi="Arial Unicode MS" w:cs="Arial Unicode MS"/>
          <w:sz w:val="24"/>
          <w:szCs w:val="24"/>
        </w:rPr>
        <w:t xml:space="preserve"> has decided to focus on </w:t>
      </w:r>
      <w:r w:rsidRPr="00E55892">
        <w:rPr>
          <w:rFonts w:ascii="Arial Unicode MS" w:eastAsia="Arial Unicode MS" w:hAnsi="Arial Unicode MS" w:cs="Arial Unicode MS"/>
          <w:sz w:val="24"/>
          <w:szCs w:val="24"/>
        </w:rPr>
        <w:t xml:space="preserve">Malawi as it is a high deprivation country and education is something that was non-existent many years ago. According to ‘The </w:t>
      </w:r>
      <w:proofErr w:type="spellStart"/>
      <w:r w:rsidRPr="00E55892">
        <w:rPr>
          <w:rFonts w:ascii="Arial Unicode MS" w:eastAsia="Arial Unicode MS" w:hAnsi="Arial Unicode MS" w:cs="Arial Unicode MS"/>
          <w:sz w:val="24"/>
          <w:szCs w:val="24"/>
        </w:rPr>
        <w:t>Borgen</w:t>
      </w:r>
      <w:proofErr w:type="spellEnd"/>
      <w:r w:rsidRPr="00E55892">
        <w:rPr>
          <w:rFonts w:ascii="Arial Unicode MS" w:eastAsia="Arial Unicode MS" w:hAnsi="Arial Unicode MS" w:cs="Arial Unicode MS"/>
          <w:sz w:val="24"/>
          <w:szCs w:val="24"/>
        </w:rPr>
        <w:t xml:space="preserve"> Project’ </w:t>
      </w:r>
      <w:r w:rsidR="00F153F1" w:rsidRPr="00E55892">
        <w:rPr>
          <w:rFonts w:ascii="Arial Unicode MS" w:eastAsia="Arial Unicode MS" w:hAnsi="Arial Unicode MS" w:cs="Arial Unicode MS"/>
          <w:sz w:val="24"/>
          <w:szCs w:val="24"/>
        </w:rPr>
        <w:t>(2017</w:t>
      </w:r>
      <w:r w:rsidR="000401C1" w:rsidRPr="00E55892">
        <w:rPr>
          <w:rFonts w:ascii="Arial Unicode MS" w:eastAsia="Arial Unicode MS" w:hAnsi="Arial Unicode MS" w:cs="Arial Unicode MS"/>
          <w:sz w:val="24"/>
          <w:szCs w:val="24"/>
        </w:rPr>
        <w:t>, no page number</w:t>
      </w:r>
      <w:r w:rsidR="00F153F1" w:rsidRPr="00E55892">
        <w:rPr>
          <w:rFonts w:ascii="Arial Unicode MS" w:eastAsia="Arial Unicode MS" w:hAnsi="Arial Unicode MS" w:cs="Arial Unicode MS"/>
          <w:sz w:val="24"/>
          <w:szCs w:val="24"/>
        </w:rPr>
        <w:t>)</w:t>
      </w:r>
      <w:r w:rsidR="00184E97" w:rsidRPr="00E55892">
        <w:rPr>
          <w:rFonts w:ascii="Arial Unicode MS" w:eastAsia="Arial Unicode MS" w:hAnsi="Arial Unicode MS" w:cs="Arial Unicode MS"/>
          <w:sz w:val="24"/>
          <w:szCs w:val="24"/>
        </w:rPr>
        <w:t>:</w:t>
      </w:r>
    </w:p>
    <w:p w:rsidR="000401C1" w:rsidRPr="00E55892" w:rsidRDefault="000401C1" w:rsidP="00E55892">
      <w:pPr>
        <w:spacing w:line="360" w:lineRule="auto"/>
        <w:ind w:left="720" w:firstLine="720"/>
        <w:jc w:val="both"/>
        <w:rPr>
          <w:rFonts w:ascii="Arial Unicode MS" w:eastAsia="Arial Unicode MS" w:hAnsi="Arial Unicode MS" w:cs="Arial Unicode MS"/>
          <w:i/>
          <w:sz w:val="24"/>
          <w:szCs w:val="24"/>
        </w:rPr>
      </w:pPr>
      <w:r w:rsidRPr="00E55892">
        <w:rPr>
          <w:rFonts w:ascii="Arial Unicode MS" w:eastAsia="Arial Unicode MS" w:hAnsi="Arial Unicode MS" w:cs="Arial Unicode MS"/>
          <w:i/>
          <w:sz w:val="24"/>
          <w:szCs w:val="24"/>
        </w:rPr>
        <w:t xml:space="preserve">“Malawi has been ranked as one of the lowest performing nations for literacy in sub-Saharan Africa. Malawi is one of the least developed countries in the world and education is proven as one of the critical pathways to improving living conditions in the country.” </w:t>
      </w:r>
    </w:p>
    <w:p w:rsidR="000401C1" w:rsidRPr="00E55892" w:rsidRDefault="00F153F1" w:rsidP="00E55892">
      <w:pPr>
        <w:spacing w:before="15" w:after="15" w:line="360" w:lineRule="auto"/>
        <w:ind w:left="-360"/>
        <w:jc w:val="both"/>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rPr>
        <w:t xml:space="preserve">This article then continues to state that “primary school was made free to children in 1994 and this policy boosted enrolment from 1.6 million to 3 million children.” (The </w:t>
      </w:r>
      <w:proofErr w:type="spellStart"/>
      <w:r w:rsidRPr="00E55892">
        <w:rPr>
          <w:rFonts w:ascii="Arial Unicode MS" w:eastAsia="Arial Unicode MS" w:hAnsi="Arial Unicode MS" w:cs="Arial Unicode MS"/>
          <w:sz w:val="24"/>
          <w:szCs w:val="24"/>
        </w:rPr>
        <w:t>Brogen</w:t>
      </w:r>
      <w:proofErr w:type="spellEnd"/>
      <w:r w:rsidRPr="00E55892">
        <w:rPr>
          <w:rFonts w:ascii="Arial Unicode MS" w:eastAsia="Arial Unicode MS" w:hAnsi="Arial Unicode MS" w:cs="Arial Unicode MS"/>
          <w:sz w:val="24"/>
          <w:szCs w:val="24"/>
        </w:rPr>
        <w:t xml:space="preserve"> Project, 2017</w:t>
      </w:r>
      <w:r w:rsidR="000401C1" w:rsidRPr="00E55892">
        <w:rPr>
          <w:rFonts w:ascii="Arial Unicode MS" w:eastAsia="Arial Unicode MS" w:hAnsi="Arial Unicode MS" w:cs="Arial Unicode MS"/>
          <w:sz w:val="24"/>
          <w:szCs w:val="24"/>
        </w:rPr>
        <w:t xml:space="preserve"> no page number</w:t>
      </w:r>
      <w:r w:rsidRPr="00E55892">
        <w:rPr>
          <w:rFonts w:ascii="Arial Unicode MS" w:eastAsia="Arial Unicode MS" w:hAnsi="Arial Unicode MS" w:cs="Arial Unicode MS"/>
          <w:sz w:val="24"/>
          <w:szCs w:val="24"/>
        </w:rPr>
        <w:t xml:space="preserve">) However, with such an influx in students the </w:t>
      </w:r>
      <w:r w:rsidRPr="00E55892">
        <w:rPr>
          <w:rFonts w:ascii="Arial Unicode MS" w:eastAsia="Arial Unicode MS" w:hAnsi="Arial Unicode MS" w:cs="Arial Unicode MS"/>
          <w:sz w:val="24"/>
          <w:szCs w:val="24"/>
        </w:rPr>
        <w:lastRenderedPageBreak/>
        <w:t xml:space="preserve">quality of education decreased. The </w:t>
      </w:r>
      <w:proofErr w:type="spellStart"/>
      <w:r w:rsidRPr="00E55892">
        <w:rPr>
          <w:rFonts w:ascii="Arial Unicode MS" w:eastAsia="Arial Unicode MS" w:hAnsi="Arial Unicode MS" w:cs="Arial Unicode MS"/>
          <w:sz w:val="24"/>
          <w:szCs w:val="24"/>
        </w:rPr>
        <w:t>Brogen</w:t>
      </w:r>
      <w:proofErr w:type="spellEnd"/>
      <w:r w:rsidRPr="00E55892">
        <w:rPr>
          <w:rFonts w:ascii="Arial Unicode MS" w:eastAsia="Arial Unicode MS" w:hAnsi="Arial Unicode MS" w:cs="Arial Unicode MS"/>
          <w:sz w:val="24"/>
          <w:szCs w:val="24"/>
        </w:rPr>
        <w:t xml:space="preserve"> Project </w:t>
      </w:r>
      <w:r w:rsidR="00184E97" w:rsidRPr="00E55892">
        <w:rPr>
          <w:rFonts w:ascii="Arial Unicode MS" w:eastAsia="Arial Unicode MS" w:hAnsi="Arial Unicode MS" w:cs="Arial Unicode MS"/>
          <w:sz w:val="24"/>
          <w:szCs w:val="24"/>
        </w:rPr>
        <w:t>(2017</w:t>
      </w:r>
      <w:r w:rsidR="000401C1" w:rsidRPr="00E55892">
        <w:rPr>
          <w:rFonts w:ascii="Arial Unicode MS" w:eastAsia="Arial Unicode MS" w:hAnsi="Arial Unicode MS" w:cs="Arial Unicode MS"/>
          <w:sz w:val="24"/>
          <w:szCs w:val="24"/>
        </w:rPr>
        <w:t>, no page number</w:t>
      </w:r>
      <w:r w:rsidR="00184E97" w:rsidRPr="00E55892">
        <w:rPr>
          <w:rFonts w:ascii="Arial Unicode MS" w:eastAsia="Arial Unicode MS" w:hAnsi="Arial Unicode MS" w:cs="Arial Unicode MS"/>
          <w:sz w:val="24"/>
          <w:szCs w:val="24"/>
        </w:rPr>
        <w:t xml:space="preserve">) </w:t>
      </w:r>
      <w:r w:rsidRPr="00E55892">
        <w:rPr>
          <w:rFonts w:ascii="Arial Unicode MS" w:eastAsia="Arial Unicode MS" w:hAnsi="Arial Unicode MS" w:cs="Arial Unicode MS"/>
          <w:sz w:val="24"/>
          <w:szCs w:val="24"/>
        </w:rPr>
        <w:t>continues to state that only 35% of children in Malawi completed primary school. This was a result of many children “enrolling and dropping out frequently due to employment responsibilities at home or illnesses. Dropping out is more common among girls due to young marriage, pregnancy or contracting HIV/AIDS.”</w:t>
      </w:r>
    </w:p>
    <w:p w:rsidR="000401C1" w:rsidRPr="00E55892" w:rsidRDefault="0059402F" w:rsidP="00E55892">
      <w:pPr>
        <w:spacing w:before="15" w:after="15" w:line="360" w:lineRule="auto"/>
        <w:ind w:left="-360"/>
        <w:jc w:val="both"/>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rPr>
        <w:t xml:space="preserve">The </w:t>
      </w:r>
      <w:proofErr w:type="spellStart"/>
      <w:r w:rsidRPr="00E55892">
        <w:rPr>
          <w:rFonts w:ascii="Arial Unicode MS" w:eastAsia="Arial Unicode MS" w:hAnsi="Arial Unicode MS" w:cs="Arial Unicode MS"/>
          <w:sz w:val="24"/>
          <w:szCs w:val="24"/>
        </w:rPr>
        <w:t>Brogen</w:t>
      </w:r>
      <w:proofErr w:type="spellEnd"/>
      <w:r w:rsidRPr="00E55892">
        <w:rPr>
          <w:rFonts w:ascii="Arial Unicode MS" w:eastAsia="Arial Unicode MS" w:hAnsi="Arial Unicode MS" w:cs="Arial Unicode MS"/>
          <w:sz w:val="24"/>
          <w:szCs w:val="24"/>
        </w:rPr>
        <w:t xml:space="preserve"> project </w:t>
      </w:r>
      <w:r w:rsidR="00184E97" w:rsidRPr="00E55892">
        <w:rPr>
          <w:rFonts w:ascii="Arial Unicode MS" w:eastAsia="Arial Unicode MS" w:hAnsi="Arial Unicode MS" w:cs="Arial Unicode MS"/>
          <w:sz w:val="24"/>
          <w:szCs w:val="24"/>
        </w:rPr>
        <w:t>(2017</w:t>
      </w:r>
      <w:r w:rsidR="000401C1" w:rsidRPr="00E55892">
        <w:rPr>
          <w:rFonts w:ascii="Arial Unicode MS" w:eastAsia="Arial Unicode MS" w:hAnsi="Arial Unicode MS" w:cs="Arial Unicode MS"/>
          <w:sz w:val="24"/>
          <w:szCs w:val="24"/>
        </w:rPr>
        <w:t>, no page number</w:t>
      </w:r>
      <w:r w:rsidR="00184E97" w:rsidRPr="00E55892">
        <w:rPr>
          <w:rFonts w:ascii="Arial Unicode MS" w:eastAsia="Arial Unicode MS" w:hAnsi="Arial Unicode MS" w:cs="Arial Unicode MS"/>
          <w:sz w:val="24"/>
          <w:szCs w:val="24"/>
        </w:rPr>
        <w:t xml:space="preserve">) also </w:t>
      </w:r>
      <w:r w:rsidRPr="00E55892">
        <w:rPr>
          <w:rFonts w:ascii="Arial Unicode MS" w:eastAsia="Arial Unicode MS" w:hAnsi="Arial Unicode MS" w:cs="Arial Unicode MS"/>
          <w:sz w:val="24"/>
          <w:szCs w:val="24"/>
        </w:rPr>
        <w:t xml:space="preserve">states that “in the first grade the teacher pupil ratio is 1:130. This ratio decreases as the years increase. Malawi faces the one of the world’s worst teacher shortages due to the expense of hiring new teachers.” In order to attract new teachers they must be able to provide housing and a significant salary. This is a significant cost to uphold and a country of such high poverty would struggle. Working in schools in an area of such high poverty comes with </w:t>
      </w:r>
      <w:r w:rsidR="00184E97" w:rsidRPr="00E55892">
        <w:rPr>
          <w:rFonts w:ascii="Arial Unicode MS" w:eastAsia="Arial Unicode MS" w:hAnsi="Arial Unicode MS" w:cs="Arial Unicode MS"/>
          <w:sz w:val="24"/>
          <w:szCs w:val="24"/>
        </w:rPr>
        <w:t xml:space="preserve">“poor working conditions, weak social amenities and a lack of health coverage.” (The </w:t>
      </w:r>
      <w:proofErr w:type="spellStart"/>
      <w:r w:rsidR="00184E97" w:rsidRPr="00E55892">
        <w:rPr>
          <w:rFonts w:ascii="Arial Unicode MS" w:eastAsia="Arial Unicode MS" w:hAnsi="Arial Unicode MS" w:cs="Arial Unicode MS"/>
          <w:sz w:val="24"/>
          <w:szCs w:val="24"/>
        </w:rPr>
        <w:t>Brogen</w:t>
      </w:r>
      <w:proofErr w:type="spellEnd"/>
      <w:r w:rsidR="00184E97" w:rsidRPr="00E55892">
        <w:rPr>
          <w:rFonts w:ascii="Arial Unicode MS" w:eastAsia="Arial Unicode MS" w:hAnsi="Arial Unicode MS" w:cs="Arial Unicode MS"/>
          <w:sz w:val="24"/>
          <w:szCs w:val="24"/>
        </w:rPr>
        <w:t xml:space="preserve"> Project, 2017</w:t>
      </w:r>
      <w:r w:rsidR="000401C1" w:rsidRPr="00E55892">
        <w:rPr>
          <w:rFonts w:ascii="Arial Unicode MS" w:eastAsia="Arial Unicode MS" w:hAnsi="Arial Unicode MS" w:cs="Arial Unicode MS"/>
          <w:sz w:val="24"/>
          <w:szCs w:val="24"/>
        </w:rPr>
        <w:t>, no page number</w:t>
      </w:r>
      <w:r w:rsidR="00184E97" w:rsidRPr="00E55892">
        <w:rPr>
          <w:rFonts w:ascii="Arial Unicode MS" w:eastAsia="Arial Unicode MS" w:hAnsi="Arial Unicode MS" w:cs="Arial Unicode MS"/>
          <w:sz w:val="24"/>
          <w:szCs w:val="24"/>
        </w:rPr>
        <w:t>)</w:t>
      </w:r>
    </w:p>
    <w:p w:rsidR="000401C1" w:rsidRPr="00E55892" w:rsidRDefault="00184E97" w:rsidP="00E55892">
      <w:pPr>
        <w:spacing w:before="15" w:after="15" w:line="360" w:lineRule="auto"/>
        <w:ind w:left="-360"/>
        <w:jc w:val="both"/>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rPr>
        <w:t>Due to the lack of teachers in Malawi and the increase of children not receiving education, “83% of first grade students are unable to read a single syllable and 92% are unable to read a single word.” (Conversation with writer’s sister, 2019) The writer’s sister has family who volunteer in Malawi and have helped build a community. The writer’s sister visited Malawi for 3 months and volunteered in a school helping children with their English. She stated that “Malawi is ranked the weakest for its English reading and second weakest in Mathematics against any other Southern African country.” The Global Partnership for Education (2018</w:t>
      </w:r>
      <w:r w:rsidR="000401C1" w:rsidRPr="00E55892">
        <w:rPr>
          <w:rFonts w:ascii="Arial Unicode MS" w:eastAsia="Arial Unicode MS" w:hAnsi="Arial Unicode MS" w:cs="Arial Unicode MS"/>
          <w:sz w:val="24"/>
          <w:szCs w:val="24"/>
        </w:rPr>
        <w:t>, no page number</w:t>
      </w:r>
      <w:r w:rsidRPr="00E55892">
        <w:rPr>
          <w:rFonts w:ascii="Arial Unicode MS" w:eastAsia="Arial Unicode MS" w:hAnsi="Arial Unicode MS" w:cs="Arial Unicode MS"/>
          <w:sz w:val="24"/>
          <w:szCs w:val="24"/>
        </w:rPr>
        <w:t xml:space="preserve">) declares that “investing resources in the youngest children is one of the most cost-effective commitments a </w:t>
      </w:r>
      <w:r w:rsidRPr="00E55892">
        <w:rPr>
          <w:rFonts w:ascii="Arial Unicode MS" w:eastAsia="Arial Unicode MS" w:hAnsi="Arial Unicode MS" w:cs="Arial Unicode MS"/>
          <w:sz w:val="24"/>
          <w:szCs w:val="24"/>
        </w:rPr>
        <w:lastRenderedPageBreak/>
        <w:t xml:space="preserve">country can make.” The study found that “in 2011, by having 50% of the world’s children enrolled in pre-school the global benefit is greater than $33 billion.” </w:t>
      </w:r>
    </w:p>
    <w:p w:rsidR="00F153F1" w:rsidRPr="00E55892" w:rsidRDefault="002560A7" w:rsidP="00E55892">
      <w:pPr>
        <w:spacing w:before="15" w:after="15" w:line="360" w:lineRule="auto"/>
        <w:ind w:left="-360"/>
        <w:jc w:val="both"/>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rPr>
        <w:t>The BBC News (2017</w:t>
      </w:r>
      <w:r w:rsidR="000401C1" w:rsidRPr="00E55892">
        <w:rPr>
          <w:rFonts w:ascii="Arial Unicode MS" w:eastAsia="Arial Unicode MS" w:hAnsi="Arial Unicode MS" w:cs="Arial Unicode MS"/>
          <w:sz w:val="24"/>
          <w:szCs w:val="24"/>
        </w:rPr>
        <w:t>, no page number</w:t>
      </w:r>
      <w:r w:rsidRPr="00E55892">
        <w:rPr>
          <w:rFonts w:ascii="Arial Unicode MS" w:eastAsia="Arial Unicode MS" w:hAnsi="Arial Unicode MS" w:cs="Arial Unicode MS"/>
          <w:sz w:val="24"/>
          <w:szCs w:val="24"/>
        </w:rPr>
        <w:t xml:space="preserve">) states that “around 4.6 million students are enrolled in schools throughout </w:t>
      </w:r>
      <w:proofErr w:type="gramStart"/>
      <w:r w:rsidRPr="00E55892">
        <w:rPr>
          <w:rFonts w:ascii="Arial Unicode MS" w:eastAsia="Arial Unicode MS" w:hAnsi="Arial Unicode MS" w:cs="Arial Unicode MS"/>
          <w:sz w:val="24"/>
          <w:szCs w:val="24"/>
        </w:rPr>
        <w:t>Malawi,</w:t>
      </w:r>
      <w:proofErr w:type="gramEnd"/>
      <w:r w:rsidRPr="00E55892">
        <w:rPr>
          <w:rFonts w:ascii="Arial Unicode MS" w:eastAsia="Arial Unicode MS" w:hAnsi="Arial Unicode MS" w:cs="Arial Unicode MS"/>
          <w:sz w:val="24"/>
          <w:szCs w:val="24"/>
        </w:rPr>
        <w:t xml:space="preserve"> however, only 18% complete Secondary education. Only 14.9% of females obtain a secondary qualification compared to 24.2% of males.” </w:t>
      </w:r>
    </w:p>
    <w:p w:rsidR="009F62C7" w:rsidRPr="00E55892" w:rsidRDefault="009F62C7" w:rsidP="00E55892">
      <w:pPr>
        <w:spacing w:before="15" w:after="15" w:line="360" w:lineRule="auto"/>
        <w:ind w:left="-360"/>
        <w:jc w:val="both"/>
        <w:rPr>
          <w:rFonts w:ascii="Arial Unicode MS" w:eastAsia="Arial Unicode MS" w:hAnsi="Arial Unicode MS" w:cs="Arial Unicode MS"/>
          <w:sz w:val="24"/>
          <w:szCs w:val="24"/>
          <w:lang w:eastAsia="en-GB"/>
        </w:rPr>
      </w:pPr>
      <w:bookmarkStart w:id="0" w:name="_GoBack"/>
      <w:bookmarkEnd w:id="0"/>
      <w:r w:rsidRPr="00E55892">
        <w:rPr>
          <w:rFonts w:ascii="Arial Unicode MS" w:eastAsia="Arial Unicode MS" w:hAnsi="Arial Unicode MS" w:cs="Arial Unicode MS"/>
          <w:sz w:val="24"/>
          <w:szCs w:val="24"/>
          <w:lang w:eastAsia="en-GB"/>
        </w:rPr>
        <w:t xml:space="preserve">One of the main barriers to education in Malawi is poverty. It is a third world sub-Saharan African country. Unlike Wales which is surrounded by the greenness of the countryside. However there is a high level of poverty in Wales also. According to ‘Poverty in </w:t>
      </w:r>
      <w:proofErr w:type="gramStart"/>
      <w:r w:rsidRPr="00E55892">
        <w:rPr>
          <w:rFonts w:ascii="Arial Unicode MS" w:eastAsia="Arial Unicode MS" w:hAnsi="Arial Unicode MS" w:cs="Arial Unicode MS"/>
          <w:sz w:val="24"/>
          <w:szCs w:val="24"/>
          <w:lang w:eastAsia="en-GB"/>
        </w:rPr>
        <w:t>Wales’</w:t>
      </w:r>
      <w:r w:rsidR="00E72C76">
        <w:rPr>
          <w:rFonts w:ascii="Arial Unicode MS" w:eastAsia="Arial Unicode MS" w:hAnsi="Arial Unicode MS" w:cs="Arial Unicode MS"/>
          <w:sz w:val="24"/>
          <w:szCs w:val="24"/>
          <w:lang w:eastAsia="en-GB"/>
        </w:rPr>
        <w:t>(</w:t>
      </w:r>
      <w:proofErr w:type="gramEnd"/>
      <w:r w:rsidR="00E72C76">
        <w:rPr>
          <w:rFonts w:ascii="Arial Unicode MS" w:eastAsia="Arial Unicode MS" w:hAnsi="Arial Unicode MS" w:cs="Arial Unicode MS"/>
          <w:sz w:val="24"/>
          <w:szCs w:val="24"/>
          <w:lang w:eastAsia="en-GB"/>
        </w:rPr>
        <w:t>2013, no page number)</w:t>
      </w:r>
      <w:r w:rsidRPr="00E55892">
        <w:rPr>
          <w:rFonts w:ascii="Arial Unicode MS" w:eastAsia="Arial Unicode MS" w:hAnsi="Arial Unicode MS" w:cs="Arial Unicode MS"/>
          <w:sz w:val="24"/>
          <w:szCs w:val="24"/>
          <w:lang w:eastAsia="en-GB"/>
        </w:rPr>
        <w:t xml:space="preserve"> </w:t>
      </w:r>
    </w:p>
    <w:p w:rsidR="009F62C7" w:rsidRPr="00E55892" w:rsidRDefault="009F62C7" w:rsidP="00E55892">
      <w:pPr>
        <w:spacing w:before="15" w:after="15" w:line="360" w:lineRule="auto"/>
        <w:ind w:left="-360" w:firstLine="1080"/>
        <w:jc w:val="both"/>
        <w:rPr>
          <w:rFonts w:ascii="Arial Unicode MS" w:eastAsia="Arial Unicode MS" w:hAnsi="Arial Unicode MS" w:cs="Arial Unicode MS"/>
          <w:color w:val="222222"/>
          <w:sz w:val="24"/>
          <w:szCs w:val="24"/>
          <w:shd w:val="clear" w:color="auto" w:fill="FFFFFF"/>
        </w:rPr>
      </w:pPr>
      <w:r w:rsidRPr="00E55892">
        <w:rPr>
          <w:rFonts w:ascii="Arial Unicode MS" w:eastAsia="Arial Unicode MS" w:hAnsi="Arial Unicode MS" w:cs="Arial Unicode MS"/>
          <w:color w:val="222222"/>
          <w:sz w:val="24"/>
          <w:szCs w:val="24"/>
          <w:shd w:val="clear" w:color="auto" w:fill="FFFFFF"/>
        </w:rPr>
        <w:t>More than one in five people in Wales (23% of the </w:t>
      </w:r>
      <w:r w:rsidRPr="00E55892">
        <w:rPr>
          <w:rFonts w:ascii="Arial Unicode MS" w:eastAsia="Arial Unicode MS" w:hAnsi="Arial Unicode MS" w:cs="Arial Unicode MS"/>
          <w:bCs/>
          <w:color w:val="222222"/>
          <w:sz w:val="24"/>
          <w:szCs w:val="24"/>
          <w:shd w:val="clear" w:color="auto" w:fill="FFFFFF"/>
        </w:rPr>
        <w:t>population</w:t>
      </w:r>
      <w:r w:rsidRPr="00E55892">
        <w:rPr>
          <w:rFonts w:ascii="Arial Unicode MS" w:eastAsia="Arial Unicode MS" w:hAnsi="Arial Unicode MS" w:cs="Arial Unicode MS"/>
          <w:color w:val="222222"/>
          <w:sz w:val="24"/>
          <w:szCs w:val="24"/>
          <w:shd w:val="clear" w:color="auto" w:fill="FFFFFF"/>
        </w:rPr>
        <w:t>) currently live in poverty, which is the highest </w:t>
      </w:r>
      <w:r w:rsidRPr="00E55892">
        <w:rPr>
          <w:rFonts w:ascii="Arial Unicode MS" w:eastAsia="Arial Unicode MS" w:hAnsi="Arial Unicode MS" w:cs="Arial Unicode MS"/>
          <w:bCs/>
          <w:color w:val="222222"/>
          <w:sz w:val="24"/>
          <w:szCs w:val="24"/>
          <w:shd w:val="clear" w:color="auto" w:fill="FFFFFF"/>
        </w:rPr>
        <w:t>level</w:t>
      </w:r>
      <w:r w:rsidRPr="00E55892">
        <w:rPr>
          <w:rFonts w:ascii="Arial Unicode MS" w:eastAsia="Arial Unicode MS" w:hAnsi="Arial Unicode MS" w:cs="Arial Unicode MS"/>
          <w:color w:val="222222"/>
          <w:sz w:val="24"/>
          <w:szCs w:val="24"/>
          <w:shd w:val="clear" w:color="auto" w:fill="FFFFFF"/>
        </w:rPr>
        <w:t> of all UK nations. This means that 710,000 people in Wales live below the poverty line, including 185,000 </w:t>
      </w:r>
      <w:r w:rsidRPr="00E55892">
        <w:rPr>
          <w:rFonts w:ascii="Arial Unicode MS" w:eastAsia="Arial Unicode MS" w:hAnsi="Arial Unicode MS" w:cs="Arial Unicode MS"/>
          <w:bCs/>
          <w:color w:val="222222"/>
          <w:sz w:val="24"/>
          <w:szCs w:val="24"/>
          <w:shd w:val="clear" w:color="auto" w:fill="FFFFFF"/>
        </w:rPr>
        <w:t>children</w:t>
      </w:r>
      <w:r w:rsidRPr="00E55892">
        <w:rPr>
          <w:rFonts w:ascii="Arial Unicode MS" w:eastAsia="Arial Unicode MS" w:hAnsi="Arial Unicode MS" w:cs="Arial Unicode MS"/>
          <w:color w:val="222222"/>
          <w:sz w:val="24"/>
          <w:szCs w:val="24"/>
          <w:shd w:val="clear" w:color="auto" w:fill="FFFFFF"/>
        </w:rPr>
        <w:t>, 405,000 working-age adults and 120,000 pensioners.</w:t>
      </w:r>
    </w:p>
    <w:p w:rsidR="009F62C7" w:rsidRPr="00E55892" w:rsidRDefault="009F62C7" w:rsidP="00E55892">
      <w:pPr>
        <w:spacing w:before="15" w:after="15" w:line="360" w:lineRule="auto"/>
        <w:ind w:left="-360"/>
        <w:jc w:val="both"/>
        <w:rPr>
          <w:rFonts w:ascii="Arial Unicode MS" w:eastAsia="Arial Unicode MS" w:hAnsi="Arial Unicode MS" w:cs="Arial Unicode MS"/>
          <w:sz w:val="24"/>
          <w:szCs w:val="24"/>
          <w:shd w:val="clear" w:color="auto" w:fill="FFFFFF"/>
        </w:rPr>
      </w:pPr>
      <w:r w:rsidRPr="00E55892">
        <w:rPr>
          <w:rFonts w:ascii="Arial Unicode MS" w:eastAsia="Arial Unicode MS" w:hAnsi="Arial Unicode MS" w:cs="Arial Unicode MS"/>
          <w:color w:val="222222"/>
          <w:sz w:val="24"/>
          <w:szCs w:val="24"/>
          <w:shd w:val="clear" w:color="auto" w:fill="FFFFFF"/>
        </w:rPr>
        <w:t xml:space="preserve"> </w:t>
      </w:r>
      <w:r w:rsidRPr="00E55892">
        <w:rPr>
          <w:rFonts w:ascii="Arial Unicode MS" w:eastAsia="Arial Unicode MS" w:hAnsi="Arial Unicode MS" w:cs="Arial Unicode MS"/>
          <w:sz w:val="24"/>
          <w:szCs w:val="24"/>
          <w:shd w:val="clear" w:color="auto" w:fill="FFFFFF"/>
        </w:rPr>
        <w:t xml:space="preserve">In comparison </w:t>
      </w:r>
      <w:r w:rsidR="00C85AF0" w:rsidRPr="00E55892">
        <w:rPr>
          <w:rFonts w:ascii="Arial Unicode MS" w:eastAsia="Arial Unicode MS" w:hAnsi="Arial Unicode MS" w:cs="Arial Unicode MS"/>
          <w:sz w:val="24"/>
          <w:szCs w:val="24"/>
          <w:shd w:val="clear" w:color="auto" w:fill="FFFFFF"/>
        </w:rPr>
        <w:t>Malawi: Economic Development Document (2017, no page number) states that Malawi is one of the poorest countries in the world with </w:t>
      </w:r>
      <w:r w:rsidR="00C85AF0" w:rsidRPr="00E55892">
        <w:rPr>
          <w:rFonts w:ascii="Arial Unicode MS" w:eastAsia="Arial Unicode MS" w:hAnsi="Arial Unicode MS" w:cs="Arial Unicode MS"/>
          <w:bCs/>
          <w:sz w:val="24"/>
          <w:szCs w:val="24"/>
          <w:shd w:val="clear" w:color="auto" w:fill="FFFFFF"/>
        </w:rPr>
        <w:t>50.7 percent</w:t>
      </w:r>
      <w:r w:rsidR="00C85AF0" w:rsidRPr="00E55892">
        <w:rPr>
          <w:rFonts w:ascii="Arial Unicode MS" w:eastAsia="Arial Unicode MS" w:hAnsi="Arial Unicode MS" w:cs="Arial Unicode MS"/>
          <w:sz w:val="24"/>
          <w:szCs w:val="24"/>
          <w:shd w:val="clear" w:color="auto" w:fill="FFFFFF"/>
        </w:rPr>
        <w:t> of the population living below the poverty line and </w:t>
      </w:r>
      <w:r w:rsidR="00C85AF0" w:rsidRPr="00E55892">
        <w:rPr>
          <w:rFonts w:ascii="Arial Unicode MS" w:eastAsia="Arial Unicode MS" w:hAnsi="Arial Unicode MS" w:cs="Arial Unicode MS"/>
          <w:bCs/>
          <w:sz w:val="24"/>
          <w:szCs w:val="24"/>
          <w:shd w:val="clear" w:color="auto" w:fill="FFFFFF"/>
        </w:rPr>
        <w:t>25 percent</w:t>
      </w:r>
      <w:r w:rsidR="00C85AF0" w:rsidRPr="00E55892">
        <w:rPr>
          <w:rFonts w:ascii="Arial Unicode MS" w:eastAsia="Arial Unicode MS" w:hAnsi="Arial Unicode MS" w:cs="Arial Unicode MS"/>
          <w:sz w:val="24"/>
          <w:szCs w:val="24"/>
          <w:shd w:val="clear" w:color="auto" w:fill="FFFFFF"/>
        </w:rPr>
        <w:t> living in extreme poverty.</w:t>
      </w:r>
      <w:r w:rsidR="0008361E" w:rsidRPr="00E55892">
        <w:rPr>
          <w:rFonts w:ascii="Arial Unicode MS" w:eastAsia="Arial Unicode MS" w:hAnsi="Arial Unicode MS" w:cs="Arial Unicode MS"/>
          <w:sz w:val="24"/>
          <w:szCs w:val="24"/>
          <w:shd w:val="clear" w:color="auto" w:fill="FFFFFF"/>
        </w:rPr>
        <w:t xml:space="preserve"> It continues to state that</w:t>
      </w:r>
    </w:p>
    <w:p w:rsidR="009F62C7" w:rsidRPr="00E55892" w:rsidRDefault="009F62C7" w:rsidP="00E55892">
      <w:pPr>
        <w:shd w:val="clear" w:color="auto" w:fill="FFFFFF"/>
        <w:spacing w:after="0" w:line="360" w:lineRule="auto"/>
        <w:ind w:left="465"/>
        <w:jc w:val="both"/>
        <w:textAlignment w:val="baseline"/>
        <w:rPr>
          <w:rFonts w:ascii="Arial Unicode MS" w:eastAsia="Arial Unicode MS" w:hAnsi="Arial Unicode MS" w:cs="Arial Unicode MS"/>
          <w:sz w:val="24"/>
          <w:szCs w:val="24"/>
          <w:lang w:eastAsia="en-GB"/>
        </w:rPr>
      </w:pPr>
      <w:hyperlink r:id="rId7" w:history="1">
        <w:r w:rsidRPr="00E55892">
          <w:rPr>
            <w:rFonts w:ascii="Arial Unicode MS" w:eastAsia="Arial Unicode MS" w:hAnsi="Arial Unicode MS" w:cs="Arial Unicode MS"/>
            <w:sz w:val="24"/>
            <w:szCs w:val="24"/>
            <w:lang w:eastAsia="en-GB"/>
          </w:rPr>
          <w:t>Malawi’s poverty rate</w:t>
        </w:r>
      </w:hyperlink>
      <w:r w:rsidRPr="009F62C7">
        <w:rPr>
          <w:rFonts w:ascii="Arial Unicode MS" w:eastAsia="Arial Unicode MS" w:hAnsi="Arial Unicode MS" w:cs="Arial Unicode MS"/>
          <w:sz w:val="24"/>
          <w:szCs w:val="24"/>
          <w:lang w:eastAsia="en-GB"/>
        </w:rPr>
        <w:t> has remained stubbornly high. More than half of the country’s population, about </w:t>
      </w:r>
      <w:hyperlink r:id="rId8" w:tgtFrame="_blank" w:history="1">
        <w:r w:rsidRPr="00E55892">
          <w:rPr>
            <w:rFonts w:ascii="Arial Unicode MS" w:eastAsia="Arial Unicode MS" w:hAnsi="Arial Unicode MS" w:cs="Arial Unicode MS"/>
            <w:sz w:val="24"/>
            <w:szCs w:val="24"/>
            <w:lang w:eastAsia="en-GB"/>
          </w:rPr>
          <w:t>52 percent</w:t>
        </w:r>
      </w:hyperlink>
      <w:r w:rsidRPr="009F62C7">
        <w:rPr>
          <w:rFonts w:ascii="Arial Unicode MS" w:eastAsia="Arial Unicode MS" w:hAnsi="Arial Unicode MS" w:cs="Arial Unicode MS"/>
          <w:sz w:val="24"/>
          <w:szCs w:val="24"/>
          <w:lang w:eastAsia="en-GB"/>
        </w:rPr>
        <w:t>, live on less than $0.32 per day.</w:t>
      </w:r>
      <w:r w:rsidR="0008361E" w:rsidRPr="00E55892">
        <w:rPr>
          <w:rFonts w:ascii="Arial Unicode MS" w:eastAsia="Arial Unicode MS" w:hAnsi="Arial Unicode MS" w:cs="Arial Unicode MS"/>
          <w:sz w:val="24"/>
          <w:szCs w:val="24"/>
          <w:lang w:eastAsia="en-GB"/>
        </w:rPr>
        <w:t xml:space="preserve"> </w:t>
      </w:r>
      <w:r w:rsidRPr="009F62C7">
        <w:rPr>
          <w:rFonts w:ascii="Arial Unicode MS" w:eastAsia="Arial Unicode MS" w:hAnsi="Arial Unicode MS" w:cs="Arial Unicode MS"/>
          <w:sz w:val="24"/>
          <w:szCs w:val="24"/>
          <w:lang w:eastAsia="en-GB"/>
        </w:rPr>
        <w:t xml:space="preserve">Malawi has a population of 6.8 million children, which is about 51 percent of the total population. Around 4 million of those children are among the poor, and poverty </w:t>
      </w:r>
      <w:r w:rsidRPr="009F62C7">
        <w:rPr>
          <w:rFonts w:ascii="Arial Unicode MS" w:eastAsia="Arial Unicode MS" w:hAnsi="Arial Unicode MS" w:cs="Arial Unicode MS"/>
          <w:sz w:val="24"/>
          <w:szCs w:val="24"/>
          <w:lang w:eastAsia="en-GB"/>
        </w:rPr>
        <w:lastRenderedPageBreak/>
        <w:t xml:space="preserve">hits them the hardest. Intense poverty threatens their health, education and </w:t>
      </w:r>
      <w:r w:rsidR="0008361E" w:rsidRPr="00E55892">
        <w:rPr>
          <w:rFonts w:ascii="Arial Unicode MS" w:eastAsia="Arial Unicode MS" w:hAnsi="Arial Unicode MS" w:cs="Arial Unicode MS"/>
          <w:sz w:val="24"/>
          <w:szCs w:val="24"/>
          <w:lang w:eastAsia="en-GB"/>
        </w:rPr>
        <w:t>s</w:t>
      </w:r>
      <w:r w:rsidRPr="009F62C7">
        <w:rPr>
          <w:rFonts w:ascii="Arial Unicode MS" w:eastAsia="Arial Unicode MS" w:hAnsi="Arial Unicode MS" w:cs="Arial Unicode MS"/>
          <w:sz w:val="24"/>
          <w:szCs w:val="24"/>
          <w:lang w:eastAsia="en-GB"/>
        </w:rPr>
        <w:t>afety.</w:t>
      </w:r>
      <w:r w:rsidR="0008361E" w:rsidRPr="00E55892">
        <w:rPr>
          <w:rFonts w:ascii="Arial Unicode MS" w:eastAsia="Arial Unicode MS" w:hAnsi="Arial Unicode MS" w:cs="Arial Unicode MS"/>
          <w:sz w:val="24"/>
          <w:szCs w:val="24"/>
          <w:lang w:eastAsia="en-GB"/>
        </w:rPr>
        <w:t xml:space="preserve"> T</w:t>
      </w:r>
      <w:r w:rsidRPr="009F62C7">
        <w:rPr>
          <w:rFonts w:ascii="Arial Unicode MS" w:eastAsia="Arial Unicode MS" w:hAnsi="Arial Unicode MS" w:cs="Arial Unicode MS"/>
          <w:sz w:val="24"/>
          <w:szCs w:val="24"/>
          <w:lang w:eastAsia="en-GB"/>
        </w:rPr>
        <w:t>he average </w:t>
      </w:r>
      <w:hyperlink r:id="rId9" w:tgtFrame="_blank" w:history="1">
        <w:r w:rsidRPr="00E55892">
          <w:rPr>
            <w:rFonts w:ascii="Arial Unicode MS" w:eastAsia="Arial Unicode MS" w:hAnsi="Arial Unicode MS" w:cs="Arial Unicode MS"/>
            <w:sz w:val="24"/>
            <w:szCs w:val="24"/>
            <w:lang w:eastAsia="en-GB"/>
          </w:rPr>
          <w:t>life expectancy</w:t>
        </w:r>
      </w:hyperlink>
      <w:r w:rsidRPr="009F62C7">
        <w:rPr>
          <w:rFonts w:ascii="Arial Unicode MS" w:eastAsia="Arial Unicode MS" w:hAnsi="Arial Unicode MS" w:cs="Arial Unicode MS"/>
          <w:sz w:val="24"/>
          <w:szCs w:val="24"/>
          <w:lang w:eastAsia="en-GB"/>
        </w:rPr>
        <w:t> for Malawian’s has improved in recent years. Life expectancy for women increased from 49 years in 2005 to 63 years as of 2016. For men, life expectancy has increased from 47 years to now 58 years</w:t>
      </w:r>
      <w:r w:rsidR="0008361E" w:rsidRPr="00E55892">
        <w:rPr>
          <w:rFonts w:ascii="Arial Unicode MS" w:eastAsia="Arial Unicode MS" w:hAnsi="Arial Unicode MS" w:cs="Arial Unicode MS"/>
          <w:sz w:val="24"/>
          <w:szCs w:val="24"/>
          <w:lang w:eastAsia="en-GB"/>
        </w:rPr>
        <w:t xml:space="preserve">. </w:t>
      </w:r>
    </w:p>
    <w:p w:rsidR="0008361E" w:rsidRPr="00E55892" w:rsidRDefault="0008361E"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 xml:space="preserve">Following democratic elections in 1994, the Government of Malawi embarked on an ambitious programme offering free primary education. As a result of this, access to education increased dramatically. However, free primary education had begun before a comprehensive policy was in place stating implications of free primary education and before examining resources. Following on from this the policy did not include key stakeholders. </w:t>
      </w:r>
      <w:r w:rsidR="000138BA" w:rsidRPr="00E55892">
        <w:rPr>
          <w:rFonts w:ascii="Arial Unicode MS" w:eastAsia="Arial Unicode MS" w:hAnsi="Arial Unicode MS" w:cs="Arial Unicode MS"/>
          <w:sz w:val="24"/>
          <w:szCs w:val="24"/>
          <w:lang w:eastAsia="en-GB"/>
        </w:rPr>
        <w:t xml:space="preserve">(Conversation with volunteer in Malawi school) </w:t>
      </w:r>
      <w:r w:rsidRPr="00E55892">
        <w:rPr>
          <w:rFonts w:ascii="Arial Unicode MS" w:eastAsia="Arial Unicode MS" w:hAnsi="Arial Unicode MS" w:cs="Arial Unicode MS"/>
          <w:sz w:val="24"/>
          <w:szCs w:val="24"/>
          <w:lang w:eastAsia="en-GB"/>
        </w:rPr>
        <w:t xml:space="preserve">IDS Working Paper 124 </w:t>
      </w:r>
      <w:r w:rsidR="000138BA" w:rsidRPr="00E55892">
        <w:rPr>
          <w:rFonts w:ascii="Arial Unicode MS" w:eastAsia="Arial Unicode MS" w:hAnsi="Arial Unicode MS" w:cs="Arial Unicode MS"/>
          <w:sz w:val="24"/>
          <w:szCs w:val="24"/>
          <w:lang w:eastAsia="en-GB"/>
        </w:rPr>
        <w:t xml:space="preserve">(2001, p5) </w:t>
      </w:r>
      <w:r w:rsidRPr="00E55892">
        <w:rPr>
          <w:rFonts w:ascii="Arial Unicode MS" w:eastAsia="Arial Unicode MS" w:hAnsi="Arial Unicode MS" w:cs="Arial Unicode MS"/>
          <w:sz w:val="24"/>
          <w:szCs w:val="24"/>
          <w:lang w:eastAsia="en-GB"/>
        </w:rPr>
        <w:t xml:space="preserve">states that in Malawi, the policy framework for the Poverty Alleviation Programme identified low enrolment due to the lack of school fees and facilities, poor quality of resources and </w:t>
      </w:r>
      <w:r w:rsidR="000138BA" w:rsidRPr="00E55892">
        <w:rPr>
          <w:rFonts w:ascii="Arial Unicode MS" w:eastAsia="Arial Unicode MS" w:hAnsi="Arial Unicode MS" w:cs="Arial Unicode MS"/>
          <w:sz w:val="24"/>
          <w:szCs w:val="24"/>
          <w:lang w:eastAsia="en-GB"/>
        </w:rPr>
        <w:t xml:space="preserve">inappropriate curriculum amongst the main causes of poverty. </w:t>
      </w:r>
      <w:r w:rsidRPr="00E55892">
        <w:rPr>
          <w:rFonts w:ascii="Arial Unicode MS" w:eastAsia="Arial Unicode MS" w:hAnsi="Arial Unicode MS" w:cs="Arial Unicode MS"/>
          <w:sz w:val="24"/>
          <w:szCs w:val="24"/>
          <w:lang w:eastAsia="en-GB"/>
        </w:rPr>
        <w:t xml:space="preserve"> </w:t>
      </w:r>
    </w:p>
    <w:p w:rsidR="000138BA" w:rsidRPr="00E55892" w:rsidRDefault="000138BA"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proofErr w:type="spellStart"/>
      <w:r w:rsidRPr="00E55892">
        <w:rPr>
          <w:rFonts w:ascii="Arial Unicode MS" w:eastAsia="Arial Unicode MS" w:hAnsi="Arial Unicode MS" w:cs="Arial Unicode MS"/>
          <w:sz w:val="24"/>
          <w:szCs w:val="24"/>
          <w:lang w:eastAsia="en-GB"/>
        </w:rPr>
        <w:t>Chimombo</w:t>
      </w:r>
      <w:proofErr w:type="spellEnd"/>
      <w:r w:rsidRPr="00E55892">
        <w:rPr>
          <w:rFonts w:ascii="Arial Unicode MS" w:eastAsia="Arial Unicode MS" w:hAnsi="Arial Unicode MS" w:cs="Arial Unicode MS"/>
          <w:sz w:val="24"/>
          <w:szCs w:val="24"/>
          <w:lang w:eastAsia="en-GB"/>
        </w:rPr>
        <w:t xml:space="preserve"> (1999) notes that Free Primary Education was not based on a proper understanding of the forces behind school participation. The financial implications of Free Primary Education were considerable, and although government resources increased substantially they have been inadequate to ensure primary schooling for all. He carries on to state that in theory the government was supposed to be responsible for all costs of primary education implying an entirely free system for the parents. However in practice, the government was unable to meet its obligations and </w:t>
      </w:r>
      <w:r w:rsidRPr="00E55892">
        <w:rPr>
          <w:rFonts w:ascii="Arial Unicode MS" w:eastAsia="Arial Unicode MS" w:hAnsi="Arial Unicode MS" w:cs="Arial Unicode MS"/>
          <w:sz w:val="24"/>
          <w:szCs w:val="24"/>
          <w:lang w:eastAsia="en-GB"/>
        </w:rPr>
        <w:lastRenderedPageBreak/>
        <w:t xml:space="preserve">parents were still expected to meet a substantial portion of costs for their child’s education. </w:t>
      </w:r>
    </w:p>
    <w:p w:rsidR="000138BA" w:rsidRPr="00E55892" w:rsidRDefault="000138BA"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 xml:space="preserve">These statistics show how much poverty Malawi is in. Malawi finds education difficult to provide for these reasons. There is a charity that now supports Malawi and education. </w:t>
      </w:r>
      <w:r w:rsidR="00F34C65" w:rsidRPr="00E55892">
        <w:rPr>
          <w:rFonts w:ascii="Arial Unicode MS" w:eastAsia="Arial Unicode MS" w:hAnsi="Arial Unicode MS" w:cs="Arial Unicode MS"/>
          <w:sz w:val="24"/>
          <w:szCs w:val="24"/>
          <w:lang w:eastAsia="en-GB"/>
        </w:rPr>
        <w:t xml:space="preserve">The Wings of Hope Achievement Awards is a nationally recognised social enterprise programme that was created in 2005. (Wings of Hope, 2017, no page number) </w:t>
      </w:r>
    </w:p>
    <w:p w:rsidR="00344853" w:rsidRPr="00E55892" w:rsidRDefault="00344853" w:rsidP="00E55892">
      <w:pPr>
        <w:pStyle w:val="NormalWeb"/>
        <w:shd w:val="clear" w:color="auto" w:fill="FFFFFF"/>
        <w:spacing w:before="0" w:beforeAutospacing="0" w:after="240" w:afterAutospacing="0" w:line="360" w:lineRule="auto"/>
        <w:jc w:val="both"/>
        <w:rPr>
          <w:rFonts w:ascii="Arial Unicode MS" w:eastAsia="Arial Unicode MS" w:hAnsi="Arial Unicode MS" w:cs="Arial Unicode MS"/>
        </w:rPr>
      </w:pPr>
      <w:r w:rsidRPr="00E55892">
        <w:rPr>
          <w:rFonts w:ascii="Arial Unicode MS" w:eastAsia="Arial Unicode MS" w:hAnsi="Arial Unicode MS" w:cs="Arial Unicode MS"/>
        </w:rPr>
        <w:t xml:space="preserve">There are around 1.8 million orphans and vulnerable children in Malawi, and 1 million of these have lost parents due to the devastating impact of HIV-AIDS. Young children end up heading up households or are pushed into destitution through losing their parents, increasing their vulnerability to abuse, malnutrition, depression, illness, and homelessness. As well as these effects, vulnerable children often have lower rates of schooling and struggle to finish school due to financial or family constraints. The school is named after the jacaranda tree, a beautiful symbol of life, growth, and hope, common in Southern Africa. (Conversation with Volunteer in Malawi, 2019) </w:t>
      </w:r>
    </w:p>
    <w:p w:rsidR="00344853" w:rsidRPr="00E55892" w:rsidRDefault="00344853" w:rsidP="00E55892">
      <w:pPr>
        <w:pStyle w:val="NormalWeb"/>
        <w:shd w:val="clear" w:color="auto" w:fill="FFFFFF"/>
        <w:spacing w:before="0" w:beforeAutospacing="0" w:after="0" w:afterAutospacing="0" w:line="360" w:lineRule="auto"/>
        <w:jc w:val="both"/>
        <w:rPr>
          <w:rFonts w:ascii="Arial Unicode MS" w:eastAsia="Arial Unicode MS" w:hAnsi="Arial Unicode MS" w:cs="Arial Unicode MS"/>
          <w:shd w:val="clear" w:color="auto" w:fill="FFFFFF"/>
        </w:rPr>
      </w:pPr>
      <w:r w:rsidRPr="00E55892">
        <w:rPr>
          <w:rFonts w:ascii="Arial Unicode MS" w:eastAsia="Arial Unicode MS" w:hAnsi="Arial Unicode MS" w:cs="Arial Unicode MS"/>
        </w:rPr>
        <w:t xml:space="preserve">The Wings of Hope have supported the Jacaranda School since 2008. The school supports 400 orphan students, providing them with: free primary and secondary education, uniforms and school supplies, daily nutrition of two free hot meals for every student, medical care and counselling, HIV-AIDS awareness programmes, arts programmes, agricultural activities and home support (including home refurbishment, and monthly financial support for the most impoverished) (WOHAA, 2017) since working with the Wings of Hope charity </w:t>
      </w:r>
      <w:r w:rsidRPr="00E55892">
        <w:rPr>
          <w:rFonts w:ascii="Arial Unicode MS" w:eastAsia="Arial Unicode MS" w:hAnsi="Arial Unicode MS" w:cs="Arial Unicode MS"/>
          <w:shd w:val="clear" w:color="auto" w:fill="FFFFFF"/>
        </w:rPr>
        <w:t xml:space="preserve">Jacaranda has provided 65 students with </w:t>
      </w:r>
      <w:r w:rsidRPr="00E55892">
        <w:rPr>
          <w:rFonts w:ascii="Arial Unicode MS" w:eastAsia="Arial Unicode MS" w:hAnsi="Arial Unicode MS" w:cs="Arial Unicode MS"/>
          <w:shd w:val="clear" w:color="auto" w:fill="FFFFFF"/>
        </w:rPr>
        <w:lastRenderedPageBreak/>
        <w:t xml:space="preserve">tertiary education (university and vocational) scholarships since its inception, and 93% of graduating students felt that they were now equipped with the skills to succeed in the world of work. </w:t>
      </w:r>
    </w:p>
    <w:p w:rsidR="00E72C76" w:rsidRDefault="00344853" w:rsidP="00E55892">
      <w:pPr>
        <w:pStyle w:val="NormalWeb"/>
        <w:shd w:val="clear" w:color="auto" w:fill="FFFFFF"/>
        <w:spacing w:before="0" w:beforeAutospacing="0" w:after="0" w:afterAutospacing="0" w:line="360" w:lineRule="auto"/>
        <w:jc w:val="both"/>
        <w:rPr>
          <w:rFonts w:ascii="Arial Unicode MS" w:eastAsia="Arial Unicode MS" w:hAnsi="Arial Unicode MS" w:cs="Arial Unicode MS"/>
          <w:shd w:val="clear" w:color="auto" w:fill="FFFFFF"/>
        </w:rPr>
      </w:pPr>
      <w:r w:rsidRPr="00E55892">
        <w:rPr>
          <w:rFonts w:ascii="Arial Unicode MS" w:eastAsia="Arial Unicode MS" w:hAnsi="Arial Unicode MS" w:cs="Arial Unicode MS"/>
          <w:shd w:val="clear" w:color="auto" w:fill="FFFFFF"/>
        </w:rPr>
        <w:t>The Wings of Hope is a London based charity which provides education and support for underprivileged children around the world. The projects are run in India, Malawi and in the United Kingdom. So far to date, they have made a difference to over 32,500 students in more than 420 schools all over Britain over the last thirteen years. (</w:t>
      </w:r>
      <w:proofErr w:type="gramStart"/>
      <w:r w:rsidRPr="00E55892">
        <w:rPr>
          <w:rFonts w:ascii="Arial Unicode MS" w:eastAsia="Arial Unicode MS" w:hAnsi="Arial Unicode MS" w:cs="Arial Unicode MS"/>
          <w:shd w:val="clear" w:color="auto" w:fill="FFFFFF"/>
        </w:rPr>
        <w:t>conversation</w:t>
      </w:r>
      <w:proofErr w:type="gramEnd"/>
      <w:r w:rsidRPr="00E55892">
        <w:rPr>
          <w:rFonts w:ascii="Arial Unicode MS" w:eastAsia="Arial Unicode MS" w:hAnsi="Arial Unicode MS" w:cs="Arial Unicode MS"/>
          <w:shd w:val="clear" w:color="auto" w:fill="FFFFFF"/>
        </w:rPr>
        <w:t xml:space="preserve"> with Writers Sister, 2019) </w:t>
      </w:r>
      <w:r w:rsidR="00434928" w:rsidRPr="00E55892">
        <w:rPr>
          <w:rFonts w:ascii="Arial Unicode MS" w:eastAsia="Arial Unicode MS" w:hAnsi="Arial Unicode MS" w:cs="Arial Unicode MS"/>
          <w:shd w:val="clear" w:color="auto" w:fill="FFFFFF"/>
        </w:rPr>
        <w:t xml:space="preserve">The Wings of Hope charity believes that these aims “are a valued contribution to the Sustainable Development Goals, as part of achieving Goal Number 4 ‘Ensure inclusive and equitable quality education and promote lifelong learning opportunities for all.” </w:t>
      </w:r>
    </w:p>
    <w:p w:rsidR="00344853" w:rsidRPr="00E55892" w:rsidRDefault="00434928" w:rsidP="00E55892">
      <w:pPr>
        <w:pStyle w:val="NormalWeb"/>
        <w:shd w:val="clear" w:color="auto" w:fill="FFFFFF"/>
        <w:spacing w:before="0" w:beforeAutospacing="0" w:after="0" w:afterAutospacing="0" w:line="360" w:lineRule="auto"/>
        <w:jc w:val="both"/>
        <w:rPr>
          <w:rFonts w:ascii="Arial Unicode MS" w:eastAsia="Arial Unicode MS" w:hAnsi="Arial Unicode MS" w:cs="Arial Unicode MS"/>
        </w:rPr>
      </w:pPr>
      <w:r w:rsidRPr="00E55892">
        <w:rPr>
          <w:rFonts w:ascii="Arial Unicode MS" w:eastAsia="Arial Unicode MS" w:hAnsi="Arial Unicode MS" w:cs="Arial Unicode MS"/>
          <w:shd w:val="clear" w:color="auto" w:fill="FFFFFF"/>
        </w:rPr>
        <w:t xml:space="preserve">The Sustainable Development Goals are an initiative which began in 2015 by the United Nations, in order to think about how all parts of the world can work together to achieve long-lasting progress in areas such as education, health and also environmental sustainability. (WOH, 2017) </w:t>
      </w:r>
    </w:p>
    <w:p w:rsidR="0008361E" w:rsidRPr="00E55892" w:rsidRDefault="0008361E"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 xml:space="preserve">According to the UNESCO institute for statistics in line with the Sustainable Development Goal, Malawi is part of sub-Saharan Africa. It states that “sub-Saharan Africa has the highest out-of-school rates”. Out of 63 million out-of-school children in primary schools, 34 million live in sub-Saharan Africa. </w:t>
      </w:r>
    </w:p>
    <w:p w:rsidR="00434928" w:rsidRPr="00E55892" w:rsidRDefault="00434928" w:rsidP="00E55892">
      <w:pPr>
        <w:spacing w:line="360" w:lineRule="auto"/>
        <w:jc w:val="both"/>
        <w:rPr>
          <w:rFonts w:ascii="Arial Unicode MS" w:eastAsia="Arial Unicode MS" w:hAnsi="Arial Unicode MS" w:cs="Arial Unicode MS"/>
          <w:sz w:val="24"/>
          <w:szCs w:val="24"/>
        </w:rPr>
      </w:pPr>
      <w:r w:rsidRPr="00E55892">
        <w:rPr>
          <w:rFonts w:ascii="Arial Unicode MS" w:eastAsia="Arial Unicode MS" w:hAnsi="Arial Unicode MS" w:cs="Arial Unicode MS"/>
          <w:sz w:val="24"/>
          <w:szCs w:val="24"/>
        </w:rPr>
        <w:t xml:space="preserve">In Wales, the United Nation Convention on the Rights of the Child (UNCRC) was adopted as a foundation policy for children and young people in Wales in 2004. The United Nation Convention on the Rights of the Child is an international agreement </w:t>
      </w:r>
      <w:r w:rsidRPr="00E55892">
        <w:rPr>
          <w:rFonts w:ascii="Arial Unicode MS" w:eastAsia="Arial Unicode MS" w:hAnsi="Arial Unicode MS" w:cs="Arial Unicode MS"/>
          <w:sz w:val="24"/>
          <w:szCs w:val="24"/>
        </w:rPr>
        <w:lastRenderedPageBreak/>
        <w:t xml:space="preserve">that protects the human rights of children under the age of 18. This was approved by the United Nations General Assembly in 1989. In 1991 the United Kingdom agreed that every child has the right to hear the convention. There are 54 articles in total. These state how children should be treated and how agencies and adults should work together to ensure that all children have an equal opportunity to their rights. </w:t>
      </w:r>
      <w:proofErr w:type="gramStart"/>
      <w:r w:rsidRPr="00E55892">
        <w:rPr>
          <w:rFonts w:ascii="Arial Unicode MS" w:eastAsia="Arial Unicode MS" w:hAnsi="Arial Unicode MS" w:cs="Arial Unicode MS"/>
          <w:sz w:val="24"/>
          <w:szCs w:val="24"/>
        </w:rPr>
        <w:t>(Welsh Government, 2016).</w:t>
      </w:r>
      <w:proofErr w:type="gramEnd"/>
      <w:r w:rsidRPr="00E55892">
        <w:rPr>
          <w:rFonts w:ascii="Arial Unicode MS" w:eastAsia="Arial Unicode MS" w:hAnsi="Arial Unicode MS" w:cs="Arial Unicode MS"/>
          <w:sz w:val="24"/>
          <w:szCs w:val="24"/>
        </w:rPr>
        <w:t xml:space="preserve"> </w:t>
      </w:r>
    </w:p>
    <w:p w:rsidR="00434928" w:rsidRPr="00E55892" w:rsidRDefault="00434928" w:rsidP="00E55892">
      <w:pPr>
        <w:spacing w:line="360" w:lineRule="auto"/>
        <w:jc w:val="both"/>
        <w:rPr>
          <w:rFonts w:ascii="Arial Unicode MS" w:eastAsia="Arial Unicode MS" w:hAnsi="Arial Unicode MS" w:cs="Arial Unicode MS"/>
          <w:sz w:val="24"/>
          <w:szCs w:val="24"/>
        </w:rPr>
      </w:pPr>
      <w:r w:rsidRPr="00E55892">
        <w:rPr>
          <w:rFonts w:ascii="Arial Unicode MS" w:eastAsia="Arial Unicode MS" w:hAnsi="Arial Unicode MS" w:cs="Arial Unicode MS"/>
          <w:sz w:val="24"/>
          <w:szCs w:val="24"/>
        </w:rPr>
        <w:t xml:space="preserve">The Welsh Assembly Government committed to the UNCRC in November 2000 by setting out the Seven Core Aims, which entitles all children and young people in Wales aged between 0 – 25 years to the same rights. The Seven aims are; Have a flying start in life; Have a comprehensive range of education and learning opportunities; Enjoy the best possible health and free from abuse, victimisation and exploitation; Have access to play, leisure, sporting and cultural activities; Are listened to, treated with respect and to have their race and cultural identity recognised; Have a safe home and community which supports physical and emotional well being and are not disadvantaged by poverty. </w:t>
      </w:r>
    </w:p>
    <w:p w:rsidR="00E316B4" w:rsidRPr="00E55892" w:rsidRDefault="00434928"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 xml:space="preserve">Nelson Mandela once stated that “Education is the most powerful weapon, which you can use to change the world.” Without education there is no hope of </w:t>
      </w:r>
      <w:r w:rsidR="00E316B4" w:rsidRPr="00E55892">
        <w:rPr>
          <w:rFonts w:ascii="Arial Unicode MS" w:eastAsia="Arial Unicode MS" w:hAnsi="Arial Unicode MS" w:cs="Arial Unicode MS"/>
          <w:sz w:val="24"/>
          <w:szCs w:val="24"/>
          <w:lang w:eastAsia="en-GB"/>
        </w:rPr>
        <w:t xml:space="preserve">progressing in the world and creating a life for themselves. Every child has the right to education, poverty or no poverty and the writer believes this should be one of the main priorities of the governments. </w:t>
      </w:r>
      <w:r w:rsidRPr="00E55892">
        <w:rPr>
          <w:rFonts w:ascii="Arial Unicode MS" w:eastAsia="Arial Unicode MS" w:hAnsi="Arial Unicode MS" w:cs="Arial Unicode MS"/>
          <w:sz w:val="24"/>
          <w:szCs w:val="24"/>
          <w:lang w:eastAsia="en-GB"/>
        </w:rPr>
        <w:t>The Equality Act (2010) policy which is in place in all schools all over the United Kingdo</w:t>
      </w:r>
      <w:r w:rsidR="00E316B4" w:rsidRPr="00E55892">
        <w:rPr>
          <w:rFonts w:ascii="Arial Unicode MS" w:eastAsia="Arial Unicode MS" w:hAnsi="Arial Unicode MS" w:cs="Arial Unicode MS"/>
          <w:sz w:val="24"/>
          <w:szCs w:val="24"/>
          <w:lang w:eastAsia="en-GB"/>
        </w:rPr>
        <w:t xml:space="preserve">m states that “every child has a right to education.” </w:t>
      </w:r>
    </w:p>
    <w:p w:rsidR="00FC718F" w:rsidRPr="00E55892" w:rsidRDefault="00434928"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lastRenderedPageBreak/>
        <w:t xml:space="preserve"> </w:t>
      </w:r>
      <w:r w:rsidR="00FC718F" w:rsidRPr="00E55892">
        <w:rPr>
          <w:rFonts w:ascii="Arial Unicode MS" w:eastAsia="Arial Unicode MS" w:hAnsi="Arial Unicode MS" w:cs="Arial Unicode MS"/>
          <w:sz w:val="24"/>
          <w:szCs w:val="24"/>
          <w:lang w:eastAsia="en-GB"/>
        </w:rPr>
        <w:t xml:space="preserve">The Government of the Republic of Malawi has a National Education Policy (2003). In this it states that it was </w:t>
      </w:r>
    </w:p>
    <w:p w:rsidR="00434928" w:rsidRPr="00E55892" w:rsidRDefault="00FC718F" w:rsidP="00E55892">
      <w:pPr>
        <w:shd w:val="clear" w:color="auto" w:fill="FFFFFF"/>
        <w:spacing w:after="0" w:line="360" w:lineRule="auto"/>
        <w:ind w:firstLine="720"/>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w:t>
      </w:r>
      <w:proofErr w:type="gramStart"/>
      <w:r w:rsidRPr="00E55892">
        <w:rPr>
          <w:rFonts w:ascii="Arial Unicode MS" w:eastAsia="Arial Unicode MS" w:hAnsi="Arial Unicode MS" w:cs="Arial Unicode MS"/>
          <w:sz w:val="24"/>
          <w:szCs w:val="24"/>
          <w:lang w:eastAsia="en-GB"/>
        </w:rPr>
        <w:t>designed</w:t>
      </w:r>
      <w:proofErr w:type="gramEnd"/>
      <w:r w:rsidRPr="00E55892">
        <w:rPr>
          <w:rFonts w:ascii="Arial Unicode MS" w:eastAsia="Arial Unicode MS" w:hAnsi="Arial Unicode MS" w:cs="Arial Unicode MS"/>
          <w:sz w:val="24"/>
          <w:szCs w:val="24"/>
          <w:lang w:eastAsia="en-GB"/>
        </w:rPr>
        <w:t xml:space="preserve"> to respond to the Malawi growth and Development Strategy and related national educational policies. The policy recognises that Early Childhood Education, Primary and Secondary education is critical foundations for tertiary education and the importance of inclusion.”</w:t>
      </w:r>
    </w:p>
    <w:p w:rsidR="00FC718F" w:rsidRPr="00E55892" w:rsidRDefault="00FC718F"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 xml:space="preserve">The National Education Policy (2003) is linked to other relevant policies also, in that it is designed to respond and cohere to the Constitution of the Republic of Malawi which recognises that “all persons are entitled to an education.” </w:t>
      </w:r>
    </w:p>
    <w:p w:rsidR="00FC718F" w:rsidRPr="00E55892" w:rsidRDefault="00FC718F"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 xml:space="preserve">It is evident from the research found that the barriers to engagement in education are decreasing slowly. The education in sub-Saharan Africa and likewise countries is vastly improving due to the charities and volunteers working with these countries. It is also evident to see how poverty is a key factor in the lack of education gained by children. There are many children in the United Kingdom which are deprived of an education due to poverty in the family. The difference that can be seen is that children are able to attend education 5 days a week in the United Kingdom and there is a vast selection of benefits available to support them in schools. For example there is the deprivation grant, Free School Meals and </w:t>
      </w:r>
      <w:r w:rsidR="00E55892" w:rsidRPr="00E55892">
        <w:rPr>
          <w:rFonts w:ascii="Arial Unicode MS" w:eastAsia="Arial Unicode MS" w:hAnsi="Arial Unicode MS" w:cs="Arial Unicode MS"/>
          <w:sz w:val="24"/>
          <w:szCs w:val="24"/>
          <w:lang w:eastAsia="en-GB"/>
        </w:rPr>
        <w:t xml:space="preserve">benefits for families to support their children. They are not forced to work to provide for their family as the government provides that money. However, it is evident to see a similarity with the countries due to the ever increasing problem of poverty. Children in Malawi are unable to attend education without the support of the government or volunteers. The </w:t>
      </w:r>
      <w:r w:rsidR="00E55892" w:rsidRPr="00E55892">
        <w:rPr>
          <w:rFonts w:ascii="Arial Unicode MS" w:eastAsia="Arial Unicode MS" w:hAnsi="Arial Unicode MS" w:cs="Arial Unicode MS"/>
          <w:sz w:val="24"/>
          <w:szCs w:val="24"/>
          <w:lang w:eastAsia="en-GB"/>
        </w:rPr>
        <w:lastRenderedPageBreak/>
        <w:t xml:space="preserve">ever increasing levels of HIV/AIDS and low level of healthcare prevents teachers from going out there to support these children. The lack of funding results in a lack of resources for the schools, lack of food for the children and clean water. Without all of these it means that education is unable to happen as well. The lack of funds also means that if there is any at all there is very little money to be able to pay a teacher a salary. This is why there are more and more charities from the United Kingdom supporting these countries. The writers sister has family who have moved out to Malawi and have built a village and built the community back up. They have built a school also. The </w:t>
      </w:r>
      <w:proofErr w:type="gramStart"/>
      <w:r w:rsidR="00E55892" w:rsidRPr="00E55892">
        <w:rPr>
          <w:rFonts w:ascii="Arial Unicode MS" w:eastAsia="Arial Unicode MS" w:hAnsi="Arial Unicode MS" w:cs="Arial Unicode MS"/>
          <w:sz w:val="24"/>
          <w:szCs w:val="24"/>
          <w:lang w:eastAsia="en-GB"/>
        </w:rPr>
        <w:t>writers</w:t>
      </w:r>
      <w:proofErr w:type="gramEnd"/>
      <w:r w:rsidR="00E55892" w:rsidRPr="00E55892">
        <w:rPr>
          <w:rFonts w:ascii="Arial Unicode MS" w:eastAsia="Arial Unicode MS" w:hAnsi="Arial Unicode MS" w:cs="Arial Unicode MS"/>
          <w:sz w:val="24"/>
          <w:szCs w:val="24"/>
          <w:lang w:eastAsia="en-GB"/>
        </w:rPr>
        <w:t xml:space="preserve"> sister visited for 3 months and was volunteering in the school, supporting the children with their English and teaching them new skills, such as cooking and sewing. The volunteers that visit these countries are vital in order to provide children with the chance to learn. </w:t>
      </w:r>
    </w:p>
    <w:p w:rsidR="00E72C76" w:rsidRDefault="00E55892"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r w:rsidRPr="00E55892">
        <w:rPr>
          <w:rFonts w:ascii="Arial Unicode MS" w:eastAsia="Arial Unicode MS" w:hAnsi="Arial Unicode MS" w:cs="Arial Unicode MS"/>
          <w:sz w:val="24"/>
          <w:szCs w:val="24"/>
          <w:lang w:eastAsia="en-GB"/>
        </w:rPr>
        <w:t>It is also evident to see from the research that without the support of charities and volunteers poverty levels would still be increasing and the levels of out-of-school children would be increasing also. If they do not have an education they have less chance of being able to gain employment and a salary to provide for their family.</w:t>
      </w:r>
    </w:p>
    <w:p w:rsidR="00E72C76" w:rsidRDefault="00E72C76"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p>
    <w:p w:rsidR="00E72C76" w:rsidRPr="0034518A" w:rsidRDefault="00E72C76" w:rsidP="0034518A">
      <w:pPr>
        <w:shd w:val="clear" w:color="auto" w:fill="FFFFFF"/>
        <w:spacing w:after="0" w:line="360" w:lineRule="auto"/>
        <w:textAlignment w:val="baseline"/>
        <w:rPr>
          <w:rFonts w:ascii="Arial Unicode MS" w:eastAsia="Arial Unicode MS" w:hAnsi="Arial Unicode MS" w:cs="Arial Unicode MS"/>
          <w:b/>
          <w:i/>
          <w:sz w:val="24"/>
          <w:szCs w:val="24"/>
          <w:u w:val="single"/>
          <w:lang w:eastAsia="en-GB"/>
        </w:rPr>
      </w:pPr>
      <w:r w:rsidRPr="0034518A">
        <w:rPr>
          <w:rFonts w:ascii="Arial Unicode MS" w:eastAsia="Arial Unicode MS" w:hAnsi="Arial Unicode MS" w:cs="Arial Unicode MS"/>
          <w:b/>
          <w:i/>
          <w:sz w:val="24"/>
          <w:szCs w:val="24"/>
          <w:u w:val="single"/>
          <w:lang w:eastAsia="en-GB"/>
        </w:rPr>
        <w:t>References</w:t>
      </w:r>
    </w:p>
    <w:p w:rsidR="00704352" w:rsidRPr="0034518A" w:rsidRDefault="00704352" w:rsidP="0034518A">
      <w:pPr>
        <w:shd w:val="clear" w:color="auto" w:fill="FFFFFF"/>
        <w:spacing w:after="0" w:line="360" w:lineRule="auto"/>
        <w:textAlignment w:val="baseline"/>
        <w:rPr>
          <w:rFonts w:ascii="Arial Unicode MS" w:eastAsia="Arial Unicode MS" w:hAnsi="Arial Unicode MS" w:cs="Arial Unicode MS"/>
          <w:sz w:val="24"/>
          <w:szCs w:val="24"/>
          <w:lang w:eastAsia="en-GB"/>
        </w:rPr>
      </w:pPr>
      <w:r w:rsidRPr="0034518A">
        <w:rPr>
          <w:rFonts w:ascii="Arial Unicode MS" w:eastAsia="Arial Unicode MS" w:hAnsi="Arial Unicode MS" w:cs="Arial Unicode MS"/>
          <w:sz w:val="24"/>
          <w:szCs w:val="24"/>
          <w:lang w:eastAsia="en-GB"/>
        </w:rPr>
        <w:t xml:space="preserve">BBC News, 2017 article [Available at: </w:t>
      </w:r>
      <w:hyperlink r:id="rId10" w:history="1">
        <w:r w:rsidR="0034518A" w:rsidRPr="00881EB5">
          <w:rPr>
            <w:rStyle w:val="Hyperlink"/>
            <w:rFonts w:ascii="Arial Unicode MS" w:eastAsia="Arial Unicode MS" w:hAnsi="Arial Unicode MS" w:cs="Arial Unicode MS"/>
            <w:sz w:val="24"/>
            <w:szCs w:val="24"/>
            <w:lang w:eastAsia="en-GB"/>
          </w:rPr>
          <w:t>www.bbc.co.uk/newsbeat/article/40818237/rhianna-is-giving-bikes-to-girls-in-malawi-to-help-their-education</w:t>
        </w:r>
      </w:hyperlink>
      <w:r w:rsidR="0034518A">
        <w:rPr>
          <w:rFonts w:ascii="Arial Unicode MS" w:eastAsia="Arial Unicode MS" w:hAnsi="Arial Unicode MS" w:cs="Arial Unicode MS"/>
          <w:sz w:val="24"/>
          <w:szCs w:val="24"/>
          <w:lang w:eastAsia="en-GB"/>
        </w:rPr>
        <w:t>]</w:t>
      </w:r>
      <w:r w:rsidRPr="0034518A">
        <w:rPr>
          <w:rFonts w:ascii="Arial Unicode MS" w:eastAsia="Arial Unicode MS" w:hAnsi="Arial Unicode MS" w:cs="Arial Unicode MS"/>
          <w:sz w:val="24"/>
          <w:szCs w:val="24"/>
          <w:lang w:eastAsia="en-GB"/>
        </w:rPr>
        <w:t xml:space="preserve"> Accessed 18</w:t>
      </w:r>
      <w:r w:rsidRPr="0034518A">
        <w:rPr>
          <w:rFonts w:ascii="Arial Unicode MS" w:eastAsia="Arial Unicode MS" w:hAnsi="Arial Unicode MS" w:cs="Arial Unicode MS"/>
          <w:sz w:val="24"/>
          <w:szCs w:val="24"/>
          <w:vertAlign w:val="superscript"/>
          <w:lang w:eastAsia="en-GB"/>
        </w:rPr>
        <w:t>th</w:t>
      </w:r>
      <w:r w:rsidRPr="0034518A">
        <w:rPr>
          <w:rFonts w:ascii="Arial Unicode MS" w:eastAsia="Arial Unicode MS" w:hAnsi="Arial Unicode MS" w:cs="Arial Unicode MS"/>
          <w:sz w:val="24"/>
          <w:szCs w:val="24"/>
          <w:lang w:eastAsia="en-GB"/>
        </w:rPr>
        <w:t xml:space="preserve"> of April 2019</w:t>
      </w:r>
    </w:p>
    <w:p w:rsidR="00704352" w:rsidRPr="0034518A" w:rsidRDefault="00704352" w:rsidP="0034518A">
      <w:pPr>
        <w:shd w:val="clear" w:color="auto" w:fill="FFFFFF"/>
        <w:spacing w:after="0" w:line="360" w:lineRule="auto"/>
        <w:textAlignment w:val="baseline"/>
        <w:rPr>
          <w:rFonts w:ascii="Arial Unicode MS" w:eastAsia="Arial Unicode MS" w:hAnsi="Arial Unicode MS" w:cs="Arial Unicode MS"/>
          <w:sz w:val="24"/>
          <w:szCs w:val="24"/>
        </w:rPr>
      </w:pPr>
      <w:proofErr w:type="spellStart"/>
      <w:r w:rsidRPr="0034518A">
        <w:rPr>
          <w:rFonts w:ascii="Arial Unicode MS" w:eastAsia="Arial Unicode MS" w:hAnsi="Arial Unicode MS" w:cs="Arial Unicode MS"/>
          <w:sz w:val="24"/>
          <w:szCs w:val="24"/>
          <w:lang w:eastAsia="en-GB"/>
        </w:rPr>
        <w:lastRenderedPageBreak/>
        <w:t>Borgen</w:t>
      </w:r>
      <w:proofErr w:type="spellEnd"/>
      <w:r w:rsidRPr="0034518A">
        <w:rPr>
          <w:rFonts w:ascii="Arial Unicode MS" w:eastAsia="Arial Unicode MS" w:hAnsi="Arial Unicode MS" w:cs="Arial Unicode MS"/>
          <w:sz w:val="24"/>
          <w:szCs w:val="24"/>
          <w:lang w:eastAsia="en-GB"/>
        </w:rPr>
        <w:t xml:space="preserve"> Project, </w:t>
      </w:r>
      <w:r w:rsidRPr="0034518A">
        <w:rPr>
          <w:rFonts w:ascii="Arial Unicode MS" w:eastAsia="Arial Unicode MS" w:hAnsi="Arial Unicode MS" w:cs="Arial Unicode MS"/>
          <w:sz w:val="24"/>
          <w:szCs w:val="24"/>
        </w:rPr>
        <w:t xml:space="preserve">2017 [Available at: </w:t>
      </w:r>
      <w:hyperlink r:id="rId11" w:history="1">
        <w:r w:rsidR="0034518A" w:rsidRPr="00881EB5">
          <w:rPr>
            <w:rStyle w:val="Hyperlink"/>
            <w:rFonts w:ascii="Arial Unicode MS" w:eastAsia="Arial Unicode MS" w:hAnsi="Arial Unicode MS" w:cs="Arial Unicode MS"/>
            <w:sz w:val="24"/>
            <w:szCs w:val="24"/>
          </w:rPr>
          <w:t>http://borgenproject.org/10-facts-about-poverty-in-malawi/</w:t>
        </w:r>
      </w:hyperlink>
      <w:proofErr w:type="gramStart"/>
      <w:r w:rsidR="0034518A">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 xml:space="preserve"> Accessed</w:t>
      </w:r>
      <w:proofErr w:type="gramEnd"/>
      <w:r w:rsidRPr="0034518A">
        <w:rPr>
          <w:rFonts w:ascii="Arial Unicode MS" w:eastAsia="Arial Unicode MS" w:hAnsi="Arial Unicode MS" w:cs="Arial Unicode MS"/>
          <w:sz w:val="24"/>
          <w:szCs w:val="24"/>
        </w:rPr>
        <w:t xml:space="preserve"> 18</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704352" w:rsidRPr="0034518A" w:rsidRDefault="00704352" w:rsidP="0034518A">
      <w:pPr>
        <w:shd w:val="clear" w:color="auto" w:fill="FFFFFF"/>
        <w:spacing w:after="0" w:line="360" w:lineRule="auto"/>
        <w:textAlignment w:val="baseline"/>
        <w:rPr>
          <w:rFonts w:ascii="Arial Unicode MS" w:eastAsia="Arial Unicode MS" w:hAnsi="Arial Unicode MS" w:cs="Arial Unicode MS"/>
          <w:sz w:val="24"/>
          <w:szCs w:val="24"/>
        </w:rPr>
      </w:pPr>
      <w:proofErr w:type="spellStart"/>
      <w:r w:rsidRPr="0034518A">
        <w:rPr>
          <w:rFonts w:ascii="Arial Unicode MS" w:eastAsia="Arial Unicode MS" w:hAnsi="Arial Unicode MS" w:cs="Arial Unicode MS"/>
          <w:sz w:val="24"/>
          <w:szCs w:val="24"/>
        </w:rPr>
        <w:t>Chimombo</w:t>
      </w:r>
      <w:proofErr w:type="spellEnd"/>
      <w:r w:rsidRPr="0034518A">
        <w:rPr>
          <w:rFonts w:ascii="Arial Unicode MS" w:eastAsia="Arial Unicode MS" w:hAnsi="Arial Unicode MS" w:cs="Arial Unicode MS"/>
          <w:sz w:val="24"/>
          <w:szCs w:val="24"/>
        </w:rPr>
        <w:t>, J.P.G, 1999, ‘Implementing Educational Innovations: a study of free primary education in Malawi,’ Unpublished PhD; University of Sussex</w:t>
      </w:r>
    </w:p>
    <w:p w:rsidR="00704352" w:rsidRPr="0034518A" w:rsidRDefault="00704352" w:rsidP="0034518A">
      <w:pPr>
        <w:shd w:val="clear" w:color="auto" w:fill="FFFFFF"/>
        <w:spacing w:after="0" w:line="360" w:lineRule="auto"/>
        <w:textAlignment w:val="baseline"/>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Conversation with writer’s Sister, April 20</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2019</w:t>
      </w:r>
    </w:p>
    <w:p w:rsidR="00704352" w:rsidRPr="0034518A" w:rsidRDefault="00704352" w:rsidP="0034518A">
      <w:pPr>
        <w:shd w:val="clear" w:color="auto" w:fill="FFFFFF"/>
        <w:spacing w:after="0" w:line="360" w:lineRule="auto"/>
        <w:textAlignment w:val="baseline"/>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Conversation with Volunteer in Malawi school, April 20</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2019</w:t>
      </w:r>
    </w:p>
    <w:p w:rsidR="00704352" w:rsidRPr="0034518A" w:rsidRDefault="00704352" w:rsidP="0034518A">
      <w:pPr>
        <w:shd w:val="clear" w:color="auto" w:fill="FFFFFF"/>
        <w:spacing w:after="0" w:line="360" w:lineRule="auto"/>
        <w:textAlignment w:val="baseline"/>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Educate a Child, 2014, no page number [</w:t>
      </w:r>
      <w:proofErr w:type="spellStart"/>
      <w:r w:rsidRPr="0034518A">
        <w:rPr>
          <w:rFonts w:ascii="Arial Unicode MS" w:eastAsia="Arial Unicode MS" w:hAnsi="Arial Unicode MS" w:cs="Arial Unicode MS"/>
          <w:sz w:val="24"/>
          <w:szCs w:val="24"/>
        </w:rPr>
        <w:t>Avaialble</w:t>
      </w:r>
      <w:proofErr w:type="spellEnd"/>
      <w:r w:rsidRPr="0034518A">
        <w:rPr>
          <w:rFonts w:ascii="Arial Unicode MS" w:eastAsia="Arial Unicode MS" w:hAnsi="Arial Unicode MS" w:cs="Arial Unicode MS"/>
          <w:sz w:val="24"/>
          <w:szCs w:val="24"/>
        </w:rPr>
        <w:t xml:space="preserve"> at: </w:t>
      </w:r>
      <w:hyperlink r:id="rId12" w:history="1">
        <w:r w:rsidR="0034518A" w:rsidRPr="00881EB5">
          <w:rPr>
            <w:rStyle w:val="Hyperlink"/>
            <w:rFonts w:ascii="Arial Unicode MS" w:eastAsia="Arial Unicode MS" w:hAnsi="Arial Unicode MS" w:cs="Arial Unicode MS"/>
            <w:sz w:val="24"/>
            <w:szCs w:val="24"/>
          </w:rPr>
          <w:t>https://educateachild.org/our-partners-projects/country/malawi</w:t>
        </w:r>
      </w:hyperlink>
      <w:proofErr w:type="gramStart"/>
      <w:r w:rsidR="0034518A">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 xml:space="preserve"> Accessed</w:t>
      </w:r>
      <w:proofErr w:type="gramEnd"/>
      <w:r w:rsidRPr="0034518A">
        <w:rPr>
          <w:rFonts w:ascii="Arial Unicode MS" w:eastAsia="Arial Unicode MS" w:hAnsi="Arial Unicode MS" w:cs="Arial Unicode MS"/>
          <w:sz w:val="24"/>
          <w:szCs w:val="24"/>
        </w:rPr>
        <w:t xml:space="preserve"> </w:t>
      </w:r>
      <w:r w:rsidR="00083802" w:rsidRPr="0034518A">
        <w:rPr>
          <w:rFonts w:ascii="Arial Unicode MS" w:eastAsia="Arial Unicode MS" w:hAnsi="Arial Unicode MS" w:cs="Arial Unicode MS"/>
          <w:sz w:val="24"/>
          <w:szCs w:val="24"/>
        </w:rPr>
        <w:t>28</w:t>
      </w:r>
      <w:r w:rsidR="00083802" w:rsidRPr="0034518A">
        <w:rPr>
          <w:rFonts w:ascii="Arial Unicode MS" w:eastAsia="Arial Unicode MS" w:hAnsi="Arial Unicode MS" w:cs="Arial Unicode MS"/>
          <w:sz w:val="24"/>
          <w:szCs w:val="24"/>
          <w:vertAlign w:val="superscript"/>
        </w:rPr>
        <w:t>th</w:t>
      </w:r>
      <w:r w:rsidR="00083802" w:rsidRPr="0034518A">
        <w:rPr>
          <w:rFonts w:ascii="Arial Unicode MS" w:eastAsia="Arial Unicode MS" w:hAnsi="Arial Unicode MS" w:cs="Arial Unicode MS"/>
          <w:sz w:val="24"/>
          <w:szCs w:val="24"/>
        </w:rPr>
        <w:t xml:space="preserve"> of April 2019</w:t>
      </w:r>
    </w:p>
    <w:p w:rsidR="00083802" w:rsidRPr="0034518A" w:rsidRDefault="00083802" w:rsidP="0034518A">
      <w:pPr>
        <w:shd w:val="clear" w:color="auto" w:fill="FFFFFF"/>
        <w:spacing w:after="0" w:line="360" w:lineRule="auto"/>
        <w:textAlignment w:val="baseline"/>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Finn, J.B and McNamara, K.W. (2011) Community Redefined: school leaders moving from autonomy to global interdependence through short term study broad. </w:t>
      </w:r>
      <w:proofErr w:type="gramStart"/>
      <w:r w:rsidRPr="0034518A">
        <w:rPr>
          <w:rFonts w:ascii="Arial Unicode MS" w:eastAsia="Arial Unicode MS" w:hAnsi="Arial Unicode MS" w:cs="Arial Unicode MS"/>
          <w:sz w:val="24"/>
          <w:szCs w:val="24"/>
        </w:rPr>
        <w:t>Frontiers.</w:t>
      </w:r>
      <w:proofErr w:type="gramEnd"/>
      <w:r w:rsidRPr="0034518A">
        <w:rPr>
          <w:rFonts w:ascii="Arial Unicode MS" w:eastAsia="Arial Unicode MS" w:hAnsi="Arial Unicode MS" w:cs="Arial Unicode MS"/>
          <w:sz w:val="24"/>
          <w:szCs w:val="24"/>
        </w:rPr>
        <w:t xml:space="preserve"> </w:t>
      </w:r>
      <w:proofErr w:type="gramStart"/>
      <w:r w:rsidRPr="0034518A">
        <w:rPr>
          <w:rFonts w:ascii="Arial Unicode MS" w:eastAsia="Arial Unicode MS" w:hAnsi="Arial Unicode MS" w:cs="Arial Unicode MS"/>
          <w:sz w:val="24"/>
          <w:szCs w:val="24"/>
        </w:rPr>
        <w:t xml:space="preserve">The </w:t>
      </w:r>
      <w:proofErr w:type="spellStart"/>
      <w:r w:rsidRPr="0034518A">
        <w:rPr>
          <w:rFonts w:ascii="Arial Unicode MS" w:eastAsia="Arial Unicode MS" w:hAnsi="Arial Unicode MS" w:cs="Arial Unicode MS"/>
          <w:sz w:val="24"/>
          <w:szCs w:val="24"/>
        </w:rPr>
        <w:t>Indisciplinary</w:t>
      </w:r>
      <w:proofErr w:type="spellEnd"/>
      <w:r w:rsidRPr="0034518A">
        <w:rPr>
          <w:rFonts w:ascii="Arial Unicode MS" w:eastAsia="Arial Unicode MS" w:hAnsi="Arial Unicode MS" w:cs="Arial Unicode MS"/>
          <w:sz w:val="24"/>
          <w:szCs w:val="24"/>
        </w:rPr>
        <w:t xml:space="preserve"> Journal of Study Abroad.</w:t>
      </w:r>
      <w:proofErr w:type="gramEnd"/>
      <w:r w:rsidRPr="0034518A">
        <w:rPr>
          <w:rFonts w:ascii="Arial Unicode MS" w:eastAsia="Arial Unicode MS" w:hAnsi="Arial Unicode MS" w:cs="Arial Unicode MS"/>
          <w:sz w:val="24"/>
          <w:szCs w:val="24"/>
        </w:rPr>
        <w:t xml:space="preserve"> 2011</w:t>
      </w:r>
      <w:proofErr w:type="gramStart"/>
      <w:r w:rsidRPr="0034518A">
        <w:rPr>
          <w:rFonts w:ascii="Arial Unicode MS" w:eastAsia="Arial Unicode MS" w:hAnsi="Arial Unicode MS" w:cs="Arial Unicode MS"/>
          <w:sz w:val="24"/>
          <w:szCs w:val="24"/>
        </w:rPr>
        <w:t>;21</w:t>
      </w:r>
      <w:proofErr w:type="gramEnd"/>
      <w:r w:rsidRPr="0034518A">
        <w:rPr>
          <w:rFonts w:ascii="Arial Unicode MS" w:eastAsia="Arial Unicode MS" w:hAnsi="Arial Unicode MS" w:cs="Arial Unicode MS"/>
          <w:sz w:val="24"/>
          <w:szCs w:val="24"/>
        </w:rPr>
        <w:t xml:space="preserve">;254-274 </w:t>
      </w:r>
    </w:p>
    <w:p w:rsidR="00083802" w:rsidRPr="0034518A" w:rsidRDefault="00083802" w:rsidP="0034518A">
      <w:pPr>
        <w:shd w:val="clear" w:color="auto" w:fill="FFFFFF"/>
        <w:spacing w:after="0" w:line="360" w:lineRule="auto"/>
        <w:textAlignment w:val="baseline"/>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Global Partnership for Education, (2018) [Available at: </w:t>
      </w:r>
      <w:hyperlink r:id="rId13" w:history="1">
        <w:r w:rsidR="0034518A" w:rsidRPr="00881EB5">
          <w:rPr>
            <w:rStyle w:val="Hyperlink"/>
            <w:rFonts w:ascii="Arial Unicode MS" w:eastAsia="Arial Unicode MS" w:hAnsi="Arial Unicode MS" w:cs="Arial Unicode MS"/>
            <w:sz w:val="24"/>
            <w:szCs w:val="24"/>
          </w:rPr>
          <w:t>www.globalpartnership.org/blog/all-children-deserve-best-start-life</w:t>
        </w:r>
      </w:hyperlink>
      <w:r w:rsidR="0034518A">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Accessed 29</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083802" w:rsidRPr="0034518A" w:rsidRDefault="00083802" w:rsidP="0034518A">
      <w:pPr>
        <w:shd w:val="clear" w:color="auto" w:fill="FFFFFF"/>
        <w:spacing w:after="0" w:line="360" w:lineRule="auto"/>
        <w:textAlignment w:val="baseline"/>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Government of Republic of Malawi; National Education Policy, (2003) </w:t>
      </w:r>
    </w:p>
    <w:p w:rsidR="00704352" w:rsidRPr="0034518A" w:rsidRDefault="00704352"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Government UK (updated 2016) Equality Act 2010 guidance. [Available at: </w:t>
      </w:r>
      <w:hyperlink r:id="rId14" w:history="1">
        <w:r w:rsidR="0034518A" w:rsidRPr="00881EB5">
          <w:rPr>
            <w:rStyle w:val="Hyperlink"/>
            <w:rFonts w:ascii="Arial Unicode MS" w:eastAsia="Arial Unicode MS" w:hAnsi="Arial Unicode MS" w:cs="Arial Unicode MS"/>
            <w:sz w:val="24"/>
            <w:szCs w:val="24"/>
          </w:rPr>
          <w:t>https://www.gov.uk/guidance/equality-act-2010-guidance</w:t>
        </w:r>
      </w:hyperlink>
      <w:r w:rsidR="0034518A">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(Accessed 3</w:t>
      </w:r>
      <w:r w:rsidRPr="0034518A">
        <w:rPr>
          <w:rFonts w:ascii="Arial Unicode MS" w:eastAsia="Arial Unicode MS" w:hAnsi="Arial Unicode MS" w:cs="Arial Unicode MS"/>
          <w:sz w:val="24"/>
          <w:szCs w:val="24"/>
          <w:vertAlign w:val="superscript"/>
        </w:rPr>
        <w:t>rd</w:t>
      </w:r>
      <w:r w:rsidRPr="0034518A">
        <w:rPr>
          <w:rFonts w:ascii="Arial Unicode MS" w:eastAsia="Arial Unicode MS" w:hAnsi="Arial Unicode MS" w:cs="Arial Unicode MS"/>
          <w:sz w:val="24"/>
          <w:szCs w:val="24"/>
        </w:rPr>
        <w:t xml:space="preserve"> of April 2019) </w:t>
      </w:r>
    </w:p>
    <w:p w:rsidR="00704352" w:rsidRPr="0034518A" w:rsidRDefault="00083802" w:rsidP="0034518A">
      <w:pPr>
        <w:shd w:val="clear" w:color="auto" w:fill="FFFFFF"/>
        <w:spacing w:after="0" w:line="360" w:lineRule="auto"/>
        <w:textAlignment w:val="baseline"/>
        <w:rPr>
          <w:rFonts w:ascii="Arial Unicode MS" w:eastAsia="Arial Unicode MS" w:hAnsi="Arial Unicode MS" w:cs="Arial Unicode MS"/>
          <w:sz w:val="24"/>
          <w:szCs w:val="24"/>
          <w:lang w:eastAsia="en-GB"/>
        </w:rPr>
      </w:pPr>
      <w:r w:rsidRPr="0034518A">
        <w:rPr>
          <w:rFonts w:ascii="Arial Unicode MS" w:eastAsia="Arial Unicode MS" w:hAnsi="Arial Unicode MS" w:cs="Arial Unicode MS"/>
          <w:sz w:val="24"/>
          <w:szCs w:val="24"/>
          <w:lang w:eastAsia="en-GB"/>
        </w:rPr>
        <w:t xml:space="preserve">IDS Working Paper 124; Educational Policy choice and policy practice in Malawi, (2001) </w:t>
      </w:r>
    </w:p>
    <w:p w:rsidR="0034518A" w:rsidRPr="0034518A" w:rsidRDefault="00083802"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shd w:val="clear" w:color="auto" w:fill="FFFFFF"/>
        </w:rPr>
        <w:lastRenderedPageBreak/>
        <w:t xml:space="preserve">Malawi: Economic Development Document (2017, no page number) [Available at: </w:t>
      </w:r>
      <w:hyperlink r:id="rId15" w:history="1">
        <w:r w:rsidR="0034518A" w:rsidRPr="00881EB5">
          <w:rPr>
            <w:rStyle w:val="Hyperlink"/>
            <w:rFonts w:ascii="Arial Unicode MS" w:eastAsia="Arial Unicode MS" w:hAnsi="Arial Unicode MS" w:cs="Arial Unicode MS"/>
            <w:sz w:val="24"/>
            <w:szCs w:val="24"/>
            <w:shd w:val="clear" w:color="auto" w:fill="FFFFFF"/>
          </w:rPr>
          <w:t>https://www.imf.org/~/media/Files/Publications/CR/2017/cr17184.ashx</w:t>
        </w:r>
      </w:hyperlink>
      <w:r w:rsidR="0034518A">
        <w:rPr>
          <w:rFonts w:ascii="Arial Unicode MS" w:eastAsia="Arial Unicode MS" w:hAnsi="Arial Unicode MS" w:cs="Arial Unicode MS"/>
          <w:sz w:val="24"/>
          <w:szCs w:val="24"/>
          <w:shd w:val="clear" w:color="auto" w:fill="FFFFFF"/>
        </w:rPr>
        <w:t xml:space="preserve">] </w:t>
      </w:r>
      <w:r w:rsidRPr="0034518A">
        <w:rPr>
          <w:rFonts w:ascii="Arial Unicode MS" w:eastAsia="Arial Unicode MS" w:hAnsi="Arial Unicode MS" w:cs="Arial Unicode MS"/>
          <w:sz w:val="24"/>
          <w:szCs w:val="24"/>
          <w:shd w:val="clear" w:color="auto" w:fill="FFFFFF"/>
        </w:rPr>
        <w:t>Accessed 30</w:t>
      </w:r>
      <w:r w:rsidRPr="0034518A">
        <w:rPr>
          <w:rFonts w:ascii="Arial Unicode MS" w:eastAsia="Arial Unicode MS" w:hAnsi="Arial Unicode MS" w:cs="Arial Unicode MS"/>
          <w:sz w:val="24"/>
          <w:szCs w:val="24"/>
          <w:shd w:val="clear" w:color="auto" w:fill="FFFFFF"/>
          <w:vertAlign w:val="superscript"/>
        </w:rPr>
        <w:t>th</w:t>
      </w:r>
      <w:r w:rsidRPr="0034518A">
        <w:rPr>
          <w:rFonts w:ascii="Arial Unicode MS" w:eastAsia="Arial Unicode MS" w:hAnsi="Arial Unicode MS" w:cs="Arial Unicode MS"/>
          <w:sz w:val="24"/>
          <w:szCs w:val="24"/>
          <w:shd w:val="clear" w:color="auto" w:fill="FFFFFF"/>
        </w:rPr>
        <w:t xml:space="preserve"> of April 2019</w:t>
      </w:r>
      <w:r w:rsidR="0034518A" w:rsidRPr="0034518A">
        <w:rPr>
          <w:rFonts w:ascii="Arial Unicode MS" w:eastAsia="Arial Unicode MS" w:hAnsi="Arial Unicode MS" w:cs="Arial Unicode MS"/>
          <w:sz w:val="24"/>
          <w:szCs w:val="24"/>
        </w:rPr>
        <w:t xml:space="preserve"> </w:t>
      </w:r>
    </w:p>
    <w:p w:rsidR="00083802" w:rsidRPr="0034518A" w:rsidRDefault="0034518A"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Malawi’s Health and Educational Systems [Available at: </w:t>
      </w:r>
      <w:hyperlink r:id="rId16" w:history="1">
        <w:r w:rsidRPr="00881EB5">
          <w:rPr>
            <w:rStyle w:val="Hyperlink"/>
            <w:rFonts w:ascii="Arial Unicode MS" w:eastAsia="Arial Unicode MS" w:hAnsi="Arial Unicode MS" w:cs="Arial Unicode MS"/>
            <w:sz w:val="24"/>
            <w:szCs w:val="24"/>
          </w:rPr>
          <w:t>https://seedglobalhealth.org/wp-content/uploads/2015/01/Malawis-Health-and-Educational-Systems.pdf</w:t>
        </w:r>
      </w:hyperlink>
      <w:r>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Accessed 30</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083802" w:rsidRPr="0034518A" w:rsidRDefault="00083802"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Poverty in Wales; are we getting the full picture? (2018, no page number) [Available at: </w:t>
      </w:r>
      <w:hyperlink r:id="rId17" w:history="1">
        <w:r w:rsidR="0034518A" w:rsidRPr="00881EB5">
          <w:rPr>
            <w:rStyle w:val="Hyperlink"/>
            <w:rFonts w:ascii="Arial Unicode MS" w:eastAsia="Arial Unicode MS" w:hAnsi="Arial Unicode MS" w:cs="Arial Unicode MS"/>
            <w:sz w:val="24"/>
            <w:szCs w:val="24"/>
          </w:rPr>
          <w:t>https://seneddresearch.blog/2018/03/16/poverty-in-wales-are-we-getting-the-full-picture/</w:t>
        </w:r>
      </w:hyperlink>
      <w:r w:rsidR="0034518A">
        <w:rPr>
          <w:rFonts w:ascii="Arial Unicode MS" w:eastAsia="Arial Unicode MS" w:hAnsi="Arial Unicode MS" w:cs="Arial Unicode MS"/>
          <w:sz w:val="24"/>
          <w:szCs w:val="24"/>
        </w:rPr>
        <w:t>] Accessed 29</w:t>
      </w:r>
      <w:r w:rsidR="0034518A" w:rsidRPr="0034518A">
        <w:rPr>
          <w:rFonts w:ascii="Arial Unicode MS" w:eastAsia="Arial Unicode MS" w:hAnsi="Arial Unicode MS" w:cs="Arial Unicode MS"/>
          <w:sz w:val="24"/>
          <w:szCs w:val="24"/>
          <w:vertAlign w:val="superscript"/>
        </w:rPr>
        <w:t>th</w:t>
      </w:r>
      <w:r w:rsidR="0034518A">
        <w:rPr>
          <w:rFonts w:ascii="Arial Unicode MS" w:eastAsia="Arial Unicode MS" w:hAnsi="Arial Unicode MS" w:cs="Arial Unicode MS"/>
          <w:sz w:val="24"/>
          <w:szCs w:val="24"/>
        </w:rPr>
        <w:t xml:space="preserve"> of April 2019</w:t>
      </w:r>
      <w:r w:rsidRPr="0034518A">
        <w:rPr>
          <w:rFonts w:ascii="Arial Unicode MS" w:eastAsia="Arial Unicode MS" w:hAnsi="Arial Unicode MS" w:cs="Arial Unicode MS"/>
          <w:sz w:val="24"/>
          <w:szCs w:val="24"/>
        </w:rPr>
        <w:t xml:space="preserve"> </w:t>
      </w:r>
    </w:p>
    <w:p w:rsidR="0034518A" w:rsidRPr="0034518A" w:rsidRDefault="0034518A"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UNESCO Institute for Statistics, (2017) [Available at; </w:t>
      </w:r>
      <w:hyperlink r:id="rId18" w:history="1">
        <w:r w:rsidRPr="00881EB5">
          <w:rPr>
            <w:rStyle w:val="Hyperlink"/>
            <w:rFonts w:ascii="Arial Unicode MS" w:eastAsia="Arial Unicode MS" w:hAnsi="Arial Unicode MS" w:cs="Arial Unicode MS"/>
            <w:sz w:val="24"/>
            <w:szCs w:val="24"/>
          </w:rPr>
          <w:t>http://uis.unesco.org/sites/default/files/documents</w:t>
        </w:r>
      </w:hyperlink>
      <w:r>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Accessed 30</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34518A" w:rsidRPr="0034518A" w:rsidRDefault="0034518A"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Welsh Government (2015) United Nations Convention on the Rights of the Child (UNCRC) [Available at: </w:t>
      </w:r>
      <w:hyperlink r:id="rId19" w:history="1">
        <w:r w:rsidRPr="00881EB5">
          <w:rPr>
            <w:rStyle w:val="Hyperlink"/>
            <w:rFonts w:ascii="Arial Unicode MS" w:eastAsia="Arial Unicode MS" w:hAnsi="Arial Unicode MS" w:cs="Arial Unicode MS"/>
            <w:sz w:val="24"/>
            <w:szCs w:val="24"/>
          </w:rPr>
          <w:t>http://gov.wales/topics/people-and-communities/people/children-and-young-people/rights/uncrc</w:t>
        </w:r>
      </w:hyperlink>
      <w:r>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(Accessed 27</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34518A" w:rsidRPr="0034518A" w:rsidRDefault="0034518A" w:rsidP="0034518A">
      <w:pPr>
        <w:spacing w:line="360" w:lineRule="auto"/>
        <w:rPr>
          <w:rFonts w:ascii="Arial Unicode MS" w:eastAsia="Arial Unicode MS" w:hAnsi="Arial Unicode MS" w:cs="Arial Unicode MS"/>
          <w:sz w:val="24"/>
          <w:szCs w:val="24"/>
        </w:rPr>
      </w:pPr>
      <w:proofErr w:type="gramStart"/>
      <w:r w:rsidRPr="0034518A">
        <w:rPr>
          <w:rFonts w:ascii="Arial Unicode MS" w:eastAsia="Arial Unicode MS" w:hAnsi="Arial Unicode MS" w:cs="Arial Unicode MS"/>
          <w:sz w:val="24"/>
          <w:szCs w:val="24"/>
        </w:rPr>
        <w:t>Welsh Government (2016) Programme for Children and Young People.</w:t>
      </w:r>
      <w:proofErr w:type="gramEnd"/>
      <w:r w:rsidRPr="0034518A">
        <w:rPr>
          <w:rFonts w:ascii="Arial Unicode MS" w:eastAsia="Arial Unicode MS" w:hAnsi="Arial Unicode MS" w:cs="Arial Unicode MS"/>
          <w:sz w:val="24"/>
          <w:szCs w:val="24"/>
        </w:rPr>
        <w:t xml:space="preserve"> [Available at: </w:t>
      </w:r>
      <w:hyperlink r:id="rId20" w:history="1">
        <w:r w:rsidRPr="00881EB5">
          <w:rPr>
            <w:rStyle w:val="Hyperlink"/>
            <w:rFonts w:ascii="Arial Unicode MS" w:eastAsia="Arial Unicode MS" w:hAnsi="Arial Unicode MS" w:cs="Arial Unicode MS"/>
            <w:sz w:val="24"/>
            <w:szCs w:val="24"/>
          </w:rPr>
          <w:t>http://gov.wales/docs/dsjlg/publications/cyp/151106-core-aims-comprehensive-version-en.pdf</w:t>
        </w:r>
      </w:hyperlink>
      <w:r>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(Accessed 10</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34518A" w:rsidRPr="0034518A" w:rsidRDefault="0034518A"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t xml:space="preserve">Wings of hope Malawi [Available at: </w:t>
      </w:r>
      <w:hyperlink r:id="rId21" w:history="1">
        <w:r w:rsidRPr="00881EB5">
          <w:rPr>
            <w:rStyle w:val="Hyperlink"/>
            <w:rFonts w:ascii="Arial Unicode MS" w:eastAsia="Arial Unicode MS" w:hAnsi="Arial Unicode MS" w:cs="Arial Unicode MS"/>
            <w:sz w:val="24"/>
            <w:szCs w:val="24"/>
          </w:rPr>
          <w:t>https://www.thewingsofhope.org/jacaranda-school</w:t>
        </w:r>
      </w:hyperlink>
      <w:r>
        <w:rPr>
          <w:rFonts w:ascii="Arial Unicode MS" w:eastAsia="Arial Unicode MS" w:hAnsi="Arial Unicode MS" w:cs="Arial Unicode MS"/>
          <w:sz w:val="24"/>
          <w:szCs w:val="24"/>
        </w:rPr>
        <w:t xml:space="preserve">] </w:t>
      </w:r>
      <w:r w:rsidRPr="0034518A">
        <w:rPr>
          <w:rFonts w:ascii="Arial Unicode MS" w:eastAsia="Arial Unicode MS" w:hAnsi="Arial Unicode MS" w:cs="Arial Unicode MS"/>
          <w:sz w:val="24"/>
          <w:szCs w:val="24"/>
        </w:rPr>
        <w:t>Accessed 28</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34518A" w:rsidRPr="0034518A" w:rsidRDefault="0034518A" w:rsidP="0034518A">
      <w:pPr>
        <w:spacing w:line="360" w:lineRule="auto"/>
        <w:rPr>
          <w:rFonts w:ascii="Arial Unicode MS" w:eastAsia="Arial Unicode MS" w:hAnsi="Arial Unicode MS" w:cs="Arial Unicode MS"/>
          <w:sz w:val="24"/>
          <w:szCs w:val="24"/>
        </w:rPr>
      </w:pPr>
      <w:r w:rsidRPr="0034518A">
        <w:rPr>
          <w:rFonts w:ascii="Arial Unicode MS" w:eastAsia="Arial Unicode MS" w:hAnsi="Arial Unicode MS" w:cs="Arial Unicode MS"/>
          <w:sz w:val="24"/>
          <w:szCs w:val="24"/>
        </w:rPr>
        <w:lastRenderedPageBreak/>
        <w:t xml:space="preserve">Youth Justice Board for England and Wales 2006, page 63. </w:t>
      </w:r>
      <w:proofErr w:type="gramStart"/>
      <w:r w:rsidRPr="0034518A">
        <w:rPr>
          <w:rFonts w:ascii="Arial Unicode MS" w:eastAsia="Arial Unicode MS" w:hAnsi="Arial Unicode MS" w:cs="Arial Unicode MS"/>
          <w:sz w:val="24"/>
          <w:szCs w:val="24"/>
        </w:rPr>
        <w:t>Barriers to engagement in education, training and employment.</w:t>
      </w:r>
      <w:proofErr w:type="gramEnd"/>
      <w:r w:rsidRPr="0034518A">
        <w:rPr>
          <w:rFonts w:ascii="Arial Unicode MS" w:eastAsia="Arial Unicode MS" w:hAnsi="Arial Unicode MS" w:cs="Arial Unicode MS"/>
          <w:sz w:val="24"/>
          <w:szCs w:val="24"/>
        </w:rPr>
        <w:t xml:space="preserve"> [Available at: </w:t>
      </w:r>
      <w:hyperlink r:id="rId22" w:history="1">
        <w:r w:rsidRPr="00881EB5">
          <w:rPr>
            <w:rStyle w:val="Hyperlink"/>
            <w:rFonts w:ascii="Arial Unicode MS" w:eastAsia="Arial Unicode MS" w:hAnsi="Arial Unicode MS" w:cs="Arial Unicode MS"/>
            <w:sz w:val="24"/>
            <w:szCs w:val="24"/>
          </w:rPr>
          <w:t>https://dera.ioe.ac.uk/7999/1/Barriers%20to%20ETE%20report%20FINAL.pdf</w:t>
        </w:r>
      </w:hyperlink>
      <w:r>
        <w:rPr>
          <w:rFonts w:ascii="Arial Unicode MS" w:eastAsia="Arial Unicode MS" w:hAnsi="Arial Unicode MS" w:cs="Arial Unicode MS"/>
          <w:sz w:val="24"/>
          <w:szCs w:val="24"/>
          <w:u w:val="single"/>
        </w:rPr>
        <w:t xml:space="preserve">] </w:t>
      </w:r>
      <w:r w:rsidRPr="0034518A">
        <w:rPr>
          <w:rFonts w:ascii="Arial Unicode MS" w:eastAsia="Arial Unicode MS" w:hAnsi="Arial Unicode MS" w:cs="Arial Unicode MS"/>
          <w:sz w:val="24"/>
          <w:szCs w:val="24"/>
        </w:rPr>
        <w:t>Accessed 30</w:t>
      </w:r>
      <w:r w:rsidRPr="0034518A">
        <w:rPr>
          <w:rFonts w:ascii="Arial Unicode MS" w:eastAsia="Arial Unicode MS" w:hAnsi="Arial Unicode MS" w:cs="Arial Unicode MS"/>
          <w:sz w:val="24"/>
          <w:szCs w:val="24"/>
          <w:vertAlign w:val="superscript"/>
        </w:rPr>
        <w:t>th</w:t>
      </w:r>
      <w:r w:rsidRPr="0034518A">
        <w:rPr>
          <w:rFonts w:ascii="Arial Unicode MS" w:eastAsia="Arial Unicode MS" w:hAnsi="Arial Unicode MS" w:cs="Arial Unicode MS"/>
          <w:sz w:val="24"/>
          <w:szCs w:val="24"/>
        </w:rPr>
        <w:t xml:space="preserve"> of April 2019</w:t>
      </w:r>
    </w:p>
    <w:p w:rsidR="0034518A" w:rsidRDefault="0034518A" w:rsidP="0034518A"/>
    <w:p w:rsidR="0034518A" w:rsidRDefault="0034518A" w:rsidP="00083802"/>
    <w:p w:rsidR="00083802" w:rsidRDefault="00083802" w:rsidP="00083802"/>
    <w:p w:rsidR="00704352" w:rsidRPr="009F62C7" w:rsidRDefault="00704352" w:rsidP="00E55892">
      <w:pPr>
        <w:shd w:val="clear" w:color="auto" w:fill="FFFFFF"/>
        <w:spacing w:after="0" w:line="360" w:lineRule="auto"/>
        <w:jc w:val="both"/>
        <w:textAlignment w:val="baseline"/>
        <w:rPr>
          <w:rFonts w:ascii="Arial Unicode MS" w:eastAsia="Arial Unicode MS" w:hAnsi="Arial Unicode MS" w:cs="Arial Unicode MS"/>
          <w:sz w:val="24"/>
          <w:szCs w:val="24"/>
          <w:lang w:eastAsia="en-GB"/>
        </w:rPr>
      </w:pPr>
    </w:p>
    <w:sectPr w:rsidR="00704352" w:rsidRPr="009F62C7" w:rsidSect="00C80CEB">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271" w:rsidRDefault="00E73271" w:rsidP="00E55892">
      <w:pPr>
        <w:spacing w:after="0" w:line="240" w:lineRule="auto"/>
      </w:pPr>
      <w:r>
        <w:separator/>
      </w:r>
    </w:p>
  </w:endnote>
  <w:endnote w:type="continuationSeparator" w:id="0">
    <w:p w:rsidR="00E73271" w:rsidRDefault="00E73271" w:rsidP="00E558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9212364"/>
      <w:docPartObj>
        <w:docPartGallery w:val="Page Numbers (Bottom of Page)"/>
        <w:docPartUnique/>
      </w:docPartObj>
    </w:sdtPr>
    <w:sdtContent>
      <w:p w:rsidR="00E73271" w:rsidRDefault="00E73271">
        <w:pPr>
          <w:pStyle w:val="Footer"/>
          <w:jc w:val="center"/>
        </w:pPr>
        <w:fldSimple w:instr=" PAGE   \* MERGEFORMAT ">
          <w:r w:rsidR="00F62F91">
            <w:rPr>
              <w:noProof/>
            </w:rPr>
            <w:t>14</w:t>
          </w:r>
        </w:fldSimple>
      </w:p>
    </w:sdtContent>
  </w:sdt>
  <w:p w:rsidR="00E73271" w:rsidRDefault="00E732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271" w:rsidRDefault="00E73271" w:rsidP="00E55892">
      <w:pPr>
        <w:spacing w:after="0" w:line="240" w:lineRule="auto"/>
      </w:pPr>
      <w:r>
        <w:separator/>
      </w:r>
    </w:p>
  </w:footnote>
  <w:footnote w:type="continuationSeparator" w:id="0">
    <w:p w:rsidR="00E73271" w:rsidRDefault="00E73271" w:rsidP="00E558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271" w:rsidRDefault="00E73271">
    <w:pPr>
      <w:pStyle w:val="Header"/>
    </w:pPr>
    <w:r>
      <w:t>0800623</w:t>
    </w:r>
  </w:p>
  <w:p w:rsidR="00E73271" w:rsidRDefault="00E7327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B53CC"/>
    <w:multiLevelType w:val="multilevel"/>
    <w:tmpl w:val="1DFE1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2EE40C4"/>
    <w:multiLevelType w:val="multilevel"/>
    <w:tmpl w:val="CE7A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815C1C"/>
    <w:multiLevelType w:val="multilevel"/>
    <w:tmpl w:val="DB30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6A35AD"/>
    <w:multiLevelType w:val="hybridMultilevel"/>
    <w:tmpl w:val="BCC4656E"/>
    <w:lvl w:ilvl="0" w:tplc="9FC4C8A6">
      <w:start w:val="1"/>
      <w:numFmt w:val="bullet"/>
      <w:lvlText w:val="•"/>
      <w:lvlJc w:val="left"/>
      <w:pPr>
        <w:tabs>
          <w:tab w:val="num" w:pos="720"/>
        </w:tabs>
        <w:ind w:left="720" w:hanging="360"/>
      </w:pPr>
      <w:rPr>
        <w:rFonts w:ascii="Arial" w:hAnsi="Arial" w:hint="default"/>
      </w:rPr>
    </w:lvl>
    <w:lvl w:ilvl="1" w:tplc="095C4D46" w:tentative="1">
      <w:start w:val="1"/>
      <w:numFmt w:val="bullet"/>
      <w:lvlText w:val="•"/>
      <w:lvlJc w:val="left"/>
      <w:pPr>
        <w:tabs>
          <w:tab w:val="num" w:pos="1440"/>
        </w:tabs>
        <w:ind w:left="1440" w:hanging="360"/>
      </w:pPr>
      <w:rPr>
        <w:rFonts w:ascii="Arial" w:hAnsi="Arial" w:hint="default"/>
      </w:rPr>
    </w:lvl>
    <w:lvl w:ilvl="2" w:tplc="ED1C0B00" w:tentative="1">
      <w:start w:val="1"/>
      <w:numFmt w:val="bullet"/>
      <w:lvlText w:val="•"/>
      <w:lvlJc w:val="left"/>
      <w:pPr>
        <w:tabs>
          <w:tab w:val="num" w:pos="2160"/>
        </w:tabs>
        <w:ind w:left="2160" w:hanging="360"/>
      </w:pPr>
      <w:rPr>
        <w:rFonts w:ascii="Arial" w:hAnsi="Arial" w:hint="default"/>
      </w:rPr>
    </w:lvl>
    <w:lvl w:ilvl="3" w:tplc="736A370E" w:tentative="1">
      <w:start w:val="1"/>
      <w:numFmt w:val="bullet"/>
      <w:lvlText w:val="•"/>
      <w:lvlJc w:val="left"/>
      <w:pPr>
        <w:tabs>
          <w:tab w:val="num" w:pos="2880"/>
        </w:tabs>
        <w:ind w:left="2880" w:hanging="360"/>
      </w:pPr>
      <w:rPr>
        <w:rFonts w:ascii="Arial" w:hAnsi="Arial" w:hint="default"/>
      </w:rPr>
    </w:lvl>
    <w:lvl w:ilvl="4" w:tplc="9F1C8C14" w:tentative="1">
      <w:start w:val="1"/>
      <w:numFmt w:val="bullet"/>
      <w:lvlText w:val="•"/>
      <w:lvlJc w:val="left"/>
      <w:pPr>
        <w:tabs>
          <w:tab w:val="num" w:pos="3600"/>
        </w:tabs>
        <w:ind w:left="3600" w:hanging="360"/>
      </w:pPr>
      <w:rPr>
        <w:rFonts w:ascii="Arial" w:hAnsi="Arial" w:hint="default"/>
      </w:rPr>
    </w:lvl>
    <w:lvl w:ilvl="5" w:tplc="40A0C5E4" w:tentative="1">
      <w:start w:val="1"/>
      <w:numFmt w:val="bullet"/>
      <w:lvlText w:val="•"/>
      <w:lvlJc w:val="left"/>
      <w:pPr>
        <w:tabs>
          <w:tab w:val="num" w:pos="4320"/>
        </w:tabs>
        <w:ind w:left="4320" w:hanging="360"/>
      </w:pPr>
      <w:rPr>
        <w:rFonts w:ascii="Arial" w:hAnsi="Arial" w:hint="default"/>
      </w:rPr>
    </w:lvl>
    <w:lvl w:ilvl="6" w:tplc="6FBE6B24" w:tentative="1">
      <w:start w:val="1"/>
      <w:numFmt w:val="bullet"/>
      <w:lvlText w:val="•"/>
      <w:lvlJc w:val="left"/>
      <w:pPr>
        <w:tabs>
          <w:tab w:val="num" w:pos="5040"/>
        </w:tabs>
        <w:ind w:left="5040" w:hanging="360"/>
      </w:pPr>
      <w:rPr>
        <w:rFonts w:ascii="Arial" w:hAnsi="Arial" w:hint="default"/>
      </w:rPr>
    </w:lvl>
    <w:lvl w:ilvl="7" w:tplc="CC6825F2" w:tentative="1">
      <w:start w:val="1"/>
      <w:numFmt w:val="bullet"/>
      <w:lvlText w:val="•"/>
      <w:lvlJc w:val="left"/>
      <w:pPr>
        <w:tabs>
          <w:tab w:val="num" w:pos="5760"/>
        </w:tabs>
        <w:ind w:left="5760" w:hanging="360"/>
      </w:pPr>
      <w:rPr>
        <w:rFonts w:ascii="Arial" w:hAnsi="Arial" w:hint="default"/>
      </w:rPr>
    </w:lvl>
    <w:lvl w:ilvl="8" w:tplc="40A0BD5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057D7"/>
    <w:rsid w:val="000138BA"/>
    <w:rsid w:val="000401C1"/>
    <w:rsid w:val="000628BD"/>
    <w:rsid w:val="0008361E"/>
    <w:rsid w:val="00083802"/>
    <w:rsid w:val="000F1D7E"/>
    <w:rsid w:val="001057D7"/>
    <w:rsid w:val="00184E97"/>
    <w:rsid w:val="001C5B5A"/>
    <w:rsid w:val="002560A7"/>
    <w:rsid w:val="00341F79"/>
    <w:rsid w:val="00344853"/>
    <w:rsid w:val="0034518A"/>
    <w:rsid w:val="003E4C42"/>
    <w:rsid w:val="003F5A62"/>
    <w:rsid w:val="00434928"/>
    <w:rsid w:val="00554F32"/>
    <w:rsid w:val="0059402F"/>
    <w:rsid w:val="005B3919"/>
    <w:rsid w:val="006570D0"/>
    <w:rsid w:val="00704352"/>
    <w:rsid w:val="00741A52"/>
    <w:rsid w:val="007960BA"/>
    <w:rsid w:val="007A61C2"/>
    <w:rsid w:val="008912FD"/>
    <w:rsid w:val="00985FB5"/>
    <w:rsid w:val="009F62C7"/>
    <w:rsid w:val="00C70510"/>
    <w:rsid w:val="00C80CEB"/>
    <w:rsid w:val="00C85AF0"/>
    <w:rsid w:val="00CC030F"/>
    <w:rsid w:val="00E05549"/>
    <w:rsid w:val="00E316B4"/>
    <w:rsid w:val="00E55892"/>
    <w:rsid w:val="00E72C76"/>
    <w:rsid w:val="00E73271"/>
    <w:rsid w:val="00EC2111"/>
    <w:rsid w:val="00F153F1"/>
    <w:rsid w:val="00F34C65"/>
    <w:rsid w:val="00F419B0"/>
    <w:rsid w:val="00F62F91"/>
    <w:rsid w:val="00FC361A"/>
    <w:rsid w:val="00FC71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C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60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C030F"/>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2C7"/>
    <w:rPr>
      <w:color w:val="0000FF"/>
      <w:u w:val="single"/>
    </w:rPr>
  </w:style>
  <w:style w:type="paragraph" w:styleId="Header">
    <w:name w:val="header"/>
    <w:basedOn w:val="Normal"/>
    <w:link w:val="HeaderChar"/>
    <w:uiPriority w:val="99"/>
    <w:unhideWhenUsed/>
    <w:rsid w:val="00E55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892"/>
  </w:style>
  <w:style w:type="paragraph" w:styleId="Footer">
    <w:name w:val="footer"/>
    <w:basedOn w:val="Normal"/>
    <w:link w:val="FooterChar"/>
    <w:uiPriority w:val="99"/>
    <w:unhideWhenUsed/>
    <w:rsid w:val="00E55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892"/>
  </w:style>
  <w:style w:type="paragraph" w:styleId="BalloonText">
    <w:name w:val="Balloon Text"/>
    <w:basedOn w:val="Normal"/>
    <w:link w:val="BalloonTextChar"/>
    <w:uiPriority w:val="99"/>
    <w:semiHidden/>
    <w:unhideWhenUsed/>
    <w:rsid w:val="00E558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8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540218">
      <w:bodyDiv w:val="1"/>
      <w:marLeft w:val="0"/>
      <w:marRight w:val="0"/>
      <w:marTop w:val="0"/>
      <w:marBottom w:val="0"/>
      <w:divBdr>
        <w:top w:val="none" w:sz="0" w:space="0" w:color="auto"/>
        <w:left w:val="none" w:sz="0" w:space="0" w:color="auto"/>
        <w:bottom w:val="none" w:sz="0" w:space="0" w:color="auto"/>
        <w:right w:val="none" w:sz="0" w:space="0" w:color="auto"/>
      </w:divBdr>
    </w:div>
    <w:div w:id="640961906">
      <w:bodyDiv w:val="1"/>
      <w:marLeft w:val="0"/>
      <w:marRight w:val="0"/>
      <w:marTop w:val="0"/>
      <w:marBottom w:val="0"/>
      <w:divBdr>
        <w:top w:val="none" w:sz="0" w:space="0" w:color="auto"/>
        <w:left w:val="none" w:sz="0" w:space="0" w:color="auto"/>
        <w:bottom w:val="none" w:sz="0" w:space="0" w:color="auto"/>
        <w:right w:val="none" w:sz="0" w:space="0" w:color="auto"/>
      </w:divBdr>
    </w:div>
    <w:div w:id="1088503296">
      <w:bodyDiv w:val="1"/>
      <w:marLeft w:val="0"/>
      <w:marRight w:val="0"/>
      <w:marTop w:val="0"/>
      <w:marBottom w:val="0"/>
      <w:divBdr>
        <w:top w:val="none" w:sz="0" w:space="0" w:color="auto"/>
        <w:left w:val="none" w:sz="0" w:space="0" w:color="auto"/>
        <w:bottom w:val="none" w:sz="0" w:space="0" w:color="auto"/>
        <w:right w:val="none" w:sz="0" w:space="0" w:color="auto"/>
      </w:divBdr>
    </w:div>
    <w:div w:id="1288511104">
      <w:bodyDiv w:val="1"/>
      <w:marLeft w:val="0"/>
      <w:marRight w:val="0"/>
      <w:marTop w:val="0"/>
      <w:marBottom w:val="0"/>
      <w:divBdr>
        <w:top w:val="none" w:sz="0" w:space="0" w:color="auto"/>
        <w:left w:val="none" w:sz="0" w:space="0" w:color="auto"/>
        <w:bottom w:val="none" w:sz="0" w:space="0" w:color="auto"/>
        <w:right w:val="none" w:sz="0" w:space="0" w:color="auto"/>
      </w:divBdr>
    </w:div>
    <w:div w:id="1550796442">
      <w:bodyDiv w:val="1"/>
      <w:marLeft w:val="0"/>
      <w:marRight w:val="0"/>
      <w:marTop w:val="0"/>
      <w:marBottom w:val="0"/>
      <w:divBdr>
        <w:top w:val="none" w:sz="0" w:space="0" w:color="auto"/>
        <w:left w:val="none" w:sz="0" w:space="0" w:color="auto"/>
        <w:bottom w:val="none" w:sz="0" w:space="0" w:color="auto"/>
        <w:right w:val="none" w:sz="0" w:space="0" w:color="auto"/>
      </w:divBdr>
      <w:divsChild>
        <w:div w:id="116532269">
          <w:marLeft w:val="432"/>
          <w:marRight w:val="0"/>
          <w:marTop w:val="360"/>
          <w:marBottom w:val="0"/>
          <w:divBdr>
            <w:top w:val="none" w:sz="0" w:space="0" w:color="auto"/>
            <w:left w:val="none" w:sz="0" w:space="0" w:color="auto"/>
            <w:bottom w:val="none" w:sz="0" w:space="0" w:color="auto"/>
            <w:right w:val="none" w:sz="0" w:space="0" w:color="auto"/>
          </w:divBdr>
        </w:div>
      </w:divsChild>
    </w:div>
    <w:div w:id="1617441805">
      <w:bodyDiv w:val="1"/>
      <w:marLeft w:val="0"/>
      <w:marRight w:val="0"/>
      <w:marTop w:val="0"/>
      <w:marBottom w:val="0"/>
      <w:divBdr>
        <w:top w:val="none" w:sz="0" w:space="0" w:color="auto"/>
        <w:left w:val="none" w:sz="0" w:space="0" w:color="auto"/>
        <w:bottom w:val="none" w:sz="0" w:space="0" w:color="auto"/>
        <w:right w:val="none" w:sz="0" w:space="0" w:color="auto"/>
      </w:divBdr>
    </w:div>
    <w:div w:id="178403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malawi/children.html" TargetMode="External"/><Relationship Id="rId13" Type="http://schemas.openxmlformats.org/officeDocument/2006/relationships/hyperlink" Target="http://www.globalpartnership.org/blog/all-children-deserve-best-start-life" TargetMode="External"/><Relationship Id="rId18" Type="http://schemas.openxmlformats.org/officeDocument/2006/relationships/hyperlink" Target="http://uis.unesco.org/sites/default/files/documents"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www.thewingsofhope.org/jacaranda-school" TargetMode="External"/><Relationship Id="rId7" Type="http://schemas.openxmlformats.org/officeDocument/2006/relationships/hyperlink" Target="http://borgenproject.org/10-facts-about-poverty-in-malawi/" TargetMode="External"/><Relationship Id="rId12" Type="http://schemas.openxmlformats.org/officeDocument/2006/relationships/hyperlink" Target="https://educateachild.org/our-partners-projects/country/malawi" TargetMode="External"/><Relationship Id="rId17" Type="http://schemas.openxmlformats.org/officeDocument/2006/relationships/hyperlink" Target="https://seneddresearch.blog/2018/03/16/poverty-in-wales-are-we-getting-the-full-pictur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edglobalhealth.org/wp-content/uploads/2015/01/Malawis-Health-and-Educational-Systems.pdf" TargetMode="External"/><Relationship Id="rId20" Type="http://schemas.openxmlformats.org/officeDocument/2006/relationships/hyperlink" Target="http://gov.wales/docs/dsjlg/publications/cyp/151106-core-aims-comprehensive-version-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orgenproject.org/10-facts-about-poverty-in-malawi/"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mf.org/~/media/Files/Publications/CR/2017/cr17184.ashx" TargetMode="External"/><Relationship Id="rId23" Type="http://schemas.openxmlformats.org/officeDocument/2006/relationships/header" Target="header1.xml"/><Relationship Id="rId10" Type="http://schemas.openxmlformats.org/officeDocument/2006/relationships/hyperlink" Target="http://www.bbc.co.uk/newsbeat/article/40818237/rhianna-is-giving-bikes-to-girls-in-malawi-to-help-their-education" TargetMode="External"/><Relationship Id="rId19" Type="http://schemas.openxmlformats.org/officeDocument/2006/relationships/hyperlink" Target="http://gov.wales/topics/people-and-communities/people/children-and-young-people/rights/uncrc" TargetMode="External"/><Relationship Id="rId4" Type="http://schemas.openxmlformats.org/officeDocument/2006/relationships/webSettings" Target="webSettings.xml"/><Relationship Id="rId9" Type="http://schemas.openxmlformats.org/officeDocument/2006/relationships/hyperlink" Target="http://www.times.mw/malawis-life-expectancy-up/" TargetMode="External"/><Relationship Id="rId14" Type="http://schemas.openxmlformats.org/officeDocument/2006/relationships/hyperlink" Target="https://www.gov.uk/guidance/equality-act-2010-guidance" TargetMode="External"/><Relationship Id="rId22" Type="http://schemas.openxmlformats.org/officeDocument/2006/relationships/hyperlink" Target="https://dera.ioe.ac.uk/7999/1/Barriers%20to%20ETE%20report%20FINAL.pdf"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0271D"/>
    <w:rsid w:val="007027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45EBDD788540A498D7CB7B6EAC7371">
    <w:name w:val="A745EBDD788540A498D7CB7B6EAC7371"/>
    <w:rsid w:val="0070271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14</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Jessice Jones</dc:creator>
  <cp:keywords/>
  <dc:description/>
  <cp:lastModifiedBy>phonemarket</cp:lastModifiedBy>
  <cp:revision>4</cp:revision>
  <dcterms:created xsi:type="dcterms:W3CDTF">2019-04-30T16:49:00Z</dcterms:created>
  <dcterms:modified xsi:type="dcterms:W3CDTF">2019-04-30T22:56:00Z</dcterms:modified>
</cp:coreProperties>
</file>