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1874906663"/>
        <w:docPartObj>
          <w:docPartGallery w:val="Table of Contents"/>
          <w:docPartUnique/>
        </w:docPartObj>
      </w:sdtPr>
      <w:sdtEndPr>
        <w:rPr>
          <w:b/>
          <w:bCs/>
          <w:noProof/>
        </w:rPr>
      </w:sdtEndPr>
      <w:sdtContent>
        <w:p w14:paraId="44E5C43F" w14:textId="241B5889" w:rsidR="003228D9" w:rsidRDefault="003228D9">
          <w:pPr>
            <w:pStyle w:val="TOCHeading"/>
          </w:pPr>
          <w:r>
            <w:t>Contents</w:t>
          </w:r>
        </w:p>
        <w:p w14:paraId="7A6B1758" w14:textId="3B74E158" w:rsidR="009A7D6A" w:rsidRDefault="003228D9">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71323475" w:history="1">
            <w:r w:rsidR="009A7D6A" w:rsidRPr="00E56F75">
              <w:rPr>
                <w:rStyle w:val="Hyperlink"/>
                <w:noProof/>
              </w:rPr>
              <w:t>1.</w:t>
            </w:r>
            <w:r w:rsidR="009A7D6A">
              <w:rPr>
                <w:rFonts w:eastAsiaTheme="minorEastAsia"/>
                <w:noProof/>
                <w:lang w:eastAsia="en-GB"/>
              </w:rPr>
              <w:tab/>
            </w:r>
            <w:r w:rsidR="009A7D6A" w:rsidRPr="00E56F75">
              <w:rPr>
                <w:rStyle w:val="Hyperlink"/>
                <w:noProof/>
              </w:rPr>
              <w:t>Report</w:t>
            </w:r>
            <w:r w:rsidR="009A7D6A">
              <w:rPr>
                <w:noProof/>
                <w:webHidden/>
              </w:rPr>
              <w:tab/>
            </w:r>
            <w:r w:rsidR="009A7D6A">
              <w:rPr>
                <w:noProof/>
                <w:webHidden/>
              </w:rPr>
              <w:fldChar w:fldCharType="begin"/>
            </w:r>
            <w:r w:rsidR="009A7D6A">
              <w:rPr>
                <w:noProof/>
                <w:webHidden/>
              </w:rPr>
              <w:instrText xml:space="preserve"> PAGEREF _Toc71323475 \h </w:instrText>
            </w:r>
            <w:r w:rsidR="009A7D6A">
              <w:rPr>
                <w:noProof/>
                <w:webHidden/>
              </w:rPr>
            </w:r>
            <w:r w:rsidR="009A7D6A">
              <w:rPr>
                <w:noProof/>
                <w:webHidden/>
              </w:rPr>
              <w:fldChar w:fldCharType="separate"/>
            </w:r>
            <w:r w:rsidR="009A7D6A">
              <w:rPr>
                <w:noProof/>
                <w:webHidden/>
              </w:rPr>
              <w:t>1</w:t>
            </w:r>
            <w:r w:rsidR="009A7D6A">
              <w:rPr>
                <w:noProof/>
                <w:webHidden/>
              </w:rPr>
              <w:fldChar w:fldCharType="end"/>
            </w:r>
          </w:hyperlink>
        </w:p>
        <w:p w14:paraId="796B9715" w14:textId="5DC2F724" w:rsidR="009A7D6A" w:rsidRDefault="009A7D6A">
          <w:pPr>
            <w:pStyle w:val="TOC1"/>
            <w:tabs>
              <w:tab w:val="left" w:pos="660"/>
              <w:tab w:val="right" w:leader="dot" w:pos="10456"/>
            </w:tabs>
            <w:rPr>
              <w:rFonts w:eastAsiaTheme="minorEastAsia"/>
              <w:noProof/>
              <w:lang w:eastAsia="en-GB"/>
            </w:rPr>
          </w:pPr>
          <w:hyperlink w:anchor="_Toc71323476" w:history="1">
            <w:r w:rsidRPr="00E56F75">
              <w:rPr>
                <w:rStyle w:val="Hyperlink"/>
                <w:noProof/>
              </w:rPr>
              <w:t>1.1.</w:t>
            </w:r>
            <w:r>
              <w:rPr>
                <w:rFonts w:eastAsiaTheme="minorEastAsia"/>
                <w:noProof/>
                <w:lang w:eastAsia="en-GB"/>
              </w:rPr>
              <w:tab/>
            </w:r>
            <w:r w:rsidRPr="00E56F75">
              <w:rPr>
                <w:rStyle w:val="Hyperlink"/>
                <w:noProof/>
              </w:rPr>
              <w:t>Cloud computing</w:t>
            </w:r>
            <w:r>
              <w:rPr>
                <w:noProof/>
                <w:webHidden/>
              </w:rPr>
              <w:tab/>
            </w:r>
            <w:r>
              <w:rPr>
                <w:noProof/>
                <w:webHidden/>
              </w:rPr>
              <w:fldChar w:fldCharType="begin"/>
            </w:r>
            <w:r>
              <w:rPr>
                <w:noProof/>
                <w:webHidden/>
              </w:rPr>
              <w:instrText xml:space="preserve"> PAGEREF _Toc71323476 \h </w:instrText>
            </w:r>
            <w:r>
              <w:rPr>
                <w:noProof/>
                <w:webHidden/>
              </w:rPr>
            </w:r>
            <w:r>
              <w:rPr>
                <w:noProof/>
                <w:webHidden/>
              </w:rPr>
              <w:fldChar w:fldCharType="separate"/>
            </w:r>
            <w:r>
              <w:rPr>
                <w:noProof/>
                <w:webHidden/>
              </w:rPr>
              <w:t>1</w:t>
            </w:r>
            <w:r>
              <w:rPr>
                <w:noProof/>
                <w:webHidden/>
              </w:rPr>
              <w:fldChar w:fldCharType="end"/>
            </w:r>
          </w:hyperlink>
        </w:p>
        <w:p w14:paraId="2F8FF43F" w14:textId="2B3E5686" w:rsidR="009A7D6A" w:rsidRDefault="009A7D6A">
          <w:pPr>
            <w:pStyle w:val="TOC1"/>
            <w:tabs>
              <w:tab w:val="left" w:pos="880"/>
              <w:tab w:val="right" w:leader="dot" w:pos="10456"/>
            </w:tabs>
            <w:rPr>
              <w:rFonts w:eastAsiaTheme="minorEastAsia"/>
              <w:noProof/>
              <w:lang w:eastAsia="en-GB"/>
            </w:rPr>
          </w:pPr>
          <w:hyperlink w:anchor="_Toc71323477" w:history="1">
            <w:r w:rsidRPr="00E56F75">
              <w:rPr>
                <w:rStyle w:val="Hyperlink"/>
                <w:noProof/>
              </w:rPr>
              <w:t>1.1.1.</w:t>
            </w:r>
            <w:r>
              <w:rPr>
                <w:rFonts w:eastAsiaTheme="minorEastAsia"/>
                <w:noProof/>
                <w:lang w:eastAsia="en-GB"/>
              </w:rPr>
              <w:tab/>
            </w:r>
            <w:r w:rsidRPr="00E56F75">
              <w:rPr>
                <w:rStyle w:val="Hyperlink"/>
                <w:noProof/>
              </w:rPr>
              <w:t>Advantages</w:t>
            </w:r>
            <w:r>
              <w:rPr>
                <w:noProof/>
                <w:webHidden/>
              </w:rPr>
              <w:tab/>
            </w:r>
            <w:r>
              <w:rPr>
                <w:noProof/>
                <w:webHidden/>
              </w:rPr>
              <w:fldChar w:fldCharType="begin"/>
            </w:r>
            <w:r>
              <w:rPr>
                <w:noProof/>
                <w:webHidden/>
              </w:rPr>
              <w:instrText xml:space="preserve"> PAGEREF _Toc71323477 \h </w:instrText>
            </w:r>
            <w:r>
              <w:rPr>
                <w:noProof/>
                <w:webHidden/>
              </w:rPr>
            </w:r>
            <w:r>
              <w:rPr>
                <w:noProof/>
                <w:webHidden/>
              </w:rPr>
              <w:fldChar w:fldCharType="separate"/>
            </w:r>
            <w:r>
              <w:rPr>
                <w:noProof/>
                <w:webHidden/>
              </w:rPr>
              <w:t>1</w:t>
            </w:r>
            <w:r>
              <w:rPr>
                <w:noProof/>
                <w:webHidden/>
              </w:rPr>
              <w:fldChar w:fldCharType="end"/>
            </w:r>
          </w:hyperlink>
        </w:p>
        <w:p w14:paraId="4099D2DA" w14:textId="1E156B57" w:rsidR="009A7D6A" w:rsidRDefault="009A7D6A">
          <w:pPr>
            <w:pStyle w:val="TOC1"/>
            <w:tabs>
              <w:tab w:val="left" w:pos="660"/>
              <w:tab w:val="right" w:leader="dot" w:pos="10456"/>
            </w:tabs>
            <w:rPr>
              <w:rFonts w:eastAsiaTheme="minorEastAsia"/>
              <w:noProof/>
              <w:lang w:eastAsia="en-GB"/>
            </w:rPr>
          </w:pPr>
          <w:hyperlink w:anchor="_Toc71323478" w:history="1">
            <w:r w:rsidRPr="00E56F75">
              <w:rPr>
                <w:rStyle w:val="Hyperlink"/>
                <w:noProof/>
              </w:rPr>
              <w:t>1.2.</w:t>
            </w:r>
            <w:r>
              <w:rPr>
                <w:rFonts w:eastAsiaTheme="minorEastAsia"/>
                <w:noProof/>
                <w:lang w:eastAsia="en-GB"/>
              </w:rPr>
              <w:tab/>
            </w:r>
            <w:r w:rsidRPr="00E56F75">
              <w:rPr>
                <w:rStyle w:val="Hyperlink"/>
                <w:noProof/>
              </w:rPr>
              <w:t>Virtualisation</w:t>
            </w:r>
            <w:r>
              <w:rPr>
                <w:noProof/>
                <w:webHidden/>
              </w:rPr>
              <w:tab/>
            </w:r>
            <w:r>
              <w:rPr>
                <w:noProof/>
                <w:webHidden/>
              </w:rPr>
              <w:fldChar w:fldCharType="begin"/>
            </w:r>
            <w:r>
              <w:rPr>
                <w:noProof/>
                <w:webHidden/>
              </w:rPr>
              <w:instrText xml:space="preserve"> PAGEREF _Toc71323478 \h </w:instrText>
            </w:r>
            <w:r>
              <w:rPr>
                <w:noProof/>
                <w:webHidden/>
              </w:rPr>
            </w:r>
            <w:r>
              <w:rPr>
                <w:noProof/>
                <w:webHidden/>
              </w:rPr>
              <w:fldChar w:fldCharType="separate"/>
            </w:r>
            <w:r>
              <w:rPr>
                <w:noProof/>
                <w:webHidden/>
              </w:rPr>
              <w:t>2</w:t>
            </w:r>
            <w:r>
              <w:rPr>
                <w:noProof/>
                <w:webHidden/>
              </w:rPr>
              <w:fldChar w:fldCharType="end"/>
            </w:r>
          </w:hyperlink>
        </w:p>
        <w:p w14:paraId="683AD759" w14:textId="3DEDD2D9" w:rsidR="009A7D6A" w:rsidRDefault="009A7D6A">
          <w:pPr>
            <w:pStyle w:val="TOC1"/>
            <w:tabs>
              <w:tab w:val="left" w:pos="660"/>
              <w:tab w:val="right" w:leader="dot" w:pos="10456"/>
            </w:tabs>
            <w:rPr>
              <w:rFonts w:eastAsiaTheme="minorEastAsia"/>
              <w:noProof/>
              <w:lang w:eastAsia="en-GB"/>
            </w:rPr>
          </w:pPr>
          <w:hyperlink w:anchor="_Toc71323479" w:history="1">
            <w:r w:rsidRPr="00E56F75">
              <w:rPr>
                <w:rStyle w:val="Hyperlink"/>
                <w:noProof/>
              </w:rPr>
              <w:t>1.3.</w:t>
            </w:r>
            <w:r>
              <w:rPr>
                <w:rFonts w:eastAsiaTheme="minorEastAsia"/>
                <w:noProof/>
                <w:lang w:eastAsia="en-GB"/>
              </w:rPr>
              <w:tab/>
            </w:r>
            <w:r w:rsidRPr="00E56F75">
              <w:rPr>
                <w:rStyle w:val="Hyperlink"/>
                <w:noProof/>
              </w:rPr>
              <w:t>Docker</w:t>
            </w:r>
            <w:r>
              <w:rPr>
                <w:noProof/>
                <w:webHidden/>
              </w:rPr>
              <w:tab/>
            </w:r>
            <w:r>
              <w:rPr>
                <w:noProof/>
                <w:webHidden/>
              </w:rPr>
              <w:fldChar w:fldCharType="begin"/>
            </w:r>
            <w:r>
              <w:rPr>
                <w:noProof/>
                <w:webHidden/>
              </w:rPr>
              <w:instrText xml:space="preserve"> PAGEREF _Toc71323479 \h </w:instrText>
            </w:r>
            <w:r>
              <w:rPr>
                <w:noProof/>
                <w:webHidden/>
              </w:rPr>
            </w:r>
            <w:r>
              <w:rPr>
                <w:noProof/>
                <w:webHidden/>
              </w:rPr>
              <w:fldChar w:fldCharType="separate"/>
            </w:r>
            <w:r>
              <w:rPr>
                <w:noProof/>
                <w:webHidden/>
              </w:rPr>
              <w:t>3</w:t>
            </w:r>
            <w:r>
              <w:rPr>
                <w:noProof/>
                <w:webHidden/>
              </w:rPr>
              <w:fldChar w:fldCharType="end"/>
            </w:r>
          </w:hyperlink>
        </w:p>
        <w:p w14:paraId="3DA68432" w14:textId="34646F96" w:rsidR="003228D9" w:rsidRDefault="003228D9">
          <w:r>
            <w:rPr>
              <w:b/>
              <w:bCs/>
              <w:noProof/>
            </w:rPr>
            <w:fldChar w:fldCharType="end"/>
          </w:r>
        </w:p>
      </w:sdtContent>
    </w:sdt>
    <w:p w14:paraId="22FE0C5C" w14:textId="1C1DAC56" w:rsidR="00CC6004" w:rsidRDefault="003228D9" w:rsidP="00164C04">
      <w:pPr>
        <w:pStyle w:val="Heading1"/>
        <w:numPr>
          <w:ilvl w:val="0"/>
          <w:numId w:val="1"/>
        </w:numPr>
        <w:rPr>
          <w:u w:val="single"/>
        </w:rPr>
      </w:pPr>
      <w:bookmarkStart w:id="0" w:name="_Toc71323475"/>
      <w:r w:rsidRPr="00164C04">
        <w:rPr>
          <w:u w:val="single"/>
        </w:rPr>
        <w:t>Report</w:t>
      </w:r>
      <w:bookmarkEnd w:id="0"/>
    </w:p>
    <w:p w14:paraId="6323CFD3" w14:textId="3B4B840F" w:rsidR="00164C04" w:rsidRDefault="003228D9" w:rsidP="00164C04">
      <w:pPr>
        <w:pStyle w:val="Heading1"/>
        <w:numPr>
          <w:ilvl w:val="1"/>
          <w:numId w:val="1"/>
        </w:numPr>
        <w:rPr>
          <w:u w:val="single"/>
        </w:rPr>
      </w:pPr>
      <w:bookmarkStart w:id="1" w:name="_Toc71323476"/>
      <w:r w:rsidRPr="00164C04">
        <w:rPr>
          <w:u w:val="single"/>
        </w:rPr>
        <w:t>Cloud computing</w:t>
      </w:r>
      <w:bookmarkEnd w:id="1"/>
    </w:p>
    <w:p w14:paraId="5ABFD38B" w14:textId="3FF4E7D0" w:rsidR="00074D43" w:rsidRDefault="00FB080B" w:rsidP="00FB080B">
      <w:pPr>
        <w:ind w:left="1080"/>
      </w:pPr>
      <w:r>
        <w:t>At its core, cloud computing is a medium for storing data</w:t>
      </w:r>
      <w:r w:rsidR="00073A1C">
        <w:t xml:space="preserve"> and running </w:t>
      </w:r>
      <w:r w:rsidR="00D275B8">
        <w:t>applications in the cloud</w:t>
      </w:r>
      <w:r>
        <w:t xml:space="preserve">. </w:t>
      </w:r>
      <w:r w:rsidR="001478A1">
        <w:t>Th</w:t>
      </w:r>
      <w:r w:rsidR="006E5878">
        <w:t>ese systems are</w:t>
      </w:r>
      <w:r w:rsidR="001478A1">
        <w:t xml:space="preserve"> stored </w:t>
      </w:r>
      <w:r w:rsidR="00FA74B8">
        <w:t xml:space="preserve">within servers </w:t>
      </w:r>
      <w:r w:rsidR="00074D43">
        <w:t xml:space="preserve">at third party location and </w:t>
      </w:r>
      <w:r w:rsidR="006E5878">
        <w:t>are</w:t>
      </w:r>
      <w:r w:rsidR="00074D43">
        <w:t xml:space="preserve"> accessible via the </w:t>
      </w:r>
      <w:r w:rsidR="001478A1">
        <w:t>internet</w:t>
      </w:r>
      <w:r w:rsidR="00074D43">
        <w:t>.</w:t>
      </w:r>
      <w:r w:rsidR="00A00CDC">
        <w:t xml:space="preserve"> </w:t>
      </w:r>
      <w:r w:rsidR="00CB07A6">
        <w:t>Cloud providers such as AWS (amazon web services) own vast caches of servers all over to world, these are then rented out to any who may wish to use them</w:t>
      </w:r>
      <w:r w:rsidR="0000731D">
        <w:t xml:space="preserve">. </w:t>
      </w:r>
      <w:r w:rsidR="00A00CDC">
        <w:t>Large companies use cloud computing to run services such as</w:t>
      </w:r>
      <w:r w:rsidR="0000731D">
        <w:t xml:space="preserve"> web app</w:t>
      </w:r>
      <w:r w:rsidR="006E5878">
        <w:t>licatio</w:t>
      </w:r>
      <w:r w:rsidR="006E5878" w:rsidRPr="009A7D6A">
        <w:t>ns as it has fast become a more cost-effective solution to</w:t>
      </w:r>
      <w:r w:rsidR="009A7D6A">
        <w:t xml:space="preserve"> the more</w:t>
      </w:r>
      <w:r w:rsidR="006E5878" w:rsidRPr="009A7D6A">
        <w:t xml:space="preserve"> </w:t>
      </w:r>
      <w:r w:rsidR="009A7D6A" w:rsidRPr="009A7D6A">
        <w:t xml:space="preserve">traditional method of storing data on </w:t>
      </w:r>
      <w:r w:rsidR="009A7D6A">
        <w:t xml:space="preserve">one’s own </w:t>
      </w:r>
      <w:r w:rsidR="009A7D6A" w:rsidRPr="009A7D6A">
        <w:t>servers</w:t>
      </w:r>
      <w:r w:rsidR="00D275B8">
        <w:t>. A</w:t>
      </w:r>
      <w:r w:rsidR="0000731D">
        <w:t xml:space="preserve"> good example of this is Netflix whose entire platform is supported by the AWS.</w:t>
      </w:r>
    </w:p>
    <w:p w14:paraId="4E7C2253" w14:textId="4BFC3868" w:rsidR="00FE11B3" w:rsidRDefault="00C57C90" w:rsidP="00FE11B3">
      <w:pPr>
        <w:pStyle w:val="Heading1"/>
        <w:numPr>
          <w:ilvl w:val="2"/>
          <w:numId w:val="1"/>
        </w:numPr>
        <w:rPr>
          <w:u w:val="single"/>
        </w:rPr>
      </w:pPr>
      <w:bookmarkStart w:id="2" w:name="_Toc71323477"/>
      <w:r w:rsidRPr="00C7269E">
        <w:rPr>
          <w:u w:val="single"/>
        </w:rPr>
        <w:t>Advantages</w:t>
      </w:r>
      <w:bookmarkEnd w:id="2"/>
    </w:p>
    <w:p w14:paraId="51A6A3B4" w14:textId="77777777" w:rsidR="00FE11B3" w:rsidRPr="00FD17A8" w:rsidRDefault="00FE11B3" w:rsidP="0011406B">
      <w:pPr>
        <w:pStyle w:val="ListParagraph"/>
        <w:numPr>
          <w:ilvl w:val="0"/>
          <w:numId w:val="5"/>
        </w:numPr>
      </w:pPr>
      <w:r>
        <w:rPr>
          <w:u w:val="single"/>
        </w:rPr>
        <w:t>Scaling</w:t>
      </w:r>
    </w:p>
    <w:p w14:paraId="00E30A02" w14:textId="77777777" w:rsidR="00FE11B3" w:rsidRDefault="00FE11B3" w:rsidP="0011406B">
      <w:pPr>
        <w:pStyle w:val="ListParagraph"/>
        <w:ind w:left="2160"/>
      </w:pPr>
      <w:r w:rsidRPr="00897D9E">
        <w:t>Another problem with a company own</w:t>
      </w:r>
      <w:r>
        <w:t>ing their own</w:t>
      </w:r>
      <w:r w:rsidRPr="00897D9E">
        <w:t xml:space="preserve"> servers is</w:t>
      </w:r>
      <w:r>
        <w:t xml:space="preserve"> that there may not be enough server space to cope with demand at any given time or that there may be more than enough, in which case some of those servers, and the money it cost to buy them, may be going to waste.</w:t>
      </w:r>
    </w:p>
    <w:p w14:paraId="2103AB7F" w14:textId="77777777" w:rsidR="00FE11B3" w:rsidRDefault="00FE11B3" w:rsidP="0011406B">
      <w:pPr>
        <w:pStyle w:val="ListParagraph"/>
        <w:ind w:left="2160"/>
      </w:pPr>
    </w:p>
    <w:p w14:paraId="24D6E687" w14:textId="77777777" w:rsidR="00FE11B3" w:rsidRDefault="00FE11B3" w:rsidP="0011406B">
      <w:pPr>
        <w:pStyle w:val="ListParagraph"/>
        <w:ind w:left="2160"/>
      </w:pPr>
      <w:r>
        <w:t>Cloud storage allows for scaling, meaning that the amount of server space allocated to your web service will differ depending on the level of traffic it is receiving.</w:t>
      </w:r>
    </w:p>
    <w:p w14:paraId="6356A1A5" w14:textId="77777777" w:rsidR="00FE11B3" w:rsidRDefault="00FE11B3" w:rsidP="0011406B">
      <w:pPr>
        <w:pStyle w:val="ListParagraph"/>
        <w:ind w:left="2160"/>
      </w:pPr>
    </w:p>
    <w:p w14:paraId="260CBC75" w14:textId="1E471EB5" w:rsidR="00FE11B3" w:rsidRDefault="00FE11B3" w:rsidP="0011406B">
      <w:pPr>
        <w:pStyle w:val="ListParagraph"/>
        <w:ind w:left="2160"/>
      </w:pPr>
      <w:r>
        <w:t>One example of how this could be useful is if you own an online food delivery service which may have very little traffic on Monday mornings and very high traffic on Saturday nights in this case the server space allocated on Saturday nights will be an awful lot higher than that of Monday mornings which would only be allocated the bare minimum require to keep the service running smoothly.</w:t>
      </w:r>
    </w:p>
    <w:p w14:paraId="2971D8ED" w14:textId="77777777" w:rsidR="00FE11B3" w:rsidRPr="00FE11B3" w:rsidRDefault="00FE11B3" w:rsidP="00FE11B3">
      <w:pPr>
        <w:pStyle w:val="ListParagraph"/>
        <w:ind w:left="1440"/>
      </w:pPr>
    </w:p>
    <w:p w14:paraId="5B36DD24" w14:textId="42BEEA1E" w:rsidR="00C57C90" w:rsidRPr="00FE11B3" w:rsidRDefault="00C57C90" w:rsidP="0011406B">
      <w:pPr>
        <w:pStyle w:val="ListParagraph"/>
        <w:numPr>
          <w:ilvl w:val="0"/>
          <w:numId w:val="5"/>
        </w:numPr>
      </w:pPr>
      <w:r>
        <w:rPr>
          <w:u w:val="single"/>
        </w:rPr>
        <w:t>Cost</w:t>
      </w:r>
    </w:p>
    <w:p w14:paraId="20F067F7" w14:textId="77777777" w:rsidR="00FE11B3" w:rsidRDefault="00FE11B3" w:rsidP="0011406B">
      <w:pPr>
        <w:pStyle w:val="ListParagraph"/>
        <w:ind w:left="2160"/>
      </w:pPr>
      <w:r>
        <w:t xml:space="preserve">Unlike the traditional idea of </w:t>
      </w:r>
      <w:proofErr w:type="gramStart"/>
      <w:r>
        <w:t>purchasing</w:t>
      </w:r>
      <w:proofErr w:type="gramEnd"/>
      <w:r>
        <w:t xml:space="preserve"> one’s own servers to help run a web app, through cloud computing, users can rent server space. This nullifies the upfront cost of purchasing severs as well as the ongoing maintenance costs, the ongoing running costs, the cost of finding space to store the machines and the costs of ensuring their security.</w:t>
      </w:r>
    </w:p>
    <w:p w14:paraId="41D12F95" w14:textId="77777777" w:rsidR="00FE11B3" w:rsidRDefault="00FE11B3" w:rsidP="0011406B">
      <w:pPr>
        <w:pStyle w:val="ListParagraph"/>
        <w:ind w:left="1800"/>
      </w:pPr>
    </w:p>
    <w:p w14:paraId="111B35D8" w14:textId="445814B3" w:rsidR="00FE11B3" w:rsidRDefault="00FE11B3" w:rsidP="0011406B">
      <w:pPr>
        <w:pStyle w:val="ListParagraph"/>
        <w:ind w:left="2160"/>
      </w:pPr>
      <w:r>
        <w:t xml:space="preserve">This can prove useful for any business but especially for newer companies who may lack the required funds to purchase, maintain, run, </w:t>
      </w:r>
      <w:proofErr w:type="gramStart"/>
      <w:r>
        <w:t>store</w:t>
      </w:r>
      <w:proofErr w:type="gramEnd"/>
      <w:r>
        <w:t xml:space="preserve"> and protect servers of their own.</w:t>
      </w:r>
    </w:p>
    <w:p w14:paraId="021EE52F" w14:textId="77777777" w:rsidR="00FE11B3" w:rsidRDefault="00FE11B3" w:rsidP="00FE11B3">
      <w:pPr>
        <w:pStyle w:val="ListParagraph"/>
        <w:ind w:left="1440"/>
      </w:pPr>
    </w:p>
    <w:p w14:paraId="48239318" w14:textId="77777777" w:rsidR="00FE11B3" w:rsidRPr="00FE11B3" w:rsidRDefault="00FE11B3" w:rsidP="0011406B">
      <w:pPr>
        <w:pStyle w:val="ListParagraph"/>
        <w:numPr>
          <w:ilvl w:val="0"/>
          <w:numId w:val="5"/>
        </w:numPr>
      </w:pPr>
      <w:r w:rsidRPr="00FE11B3">
        <w:rPr>
          <w:u w:val="single"/>
        </w:rPr>
        <w:t>Recoverability</w:t>
      </w:r>
    </w:p>
    <w:p w14:paraId="17CEC960" w14:textId="4D5EBCCF" w:rsidR="00FE11B3" w:rsidRDefault="00FE11B3" w:rsidP="0011406B">
      <w:pPr>
        <w:pStyle w:val="ListParagraph"/>
        <w:ind w:left="2160"/>
      </w:pPr>
      <w:r>
        <w:t xml:space="preserve">One very useful feature of </w:t>
      </w:r>
      <w:r w:rsidR="006E5878">
        <w:t>running systems on the cloud</w:t>
      </w:r>
      <w:r>
        <w:t xml:space="preserve"> is that if a guest system was somehow corrupted, it can easily be restored by reloading a base image.</w:t>
      </w:r>
    </w:p>
    <w:p w14:paraId="16335C61" w14:textId="77777777" w:rsidR="00FE11B3" w:rsidRPr="00D140CE" w:rsidRDefault="00FE11B3" w:rsidP="00FE11B3">
      <w:pPr>
        <w:pStyle w:val="ListParagraph"/>
        <w:ind w:left="1080"/>
      </w:pPr>
    </w:p>
    <w:p w14:paraId="4A52BC22" w14:textId="77777777" w:rsidR="00FE11B3" w:rsidRPr="00FE11B3" w:rsidRDefault="00FE11B3" w:rsidP="0011406B">
      <w:pPr>
        <w:pStyle w:val="ListParagraph"/>
        <w:numPr>
          <w:ilvl w:val="0"/>
          <w:numId w:val="5"/>
        </w:numPr>
        <w:rPr>
          <w:u w:val="single"/>
        </w:rPr>
      </w:pPr>
      <w:r w:rsidRPr="00FE11B3">
        <w:rPr>
          <w:u w:val="single"/>
        </w:rPr>
        <w:t>Availability</w:t>
      </w:r>
    </w:p>
    <w:p w14:paraId="685A07F2" w14:textId="467E3873" w:rsidR="00C57C90" w:rsidRDefault="00FE11B3" w:rsidP="0011406B">
      <w:pPr>
        <w:pStyle w:val="ListParagraph"/>
        <w:ind w:left="2160"/>
      </w:pPr>
      <w:r>
        <w:t>Another advantage is that if one machine were to go down temporarily, the hyper visor would recognise this failure and relocate any guest systems on the machine in question to a new machine to unsure than any down time is minimised exponentially.</w:t>
      </w:r>
    </w:p>
    <w:p w14:paraId="7F0E654D" w14:textId="77777777" w:rsidR="00FE11B3" w:rsidRPr="00D140CE" w:rsidRDefault="00FE11B3" w:rsidP="00FE11B3">
      <w:pPr>
        <w:pStyle w:val="ListParagraph"/>
        <w:ind w:left="1080"/>
      </w:pPr>
    </w:p>
    <w:p w14:paraId="10ECC911" w14:textId="77777777" w:rsidR="00C57C90" w:rsidRPr="00C7269E" w:rsidRDefault="00C57C90" w:rsidP="00C57C90">
      <w:pPr>
        <w:pStyle w:val="ListParagraph"/>
        <w:ind w:left="1080"/>
      </w:pPr>
    </w:p>
    <w:p w14:paraId="4CCA6278" w14:textId="2C102102" w:rsidR="00FE11B3" w:rsidRPr="00FE11B3" w:rsidRDefault="00FE11B3" w:rsidP="00FE11B3">
      <w:pPr>
        <w:pStyle w:val="Heading1"/>
        <w:numPr>
          <w:ilvl w:val="1"/>
          <w:numId w:val="1"/>
        </w:numPr>
        <w:rPr>
          <w:u w:val="single"/>
        </w:rPr>
      </w:pPr>
      <w:bookmarkStart w:id="3" w:name="_Toc71323478"/>
      <w:r w:rsidRPr="00FE11B3">
        <w:rPr>
          <w:u w:val="single"/>
        </w:rPr>
        <w:t>Virtualisation</w:t>
      </w:r>
      <w:bookmarkEnd w:id="3"/>
    </w:p>
    <w:p w14:paraId="0B3066AB" w14:textId="77777777" w:rsidR="00FE11B3" w:rsidRDefault="00FE11B3" w:rsidP="00FE11B3">
      <w:pPr>
        <w:ind w:left="1080"/>
      </w:pPr>
      <w:r>
        <w:t>Simply put, virtualisation is the process of making a virtual version of something. In cloud computing, virtual machines and containers are used to run applications in the cloud which can be accessed by users worldwide.</w:t>
      </w:r>
    </w:p>
    <w:p w14:paraId="61E1D635" w14:textId="15F917B6" w:rsidR="00F73B02" w:rsidRPr="0011406B" w:rsidRDefault="00E54371" w:rsidP="0011406B">
      <w:pPr>
        <w:pStyle w:val="ListParagraph"/>
        <w:numPr>
          <w:ilvl w:val="2"/>
          <w:numId w:val="1"/>
        </w:numPr>
        <w:rPr>
          <w:u w:val="single"/>
        </w:rPr>
      </w:pPr>
      <w:r w:rsidRPr="0011406B">
        <w:rPr>
          <w:u w:val="single"/>
        </w:rPr>
        <w:t>V</w:t>
      </w:r>
      <w:r w:rsidR="00F73B02" w:rsidRPr="0011406B">
        <w:rPr>
          <w:u w:val="single"/>
        </w:rPr>
        <w:t>irtual machines</w:t>
      </w:r>
    </w:p>
    <w:p w14:paraId="0D7F77CC" w14:textId="099F7BB6" w:rsidR="00C57C90" w:rsidRDefault="00F73B02" w:rsidP="00C57C90">
      <w:pPr>
        <w:ind w:left="1080"/>
      </w:pPr>
      <w:r w:rsidRPr="00E54371">
        <w:t xml:space="preserve">VMs (virtual machines) are </w:t>
      </w:r>
      <w:r w:rsidR="00F81386" w:rsidRPr="00E54371">
        <w:t xml:space="preserve">essentially computers which exist entirely within a </w:t>
      </w:r>
      <w:r w:rsidR="00E54371" w:rsidRPr="00E54371">
        <w:t>host device</w:t>
      </w:r>
      <w:r w:rsidR="00F81386" w:rsidRPr="00E54371">
        <w:t>. VMs</w:t>
      </w:r>
      <w:r w:rsidR="00E54371" w:rsidRPr="00E54371">
        <w:t xml:space="preserve"> each</w:t>
      </w:r>
      <w:r w:rsidR="00F81386" w:rsidRPr="00E54371">
        <w:t xml:space="preserve"> </w:t>
      </w:r>
      <w:r w:rsidR="00E54371" w:rsidRPr="00E54371">
        <w:t xml:space="preserve">have </w:t>
      </w:r>
      <w:r w:rsidR="00F81386" w:rsidRPr="00E54371">
        <w:t xml:space="preserve">their own </w:t>
      </w:r>
      <w:r w:rsidR="009A7D6A">
        <w:t>OS (</w:t>
      </w:r>
      <w:r w:rsidR="00F81386" w:rsidRPr="00E54371">
        <w:t>operating systems</w:t>
      </w:r>
      <w:r w:rsidR="009A7D6A">
        <w:t>)</w:t>
      </w:r>
      <w:r w:rsidR="00F81386" w:rsidRPr="00E54371">
        <w:t xml:space="preserve"> and applications.</w:t>
      </w:r>
      <w:r w:rsidR="00E54371" w:rsidRPr="00E54371">
        <w:t xml:space="preserve"> </w:t>
      </w:r>
      <w:r w:rsidR="00C57C90">
        <w:t xml:space="preserve">A VM will </w:t>
      </w:r>
      <w:r w:rsidR="00C57C90" w:rsidRPr="00E54371">
        <w:t>also utilize</w:t>
      </w:r>
      <w:r w:rsidR="00C42438">
        <w:t xml:space="preserve"> a</w:t>
      </w:r>
      <w:r w:rsidR="00C57C90" w:rsidRPr="00E54371">
        <w:t xml:space="preserve"> </w:t>
      </w:r>
      <w:r w:rsidR="00C57C90">
        <w:t>hypervisor</w:t>
      </w:r>
      <w:r w:rsidR="00C42438">
        <w:t>,</w:t>
      </w:r>
      <w:r w:rsidR="00C57C90">
        <w:t xml:space="preserve"> </w:t>
      </w:r>
      <w:r w:rsidR="00C42438">
        <w:t xml:space="preserve">such as </w:t>
      </w:r>
      <w:proofErr w:type="spellStart"/>
      <w:r w:rsidR="00C42438">
        <w:t>VmWare</w:t>
      </w:r>
      <w:proofErr w:type="spellEnd"/>
      <w:r w:rsidR="00C42438">
        <w:t xml:space="preserve"> or Hyper V, </w:t>
      </w:r>
      <w:r w:rsidR="00C57C90">
        <w:t>which</w:t>
      </w:r>
      <w:r w:rsidR="00C57C90">
        <w:t xml:space="preserve"> lay</w:t>
      </w:r>
      <w:r w:rsidR="00C42438">
        <w:t>s</w:t>
      </w:r>
      <w:r w:rsidR="00C57C90">
        <w:t xml:space="preserve"> on top of a computer’s OS allowing </w:t>
      </w:r>
      <w:r w:rsidR="00C57C90">
        <w:t>the VM</w:t>
      </w:r>
      <w:r w:rsidR="00C57C90">
        <w:t xml:space="preserve"> the use of the machines hardware as if it were their own.</w:t>
      </w:r>
    </w:p>
    <w:p w14:paraId="3844882F" w14:textId="61033690" w:rsidR="00FE11B3" w:rsidRPr="0011406B" w:rsidRDefault="00FE11B3" w:rsidP="0011406B">
      <w:pPr>
        <w:pStyle w:val="ListParagraph"/>
        <w:numPr>
          <w:ilvl w:val="0"/>
          <w:numId w:val="5"/>
        </w:numPr>
        <w:rPr>
          <w:u w:val="single"/>
        </w:rPr>
      </w:pPr>
      <w:r w:rsidRPr="0011406B">
        <w:rPr>
          <w:u w:val="single"/>
        </w:rPr>
        <w:t>Disadvantages</w:t>
      </w:r>
    </w:p>
    <w:p w14:paraId="1902562B" w14:textId="7746E225" w:rsidR="00E54371" w:rsidRPr="00E54371" w:rsidRDefault="00E54371" w:rsidP="0011406B">
      <w:pPr>
        <w:ind w:left="2160"/>
      </w:pPr>
      <w:r w:rsidRPr="00E54371">
        <w:t xml:space="preserve">The major </w:t>
      </w:r>
      <w:r w:rsidRPr="00E54371">
        <w:t>drawback</w:t>
      </w:r>
      <w:r w:rsidRPr="00E54371">
        <w:t xml:space="preserve"> of VMs is the fact that each instance must contain its own OS, also known as the </w:t>
      </w:r>
      <w:r w:rsidRPr="00E54371">
        <w:t>g</w:t>
      </w:r>
      <w:r w:rsidRPr="00E54371">
        <w:t>uest OS, which is separate to the OS of the host device, also known as the host OS. Allocating an entire OS to every VM</w:t>
      </w:r>
      <w:r w:rsidRPr="00E54371">
        <w:t xml:space="preserve"> </w:t>
      </w:r>
      <w:r w:rsidRPr="00E54371">
        <w:t>can quickly become very costly in terms of storage and money.</w:t>
      </w:r>
    </w:p>
    <w:p w14:paraId="6508ADD9" w14:textId="77777777" w:rsidR="00E54371" w:rsidRDefault="00E54371" w:rsidP="00FE11B3">
      <w:pPr>
        <w:rPr>
          <w:color w:val="FF0000"/>
        </w:rPr>
      </w:pPr>
    </w:p>
    <w:p w14:paraId="04237CBC" w14:textId="03DB0285" w:rsidR="00F73B02" w:rsidRPr="0011406B" w:rsidRDefault="00E54371" w:rsidP="0011406B">
      <w:pPr>
        <w:pStyle w:val="ListParagraph"/>
        <w:numPr>
          <w:ilvl w:val="2"/>
          <w:numId w:val="1"/>
        </w:numPr>
        <w:rPr>
          <w:u w:val="single"/>
        </w:rPr>
      </w:pPr>
      <w:r w:rsidRPr="0011406B">
        <w:rPr>
          <w:u w:val="single"/>
        </w:rPr>
        <w:t>C</w:t>
      </w:r>
      <w:r w:rsidR="00F73B02" w:rsidRPr="0011406B">
        <w:rPr>
          <w:u w:val="single"/>
        </w:rPr>
        <w:t>ontainers</w:t>
      </w:r>
    </w:p>
    <w:p w14:paraId="64C3F5E8" w14:textId="77777777" w:rsidR="00C42438" w:rsidRDefault="00E54371" w:rsidP="00E54371">
      <w:pPr>
        <w:ind w:left="1080"/>
      </w:pPr>
      <w:r>
        <w:t>C</w:t>
      </w:r>
      <w:r w:rsidRPr="00E54371">
        <w:t xml:space="preserve">ontainers sit atop the OS of a </w:t>
      </w:r>
      <w:r>
        <w:t>host device</w:t>
      </w:r>
      <w:r w:rsidRPr="00E54371">
        <w:t xml:space="preserve">. Unlike </w:t>
      </w:r>
      <w:r>
        <w:t>VMs</w:t>
      </w:r>
      <w:r w:rsidRPr="00E54371">
        <w:t xml:space="preserve">, containers do not </w:t>
      </w:r>
      <w:r w:rsidR="00C83F8A">
        <w:t>use</w:t>
      </w:r>
      <w:r w:rsidRPr="00E54371">
        <w:t xml:space="preserve"> a hypervisor</w:t>
      </w:r>
      <w:r w:rsidR="00C83F8A">
        <w:t xml:space="preserve">, instead using a runtime </w:t>
      </w:r>
      <w:r w:rsidR="00C42438">
        <w:t>engine, such as the Docker engine</w:t>
      </w:r>
      <w:r w:rsidRPr="00E54371">
        <w:t>.</w:t>
      </w:r>
    </w:p>
    <w:p w14:paraId="7A466A55" w14:textId="77777777" w:rsidR="00C42438" w:rsidRDefault="00C42438" w:rsidP="00C42438">
      <w:pPr>
        <w:pStyle w:val="ListParagraph"/>
        <w:numPr>
          <w:ilvl w:val="0"/>
          <w:numId w:val="5"/>
        </w:numPr>
      </w:pPr>
      <w:r w:rsidRPr="00C42438">
        <w:rPr>
          <w:u w:val="single"/>
        </w:rPr>
        <w:t>Advantages</w:t>
      </w:r>
    </w:p>
    <w:p w14:paraId="0C25B3B2" w14:textId="6DBED83B" w:rsidR="00E54371" w:rsidRPr="00E54371" w:rsidRDefault="00E54371" w:rsidP="00C42438">
      <w:pPr>
        <w:pStyle w:val="ListParagraph"/>
        <w:ind w:left="2160"/>
      </w:pPr>
      <w:r w:rsidRPr="00E54371">
        <w:t xml:space="preserve">The greatest advantage of </w:t>
      </w:r>
      <w:r w:rsidR="00C42438">
        <w:t xml:space="preserve">using </w:t>
      </w:r>
      <w:r w:rsidRPr="00E54371">
        <w:t xml:space="preserve">containers is that they adopt the OS of the </w:t>
      </w:r>
      <w:r w:rsidR="00C57C90">
        <w:t xml:space="preserve">host machine </w:t>
      </w:r>
      <w:r w:rsidRPr="00E54371">
        <w:t xml:space="preserve">they reside </w:t>
      </w:r>
      <w:r w:rsidR="00C57C90">
        <w:t>up</w:t>
      </w:r>
      <w:r w:rsidRPr="00E54371">
        <w:t>on meaning that one only needs to install an OS once opposed to once per container. This greatly reduces the overall costs of running the service.</w:t>
      </w:r>
    </w:p>
    <w:p w14:paraId="4C3973E6" w14:textId="77777777" w:rsidR="00F73B02" w:rsidRDefault="00F73B02" w:rsidP="00164C04">
      <w:pPr>
        <w:ind w:left="1080"/>
        <w:rPr>
          <w:color w:val="FF0000"/>
        </w:rPr>
      </w:pPr>
    </w:p>
    <w:p w14:paraId="3C4FD49D" w14:textId="24CA8186" w:rsidR="00265204" w:rsidRPr="0011406B" w:rsidRDefault="00265204" w:rsidP="0011406B">
      <w:pPr>
        <w:pStyle w:val="ListParagraph"/>
        <w:numPr>
          <w:ilvl w:val="2"/>
          <w:numId w:val="1"/>
        </w:numPr>
        <w:rPr>
          <w:u w:val="single"/>
        </w:rPr>
      </w:pPr>
      <w:r w:rsidRPr="0011406B">
        <w:rPr>
          <w:u w:val="single"/>
        </w:rPr>
        <w:t>Serverless functions</w:t>
      </w:r>
    </w:p>
    <w:p w14:paraId="4CD2C578" w14:textId="08858BD2" w:rsidR="00265204" w:rsidRPr="00265204" w:rsidRDefault="00265204" w:rsidP="004261A0">
      <w:pPr>
        <w:ind w:left="1080"/>
      </w:pPr>
      <w:r w:rsidRPr="00265204">
        <w:t>Despite their name, serverless functions are very much stored on servers</w:t>
      </w:r>
      <w:r>
        <w:t xml:space="preserve">. </w:t>
      </w:r>
      <w:r w:rsidR="006F37FA">
        <w:t xml:space="preserve">The term “serverless function” </w:t>
      </w:r>
      <w:r w:rsidR="006F37FA" w:rsidRPr="009A7D6A">
        <w:t xml:space="preserve">means a function </w:t>
      </w:r>
      <w:r w:rsidR="006F37FA">
        <w:t xml:space="preserve">which is stored on a server but does not </w:t>
      </w:r>
      <w:r w:rsidR="00AE051C">
        <w:t>“</w:t>
      </w:r>
      <w:r w:rsidR="006F37FA">
        <w:t>run</w:t>
      </w:r>
      <w:r w:rsidR="00AE051C">
        <w:t>”</w:t>
      </w:r>
      <w:r w:rsidR="006F37FA">
        <w:t xml:space="preserve"> on it as with other targets. Instead, a serverless function is </w:t>
      </w:r>
      <w:r w:rsidR="00AE051C">
        <w:t>“</w:t>
      </w:r>
      <w:r w:rsidR="006F37FA">
        <w:t>execute</w:t>
      </w:r>
      <w:r w:rsidR="00AE051C">
        <w:t>d”, essentially meaning it</w:t>
      </w:r>
      <w:r w:rsidR="00F30220">
        <w:t xml:space="preserve"> run</w:t>
      </w:r>
      <w:r w:rsidR="0078431C">
        <w:t>s only for as long as is necessary to complete the function. This saves on costs exponentially as developers need only</w:t>
      </w:r>
      <w:r w:rsidR="0043752D">
        <w:t xml:space="preserve"> to pay for the amount of time it takes for the function to running.</w:t>
      </w:r>
    </w:p>
    <w:p w14:paraId="71F91531" w14:textId="33ACC791" w:rsidR="00265204" w:rsidRPr="005610E7" w:rsidRDefault="005610E7" w:rsidP="006E5878">
      <w:pPr>
        <w:ind w:left="1080"/>
      </w:pPr>
      <w:r>
        <w:t>An example of a real-world use of lambda functions is Coca-Cola vending machines. Every time a transaction is made on a machine that machine contacts the AWS API gateway and triggers an AWS lambda function</w:t>
      </w:r>
      <w:r w:rsidR="007C2048">
        <w:t xml:space="preserve"> to complete the transaction</w:t>
      </w:r>
      <w:r w:rsidR="006E5878">
        <w:t>.</w:t>
      </w:r>
    </w:p>
    <w:p w14:paraId="1D5EEB38" w14:textId="77777777" w:rsidR="005610E7" w:rsidRPr="00265204" w:rsidRDefault="005610E7" w:rsidP="000E4021">
      <w:pPr>
        <w:rPr>
          <w:u w:val="single"/>
        </w:rPr>
      </w:pPr>
    </w:p>
    <w:p w14:paraId="291DAA0C" w14:textId="77777777" w:rsidR="006E5878" w:rsidRDefault="00F57819" w:rsidP="006E5878">
      <w:pPr>
        <w:pStyle w:val="ListParagraph"/>
        <w:numPr>
          <w:ilvl w:val="2"/>
          <w:numId w:val="1"/>
        </w:numPr>
        <w:rPr>
          <w:u w:val="single"/>
        </w:rPr>
      </w:pPr>
      <w:r w:rsidRPr="0011406B">
        <w:rPr>
          <w:u w:val="single"/>
        </w:rPr>
        <w:t>Load balancer</w:t>
      </w:r>
    </w:p>
    <w:p w14:paraId="171FFAF9" w14:textId="3B077B9B" w:rsidR="00BC548B" w:rsidRPr="006E5878" w:rsidRDefault="00F57819" w:rsidP="006E5878">
      <w:pPr>
        <w:pStyle w:val="ListParagraph"/>
        <w:ind w:left="1080"/>
        <w:rPr>
          <w:u w:val="single"/>
        </w:rPr>
      </w:pPr>
      <w:r w:rsidRPr="00820AD7">
        <w:t>Another useful feature available through cloud computing</w:t>
      </w:r>
      <w:r w:rsidR="00645550" w:rsidRPr="00820AD7">
        <w:t xml:space="preserve"> is something known as </w:t>
      </w:r>
      <w:r w:rsidR="00651018" w:rsidRPr="00820AD7">
        <w:t>a</w:t>
      </w:r>
      <w:r w:rsidR="00651018">
        <w:t>n LB</w:t>
      </w:r>
      <w:r w:rsidR="00645550" w:rsidRPr="00820AD7">
        <w:t xml:space="preserve"> </w:t>
      </w:r>
      <w:r w:rsidR="00651018">
        <w:t>(</w:t>
      </w:r>
      <w:r w:rsidR="00645550" w:rsidRPr="00820AD7">
        <w:t>load balancer</w:t>
      </w:r>
      <w:r w:rsidR="00651018">
        <w:t>)</w:t>
      </w:r>
      <w:r w:rsidR="00645550" w:rsidRPr="00820AD7">
        <w:t>.</w:t>
      </w:r>
    </w:p>
    <w:p w14:paraId="5F6898EC" w14:textId="51C0373E" w:rsidR="00820AD7" w:rsidRDefault="00BC548B" w:rsidP="00A72E8B">
      <w:pPr>
        <w:ind w:left="1080"/>
      </w:pPr>
      <w:r w:rsidRPr="00820AD7">
        <w:lastRenderedPageBreak/>
        <w:t>When dealing with online users one might find that more users are attempting to access a server than said server can handle. In this situation the obvious solution is to recruit more servers to one’s cause, this action would require the use of a</w:t>
      </w:r>
      <w:r w:rsidR="00651018">
        <w:t>n</w:t>
      </w:r>
      <w:r w:rsidRPr="00820AD7">
        <w:t xml:space="preserve"> </w:t>
      </w:r>
      <w:r w:rsidR="00651018">
        <w:t>LB</w:t>
      </w:r>
      <w:r w:rsidRPr="00820AD7">
        <w:t>.</w:t>
      </w:r>
      <w:r w:rsidR="00A72E8B">
        <w:t xml:space="preserve"> </w:t>
      </w:r>
      <w:r w:rsidR="00820AD7">
        <w:t>Th</w:t>
      </w:r>
      <w:r w:rsidR="00651018">
        <w:t>e</w:t>
      </w:r>
      <w:r w:rsidR="00820AD7">
        <w:t xml:space="preserve"> </w:t>
      </w:r>
      <w:r w:rsidR="00651018">
        <w:t>LB</w:t>
      </w:r>
      <w:r w:rsidR="00820AD7">
        <w:t xml:space="preserve"> </w:t>
      </w:r>
      <w:r w:rsidR="00651018">
        <w:t xml:space="preserve">then </w:t>
      </w:r>
      <w:r w:rsidR="00820AD7">
        <w:t xml:space="preserve">creates what </w:t>
      </w:r>
      <w:r w:rsidR="000738B1">
        <w:t>is</w:t>
      </w:r>
      <w:r w:rsidR="00820AD7">
        <w:t xml:space="preserve"> known as </w:t>
      </w:r>
      <w:r w:rsidR="000738B1">
        <w:t>a</w:t>
      </w:r>
      <w:r w:rsidR="00651018">
        <w:t>n LBN (</w:t>
      </w:r>
      <w:r w:rsidR="00820AD7">
        <w:t>l</w:t>
      </w:r>
      <w:r w:rsidR="00820AD7" w:rsidRPr="00820AD7">
        <w:t>oad balancer node</w:t>
      </w:r>
      <w:r w:rsidR="00651018">
        <w:t>)</w:t>
      </w:r>
      <w:r w:rsidR="00820AD7">
        <w:t xml:space="preserve"> in e</w:t>
      </w:r>
      <w:r w:rsidR="000738B1">
        <w:t xml:space="preserve">ach availability zone in which the </w:t>
      </w:r>
      <w:r w:rsidR="00A72E8B">
        <w:t>service is running.</w:t>
      </w:r>
    </w:p>
    <w:p w14:paraId="752D8F58" w14:textId="07374F9B" w:rsidR="000E4021" w:rsidRDefault="00A72E8B" w:rsidP="000E4021">
      <w:pPr>
        <w:ind w:left="1080"/>
      </w:pPr>
      <w:r w:rsidRPr="00820AD7">
        <w:t xml:space="preserve">When users attempt to access the webserver, they are in fact sent to the </w:t>
      </w:r>
      <w:r w:rsidR="00651018">
        <w:t>LB which then directs this traffic the LBN</w:t>
      </w:r>
      <w:r w:rsidR="001E183F">
        <w:t xml:space="preserve"> with</w:t>
      </w:r>
      <w:r w:rsidR="001E183F">
        <w:t>in each</w:t>
      </w:r>
      <w:r w:rsidR="001E183F" w:rsidRPr="001E183F">
        <w:t xml:space="preserve"> </w:t>
      </w:r>
      <w:r w:rsidR="001E183F">
        <w:t>respective availability zone</w:t>
      </w:r>
      <w:r w:rsidR="00651018">
        <w:t xml:space="preserve">. The LBN then directs this traffic </w:t>
      </w:r>
      <w:r w:rsidR="001E183F">
        <w:t xml:space="preserve">towards </w:t>
      </w:r>
      <w:r w:rsidR="008810F5">
        <w:t xml:space="preserve">a </w:t>
      </w:r>
      <w:r w:rsidR="001E183F">
        <w:t>target</w:t>
      </w:r>
      <w:r w:rsidR="000E4021">
        <w:t xml:space="preserve"> </w:t>
      </w:r>
      <w:r w:rsidR="001E183F">
        <w:t xml:space="preserve">group </w:t>
      </w:r>
      <w:r w:rsidR="000E4021">
        <w:t>making sure to distribute</w:t>
      </w:r>
      <w:r w:rsidR="00651018">
        <w:t xml:space="preserve"> it</w:t>
      </w:r>
      <w:r w:rsidR="000E4021">
        <w:t xml:space="preserve"> pro rata between all servers</w:t>
      </w:r>
      <w:r w:rsidR="008810F5">
        <w:t xml:space="preserve">. The </w:t>
      </w:r>
      <w:r w:rsidR="001E183F">
        <w:t>target</w:t>
      </w:r>
      <w:r w:rsidR="008810F5">
        <w:t xml:space="preserve"> that the user gets sent to depends on what method is being used for routing traffic</w:t>
      </w:r>
      <w:r w:rsidR="00387828">
        <w:t>.</w:t>
      </w:r>
      <w:r w:rsidR="000E4021">
        <w:t xml:space="preserve"> Some of these </w:t>
      </w:r>
      <w:r w:rsidR="00651018">
        <w:t xml:space="preserve">methods </w:t>
      </w:r>
      <w:r w:rsidR="000E4021">
        <w:t>are as follows:</w:t>
      </w:r>
    </w:p>
    <w:p w14:paraId="70C52041" w14:textId="543B0916" w:rsidR="000E4021" w:rsidRPr="0011406B" w:rsidRDefault="000E4021" w:rsidP="0011406B">
      <w:pPr>
        <w:pStyle w:val="ListParagraph"/>
        <w:numPr>
          <w:ilvl w:val="0"/>
          <w:numId w:val="5"/>
        </w:numPr>
        <w:rPr>
          <w:u w:val="single"/>
        </w:rPr>
      </w:pPr>
      <w:r w:rsidRPr="0011406B">
        <w:rPr>
          <w:u w:val="single"/>
        </w:rPr>
        <w:t>Round robin</w:t>
      </w:r>
    </w:p>
    <w:p w14:paraId="55735379" w14:textId="77777777" w:rsidR="000E4021" w:rsidRDefault="000E4021" w:rsidP="0011406B">
      <w:pPr>
        <w:ind w:left="2160"/>
      </w:pPr>
      <w:r>
        <w:t>One popular, yet basic, method is known as the “Round robin” approach and entails distributing users one by one equally amongst each server. Though functional, this method does not take into consideration how busy a server might be before directing traffic to it.</w:t>
      </w:r>
    </w:p>
    <w:p w14:paraId="44563E85" w14:textId="77777777" w:rsidR="000E4021" w:rsidRPr="0011406B" w:rsidRDefault="000E4021" w:rsidP="0011406B">
      <w:pPr>
        <w:pStyle w:val="ListParagraph"/>
        <w:numPr>
          <w:ilvl w:val="0"/>
          <w:numId w:val="5"/>
        </w:numPr>
        <w:rPr>
          <w:u w:val="single"/>
        </w:rPr>
      </w:pPr>
      <w:r w:rsidRPr="0011406B">
        <w:rPr>
          <w:u w:val="single"/>
        </w:rPr>
        <w:t>Load based</w:t>
      </w:r>
    </w:p>
    <w:p w14:paraId="3BA94DEE" w14:textId="77777777" w:rsidR="000E4021" w:rsidRPr="00C704FA" w:rsidRDefault="000E4021" w:rsidP="0011406B">
      <w:pPr>
        <w:ind w:left="2160"/>
      </w:pPr>
      <w:r>
        <w:t>The “load based” method is a</w:t>
      </w:r>
      <w:r w:rsidRPr="00C704FA">
        <w:t xml:space="preserve">nother, more intelligent, </w:t>
      </w:r>
      <w:r>
        <w:t>method of routing traffic. It works by judging which servers are currently the least burdened and directing traffic to them instead of servers which are busier.</w:t>
      </w:r>
    </w:p>
    <w:p w14:paraId="56CB49BA" w14:textId="77777777" w:rsidR="0011406B" w:rsidRDefault="00756A82" w:rsidP="0011406B">
      <w:pPr>
        <w:ind w:left="1080"/>
      </w:pPr>
      <w:r>
        <w:t>Within AWS</w:t>
      </w:r>
      <w:r w:rsidR="00834DEE">
        <w:t>,</w:t>
      </w:r>
      <w:r>
        <w:t xml:space="preserve"> </w:t>
      </w:r>
      <w:r w:rsidR="00834DEE">
        <w:t>LBs</w:t>
      </w:r>
      <w:r>
        <w:t xml:space="preserve"> are known as </w:t>
      </w:r>
      <w:r w:rsidR="00F22DEA">
        <w:t>ELBs (</w:t>
      </w:r>
      <w:r>
        <w:t>Elastic Load Balancers</w:t>
      </w:r>
      <w:r w:rsidR="00F22DEA">
        <w:t>)</w:t>
      </w:r>
      <w:r>
        <w:t xml:space="preserve"> and they come in three different </w:t>
      </w:r>
      <w:r w:rsidR="00815F82">
        <w:t>types</w:t>
      </w:r>
      <w:r w:rsidR="00F22DEA">
        <w:t xml:space="preserve"> w</w:t>
      </w:r>
      <w:r w:rsidR="00815F82">
        <w:t>h</w:t>
      </w:r>
      <w:r w:rsidR="00F22DEA">
        <w:t>i</w:t>
      </w:r>
      <w:r w:rsidR="00815F82">
        <w:t>c</w:t>
      </w:r>
      <w:r w:rsidR="00F22DEA">
        <w:t>h can be used to divert traffic towards instances in as productive a way as possible. They are as follows</w:t>
      </w:r>
      <w:r>
        <w:t>:</w:t>
      </w:r>
    </w:p>
    <w:p w14:paraId="0A791BA0" w14:textId="44FA70EF" w:rsidR="00756A82" w:rsidRPr="0011406B" w:rsidRDefault="00F22DEA" w:rsidP="0011406B">
      <w:pPr>
        <w:pStyle w:val="ListParagraph"/>
        <w:numPr>
          <w:ilvl w:val="0"/>
          <w:numId w:val="5"/>
        </w:numPr>
      </w:pPr>
      <w:r w:rsidRPr="0011406B">
        <w:rPr>
          <w:u w:val="single"/>
        </w:rPr>
        <w:t>Network</w:t>
      </w:r>
    </w:p>
    <w:p w14:paraId="32C73182" w14:textId="13AADD17" w:rsidR="006A26A1" w:rsidRPr="006A26A1" w:rsidRDefault="006A26A1" w:rsidP="0011406B">
      <w:pPr>
        <w:ind w:left="2160"/>
      </w:pPr>
      <w:r w:rsidRPr="006A26A1">
        <w:t xml:space="preserve">An </w:t>
      </w:r>
      <w:r>
        <w:t xml:space="preserve">NLB (network load balancer) is a type of LB which resides on the transport layer (layer 4) of the OSI model. </w:t>
      </w:r>
      <w:r w:rsidR="00815F82">
        <w:t>Being on layer 4 means the NLB does not need to spend time extracting packet headers and thus</w:t>
      </w:r>
      <w:r w:rsidR="00E2131E">
        <w:t xml:space="preserve"> is </w:t>
      </w:r>
      <w:r w:rsidR="00815F82">
        <w:t>able to process millions of requests per second making it the most productive type of ELB, provided one possesses the required processing power.</w:t>
      </w:r>
    </w:p>
    <w:p w14:paraId="5733DBB1" w14:textId="0BB4512D" w:rsidR="00F22DEA" w:rsidRPr="0011406B" w:rsidRDefault="00F22DEA" w:rsidP="0011406B">
      <w:pPr>
        <w:pStyle w:val="ListParagraph"/>
        <w:numPr>
          <w:ilvl w:val="0"/>
          <w:numId w:val="5"/>
        </w:numPr>
        <w:rPr>
          <w:u w:val="single"/>
        </w:rPr>
      </w:pPr>
      <w:r w:rsidRPr="0011406B">
        <w:rPr>
          <w:u w:val="single"/>
        </w:rPr>
        <w:t>Application</w:t>
      </w:r>
    </w:p>
    <w:p w14:paraId="1F9AE9B1" w14:textId="4412A98F" w:rsidR="001A369B" w:rsidRDefault="00834DEE" w:rsidP="0011406B">
      <w:pPr>
        <w:ind w:left="2160"/>
      </w:pPr>
      <w:r w:rsidRPr="00834DEE">
        <w:t>An ALB</w:t>
      </w:r>
      <w:r>
        <w:t xml:space="preserve"> (application load balancer</w:t>
      </w:r>
      <w:r w:rsidR="006A26A1">
        <w:t>)</w:t>
      </w:r>
      <w:r>
        <w:t xml:space="preserve"> resides on the application layer</w:t>
      </w:r>
      <w:r w:rsidR="006A26A1">
        <w:t xml:space="preserve"> (layer 7)</w:t>
      </w:r>
      <w:r>
        <w:t xml:space="preserve"> of the OSI model</w:t>
      </w:r>
      <w:r w:rsidR="00FD2D9A">
        <w:t>. It operates by checking incoming IP packets</w:t>
      </w:r>
      <w:r w:rsidR="00FD2D9A" w:rsidRPr="00FD2D9A">
        <w:t xml:space="preserve"> </w:t>
      </w:r>
      <w:r w:rsidR="00FD2D9A">
        <w:t>in search of HTTP header content</w:t>
      </w:r>
      <w:r w:rsidR="004072F5">
        <w:t>. Once this content has been extracted, it is checked against rule conditions to determine which target the IP should be sent to.</w:t>
      </w:r>
    </w:p>
    <w:p w14:paraId="1AFF9A49" w14:textId="5ACE92FF" w:rsidR="005C1A3B" w:rsidRDefault="005C1A3B" w:rsidP="004261A0">
      <w:pPr>
        <w:ind w:left="1080"/>
      </w:pPr>
    </w:p>
    <w:p w14:paraId="41EA2E7B" w14:textId="7C525469" w:rsidR="005C1A3B" w:rsidRDefault="005C1A3B" w:rsidP="005C1A3B">
      <w:pPr>
        <w:pStyle w:val="Heading1"/>
        <w:numPr>
          <w:ilvl w:val="1"/>
          <w:numId w:val="1"/>
        </w:numPr>
        <w:rPr>
          <w:u w:val="single"/>
        </w:rPr>
      </w:pPr>
      <w:bookmarkStart w:id="4" w:name="_Toc71323479"/>
      <w:r w:rsidRPr="005C1A3B">
        <w:rPr>
          <w:u w:val="single"/>
        </w:rPr>
        <w:t>Docker</w:t>
      </w:r>
      <w:bookmarkEnd w:id="4"/>
    </w:p>
    <w:p w14:paraId="24D2F199" w14:textId="14B5B72A" w:rsidR="00C83F8A" w:rsidRDefault="00EC2E64" w:rsidP="005C1A3B">
      <w:pPr>
        <w:ind w:left="1080"/>
      </w:pPr>
      <w:r>
        <w:t xml:space="preserve">Docker was initially released in 2013 and has been gaining popularity ever since. </w:t>
      </w:r>
      <w:r w:rsidR="00C04B43">
        <w:t>It</w:t>
      </w:r>
      <w:r>
        <w:t xml:space="preserve"> is a </w:t>
      </w:r>
      <w:r w:rsidR="00C04B43">
        <w:t xml:space="preserve">platform </w:t>
      </w:r>
      <w:r w:rsidR="00C04B43">
        <w:t xml:space="preserve">capable of </w:t>
      </w:r>
      <w:r w:rsidR="00883377">
        <w:t>software development</w:t>
      </w:r>
      <w:r w:rsidR="00883377">
        <w:t xml:space="preserve"> as well as </w:t>
      </w:r>
      <w:r w:rsidR="00883377">
        <w:t>virtualisation</w:t>
      </w:r>
      <w:r w:rsidR="00883377">
        <w:t xml:space="preserve"> making it very useful for both developing and deploying applications.</w:t>
      </w:r>
      <w:r w:rsidR="00C42438">
        <w:t xml:space="preserve"> Docker also utilizes containerization to host services.</w:t>
      </w:r>
    </w:p>
    <w:p w14:paraId="4A7BD90F" w14:textId="0A3FF8EA" w:rsidR="009C5173" w:rsidRPr="006E5878" w:rsidRDefault="00C83F8A" w:rsidP="006E5878">
      <w:pPr>
        <w:ind w:left="1080"/>
      </w:pPr>
      <w:r>
        <w:t xml:space="preserve">Bearing in mind </w:t>
      </w:r>
      <w:r w:rsidR="00C42438">
        <w:t xml:space="preserve">Docker’s facilities for developing applications, as well as </w:t>
      </w:r>
      <w:r w:rsidR="006E5878">
        <w:t xml:space="preserve">the </w:t>
      </w:r>
      <w:r>
        <w:t xml:space="preserve">advantages </w:t>
      </w:r>
      <w:r w:rsidR="006E5878">
        <w:t xml:space="preserve">that </w:t>
      </w:r>
      <w:r>
        <w:t>the use of containers has over the use of VMs</w:t>
      </w:r>
      <w:r w:rsidR="00C42438">
        <w:t xml:space="preserve"> in terms of cost</w:t>
      </w:r>
      <w:r>
        <w:t>, it is clear to see where</w:t>
      </w:r>
      <w:r w:rsidRPr="00C83F8A">
        <w:t xml:space="preserve"> </w:t>
      </w:r>
      <w:r w:rsidR="00C42438">
        <w:t>Docker’s</w:t>
      </w:r>
      <w:r>
        <w:t xml:space="preserve"> </w:t>
      </w:r>
      <w:r>
        <w:t>popularity</w:t>
      </w:r>
      <w:r>
        <w:t xml:space="preserve"> comes from</w:t>
      </w:r>
      <w:r w:rsidR="00C42438">
        <w:t>.</w:t>
      </w:r>
    </w:p>
    <w:sectPr w:rsidR="009C5173" w:rsidRPr="006E5878" w:rsidSect="00FE11B3">
      <w:head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16EA7" w14:textId="77777777" w:rsidR="003228D9" w:rsidRDefault="003228D9" w:rsidP="003228D9">
      <w:pPr>
        <w:spacing w:after="0" w:line="240" w:lineRule="auto"/>
      </w:pPr>
      <w:r>
        <w:separator/>
      </w:r>
    </w:p>
  </w:endnote>
  <w:endnote w:type="continuationSeparator" w:id="0">
    <w:p w14:paraId="13A886E8" w14:textId="77777777" w:rsidR="003228D9" w:rsidRDefault="003228D9" w:rsidP="00322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74849" w14:textId="77777777" w:rsidR="003228D9" w:rsidRDefault="003228D9" w:rsidP="003228D9">
      <w:pPr>
        <w:spacing w:after="0" w:line="240" w:lineRule="auto"/>
      </w:pPr>
      <w:r>
        <w:separator/>
      </w:r>
    </w:p>
  </w:footnote>
  <w:footnote w:type="continuationSeparator" w:id="0">
    <w:p w14:paraId="146C5506" w14:textId="77777777" w:rsidR="003228D9" w:rsidRDefault="003228D9" w:rsidP="003228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A3781" w14:textId="4B46A9AE" w:rsidR="003228D9" w:rsidRDefault="003228D9">
    <w:pPr>
      <w:pStyle w:val="Header"/>
    </w:pPr>
    <w:r>
      <w:t>By Daniel Rowley</w:t>
    </w:r>
    <w:r>
      <w:tab/>
      <w:t>Cloud-based web services</w:t>
    </w:r>
    <w:r>
      <w:tab/>
    </w:r>
    <w:sdt>
      <w:sdtPr>
        <w:id w:val="-160102040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E8B8A0C" w14:textId="77777777" w:rsidR="003228D9" w:rsidRDefault="003228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7781"/>
    <w:multiLevelType w:val="hybridMultilevel"/>
    <w:tmpl w:val="5334649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314B5104"/>
    <w:multiLevelType w:val="multilevel"/>
    <w:tmpl w:val="66E4BC2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73E3D4F"/>
    <w:multiLevelType w:val="hybridMultilevel"/>
    <w:tmpl w:val="0B56238A"/>
    <w:lvl w:ilvl="0" w:tplc="25708AAA">
      <w:start w:val="1"/>
      <w:numFmt w:val="bullet"/>
      <w:lvlText w:val=""/>
      <w:lvlJc w:val="left"/>
      <w:pPr>
        <w:ind w:left="1440" w:hanging="36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7831370"/>
    <w:multiLevelType w:val="hybridMultilevel"/>
    <w:tmpl w:val="4DBA33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38B08B9"/>
    <w:multiLevelType w:val="hybridMultilevel"/>
    <w:tmpl w:val="3FAE4E96"/>
    <w:lvl w:ilvl="0" w:tplc="ADC84152">
      <w:start w:val="1"/>
      <w:numFmt w:val="bullet"/>
      <w:lvlText w:val=""/>
      <w:lvlJc w:val="left"/>
      <w:pPr>
        <w:ind w:left="1440" w:hanging="36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8D9"/>
    <w:rsid w:val="000069CF"/>
    <w:rsid w:val="0000731D"/>
    <w:rsid w:val="00031A49"/>
    <w:rsid w:val="00042E3C"/>
    <w:rsid w:val="000738B1"/>
    <w:rsid w:val="0007397B"/>
    <w:rsid w:val="00073A06"/>
    <w:rsid w:val="00073A1C"/>
    <w:rsid w:val="00074D43"/>
    <w:rsid w:val="00094135"/>
    <w:rsid w:val="000A59B3"/>
    <w:rsid w:val="000E4021"/>
    <w:rsid w:val="0011406B"/>
    <w:rsid w:val="001478A1"/>
    <w:rsid w:val="00164C04"/>
    <w:rsid w:val="0018253E"/>
    <w:rsid w:val="001A369B"/>
    <w:rsid w:val="001E183F"/>
    <w:rsid w:val="00210B7A"/>
    <w:rsid w:val="00213CFD"/>
    <w:rsid w:val="002503C0"/>
    <w:rsid w:val="00265204"/>
    <w:rsid w:val="002749DB"/>
    <w:rsid w:val="00285AD6"/>
    <w:rsid w:val="003228D9"/>
    <w:rsid w:val="00365101"/>
    <w:rsid w:val="003659BC"/>
    <w:rsid w:val="00387828"/>
    <w:rsid w:val="00390521"/>
    <w:rsid w:val="003C2367"/>
    <w:rsid w:val="003D4638"/>
    <w:rsid w:val="00406B70"/>
    <w:rsid w:val="004072F5"/>
    <w:rsid w:val="004120B9"/>
    <w:rsid w:val="004261A0"/>
    <w:rsid w:val="00431DCB"/>
    <w:rsid w:val="0043752D"/>
    <w:rsid w:val="00480357"/>
    <w:rsid w:val="00485FBA"/>
    <w:rsid w:val="004C54F1"/>
    <w:rsid w:val="005268A8"/>
    <w:rsid w:val="0055140D"/>
    <w:rsid w:val="005610E7"/>
    <w:rsid w:val="00582056"/>
    <w:rsid w:val="005B76EF"/>
    <w:rsid w:val="005C1A3B"/>
    <w:rsid w:val="005E351D"/>
    <w:rsid w:val="005F5B92"/>
    <w:rsid w:val="006145B3"/>
    <w:rsid w:val="006273ED"/>
    <w:rsid w:val="00645550"/>
    <w:rsid w:val="00651018"/>
    <w:rsid w:val="006A26A1"/>
    <w:rsid w:val="006C633C"/>
    <w:rsid w:val="006D208E"/>
    <w:rsid w:val="006E05B8"/>
    <w:rsid w:val="006E5878"/>
    <w:rsid w:val="006F37FA"/>
    <w:rsid w:val="00724EFE"/>
    <w:rsid w:val="0074221C"/>
    <w:rsid w:val="00756A82"/>
    <w:rsid w:val="00781CB3"/>
    <w:rsid w:val="0078431C"/>
    <w:rsid w:val="007A6402"/>
    <w:rsid w:val="007C2048"/>
    <w:rsid w:val="00815F82"/>
    <w:rsid w:val="008172A5"/>
    <w:rsid w:val="00820AD7"/>
    <w:rsid w:val="008254B4"/>
    <w:rsid w:val="00834DEE"/>
    <w:rsid w:val="00843509"/>
    <w:rsid w:val="00850034"/>
    <w:rsid w:val="00876E53"/>
    <w:rsid w:val="008810F5"/>
    <w:rsid w:val="00883377"/>
    <w:rsid w:val="00897D9E"/>
    <w:rsid w:val="008B2BC7"/>
    <w:rsid w:val="008B7725"/>
    <w:rsid w:val="008D51CD"/>
    <w:rsid w:val="008E39CD"/>
    <w:rsid w:val="008F16A6"/>
    <w:rsid w:val="00970994"/>
    <w:rsid w:val="00975232"/>
    <w:rsid w:val="0099093A"/>
    <w:rsid w:val="009A7D6A"/>
    <w:rsid w:val="009B4EE3"/>
    <w:rsid w:val="009C5173"/>
    <w:rsid w:val="00A00CDC"/>
    <w:rsid w:val="00A3066E"/>
    <w:rsid w:val="00A66073"/>
    <w:rsid w:val="00A72E8B"/>
    <w:rsid w:val="00A94B45"/>
    <w:rsid w:val="00AB375D"/>
    <w:rsid w:val="00AE051C"/>
    <w:rsid w:val="00AF2AD0"/>
    <w:rsid w:val="00B379EA"/>
    <w:rsid w:val="00B568A9"/>
    <w:rsid w:val="00B75359"/>
    <w:rsid w:val="00B85361"/>
    <w:rsid w:val="00BC548B"/>
    <w:rsid w:val="00BE19BF"/>
    <w:rsid w:val="00BF2F43"/>
    <w:rsid w:val="00C04B43"/>
    <w:rsid w:val="00C42438"/>
    <w:rsid w:val="00C509AE"/>
    <w:rsid w:val="00C57C90"/>
    <w:rsid w:val="00C704FA"/>
    <w:rsid w:val="00C7269E"/>
    <w:rsid w:val="00C83F8A"/>
    <w:rsid w:val="00C956FA"/>
    <w:rsid w:val="00CA28B4"/>
    <w:rsid w:val="00CB07A6"/>
    <w:rsid w:val="00CB576A"/>
    <w:rsid w:val="00CB7454"/>
    <w:rsid w:val="00CD6C80"/>
    <w:rsid w:val="00D140CE"/>
    <w:rsid w:val="00D217C5"/>
    <w:rsid w:val="00D275B8"/>
    <w:rsid w:val="00D27B26"/>
    <w:rsid w:val="00D54B24"/>
    <w:rsid w:val="00DB1902"/>
    <w:rsid w:val="00E2131E"/>
    <w:rsid w:val="00E54371"/>
    <w:rsid w:val="00E95B7E"/>
    <w:rsid w:val="00EC2E64"/>
    <w:rsid w:val="00ED6996"/>
    <w:rsid w:val="00F015E4"/>
    <w:rsid w:val="00F138E0"/>
    <w:rsid w:val="00F22DEA"/>
    <w:rsid w:val="00F30220"/>
    <w:rsid w:val="00F57819"/>
    <w:rsid w:val="00F73B02"/>
    <w:rsid w:val="00F74BD4"/>
    <w:rsid w:val="00F81386"/>
    <w:rsid w:val="00F9148E"/>
    <w:rsid w:val="00F957FD"/>
    <w:rsid w:val="00FA74B8"/>
    <w:rsid w:val="00FB080B"/>
    <w:rsid w:val="00FD01A6"/>
    <w:rsid w:val="00FD17A8"/>
    <w:rsid w:val="00FD2D9A"/>
    <w:rsid w:val="00FE11B3"/>
    <w:rsid w:val="00FE1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76823"/>
  <w15:chartTrackingRefBased/>
  <w15:docId w15:val="{C0174260-803C-4B5F-9DAE-CE66809F7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AD7"/>
  </w:style>
  <w:style w:type="paragraph" w:styleId="Heading1">
    <w:name w:val="heading 1"/>
    <w:basedOn w:val="Normal"/>
    <w:next w:val="Normal"/>
    <w:link w:val="Heading1Char"/>
    <w:uiPriority w:val="9"/>
    <w:qFormat/>
    <w:rsid w:val="003228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8D9"/>
  </w:style>
  <w:style w:type="paragraph" w:styleId="Footer">
    <w:name w:val="footer"/>
    <w:basedOn w:val="Normal"/>
    <w:link w:val="FooterChar"/>
    <w:uiPriority w:val="99"/>
    <w:unhideWhenUsed/>
    <w:rsid w:val="00322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8D9"/>
  </w:style>
  <w:style w:type="character" w:customStyle="1" w:styleId="Heading1Char">
    <w:name w:val="Heading 1 Char"/>
    <w:basedOn w:val="DefaultParagraphFont"/>
    <w:link w:val="Heading1"/>
    <w:uiPriority w:val="9"/>
    <w:rsid w:val="003228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28D9"/>
    <w:pPr>
      <w:outlineLvl w:val="9"/>
    </w:pPr>
    <w:rPr>
      <w:lang w:val="en-US"/>
    </w:rPr>
  </w:style>
  <w:style w:type="paragraph" w:styleId="TOC1">
    <w:name w:val="toc 1"/>
    <w:basedOn w:val="Normal"/>
    <w:next w:val="Normal"/>
    <w:autoRedefine/>
    <w:uiPriority w:val="39"/>
    <w:unhideWhenUsed/>
    <w:rsid w:val="00164C04"/>
    <w:pPr>
      <w:spacing w:after="100"/>
    </w:pPr>
  </w:style>
  <w:style w:type="character" w:styleId="Hyperlink">
    <w:name w:val="Hyperlink"/>
    <w:basedOn w:val="DefaultParagraphFont"/>
    <w:uiPriority w:val="99"/>
    <w:unhideWhenUsed/>
    <w:rsid w:val="00164C04"/>
    <w:rPr>
      <w:color w:val="0563C1" w:themeColor="hyperlink"/>
      <w:u w:val="single"/>
    </w:rPr>
  </w:style>
  <w:style w:type="paragraph" w:styleId="ListParagraph">
    <w:name w:val="List Paragraph"/>
    <w:basedOn w:val="Normal"/>
    <w:uiPriority w:val="34"/>
    <w:qFormat/>
    <w:rsid w:val="00C7269E"/>
    <w:pPr>
      <w:ind w:left="720"/>
      <w:contextualSpacing/>
    </w:pPr>
  </w:style>
  <w:style w:type="character" w:styleId="UnresolvedMention">
    <w:name w:val="Unresolved Mention"/>
    <w:basedOn w:val="DefaultParagraphFont"/>
    <w:uiPriority w:val="99"/>
    <w:semiHidden/>
    <w:unhideWhenUsed/>
    <w:rsid w:val="00285A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096627">
      <w:bodyDiv w:val="1"/>
      <w:marLeft w:val="0"/>
      <w:marRight w:val="0"/>
      <w:marTop w:val="0"/>
      <w:marBottom w:val="0"/>
      <w:divBdr>
        <w:top w:val="none" w:sz="0" w:space="0" w:color="auto"/>
        <w:left w:val="none" w:sz="0" w:space="0" w:color="auto"/>
        <w:bottom w:val="none" w:sz="0" w:space="0" w:color="auto"/>
        <w:right w:val="none" w:sz="0" w:space="0" w:color="auto"/>
      </w:divBdr>
    </w:div>
    <w:div w:id="442267923">
      <w:bodyDiv w:val="1"/>
      <w:marLeft w:val="0"/>
      <w:marRight w:val="0"/>
      <w:marTop w:val="0"/>
      <w:marBottom w:val="0"/>
      <w:divBdr>
        <w:top w:val="none" w:sz="0" w:space="0" w:color="auto"/>
        <w:left w:val="none" w:sz="0" w:space="0" w:color="auto"/>
        <w:bottom w:val="none" w:sz="0" w:space="0" w:color="auto"/>
        <w:right w:val="none" w:sz="0" w:space="0" w:color="auto"/>
      </w:divBdr>
    </w:div>
    <w:div w:id="97321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25A2A-9744-4BDA-BC1C-4D5671075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3323</TotalTime>
  <Pages>3</Pages>
  <Words>1153</Words>
  <Characters>6575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noel</dc:creator>
  <cp:keywords/>
  <dc:description/>
  <cp:lastModifiedBy>noel</cp:lastModifiedBy>
  <cp:revision>15</cp:revision>
  <dcterms:created xsi:type="dcterms:W3CDTF">2021-03-25T17:42:00Z</dcterms:created>
  <dcterms:modified xsi:type="dcterms:W3CDTF">2021-05-07T22:44:00Z</dcterms:modified>
</cp:coreProperties>
</file>