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019464326"/>
        <w:docPartObj>
          <w:docPartGallery w:val="Cover Pages"/>
          <w:docPartUnique/>
        </w:docPartObj>
      </w:sdtPr>
      <w:sdtEndPr/>
      <w:sdtContent>
        <w:p w14:paraId="2A1A976B" w14:textId="07A728FC" w:rsidR="00682632" w:rsidRDefault="00E7618D" w:rsidP="00682632">
          <w:pPr>
            <w:tabs>
              <w:tab w:val="left" w:pos="4020"/>
            </w:tabs>
            <w:jc w:val="center"/>
            <w:rPr>
              <w:rFonts w:ascii="Arial" w:hAnsi="Arial" w:cs="Arial"/>
              <w:color w:val="FFFFFF" w:themeColor="background1"/>
              <w:sz w:val="52"/>
              <w:szCs w:val="52"/>
            </w:rPr>
          </w:pPr>
          <w:r w:rsidRPr="00157E8A">
            <w:rPr>
              <w:rFonts w:ascii="Arial" w:hAnsi="Arial" w:cs="Arial"/>
              <w:noProof/>
            </w:rPr>
            <mc:AlternateContent>
              <mc:Choice Requires="wpg">
                <w:drawing>
                  <wp:anchor distT="0" distB="0" distL="114300" distR="114300" simplePos="0" relativeHeight="251659264" behindDoc="1" locked="0" layoutInCell="1" allowOverlap="1" wp14:anchorId="269B2F1C" wp14:editId="2A6B1A71">
                    <wp:simplePos x="0" y="0"/>
                    <wp:positionH relativeFrom="page">
                      <wp:align>center</wp:align>
                    </wp:positionH>
                    <wp:positionV relativeFrom="page">
                      <wp:align>center</wp:align>
                    </wp:positionV>
                    <wp:extent cx="6864824" cy="9123528"/>
                    <wp:effectExtent l="0" t="0" r="2540" b="635"/>
                    <wp:wrapNone/>
                    <wp:docPr id="193" name="Group 198"/>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10DE3E62" w14:textId="29DA0E19" w:rsidR="00E7618D" w:rsidRDefault="00157E8A">
                                  <w:pPr>
                                    <w:pStyle w:val="NoSpacing"/>
                                    <w:spacing w:before="120"/>
                                    <w:jc w:val="center"/>
                                    <w:rPr>
                                      <w:rFonts w:ascii="Arial" w:hAnsi="Arial" w:cs="Arial"/>
                                      <w:sz w:val="36"/>
                                      <w:szCs w:val="36"/>
                                    </w:rPr>
                                  </w:pPr>
                                  <w:r w:rsidRPr="00E7618D">
                                    <w:rPr>
                                      <w:sz w:val="36"/>
                                      <w:szCs w:val="36"/>
                                    </w:rPr>
                                    <w:t xml:space="preserve">Vincenzo </w:t>
                                  </w:r>
                                  <w:r w:rsidR="00682632" w:rsidRPr="00E7618D">
                                    <w:rPr>
                                      <w:sz w:val="36"/>
                                      <w:szCs w:val="36"/>
                                    </w:rPr>
                                    <w:t>Venora</w:t>
                                  </w:r>
                                  <w:r w:rsidR="00682632">
                                    <w:rPr>
                                      <w:sz w:val="36"/>
                                      <w:szCs w:val="36"/>
                                    </w:rPr>
                                    <w:t xml:space="preserve"> (</w:t>
                                  </w:r>
                                  <w:r w:rsidRPr="00E7618D">
                                    <w:rPr>
                                      <w:sz w:val="36"/>
                                      <w:szCs w:val="36"/>
                                    </w:rPr>
                                    <w:t>2511132</w:t>
                                  </w:r>
                                  <w:r w:rsidRPr="00E7618D">
                                    <w:rPr>
                                      <w:rFonts w:ascii="Arial" w:hAnsi="Arial" w:cs="Arial"/>
                                      <w:sz w:val="36"/>
                                      <w:szCs w:val="36"/>
                                    </w:rPr>
                                    <w:t>​</w:t>
                                  </w:r>
                                  <w:r>
                                    <w:rPr>
                                      <w:rFonts w:ascii="Arial" w:hAnsi="Arial" w:cs="Arial"/>
                                      <w:sz w:val="36"/>
                                      <w:szCs w:val="36"/>
                                    </w:rPr>
                                    <w:t>)</w:t>
                                  </w:r>
                                </w:p>
                                <w:p w14:paraId="247FBED9" w14:textId="510AE277" w:rsidR="00157E8A" w:rsidRDefault="00682632">
                                  <w:pPr>
                                    <w:pStyle w:val="NoSpacing"/>
                                    <w:spacing w:before="120"/>
                                    <w:jc w:val="center"/>
                                    <w:rPr>
                                      <w:color w:val="FFFFFF" w:themeColor="background1"/>
                                    </w:rPr>
                                  </w:pPr>
                                  <w:r w:rsidRPr="00682632">
                                    <w:rPr>
                                      <w:color w:val="FFFFFF" w:themeColor="background1"/>
                                    </w:rPr>
                                    <w:t>Lecturer: Toyin Adisa</w:t>
                                  </w: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2CF49420" w14:textId="74383106" w:rsidR="00157E8A" w:rsidRDefault="00157E8A" w:rsidP="00157E8A">
                                  <w:pPr>
                                    <w:rPr>
                                      <w:rFonts w:ascii="Arial" w:hAnsi="Arial" w:cs="Arial"/>
                                      <w:color w:val="153D63" w:themeColor="text2" w:themeTint="E6"/>
                                      <w:sz w:val="56"/>
                                      <w:szCs w:val="56"/>
                                    </w:rPr>
                                  </w:pPr>
                                  <w:r w:rsidRPr="00682632">
                                    <w:rPr>
                                      <w:color w:val="153D63" w:themeColor="text2" w:themeTint="E6"/>
                                      <w:sz w:val="56"/>
                                      <w:szCs w:val="56"/>
                                    </w:rPr>
                                    <w:t>Problem Solving and Decision Making</w:t>
                                  </w:r>
                                  <w:r w:rsidRPr="00682632">
                                    <w:rPr>
                                      <w:rFonts w:ascii="Arial" w:hAnsi="Arial" w:cs="Arial"/>
                                      <w:color w:val="153D63" w:themeColor="text2" w:themeTint="E6"/>
                                      <w:sz w:val="56"/>
                                      <w:szCs w:val="56"/>
                                    </w:rPr>
                                    <w:t>​</w:t>
                                  </w:r>
                                </w:p>
                                <w:p w14:paraId="55888FDA" w14:textId="77777777" w:rsidR="00682632" w:rsidRPr="00682632" w:rsidRDefault="00682632" w:rsidP="00157E8A">
                                  <w:pPr>
                                    <w:rPr>
                                      <w:color w:val="153D63" w:themeColor="text2" w:themeTint="E6"/>
                                      <w:sz w:val="56"/>
                                      <w:szCs w:val="56"/>
                                    </w:rPr>
                                  </w:pPr>
                                </w:p>
                                <w:p w14:paraId="559A2B33" w14:textId="02D926D9" w:rsidR="00157E8A" w:rsidRPr="00682632" w:rsidRDefault="00157E8A" w:rsidP="00682632">
                                  <w:pPr>
                                    <w:jc w:val="center"/>
                                    <w:rPr>
                                      <w:rFonts w:ascii="Arial" w:hAnsi="Arial" w:cs="Arial"/>
                                      <w:color w:val="153D63" w:themeColor="text2" w:themeTint="E6"/>
                                      <w:sz w:val="56"/>
                                      <w:szCs w:val="56"/>
                                    </w:rPr>
                                  </w:pPr>
                                  <w:r w:rsidRPr="00682632">
                                    <w:rPr>
                                      <w:color w:val="153D63" w:themeColor="text2" w:themeTint="E6"/>
                                      <w:sz w:val="56"/>
                                      <w:szCs w:val="56"/>
                                    </w:rPr>
                                    <w:t>LCLM4004_LON</w:t>
                                  </w:r>
                                </w:p>
                                <w:p w14:paraId="1B9FD76B" w14:textId="1F651E65" w:rsidR="00E7618D" w:rsidRPr="00682632" w:rsidRDefault="00E7618D" w:rsidP="00E7618D">
                                  <w:pPr>
                                    <w:pStyle w:val="NoSpacing"/>
                                    <w:rPr>
                                      <w:rFonts w:asciiTheme="majorHAnsi" w:eastAsiaTheme="majorEastAsia" w:hAnsiTheme="majorHAnsi" w:cstheme="majorBidi"/>
                                      <w:caps/>
                                      <w:color w:val="156082" w:themeColor="accent1"/>
                                      <w:sz w:val="144"/>
                                      <w:szCs w:val="144"/>
                                    </w:rPr>
                                  </w:pPr>
                                </w:p>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269B2F1C" id="Group 198" o:spid="_x0000_s1026" style="position:absolute;left:0;text-align:left;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" fillcolor="#156082 [3204]" stroked="f" strokeweight="1.5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" fillcolor="#156082 [3204]" stroked="f" strokeweight="1.5pt">
                      <v:textbox inset="36pt,57.6pt,36pt,36pt">
                        <w:txbxContent>
                          <w:p w14:paraId="10DE3E62" w14:textId="29DA0E19" w:rsidR="00E7618D" w:rsidRDefault="00157E8A">
                            <w:pPr>
                              <w:pStyle w:val="NoSpacing"/>
                              <w:spacing w:before="120"/>
                              <w:jc w:val="center"/>
                              <w:rPr>
                                <w:rFonts w:ascii="Arial" w:hAnsi="Arial" w:cs="Arial"/>
                                <w:sz w:val="36"/>
                                <w:szCs w:val="36"/>
                              </w:rPr>
                            </w:pPr>
                            <w:r w:rsidRPr="00E7618D">
                              <w:rPr>
                                <w:sz w:val="36"/>
                                <w:szCs w:val="36"/>
                              </w:rPr>
                              <w:t xml:space="preserve">Vincenzo </w:t>
                            </w:r>
                            <w:r w:rsidR="00682632" w:rsidRPr="00E7618D">
                              <w:rPr>
                                <w:sz w:val="36"/>
                                <w:szCs w:val="36"/>
                              </w:rPr>
                              <w:t>Venora</w:t>
                            </w:r>
                            <w:r w:rsidR="00682632">
                              <w:rPr>
                                <w:sz w:val="36"/>
                                <w:szCs w:val="36"/>
                              </w:rPr>
                              <w:t xml:space="preserve"> (</w:t>
                            </w:r>
                            <w:r w:rsidRPr="00E7618D">
                              <w:rPr>
                                <w:sz w:val="36"/>
                                <w:szCs w:val="36"/>
                              </w:rPr>
                              <w:t>2511132</w:t>
                            </w:r>
                            <w:r w:rsidRPr="00E7618D">
                              <w:rPr>
                                <w:rFonts w:ascii="Arial" w:hAnsi="Arial" w:cs="Arial"/>
                                <w:sz w:val="36"/>
                                <w:szCs w:val="36"/>
                              </w:rPr>
                              <w:t>​</w:t>
                            </w:r>
                            <w:r>
                              <w:rPr>
                                <w:rFonts w:ascii="Arial" w:hAnsi="Arial" w:cs="Arial"/>
                                <w:sz w:val="36"/>
                                <w:szCs w:val="36"/>
                              </w:rPr>
                              <w:t>)</w:t>
                            </w:r>
                          </w:p>
                          <w:p w14:paraId="247FBED9" w14:textId="510AE277" w:rsidR="00157E8A" w:rsidRDefault="00682632">
                            <w:pPr>
                              <w:pStyle w:val="NoSpacing"/>
                              <w:spacing w:before="120"/>
                              <w:jc w:val="center"/>
                              <w:rPr>
                                <w:color w:val="FFFFFF" w:themeColor="background1"/>
                              </w:rPr>
                            </w:pPr>
                            <w:r w:rsidRPr="00682632">
                              <w:rPr>
                                <w:color w:val="FFFFFF" w:themeColor="background1"/>
                              </w:rPr>
                              <w:t>Lecturer: Toyin Adisa</w:t>
                            </w:r>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p w14:paraId="2CF49420" w14:textId="74383106" w:rsidR="00157E8A" w:rsidRDefault="00157E8A" w:rsidP="00157E8A">
                            <w:pPr>
                              <w:rPr>
                                <w:rFonts w:ascii="Arial" w:hAnsi="Arial" w:cs="Arial"/>
                                <w:color w:val="153D63" w:themeColor="text2" w:themeTint="E6"/>
                                <w:sz w:val="56"/>
                                <w:szCs w:val="56"/>
                              </w:rPr>
                            </w:pPr>
                            <w:r w:rsidRPr="00682632">
                              <w:rPr>
                                <w:color w:val="153D63" w:themeColor="text2" w:themeTint="E6"/>
                                <w:sz w:val="56"/>
                                <w:szCs w:val="56"/>
                              </w:rPr>
                              <w:t>Problem Solving and Decision Making</w:t>
                            </w:r>
                            <w:r w:rsidRPr="00682632">
                              <w:rPr>
                                <w:rFonts w:ascii="Arial" w:hAnsi="Arial" w:cs="Arial"/>
                                <w:color w:val="153D63" w:themeColor="text2" w:themeTint="E6"/>
                                <w:sz w:val="56"/>
                                <w:szCs w:val="56"/>
                              </w:rPr>
                              <w:t>​</w:t>
                            </w:r>
                          </w:p>
                          <w:p w14:paraId="55888FDA" w14:textId="77777777" w:rsidR="00682632" w:rsidRPr="00682632" w:rsidRDefault="00682632" w:rsidP="00157E8A">
                            <w:pPr>
                              <w:rPr>
                                <w:color w:val="153D63" w:themeColor="text2" w:themeTint="E6"/>
                                <w:sz w:val="56"/>
                                <w:szCs w:val="56"/>
                              </w:rPr>
                            </w:pPr>
                          </w:p>
                          <w:p w14:paraId="559A2B33" w14:textId="02D926D9" w:rsidR="00157E8A" w:rsidRPr="00682632" w:rsidRDefault="00157E8A" w:rsidP="00682632">
                            <w:pPr>
                              <w:jc w:val="center"/>
                              <w:rPr>
                                <w:rFonts w:ascii="Arial" w:hAnsi="Arial" w:cs="Arial"/>
                                <w:color w:val="153D63" w:themeColor="text2" w:themeTint="E6"/>
                                <w:sz w:val="56"/>
                                <w:szCs w:val="56"/>
                              </w:rPr>
                            </w:pPr>
                            <w:r w:rsidRPr="00682632">
                              <w:rPr>
                                <w:color w:val="153D63" w:themeColor="text2" w:themeTint="E6"/>
                                <w:sz w:val="56"/>
                                <w:szCs w:val="56"/>
                              </w:rPr>
                              <w:t>LCLM4004_LON</w:t>
                            </w:r>
                          </w:p>
                          <w:p w14:paraId="1B9FD76B" w14:textId="1F651E65" w:rsidR="00E7618D" w:rsidRPr="00682632" w:rsidRDefault="00E7618D" w:rsidP="00E7618D">
                            <w:pPr>
                              <w:pStyle w:val="NoSpacing"/>
                              <w:rPr>
                                <w:rFonts w:asciiTheme="majorHAnsi" w:eastAsiaTheme="majorEastAsia" w:hAnsiTheme="majorHAnsi" w:cstheme="majorBidi"/>
                                <w:caps/>
                                <w:color w:val="156082" w:themeColor="accent1"/>
                                <w:sz w:val="144"/>
                                <w:szCs w:val="144"/>
                              </w:rPr>
                            </w:pPr>
                          </w:p>
                        </w:txbxContent>
                      </v:textbox>
                    </v:shape>
                    <w10:wrap anchorx="page" anchory="page"/>
                  </v:group>
                </w:pict>
              </mc:Fallback>
            </mc:AlternateContent>
          </w:r>
          <w:r w:rsidR="00157E8A" w:rsidRPr="00157E8A">
            <w:rPr>
              <w:rFonts w:ascii="Arial" w:hAnsi="Arial" w:cs="Arial"/>
              <w:color w:val="FFFFFF" w:themeColor="background1"/>
              <w:sz w:val="52"/>
              <w:szCs w:val="52"/>
            </w:rPr>
            <w:t>Green Haven Florist</w:t>
          </w:r>
        </w:p>
        <w:p w14:paraId="575658D8" w14:textId="3E20CBDA" w:rsidR="00E7618D" w:rsidRPr="00157E8A" w:rsidRDefault="00682632" w:rsidP="00682632">
          <w:pPr>
            <w:tabs>
              <w:tab w:val="left" w:pos="4020"/>
            </w:tabs>
            <w:jc w:val="center"/>
            <w:rPr>
              <w:color w:val="FFFFFF" w:themeColor="background1"/>
              <w:sz w:val="44"/>
              <w:szCs w:val="44"/>
            </w:rPr>
          </w:pPr>
          <w:r w:rsidRPr="00682632">
            <w:rPr>
              <w:color w:val="FFFFFF" w:themeColor="background1"/>
              <w:sz w:val="52"/>
              <w:szCs w:val="52"/>
            </w:rPr>
            <w:t>Assignment 2: Individual Report</w:t>
          </w:r>
        </w:p>
        <w:p w14:paraId="50CD0C54" w14:textId="0F707707" w:rsidR="00E7618D" w:rsidRPr="003227F5" w:rsidRDefault="00E7618D" w:rsidP="003227F5">
          <w:pPr>
            <w:rPr>
              <w:rFonts w:ascii="Arial" w:hAnsi="Arial" w:cs="Arial"/>
              <w:sz w:val="36"/>
              <w:szCs w:val="36"/>
            </w:rPr>
          </w:pPr>
          <w:r>
            <w:rPr>
              <w:rFonts w:ascii="Arial" w:hAnsi="Arial" w:cs="Arial"/>
              <w:sz w:val="36"/>
              <w:szCs w:val="36"/>
            </w:rPr>
            <w:br w:type="page"/>
          </w:r>
        </w:p>
      </w:sdtContent>
    </w:sdt>
    <w:sdt>
      <w:sdtPr>
        <w:rPr>
          <w:rFonts w:asciiTheme="minorHAnsi" w:eastAsiaTheme="minorHAnsi" w:hAnsiTheme="minorHAnsi" w:cstheme="minorBidi"/>
          <w:color w:val="auto"/>
          <w:kern w:val="2"/>
          <w:sz w:val="24"/>
          <w:szCs w:val="24"/>
          <w:lang w:val="en-GB"/>
          <w14:ligatures w14:val="standardContextual"/>
        </w:rPr>
        <w:id w:val="1743141260"/>
        <w:docPartObj>
          <w:docPartGallery w:val="Table of Contents"/>
          <w:docPartUnique/>
        </w:docPartObj>
      </w:sdtPr>
      <w:sdtEndPr>
        <w:rPr>
          <w:b/>
          <w:bCs/>
          <w:noProof/>
        </w:rPr>
      </w:sdtEndPr>
      <w:sdtContent>
        <w:p w14:paraId="677797B4" w14:textId="121B14A3" w:rsidR="00CA69F3" w:rsidRDefault="00CA69F3">
          <w:pPr>
            <w:pStyle w:val="TOCHeading"/>
          </w:pPr>
          <w:r>
            <w:t>Table of Contents</w:t>
          </w:r>
        </w:p>
        <w:p w14:paraId="1600F340" w14:textId="0748A099" w:rsidR="00CA69F3" w:rsidRDefault="00CA69F3">
          <w:pPr>
            <w:pStyle w:val="TOC2"/>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27941548" w:history="1">
            <w:r w:rsidRPr="00352ACE">
              <w:rPr>
                <w:rStyle w:val="Hyperlink"/>
                <w:noProof/>
              </w:rPr>
              <w:t>1.Executive Summary</w:t>
            </w:r>
            <w:r>
              <w:rPr>
                <w:noProof/>
                <w:webHidden/>
              </w:rPr>
              <w:tab/>
            </w:r>
            <w:r>
              <w:rPr>
                <w:noProof/>
                <w:webHidden/>
              </w:rPr>
              <w:fldChar w:fldCharType="begin"/>
            </w:r>
            <w:r>
              <w:rPr>
                <w:noProof/>
                <w:webHidden/>
              </w:rPr>
              <w:instrText xml:space="preserve"> PAGEREF _Toc227941548 \h </w:instrText>
            </w:r>
            <w:r>
              <w:rPr>
                <w:noProof/>
                <w:webHidden/>
              </w:rPr>
            </w:r>
            <w:r>
              <w:rPr>
                <w:noProof/>
                <w:webHidden/>
              </w:rPr>
              <w:fldChar w:fldCharType="separate"/>
            </w:r>
            <w:r>
              <w:rPr>
                <w:noProof/>
                <w:webHidden/>
              </w:rPr>
              <w:t>2</w:t>
            </w:r>
            <w:r>
              <w:rPr>
                <w:noProof/>
                <w:webHidden/>
              </w:rPr>
              <w:fldChar w:fldCharType="end"/>
            </w:r>
          </w:hyperlink>
        </w:p>
        <w:p w14:paraId="3D80A3DC" w14:textId="7699334B" w:rsidR="00CA69F3" w:rsidRDefault="00CA69F3">
          <w:pPr>
            <w:pStyle w:val="TOC2"/>
            <w:tabs>
              <w:tab w:val="right" w:leader="dot" w:pos="9016"/>
            </w:tabs>
            <w:rPr>
              <w:rFonts w:eastAsiaTheme="minorEastAsia"/>
              <w:noProof/>
              <w:lang w:eastAsia="en-GB"/>
            </w:rPr>
          </w:pPr>
          <w:hyperlink w:anchor="_Toc227941549" w:history="1">
            <w:r w:rsidRPr="00352ACE">
              <w:rPr>
                <w:rStyle w:val="Hyperlink"/>
                <w:noProof/>
              </w:rPr>
              <w:t>2. Introduction</w:t>
            </w:r>
            <w:r>
              <w:rPr>
                <w:noProof/>
                <w:webHidden/>
              </w:rPr>
              <w:tab/>
            </w:r>
            <w:r>
              <w:rPr>
                <w:noProof/>
                <w:webHidden/>
              </w:rPr>
              <w:fldChar w:fldCharType="begin"/>
            </w:r>
            <w:r>
              <w:rPr>
                <w:noProof/>
                <w:webHidden/>
              </w:rPr>
              <w:instrText xml:space="preserve"> PAGEREF _Toc227941549 \h </w:instrText>
            </w:r>
            <w:r>
              <w:rPr>
                <w:noProof/>
                <w:webHidden/>
              </w:rPr>
            </w:r>
            <w:r>
              <w:rPr>
                <w:noProof/>
                <w:webHidden/>
              </w:rPr>
              <w:fldChar w:fldCharType="separate"/>
            </w:r>
            <w:r>
              <w:rPr>
                <w:noProof/>
                <w:webHidden/>
              </w:rPr>
              <w:t>3</w:t>
            </w:r>
            <w:r>
              <w:rPr>
                <w:noProof/>
                <w:webHidden/>
              </w:rPr>
              <w:fldChar w:fldCharType="end"/>
            </w:r>
          </w:hyperlink>
        </w:p>
        <w:p w14:paraId="0B1AFEF3" w14:textId="4DCE30DB" w:rsidR="00CA69F3" w:rsidRDefault="00CA69F3">
          <w:pPr>
            <w:pStyle w:val="TOC2"/>
            <w:tabs>
              <w:tab w:val="right" w:leader="dot" w:pos="9016"/>
            </w:tabs>
            <w:rPr>
              <w:rFonts w:eastAsiaTheme="minorEastAsia"/>
              <w:noProof/>
              <w:lang w:eastAsia="en-GB"/>
            </w:rPr>
          </w:pPr>
          <w:hyperlink w:anchor="_Toc227941550" w:history="1">
            <w:r w:rsidRPr="00352ACE">
              <w:rPr>
                <w:rStyle w:val="Hyperlink"/>
                <w:noProof/>
              </w:rPr>
              <w:t>3. Overview</w:t>
            </w:r>
            <w:r>
              <w:rPr>
                <w:noProof/>
                <w:webHidden/>
              </w:rPr>
              <w:tab/>
            </w:r>
            <w:r>
              <w:rPr>
                <w:noProof/>
                <w:webHidden/>
              </w:rPr>
              <w:fldChar w:fldCharType="begin"/>
            </w:r>
            <w:r>
              <w:rPr>
                <w:noProof/>
                <w:webHidden/>
              </w:rPr>
              <w:instrText xml:space="preserve"> PAGEREF _Toc227941550 \h </w:instrText>
            </w:r>
            <w:r>
              <w:rPr>
                <w:noProof/>
                <w:webHidden/>
              </w:rPr>
            </w:r>
            <w:r>
              <w:rPr>
                <w:noProof/>
                <w:webHidden/>
              </w:rPr>
              <w:fldChar w:fldCharType="separate"/>
            </w:r>
            <w:r>
              <w:rPr>
                <w:noProof/>
                <w:webHidden/>
              </w:rPr>
              <w:t>3</w:t>
            </w:r>
            <w:r>
              <w:rPr>
                <w:noProof/>
                <w:webHidden/>
              </w:rPr>
              <w:fldChar w:fldCharType="end"/>
            </w:r>
          </w:hyperlink>
        </w:p>
        <w:p w14:paraId="25B36375" w14:textId="65378965" w:rsidR="00CA69F3" w:rsidRDefault="00CA69F3">
          <w:pPr>
            <w:pStyle w:val="TOC1"/>
            <w:tabs>
              <w:tab w:val="right" w:leader="dot" w:pos="9016"/>
            </w:tabs>
            <w:rPr>
              <w:rFonts w:eastAsiaTheme="minorEastAsia"/>
              <w:noProof/>
              <w:lang w:eastAsia="en-GB"/>
            </w:rPr>
          </w:pPr>
          <w:hyperlink w:anchor="_Toc227941551" w:history="1">
            <w:r w:rsidRPr="00352ACE">
              <w:rPr>
                <w:rStyle w:val="Hyperlink"/>
                <w:noProof/>
              </w:rPr>
              <w:t>4. Proposed Solutions</w:t>
            </w:r>
            <w:r>
              <w:rPr>
                <w:noProof/>
                <w:webHidden/>
              </w:rPr>
              <w:tab/>
            </w:r>
            <w:r>
              <w:rPr>
                <w:noProof/>
                <w:webHidden/>
              </w:rPr>
              <w:fldChar w:fldCharType="begin"/>
            </w:r>
            <w:r>
              <w:rPr>
                <w:noProof/>
                <w:webHidden/>
              </w:rPr>
              <w:instrText xml:space="preserve"> PAGEREF _Toc227941551 \h </w:instrText>
            </w:r>
            <w:r>
              <w:rPr>
                <w:noProof/>
                <w:webHidden/>
              </w:rPr>
            </w:r>
            <w:r>
              <w:rPr>
                <w:noProof/>
                <w:webHidden/>
              </w:rPr>
              <w:fldChar w:fldCharType="separate"/>
            </w:r>
            <w:r>
              <w:rPr>
                <w:noProof/>
                <w:webHidden/>
              </w:rPr>
              <w:t>3</w:t>
            </w:r>
            <w:r>
              <w:rPr>
                <w:noProof/>
                <w:webHidden/>
              </w:rPr>
              <w:fldChar w:fldCharType="end"/>
            </w:r>
          </w:hyperlink>
        </w:p>
        <w:p w14:paraId="6DFB354D" w14:textId="4C36C749" w:rsidR="00CA69F3" w:rsidRDefault="00CA69F3">
          <w:pPr>
            <w:pStyle w:val="TOC2"/>
            <w:tabs>
              <w:tab w:val="right" w:leader="dot" w:pos="9016"/>
            </w:tabs>
            <w:rPr>
              <w:rFonts w:eastAsiaTheme="minorEastAsia"/>
              <w:noProof/>
              <w:lang w:eastAsia="en-GB"/>
            </w:rPr>
          </w:pPr>
          <w:hyperlink w:anchor="_Toc227941552" w:history="1">
            <w:r w:rsidRPr="00352ACE">
              <w:rPr>
                <w:rStyle w:val="Hyperlink"/>
                <w:noProof/>
              </w:rPr>
              <w:t>4.1 Solutions n.1 Upgrade the Online Presence and Website</w:t>
            </w:r>
            <w:r>
              <w:rPr>
                <w:noProof/>
                <w:webHidden/>
              </w:rPr>
              <w:tab/>
            </w:r>
            <w:r>
              <w:rPr>
                <w:noProof/>
                <w:webHidden/>
              </w:rPr>
              <w:fldChar w:fldCharType="begin"/>
            </w:r>
            <w:r>
              <w:rPr>
                <w:noProof/>
                <w:webHidden/>
              </w:rPr>
              <w:instrText xml:space="preserve"> PAGEREF _Toc227941552 \h </w:instrText>
            </w:r>
            <w:r>
              <w:rPr>
                <w:noProof/>
                <w:webHidden/>
              </w:rPr>
            </w:r>
            <w:r>
              <w:rPr>
                <w:noProof/>
                <w:webHidden/>
              </w:rPr>
              <w:fldChar w:fldCharType="separate"/>
            </w:r>
            <w:r>
              <w:rPr>
                <w:noProof/>
                <w:webHidden/>
              </w:rPr>
              <w:t>3</w:t>
            </w:r>
            <w:r>
              <w:rPr>
                <w:noProof/>
                <w:webHidden/>
              </w:rPr>
              <w:fldChar w:fldCharType="end"/>
            </w:r>
          </w:hyperlink>
        </w:p>
        <w:p w14:paraId="5938B4D8" w14:textId="39D6910C" w:rsidR="00CA69F3" w:rsidRDefault="00CA69F3">
          <w:pPr>
            <w:pStyle w:val="TOC2"/>
            <w:tabs>
              <w:tab w:val="right" w:leader="dot" w:pos="9016"/>
            </w:tabs>
            <w:rPr>
              <w:rFonts w:eastAsiaTheme="minorEastAsia"/>
              <w:noProof/>
              <w:lang w:eastAsia="en-GB"/>
            </w:rPr>
          </w:pPr>
          <w:hyperlink w:anchor="_Toc227941553" w:history="1">
            <w:r w:rsidRPr="00352ACE">
              <w:rPr>
                <w:rStyle w:val="Hyperlink"/>
                <w:noProof/>
              </w:rPr>
              <w:t>4.2 Solutions n.2 Introduce a Subscription and Loyalty Program</w:t>
            </w:r>
            <w:r>
              <w:rPr>
                <w:noProof/>
                <w:webHidden/>
              </w:rPr>
              <w:tab/>
            </w:r>
            <w:r>
              <w:rPr>
                <w:noProof/>
                <w:webHidden/>
              </w:rPr>
              <w:fldChar w:fldCharType="begin"/>
            </w:r>
            <w:r>
              <w:rPr>
                <w:noProof/>
                <w:webHidden/>
              </w:rPr>
              <w:instrText xml:space="preserve"> PAGEREF _Toc227941553 \h </w:instrText>
            </w:r>
            <w:r>
              <w:rPr>
                <w:noProof/>
                <w:webHidden/>
              </w:rPr>
            </w:r>
            <w:r>
              <w:rPr>
                <w:noProof/>
                <w:webHidden/>
              </w:rPr>
              <w:fldChar w:fldCharType="separate"/>
            </w:r>
            <w:r>
              <w:rPr>
                <w:noProof/>
                <w:webHidden/>
              </w:rPr>
              <w:t>4</w:t>
            </w:r>
            <w:r>
              <w:rPr>
                <w:noProof/>
                <w:webHidden/>
              </w:rPr>
              <w:fldChar w:fldCharType="end"/>
            </w:r>
          </w:hyperlink>
        </w:p>
        <w:p w14:paraId="6F7EB5A2" w14:textId="1A0EC58D" w:rsidR="00CA69F3" w:rsidRDefault="00CA69F3">
          <w:pPr>
            <w:pStyle w:val="TOC2"/>
            <w:tabs>
              <w:tab w:val="right" w:leader="dot" w:pos="9016"/>
            </w:tabs>
            <w:rPr>
              <w:rFonts w:eastAsiaTheme="minorEastAsia"/>
              <w:noProof/>
              <w:lang w:eastAsia="en-GB"/>
            </w:rPr>
          </w:pPr>
          <w:hyperlink w:anchor="_Toc227941554" w:history="1">
            <w:r w:rsidRPr="00352ACE">
              <w:rPr>
                <w:rStyle w:val="Hyperlink"/>
                <w:noProof/>
              </w:rPr>
              <w:t>5.Evaluation of Solutions</w:t>
            </w:r>
            <w:r>
              <w:rPr>
                <w:noProof/>
                <w:webHidden/>
              </w:rPr>
              <w:tab/>
            </w:r>
            <w:r>
              <w:rPr>
                <w:noProof/>
                <w:webHidden/>
              </w:rPr>
              <w:fldChar w:fldCharType="begin"/>
            </w:r>
            <w:r>
              <w:rPr>
                <w:noProof/>
                <w:webHidden/>
              </w:rPr>
              <w:instrText xml:space="preserve"> PAGEREF _Toc227941554 \h </w:instrText>
            </w:r>
            <w:r>
              <w:rPr>
                <w:noProof/>
                <w:webHidden/>
              </w:rPr>
            </w:r>
            <w:r>
              <w:rPr>
                <w:noProof/>
                <w:webHidden/>
              </w:rPr>
              <w:fldChar w:fldCharType="separate"/>
            </w:r>
            <w:r>
              <w:rPr>
                <w:noProof/>
                <w:webHidden/>
              </w:rPr>
              <w:t>4</w:t>
            </w:r>
            <w:r>
              <w:rPr>
                <w:noProof/>
                <w:webHidden/>
              </w:rPr>
              <w:fldChar w:fldCharType="end"/>
            </w:r>
          </w:hyperlink>
        </w:p>
        <w:p w14:paraId="6B0AE8A8" w14:textId="56DEB413" w:rsidR="00CA69F3" w:rsidRDefault="00CA69F3">
          <w:pPr>
            <w:pStyle w:val="TOC2"/>
            <w:tabs>
              <w:tab w:val="right" w:leader="dot" w:pos="9016"/>
            </w:tabs>
            <w:rPr>
              <w:rFonts w:eastAsiaTheme="minorEastAsia"/>
              <w:noProof/>
              <w:lang w:eastAsia="en-GB"/>
            </w:rPr>
          </w:pPr>
          <w:hyperlink w:anchor="_Toc227941555" w:history="1">
            <w:r w:rsidRPr="00352ACE">
              <w:rPr>
                <w:rStyle w:val="Hyperlink"/>
                <w:noProof/>
              </w:rPr>
              <w:t>6. Recommended Solution and Justification</w:t>
            </w:r>
            <w:r>
              <w:rPr>
                <w:noProof/>
                <w:webHidden/>
              </w:rPr>
              <w:tab/>
            </w:r>
            <w:r>
              <w:rPr>
                <w:noProof/>
                <w:webHidden/>
              </w:rPr>
              <w:fldChar w:fldCharType="begin"/>
            </w:r>
            <w:r>
              <w:rPr>
                <w:noProof/>
                <w:webHidden/>
              </w:rPr>
              <w:instrText xml:space="preserve"> PAGEREF _Toc227941555 \h </w:instrText>
            </w:r>
            <w:r>
              <w:rPr>
                <w:noProof/>
                <w:webHidden/>
              </w:rPr>
            </w:r>
            <w:r>
              <w:rPr>
                <w:noProof/>
                <w:webHidden/>
              </w:rPr>
              <w:fldChar w:fldCharType="separate"/>
            </w:r>
            <w:r>
              <w:rPr>
                <w:noProof/>
                <w:webHidden/>
              </w:rPr>
              <w:t>4</w:t>
            </w:r>
            <w:r>
              <w:rPr>
                <w:noProof/>
                <w:webHidden/>
              </w:rPr>
              <w:fldChar w:fldCharType="end"/>
            </w:r>
          </w:hyperlink>
        </w:p>
        <w:p w14:paraId="1C8C68F3" w14:textId="305E84D1" w:rsidR="00CA69F3" w:rsidRDefault="00CA69F3">
          <w:pPr>
            <w:pStyle w:val="TOC2"/>
            <w:tabs>
              <w:tab w:val="right" w:leader="dot" w:pos="9016"/>
            </w:tabs>
            <w:rPr>
              <w:rFonts w:eastAsiaTheme="minorEastAsia"/>
              <w:noProof/>
              <w:lang w:eastAsia="en-GB"/>
            </w:rPr>
          </w:pPr>
          <w:hyperlink w:anchor="_Toc227941556" w:history="1">
            <w:r w:rsidRPr="00352ACE">
              <w:rPr>
                <w:rStyle w:val="Hyperlink"/>
                <w:noProof/>
              </w:rPr>
              <w:t>7. Risk Analysis</w:t>
            </w:r>
            <w:r>
              <w:rPr>
                <w:noProof/>
                <w:webHidden/>
              </w:rPr>
              <w:tab/>
            </w:r>
            <w:r>
              <w:rPr>
                <w:noProof/>
                <w:webHidden/>
              </w:rPr>
              <w:fldChar w:fldCharType="begin"/>
            </w:r>
            <w:r>
              <w:rPr>
                <w:noProof/>
                <w:webHidden/>
              </w:rPr>
              <w:instrText xml:space="preserve"> PAGEREF _Toc227941556 \h </w:instrText>
            </w:r>
            <w:r>
              <w:rPr>
                <w:noProof/>
                <w:webHidden/>
              </w:rPr>
            </w:r>
            <w:r>
              <w:rPr>
                <w:noProof/>
                <w:webHidden/>
              </w:rPr>
              <w:fldChar w:fldCharType="separate"/>
            </w:r>
            <w:r>
              <w:rPr>
                <w:noProof/>
                <w:webHidden/>
              </w:rPr>
              <w:t>5</w:t>
            </w:r>
            <w:r>
              <w:rPr>
                <w:noProof/>
                <w:webHidden/>
              </w:rPr>
              <w:fldChar w:fldCharType="end"/>
            </w:r>
          </w:hyperlink>
        </w:p>
        <w:p w14:paraId="51A2E5C1" w14:textId="44E88365" w:rsidR="00CA69F3" w:rsidRDefault="00CA69F3">
          <w:pPr>
            <w:pStyle w:val="TOC2"/>
            <w:tabs>
              <w:tab w:val="right" w:leader="dot" w:pos="9016"/>
            </w:tabs>
            <w:rPr>
              <w:rFonts w:eastAsiaTheme="minorEastAsia"/>
              <w:noProof/>
              <w:lang w:eastAsia="en-GB"/>
            </w:rPr>
          </w:pPr>
          <w:hyperlink w:anchor="_Toc227941557" w:history="1">
            <w:r w:rsidRPr="00352ACE">
              <w:rPr>
                <w:rStyle w:val="Hyperlink"/>
                <w:noProof/>
              </w:rPr>
              <w:t>7.1Explanation of Risk Analysis</w:t>
            </w:r>
            <w:r>
              <w:rPr>
                <w:noProof/>
                <w:webHidden/>
              </w:rPr>
              <w:tab/>
            </w:r>
            <w:r>
              <w:rPr>
                <w:noProof/>
                <w:webHidden/>
              </w:rPr>
              <w:fldChar w:fldCharType="begin"/>
            </w:r>
            <w:r>
              <w:rPr>
                <w:noProof/>
                <w:webHidden/>
              </w:rPr>
              <w:instrText xml:space="preserve"> PAGEREF _Toc227941557 \h </w:instrText>
            </w:r>
            <w:r>
              <w:rPr>
                <w:noProof/>
                <w:webHidden/>
              </w:rPr>
            </w:r>
            <w:r>
              <w:rPr>
                <w:noProof/>
                <w:webHidden/>
              </w:rPr>
              <w:fldChar w:fldCharType="separate"/>
            </w:r>
            <w:r>
              <w:rPr>
                <w:noProof/>
                <w:webHidden/>
              </w:rPr>
              <w:t>5</w:t>
            </w:r>
            <w:r>
              <w:rPr>
                <w:noProof/>
                <w:webHidden/>
              </w:rPr>
              <w:fldChar w:fldCharType="end"/>
            </w:r>
          </w:hyperlink>
        </w:p>
        <w:p w14:paraId="7154EEC8" w14:textId="1B476219" w:rsidR="00CA69F3" w:rsidRDefault="00CA69F3">
          <w:pPr>
            <w:pStyle w:val="TOC2"/>
            <w:tabs>
              <w:tab w:val="right" w:leader="dot" w:pos="9016"/>
            </w:tabs>
            <w:rPr>
              <w:rFonts w:eastAsiaTheme="minorEastAsia"/>
              <w:noProof/>
              <w:lang w:eastAsia="en-GB"/>
            </w:rPr>
          </w:pPr>
          <w:hyperlink w:anchor="_Toc227941558" w:history="1">
            <w:r w:rsidRPr="00352ACE">
              <w:rPr>
                <w:rStyle w:val="Hyperlink"/>
                <w:noProof/>
              </w:rPr>
              <w:t>8. Implementation Plan</w:t>
            </w:r>
            <w:r>
              <w:rPr>
                <w:noProof/>
                <w:webHidden/>
              </w:rPr>
              <w:tab/>
            </w:r>
            <w:r>
              <w:rPr>
                <w:noProof/>
                <w:webHidden/>
              </w:rPr>
              <w:fldChar w:fldCharType="begin"/>
            </w:r>
            <w:r>
              <w:rPr>
                <w:noProof/>
                <w:webHidden/>
              </w:rPr>
              <w:instrText xml:space="preserve"> PAGEREF _Toc227941558 \h </w:instrText>
            </w:r>
            <w:r>
              <w:rPr>
                <w:noProof/>
                <w:webHidden/>
              </w:rPr>
            </w:r>
            <w:r>
              <w:rPr>
                <w:noProof/>
                <w:webHidden/>
              </w:rPr>
              <w:fldChar w:fldCharType="separate"/>
            </w:r>
            <w:r>
              <w:rPr>
                <w:noProof/>
                <w:webHidden/>
              </w:rPr>
              <w:t>6</w:t>
            </w:r>
            <w:r>
              <w:rPr>
                <w:noProof/>
                <w:webHidden/>
              </w:rPr>
              <w:fldChar w:fldCharType="end"/>
            </w:r>
          </w:hyperlink>
        </w:p>
        <w:p w14:paraId="62596E68" w14:textId="2127F0B0" w:rsidR="00CA69F3" w:rsidRDefault="00CA69F3">
          <w:pPr>
            <w:pStyle w:val="TOC2"/>
            <w:tabs>
              <w:tab w:val="right" w:leader="dot" w:pos="9016"/>
            </w:tabs>
            <w:rPr>
              <w:rFonts w:eastAsiaTheme="minorEastAsia"/>
              <w:noProof/>
              <w:lang w:eastAsia="en-GB"/>
            </w:rPr>
          </w:pPr>
          <w:hyperlink w:anchor="_Toc227941559" w:history="1">
            <w:r w:rsidRPr="00352ACE">
              <w:rPr>
                <w:rStyle w:val="Hyperlink"/>
                <w:noProof/>
              </w:rPr>
              <w:t>9. Key Performance Indicators (KPIs)</w:t>
            </w:r>
            <w:r>
              <w:rPr>
                <w:noProof/>
                <w:webHidden/>
              </w:rPr>
              <w:tab/>
            </w:r>
            <w:r>
              <w:rPr>
                <w:noProof/>
                <w:webHidden/>
              </w:rPr>
              <w:fldChar w:fldCharType="begin"/>
            </w:r>
            <w:r>
              <w:rPr>
                <w:noProof/>
                <w:webHidden/>
              </w:rPr>
              <w:instrText xml:space="preserve"> PAGEREF _Toc227941559 \h </w:instrText>
            </w:r>
            <w:r>
              <w:rPr>
                <w:noProof/>
                <w:webHidden/>
              </w:rPr>
            </w:r>
            <w:r>
              <w:rPr>
                <w:noProof/>
                <w:webHidden/>
              </w:rPr>
              <w:fldChar w:fldCharType="separate"/>
            </w:r>
            <w:r>
              <w:rPr>
                <w:noProof/>
                <w:webHidden/>
              </w:rPr>
              <w:t>6</w:t>
            </w:r>
            <w:r>
              <w:rPr>
                <w:noProof/>
                <w:webHidden/>
              </w:rPr>
              <w:fldChar w:fldCharType="end"/>
            </w:r>
          </w:hyperlink>
        </w:p>
        <w:p w14:paraId="1BED8072" w14:textId="5B8935B6" w:rsidR="00CA69F3" w:rsidRDefault="00CA69F3">
          <w:pPr>
            <w:pStyle w:val="TOC1"/>
            <w:tabs>
              <w:tab w:val="right" w:leader="dot" w:pos="9016"/>
            </w:tabs>
            <w:rPr>
              <w:rFonts w:eastAsiaTheme="minorEastAsia"/>
              <w:noProof/>
              <w:lang w:eastAsia="en-GB"/>
            </w:rPr>
          </w:pPr>
          <w:hyperlink w:anchor="_Toc227941560" w:history="1">
            <w:r w:rsidRPr="00352ACE">
              <w:rPr>
                <w:rStyle w:val="Hyperlink"/>
                <w:noProof/>
              </w:rPr>
              <w:t>10. Measures of Effectivenes</w:t>
            </w:r>
            <w:r>
              <w:rPr>
                <w:noProof/>
                <w:webHidden/>
              </w:rPr>
              <w:tab/>
            </w:r>
            <w:r>
              <w:rPr>
                <w:noProof/>
                <w:webHidden/>
              </w:rPr>
              <w:fldChar w:fldCharType="begin"/>
            </w:r>
            <w:r>
              <w:rPr>
                <w:noProof/>
                <w:webHidden/>
              </w:rPr>
              <w:instrText xml:space="preserve"> PAGEREF _Toc227941560 \h </w:instrText>
            </w:r>
            <w:r>
              <w:rPr>
                <w:noProof/>
                <w:webHidden/>
              </w:rPr>
            </w:r>
            <w:r>
              <w:rPr>
                <w:noProof/>
                <w:webHidden/>
              </w:rPr>
              <w:fldChar w:fldCharType="separate"/>
            </w:r>
            <w:r>
              <w:rPr>
                <w:noProof/>
                <w:webHidden/>
              </w:rPr>
              <w:t>7</w:t>
            </w:r>
            <w:r>
              <w:rPr>
                <w:noProof/>
                <w:webHidden/>
              </w:rPr>
              <w:fldChar w:fldCharType="end"/>
            </w:r>
          </w:hyperlink>
        </w:p>
        <w:p w14:paraId="01656824" w14:textId="24205E55" w:rsidR="00CA69F3" w:rsidRDefault="00CA69F3">
          <w:pPr>
            <w:pStyle w:val="TOC2"/>
            <w:tabs>
              <w:tab w:val="right" w:leader="dot" w:pos="9016"/>
            </w:tabs>
            <w:rPr>
              <w:rFonts w:eastAsiaTheme="minorEastAsia"/>
              <w:noProof/>
              <w:lang w:eastAsia="en-GB"/>
            </w:rPr>
          </w:pPr>
          <w:hyperlink w:anchor="_Toc227941561" w:history="1">
            <w:r w:rsidRPr="00352ACE">
              <w:rPr>
                <w:rStyle w:val="Hyperlink"/>
                <w:noProof/>
              </w:rPr>
              <w:t>11. Conclusion</w:t>
            </w:r>
            <w:r>
              <w:rPr>
                <w:noProof/>
                <w:webHidden/>
              </w:rPr>
              <w:tab/>
            </w:r>
            <w:r>
              <w:rPr>
                <w:noProof/>
                <w:webHidden/>
              </w:rPr>
              <w:fldChar w:fldCharType="begin"/>
            </w:r>
            <w:r>
              <w:rPr>
                <w:noProof/>
                <w:webHidden/>
              </w:rPr>
              <w:instrText xml:space="preserve"> PAGEREF _Toc227941561 \h </w:instrText>
            </w:r>
            <w:r>
              <w:rPr>
                <w:noProof/>
                <w:webHidden/>
              </w:rPr>
            </w:r>
            <w:r>
              <w:rPr>
                <w:noProof/>
                <w:webHidden/>
              </w:rPr>
              <w:fldChar w:fldCharType="separate"/>
            </w:r>
            <w:r>
              <w:rPr>
                <w:noProof/>
                <w:webHidden/>
              </w:rPr>
              <w:t>7</w:t>
            </w:r>
            <w:r>
              <w:rPr>
                <w:noProof/>
                <w:webHidden/>
              </w:rPr>
              <w:fldChar w:fldCharType="end"/>
            </w:r>
          </w:hyperlink>
        </w:p>
        <w:p w14:paraId="2A58CE93" w14:textId="210C989C" w:rsidR="00CA69F3" w:rsidRDefault="00CA69F3">
          <w:pPr>
            <w:pStyle w:val="TOC2"/>
            <w:tabs>
              <w:tab w:val="right" w:leader="dot" w:pos="9016"/>
            </w:tabs>
            <w:rPr>
              <w:rFonts w:eastAsiaTheme="minorEastAsia"/>
              <w:noProof/>
              <w:lang w:eastAsia="en-GB"/>
            </w:rPr>
          </w:pPr>
          <w:hyperlink w:anchor="_Toc227941562" w:history="1">
            <w:r w:rsidRPr="00352ACE">
              <w:rPr>
                <w:rStyle w:val="Hyperlink"/>
                <w:noProof/>
              </w:rPr>
              <w:t>12. References</w:t>
            </w:r>
            <w:r>
              <w:rPr>
                <w:noProof/>
                <w:webHidden/>
              </w:rPr>
              <w:tab/>
            </w:r>
            <w:r>
              <w:rPr>
                <w:noProof/>
                <w:webHidden/>
              </w:rPr>
              <w:fldChar w:fldCharType="begin"/>
            </w:r>
            <w:r>
              <w:rPr>
                <w:noProof/>
                <w:webHidden/>
              </w:rPr>
              <w:instrText xml:space="preserve"> PAGEREF _Toc227941562 \h </w:instrText>
            </w:r>
            <w:r>
              <w:rPr>
                <w:noProof/>
                <w:webHidden/>
              </w:rPr>
            </w:r>
            <w:r>
              <w:rPr>
                <w:noProof/>
                <w:webHidden/>
              </w:rPr>
              <w:fldChar w:fldCharType="separate"/>
            </w:r>
            <w:r>
              <w:rPr>
                <w:noProof/>
                <w:webHidden/>
              </w:rPr>
              <w:t>8</w:t>
            </w:r>
            <w:r>
              <w:rPr>
                <w:noProof/>
                <w:webHidden/>
              </w:rPr>
              <w:fldChar w:fldCharType="end"/>
            </w:r>
          </w:hyperlink>
        </w:p>
        <w:p w14:paraId="2BF9984C" w14:textId="7AEA8C55" w:rsidR="00CA69F3" w:rsidRDefault="00CA69F3">
          <w:pPr>
            <w:pStyle w:val="TOC2"/>
            <w:tabs>
              <w:tab w:val="right" w:leader="dot" w:pos="9016"/>
            </w:tabs>
            <w:rPr>
              <w:rFonts w:eastAsiaTheme="minorEastAsia"/>
              <w:noProof/>
              <w:lang w:eastAsia="en-GB"/>
            </w:rPr>
          </w:pPr>
          <w:hyperlink w:anchor="_Toc227941563" w:history="1">
            <w:r w:rsidRPr="00352ACE">
              <w:rPr>
                <w:rStyle w:val="Hyperlink"/>
                <w:noProof/>
              </w:rPr>
              <w:t>Appendix 1: PMI Analysis</w:t>
            </w:r>
            <w:r>
              <w:rPr>
                <w:noProof/>
                <w:webHidden/>
              </w:rPr>
              <w:tab/>
            </w:r>
            <w:r>
              <w:rPr>
                <w:noProof/>
                <w:webHidden/>
              </w:rPr>
              <w:fldChar w:fldCharType="begin"/>
            </w:r>
            <w:r>
              <w:rPr>
                <w:noProof/>
                <w:webHidden/>
              </w:rPr>
              <w:instrText xml:space="preserve"> PAGEREF _Toc227941563 \h </w:instrText>
            </w:r>
            <w:r>
              <w:rPr>
                <w:noProof/>
                <w:webHidden/>
              </w:rPr>
            </w:r>
            <w:r>
              <w:rPr>
                <w:noProof/>
                <w:webHidden/>
              </w:rPr>
              <w:fldChar w:fldCharType="separate"/>
            </w:r>
            <w:r>
              <w:rPr>
                <w:noProof/>
                <w:webHidden/>
              </w:rPr>
              <w:t>9</w:t>
            </w:r>
            <w:r>
              <w:rPr>
                <w:noProof/>
                <w:webHidden/>
              </w:rPr>
              <w:fldChar w:fldCharType="end"/>
            </w:r>
          </w:hyperlink>
        </w:p>
        <w:p w14:paraId="2154781C" w14:textId="6585862B" w:rsidR="00CA69F3" w:rsidRDefault="00CA69F3">
          <w:pPr>
            <w:pStyle w:val="TOC2"/>
            <w:tabs>
              <w:tab w:val="right" w:leader="dot" w:pos="9016"/>
            </w:tabs>
            <w:rPr>
              <w:rFonts w:eastAsiaTheme="minorEastAsia"/>
              <w:noProof/>
              <w:lang w:eastAsia="en-GB"/>
            </w:rPr>
          </w:pPr>
          <w:hyperlink w:anchor="_Toc227941564" w:history="1">
            <w:r w:rsidRPr="00352ACE">
              <w:rPr>
                <w:rStyle w:val="Hyperlink"/>
                <w:noProof/>
              </w:rPr>
              <w:t>Appendix 2: Risk Analysis</w:t>
            </w:r>
            <w:r>
              <w:rPr>
                <w:noProof/>
                <w:webHidden/>
              </w:rPr>
              <w:tab/>
            </w:r>
            <w:r>
              <w:rPr>
                <w:noProof/>
                <w:webHidden/>
              </w:rPr>
              <w:fldChar w:fldCharType="begin"/>
            </w:r>
            <w:r>
              <w:rPr>
                <w:noProof/>
                <w:webHidden/>
              </w:rPr>
              <w:instrText xml:space="preserve"> PAGEREF _Toc227941564 \h </w:instrText>
            </w:r>
            <w:r>
              <w:rPr>
                <w:noProof/>
                <w:webHidden/>
              </w:rPr>
            </w:r>
            <w:r>
              <w:rPr>
                <w:noProof/>
                <w:webHidden/>
              </w:rPr>
              <w:fldChar w:fldCharType="separate"/>
            </w:r>
            <w:r>
              <w:rPr>
                <w:noProof/>
                <w:webHidden/>
              </w:rPr>
              <w:t>10</w:t>
            </w:r>
            <w:r>
              <w:rPr>
                <w:noProof/>
                <w:webHidden/>
              </w:rPr>
              <w:fldChar w:fldCharType="end"/>
            </w:r>
          </w:hyperlink>
        </w:p>
        <w:p w14:paraId="79FA027F" w14:textId="42EF9718" w:rsidR="0040701D" w:rsidRDefault="00CA69F3" w:rsidP="00AE4961">
          <w:r>
            <w:rPr>
              <w:b/>
              <w:bCs/>
              <w:noProof/>
            </w:rPr>
            <w:fldChar w:fldCharType="end"/>
          </w:r>
        </w:p>
      </w:sdtContent>
    </w:sdt>
    <w:p w14:paraId="0D001D60" w14:textId="77777777" w:rsidR="0040701D" w:rsidRDefault="0040701D" w:rsidP="00A90BD2">
      <w:pPr>
        <w:pStyle w:val="Heading1"/>
      </w:pPr>
    </w:p>
    <w:p w14:paraId="65BAFC9E" w14:textId="77777777" w:rsidR="0040701D" w:rsidRDefault="0040701D" w:rsidP="00A90BD2">
      <w:pPr>
        <w:pStyle w:val="Heading1"/>
      </w:pPr>
    </w:p>
    <w:p w14:paraId="552C66B7" w14:textId="77777777" w:rsidR="0040701D" w:rsidRDefault="0040701D" w:rsidP="00A90BD2">
      <w:pPr>
        <w:pStyle w:val="Heading1"/>
      </w:pPr>
    </w:p>
    <w:p w14:paraId="37D7D677" w14:textId="77777777" w:rsidR="0040701D" w:rsidRDefault="0040701D" w:rsidP="00A90BD2">
      <w:pPr>
        <w:pStyle w:val="Heading1"/>
      </w:pPr>
    </w:p>
    <w:p w14:paraId="5E45417A" w14:textId="77777777" w:rsidR="0040701D" w:rsidRDefault="0040701D" w:rsidP="00A90BD2">
      <w:pPr>
        <w:pStyle w:val="Heading1"/>
      </w:pPr>
    </w:p>
    <w:p w14:paraId="1DDB4992" w14:textId="77777777" w:rsidR="00A45A77" w:rsidRDefault="00A45A77" w:rsidP="00A45A77">
      <w:bookmarkStart w:id="0" w:name="_Toc227941548"/>
    </w:p>
    <w:p w14:paraId="689C33E1" w14:textId="77777777" w:rsidR="00A45A77" w:rsidRPr="00A45A77" w:rsidRDefault="00A45A77" w:rsidP="00A45A77"/>
    <w:p w14:paraId="7F263D0F" w14:textId="13A170B3" w:rsidR="00681EE7" w:rsidRPr="0040701D" w:rsidRDefault="00682632" w:rsidP="00570FDC">
      <w:pPr>
        <w:pStyle w:val="Heading2"/>
      </w:pPr>
      <w:r w:rsidRPr="0040701D">
        <w:lastRenderedPageBreak/>
        <w:t>1.Executive Summary</w:t>
      </w:r>
      <w:bookmarkEnd w:id="0"/>
    </w:p>
    <w:p w14:paraId="05F430BB" w14:textId="33364B5E" w:rsidR="00DD0FB0" w:rsidRPr="00A90E94" w:rsidRDefault="00157E8A" w:rsidP="005C1C5F">
      <w:pPr>
        <w:spacing w:line="360" w:lineRule="auto"/>
        <w:rPr>
          <w:rFonts w:ascii="Arial" w:hAnsi="Arial" w:cs="Arial"/>
        </w:rPr>
      </w:pPr>
      <w:r w:rsidRPr="00A90E94">
        <w:rPr>
          <w:rFonts w:ascii="Arial" w:hAnsi="Arial" w:cs="Arial"/>
        </w:rPr>
        <w:t xml:space="preserve">This report looks at the problems that Green Haven Florists is having, such as </w:t>
      </w:r>
      <w:r w:rsidR="002C12E6" w:rsidRPr="00A90E94">
        <w:rPr>
          <w:rFonts w:ascii="Arial" w:hAnsi="Arial" w:cs="Arial"/>
        </w:rPr>
        <w:t xml:space="preserve">drop of </w:t>
      </w:r>
      <w:r w:rsidRPr="00A90E94">
        <w:rPr>
          <w:rFonts w:ascii="Arial" w:hAnsi="Arial" w:cs="Arial"/>
        </w:rPr>
        <w:t xml:space="preserve">in </w:t>
      </w:r>
      <w:r w:rsidR="002C12E6" w:rsidRPr="00A90E94">
        <w:rPr>
          <w:rFonts w:ascii="Arial" w:hAnsi="Arial" w:cs="Arial"/>
        </w:rPr>
        <w:t>stores sales</w:t>
      </w:r>
      <w:r w:rsidRPr="00A90E94">
        <w:rPr>
          <w:rFonts w:ascii="Arial" w:hAnsi="Arial" w:cs="Arial"/>
        </w:rPr>
        <w:t xml:space="preserve"> and more </w:t>
      </w:r>
      <w:r w:rsidR="008E34A9" w:rsidRPr="00A90E94">
        <w:rPr>
          <w:rFonts w:ascii="Arial" w:hAnsi="Arial" w:cs="Arial"/>
        </w:rPr>
        <w:t>competition</w:t>
      </w:r>
      <w:r w:rsidR="004903F3" w:rsidRPr="00A90E94">
        <w:rPr>
          <w:rFonts w:ascii="Arial" w:hAnsi="Arial" w:cs="Arial"/>
        </w:rPr>
        <w:t xml:space="preserve">. </w:t>
      </w:r>
      <w:r w:rsidRPr="00A90E94">
        <w:rPr>
          <w:rFonts w:ascii="Arial" w:hAnsi="Arial" w:cs="Arial"/>
        </w:rPr>
        <w:t xml:space="preserve">It suggests and looks at two </w:t>
      </w:r>
      <w:r w:rsidR="008E34A9" w:rsidRPr="00A90E94">
        <w:rPr>
          <w:rFonts w:ascii="Arial" w:hAnsi="Arial" w:cs="Arial"/>
        </w:rPr>
        <w:t>ways</w:t>
      </w:r>
      <w:r w:rsidRPr="00A90E94">
        <w:rPr>
          <w:rFonts w:ascii="Arial" w:hAnsi="Arial" w:cs="Arial"/>
        </w:rPr>
        <w:t xml:space="preserve"> to make the business work better. A structured analysis</w:t>
      </w:r>
      <w:r w:rsidR="00AB7F41" w:rsidRPr="00A90E94">
        <w:rPr>
          <w:rFonts w:ascii="Arial" w:hAnsi="Arial" w:cs="Arial"/>
        </w:rPr>
        <w:t xml:space="preserve"> PMI</w:t>
      </w:r>
      <w:r w:rsidRPr="00A90E94">
        <w:rPr>
          <w:rFonts w:ascii="Arial" w:hAnsi="Arial" w:cs="Arial"/>
        </w:rPr>
        <w:t xml:space="preserve"> is used to choose the best solution, and then a risk assessment and implementation plan are made. </w:t>
      </w:r>
    </w:p>
    <w:p w14:paraId="66BDB53D" w14:textId="3F71A5D8" w:rsidR="00681EE7" w:rsidRDefault="00157E8A" w:rsidP="005C1C5F">
      <w:pPr>
        <w:spacing w:line="360" w:lineRule="auto"/>
        <w:rPr>
          <w:rFonts w:ascii="Arial" w:hAnsi="Arial" w:cs="Arial"/>
          <w:i/>
          <w:iCs/>
        </w:rPr>
      </w:pPr>
      <w:r w:rsidRPr="00A90E94">
        <w:rPr>
          <w:rFonts w:ascii="Arial" w:hAnsi="Arial" w:cs="Arial"/>
        </w:rPr>
        <w:t>The report also lists key performance indicators that can be used to see how well the proposed strategy is working</w:t>
      </w:r>
      <w:r w:rsidRPr="00B80EEC">
        <w:rPr>
          <w:rFonts w:ascii="Arial" w:hAnsi="Arial" w:cs="Arial"/>
          <w:i/>
          <w:iCs/>
        </w:rPr>
        <w:t>.</w:t>
      </w:r>
    </w:p>
    <w:p w14:paraId="63BF8C6F" w14:textId="77777777" w:rsidR="00682632" w:rsidRPr="00B80EEC" w:rsidRDefault="00682632" w:rsidP="00157E8A">
      <w:pPr>
        <w:rPr>
          <w:rFonts w:ascii="Arial" w:hAnsi="Arial" w:cs="Arial"/>
          <w:i/>
          <w:iCs/>
        </w:rPr>
      </w:pPr>
    </w:p>
    <w:p w14:paraId="031976FC" w14:textId="3CCD30FF" w:rsidR="002C12E6" w:rsidRPr="00570FDC" w:rsidRDefault="002C12E6" w:rsidP="00570FDC">
      <w:pPr>
        <w:pStyle w:val="Heading2"/>
      </w:pPr>
      <w:bookmarkStart w:id="1" w:name="_Toc227941549"/>
      <w:r w:rsidRPr="00570FDC">
        <w:t>2. Introduction</w:t>
      </w:r>
      <w:bookmarkEnd w:id="1"/>
    </w:p>
    <w:p w14:paraId="53DB5B46" w14:textId="5AE71A65" w:rsidR="00C91903" w:rsidRPr="00F3471D" w:rsidRDefault="00342DC7" w:rsidP="00606193">
      <w:pPr>
        <w:spacing w:line="360" w:lineRule="auto"/>
        <w:rPr>
          <w:rFonts w:ascii="Arial" w:hAnsi="Arial" w:cs="Arial"/>
        </w:rPr>
      </w:pPr>
      <w:r w:rsidRPr="00F3471D">
        <w:rPr>
          <w:rFonts w:ascii="Arial" w:hAnsi="Arial" w:cs="Arial"/>
        </w:rPr>
        <w:t>Problem solving and decision making are important skills for any business, especially in today’s fast-changing and competitive environment. Businesses regularly face challenges that require them to identify problems, understand their causes, and develop effective solutions (Spradlin, 2012). At the same time, decision making involves choosing the best option from a range of alternatives (Adair, 2022). Using structured approaches and relevant information can help businesses reduce uncertainty and make better decisions (Proctor, 2019). In addition, decision-making models encourage managers to carefully evaluate different options to achieve the best possible outcomes (Chevallier, 2016). These skills are particularly important for small businesses that need to adapt quickly to survive and grow (Office for National Statistics, 2022). Green</w:t>
      </w:r>
      <w:r w:rsidR="00E9029B" w:rsidRPr="00F3471D">
        <w:rPr>
          <w:rFonts w:ascii="Arial" w:hAnsi="Arial" w:cs="Arial"/>
        </w:rPr>
        <w:t xml:space="preserve"> Haven Florists is a small, independent flower shop in Norwich, UK. Partners Liam and Priya Patel opened it in 2016. People know the business for its custom flower arrangements, eco-friendly packaging, and strong ties to the community. It serves a wide range of customers, from walk-in clients to corporate clients to people who need help with events like weddings. The company has built its reputation on quality, creativity, and a commitment to sustainability, which has helped it get customers who care about the environment.</w:t>
      </w:r>
    </w:p>
    <w:p w14:paraId="2D5D4620" w14:textId="31328F58" w:rsidR="00AB7E9E" w:rsidRPr="00B57E61" w:rsidRDefault="00787CC3" w:rsidP="00606193">
      <w:pPr>
        <w:spacing w:line="360" w:lineRule="auto"/>
        <w:rPr>
          <w:rFonts w:ascii="Arial" w:hAnsi="Arial" w:cs="Arial"/>
        </w:rPr>
      </w:pPr>
      <w:r w:rsidRPr="00787CC3">
        <w:rPr>
          <w:rFonts w:ascii="Arial" w:hAnsi="Arial" w:cs="Arial"/>
        </w:rPr>
        <w:t xml:space="preserve">The goal of this report is to look at Green Haven Florists' current situation and find a good way to make the business work better. It will suggest and look at two possible solutions before choosing the best one. The report will also look at possible risks, </w:t>
      </w:r>
      <w:proofErr w:type="gramStart"/>
      <w:r w:rsidRPr="00787CC3">
        <w:rPr>
          <w:rFonts w:ascii="Arial" w:hAnsi="Arial" w:cs="Arial"/>
        </w:rPr>
        <w:t>make a plan</w:t>
      </w:r>
      <w:proofErr w:type="gramEnd"/>
      <w:r w:rsidRPr="00787CC3">
        <w:rPr>
          <w:rFonts w:ascii="Arial" w:hAnsi="Arial" w:cs="Arial"/>
        </w:rPr>
        <w:t xml:space="preserve"> for putting the chosen solution into action, and list key performance indicators that will show how well the solution works.</w:t>
      </w:r>
    </w:p>
    <w:p w14:paraId="6D963C83" w14:textId="025B3FEC" w:rsidR="001034AD" w:rsidRPr="00B57E61" w:rsidRDefault="00E9029B" w:rsidP="00570FDC">
      <w:pPr>
        <w:pStyle w:val="Heading2"/>
      </w:pPr>
      <w:bookmarkStart w:id="2" w:name="_Toc227941550"/>
      <w:r w:rsidRPr="00B57E61">
        <w:lastRenderedPageBreak/>
        <w:t>3. Overview</w:t>
      </w:r>
      <w:bookmarkEnd w:id="2"/>
      <w:r w:rsidRPr="00B57E61">
        <w:t xml:space="preserve"> </w:t>
      </w:r>
    </w:p>
    <w:p w14:paraId="78E26018" w14:textId="50E73A02" w:rsidR="00F9616B" w:rsidRPr="00F9616B" w:rsidRDefault="00F9616B" w:rsidP="00F9616B">
      <w:pPr>
        <w:spacing w:line="360" w:lineRule="auto"/>
        <w:rPr>
          <w:rFonts w:ascii="Arial" w:hAnsi="Arial" w:cs="Arial"/>
        </w:rPr>
      </w:pPr>
      <w:r w:rsidRPr="00F9616B">
        <w:rPr>
          <w:rFonts w:ascii="Arial" w:hAnsi="Arial" w:cs="Arial"/>
        </w:rPr>
        <w:t>Green Haven Florists has faced a tough year, with a noticeable drop in business, especially in-store sales. Fewer people are walking into the shop, largely because shopping habits are changing and more customers prefer buying online (Office for National Statistics, 2022). On top of that, competition has grown—not just from online flower delivery services, but also from new local florists—making it harder to keep and attract customers. Rising costs for flowers and eco-friendly materials have also squeezed profits.</w:t>
      </w:r>
    </w:p>
    <w:p w14:paraId="33160610" w14:textId="1F8D7BB2" w:rsidR="009D4506" w:rsidRDefault="00F9616B" w:rsidP="00F9616B">
      <w:pPr>
        <w:spacing w:line="360" w:lineRule="auto"/>
        <w:rPr>
          <w:rFonts w:ascii="Arial" w:hAnsi="Arial" w:cs="Arial"/>
          <w:sz w:val="32"/>
          <w:szCs w:val="32"/>
        </w:rPr>
      </w:pPr>
      <w:r w:rsidRPr="00F9616B">
        <w:rPr>
          <w:rFonts w:ascii="Arial" w:hAnsi="Arial" w:cs="Arial"/>
        </w:rPr>
        <w:t>All these challenges mean Green Haven Florists can’t rely on past success anymore. The situation calls for thoughtful problem-solving and smart decision-making to adapt, attract customers, and restore the business’s performance (Proctor, 2019).</w:t>
      </w:r>
    </w:p>
    <w:p w14:paraId="25A00169" w14:textId="77777777" w:rsidR="0086730F" w:rsidRDefault="0086730F" w:rsidP="00606193">
      <w:pPr>
        <w:spacing w:line="360" w:lineRule="auto"/>
        <w:rPr>
          <w:rFonts w:ascii="Arial" w:hAnsi="Arial" w:cs="Arial"/>
          <w:sz w:val="32"/>
          <w:szCs w:val="32"/>
        </w:rPr>
      </w:pPr>
    </w:p>
    <w:p w14:paraId="198CC7B3" w14:textId="77777777" w:rsidR="0086730F" w:rsidRDefault="0086730F" w:rsidP="00606193">
      <w:pPr>
        <w:spacing w:line="360" w:lineRule="auto"/>
        <w:rPr>
          <w:rFonts w:ascii="Arial" w:hAnsi="Arial" w:cs="Arial"/>
          <w:sz w:val="32"/>
          <w:szCs w:val="32"/>
        </w:rPr>
      </w:pPr>
    </w:p>
    <w:p w14:paraId="5156CB0E" w14:textId="77777777" w:rsidR="0086730F" w:rsidRDefault="0086730F" w:rsidP="00606193">
      <w:pPr>
        <w:spacing w:line="360" w:lineRule="auto"/>
        <w:rPr>
          <w:rFonts w:ascii="Arial" w:hAnsi="Arial" w:cs="Arial"/>
          <w:sz w:val="32"/>
          <w:szCs w:val="32"/>
        </w:rPr>
      </w:pPr>
    </w:p>
    <w:p w14:paraId="60AE536F" w14:textId="0E303424" w:rsidR="00520ACE" w:rsidRDefault="00520ACE" w:rsidP="00606193">
      <w:pPr>
        <w:spacing w:line="360" w:lineRule="auto"/>
        <w:rPr>
          <w:rFonts w:ascii="Arial" w:hAnsi="Arial" w:cs="Arial"/>
          <w:i/>
          <w:iCs/>
          <w:sz w:val="32"/>
          <w:szCs w:val="32"/>
        </w:rPr>
      </w:pPr>
    </w:p>
    <w:p w14:paraId="1EB780B8" w14:textId="77777777" w:rsidR="00A55E54" w:rsidRDefault="00A55E54" w:rsidP="00606193">
      <w:pPr>
        <w:spacing w:line="360" w:lineRule="auto"/>
        <w:rPr>
          <w:rFonts w:ascii="Arial" w:hAnsi="Arial" w:cs="Arial"/>
          <w:i/>
          <w:iCs/>
          <w:sz w:val="32"/>
          <w:szCs w:val="32"/>
        </w:rPr>
      </w:pPr>
    </w:p>
    <w:p w14:paraId="1A26A6EF" w14:textId="37AE4714" w:rsidR="00B933F4" w:rsidRPr="00A90BD2" w:rsidRDefault="0043377A" w:rsidP="00A90BD2">
      <w:pPr>
        <w:pStyle w:val="Heading1"/>
      </w:pPr>
      <w:bookmarkStart w:id="3" w:name="_Toc227941551"/>
      <w:r w:rsidRPr="00A90BD2">
        <w:t>4</w:t>
      </w:r>
      <w:r w:rsidR="00E92522" w:rsidRPr="00570FDC">
        <w:rPr>
          <w:rStyle w:val="Heading2Char"/>
        </w:rPr>
        <w:t xml:space="preserve">. </w:t>
      </w:r>
      <w:r w:rsidR="00D337CA" w:rsidRPr="00570FDC">
        <w:rPr>
          <w:rStyle w:val="Heading2Char"/>
        </w:rPr>
        <w:t>Proposed Solutions</w:t>
      </w:r>
      <w:bookmarkEnd w:id="3"/>
    </w:p>
    <w:p w14:paraId="13978A68" w14:textId="49B75AE4" w:rsidR="00ED5DC0" w:rsidRPr="00570FDC" w:rsidRDefault="00681C16" w:rsidP="00570FDC">
      <w:pPr>
        <w:pStyle w:val="Heading2"/>
      </w:pPr>
      <w:bookmarkStart w:id="4" w:name="_Toc227941552"/>
      <w:r w:rsidRPr="00570FDC">
        <w:t xml:space="preserve">4.1 </w:t>
      </w:r>
      <w:r w:rsidR="00651270" w:rsidRPr="00570FDC">
        <w:t>Solutions n</w:t>
      </w:r>
      <w:r w:rsidR="00A274BC" w:rsidRPr="00570FDC">
        <w:t>.1</w:t>
      </w:r>
      <w:r w:rsidR="00961BAA" w:rsidRPr="00570FDC">
        <w:t xml:space="preserve"> Upgrade the Online Presence and Website</w:t>
      </w:r>
      <w:bookmarkEnd w:id="4"/>
    </w:p>
    <w:p w14:paraId="24335CF7" w14:textId="77777777" w:rsidR="000E7866" w:rsidRDefault="000E7866" w:rsidP="00606193">
      <w:pPr>
        <w:spacing w:line="360" w:lineRule="auto"/>
        <w:rPr>
          <w:rFonts w:ascii="Arial" w:hAnsi="Arial" w:cs="Arial"/>
        </w:rPr>
      </w:pPr>
      <w:r w:rsidRPr="000E7866">
        <w:rPr>
          <w:rFonts w:ascii="Arial" w:hAnsi="Arial" w:cs="Arial"/>
        </w:rPr>
        <w:t>One way to help Green Haven Florists do better is to make their digital presence better, especially their website. A modern, easy-to-use website with online ordering, subscription options, and delivery tracking could bring in more customers and make shopping easier. Adding links to social media and improving search engine optimisation (SEO) would also make the business more visible, helping it reaches more people in its area and beyond (Chevallier, 2016). This solution meets the need to keep up with changing customer behaviour and compete with online flower shops (Proctor, 2019).</w:t>
      </w:r>
    </w:p>
    <w:p w14:paraId="7C2523EA" w14:textId="77777777" w:rsidR="00781C53" w:rsidRDefault="00781C53" w:rsidP="00606193">
      <w:pPr>
        <w:spacing w:line="360" w:lineRule="auto"/>
        <w:rPr>
          <w:rFonts w:ascii="Arial" w:hAnsi="Arial" w:cs="Arial"/>
          <w:b/>
          <w:bCs/>
        </w:rPr>
      </w:pPr>
    </w:p>
    <w:p w14:paraId="1C19B382" w14:textId="77777777" w:rsidR="00781C53" w:rsidRDefault="00781C53" w:rsidP="00606193">
      <w:pPr>
        <w:spacing w:line="360" w:lineRule="auto"/>
        <w:rPr>
          <w:rFonts w:ascii="Arial" w:hAnsi="Arial" w:cs="Arial"/>
          <w:b/>
          <w:bCs/>
        </w:rPr>
      </w:pPr>
    </w:p>
    <w:p w14:paraId="2CAF7024" w14:textId="26C2B393" w:rsidR="003610E3" w:rsidRPr="00570FDC" w:rsidRDefault="00681C16" w:rsidP="00570FDC">
      <w:pPr>
        <w:pStyle w:val="Heading2"/>
      </w:pPr>
      <w:bookmarkStart w:id="5" w:name="_Toc227941553"/>
      <w:r w:rsidRPr="00570FDC">
        <w:t xml:space="preserve">4.2 </w:t>
      </w:r>
      <w:r w:rsidR="003610E3" w:rsidRPr="00570FDC">
        <w:t>Solutions n.2</w:t>
      </w:r>
      <w:r w:rsidR="007E532D" w:rsidRPr="00570FDC">
        <w:t xml:space="preserve"> Introduce a Subscription and Loyalty Program</w:t>
      </w:r>
      <w:bookmarkEnd w:id="5"/>
    </w:p>
    <w:p w14:paraId="1B46F70E" w14:textId="0BBC21E5" w:rsidR="000B3EBA" w:rsidRDefault="000579A6" w:rsidP="00606193">
      <w:pPr>
        <w:spacing w:line="360" w:lineRule="auto"/>
        <w:rPr>
          <w:rFonts w:ascii="Arial" w:hAnsi="Arial" w:cs="Arial"/>
          <w:b/>
          <w:bCs/>
          <w:sz w:val="32"/>
          <w:szCs w:val="32"/>
        </w:rPr>
      </w:pPr>
      <w:r w:rsidRPr="000579A6">
        <w:rPr>
          <w:rFonts w:ascii="Arial" w:hAnsi="Arial" w:cs="Arial"/>
        </w:rPr>
        <w:t>Another possible answer is to offer services that customers can subscribe to and a program that rewards loyal customers. Regular delivery subscriptions, like weekly or monthly bouquets, would guarantee steady income and help keep customers. A loyalty program that gives rewards for repeat purchases could keep people interested and get them to tell others about it (Adair, 2022). This method takes advantage of Green Haven's good name for quality and personal service to build long-term relationships with customers and get them to come back.</w:t>
      </w:r>
    </w:p>
    <w:p w14:paraId="1ABD65E5" w14:textId="77777777" w:rsidR="0086730F" w:rsidRDefault="0086730F" w:rsidP="00606193">
      <w:pPr>
        <w:spacing w:line="360" w:lineRule="auto"/>
        <w:rPr>
          <w:rFonts w:ascii="Arial" w:hAnsi="Arial" w:cs="Arial"/>
          <w:b/>
          <w:bCs/>
          <w:sz w:val="32"/>
          <w:szCs w:val="32"/>
        </w:rPr>
      </w:pPr>
    </w:p>
    <w:p w14:paraId="5845F7A8" w14:textId="775023CF" w:rsidR="000B3EBA" w:rsidRPr="00A90BD2" w:rsidRDefault="00681C16" w:rsidP="00570FDC">
      <w:pPr>
        <w:pStyle w:val="Heading2"/>
      </w:pPr>
      <w:bookmarkStart w:id="6" w:name="_Toc227941554"/>
      <w:r w:rsidRPr="00A90BD2">
        <w:t>5.Evaluation of Solutions</w:t>
      </w:r>
      <w:bookmarkEnd w:id="6"/>
    </w:p>
    <w:p w14:paraId="4A18BF65" w14:textId="22852F2F" w:rsidR="00A55E54" w:rsidRDefault="00C26AA7" w:rsidP="00606193">
      <w:pPr>
        <w:spacing w:line="360" w:lineRule="auto"/>
        <w:rPr>
          <w:rFonts w:ascii="Arial" w:hAnsi="Arial" w:cs="Arial"/>
        </w:rPr>
      </w:pPr>
      <w:r w:rsidRPr="00C26AA7">
        <w:rPr>
          <w:rFonts w:ascii="Arial" w:hAnsi="Arial" w:cs="Arial"/>
        </w:rPr>
        <w:t xml:space="preserve">A PMI (Plus, Minus, Interesting) analysis was used to evaluate the two proposed solutions for Green Haven Florists. This method helps to compare the advantages, disadvantages, and potential opportunities of each option (Proctor, 2019). Factors such as cost, feasibility, customer impact, and long-term benefits were considered. </w:t>
      </w:r>
      <w:r w:rsidR="00C67E30" w:rsidRPr="00C67E30">
        <w:rPr>
          <w:rFonts w:ascii="Arial" w:hAnsi="Arial" w:cs="Arial"/>
        </w:rPr>
        <w:t>The PMI analysis with scoring shows that the website solution has a higher overall benefit compared to the subscription model (see Appendix 1).</w:t>
      </w:r>
    </w:p>
    <w:p w14:paraId="6FAE4890" w14:textId="138DC754" w:rsidR="005C52F9" w:rsidRPr="00A90BD2" w:rsidRDefault="005C52F9" w:rsidP="00570FDC">
      <w:pPr>
        <w:pStyle w:val="Heading2"/>
      </w:pPr>
      <w:bookmarkStart w:id="7" w:name="_Toc227941555"/>
      <w:r w:rsidRPr="00A90BD2">
        <w:t>6. Recommended Solution and Justification</w:t>
      </w:r>
      <w:bookmarkEnd w:id="7"/>
    </w:p>
    <w:p w14:paraId="1232EAFB" w14:textId="5133FBA1" w:rsidR="00FF5A19" w:rsidRDefault="00EE0FF8" w:rsidP="00606193">
      <w:pPr>
        <w:spacing w:line="360" w:lineRule="auto"/>
        <w:rPr>
          <w:rFonts w:ascii="Arial" w:hAnsi="Arial" w:cs="Arial"/>
        </w:rPr>
      </w:pPr>
      <w:r w:rsidRPr="00EE0FF8">
        <w:rPr>
          <w:rFonts w:ascii="Arial" w:hAnsi="Arial" w:cs="Arial"/>
        </w:rPr>
        <w:t>Based on the PMI analysis, the preferred solution is to upgrade the online presence and website. This option offers greater long-term benefits by allowing Green Haven Florists to reach a wider audience and improve customer convenience. It directly responds to the growing trend of online shopping, which has contributed to the decline in in-store sales (Office for National Statistics, 2022). Although this solution requires an initial investment, it has strong potential to increase online orders and attract new customers. Compared to the subscription and loyalty programme, which mainly focuses on existing customers, improving the website supports both new and returning customers, making it a more effective overall strategy (Spradlin, 2012).</w:t>
      </w:r>
    </w:p>
    <w:p w14:paraId="5C3B0E93" w14:textId="77777777" w:rsidR="00A55E54" w:rsidRDefault="00A55E54" w:rsidP="00606193">
      <w:pPr>
        <w:spacing w:line="360" w:lineRule="auto"/>
        <w:rPr>
          <w:rFonts w:ascii="Arial" w:hAnsi="Arial" w:cs="Arial"/>
        </w:rPr>
      </w:pPr>
    </w:p>
    <w:p w14:paraId="204AF1A5" w14:textId="77777777" w:rsidR="003227F5" w:rsidRDefault="003227F5" w:rsidP="00AB4CD6">
      <w:pPr>
        <w:pStyle w:val="Heading1"/>
      </w:pPr>
    </w:p>
    <w:p w14:paraId="05373A92" w14:textId="77777777" w:rsidR="003227F5" w:rsidRDefault="003227F5" w:rsidP="00AB4CD6">
      <w:pPr>
        <w:pStyle w:val="Heading1"/>
      </w:pPr>
    </w:p>
    <w:p w14:paraId="6C0303D0" w14:textId="762504D4" w:rsidR="00FF5A19" w:rsidRPr="00A90BD2" w:rsidRDefault="00473D16" w:rsidP="00570FDC">
      <w:pPr>
        <w:pStyle w:val="Heading2"/>
      </w:pPr>
      <w:bookmarkStart w:id="8" w:name="_Toc227941556"/>
      <w:r w:rsidRPr="00A90BD2">
        <w:t>7.</w:t>
      </w:r>
      <w:r w:rsidR="00FF5A19" w:rsidRPr="00A90BD2">
        <w:t xml:space="preserve"> Risk Analysis</w:t>
      </w:r>
      <w:bookmarkEnd w:id="8"/>
    </w:p>
    <w:p w14:paraId="1EA2737A" w14:textId="25F484A8" w:rsidR="00A55E54" w:rsidRPr="007130F1" w:rsidRDefault="007130F1" w:rsidP="00606193">
      <w:pPr>
        <w:spacing w:line="360" w:lineRule="auto"/>
        <w:rPr>
          <w:rFonts w:ascii="Arial" w:hAnsi="Arial" w:cs="Arial"/>
        </w:rPr>
      </w:pPr>
      <w:r w:rsidRPr="007130F1">
        <w:rPr>
          <w:rFonts w:ascii="Arial" w:hAnsi="Arial" w:cs="Arial"/>
        </w:rPr>
        <w:t xml:space="preserve">A risk analysis was conducted for the selected solution to identify potential challenges that may arise during implementation. This includes evaluating the likelihood and impact of each risk, allowing the business to prepare appropriate responses. The analysis focuses on financial, operational, and market-related risks. </w:t>
      </w:r>
      <w:r w:rsidR="00CC2C47" w:rsidRPr="00CC2C47">
        <w:rPr>
          <w:rFonts w:ascii="Arial" w:hAnsi="Arial" w:cs="Arial"/>
        </w:rPr>
        <w:t>A detailed risk analysis, including likelihood, impact, and mitigation strategies, is provided in Appendix 2.</w:t>
      </w:r>
    </w:p>
    <w:p w14:paraId="0F0DB71E" w14:textId="77777777" w:rsidR="00A55E54" w:rsidRDefault="00A55E54" w:rsidP="00927674">
      <w:pPr>
        <w:spacing w:line="360" w:lineRule="auto"/>
        <w:rPr>
          <w:rFonts w:ascii="Arial" w:hAnsi="Arial" w:cs="Arial"/>
          <w:b/>
          <w:bCs/>
          <w:sz w:val="32"/>
          <w:szCs w:val="32"/>
        </w:rPr>
      </w:pPr>
    </w:p>
    <w:p w14:paraId="77C5D7A2" w14:textId="77777777" w:rsidR="00A55E54" w:rsidRDefault="00A55E54" w:rsidP="00927674">
      <w:pPr>
        <w:spacing w:line="360" w:lineRule="auto"/>
        <w:rPr>
          <w:rFonts w:ascii="Arial" w:hAnsi="Arial" w:cs="Arial"/>
          <w:b/>
          <w:bCs/>
          <w:sz w:val="32"/>
          <w:szCs w:val="32"/>
        </w:rPr>
      </w:pPr>
    </w:p>
    <w:p w14:paraId="3E8089E0" w14:textId="1C36A788" w:rsidR="00927674" w:rsidRPr="00570FDC" w:rsidRDefault="00927674" w:rsidP="00570FDC">
      <w:pPr>
        <w:pStyle w:val="Heading2"/>
      </w:pPr>
      <w:bookmarkStart w:id="9" w:name="_Toc227941557"/>
      <w:r w:rsidRPr="00570FDC">
        <w:t>7.1</w:t>
      </w:r>
      <w:r w:rsidR="00711370" w:rsidRPr="00570FDC">
        <w:t>Expl</w:t>
      </w:r>
      <w:r w:rsidR="006309D2" w:rsidRPr="00570FDC">
        <w:t>anation of</w:t>
      </w:r>
      <w:r w:rsidRPr="00570FDC">
        <w:t xml:space="preserve"> Risk Analysis</w:t>
      </w:r>
      <w:bookmarkEnd w:id="9"/>
    </w:p>
    <w:p w14:paraId="325A2473" w14:textId="66D72F92" w:rsidR="00D337CA" w:rsidRPr="007130F1" w:rsidRDefault="00116643" w:rsidP="00606193">
      <w:pPr>
        <w:spacing w:line="360" w:lineRule="auto"/>
        <w:rPr>
          <w:rFonts w:ascii="Arial" w:hAnsi="Arial" w:cs="Arial"/>
        </w:rPr>
      </w:pPr>
      <w:r w:rsidRPr="00116643">
        <w:rPr>
          <w:rFonts w:ascii="Arial" w:hAnsi="Arial" w:cs="Arial"/>
        </w:rPr>
        <w:t>The risk analysis indicates that the main risks relate to the cost of developing the website, the need for technical expertise, and the possibility that customers may not immediately adopt the new system. However, these risks can be effectively managed through carefully planning the investment. For example, costs can be controlled by setting a clear budget and outsourcing technical work where necessary. In addition, marketing strategies can be used to encourage customer engagement with the new website. Overall, the risks are manageable and do not outweigh the long-term benefits of improving the business’s online presence (Adair, 2022; Chevallier, 2016).</w:t>
      </w:r>
    </w:p>
    <w:p w14:paraId="59A7D0D1" w14:textId="77777777" w:rsidR="00D337CA" w:rsidRPr="00D337CA" w:rsidRDefault="00D337CA" w:rsidP="00606193">
      <w:pPr>
        <w:spacing w:line="360" w:lineRule="auto"/>
        <w:rPr>
          <w:rFonts w:ascii="Arial" w:hAnsi="Arial" w:cs="Arial"/>
          <w:i/>
          <w:iCs/>
        </w:rPr>
      </w:pPr>
    </w:p>
    <w:p w14:paraId="0367464D" w14:textId="77777777" w:rsidR="00E92522" w:rsidRPr="00665C4F" w:rsidRDefault="00E92522" w:rsidP="00606193">
      <w:pPr>
        <w:spacing w:line="360" w:lineRule="auto"/>
        <w:rPr>
          <w:rFonts w:ascii="Arial" w:hAnsi="Arial" w:cs="Arial"/>
        </w:rPr>
      </w:pPr>
    </w:p>
    <w:p w14:paraId="4B0E8759" w14:textId="77777777" w:rsidR="00C3493B" w:rsidRDefault="00C3493B" w:rsidP="00C3493B">
      <w:pPr>
        <w:spacing w:line="360" w:lineRule="auto"/>
        <w:rPr>
          <w:rFonts w:ascii="Arial" w:hAnsi="Arial" w:cs="Arial"/>
          <w:b/>
          <w:bCs/>
          <w:sz w:val="32"/>
          <w:szCs w:val="32"/>
        </w:rPr>
      </w:pPr>
    </w:p>
    <w:p w14:paraId="369366A0" w14:textId="77777777" w:rsidR="00C3493B" w:rsidRDefault="00C3493B" w:rsidP="00C3493B">
      <w:pPr>
        <w:spacing w:line="360" w:lineRule="auto"/>
        <w:rPr>
          <w:rFonts w:ascii="Arial" w:hAnsi="Arial" w:cs="Arial"/>
          <w:b/>
          <w:bCs/>
          <w:sz w:val="32"/>
          <w:szCs w:val="32"/>
        </w:rPr>
      </w:pPr>
    </w:p>
    <w:p w14:paraId="78E17BB4" w14:textId="3C2A1F51" w:rsidR="00C3493B" w:rsidRPr="00A90BD2" w:rsidRDefault="00C3493B" w:rsidP="00570FDC">
      <w:pPr>
        <w:pStyle w:val="Heading2"/>
      </w:pPr>
      <w:bookmarkStart w:id="10" w:name="_Toc227941558"/>
      <w:r w:rsidRPr="00A90BD2">
        <w:lastRenderedPageBreak/>
        <w:t>8. Implementation Plan</w:t>
      </w:r>
      <w:bookmarkEnd w:id="10"/>
    </w:p>
    <w:p w14:paraId="0DF61B47" w14:textId="1EA8627C" w:rsidR="00C3493B" w:rsidRPr="00C3493B" w:rsidRDefault="00C3493B" w:rsidP="00C3493B">
      <w:pPr>
        <w:spacing w:line="360" w:lineRule="auto"/>
        <w:rPr>
          <w:rFonts w:ascii="Arial" w:hAnsi="Arial" w:cs="Arial"/>
        </w:rPr>
      </w:pPr>
      <w:r w:rsidRPr="00C3493B">
        <w:rPr>
          <w:rFonts w:ascii="Arial" w:hAnsi="Arial" w:cs="Arial"/>
        </w:rPr>
        <w:t>The implementation of the new website for Green Haven Florists should be carried out in a structured and phased approach to ensure effectiveness and minimise disruption to the business. In the first stage (Weeks 1–2), the business should identify its requirements, including website features such as online ordering, delivery tracking, and subscription options. A clear budget should also be established at this stage. In the second stage (Weeks 3–6), the website should be developed, either by hiring an external developer or using an in-house solution, depending on available resources.</w:t>
      </w:r>
    </w:p>
    <w:p w14:paraId="06A9DC19" w14:textId="3581375A" w:rsidR="00E9029B" w:rsidRPr="00ED5DC0" w:rsidRDefault="00C3493B" w:rsidP="00C3493B">
      <w:pPr>
        <w:spacing w:line="360" w:lineRule="auto"/>
        <w:rPr>
          <w:rFonts w:ascii="Arial" w:hAnsi="Arial" w:cs="Arial"/>
        </w:rPr>
      </w:pPr>
      <w:r w:rsidRPr="00C3493B">
        <w:rPr>
          <w:rFonts w:ascii="Arial" w:hAnsi="Arial" w:cs="Arial"/>
        </w:rPr>
        <w:t>During Weeks 7–8, the website should be tested to ensure that all features are working correctly and that the user experience is smooth and efficient. Once testing is complete, the website can be officially launched. Following the launch, ongoing activities such as digital marketing, search engine optimisation (SEO), and regular updates should be carried out to maintain performance and attract customers. A structured implementation plan helps reduce uncertainty and ensures that the solution is carried out effectively (Proctor, 2019).</w:t>
      </w:r>
    </w:p>
    <w:p w14:paraId="1C46CB26" w14:textId="0CF24C70" w:rsidR="00510A28" w:rsidRPr="00A90BD2" w:rsidRDefault="00510A28" w:rsidP="00570FDC">
      <w:pPr>
        <w:pStyle w:val="Heading2"/>
      </w:pPr>
      <w:bookmarkStart w:id="11" w:name="_Toc227941559"/>
      <w:r w:rsidRPr="00A90BD2">
        <w:t>9. Key Performance Indicators (KPIs)</w:t>
      </w:r>
      <w:bookmarkEnd w:id="11"/>
    </w:p>
    <w:p w14:paraId="62EC294C" w14:textId="77777777" w:rsidR="00510A28" w:rsidRPr="00510A28" w:rsidRDefault="00510A28" w:rsidP="00510A28">
      <w:pPr>
        <w:spacing w:line="360" w:lineRule="auto"/>
        <w:rPr>
          <w:rFonts w:ascii="Arial" w:hAnsi="Arial" w:cs="Arial"/>
        </w:rPr>
      </w:pPr>
      <w:r w:rsidRPr="00510A28">
        <w:rPr>
          <w:rFonts w:ascii="Arial" w:hAnsi="Arial" w:cs="Arial"/>
        </w:rPr>
        <w:t>To measure the success of the new website, Green Haven Florists should use a range of key performance indicators (KPIs). One important KPI is the number of online orders, which will show whether customers are using the new system. Website traffic is another useful measure, as it indicates how many people are visiting the site. The conversion rate, which measures how many visitors make a purchase, will help assess the effectiveness of the website in generating sales.</w:t>
      </w:r>
    </w:p>
    <w:p w14:paraId="2904F7C9" w14:textId="2E2BE815" w:rsidR="00E9029B" w:rsidRDefault="00510A28" w:rsidP="00510A28">
      <w:pPr>
        <w:spacing w:line="360" w:lineRule="auto"/>
        <w:rPr>
          <w:rFonts w:ascii="Arial" w:hAnsi="Arial" w:cs="Arial"/>
        </w:rPr>
      </w:pPr>
      <w:r w:rsidRPr="00510A28">
        <w:rPr>
          <w:rFonts w:ascii="Arial" w:hAnsi="Arial" w:cs="Arial"/>
        </w:rPr>
        <w:t>In addition, customer retention rate should be monitored to determine whether existing customers continue to engage with the business. Monthly revenue growth can also be used to evaluate overall financial performance after the implementation of the website. These indicators provide measurable data that can help the business assess performance and make informed decisions (Office for National Statistics, 2022).</w:t>
      </w:r>
    </w:p>
    <w:p w14:paraId="279A40C5" w14:textId="77777777" w:rsidR="00C136C3" w:rsidRDefault="00C136C3" w:rsidP="00510A28">
      <w:pPr>
        <w:spacing w:line="360" w:lineRule="auto"/>
        <w:rPr>
          <w:rFonts w:ascii="Arial" w:hAnsi="Arial" w:cs="Arial"/>
        </w:rPr>
      </w:pPr>
    </w:p>
    <w:p w14:paraId="68F1A193" w14:textId="1D003A92" w:rsidR="00C136C3" w:rsidRPr="00A90BD2" w:rsidRDefault="00C136C3" w:rsidP="00A90BD2">
      <w:pPr>
        <w:pStyle w:val="Heading1"/>
      </w:pPr>
      <w:bookmarkStart w:id="12" w:name="_Toc227941560"/>
      <w:r w:rsidRPr="00570FDC">
        <w:rPr>
          <w:rStyle w:val="Heading2Char"/>
        </w:rPr>
        <w:lastRenderedPageBreak/>
        <w:t xml:space="preserve">10. Measures of </w:t>
      </w:r>
      <w:bookmarkEnd w:id="12"/>
      <w:r w:rsidR="00A90E94" w:rsidRPr="00570FDC">
        <w:rPr>
          <w:rStyle w:val="Heading2Char"/>
        </w:rPr>
        <w:t>Effectiveness</w:t>
      </w:r>
    </w:p>
    <w:p w14:paraId="2919321B" w14:textId="4B4C1C52" w:rsidR="00C136C3" w:rsidRPr="00C136C3" w:rsidRDefault="00C136C3" w:rsidP="00C136C3">
      <w:pPr>
        <w:spacing w:line="360" w:lineRule="auto"/>
        <w:rPr>
          <w:rFonts w:ascii="Arial" w:hAnsi="Arial" w:cs="Arial"/>
        </w:rPr>
      </w:pPr>
      <w:r w:rsidRPr="00C136C3">
        <w:rPr>
          <w:rFonts w:ascii="Arial" w:hAnsi="Arial" w:cs="Arial"/>
        </w:rPr>
        <w:t>The effectiveness of the proposed solution can be evaluated by comparing business performance before and after the implementation of the website. For example, sales data can be analysed to identify any increase in revenue or online orders. Customer feedback, such as reviews and satisfaction surveys, can also provide insight into how well the new system meets customer needs.</w:t>
      </w:r>
    </w:p>
    <w:p w14:paraId="7B679C6D" w14:textId="46A40BC0" w:rsidR="00C136C3" w:rsidRDefault="00C136C3" w:rsidP="00C136C3">
      <w:pPr>
        <w:spacing w:line="360" w:lineRule="auto"/>
        <w:rPr>
          <w:rFonts w:ascii="Arial" w:hAnsi="Arial" w:cs="Arial"/>
        </w:rPr>
      </w:pPr>
      <w:r w:rsidRPr="00C136C3">
        <w:rPr>
          <w:rFonts w:ascii="Arial" w:hAnsi="Arial" w:cs="Arial"/>
        </w:rPr>
        <w:t>In addition, the business can monitor the number of new customers and repeat purchases to evaluate growth and loyalty. Regular performance reviews, such as monthly or quarterly assessments, will allow the business to identify areas for improvement and make necessary adjustments. Evaluating effectiveness in this way supports better decision making and helps ensure long-term success (Adair, 2022).</w:t>
      </w:r>
    </w:p>
    <w:p w14:paraId="25E6350F" w14:textId="77777777" w:rsidR="00F147F0" w:rsidRDefault="00F147F0" w:rsidP="00C136C3">
      <w:pPr>
        <w:spacing w:line="360" w:lineRule="auto"/>
        <w:rPr>
          <w:rFonts w:ascii="Arial" w:hAnsi="Arial" w:cs="Arial"/>
        </w:rPr>
      </w:pPr>
    </w:p>
    <w:p w14:paraId="75281F07" w14:textId="77777777" w:rsidR="00A8384C" w:rsidRDefault="00A8384C" w:rsidP="00A8384C">
      <w:pPr>
        <w:spacing w:line="360" w:lineRule="auto"/>
        <w:rPr>
          <w:rFonts w:ascii="Arial" w:hAnsi="Arial" w:cs="Arial"/>
          <w:b/>
          <w:bCs/>
          <w:sz w:val="32"/>
          <w:szCs w:val="32"/>
        </w:rPr>
      </w:pPr>
    </w:p>
    <w:p w14:paraId="424C7A1A" w14:textId="77777777" w:rsidR="00A8384C" w:rsidRDefault="00A8384C" w:rsidP="00A8384C">
      <w:pPr>
        <w:spacing w:line="360" w:lineRule="auto"/>
        <w:rPr>
          <w:rFonts w:ascii="Arial" w:hAnsi="Arial" w:cs="Arial"/>
          <w:b/>
          <w:bCs/>
          <w:sz w:val="32"/>
          <w:szCs w:val="32"/>
        </w:rPr>
      </w:pPr>
    </w:p>
    <w:p w14:paraId="56314423" w14:textId="1F3B5584" w:rsidR="00A8384C" w:rsidRPr="00A90BD2" w:rsidRDefault="00A8384C" w:rsidP="00570FDC">
      <w:pPr>
        <w:pStyle w:val="Heading2"/>
      </w:pPr>
      <w:bookmarkStart w:id="13" w:name="_Toc227941561"/>
      <w:r w:rsidRPr="00A90BD2">
        <w:t>11. Conclusion</w:t>
      </w:r>
      <w:bookmarkEnd w:id="13"/>
    </w:p>
    <w:p w14:paraId="0BA2E38D" w14:textId="3A970A0B" w:rsidR="00A8384C" w:rsidRPr="00A8384C" w:rsidRDefault="00A8384C" w:rsidP="00A8384C">
      <w:pPr>
        <w:spacing w:line="360" w:lineRule="auto"/>
        <w:rPr>
          <w:rFonts w:ascii="Arial" w:hAnsi="Arial" w:cs="Arial"/>
        </w:rPr>
      </w:pPr>
      <w:r w:rsidRPr="00A8384C">
        <w:rPr>
          <w:rFonts w:ascii="Arial" w:hAnsi="Arial" w:cs="Arial"/>
        </w:rPr>
        <w:t>In conclusion, Green Haven Florists is facing challenges due to declining in-store sales, increased competition, and changing customer behaviour. To address these issues, two solutions were considered, with upgrading the online presence and website identified as the most effective option. This solution allows the business to reach a wider audience, improve customer convenience, and adapt to the growing trend of online shopping.</w:t>
      </w:r>
    </w:p>
    <w:p w14:paraId="6B6D659E" w14:textId="03004868" w:rsidR="00F147F0" w:rsidRDefault="00A8384C" w:rsidP="00A8384C">
      <w:pPr>
        <w:spacing w:line="360" w:lineRule="auto"/>
        <w:rPr>
          <w:rFonts w:ascii="Arial" w:hAnsi="Arial" w:cs="Arial"/>
        </w:rPr>
      </w:pPr>
      <w:r w:rsidRPr="00A8384C">
        <w:rPr>
          <w:rFonts w:ascii="Arial" w:hAnsi="Arial" w:cs="Arial"/>
        </w:rPr>
        <w:t>Although there are risks involved, such as development costs and customer adoption, these can be managed through careful planning and strategy. By implementing the solution effectively and monitoring performance through key indicators, the business can improve its overall performance and achieve long-term success. Effective decision making and continuous evaluation are essential to ensure that the chosen strategy delivers the desired outcomes (Adair, 2022).</w:t>
      </w:r>
    </w:p>
    <w:p w14:paraId="57D25EA5" w14:textId="77777777" w:rsidR="00D1755B" w:rsidRDefault="00D1755B" w:rsidP="00A8384C">
      <w:pPr>
        <w:spacing w:line="360" w:lineRule="auto"/>
        <w:rPr>
          <w:rFonts w:ascii="Arial" w:hAnsi="Arial" w:cs="Arial"/>
        </w:rPr>
      </w:pPr>
    </w:p>
    <w:p w14:paraId="42854CBA" w14:textId="227CF871" w:rsidR="00D1755B" w:rsidRPr="00A90BD2" w:rsidRDefault="00D1755B" w:rsidP="00570FDC">
      <w:pPr>
        <w:pStyle w:val="Heading2"/>
      </w:pPr>
      <w:bookmarkStart w:id="14" w:name="_Toc227941562"/>
      <w:r w:rsidRPr="00A90BD2">
        <w:lastRenderedPageBreak/>
        <w:t>12. References</w:t>
      </w:r>
      <w:bookmarkEnd w:id="14"/>
      <w:r w:rsidRPr="00A90BD2">
        <w:t xml:space="preserve"> </w:t>
      </w:r>
    </w:p>
    <w:p w14:paraId="0EDD41A2" w14:textId="77777777" w:rsidR="00D1755B" w:rsidRPr="00BF3FB2" w:rsidRDefault="00D1755B" w:rsidP="00A90E94">
      <w:pPr>
        <w:pStyle w:val="ListParagraph"/>
        <w:numPr>
          <w:ilvl w:val="0"/>
          <w:numId w:val="2"/>
        </w:numPr>
        <w:spacing w:line="360" w:lineRule="auto"/>
        <w:rPr>
          <w:rFonts w:ascii="Arial" w:hAnsi="Arial" w:cs="Arial"/>
        </w:rPr>
      </w:pPr>
      <w:r w:rsidRPr="00BF3FB2">
        <w:rPr>
          <w:rFonts w:ascii="Arial" w:hAnsi="Arial" w:cs="Arial"/>
        </w:rPr>
        <w:t xml:space="preserve">Adair, J. (2022) </w:t>
      </w:r>
      <w:r w:rsidRPr="00BF3FB2">
        <w:rPr>
          <w:rFonts w:ascii="Arial" w:hAnsi="Arial" w:cs="Arial"/>
          <w:i/>
          <w:iCs/>
        </w:rPr>
        <w:t>Decision making and problem solving: Break through barriers and banish uncertainty at work</w:t>
      </w:r>
      <w:r w:rsidRPr="00BF3FB2">
        <w:rPr>
          <w:rFonts w:ascii="Arial" w:hAnsi="Arial" w:cs="Arial"/>
        </w:rPr>
        <w:t xml:space="preserve">. 5th </w:t>
      </w:r>
      <w:proofErr w:type="spellStart"/>
      <w:r w:rsidRPr="00BF3FB2">
        <w:rPr>
          <w:rFonts w:ascii="Arial" w:hAnsi="Arial" w:cs="Arial"/>
        </w:rPr>
        <w:t>edn</w:t>
      </w:r>
      <w:proofErr w:type="spellEnd"/>
      <w:r w:rsidRPr="00BF3FB2">
        <w:rPr>
          <w:rFonts w:ascii="Arial" w:hAnsi="Arial" w:cs="Arial"/>
        </w:rPr>
        <w:t>. London: Kogan Page.</w:t>
      </w:r>
    </w:p>
    <w:p w14:paraId="592B90F5" w14:textId="77777777" w:rsidR="00D1755B" w:rsidRPr="00BF3FB2" w:rsidRDefault="00D1755B" w:rsidP="00A90E94">
      <w:pPr>
        <w:pStyle w:val="ListParagraph"/>
        <w:numPr>
          <w:ilvl w:val="0"/>
          <w:numId w:val="2"/>
        </w:numPr>
        <w:spacing w:line="360" w:lineRule="auto"/>
        <w:rPr>
          <w:rFonts w:ascii="Arial" w:hAnsi="Arial" w:cs="Arial"/>
        </w:rPr>
      </w:pPr>
      <w:r w:rsidRPr="00BF3FB2">
        <w:rPr>
          <w:rFonts w:ascii="Arial" w:hAnsi="Arial" w:cs="Arial"/>
        </w:rPr>
        <w:t xml:space="preserve">Chevallier, A. (2016) </w:t>
      </w:r>
      <w:r w:rsidRPr="00BF3FB2">
        <w:rPr>
          <w:rFonts w:ascii="Arial" w:hAnsi="Arial" w:cs="Arial"/>
          <w:i/>
          <w:iCs/>
        </w:rPr>
        <w:t>Strategic thinking in complex problem solving</w:t>
      </w:r>
      <w:r w:rsidRPr="00BF3FB2">
        <w:rPr>
          <w:rFonts w:ascii="Arial" w:hAnsi="Arial" w:cs="Arial"/>
        </w:rPr>
        <w:t>. New York: Oxford University Press.</w:t>
      </w:r>
    </w:p>
    <w:p w14:paraId="7764EE2D" w14:textId="77777777" w:rsidR="00D1755B" w:rsidRPr="00BF3FB2" w:rsidRDefault="00D1755B" w:rsidP="00A90E94">
      <w:pPr>
        <w:pStyle w:val="ListParagraph"/>
        <w:numPr>
          <w:ilvl w:val="0"/>
          <w:numId w:val="2"/>
        </w:numPr>
        <w:spacing w:line="360" w:lineRule="auto"/>
        <w:rPr>
          <w:rFonts w:ascii="Arial" w:hAnsi="Arial" w:cs="Arial"/>
        </w:rPr>
      </w:pPr>
      <w:r w:rsidRPr="00BF3FB2">
        <w:rPr>
          <w:rFonts w:ascii="Arial" w:hAnsi="Arial" w:cs="Arial"/>
        </w:rPr>
        <w:t xml:space="preserve">Office for National Statistics (2022) </w:t>
      </w:r>
      <w:r w:rsidRPr="00BF3FB2">
        <w:rPr>
          <w:rFonts w:ascii="Arial" w:hAnsi="Arial" w:cs="Arial"/>
          <w:i/>
          <w:iCs/>
        </w:rPr>
        <w:t>Business insights and impact on the UK economy</w:t>
      </w:r>
      <w:r w:rsidRPr="00BF3FB2">
        <w:rPr>
          <w:rFonts w:ascii="Arial" w:hAnsi="Arial" w:cs="Arial"/>
        </w:rPr>
        <w:t xml:space="preserve">. Available at: </w:t>
      </w:r>
      <w:hyperlink r:id="rId6" w:tgtFrame="_new" w:history="1">
        <w:r w:rsidRPr="00BF3FB2">
          <w:rPr>
            <w:rStyle w:val="Hyperlink"/>
            <w:rFonts w:ascii="Arial" w:hAnsi="Arial" w:cs="Arial"/>
          </w:rPr>
          <w:t>https://www.ons.gov.uk/businessindustryandtrade/business/businessservices/bulletins/businessinsightsandimpactontheukeconomy/</w:t>
        </w:r>
      </w:hyperlink>
      <w:r w:rsidRPr="00BF3FB2">
        <w:rPr>
          <w:rFonts w:ascii="Arial" w:hAnsi="Arial" w:cs="Arial"/>
        </w:rPr>
        <w:t xml:space="preserve"> (Accessed: 24 April 2026).</w:t>
      </w:r>
    </w:p>
    <w:p w14:paraId="7612391E" w14:textId="77777777" w:rsidR="00D1755B" w:rsidRPr="00BF3FB2" w:rsidRDefault="00D1755B" w:rsidP="00A90E94">
      <w:pPr>
        <w:pStyle w:val="ListParagraph"/>
        <w:numPr>
          <w:ilvl w:val="0"/>
          <w:numId w:val="2"/>
        </w:numPr>
        <w:spacing w:line="360" w:lineRule="auto"/>
        <w:rPr>
          <w:rFonts w:ascii="Arial" w:hAnsi="Arial" w:cs="Arial"/>
        </w:rPr>
      </w:pPr>
      <w:r w:rsidRPr="00BF3FB2">
        <w:rPr>
          <w:rFonts w:ascii="Arial" w:hAnsi="Arial" w:cs="Arial"/>
        </w:rPr>
        <w:t xml:space="preserve">Proctor, T. (2019) </w:t>
      </w:r>
      <w:r w:rsidRPr="00BF3FB2">
        <w:rPr>
          <w:rFonts w:ascii="Arial" w:hAnsi="Arial" w:cs="Arial"/>
          <w:i/>
          <w:iCs/>
        </w:rPr>
        <w:t>Creative problem solving for managers: Developing skills for decision making and innovation</w:t>
      </w:r>
      <w:r w:rsidRPr="00BF3FB2">
        <w:rPr>
          <w:rFonts w:ascii="Arial" w:hAnsi="Arial" w:cs="Arial"/>
        </w:rPr>
        <w:t xml:space="preserve">. 5th </w:t>
      </w:r>
      <w:proofErr w:type="spellStart"/>
      <w:r w:rsidRPr="00BF3FB2">
        <w:rPr>
          <w:rFonts w:ascii="Arial" w:hAnsi="Arial" w:cs="Arial"/>
        </w:rPr>
        <w:t>edn</w:t>
      </w:r>
      <w:proofErr w:type="spellEnd"/>
      <w:r w:rsidRPr="00BF3FB2">
        <w:rPr>
          <w:rFonts w:ascii="Arial" w:hAnsi="Arial" w:cs="Arial"/>
        </w:rPr>
        <w:t>. New York: Routledge.</w:t>
      </w:r>
    </w:p>
    <w:p w14:paraId="34262F02" w14:textId="77777777" w:rsidR="00D1755B" w:rsidRPr="00BF3FB2" w:rsidRDefault="00D1755B" w:rsidP="00A90E94">
      <w:pPr>
        <w:pStyle w:val="ListParagraph"/>
        <w:numPr>
          <w:ilvl w:val="0"/>
          <w:numId w:val="2"/>
        </w:numPr>
        <w:spacing w:line="360" w:lineRule="auto"/>
        <w:rPr>
          <w:rFonts w:ascii="Arial" w:hAnsi="Arial" w:cs="Arial"/>
        </w:rPr>
      </w:pPr>
      <w:r w:rsidRPr="00BF3FB2">
        <w:rPr>
          <w:rFonts w:ascii="Arial" w:hAnsi="Arial" w:cs="Arial"/>
        </w:rPr>
        <w:t xml:space="preserve">Spradlin, D. (2012) </w:t>
      </w:r>
      <w:r w:rsidRPr="00BF3FB2">
        <w:rPr>
          <w:rFonts w:ascii="Arial" w:hAnsi="Arial" w:cs="Arial"/>
          <w:i/>
          <w:iCs/>
        </w:rPr>
        <w:t>Are you solving the right problem?</w:t>
      </w:r>
      <w:r w:rsidRPr="00BF3FB2">
        <w:rPr>
          <w:rFonts w:ascii="Arial" w:hAnsi="Arial" w:cs="Arial"/>
        </w:rPr>
        <w:t xml:space="preserve"> Harvard Business Review. Available at: </w:t>
      </w:r>
      <w:hyperlink r:id="rId7" w:tgtFrame="_new" w:history="1">
        <w:r w:rsidRPr="00BF3FB2">
          <w:rPr>
            <w:rStyle w:val="Hyperlink"/>
            <w:rFonts w:ascii="Arial" w:hAnsi="Arial" w:cs="Arial"/>
          </w:rPr>
          <w:t>https://hbr.org/2012/09/are-you-solving-the-right-problem</w:t>
        </w:r>
      </w:hyperlink>
      <w:r w:rsidRPr="00BF3FB2">
        <w:rPr>
          <w:rFonts w:ascii="Arial" w:hAnsi="Arial" w:cs="Arial"/>
        </w:rPr>
        <w:t xml:space="preserve"> (Accessed: 24 April 2026).</w:t>
      </w:r>
    </w:p>
    <w:p w14:paraId="70BF24A1" w14:textId="77777777" w:rsidR="00D1755B" w:rsidRDefault="00D1755B" w:rsidP="00A8384C">
      <w:pPr>
        <w:spacing w:line="360" w:lineRule="auto"/>
        <w:rPr>
          <w:rFonts w:ascii="Arial" w:hAnsi="Arial" w:cs="Arial"/>
        </w:rPr>
      </w:pPr>
    </w:p>
    <w:p w14:paraId="3D2D23BF" w14:textId="77777777" w:rsidR="003227F5" w:rsidRDefault="003227F5" w:rsidP="00A8384C">
      <w:pPr>
        <w:spacing w:line="360" w:lineRule="auto"/>
        <w:rPr>
          <w:rFonts w:ascii="Arial" w:hAnsi="Arial" w:cs="Arial"/>
        </w:rPr>
      </w:pPr>
    </w:p>
    <w:p w14:paraId="180B0244" w14:textId="77777777" w:rsidR="003227F5" w:rsidRDefault="003227F5" w:rsidP="00A8384C">
      <w:pPr>
        <w:spacing w:line="360" w:lineRule="auto"/>
        <w:rPr>
          <w:rFonts w:ascii="Arial" w:hAnsi="Arial" w:cs="Arial"/>
        </w:rPr>
      </w:pPr>
    </w:p>
    <w:p w14:paraId="56A8E466" w14:textId="77777777" w:rsidR="003227F5" w:rsidRDefault="003227F5" w:rsidP="00A8384C">
      <w:pPr>
        <w:spacing w:line="360" w:lineRule="auto"/>
        <w:rPr>
          <w:rFonts w:ascii="Arial" w:hAnsi="Arial" w:cs="Arial"/>
        </w:rPr>
      </w:pPr>
    </w:p>
    <w:p w14:paraId="7C1CD5EC" w14:textId="77777777" w:rsidR="003227F5" w:rsidRDefault="003227F5" w:rsidP="00A8384C">
      <w:pPr>
        <w:spacing w:line="360" w:lineRule="auto"/>
        <w:rPr>
          <w:rFonts w:ascii="Arial" w:hAnsi="Arial" w:cs="Arial"/>
        </w:rPr>
      </w:pPr>
    </w:p>
    <w:p w14:paraId="5251F977" w14:textId="77777777" w:rsidR="003227F5" w:rsidRDefault="003227F5" w:rsidP="00A8384C">
      <w:pPr>
        <w:spacing w:line="360" w:lineRule="auto"/>
        <w:rPr>
          <w:rFonts w:ascii="Arial" w:hAnsi="Arial" w:cs="Arial"/>
        </w:rPr>
      </w:pPr>
    </w:p>
    <w:p w14:paraId="7354C1B5" w14:textId="77777777" w:rsidR="003227F5" w:rsidRDefault="003227F5" w:rsidP="00A8384C">
      <w:pPr>
        <w:spacing w:line="360" w:lineRule="auto"/>
        <w:rPr>
          <w:rFonts w:ascii="Arial" w:hAnsi="Arial" w:cs="Arial"/>
        </w:rPr>
      </w:pPr>
    </w:p>
    <w:p w14:paraId="085C8350" w14:textId="77777777" w:rsidR="003227F5" w:rsidRDefault="003227F5" w:rsidP="00A8384C">
      <w:pPr>
        <w:spacing w:line="360" w:lineRule="auto"/>
        <w:rPr>
          <w:rFonts w:ascii="Arial" w:hAnsi="Arial" w:cs="Arial"/>
        </w:rPr>
      </w:pPr>
    </w:p>
    <w:p w14:paraId="408E4173" w14:textId="77777777" w:rsidR="0065179C" w:rsidRDefault="0065179C" w:rsidP="00A8384C">
      <w:pPr>
        <w:spacing w:line="360" w:lineRule="auto"/>
        <w:rPr>
          <w:rFonts w:ascii="Arial" w:hAnsi="Arial" w:cs="Arial"/>
        </w:rPr>
      </w:pPr>
    </w:p>
    <w:p w14:paraId="099E8ADD" w14:textId="77777777" w:rsidR="00177482" w:rsidRDefault="00177482" w:rsidP="00AB4CD6">
      <w:pPr>
        <w:pStyle w:val="Heading1"/>
        <w:rPr>
          <w:rFonts w:eastAsia="Times New Roman"/>
          <w:lang w:eastAsia="en-GB"/>
        </w:rPr>
      </w:pPr>
    </w:p>
    <w:p w14:paraId="5576A56D" w14:textId="77777777" w:rsidR="00177482" w:rsidRDefault="00177482" w:rsidP="00AB4CD6">
      <w:pPr>
        <w:pStyle w:val="Heading1"/>
        <w:rPr>
          <w:rFonts w:eastAsia="Times New Roman"/>
          <w:lang w:eastAsia="en-GB"/>
        </w:rPr>
      </w:pPr>
    </w:p>
    <w:p w14:paraId="6DFA43F8" w14:textId="2241E839" w:rsidR="000219EC" w:rsidRPr="00AF68EE" w:rsidRDefault="000219EC" w:rsidP="00570FDC">
      <w:pPr>
        <w:pStyle w:val="Heading2"/>
      </w:pPr>
      <w:bookmarkStart w:id="15" w:name="_Toc227941563"/>
      <w:r w:rsidRPr="00AF68EE">
        <w:t>Appendix 1: PMI Analysis</w:t>
      </w:r>
      <w:bookmarkEnd w:id="15"/>
    </w:p>
    <w:p w14:paraId="7274CCBC" w14:textId="77777777" w:rsidR="00177482" w:rsidRDefault="00177482" w:rsidP="00177482">
      <w:pPr>
        <w:rPr>
          <w:lang w:eastAsia="en-GB"/>
        </w:rPr>
      </w:pPr>
    </w:p>
    <w:p w14:paraId="60355C1B" w14:textId="77777777" w:rsidR="00177482" w:rsidRPr="00884D7F" w:rsidRDefault="00177482" w:rsidP="000656E5"/>
    <w:p w14:paraId="15662A82" w14:textId="3C01739A" w:rsidR="001532B5" w:rsidRPr="00884D7F" w:rsidRDefault="001532B5" w:rsidP="000656E5">
      <w:r w:rsidRPr="00884D7F">
        <w:t>Solution 1: Website &amp; Online Presence</w:t>
      </w:r>
    </w:p>
    <w:tbl>
      <w:tblPr>
        <w:tblStyle w:val="TableGrid"/>
        <w:tblW w:w="10632" w:type="dxa"/>
        <w:tblInd w:w="-572" w:type="dxa"/>
        <w:tblLook w:val="04A0" w:firstRow="1" w:lastRow="0" w:firstColumn="1" w:lastColumn="0" w:noHBand="0" w:noVBand="1"/>
      </w:tblPr>
      <w:tblGrid>
        <w:gridCol w:w="3577"/>
        <w:gridCol w:w="3005"/>
        <w:gridCol w:w="4050"/>
      </w:tblGrid>
      <w:tr w:rsidR="003C440F" w:rsidRPr="00884D7F" w14:paraId="34B77A23" w14:textId="77777777" w:rsidTr="00B43DFB">
        <w:tc>
          <w:tcPr>
            <w:tcW w:w="3577" w:type="dxa"/>
            <w:shd w:val="clear" w:color="auto" w:fill="215E99" w:themeFill="text2" w:themeFillTint="BF"/>
          </w:tcPr>
          <w:p w14:paraId="30554F7F" w14:textId="4805EFE1" w:rsidR="003C440F" w:rsidRPr="00884D7F" w:rsidRDefault="00DB1311" w:rsidP="000656E5">
            <w:r w:rsidRPr="00884D7F">
              <w:t>Plus</w:t>
            </w:r>
          </w:p>
        </w:tc>
        <w:tc>
          <w:tcPr>
            <w:tcW w:w="3005" w:type="dxa"/>
            <w:shd w:val="clear" w:color="auto" w:fill="215E99" w:themeFill="text2" w:themeFillTint="BF"/>
          </w:tcPr>
          <w:p w14:paraId="53D7811E" w14:textId="0BE0A18A" w:rsidR="003C440F" w:rsidRPr="00884D7F" w:rsidRDefault="00DB1311" w:rsidP="000656E5">
            <w:r w:rsidRPr="00884D7F">
              <w:t>Minus</w:t>
            </w:r>
          </w:p>
        </w:tc>
        <w:tc>
          <w:tcPr>
            <w:tcW w:w="4050" w:type="dxa"/>
            <w:shd w:val="clear" w:color="auto" w:fill="215E99" w:themeFill="text2" w:themeFillTint="BF"/>
          </w:tcPr>
          <w:p w14:paraId="0D814EC4" w14:textId="005E8BB9" w:rsidR="003C440F" w:rsidRPr="00884D7F" w:rsidRDefault="00DB1311" w:rsidP="000656E5">
            <w:r w:rsidRPr="00884D7F">
              <w:t>Interesting</w:t>
            </w:r>
          </w:p>
        </w:tc>
      </w:tr>
      <w:tr w:rsidR="00DB1311" w:rsidRPr="00884D7F" w14:paraId="3A588B79" w14:textId="77777777" w:rsidTr="00B43DFB">
        <w:tc>
          <w:tcPr>
            <w:tcW w:w="3577" w:type="dxa"/>
            <w:shd w:val="clear" w:color="auto" w:fill="A5C9EB" w:themeFill="text2" w:themeFillTint="40"/>
          </w:tcPr>
          <w:p w14:paraId="7DD56EBF" w14:textId="24EB78CA" w:rsidR="00DB1311" w:rsidRPr="00884D7F" w:rsidRDefault="00DB1311" w:rsidP="000656E5">
            <w:r w:rsidRPr="00884D7F">
              <w:t>Reaches wider audience (+5)</w:t>
            </w:r>
          </w:p>
        </w:tc>
        <w:tc>
          <w:tcPr>
            <w:tcW w:w="3005" w:type="dxa"/>
            <w:shd w:val="clear" w:color="auto" w:fill="A5C9EB" w:themeFill="text2" w:themeFillTint="40"/>
          </w:tcPr>
          <w:p w14:paraId="00069405" w14:textId="788592BB" w:rsidR="00DB1311" w:rsidRPr="00884D7F" w:rsidRDefault="00DB1311" w:rsidP="000656E5">
            <w:r w:rsidRPr="00884D7F">
              <w:t>High initial cost (4)</w:t>
            </w:r>
          </w:p>
        </w:tc>
        <w:tc>
          <w:tcPr>
            <w:tcW w:w="4050" w:type="dxa"/>
            <w:shd w:val="clear" w:color="auto" w:fill="A5C9EB" w:themeFill="text2" w:themeFillTint="40"/>
          </w:tcPr>
          <w:p w14:paraId="17693665" w14:textId="375AF65D" w:rsidR="00DB1311" w:rsidRPr="00884D7F" w:rsidRDefault="00DB1311" w:rsidP="000656E5">
            <w:r w:rsidRPr="00884D7F">
              <w:t>Opportunity to expand beyond local market (+4)</w:t>
            </w:r>
          </w:p>
        </w:tc>
      </w:tr>
      <w:tr w:rsidR="00DB1311" w:rsidRPr="00884D7F" w14:paraId="671374FC" w14:textId="77777777" w:rsidTr="00B43DFB">
        <w:tc>
          <w:tcPr>
            <w:tcW w:w="3577" w:type="dxa"/>
            <w:shd w:val="clear" w:color="auto" w:fill="A5C9EB" w:themeFill="text2" w:themeFillTint="40"/>
          </w:tcPr>
          <w:p w14:paraId="71EB6CBA" w14:textId="37AA0CF3" w:rsidR="00DB1311" w:rsidRPr="00884D7F" w:rsidRDefault="00DB1311" w:rsidP="000656E5">
            <w:r w:rsidRPr="00884D7F">
              <w:t>Increases online sales (+5)</w:t>
            </w:r>
          </w:p>
        </w:tc>
        <w:tc>
          <w:tcPr>
            <w:tcW w:w="3005" w:type="dxa"/>
            <w:shd w:val="clear" w:color="auto" w:fill="A5C9EB" w:themeFill="text2" w:themeFillTint="40"/>
          </w:tcPr>
          <w:p w14:paraId="6FB7060A" w14:textId="11BFA4D7" w:rsidR="00DB1311" w:rsidRPr="00884D7F" w:rsidRDefault="00DB1311" w:rsidP="000656E5">
            <w:r w:rsidRPr="00884D7F">
              <w:t>Requires technical expertise (3)</w:t>
            </w:r>
          </w:p>
        </w:tc>
        <w:tc>
          <w:tcPr>
            <w:tcW w:w="4050" w:type="dxa"/>
            <w:shd w:val="clear" w:color="auto" w:fill="A5C9EB" w:themeFill="text2" w:themeFillTint="40"/>
          </w:tcPr>
          <w:p w14:paraId="5B6FB22E" w14:textId="0023886D" w:rsidR="00DB1311" w:rsidRPr="00884D7F" w:rsidRDefault="00DB1311" w:rsidP="000656E5">
            <w:r w:rsidRPr="00884D7F">
              <w:t>Can integrate social media marketing (+3)</w:t>
            </w:r>
          </w:p>
        </w:tc>
      </w:tr>
      <w:tr w:rsidR="00DB1311" w:rsidRPr="00884D7F" w14:paraId="72ABEBEF" w14:textId="77777777" w:rsidTr="00B43DFB">
        <w:tc>
          <w:tcPr>
            <w:tcW w:w="3577" w:type="dxa"/>
            <w:shd w:val="clear" w:color="auto" w:fill="A5C9EB" w:themeFill="text2" w:themeFillTint="40"/>
          </w:tcPr>
          <w:p w14:paraId="707BE56C" w14:textId="6E35798A" w:rsidR="00DB1311" w:rsidRPr="00884D7F" w:rsidRDefault="00DB1311" w:rsidP="000656E5">
            <w:r w:rsidRPr="00884D7F">
              <w:t>Improves customer convenience (+4)</w:t>
            </w:r>
          </w:p>
        </w:tc>
        <w:tc>
          <w:tcPr>
            <w:tcW w:w="3005" w:type="dxa"/>
            <w:shd w:val="clear" w:color="auto" w:fill="A5C9EB" w:themeFill="text2" w:themeFillTint="40"/>
          </w:tcPr>
          <w:p w14:paraId="5C1D666E" w14:textId="148488F7" w:rsidR="00DB1311" w:rsidRPr="00884D7F" w:rsidRDefault="00DB1311" w:rsidP="000656E5">
            <w:r w:rsidRPr="00884D7F">
              <w:t>Time to develop (3)</w:t>
            </w:r>
          </w:p>
        </w:tc>
        <w:tc>
          <w:tcPr>
            <w:tcW w:w="4050" w:type="dxa"/>
            <w:shd w:val="clear" w:color="auto" w:fill="A5C9EB" w:themeFill="text2" w:themeFillTint="40"/>
          </w:tcPr>
          <w:p w14:paraId="6EEF7016" w14:textId="3B8727E6" w:rsidR="00DB1311" w:rsidRPr="00884D7F" w:rsidRDefault="00DB1311" w:rsidP="000656E5">
            <w:r w:rsidRPr="00884D7F">
              <w:t>Potential for long-term growth (+4)</w:t>
            </w:r>
          </w:p>
        </w:tc>
      </w:tr>
      <w:tr w:rsidR="00DB1311" w:rsidRPr="00884D7F" w14:paraId="16FDCCBF" w14:textId="77777777" w:rsidTr="00B43DFB">
        <w:tc>
          <w:tcPr>
            <w:tcW w:w="3577" w:type="dxa"/>
            <w:shd w:val="clear" w:color="auto" w:fill="A5C9EB" w:themeFill="text2" w:themeFillTint="40"/>
          </w:tcPr>
          <w:p w14:paraId="4887180D" w14:textId="4B1276EC" w:rsidR="00DB1311" w:rsidRPr="00884D7F" w:rsidRDefault="00DB1311" w:rsidP="000656E5">
            <w:r w:rsidRPr="00884D7F">
              <w:t>Keeps up with online trends (+4)</w:t>
            </w:r>
          </w:p>
        </w:tc>
        <w:tc>
          <w:tcPr>
            <w:tcW w:w="3005" w:type="dxa"/>
            <w:shd w:val="clear" w:color="auto" w:fill="A5C9EB" w:themeFill="text2" w:themeFillTint="40"/>
          </w:tcPr>
          <w:p w14:paraId="01B277AE" w14:textId="1E6929CE" w:rsidR="00DB1311" w:rsidRPr="00884D7F" w:rsidRDefault="00DB1311" w:rsidP="000656E5">
            <w:r w:rsidRPr="00884D7F">
              <w:t>Risk of low early usage (3)</w:t>
            </w:r>
          </w:p>
        </w:tc>
        <w:tc>
          <w:tcPr>
            <w:tcW w:w="4050" w:type="dxa"/>
            <w:shd w:val="clear" w:color="auto" w:fill="A5C9EB" w:themeFill="text2" w:themeFillTint="40"/>
          </w:tcPr>
          <w:p w14:paraId="36A5F03B" w14:textId="43759728" w:rsidR="00DB1311" w:rsidRPr="00884D7F" w:rsidRDefault="00DB1311" w:rsidP="000656E5">
            <w:r w:rsidRPr="00884D7F">
              <w:t>Can collect customer data (+3)</w:t>
            </w:r>
          </w:p>
        </w:tc>
      </w:tr>
      <w:tr w:rsidR="00096798" w:rsidRPr="00884D7F" w14:paraId="06328A0B" w14:textId="77777777" w:rsidTr="00B43DFB">
        <w:tc>
          <w:tcPr>
            <w:tcW w:w="3577" w:type="dxa"/>
            <w:shd w:val="clear" w:color="auto" w:fill="A5C9EB" w:themeFill="text2" w:themeFillTint="40"/>
          </w:tcPr>
          <w:p w14:paraId="3AD4C136" w14:textId="61FF5015" w:rsidR="00096798" w:rsidRPr="00884D7F" w:rsidRDefault="00096798" w:rsidP="000656E5">
            <w:r w:rsidRPr="00884D7F">
              <w:t>Total = +18</w:t>
            </w:r>
          </w:p>
        </w:tc>
        <w:tc>
          <w:tcPr>
            <w:tcW w:w="3005" w:type="dxa"/>
            <w:shd w:val="clear" w:color="auto" w:fill="A5C9EB" w:themeFill="text2" w:themeFillTint="40"/>
          </w:tcPr>
          <w:p w14:paraId="0F05167A" w14:textId="4FAA1B5B" w:rsidR="00096798" w:rsidRPr="00884D7F" w:rsidRDefault="00096798" w:rsidP="000656E5">
            <w:r w:rsidRPr="00884D7F">
              <w:t xml:space="preserve">Total = </w:t>
            </w:r>
            <w:r w:rsidR="00071EBB" w:rsidRPr="00884D7F">
              <w:t>-13</w:t>
            </w:r>
          </w:p>
        </w:tc>
        <w:tc>
          <w:tcPr>
            <w:tcW w:w="4050" w:type="dxa"/>
            <w:shd w:val="clear" w:color="auto" w:fill="A5C9EB" w:themeFill="text2" w:themeFillTint="40"/>
          </w:tcPr>
          <w:p w14:paraId="513C0256" w14:textId="71FD97C5" w:rsidR="00096798" w:rsidRPr="00884D7F" w:rsidRDefault="00096798" w:rsidP="000656E5">
            <w:r w:rsidRPr="00884D7F">
              <w:t>Total = +1</w:t>
            </w:r>
            <w:r w:rsidR="00071EBB" w:rsidRPr="00884D7F">
              <w:t xml:space="preserve">4 </w:t>
            </w:r>
            <w:r w:rsidR="00485DB2" w:rsidRPr="00884D7F">
              <w:t>Overall total +19</w:t>
            </w:r>
          </w:p>
        </w:tc>
      </w:tr>
    </w:tbl>
    <w:p w14:paraId="6BE2A53A" w14:textId="256039A4" w:rsidR="00B62775" w:rsidRPr="00884D7F" w:rsidRDefault="00DD0426" w:rsidP="000656E5">
      <w:r w:rsidRPr="00884D7F">
        <w:t>Solution 2: Subscription &amp; Loyalty Programme</w:t>
      </w:r>
    </w:p>
    <w:tbl>
      <w:tblPr>
        <w:tblStyle w:val="TableGrid"/>
        <w:tblW w:w="10632" w:type="dxa"/>
        <w:tblInd w:w="-572" w:type="dxa"/>
        <w:tblLook w:val="04A0" w:firstRow="1" w:lastRow="0" w:firstColumn="1" w:lastColumn="0" w:noHBand="0" w:noVBand="1"/>
      </w:tblPr>
      <w:tblGrid>
        <w:gridCol w:w="3577"/>
        <w:gridCol w:w="3005"/>
        <w:gridCol w:w="4050"/>
      </w:tblGrid>
      <w:tr w:rsidR="00DD0426" w:rsidRPr="00884D7F" w14:paraId="1378BC1C" w14:textId="77777777" w:rsidTr="00B43DFB">
        <w:tc>
          <w:tcPr>
            <w:tcW w:w="3577" w:type="dxa"/>
            <w:shd w:val="clear" w:color="auto" w:fill="215E99" w:themeFill="text2" w:themeFillTint="BF"/>
          </w:tcPr>
          <w:p w14:paraId="5CE39E57" w14:textId="7A3556CA" w:rsidR="00DD0426" w:rsidRPr="00884D7F" w:rsidRDefault="00DD0426" w:rsidP="000656E5">
            <w:r w:rsidRPr="00884D7F">
              <w:t>Plus</w:t>
            </w:r>
          </w:p>
        </w:tc>
        <w:tc>
          <w:tcPr>
            <w:tcW w:w="3005" w:type="dxa"/>
            <w:shd w:val="clear" w:color="auto" w:fill="215E99" w:themeFill="text2" w:themeFillTint="BF"/>
          </w:tcPr>
          <w:p w14:paraId="233E5549" w14:textId="6B4F81C9" w:rsidR="00DD0426" w:rsidRPr="00884D7F" w:rsidRDefault="00DD0426" w:rsidP="000656E5">
            <w:r w:rsidRPr="00884D7F">
              <w:t>Minus</w:t>
            </w:r>
          </w:p>
        </w:tc>
        <w:tc>
          <w:tcPr>
            <w:tcW w:w="4050" w:type="dxa"/>
            <w:shd w:val="clear" w:color="auto" w:fill="215E99" w:themeFill="text2" w:themeFillTint="BF"/>
          </w:tcPr>
          <w:p w14:paraId="295A97A7" w14:textId="6432E657" w:rsidR="00DD0426" w:rsidRPr="00884D7F" w:rsidRDefault="00DD0426" w:rsidP="000656E5">
            <w:r w:rsidRPr="00884D7F">
              <w:t>Interesting</w:t>
            </w:r>
          </w:p>
        </w:tc>
      </w:tr>
      <w:tr w:rsidR="00E366FC" w:rsidRPr="00884D7F" w14:paraId="2F9D6CC9" w14:textId="77777777" w:rsidTr="00B43DFB">
        <w:tc>
          <w:tcPr>
            <w:tcW w:w="3577" w:type="dxa"/>
            <w:shd w:val="clear" w:color="auto" w:fill="A5C9EB" w:themeFill="text2" w:themeFillTint="40"/>
          </w:tcPr>
          <w:p w14:paraId="19D53ADE" w14:textId="19355529" w:rsidR="00E366FC" w:rsidRPr="00884D7F" w:rsidRDefault="00E366FC" w:rsidP="000656E5">
            <w:r w:rsidRPr="00884D7F">
              <w:t>Encourages repeat customers (+4)</w:t>
            </w:r>
          </w:p>
        </w:tc>
        <w:tc>
          <w:tcPr>
            <w:tcW w:w="3005" w:type="dxa"/>
            <w:shd w:val="clear" w:color="auto" w:fill="A5C9EB" w:themeFill="text2" w:themeFillTint="40"/>
          </w:tcPr>
          <w:p w14:paraId="24400F12" w14:textId="2E10B613" w:rsidR="00E366FC" w:rsidRPr="00884D7F" w:rsidRDefault="00E366FC" w:rsidP="000656E5">
            <w:r w:rsidRPr="00884D7F">
              <w:t>Limited new customers (4)</w:t>
            </w:r>
          </w:p>
        </w:tc>
        <w:tc>
          <w:tcPr>
            <w:tcW w:w="4050" w:type="dxa"/>
            <w:shd w:val="clear" w:color="auto" w:fill="A5C9EB" w:themeFill="text2" w:themeFillTint="40"/>
          </w:tcPr>
          <w:p w14:paraId="488EF6C3" w14:textId="5225C8E0" w:rsidR="00E366FC" w:rsidRPr="00884D7F" w:rsidRDefault="00E366FC" w:rsidP="000656E5">
            <w:r w:rsidRPr="00884D7F">
              <w:t>Builds long-term loyalty (+4)</w:t>
            </w:r>
          </w:p>
        </w:tc>
      </w:tr>
      <w:tr w:rsidR="00E366FC" w:rsidRPr="00884D7F" w14:paraId="3C478F91" w14:textId="77777777" w:rsidTr="00B43DFB">
        <w:tc>
          <w:tcPr>
            <w:tcW w:w="3577" w:type="dxa"/>
            <w:shd w:val="clear" w:color="auto" w:fill="A5C9EB" w:themeFill="text2" w:themeFillTint="40"/>
          </w:tcPr>
          <w:p w14:paraId="45631B9C" w14:textId="0E980847" w:rsidR="00E366FC" w:rsidRPr="00884D7F" w:rsidRDefault="00E366FC" w:rsidP="000656E5">
            <w:r w:rsidRPr="00884D7F">
              <w:t>Provides steady income (+4)</w:t>
            </w:r>
          </w:p>
        </w:tc>
        <w:tc>
          <w:tcPr>
            <w:tcW w:w="3005" w:type="dxa"/>
            <w:shd w:val="clear" w:color="auto" w:fill="A5C9EB" w:themeFill="text2" w:themeFillTint="40"/>
          </w:tcPr>
          <w:p w14:paraId="0626F92E" w14:textId="79824988" w:rsidR="00E366FC" w:rsidRPr="00884D7F" w:rsidRDefault="00E366FC" w:rsidP="000656E5">
            <w:r w:rsidRPr="00884D7F">
              <w:t>Requires ongoing management (3)</w:t>
            </w:r>
          </w:p>
        </w:tc>
        <w:tc>
          <w:tcPr>
            <w:tcW w:w="4050" w:type="dxa"/>
            <w:shd w:val="clear" w:color="auto" w:fill="A5C9EB" w:themeFill="text2" w:themeFillTint="40"/>
          </w:tcPr>
          <w:p w14:paraId="20321475" w14:textId="164BDA06" w:rsidR="00E366FC" w:rsidRPr="00884D7F" w:rsidRDefault="00E366FC" w:rsidP="000656E5">
            <w:r w:rsidRPr="00884D7F">
              <w:t>Opportunity to personalise offers (+3)</w:t>
            </w:r>
          </w:p>
        </w:tc>
      </w:tr>
      <w:tr w:rsidR="00E366FC" w:rsidRPr="00884D7F" w14:paraId="02C0C45F" w14:textId="77777777" w:rsidTr="00B43DFB">
        <w:tc>
          <w:tcPr>
            <w:tcW w:w="3577" w:type="dxa"/>
            <w:shd w:val="clear" w:color="auto" w:fill="A5C9EB" w:themeFill="text2" w:themeFillTint="40"/>
          </w:tcPr>
          <w:p w14:paraId="205B76F5" w14:textId="76F7D624" w:rsidR="00E366FC" w:rsidRPr="00884D7F" w:rsidRDefault="00E366FC" w:rsidP="000656E5">
            <w:r w:rsidRPr="00884D7F">
              <w:t>Builds customer relationships (+3)</w:t>
            </w:r>
          </w:p>
        </w:tc>
        <w:tc>
          <w:tcPr>
            <w:tcW w:w="3005" w:type="dxa"/>
            <w:shd w:val="clear" w:color="auto" w:fill="A5C9EB" w:themeFill="text2" w:themeFillTint="40"/>
          </w:tcPr>
          <w:p w14:paraId="6FEF6134" w14:textId="1CDF2B9A" w:rsidR="00E366FC" w:rsidRPr="00884D7F" w:rsidRDefault="00E366FC" w:rsidP="000656E5">
            <w:r w:rsidRPr="00884D7F">
              <w:t>May not attract wider audience (4)</w:t>
            </w:r>
          </w:p>
        </w:tc>
        <w:tc>
          <w:tcPr>
            <w:tcW w:w="4050" w:type="dxa"/>
            <w:shd w:val="clear" w:color="auto" w:fill="A5C9EB" w:themeFill="text2" w:themeFillTint="40"/>
          </w:tcPr>
          <w:p w14:paraId="4D70FDAD" w14:textId="389864A0" w:rsidR="00E366FC" w:rsidRPr="00884D7F" w:rsidRDefault="00E366FC" w:rsidP="000656E5">
            <w:r w:rsidRPr="00884D7F">
              <w:t>Strengthens brand identity (+3)</w:t>
            </w:r>
          </w:p>
        </w:tc>
      </w:tr>
      <w:tr w:rsidR="00E366FC" w:rsidRPr="00884D7F" w14:paraId="5D2E3786" w14:textId="77777777" w:rsidTr="00B43DFB">
        <w:tc>
          <w:tcPr>
            <w:tcW w:w="3577" w:type="dxa"/>
            <w:shd w:val="clear" w:color="auto" w:fill="A5C9EB" w:themeFill="text2" w:themeFillTint="40"/>
          </w:tcPr>
          <w:p w14:paraId="383A20EB" w14:textId="49591203" w:rsidR="00E366FC" w:rsidRPr="00884D7F" w:rsidRDefault="00E366FC" w:rsidP="000656E5">
            <w:r w:rsidRPr="00884D7F">
              <w:t>Easy to implement (+3)</w:t>
            </w:r>
          </w:p>
        </w:tc>
        <w:tc>
          <w:tcPr>
            <w:tcW w:w="3005" w:type="dxa"/>
            <w:shd w:val="clear" w:color="auto" w:fill="A5C9EB" w:themeFill="text2" w:themeFillTint="40"/>
          </w:tcPr>
          <w:p w14:paraId="290D97E3" w14:textId="7914C64B" w:rsidR="00E366FC" w:rsidRPr="00884D7F" w:rsidRDefault="00E366FC" w:rsidP="000656E5">
            <w:r w:rsidRPr="00884D7F">
              <w:t>Dependence on existing customers (3)</w:t>
            </w:r>
          </w:p>
        </w:tc>
        <w:tc>
          <w:tcPr>
            <w:tcW w:w="4050" w:type="dxa"/>
            <w:shd w:val="clear" w:color="auto" w:fill="A5C9EB" w:themeFill="text2" w:themeFillTint="40"/>
          </w:tcPr>
          <w:p w14:paraId="0988B902" w14:textId="2D0816D8" w:rsidR="00E366FC" w:rsidRPr="00884D7F" w:rsidRDefault="00E366FC" w:rsidP="000656E5">
            <w:r w:rsidRPr="00884D7F">
              <w:t>May increase customer engagement (+3)</w:t>
            </w:r>
          </w:p>
        </w:tc>
      </w:tr>
      <w:tr w:rsidR="00E37D87" w:rsidRPr="00884D7F" w14:paraId="28F8D46D" w14:textId="77777777" w:rsidTr="00B43DFB">
        <w:tc>
          <w:tcPr>
            <w:tcW w:w="3577" w:type="dxa"/>
            <w:shd w:val="clear" w:color="auto" w:fill="A5C9EB" w:themeFill="text2" w:themeFillTint="40"/>
          </w:tcPr>
          <w:p w14:paraId="4CE3FB83" w14:textId="604834FE" w:rsidR="00E37D87" w:rsidRPr="00884D7F" w:rsidRDefault="00E37D87" w:rsidP="000656E5">
            <w:r w:rsidRPr="00884D7F">
              <w:t>Total = +14</w:t>
            </w:r>
          </w:p>
        </w:tc>
        <w:tc>
          <w:tcPr>
            <w:tcW w:w="3005" w:type="dxa"/>
            <w:shd w:val="clear" w:color="auto" w:fill="A5C9EB" w:themeFill="text2" w:themeFillTint="40"/>
          </w:tcPr>
          <w:p w14:paraId="6134A422" w14:textId="49CC6B99" w:rsidR="00E37D87" w:rsidRPr="00884D7F" w:rsidRDefault="00E37D87" w:rsidP="000656E5">
            <w:r w:rsidRPr="00884D7F">
              <w:t xml:space="preserve">Total </w:t>
            </w:r>
            <w:r w:rsidR="000A0E9F" w:rsidRPr="00884D7F">
              <w:t>= -</w:t>
            </w:r>
            <w:r w:rsidRPr="00884D7F">
              <w:t>14</w:t>
            </w:r>
          </w:p>
        </w:tc>
        <w:tc>
          <w:tcPr>
            <w:tcW w:w="4050" w:type="dxa"/>
            <w:shd w:val="clear" w:color="auto" w:fill="A5C9EB" w:themeFill="text2" w:themeFillTint="40"/>
          </w:tcPr>
          <w:p w14:paraId="3B899A7F" w14:textId="4FB75243" w:rsidR="00156728" w:rsidRPr="00884D7F" w:rsidRDefault="00E37D87" w:rsidP="000656E5">
            <w:r w:rsidRPr="00884D7F">
              <w:t>Total = +</w:t>
            </w:r>
            <w:r w:rsidR="00485DB2" w:rsidRPr="00884D7F">
              <w:t>13 Overall total +13</w:t>
            </w:r>
          </w:p>
        </w:tc>
      </w:tr>
    </w:tbl>
    <w:p w14:paraId="7C92B47B" w14:textId="77777777" w:rsidR="00EA58CA" w:rsidRPr="00884D7F" w:rsidRDefault="00EA58CA" w:rsidP="000656E5"/>
    <w:p w14:paraId="067D68C5" w14:textId="77777777" w:rsidR="00EA58CA" w:rsidRPr="00884D7F" w:rsidRDefault="00EA58CA" w:rsidP="000656E5"/>
    <w:p w14:paraId="03F4765A" w14:textId="77777777" w:rsidR="00EA58CA" w:rsidRPr="00884D7F" w:rsidRDefault="00EA58CA" w:rsidP="000656E5"/>
    <w:p w14:paraId="78FBC62D" w14:textId="77777777" w:rsidR="00EA58CA" w:rsidRPr="00884D7F" w:rsidRDefault="00EA58CA" w:rsidP="000656E5"/>
    <w:p w14:paraId="775E9A8D" w14:textId="77777777" w:rsidR="00EA58CA" w:rsidRPr="00884D7F" w:rsidRDefault="00EA58CA" w:rsidP="000656E5"/>
    <w:p w14:paraId="7DE39408" w14:textId="77777777" w:rsidR="00EA58CA" w:rsidRPr="00884D7F" w:rsidRDefault="00EA58CA" w:rsidP="000656E5"/>
    <w:p w14:paraId="522665D9" w14:textId="77777777" w:rsidR="00EA58CA" w:rsidRPr="00884D7F" w:rsidRDefault="00EA58CA" w:rsidP="000656E5"/>
    <w:p w14:paraId="6A8E282E" w14:textId="77777777" w:rsidR="00EA58CA" w:rsidRPr="00884D7F" w:rsidRDefault="00EA58CA" w:rsidP="000656E5"/>
    <w:p w14:paraId="57A11E9F" w14:textId="77777777" w:rsidR="00EA58CA" w:rsidRPr="00884D7F" w:rsidRDefault="00EA58CA" w:rsidP="000656E5"/>
    <w:p w14:paraId="4D5DE8D9" w14:textId="6AA85A67" w:rsidR="00342609" w:rsidRPr="006A08BF" w:rsidRDefault="00342609" w:rsidP="00570FDC">
      <w:pPr>
        <w:pStyle w:val="Heading2"/>
      </w:pPr>
      <w:bookmarkStart w:id="16" w:name="_Toc227941564"/>
      <w:r w:rsidRPr="006A08BF">
        <w:t>Appendix 2: Risk Analysis</w:t>
      </w:r>
      <w:bookmarkEnd w:id="16"/>
    </w:p>
    <w:p w14:paraId="19B8172F" w14:textId="77777777" w:rsidR="00177482" w:rsidRPr="00884D7F" w:rsidRDefault="00177482" w:rsidP="00570FDC">
      <w:pPr>
        <w:pStyle w:val="Heading2"/>
      </w:pPr>
    </w:p>
    <w:tbl>
      <w:tblPr>
        <w:tblStyle w:val="TableGrid"/>
        <w:tblW w:w="11340" w:type="dxa"/>
        <w:tblInd w:w="-1139" w:type="dxa"/>
        <w:tblLook w:val="04A0" w:firstRow="1" w:lastRow="0" w:firstColumn="1" w:lastColumn="0" w:noHBand="0" w:noVBand="1"/>
      </w:tblPr>
      <w:tblGrid>
        <w:gridCol w:w="2434"/>
        <w:gridCol w:w="1371"/>
        <w:gridCol w:w="1096"/>
        <w:gridCol w:w="1343"/>
        <w:gridCol w:w="2468"/>
        <w:gridCol w:w="2628"/>
      </w:tblGrid>
      <w:tr w:rsidR="00342609" w:rsidRPr="00884D7F" w14:paraId="76A43CA4" w14:textId="77777777" w:rsidTr="00985B6F">
        <w:tc>
          <w:tcPr>
            <w:tcW w:w="2434" w:type="dxa"/>
            <w:shd w:val="clear" w:color="auto" w:fill="4C94D8" w:themeFill="text2" w:themeFillTint="80"/>
          </w:tcPr>
          <w:p w14:paraId="6D238164" w14:textId="5C04C635" w:rsidR="009E1CB6" w:rsidRPr="00884D7F" w:rsidRDefault="00685348" w:rsidP="000656E5">
            <w:r w:rsidRPr="00884D7F">
              <w:t xml:space="preserve">What could </w:t>
            </w:r>
            <w:r w:rsidR="00201396" w:rsidRPr="00884D7F">
              <w:t>Cause</w:t>
            </w:r>
            <w:r w:rsidRPr="00884D7F">
              <w:t xml:space="preserve"> </w:t>
            </w:r>
            <w:r w:rsidR="00201396" w:rsidRPr="00884D7F">
              <w:t>a Risk</w:t>
            </w:r>
          </w:p>
          <w:p w14:paraId="737BF96B" w14:textId="77777777" w:rsidR="00342609" w:rsidRPr="00884D7F" w:rsidRDefault="00342609" w:rsidP="000656E5"/>
        </w:tc>
        <w:tc>
          <w:tcPr>
            <w:tcW w:w="1371" w:type="dxa"/>
            <w:shd w:val="clear" w:color="auto" w:fill="4C94D8" w:themeFill="text2" w:themeFillTint="80"/>
          </w:tcPr>
          <w:p w14:paraId="761C7348" w14:textId="7061DCAA" w:rsidR="00342609" w:rsidRPr="00884D7F" w:rsidRDefault="007754BC" w:rsidP="000656E5">
            <w:r w:rsidRPr="00884D7F">
              <w:t>What is the likelihood of the risk occurring? (1–5)</w:t>
            </w:r>
          </w:p>
        </w:tc>
        <w:tc>
          <w:tcPr>
            <w:tcW w:w="1096" w:type="dxa"/>
            <w:shd w:val="clear" w:color="auto" w:fill="4C94D8" w:themeFill="text2" w:themeFillTint="80"/>
          </w:tcPr>
          <w:p w14:paraId="09F24545" w14:textId="77777777" w:rsidR="00201396" w:rsidRPr="00884D7F" w:rsidRDefault="007754BC" w:rsidP="000656E5">
            <w:r w:rsidRPr="00884D7F">
              <w:t xml:space="preserve">What is the impact of this risk? </w:t>
            </w:r>
          </w:p>
          <w:p w14:paraId="3C7F8346" w14:textId="3E34C83B" w:rsidR="00342609" w:rsidRPr="00884D7F" w:rsidRDefault="007754BC" w:rsidP="000656E5">
            <w:r w:rsidRPr="00884D7F">
              <w:t>(1–5)</w:t>
            </w:r>
          </w:p>
        </w:tc>
        <w:tc>
          <w:tcPr>
            <w:tcW w:w="1343" w:type="dxa"/>
            <w:shd w:val="clear" w:color="auto" w:fill="4C94D8" w:themeFill="text2" w:themeFillTint="80"/>
          </w:tcPr>
          <w:p w14:paraId="02DBE07C" w14:textId="534FE85C" w:rsidR="00342609" w:rsidRPr="00884D7F" w:rsidRDefault="00222273" w:rsidP="000656E5">
            <w:r w:rsidRPr="00884D7F">
              <w:t xml:space="preserve">Risk Factor </w:t>
            </w:r>
            <w:r w:rsidR="00616F63" w:rsidRPr="00884D7F">
              <w:t>= Lik</w:t>
            </w:r>
            <w:r w:rsidR="00A963FC" w:rsidRPr="00884D7F">
              <w:t xml:space="preserve">elihood x Impact </w:t>
            </w:r>
          </w:p>
        </w:tc>
        <w:tc>
          <w:tcPr>
            <w:tcW w:w="2468" w:type="dxa"/>
            <w:shd w:val="clear" w:color="auto" w:fill="4C94D8" w:themeFill="text2" w:themeFillTint="80"/>
          </w:tcPr>
          <w:p w14:paraId="483FB689" w14:textId="0C50AF54" w:rsidR="00342609" w:rsidRPr="00884D7F" w:rsidRDefault="00C42A8F" w:rsidP="000656E5">
            <w:r w:rsidRPr="00884D7F">
              <w:t xml:space="preserve">What can you do </w:t>
            </w:r>
            <w:r w:rsidR="00696205" w:rsidRPr="00884D7F">
              <w:t>to reduce this risk from happening?</w:t>
            </w:r>
          </w:p>
        </w:tc>
        <w:tc>
          <w:tcPr>
            <w:tcW w:w="2628" w:type="dxa"/>
            <w:shd w:val="clear" w:color="auto" w:fill="4C94D8" w:themeFill="text2" w:themeFillTint="80"/>
          </w:tcPr>
          <w:p w14:paraId="4F4A762B" w14:textId="3A086393" w:rsidR="00342609" w:rsidRPr="00884D7F" w:rsidRDefault="00696205" w:rsidP="000656E5">
            <w:r w:rsidRPr="00884D7F">
              <w:t>If it happens</w:t>
            </w:r>
            <w:r w:rsidR="00985236" w:rsidRPr="00884D7F">
              <w:t>- What can you do to</w:t>
            </w:r>
            <w:r w:rsidR="00665543" w:rsidRPr="00884D7F">
              <w:t xml:space="preserve"> minimise impact?</w:t>
            </w:r>
          </w:p>
        </w:tc>
      </w:tr>
      <w:tr w:rsidR="00395BB6" w:rsidRPr="00884D7F" w14:paraId="7FAC7E98" w14:textId="77777777" w:rsidTr="00B43DFB">
        <w:tc>
          <w:tcPr>
            <w:tcW w:w="2434" w:type="dxa"/>
            <w:shd w:val="clear" w:color="auto" w:fill="4C94D8" w:themeFill="text2" w:themeFillTint="80"/>
          </w:tcPr>
          <w:p w14:paraId="15B7446F" w14:textId="7EB014AE" w:rsidR="00395BB6" w:rsidRPr="00884D7F" w:rsidRDefault="00395BB6" w:rsidP="000656E5">
            <w:r w:rsidRPr="00884D7F">
              <w:t>High cost of website development</w:t>
            </w:r>
          </w:p>
        </w:tc>
        <w:tc>
          <w:tcPr>
            <w:tcW w:w="1371" w:type="dxa"/>
            <w:shd w:val="clear" w:color="auto" w:fill="DAE9F7" w:themeFill="text2" w:themeFillTint="1A"/>
          </w:tcPr>
          <w:p w14:paraId="32C91CAF" w14:textId="44165910" w:rsidR="00395BB6" w:rsidRPr="00884D7F" w:rsidRDefault="00395BB6" w:rsidP="000656E5">
            <w:r w:rsidRPr="00884D7F">
              <w:t>3</w:t>
            </w:r>
          </w:p>
        </w:tc>
        <w:tc>
          <w:tcPr>
            <w:tcW w:w="1096" w:type="dxa"/>
            <w:shd w:val="clear" w:color="auto" w:fill="DAE9F7" w:themeFill="text2" w:themeFillTint="1A"/>
          </w:tcPr>
          <w:p w14:paraId="685E2E8D" w14:textId="28638C69" w:rsidR="00395BB6" w:rsidRPr="00884D7F" w:rsidRDefault="00395BB6" w:rsidP="000656E5">
            <w:r w:rsidRPr="00884D7F">
              <w:t>5</w:t>
            </w:r>
          </w:p>
        </w:tc>
        <w:tc>
          <w:tcPr>
            <w:tcW w:w="1343" w:type="dxa"/>
            <w:shd w:val="clear" w:color="auto" w:fill="DAE9F7" w:themeFill="text2" w:themeFillTint="1A"/>
          </w:tcPr>
          <w:p w14:paraId="002CD448" w14:textId="0E0E6A92" w:rsidR="00395BB6" w:rsidRPr="00884D7F" w:rsidRDefault="00395BB6" w:rsidP="000656E5">
            <w:r w:rsidRPr="00884D7F">
              <w:t>15</w:t>
            </w:r>
          </w:p>
        </w:tc>
        <w:tc>
          <w:tcPr>
            <w:tcW w:w="2468" w:type="dxa"/>
            <w:shd w:val="clear" w:color="auto" w:fill="DAE9F7" w:themeFill="text2" w:themeFillTint="1A"/>
          </w:tcPr>
          <w:p w14:paraId="52D887B3" w14:textId="5A1B0F05" w:rsidR="00395BB6" w:rsidRPr="00884D7F" w:rsidRDefault="00395BB6" w:rsidP="000656E5">
            <w:r w:rsidRPr="00884D7F">
              <w:t>Set a clear budget and plan costs in advance</w:t>
            </w:r>
          </w:p>
        </w:tc>
        <w:tc>
          <w:tcPr>
            <w:tcW w:w="2628" w:type="dxa"/>
            <w:shd w:val="clear" w:color="auto" w:fill="DAE9F7" w:themeFill="text2" w:themeFillTint="1A"/>
          </w:tcPr>
          <w:p w14:paraId="57DACB0C" w14:textId="5B1C248E" w:rsidR="00395BB6" w:rsidRPr="00884D7F" w:rsidRDefault="00395BB6" w:rsidP="000656E5">
            <w:r w:rsidRPr="00884D7F">
              <w:t>Reduce spending in other areas or spread payments over time</w:t>
            </w:r>
          </w:p>
        </w:tc>
      </w:tr>
      <w:tr w:rsidR="00292499" w:rsidRPr="00884D7F" w14:paraId="78FD372B" w14:textId="77777777" w:rsidTr="00B43DFB">
        <w:tc>
          <w:tcPr>
            <w:tcW w:w="2434" w:type="dxa"/>
            <w:shd w:val="clear" w:color="auto" w:fill="4C94D8" w:themeFill="text2" w:themeFillTint="80"/>
          </w:tcPr>
          <w:p w14:paraId="17819B5C" w14:textId="1027F32B" w:rsidR="00292499" w:rsidRPr="00884D7F" w:rsidRDefault="00292499" w:rsidP="000656E5">
            <w:r w:rsidRPr="00884D7F">
              <w:t>Lack of technical expertise</w:t>
            </w:r>
          </w:p>
        </w:tc>
        <w:tc>
          <w:tcPr>
            <w:tcW w:w="1371" w:type="dxa"/>
            <w:shd w:val="clear" w:color="auto" w:fill="DAE9F7" w:themeFill="text2" w:themeFillTint="1A"/>
          </w:tcPr>
          <w:p w14:paraId="6231E1ED" w14:textId="67A862CE" w:rsidR="00292499" w:rsidRPr="00884D7F" w:rsidRDefault="00292499" w:rsidP="000656E5">
            <w:r w:rsidRPr="00884D7F">
              <w:t>3</w:t>
            </w:r>
          </w:p>
        </w:tc>
        <w:tc>
          <w:tcPr>
            <w:tcW w:w="1096" w:type="dxa"/>
            <w:shd w:val="clear" w:color="auto" w:fill="DAE9F7" w:themeFill="text2" w:themeFillTint="1A"/>
          </w:tcPr>
          <w:p w14:paraId="2EB52235" w14:textId="41E35CCA" w:rsidR="00292499" w:rsidRPr="00884D7F" w:rsidRDefault="00292499" w:rsidP="000656E5">
            <w:r w:rsidRPr="00884D7F">
              <w:t>4</w:t>
            </w:r>
          </w:p>
        </w:tc>
        <w:tc>
          <w:tcPr>
            <w:tcW w:w="1343" w:type="dxa"/>
            <w:shd w:val="clear" w:color="auto" w:fill="DAE9F7" w:themeFill="text2" w:themeFillTint="1A"/>
          </w:tcPr>
          <w:p w14:paraId="75EE0E50" w14:textId="4A6B970F" w:rsidR="00292499" w:rsidRPr="00884D7F" w:rsidRDefault="00292499" w:rsidP="000656E5">
            <w:r w:rsidRPr="00884D7F">
              <w:t>12</w:t>
            </w:r>
          </w:p>
        </w:tc>
        <w:tc>
          <w:tcPr>
            <w:tcW w:w="2468" w:type="dxa"/>
            <w:shd w:val="clear" w:color="auto" w:fill="DAE9F7" w:themeFill="text2" w:themeFillTint="1A"/>
          </w:tcPr>
          <w:p w14:paraId="48A802B5" w14:textId="1C8F06F3" w:rsidR="00292499" w:rsidRPr="00884D7F" w:rsidRDefault="00292499" w:rsidP="000656E5">
            <w:r w:rsidRPr="00884D7F">
              <w:t>Hire experienced developers or outsource work</w:t>
            </w:r>
          </w:p>
        </w:tc>
        <w:tc>
          <w:tcPr>
            <w:tcW w:w="2628" w:type="dxa"/>
            <w:shd w:val="clear" w:color="auto" w:fill="DAE9F7" w:themeFill="text2" w:themeFillTint="1A"/>
          </w:tcPr>
          <w:p w14:paraId="707CA61A" w14:textId="360A4C5A" w:rsidR="00292499" w:rsidRPr="00884D7F" w:rsidRDefault="00292499" w:rsidP="000656E5">
            <w:r w:rsidRPr="00884D7F">
              <w:t>Get external support quickly to fix issues</w:t>
            </w:r>
          </w:p>
        </w:tc>
      </w:tr>
      <w:tr w:rsidR="00054518" w:rsidRPr="00884D7F" w14:paraId="591626B3" w14:textId="77777777" w:rsidTr="00B43DFB">
        <w:tc>
          <w:tcPr>
            <w:tcW w:w="2434" w:type="dxa"/>
            <w:shd w:val="clear" w:color="auto" w:fill="4C94D8" w:themeFill="text2" w:themeFillTint="80"/>
          </w:tcPr>
          <w:p w14:paraId="253A530D" w14:textId="49B83B53" w:rsidR="00054518" w:rsidRPr="00884D7F" w:rsidRDefault="00054518" w:rsidP="000656E5">
            <w:r w:rsidRPr="00884D7F">
              <w:t>Low customer usage at the start</w:t>
            </w:r>
          </w:p>
        </w:tc>
        <w:tc>
          <w:tcPr>
            <w:tcW w:w="1371" w:type="dxa"/>
            <w:shd w:val="clear" w:color="auto" w:fill="DAE9F7" w:themeFill="text2" w:themeFillTint="1A"/>
          </w:tcPr>
          <w:p w14:paraId="4990D8E3" w14:textId="3BC8C5A8" w:rsidR="00054518" w:rsidRPr="00884D7F" w:rsidRDefault="00054518" w:rsidP="000656E5">
            <w:r w:rsidRPr="00884D7F">
              <w:t>3</w:t>
            </w:r>
          </w:p>
        </w:tc>
        <w:tc>
          <w:tcPr>
            <w:tcW w:w="1096" w:type="dxa"/>
            <w:shd w:val="clear" w:color="auto" w:fill="DAE9F7" w:themeFill="text2" w:themeFillTint="1A"/>
          </w:tcPr>
          <w:p w14:paraId="54DD5B06" w14:textId="20538417" w:rsidR="00054518" w:rsidRPr="00884D7F" w:rsidRDefault="00054518" w:rsidP="000656E5">
            <w:r w:rsidRPr="00884D7F">
              <w:t>3</w:t>
            </w:r>
          </w:p>
        </w:tc>
        <w:tc>
          <w:tcPr>
            <w:tcW w:w="1343" w:type="dxa"/>
            <w:shd w:val="clear" w:color="auto" w:fill="DAE9F7" w:themeFill="text2" w:themeFillTint="1A"/>
          </w:tcPr>
          <w:p w14:paraId="4AF9D7DC" w14:textId="3EFF39D3" w:rsidR="00054518" w:rsidRPr="00884D7F" w:rsidRDefault="00054518" w:rsidP="000656E5">
            <w:r w:rsidRPr="00884D7F">
              <w:t>9</w:t>
            </w:r>
          </w:p>
        </w:tc>
        <w:tc>
          <w:tcPr>
            <w:tcW w:w="2468" w:type="dxa"/>
            <w:shd w:val="clear" w:color="auto" w:fill="DAE9F7" w:themeFill="text2" w:themeFillTint="1A"/>
          </w:tcPr>
          <w:p w14:paraId="6DDAF53A" w14:textId="605A3AD4" w:rsidR="00054518" w:rsidRPr="00884D7F" w:rsidRDefault="00054518" w:rsidP="000656E5">
            <w:r w:rsidRPr="00884D7F">
              <w:t>Promote website through marketing and social media</w:t>
            </w:r>
          </w:p>
        </w:tc>
        <w:tc>
          <w:tcPr>
            <w:tcW w:w="2628" w:type="dxa"/>
            <w:shd w:val="clear" w:color="auto" w:fill="DAE9F7" w:themeFill="text2" w:themeFillTint="1A"/>
          </w:tcPr>
          <w:p w14:paraId="03FE97E7" w14:textId="008FB56E" w:rsidR="00054518" w:rsidRPr="00884D7F" w:rsidRDefault="00054518" w:rsidP="000656E5">
            <w:r w:rsidRPr="00884D7F">
              <w:t>Offer discounts or promotions to attract users</w:t>
            </w:r>
          </w:p>
        </w:tc>
      </w:tr>
      <w:tr w:rsidR="00E07D14" w:rsidRPr="00884D7F" w14:paraId="55BEA2F8" w14:textId="77777777" w:rsidTr="00B43DFB">
        <w:tc>
          <w:tcPr>
            <w:tcW w:w="2434" w:type="dxa"/>
            <w:shd w:val="clear" w:color="auto" w:fill="4C94D8" w:themeFill="text2" w:themeFillTint="80"/>
          </w:tcPr>
          <w:p w14:paraId="41D77A31" w14:textId="1AF2D51A" w:rsidR="00E07D14" w:rsidRPr="00884D7F" w:rsidRDefault="00E07D14" w:rsidP="000656E5">
            <w:r w:rsidRPr="00884D7F">
              <w:t>Website errors or technical problems</w:t>
            </w:r>
          </w:p>
        </w:tc>
        <w:tc>
          <w:tcPr>
            <w:tcW w:w="1371" w:type="dxa"/>
            <w:shd w:val="clear" w:color="auto" w:fill="DAE9F7" w:themeFill="text2" w:themeFillTint="1A"/>
          </w:tcPr>
          <w:p w14:paraId="0277897D" w14:textId="70E60FCC" w:rsidR="00E07D14" w:rsidRPr="00884D7F" w:rsidRDefault="00E07D14" w:rsidP="000656E5">
            <w:r w:rsidRPr="00884D7F">
              <w:t>2</w:t>
            </w:r>
          </w:p>
        </w:tc>
        <w:tc>
          <w:tcPr>
            <w:tcW w:w="1096" w:type="dxa"/>
            <w:shd w:val="clear" w:color="auto" w:fill="DAE9F7" w:themeFill="text2" w:themeFillTint="1A"/>
          </w:tcPr>
          <w:p w14:paraId="3EE2322A" w14:textId="44F8FEA5" w:rsidR="00E07D14" w:rsidRPr="00884D7F" w:rsidRDefault="00E07D14" w:rsidP="000656E5">
            <w:r w:rsidRPr="00884D7F">
              <w:t>5</w:t>
            </w:r>
          </w:p>
        </w:tc>
        <w:tc>
          <w:tcPr>
            <w:tcW w:w="1343" w:type="dxa"/>
            <w:shd w:val="clear" w:color="auto" w:fill="DAE9F7" w:themeFill="text2" w:themeFillTint="1A"/>
          </w:tcPr>
          <w:p w14:paraId="06AB401E" w14:textId="1F4DCB66" w:rsidR="00E07D14" w:rsidRPr="00884D7F" w:rsidRDefault="00E07D14" w:rsidP="000656E5">
            <w:r w:rsidRPr="00884D7F">
              <w:t>10</w:t>
            </w:r>
          </w:p>
        </w:tc>
        <w:tc>
          <w:tcPr>
            <w:tcW w:w="2468" w:type="dxa"/>
            <w:shd w:val="clear" w:color="auto" w:fill="DAE9F7" w:themeFill="text2" w:themeFillTint="1A"/>
          </w:tcPr>
          <w:p w14:paraId="72C7749F" w14:textId="0680B82A" w:rsidR="00E07D14" w:rsidRPr="00884D7F" w:rsidRDefault="00E07D14" w:rsidP="000656E5">
            <w:r w:rsidRPr="00884D7F">
              <w:t>Test the website before launch</w:t>
            </w:r>
          </w:p>
        </w:tc>
        <w:tc>
          <w:tcPr>
            <w:tcW w:w="2628" w:type="dxa"/>
            <w:shd w:val="clear" w:color="auto" w:fill="DAE9F7" w:themeFill="text2" w:themeFillTint="1A"/>
          </w:tcPr>
          <w:p w14:paraId="68D1DAAA" w14:textId="1325C7E7" w:rsidR="00E07D14" w:rsidRPr="00884D7F" w:rsidRDefault="00E07D14" w:rsidP="000656E5">
            <w:r w:rsidRPr="00884D7F">
              <w:t>Fix issues quickly and provide customer support</w:t>
            </w:r>
          </w:p>
        </w:tc>
      </w:tr>
      <w:tr w:rsidR="009518E7" w:rsidRPr="00884D7F" w14:paraId="6B4C23D0" w14:textId="77777777" w:rsidTr="00B43DFB">
        <w:tc>
          <w:tcPr>
            <w:tcW w:w="2434" w:type="dxa"/>
            <w:shd w:val="clear" w:color="auto" w:fill="4C94D8" w:themeFill="text2" w:themeFillTint="80"/>
          </w:tcPr>
          <w:p w14:paraId="0D7EDD90" w14:textId="1413BF96" w:rsidR="009518E7" w:rsidRPr="00884D7F" w:rsidRDefault="009518E7" w:rsidP="000656E5">
            <w:r w:rsidRPr="00884D7F">
              <w:t>Strong online competition</w:t>
            </w:r>
          </w:p>
        </w:tc>
        <w:tc>
          <w:tcPr>
            <w:tcW w:w="1371" w:type="dxa"/>
            <w:shd w:val="clear" w:color="auto" w:fill="DAE9F7" w:themeFill="text2" w:themeFillTint="1A"/>
          </w:tcPr>
          <w:p w14:paraId="57068C24" w14:textId="54A9A4E6" w:rsidR="009518E7" w:rsidRPr="00884D7F" w:rsidRDefault="009518E7" w:rsidP="000656E5">
            <w:r w:rsidRPr="00884D7F">
              <w:t>4</w:t>
            </w:r>
          </w:p>
        </w:tc>
        <w:tc>
          <w:tcPr>
            <w:tcW w:w="1096" w:type="dxa"/>
            <w:shd w:val="clear" w:color="auto" w:fill="DAE9F7" w:themeFill="text2" w:themeFillTint="1A"/>
          </w:tcPr>
          <w:p w14:paraId="313B2F13" w14:textId="0B27E95E" w:rsidR="009518E7" w:rsidRPr="00884D7F" w:rsidRDefault="009518E7" w:rsidP="000656E5">
            <w:r w:rsidRPr="00884D7F">
              <w:t>3</w:t>
            </w:r>
          </w:p>
        </w:tc>
        <w:tc>
          <w:tcPr>
            <w:tcW w:w="1343" w:type="dxa"/>
            <w:shd w:val="clear" w:color="auto" w:fill="DAE9F7" w:themeFill="text2" w:themeFillTint="1A"/>
          </w:tcPr>
          <w:p w14:paraId="4689B841" w14:textId="15307E83" w:rsidR="009518E7" w:rsidRPr="00884D7F" w:rsidRDefault="009518E7" w:rsidP="000656E5">
            <w:r w:rsidRPr="00884D7F">
              <w:t>12</w:t>
            </w:r>
          </w:p>
        </w:tc>
        <w:tc>
          <w:tcPr>
            <w:tcW w:w="2468" w:type="dxa"/>
            <w:shd w:val="clear" w:color="auto" w:fill="DAE9F7" w:themeFill="text2" w:themeFillTint="1A"/>
          </w:tcPr>
          <w:p w14:paraId="2C6E72FA" w14:textId="00722662" w:rsidR="009518E7" w:rsidRPr="00884D7F" w:rsidRDefault="009518E7" w:rsidP="000656E5">
            <w:r w:rsidRPr="00884D7F">
              <w:t>Improve SEO and offer unique products/services</w:t>
            </w:r>
          </w:p>
        </w:tc>
        <w:tc>
          <w:tcPr>
            <w:tcW w:w="2628" w:type="dxa"/>
            <w:shd w:val="clear" w:color="auto" w:fill="DAE9F7" w:themeFill="text2" w:themeFillTint="1A"/>
          </w:tcPr>
          <w:p w14:paraId="243DA0BC" w14:textId="36373952" w:rsidR="009518E7" w:rsidRPr="00884D7F" w:rsidRDefault="009518E7" w:rsidP="000656E5">
            <w:r w:rsidRPr="00884D7F">
              <w:t>Adjust marketing strategy to stay competitive</w:t>
            </w:r>
          </w:p>
        </w:tc>
      </w:tr>
    </w:tbl>
    <w:p w14:paraId="6CBD4270" w14:textId="6FE2081B" w:rsidR="00DD0426" w:rsidRPr="00884D7F" w:rsidRDefault="00DD0426" w:rsidP="000656E5"/>
    <w:sectPr w:rsidR="00DD0426" w:rsidRPr="00884D7F" w:rsidSect="00E7618D">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A886A38"/>
    <w:multiLevelType w:val="hybridMultilevel"/>
    <w:tmpl w:val="719CCD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C3461EC"/>
    <w:multiLevelType w:val="hybridMultilevel"/>
    <w:tmpl w:val="1120654C"/>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num w:numId="1" w16cid:durableId="1009059287">
    <w:abstractNumId w:val="0"/>
  </w:num>
  <w:num w:numId="2" w16cid:durableId="143065652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7618D"/>
    <w:rsid w:val="00011164"/>
    <w:rsid w:val="00017583"/>
    <w:rsid w:val="000219EC"/>
    <w:rsid w:val="00025910"/>
    <w:rsid w:val="00054518"/>
    <w:rsid w:val="000579A6"/>
    <w:rsid w:val="000656E5"/>
    <w:rsid w:val="00070C00"/>
    <w:rsid w:val="00071EBB"/>
    <w:rsid w:val="00096798"/>
    <w:rsid w:val="000A0E9F"/>
    <w:rsid w:val="000B3EBA"/>
    <w:rsid w:val="000B440A"/>
    <w:rsid w:val="000E7866"/>
    <w:rsid w:val="001034AD"/>
    <w:rsid w:val="00116643"/>
    <w:rsid w:val="001532B5"/>
    <w:rsid w:val="00155315"/>
    <w:rsid w:val="00156728"/>
    <w:rsid w:val="00157E8A"/>
    <w:rsid w:val="00177482"/>
    <w:rsid w:val="001A1248"/>
    <w:rsid w:val="00201396"/>
    <w:rsid w:val="00207E5A"/>
    <w:rsid w:val="00222273"/>
    <w:rsid w:val="00244CE3"/>
    <w:rsid w:val="00272EEB"/>
    <w:rsid w:val="00292499"/>
    <w:rsid w:val="0029287B"/>
    <w:rsid w:val="002C12E6"/>
    <w:rsid w:val="002E447D"/>
    <w:rsid w:val="002E6535"/>
    <w:rsid w:val="003227F5"/>
    <w:rsid w:val="00342609"/>
    <w:rsid w:val="00342DC7"/>
    <w:rsid w:val="003610E3"/>
    <w:rsid w:val="00395BB6"/>
    <w:rsid w:val="003A5A4A"/>
    <w:rsid w:val="003A73C1"/>
    <w:rsid w:val="003C20ED"/>
    <w:rsid w:val="003C440F"/>
    <w:rsid w:val="003C4D05"/>
    <w:rsid w:val="003F4362"/>
    <w:rsid w:val="003F50E3"/>
    <w:rsid w:val="0040701D"/>
    <w:rsid w:val="00420C7F"/>
    <w:rsid w:val="0043377A"/>
    <w:rsid w:val="00456DBC"/>
    <w:rsid w:val="00473D16"/>
    <w:rsid w:val="00485DB2"/>
    <w:rsid w:val="004903F3"/>
    <w:rsid w:val="004B391C"/>
    <w:rsid w:val="004B4914"/>
    <w:rsid w:val="004C334C"/>
    <w:rsid w:val="004E525F"/>
    <w:rsid w:val="00510A28"/>
    <w:rsid w:val="00514178"/>
    <w:rsid w:val="00520ACE"/>
    <w:rsid w:val="00523BB9"/>
    <w:rsid w:val="00523DA6"/>
    <w:rsid w:val="00570FDC"/>
    <w:rsid w:val="00591B24"/>
    <w:rsid w:val="005C1C5F"/>
    <w:rsid w:val="005C52F9"/>
    <w:rsid w:val="005F4EE3"/>
    <w:rsid w:val="00606193"/>
    <w:rsid w:val="00611903"/>
    <w:rsid w:val="00616F63"/>
    <w:rsid w:val="006309D2"/>
    <w:rsid w:val="006508EC"/>
    <w:rsid w:val="00651270"/>
    <w:rsid w:val="0065179C"/>
    <w:rsid w:val="0066317C"/>
    <w:rsid w:val="00665543"/>
    <w:rsid w:val="00665C4F"/>
    <w:rsid w:val="00681C16"/>
    <w:rsid w:val="00681EE7"/>
    <w:rsid w:val="00682632"/>
    <w:rsid w:val="00685348"/>
    <w:rsid w:val="00694A19"/>
    <w:rsid w:val="00696205"/>
    <w:rsid w:val="006A003F"/>
    <w:rsid w:val="006A08BF"/>
    <w:rsid w:val="006A5E41"/>
    <w:rsid w:val="006A5F21"/>
    <w:rsid w:val="006A728C"/>
    <w:rsid w:val="006A7E6C"/>
    <w:rsid w:val="0070240D"/>
    <w:rsid w:val="00711370"/>
    <w:rsid w:val="007130F1"/>
    <w:rsid w:val="0072161E"/>
    <w:rsid w:val="007754BC"/>
    <w:rsid w:val="00781C53"/>
    <w:rsid w:val="00787CC3"/>
    <w:rsid w:val="0079212A"/>
    <w:rsid w:val="007B14E7"/>
    <w:rsid w:val="007C5507"/>
    <w:rsid w:val="007E1754"/>
    <w:rsid w:val="007E36C1"/>
    <w:rsid w:val="007E532D"/>
    <w:rsid w:val="0085345D"/>
    <w:rsid w:val="00857A2B"/>
    <w:rsid w:val="0086730F"/>
    <w:rsid w:val="00871285"/>
    <w:rsid w:val="00882658"/>
    <w:rsid w:val="00884D7F"/>
    <w:rsid w:val="008C392B"/>
    <w:rsid w:val="008E34A9"/>
    <w:rsid w:val="008E7055"/>
    <w:rsid w:val="00906C23"/>
    <w:rsid w:val="009175B5"/>
    <w:rsid w:val="00927674"/>
    <w:rsid w:val="00934323"/>
    <w:rsid w:val="009518E7"/>
    <w:rsid w:val="00956919"/>
    <w:rsid w:val="00961BAA"/>
    <w:rsid w:val="00981F70"/>
    <w:rsid w:val="00982C92"/>
    <w:rsid w:val="00985236"/>
    <w:rsid w:val="00985B6F"/>
    <w:rsid w:val="009D4506"/>
    <w:rsid w:val="009E1BD0"/>
    <w:rsid w:val="009E1CB6"/>
    <w:rsid w:val="009F456A"/>
    <w:rsid w:val="00A0045E"/>
    <w:rsid w:val="00A057E3"/>
    <w:rsid w:val="00A1089D"/>
    <w:rsid w:val="00A10FE9"/>
    <w:rsid w:val="00A154FA"/>
    <w:rsid w:val="00A274BC"/>
    <w:rsid w:val="00A30380"/>
    <w:rsid w:val="00A45A77"/>
    <w:rsid w:val="00A55E54"/>
    <w:rsid w:val="00A747AC"/>
    <w:rsid w:val="00A768D1"/>
    <w:rsid w:val="00A8384C"/>
    <w:rsid w:val="00A8565D"/>
    <w:rsid w:val="00A85D93"/>
    <w:rsid w:val="00A90BD2"/>
    <w:rsid w:val="00A90E94"/>
    <w:rsid w:val="00A963FC"/>
    <w:rsid w:val="00AB4CD6"/>
    <w:rsid w:val="00AB7E9E"/>
    <w:rsid w:val="00AB7F41"/>
    <w:rsid w:val="00AC3776"/>
    <w:rsid w:val="00AE4961"/>
    <w:rsid w:val="00AF68EE"/>
    <w:rsid w:val="00B43DFB"/>
    <w:rsid w:val="00B47A45"/>
    <w:rsid w:val="00B531A9"/>
    <w:rsid w:val="00B57E61"/>
    <w:rsid w:val="00B62775"/>
    <w:rsid w:val="00B66F42"/>
    <w:rsid w:val="00B80EEC"/>
    <w:rsid w:val="00B933F4"/>
    <w:rsid w:val="00B96AD6"/>
    <w:rsid w:val="00B96B87"/>
    <w:rsid w:val="00BB40EA"/>
    <w:rsid w:val="00BE35E2"/>
    <w:rsid w:val="00BF3FB2"/>
    <w:rsid w:val="00C1015C"/>
    <w:rsid w:val="00C1254D"/>
    <w:rsid w:val="00C12B77"/>
    <w:rsid w:val="00C136C3"/>
    <w:rsid w:val="00C23209"/>
    <w:rsid w:val="00C25337"/>
    <w:rsid w:val="00C26AA7"/>
    <w:rsid w:val="00C3493B"/>
    <w:rsid w:val="00C42A8F"/>
    <w:rsid w:val="00C44764"/>
    <w:rsid w:val="00C67E30"/>
    <w:rsid w:val="00C91903"/>
    <w:rsid w:val="00C948E7"/>
    <w:rsid w:val="00CA69F3"/>
    <w:rsid w:val="00CA798A"/>
    <w:rsid w:val="00CA7EB8"/>
    <w:rsid w:val="00CC2C47"/>
    <w:rsid w:val="00CD1BD8"/>
    <w:rsid w:val="00CD4B00"/>
    <w:rsid w:val="00D0111A"/>
    <w:rsid w:val="00D14FF6"/>
    <w:rsid w:val="00D1755B"/>
    <w:rsid w:val="00D22704"/>
    <w:rsid w:val="00D22F70"/>
    <w:rsid w:val="00D337CA"/>
    <w:rsid w:val="00D52107"/>
    <w:rsid w:val="00D65277"/>
    <w:rsid w:val="00D6729D"/>
    <w:rsid w:val="00D70E85"/>
    <w:rsid w:val="00DB1311"/>
    <w:rsid w:val="00DD0426"/>
    <w:rsid w:val="00DD0FB0"/>
    <w:rsid w:val="00E04F2E"/>
    <w:rsid w:val="00E07D14"/>
    <w:rsid w:val="00E236FF"/>
    <w:rsid w:val="00E249A8"/>
    <w:rsid w:val="00E24FF3"/>
    <w:rsid w:val="00E366FC"/>
    <w:rsid w:val="00E37D87"/>
    <w:rsid w:val="00E4355F"/>
    <w:rsid w:val="00E7618D"/>
    <w:rsid w:val="00E84B1D"/>
    <w:rsid w:val="00E9029B"/>
    <w:rsid w:val="00E92522"/>
    <w:rsid w:val="00EA2CD3"/>
    <w:rsid w:val="00EA58CA"/>
    <w:rsid w:val="00EA5FD5"/>
    <w:rsid w:val="00EC7E07"/>
    <w:rsid w:val="00ED5DC0"/>
    <w:rsid w:val="00EE0FF8"/>
    <w:rsid w:val="00EE3203"/>
    <w:rsid w:val="00EF526B"/>
    <w:rsid w:val="00F10C75"/>
    <w:rsid w:val="00F10DE1"/>
    <w:rsid w:val="00F147F0"/>
    <w:rsid w:val="00F31971"/>
    <w:rsid w:val="00F3471D"/>
    <w:rsid w:val="00F41A69"/>
    <w:rsid w:val="00F95992"/>
    <w:rsid w:val="00F9616B"/>
    <w:rsid w:val="00F97D80"/>
    <w:rsid w:val="00FF5A1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CE2240"/>
  <w15:chartTrackingRefBased/>
  <w15:docId w15:val="{2ADD1022-5059-403C-A72E-1F8CBBFAAB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57E8A"/>
  </w:style>
  <w:style w:type="paragraph" w:styleId="Heading1">
    <w:name w:val="heading 1"/>
    <w:basedOn w:val="Normal"/>
    <w:next w:val="Normal"/>
    <w:link w:val="Heading1Char"/>
    <w:uiPriority w:val="9"/>
    <w:qFormat/>
    <w:rsid w:val="00E7618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7618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7618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7618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7618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7618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7618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7618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7618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7618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7618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7618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7618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7618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7618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7618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7618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7618D"/>
    <w:rPr>
      <w:rFonts w:eastAsiaTheme="majorEastAsia" w:cstheme="majorBidi"/>
      <w:color w:val="272727" w:themeColor="text1" w:themeTint="D8"/>
    </w:rPr>
  </w:style>
  <w:style w:type="paragraph" w:styleId="Title">
    <w:name w:val="Title"/>
    <w:basedOn w:val="Normal"/>
    <w:next w:val="Normal"/>
    <w:link w:val="TitleChar"/>
    <w:uiPriority w:val="10"/>
    <w:qFormat/>
    <w:rsid w:val="00E7618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7618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7618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7618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7618D"/>
    <w:pPr>
      <w:spacing w:before="160"/>
      <w:jc w:val="center"/>
    </w:pPr>
    <w:rPr>
      <w:i/>
      <w:iCs/>
      <w:color w:val="404040" w:themeColor="text1" w:themeTint="BF"/>
    </w:rPr>
  </w:style>
  <w:style w:type="character" w:customStyle="1" w:styleId="QuoteChar">
    <w:name w:val="Quote Char"/>
    <w:basedOn w:val="DefaultParagraphFont"/>
    <w:link w:val="Quote"/>
    <w:uiPriority w:val="29"/>
    <w:rsid w:val="00E7618D"/>
    <w:rPr>
      <w:i/>
      <w:iCs/>
      <w:color w:val="404040" w:themeColor="text1" w:themeTint="BF"/>
    </w:rPr>
  </w:style>
  <w:style w:type="paragraph" w:styleId="ListParagraph">
    <w:name w:val="List Paragraph"/>
    <w:basedOn w:val="Normal"/>
    <w:uiPriority w:val="34"/>
    <w:qFormat/>
    <w:rsid w:val="00E7618D"/>
    <w:pPr>
      <w:ind w:left="720"/>
      <w:contextualSpacing/>
    </w:pPr>
  </w:style>
  <w:style w:type="character" w:styleId="IntenseEmphasis">
    <w:name w:val="Intense Emphasis"/>
    <w:basedOn w:val="DefaultParagraphFont"/>
    <w:uiPriority w:val="21"/>
    <w:qFormat/>
    <w:rsid w:val="00E7618D"/>
    <w:rPr>
      <w:i/>
      <w:iCs/>
      <w:color w:val="0F4761" w:themeColor="accent1" w:themeShade="BF"/>
    </w:rPr>
  </w:style>
  <w:style w:type="paragraph" w:styleId="IntenseQuote">
    <w:name w:val="Intense Quote"/>
    <w:basedOn w:val="Normal"/>
    <w:next w:val="Normal"/>
    <w:link w:val="IntenseQuoteChar"/>
    <w:uiPriority w:val="30"/>
    <w:qFormat/>
    <w:rsid w:val="00E7618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7618D"/>
    <w:rPr>
      <w:i/>
      <w:iCs/>
      <w:color w:val="0F4761" w:themeColor="accent1" w:themeShade="BF"/>
    </w:rPr>
  </w:style>
  <w:style w:type="character" w:styleId="IntenseReference">
    <w:name w:val="Intense Reference"/>
    <w:basedOn w:val="DefaultParagraphFont"/>
    <w:uiPriority w:val="32"/>
    <w:qFormat/>
    <w:rsid w:val="00E7618D"/>
    <w:rPr>
      <w:b/>
      <w:bCs/>
      <w:smallCaps/>
      <w:color w:val="0F4761" w:themeColor="accent1" w:themeShade="BF"/>
      <w:spacing w:val="5"/>
    </w:rPr>
  </w:style>
  <w:style w:type="paragraph" w:styleId="NoSpacing">
    <w:name w:val="No Spacing"/>
    <w:link w:val="NoSpacingChar"/>
    <w:uiPriority w:val="1"/>
    <w:qFormat/>
    <w:rsid w:val="00E7618D"/>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E7618D"/>
    <w:rPr>
      <w:rFonts w:eastAsiaTheme="minorEastAsia"/>
      <w:kern w:val="0"/>
      <w:sz w:val="22"/>
      <w:szCs w:val="22"/>
      <w:lang w:val="en-US"/>
      <w14:ligatures w14:val="none"/>
    </w:rPr>
  </w:style>
  <w:style w:type="paragraph" w:styleId="TOCHeading">
    <w:name w:val="TOC Heading"/>
    <w:basedOn w:val="Heading1"/>
    <w:next w:val="Normal"/>
    <w:uiPriority w:val="39"/>
    <w:unhideWhenUsed/>
    <w:qFormat/>
    <w:rsid w:val="00017583"/>
    <w:pPr>
      <w:spacing w:before="240" w:after="0" w:line="259" w:lineRule="auto"/>
      <w:outlineLvl w:val="9"/>
    </w:pPr>
    <w:rPr>
      <w:kern w:val="0"/>
      <w:sz w:val="32"/>
      <w:szCs w:val="32"/>
      <w:lang w:val="en-US"/>
      <w14:ligatures w14:val="none"/>
    </w:rPr>
  </w:style>
  <w:style w:type="character" w:styleId="Hyperlink">
    <w:name w:val="Hyperlink"/>
    <w:basedOn w:val="DefaultParagraphFont"/>
    <w:uiPriority w:val="99"/>
    <w:unhideWhenUsed/>
    <w:rsid w:val="00D1755B"/>
    <w:rPr>
      <w:color w:val="467886" w:themeColor="hyperlink"/>
      <w:u w:val="single"/>
    </w:rPr>
  </w:style>
  <w:style w:type="character" w:styleId="UnresolvedMention">
    <w:name w:val="Unresolved Mention"/>
    <w:basedOn w:val="DefaultParagraphFont"/>
    <w:uiPriority w:val="99"/>
    <w:semiHidden/>
    <w:unhideWhenUsed/>
    <w:rsid w:val="00D1755B"/>
    <w:rPr>
      <w:color w:val="605E5C"/>
      <w:shd w:val="clear" w:color="auto" w:fill="E1DFDD"/>
    </w:rPr>
  </w:style>
  <w:style w:type="table" w:styleId="TableGrid">
    <w:name w:val="Table Grid"/>
    <w:basedOn w:val="TableNormal"/>
    <w:uiPriority w:val="39"/>
    <w:rsid w:val="00A0045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9E1CB6"/>
    <w:rPr>
      <w:b/>
      <w:bCs/>
    </w:rPr>
  </w:style>
  <w:style w:type="paragraph" w:styleId="TOC3">
    <w:name w:val="toc 3"/>
    <w:basedOn w:val="Normal"/>
    <w:next w:val="Normal"/>
    <w:autoRedefine/>
    <w:uiPriority w:val="39"/>
    <w:unhideWhenUsed/>
    <w:rsid w:val="002E6535"/>
    <w:pPr>
      <w:spacing w:after="100"/>
      <w:ind w:left="480"/>
    </w:pPr>
  </w:style>
  <w:style w:type="paragraph" w:styleId="TOC2">
    <w:name w:val="toc 2"/>
    <w:basedOn w:val="Normal"/>
    <w:next w:val="Normal"/>
    <w:autoRedefine/>
    <w:uiPriority w:val="39"/>
    <w:unhideWhenUsed/>
    <w:rsid w:val="00514178"/>
    <w:pPr>
      <w:spacing w:after="100"/>
      <w:ind w:left="240"/>
    </w:pPr>
  </w:style>
  <w:style w:type="paragraph" w:styleId="TOC1">
    <w:name w:val="toc 1"/>
    <w:basedOn w:val="Normal"/>
    <w:next w:val="Normal"/>
    <w:autoRedefine/>
    <w:uiPriority w:val="39"/>
    <w:unhideWhenUsed/>
    <w:rsid w:val="00781C53"/>
    <w:pPr>
      <w:spacing w:after="100"/>
    </w:pPr>
  </w:style>
  <w:style w:type="paragraph" w:styleId="TOC4">
    <w:name w:val="toc 4"/>
    <w:basedOn w:val="Normal"/>
    <w:next w:val="Normal"/>
    <w:autoRedefine/>
    <w:uiPriority w:val="39"/>
    <w:unhideWhenUsed/>
    <w:rsid w:val="003227F5"/>
    <w:pPr>
      <w:spacing w:after="100"/>
      <w:ind w:left="720"/>
    </w:pPr>
    <w:rPr>
      <w:rFonts w:eastAsiaTheme="minorEastAsia"/>
      <w:lang w:eastAsia="en-GB"/>
    </w:rPr>
  </w:style>
  <w:style w:type="paragraph" w:styleId="TOC5">
    <w:name w:val="toc 5"/>
    <w:basedOn w:val="Normal"/>
    <w:next w:val="Normal"/>
    <w:autoRedefine/>
    <w:uiPriority w:val="39"/>
    <w:unhideWhenUsed/>
    <w:rsid w:val="003227F5"/>
    <w:pPr>
      <w:spacing w:after="100"/>
      <w:ind w:left="960"/>
    </w:pPr>
    <w:rPr>
      <w:rFonts w:eastAsiaTheme="minorEastAsia"/>
      <w:lang w:eastAsia="en-GB"/>
    </w:rPr>
  </w:style>
  <w:style w:type="paragraph" w:styleId="TOC6">
    <w:name w:val="toc 6"/>
    <w:basedOn w:val="Normal"/>
    <w:next w:val="Normal"/>
    <w:autoRedefine/>
    <w:uiPriority w:val="39"/>
    <w:unhideWhenUsed/>
    <w:rsid w:val="003227F5"/>
    <w:pPr>
      <w:spacing w:after="100"/>
      <w:ind w:left="1200"/>
    </w:pPr>
    <w:rPr>
      <w:rFonts w:eastAsiaTheme="minorEastAsia"/>
      <w:lang w:eastAsia="en-GB"/>
    </w:rPr>
  </w:style>
  <w:style w:type="paragraph" w:styleId="TOC7">
    <w:name w:val="toc 7"/>
    <w:basedOn w:val="Normal"/>
    <w:next w:val="Normal"/>
    <w:autoRedefine/>
    <w:uiPriority w:val="39"/>
    <w:unhideWhenUsed/>
    <w:rsid w:val="003227F5"/>
    <w:pPr>
      <w:spacing w:after="100"/>
      <w:ind w:left="1440"/>
    </w:pPr>
    <w:rPr>
      <w:rFonts w:eastAsiaTheme="minorEastAsia"/>
      <w:lang w:eastAsia="en-GB"/>
    </w:rPr>
  </w:style>
  <w:style w:type="paragraph" w:styleId="TOC8">
    <w:name w:val="toc 8"/>
    <w:basedOn w:val="Normal"/>
    <w:next w:val="Normal"/>
    <w:autoRedefine/>
    <w:uiPriority w:val="39"/>
    <w:unhideWhenUsed/>
    <w:rsid w:val="003227F5"/>
    <w:pPr>
      <w:spacing w:after="100"/>
      <w:ind w:left="1680"/>
    </w:pPr>
    <w:rPr>
      <w:rFonts w:eastAsiaTheme="minorEastAsia"/>
      <w:lang w:eastAsia="en-GB"/>
    </w:rPr>
  </w:style>
  <w:style w:type="paragraph" w:styleId="TOC9">
    <w:name w:val="toc 9"/>
    <w:basedOn w:val="Normal"/>
    <w:next w:val="Normal"/>
    <w:autoRedefine/>
    <w:uiPriority w:val="39"/>
    <w:unhideWhenUsed/>
    <w:rsid w:val="003227F5"/>
    <w:pPr>
      <w:spacing w:after="100"/>
      <w:ind w:left="1920"/>
    </w:pPr>
    <w:rPr>
      <w:rFonts w:eastAsiaTheme="minorEastAsia"/>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hyperlink" Target="https://hbr.org/2012/09/are-you-solving-the-right-problem"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ons.gov.uk/businessindustryandtrade/business/businessservices/bulletins/businessinsightsandimpactontheukeconomy/" TargetMode="Externa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B4C7373-45B2-4000-BD97-311F3640C75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629</TotalTime>
  <Pages>11</Pages>
  <Words>2281</Words>
  <Characters>13002</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Vincenzo Venora (2511132)</dc:creator>
  <cp:keywords/>
  <dc:description/>
  <cp:lastModifiedBy>Vincenzo Venora</cp:lastModifiedBy>
  <cp:revision>193</cp:revision>
  <dcterms:created xsi:type="dcterms:W3CDTF">2026-04-03T11:28:00Z</dcterms:created>
  <dcterms:modified xsi:type="dcterms:W3CDTF">2026-04-25T08:45:00Z</dcterms:modified>
</cp:coreProperties>
</file>