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Assignment 1 </w:t>
      </w:r>
    </w:p>
    <w:p w:rsidR="00000000" w:rsidDel="00000000" w:rsidP="00000000" w:rsidRDefault="00000000" w:rsidRPr="00000000" w14:paraId="00000002">
      <w:pPr>
        <w:rPr/>
      </w:pPr>
      <w:r w:rsidDel="00000000" w:rsidR="00000000" w:rsidRPr="00000000">
        <w:rPr>
          <w:rtl w:val="0"/>
        </w:rPr>
        <w:t xml:space="preserve">Jakub Malecki - 1802349</w:t>
      </w:r>
    </w:p>
    <w:p w:rsidR="00000000" w:rsidDel="00000000" w:rsidP="00000000" w:rsidRDefault="00000000" w:rsidRPr="00000000" w14:paraId="00000003">
      <w:pPr>
        <w:rPr/>
      </w:pPr>
      <w:r w:rsidDel="00000000" w:rsidR="00000000" w:rsidRPr="00000000">
        <w:rPr>
          <w:rtl w:val="0"/>
        </w:rPr>
        <w:t xml:space="preserve">Forensic Recovery and Examination</w:t>
      </w:r>
    </w:p>
    <w:p w:rsidR="00000000" w:rsidDel="00000000" w:rsidP="00000000" w:rsidRDefault="00000000" w:rsidRPr="00000000" w14:paraId="00000004">
      <w:pPr>
        <w:rPr/>
      </w:pPr>
      <w:r w:rsidDel="00000000" w:rsidR="00000000" w:rsidRPr="00000000">
        <w:rPr>
          <w:rtl w:val="0"/>
        </w:rPr>
        <w:t xml:space="preserve">Wynne Jones</w:t>
      </w:r>
    </w:p>
    <w:p w:rsidR="00000000" w:rsidDel="00000000" w:rsidP="00000000" w:rsidRDefault="00000000" w:rsidRPr="00000000" w14:paraId="00000005">
      <w:pPr>
        <w:rPr/>
      </w:pPr>
      <w:r w:rsidDel="00000000" w:rsidR="00000000" w:rsidRPr="00000000">
        <w:rPr>
          <w:rtl w:val="0"/>
        </w:rPr>
        <w:t xml:space="preserve">06/11/2020</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This essay will critically evaluate the processes and procedures adopted by the First Attending Officer at a crime scene in order to reduce the possibilities of cross contamination. It will also analyse the methods in practise for the recovery and examination of forensic evidence at crime scenes evaluating the legislation, strategies, policies and procedures with regard to forensic recovery and examination.</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b w:val="1"/>
        </w:rPr>
      </w:pPr>
      <w:r w:rsidDel="00000000" w:rsidR="00000000" w:rsidRPr="00000000">
        <w:rPr>
          <w:rtl w:val="0"/>
        </w:rPr>
        <w:t xml:space="preserve">Whilst attending a crime scene the First Attending Officer (FAO) must carry out an initial assessment of the situation. The FAO must deal with any emergencies as necessary as well as detaining any individual at the scene in order to conduct an interview or possibly make an arrest. An informal interview can be carried out to determine whether or not a crime has been committed as well as making sure no emergency aid is necessary.  If this is the case then the officers need to note down any amendments during the first aid efforts such as the movement of the victims or objects, this will provoke valuable evidence being relocated or stolen. </w:t>
      </w:r>
      <w:r w:rsidDel="00000000" w:rsidR="00000000" w:rsidRPr="00000000">
        <w:rPr>
          <w:b w:val="1"/>
          <w:rtl w:val="0"/>
        </w:rPr>
        <w:t xml:space="preserve">The Forensic Library (2020)</w:t>
      </w:r>
    </w:p>
    <w:p w:rsidR="00000000" w:rsidDel="00000000" w:rsidP="00000000" w:rsidRDefault="00000000" w:rsidRPr="00000000" w14:paraId="0000000A">
      <w:pPr>
        <w:rPr>
          <w:b w:val="1"/>
        </w:rPr>
      </w:pPr>
      <w:r w:rsidDel="00000000" w:rsidR="00000000" w:rsidRPr="00000000">
        <w:rPr>
          <w:rtl w:val="0"/>
        </w:rPr>
      </w:r>
    </w:p>
    <w:p w:rsidR="00000000" w:rsidDel="00000000" w:rsidP="00000000" w:rsidRDefault="00000000" w:rsidRPr="00000000" w14:paraId="0000000B">
      <w:pPr>
        <w:rPr>
          <w:b w:val="1"/>
        </w:rPr>
      </w:pPr>
      <w:r w:rsidDel="00000000" w:rsidR="00000000" w:rsidRPr="00000000">
        <w:rPr>
          <w:rtl w:val="0"/>
        </w:rPr>
        <w:t xml:space="preserve">To prevent any sort of contamination the FAO must make sure that everything is protected at the earliest opportunity to reduce this risk. As well as this any personnel attending the scene are obliged to ensure that their actions do not compromise the recovery of forensic evidence. It is essential that all non-essential personnel from the scene are removed and a controlled entry with a scene log is put in place. To add to this cordons around the crime scene and other areas with potential forensic yield should be established. A common approach should be used and lastly appropriate protective clothing worn. </w:t>
      </w:r>
      <w:r w:rsidDel="00000000" w:rsidR="00000000" w:rsidRPr="00000000">
        <w:rPr>
          <w:b w:val="1"/>
          <w:rtl w:val="0"/>
        </w:rPr>
        <w:t xml:space="preserve">Donofrio (2000)</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The scene is barricaded up to ensure that vital pieces of evidence as well as entrances and exits are blocked as well as there being a physical barrier around the scene. There are different types of barriers which can be used and they can be anything from crime scene tape, police personnel, barricades and even vehicles. This makes sure that the entry and exit of the crime scene is controlled by the personnel who note down every essential member entering and exiting the scene as well as the time at which this is done. The aim of doing this is to stop any non essential member entering the scene and possibly affecting the process. Sometimes the crime scene may or may not be exposed therefore protection from weather damage may be required. To do this something as simple as a clean cardboard box can be used to cover the relevant areas or in other instances a tent is put up by the team.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Protective clothing should be worn by all essential individuals entering the scene and can consist of, latex gloves, paper shoes, face mask and a set of overalls. When leaving the allocated scene the items worn must be collected for investigation purposes, this allows the members to run an analysis to avoid the risk of losing valuable trace. </w:t>
      </w:r>
      <w:r w:rsidDel="00000000" w:rsidR="00000000" w:rsidRPr="00000000">
        <w:rPr>
          <w:b w:val="1"/>
          <w:rtl w:val="0"/>
        </w:rPr>
        <w:t xml:space="preserve">Bodziak (2017)</w:t>
      </w: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The entire scene must be fully documented to ensure a permanent record exists of the scene in the state in which it was found, this has to be done before anything is moved or even touched. This is mostly done using photographs, sketches, video recording as well as notes. Each recovered item will also be accompanied with a set of extensive notes which will have information about the location of the item as well as environmental details of the state in which it was found. The sketches are mostly used to show the location of the item as well as the dimensions of it. This insures that the correct measurements are take as the object can have a high significance to the case. But the most important document is a photograph as it produces and permanent visual record of the crime scene and everything in sight. It is best to photograph every piece of evidence collected as well as every part of the crime scene.</w:t>
      </w:r>
      <w:r w:rsidDel="00000000" w:rsidR="00000000" w:rsidRPr="00000000">
        <w:rPr>
          <w:b w:val="1"/>
          <w:rtl w:val="0"/>
        </w:rPr>
        <w:t xml:space="preserve">The Forensic Library (2020)</w:t>
      </w: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After this is completed the crime officers can proceed with collecting the physical evidence. Some pieces of evidence may be prioritised over others depending on their importance and the nature of the evidence will determine the method of its collection and how it should be contained. Items which are considered to be fragile may be collected first if they are valuable to the case. In some cases if there is a body present at the scene then the head, hands and feet will need to be covered in plastic bags in order to prevent the loss of trace evidence.A specialist will need to be present for this to happen and this could be a pathologist.</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When packaging the evidence, the nature of it must be looked at in order for it to be transported safely and any damage that could happen during the transportation needs to be cut. Dry items are normally folded in paper and later sealed in a polythene bag as long as they are the right size. Wet items are stored in a polythene bag and then frozen, especially if they contain biological samples. Every piece of evidence found should be place in a separate container and stored individually to prevent any change, damage or cross contamination. Last on the list is labeling the items as well as including the location at which the piece of evidence was found with the signature of all people involved in the recovery with the case name.</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While searching for evidence, individuals often assigned by the leading investigator cover particular areas of the crime scenes and are on the lookout for any evidence which can be collected. Every scene is processed differently depending on the nature of the crime scene. If the crime scene is indoor, this search is most often done on a room to room basis to ensure that every room is thoroughly searched. If the scene is outdoor then this will require the team to carry out a more detailed search pattern. These patterns could be a wheel search which is described to begin at the epicentre of the scene and is taken further outwards each person searching in a straight line following a different direction. There can also be a spiral search which begins at the epicentre of the room and moves outwards in a spiral pattern. Furthermore there can be zone or quadrant search which is dividing the crime scene into smaller portions and these are searched individually by different members. The last search pattern is the lane, line and strip search where the officers form a line and move on side-by-side, covering the entire scene together. </w:t>
      </w:r>
      <w:r w:rsidDel="00000000" w:rsidR="00000000" w:rsidRPr="00000000">
        <w:rPr>
          <w:b w:val="1"/>
          <w:rtl w:val="0"/>
        </w:rPr>
        <w:t xml:space="preserve">The Forensic Library (2020)</w:t>
      </w: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b w:val="1"/>
          <w:rtl w:val="0"/>
        </w:rPr>
        <w:t xml:space="preserve">Bodziak (2017) </w:t>
      </w:r>
      <w:r w:rsidDel="00000000" w:rsidR="00000000" w:rsidRPr="00000000">
        <w:rPr>
          <w:rtl w:val="0"/>
        </w:rPr>
        <w:t xml:space="preserve">speaks about how the recently developed technology allows investigators to be more efficient in linking multiple crime scenes which seem to be produced by the same perpetrator when it comes to the utilization of footwear. Forensic Footwear Evidence covers the historical references, general information about the formation. </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b w:val="1"/>
          <w:rtl w:val="0"/>
        </w:rPr>
        <w:t xml:space="preserve">Presica (2020) </w:t>
      </w:r>
      <w:r w:rsidDel="00000000" w:rsidR="00000000" w:rsidRPr="00000000">
        <w:rPr>
          <w:rtl w:val="0"/>
        </w:rPr>
        <w:t xml:space="preserve">speaks about Forensic Analysis and what it involves. It explains how it is the use of scientific processes and methods in criminal investigation and refers to collecting, identifying, preserving and examining of scientific evidence during an investigation. This can involve being present at the scene of the crime to physically collect the evidence samples as well as the analysing procedures that are carried out in the laboratory. The different processes include; Forensic Drug Testing which is used to identify unknown powders, liquids and pills that can be considered drugs. This is done by colour tests which give an indication of which type of substance is present or by a test such as gas chromatography which is more specific and gives a precise reading. Next one is Paint analysis which means examining samples under polarized light microscope to view its different layers. One of these tests can be the solvent test which exposes the pain to various chemicals to look for reactions such as swelling softening, curling and colour changes. Another one is Gunshot residue which can identify the residue that is left behind when a gun is fired. This can be found on the hands of the victim or the suspect and can be lifted with a swab and scanned and examined using an electron microscope and because its elements have a unique x-ray signature it will determine whether or not its gunshot residue.  </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Fibres is another process which involves infrared spectroscopy which identifies substances passing infrared radiation through them and then detecting the amount being absorbed. It can identify substances such as soil, paint or fibres. This technique allows scientists to match fibres that are found at a crime scene with those found on somebody's body, in a piece of clothing or on furniture. The last but one is fingerprince process which is a vital part of criminal investigating. It identifies a  pattern which covers every individuals fingers and can be left as a visible print. These prints can easily be made visible using dark powder, and lasers. Forensic scientists can also use chemicals that react with oils in fingerprints to reveal, latent prints. Lastly its the process of DNA which enables scientists to identify a person by samples of DNA in the form of blood or tissue cells. The technique which is used for the is called polymerase chain reaction, which makes millions of copies of DNA from a tiny sample of genetic material.</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b w:val="1"/>
        </w:rPr>
      </w:pPr>
      <w:r w:rsidDel="00000000" w:rsidR="00000000" w:rsidRPr="00000000">
        <w:rPr>
          <w:rtl w:val="0"/>
        </w:rPr>
        <w:t xml:space="preserve">Another way of identifying a person can be by using bloodstain pattern analysis. Since blood behaves according to certain scientific principles, trained analysts can examine the blood left behind and workout how it has shed. Analysts are able to assist investigators in recreating the sequence of events that occurred after bloodshed. To do this they examine the size, shape, distribution and location of the bloodstains to form opinions about what did or did not happen. The information provided by the analysts can be very useful as not only does it give information about what happened but just as importantly what could not have happened. This will assist the investigators into constructing an idea of what has actually happened taking into account all the research as well as the statements taken from the witnesses and any other perpetrators in the investigation. </w:t>
      </w:r>
      <w:r w:rsidDel="00000000" w:rsidR="00000000" w:rsidRPr="00000000">
        <w:rPr>
          <w:b w:val="1"/>
          <w:rtl w:val="0"/>
        </w:rPr>
        <w:t xml:space="preserve">NFSTC (2013)</w:t>
      </w:r>
    </w:p>
    <w:p w:rsidR="00000000" w:rsidDel="00000000" w:rsidP="00000000" w:rsidRDefault="00000000" w:rsidRPr="00000000" w14:paraId="00000020">
      <w:pPr>
        <w:rPr>
          <w:b w:val="1"/>
        </w:rPr>
      </w:pPr>
      <w:r w:rsidDel="00000000" w:rsidR="00000000" w:rsidRPr="00000000">
        <w:rPr>
          <w:rtl w:val="0"/>
        </w:rPr>
      </w:r>
    </w:p>
    <w:p w:rsidR="00000000" w:rsidDel="00000000" w:rsidP="00000000" w:rsidRDefault="00000000" w:rsidRPr="00000000" w14:paraId="00000021">
      <w:pPr>
        <w:rPr>
          <w:b w:val="1"/>
        </w:rPr>
      </w:pPr>
      <w:r w:rsidDel="00000000" w:rsidR="00000000" w:rsidRPr="00000000">
        <w:rPr>
          <w:rtl w:val="0"/>
        </w:rPr>
        <w:t xml:space="preserve">The case of Jeremy Bamber is used as it shows the person who was found guilty in October 1986 of the August 1985 shooting of his parents, his sister and his sisters six-year-old twin sons. This event occurred at his parents' farmhouse in Essex. The jury found that the reason for this was to secure a large inheritance and he used his 28 year old sister who was diagnosed with schizophrenia to make the scene appear to be a murder-suicide by placing the rifle in her hands. </w:t>
      </w:r>
      <w:r w:rsidDel="00000000" w:rsidR="00000000" w:rsidRPr="00000000">
        <w:rPr>
          <w:b w:val="1"/>
          <w:rtl w:val="0"/>
        </w:rPr>
        <w:t xml:space="preserve">BBC (2003)</w:t>
      </w:r>
    </w:p>
    <w:p w:rsidR="00000000" w:rsidDel="00000000" w:rsidP="00000000" w:rsidRDefault="00000000" w:rsidRPr="00000000" w14:paraId="00000022">
      <w:pPr>
        <w:rPr>
          <w:b w:val="1"/>
        </w:rPr>
      </w:pPr>
      <w:r w:rsidDel="00000000" w:rsidR="00000000" w:rsidRPr="00000000">
        <w:rPr>
          <w:rtl w:val="0"/>
        </w:rPr>
      </w:r>
    </w:p>
    <w:p w:rsidR="00000000" w:rsidDel="00000000" w:rsidP="00000000" w:rsidRDefault="00000000" w:rsidRPr="00000000" w14:paraId="00000023">
      <w:pPr>
        <w:rPr/>
      </w:pPr>
      <w:r w:rsidDel="00000000" w:rsidR="00000000" w:rsidRPr="00000000">
        <w:rPr>
          <w:b w:val="1"/>
          <w:rtl w:val="0"/>
        </w:rPr>
        <w:t xml:space="preserve">Robertson (2019) </w:t>
      </w:r>
      <w:r w:rsidDel="00000000" w:rsidR="00000000" w:rsidRPr="00000000">
        <w:rPr>
          <w:rtl w:val="0"/>
        </w:rPr>
        <w:t xml:space="preserve">speaks about how hair samples are one of the most important resources in the forensic analysis of crime scenes and often lead to identification of the suspect or victim. They possess microscopic characteristics in their shape, color and root appearance. Such features can help forensic scientists to determine; age, gender and racial origin of the person that shed the hair, as well as being able to determine what area of the body the hair came from. It can also be used to extract DNA for analyses that can help narrow down who may have been involved in a crime. Hair can easily be transferred during physical contact which is why forensic evidence is used to establish associations between people to workout the crime scene. Examination of hair by microscopy will be able to show whether a hair was forcibly removed, diseased or treated with an artificial substance such as hair dye.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This evidence can be very useful in violent crimes such as sexual or aggravated assault. Crimes less likely to have involved physical contact such as armed robbery would typically involve collecting clothing or other items that may have picked up hair that could be used to identify suspects.  A comparison microscope can be used to view 2 hairs and be able to identify if they had the same origin. If it is an animal hair, then the examiner can then further identify what species it belongs to. These animal hairs can be a giveaway, as it can link a suspect to a crime scene or a vehicle or location.</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b w:val="1"/>
          <w:rtl w:val="0"/>
        </w:rPr>
        <w:t xml:space="preserve">theHavens (2020) </w:t>
      </w:r>
      <w:r w:rsidDel="00000000" w:rsidR="00000000" w:rsidRPr="00000000">
        <w:rPr>
          <w:rtl w:val="0"/>
        </w:rPr>
        <w:t xml:space="preserve">writes about forensic medical examination and that if necessary a special check-up to collect evidence which may help with the investigation of the assault can be collected. There are different parts to this examination and not all need to be completed. The person can stop an any time. </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b w:val="1"/>
          <w:rtl w:val="0"/>
        </w:rPr>
        <w:t xml:space="preserve">CPS (2020) </w:t>
      </w:r>
      <w:r w:rsidDel="00000000" w:rsidR="00000000" w:rsidRPr="00000000">
        <w:rPr>
          <w:rtl w:val="0"/>
        </w:rPr>
        <w:t xml:space="preserve">similarly to theHavens aim to recover evidence to support the victim’s assertion that a sexual assault has taken place without consent. External and internal areas of the complainants body are swabbed for samples that can be submitted for forensic examination with a view to revealing evidence, to identify or eliminate the suspect and the nature of the activity that has taken place. Forensic physicians are independent doctors whose duty is to go to the Court to collect evidence to assist in proving or disproving the offence. Prosecutors should not hesitate to contact them directly, rather than via poice channels.</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Incases involving children, depending upon the age the medical examination may involve a paediatrician or a suitaby qualified practitioner who has training in child sexual abuse examination or both. This will be undertaken at a children's SARC with appropriate facilities or at a hospital. </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b w:val="1"/>
          <w:rtl w:val="0"/>
        </w:rPr>
        <w:t xml:space="preserve">Forensic Recovery (2020)</w:t>
      </w:r>
      <w:r w:rsidDel="00000000" w:rsidR="00000000" w:rsidRPr="00000000">
        <w:rPr>
          <w:rtl w:val="0"/>
        </w:rPr>
        <w:t xml:space="preserve"> have extensive experience in dealing with complex contentious insolvency and asset tracing cases to maximise recoveries. Forensic specialists as well as practitioners are used to achieve recoveries in cases where the creditors hae been prejudiced or disadvantaged by the act or omission of the directors. They are experienced in perusing civil recoveries under the provisions of the Insolvency Act 1986 alongside criminal investigations and prosecutions by Law Enforcement Agencies. Obtaining court orders to enable access to information held by solicitors, accountants and the police in relation to the property, affairs and dealings. </w:t>
      </w: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b w:val="1"/>
        </w:rPr>
      </w:pPr>
      <w:r w:rsidDel="00000000" w:rsidR="00000000" w:rsidRPr="00000000">
        <w:rPr>
          <w:rtl w:val="0"/>
        </w:rPr>
        <w:t xml:space="preserve">To conclude this essay hasl critically evaluated the processes and procedures adopted by the First Attending Officer at a crime scene in order to reduce the possibilities of cross contamination. It has also analysed the methods in practise for the recovery and examination of forensic evidence at crime scenes evaluating the legislation, strategies, policies and procedures with regard to forensic recovery and examination. It included an introduction as well as a conclusion with an academically credible list of references used. </w:t>
      </w: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b w:val="1"/>
        </w:rPr>
      </w:pPr>
      <w:r w:rsidDel="00000000" w:rsidR="00000000" w:rsidRPr="00000000">
        <w:rPr>
          <w:rtl w:val="0"/>
        </w:rPr>
      </w:r>
    </w:p>
    <w:p w:rsidR="00000000" w:rsidDel="00000000" w:rsidP="00000000" w:rsidRDefault="00000000" w:rsidRPr="00000000" w14:paraId="00000036">
      <w:pPr>
        <w:rPr>
          <w:b w:val="1"/>
        </w:rPr>
      </w:pPr>
      <w:r w:rsidDel="00000000" w:rsidR="00000000" w:rsidRPr="00000000">
        <w:rPr>
          <w:b w:val="1"/>
          <w:rtl w:val="0"/>
        </w:rPr>
        <w:t xml:space="preserve">Reference List:</w:t>
      </w:r>
    </w:p>
    <w:p w:rsidR="00000000" w:rsidDel="00000000" w:rsidP="00000000" w:rsidRDefault="00000000" w:rsidRPr="00000000" w14:paraId="00000037">
      <w:pPr>
        <w:rPr>
          <w:b w:val="1"/>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BBC (2003)</w:t>
      </w:r>
      <w:r w:rsidDel="00000000" w:rsidR="00000000" w:rsidRPr="00000000">
        <w:rPr>
          <w:i w:val="1"/>
          <w:rtl w:val="0"/>
        </w:rPr>
        <w:t xml:space="preserve"> White House Farm: Who is Jeremy Bamber? </w:t>
      </w:r>
      <w:r w:rsidDel="00000000" w:rsidR="00000000" w:rsidRPr="00000000">
        <w:rPr>
          <w:rtl w:val="0"/>
        </w:rPr>
        <w:t xml:space="preserve">Available at: </w:t>
      </w:r>
      <w:hyperlink r:id="rId7">
        <w:r w:rsidDel="00000000" w:rsidR="00000000" w:rsidRPr="00000000">
          <w:rPr>
            <w:color w:val="1155cc"/>
            <w:u w:val="single"/>
            <w:rtl w:val="0"/>
          </w:rPr>
          <w:t xml:space="preserve">https://www.bbc.co.uk/news/uk-england-essex-51024716</w:t>
        </w:r>
      </w:hyperlink>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(Accessed: 5th November 2020)</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Bodziak. W. J (2017) </w:t>
      </w:r>
      <w:r w:rsidDel="00000000" w:rsidR="00000000" w:rsidRPr="00000000">
        <w:rPr>
          <w:i w:val="1"/>
          <w:rtl w:val="0"/>
        </w:rPr>
        <w:t xml:space="preserve">Forensic footwear evidence: Detection, recovery and examination.  </w:t>
      </w:r>
      <w:r w:rsidDel="00000000" w:rsidR="00000000" w:rsidRPr="00000000">
        <w:rPr>
          <w:rtl w:val="0"/>
        </w:rPr>
        <w:t xml:space="preserve">December 2017</w:t>
      </w:r>
    </w:p>
    <w:p w:rsidR="00000000" w:rsidDel="00000000" w:rsidP="00000000" w:rsidRDefault="00000000" w:rsidRPr="00000000" w14:paraId="0000003C">
      <w:pPr>
        <w:rPr>
          <w:b w:val="1"/>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CPS (2020) </w:t>
      </w:r>
      <w:r w:rsidDel="00000000" w:rsidR="00000000" w:rsidRPr="00000000">
        <w:rPr>
          <w:i w:val="1"/>
          <w:rtl w:val="0"/>
        </w:rPr>
        <w:t xml:space="preserve">Rape and Sexual Offence - Chapter9: Forensic, Scientific and Medical Evidence. </w:t>
      </w:r>
      <w:r w:rsidDel="00000000" w:rsidR="00000000" w:rsidRPr="00000000">
        <w:rPr>
          <w:rtl w:val="0"/>
        </w:rPr>
        <w:t xml:space="preserve">Available at:</w:t>
      </w:r>
      <w:hyperlink r:id="rId8">
        <w:r w:rsidDel="00000000" w:rsidR="00000000" w:rsidRPr="00000000">
          <w:rPr>
            <w:color w:val="1155cc"/>
            <w:u w:val="single"/>
            <w:rtl w:val="0"/>
          </w:rPr>
          <w:t xml:space="preserve">https://www.cps.gov.uk/legal-guidance/rape-and-sexual-offences-chapter-9-forensic-scientific-and-medical-evidence</w:t>
        </w:r>
      </w:hyperlink>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(Accessed on: 6th of November 2020)</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Donofrio. A.W (2000) </w:t>
      </w:r>
      <w:r w:rsidDel="00000000" w:rsidR="00000000" w:rsidRPr="00000000">
        <w:rPr>
          <w:i w:val="1"/>
          <w:rtl w:val="0"/>
        </w:rPr>
        <w:t xml:space="preserve">First Responder Duties: Responsibilities of the First Officer at a Crime Scene. </w:t>
      </w:r>
      <w:r w:rsidDel="00000000" w:rsidR="00000000" w:rsidRPr="00000000">
        <w:rPr>
          <w:rtl w:val="0"/>
        </w:rPr>
        <w:t xml:space="preserve">Law and Order 4:48 p.117-122</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Forensic Recovery (2020) </w:t>
      </w:r>
      <w:r w:rsidDel="00000000" w:rsidR="00000000" w:rsidRPr="00000000">
        <w:rPr>
          <w:i w:val="1"/>
          <w:rtl w:val="0"/>
        </w:rPr>
        <w:t xml:space="preserve">Contentious Insolvency </w:t>
      </w:r>
      <w:r w:rsidDel="00000000" w:rsidR="00000000" w:rsidRPr="00000000">
        <w:rPr>
          <w:rtl w:val="0"/>
        </w:rPr>
        <w:t xml:space="preserve">Available at: </w:t>
      </w:r>
      <w:hyperlink r:id="rId9">
        <w:r w:rsidDel="00000000" w:rsidR="00000000" w:rsidRPr="00000000">
          <w:rPr>
            <w:color w:val="1155cc"/>
            <w:u w:val="single"/>
            <w:rtl w:val="0"/>
          </w:rPr>
          <w:t xml:space="preserve">https://www.forensicrecovery.co.uk/</w:t>
        </w:r>
      </w:hyperlink>
      <w:r w:rsidDel="00000000" w:rsidR="00000000" w:rsidRPr="00000000">
        <w:rPr>
          <w:rtl w:val="0"/>
        </w:rPr>
      </w:r>
    </w:p>
    <w:p w:rsidR="00000000" w:rsidDel="00000000" w:rsidP="00000000" w:rsidRDefault="00000000" w:rsidRPr="00000000" w14:paraId="00000043">
      <w:pPr>
        <w:rPr>
          <w:i w:val="1"/>
        </w:rPr>
      </w:pPr>
      <w:r w:rsidDel="00000000" w:rsidR="00000000" w:rsidRPr="00000000">
        <w:rPr>
          <w:rtl w:val="0"/>
        </w:rPr>
        <w:t xml:space="preserve">(Accessed: 6th of November 2020)</w:t>
      </w: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NFSTC (2013) </w:t>
      </w:r>
      <w:r w:rsidDel="00000000" w:rsidR="00000000" w:rsidRPr="00000000">
        <w:rPr>
          <w:i w:val="1"/>
          <w:rtl w:val="0"/>
        </w:rPr>
        <w:t xml:space="preserve">Bloodstain Pattern Analysis </w:t>
      </w:r>
      <w:r w:rsidDel="00000000" w:rsidR="00000000" w:rsidRPr="00000000">
        <w:rPr>
          <w:rtl w:val="0"/>
        </w:rPr>
        <w:t xml:space="preserve">Available at: </w:t>
      </w:r>
      <w:hyperlink r:id="rId10">
        <w:r w:rsidDel="00000000" w:rsidR="00000000" w:rsidRPr="00000000">
          <w:rPr>
            <w:color w:val="1155cc"/>
            <w:u w:val="single"/>
            <w:rtl w:val="0"/>
          </w:rPr>
          <w:t xml:space="preserve">http://www.forensicsciencesimplified.org/blood/</w:t>
        </w:r>
      </w:hyperlink>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(Accessed: 06th of November 2020)</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Presica (2020) </w:t>
      </w:r>
      <w:r w:rsidDel="00000000" w:rsidR="00000000" w:rsidRPr="00000000">
        <w:rPr>
          <w:i w:val="1"/>
          <w:rtl w:val="0"/>
        </w:rPr>
        <w:t xml:space="preserve">Precision Weighing in Forensic Analysis. </w:t>
      </w:r>
      <w:r w:rsidDel="00000000" w:rsidR="00000000" w:rsidRPr="00000000">
        <w:rPr>
          <w:rtl w:val="0"/>
        </w:rPr>
        <w:t xml:space="preserve">Available at: </w:t>
      </w:r>
      <w:hyperlink r:id="rId11">
        <w:r w:rsidDel="00000000" w:rsidR="00000000" w:rsidRPr="00000000">
          <w:rPr>
            <w:color w:val="1155cc"/>
            <w:u w:val="single"/>
            <w:rtl w:val="0"/>
          </w:rPr>
          <w:t xml:space="preserve">https://www.precisa.co.uk/precision-weighing-in-forensic-analysis-forensic-processes-and-forensic-lab-equipment/#:~:text=Forensic%20analysis%20is%20the%20use,scientific%20evidence%20during%20an%20investigation</w:t>
        </w:r>
      </w:hyperlink>
      <w:r w:rsidDel="00000000" w:rsidR="00000000" w:rsidRPr="00000000">
        <w:rPr>
          <w:rtl w:val="0"/>
        </w:rPr>
        <w:t xml:space="preserve">.</w:t>
      </w:r>
    </w:p>
    <w:p w:rsidR="00000000" w:rsidDel="00000000" w:rsidP="00000000" w:rsidRDefault="00000000" w:rsidRPr="00000000" w14:paraId="00000049">
      <w:pPr>
        <w:rPr/>
      </w:pPr>
      <w:r w:rsidDel="00000000" w:rsidR="00000000" w:rsidRPr="00000000">
        <w:rPr>
          <w:rtl w:val="0"/>
        </w:rPr>
        <w:t xml:space="preserve">(Accessed on: 6th of November 2020)</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Robertson. S (2019) </w:t>
      </w:r>
      <w:r w:rsidDel="00000000" w:rsidR="00000000" w:rsidRPr="00000000">
        <w:rPr>
          <w:i w:val="1"/>
          <w:rtl w:val="0"/>
        </w:rPr>
        <w:t xml:space="preserve">Hair Analysis In Forensic Science. </w:t>
      </w:r>
      <w:r w:rsidDel="00000000" w:rsidR="00000000" w:rsidRPr="00000000">
        <w:rPr>
          <w:rtl w:val="0"/>
        </w:rPr>
        <w:t xml:space="preserve">News Medical Life Sciences. May 2019</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The Forensic Library (2020) </w:t>
      </w:r>
      <w:r w:rsidDel="00000000" w:rsidR="00000000" w:rsidRPr="00000000">
        <w:rPr>
          <w:i w:val="1"/>
          <w:rtl w:val="0"/>
        </w:rPr>
        <w:t xml:space="preserve">Crime Scenes. </w:t>
      </w:r>
      <w:r w:rsidDel="00000000" w:rsidR="00000000" w:rsidRPr="00000000">
        <w:rPr>
          <w:rtl w:val="0"/>
        </w:rPr>
        <w:t xml:space="preserve">Available at: </w:t>
      </w:r>
      <w:hyperlink r:id="rId12">
        <w:r w:rsidDel="00000000" w:rsidR="00000000" w:rsidRPr="00000000">
          <w:rPr>
            <w:color w:val="1155cc"/>
            <w:u w:val="single"/>
            <w:rtl w:val="0"/>
          </w:rPr>
          <w:t xml:space="preserve">https://aboutforensics.co.uk/crime-scenes/</w:t>
        </w:r>
      </w:hyperlink>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(Accessed on: 4th of November 2020) </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theHavans (2020) </w:t>
      </w:r>
      <w:r w:rsidDel="00000000" w:rsidR="00000000" w:rsidRPr="00000000">
        <w:rPr>
          <w:i w:val="1"/>
          <w:rtl w:val="0"/>
        </w:rPr>
        <w:t xml:space="preserve">Forensic medical examination </w:t>
      </w:r>
      <w:r w:rsidDel="00000000" w:rsidR="00000000" w:rsidRPr="00000000">
        <w:rPr>
          <w:rtl w:val="0"/>
        </w:rPr>
        <w:t xml:space="preserve">Available at: </w:t>
      </w:r>
      <w:hyperlink r:id="rId13">
        <w:r w:rsidDel="00000000" w:rsidR="00000000" w:rsidRPr="00000000">
          <w:rPr>
            <w:color w:val="1155cc"/>
            <w:u w:val="single"/>
            <w:rtl w:val="0"/>
          </w:rPr>
          <w:t xml:space="preserve">https://www.thehavens.org.uk/visiting-us/what-happens-at-the-havens/forensic-examination/</w:t>
        </w:r>
      </w:hyperlink>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(Accessed on:5th of November 2020)</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precisa.co.uk/precision-weighing-in-forensic-analysis-forensic-processes-and-forensic-lab-equipment/#:~:text=Forensic%20analysis%20is%20the%20use,scientific%20evidence%20during%20an%20investigation" TargetMode="External"/><Relationship Id="rId10" Type="http://schemas.openxmlformats.org/officeDocument/2006/relationships/hyperlink" Target="http://www.forensicsciencesimplified.org/blood/" TargetMode="External"/><Relationship Id="rId13" Type="http://schemas.openxmlformats.org/officeDocument/2006/relationships/hyperlink" Target="https://www.thehavens.org.uk/visiting-us/what-happens-at-the-havens/forensic-examination/" TargetMode="External"/><Relationship Id="rId12" Type="http://schemas.openxmlformats.org/officeDocument/2006/relationships/hyperlink" Target="https://aboutforensics.co.uk/crime-scen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forensicrecovery.co.u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bbc.co.uk/news/uk-england-essex-51024716" TargetMode="External"/><Relationship Id="rId8" Type="http://schemas.openxmlformats.org/officeDocument/2006/relationships/hyperlink" Target="https://www.cps.gov.uk/legal-guidance/rape-and-sexual-offences-chapter-9-forensic-scientific-and-medical-evid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GOGKFOqfEPhFRW+9DPAMUSeKwcA==">AMUW2mW1QF9Z41oETHXo35d89MZxjZst69bATvZsqSTtomsNNXRQuqDDepvmAUcwsmyUKV6aWHgc5OWvbOCyp/l+RLmaTS+7g0K3P15fHurBNvHK++gniP0=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