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2FAD" w:rsidRPr="00191B2C" w:rsidRDefault="00452FAD" w:rsidP="00452FAD">
      <w:pPr>
        <w:rPr>
          <w:rFonts w:asciiTheme="majorHAnsi" w:hAnsiTheme="majorHAnsi"/>
          <w:b/>
          <w:bCs/>
          <w:sz w:val="24"/>
          <w:szCs w:val="24"/>
          <w:lang w:val="en"/>
        </w:rPr>
      </w:pPr>
      <w:r w:rsidRPr="00191B2C">
        <w:rPr>
          <w:rFonts w:asciiTheme="majorHAnsi" w:hAnsiTheme="majorHAnsi"/>
          <w:b/>
          <w:bCs/>
          <w:sz w:val="24"/>
          <w:szCs w:val="24"/>
          <w:lang w:val="en"/>
        </w:rPr>
        <w:t xml:space="preserve">Air pollution linked to delinquent </w:t>
      </w:r>
      <w:proofErr w:type="spellStart"/>
      <w:r w:rsidRPr="00191B2C">
        <w:rPr>
          <w:rFonts w:asciiTheme="majorHAnsi" w:hAnsiTheme="majorHAnsi"/>
          <w:b/>
          <w:bCs/>
          <w:sz w:val="24"/>
          <w:szCs w:val="24"/>
          <w:lang w:val="en"/>
        </w:rPr>
        <w:t>behaviour</w:t>
      </w:r>
      <w:proofErr w:type="spellEnd"/>
      <w:r w:rsidRPr="00191B2C">
        <w:rPr>
          <w:rFonts w:asciiTheme="majorHAnsi" w:hAnsiTheme="majorHAnsi"/>
          <w:b/>
          <w:bCs/>
          <w:sz w:val="24"/>
          <w:szCs w:val="24"/>
          <w:lang w:val="en"/>
        </w:rPr>
        <w:t xml:space="preserve"> in teenagers</w:t>
      </w:r>
    </w:p>
    <w:p w:rsidR="00452FAD" w:rsidRPr="00191B2C" w:rsidRDefault="00452FAD" w:rsidP="00452FAD">
      <w:pPr>
        <w:rPr>
          <w:rFonts w:asciiTheme="majorHAnsi" w:hAnsiTheme="majorHAnsi"/>
          <w:bCs/>
          <w:i/>
          <w:sz w:val="24"/>
          <w:szCs w:val="24"/>
          <w:lang w:val="en"/>
        </w:rPr>
      </w:pPr>
      <w:r w:rsidRPr="00191B2C">
        <w:rPr>
          <w:rFonts w:asciiTheme="majorHAnsi" w:hAnsiTheme="majorHAnsi"/>
          <w:bCs/>
          <w:i/>
          <w:sz w:val="24"/>
          <w:szCs w:val="24"/>
          <w:lang w:val="en"/>
        </w:rPr>
        <w:t>Toxic pollutants are particularly harmful to developing brains because they can damage neural networks.</w:t>
      </w:r>
    </w:p>
    <w:p w:rsidR="00452FAD" w:rsidRPr="00191B2C" w:rsidRDefault="00452FAD" w:rsidP="00191B2C">
      <w:pPr>
        <w:rPr>
          <w:rFonts w:asciiTheme="majorHAnsi" w:hAnsiTheme="majorHAnsi"/>
          <w:i/>
          <w:iCs/>
          <w:sz w:val="24"/>
          <w:szCs w:val="24"/>
          <w:lang w:val="en"/>
        </w:rPr>
      </w:pPr>
      <w:r w:rsidRPr="00191B2C">
        <w:rPr>
          <w:rFonts w:asciiTheme="majorHAnsi" w:hAnsiTheme="majorHAnsi"/>
          <w:i/>
          <w:iCs/>
          <w:sz w:val="24"/>
          <w:szCs w:val="24"/>
          <w:lang w:val="en"/>
        </w:rPr>
        <w:t xml:space="preserve">By </w:t>
      </w:r>
      <w:hyperlink r:id="rId5" w:history="1">
        <w:r w:rsidRPr="00191B2C">
          <w:rPr>
            <w:rStyle w:val="Hyperlink"/>
            <w:rFonts w:asciiTheme="majorHAnsi" w:hAnsiTheme="majorHAnsi"/>
            <w:i/>
            <w:iCs/>
            <w:sz w:val="24"/>
            <w:szCs w:val="24"/>
            <w:lang w:val="en"/>
          </w:rPr>
          <w:t>Aristos Georgiou</w:t>
        </w:r>
      </w:hyperlink>
      <w:r w:rsidRPr="00191B2C">
        <w:rPr>
          <w:rFonts w:asciiTheme="majorHAnsi" w:hAnsiTheme="majorHAnsi"/>
          <w:i/>
          <w:iCs/>
          <w:sz w:val="24"/>
          <w:szCs w:val="24"/>
          <w:lang w:val="en"/>
        </w:rPr>
        <w:t xml:space="preserve"> </w:t>
      </w:r>
      <w:bookmarkStart w:id="0" w:name="_GoBack"/>
      <w:bookmarkEnd w:id="0"/>
    </w:p>
    <w:p w:rsidR="00452FAD" w:rsidRPr="00191B2C" w:rsidRDefault="00452FAD" w:rsidP="00452FAD">
      <w:pPr>
        <w:rPr>
          <w:rFonts w:asciiTheme="majorHAnsi" w:hAnsiTheme="majorHAnsi"/>
          <w:i/>
          <w:iCs/>
          <w:sz w:val="24"/>
          <w:szCs w:val="24"/>
          <w:lang w:val="en"/>
        </w:rPr>
      </w:pPr>
      <w:r w:rsidRPr="00191B2C">
        <w:rPr>
          <w:rFonts w:asciiTheme="majorHAnsi" w:hAnsiTheme="majorHAnsi"/>
          <w:i/>
          <w:iCs/>
          <w:sz w:val="24"/>
          <w:szCs w:val="24"/>
          <w:lang w:val="en"/>
        </w:rPr>
        <w:t>Updated December 13, 2017 16:57 GMT</w:t>
      </w:r>
    </w:p>
    <w:p w:rsidR="00452FAD" w:rsidRPr="00191B2C" w:rsidRDefault="00452FAD" w:rsidP="00452FAD">
      <w:pPr>
        <w:rPr>
          <w:rFonts w:asciiTheme="majorHAnsi" w:hAnsiTheme="majorHAnsi"/>
          <w:sz w:val="24"/>
          <w:szCs w:val="24"/>
          <w:lang w:val="en"/>
        </w:rPr>
      </w:pPr>
      <w:r w:rsidRPr="00191B2C">
        <w:rPr>
          <w:rFonts w:asciiTheme="majorHAnsi" w:hAnsiTheme="majorHAnsi"/>
          <w:sz w:val="24"/>
          <w:szCs w:val="24"/>
          <w:lang w:val="en"/>
        </w:rPr>
        <w:t xml:space="preserve">There is a link between high levels of air pollution and increased delinquency or bad </w:t>
      </w:r>
      <w:proofErr w:type="spellStart"/>
      <w:r w:rsidRPr="00191B2C">
        <w:rPr>
          <w:rFonts w:asciiTheme="majorHAnsi" w:hAnsiTheme="majorHAnsi"/>
          <w:sz w:val="24"/>
          <w:szCs w:val="24"/>
          <w:lang w:val="en"/>
        </w:rPr>
        <w:t>behaviour</w:t>
      </w:r>
      <w:proofErr w:type="spellEnd"/>
      <w:r w:rsidRPr="00191B2C">
        <w:rPr>
          <w:rFonts w:asciiTheme="majorHAnsi" w:hAnsiTheme="majorHAnsi"/>
          <w:sz w:val="24"/>
          <w:szCs w:val="24"/>
          <w:lang w:val="en"/>
        </w:rPr>
        <w:t xml:space="preserve"> among young people, according to a new study conducted by researchers from the University of Southern California.</w:t>
      </w:r>
    </w:p>
    <w:p w:rsidR="00452FAD" w:rsidRPr="00191B2C" w:rsidRDefault="00452FAD" w:rsidP="00452FAD">
      <w:pPr>
        <w:rPr>
          <w:rFonts w:asciiTheme="majorHAnsi" w:hAnsiTheme="majorHAnsi"/>
          <w:sz w:val="24"/>
          <w:szCs w:val="24"/>
          <w:lang w:val="en"/>
        </w:rPr>
      </w:pPr>
      <w:r w:rsidRPr="00191B2C">
        <w:rPr>
          <w:rFonts w:asciiTheme="majorHAnsi" w:hAnsiTheme="majorHAnsi"/>
          <w:sz w:val="24"/>
          <w:szCs w:val="24"/>
          <w:lang w:val="en"/>
        </w:rPr>
        <w:t xml:space="preserve">In polluted areas, the air you breathe contains tiny particles called particulate matter 2.5 (PM2.5), which, despite being 30 times smaller than a strand of hair, are extremely harmful to health and may even affect our </w:t>
      </w:r>
      <w:proofErr w:type="spellStart"/>
      <w:r w:rsidRPr="00191B2C">
        <w:rPr>
          <w:rFonts w:asciiTheme="majorHAnsi" w:hAnsiTheme="majorHAnsi"/>
          <w:sz w:val="24"/>
          <w:szCs w:val="24"/>
          <w:lang w:val="en"/>
        </w:rPr>
        <w:t>behaviours</w:t>
      </w:r>
      <w:proofErr w:type="spellEnd"/>
      <w:r w:rsidRPr="00191B2C">
        <w:rPr>
          <w:rFonts w:asciiTheme="majorHAnsi" w:hAnsiTheme="majorHAnsi"/>
          <w:sz w:val="24"/>
          <w:szCs w:val="24"/>
          <w:lang w:val="en"/>
        </w:rPr>
        <w:t xml:space="preserve">. So says Diana </w:t>
      </w:r>
      <w:proofErr w:type="spellStart"/>
      <w:r w:rsidRPr="00191B2C">
        <w:rPr>
          <w:rFonts w:asciiTheme="majorHAnsi" w:hAnsiTheme="majorHAnsi"/>
          <w:sz w:val="24"/>
          <w:szCs w:val="24"/>
          <w:lang w:val="en"/>
        </w:rPr>
        <w:t>Younan</w:t>
      </w:r>
      <w:proofErr w:type="spellEnd"/>
      <w:r w:rsidRPr="00191B2C">
        <w:rPr>
          <w:rFonts w:asciiTheme="majorHAnsi" w:hAnsiTheme="majorHAnsi"/>
          <w:sz w:val="24"/>
          <w:szCs w:val="24"/>
          <w:lang w:val="en"/>
        </w:rPr>
        <w:t>, lead author of the study.</w:t>
      </w:r>
    </w:p>
    <w:p w:rsidR="00452FAD" w:rsidRPr="00191B2C" w:rsidRDefault="00452FAD" w:rsidP="00452FAD">
      <w:pPr>
        <w:rPr>
          <w:rFonts w:asciiTheme="majorHAnsi" w:hAnsiTheme="majorHAnsi"/>
          <w:sz w:val="24"/>
          <w:szCs w:val="24"/>
          <w:lang w:val="en"/>
        </w:rPr>
      </w:pPr>
      <w:r w:rsidRPr="00191B2C">
        <w:rPr>
          <w:rFonts w:asciiTheme="majorHAnsi" w:hAnsiTheme="majorHAnsi"/>
          <w:sz w:val="24"/>
          <w:szCs w:val="24"/>
          <w:lang w:val="en"/>
        </w:rPr>
        <w:t xml:space="preserve">"These tiny, toxic particles creep into your body, affecting your lungs and your heart," said </w:t>
      </w:r>
      <w:proofErr w:type="spellStart"/>
      <w:r w:rsidRPr="00191B2C">
        <w:rPr>
          <w:rFonts w:asciiTheme="majorHAnsi" w:hAnsiTheme="majorHAnsi"/>
          <w:sz w:val="24"/>
          <w:szCs w:val="24"/>
          <w:lang w:val="en"/>
        </w:rPr>
        <w:t>Younan</w:t>
      </w:r>
      <w:proofErr w:type="spellEnd"/>
      <w:r w:rsidRPr="00191B2C">
        <w:rPr>
          <w:rFonts w:asciiTheme="majorHAnsi" w:hAnsiTheme="majorHAnsi"/>
          <w:sz w:val="24"/>
          <w:szCs w:val="24"/>
          <w:lang w:val="en"/>
        </w:rPr>
        <w:t xml:space="preserve">. "And studies are beginning to show exposure to various air pollutants also causes inflammation in the brain. PM2.5 is particularly harmful to developing brains because it can damage brain structure and neural networks and, as our study suggests, influence adolescent </w:t>
      </w:r>
      <w:proofErr w:type="spellStart"/>
      <w:r w:rsidRPr="00191B2C">
        <w:rPr>
          <w:rFonts w:asciiTheme="majorHAnsi" w:hAnsiTheme="majorHAnsi"/>
          <w:sz w:val="24"/>
          <w:szCs w:val="24"/>
          <w:lang w:val="en"/>
        </w:rPr>
        <w:t>behaviours</w:t>
      </w:r>
      <w:proofErr w:type="spellEnd"/>
      <w:r w:rsidRPr="00191B2C">
        <w:rPr>
          <w:rFonts w:asciiTheme="majorHAnsi" w:hAnsiTheme="majorHAnsi"/>
          <w:sz w:val="24"/>
          <w:szCs w:val="24"/>
          <w:lang w:val="en"/>
        </w:rPr>
        <w:t>."</w:t>
      </w:r>
    </w:p>
    <w:p w:rsidR="00452FAD" w:rsidRPr="00191B2C" w:rsidRDefault="00452FAD" w:rsidP="00452FAD">
      <w:pPr>
        <w:rPr>
          <w:rFonts w:asciiTheme="majorHAnsi" w:hAnsiTheme="majorHAnsi"/>
          <w:sz w:val="24"/>
          <w:szCs w:val="24"/>
          <w:lang w:val="en"/>
        </w:rPr>
      </w:pPr>
      <w:r w:rsidRPr="00191B2C">
        <w:rPr>
          <w:rFonts w:asciiTheme="majorHAnsi" w:hAnsiTheme="majorHAnsi"/>
          <w:sz w:val="24"/>
          <w:szCs w:val="24"/>
          <w:lang w:val="en"/>
        </w:rPr>
        <w:t xml:space="preserve">The study, published in the Journal of Abnormal Psychology, examined the effects of ambient air pollution on 682 young people between the ages of 9 and 18 in Greater Los Angeles. Over a period of nine years, parents completed surveys, noting whether their children had engaged in rule-breaking </w:t>
      </w:r>
      <w:proofErr w:type="spellStart"/>
      <w:r w:rsidRPr="00191B2C">
        <w:rPr>
          <w:rFonts w:asciiTheme="majorHAnsi" w:hAnsiTheme="majorHAnsi"/>
          <w:sz w:val="24"/>
          <w:szCs w:val="24"/>
          <w:lang w:val="en"/>
        </w:rPr>
        <w:t>behaviours</w:t>
      </w:r>
      <w:proofErr w:type="spellEnd"/>
      <w:r w:rsidRPr="00191B2C">
        <w:rPr>
          <w:rFonts w:asciiTheme="majorHAnsi" w:hAnsiTheme="majorHAnsi"/>
          <w:sz w:val="24"/>
          <w:szCs w:val="24"/>
          <w:lang w:val="en"/>
        </w:rPr>
        <w:t xml:space="preserve"> such as lying, cheating, truancy, stealing, vandalism, arson and substance abuse, among others.</w:t>
      </w:r>
    </w:p>
    <w:p w:rsidR="00452FAD" w:rsidRPr="00191B2C" w:rsidRDefault="00452FAD" w:rsidP="00452FAD">
      <w:pPr>
        <w:rPr>
          <w:rFonts w:asciiTheme="majorHAnsi" w:hAnsiTheme="majorHAnsi"/>
          <w:sz w:val="24"/>
          <w:szCs w:val="24"/>
          <w:lang w:val="en"/>
        </w:rPr>
      </w:pPr>
      <w:r w:rsidRPr="00191B2C">
        <w:rPr>
          <w:rFonts w:asciiTheme="majorHAnsi" w:hAnsiTheme="majorHAnsi"/>
          <w:sz w:val="24"/>
          <w:szCs w:val="24"/>
          <w:lang w:val="en"/>
        </w:rPr>
        <w:t xml:space="preserve">The data was adjusted for gender, ethnicity, socioeconomic status and </w:t>
      </w:r>
      <w:proofErr w:type="spellStart"/>
      <w:r w:rsidRPr="00191B2C">
        <w:rPr>
          <w:rFonts w:asciiTheme="majorHAnsi" w:hAnsiTheme="majorHAnsi"/>
          <w:sz w:val="24"/>
          <w:szCs w:val="24"/>
          <w:lang w:val="en"/>
        </w:rPr>
        <w:t>neighbourhood</w:t>
      </w:r>
      <w:proofErr w:type="spellEnd"/>
      <w:r w:rsidRPr="00191B2C">
        <w:rPr>
          <w:rFonts w:asciiTheme="majorHAnsi" w:hAnsiTheme="majorHAnsi"/>
          <w:sz w:val="24"/>
          <w:szCs w:val="24"/>
          <w:lang w:val="en"/>
        </w:rPr>
        <w:t xml:space="preserve"> quality.</w:t>
      </w:r>
    </w:p>
    <w:p w:rsidR="00452FAD" w:rsidRPr="00191B2C" w:rsidRDefault="00452FAD" w:rsidP="00452FAD">
      <w:pPr>
        <w:rPr>
          <w:rFonts w:asciiTheme="majorHAnsi" w:hAnsiTheme="majorHAnsi"/>
          <w:sz w:val="24"/>
          <w:szCs w:val="24"/>
          <w:lang w:val="en"/>
        </w:rPr>
      </w:pPr>
      <w:r w:rsidRPr="00191B2C">
        <w:rPr>
          <w:rFonts w:asciiTheme="majorHAnsi" w:hAnsiTheme="majorHAnsi"/>
          <w:sz w:val="24"/>
          <w:szCs w:val="24"/>
          <w:lang w:val="en"/>
        </w:rPr>
        <w:t xml:space="preserve">Researchers then compared each participant's address to estimated pollution levels outside each home. Around 75% of those who took part in the study lived in areas which breached US federal recommended levels of 12 micrograms per cubic </w:t>
      </w:r>
      <w:proofErr w:type="spellStart"/>
      <w:r w:rsidRPr="00191B2C">
        <w:rPr>
          <w:rFonts w:asciiTheme="majorHAnsi" w:hAnsiTheme="majorHAnsi"/>
          <w:sz w:val="24"/>
          <w:szCs w:val="24"/>
          <w:lang w:val="en"/>
        </w:rPr>
        <w:t>metre</w:t>
      </w:r>
      <w:proofErr w:type="spellEnd"/>
      <w:r w:rsidRPr="00191B2C">
        <w:rPr>
          <w:rFonts w:asciiTheme="majorHAnsi" w:hAnsiTheme="majorHAnsi"/>
          <w:sz w:val="24"/>
          <w:szCs w:val="24"/>
          <w:lang w:val="en"/>
        </w:rPr>
        <w:t xml:space="preserve">, with some people living in </w:t>
      </w:r>
      <w:proofErr w:type="spellStart"/>
      <w:r w:rsidRPr="00191B2C">
        <w:rPr>
          <w:rFonts w:asciiTheme="majorHAnsi" w:hAnsiTheme="majorHAnsi"/>
          <w:sz w:val="24"/>
          <w:szCs w:val="24"/>
          <w:lang w:val="en"/>
        </w:rPr>
        <w:t>neighbourhoods</w:t>
      </w:r>
      <w:proofErr w:type="spellEnd"/>
      <w:r w:rsidRPr="00191B2C">
        <w:rPr>
          <w:rFonts w:asciiTheme="majorHAnsi" w:hAnsiTheme="majorHAnsi"/>
          <w:sz w:val="24"/>
          <w:szCs w:val="24"/>
          <w:lang w:val="en"/>
        </w:rPr>
        <w:t xml:space="preserve"> which had nearly double this amount.</w:t>
      </w:r>
    </w:p>
    <w:p w:rsidR="00452FAD" w:rsidRPr="00191B2C" w:rsidRDefault="00452FAD" w:rsidP="00452FAD">
      <w:pPr>
        <w:rPr>
          <w:rFonts w:asciiTheme="majorHAnsi" w:hAnsiTheme="majorHAnsi"/>
          <w:sz w:val="24"/>
          <w:szCs w:val="24"/>
          <w:lang w:val="en"/>
        </w:rPr>
      </w:pPr>
      <w:r w:rsidRPr="00191B2C">
        <w:rPr>
          <w:rFonts w:asciiTheme="majorHAnsi" w:hAnsiTheme="majorHAnsi"/>
          <w:sz w:val="24"/>
          <w:szCs w:val="24"/>
          <w:lang w:val="en"/>
        </w:rPr>
        <w:t>Researchers have long-speculated whether higher levels of air pollution lead to increased criminal activity. The study notes that PM2.5 concentrations have fallen in Southern California just as crime rates suffered a similar decline. Future studies need to be conducted to determine whether this is a coincidence or if tighter air regulation has actually contributed to falling crime rates.</w:t>
      </w:r>
    </w:p>
    <w:p w:rsidR="00452FAD" w:rsidRPr="00191B2C" w:rsidRDefault="00452FAD" w:rsidP="00452FAD">
      <w:pPr>
        <w:rPr>
          <w:rFonts w:asciiTheme="majorHAnsi" w:hAnsiTheme="majorHAnsi"/>
          <w:sz w:val="24"/>
          <w:szCs w:val="24"/>
          <w:lang w:val="en"/>
        </w:rPr>
      </w:pPr>
      <w:r w:rsidRPr="00191B2C">
        <w:rPr>
          <w:rFonts w:asciiTheme="majorHAnsi" w:hAnsiTheme="majorHAnsi"/>
          <w:sz w:val="24"/>
          <w:szCs w:val="24"/>
          <w:lang w:val="en"/>
        </w:rPr>
        <w:t xml:space="preserve">"Poor people, unfortunately, are more likely to live in urban areas in less than ideal </w:t>
      </w:r>
      <w:proofErr w:type="spellStart"/>
      <w:r w:rsidRPr="00191B2C">
        <w:rPr>
          <w:rFonts w:asciiTheme="majorHAnsi" w:hAnsiTheme="majorHAnsi"/>
          <w:sz w:val="24"/>
          <w:szCs w:val="24"/>
          <w:lang w:val="en"/>
        </w:rPr>
        <w:t>neighbourhoods</w:t>
      </w:r>
      <w:proofErr w:type="spellEnd"/>
      <w:r w:rsidRPr="00191B2C">
        <w:rPr>
          <w:rFonts w:asciiTheme="majorHAnsi" w:hAnsiTheme="majorHAnsi"/>
          <w:sz w:val="24"/>
          <w:szCs w:val="24"/>
          <w:lang w:val="en"/>
        </w:rPr>
        <w:t xml:space="preserve">," </w:t>
      </w:r>
      <w:proofErr w:type="spellStart"/>
      <w:r w:rsidRPr="00191B2C">
        <w:rPr>
          <w:rFonts w:asciiTheme="majorHAnsi" w:hAnsiTheme="majorHAnsi"/>
          <w:sz w:val="24"/>
          <w:szCs w:val="24"/>
          <w:lang w:val="en"/>
        </w:rPr>
        <w:t>Younan</w:t>
      </w:r>
      <w:proofErr w:type="spellEnd"/>
      <w:r w:rsidRPr="00191B2C">
        <w:rPr>
          <w:rFonts w:asciiTheme="majorHAnsi" w:hAnsiTheme="majorHAnsi"/>
          <w:sz w:val="24"/>
          <w:szCs w:val="24"/>
          <w:lang w:val="en"/>
        </w:rPr>
        <w:t xml:space="preserve"> said. "Many affordable housing developments are built near freeways. Living so close to freeways causes health problems such as asthma and, </w:t>
      </w:r>
      <w:r w:rsidRPr="00191B2C">
        <w:rPr>
          <w:rFonts w:asciiTheme="majorHAnsi" w:hAnsiTheme="majorHAnsi"/>
          <w:sz w:val="24"/>
          <w:szCs w:val="24"/>
          <w:lang w:val="en"/>
        </w:rPr>
        <w:lastRenderedPageBreak/>
        <w:t xml:space="preserve">perhaps, alters teenagers' brain structures so that they are more likely to engage in delinquent </w:t>
      </w:r>
      <w:proofErr w:type="spellStart"/>
      <w:r w:rsidRPr="00191B2C">
        <w:rPr>
          <w:rFonts w:asciiTheme="majorHAnsi" w:hAnsiTheme="majorHAnsi"/>
          <w:sz w:val="24"/>
          <w:szCs w:val="24"/>
          <w:lang w:val="en"/>
        </w:rPr>
        <w:t>behaviour</w:t>
      </w:r>
      <w:proofErr w:type="spellEnd"/>
      <w:r w:rsidRPr="00191B2C">
        <w:rPr>
          <w:rFonts w:asciiTheme="majorHAnsi" w:hAnsiTheme="majorHAnsi"/>
          <w:sz w:val="24"/>
          <w:szCs w:val="24"/>
          <w:lang w:val="en"/>
        </w:rPr>
        <w:t>."</w:t>
      </w:r>
    </w:p>
    <w:p w:rsidR="00452FAD" w:rsidRPr="00191B2C" w:rsidRDefault="00452FAD" w:rsidP="00452FAD">
      <w:pPr>
        <w:rPr>
          <w:rFonts w:asciiTheme="majorHAnsi" w:hAnsiTheme="majorHAnsi"/>
          <w:sz w:val="24"/>
          <w:szCs w:val="24"/>
          <w:lang w:val="en"/>
        </w:rPr>
      </w:pPr>
      <w:r w:rsidRPr="00191B2C">
        <w:rPr>
          <w:rFonts w:asciiTheme="majorHAnsi" w:hAnsiTheme="majorHAnsi"/>
          <w:sz w:val="24"/>
          <w:szCs w:val="24"/>
          <w:lang w:val="en"/>
        </w:rPr>
        <w:t xml:space="preserve">The bad </w:t>
      </w:r>
      <w:proofErr w:type="spellStart"/>
      <w:r w:rsidRPr="00191B2C">
        <w:rPr>
          <w:rFonts w:asciiTheme="majorHAnsi" w:hAnsiTheme="majorHAnsi"/>
          <w:sz w:val="24"/>
          <w:szCs w:val="24"/>
          <w:lang w:val="en"/>
        </w:rPr>
        <w:t>behaviours</w:t>
      </w:r>
      <w:proofErr w:type="spellEnd"/>
      <w:r w:rsidRPr="00191B2C">
        <w:rPr>
          <w:rFonts w:asciiTheme="majorHAnsi" w:hAnsiTheme="majorHAnsi"/>
          <w:sz w:val="24"/>
          <w:szCs w:val="24"/>
          <w:lang w:val="en"/>
        </w:rPr>
        <w:t xml:space="preserve"> linked with higher pollution levels were magnified when children did not have healthy relationships with their parents or lived in homes where the parents were stressed, the authors suggest.</w:t>
      </w:r>
    </w:p>
    <w:p w:rsidR="00452FAD" w:rsidRPr="00191B2C" w:rsidRDefault="00452FAD" w:rsidP="00452FAD">
      <w:pPr>
        <w:rPr>
          <w:rFonts w:asciiTheme="majorHAnsi" w:hAnsiTheme="majorHAnsi"/>
          <w:sz w:val="24"/>
          <w:szCs w:val="24"/>
          <w:lang w:val="en"/>
        </w:rPr>
      </w:pPr>
      <w:r w:rsidRPr="00191B2C">
        <w:rPr>
          <w:rFonts w:asciiTheme="majorHAnsi" w:hAnsiTheme="majorHAnsi"/>
          <w:sz w:val="24"/>
          <w:szCs w:val="24"/>
          <w:lang w:val="en"/>
        </w:rPr>
        <w:t xml:space="preserve">"A bad parent-child relationship causes a stressful family environment, and if this goes on for too long, the teenager could be in a chronic state of stress," </w:t>
      </w:r>
      <w:proofErr w:type="spellStart"/>
      <w:r w:rsidRPr="00191B2C">
        <w:rPr>
          <w:rFonts w:asciiTheme="majorHAnsi" w:hAnsiTheme="majorHAnsi"/>
          <w:sz w:val="24"/>
          <w:szCs w:val="24"/>
          <w:lang w:val="en"/>
        </w:rPr>
        <w:t>Younan</w:t>
      </w:r>
      <w:proofErr w:type="spellEnd"/>
      <w:r w:rsidRPr="00191B2C">
        <w:rPr>
          <w:rFonts w:asciiTheme="majorHAnsi" w:hAnsiTheme="majorHAnsi"/>
          <w:sz w:val="24"/>
          <w:szCs w:val="24"/>
          <w:lang w:val="en"/>
        </w:rPr>
        <w:t xml:space="preserve"> said. "This could wreak havoc on the body, making teens more vulnerable to the effects of exposure to small particles."</w:t>
      </w:r>
    </w:p>
    <w:p w:rsidR="00452FAD" w:rsidRPr="00191B2C" w:rsidRDefault="00452FAD" w:rsidP="00452FAD">
      <w:pPr>
        <w:rPr>
          <w:rFonts w:asciiTheme="majorHAnsi" w:hAnsiTheme="majorHAnsi"/>
          <w:sz w:val="24"/>
          <w:szCs w:val="24"/>
          <w:lang w:val="en"/>
        </w:rPr>
      </w:pPr>
      <w:proofErr w:type="spellStart"/>
      <w:r w:rsidRPr="00191B2C">
        <w:rPr>
          <w:rFonts w:asciiTheme="majorHAnsi" w:hAnsiTheme="majorHAnsi"/>
          <w:sz w:val="24"/>
          <w:szCs w:val="24"/>
          <w:lang w:val="en"/>
        </w:rPr>
        <w:t>Younan</w:t>
      </w:r>
      <w:proofErr w:type="spellEnd"/>
      <w:r w:rsidRPr="00191B2C">
        <w:rPr>
          <w:rFonts w:asciiTheme="majorHAnsi" w:hAnsiTheme="majorHAnsi"/>
          <w:sz w:val="24"/>
          <w:szCs w:val="24"/>
          <w:lang w:val="en"/>
        </w:rPr>
        <w:t xml:space="preserve"> advises that if you live in an area with high air pollution, avoid going outside for extended periods and keep windows closed when PM2.5 levels are high.</w:t>
      </w:r>
    </w:p>
    <w:p w:rsidR="00452FAD" w:rsidRPr="00191B2C" w:rsidRDefault="00452FAD" w:rsidP="00452FAD">
      <w:pPr>
        <w:rPr>
          <w:rFonts w:asciiTheme="majorHAnsi" w:hAnsiTheme="majorHAnsi"/>
          <w:sz w:val="24"/>
          <w:szCs w:val="24"/>
          <w:lang w:val="en"/>
        </w:rPr>
      </w:pPr>
      <w:r w:rsidRPr="00191B2C">
        <w:rPr>
          <w:rFonts w:asciiTheme="majorHAnsi" w:hAnsiTheme="majorHAnsi"/>
          <w:sz w:val="24"/>
          <w:szCs w:val="24"/>
          <w:lang w:val="en"/>
        </w:rPr>
        <w:t xml:space="preserve">FROM: </w:t>
      </w:r>
      <w:hyperlink r:id="rId6" w:history="1">
        <w:r w:rsidRPr="00191B2C">
          <w:rPr>
            <w:rStyle w:val="Hyperlink"/>
            <w:rFonts w:asciiTheme="majorHAnsi" w:hAnsiTheme="majorHAnsi"/>
            <w:sz w:val="24"/>
            <w:szCs w:val="24"/>
            <w:lang w:val="en"/>
          </w:rPr>
          <w:t>http://www.ibtimes.co.uk/air-pollution-linked-bad-behaviour-teenagers-1651388</w:t>
        </w:r>
      </w:hyperlink>
      <w:r w:rsidRPr="00191B2C">
        <w:rPr>
          <w:rFonts w:asciiTheme="majorHAnsi" w:hAnsiTheme="majorHAnsi"/>
          <w:sz w:val="24"/>
          <w:szCs w:val="24"/>
          <w:lang w:val="en"/>
        </w:rPr>
        <w:t xml:space="preserve"> </w:t>
      </w:r>
    </w:p>
    <w:p w:rsidR="005736FD" w:rsidRPr="00191B2C" w:rsidRDefault="005736FD">
      <w:pPr>
        <w:rPr>
          <w:rFonts w:asciiTheme="majorHAnsi" w:hAnsiTheme="majorHAnsi"/>
          <w:sz w:val="24"/>
          <w:szCs w:val="24"/>
        </w:rPr>
      </w:pPr>
    </w:p>
    <w:sectPr w:rsidR="005736FD" w:rsidRPr="00191B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EC6AA0"/>
    <w:multiLevelType w:val="multilevel"/>
    <w:tmpl w:val="7D3012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CD2C41"/>
    <w:multiLevelType w:val="multilevel"/>
    <w:tmpl w:val="FD0A1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0B04F3"/>
    <w:multiLevelType w:val="multilevel"/>
    <w:tmpl w:val="095C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E071D2"/>
    <w:multiLevelType w:val="multilevel"/>
    <w:tmpl w:val="B2FE2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480B40"/>
    <w:multiLevelType w:val="multilevel"/>
    <w:tmpl w:val="8A2E7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FAD"/>
    <w:rsid w:val="00191B2C"/>
    <w:rsid w:val="00452FAD"/>
    <w:rsid w:val="005736FD"/>
    <w:rsid w:val="00FF3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7DF9DD-F115-4C5F-953E-92394AF8F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2FA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86070">
      <w:bodyDiv w:val="1"/>
      <w:marLeft w:val="0"/>
      <w:marRight w:val="0"/>
      <w:marTop w:val="0"/>
      <w:marBottom w:val="0"/>
      <w:divBdr>
        <w:top w:val="none" w:sz="0" w:space="0" w:color="auto"/>
        <w:left w:val="none" w:sz="0" w:space="0" w:color="auto"/>
        <w:bottom w:val="none" w:sz="0" w:space="0" w:color="auto"/>
        <w:right w:val="none" w:sz="0" w:space="0" w:color="auto"/>
      </w:divBdr>
      <w:divsChild>
        <w:div w:id="10184384">
          <w:marLeft w:val="0"/>
          <w:marRight w:val="0"/>
          <w:marTop w:val="0"/>
          <w:marBottom w:val="0"/>
          <w:divBdr>
            <w:top w:val="none" w:sz="0" w:space="0" w:color="auto"/>
            <w:left w:val="none" w:sz="0" w:space="0" w:color="auto"/>
            <w:bottom w:val="none" w:sz="0" w:space="0" w:color="auto"/>
            <w:right w:val="none" w:sz="0" w:space="0" w:color="auto"/>
          </w:divBdr>
          <w:divsChild>
            <w:div w:id="1403717389">
              <w:marLeft w:val="0"/>
              <w:marRight w:val="0"/>
              <w:marTop w:val="0"/>
              <w:marBottom w:val="0"/>
              <w:divBdr>
                <w:top w:val="none" w:sz="0" w:space="0" w:color="auto"/>
                <w:left w:val="none" w:sz="0" w:space="0" w:color="auto"/>
                <w:bottom w:val="none" w:sz="0" w:space="0" w:color="auto"/>
                <w:right w:val="none" w:sz="0" w:space="0" w:color="auto"/>
              </w:divBdr>
              <w:divsChild>
                <w:div w:id="1427195594">
                  <w:marLeft w:val="0"/>
                  <w:marRight w:val="0"/>
                  <w:marTop w:val="0"/>
                  <w:marBottom w:val="0"/>
                  <w:divBdr>
                    <w:top w:val="none" w:sz="0" w:space="0" w:color="auto"/>
                    <w:left w:val="none" w:sz="0" w:space="0" w:color="auto"/>
                    <w:bottom w:val="none" w:sz="0" w:space="0" w:color="auto"/>
                    <w:right w:val="none" w:sz="0" w:space="0" w:color="auto"/>
                  </w:divBdr>
                  <w:divsChild>
                    <w:div w:id="1984460673">
                      <w:marLeft w:val="0"/>
                      <w:marRight w:val="0"/>
                      <w:marTop w:val="0"/>
                      <w:marBottom w:val="0"/>
                      <w:divBdr>
                        <w:top w:val="none" w:sz="0" w:space="0" w:color="auto"/>
                        <w:left w:val="none" w:sz="0" w:space="0" w:color="auto"/>
                        <w:bottom w:val="none" w:sz="0" w:space="0" w:color="auto"/>
                        <w:right w:val="none" w:sz="0" w:space="0" w:color="auto"/>
                      </w:divBdr>
                      <w:divsChild>
                        <w:div w:id="1098520974">
                          <w:marLeft w:val="0"/>
                          <w:marRight w:val="0"/>
                          <w:marTop w:val="0"/>
                          <w:marBottom w:val="0"/>
                          <w:divBdr>
                            <w:top w:val="none" w:sz="0" w:space="0" w:color="auto"/>
                            <w:left w:val="none" w:sz="0" w:space="0" w:color="auto"/>
                            <w:bottom w:val="none" w:sz="0" w:space="0" w:color="auto"/>
                            <w:right w:val="none" w:sz="0" w:space="0" w:color="auto"/>
                          </w:divBdr>
                        </w:div>
                        <w:div w:id="690716464">
                          <w:marLeft w:val="0"/>
                          <w:marRight w:val="0"/>
                          <w:marTop w:val="0"/>
                          <w:marBottom w:val="0"/>
                          <w:divBdr>
                            <w:top w:val="none" w:sz="0" w:space="0" w:color="auto"/>
                            <w:left w:val="none" w:sz="0" w:space="0" w:color="auto"/>
                            <w:bottom w:val="none" w:sz="0" w:space="0" w:color="auto"/>
                            <w:right w:val="none" w:sz="0" w:space="0" w:color="auto"/>
                          </w:divBdr>
                          <w:divsChild>
                            <w:div w:id="1031108394">
                              <w:marLeft w:val="0"/>
                              <w:marRight w:val="0"/>
                              <w:marTop w:val="0"/>
                              <w:marBottom w:val="0"/>
                              <w:divBdr>
                                <w:top w:val="none" w:sz="0" w:space="0" w:color="auto"/>
                                <w:left w:val="none" w:sz="0" w:space="0" w:color="auto"/>
                                <w:bottom w:val="none" w:sz="0" w:space="0" w:color="auto"/>
                                <w:right w:val="none" w:sz="0" w:space="0" w:color="auto"/>
                              </w:divBdr>
                              <w:divsChild>
                                <w:div w:id="1869445126">
                                  <w:marLeft w:val="0"/>
                                  <w:marRight w:val="0"/>
                                  <w:marTop w:val="100"/>
                                  <w:marBottom w:val="100"/>
                                  <w:divBdr>
                                    <w:top w:val="none" w:sz="0" w:space="0" w:color="auto"/>
                                    <w:left w:val="none" w:sz="0" w:space="0" w:color="auto"/>
                                    <w:bottom w:val="none" w:sz="0" w:space="0" w:color="auto"/>
                                    <w:right w:val="none" w:sz="0" w:space="0" w:color="auto"/>
                                  </w:divBdr>
                                </w:div>
                                <w:div w:id="615481035">
                                  <w:marLeft w:val="0"/>
                                  <w:marRight w:val="0"/>
                                  <w:marTop w:val="0"/>
                                  <w:marBottom w:val="0"/>
                                  <w:divBdr>
                                    <w:top w:val="none" w:sz="0" w:space="0" w:color="auto"/>
                                    <w:left w:val="none" w:sz="0" w:space="0" w:color="auto"/>
                                    <w:bottom w:val="none" w:sz="0" w:space="0" w:color="auto"/>
                                    <w:right w:val="none" w:sz="0" w:space="0" w:color="auto"/>
                                  </w:divBdr>
                                </w:div>
                                <w:div w:id="1393890160">
                                  <w:marLeft w:val="0"/>
                                  <w:marRight w:val="0"/>
                                  <w:marTop w:val="150"/>
                                  <w:marBottom w:val="0"/>
                                  <w:divBdr>
                                    <w:top w:val="none" w:sz="0" w:space="0" w:color="auto"/>
                                    <w:left w:val="none" w:sz="0" w:space="0" w:color="auto"/>
                                    <w:bottom w:val="none" w:sz="0" w:space="0" w:color="auto"/>
                                    <w:right w:val="none" w:sz="0" w:space="0" w:color="auto"/>
                                  </w:divBdr>
                                  <w:divsChild>
                                    <w:div w:id="45799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405049">
                      <w:marLeft w:val="0"/>
                      <w:marRight w:val="0"/>
                      <w:marTop w:val="28876"/>
                      <w:marBottom w:val="0"/>
                      <w:divBdr>
                        <w:top w:val="none" w:sz="0" w:space="0" w:color="auto"/>
                        <w:left w:val="none" w:sz="0" w:space="0" w:color="auto"/>
                        <w:bottom w:val="none" w:sz="0" w:space="0" w:color="auto"/>
                        <w:right w:val="none" w:sz="0" w:space="0" w:color="auto"/>
                      </w:divBdr>
                      <w:divsChild>
                        <w:div w:id="964311120">
                          <w:marLeft w:val="0"/>
                          <w:marRight w:val="0"/>
                          <w:marTop w:val="0"/>
                          <w:marBottom w:val="0"/>
                          <w:divBdr>
                            <w:top w:val="none" w:sz="0" w:space="0" w:color="auto"/>
                            <w:left w:val="none" w:sz="0" w:space="0" w:color="auto"/>
                            <w:bottom w:val="none" w:sz="0" w:space="0" w:color="auto"/>
                            <w:right w:val="none" w:sz="0" w:space="0" w:color="auto"/>
                          </w:divBdr>
                        </w:div>
                      </w:divsChild>
                    </w:div>
                    <w:div w:id="549809665">
                      <w:marLeft w:val="0"/>
                      <w:marRight w:val="0"/>
                      <w:marTop w:val="150"/>
                      <w:marBottom w:val="0"/>
                      <w:divBdr>
                        <w:top w:val="single" w:sz="6" w:space="8" w:color="DDDDDD"/>
                        <w:left w:val="none" w:sz="0" w:space="0" w:color="auto"/>
                        <w:bottom w:val="single" w:sz="6" w:space="8" w:color="DDDDDD"/>
                        <w:right w:val="none" w:sz="0" w:space="0" w:color="auto"/>
                      </w:divBdr>
                      <w:divsChild>
                        <w:div w:id="803497872">
                          <w:marLeft w:val="0"/>
                          <w:marRight w:val="0"/>
                          <w:marTop w:val="0"/>
                          <w:marBottom w:val="225"/>
                          <w:divBdr>
                            <w:top w:val="single" w:sz="12" w:space="12" w:color="E5E5E5"/>
                            <w:left w:val="single" w:sz="12" w:space="0" w:color="E5E5E5"/>
                            <w:bottom w:val="single" w:sz="12" w:space="12" w:color="E5E5E5"/>
                            <w:right w:val="single" w:sz="12" w:space="0" w:color="E5E5E5"/>
                          </w:divBdr>
                        </w:div>
                      </w:divsChild>
                    </w:div>
                    <w:div w:id="890117034">
                      <w:marLeft w:val="0"/>
                      <w:marRight w:val="0"/>
                      <w:marTop w:val="0"/>
                      <w:marBottom w:val="0"/>
                      <w:divBdr>
                        <w:top w:val="none" w:sz="0" w:space="0" w:color="auto"/>
                        <w:left w:val="none" w:sz="0" w:space="0" w:color="auto"/>
                        <w:bottom w:val="none" w:sz="0" w:space="0" w:color="auto"/>
                        <w:right w:val="none" w:sz="0" w:space="0" w:color="auto"/>
                      </w:divBdr>
                    </w:div>
                    <w:div w:id="377507832">
                      <w:marLeft w:val="0"/>
                      <w:marRight w:val="0"/>
                      <w:marTop w:val="0"/>
                      <w:marBottom w:val="0"/>
                      <w:divBdr>
                        <w:top w:val="none" w:sz="0" w:space="0" w:color="auto"/>
                        <w:left w:val="none" w:sz="0" w:space="0" w:color="auto"/>
                        <w:bottom w:val="none" w:sz="0" w:space="0" w:color="auto"/>
                        <w:right w:val="none" w:sz="0" w:space="0" w:color="auto"/>
                      </w:divBdr>
                      <w:divsChild>
                        <w:div w:id="1444961914">
                          <w:marLeft w:val="0"/>
                          <w:marRight w:val="0"/>
                          <w:marTop w:val="0"/>
                          <w:marBottom w:val="0"/>
                          <w:divBdr>
                            <w:top w:val="none" w:sz="0" w:space="0" w:color="auto"/>
                            <w:left w:val="none" w:sz="0" w:space="0" w:color="auto"/>
                            <w:bottom w:val="none" w:sz="0" w:space="0" w:color="auto"/>
                            <w:right w:val="none" w:sz="0" w:space="0" w:color="auto"/>
                          </w:divBdr>
                          <w:divsChild>
                            <w:div w:id="1486972103">
                              <w:marLeft w:val="0"/>
                              <w:marRight w:val="0"/>
                              <w:marTop w:val="0"/>
                              <w:marBottom w:val="0"/>
                              <w:divBdr>
                                <w:top w:val="none" w:sz="0" w:space="0" w:color="auto"/>
                                <w:left w:val="none" w:sz="0" w:space="0" w:color="auto"/>
                                <w:bottom w:val="none" w:sz="0" w:space="0" w:color="auto"/>
                                <w:right w:val="none" w:sz="0" w:space="0" w:color="auto"/>
                              </w:divBdr>
                              <w:divsChild>
                                <w:div w:id="1758745598">
                                  <w:marLeft w:val="0"/>
                                  <w:marRight w:val="0"/>
                                  <w:marTop w:val="0"/>
                                  <w:marBottom w:val="0"/>
                                  <w:divBdr>
                                    <w:top w:val="single" w:sz="2" w:space="0" w:color="auto"/>
                                    <w:left w:val="single" w:sz="2" w:space="0" w:color="auto"/>
                                    <w:bottom w:val="single" w:sz="2" w:space="0" w:color="auto"/>
                                    <w:right w:val="single" w:sz="2" w:space="0" w:color="auto"/>
                                  </w:divBdr>
                                </w:div>
                                <w:div w:id="790133366">
                                  <w:marLeft w:val="0"/>
                                  <w:marRight w:val="0"/>
                                  <w:marTop w:val="0"/>
                                  <w:marBottom w:val="0"/>
                                  <w:divBdr>
                                    <w:top w:val="none" w:sz="0" w:space="0" w:color="auto"/>
                                    <w:left w:val="none" w:sz="0" w:space="0" w:color="auto"/>
                                    <w:bottom w:val="none" w:sz="0" w:space="0" w:color="auto"/>
                                    <w:right w:val="none" w:sz="0" w:space="0" w:color="auto"/>
                                  </w:divBdr>
                                  <w:divsChild>
                                    <w:div w:id="567039934">
                                      <w:marLeft w:val="0"/>
                                      <w:marRight w:val="0"/>
                                      <w:marTop w:val="0"/>
                                      <w:marBottom w:val="45"/>
                                      <w:divBdr>
                                        <w:top w:val="single" w:sz="6" w:space="0" w:color="CCCCCC"/>
                                        <w:left w:val="single" w:sz="6" w:space="0" w:color="CCCCCC"/>
                                        <w:bottom w:val="single" w:sz="6" w:space="0" w:color="CCCCCC"/>
                                        <w:right w:val="single" w:sz="6" w:space="0" w:color="CCCCCC"/>
                                      </w:divBdr>
                                      <w:divsChild>
                                        <w:div w:id="579603077">
                                          <w:marLeft w:val="0"/>
                                          <w:marRight w:val="0"/>
                                          <w:marTop w:val="0"/>
                                          <w:marBottom w:val="0"/>
                                          <w:divBdr>
                                            <w:top w:val="none" w:sz="0" w:space="0" w:color="auto"/>
                                            <w:left w:val="none" w:sz="0" w:space="0" w:color="auto"/>
                                            <w:bottom w:val="none" w:sz="0" w:space="0" w:color="auto"/>
                                            <w:right w:val="none" w:sz="0" w:space="0" w:color="auto"/>
                                          </w:divBdr>
                                          <w:divsChild>
                                            <w:div w:id="473719798">
                                              <w:marLeft w:val="0"/>
                                              <w:marRight w:val="0"/>
                                              <w:marTop w:val="0"/>
                                              <w:marBottom w:val="0"/>
                                              <w:divBdr>
                                                <w:top w:val="none" w:sz="0" w:space="0" w:color="auto"/>
                                                <w:left w:val="none" w:sz="0" w:space="0" w:color="auto"/>
                                                <w:bottom w:val="none" w:sz="0" w:space="0" w:color="auto"/>
                                                <w:right w:val="none" w:sz="0" w:space="0" w:color="auto"/>
                                              </w:divBdr>
                                              <w:divsChild>
                                                <w:div w:id="1966152709">
                                                  <w:marLeft w:val="0"/>
                                                  <w:marRight w:val="0"/>
                                                  <w:marTop w:val="0"/>
                                                  <w:marBottom w:val="0"/>
                                                  <w:divBdr>
                                                    <w:top w:val="none" w:sz="0" w:space="0" w:color="auto"/>
                                                    <w:left w:val="none" w:sz="0" w:space="0" w:color="auto"/>
                                                    <w:bottom w:val="none" w:sz="0" w:space="0" w:color="auto"/>
                                                    <w:right w:val="none" w:sz="0" w:space="0" w:color="auto"/>
                                                  </w:divBdr>
                                                </w:div>
                                                <w:div w:id="2036806063">
                                                  <w:marLeft w:val="0"/>
                                                  <w:marRight w:val="0"/>
                                                  <w:marTop w:val="0"/>
                                                  <w:marBottom w:val="0"/>
                                                  <w:divBdr>
                                                    <w:top w:val="none" w:sz="0" w:space="0" w:color="auto"/>
                                                    <w:left w:val="none" w:sz="0" w:space="0" w:color="auto"/>
                                                    <w:bottom w:val="none" w:sz="0" w:space="0" w:color="auto"/>
                                                    <w:right w:val="none" w:sz="0" w:space="0" w:color="auto"/>
                                                  </w:divBdr>
                                                </w:div>
                                              </w:divsChild>
                                            </w:div>
                                            <w:div w:id="844438171">
                                              <w:marLeft w:val="0"/>
                                              <w:marRight w:val="0"/>
                                              <w:marTop w:val="0"/>
                                              <w:marBottom w:val="0"/>
                                              <w:divBdr>
                                                <w:top w:val="none" w:sz="0" w:space="0" w:color="auto"/>
                                                <w:left w:val="none" w:sz="0" w:space="0" w:color="auto"/>
                                                <w:bottom w:val="none" w:sz="0" w:space="0" w:color="auto"/>
                                                <w:right w:val="none" w:sz="0" w:space="0" w:color="auto"/>
                                              </w:divBdr>
                                              <w:divsChild>
                                                <w:div w:id="1873491461">
                                                  <w:marLeft w:val="0"/>
                                                  <w:marRight w:val="0"/>
                                                  <w:marTop w:val="0"/>
                                                  <w:marBottom w:val="0"/>
                                                  <w:divBdr>
                                                    <w:top w:val="none" w:sz="0" w:space="0" w:color="auto"/>
                                                    <w:left w:val="none" w:sz="0" w:space="0" w:color="auto"/>
                                                    <w:bottom w:val="none" w:sz="0" w:space="0" w:color="auto"/>
                                                    <w:right w:val="none" w:sz="0" w:space="0" w:color="auto"/>
                                                  </w:divBdr>
                                                </w:div>
                                                <w:div w:id="2071727810">
                                                  <w:marLeft w:val="0"/>
                                                  <w:marRight w:val="0"/>
                                                  <w:marTop w:val="0"/>
                                                  <w:marBottom w:val="0"/>
                                                  <w:divBdr>
                                                    <w:top w:val="none" w:sz="0" w:space="0" w:color="auto"/>
                                                    <w:left w:val="none" w:sz="0" w:space="0" w:color="auto"/>
                                                    <w:bottom w:val="none" w:sz="0" w:space="0" w:color="auto"/>
                                                    <w:right w:val="none" w:sz="0" w:space="0" w:color="auto"/>
                                                  </w:divBdr>
                                                </w:div>
                                              </w:divsChild>
                                            </w:div>
                                            <w:div w:id="759524559">
                                              <w:marLeft w:val="0"/>
                                              <w:marRight w:val="0"/>
                                              <w:marTop w:val="0"/>
                                              <w:marBottom w:val="0"/>
                                              <w:divBdr>
                                                <w:top w:val="none" w:sz="0" w:space="0" w:color="auto"/>
                                                <w:left w:val="none" w:sz="0" w:space="0" w:color="auto"/>
                                                <w:bottom w:val="none" w:sz="0" w:space="0" w:color="auto"/>
                                                <w:right w:val="none" w:sz="0" w:space="0" w:color="auto"/>
                                              </w:divBdr>
                                              <w:divsChild>
                                                <w:div w:id="1396657426">
                                                  <w:marLeft w:val="0"/>
                                                  <w:marRight w:val="0"/>
                                                  <w:marTop w:val="0"/>
                                                  <w:marBottom w:val="0"/>
                                                  <w:divBdr>
                                                    <w:top w:val="none" w:sz="0" w:space="0" w:color="auto"/>
                                                    <w:left w:val="none" w:sz="0" w:space="0" w:color="auto"/>
                                                    <w:bottom w:val="none" w:sz="0" w:space="0" w:color="auto"/>
                                                    <w:right w:val="none" w:sz="0" w:space="0" w:color="auto"/>
                                                  </w:divBdr>
                                                </w:div>
                                                <w:div w:id="1363825314">
                                                  <w:marLeft w:val="0"/>
                                                  <w:marRight w:val="0"/>
                                                  <w:marTop w:val="0"/>
                                                  <w:marBottom w:val="0"/>
                                                  <w:divBdr>
                                                    <w:top w:val="none" w:sz="0" w:space="0" w:color="auto"/>
                                                    <w:left w:val="none" w:sz="0" w:space="0" w:color="auto"/>
                                                    <w:bottom w:val="none" w:sz="0" w:space="0" w:color="auto"/>
                                                    <w:right w:val="none" w:sz="0" w:space="0" w:color="auto"/>
                                                  </w:divBdr>
                                                </w:div>
                                              </w:divsChild>
                                            </w:div>
                                            <w:div w:id="706947448">
                                              <w:marLeft w:val="0"/>
                                              <w:marRight w:val="0"/>
                                              <w:marTop w:val="0"/>
                                              <w:marBottom w:val="0"/>
                                              <w:divBdr>
                                                <w:top w:val="none" w:sz="0" w:space="0" w:color="auto"/>
                                                <w:left w:val="none" w:sz="0" w:space="0" w:color="auto"/>
                                                <w:bottom w:val="none" w:sz="0" w:space="0" w:color="auto"/>
                                                <w:right w:val="none" w:sz="0" w:space="0" w:color="auto"/>
                                              </w:divBdr>
                                              <w:divsChild>
                                                <w:div w:id="605963756">
                                                  <w:marLeft w:val="0"/>
                                                  <w:marRight w:val="0"/>
                                                  <w:marTop w:val="0"/>
                                                  <w:marBottom w:val="0"/>
                                                  <w:divBdr>
                                                    <w:top w:val="none" w:sz="0" w:space="0" w:color="auto"/>
                                                    <w:left w:val="none" w:sz="0" w:space="0" w:color="auto"/>
                                                    <w:bottom w:val="none" w:sz="0" w:space="0" w:color="auto"/>
                                                    <w:right w:val="none" w:sz="0" w:space="0" w:color="auto"/>
                                                  </w:divBdr>
                                                </w:div>
                                                <w:div w:id="263272296">
                                                  <w:marLeft w:val="0"/>
                                                  <w:marRight w:val="0"/>
                                                  <w:marTop w:val="0"/>
                                                  <w:marBottom w:val="0"/>
                                                  <w:divBdr>
                                                    <w:top w:val="none" w:sz="0" w:space="0" w:color="auto"/>
                                                    <w:left w:val="none" w:sz="0" w:space="0" w:color="auto"/>
                                                    <w:bottom w:val="none" w:sz="0" w:space="0" w:color="auto"/>
                                                    <w:right w:val="none" w:sz="0" w:space="0" w:color="auto"/>
                                                  </w:divBdr>
                                                </w:div>
                                              </w:divsChild>
                                            </w:div>
                                            <w:div w:id="617875323">
                                              <w:marLeft w:val="0"/>
                                              <w:marRight w:val="0"/>
                                              <w:marTop w:val="0"/>
                                              <w:marBottom w:val="0"/>
                                              <w:divBdr>
                                                <w:top w:val="none" w:sz="0" w:space="0" w:color="auto"/>
                                                <w:left w:val="none" w:sz="0" w:space="0" w:color="auto"/>
                                                <w:bottom w:val="none" w:sz="0" w:space="0" w:color="auto"/>
                                                <w:right w:val="none" w:sz="0" w:space="0" w:color="auto"/>
                                              </w:divBdr>
                                              <w:divsChild>
                                                <w:div w:id="1040712872">
                                                  <w:marLeft w:val="0"/>
                                                  <w:marRight w:val="0"/>
                                                  <w:marTop w:val="0"/>
                                                  <w:marBottom w:val="0"/>
                                                  <w:divBdr>
                                                    <w:top w:val="none" w:sz="0" w:space="0" w:color="auto"/>
                                                    <w:left w:val="none" w:sz="0" w:space="0" w:color="auto"/>
                                                    <w:bottom w:val="none" w:sz="0" w:space="0" w:color="auto"/>
                                                    <w:right w:val="none" w:sz="0" w:space="0" w:color="auto"/>
                                                  </w:divBdr>
                                                </w:div>
                                                <w:div w:id="817695085">
                                                  <w:marLeft w:val="0"/>
                                                  <w:marRight w:val="0"/>
                                                  <w:marTop w:val="0"/>
                                                  <w:marBottom w:val="0"/>
                                                  <w:divBdr>
                                                    <w:top w:val="none" w:sz="0" w:space="0" w:color="auto"/>
                                                    <w:left w:val="none" w:sz="0" w:space="0" w:color="auto"/>
                                                    <w:bottom w:val="none" w:sz="0" w:space="0" w:color="auto"/>
                                                    <w:right w:val="none" w:sz="0" w:space="0" w:color="auto"/>
                                                  </w:divBdr>
                                                </w:div>
                                              </w:divsChild>
                                            </w:div>
                                            <w:div w:id="1579359908">
                                              <w:marLeft w:val="0"/>
                                              <w:marRight w:val="0"/>
                                              <w:marTop w:val="0"/>
                                              <w:marBottom w:val="0"/>
                                              <w:divBdr>
                                                <w:top w:val="none" w:sz="0" w:space="0" w:color="auto"/>
                                                <w:left w:val="none" w:sz="0" w:space="0" w:color="auto"/>
                                                <w:bottom w:val="none" w:sz="0" w:space="0" w:color="auto"/>
                                                <w:right w:val="none" w:sz="0" w:space="0" w:color="auto"/>
                                              </w:divBdr>
                                              <w:divsChild>
                                                <w:div w:id="688140390">
                                                  <w:marLeft w:val="0"/>
                                                  <w:marRight w:val="0"/>
                                                  <w:marTop w:val="0"/>
                                                  <w:marBottom w:val="0"/>
                                                  <w:divBdr>
                                                    <w:top w:val="none" w:sz="0" w:space="0" w:color="auto"/>
                                                    <w:left w:val="none" w:sz="0" w:space="0" w:color="auto"/>
                                                    <w:bottom w:val="none" w:sz="0" w:space="0" w:color="auto"/>
                                                    <w:right w:val="none" w:sz="0" w:space="0" w:color="auto"/>
                                                  </w:divBdr>
                                                </w:div>
                                                <w:div w:id="1338847641">
                                                  <w:marLeft w:val="0"/>
                                                  <w:marRight w:val="0"/>
                                                  <w:marTop w:val="0"/>
                                                  <w:marBottom w:val="0"/>
                                                  <w:divBdr>
                                                    <w:top w:val="none" w:sz="0" w:space="0" w:color="auto"/>
                                                    <w:left w:val="none" w:sz="0" w:space="0" w:color="auto"/>
                                                    <w:bottom w:val="none" w:sz="0" w:space="0" w:color="auto"/>
                                                    <w:right w:val="none" w:sz="0" w:space="0" w:color="auto"/>
                                                  </w:divBdr>
                                                </w:div>
                                              </w:divsChild>
                                            </w:div>
                                            <w:div w:id="245774840">
                                              <w:marLeft w:val="0"/>
                                              <w:marRight w:val="0"/>
                                              <w:marTop w:val="0"/>
                                              <w:marBottom w:val="0"/>
                                              <w:divBdr>
                                                <w:top w:val="none" w:sz="0" w:space="0" w:color="auto"/>
                                                <w:left w:val="none" w:sz="0" w:space="0" w:color="auto"/>
                                                <w:bottom w:val="none" w:sz="0" w:space="0" w:color="auto"/>
                                                <w:right w:val="none" w:sz="0" w:space="0" w:color="auto"/>
                                              </w:divBdr>
                                              <w:divsChild>
                                                <w:div w:id="218445936">
                                                  <w:marLeft w:val="0"/>
                                                  <w:marRight w:val="0"/>
                                                  <w:marTop w:val="0"/>
                                                  <w:marBottom w:val="0"/>
                                                  <w:divBdr>
                                                    <w:top w:val="none" w:sz="0" w:space="0" w:color="auto"/>
                                                    <w:left w:val="none" w:sz="0" w:space="0" w:color="auto"/>
                                                    <w:bottom w:val="none" w:sz="0" w:space="0" w:color="auto"/>
                                                    <w:right w:val="none" w:sz="0" w:space="0" w:color="auto"/>
                                                  </w:divBdr>
                                                </w:div>
                                                <w:div w:id="1037436008">
                                                  <w:marLeft w:val="0"/>
                                                  <w:marRight w:val="0"/>
                                                  <w:marTop w:val="0"/>
                                                  <w:marBottom w:val="0"/>
                                                  <w:divBdr>
                                                    <w:top w:val="none" w:sz="0" w:space="0" w:color="auto"/>
                                                    <w:left w:val="none" w:sz="0" w:space="0" w:color="auto"/>
                                                    <w:bottom w:val="none" w:sz="0" w:space="0" w:color="auto"/>
                                                    <w:right w:val="none" w:sz="0" w:space="0" w:color="auto"/>
                                                  </w:divBdr>
                                                </w:div>
                                              </w:divsChild>
                                            </w:div>
                                            <w:div w:id="501630061">
                                              <w:marLeft w:val="0"/>
                                              <w:marRight w:val="0"/>
                                              <w:marTop w:val="0"/>
                                              <w:marBottom w:val="0"/>
                                              <w:divBdr>
                                                <w:top w:val="none" w:sz="0" w:space="0" w:color="auto"/>
                                                <w:left w:val="none" w:sz="0" w:space="0" w:color="auto"/>
                                                <w:bottom w:val="none" w:sz="0" w:space="0" w:color="auto"/>
                                                <w:right w:val="none" w:sz="0" w:space="0" w:color="auto"/>
                                              </w:divBdr>
                                              <w:divsChild>
                                                <w:div w:id="1136219360">
                                                  <w:marLeft w:val="0"/>
                                                  <w:marRight w:val="0"/>
                                                  <w:marTop w:val="0"/>
                                                  <w:marBottom w:val="0"/>
                                                  <w:divBdr>
                                                    <w:top w:val="none" w:sz="0" w:space="0" w:color="auto"/>
                                                    <w:left w:val="none" w:sz="0" w:space="0" w:color="auto"/>
                                                    <w:bottom w:val="none" w:sz="0" w:space="0" w:color="auto"/>
                                                    <w:right w:val="none" w:sz="0" w:space="0" w:color="auto"/>
                                                  </w:divBdr>
                                                </w:div>
                                                <w:div w:id="914050204">
                                                  <w:marLeft w:val="0"/>
                                                  <w:marRight w:val="0"/>
                                                  <w:marTop w:val="0"/>
                                                  <w:marBottom w:val="0"/>
                                                  <w:divBdr>
                                                    <w:top w:val="none" w:sz="0" w:space="0" w:color="auto"/>
                                                    <w:left w:val="none" w:sz="0" w:space="0" w:color="auto"/>
                                                    <w:bottom w:val="none" w:sz="0" w:space="0" w:color="auto"/>
                                                    <w:right w:val="none" w:sz="0" w:space="0" w:color="auto"/>
                                                  </w:divBdr>
                                                </w:div>
                                              </w:divsChild>
                                            </w:div>
                                            <w:div w:id="581911031">
                                              <w:marLeft w:val="0"/>
                                              <w:marRight w:val="0"/>
                                              <w:marTop w:val="0"/>
                                              <w:marBottom w:val="0"/>
                                              <w:divBdr>
                                                <w:top w:val="none" w:sz="0" w:space="0" w:color="auto"/>
                                                <w:left w:val="none" w:sz="0" w:space="0" w:color="auto"/>
                                                <w:bottom w:val="none" w:sz="0" w:space="0" w:color="auto"/>
                                                <w:right w:val="none" w:sz="0" w:space="0" w:color="auto"/>
                                              </w:divBdr>
                                              <w:divsChild>
                                                <w:div w:id="2145732322">
                                                  <w:marLeft w:val="0"/>
                                                  <w:marRight w:val="0"/>
                                                  <w:marTop w:val="0"/>
                                                  <w:marBottom w:val="0"/>
                                                  <w:divBdr>
                                                    <w:top w:val="none" w:sz="0" w:space="0" w:color="auto"/>
                                                    <w:left w:val="none" w:sz="0" w:space="0" w:color="auto"/>
                                                    <w:bottom w:val="none" w:sz="0" w:space="0" w:color="auto"/>
                                                    <w:right w:val="none" w:sz="0" w:space="0" w:color="auto"/>
                                                  </w:divBdr>
                                                </w:div>
                                                <w:div w:id="2045590793">
                                                  <w:marLeft w:val="0"/>
                                                  <w:marRight w:val="0"/>
                                                  <w:marTop w:val="0"/>
                                                  <w:marBottom w:val="0"/>
                                                  <w:divBdr>
                                                    <w:top w:val="none" w:sz="0" w:space="0" w:color="auto"/>
                                                    <w:left w:val="none" w:sz="0" w:space="0" w:color="auto"/>
                                                    <w:bottom w:val="none" w:sz="0" w:space="0" w:color="auto"/>
                                                    <w:right w:val="none" w:sz="0" w:space="0" w:color="auto"/>
                                                  </w:divBdr>
                                                </w:div>
                                              </w:divsChild>
                                            </w:div>
                                            <w:div w:id="518937207">
                                              <w:marLeft w:val="0"/>
                                              <w:marRight w:val="0"/>
                                              <w:marTop w:val="0"/>
                                              <w:marBottom w:val="0"/>
                                              <w:divBdr>
                                                <w:top w:val="none" w:sz="0" w:space="0" w:color="auto"/>
                                                <w:left w:val="none" w:sz="0" w:space="0" w:color="auto"/>
                                                <w:bottom w:val="none" w:sz="0" w:space="0" w:color="auto"/>
                                                <w:right w:val="none" w:sz="0" w:space="0" w:color="auto"/>
                                              </w:divBdr>
                                              <w:divsChild>
                                                <w:div w:id="224411916">
                                                  <w:marLeft w:val="0"/>
                                                  <w:marRight w:val="0"/>
                                                  <w:marTop w:val="0"/>
                                                  <w:marBottom w:val="0"/>
                                                  <w:divBdr>
                                                    <w:top w:val="none" w:sz="0" w:space="0" w:color="auto"/>
                                                    <w:left w:val="none" w:sz="0" w:space="0" w:color="auto"/>
                                                    <w:bottom w:val="none" w:sz="0" w:space="0" w:color="auto"/>
                                                    <w:right w:val="none" w:sz="0" w:space="0" w:color="auto"/>
                                                  </w:divBdr>
                                                </w:div>
                                                <w:div w:id="90204031">
                                                  <w:marLeft w:val="0"/>
                                                  <w:marRight w:val="0"/>
                                                  <w:marTop w:val="0"/>
                                                  <w:marBottom w:val="0"/>
                                                  <w:divBdr>
                                                    <w:top w:val="none" w:sz="0" w:space="0" w:color="auto"/>
                                                    <w:left w:val="none" w:sz="0" w:space="0" w:color="auto"/>
                                                    <w:bottom w:val="none" w:sz="0" w:space="0" w:color="auto"/>
                                                    <w:right w:val="none" w:sz="0" w:space="0" w:color="auto"/>
                                                  </w:divBdr>
                                                </w:div>
                                              </w:divsChild>
                                            </w:div>
                                            <w:div w:id="1963876371">
                                              <w:marLeft w:val="0"/>
                                              <w:marRight w:val="0"/>
                                              <w:marTop w:val="0"/>
                                              <w:marBottom w:val="0"/>
                                              <w:divBdr>
                                                <w:top w:val="none" w:sz="0" w:space="0" w:color="auto"/>
                                                <w:left w:val="none" w:sz="0" w:space="0" w:color="auto"/>
                                                <w:bottom w:val="none" w:sz="0" w:space="0" w:color="auto"/>
                                                <w:right w:val="none" w:sz="0" w:space="0" w:color="auto"/>
                                              </w:divBdr>
                                              <w:divsChild>
                                                <w:div w:id="1014771058">
                                                  <w:marLeft w:val="0"/>
                                                  <w:marRight w:val="0"/>
                                                  <w:marTop w:val="0"/>
                                                  <w:marBottom w:val="0"/>
                                                  <w:divBdr>
                                                    <w:top w:val="none" w:sz="0" w:space="0" w:color="auto"/>
                                                    <w:left w:val="none" w:sz="0" w:space="0" w:color="auto"/>
                                                    <w:bottom w:val="none" w:sz="0" w:space="0" w:color="auto"/>
                                                    <w:right w:val="none" w:sz="0" w:space="0" w:color="auto"/>
                                                  </w:divBdr>
                                                </w:div>
                                                <w:div w:id="255485108">
                                                  <w:marLeft w:val="0"/>
                                                  <w:marRight w:val="0"/>
                                                  <w:marTop w:val="0"/>
                                                  <w:marBottom w:val="0"/>
                                                  <w:divBdr>
                                                    <w:top w:val="none" w:sz="0" w:space="0" w:color="auto"/>
                                                    <w:left w:val="none" w:sz="0" w:space="0" w:color="auto"/>
                                                    <w:bottom w:val="none" w:sz="0" w:space="0" w:color="auto"/>
                                                    <w:right w:val="none" w:sz="0" w:space="0" w:color="auto"/>
                                                  </w:divBdr>
                                                </w:div>
                                              </w:divsChild>
                                            </w:div>
                                            <w:div w:id="700665688">
                                              <w:marLeft w:val="0"/>
                                              <w:marRight w:val="0"/>
                                              <w:marTop w:val="0"/>
                                              <w:marBottom w:val="0"/>
                                              <w:divBdr>
                                                <w:top w:val="none" w:sz="0" w:space="0" w:color="auto"/>
                                                <w:left w:val="none" w:sz="0" w:space="0" w:color="auto"/>
                                                <w:bottom w:val="none" w:sz="0" w:space="0" w:color="auto"/>
                                                <w:right w:val="none" w:sz="0" w:space="0" w:color="auto"/>
                                              </w:divBdr>
                                              <w:divsChild>
                                                <w:div w:id="521214125">
                                                  <w:marLeft w:val="0"/>
                                                  <w:marRight w:val="0"/>
                                                  <w:marTop w:val="0"/>
                                                  <w:marBottom w:val="0"/>
                                                  <w:divBdr>
                                                    <w:top w:val="none" w:sz="0" w:space="0" w:color="auto"/>
                                                    <w:left w:val="none" w:sz="0" w:space="0" w:color="auto"/>
                                                    <w:bottom w:val="none" w:sz="0" w:space="0" w:color="auto"/>
                                                    <w:right w:val="none" w:sz="0" w:space="0" w:color="auto"/>
                                                  </w:divBdr>
                                                </w:div>
                                                <w:div w:id="1120412345">
                                                  <w:marLeft w:val="0"/>
                                                  <w:marRight w:val="0"/>
                                                  <w:marTop w:val="0"/>
                                                  <w:marBottom w:val="0"/>
                                                  <w:divBdr>
                                                    <w:top w:val="none" w:sz="0" w:space="0" w:color="auto"/>
                                                    <w:left w:val="none" w:sz="0" w:space="0" w:color="auto"/>
                                                    <w:bottom w:val="none" w:sz="0" w:space="0" w:color="auto"/>
                                                    <w:right w:val="none" w:sz="0" w:space="0" w:color="auto"/>
                                                  </w:divBdr>
                                                </w:div>
                                              </w:divsChild>
                                            </w:div>
                                            <w:div w:id="1274241774">
                                              <w:marLeft w:val="0"/>
                                              <w:marRight w:val="0"/>
                                              <w:marTop w:val="0"/>
                                              <w:marBottom w:val="0"/>
                                              <w:divBdr>
                                                <w:top w:val="none" w:sz="0" w:space="0" w:color="auto"/>
                                                <w:left w:val="none" w:sz="0" w:space="0" w:color="auto"/>
                                                <w:bottom w:val="none" w:sz="0" w:space="0" w:color="auto"/>
                                                <w:right w:val="none" w:sz="0" w:space="0" w:color="auto"/>
                                              </w:divBdr>
                                              <w:divsChild>
                                                <w:div w:id="827552946">
                                                  <w:marLeft w:val="0"/>
                                                  <w:marRight w:val="0"/>
                                                  <w:marTop w:val="0"/>
                                                  <w:marBottom w:val="0"/>
                                                  <w:divBdr>
                                                    <w:top w:val="none" w:sz="0" w:space="0" w:color="auto"/>
                                                    <w:left w:val="none" w:sz="0" w:space="0" w:color="auto"/>
                                                    <w:bottom w:val="none" w:sz="0" w:space="0" w:color="auto"/>
                                                    <w:right w:val="none" w:sz="0" w:space="0" w:color="auto"/>
                                                  </w:divBdr>
                                                </w:div>
                                                <w:div w:id="2054765481">
                                                  <w:marLeft w:val="0"/>
                                                  <w:marRight w:val="0"/>
                                                  <w:marTop w:val="0"/>
                                                  <w:marBottom w:val="0"/>
                                                  <w:divBdr>
                                                    <w:top w:val="none" w:sz="0" w:space="0" w:color="auto"/>
                                                    <w:left w:val="none" w:sz="0" w:space="0" w:color="auto"/>
                                                    <w:bottom w:val="none" w:sz="0" w:space="0" w:color="auto"/>
                                                    <w:right w:val="none" w:sz="0" w:space="0" w:color="auto"/>
                                                  </w:divBdr>
                                                </w:div>
                                              </w:divsChild>
                                            </w:div>
                                            <w:div w:id="404301553">
                                              <w:marLeft w:val="0"/>
                                              <w:marRight w:val="0"/>
                                              <w:marTop w:val="0"/>
                                              <w:marBottom w:val="0"/>
                                              <w:divBdr>
                                                <w:top w:val="none" w:sz="0" w:space="0" w:color="auto"/>
                                                <w:left w:val="none" w:sz="0" w:space="0" w:color="auto"/>
                                                <w:bottom w:val="none" w:sz="0" w:space="0" w:color="auto"/>
                                                <w:right w:val="none" w:sz="0" w:space="0" w:color="auto"/>
                                              </w:divBdr>
                                              <w:divsChild>
                                                <w:div w:id="680133081">
                                                  <w:marLeft w:val="0"/>
                                                  <w:marRight w:val="0"/>
                                                  <w:marTop w:val="0"/>
                                                  <w:marBottom w:val="0"/>
                                                  <w:divBdr>
                                                    <w:top w:val="none" w:sz="0" w:space="0" w:color="auto"/>
                                                    <w:left w:val="none" w:sz="0" w:space="0" w:color="auto"/>
                                                    <w:bottom w:val="none" w:sz="0" w:space="0" w:color="auto"/>
                                                    <w:right w:val="none" w:sz="0" w:space="0" w:color="auto"/>
                                                  </w:divBdr>
                                                </w:div>
                                                <w:div w:id="1917201979">
                                                  <w:marLeft w:val="0"/>
                                                  <w:marRight w:val="0"/>
                                                  <w:marTop w:val="0"/>
                                                  <w:marBottom w:val="0"/>
                                                  <w:divBdr>
                                                    <w:top w:val="none" w:sz="0" w:space="0" w:color="auto"/>
                                                    <w:left w:val="none" w:sz="0" w:space="0" w:color="auto"/>
                                                    <w:bottom w:val="none" w:sz="0" w:space="0" w:color="auto"/>
                                                    <w:right w:val="none" w:sz="0" w:space="0" w:color="auto"/>
                                                  </w:divBdr>
                                                </w:div>
                                              </w:divsChild>
                                            </w:div>
                                            <w:div w:id="1709337750">
                                              <w:marLeft w:val="0"/>
                                              <w:marRight w:val="0"/>
                                              <w:marTop w:val="0"/>
                                              <w:marBottom w:val="0"/>
                                              <w:divBdr>
                                                <w:top w:val="none" w:sz="0" w:space="0" w:color="auto"/>
                                                <w:left w:val="none" w:sz="0" w:space="0" w:color="auto"/>
                                                <w:bottom w:val="none" w:sz="0" w:space="0" w:color="auto"/>
                                                <w:right w:val="none" w:sz="0" w:space="0" w:color="auto"/>
                                              </w:divBdr>
                                              <w:divsChild>
                                                <w:div w:id="2093815256">
                                                  <w:marLeft w:val="0"/>
                                                  <w:marRight w:val="0"/>
                                                  <w:marTop w:val="0"/>
                                                  <w:marBottom w:val="0"/>
                                                  <w:divBdr>
                                                    <w:top w:val="none" w:sz="0" w:space="0" w:color="auto"/>
                                                    <w:left w:val="none" w:sz="0" w:space="0" w:color="auto"/>
                                                    <w:bottom w:val="none" w:sz="0" w:space="0" w:color="auto"/>
                                                    <w:right w:val="none" w:sz="0" w:space="0" w:color="auto"/>
                                                  </w:divBdr>
                                                </w:div>
                                                <w:div w:id="332074601">
                                                  <w:marLeft w:val="0"/>
                                                  <w:marRight w:val="0"/>
                                                  <w:marTop w:val="0"/>
                                                  <w:marBottom w:val="0"/>
                                                  <w:divBdr>
                                                    <w:top w:val="none" w:sz="0" w:space="0" w:color="auto"/>
                                                    <w:left w:val="none" w:sz="0" w:space="0" w:color="auto"/>
                                                    <w:bottom w:val="none" w:sz="0" w:space="0" w:color="auto"/>
                                                    <w:right w:val="none" w:sz="0" w:space="0" w:color="auto"/>
                                                  </w:divBdr>
                                                </w:div>
                                              </w:divsChild>
                                            </w:div>
                                            <w:div w:id="958679408">
                                              <w:marLeft w:val="0"/>
                                              <w:marRight w:val="0"/>
                                              <w:marTop w:val="0"/>
                                              <w:marBottom w:val="0"/>
                                              <w:divBdr>
                                                <w:top w:val="none" w:sz="0" w:space="0" w:color="auto"/>
                                                <w:left w:val="none" w:sz="0" w:space="0" w:color="auto"/>
                                                <w:bottom w:val="none" w:sz="0" w:space="0" w:color="auto"/>
                                                <w:right w:val="none" w:sz="0" w:space="0" w:color="auto"/>
                                              </w:divBdr>
                                              <w:divsChild>
                                                <w:div w:id="593057369">
                                                  <w:marLeft w:val="0"/>
                                                  <w:marRight w:val="0"/>
                                                  <w:marTop w:val="0"/>
                                                  <w:marBottom w:val="0"/>
                                                  <w:divBdr>
                                                    <w:top w:val="none" w:sz="0" w:space="0" w:color="auto"/>
                                                    <w:left w:val="none" w:sz="0" w:space="0" w:color="auto"/>
                                                    <w:bottom w:val="none" w:sz="0" w:space="0" w:color="auto"/>
                                                    <w:right w:val="none" w:sz="0" w:space="0" w:color="auto"/>
                                                  </w:divBdr>
                                                </w:div>
                                                <w:div w:id="918976488">
                                                  <w:marLeft w:val="0"/>
                                                  <w:marRight w:val="0"/>
                                                  <w:marTop w:val="0"/>
                                                  <w:marBottom w:val="0"/>
                                                  <w:divBdr>
                                                    <w:top w:val="none" w:sz="0" w:space="0" w:color="auto"/>
                                                    <w:left w:val="none" w:sz="0" w:space="0" w:color="auto"/>
                                                    <w:bottom w:val="none" w:sz="0" w:space="0" w:color="auto"/>
                                                    <w:right w:val="none" w:sz="0" w:space="0" w:color="auto"/>
                                                  </w:divBdr>
                                                </w:div>
                                              </w:divsChild>
                                            </w:div>
                                            <w:div w:id="1153524018">
                                              <w:marLeft w:val="0"/>
                                              <w:marRight w:val="0"/>
                                              <w:marTop w:val="0"/>
                                              <w:marBottom w:val="0"/>
                                              <w:divBdr>
                                                <w:top w:val="none" w:sz="0" w:space="0" w:color="auto"/>
                                                <w:left w:val="none" w:sz="0" w:space="0" w:color="auto"/>
                                                <w:bottom w:val="none" w:sz="0" w:space="0" w:color="auto"/>
                                                <w:right w:val="none" w:sz="0" w:space="0" w:color="auto"/>
                                              </w:divBdr>
                                              <w:divsChild>
                                                <w:div w:id="1385593787">
                                                  <w:marLeft w:val="0"/>
                                                  <w:marRight w:val="0"/>
                                                  <w:marTop w:val="0"/>
                                                  <w:marBottom w:val="0"/>
                                                  <w:divBdr>
                                                    <w:top w:val="none" w:sz="0" w:space="0" w:color="auto"/>
                                                    <w:left w:val="none" w:sz="0" w:space="0" w:color="auto"/>
                                                    <w:bottom w:val="none" w:sz="0" w:space="0" w:color="auto"/>
                                                    <w:right w:val="none" w:sz="0" w:space="0" w:color="auto"/>
                                                  </w:divBdr>
                                                </w:div>
                                                <w:div w:id="1862402100">
                                                  <w:marLeft w:val="0"/>
                                                  <w:marRight w:val="0"/>
                                                  <w:marTop w:val="0"/>
                                                  <w:marBottom w:val="0"/>
                                                  <w:divBdr>
                                                    <w:top w:val="none" w:sz="0" w:space="0" w:color="auto"/>
                                                    <w:left w:val="none" w:sz="0" w:space="0" w:color="auto"/>
                                                    <w:bottom w:val="none" w:sz="0" w:space="0" w:color="auto"/>
                                                    <w:right w:val="none" w:sz="0" w:space="0" w:color="auto"/>
                                                  </w:divBdr>
                                                </w:div>
                                              </w:divsChild>
                                            </w:div>
                                            <w:div w:id="1857768451">
                                              <w:marLeft w:val="0"/>
                                              <w:marRight w:val="0"/>
                                              <w:marTop w:val="0"/>
                                              <w:marBottom w:val="0"/>
                                              <w:divBdr>
                                                <w:top w:val="none" w:sz="0" w:space="0" w:color="auto"/>
                                                <w:left w:val="none" w:sz="0" w:space="0" w:color="auto"/>
                                                <w:bottom w:val="none" w:sz="0" w:space="0" w:color="auto"/>
                                                <w:right w:val="none" w:sz="0" w:space="0" w:color="auto"/>
                                              </w:divBdr>
                                              <w:divsChild>
                                                <w:div w:id="957955200">
                                                  <w:marLeft w:val="0"/>
                                                  <w:marRight w:val="0"/>
                                                  <w:marTop w:val="0"/>
                                                  <w:marBottom w:val="0"/>
                                                  <w:divBdr>
                                                    <w:top w:val="none" w:sz="0" w:space="0" w:color="auto"/>
                                                    <w:left w:val="none" w:sz="0" w:space="0" w:color="auto"/>
                                                    <w:bottom w:val="none" w:sz="0" w:space="0" w:color="auto"/>
                                                    <w:right w:val="none" w:sz="0" w:space="0" w:color="auto"/>
                                                  </w:divBdr>
                                                </w:div>
                                                <w:div w:id="47483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218296">
                                  <w:marLeft w:val="0"/>
                                  <w:marRight w:val="0"/>
                                  <w:marTop w:val="0"/>
                                  <w:marBottom w:val="0"/>
                                  <w:divBdr>
                                    <w:top w:val="none" w:sz="0" w:space="0" w:color="auto"/>
                                    <w:left w:val="none" w:sz="0" w:space="0" w:color="auto"/>
                                    <w:bottom w:val="none" w:sz="0" w:space="0" w:color="auto"/>
                                    <w:right w:val="none" w:sz="0" w:space="0" w:color="auto"/>
                                  </w:divBdr>
                                  <w:divsChild>
                                    <w:div w:id="569577611">
                                      <w:marLeft w:val="0"/>
                                      <w:marRight w:val="0"/>
                                      <w:marTop w:val="0"/>
                                      <w:marBottom w:val="0"/>
                                      <w:divBdr>
                                        <w:top w:val="none" w:sz="0" w:space="0" w:color="auto"/>
                                        <w:left w:val="none" w:sz="0" w:space="0" w:color="auto"/>
                                        <w:bottom w:val="none" w:sz="0" w:space="0" w:color="auto"/>
                                        <w:right w:val="none" w:sz="0" w:space="0" w:color="auto"/>
                                      </w:divBdr>
                                    </w:div>
                                    <w:div w:id="607199635">
                                      <w:marLeft w:val="0"/>
                                      <w:marRight w:val="0"/>
                                      <w:marTop w:val="0"/>
                                      <w:marBottom w:val="0"/>
                                      <w:divBdr>
                                        <w:top w:val="none" w:sz="0" w:space="0" w:color="auto"/>
                                        <w:left w:val="none" w:sz="0" w:space="0" w:color="auto"/>
                                        <w:bottom w:val="none" w:sz="0" w:space="0" w:color="auto"/>
                                        <w:right w:val="none" w:sz="0" w:space="0" w:color="auto"/>
                                      </w:divBdr>
                                    </w:div>
                                    <w:div w:id="483161075">
                                      <w:marLeft w:val="0"/>
                                      <w:marRight w:val="0"/>
                                      <w:marTop w:val="0"/>
                                      <w:marBottom w:val="0"/>
                                      <w:divBdr>
                                        <w:top w:val="none" w:sz="0" w:space="0" w:color="auto"/>
                                        <w:left w:val="none" w:sz="0" w:space="0" w:color="auto"/>
                                        <w:bottom w:val="none" w:sz="0" w:space="0" w:color="auto"/>
                                        <w:right w:val="none" w:sz="0" w:space="0" w:color="auto"/>
                                      </w:divBdr>
                                    </w:div>
                                    <w:div w:id="141525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630808">
                      <w:marLeft w:val="0"/>
                      <w:marRight w:val="0"/>
                      <w:marTop w:val="300"/>
                      <w:marBottom w:val="300"/>
                      <w:divBdr>
                        <w:top w:val="none" w:sz="0" w:space="0" w:color="auto"/>
                        <w:left w:val="none" w:sz="0" w:space="0" w:color="auto"/>
                        <w:bottom w:val="none" w:sz="0" w:space="0" w:color="auto"/>
                        <w:right w:val="none" w:sz="0" w:space="0" w:color="auto"/>
                      </w:divBdr>
                      <w:divsChild>
                        <w:div w:id="1195507966">
                          <w:marLeft w:val="0"/>
                          <w:marRight w:val="0"/>
                          <w:marTop w:val="0"/>
                          <w:marBottom w:val="0"/>
                          <w:divBdr>
                            <w:top w:val="none" w:sz="0" w:space="0" w:color="auto"/>
                            <w:left w:val="none" w:sz="0" w:space="0" w:color="auto"/>
                            <w:bottom w:val="none" w:sz="0" w:space="0" w:color="auto"/>
                            <w:right w:val="none" w:sz="0" w:space="0" w:color="auto"/>
                          </w:divBdr>
                          <w:divsChild>
                            <w:div w:id="200489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btimes.co.uk/air-pollution-linked-bad-behaviour-teenagers-1651388" TargetMode="External"/><Relationship Id="rId5" Type="http://schemas.openxmlformats.org/officeDocument/2006/relationships/hyperlink" Target="http://www.ibtimes.co.uk/reporters/aristos-georgio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531</Words>
  <Characters>3031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Morgan</dc:creator>
  <cp:keywords/>
  <dc:description/>
  <cp:lastModifiedBy>Jill Morgan</cp:lastModifiedBy>
  <cp:revision>3</cp:revision>
  <dcterms:created xsi:type="dcterms:W3CDTF">2017-12-21T14:43:00Z</dcterms:created>
  <dcterms:modified xsi:type="dcterms:W3CDTF">2018-03-21T13:52:00Z</dcterms:modified>
</cp:coreProperties>
</file>