
<file path=[Content_Types].xml><?xml version="1.0" encoding="utf-8"?>
<Types xmlns="http://schemas.openxmlformats.org/package/2006/content-types">
  <Default Extension="xml" ContentType="application/xml"/>
  <Default Extension="ttf" ContentType="application/x-font-ttf"/>
  <Default Extension="png" ContentType="image/png"/>
  <Default Extension="odttf" ContentType="application/vnd.openxmlformats-officedocument.obfuscatedFont"/>
  <Default Extension="rels" ContentType="application/vnd.openxmlformats-package.relationships+xml"/>
  <Default Extension="psmdcp" ContentType="application/vnd.openxmlformats-package.core-properties+xml"/>
  <Override PartName="/word/settings.xml" ContentType="application/vnd.openxmlformats-officedocument.wordprocessingml.settings+xml"/>
  <Override PartName="/customXML/item1.xml" ContentType="application/xml"/>
  <Override PartName="/docProps/custom.xml" ContentType="application/vnd.openxmlformats-officedocument.custom-properties+xml"/>
  <Override PartName="/customXML/itemProps1.xml" ContentType="application/vnd.openxmlformats-officedocument.customXmlProperties+xml"/>
  <Override PartName="/word/styles.xml" ContentType="application/vnd.openxmlformats-officedocument.wordprocessingml.styles+xml"/>
  <Override PartName="/word/fontTable.xml" ContentType="application/vnd.openxmlformats-officedocument.wordprocessingml.fontTable+xml"/>
  <Override PartName="/word/numbering.xml" ContentType="application/vnd.openxmlformats-officedocument.wordprocessingml.numbering+xml"/>
  <Override PartName="/word/document.xml" ContentType="application/vnd.openxmlformats-officedocument.wordprocessingml.document.main+xml"/>
  <Override PartName="/word/theme/theme1.xml" ContentType="application/vnd.openxmlformats-officedocument.theme+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custom-properties" Target="docProps/custom.xml" Id="rId1" /><Relationship Type="http://schemas.openxmlformats.org/officeDocument/2006/relationships/officeDocument" Target="word/document.xml" Id="rId2" /><Relationship Type="http://schemas.openxmlformats.org/officeDocument/2006/relationships/extended-properties" Target="docProps/app.xml" Id="R61a8e58b3e3c4324" /><Relationship Type="http://schemas.openxmlformats.org/package/2006/relationships/metadata/core-properties" Target="package/services/metadata/core-properties/a80133c5cd1b41d5975661c551a96e5b.psmdcp" Id="R5c777ac7f58a4ae2" /></Relationships>
</file>

<file path=word/document.xml><?xml version="1.0" encoding="utf-8"?>
<w:document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body>
    <w:p xmlns:wp14="http://schemas.microsoft.com/office/word/2010/wordml" w:rsidRDefault="00000000" w14:paraId="00000001" wp14:textId="77777777">
      <w:pPr/>
      <w:r>
        <w:rPr/>
        <w:drawing>
          <wp:inline xmlns:wp14="http://schemas.microsoft.com/office/word/2010/wordprocessingDrawing" distT="0" distB="0" distL="0" distR="0" wp14:anchorId="43BC462F" wp14:editId="7777777">
            <wp:extent cx="2623078" cy="1167542"/>
            <wp:effectExtent l="0" t="0" r="0" b="0"/>
            <wp:docPr id="1" name="image1.png"/>
            <a:graphic>
              <a:graphicData uri="http://schemas.openxmlformats.org/drawingml/2006/picture">
                <pic:pic>
                  <pic:nvPicPr>
                    <pic:cNvPr id="0" name="image1.png"/>
                    <pic:cNvPicPr preferRelativeResize="0"/>
                  </pic:nvPicPr>
                  <pic:blipFill>
                    <a:blip r:embed="rId7"/>
                    <a:srcRect l="0" t="0" r="0" b="0"/>
                    <a:stretch>
                      <a:fillRect/>
                    </a:stretch>
                  </pic:blipFill>
                  <pic:spPr>
                    <a:xfrm>
                      <a:off x="0" y="0"/>
                      <a:ext cx="2623078" cy="1167542"/>
                    </a:xfrm>
                    <a:prstGeom prst="rect"/>
                    <a:ln/>
                  </pic:spPr>
                </pic:pic>
              </a:graphicData>
            </a:graphic>
          </wp:inline>
        </w:drawing>
      </w:r>
      <w:r>
        <w:rPr>
          <w:rtl w:val="0"/>
        </w:rPr>
      </w:r>
    </w:p>
    <w:p xmlns:wp14="http://schemas.microsoft.com/office/word/2010/wordml" w:rsidRDefault="00000000" w14:paraId="00000003" wp14:textId="3F48CC81">
      <w:pPr/>
    </w:p>
    <w:p xmlns:wp14="http://schemas.microsoft.com/office/word/2010/wordml" w:rsidRDefault="00000000" w14:paraId="00000004" wp14:textId="77777777">
      <w:pPr/>
    </w:p>
    <w:p xmlns:wp14="http://schemas.microsoft.com/office/word/2010/wordml" w:rsidRDefault="00000000" w14:paraId="00000005" wp14:textId="77777777">
      <w:pPr/>
    </w:p>
    <w:p xmlns:wp14="http://schemas.microsoft.com/office/word/2010/wordml" w:rsidRDefault="00000000" w14:paraId="00000006" wp14:textId="77777777">
      <w:pPr/>
    </w:p>
    <w:p xmlns:wp14="http://schemas.microsoft.com/office/word/2010/wordml" w:rsidRDefault="00000000" w14:paraId="00000007" wp14:textId="7B3F00D6">
      <w:pPr>
        <w:jc w:val="both"/>
        <w:rPr>
          <w:sz w:val="28"/>
          <w:szCs w:val="28"/>
        </w:rPr>
      </w:pPr>
      <w:r w:rsidRPr="2F3EB739" w:rsidR="2F3EB739">
        <w:rPr>
          <w:sz w:val="28"/>
          <w:szCs w:val="28"/>
        </w:rPr>
        <w:t xml:space="preserve">Name: </w:t>
      </w:r>
      <w:r w:rsidRPr="2F3EB739" w:rsidR="595B4C6E">
        <w:rPr>
          <w:sz w:val="28"/>
          <w:szCs w:val="28"/>
        </w:rPr>
        <w:t>Naeema Iqbal</w:t>
      </w:r>
    </w:p>
    <w:p xmlns:wp14="http://schemas.microsoft.com/office/word/2010/wordml" w:rsidRDefault="00000000" w14:paraId="00000008" wp14:textId="6E0415F0">
      <w:pPr>
        <w:jc w:val="both"/>
        <w:rPr>
          <w:sz w:val="28"/>
          <w:szCs w:val="28"/>
        </w:rPr>
      </w:pPr>
      <w:r w:rsidRPr="2F3EB739" w:rsidR="2F3EB739">
        <w:rPr>
          <w:sz w:val="28"/>
          <w:szCs w:val="28"/>
        </w:rPr>
        <w:t xml:space="preserve">Student ID: </w:t>
      </w:r>
      <w:r w:rsidRPr="2F3EB739" w:rsidR="368F2B3D">
        <w:rPr>
          <w:sz w:val="28"/>
          <w:szCs w:val="28"/>
        </w:rPr>
        <w:t>2309238</w:t>
      </w:r>
    </w:p>
    <w:p xmlns:wp14="http://schemas.microsoft.com/office/word/2010/wordml" w:rsidRDefault="00000000" w14:paraId="00000009" wp14:textId="43C6080B">
      <w:pPr>
        <w:jc w:val="both"/>
        <w:rPr>
          <w:sz w:val="28"/>
          <w:szCs w:val="28"/>
        </w:rPr>
      </w:pPr>
      <w:r w:rsidRPr="2F3EB739" w:rsidR="2F3EB739">
        <w:rPr>
          <w:sz w:val="28"/>
          <w:szCs w:val="28"/>
        </w:rPr>
        <w:t xml:space="preserve">Module </w:t>
      </w:r>
      <w:r w:rsidRPr="2F3EB739" w:rsidR="2F3EB739">
        <w:rPr>
          <w:sz w:val="28"/>
          <w:szCs w:val="28"/>
        </w:rPr>
        <w:t xml:space="preserve">Code: </w:t>
      </w:r>
      <w:r w:rsidRPr="2F3EB739" w:rsidR="7852EBEF">
        <w:rPr>
          <w:sz w:val="28"/>
          <w:szCs w:val="28"/>
        </w:rPr>
        <w:t>4001</w:t>
      </w:r>
    </w:p>
    <w:p xmlns:wp14="http://schemas.microsoft.com/office/word/2010/wordml" w:rsidP="2F3EB739" w:rsidRDefault="00000000" w14:paraId="0000000A" wp14:textId="56FE35B5">
      <w:pPr>
        <w:jc w:val="both"/>
        <w:rPr>
          <w:sz w:val="28"/>
          <w:szCs w:val="28"/>
          <w:rtl w:val="0"/>
          <w:lang w:val="en-GB"/>
        </w:rPr>
      </w:pPr>
      <w:r w:rsidRPr="2F3EB739" w:rsidR="2F3EB739">
        <w:rPr>
          <w:sz w:val="28"/>
          <w:szCs w:val="28"/>
          <w:lang w:val="en-GB"/>
        </w:rPr>
        <w:t>Module:</w:t>
      </w:r>
      <w:r w:rsidRPr="2F3EB739" w:rsidR="76A48143">
        <w:rPr>
          <w:sz w:val="28"/>
          <w:szCs w:val="28"/>
          <w:lang w:val="en-GB"/>
        </w:rPr>
        <w:t>Health</w:t>
      </w:r>
      <w:r w:rsidRPr="2F3EB739" w:rsidR="76A48143">
        <w:rPr>
          <w:sz w:val="28"/>
          <w:szCs w:val="28"/>
          <w:lang w:val="en-GB"/>
        </w:rPr>
        <w:t xml:space="preserve"> and Social c</w:t>
      </w:r>
      <w:r w:rsidRPr="2F3EB739" w:rsidR="6CECB6EB">
        <w:rPr>
          <w:sz w:val="28"/>
          <w:szCs w:val="28"/>
          <w:lang w:val="en-GB"/>
        </w:rPr>
        <w:t>are</w:t>
      </w:r>
    </w:p>
    <w:p xmlns:wp14="http://schemas.microsoft.com/office/word/2010/wordml" w:rsidRDefault="00000000" w14:paraId="72F10315" wp14:textId="5399BDC7">
      <w:pPr>
        <w:jc w:val="both"/>
      </w:pPr>
      <w:r w:rsidRPr="2F3EB739" w:rsidR="2F3EB739">
        <w:rPr>
          <w:sz w:val="28"/>
          <w:szCs w:val="28"/>
        </w:rPr>
        <w:t xml:space="preserve">Lecturer: </w:t>
      </w:r>
      <w:r w:rsidRPr="2F3EB739" w:rsidR="4FC94F24">
        <w:rPr>
          <w:sz w:val="28"/>
          <w:szCs w:val="28"/>
        </w:rPr>
        <w:t>Daniel Jenkin-Smith</w:t>
      </w:r>
    </w:p>
    <w:p xmlns:wp14="http://schemas.microsoft.com/office/word/2010/wordml" w:rsidP="2F3EB739" w:rsidRDefault="00000000" w14:paraId="00000013" wp14:textId="78271E46">
      <w:pPr>
        <w:jc w:val="both"/>
        <w:rPr>
          <w:sz w:val="28"/>
          <w:szCs w:val="28"/>
          <w:lang w:val="en-GB"/>
        </w:rPr>
      </w:pPr>
      <w:r w:rsidRPr="2F3EB739" w:rsidR="2F3EB739">
        <w:rPr>
          <w:sz w:val="28"/>
          <w:szCs w:val="28"/>
          <w:lang w:val="en-GB"/>
        </w:rPr>
        <w:t xml:space="preserve">Submitted on:  </w:t>
      </w:r>
      <w:r w:rsidRPr="2F3EB739" w:rsidR="2969EFCE">
        <w:rPr>
          <w:sz w:val="28"/>
          <w:szCs w:val="28"/>
          <w:lang w:val="en-GB"/>
        </w:rPr>
        <w:t>30th July 2026</w:t>
      </w:r>
      <w:r w:rsidRPr="2F3EB739" w:rsidR="2F3EB739">
        <w:rPr>
          <w:sz w:val="28"/>
          <w:szCs w:val="28"/>
          <w:lang w:val="en-GB"/>
        </w:rPr>
        <w:t xml:space="preserve">  </w:t>
      </w:r>
    </w:p>
    <w:p xmlns:wp14="http://schemas.microsoft.com/office/word/2010/wordml" w:rsidRDefault="00000000" w14:paraId="00000014" wp14:textId="77777777">
      <w:pPr>
        <w:jc w:val="both"/>
        <w:rPr>
          <w:sz w:val="28"/>
          <w:szCs w:val="28"/>
        </w:rPr>
      </w:pPr>
      <w:r>
        <w:rPr>
          <w:rtl w:val="0"/>
        </w:rPr>
      </w:r>
    </w:p>
    <w:p xmlns:wp14="http://schemas.microsoft.com/office/word/2010/wordml" w:rsidRDefault="00000000" w14:paraId="00000015" wp14:textId="77777777">
      <w:pPr>
        <w:jc w:val="both"/>
        <w:rPr>
          <w:sz w:val="28"/>
          <w:szCs w:val="28"/>
        </w:rPr>
      </w:pPr>
      <w:r>
        <w:rPr>
          <w:rtl w:val="0"/>
        </w:rPr>
      </w:r>
    </w:p>
    <w:p xmlns:wp14="http://schemas.microsoft.com/office/word/2010/wordml" w:rsidRDefault="00000000" w14:paraId="00000016" wp14:textId="77777777">
      <w:pPr>
        <w:jc w:val="both"/>
        <w:rPr>
          <w:sz w:val="28"/>
          <w:szCs w:val="28"/>
        </w:rPr>
      </w:pPr>
      <w:r>
        <w:rPr>
          <w:rtl w:val="0"/>
        </w:rPr>
      </w:r>
    </w:p>
    <w:p xmlns:wp14="http://schemas.microsoft.com/office/word/2010/wordml" w:rsidRDefault="00000000" w14:paraId="00000017" wp14:textId="77777777">
      <w:pPr>
        <w:jc w:val="both"/>
        <w:rPr>
          <w:sz w:val="28"/>
          <w:szCs w:val="28"/>
        </w:rPr>
      </w:pPr>
      <w:r>
        <w:rPr>
          <w:rtl w:val="0"/>
        </w:rPr>
      </w:r>
    </w:p>
    <w:p xmlns:wp14="http://schemas.microsoft.com/office/word/2010/wordml" w:rsidRDefault="00000000" w14:paraId="00000018" wp14:textId="77777777">
      <w:pPr>
        <w:keepNext w:val="1"/>
        <w:keepLines w:val="1"/>
        <w:pageBreakBefore w:val="0"/>
        <w:widowControl w:val="1"/>
        <w:pBdr>
          <w:top w:val="nil" w:sz="0" w:space="0"/>
          <w:left w:val="nil" w:sz="0" w:space="0"/>
          <w:bottom w:val="nil" w:sz="0" w:space="0"/>
          <w:right w:val="nil" w:sz="0" w:space="0"/>
          <w:between w:val="nil" w:sz="0" w:space="0"/>
        </w:pBdr>
        <w:shd w:val="clear" w:fill="auto"/>
        <w:spacing w:before="480" w:after="0" w:line="276" w:lineRule="auto"/>
        <w:ind w:left="0" w:right="0" w:firstLine="0"/>
        <w:jc w:val="left"/>
        <w:rPr>
          <w:rFonts w:ascii="Quattrocento Sans" w:hAnsi="Quattrocento Sans" w:eastAsia="Quattrocento Sans" w:cs="Quattrocento Sans"/>
          <w:b w:val="0"/>
          <w:bCs w:val="0"/>
          <w:i w:val="0"/>
          <w:iCs w:val="0"/>
          <w:smallCaps w:val="0"/>
          <w:strike w:val="0"/>
          <w:color w:val="2f5496"/>
          <w:sz w:val="28"/>
          <w:szCs w:val="28"/>
          <w:u w:val="none"/>
          <w:shd w:val="clear" w:fill="auto"/>
          <w:vertAlign w:val="baseline"/>
        </w:rPr>
      </w:pPr>
      <w:r>
        <w:rPr>
          <w:rtl w:val="0"/>
        </w:rPr>
      </w:r>
    </w:p>
    <w:p xmlns:wp14="http://schemas.microsoft.com/office/word/2010/wordml" w:rsidRDefault="00000000" w14:paraId="00000019" wp14:textId="77777777">
      <w:pPr>
        <w:jc w:val="both"/>
        <w:rPr>
          <w:b w:val="1"/>
          <w:bCs w:val="1"/>
          <w:sz w:val="28"/>
          <w:szCs w:val="28"/>
        </w:rPr>
      </w:pPr>
    </w:p>
    <w:p xmlns:wp14="http://schemas.microsoft.com/office/word/2010/wordml" w:rsidRDefault="00000000" w14:paraId="00000023" wp14:textId="77777777">
      <w:pPr>
        <w:jc w:val="both"/>
        <w:rPr>
          <w:b w:val="1"/>
          <w:bCs w:val="1"/>
          <w:sz w:val="28"/>
          <w:szCs w:val="28"/>
        </w:rPr>
      </w:pPr>
      <w:r>
        <w:rPr>
          <w:rtl w:val="0"/>
        </w:rPr>
      </w:r>
    </w:p>
    <w:p xmlns:wp14="http://schemas.microsoft.com/office/word/2010/wordml" w:rsidRDefault="00000000" w14:paraId="00000024" wp14:textId="77777777">
      <w:pPr>
        <w:jc w:val="both"/>
        <w:rPr>
          <w:b w:val="1"/>
          <w:bCs w:val="1"/>
          <w:sz w:val="28"/>
          <w:szCs w:val="28"/>
        </w:rPr>
      </w:pPr>
      <w:r>
        <w:rPr>
          <w:rtl w:val="0"/>
        </w:rPr>
      </w:r>
    </w:p>
    <w:p xmlns:wp14="http://schemas.microsoft.com/office/word/2010/wordml" w:rsidRDefault="00000000" w14:paraId="00000025" wp14:textId="77777777">
      <w:pPr>
        <w:jc w:val="both"/>
        <w:rPr>
          <w:b w:val="1"/>
          <w:bCs w:val="1"/>
          <w:sz w:val="28"/>
          <w:szCs w:val="28"/>
        </w:rPr>
      </w:pPr>
      <w:r>
        <w:rPr>
          <w:rtl w:val="0"/>
        </w:rPr>
      </w:r>
    </w:p>
    <w:p xmlns:wp14="http://schemas.microsoft.com/office/word/2010/wordml" w:rsidRDefault="00000000" w14:paraId="00000026" wp14:textId="77777777">
      <w:pPr>
        <w:jc w:val="both"/>
        <w:rPr>
          <w:b w:val="1"/>
          <w:bCs w:val="1"/>
          <w:sz w:val="28"/>
          <w:szCs w:val="28"/>
        </w:rPr>
      </w:pPr>
      <w:r>
        <w:rPr>
          <w:rtl w:val="0"/>
        </w:rPr>
      </w:r>
    </w:p>
    <w:p xmlns:wp14="http://schemas.microsoft.com/office/word/2010/wordml" w:rsidRDefault="00000000" w14:paraId="00000027" wp14:textId="77777777">
      <w:pPr>
        <w:jc w:val="both"/>
        <w:rPr>
          <w:b w:val="1"/>
          <w:bCs w:val="1"/>
          <w:sz w:val="28"/>
          <w:szCs w:val="28"/>
        </w:rPr>
      </w:pPr>
      <w:r>
        <w:rPr>
          <w:rtl w:val="0"/>
        </w:rPr>
      </w:r>
    </w:p>
    <w:p xmlns:wp14="http://schemas.microsoft.com/office/word/2010/wordml" w:rsidRDefault="00000000" w14:paraId="00000028" wp14:textId="77777777">
      <w:pPr>
        <w:jc w:val="both"/>
        <w:rPr>
          <w:b w:val="1"/>
          <w:bCs w:val="1"/>
          <w:sz w:val="28"/>
          <w:szCs w:val="28"/>
        </w:rPr>
      </w:pPr>
      <w:r>
        <w:rPr>
          <w:rtl w:val="0"/>
        </w:rPr>
      </w:r>
    </w:p>
    <w:p xmlns:wp14="http://schemas.microsoft.com/office/word/2010/wordml" w:rsidRDefault="00000000" w14:paraId="00000029" wp14:textId="77777777">
      <w:pPr>
        <w:jc w:val="both"/>
        <w:rPr>
          <w:b w:val="1"/>
          <w:bCs w:val="1"/>
          <w:sz w:val="28"/>
          <w:szCs w:val="28"/>
        </w:rPr>
      </w:pPr>
      <w:r>
        <w:rPr>
          <w:rtl w:val="0"/>
        </w:rPr>
      </w:r>
    </w:p>
    <w:p xmlns:wp14="http://schemas.microsoft.com/office/word/2010/wordml" w:rsidRDefault="00000000" w14:paraId="0000002A" wp14:textId="77777777">
      <w:pPr>
        <w:jc w:val="both"/>
        <w:rPr>
          <w:b w:val="1"/>
          <w:bCs w:val="1"/>
          <w:sz w:val="28"/>
          <w:szCs w:val="28"/>
        </w:rPr>
      </w:pPr>
      <w:r>
        <w:rPr>
          <w:rtl w:val="0"/>
        </w:rPr>
      </w:r>
    </w:p>
    <w:p xmlns:wp14="http://schemas.microsoft.com/office/word/2010/wordml" w:rsidRDefault="00000000" w14:paraId="0000002B" wp14:textId="77777777">
      <w:pPr>
        <w:rPr/>
      </w:pPr>
      <w:r>
        <w:rPr>
          <w:rtl w:val="0"/>
        </w:rPr>
      </w:r>
    </w:p>
    <w:p xmlns:wp14="http://schemas.microsoft.com/office/word/2010/wordml" w:rsidRDefault="00000000" w14:paraId="0000002C" wp14:textId="77777777">
      <w:pPr>
        <w:rPr>
          <w:b w:val="1"/>
          <w:bCs w:val="1"/>
          <w:sz w:val="21"/>
          <w:szCs w:val="21"/>
        </w:rPr>
      </w:pPr>
      <w:r>
        <w:br w:type="page"/>
      </w:r>
      <w:r>
        <w:rPr>
          <w:rtl w:val="0"/>
        </w:rPr>
      </w:r>
    </w:p>
    <w:p xmlns:wp14="http://schemas.microsoft.com/office/word/2010/wordml" w:rsidRDefault="00000000" w14:paraId="0000002D" wp14:textId="77777777">
      <w:pPr>
        <w:jc w:val="both"/>
        <w:rPr>
          <w:sz w:val="21"/>
          <w:szCs w:val="21"/>
        </w:rPr>
      </w:pPr>
      <w:r>
        <w:rPr>
          <w:rtl w:val="0"/>
        </w:rPr>
      </w:r>
    </w:p>
    <w:p xmlns:wp14="http://schemas.microsoft.com/office/word/2010/wordml" w:rsidRDefault="00000000" w14:paraId="0000002E" wp14:textId="77777777">
      <w:pPr>
        <w:pStyle w:val="Heading2"/>
        <w:rPr>
          <w:color w:val="4472c4"/>
        </w:rPr>
      </w:pPr>
      <w:bookmarkStart w:name="_heading=h.5n8l6fj3qz5b" w:colFirst="0" w:colLast="0" w:id="0"/>
      <w:bookmarkEnd w:id="0"/>
      <w:r>
        <w:rPr>
          <w:color w:val="4472c4"/>
          <w:rtl w:val="0"/>
        </w:rPr>
        <w:t xml:space="preserve">1.1 Introduction</w:t>
      </w:r>
    </w:p>
    <w:p xmlns:wp14="http://schemas.microsoft.com/office/word/2010/wordml" w:rsidRDefault="00000000" w14:paraId="0000002F" wp14:textId="77777777">
      <w:pPr>
        <w:spacing w:before="240" w:after="240" w:lineRule="auto"/>
        <w:rPr/>
      </w:pPr>
      <w:r>
        <w:rPr>
          <w:rtl w:val="0"/>
        </w:rPr>
        <w:t xml:space="preserve">The function of a Healthcare Assistant (HCA) in the health and social care industry is examined in this paper. Healthcare assistants are crucial in helping nurses and other medical professionals provide patients with safe, considerate, and efficient care. This position was chosen because it directly affects patients' everyday experiences and well-being and is among the most prevalent entry-level roles in the healthcare industry. Before assessing the three crucial abilities needed for the position—compassion, teamwork, and communication—the report will outline the duties of a healthcare assistant. The report will conclude by discussing methods for enhancing professional practice and developing these abilities.</w:t>
      </w:r>
      <w:r>
        <w:rPr>
          <w:rtl w:val="0"/>
        </w:rPr>
      </w:r>
    </w:p>
    <w:p xmlns:wp14="http://schemas.microsoft.com/office/word/2010/wordml" w:rsidRDefault="00000000" w14:paraId="00000030" wp14:textId="404C0CE1">
      <w:pPr>
        <w:pStyle w:val="Heading2"/>
      </w:pPr>
      <w:bookmarkStart w:name="_heading=h.gkrzw7y5tzfq" w:id="1"/>
      <w:bookmarkEnd w:id="1"/>
      <w:r w:rsidR="2F3EB739">
        <w:rPr/>
        <w:t xml:space="preserve">1.2 Description of, and background to, Role in healthcare </w:t>
      </w:r>
    </w:p>
    <w:p xmlns:wp14="http://schemas.microsoft.com/office/word/2010/wordml" w:rsidP="2F3EB739" w:rsidRDefault="00000000" w14:paraId="00000031" wp14:textId="3A368A1F">
      <w:pPr>
        <w:spacing w:before="240" w:after="240" w:line="240" w:lineRule="auto"/>
        <w:jc w:val="both"/>
        <w:rPr>
          <w:sz w:val="21"/>
          <w:szCs w:val="21"/>
          <w:lang w:val="en-US"/>
        </w:rPr>
      </w:pPr>
      <w:r w:rsidRPr="2F3EB739" w:rsidR="2F3EB739">
        <w:rPr>
          <w:sz w:val="21"/>
          <w:szCs w:val="21"/>
          <w:lang w:val="en-US"/>
        </w:rPr>
        <w:t xml:space="preserve">Healthcare assistants offer </w:t>
      </w:r>
      <w:r w:rsidRPr="2F3EB739" w:rsidR="5164F995">
        <w:rPr>
          <w:sz w:val="21"/>
          <w:szCs w:val="21"/>
          <w:lang w:val="en-US"/>
        </w:rPr>
        <w:t>patients</w:t>
      </w:r>
      <w:r w:rsidRPr="2F3EB739" w:rsidR="2F3EB739">
        <w:rPr>
          <w:sz w:val="21"/>
          <w:szCs w:val="21"/>
          <w:lang w:val="en-US"/>
        </w:rPr>
        <w:t xml:space="preserve"> practical and emotional help in hospitals, assisted living facilities, general practitioner offices, and community settings. They </w:t>
      </w:r>
      <w:r w:rsidRPr="2F3EB739" w:rsidR="2F3EB739">
        <w:rPr>
          <w:sz w:val="21"/>
          <w:szCs w:val="21"/>
          <w:lang w:val="en-US"/>
        </w:rPr>
        <w:t>assist</w:t>
      </w:r>
      <w:r w:rsidRPr="2F3EB739" w:rsidR="2F3EB739">
        <w:rPr>
          <w:sz w:val="21"/>
          <w:szCs w:val="21"/>
          <w:lang w:val="en-US"/>
        </w:rPr>
        <w:t xml:space="preserve"> in providing high-quality, person-</w:t>
      </w:r>
      <w:r w:rsidRPr="2F3EB739" w:rsidR="6E712CB7">
        <w:rPr>
          <w:sz w:val="21"/>
          <w:szCs w:val="21"/>
          <w:lang w:val="en-US"/>
        </w:rPr>
        <w:t>centered</w:t>
      </w:r>
      <w:r w:rsidRPr="2F3EB739" w:rsidR="2F3EB739">
        <w:rPr>
          <w:sz w:val="21"/>
          <w:szCs w:val="21"/>
          <w:lang w:val="en-US"/>
        </w:rPr>
        <w:t xml:space="preserve"> care while working under the direction of trained nurses and other medical specialists (NHS, 2024)</w:t>
      </w:r>
      <w:r w:rsidRPr="2F3EB739" w:rsidR="13FEBD14">
        <w:rPr>
          <w:sz w:val="21"/>
          <w:szCs w:val="21"/>
          <w:lang w:val="en-US"/>
        </w:rPr>
        <w:t xml:space="preserve">. </w:t>
      </w:r>
      <w:r w:rsidRPr="2F3EB739" w:rsidR="2F3EB739">
        <w:rPr>
          <w:sz w:val="21"/>
          <w:szCs w:val="21"/>
          <w:lang w:val="en-US"/>
        </w:rPr>
        <w:t xml:space="preserve">Depending on the company, a healthcare assistant's responsibilities can change. </w:t>
      </w:r>
      <w:r w:rsidRPr="2F3EB739" w:rsidR="2F3EB739">
        <w:rPr>
          <w:sz w:val="21"/>
          <w:szCs w:val="21"/>
          <w:lang w:val="en-US"/>
        </w:rPr>
        <w:t>Assisting</w:t>
      </w:r>
      <w:r w:rsidRPr="2F3EB739" w:rsidR="2F3EB739">
        <w:rPr>
          <w:sz w:val="21"/>
          <w:szCs w:val="21"/>
          <w:lang w:val="en-US"/>
        </w:rPr>
        <w:t xml:space="preserve"> patients with eating, dressing, washing, and moving safely are typical duties. </w:t>
      </w:r>
      <w:r w:rsidRPr="2F3EB739" w:rsidR="2F3EB739">
        <w:rPr>
          <w:sz w:val="21"/>
          <w:szCs w:val="21"/>
          <w:lang w:val="en-US"/>
        </w:rPr>
        <w:t>In order to</w:t>
      </w:r>
      <w:r w:rsidRPr="2F3EB739" w:rsidR="2F3EB739">
        <w:rPr>
          <w:sz w:val="21"/>
          <w:szCs w:val="21"/>
          <w:lang w:val="en-US"/>
        </w:rPr>
        <w:t xml:space="preserve"> ensure that any issues are swiftly reported to registered personnel, healthcare assistants may also record observations such as temperature, pulse, blood pressure, and breathing rate. They also </w:t>
      </w:r>
      <w:r w:rsidRPr="2F3EB739" w:rsidR="2F3EB739">
        <w:rPr>
          <w:sz w:val="21"/>
          <w:szCs w:val="21"/>
          <w:lang w:val="en-US"/>
        </w:rPr>
        <w:t>assist</w:t>
      </w:r>
      <w:r w:rsidRPr="2F3EB739" w:rsidR="2F3EB739">
        <w:rPr>
          <w:sz w:val="21"/>
          <w:szCs w:val="21"/>
          <w:lang w:val="en-US"/>
        </w:rPr>
        <w:t xml:space="preserve"> in keeping a clean and safe environment, </w:t>
      </w:r>
      <w:r w:rsidRPr="2F3EB739" w:rsidR="79FC87B8">
        <w:rPr>
          <w:sz w:val="21"/>
          <w:szCs w:val="21"/>
          <w:lang w:val="en-US"/>
        </w:rPr>
        <w:t>preparing</w:t>
      </w:r>
      <w:r w:rsidRPr="2F3EB739" w:rsidR="2F3EB739">
        <w:rPr>
          <w:sz w:val="21"/>
          <w:szCs w:val="21"/>
          <w:lang w:val="en-US"/>
        </w:rPr>
        <w:t xml:space="preserve"> equipment, </w:t>
      </w:r>
      <w:r w:rsidRPr="2F3EB739" w:rsidR="2F3EB739">
        <w:rPr>
          <w:sz w:val="21"/>
          <w:szCs w:val="21"/>
          <w:lang w:val="en-US"/>
        </w:rPr>
        <w:t>assist</w:t>
      </w:r>
      <w:r w:rsidRPr="2F3EB739" w:rsidR="2F3EB739">
        <w:rPr>
          <w:sz w:val="21"/>
          <w:szCs w:val="21"/>
          <w:lang w:val="en-US"/>
        </w:rPr>
        <w:t xml:space="preserve"> patients during meals, and </w:t>
      </w:r>
      <w:r w:rsidRPr="2F3EB739" w:rsidR="551B9993">
        <w:rPr>
          <w:sz w:val="21"/>
          <w:szCs w:val="21"/>
          <w:lang w:val="en-US"/>
        </w:rPr>
        <w:t>reassuring</w:t>
      </w:r>
      <w:r w:rsidRPr="2F3EB739" w:rsidR="2F3EB739">
        <w:rPr>
          <w:sz w:val="21"/>
          <w:szCs w:val="21"/>
          <w:lang w:val="en-US"/>
        </w:rPr>
        <w:t xml:space="preserve"> people who might be feeling nervous or ill (Skills for Care, 2024).</w:t>
      </w:r>
    </w:p>
    <w:p xmlns:wp14="http://schemas.microsoft.com/office/word/2010/wordml" w:rsidP="2F3EB739" w:rsidRDefault="00000000" w14:paraId="00000032" wp14:textId="77777777">
      <w:pPr>
        <w:spacing w:before="240" w:after="240" w:line="240" w:lineRule="auto"/>
        <w:jc w:val="both"/>
        <w:rPr>
          <w:sz w:val="21"/>
          <w:szCs w:val="21"/>
          <w:lang w:val="en-US"/>
        </w:rPr>
      </w:pPr>
      <w:r w:rsidRPr="2F3EB739" w:rsidR="2F3EB739">
        <w:rPr>
          <w:sz w:val="21"/>
          <w:szCs w:val="21"/>
          <w:lang w:val="en-US"/>
        </w:rPr>
        <w:t>Ensuring patients receive safe, courteous, and compassionate treatment is one of a healthcare assistant's most significant duties. Healthcare assistants are crucial to preserving patients' comfort, dignity, and well-being because patients frequently spend more time with them than with any other healthcare provider.</w:t>
      </w:r>
    </w:p>
    <w:p xmlns:wp14="http://schemas.microsoft.com/office/word/2010/wordml" w:rsidP="2F3EB739" w:rsidRDefault="00000000" w14:paraId="00000033" wp14:textId="107083B9">
      <w:pPr>
        <w:spacing w:before="240" w:after="240" w:line="240" w:lineRule="auto"/>
        <w:jc w:val="both"/>
        <w:rPr>
          <w:sz w:val="21"/>
          <w:szCs w:val="21"/>
          <w:lang w:val="en-US"/>
        </w:rPr>
      </w:pPr>
      <w:r w:rsidRPr="2F3EB739" w:rsidR="2F3EB739">
        <w:rPr>
          <w:sz w:val="21"/>
          <w:szCs w:val="21"/>
          <w:lang w:val="en-US"/>
        </w:rPr>
        <w:t xml:space="preserve">Healthcare assistants need a variety of professional talents to do this job well. They can accurately communicate information with patients and coworkers through communication. While compassion enables them to </w:t>
      </w:r>
      <w:r w:rsidRPr="2F3EB739" w:rsidR="2F3EB739">
        <w:rPr>
          <w:sz w:val="21"/>
          <w:szCs w:val="21"/>
          <w:lang w:val="en-US"/>
        </w:rPr>
        <w:t>comprehend</w:t>
      </w:r>
      <w:r w:rsidRPr="2F3EB739" w:rsidR="2F3EB739">
        <w:rPr>
          <w:sz w:val="21"/>
          <w:szCs w:val="21"/>
          <w:lang w:val="en-US"/>
        </w:rPr>
        <w:t xml:space="preserve"> patients' emotional and physical needs and deliver person-</w:t>
      </w:r>
      <w:r w:rsidRPr="2F3EB739" w:rsidR="2BB4B5B2">
        <w:rPr>
          <w:sz w:val="21"/>
          <w:szCs w:val="21"/>
          <w:lang w:val="en-US"/>
        </w:rPr>
        <w:t>centered</w:t>
      </w:r>
      <w:r w:rsidRPr="2F3EB739" w:rsidR="2F3EB739">
        <w:rPr>
          <w:sz w:val="21"/>
          <w:szCs w:val="21"/>
          <w:lang w:val="en-US"/>
        </w:rPr>
        <w:t xml:space="preserve"> care, teamwork enables them to function well in multidisciplinary teams. These abilities promote safe healthcare practices and enhance patient experiences.</w:t>
      </w:r>
    </w:p>
    <w:p xmlns:wp14="http://schemas.microsoft.com/office/word/2010/wordml" w:rsidRDefault="00000000" w14:paraId="00000034"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720" w:right="0" w:firstLine="0"/>
        <w:jc w:val="both"/>
        <w:rPr>
          <w:sz w:val="21"/>
          <w:szCs w:val="21"/>
        </w:rPr>
      </w:pPr>
      <w:r>
        <w:rPr>
          <w:rtl w:val="0"/>
        </w:rPr>
      </w:r>
    </w:p>
    <w:p xmlns:wp14="http://schemas.microsoft.com/office/word/2010/wordml" w:rsidRDefault="00000000" w14:paraId="00000035"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40" w:lineRule="auto"/>
        <w:ind w:left="720" w:right="0" w:firstLine="0"/>
        <w:jc w:val="both"/>
        <w:rPr>
          <w:rFonts w:ascii="Quattrocento Sans" w:hAnsi="Quattrocento Sans" w:eastAsia="Quattrocento Sans" w:cs="Quattrocento Sans"/>
          <w:b w:val="0"/>
          <w:bCs w:val="0"/>
          <w:i w:val="0"/>
          <w:iCs w:val="0"/>
          <w:smallCaps w:val="0"/>
          <w:strike w:val="0"/>
          <w:color w:val="000000"/>
          <w:sz w:val="21"/>
          <w:szCs w:val="21"/>
          <w:u w:val="none"/>
          <w:shd w:val="clear" w:fill="auto"/>
          <w:vertAlign w:val="baseline"/>
        </w:rPr>
      </w:pPr>
      <w:r>
        <w:rPr>
          <w:rtl w:val="0"/>
        </w:rPr>
      </w:r>
    </w:p>
    <w:p xmlns:wp14="http://schemas.microsoft.com/office/word/2010/wordml" w:rsidRDefault="00000000" w14:paraId="00000036" wp14:textId="77777777">
      <w:pPr>
        <w:pStyle w:val="Heading2"/>
        <w:rPr>
          <w:color w:val="000000"/>
          <w:sz w:val="21"/>
          <w:szCs w:val="21"/>
        </w:rPr>
      </w:pPr>
      <w:bookmarkStart w:name="_heading=h.bhf93u7j59kc" w:colFirst="0" w:colLast="0" w:id="2"/>
      <w:bookmarkEnd w:id="2"/>
      <w:r>
        <w:rPr>
          <w:rtl w:val="0"/>
        </w:rPr>
        <w:t xml:space="preserve">1.3 Evaluation of the skills needed for [Your Role] in healthcare</w:t>
      </w:r>
      <w:r>
        <w:rPr>
          <w:rtl w:val="0"/>
        </w:rPr>
      </w:r>
    </w:p>
    <w:p xmlns:wp14="http://schemas.microsoft.com/office/word/2010/wordml" w:rsidP="2F3EB739" w:rsidRDefault="00000000" w14:paraId="00000037" wp14:textId="55660791">
      <w:pPr>
        <w:spacing w:before="240" w:after="240" w:line="240" w:lineRule="auto"/>
        <w:jc w:val="both"/>
        <w:rPr>
          <w:sz w:val="21"/>
          <w:szCs w:val="21"/>
          <w:lang w:val="en-GB"/>
        </w:rPr>
      </w:pPr>
      <w:r w:rsidRPr="2F3EB739" w:rsidR="2F3EB739">
        <w:rPr>
          <w:sz w:val="21"/>
          <w:szCs w:val="21"/>
          <w:lang w:val="en-GB"/>
        </w:rPr>
        <w:t>To deliver safe, efficient, and person-</w:t>
      </w:r>
      <w:r w:rsidRPr="2F3EB739" w:rsidR="2F17F4E5">
        <w:rPr>
          <w:sz w:val="21"/>
          <w:szCs w:val="21"/>
          <w:lang w:val="en-GB"/>
        </w:rPr>
        <w:t>centered</w:t>
      </w:r>
      <w:r w:rsidRPr="2F3EB739" w:rsidR="2F3EB739">
        <w:rPr>
          <w:sz w:val="21"/>
          <w:szCs w:val="21"/>
          <w:lang w:val="en-GB"/>
        </w:rPr>
        <w:t xml:space="preserve"> care, healthcare assistants need a range of abilities. While many abilities are vital, communication, teamwork, and compassion rank among the most crucial since they have a direct impact on patient safety, care quality, and the patient </w:t>
      </w:r>
      <w:r w:rsidRPr="2F3EB739" w:rsidR="51E8259C">
        <w:rPr>
          <w:sz w:val="21"/>
          <w:szCs w:val="21"/>
          <w:lang w:val="en-GB"/>
        </w:rPr>
        <w:t>experience</w:t>
      </w:r>
      <w:r w:rsidRPr="2F3EB739" w:rsidR="2F3EB739">
        <w:rPr>
          <w:sz w:val="21"/>
          <w:szCs w:val="21"/>
          <w:lang w:val="en-GB"/>
        </w:rPr>
        <w:t>.</w:t>
      </w:r>
    </w:p>
    <w:p xmlns:wp14="http://schemas.microsoft.com/office/word/2010/wordml" w:rsidRDefault="00000000" w14:paraId="00000038" wp14:textId="77777777">
      <w:pPr>
        <w:spacing w:before="240" w:after="240" w:line="240" w:lineRule="auto"/>
        <w:jc w:val="both"/>
        <w:rPr>
          <w:sz w:val="21"/>
          <w:szCs w:val="21"/>
        </w:rPr>
      </w:pPr>
      <w:r>
        <w:rPr>
          <w:sz w:val="21"/>
          <w:szCs w:val="21"/>
          <w:rtl w:val="0"/>
        </w:rPr>
        <w:t xml:space="preserve">Communication:</w:t>
      </w:r>
    </w:p>
    <w:p xmlns:wp14="http://schemas.microsoft.com/office/word/2010/wordml" w:rsidRDefault="00000000" w14:paraId="00000039" wp14:textId="77777777">
      <w:pPr>
        <w:spacing w:before="240" w:after="240" w:line="240" w:lineRule="auto"/>
        <w:jc w:val="both"/>
        <w:rPr>
          <w:sz w:val="21"/>
          <w:szCs w:val="21"/>
        </w:rPr>
      </w:pPr>
      <w:r>
        <w:rPr>
          <w:sz w:val="21"/>
          <w:szCs w:val="21"/>
          <w:rtl w:val="0"/>
        </w:rPr>
        <w:t xml:space="preserve">One of the most crucial abilities for a healthcare assistant is communication since it makes it possible for patients, family members, and medical experts to exchange accurate information. Speaking clearly, listening intently, and employing suitable nonverbal cues like body language and eye contact are all components of effective communication. Additionally, it entails modifying communication to accommodate various patients' needs, such as those with little English, dementia, or hearing impairments.</w:t>
      </w:r>
    </w:p>
    <w:p xmlns:wp14="http://schemas.microsoft.com/office/word/2010/wordml" w:rsidP="2F3EB739" w:rsidRDefault="00000000" w14:paraId="0000003A" wp14:textId="3E9FF136">
      <w:pPr>
        <w:spacing w:before="240" w:after="240" w:line="240" w:lineRule="auto"/>
        <w:jc w:val="both"/>
        <w:rPr>
          <w:sz w:val="21"/>
          <w:szCs w:val="21"/>
          <w:rtl w:val="0"/>
          <w:lang w:val="en-GB"/>
        </w:rPr>
      </w:pPr>
      <w:r w:rsidRPr="2F3EB739" w:rsidR="2F3EB739">
        <w:rPr>
          <w:sz w:val="21"/>
          <w:szCs w:val="21"/>
          <w:lang w:val="en-GB"/>
        </w:rPr>
        <w:t xml:space="preserve">Effective communication enables healthcare assistants to </w:t>
      </w:r>
      <w:r w:rsidRPr="2F3EB739" w:rsidR="2F3EB739">
        <w:rPr>
          <w:sz w:val="21"/>
          <w:szCs w:val="21"/>
          <w:lang w:val="en-GB"/>
        </w:rPr>
        <w:t>identify</w:t>
      </w:r>
      <w:r w:rsidRPr="2F3EB739" w:rsidR="2F3EB739">
        <w:rPr>
          <w:sz w:val="21"/>
          <w:szCs w:val="21"/>
          <w:lang w:val="en-GB"/>
        </w:rPr>
        <w:t xml:space="preserve"> changes in patients' conditions and </w:t>
      </w:r>
      <w:r w:rsidRPr="2F3EB739" w:rsidR="2F3EB739">
        <w:rPr>
          <w:sz w:val="21"/>
          <w:szCs w:val="21"/>
          <w:lang w:val="en-GB"/>
        </w:rPr>
        <w:t>comprehend</w:t>
      </w:r>
      <w:r w:rsidRPr="2F3EB739" w:rsidR="2F3EB739">
        <w:rPr>
          <w:sz w:val="21"/>
          <w:szCs w:val="21"/>
          <w:lang w:val="en-GB"/>
        </w:rPr>
        <w:t xml:space="preserve"> their demands. For instance, the Healthcare Assistant must notify the nurse right away if a patient reports feeling more discomfort or lightheaded. This lowers the chance of injury</w:t>
      </w:r>
      <w:r w:rsidRPr="2F3EB739" w:rsidR="4EBAB1FC">
        <w:rPr>
          <w:sz w:val="21"/>
          <w:szCs w:val="21"/>
          <w:lang w:val="en-GB"/>
        </w:rPr>
        <w:t xml:space="preserve">, and </w:t>
      </w:r>
      <w:r w:rsidRPr="2F3EB739" w:rsidR="2F3EB739">
        <w:rPr>
          <w:sz w:val="21"/>
          <w:szCs w:val="21"/>
          <w:lang w:val="en-GB"/>
        </w:rPr>
        <w:t>enables prompt administration of the proper treatment</w:t>
      </w:r>
      <w:r w:rsidRPr="2F3EB739" w:rsidR="135AC1F4">
        <w:rPr>
          <w:sz w:val="21"/>
          <w:szCs w:val="21"/>
          <w:lang w:val="en-GB"/>
        </w:rPr>
        <w:t xml:space="preserve">, and minimises further stress or upset for patients which is one of the cure duties </w:t>
      </w:r>
      <w:r w:rsidRPr="2F3EB739" w:rsidR="502F1233">
        <w:rPr>
          <w:sz w:val="21"/>
          <w:szCs w:val="21"/>
          <w:lang w:val="en-GB"/>
        </w:rPr>
        <w:t>of a healthcare worker.</w:t>
      </w:r>
      <w:r w:rsidRPr="2F3EB739" w:rsidR="2F3EB739">
        <w:rPr>
          <w:sz w:val="21"/>
          <w:szCs w:val="21"/>
          <w:lang w:val="en-GB"/>
        </w:rPr>
        <w:t xml:space="preserve"> </w:t>
      </w:r>
      <w:r w:rsidRPr="2F3EB739" w:rsidR="2F3EB739">
        <w:rPr>
          <w:sz w:val="21"/>
          <w:szCs w:val="21"/>
          <w:lang w:val="en-GB"/>
        </w:rPr>
        <w:t>Poor communication can have dreadful impac</w:t>
      </w:r>
      <w:r w:rsidRPr="2F3EB739" w:rsidR="7A99EF9D">
        <w:rPr>
          <w:sz w:val="21"/>
          <w:szCs w:val="21"/>
          <w:lang w:val="en-GB"/>
        </w:rPr>
        <w:t>t, mentally and physically.</w:t>
      </w:r>
    </w:p>
    <w:p xmlns:wp14="http://schemas.microsoft.com/office/word/2010/wordml" w:rsidRDefault="00000000" w14:paraId="0000003B" wp14:textId="77777777">
      <w:pPr>
        <w:spacing w:before="240" w:after="240" w:line="240" w:lineRule="auto"/>
        <w:jc w:val="both"/>
        <w:rPr>
          <w:sz w:val="21"/>
          <w:szCs w:val="21"/>
        </w:rPr>
      </w:pPr>
      <w:r>
        <w:rPr>
          <w:sz w:val="21"/>
          <w:szCs w:val="21"/>
          <w:rtl w:val="0"/>
        </w:rPr>
        <w:t xml:space="preserve">Teamwork:</w:t>
      </w:r>
    </w:p>
    <w:p xmlns:wp14="http://schemas.microsoft.com/office/word/2010/wordml" w:rsidRDefault="00000000" w14:paraId="0000003C" wp14:textId="2CC68DB5">
      <w:pPr>
        <w:spacing w:before="240" w:after="240" w:line="240" w:lineRule="auto"/>
        <w:jc w:val="both"/>
        <w:rPr>
          <w:sz w:val="21"/>
          <w:szCs w:val="21"/>
        </w:rPr>
      </w:pPr>
      <w:r w:rsidRPr="2F3EB739" w:rsidR="7C5BFDF0">
        <w:rPr>
          <w:sz w:val="21"/>
          <w:szCs w:val="21"/>
        </w:rPr>
        <w:t>Usually,</w:t>
      </w:r>
      <w:r w:rsidRPr="2F3EB739" w:rsidR="2F3EB739">
        <w:rPr>
          <w:sz w:val="21"/>
          <w:szCs w:val="21"/>
        </w:rPr>
        <w:t xml:space="preserve"> healthcare assistants work alone. They work in interdisciplinary teams with physicians, nurses, occupational therapists, physiotherapists, and other medical specialists. Effective responsibility sharing and coordinated patient care are ensured by teamwork.</w:t>
      </w:r>
    </w:p>
    <w:p xmlns:wp14="http://schemas.microsoft.com/office/word/2010/wordml" w:rsidRDefault="00000000" w14:paraId="0000003D" wp14:textId="77777777">
      <w:pPr>
        <w:spacing w:before="240" w:after="240" w:line="240" w:lineRule="auto"/>
        <w:jc w:val="both"/>
        <w:rPr>
          <w:sz w:val="21"/>
          <w:szCs w:val="21"/>
        </w:rPr>
      </w:pPr>
      <w:r>
        <w:rPr>
          <w:sz w:val="21"/>
          <w:szCs w:val="21"/>
          <w:rtl w:val="0"/>
        </w:rPr>
        <w:t xml:space="preserve">Good teamwork guarantees that patient care proceeds without hiccups and enables employees to assist one another during hectic times. For instance, healthcare assistants frequently collaborate with nurses or other coworkers to securely transfer a patient from a bed to a chair in order to lower the risk of harm to both the patient and the staff. In order to better comprehend each patient's present state and care requirements, team members also exchange information during handovers (Skills for Care, 2024).</w:t>
      </w:r>
    </w:p>
    <w:p xmlns:wp14="http://schemas.microsoft.com/office/word/2010/wordml" w:rsidRDefault="00000000" w14:paraId="0000003E" wp14:textId="77777777">
      <w:pPr>
        <w:spacing w:before="240" w:after="240" w:line="240" w:lineRule="auto"/>
        <w:jc w:val="both"/>
        <w:rPr>
          <w:sz w:val="21"/>
          <w:szCs w:val="21"/>
        </w:rPr>
      </w:pPr>
      <w:r>
        <w:rPr>
          <w:sz w:val="21"/>
          <w:szCs w:val="21"/>
          <w:rtl w:val="0"/>
        </w:rPr>
        <w:t xml:space="preserve">Compassion &amp; Empathy:</w:t>
      </w:r>
    </w:p>
    <w:p xmlns:wp14="http://schemas.microsoft.com/office/word/2010/wordml" w:rsidP="2F3EB739" w:rsidRDefault="00000000" w14:paraId="0000003F" wp14:textId="77FB0EAD">
      <w:pPr>
        <w:spacing w:after="120" w:line="240" w:lineRule="auto"/>
        <w:jc w:val="both"/>
        <w:rPr>
          <w:color w:val="303030"/>
          <w:sz w:val="21"/>
          <w:szCs w:val="21"/>
          <w:highlight w:val="white"/>
          <w:lang w:val="en-GB"/>
        </w:rPr>
      </w:pPr>
      <w:r w:rsidRPr="2F3EB739" w:rsidR="2F3EB739">
        <w:rPr>
          <w:color w:val="303030"/>
          <w:sz w:val="21"/>
          <w:szCs w:val="21"/>
          <w:highlight w:val="white"/>
          <w:lang w:val="en-GB"/>
        </w:rPr>
        <w:t xml:space="preserve">Healthcare assistants must </w:t>
      </w:r>
      <w:r w:rsidRPr="2F3EB739" w:rsidR="2F3EB739">
        <w:rPr>
          <w:color w:val="303030"/>
          <w:sz w:val="21"/>
          <w:szCs w:val="21"/>
          <w:highlight w:val="white"/>
          <w:lang w:val="en-GB"/>
        </w:rPr>
        <w:t>possess</w:t>
      </w:r>
      <w:r w:rsidRPr="2F3EB739" w:rsidR="2F3EB739">
        <w:rPr>
          <w:color w:val="303030"/>
          <w:sz w:val="21"/>
          <w:szCs w:val="21"/>
          <w:highlight w:val="white"/>
          <w:lang w:val="en-GB"/>
        </w:rPr>
        <w:t xml:space="preserve"> compassion and empathy since many patients experience vulnerability, fear, or discomfort when they are ill. While empathy is </w:t>
      </w:r>
      <w:r w:rsidRPr="2F3EB739" w:rsidR="2F3EB739">
        <w:rPr>
          <w:color w:val="303030"/>
          <w:sz w:val="21"/>
          <w:szCs w:val="21"/>
          <w:highlight w:val="white"/>
          <w:lang w:val="en-GB"/>
        </w:rPr>
        <w:t>comprehending</w:t>
      </w:r>
      <w:r w:rsidRPr="2F3EB739" w:rsidR="2F3EB739">
        <w:rPr>
          <w:color w:val="303030"/>
          <w:sz w:val="21"/>
          <w:szCs w:val="21"/>
          <w:highlight w:val="white"/>
          <w:lang w:val="en-GB"/>
        </w:rPr>
        <w:t xml:space="preserve"> how another person could be feeling, compassion entails treating patients with kindness, dignity, and respect.</w:t>
      </w:r>
    </w:p>
    <w:p xmlns:wp14="http://schemas.microsoft.com/office/word/2010/wordml" w:rsidP="2F3EB739" w:rsidRDefault="00000000" w14:paraId="00000040" wp14:textId="675EBE8A">
      <w:pPr>
        <w:spacing w:after="120" w:line="240" w:lineRule="auto"/>
        <w:jc w:val="both"/>
        <w:rPr>
          <w:color w:val="303030"/>
          <w:sz w:val="21"/>
          <w:szCs w:val="21"/>
          <w:highlight w:val="white"/>
          <w:lang w:val="en-GB"/>
        </w:rPr>
      </w:pPr>
      <w:r w:rsidRPr="2F3EB739" w:rsidR="2F3EB739">
        <w:rPr>
          <w:color w:val="303030"/>
          <w:sz w:val="21"/>
          <w:szCs w:val="21"/>
          <w:highlight w:val="white"/>
          <w:lang w:val="en-GB"/>
        </w:rPr>
        <w:t xml:space="preserve">Compassionate care is especially crucial as healthcare assistants </w:t>
      </w:r>
      <w:r w:rsidRPr="2F3EB739" w:rsidR="2F3EB739">
        <w:rPr>
          <w:color w:val="303030"/>
          <w:sz w:val="21"/>
          <w:szCs w:val="21"/>
          <w:highlight w:val="white"/>
          <w:lang w:val="en-GB"/>
        </w:rPr>
        <w:t>frequently</w:t>
      </w:r>
      <w:r w:rsidRPr="2F3EB739" w:rsidR="2F3EB739">
        <w:rPr>
          <w:color w:val="303030"/>
          <w:sz w:val="21"/>
          <w:szCs w:val="21"/>
          <w:highlight w:val="white"/>
          <w:lang w:val="en-GB"/>
        </w:rPr>
        <w:t xml:space="preserve"> spend more time with patients than other medical professionals. For instance, listening carefully to an older person who is lonely or taking the time to soothe a worried patient prior to a medical operation can enhance both physical and mental welfare. Patients' anxiety levels might be </w:t>
      </w:r>
      <w:r w:rsidRPr="2F3EB739" w:rsidR="0E4C7BCF">
        <w:rPr>
          <w:color w:val="303030"/>
          <w:sz w:val="21"/>
          <w:szCs w:val="21"/>
          <w:highlight w:val="white"/>
          <w:lang w:val="en-GB"/>
        </w:rPr>
        <w:t>lowered,</w:t>
      </w:r>
      <w:r w:rsidRPr="2F3EB739" w:rsidR="2F3EB739">
        <w:rPr>
          <w:color w:val="303030"/>
          <w:sz w:val="21"/>
          <w:szCs w:val="21"/>
          <w:highlight w:val="white"/>
          <w:lang w:val="en-GB"/>
        </w:rPr>
        <w:t xml:space="preserve"> and they can feel appreciated by small acts of kindness</w:t>
      </w:r>
      <w:r w:rsidRPr="2F3EB739" w:rsidR="026D2469">
        <w:rPr>
          <w:color w:val="303030"/>
          <w:sz w:val="21"/>
          <w:szCs w:val="21"/>
          <w:highlight w:val="white"/>
          <w:lang w:val="en-GB"/>
        </w:rPr>
        <w:t xml:space="preserve">, which can add to </w:t>
      </w:r>
      <w:r w:rsidRPr="2F3EB739" w:rsidR="026D2469">
        <w:rPr>
          <w:color w:val="303030"/>
          <w:sz w:val="21"/>
          <w:szCs w:val="21"/>
          <w:highlight w:val="white"/>
          <w:lang w:val="en-GB"/>
        </w:rPr>
        <w:t>their</w:t>
      </w:r>
      <w:r w:rsidRPr="2F3EB739" w:rsidR="026D2469">
        <w:rPr>
          <w:color w:val="303030"/>
          <w:sz w:val="21"/>
          <w:szCs w:val="21"/>
          <w:highlight w:val="white"/>
          <w:lang w:val="en-GB"/>
        </w:rPr>
        <w:t xml:space="preserve"> overall wellbeing.</w:t>
      </w:r>
    </w:p>
    <w:p xmlns:wp14="http://schemas.microsoft.com/office/word/2010/wordml" w:rsidRDefault="00000000" w14:paraId="00000041" wp14:textId="77777777">
      <w:pPr>
        <w:spacing w:after="120" w:line="240" w:lineRule="auto"/>
        <w:jc w:val="both"/>
        <w:rPr>
          <w:color w:val="303030"/>
          <w:sz w:val="21"/>
          <w:szCs w:val="21"/>
          <w:highlight w:val="white"/>
        </w:rPr>
      </w:pPr>
      <w:r>
        <w:rPr>
          <w:rtl w:val="0"/>
        </w:rPr>
      </w:r>
    </w:p>
    <w:p xmlns:wp14="http://schemas.microsoft.com/office/word/2010/wordml" w:rsidRDefault="00000000" w14:paraId="00000042" wp14:textId="2EA765EF">
      <w:pPr>
        <w:pStyle w:val="Heading2"/>
      </w:pPr>
      <w:bookmarkStart w:name="_heading=h.5gyvf2cdstjq" w:id="3"/>
      <w:bookmarkEnd w:id="3"/>
      <w:r w:rsidR="2F3EB739">
        <w:rPr/>
        <w:t xml:space="preserve">1.4 Strategies to improve the skills for </w:t>
      </w:r>
      <w:r w:rsidR="12EBD924">
        <w:rPr/>
        <w:t>health care assistants</w:t>
      </w:r>
    </w:p>
    <w:p xmlns:wp14="http://schemas.microsoft.com/office/word/2010/wordml" w:rsidRDefault="00000000" w14:paraId="00000043" wp14:textId="77777777">
      <w:pPr>
        <w:spacing w:before="240" w:after="240" w:lineRule="auto"/>
        <w:rPr>
          <w:sz w:val="21"/>
          <w:szCs w:val="21"/>
        </w:rPr>
      </w:pPr>
      <w:r>
        <w:rPr>
          <w:sz w:val="21"/>
          <w:szCs w:val="21"/>
          <w:rtl w:val="0"/>
        </w:rPr>
        <w:t xml:space="preserve">To deliver safe and efficient patient care, healthcare assistants must keep learning new things throughout their careers. Staff members can adapt to changes in healthcare practice and uphold professional standards with the support of ongoing learning. Participating in training and continuous professional development (CPD), asking for feedback and reflecting on practice, and obtaining real-world experience through shadowing and mentoring are three helpful methods for enhancing communication, teamwork, and compassion.</w:t>
      </w:r>
    </w:p>
    <w:p xmlns:wp14="http://schemas.microsoft.com/office/word/2010/wordml" w:rsidRDefault="00000000" w14:paraId="00000044" wp14:textId="77777777">
      <w:pPr>
        <w:spacing w:after="0" w:lineRule="auto"/>
        <w:rPr>
          <w:sz w:val="21"/>
          <w:szCs w:val="21"/>
        </w:rPr>
      </w:pPr>
      <w:r>
        <w:rPr>
          <w:sz w:val="21"/>
          <w:szCs w:val="21"/>
          <w:rtl w:val="0"/>
        </w:rPr>
        <w:t xml:space="preserve">Training &amp; CPD(continuing professional development)</w:t>
      </w:r>
    </w:p>
    <w:p xmlns:wp14="http://schemas.microsoft.com/office/word/2010/wordml" w:rsidP="2F3EB739" w:rsidRDefault="00000000" w14:paraId="00000045" wp14:textId="489ABA00">
      <w:pPr>
        <w:spacing w:before="240" w:after="240" w:lineRule="auto"/>
        <w:rPr>
          <w:sz w:val="21"/>
          <w:szCs w:val="21"/>
          <w:lang w:val="en-GB"/>
        </w:rPr>
      </w:pPr>
      <w:r w:rsidRPr="2F3EB739" w:rsidR="2F3EB739">
        <w:rPr>
          <w:sz w:val="21"/>
          <w:szCs w:val="21"/>
          <w:lang w:val="en-GB"/>
        </w:rPr>
        <w:t xml:space="preserve">Maintaining current knowledge of healthcare practices and enhancing professional abilities can be </w:t>
      </w:r>
      <w:r w:rsidRPr="2F3EB739" w:rsidR="2F3EB739">
        <w:rPr>
          <w:sz w:val="21"/>
          <w:szCs w:val="21"/>
          <w:lang w:val="en-GB"/>
        </w:rPr>
        <w:t>accomplished</w:t>
      </w:r>
      <w:r w:rsidRPr="2F3EB739" w:rsidR="2F3EB739">
        <w:rPr>
          <w:sz w:val="21"/>
          <w:szCs w:val="21"/>
          <w:lang w:val="en-GB"/>
        </w:rPr>
        <w:t xml:space="preserve"> through regular training and CPD. Healthcare </w:t>
      </w:r>
      <w:r w:rsidRPr="2F3EB739" w:rsidR="624170B0">
        <w:rPr>
          <w:sz w:val="21"/>
          <w:szCs w:val="21"/>
          <w:lang w:val="en-GB"/>
        </w:rPr>
        <w:t>organizations</w:t>
      </w:r>
      <w:r w:rsidRPr="2F3EB739" w:rsidR="2F3EB739">
        <w:rPr>
          <w:sz w:val="21"/>
          <w:szCs w:val="21"/>
          <w:lang w:val="en-GB"/>
        </w:rPr>
        <w:t xml:space="preserve"> offer training in topics including person-</w:t>
      </w:r>
      <w:r w:rsidRPr="2F3EB739" w:rsidR="2F3EB739">
        <w:rPr>
          <w:sz w:val="21"/>
          <w:szCs w:val="21"/>
          <w:lang w:val="en-GB"/>
        </w:rPr>
        <w:t>centred</w:t>
      </w:r>
      <w:r w:rsidRPr="2F3EB739" w:rsidR="2F3EB739">
        <w:rPr>
          <w:sz w:val="21"/>
          <w:szCs w:val="21"/>
          <w:lang w:val="en-GB"/>
        </w:rPr>
        <w:t xml:space="preserve"> care, equality and diversity, infection prevention, communication, and safeguarding. When providing patient care, these courses </w:t>
      </w:r>
      <w:r w:rsidRPr="2F3EB739" w:rsidR="2F3EB739">
        <w:rPr>
          <w:sz w:val="21"/>
          <w:szCs w:val="21"/>
          <w:lang w:val="en-GB"/>
        </w:rPr>
        <w:t>assist</w:t>
      </w:r>
      <w:r w:rsidRPr="2F3EB739" w:rsidR="2F3EB739">
        <w:rPr>
          <w:sz w:val="21"/>
          <w:szCs w:val="21"/>
          <w:lang w:val="en-GB"/>
        </w:rPr>
        <w:t xml:space="preserve"> healthcare assistants in </w:t>
      </w:r>
      <w:r w:rsidRPr="2F3EB739" w:rsidR="2F3EB739">
        <w:rPr>
          <w:sz w:val="21"/>
          <w:szCs w:val="21"/>
          <w:lang w:val="en-GB"/>
        </w:rPr>
        <w:t>comprehending</w:t>
      </w:r>
      <w:r w:rsidRPr="2F3EB739" w:rsidR="2F3EB739">
        <w:rPr>
          <w:sz w:val="21"/>
          <w:szCs w:val="21"/>
          <w:lang w:val="en-GB"/>
        </w:rPr>
        <w:t xml:space="preserve"> best practices and using newly </w:t>
      </w:r>
      <w:r w:rsidRPr="2F3EB739" w:rsidR="2F3EB739">
        <w:rPr>
          <w:sz w:val="21"/>
          <w:szCs w:val="21"/>
          <w:lang w:val="en-GB"/>
        </w:rPr>
        <w:t>acquired</w:t>
      </w:r>
      <w:r w:rsidRPr="2F3EB739" w:rsidR="2F3EB739">
        <w:rPr>
          <w:sz w:val="21"/>
          <w:szCs w:val="21"/>
          <w:lang w:val="en-GB"/>
        </w:rPr>
        <w:t xml:space="preserve"> knowledge (Skills for Care, 2024).</w:t>
      </w:r>
    </w:p>
    <w:p xmlns:wp14="http://schemas.microsoft.com/office/word/2010/wordml" w:rsidP="2F3EB739" w:rsidRDefault="00000000" w14:paraId="00000046" wp14:textId="200F99E4">
      <w:pPr>
        <w:spacing w:before="240" w:after="240" w:lineRule="auto"/>
        <w:rPr>
          <w:sz w:val="21"/>
          <w:szCs w:val="21"/>
          <w:lang w:val="en-GB"/>
        </w:rPr>
      </w:pPr>
      <w:r w:rsidRPr="2F3EB739" w:rsidR="2F3EB739">
        <w:rPr>
          <w:sz w:val="21"/>
          <w:szCs w:val="21"/>
          <w:lang w:val="en-GB"/>
        </w:rPr>
        <w:t xml:space="preserve">For instance, staff members can learn how to communicate with patients who have dementia, hearing loss, or learning difficulties by </w:t>
      </w:r>
      <w:r w:rsidRPr="2F3EB739" w:rsidR="2F3EB739">
        <w:rPr>
          <w:sz w:val="21"/>
          <w:szCs w:val="21"/>
          <w:lang w:val="en-GB"/>
        </w:rPr>
        <w:t>participating</w:t>
      </w:r>
      <w:r w:rsidRPr="2F3EB739" w:rsidR="2F3EB739">
        <w:rPr>
          <w:sz w:val="21"/>
          <w:szCs w:val="21"/>
          <w:lang w:val="en-GB"/>
        </w:rPr>
        <w:t xml:space="preserve"> in a communication skills program. Healthcare assistants can better help patients and their families, clarify information, and </w:t>
      </w:r>
      <w:r w:rsidRPr="2F3EB739" w:rsidR="7C8A8287">
        <w:rPr>
          <w:sz w:val="21"/>
          <w:szCs w:val="21"/>
          <w:lang w:val="en-GB"/>
        </w:rPr>
        <w:t>minimize</w:t>
      </w:r>
      <w:r w:rsidRPr="2F3EB739" w:rsidR="2F3EB739">
        <w:rPr>
          <w:sz w:val="21"/>
          <w:szCs w:val="21"/>
          <w:lang w:val="en-GB"/>
        </w:rPr>
        <w:t xml:space="preserve"> misunderstandings by improving their communication skills through training. Additionally, continuing education boosts self-assurance and upholds </w:t>
      </w:r>
      <w:r w:rsidRPr="2F3EB739" w:rsidR="2F3EB739">
        <w:rPr>
          <w:sz w:val="21"/>
          <w:szCs w:val="21"/>
          <w:lang w:val="en-GB"/>
        </w:rPr>
        <w:t>high standards</w:t>
      </w:r>
      <w:r w:rsidRPr="2F3EB739" w:rsidR="2F3EB739">
        <w:rPr>
          <w:sz w:val="21"/>
          <w:szCs w:val="21"/>
          <w:lang w:val="en-GB"/>
        </w:rPr>
        <w:t xml:space="preserve"> of care.</w:t>
      </w:r>
    </w:p>
    <w:p xmlns:wp14="http://schemas.microsoft.com/office/word/2010/wordml" w:rsidRDefault="00000000" w14:paraId="00000047" wp14:textId="77777777">
      <w:pPr>
        <w:spacing w:before="240" w:after="240" w:lineRule="auto"/>
        <w:rPr>
          <w:sz w:val="21"/>
          <w:szCs w:val="21"/>
        </w:rPr>
      </w:pPr>
    </w:p>
    <w:p w:rsidR="2F3EB739" w:rsidP="2F3EB739" w:rsidRDefault="2F3EB739" w14:paraId="04E0ACC7" w14:textId="767A6691">
      <w:pPr>
        <w:spacing w:before="240" w:after="240"/>
        <w:rPr>
          <w:sz w:val="21"/>
          <w:szCs w:val="21"/>
          <w:rtl w:val="0"/>
        </w:rPr>
      </w:pPr>
    </w:p>
    <w:p xmlns:wp14="http://schemas.microsoft.com/office/word/2010/wordml" w:rsidRDefault="00000000" w14:paraId="00000048" wp14:textId="77777777">
      <w:pPr>
        <w:spacing w:before="240" w:after="240" w:lineRule="auto"/>
        <w:rPr>
          <w:sz w:val="21"/>
          <w:szCs w:val="21"/>
        </w:rPr>
      </w:pPr>
      <w:r>
        <w:rPr>
          <w:sz w:val="21"/>
          <w:szCs w:val="21"/>
          <w:rtl w:val="0"/>
        </w:rPr>
        <w:t xml:space="preserve">Reflection &amp; Constructive feedback</w:t>
      </w:r>
    </w:p>
    <w:p xmlns:wp14="http://schemas.microsoft.com/office/word/2010/wordml" w:rsidP="2F3EB739" w:rsidRDefault="00000000" w14:paraId="00000049" wp14:textId="6EDE95A2">
      <w:pPr>
        <w:spacing w:before="240" w:after="240" w:lineRule="auto"/>
        <w:rPr>
          <w:sz w:val="21"/>
          <w:szCs w:val="21"/>
          <w:lang w:val="en-GB"/>
        </w:rPr>
      </w:pPr>
      <w:r w:rsidRPr="2F3EB739" w:rsidR="2F3EB739">
        <w:rPr>
          <w:sz w:val="21"/>
          <w:szCs w:val="21"/>
          <w:lang w:val="en-GB"/>
        </w:rPr>
        <w:t xml:space="preserve">Reflecting on practice and seeking constructive criticism from coworkers and superiors is another useful tactic. Healthcare assistants can plan how to advance their skills, evaluate what went well, and pinpoint areas for growth through reflection. Constructive criticism offers an alternative viewpoint and </w:t>
      </w:r>
      <w:r w:rsidRPr="2F3EB739" w:rsidR="2F3EB739">
        <w:rPr>
          <w:sz w:val="21"/>
          <w:szCs w:val="21"/>
          <w:lang w:val="en-GB"/>
        </w:rPr>
        <w:t>assists</w:t>
      </w:r>
      <w:r w:rsidRPr="2F3EB739" w:rsidR="2F3EB739">
        <w:rPr>
          <w:sz w:val="21"/>
          <w:szCs w:val="21"/>
          <w:lang w:val="en-GB"/>
        </w:rPr>
        <w:t xml:space="preserve"> employees in </w:t>
      </w:r>
      <w:r w:rsidRPr="2F3EB739" w:rsidR="2F3EB739">
        <w:rPr>
          <w:sz w:val="21"/>
          <w:szCs w:val="21"/>
          <w:lang w:val="en-GB"/>
        </w:rPr>
        <w:t>identifying</w:t>
      </w:r>
      <w:r w:rsidRPr="2F3EB739" w:rsidR="2F3EB739">
        <w:rPr>
          <w:sz w:val="21"/>
          <w:szCs w:val="21"/>
          <w:lang w:val="en-GB"/>
        </w:rPr>
        <w:t xml:space="preserve"> both their strengths and areas for </w:t>
      </w:r>
      <w:r w:rsidRPr="2F3EB739" w:rsidR="6141F6E7">
        <w:rPr>
          <w:sz w:val="21"/>
          <w:szCs w:val="21"/>
          <w:lang w:val="en-GB"/>
        </w:rPr>
        <w:t>development. ￼</w:t>
      </w:r>
      <w:r w:rsidRPr="2F3EB739" w:rsidR="2F3EB739">
        <w:rPr>
          <w:sz w:val="21"/>
          <w:szCs w:val="21"/>
          <w:lang w:val="en-GB"/>
        </w:rPr>
        <w:t xml:space="preserve">For </w:t>
      </w:r>
      <w:r w:rsidRPr="2F3EB739" w:rsidR="7B021677">
        <w:rPr>
          <w:sz w:val="21"/>
          <w:szCs w:val="21"/>
          <w:lang w:val="en-GB"/>
        </w:rPr>
        <w:t>example</w:t>
      </w:r>
      <w:r w:rsidRPr="2F3EB739" w:rsidR="2F3EB739">
        <w:rPr>
          <w:sz w:val="21"/>
          <w:szCs w:val="21"/>
          <w:lang w:val="en-GB"/>
        </w:rPr>
        <w:t>, a healthcare assistant may speak with a supervising nurse on their performance after assisting with patient care. While praising their sympathetic approach, the nurse might advise them to speak more clearly while handing over patients. In subsequent shifts, the healthcare assistant can concentrate on enhancing this communication component.</w:t>
      </w:r>
    </w:p>
    <w:p xmlns:wp14="http://schemas.microsoft.com/office/word/2010/wordml" w:rsidRDefault="00000000" w14:paraId="0000004A" wp14:textId="77777777">
      <w:pPr>
        <w:spacing w:before="240" w:after="240" w:lineRule="auto"/>
        <w:rPr>
          <w:sz w:val="21"/>
          <w:szCs w:val="21"/>
        </w:rPr>
      </w:pPr>
      <w:r>
        <w:rPr>
          <w:rtl w:val="0"/>
        </w:rPr>
      </w:r>
    </w:p>
    <w:p xmlns:wp14="http://schemas.microsoft.com/office/word/2010/wordml" w:rsidRDefault="00000000" w14:paraId="5782F95A" wp14:textId="7915C5C3">
      <w:pPr>
        <w:spacing w:before="240" w:after="240" w:lineRule="auto"/>
      </w:pPr>
      <w:r w:rsidRPr="2F3EB739" w:rsidR="2F3EB739">
        <w:rPr>
          <w:sz w:val="21"/>
          <w:szCs w:val="21"/>
          <w:lang w:val="en-GB"/>
        </w:rPr>
        <w:t xml:space="preserve">Reflecting on practice and seeking constructive criticism from coworkers and superiors is another useful tactic. Healthcare assistants can plan how to advance their skills, evaluate what went well, and pinpoint areas for growth through reflection. Constructive criticism offers an alternative viewpoint and </w:t>
      </w:r>
      <w:r w:rsidRPr="2F3EB739" w:rsidR="2F3EB739">
        <w:rPr>
          <w:sz w:val="21"/>
          <w:szCs w:val="21"/>
          <w:lang w:val="en-GB"/>
        </w:rPr>
        <w:t>assists</w:t>
      </w:r>
      <w:r w:rsidRPr="2F3EB739" w:rsidR="2F3EB739">
        <w:rPr>
          <w:sz w:val="21"/>
          <w:szCs w:val="21"/>
          <w:lang w:val="en-GB"/>
        </w:rPr>
        <w:t xml:space="preserve"> employees in </w:t>
      </w:r>
      <w:r w:rsidRPr="2F3EB739" w:rsidR="2F3EB739">
        <w:rPr>
          <w:sz w:val="21"/>
          <w:szCs w:val="21"/>
          <w:lang w:val="en-GB"/>
        </w:rPr>
        <w:t>identifying</w:t>
      </w:r>
      <w:r w:rsidRPr="2F3EB739" w:rsidR="2F3EB739">
        <w:rPr>
          <w:sz w:val="21"/>
          <w:szCs w:val="21"/>
          <w:lang w:val="en-GB"/>
        </w:rPr>
        <w:t xml:space="preserve"> both their strengths and areas for </w:t>
      </w:r>
      <w:r w:rsidRPr="2F3EB739" w:rsidR="3B1FE257">
        <w:rPr>
          <w:sz w:val="21"/>
          <w:szCs w:val="21"/>
          <w:lang w:val="en-GB"/>
        </w:rPr>
        <w:t xml:space="preserve">development. </w:t>
      </w:r>
    </w:p>
    <w:p xmlns:wp14="http://schemas.microsoft.com/office/word/2010/wordml" w:rsidP="2F3EB739" w:rsidRDefault="00000000" w14:paraId="0000004B" wp14:textId="7DA96C7C">
      <w:pPr>
        <w:spacing w:before="240" w:after="240" w:lineRule="auto"/>
        <w:rPr>
          <w:sz w:val="21"/>
          <w:szCs w:val="21"/>
          <w:lang w:val="en-GB"/>
        </w:rPr>
      </w:pPr>
      <w:r w:rsidRPr="2F3EB739" w:rsidR="3B1FE257">
        <w:rPr>
          <w:sz w:val="21"/>
          <w:szCs w:val="21"/>
          <w:lang w:val="en-GB"/>
        </w:rPr>
        <w:t>For</w:t>
      </w:r>
      <w:r w:rsidRPr="2F3EB739" w:rsidR="2F3EB739">
        <w:rPr>
          <w:sz w:val="21"/>
          <w:szCs w:val="21"/>
          <w:lang w:val="en-GB"/>
        </w:rPr>
        <w:t xml:space="preserve"> instance, a healthcare assistant may speak with a supervising nurse on their performance after </w:t>
      </w:r>
      <w:r w:rsidRPr="2F3EB739" w:rsidR="2F3EB739">
        <w:rPr>
          <w:sz w:val="21"/>
          <w:szCs w:val="21"/>
          <w:lang w:val="en-GB"/>
        </w:rPr>
        <w:t>assisting</w:t>
      </w:r>
      <w:r w:rsidRPr="2F3EB739" w:rsidR="2F3EB739">
        <w:rPr>
          <w:sz w:val="21"/>
          <w:szCs w:val="21"/>
          <w:lang w:val="en-GB"/>
        </w:rPr>
        <w:t xml:space="preserve"> with patient care. While praising their sympathetic approach, the nurse might </w:t>
      </w:r>
      <w:r w:rsidRPr="2F3EB739" w:rsidR="2F3EB739">
        <w:rPr>
          <w:sz w:val="21"/>
          <w:szCs w:val="21"/>
          <w:lang w:val="en-GB"/>
        </w:rPr>
        <w:t>advise them to</w:t>
      </w:r>
      <w:r w:rsidRPr="2F3EB739" w:rsidR="2F3EB739">
        <w:rPr>
          <w:sz w:val="21"/>
          <w:szCs w:val="21"/>
          <w:lang w:val="en-GB"/>
        </w:rPr>
        <w:t xml:space="preserve"> speak more clearly while handing over patients. In </w:t>
      </w:r>
      <w:r w:rsidRPr="2F3EB739" w:rsidR="2F3EB739">
        <w:rPr>
          <w:sz w:val="21"/>
          <w:szCs w:val="21"/>
          <w:lang w:val="en-GB"/>
        </w:rPr>
        <w:t>subsequent</w:t>
      </w:r>
      <w:r w:rsidRPr="2F3EB739" w:rsidR="2F3EB739">
        <w:rPr>
          <w:sz w:val="21"/>
          <w:szCs w:val="21"/>
          <w:lang w:val="en-GB"/>
        </w:rPr>
        <w:t xml:space="preserve"> shifts, the healthcare assistant can concentrate on enhancing this communication </w:t>
      </w:r>
      <w:r w:rsidRPr="2F3EB739" w:rsidR="2F3EB739">
        <w:rPr>
          <w:sz w:val="21"/>
          <w:szCs w:val="21"/>
          <w:lang w:val="en-GB"/>
        </w:rPr>
        <w:t>component</w:t>
      </w:r>
      <w:r w:rsidRPr="2F3EB739" w:rsidR="2F3EB739">
        <w:rPr>
          <w:sz w:val="21"/>
          <w:szCs w:val="21"/>
          <w:lang w:val="en-GB"/>
        </w:rPr>
        <w:t>.</w:t>
      </w:r>
    </w:p>
    <w:p xmlns:wp14="http://schemas.microsoft.com/office/word/2010/wordml" w:rsidRDefault="00000000" w14:paraId="0000004C" wp14:textId="77777777">
      <w:pPr>
        <w:spacing w:before="240" w:after="240" w:lineRule="auto"/>
        <w:rPr>
          <w:sz w:val="21"/>
          <w:szCs w:val="21"/>
        </w:rPr>
      </w:pPr>
      <w:r>
        <w:rPr>
          <w:rtl w:val="0"/>
        </w:rPr>
      </w:r>
    </w:p>
    <w:p xmlns:wp14="http://schemas.microsoft.com/office/word/2010/wordml" w:rsidRDefault="00000000" w14:paraId="0000004D" wp14:textId="77777777">
      <w:pPr>
        <w:spacing w:before="240" w:after="240" w:lineRule="auto"/>
        <w:rPr>
          <w:sz w:val="21"/>
          <w:szCs w:val="21"/>
        </w:rPr>
      </w:pPr>
      <w:r>
        <w:rPr>
          <w:sz w:val="21"/>
          <w:szCs w:val="21"/>
          <w:rtl w:val="0"/>
        </w:rPr>
        <w:t xml:space="preserve">Shadowing Colleagues:</w:t>
      </w:r>
    </w:p>
    <w:p xmlns:wp14="http://schemas.microsoft.com/office/word/2010/wordml" w:rsidP="2F3EB739" w:rsidRDefault="00000000" w14:paraId="0000004E" wp14:textId="263930EF">
      <w:pPr>
        <w:spacing w:before="240" w:after="240" w:lineRule="auto"/>
        <w:rPr>
          <w:sz w:val="21"/>
          <w:szCs w:val="21"/>
          <w:lang w:val="en-GB"/>
        </w:rPr>
      </w:pPr>
      <w:r w:rsidRPr="2F3EB739" w:rsidR="2F3EB739">
        <w:rPr>
          <w:sz w:val="21"/>
          <w:szCs w:val="21"/>
          <w:lang w:val="en-GB"/>
        </w:rPr>
        <w:t xml:space="preserve">Another useful method for </w:t>
      </w:r>
      <w:r w:rsidRPr="2F3EB739" w:rsidR="088166E0">
        <w:rPr>
          <w:sz w:val="21"/>
          <w:szCs w:val="21"/>
          <w:lang w:val="en-GB"/>
        </w:rPr>
        <w:t>developing</w:t>
      </w:r>
      <w:r w:rsidRPr="2F3EB739" w:rsidR="2F3EB739">
        <w:rPr>
          <w:sz w:val="21"/>
          <w:szCs w:val="21"/>
          <w:lang w:val="en-GB"/>
        </w:rPr>
        <w:t xml:space="preserve"> professional skills is shadowing more seasoned coworkers. New hires can </w:t>
      </w:r>
      <w:r w:rsidRPr="2F3EB739" w:rsidR="2F3EB739">
        <w:rPr>
          <w:sz w:val="21"/>
          <w:szCs w:val="21"/>
          <w:lang w:val="en-GB"/>
        </w:rPr>
        <w:t>acquire</w:t>
      </w:r>
      <w:r w:rsidRPr="2F3EB739" w:rsidR="2F3EB739">
        <w:rPr>
          <w:sz w:val="21"/>
          <w:szCs w:val="21"/>
          <w:lang w:val="en-GB"/>
        </w:rPr>
        <w:t xml:space="preserve"> proper communication skills, teamwork, and professional conduct in actual healthcare environments by watching experienced nurses and healthcare assistants. Additionally, practical experience offers chances to put theoretical knowledge into practice under the supervision of seasoned </w:t>
      </w:r>
      <w:r w:rsidRPr="2F3EB739" w:rsidR="2F3EB739">
        <w:rPr>
          <w:sz w:val="21"/>
          <w:szCs w:val="21"/>
          <w:lang w:val="en-GB"/>
        </w:rPr>
        <w:t>specialists.</w:t>
      </w:r>
      <w:r w:rsidRPr="2F3EB739" w:rsidR="46E31C9C">
        <w:rPr>
          <w:sz w:val="21"/>
          <w:szCs w:val="21"/>
          <w:lang w:val="en-GB"/>
        </w:rPr>
        <w:t xml:space="preserve"> </w:t>
      </w:r>
      <w:r w:rsidRPr="2F3EB739" w:rsidR="2F3EB739">
        <w:rPr>
          <w:sz w:val="21"/>
          <w:szCs w:val="21"/>
          <w:lang w:val="en-GB"/>
        </w:rPr>
        <w:t>For</w:t>
      </w:r>
      <w:r w:rsidRPr="2F3EB739" w:rsidR="2F3EB739">
        <w:rPr>
          <w:sz w:val="21"/>
          <w:szCs w:val="21"/>
          <w:lang w:val="en-GB"/>
        </w:rPr>
        <w:t xml:space="preserve"> instance, a recently hired healthcare assistant might </w:t>
      </w:r>
      <w:r w:rsidRPr="2F3EB739" w:rsidR="2F3EB739">
        <w:rPr>
          <w:sz w:val="21"/>
          <w:szCs w:val="21"/>
          <w:lang w:val="en-GB"/>
        </w:rPr>
        <w:t>observe</w:t>
      </w:r>
      <w:r w:rsidRPr="2F3EB739" w:rsidR="2F3EB739">
        <w:rPr>
          <w:sz w:val="21"/>
          <w:szCs w:val="21"/>
          <w:lang w:val="en-GB"/>
        </w:rPr>
        <w:t xml:space="preserve"> a more seasoned coworker while providing patient care. The new healthcare assistant can gain confidence and advance their own practice by watching how they interact with patients, collaborate with other members of the multidisciplinary team, and remain composed under pressure. Staff members gain competence and consistently deliver high-quality care over time with repeated practical experience.</w:t>
      </w:r>
    </w:p>
    <w:p xmlns:wp14="http://schemas.microsoft.com/office/word/2010/wordml" w:rsidRDefault="00000000" w14:paraId="0000004F" wp14:textId="77777777">
      <w:pPr>
        <w:spacing w:before="240" w:after="240" w:lineRule="auto"/>
        <w:rPr>
          <w:sz w:val="21"/>
          <w:szCs w:val="21"/>
        </w:rPr>
      </w:pPr>
      <w:r>
        <w:rPr>
          <w:rtl w:val="0"/>
        </w:rPr>
      </w:r>
    </w:p>
    <w:p xmlns:wp14="http://schemas.microsoft.com/office/word/2010/wordml" w:rsidRDefault="00000000" w14:paraId="00000050" wp14:textId="77777777">
      <w:pPr>
        <w:pStyle w:val="Heading2"/>
        <w:rPr/>
      </w:pPr>
      <w:bookmarkStart w:name="_heading=h.do6ok3jprqcc" w:colFirst="0" w:colLast="0" w:id="4"/>
      <w:bookmarkEnd w:id="4"/>
      <w:r>
        <w:rPr>
          <w:rtl w:val="0"/>
        </w:rPr>
        <w:t xml:space="preserve">1.4 Conclusion</w:t>
      </w:r>
    </w:p>
    <w:p xmlns:wp14="http://schemas.microsoft.com/office/word/2010/wordml" w:rsidP="2F3EB739" w:rsidRDefault="00000000" w14:paraId="00000051" wp14:textId="2A385670">
      <w:pPr>
        <w:rPr>
          <w:color w:val="303030"/>
          <w:sz w:val="21"/>
          <w:szCs w:val="21"/>
          <w:highlight w:val="white"/>
          <w:lang w:val="en-GB"/>
        </w:rPr>
      </w:pPr>
      <w:r w:rsidRPr="2F3EB739" w:rsidR="2F3EB739">
        <w:rPr>
          <w:lang w:val="en-GB"/>
        </w:rPr>
        <w:t xml:space="preserve">In </w:t>
      </w:r>
      <w:r w:rsidRPr="2F3EB739" w:rsidR="36BE94F3">
        <w:rPr>
          <w:lang w:val="en-GB"/>
        </w:rPr>
        <w:t>conclusion,</w:t>
      </w:r>
      <w:r w:rsidRPr="2F3EB739" w:rsidR="2F3EB739">
        <w:rPr>
          <w:lang w:val="en-GB"/>
        </w:rPr>
        <w:t xml:space="preserve"> </w:t>
      </w:r>
      <w:r w:rsidRPr="2F3EB739" w:rsidR="2F3EB739">
        <w:rPr>
          <w:color w:val="303030"/>
          <w:sz w:val="21"/>
          <w:szCs w:val="21"/>
          <w:highlight w:val="white"/>
          <w:lang w:val="en-GB"/>
        </w:rPr>
        <w:t xml:space="preserve">the provision of safe, efficient, and compassionate health and social care is </w:t>
      </w:r>
      <w:r w:rsidRPr="2F3EB739" w:rsidR="2F3EB739">
        <w:rPr>
          <w:color w:val="303030"/>
          <w:sz w:val="21"/>
          <w:szCs w:val="21"/>
          <w:highlight w:val="white"/>
          <w:lang w:val="en-GB"/>
        </w:rPr>
        <w:t>greatly aided</w:t>
      </w:r>
      <w:r w:rsidRPr="2F3EB739" w:rsidR="2F3EB739">
        <w:rPr>
          <w:color w:val="303030"/>
          <w:sz w:val="21"/>
          <w:szCs w:val="21"/>
          <w:highlight w:val="white"/>
          <w:lang w:val="en-GB"/>
        </w:rPr>
        <w:t xml:space="preserve"> by healthcare assistants. They </w:t>
      </w:r>
      <w:r w:rsidRPr="2F3EB739" w:rsidR="2F3EB739">
        <w:rPr>
          <w:color w:val="303030"/>
          <w:sz w:val="21"/>
          <w:szCs w:val="21"/>
          <w:highlight w:val="white"/>
          <w:lang w:val="en-GB"/>
        </w:rPr>
        <w:t>assist</w:t>
      </w:r>
      <w:r w:rsidRPr="2F3EB739" w:rsidR="2F3EB739">
        <w:rPr>
          <w:color w:val="303030"/>
          <w:sz w:val="21"/>
          <w:szCs w:val="21"/>
          <w:highlight w:val="white"/>
          <w:lang w:val="en-GB"/>
        </w:rPr>
        <w:t xml:space="preserve"> patients with everyday tasks, keep an eye on their wellbeing, and collaborate closely with other medical specialists. Because they support patient safety</w:t>
      </w:r>
      <w:r w:rsidRPr="2F3EB739" w:rsidR="367D8BA2">
        <w:rPr>
          <w:color w:val="303030"/>
          <w:sz w:val="21"/>
          <w:szCs w:val="21"/>
          <w:highlight w:val="white"/>
          <w:lang w:val="en-GB"/>
        </w:rPr>
        <w:t xml:space="preserve"> and </w:t>
      </w:r>
      <w:r w:rsidRPr="2F3EB739" w:rsidR="14B2A8F1">
        <w:rPr>
          <w:color w:val="303030"/>
          <w:sz w:val="21"/>
          <w:szCs w:val="21"/>
          <w:highlight w:val="white"/>
          <w:lang w:val="en-GB"/>
        </w:rPr>
        <w:t>dignity. Positive</w:t>
      </w:r>
      <w:r w:rsidRPr="2F3EB739" w:rsidR="2F3EB739">
        <w:rPr>
          <w:color w:val="303030"/>
          <w:sz w:val="21"/>
          <w:szCs w:val="21"/>
          <w:highlight w:val="white"/>
          <w:lang w:val="en-GB"/>
        </w:rPr>
        <w:t xml:space="preserve"> healthcare experiences, communication, teamwork, and compassion were determined to be three crucial competencies. Healthcare assistants can enhance these abilities throughout their careers by using techniques like reflective practice, ongoing professional development, and </w:t>
      </w:r>
      <w:r w:rsidRPr="2F3EB739" w:rsidR="2F3EB739">
        <w:rPr>
          <w:color w:val="303030"/>
          <w:sz w:val="21"/>
          <w:szCs w:val="21"/>
          <w:highlight w:val="white"/>
          <w:lang w:val="en-GB"/>
        </w:rPr>
        <w:t>observing</w:t>
      </w:r>
      <w:r w:rsidRPr="2F3EB739" w:rsidR="2F3EB739">
        <w:rPr>
          <w:color w:val="303030"/>
          <w:sz w:val="21"/>
          <w:szCs w:val="21"/>
          <w:highlight w:val="white"/>
          <w:lang w:val="en-GB"/>
        </w:rPr>
        <w:t xml:space="preserve"> seasoned colleagues. Healthcare assistants can contribute to successful interdisciplinary healthcare teams and deliver high-quality, person-centred care by h</w:t>
      </w:r>
      <w:r w:rsidRPr="2F3EB739" w:rsidR="66CDD5FC">
        <w:rPr>
          <w:color w:val="303030"/>
          <w:sz w:val="21"/>
          <w:szCs w:val="21"/>
          <w:highlight w:val="white"/>
          <w:lang w:val="en-GB"/>
        </w:rPr>
        <w:t>aving and continuously developing</w:t>
      </w:r>
      <w:r w:rsidRPr="2F3EB739" w:rsidR="2F3EB739">
        <w:rPr>
          <w:color w:val="303030"/>
          <w:sz w:val="21"/>
          <w:szCs w:val="21"/>
          <w:highlight w:val="white"/>
          <w:lang w:val="en-GB"/>
        </w:rPr>
        <w:t xml:space="preserve"> these professiona</w:t>
      </w:r>
      <w:r w:rsidRPr="2F3EB739" w:rsidR="48A6A00F">
        <w:rPr>
          <w:color w:val="303030"/>
          <w:sz w:val="21"/>
          <w:szCs w:val="21"/>
          <w:highlight w:val="white"/>
          <w:lang w:val="en-GB"/>
        </w:rPr>
        <w:t xml:space="preserve">l </w:t>
      </w:r>
      <w:r w:rsidRPr="2F3EB739" w:rsidR="2F3EB739">
        <w:rPr>
          <w:color w:val="303030"/>
          <w:sz w:val="21"/>
          <w:szCs w:val="21"/>
          <w:highlight w:val="white"/>
          <w:lang w:val="en-GB"/>
        </w:rPr>
        <w:t>skills</w:t>
      </w:r>
      <w:r w:rsidRPr="2F3EB739" w:rsidR="48E940D8">
        <w:rPr>
          <w:color w:val="303030"/>
          <w:sz w:val="21"/>
          <w:szCs w:val="21"/>
          <w:highlight w:val="white"/>
          <w:lang w:val="en-GB"/>
        </w:rPr>
        <w:t>, to apply in any health care setting.</w:t>
      </w:r>
    </w:p>
    <w:p xmlns:wp14="http://schemas.microsoft.com/office/word/2010/wordml" w:rsidRDefault="00000000" w14:paraId="00000052" wp14:textId="77777777">
      <w:pPr>
        <w:rPr/>
      </w:pPr>
      <w:r>
        <w:rPr>
          <w:rtl w:val="0"/>
        </w:rPr>
      </w:r>
    </w:p>
    <w:p xmlns:wp14="http://schemas.microsoft.com/office/word/2010/wordml" w:rsidRDefault="00000000" w14:paraId="00000053" wp14:textId="77777777">
      <w:pPr>
        <w:rPr/>
      </w:pPr>
      <w:r>
        <w:rPr>
          <w:rtl w:val="0"/>
        </w:rPr>
      </w:r>
    </w:p>
    <w:p xmlns:wp14="http://schemas.microsoft.com/office/word/2010/wordml" w:rsidRDefault="00000000" w14:paraId="00000054" wp14:textId="77777777">
      <w:pPr>
        <w:pStyle w:val="Heading2"/>
        <w:rPr/>
      </w:pPr>
      <w:bookmarkStart w:name="_heading=h.q7pdziu0ms2a" w:colFirst="0" w:colLast="0" w:id="5"/>
      <w:bookmarkEnd w:id="5"/>
      <w:r>
        <w:rPr>
          <w:rtl w:val="0"/>
        </w:rPr>
      </w:r>
    </w:p>
    <w:p xmlns:wp14="http://schemas.microsoft.com/office/word/2010/wordml" w:rsidRDefault="00000000" w14:paraId="00000055" wp14:textId="77777777">
      <w:pPr>
        <w:pStyle w:val="Heading2"/>
        <w:rPr/>
      </w:pPr>
      <w:bookmarkStart w:name="_heading=h.fg47ohovfhtd" w:colFirst="0" w:colLast="0" w:id="6"/>
      <w:bookmarkEnd w:id="6"/>
      <w:r>
        <w:rPr>
          <w:rtl w:val="0"/>
        </w:rPr>
        <w:t xml:space="preserve">1.5 Reference List</w:t>
      </w:r>
    </w:p>
    <w:p xmlns:wp14="http://schemas.microsoft.com/office/word/2010/wordml" w:rsidRDefault="00000000" w14:paraId="00000056" wp14:textId="77777777">
      <w:pPr>
        <w:spacing w:before="240" w:after="240" w:lineRule="auto"/>
        <w:rPr>
          <w:color w:val="ff0000"/>
        </w:rPr>
      </w:pPr>
      <w:r>
        <w:rPr>
          <w:color w:val="ff0000"/>
          <w:rtl w:val="0"/>
        </w:rPr>
        <w:t xml:space="preserve">Care Quality Commission (2024) </w:t>
      </w:r>
      <w:r>
        <w:rPr>
          <w:i w:val="1"/>
          <w:iCs w:val="1"/>
          <w:color w:val="ff0000"/>
          <w:rtl w:val="0"/>
        </w:rPr>
        <w:t xml:space="preserve">How we regulate: Fundamental standards</w:t>
      </w:r>
      <w:r>
        <w:rPr>
          <w:color w:val="ff0000"/>
          <w:rtl w:val="0"/>
        </w:rPr>
        <w:t xml:space="preserve">. Available at:</w:t>
      </w:r>
      <w:hyperlink r:id="rId8">
        <w:r>
          <w:rPr>
            <w:color w:val="ff0000"/>
            <w:rtl w:val="0"/>
          </w:rPr>
          <w:t xml:space="preserve"> </w:t>
        </w:r>
      </w:hyperlink>
      <w:hyperlink r:id="rId9">
        <w:r>
          <w:rPr>
            <w:color w:val="1155cc"/>
            <w:u w:val="single"/>
            <w:rtl w:val="0"/>
          </w:rPr>
          <w:t xml:space="preserve">https://www.cqc.org.uk</w:t>
        </w:r>
      </w:hyperlink>
      <w:r>
        <w:rPr>
          <w:color w:val="ff0000"/>
          <w:rtl w:val="0"/>
        </w:rPr>
        <w:t xml:space="preserve"> (Accessed: 29 July 2026).</w:t>
      </w:r>
    </w:p>
    <w:p xmlns:wp14="http://schemas.microsoft.com/office/word/2010/wordml" w:rsidRDefault="00000000" w14:paraId="00000057" wp14:textId="77777777">
      <w:pPr>
        <w:spacing w:before="240" w:after="240" w:lineRule="auto"/>
        <w:rPr>
          <w:color w:val="ff0000"/>
        </w:rPr>
      </w:pPr>
      <w:r>
        <w:rPr>
          <w:color w:val="ff0000"/>
          <w:rtl w:val="0"/>
        </w:rPr>
        <w:t xml:space="preserve">NHS (2024) </w:t>
      </w:r>
      <w:r>
        <w:rPr>
          <w:i w:val="1"/>
          <w:iCs w:val="1"/>
          <w:color w:val="ff0000"/>
          <w:rtl w:val="0"/>
        </w:rPr>
        <w:t xml:space="preserve">Healthcare Assistant</w:t>
      </w:r>
      <w:r>
        <w:rPr>
          <w:color w:val="ff0000"/>
          <w:rtl w:val="0"/>
        </w:rPr>
        <w:t xml:space="preserve">. Available at:</w:t>
      </w:r>
      <w:hyperlink r:id="rId10">
        <w:r>
          <w:rPr>
            <w:color w:val="ff0000"/>
            <w:rtl w:val="0"/>
          </w:rPr>
          <w:t xml:space="preserve"> </w:t>
        </w:r>
      </w:hyperlink>
      <w:hyperlink r:id="rId11">
        <w:r>
          <w:rPr>
            <w:color w:val="1155cc"/>
            <w:u w:val="single"/>
            <w:rtl w:val="0"/>
          </w:rPr>
          <w:t xml:space="preserve">https://www.healthcareers.nhs.uk</w:t>
        </w:r>
      </w:hyperlink>
      <w:r>
        <w:rPr>
          <w:color w:val="ff0000"/>
          <w:rtl w:val="0"/>
        </w:rPr>
        <w:t xml:space="preserve"> (Accessed: 29 July 2026).</w:t>
      </w:r>
    </w:p>
    <w:p xmlns:wp14="http://schemas.microsoft.com/office/word/2010/wordml" w:rsidRDefault="00000000" w14:paraId="00000058" wp14:textId="77777777">
      <w:pPr>
        <w:spacing w:before="240" w:after="240" w:lineRule="auto"/>
        <w:rPr>
          <w:color w:val="ff0000"/>
        </w:rPr>
      </w:pPr>
      <w:r>
        <w:rPr>
          <w:color w:val="ff0000"/>
          <w:rtl w:val="0"/>
        </w:rPr>
        <w:t xml:space="preserve">NHS England (2024) </w:t>
      </w:r>
      <w:r>
        <w:rPr>
          <w:i w:val="1"/>
          <w:iCs w:val="1"/>
          <w:color w:val="ff0000"/>
          <w:rtl w:val="0"/>
        </w:rPr>
        <w:t xml:space="preserve">Compassion in Practice</w:t>
      </w:r>
      <w:r>
        <w:rPr>
          <w:color w:val="ff0000"/>
          <w:rtl w:val="0"/>
        </w:rPr>
        <w:t xml:space="preserve">. Available at:</w:t>
      </w:r>
      <w:hyperlink r:id="rId12">
        <w:r>
          <w:rPr>
            <w:color w:val="ff0000"/>
            <w:rtl w:val="0"/>
          </w:rPr>
          <w:t xml:space="preserve"> </w:t>
        </w:r>
      </w:hyperlink>
      <w:hyperlink r:id="rId13">
        <w:r>
          <w:rPr>
            <w:color w:val="1155cc"/>
            <w:u w:val="single"/>
            <w:rtl w:val="0"/>
          </w:rPr>
          <w:t xml:space="preserve">https://www.england.nhs.uk</w:t>
        </w:r>
      </w:hyperlink>
      <w:r>
        <w:rPr>
          <w:color w:val="ff0000"/>
          <w:rtl w:val="0"/>
        </w:rPr>
        <w:t xml:space="preserve"> (Accessed: 29 July 2026).</w:t>
      </w:r>
    </w:p>
    <w:p xmlns:wp14="http://schemas.microsoft.com/office/word/2010/wordml" w:rsidRDefault="00000000" w14:paraId="00000059" wp14:textId="77777777">
      <w:pPr>
        <w:spacing w:before="240" w:after="240" w:lineRule="auto"/>
        <w:rPr>
          <w:color w:val="ff0000"/>
        </w:rPr>
      </w:pPr>
      <w:r>
        <w:rPr>
          <w:color w:val="ff0000"/>
          <w:rtl w:val="0"/>
        </w:rPr>
        <w:t xml:space="preserve">Skills for Care (2024) </w:t>
      </w:r>
      <w:r>
        <w:rPr>
          <w:i w:val="1"/>
          <w:iCs w:val="1"/>
          <w:color w:val="ff0000"/>
          <w:rtl w:val="0"/>
        </w:rPr>
        <w:t xml:space="preserve">Care Certificate Standards</w:t>
      </w:r>
      <w:r>
        <w:rPr>
          <w:color w:val="ff0000"/>
          <w:rtl w:val="0"/>
        </w:rPr>
        <w:t xml:space="preserve">. Available at:</w:t>
      </w:r>
      <w:hyperlink r:id="rId14">
        <w:r>
          <w:rPr>
            <w:color w:val="ff0000"/>
            <w:rtl w:val="0"/>
          </w:rPr>
          <w:t xml:space="preserve"> </w:t>
        </w:r>
      </w:hyperlink>
      <w:hyperlink r:id="rId15">
        <w:r>
          <w:rPr>
            <w:color w:val="1155cc"/>
            <w:u w:val="single"/>
            <w:rtl w:val="0"/>
          </w:rPr>
          <w:t xml:space="preserve">https://www.skillsforcare.org.uk</w:t>
        </w:r>
      </w:hyperlink>
      <w:r>
        <w:rPr>
          <w:color w:val="ff0000"/>
          <w:rtl w:val="0"/>
        </w:rPr>
        <w:t xml:space="preserve"> (Accessed: 29 July 2026).</w:t>
      </w:r>
    </w:p>
    <w:p xmlns:wp14="http://schemas.microsoft.com/office/word/2010/wordml" w:rsidRDefault="00000000" w14:paraId="0000005A" wp14:textId="77777777">
      <w:pPr>
        <w:spacing w:before="240" w:after="240" w:lineRule="auto"/>
        <w:rPr>
          <w:color w:val="ff0000"/>
        </w:rPr>
      </w:pPr>
      <w:r>
        <w:rPr>
          <w:color w:val="ff0000"/>
          <w:rtl w:val="0"/>
        </w:rPr>
        <w:t xml:space="preserve">Trevithick, P. (2021) </w:t>
      </w:r>
      <w:r>
        <w:rPr>
          <w:i w:val="1"/>
          <w:iCs w:val="1"/>
          <w:color w:val="ff0000"/>
          <w:rtl w:val="0"/>
        </w:rPr>
        <w:t xml:space="preserve">Social Work Skills and Knowledge: A Practice Handbook</w:t>
      </w:r>
      <w:r>
        <w:rPr>
          <w:color w:val="ff0000"/>
          <w:rtl w:val="0"/>
        </w:rPr>
        <w:t xml:space="preserve">. 4th edn. Maidenhead: Open University Press.</w:t>
      </w:r>
    </w:p>
    <w:p xmlns:wp14="http://schemas.microsoft.com/office/word/2010/wordml" w:rsidRDefault="00000000" w14:paraId="0000005B" wp14:textId="77777777">
      <w:pPr>
        <w:rPr>
          <w:sz w:val="21"/>
          <w:szCs w:val="21"/>
        </w:rPr>
      </w:pPr>
      <w:r>
        <w:rPr>
          <w:rtl w:val="0"/>
        </w:rPr>
      </w:r>
    </w:p>
    <w:sectPr>
      <w:pgSz w:w="11906" w:h="16838" w:orient="portrait"/>
      <w:pgMar w:top="1440" w:right="1440" w:bottom="1440" w:left="1440" w:header="708" w:footer="708"/>
      <w:pgNumType w:start="1"/>
      <w:cols w:num="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Quattrocento Sans">
    <w:embedRegular w:fontKey="{00000000-0000-0000-0000-000000000000}" w:subsetted="0" r:id="rId1"/>
    <w:embedBold w:fontKey="{00000000-0000-0000-0000-000000000000}" w:subsetted="0" r:id="rId2"/>
    <w:embedItalic w:fontKey="{00000000-0000-0000-0000-000000000000}" w:subsetted="0" r:id="rId3"/>
    <w:embedBoldItalic w:fontKey="{00000000-0000-0000-0000-000000000000}" w:subsetted="0" r:id="rId4"/>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14 w15">
  <w:embedTrueTypeFonts w:val="1"/>
  <w:trackRevisions w:val="false"/>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14:docId w14:val="3FFC3A1C"/>
  <w15:docId w15:val="{45E85F8C-49D8-4A95-8462-A2BD137105B2}"/>
  <w:rsids>
    <w:rsidRoot w:val="00000000"/>
    <w:rsid w:val="00000000"/>
    <w:rsid w:val="00AEA8C5"/>
    <w:rsid w:val="026D2469"/>
    <w:rsid w:val="088166E0"/>
    <w:rsid w:val="09EC5EA7"/>
    <w:rsid w:val="0E4C7BCF"/>
    <w:rsid w:val="0F66755B"/>
    <w:rsid w:val="10647A16"/>
    <w:rsid w:val="12EBD924"/>
    <w:rsid w:val="135AC1F4"/>
    <w:rsid w:val="13F07F6F"/>
    <w:rsid w:val="13FEBD14"/>
    <w:rsid w:val="14B2A8F1"/>
    <w:rsid w:val="17E6BDC6"/>
    <w:rsid w:val="19CB1DAF"/>
    <w:rsid w:val="20F2EDC4"/>
    <w:rsid w:val="236F7C3B"/>
    <w:rsid w:val="26F74364"/>
    <w:rsid w:val="2969EFCE"/>
    <w:rsid w:val="2A59CF5E"/>
    <w:rsid w:val="2BB4B5B2"/>
    <w:rsid w:val="2F17F4E5"/>
    <w:rsid w:val="2F3EB739"/>
    <w:rsid w:val="334D78F6"/>
    <w:rsid w:val="367D8BA2"/>
    <w:rsid w:val="368F2B3D"/>
    <w:rsid w:val="36BE94F3"/>
    <w:rsid w:val="373E5EB4"/>
    <w:rsid w:val="38A6B708"/>
    <w:rsid w:val="392B63C0"/>
    <w:rsid w:val="3B1FE257"/>
    <w:rsid w:val="3B7E78E5"/>
    <w:rsid w:val="3BA48302"/>
    <w:rsid w:val="3FABAF29"/>
    <w:rsid w:val="4202785B"/>
    <w:rsid w:val="44CD20F9"/>
    <w:rsid w:val="46E31C9C"/>
    <w:rsid w:val="48A6A00F"/>
    <w:rsid w:val="48E940D8"/>
    <w:rsid w:val="4A4D7BD8"/>
    <w:rsid w:val="4B18AAB0"/>
    <w:rsid w:val="4B553214"/>
    <w:rsid w:val="4EBAB1FC"/>
    <w:rsid w:val="4FC94F24"/>
    <w:rsid w:val="501AA2CD"/>
    <w:rsid w:val="502F1233"/>
    <w:rsid w:val="5164F995"/>
    <w:rsid w:val="51E8259C"/>
    <w:rsid w:val="52A23761"/>
    <w:rsid w:val="551B9993"/>
    <w:rsid w:val="56CF8FC8"/>
    <w:rsid w:val="595B4C6E"/>
    <w:rsid w:val="5E422185"/>
    <w:rsid w:val="5F341DA4"/>
    <w:rsid w:val="601F0828"/>
    <w:rsid w:val="6141F6E7"/>
    <w:rsid w:val="624170B0"/>
    <w:rsid w:val="62AEED34"/>
    <w:rsid w:val="63F2ABDF"/>
    <w:rsid w:val="64586A01"/>
    <w:rsid w:val="65E6FD6C"/>
    <w:rsid w:val="66CDD5FC"/>
    <w:rsid w:val="69BEBA58"/>
    <w:rsid w:val="6CECB6EB"/>
    <w:rsid w:val="6D14A22E"/>
    <w:rsid w:val="6D14A22E"/>
    <w:rsid w:val="6E712CB7"/>
    <w:rsid w:val="70FEB080"/>
    <w:rsid w:val="732B3AB5"/>
    <w:rsid w:val="747DB054"/>
    <w:rsid w:val="76A48143"/>
    <w:rsid w:val="773EF73F"/>
    <w:rsid w:val="7852EBEF"/>
    <w:rsid w:val="7949A118"/>
    <w:rsid w:val="79FC87B8"/>
    <w:rsid w:val="7A99EF9D"/>
    <w:rsid w:val="7B021677"/>
    <w:rsid w:val="7C5BFDF0"/>
    <w:rsid w:val="7C8A8287"/>
    <w:rsid w:val="7FFEF21B"/>
  </w:rsids>
</w:settings>
</file>

<file path=word/styles.xml><?xml version="1.0" encoding="utf-8"?>
<w:style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docDefaults>
    <w:rPrDefault>
      <w:rPr>
        <w:rFonts w:ascii="Quattrocento Sans" w:hAnsi="Quattrocento Sans" w:eastAsia="Quattrocento Sans" w:cs="Quattrocento Sans"/>
        <w:lang w:val="en_GB"/>
      </w:rPr>
    </w:rPrDefault>
    <w:pPrDefault>
      <w:pPr>
        <w:spacing w:after="160" w:line="259" w:lineRule="auto"/>
      </w:pPr>
    </w:pPrDefault>
  </w:docDefaults>
  <w:style w:type="table" w:styleId="TableNormal" w:default="1">
    <w:name w:val="Normal Table"/>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before="240" w:after="0" w:lineRule="auto"/>
    </w:pPr>
    <w:rPr>
      <w:b w:val="1"/>
      <w:bCs w:val="1"/>
      <w:color w:val="2f5496"/>
      <w:sz w:val="32"/>
      <w:szCs w:val="32"/>
    </w:rPr>
  </w:style>
  <w:style w:type="paragraph" w:styleId="Heading2">
    <w:name w:val="heading 2"/>
    <w:basedOn w:val="Normal"/>
    <w:next w:val="Normal"/>
    <w:pPr>
      <w:keepNext w:val="1"/>
      <w:keepLines w:val="1"/>
      <w:spacing w:before="40" w:after="0" w:lineRule="auto"/>
    </w:pPr>
    <w:rPr>
      <w:color w:val="2f5496"/>
      <w:sz w:val="28"/>
      <w:szCs w:val="28"/>
    </w:rPr>
  </w:style>
  <w:style w:type="paragraph" w:styleId="Heading3">
    <w:name w:val="heading 3"/>
    <w:basedOn w:val="Normal"/>
    <w:next w:val="Normal"/>
    <w:pPr>
      <w:keepNext w:val="1"/>
      <w:keepLines w:val="1"/>
      <w:spacing w:before="40" w:after="0" w:lineRule="auto"/>
    </w:pPr>
    <w:rPr>
      <w:rFonts w:ascii="Calibri" w:hAnsi="Calibri" w:eastAsia="Calibri" w:cs="Calibri"/>
      <w:color w:val="1f3863"/>
      <w:sz w:val="24"/>
      <w:szCs w:val="24"/>
    </w:rPr>
  </w:style>
  <w:style w:type="paragraph" w:styleId="Heading4">
    <w:name w:val="heading 4"/>
    <w:basedOn w:val="Normal"/>
    <w:next w:val="Normal"/>
    <w:pPr>
      <w:keepNext w:val="1"/>
      <w:keepLines w:val="1"/>
      <w:pageBreakBefore w:val="0"/>
      <w:spacing w:before="240" w:after="40" w:lineRule="auto"/>
    </w:pPr>
    <w:rPr>
      <w:b w:val="1"/>
      <w:bCs w:val="1"/>
      <w:sz w:val="24"/>
      <w:szCs w:val="24"/>
    </w:rPr>
  </w:style>
  <w:style w:type="paragraph" w:styleId="Heading5">
    <w:name w:val="heading 5"/>
    <w:basedOn w:val="Normal"/>
    <w:next w:val="Normal"/>
    <w:pPr>
      <w:keepNext w:val="1"/>
      <w:keepLines w:val="1"/>
      <w:pageBreakBefore w:val="0"/>
      <w:spacing w:before="220" w:after="40" w:lineRule="auto"/>
    </w:pPr>
    <w:rPr>
      <w:b w:val="1"/>
      <w:bCs w:val="1"/>
      <w:sz w:val="22"/>
      <w:szCs w:val="22"/>
    </w:rPr>
  </w:style>
  <w:style w:type="paragraph" w:styleId="Heading6">
    <w:name w:val="heading 6"/>
    <w:basedOn w:val="Normal"/>
    <w:next w:val="Normal"/>
    <w:pPr>
      <w:keepNext w:val="1"/>
      <w:keepLines w:val="1"/>
      <w:pageBreakBefore w:val="0"/>
      <w:spacing w:before="200" w:after="40" w:lineRule="auto"/>
    </w:pPr>
    <w:rPr>
      <w:b w:val="1"/>
      <w:bCs w:val="1"/>
      <w:sz w:val="20"/>
      <w:szCs w:val="20"/>
    </w:rPr>
  </w:style>
  <w:style w:type="paragraph" w:styleId="Title">
    <w:name w:val="Title"/>
    <w:basedOn w:val="Normal"/>
    <w:next w:val="Normal"/>
    <w:pPr>
      <w:keepNext w:val="1"/>
      <w:keepLines w:val="1"/>
      <w:pageBreakBefore w:val="0"/>
      <w:spacing w:before="480" w:after="120" w:lineRule="auto"/>
    </w:pPr>
    <w:rPr>
      <w:b w:val="1"/>
      <w:bCs w:val="1"/>
      <w:sz w:val="72"/>
      <w:szCs w:val="72"/>
    </w:rPr>
  </w:style>
  <w:style w:type="paragraph" w:styleId="Subtitle">
    <w:name w:val="Subtitle"/>
    <w:basedOn w:val="Normal"/>
    <w:next w:val="Normal"/>
    <w:pPr>
      <w:keepNext w:val="1"/>
      <w:keepLines w:val="1"/>
      <w:pageBreakBefore w:val="0"/>
      <w:spacing w:before="360" w:after="80" w:lineRule="auto"/>
    </w:pPr>
    <w:rPr>
      <w:rFonts w:ascii="Georgia" w:hAnsi="Georgia" w:eastAsia="Georgia" w:cs="Georgia"/>
      <w:i w:val="1"/>
      <w:iCs w:val="1"/>
      <w:color w:val="666666"/>
      <w:sz w:val="48"/>
      <w:szCs w:val="48"/>
    </w:rPr>
  </w:style>
</w:styles>
</file>

<file path=word/_rels/document.xml.rels>&#65279;<?xml version="1.0" encoding="utf-8"?><Relationships xmlns="http://schemas.openxmlformats.org/package/2006/relationships"><Relationship Type="http://schemas.openxmlformats.org/officeDocument/2006/relationships/hyperlink" Target="https://www.healthcareers.nhs.uk" TargetMode="External" Id="rId11" /><Relationship Type="http://schemas.openxmlformats.org/officeDocument/2006/relationships/hyperlink" Target="https://www.healthcareers.nhs.uk" TargetMode="External" Id="rId10" /><Relationship Type="http://schemas.openxmlformats.org/officeDocument/2006/relationships/hyperlink" Target="https://www.england.nhs.uk" TargetMode="External" Id="rId13" /><Relationship Type="http://schemas.openxmlformats.org/officeDocument/2006/relationships/hyperlink" Target="https://www.england.nhs.uk" TargetMode="External" Id="rId12" /><Relationship Type="http://schemas.openxmlformats.org/officeDocument/2006/relationships/theme" Target="theme/theme1.xml" Id="rId1" /><Relationship Type="http://schemas.openxmlformats.org/officeDocument/2006/relationships/settings" Target="settings.xml" Id="rId2" /><Relationship Type="http://schemas.openxmlformats.org/officeDocument/2006/relationships/fontTable" Target="fontTable.xml" Id="rId3" /><Relationship Type="http://schemas.openxmlformats.org/officeDocument/2006/relationships/numbering" Target="numbering.xml" Id="rId4" /><Relationship Type="http://schemas.openxmlformats.org/officeDocument/2006/relationships/hyperlink" Target="https://www.cqc.org.uk" TargetMode="External" Id="rId9" /><Relationship Type="http://schemas.openxmlformats.org/officeDocument/2006/relationships/hyperlink" Target="https://www.skillsforcare.org.uk" TargetMode="External" Id="rId15" /><Relationship Type="http://schemas.openxmlformats.org/officeDocument/2006/relationships/hyperlink" Target="https://www.skillsforcare.org.uk" TargetMode="External" Id="rId14" /><Relationship Type="http://schemas.openxmlformats.org/officeDocument/2006/relationships/styles" Target="styles.xml" Id="rId5" /><Relationship Type="http://schemas.openxmlformats.org/officeDocument/2006/relationships/customXml" Target="../customXML/item1.xml" Id="rId6" /><Relationship Type="http://schemas.openxmlformats.org/officeDocument/2006/relationships/image" Target="media/image1.png" Id="rId7" /><Relationship Type="http://schemas.openxmlformats.org/officeDocument/2006/relationships/hyperlink" Target="https://www.cqc.org.uk" TargetMode="External" Id="rId8" /></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II1BMc17Oblt8T/7Q9dUdLSV5Qw==">CgMxLjAyDmguNW44bDZmajNxejViMg5oLmdrcnp3N3k1dHpmcTIOaC5iaGY5M3U3ajU5a2MyDmguNWd5dmYyY2RzdGpxMg5oLmRvNm9rM2pwcnFjYzIOaC5xN3Bkeml1MG1zMmEyDmguZmc0N29ob3ZmaHRkOAByITFFckRfMnRlb1BFVFBiMUphN2lXX1F4dy1XYXZpVDhvMQ==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ap:Properties xmlns:ap="http://schemas.openxmlformats.org/officeDocument/2006/extended-properties">
  <ap:AppVersion>16.0000</ap:AppVersion>
  <ap:Application>Microsoft Word for the web</ap:Application>
  <ap:LinksUpToDate>false</ap:LinksUpToDate>
</ap: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