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0EE3F46" w14:textId="1945492F" w:rsidR="002A3B22" w:rsidRDefault="00FC2853" w:rsidP="00FC2853">
      <w:pPr>
        <w:jc w:val="left"/>
        <w:rPr>
          <w:sz w:val="32"/>
        </w:rPr>
      </w:pPr>
      <w:r>
        <w:rPr>
          <w:noProof/>
        </w:rPr>
        <w:drawing>
          <wp:inline distT="0" distB="0" distL="0" distR="0" wp14:anchorId="12B9F407" wp14:editId="036A1F74">
            <wp:extent cx="2459355" cy="817245"/>
            <wp:effectExtent l="0" t="0" r="0" b="1905"/>
            <wp:docPr id="1" name="Picture 1" descr="Description: Press Releases 2020 | University of Wales Trinity Saint Davi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escription: Press Releases 2020 | University of Wales Trinity Saint David"/>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2459355" cy="817245"/>
                    </a:xfrm>
                    <a:prstGeom prst="rect">
                      <a:avLst/>
                    </a:prstGeom>
                    <a:noFill/>
                    <a:ln>
                      <a:noFill/>
                    </a:ln>
                  </pic:spPr>
                </pic:pic>
              </a:graphicData>
            </a:graphic>
          </wp:inline>
        </w:drawing>
      </w:r>
    </w:p>
    <w:p w14:paraId="5AD1B1F1" w14:textId="77777777" w:rsidR="002A3B22" w:rsidRDefault="002A3B22" w:rsidP="00144D59">
      <w:pPr>
        <w:jc w:val="center"/>
        <w:rPr>
          <w:sz w:val="32"/>
        </w:rPr>
      </w:pPr>
    </w:p>
    <w:p w14:paraId="156FE680" w14:textId="77777777" w:rsidR="00FC2853" w:rsidRDefault="00FC2853" w:rsidP="00144D59">
      <w:pPr>
        <w:jc w:val="center"/>
        <w:rPr>
          <w:sz w:val="32"/>
        </w:rPr>
      </w:pPr>
    </w:p>
    <w:p w14:paraId="1CF42221" w14:textId="77777777" w:rsidR="000D7776" w:rsidRDefault="000D7776" w:rsidP="000D7776">
      <w:pPr>
        <w:ind w:left="2" w:hanging="4"/>
        <w:jc w:val="center"/>
        <w:rPr>
          <w:rFonts w:eastAsia="Times New Roman" w:cs="Times New Roman"/>
          <w:sz w:val="36"/>
          <w:szCs w:val="36"/>
        </w:rPr>
      </w:pPr>
      <w:r>
        <w:rPr>
          <w:rFonts w:eastAsia="Times New Roman" w:cs="Times New Roman"/>
          <w:sz w:val="36"/>
          <w:szCs w:val="36"/>
        </w:rPr>
        <w:t>COVID-19: IMPACT ON THE BANKING SECTOR OF THE REPUBLIC OF MOLDOVA</w:t>
      </w:r>
    </w:p>
    <w:p w14:paraId="664E8377" w14:textId="6D165CB2" w:rsidR="00EA2288" w:rsidRDefault="00EA2288">
      <w:bookmarkStart w:id="0" w:name="_GoBack"/>
      <w:bookmarkEnd w:id="0"/>
    </w:p>
    <w:p w14:paraId="20387FE1" w14:textId="482325E9" w:rsidR="00FC2853" w:rsidRPr="00156B38" w:rsidRDefault="00267FCB" w:rsidP="00267FCB">
      <w:pPr>
        <w:spacing w:line="480" w:lineRule="auto"/>
        <w:rPr>
          <w:rFonts w:cs="Times New Roman"/>
          <w:sz w:val="28"/>
          <w:szCs w:val="28"/>
        </w:rPr>
      </w:pPr>
      <w:r>
        <w:rPr>
          <w:rFonts w:cs="Times New Roman"/>
          <w:sz w:val="28"/>
          <w:szCs w:val="28"/>
        </w:rPr>
        <w:t xml:space="preserve">             Master’s thesis                                         Banking and Finance</w:t>
      </w:r>
    </w:p>
    <w:p w14:paraId="1D148C95" w14:textId="7196521D" w:rsidR="00FC2853" w:rsidRDefault="00267FCB" w:rsidP="00267FCB">
      <w:pPr>
        <w:tabs>
          <w:tab w:val="left" w:pos="810"/>
          <w:tab w:val="left" w:pos="990"/>
          <w:tab w:val="left" w:pos="4950"/>
        </w:tabs>
        <w:spacing w:before="240" w:after="0"/>
        <w:rPr>
          <w:rFonts w:cs="Times New Roman"/>
          <w:sz w:val="28"/>
          <w:szCs w:val="28"/>
        </w:rPr>
      </w:pPr>
      <w:r>
        <w:rPr>
          <w:rFonts w:cs="Times New Roman"/>
          <w:sz w:val="28"/>
          <w:szCs w:val="28"/>
        </w:rPr>
        <w:t xml:space="preserve">             Author:                                                    </w:t>
      </w:r>
      <w:proofErr w:type="spellStart"/>
      <w:r w:rsidRPr="00156B38">
        <w:rPr>
          <w:rFonts w:cs="Times New Roman"/>
          <w:sz w:val="28"/>
          <w:szCs w:val="28"/>
        </w:rPr>
        <w:t>Dragalina</w:t>
      </w:r>
      <w:proofErr w:type="spellEnd"/>
      <w:r w:rsidRPr="00156B38">
        <w:rPr>
          <w:rFonts w:cs="Times New Roman"/>
          <w:sz w:val="28"/>
          <w:szCs w:val="28"/>
        </w:rPr>
        <w:t xml:space="preserve"> </w:t>
      </w:r>
      <w:proofErr w:type="spellStart"/>
      <w:r w:rsidRPr="00156B38">
        <w:rPr>
          <w:rFonts w:cs="Times New Roman"/>
          <w:sz w:val="28"/>
          <w:szCs w:val="28"/>
        </w:rPr>
        <w:t>Drenta</w:t>
      </w:r>
      <w:proofErr w:type="spellEnd"/>
    </w:p>
    <w:p w14:paraId="73AFD254" w14:textId="77777777" w:rsidR="00267FCB" w:rsidRDefault="00267FCB" w:rsidP="00267FCB">
      <w:pPr>
        <w:spacing w:after="0"/>
        <w:rPr>
          <w:rFonts w:cs="Times New Roman"/>
          <w:sz w:val="28"/>
          <w:szCs w:val="28"/>
        </w:rPr>
      </w:pPr>
    </w:p>
    <w:p w14:paraId="6C81461A" w14:textId="6E1027E7" w:rsidR="00FC2853" w:rsidRDefault="00267FCB" w:rsidP="00267FCB">
      <w:pPr>
        <w:tabs>
          <w:tab w:val="left" w:pos="720"/>
          <w:tab w:val="left" w:pos="990"/>
        </w:tabs>
        <w:spacing w:after="0"/>
        <w:rPr>
          <w:rFonts w:cs="Times New Roman"/>
          <w:sz w:val="28"/>
          <w:szCs w:val="28"/>
        </w:rPr>
      </w:pPr>
      <w:r>
        <w:rPr>
          <w:rFonts w:cs="Times New Roman"/>
          <w:sz w:val="28"/>
          <w:szCs w:val="28"/>
        </w:rPr>
        <w:t xml:space="preserve">             </w:t>
      </w:r>
      <w:r w:rsidR="00FC2853">
        <w:rPr>
          <w:rFonts w:cs="Times New Roman"/>
          <w:sz w:val="28"/>
          <w:szCs w:val="28"/>
        </w:rPr>
        <w:t xml:space="preserve">Tutor: </w:t>
      </w:r>
      <w:r>
        <w:rPr>
          <w:rFonts w:cs="Times New Roman"/>
          <w:sz w:val="28"/>
          <w:szCs w:val="28"/>
        </w:rPr>
        <w:t xml:space="preserve">                                                     </w:t>
      </w:r>
      <w:r w:rsidR="00FC2853">
        <w:rPr>
          <w:rFonts w:cs="Times New Roman"/>
          <w:sz w:val="28"/>
          <w:szCs w:val="28"/>
        </w:rPr>
        <w:t xml:space="preserve">Isaiah </w:t>
      </w:r>
      <w:proofErr w:type="spellStart"/>
      <w:r w:rsidR="00FC2853">
        <w:rPr>
          <w:rFonts w:cs="Times New Roman"/>
          <w:sz w:val="28"/>
          <w:szCs w:val="28"/>
        </w:rPr>
        <w:t>Oino</w:t>
      </w:r>
      <w:proofErr w:type="spellEnd"/>
    </w:p>
    <w:p w14:paraId="4148CA05" w14:textId="77777777" w:rsidR="00267FCB" w:rsidRDefault="00267FCB" w:rsidP="00FC2853">
      <w:pPr>
        <w:spacing w:after="0"/>
        <w:jc w:val="left"/>
        <w:rPr>
          <w:rFonts w:cs="Times New Roman"/>
          <w:sz w:val="28"/>
          <w:szCs w:val="28"/>
        </w:rPr>
      </w:pPr>
    </w:p>
    <w:p w14:paraId="207B0254" w14:textId="77777777" w:rsidR="00267FCB" w:rsidRDefault="00267FCB" w:rsidP="00FC2853">
      <w:pPr>
        <w:spacing w:after="0"/>
        <w:jc w:val="left"/>
        <w:rPr>
          <w:rFonts w:cs="Times New Roman"/>
          <w:sz w:val="28"/>
          <w:szCs w:val="28"/>
        </w:rPr>
      </w:pPr>
    </w:p>
    <w:p w14:paraId="1A9DFE06" w14:textId="2A150232" w:rsidR="00FC2853" w:rsidRDefault="00FC2853" w:rsidP="00267FCB">
      <w:pPr>
        <w:spacing w:before="240" w:after="0"/>
        <w:jc w:val="left"/>
        <w:rPr>
          <w:rFonts w:cs="Times New Roman"/>
          <w:sz w:val="28"/>
          <w:szCs w:val="28"/>
        </w:rPr>
      </w:pPr>
      <w:r w:rsidRPr="00156B38">
        <w:rPr>
          <w:rFonts w:cs="Times New Roman"/>
          <w:sz w:val="28"/>
          <w:szCs w:val="28"/>
        </w:rPr>
        <w:br/>
        <w:t>Student number: 2014034</w:t>
      </w:r>
    </w:p>
    <w:p w14:paraId="5FCA175B" w14:textId="66EEDFB0" w:rsidR="00267FCB" w:rsidRDefault="00267FCB" w:rsidP="00267FCB">
      <w:pPr>
        <w:spacing w:before="240" w:after="0"/>
        <w:jc w:val="left"/>
        <w:rPr>
          <w:rFonts w:cs="Times New Roman"/>
          <w:sz w:val="28"/>
          <w:szCs w:val="28"/>
        </w:rPr>
      </w:pPr>
      <w:r>
        <w:rPr>
          <w:rFonts w:cs="Times New Roman"/>
          <w:sz w:val="28"/>
          <w:szCs w:val="28"/>
        </w:rPr>
        <w:t>October 2021</w:t>
      </w:r>
    </w:p>
    <w:p w14:paraId="1798FE3B" w14:textId="77777777" w:rsidR="00FC2853" w:rsidRDefault="00FC2853" w:rsidP="00FC2853">
      <w:pPr>
        <w:spacing w:after="0"/>
        <w:jc w:val="left"/>
        <w:rPr>
          <w:rFonts w:cs="Times New Roman"/>
          <w:sz w:val="28"/>
          <w:szCs w:val="28"/>
        </w:rPr>
      </w:pPr>
    </w:p>
    <w:p w14:paraId="635DD45B" w14:textId="77777777" w:rsidR="00FC2853" w:rsidRDefault="00FC2853" w:rsidP="00FC2853">
      <w:pPr>
        <w:spacing w:after="0"/>
        <w:jc w:val="left"/>
        <w:rPr>
          <w:rFonts w:cs="Times New Roman"/>
          <w:sz w:val="28"/>
          <w:szCs w:val="28"/>
        </w:rPr>
      </w:pPr>
    </w:p>
    <w:p w14:paraId="21A8865F" w14:textId="77777777" w:rsidR="00FC2853" w:rsidRDefault="00FC2853" w:rsidP="00FC2853">
      <w:pPr>
        <w:spacing w:after="0"/>
        <w:jc w:val="left"/>
        <w:rPr>
          <w:rFonts w:cs="Times New Roman"/>
          <w:sz w:val="28"/>
          <w:szCs w:val="28"/>
        </w:rPr>
      </w:pPr>
    </w:p>
    <w:p w14:paraId="76659EB4" w14:textId="6D8AB0B7" w:rsidR="005E1EA4" w:rsidRDefault="005E1EA4" w:rsidP="00267FCB">
      <w:pPr>
        <w:pStyle w:val="Heading1"/>
      </w:pPr>
      <w:bookmarkStart w:id="1" w:name="_Toc84351413"/>
      <w:r>
        <w:lastRenderedPageBreak/>
        <w:t>Executive Summary</w:t>
      </w:r>
      <w:bookmarkEnd w:id="1"/>
    </w:p>
    <w:p w14:paraId="7CAA5DA7" w14:textId="07FAC38D" w:rsidR="005E1EA4" w:rsidRDefault="000F5F3F">
      <w:r>
        <w:t xml:space="preserve">The </w:t>
      </w:r>
      <w:r w:rsidR="0075520A">
        <w:t>research paper aim</w:t>
      </w:r>
      <w:r>
        <w:t xml:space="preserve">s to analyze the economic situation of the banking industry of Moldova in this current corona pandemic. The broad aim has raised some research questions including the changes in banking business model, the raise of competition in the industry, the financial stability and the profitability of the commercial banks of Moldova, and the instruments or measures taken by the central bank of Moldova to develop the banking industry from this corona pandemic. </w:t>
      </w:r>
      <w:r w:rsidR="003B27F2">
        <w:t xml:space="preserve">The detailed information regarding the nature, models, competitors, and the generalized data are showed and discussed in the part of </w:t>
      </w:r>
      <w:r w:rsidR="0075520A">
        <w:t xml:space="preserve">the </w:t>
      </w:r>
      <w:r w:rsidR="003B27F2">
        <w:t>literature review about the banking industry of Moldova. There are almost 11 commercial banks in the industry of banking of Moldova where 3 banks are selected as sample</w:t>
      </w:r>
      <w:r w:rsidR="0075520A">
        <w:t>s</w:t>
      </w:r>
      <w:r w:rsidR="003B27F2">
        <w:t xml:space="preserve"> for this research purpose. The methodologies ensure that the data and information are collected from secondary sources and </w:t>
      </w:r>
      <w:r w:rsidR="0075520A">
        <w:t>in</w:t>
      </w:r>
      <w:r w:rsidR="003B27F2">
        <w:t xml:space="preserve"> both qualitative and quantitative form</w:t>
      </w:r>
      <w:r w:rsidR="0075520A">
        <w:t>s</w:t>
      </w:r>
      <w:r w:rsidR="003B27F2">
        <w:t xml:space="preserve"> where the data is being analyzed using statistical tools like graphs, charts, tables to better presentation and discussion. The data is presented in the analysis part under each of the research questions such as the competitors including </w:t>
      </w:r>
      <w:proofErr w:type="spellStart"/>
      <w:r w:rsidR="003B27F2">
        <w:t>BigTech</w:t>
      </w:r>
      <w:proofErr w:type="spellEnd"/>
      <w:r w:rsidR="003B27F2">
        <w:t xml:space="preserve">, </w:t>
      </w:r>
      <w:proofErr w:type="spellStart"/>
      <w:r w:rsidR="003B27F2">
        <w:t>FinTech</w:t>
      </w:r>
      <w:proofErr w:type="spellEnd"/>
      <w:r w:rsidR="003B27F2">
        <w:t>, and new technology-based banking firms are growing in this situation compared to the traditional business of banking in Moldova. The business models are also being changed due to the competition in data requirements and payment policies as there are substitutes in these areas. The financial statement of the commercial banks of Moldova show</w:t>
      </w:r>
      <w:r w:rsidR="0075520A">
        <w:t>s</w:t>
      </w:r>
      <w:r w:rsidR="003B27F2">
        <w:t xml:space="preserve"> that the profitability is declining due to the corona pandemic situation where the interest income becomes lower and lower day by day as there are restrictions for the banks to provide loans and credits to maintain a stable capital buffer requirement, liquidity</w:t>
      </w:r>
      <w:r w:rsidR="0075520A">
        <w:t>,</w:t>
      </w:r>
      <w:r w:rsidR="003B27F2">
        <w:t xml:space="preserve"> and cash reserves to refrain from being bankrupted as the bankruptcy of any banks may hinder the path of growth and success as it will lower the trusts of the clients or depositors. </w:t>
      </w:r>
      <w:r w:rsidR="005A3868">
        <w:t>The central bank of Moldova or the National Bank of Moldova has taken various restructuring measures to develop the economic situation of the banking industry in this situation. The measures are including minimizing both the interest rates of loans and deposits, increasing the capital buffer requirement and the liquidity ratio, relaxing the terms of existing loans such as upgrading the deadlines</w:t>
      </w:r>
      <w:r w:rsidR="0075520A">
        <w:t>,</w:t>
      </w:r>
      <w:r w:rsidR="005A3868">
        <w:t xml:space="preserve"> and minimizing the payment amount. In such ways</w:t>
      </w:r>
      <w:r w:rsidR="0075520A">
        <w:t>,</w:t>
      </w:r>
      <w:r w:rsidR="005A3868">
        <w:t xml:space="preserve"> the industry of banking is facing difficulties and taking reactive measures in Moldova.</w:t>
      </w:r>
    </w:p>
    <w:p w14:paraId="41E2637D" w14:textId="77777777" w:rsidR="00F123B6" w:rsidRDefault="00F123B6"/>
    <w:sdt>
      <w:sdtPr>
        <w:rPr>
          <w:rFonts w:eastAsiaTheme="minorHAnsi" w:cstheme="minorBidi"/>
          <w:b w:val="0"/>
          <w:color w:val="auto"/>
          <w:sz w:val="24"/>
          <w:szCs w:val="22"/>
        </w:rPr>
        <w:id w:val="-1937595714"/>
        <w:docPartObj>
          <w:docPartGallery w:val="Table of Contents"/>
          <w:docPartUnique/>
        </w:docPartObj>
      </w:sdtPr>
      <w:sdtEndPr>
        <w:rPr>
          <w:bCs/>
          <w:noProof/>
        </w:rPr>
      </w:sdtEndPr>
      <w:sdtContent>
        <w:p w14:paraId="29240D7E" w14:textId="63E794B8" w:rsidR="00CC692A" w:rsidRDefault="00CC692A" w:rsidP="00CC692A">
          <w:pPr>
            <w:pStyle w:val="TOCHeading"/>
            <w:jc w:val="center"/>
          </w:pPr>
          <w:r>
            <w:t>Table of Contents</w:t>
          </w:r>
        </w:p>
        <w:p w14:paraId="03A967B5" w14:textId="785AE68B" w:rsidR="00474E91" w:rsidRDefault="00CC692A">
          <w:pPr>
            <w:pStyle w:val="TOC1"/>
            <w:tabs>
              <w:tab w:val="right" w:leader="dot" w:pos="9350"/>
            </w:tabs>
            <w:rPr>
              <w:rFonts w:asciiTheme="minorHAnsi" w:eastAsiaTheme="minorEastAsia" w:hAnsiTheme="minorHAnsi"/>
              <w:noProof/>
              <w:sz w:val="22"/>
            </w:rPr>
          </w:pPr>
          <w:r>
            <w:rPr>
              <w:b/>
              <w:bCs/>
              <w:noProof/>
            </w:rPr>
            <w:fldChar w:fldCharType="begin"/>
          </w:r>
          <w:r>
            <w:rPr>
              <w:b/>
              <w:bCs/>
              <w:noProof/>
            </w:rPr>
            <w:instrText xml:space="preserve"> TOC \o "1-3" \h \z \u </w:instrText>
          </w:r>
          <w:r>
            <w:rPr>
              <w:b/>
              <w:bCs/>
              <w:noProof/>
            </w:rPr>
            <w:fldChar w:fldCharType="separate"/>
          </w:r>
          <w:hyperlink w:anchor="_Toc84351413" w:history="1">
            <w:r w:rsidR="00474E91" w:rsidRPr="0020161E">
              <w:rPr>
                <w:rStyle w:val="Hyperlink"/>
                <w:noProof/>
              </w:rPr>
              <w:t>Executive Summary</w:t>
            </w:r>
            <w:r w:rsidR="00474E91">
              <w:rPr>
                <w:noProof/>
                <w:webHidden/>
              </w:rPr>
              <w:tab/>
            </w:r>
            <w:r w:rsidR="00474E91">
              <w:rPr>
                <w:noProof/>
                <w:webHidden/>
              </w:rPr>
              <w:fldChar w:fldCharType="begin"/>
            </w:r>
            <w:r w:rsidR="00474E91">
              <w:rPr>
                <w:noProof/>
                <w:webHidden/>
              </w:rPr>
              <w:instrText xml:space="preserve"> PAGEREF _Toc84351413 \h </w:instrText>
            </w:r>
            <w:r w:rsidR="00474E91">
              <w:rPr>
                <w:noProof/>
                <w:webHidden/>
              </w:rPr>
            </w:r>
            <w:r w:rsidR="00474E91">
              <w:rPr>
                <w:noProof/>
                <w:webHidden/>
              </w:rPr>
              <w:fldChar w:fldCharType="separate"/>
            </w:r>
            <w:r w:rsidR="00474E91">
              <w:rPr>
                <w:noProof/>
                <w:webHidden/>
              </w:rPr>
              <w:t>1</w:t>
            </w:r>
            <w:r w:rsidR="00474E91">
              <w:rPr>
                <w:noProof/>
                <w:webHidden/>
              </w:rPr>
              <w:fldChar w:fldCharType="end"/>
            </w:r>
          </w:hyperlink>
        </w:p>
        <w:p w14:paraId="14FC2AAD" w14:textId="1CC2BE38" w:rsidR="00474E91" w:rsidRDefault="00FC2853">
          <w:pPr>
            <w:pStyle w:val="TOC1"/>
            <w:tabs>
              <w:tab w:val="right" w:leader="dot" w:pos="9350"/>
            </w:tabs>
            <w:rPr>
              <w:rFonts w:asciiTheme="minorHAnsi" w:eastAsiaTheme="minorEastAsia" w:hAnsiTheme="minorHAnsi"/>
              <w:noProof/>
              <w:sz w:val="22"/>
            </w:rPr>
          </w:pPr>
          <w:hyperlink w:anchor="_Toc84351414" w:history="1">
            <w:r w:rsidR="00474E91" w:rsidRPr="0020161E">
              <w:rPr>
                <w:rStyle w:val="Hyperlink"/>
                <w:noProof/>
              </w:rPr>
              <w:t>Chapter 1: Introduction</w:t>
            </w:r>
            <w:r w:rsidR="00474E91">
              <w:rPr>
                <w:noProof/>
                <w:webHidden/>
              </w:rPr>
              <w:tab/>
            </w:r>
            <w:r w:rsidR="00474E91">
              <w:rPr>
                <w:noProof/>
                <w:webHidden/>
              </w:rPr>
              <w:fldChar w:fldCharType="begin"/>
            </w:r>
            <w:r w:rsidR="00474E91">
              <w:rPr>
                <w:noProof/>
                <w:webHidden/>
              </w:rPr>
              <w:instrText xml:space="preserve"> PAGEREF _Toc84351414 \h </w:instrText>
            </w:r>
            <w:r w:rsidR="00474E91">
              <w:rPr>
                <w:noProof/>
                <w:webHidden/>
              </w:rPr>
            </w:r>
            <w:r w:rsidR="00474E91">
              <w:rPr>
                <w:noProof/>
                <w:webHidden/>
              </w:rPr>
              <w:fldChar w:fldCharType="separate"/>
            </w:r>
            <w:r w:rsidR="00474E91">
              <w:rPr>
                <w:noProof/>
                <w:webHidden/>
              </w:rPr>
              <w:t>4</w:t>
            </w:r>
            <w:r w:rsidR="00474E91">
              <w:rPr>
                <w:noProof/>
                <w:webHidden/>
              </w:rPr>
              <w:fldChar w:fldCharType="end"/>
            </w:r>
          </w:hyperlink>
        </w:p>
        <w:p w14:paraId="28FDF0DC" w14:textId="72842687" w:rsidR="00474E91" w:rsidRDefault="00FC2853">
          <w:pPr>
            <w:pStyle w:val="TOC2"/>
            <w:tabs>
              <w:tab w:val="right" w:leader="dot" w:pos="9350"/>
            </w:tabs>
            <w:rPr>
              <w:rFonts w:asciiTheme="minorHAnsi" w:eastAsiaTheme="minorEastAsia" w:hAnsiTheme="minorHAnsi"/>
              <w:noProof/>
              <w:sz w:val="22"/>
            </w:rPr>
          </w:pPr>
          <w:hyperlink w:anchor="_Toc84351415" w:history="1">
            <w:r w:rsidR="00474E91" w:rsidRPr="0020161E">
              <w:rPr>
                <w:rStyle w:val="Hyperlink"/>
                <w:noProof/>
              </w:rPr>
              <w:t>Aims and Objectives</w:t>
            </w:r>
            <w:r w:rsidR="00474E91">
              <w:rPr>
                <w:noProof/>
                <w:webHidden/>
              </w:rPr>
              <w:tab/>
            </w:r>
            <w:r w:rsidR="00474E91">
              <w:rPr>
                <w:noProof/>
                <w:webHidden/>
              </w:rPr>
              <w:fldChar w:fldCharType="begin"/>
            </w:r>
            <w:r w:rsidR="00474E91">
              <w:rPr>
                <w:noProof/>
                <w:webHidden/>
              </w:rPr>
              <w:instrText xml:space="preserve"> PAGEREF _Toc84351415 \h </w:instrText>
            </w:r>
            <w:r w:rsidR="00474E91">
              <w:rPr>
                <w:noProof/>
                <w:webHidden/>
              </w:rPr>
            </w:r>
            <w:r w:rsidR="00474E91">
              <w:rPr>
                <w:noProof/>
                <w:webHidden/>
              </w:rPr>
              <w:fldChar w:fldCharType="separate"/>
            </w:r>
            <w:r w:rsidR="00474E91">
              <w:rPr>
                <w:noProof/>
                <w:webHidden/>
              </w:rPr>
              <w:t>6</w:t>
            </w:r>
            <w:r w:rsidR="00474E91">
              <w:rPr>
                <w:noProof/>
                <w:webHidden/>
              </w:rPr>
              <w:fldChar w:fldCharType="end"/>
            </w:r>
          </w:hyperlink>
        </w:p>
        <w:p w14:paraId="310E02BC" w14:textId="1EA03C5C" w:rsidR="00474E91" w:rsidRDefault="00FC2853">
          <w:pPr>
            <w:pStyle w:val="TOC2"/>
            <w:tabs>
              <w:tab w:val="right" w:leader="dot" w:pos="9350"/>
            </w:tabs>
            <w:rPr>
              <w:rFonts w:asciiTheme="minorHAnsi" w:eastAsiaTheme="minorEastAsia" w:hAnsiTheme="minorHAnsi"/>
              <w:noProof/>
              <w:sz w:val="22"/>
            </w:rPr>
          </w:pPr>
          <w:hyperlink w:anchor="_Toc84351416" w:history="1">
            <w:r w:rsidR="00474E91" w:rsidRPr="0020161E">
              <w:rPr>
                <w:rStyle w:val="Hyperlink"/>
                <w:noProof/>
              </w:rPr>
              <w:t>Tasks</w:t>
            </w:r>
            <w:r w:rsidR="00474E91">
              <w:rPr>
                <w:noProof/>
                <w:webHidden/>
              </w:rPr>
              <w:tab/>
            </w:r>
            <w:r w:rsidR="00474E91">
              <w:rPr>
                <w:noProof/>
                <w:webHidden/>
              </w:rPr>
              <w:fldChar w:fldCharType="begin"/>
            </w:r>
            <w:r w:rsidR="00474E91">
              <w:rPr>
                <w:noProof/>
                <w:webHidden/>
              </w:rPr>
              <w:instrText xml:space="preserve"> PAGEREF _Toc84351416 \h </w:instrText>
            </w:r>
            <w:r w:rsidR="00474E91">
              <w:rPr>
                <w:noProof/>
                <w:webHidden/>
              </w:rPr>
            </w:r>
            <w:r w:rsidR="00474E91">
              <w:rPr>
                <w:noProof/>
                <w:webHidden/>
              </w:rPr>
              <w:fldChar w:fldCharType="separate"/>
            </w:r>
            <w:r w:rsidR="00474E91">
              <w:rPr>
                <w:noProof/>
                <w:webHidden/>
              </w:rPr>
              <w:t>7</w:t>
            </w:r>
            <w:r w:rsidR="00474E91">
              <w:rPr>
                <w:noProof/>
                <w:webHidden/>
              </w:rPr>
              <w:fldChar w:fldCharType="end"/>
            </w:r>
          </w:hyperlink>
        </w:p>
        <w:p w14:paraId="018BC5D6" w14:textId="233A1832" w:rsidR="00474E91" w:rsidRDefault="00FC2853">
          <w:pPr>
            <w:pStyle w:val="TOC2"/>
            <w:tabs>
              <w:tab w:val="right" w:leader="dot" w:pos="9350"/>
            </w:tabs>
            <w:rPr>
              <w:rFonts w:asciiTheme="minorHAnsi" w:eastAsiaTheme="minorEastAsia" w:hAnsiTheme="minorHAnsi"/>
              <w:noProof/>
              <w:sz w:val="22"/>
            </w:rPr>
          </w:pPr>
          <w:hyperlink w:anchor="_Toc84351417" w:history="1">
            <w:r w:rsidR="00474E91" w:rsidRPr="0020161E">
              <w:rPr>
                <w:rStyle w:val="Hyperlink"/>
                <w:noProof/>
              </w:rPr>
              <w:t>Sources of Information and Resource Required</w:t>
            </w:r>
            <w:r w:rsidR="00474E91">
              <w:rPr>
                <w:noProof/>
                <w:webHidden/>
              </w:rPr>
              <w:tab/>
            </w:r>
            <w:r w:rsidR="00474E91">
              <w:rPr>
                <w:noProof/>
                <w:webHidden/>
              </w:rPr>
              <w:fldChar w:fldCharType="begin"/>
            </w:r>
            <w:r w:rsidR="00474E91">
              <w:rPr>
                <w:noProof/>
                <w:webHidden/>
              </w:rPr>
              <w:instrText xml:space="preserve"> PAGEREF _Toc84351417 \h </w:instrText>
            </w:r>
            <w:r w:rsidR="00474E91">
              <w:rPr>
                <w:noProof/>
                <w:webHidden/>
              </w:rPr>
            </w:r>
            <w:r w:rsidR="00474E91">
              <w:rPr>
                <w:noProof/>
                <w:webHidden/>
              </w:rPr>
              <w:fldChar w:fldCharType="separate"/>
            </w:r>
            <w:r w:rsidR="00474E91">
              <w:rPr>
                <w:noProof/>
                <w:webHidden/>
              </w:rPr>
              <w:t>7</w:t>
            </w:r>
            <w:r w:rsidR="00474E91">
              <w:rPr>
                <w:noProof/>
                <w:webHidden/>
              </w:rPr>
              <w:fldChar w:fldCharType="end"/>
            </w:r>
          </w:hyperlink>
        </w:p>
        <w:p w14:paraId="6A31468E" w14:textId="4913807B" w:rsidR="00474E91" w:rsidRDefault="00FC2853">
          <w:pPr>
            <w:pStyle w:val="TOC2"/>
            <w:tabs>
              <w:tab w:val="right" w:leader="dot" w:pos="9350"/>
            </w:tabs>
            <w:rPr>
              <w:rFonts w:asciiTheme="minorHAnsi" w:eastAsiaTheme="minorEastAsia" w:hAnsiTheme="minorHAnsi"/>
              <w:noProof/>
              <w:sz w:val="22"/>
            </w:rPr>
          </w:pPr>
          <w:hyperlink w:anchor="_Toc84351418" w:history="1">
            <w:r w:rsidR="00474E91" w:rsidRPr="0020161E">
              <w:rPr>
                <w:rStyle w:val="Hyperlink"/>
                <w:noProof/>
              </w:rPr>
              <w:t>Project Risks</w:t>
            </w:r>
            <w:r w:rsidR="00474E91">
              <w:rPr>
                <w:noProof/>
                <w:webHidden/>
              </w:rPr>
              <w:tab/>
            </w:r>
            <w:r w:rsidR="00474E91">
              <w:rPr>
                <w:noProof/>
                <w:webHidden/>
              </w:rPr>
              <w:fldChar w:fldCharType="begin"/>
            </w:r>
            <w:r w:rsidR="00474E91">
              <w:rPr>
                <w:noProof/>
                <w:webHidden/>
              </w:rPr>
              <w:instrText xml:space="preserve"> PAGEREF _Toc84351418 \h </w:instrText>
            </w:r>
            <w:r w:rsidR="00474E91">
              <w:rPr>
                <w:noProof/>
                <w:webHidden/>
              </w:rPr>
            </w:r>
            <w:r w:rsidR="00474E91">
              <w:rPr>
                <w:noProof/>
                <w:webHidden/>
              </w:rPr>
              <w:fldChar w:fldCharType="separate"/>
            </w:r>
            <w:r w:rsidR="00474E91">
              <w:rPr>
                <w:noProof/>
                <w:webHidden/>
              </w:rPr>
              <w:t>8</w:t>
            </w:r>
            <w:r w:rsidR="00474E91">
              <w:rPr>
                <w:noProof/>
                <w:webHidden/>
              </w:rPr>
              <w:fldChar w:fldCharType="end"/>
            </w:r>
          </w:hyperlink>
        </w:p>
        <w:p w14:paraId="7F6CAF0B" w14:textId="2735D93E" w:rsidR="00474E91" w:rsidRDefault="00FC2853">
          <w:pPr>
            <w:pStyle w:val="TOC2"/>
            <w:tabs>
              <w:tab w:val="right" w:leader="dot" w:pos="9350"/>
            </w:tabs>
            <w:rPr>
              <w:rFonts w:asciiTheme="minorHAnsi" w:eastAsiaTheme="minorEastAsia" w:hAnsiTheme="minorHAnsi"/>
              <w:noProof/>
              <w:sz w:val="22"/>
            </w:rPr>
          </w:pPr>
          <w:hyperlink w:anchor="_Toc84351419" w:history="1">
            <w:r w:rsidR="00474E91" w:rsidRPr="0020161E">
              <w:rPr>
                <w:rStyle w:val="Hyperlink"/>
                <w:noProof/>
              </w:rPr>
              <w:t>Professional Issues</w:t>
            </w:r>
            <w:r w:rsidR="00474E91">
              <w:rPr>
                <w:noProof/>
                <w:webHidden/>
              </w:rPr>
              <w:tab/>
            </w:r>
            <w:r w:rsidR="00474E91">
              <w:rPr>
                <w:noProof/>
                <w:webHidden/>
              </w:rPr>
              <w:fldChar w:fldCharType="begin"/>
            </w:r>
            <w:r w:rsidR="00474E91">
              <w:rPr>
                <w:noProof/>
                <w:webHidden/>
              </w:rPr>
              <w:instrText xml:space="preserve"> PAGEREF _Toc84351419 \h </w:instrText>
            </w:r>
            <w:r w:rsidR="00474E91">
              <w:rPr>
                <w:noProof/>
                <w:webHidden/>
              </w:rPr>
            </w:r>
            <w:r w:rsidR="00474E91">
              <w:rPr>
                <w:noProof/>
                <w:webHidden/>
              </w:rPr>
              <w:fldChar w:fldCharType="separate"/>
            </w:r>
            <w:r w:rsidR="00474E91">
              <w:rPr>
                <w:noProof/>
                <w:webHidden/>
              </w:rPr>
              <w:t>8</w:t>
            </w:r>
            <w:r w:rsidR="00474E91">
              <w:rPr>
                <w:noProof/>
                <w:webHidden/>
              </w:rPr>
              <w:fldChar w:fldCharType="end"/>
            </w:r>
          </w:hyperlink>
        </w:p>
        <w:p w14:paraId="07842F29" w14:textId="1DCFAA60" w:rsidR="00474E91" w:rsidRDefault="00FC2853">
          <w:pPr>
            <w:pStyle w:val="TOC2"/>
            <w:tabs>
              <w:tab w:val="right" w:leader="dot" w:pos="9350"/>
            </w:tabs>
            <w:rPr>
              <w:rFonts w:asciiTheme="minorHAnsi" w:eastAsiaTheme="minorEastAsia" w:hAnsiTheme="minorHAnsi"/>
              <w:noProof/>
              <w:sz w:val="22"/>
            </w:rPr>
          </w:pPr>
          <w:hyperlink w:anchor="_Toc84351420" w:history="1">
            <w:r w:rsidR="00474E91" w:rsidRPr="0020161E">
              <w:rPr>
                <w:rStyle w:val="Hyperlink"/>
                <w:noProof/>
              </w:rPr>
              <w:t>Time Plan</w:t>
            </w:r>
            <w:r w:rsidR="00474E91">
              <w:rPr>
                <w:noProof/>
                <w:webHidden/>
              </w:rPr>
              <w:tab/>
            </w:r>
            <w:r w:rsidR="00474E91">
              <w:rPr>
                <w:noProof/>
                <w:webHidden/>
              </w:rPr>
              <w:fldChar w:fldCharType="begin"/>
            </w:r>
            <w:r w:rsidR="00474E91">
              <w:rPr>
                <w:noProof/>
                <w:webHidden/>
              </w:rPr>
              <w:instrText xml:space="preserve"> PAGEREF _Toc84351420 \h </w:instrText>
            </w:r>
            <w:r w:rsidR="00474E91">
              <w:rPr>
                <w:noProof/>
                <w:webHidden/>
              </w:rPr>
            </w:r>
            <w:r w:rsidR="00474E91">
              <w:rPr>
                <w:noProof/>
                <w:webHidden/>
              </w:rPr>
              <w:fldChar w:fldCharType="separate"/>
            </w:r>
            <w:r w:rsidR="00474E91">
              <w:rPr>
                <w:noProof/>
                <w:webHidden/>
              </w:rPr>
              <w:t>9</w:t>
            </w:r>
            <w:r w:rsidR="00474E91">
              <w:rPr>
                <w:noProof/>
                <w:webHidden/>
              </w:rPr>
              <w:fldChar w:fldCharType="end"/>
            </w:r>
          </w:hyperlink>
        </w:p>
        <w:p w14:paraId="7511FC9A" w14:textId="6C214354" w:rsidR="00474E91" w:rsidRDefault="00FC2853">
          <w:pPr>
            <w:pStyle w:val="TOC1"/>
            <w:tabs>
              <w:tab w:val="right" w:leader="dot" w:pos="9350"/>
            </w:tabs>
            <w:rPr>
              <w:rFonts w:asciiTheme="minorHAnsi" w:eastAsiaTheme="minorEastAsia" w:hAnsiTheme="minorHAnsi"/>
              <w:noProof/>
              <w:sz w:val="22"/>
            </w:rPr>
          </w:pPr>
          <w:hyperlink w:anchor="_Toc84351421" w:history="1">
            <w:r w:rsidR="00474E91" w:rsidRPr="0020161E">
              <w:rPr>
                <w:rStyle w:val="Hyperlink"/>
                <w:noProof/>
              </w:rPr>
              <w:t>Chapter 2: Literature review</w:t>
            </w:r>
            <w:r w:rsidR="00474E91">
              <w:rPr>
                <w:noProof/>
                <w:webHidden/>
              </w:rPr>
              <w:tab/>
            </w:r>
            <w:r w:rsidR="00474E91">
              <w:rPr>
                <w:noProof/>
                <w:webHidden/>
              </w:rPr>
              <w:fldChar w:fldCharType="begin"/>
            </w:r>
            <w:r w:rsidR="00474E91">
              <w:rPr>
                <w:noProof/>
                <w:webHidden/>
              </w:rPr>
              <w:instrText xml:space="preserve"> PAGEREF _Toc84351421 \h </w:instrText>
            </w:r>
            <w:r w:rsidR="00474E91">
              <w:rPr>
                <w:noProof/>
                <w:webHidden/>
              </w:rPr>
            </w:r>
            <w:r w:rsidR="00474E91">
              <w:rPr>
                <w:noProof/>
                <w:webHidden/>
              </w:rPr>
              <w:fldChar w:fldCharType="separate"/>
            </w:r>
            <w:r w:rsidR="00474E91">
              <w:rPr>
                <w:noProof/>
                <w:webHidden/>
              </w:rPr>
              <w:t>10</w:t>
            </w:r>
            <w:r w:rsidR="00474E91">
              <w:rPr>
                <w:noProof/>
                <w:webHidden/>
              </w:rPr>
              <w:fldChar w:fldCharType="end"/>
            </w:r>
          </w:hyperlink>
        </w:p>
        <w:p w14:paraId="4E148F70" w14:textId="09C9C739" w:rsidR="00474E91" w:rsidRDefault="00FC2853">
          <w:pPr>
            <w:pStyle w:val="TOC2"/>
            <w:tabs>
              <w:tab w:val="right" w:leader="dot" w:pos="9350"/>
            </w:tabs>
            <w:rPr>
              <w:rFonts w:asciiTheme="minorHAnsi" w:eastAsiaTheme="minorEastAsia" w:hAnsiTheme="minorHAnsi"/>
              <w:noProof/>
              <w:sz w:val="22"/>
            </w:rPr>
          </w:pPr>
          <w:hyperlink w:anchor="_Toc84351422" w:history="1">
            <w:r w:rsidR="00474E91" w:rsidRPr="0020161E">
              <w:rPr>
                <w:rStyle w:val="Hyperlink"/>
                <w:noProof/>
              </w:rPr>
              <w:t>Challenges to Business Model of Banking</w:t>
            </w:r>
            <w:r w:rsidR="00474E91">
              <w:rPr>
                <w:noProof/>
                <w:webHidden/>
              </w:rPr>
              <w:tab/>
            </w:r>
            <w:r w:rsidR="00474E91">
              <w:rPr>
                <w:noProof/>
                <w:webHidden/>
              </w:rPr>
              <w:fldChar w:fldCharType="begin"/>
            </w:r>
            <w:r w:rsidR="00474E91">
              <w:rPr>
                <w:noProof/>
                <w:webHidden/>
              </w:rPr>
              <w:instrText xml:space="preserve"> PAGEREF _Toc84351422 \h </w:instrText>
            </w:r>
            <w:r w:rsidR="00474E91">
              <w:rPr>
                <w:noProof/>
                <w:webHidden/>
              </w:rPr>
            </w:r>
            <w:r w:rsidR="00474E91">
              <w:rPr>
                <w:noProof/>
                <w:webHidden/>
              </w:rPr>
              <w:fldChar w:fldCharType="separate"/>
            </w:r>
            <w:r w:rsidR="00474E91">
              <w:rPr>
                <w:noProof/>
                <w:webHidden/>
              </w:rPr>
              <w:t>11</w:t>
            </w:r>
            <w:r w:rsidR="00474E91">
              <w:rPr>
                <w:noProof/>
                <w:webHidden/>
              </w:rPr>
              <w:fldChar w:fldCharType="end"/>
            </w:r>
          </w:hyperlink>
        </w:p>
        <w:p w14:paraId="05CFA052" w14:textId="569EA1BF" w:rsidR="00474E91" w:rsidRDefault="00FC2853">
          <w:pPr>
            <w:pStyle w:val="TOC3"/>
            <w:tabs>
              <w:tab w:val="right" w:leader="dot" w:pos="9350"/>
            </w:tabs>
            <w:rPr>
              <w:rFonts w:asciiTheme="minorHAnsi" w:eastAsiaTheme="minorEastAsia" w:hAnsiTheme="minorHAnsi"/>
              <w:noProof/>
              <w:sz w:val="22"/>
            </w:rPr>
          </w:pPr>
          <w:hyperlink w:anchor="_Toc84351423" w:history="1">
            <w:r w:rsidR="00474E91" w:rsidRPr="0020161E">
              <w:rPr>
                <w:rStyle w:val="Hyperlink"/>
                <w:noProof/>
              </w:rPr>
              <w:t>Lower Interest Rate</w:t>
            </w:r>
            <w:r w:rsidR="00474E91">
              <w:rPr>
                <w:noProof/>
                <w:webHidden/>
              </w:rPr>
              <w:tab/>
            </w:r>
            <w:r w:rsidR="00474E91">
              <w:rPr>
                <w:noProof/>
                <w:webHidden/>
              </w:rPr>
              <w:fldChar w:fldCharType="begin"/>
            </w:r>
            <w:r w:rsidR="00474E91">
              <w:rPr>
                <w:noProof/>
                <w:webHidden/>
              </w:rPr>
              <w:instrText xml:space="preserve"> PAGEREF _Toc84351423 \h </w:instrText>
            </w:r>
            <w:r w:rsidR="00474E91">
              <w:rPr>
                <w:noProof/>
                <w:webHidden/>
              </w:rPr>
            </w:r>
            <w:r w:rsidR="00474E91">
              <w:rPr>
                <w:noProof/>
                <w:webHidden/>
              </w:rPr>
              <w:fldChar w:fldCharType="separate"/>
            </w:r>
            <w:r w:rsidR="00474E91">
              <w:rPr>
                <w:noProof/>
                <w:webHidden/>
              </w:rPr>
              <w:t>12</w:t>
            </w:r>
            <w:r w:rsidR="00474E91">
              <w:rPr>
                <w:noProof/>
                <w:webHidden/>
              </w:rPr>
              <w:fldChar w:fldCharType="end"/>
            </w:r>
          </w:hyperlink>
        </w:p>
        <w:p w14:paraId="09461B18" w14:textId="31497D2F" w:rsidR="00474E91" w:rsidRDefault="00FC2853">
          <w:pPr>
            <w:pStyle w:val="TOC3"/>
            <w:tabs>
              <w:tab w:val="right" w:leader="dot" w:pos="9350"/>
            </w:tabs>
            <w:rPr>
              <w:rFonts w:asciiTheme="minorHAnsi" w:eastAsiaTheme="minorEastAsia" w:hAnsiTheme="minorHAnsi"/>
              <w:noProof/>
              <w:sz w:val="22"/>
            </w:rPr>
          </w:pPr>
          <w:hyperlink w:anchor="_Toc84351424" w:history="1">
            <w:r w:rsidR="00474E91" w:rsidRPr="0020161E">
              <w:rPr>
                <w:rStyle w:val="Hyperlink"/>
                <w:noProof/>
              </w:rPr>
              <w:t>Regulatory Environment</w:t>
            </w:r>
            <w:r w:rsidR="00474E91">
              <w:rPr>
                <w:noProof/>
                <w:webHidden/>
              </w:rPr>
              <w:tab/>
            </w:r>
            <w:r w:rsidR="00474E91">
              <w:rPr>
                <w:noProof/>
                <w:webHidden/>
              </w:rPr>
              <w:fldChar w:fldCharType="begin"/>
            </w:r>
            <w:r w:rsidR="00474E91">
              <w:rPr>
                <w:noProof/>
                <w:webHidden/>
              </w:rPr>
              <w:instrText xml:space="preserve"> PAGEREF _Toc84351424 \h </w:instrText>
            </w:r>
            <w:r w:rsidR="00474E91">
              <w:rPr>
                <w:noProof/>
                <w:webHidden/>
              </w:rPr>
            </w:r>
            <w:r w:rsidR="00474E91">
              <w:rPr>
                <w:noProof/>
                <w:webHidden/>
              </w:rPr>
              <w:fldChar w:fldCharType="separate"/>
            </w:r>
            <w:r w:rsidR="00474E91">
              <w:rPr>
                <w:noProof/>
                <w:webHidden/>
              </w:rPr>
              <w:t>14</w:t>
            </w:r>
            <w:r w:rsidR="00474E91">
              <w:rPr>
                <w:noProof/>
                <w:webHidden/>
              </w:rPr>
              <w:fldChar w:fldCharType="end"/>
            </w:r>
          </w:hyperlink>
        </w:p>
        <w:p w14:paraId="618A2F20" w14:textId="24DB7A7D" w:rsidR="00474E91" w:rsidRDefault="00FC2853">
          <w:pPr>
            <w:pStyle w:val="TOC3"/>
            <w:tabs>
              <w:tab w:val="right" w:leader="dot" w:pos="9350"/>
            </w:tabs>
            <w:rPr>
              <w:rFonts w:asciiTheme="minorHAnsi" w:eastAsiaTheme="minorEastAsia" w:hAnsiTheme="minorHAnsi"/>
              <w:noProof/>
              <w:sz w:val="22"/>
            </w:rPr>
          </w:pPr>
          <w:hyperlink w:anchor="_Toc84351425" w:history="1">
            <w:r w:rsidR="00474E91" w:rsidRPr="0020161E">
              <w:rPr>
                <w:rStyle w:val="Hyperlink"/>
                <w:noProof/>
              </w:rPr>
              <w:t>Digitalization</w:t>
            </w:r>
            <w:r w:rsidR="00474E91">
              <w:rPr>
                <w:noProof/>
                <w:webHidden/>
              </w:rPr>
              <w:tab/>
            </w:r>
            <w:r w:rsidR="00474E91">
              <w:rPr>
                <w:noProof/>
                <w:webHidden/>
              </w:rPr>
              <w:fldChar w:fldCharType="begin"/>
            </w:r>
            <w:r w:rsidR="00474E91">
              <w:rPr>
                <w:noProof/>
                <w:webHidden/>
              </w:rPr>
              <w:instrText xml:space="preserve"> PAGEREF _Toc84351425 \h </w:instrText>
            </w:r>
            <w:r w:rsidR="00474E91">
              <w:rPr>
                <w:noProof/>
                <w:webHidden/>
              </w:rPr>
            </w:r>
            <w:r w:rsidR="00474E91">
              <w:rPr>
                <w:noProof/>
                <w:webHidden/>
              </w:rPr>
              <w:fldChar w:fldCharType="separate"/>
            </w:r>
            <w:r w:rsidR="00474E91">
              <w:rPr>
                <w:noProof/>
                <w:webHidden/>
              </w:rPr>
              <w:t>15</w:t>
            </w:r>
            <w:r w:rsidR="00474E91">
              <w:rPr>
                <w:noProof/>
                <w:webHidden/>
              </w:rPr>
              <w:fldChar w:fldCharType="end"/>
            </w:r>
          </w:hyperlink>
        </w:p>
        <w:p w14:paraId="0D3EBC70" w14:textId="21408EF0" w:rsidR="00474E91" w:rsidRDefault="00FC2853">
          <w:pPr>
            <w:pStyle w:val="TOC2"/>
            <w:tabs>
              <w:tab w:val="right" w:leader="dot" w:pos="9350"/>
            </w:tabs>
            <w:rPr>
              <w:rFonts w:asciiTheme="minorHAnsi" w:eastAsiaTheme="minorEastAsia" w:hAnsiTheme="minorHAnsi"/>
              <w:noProof/>
              <w:sz w:val="22"/>
            </w:rPr>
          </w:pPr>
          <w:hyperlink w:anchor="_Toc84351426" w:history="1">
            <w:r w:rsidR="00474E91" w:rsidRPr="0020161E">
              <w:rPr>
                <w:rStyle w:val="Hyperlink"/>
                <w:noProof/>
              </w:rPr>
              <w:t>Regulations, Policy, Financial Stability</w:t>
            </w:r>
            <w:r w:rsidR="00474E91">
              <w:rPr>
                <w:noProof/>
                <w:webHidden/>
              </w:rPr>
              <w:tab/>
            </w:r>
            <w:r w:rsidR="00474E91">
              <w:rPr>
                <w:noProof/>
                <w:webHidden/>
              </w:rPr>
              <w:fldChar w:fldCharType="begin"/>
            </w:r>
            <w:r w:rsidR="00474E91">
              <w:rPr>
                <w:noProof/>
                <w:webHidden/>
              </w:rPr>
              <w:instrText xml:space="preserve"> PAGEREF _Toc84351426 \h </w:instrText>
            </w:r>
            <w:r w:rsidR="00474E91">
              <w:rPr>
                <w:noProof/>
                <w:webHidden/>
              </w:rPr>
            </w:r>
            <w:r w:rsidR="00474E91">
              <w:rPr>
                <w:noProof/>
                <w:webHidden/>
              </w:rPr>
              <w:fldChar w:fldCharType="separate"/>
            </w:r>
            <w:r w:rsidR="00474E91">
              <w:rPr>
                <w:noProof/>
                <w:webHidden/>
              </w:rPr>
              <w:t>15</w:t>
            </w:r>
            <w:r w:rsidR="00474E91">
              <w:rPr>
                <w:noProof/>
                <w:webHidden/>
              </w:rPr>
              <w:fldChar w:fldCharType="end"/>
            </w:r>
          </w:hyperlink>
        </w:p>
        <w:p w14:paraId="3ACFD80C" w14:textId="59322006" w:rsidR="00474E91" w:rsidRDefault="00FC2853">
          <w:pPr>
            <w:pStyle w:val="TOC3"/>
            <w:tabs>
              <w:tab w:val="right" w:leader="dot" w:pos="9350"/>
            </w:tabs>
            <w:rPr>
              <w:rFonts w:asciiTheme="minorHAnsi" w:eastAsiaTheme="minorEastAsia" w:hAnsiTheme="minorHAnsi"/>
              <w:noProof/>
              <w:sz w:val="22"/>
            </w:rPr>
          </w:pPr>
          <w:hyperlink w:anchor="_Toc84351427" w:history="1">
            <w:r w:rsidR="00474E91" w:rsidRPr="0020161E">
              <w:rPr>
                <w:rStyle w:val="Hyperlink"/>
                <w:noProof/>
              </w:rPr>
              <w:t>Micro-prudential Regulations</w:t>
            </w:r>
            <w:r w:rsidR="00474E91">
              <w:rPr>
                <w:noProof/>
                <w:webHidden/>
              </w:rPr>
              <w:tab/>
            </w:r>
            <w:r w:rsidR="00474E91">
              <w:rPr>
                <w:noProof/>
                <w:webHidden/>
              </w:rPr>
              <w:fldChar w:fldCharType="begin"/>
            </w:r>
            <w:r w:rsidR="00474E91">
              <w:rPr>
                <w:noProof/>
                <w:webHidden/>
              </w:rPr>
              <w:instrText xml:space="preserve"> PAGEREF _Toc84351427 \h </w:instrText>
            </w:r>
            <w:r w:rsidR="00474E91">
              <w:rPr>
                <w:noProof/>
                <w:webHidden/>
              </w:rPr>
            </w:r>
            <w:r w:rsidR="00474E91">
              <w:rPr>
                <w:noProof/>
                <w:webHidden/>
              </w:rPr>
              <w:fldChar w:fldCharType="separate"/>
            </w:r>
            <w:r w:rsidR="00474E91">
              <w:rPr>
                <w:noProof/>
                <w:webHidden/>
              </w:rPr>
              <w:t>15</w:t>
            </w:r>
            <w:r w:rsidR="00474E91">
              <w:rPr>
                <w:noProof/>
                <w:webHidden/>
              </w:rPr>
              <w:fldChar w:fldCharType="end"/>
            </w:r>
          </w:hyperlink>
        </w:p>
        <w:p w14:paraId="52A02983" w14:textId="635D8EC8" w:rsidR="00474E91" w:rsidRDefault="00FC2853">
          <w:pPr>
            <w:pStyle w:val="TOC3"/>
            <w:tabs>
              <w:tab w:val="right" w:leader="dot" w:pos="9350"/>
            </w:tabs>
            <w:rPr>
              <w:rFonts w:asciiTheme="minorHAnsi" w:eastAsiaTheme="minorEastAsia" w:hAnsiTheme="minorHAnsi"/>
              <w:noProof/>
              <w:sz w:val="22"/>
            </w:rPr>
          </w:pPr>
          <w:hyperlink w:anchor="_Toc84351428" w:history="1">
            <w:r w:rsidR="00474E91" w:rsidRPr="0020161E">
              <w:rPr>
                <w:rStyle w:val="Hyperlink"/>
                <w:noProof/>
              </w:rPr>
              <w:t>Macro-prudential Regulations</w:t>
            </w:r>
            <w:r w:rsidR="00474E91">
              <w:rPr>
                <w:noProof/>
                <w:webHidden/>
              </w:rPr>
              <w:tab/>
            </w:r>
            <w:r w:rsidR="00474E91">
              <w:rPr>
                <w:noProof/>
                <w:webHidden/>
              </w:rPr>
              <w:fldChar w:fldCharType="begin"/>
            </w:r>
            <w:r w:rsidR="00474E91">
              <w:rPr>
                <w:noProof/>
                <w:webHidden/>
              </w:rPr>
              <w:instrText xml:space="preserve"> PAGEREF _Toc84351428 \h </w:instrText>
            </w:r>
            <w:r w:rsidR="00474E91">
              <w:rPr>
                <w:noProof/>
                <w:webHidden/>
              </w:rPr>
            </w:r>
            <w:r w:rsidR="00474E91">
              <w:rPr>
                <w:noProof/>
                <w:webHidden/>
              </w:rPr>
              <w:fldChar w:fldCharType="separate"/>
            </w:r>
            <w:r w:rsidR="00474E91">
              <w:rPr>
                <w:noProof/>
                <w:webHidden/>
              </w:rPr>
              <w:t>16</w:t>
            </w:r>
            <w:r w:rsidR="00474E91">
              <w:rPr>
                <w:noProof/>
                <w:webHidden/>
              </w:rPr>
              <w:fldChar w:fldCharType="end"/>
            </w:r>
          </w:hyperlink>
        </w:p>
        <w:p w14:paraId="656568AB" w14:textId="2501F5C3" w:rsidR="00474E91" w:rsidRDefault="00FC2853">
          <w:pPr>
            <w:pStyle w:val="TOC3"/>
            <w:tabs>
              <w:tab w:val="right" w:leader="dot" w:pos="9350"/>
            </w:tabs>
            <w:rPr>
              <w:rFonts w:asciiTheme="minorHAnsi" w:eastAsiaTheme="minorEastAsia" w:hAnsiTheme="minorHAnsi"/>
              <w:noProof/>
              <w:sz w:val="22"/>
            </w:rPr>
          </w:pPr>
          <w:hyperlink w:anchor="_Toc84351429" w:history="1">
            <w:r w:rsidR="00474E91" w:rsidRPr="0020161E">
              <w:rPr>
                <w:rStyle w:val="Hyperlink"/>
                <w:noProof/>
              </w:rPr>
              <w:t>Consumer Protection and Data Management Policy</w:t>
            </w:r>
            <w:r w:rsidR="00474E91">
              <w:rPr>
                <w:noProof/>
                <w:webHidden/>
              </w:rPr>
              <w:tab/>
            </w:r>
            <w:r w:rsidR="00474E91">
              <w:rPr>
                <w:noProof/>
                <w:webHidden/>
              </w:rPr>
              <w:fldChar w:fldCharType="begin"/>
            </w:r>
            <w:r w:rsidR="00474E91">
              <w:rPr>
                <w:noProof/>
                <w:webHidden/>
              </w:rPr>
              <w:instrText xml:space="preserve"> PAGEREF _Toc84351429 \h </w:instrText>
            </w:r>
            <w:r w:rsidR="00474E91">
              <w:rPr>
                <w:noProof/>
                <w:webHidden/>
              </w:rPr>
            </w:r>
            <w:r w:rsidR="00474E91">
              <w:rPr>
                <w:noProof/>
                <w:webHidden/>
              </w:rPr>
              <w:fldChar w:fldCharType="separate"/>
            </w:r>
            <w:r w:rsidR="00474E91">
              <w:rPr>
                <w:noProof/>
                <w:webHidden/>
              </w:rPr>
              <w:t>17</w:t>
            </w:r>
            <w:r w:rsidR="00474E91">
              <w:rPr>
                <w:noProof/>
                <w:webHidden/>
              </w:rPr>
              <w:fldChar w:fldCharType="end"/>
            </w:r>
          </w:hyperlink>
        </w:p>
        <w:p w14:paraId="7E6D5F67" w14:textId="0B7DA114" w:rsidR="00474E91" w:rsidRDefault="00FC2853">
          <w:pPr>
            <w:pStyle w:val="TOC2"/>
            <w:tabs>
              <w:tab w:val="right" w:leader="dot" w:pos="9350"/>
            </w:tabs>
            <w:rPr>
              <w:rFonts w:asciiTheme="minorHAnsi" w:eastAsiaTheme="minorEastAsia" w:hAnsiTheme="minorHAnsi"/>
              <w:noProof/>
              <w:sz w:val="22"/>
            </w:rPr>
          </w:pPr>
          <w:hyperlink w:anchor="_Toc84351430" w:history="1">
            <w:r w:rsidR="00474E91" w:rsidRPr="0020161E">
              <w:rPr>
                <w:rStyle w:val="Hyperlink"/>
                <w:noProof/>
              </w:rPr>
              <w:t>The Covid 19 Impact on the Banking System of the Republic of Moldova</w:t>
            </w:r>
            <w:r w:rsidR="00474E91">
              <w:rPr>
                <w:noProof/>
                <w:webHidden/>
              </w:rPr>
              <w:tab/>
            </w:r>
            <w:r w:rsidR="00474E91">
              <w:rPr>
                <w:noProof/>
                <w:webHidden/>
              </w:rPr>
              <w:fldChar w:fldCharType="begin"/>
            </w:r>
            <w:r w:rsidR="00474E91">
              <w:rPr>
                <w:noProof/>
                <w:webHidden/>
              </w:rPr>
              <w:instrText xml:space="preserve"> PAGEREF _Toc84351430 \h </w:instrText>
            </w:r>
            <w:r w:rsidR="00474E91">
              <w:rPr>
                <w:noProof/>
                <w:webHidden/>
              </w:rPr>
            </w:r>
            <w:r w:rsidR="00474E91">
              <w:rPr>
                <w:noProof/>
                <w:webHidden/>
              </w:rPr>
              <w:fldChar w:fldCharType="separate"/>
            </w:r>
            <w:r w:rsidR="00474E91">
              <w:rPr>
                <w:noProof/>
                <w:webHidden/>
              </w:rPr>
              <w:t>17</w:t>
            </w:r>
            <w:r w:rsidR="00474E91">
              <w:rPr>
                <w:noProof/>
                <w:webHidden/>
              </w:rPr>
              <w:fldChar w:fldCharType="end"/>
            </w:r>
          </w:hyperlink>
        </w:p>
        <w:p w14:paraId="44F1F937" w14:textId="16695DF0" w:rsidR="00474E91" w:rsidRDefault="00FC2853">
          <w:pPr>
            <w:pStyle w:val="TOC3"/>
            <w:tabs>
              <w:tab w:val="right" w:leader="dot" w:pos="9350"/>
            </w:tabs>
            <w:rPr>
              <w:rFonts w:asciiTheme="minorHAnsi" w:eastAsiaTheme="minorEastAsia" w:hAnsiTheme="minorHAnsi"/>
              <w:noProof/>
              <w:sz w:val="22"/>
            </w:rPr>
          </w:pPr>
          <w:hyperlink w:anchor="_Toc84351431" w:history="1">
            <w:r w:rsidR="00474E91" w:rsidRPr="0020161E">
              <w:rPr>
                <w:rStyle w:val="Hyperlink"/>
                <w:noProof/>
              </w:rPr>
              <w:t>Crisis Management and Response</w:t>
            </w:r>
            <w:r w:rsidR="00474E91">
              <w:rPr>
                <w:noProof/>
                <w:webHidden/>
              </w:rPr>
              <w:tab/>
            </w:r>
            <w:r w:rsidR="00474E91">
              <w:rPr>
                <w:noProof/>
                <w:webHidden/>
              </w:rPr>
              <w:fldChar w:fldCharType="begin"/>
            </w:r>
            <w:r w:rsidR="00474E91">
              <w:rPr>
                <w:noProof/>
                <w:webHidden/>
              </w:rPr>
              <w:instrText xml:space="preserve"> PAGEREF _Toc84351431 \h </w:instrText>
            </w:r>
            <w:r w:rsidR="00474E91">
              <w:rPr>
                <w:noProof/>
                <w:webHidden/>
              </w:rPr>
            </w:r>
            <w:r w:rsidR="00474E91">
              <w:rPr>
                <w:noProof/>
                <w:webHidden/>
              </w:rPr>
              <w:fldChar w:fldCharType="separate"/>
            </w:r>
            <w:r w:rsidR="00474E91">
              <w:rPr>
                <w:noProof/>
                <w:webHidden/>
              </w:rPr>
              <w:t>18</w:t>
            </w:r>
            <w:r w:rsidR="00474E91">
              <w:rPr>
                <w:noProof/>
                <w:webHidden/>
              </w:rPr>
              <w:fldChar w:fldCharType="end"/>
            </w:r>
          </w:hyperlink>
        </w:p>
        <w:p w14:paraId="11F28422" w14:textId="08DBCA7C" w:rsidR="00474E91" w:rsidRDefault="00FC2853">
          <w:pPr>
            <w:pStyle w:val="TOC3"/>
            <w:tabs>
              <w:tab w:val="right" w:leader="dot" w:pos="9350"/>
            </w:tabs>
            <w:rPr>
              <w:rFonts w:asciiTheme="minorHAnsi" w:eastAsiaTheme="minorEastAsia" w:hAnsiTheme="minorHAnsi"/>
              <w:noProof/>
              <w:sz w:val="22"/>
            </w:rPr>
          </w:pPr>
          <w:hyperlink w:anchor="_Toc84351432" w:history="1">
            <w:r w:rsidR="00474E91" w:rsidRPr="0020161E">
              <w:rPr>
                <w:rStyle w:val="Hyperlink"/>
                <w:noProof/>
              </w:rPr>
              <w:t>Workforce</w:t>
            </w:r>
            <w:r w:rsidR="00474E91">
              <w:rPr>
                <w:noProof/>
                <w:webHidden/>
              </w:rPr>
              <w:tab/>
            </w:r>
            <w:r w:rsidR="00474E91">
              <w:rPr>
                <w:noProof/>
                <w:webHidden/>
              </w:rPr>
              <w:fldChar w:fldCharType="begin"/>
            </w:r>
            <w:r w:rsidR="00474E91">
              <w:rPr>
                <w:noProof/>
                <w:webHidden/>
              </w:rPr>
              <w:instrText xml:space="preserve"> PAGEREF _Toc84351432 \h </w:instrText>
            </w:r>
            <w:r w:rsidR="00474E91">
              <w:rPr>
                <w:noProof/>
                <w:webHidden/>
              </w:rPr>
            </w:r>
            <w:r w:rsidR="00474E91">
              <w:rPr>
                <w:noProof/>
                <w:webHidden/>
              </w:rPr>
              <w:fldChar w:fldCharType="separate"/>
            </w:r>
            <w:r w:rsidR="00474E91">
              <w:rPr>
                <w:noProof/>
                <w:webHidden/>
              </w:rPr>
              <w:t>19</w:t>
            </w:r>
            <w:r w:rsidR="00474E91">
              <w:rPr>
                <w:noProof/>
                <w:webHidden/>
              </w:rPr>
              <w:fldChar w:fldCharType="end"/>
            </w:r>
          </w:hyperlink>
        </w:p>
        <w:p w14:paraId="1FC3B4F7" w14:textId="2F4F4B75" w:rsidR="00474E91" w:rsidRDefault="00FC2853">
          <w:pPr>
            <w:pStyle w:val="TOC3"/>
            <w:tabs>
              <w:tab w:val="right" w:leader="dot" w:pos="9350"/>
            </w:tabs>
            <w:rPr>
              <w:rFonts w:asciiTheme="minorHAnsi" w:eastAsiaTheme="minorEastAsia" w:hAnsiTheme="minorHAnsi"/>
              <w:noProof/>
              <w:sz w:val="22"/>
            </w:rPr>
          </w:pPr>
          <w:hyperlink w:anchor="_Toc84351433" w:history="1">
            <w:r w:rsidR="00474E91" w:rsidRPr="0020161E">
              <w:rPr>
                <w:rStyle w:val="Hyperlink"/>
                <w:noProof/>
              </w:rPr>
              <w:t>Operations and Supply Chain</w:t>
            </w:r>
            <w:r w:rsidR="00474E91">
              <w:rPr>
                <w:noProof/>
                <w:webHidden/>
              </w:rPr>
              <w:tab/>
            </w:r>
            <w:r w:rsidR="00474E91">
              <w:rPr>
                <w:noProof/>
                <w:webHidden/>
              </w:rPr>
              <w:fldChar w:fldCharType="begin"/>
            </w:r>
            <w:r w:rsidR="00474E91">
              <w:rPr>
                <w:noProof/>
                <w:webHidden/>
              </w:rPr>
              <w:instrText xml:space="preserve"> PAGEREF _Toc84351433 \h </w:instrText>
            </w:r>
            <w:r w:rsidR="00474E91">
              <w:rPr>
                <w:noProof/>
                <w:webHidden/>
              </w:rPr>
            </w:r>
            <w:r w:rsidR="00474E91">
              <w:rPr>
                <w:noProof/>
                <w:webHidden/>
              </w:rPr>
              <w:fldChar w:fldCharType="separate"/>
            </w:r>
            <w:r w:rsidR="00474E91">
              <w:rPr>
                <w:noProof/>
                <w:webHidden/>
              </w:rPr>
              <w:t>20</w:t>
            </w:r>
            <w:r w:rsidR="00474E91">
              <w:rPr>
                <w:noProof/>
                <w:webHidden/>
              </w:rPr>
              <w:fldChar w:fldCharType="end"/>
            </w:r>
          </w:hyperlink>
        </w:p>
        <w:p w14:paraId="32022C71" w14:textId="0525C7A0" w:rsidR="00474E91" w:rsidRDefault="00FC2853">
          <w:pPr>
            <w:pStyle w:val="TOC3"/>
            <w:tabs>
              <w:tab w:val="right" w:leader="dot" w:pos="9350"/>
            </w:tabs>
            <w:rPr>
              <w:rFonts w:asciiTheme="minorHAnsi" w:eastAsiaTheme="minorEastAsia" w:hAnsiTheme="minorHAnsi"/>
              <w:noProof/>
              <w:sz w:val="22"/>
            </w:rPr>
          </w:pPr>
          <w:hyperlink w:anchor="_Toc84351434" w:history="1">
            <w:r w:rsidR="00474E91" w:rsidRPr="0020161E">
              <w:rPr>
                <w:rStyle w:val="Hyperlink"/>
                <w:noProof/>
              </w:rPr>
              <w:t>Finance and Liquidity</w:t>
            </w:r>
            <w:r w:rsidR="00474E91">
              <w:rPr>
                <w:noProof/>
                <w:webHidden/>
              </w:rPr>
              <w:tab/>
            </w:r>
            <w:r w:rsidR="00474E91">
              <w:rPr>
                <w:noProof/>
                <w:webHidden/>
              </w:rPr>
              <w:fldChar w:fldCharType="begin"/>
            </w:r>
            <w:r w:rsidR="00474E91">
              <w:rPr>
                <w:noProof/>
                <w:webHidden/>
              </w:rPr>
              <w:instrText xml:space="preserve"> PAGEREF _Toc84351434 \h </w:instrText>
            </w:r>
            <w:r w:rsidR="00474E91">
              <w:rPr>
                <w:noProof/>
                <w:webHidden/>
              </w:rPr>
            </w:r>
            <w:r w:rsidR="00474E91">
              <w:rPr>
                <w:noProof/>
                <w:webHidden/>
              </w:rPr>
              <w:fldChar w:fldCharType="separate"/>
            </w:r>
            <w:r w:rsidR="00474E91">
              <w:rPr>
                <w:noProof/>
                <w:webHidden/>
              </w:rPr>
              <w:t>20</w:t>
            </w:r>
            <w:r w:rsidR="00474E91">
              <w:rPr>
                <w:noProof/>
                <w:webHidden/>
              </w:rPr>
              <w:fldChar w:fldCharType="end"/>
            </w:r>
          </w:hyperlink>
        </w:p>
        <w:p w14:paraId="186FB42F" w14:textId="4C7112C8" w:rsidR="00474E91" w:rsidRDefault="00FC2853">
          <w:pPr>
            <w:pStyle w:val="TOC3"/>
            <w:tabs>
              <w:tab w:val="right" w:leader="dot" w:pos="9350"/>
            </w:tabs>
            <w:rPr>
              <w:rFonts w:asciiTheme="minorHAnsi" w:eastAsiaTheme="minorEastAsia" w:hAnsiTheme="minorHAnsi"/>
              <w:noProof/>
              <w:sz w:val="22"/>
            </w:rPr>
          </w:pPr>
          <w:hyperlink w:anchor="_Toc84351435" w:history="1">
            <w:r w:rsidR="00474E91" w:rsidRPr="0020161E">
              <w:rPr>
                <w:rStyle w:val="Hyperlink"/>
                <w:noProof/>
              </w:rPr>
              <w:t>Tax and Trade</w:t>
            </w:r>
            <w:r w:rsidR="00474E91">
              <w:rPr>
                <w:noProof/>
                <w:webHidden/>
              </w:rPr>
              <w:tab/>
            </w:r>
            <w:r w:rsidR="00474E91">
              <w:rPr>
                <w:noProof/>
                <w:webHidden/>
              </w:rPr>
              <w:fldChar w:fldCharType="begin"/>
            </w:r>
            <w:r w:rsidR="00474E91">
              <w:rPr>
                <w:noProof/>
                <w:webHidden/>
              </w:rPr>
              <w:instrText xml:space="preserve"> PAGEREF _Toc84351435 \h </w:instrText>
            </w:r>
            <w:r w:rsidR="00474E91">
              <w:rPr>
                <w:noProof/>
                <w:webHidden/>
              </w:rPr>
            </w:r>
            <w:r w:rsidR="00474E91">
              <w:rPr>
                <w:noProof/>
                <w:webHidden/>
              </w:rPr>
              <w:fldChar w:fldCharType="separate"/>
            </w:r>
            <w:r w:rsidR="00474E91">
              <w:rPr>
                <w:noProof/>
                <w:webHidden/>
              </w:rPr>
              <w:t>21</w:t>
            </w:r>
            <w:r w:rsidR="00474E91">
              <w:rPr>
                <w:noProof/>
                <w:webHidden/>
              </w:rPr>
              <w:fldChar w:fldCharType="end"/>
            </w:r>
          </w:hyperlink>
        </w:p>
        <w:p w14:paraId="10602D58" w14:textId="39D53C27" w:rsidR="00474E91" w:rsidRDefault="00FC2853">
          <w:pPr>
            <w:pStyle w:val="TOC3"/>
            <w:tabs>
              <w:tab w:val="right" w:leader="dot" w:pos="9350"/>
            </w:tabs>
            <w:rPr>
              <w:rFonts w:asciiTheme="minorHAnsi" w:eastAsiaTheme="minorEastAsia" w:hAnsiTheme="minorHAnsi"/>
              <w:noProof/>
              <w:sz w:val="22"/>
            </w:rPr>
          </w:pPr>
          <w:hyperlink w:anchor="_Toc84351436" w:history="1">
            <w:r w:rsidR="00474E91" w:rsidRPr="0020161E">
              <w:rPr>
                <w:rStyle w:val="Hyperlink"/>
                <w:noProof/>
              </w:rPr>
              <w:t>Strategy and Brand</w:t>
            </w:r>
            <w:r w:rsidR="00474E91">
              <w:rPr>
                <w:noProof/>
                <w:webHidden/>
              </w:rPr>
              <w:tab/>
            </w:r>
            <w:r w:rsidR="00474E91">
              <w:rPr>
                <w:noProof/>
                <w:webHidden/>
              </w:rPr>
              <w:fldChar w:fldCharType="begin"/>
            </w:r>
            <w:r w:rsidR="00474E91">
              <w:rPr>
                <w:noProof/>
                <w:webHidden/>
              </w:rPr>
              <w:instrText xml:space="preserve"> PAGEREF _Toc84351436 \h </w:instrText>
            </w:r>
            <w:r w:rsidR="00474E91">
              <w:rPr>
                <w:noProof/>
                <w:webHidden/>
              </w:rPr>
            </w:r>
            <w:r w:rsidR="00474E91">
              <w:rPr>
                <w:noProof/>
                <w:webHidden/>
              </w:rPr>
              <w:fldChar w:fldCharType="separate"/>
            </w:r>
            <w:r w:rsidR="00474E91">
              <w:rPr>
                <w:noProof/>
                <w:webHidden/>
              </w:rPr>
              <w:t>22</w:t>
            </w:r>
            <w:r w:rsidR="00474E91">
              <w:rPr>
                <w:noProof/>
                <w:webHidden/>
              </w:rPr>
              <w:fldChar w:fldCharType="end"/>
            </w:r>
          </w:hyperlink>
        </w:p>
        <w:p w14:paraId="54B83A45" w14:textId="0147A9D7" w:rsidR="00474E91" w:rsidRDefault="00FC2853">
          <w:pPr>
            <w:pStyle w:val="TOC3"/>
            <w:tabs>
              <w:tab w:val="right" w:leader="dot" w:pos="9350"/>
            </w:tabs>
            <w:rPr>
              <w:rFonts w:asciiTheme="minorHAnsi" w:eastAsiaTheme="minorEastAsia" w:hAnsiTheme="minorHAnsi"/>
              <w:noProof/>
              <w:sz w:val="22"/>
            </w:rPr>
          </w:pPr>
          <w:hyperlink w:anchor="_Toc84351437" w:history="1">
            <w:r w:rsidR="00474E91" w:rsidRPr="0020161E">
              <w:rPr>
                <w:rStyle w:val="Hyperlink"/>
                <w:noProof/>
              </w:rPr>
              <w:t>Capital Market Considerations</w:t>
            </w:r>
            <w:r w:rsidR="00474E91">
              <w:rPr>
                <w:noProof/>
                <w:webHidden/>
              </w:rPr>
              <w:tab/>
            </w:r>
            <w:r w:rsidR="00474E91">
              <w:rPr>
                <w:noProof/>
                <w:webHidden/>
              </w:rPr>
              <w:fldChar w:fldCharType="begin"/>
            </w:r>
            <w:r w:rsidR="00474E91">
              <w:rPr>
                <w:noProof/>
                <w:webHidden/>
              </w:rPr>
              <w:instrText xml:space="preserve"> PAGEREF _Toc84351437 \h </w:instrText>
            </w:r>
            <w:r w:rsidR="00474E91">
              <w:rPr>
                <w:noProof/>
                <w:webHidden/>
              </w:rPr>
            </w:r>
            <w:r w:rsidR="00474E91">
              <w:rPr>
                <w:noProof/>
                <w:webHidden/>
              </w:rPr>
              <w:fldChar w:fldCharType="separate"/>
            </w:r>
            <w:r w:rsidR="00474E91">
              <w:rPr>
                <w:noProof/>
                <w:webHidden/>
              </w:rPr>
              <w:t>23</w:t>
            </w:r>
            <w:r w:rsidR="00474E91">
              <w:rPr>
                <w:noProof/>
                <w:webHidden/>
              </w:rPr>
              <w:fldChar w:fldCharType="end"/>
            </w:r>
          </w:hyperlink>
        </w:p>
        <w:p w14:paraId="3AA056D6" w14:textId="216B8911" w:rsidR="00474E91" w:rsidRDefault="00FC2853">
          <w:pPr>
            <w:pStyle w:val="TOC1"/>
            <w:tabs>
              <w:tab w:val="right" w:leader="dot" w:pos="9350"/>
            </w:tabs>
            <w:rPr>
              <w:rFonts w:asciiTheme="minorHAnsi" w:eastAsiaTheme="minorEastAsia" w:hAnsiTheme="minorHAnsi"/>
              <w:noProof/>
              <w:sz w:val="22"/>
            </w:rPr>
          </w:pPr>
          <w:hyperlink w:anchor="_Toc84351438" w:history="1">
            <w:r w:rsidR="00474E91" w:rsidRPr="0020161E">
              <w:rPr>
                <w:rStyle w:val="Hyperlink"/>
                <w:noProof/>
              </w:rPr>
              <w:t>Chapter 3: Research Methodology</w:t>
            </w:r>
            <w:r w:rsidR="00474E91">
              <w:rPr>
                <w:noProof/>
                <w:webHidden/>
              </w:rPr>
              <w:tab/>
            </w:r>
            <w:r w:rsidR="00474E91">
              <w:rPr>
                <w:noProof/>
                <w:webHidden/>
              </w:rPr>
              <w:fldChar w:fldCharType="begin"/>
            </w:r>
            <w:r w:rsidR="00474E91">
              <w:rPr>
                <w:noProof/>
                <w:webHidden/>
              </w:rPr>
              <w:instrText xml:space="preserve"> PAGEREF _Toc84351438 \h </w:instrText>
            </w:r>
            <w:r w:rsidR="00474E91">
              <w:rPr>
                <w:noProof/>
                <w:webHidden/>
              </w:rPr>
            </w:r>
            <w:r w:rsidR="00474E91">
              <w:rPr>
                <w:noProof/>
                <w:webHidden/>
              </w:rPr>
              <w:fldChar w:fldCharType="separate"/>
            </w:r>
            <w:r w:rsidR="00474E91">
              <w:rPr>
                <w:noProof/>
                <w:webHidden/>
              </w:rPr>
              <w:t>24</w:t>
            </w:r>
            <w:r w:rsidR="00474E91">
              <w:rPr>
                <w:noProof/>
                <w:webHidden/>
              </w:rPr>
              <w:fldChar w:fldCharType="end"/>
            </w:r>
          </w:hyperlink>
        </w:p>
        <w:p w14:paraId="34302D8E" w14:textId="54DDC859" w:rsidR="00474E91" w:rsidRDefault="00FC2853">
          <w:pPr>
            <w:pStyle w:val="TOC2"/>
            <w:tabs>
              <w:tab w:val="right" w:leader="dot" w:pos="9350"/>
            </w:tabs>
            <w:rPr>
              <w:rFonts w:asciiTheme="minorHAnsi" w:eastAsiaTheme="minorEastAsia" w:hAnsiTheme="minorHAnsi"/>
              <w:noProof/>
              <w:sz w:val="22"/>
            </w:rPr>
          </w:pPr>
          <w:hyperlink w:anchor="_Toc84351439" w:history="1">
            <w:r w:rsidR="00474E91" w:rsidRPr="0020161E">
              <w:rPr>
                <w:rStyle w:val="Hyperlink"/>
                <w:noProof/>
              </w:rPr>
              <w:t>Research Philosophy</w:t>
            </w:r>
            <w:r w:rsidR="00474E91">
              <w:rPr>
                <w:noProof/>
                <w:webHidden/>
              </w:rPr>
              <w:tab/>
            </w:r>
            <w:r w:rsidR="00474E91">
              <w:rPr>
                <w:noProof/>
                <w:webHidden/>
              </w:rPr>
              <w:fldChar w:fldCharType="begin"/>
            </w:r>
            <w:r w:rsidR="00474E91">
              <w:rPr>
                <w:noProof/>
                <w:webHidden/>
              </w:rPr>
              <w:instrText xml:space="preserve"> PAGEREF _Toc84351439 \h </w:instrText>
            </w:r>
            <w:r w:rsidR="00474E91">
              <w:rPr>
                <w:noProof/>
                <w:webHidden/>
              </w:rPr>
            </w:r>
            <w:r w:rsidR="00474E91">
              <w:rPr>
                <w:noProof/>
                <w:webHidden/>
              </w:rPr>
              <w:fldChar w:fldCharType="separate"/>
            </w:r>
            <w:r w:rsidR="00474E91">
              <w:rPr>
                <w:noProof/>
                <w:webHidden/>
              </w:rPr>
              <w:t>24</w:t>
            </w:r>
            <w:r w:rsidR="00474E91">
              <w:rPr>
                <w:noProof/>
                <w:webHidden/>
              </w:rPr>
              <w:fldChar w:fldCharType="end"/>
            </w:r>
          </w:hyperlink>
        </w:p>
        <w:p w14:paraId="375063F3" w14:textId="74606F6E" w:rsidR="00474E91" w:rsidRDefault="00FC2853">
          <w:pPr>
            <w:pStyle w:val="TOC2"/>
            <w:tabs>
              <w:tab w:val="right" w:leader="dot" w:pos="9350"/>
            </w:tabs>
            <w:rPr>
              <w:rFonts w:asciiTheme="minorHAnsi" w:eastAsiaTheme="minorEastAsia" w:hAnsiTheme="minorHAnsi"/>
              <w:noProof/>
              <w:sz w:val="22"/>
            </w:rPr>
          </w:pPr>
          <w:hyperlink w:anchor="_Toc84351440" w:history="1">
            <w:r w:rsidR="00474E91" w:rsidRPr="0020161E">
              <w:rPr>
                <w:rStyle w:val="Hyperlink"/>
                <w:noProof/>
              </w:rPr>
              <w:t>Research Approach</w:t>
            </w:r>
            <w:r w:rsidR="00474E91">
              <w:rPr>
                <w:noProof/>
                <w:webHidden/>
              </w:rPr>
              <w:tab/>
            </w:r>
            <w:r w:rsidR="00474E91">
              <w:rPr>
                <w:noProof/>
                <w:webHidden/>
              </w:rPr>
              <w:fldChar w:fldCharType="begin"/>
            </w:r>
            <w:r w:rsidR="00474E91">
              <w:rPr>
                <w:noProof/>
                <w:webHidden/>
              </w:rPr>
              <w:instrText xml:space="preserve"> PAGEREF _Toc84351440 \h </w:instrText>
            </w:r>
            <w:r w:rsidR="00474E91">
              <w:rPr>
                <w:noProof/>
                <w:webHidden/>
              </w:rPr>
            </w:r>
            <w:r w:rsidR="00474E91">
              <w:rPr>
                <w:noProof/>
                <w:webHidden/>
              </w:rPr>
              <w:fldChar w:fldCharType="separate"/>
            </w:r>
            <w:r w:rsidR="00474E91">
              <w:rPr>
                <w:noProof/>
                <w:webHidden/>
              </w:rPr>
              <w:t>25</w:t>
            </w:r>
            <w:r w:rsidR="00474E91">
              <w:rPr>
                <w:noProof/>
                <w:webHidden/>
              </w:rPr>
              <w:fldChar w:fldCharType="end"/>
            </w:r>
          </w:hyperlink>
        </w:p>
        <w:p w14:paraId="22172012" w14:textId="2EB2A644" w:rsidR="00474E91" w:rsidRDefault="00FC2853">
          <w:pPr>
            <w:pStyle w:val="TOC2"/>
            <w:tabs>
              <w:tab w:val="right" w:leader="dot" w:pos="9350"/>
            </w:tabs>
            <w:rPr>
              <w:rFonts w:asciiTheme="minorHAnsi" w:eastAsiaTheme="minorEastAsia" w:hAnsiTheme="minorHAnsi"/>
              <w:noProof/>
              <w:sz w:val="22"/>
            </w:rPr>
          </w:pPr>
          <w:hyperlink w:anchor="_Toc84351441" w:history="1">
            <w:r w:rsidR="00474E91" w:rsidRPr="0020161E">
              <w:rPr>
                <w:rStyle w:val="Hyperlink"/>
                <w:noProof/>
              </w:rPr>
              <w:t>Research Method</w:t>
            </w:r>
            <w:r w:rsidR="00474E91">
              <w:rPr>
                <w:noProof/>
                <w:webHidden/>
              </w:rPr>
              <w:tab/>
            </w:r>
            <w:r w:rsidR="00474E91">
              <w:rPr>
                <w:noProof/>
                <w:webHidden/>
              </w:rPr>
              <w:fldChar w:fldCharType="begin"/>
            </w:r>
            <w:r w:rsidR="00474E91">
              <w:rPr>
                <w:noProof/>
                <w:webHidden/>
              </w:rPr>
              <w:instrText xml:space="preserve"> PAGEREF _Toc84351441 \h </w:instrText>
            </w:r>
            <w:r w:rsidR="00474E91">
              <w:rPr>
                <w:noProof/>
                <w:webHidden/>
              </w:rPr>
            </w:r>
            <w:r w:rsidR="00474E91">
              <w:rPr>
                <w:noProof/>
                <w:webHidden/>
              </w:rPr>
              <w:fldChar w:fldCharType="separate"/>
            </w:r>
            <w:r w:rsidR="00474E91">
              <w:rPr>
                <w:noProof/>
                <w:webHidden/>
              </w:rPr>
              <w:t>26</w:t>
            </w:r>
            <w:r w:rsidR="00474E91">
              <w:rPr>
                <w:noProof/>
                <w:webHidden/>
              </w:rPr>
              <w:fldChar w:fldCharType="end"/>
            </w:r>
          </w:hyperlink>
        </w:p>
        <w:p w14:paraId="6C360E41" w14:textId="4A3894E3" w:rsidR="00474E91" w:rsidRDefault="00FC2853">
          <w:pPr>
            <w:pStyle w:val="TOC2"/>
            <w:tabs>
              <w:tab w:val="right" w:leader="dot" w:pos="9350"/>
            </w:tabs>
            <w:rPr>
              <w:rFonts w:asciiTheme="minorHAnsi" w:eastAsiaTheme="minorEastAsia" w:hAnsiTheme="minorHAnsi"/>
              <w:noProof/>
              <w:sz w:val="22"/>
            </w:rPr>
          </w:pPr>
          <w:hyperlink w:anchor="_Toc84351442" w:history="1">
            <w:r w:rsidR="00474E91" w:rsidRPr="0020161E">
              <w:rPr>
                <w:rStyle w:val="Hyperlink"/>
                <w:noProof/>
              </w:rPr>
              <w:t>Sampling Technique</w:t>
            </w:r>
            <w:r w:rsidR="00474E91">
              <w:rPr>
                <w:noProof/>
                <w:webHidden/>
              </w:rPr>
              <w:tab/>
            </w:r>
            <w:r w:rsidR="00474E91">
              <w:rPr>
                <w:noProof/>
                <w:webHidden/>
              </w:rPr>
              <w:fldChar w:fldCharType="begin"/>
            </w:r>
            <w:r w:rsidR="00474E91">
              <w:rPr>
                <w:noProof/>
                <w:webHidden/>
              </w:rPr>
              <w:instrText xml:space="preserve"> PAGEREF _Toc84351442 \h </w:instrText>
            </w:r>
            <w:r w:rsidR="00474E91">
              <w:rPr>
                <w:noProof/>
                <w:webHidden/>
              </w:rPr>
            </w:r>
            <w:r w:rsidR="00474E91">
              <w:rPr>
                <w:noProof/>
                <w:webHidden/>
              </w:rPr>
              <w:fldChar w:fldCharType="separate"/>
            </w:r>
            <w:r w:rsidR="00474E91">
              <w:rPr>
                <w:noProof/>
                <w:webHidden/>
              </w:rPr>
              <w:t>26</w:t>
            </w:r>
            <w:r w:rsidR="00474E91">
              <w:rPr>
                <w:noProof/>
                <w:webHidden/>
              </w:rPr>
              <w:fldChar w:fldCharType="end"/>
            </w:r>
          </w:hyperlink>
        </w:p>
        <w:p w14:paraId="70CDCAE5" w14:textId="14E6E640" w:rsidR="00474E91" w:rsidRDefault="00FC2853">
          <w:pPr>
            <w:pStyle w:val="TOC2"/>
            <w:tabs>
              <w:tab w:val="right" w:leader="dot" w:pos="9350"/>
            </w:tabs>
            <w:rPr>
              <w:rFonts w:asciiTheme="minorHAnsi" w:eastAsiaTheme="minorEastAsia" w:hAnsiTheme="minorHAnsi"/>
              <w:noProof/>
              <w:sz w:val="22"/>
            </w:rPr>
          </w:pPr>
          <w:hyperlink w:anchor="_Toc84351443" w:history="1">
            <w:r w:rsidR="00474E91" w:rsidRPr="0020161E">
              <w:rPr>
                <w:rStyle w:val="Hyperlink"/>
                <w:noProof/>
              </w:rPr>
              <w:t>Data Collection</w:t>
            </w:r>
            <w:r w:rsidR="00474E91">
              <w:rPr>
                <w:noProof/>
                <w:webHidden/>
              </w:rPr>
              <w:tab/>
            </w:r>
            <w:r w:rsidR="00474E91">
              <w:rPr>
                <w:noProof/>
                <w:webHidden/>
              </w:rPr>
              <w:fldChar w:fldCharType="begin"/>
            </w:r>
            <w:r w:rsidR="00474E91">
              <w:rPr>
                <w:noProof/>
                <w:webHidden/>
              </w:rPr>
              <w:instrText xml:space="preserve"> PAGEREF _Toc84351443 \h </w:instrText>
            </w:r>
            <w:r w:rsidR="00474E91">
              <w:rPr>
                <w:noProof/>
                <w:webHidden/>
              </w:rPr>
            </w:r>
            <w:r w:rsidR="00474E91">
              <w:rPr>
                <w:noProof/>
                <w:webHidden/>
              </w:rPr>
              <w:fldChar w:fldCharType="separate"/>
            </w:r>
            <w:r w:rsidR="00474E91">
              <w:rPr>
                <w:noProof/>
                <w:webHidden/>
              </w:rPr>
              <w:t>27</w:t>
            </w:r>
            <w:r w:rsidR="00474E91">
              <w:rPr>
                <w:noProof/>
                <w:webHidden/>
              </w:rPr>
              <w:fldChar w:fldCharType="end"/>
            </w:r>
          </w:hyperlink>
        </w:p>
        <w:p w14:paraId="21EDB9FD" w14:textId="427110C3" w:rsidR="00474E91" w:rsidRDefault="00FC2853">
          <w:pPr>
            <w:pStyle w:val="TOC2"/>
            <w:tabs>
              <w:tab w:val="right" w:leader="dot" w:pos="9350"/>
            </w:tabs>
            <w:rPr>
              <w:rFonts w:asciiTheme="minorHAnsi" w:eastAsiaTheme="minorEastAsia" w:hAnsiTheme="minorHAnsi"/>
              <w:noProof/>
              <w:sz w:val="22"/>
            </w:rPr>
          </w:pPr>
          <w:hyperlink w:anchor="_Toc84351444" w:history="1">
            <w:r w:rsidR="00474E91" w:rsidRPr="0020161E">
              <w:rPr>
                <w:rStyle w:val="Hyperlink"/>
                <w:noProof/>
              </w:rPr>
              <w:t>Analysis</w:t>
            </w:r>
            <w:r w:rsidR="00474E91">
              <w:rPr>
                <w:noProof/>
                <w:webHidden/>
              </w:rPr>
              <w:tab/>
            </w:r>
            <w:r w:rsidR="00474E91">
              <w:rPr>
                <w:noProof/>
                <w:webHidden/>
              </w:rPr>
              <w:fldChar w:fldCharType="begin"/>
            </w:r>
            <w:r w:rsidR="00474E91">
              <w:rPr>
                <w:noProof/>
                <w:webHidden/>
              </w:rPr>
              <w:instrText xml:space="preserve"> PAGEREF _Toc84351444 \h </w:instrText>
            </w:r>
            <w:r w:rsidR="00474E91">
              <w:rPr>
                <w:noProof/>
                <w:webHidden/>
              </w:rPr>
            </w:r>
            <w:r w:rsidR="00474E91">
              <w:rPr>
                <w:noProof/>
                <w:webHidden/>
              </w:rPr>
              <w:fldChar w:fldCharType="separate"/>
            </w:r>
            <w:r w:rsidR="00474E91">
              <w:rPr>
                <w:noProof/>
                <w:webHidden/>
              </w:rPr>
              <w:t>28</w:t>
            </w:r>
            <w:r w:rsidR="00474E91">
              <w:rPr>
                <w:noProof/>
                <w:webHidden/>
              </w:rPr>
              <w:fldChar w:fldCharType="end"/>
            </w:r>
          </w:hyperlink>
        </w:p>
        <w:p w14:paraId="3804F00F" w14:textId="334E4C11" w:rsidR="00474E91" w:rsidRDefault="00FC2853">
          <w:pPr>
            <w:pStyle w:val="TOC2"/>
            <w:tabs>
              <w:tab w:val="right" w:leader="dot" w:pos="9350"/>
            </w:tabs>
            <w:rPr>
              <w:rFonts w:asciiTheme="minorHAnsi" w:eastAsiaTheme="minorEastAsia" w:hAnsiTheme="minorHAnsi"/>
              <w:noProof/>
              <w:sz w:val="22"/>
            </w:rPr>
          </w:pPr>
          <w:hyperlink w:anchor="_Toc84351445" w:history="1">
            <w:r w:rsidR="00474E91" w:rsidRPr="0020161E">
              <w:rPr>
                <w:rStyle w:val="Hyperlink"/>
                <w:noProof/>
              </w:rPr>
              <w:t>Advantages of Research Method</w:t>
            </w:r>
            <w:r w:rsidR="00474E91">
              <w:rPr>
                <w:noProof/>
                <w:webHidden/>
              </w:rPr>
              <w:tab/>
            </w:r>
            <w:r w:rsidR="00474E91">
              <w:rPr>
                <w:noProof/>
                <w:webHidden/>
              </w:rPr>
              <w:fldChar w:fldCharType="begin"/>
            </w:r>
            <w:r w:rsidR="00474E91">
              <w:rPr>
                <w:noProof/>
                <w:webHidden/>
              </w:rPr>
              <w:instrText xml:space="preserve"> PAGEREF _Toc84351445 \h </w:instrText>
            </w:r>
            <w:r w:rsidR="00474E91">
              <w:rPr>
                <w:noProof/>
                <w:webHidden/>
              </w:rPr>
            </w:r>
            <w:r w:rsidR="00474E91">
              <w:rPr>
                <w:noProof/>
                <w:webHidden/>
              </w:rPr>
              <w:fldChar w:fldCharType="separate"/>
            </w:r>
            <w:r w:rsidR="00474E91">
              <w:rPr>
                <w:noProof/>
                <w:webHidden/>
              </w:rPr>
              <w:t>28</w:t>
            </w:r>
            <w:r w:rsidR="00474E91">
              <w:rPr>
                <w:noProof/>
                <w:webHidden/>
              </w:rPr>
              <w:fldChar w:fldCharType="end"/>
            </w:r>
          </w:hyperlink>
        </w:p>
        <w:p w14:paraId="307A3E6D" w14:textId="62953F05" w:rsidR="00474E91" w:rsidRDefault="00FC2853">
          <w:pPr>
            <w:pStyle w:val="TOC2"/>
            <w:tabs>
              <w:tab w:val="right" w:leader="dot" w:pos="9350"/>
            </w:tabs>
            <w:rPr>
              <w:rFonts w:asciiTheme="minorHAnsi" w:eastAsiaTheme="minorEastAsia" w:hAnsiTheme="minorHAnsi"/>
              <w:noProof/>
              <w:sz w:val="22"/>
            </w:rPr>
          </w:pPr>
          <w:hyperlink w:anchor="_Toc84351446" w:history="1">
            <w:r w:rsidR="00474E91" w:rsidRPr="0020161E">
              <w:rPr>
                <w:rStyle w:val="Hyperlink"/>
                <w:noProof/>
              </w:rPr>
              <w:t>Disadvantages of Research Method</w:t>
            </w:r>
            <w:r w:rsidR="00474E91">
              <w:rPr>
                <w:noProof/>
                <w:webHidden/>
              </w:rPr>
              <w:tab/>
            </w:r>
            <w:r w:rsidR="00474E91">
              <w:rPr>
                <w:noProof/>
                <w:webHidden/>
              </w:rPr>
              <w:fldChar w:fldCharType="begin"/>
            </w:r>
            <w:r w:rsidR="00474E91">
              <w:rPr>
                <w:noProof/>
                <w:webHidden/>
              </w:rPr>
              <w:instrText xml:space="preserve"> PAGEREF _Toc84351446 \h </w:instrText>
            </w:r>
            <w:r w:rsidR="00474E91">
              <w:rPr>
                <w:noProof/>
                <w:webHidden/>
              </w:rPr>
            </w:r>
            <w:r w:rsidR="00474E91">
              <w:rPr>
                <w:noProof/>
                <w:webHidden/>
              </w:rPr>
              <w:fldChar w:fldCharType="separate"/>
            </w:r>
            <w:r w:rsidR="00474E91">
              <w:rPr>
                <w:noProof/>
                <w:webHidden/>
              </w:rPr>
              <w:t>29</w:t>
            </w:r>
            <w:r w:rsidR="00474E91">
              <w:rPr>
                <w:noProof/>
                <w:webHidden/>
              </w:rPr>
              <w:fldChar w:fldCharType="end"/>
            </w:r>
          </w:hyperlink>
        </w:p>
        <w:p w14:paraId="5CB9A04E" w14:textId="32D7DE70" w:rsidR="00474E91" w:rsidRDefault="00FC2853">
          <w:pPr>
            <w:pStyle w:val="TOC1"/>
            <w:tabs>
              <w:tab w:val="right" w:leader="dot" w:pos="9350"/>
            </w:tabs>
            <w:rPr>
              <w:rFonts w:asciiTheme="minorHAnsi" w:eastAsiaTheme="minorEastAsia" w:hAnsiTheme="minorHAnsi"/>
              <w:noProof/>
              <w:sz w:val="22"/>
            </w:rPr>
          </w:pPr>
          <w:hyperlink w:anchor="_Toc84351447" w:history="1">
            <w:r w:rsidR="00474E91" w:rsidRPr="0020161E">
              <w:rPr>
                <w:rStyle w:val="Hyperlink"/>
                <w:noProof/>
              </w:rPr>
              <w:t>Chapter 4: Presentation of Results</w:t>
            </w:r>
            <w:r w:rsidR="00474E91">
              <w:rPr>
                <w:noProof/>
                <w:webHidden/>
              </w:rPr>
              <w:tab/>
            </w:r>
            <w:r w:rsidR="00474E91">
              <w:rPr>
                <w:noProof/>
                <w:webHidden/>
              </w:rPr>
              <w:fldChar w:fldCharType="begin"/>
            </w:r>
            <w:r w:rsidR="00474E91">
              <w:rPr>
                <w:noProof/>
                <w:webHidden/>
              </w:rPr>
              <w:instrText xml:space="preserve"> PAGEREF _Toc84351447 \h </w:instrText>
            </w:r>
            <w:r w:rsidR="00474E91">
              <w:rPr>
                <w:noProof/>
                <w:webHidden/>
              </w:rPr>
            </w:r>
            <w:r w:rsidR="00474E91">
              <w:rPr>
                <w:noProof/>
                <w:webHidden/>
              </w:rPr>
              <w:fldChar w:fldCharType="separate"/>
            </w:r>
            <w:r w:rsidR="00474E91">
              <w:rPr>
                <w:noProof/>
                <w:webHidden/>
              </w:rPr>
              <w:t>30</w:t>
            </w:r>
            <w:r w:rsidR="00474E91">
              <w:rPr>
                <w:noProof/>
                <w:webHidden/>
              </w:rPr>
              <w:fldChar w:fldCharType="end"/>
            </w:r>
          </w:hyperlink>
        </w:p>
        <w:p w14:paraId="5847BFD4" w14:textId="5B785BC6" w:rsidR="00474E91" w:rsidRDefault="00FC2853" w:rsidP="00F6579A">
          <w:pPr>
            <w:pStyle w:val="TOC3"/>
            <w:tabs>
              <w:tab w:val="right" w:leader="dot" w:pos="9350"/>
            </w:tabs>
            <w:spacing w:line="276" w:lineRule="auto"/>
            <w:rPr>
              <w:rFonts w:asciiTheme="minorHAnsi" w:eastAsiaTheme="minorEastAsia" w:hAnsiTheme="minorHAnsi"/>
              <w:noProof/>
              <w:sz w:val="22"/>
            </w:rPr>
          </w:pPr>
          <w:hyperlink w:anchor="_Toc84351448" w:history="1">
            <w:r w:rsidR="00474E91" w:rsidRPr="0020161E">
              <w:rPr>
                <w:rStyle w:val="Hyperlink"/>
                <w:noProof/>
              </w:rPr>
              <w:t>Analysis 1</w:t>
            </w:r>
            <w:r w:rsidR="00474E91">
              <w:rPr>
                <w:noProof/>
                <w:webHidden/>
              </w:rPr>
              <w:tab/>
            </w:r>
            <w:r w:rsidR="00474E91">
              <w:rPr>
                <w:noProof/>
                <w:webHidden/>
              </w:rPr>
              <w:fldChar w:fldCharType="begin"/>
            </w:r>
            <w:r w:rsidR="00474E91">
              <w:rPr>
                <w:noProof/>
                <w:webHidden/>
              </w:rPr>
              <w:instrText xml:space="preserve"> PAGEREF _Toc84351448 \h </w:instrText>
            </w:r>
            <w:r w:rsidR="00474E91">
              <w:rPr>
                <w:noProof/>
                <w:webHidden/>
              </w:rPr>
            </w:r>
            <w:r w:rsidR="00474E91">
              <w:rPr>
                <w:noProof/>
                <w:webHidden/>
              </w:rPr>
              <w:fldChar w:fldCharType="separate"/>
            </w:r>
            <w:r w:rsidR="00474E91">
              <w:rPr>
                <w:noProof/>
                <w:webHidden/>
              </w:rPr>
              <w:t>30</w:t>
            </w:r>
            <w:r w:rsidR="00474E91">
              <w:rPr>
                <w:noProof/>
                <w:webHidden/>
              </w:rPr>
              <w:fldChar w:fldCharType="end"/>
            </w:r>
          </w:hyperlink>
        </w:p>
        <w:p w14:paraId="53970CA5" w14:textId="1EE3FA12" w:rsidR="00474E91" w:rsidRDefault="00FC2853" w:rsidP="00F6579A">
          <w:pPr>
            <w:pStyle w:val="TOC3"/>
            <w:tabs>
              <w:tab w:val="right" w:leader="dot" w:pos="9350"/>
            </w:tabs>
            <w:spacing w:line="276" w:lineRule="auto"/>
            <w:rPr>
              <w:rFonts w:asciiTheme="minorHAnsi" w:eastAsiaTheme="minorEastAsia" w:hAnsiTheme="minorHAnsi"/>
              <w:noProof/>
              <w:sz w:val="22"/>
            </w:rPr>
          </w:pPr>
          <w:hyperlink w:anchor="_Toc84351449" w:history="1">
            <w:r w:rsidR="00474E91" w:rsidRPr="0020161E">
              <w:rPr>
                <w:rStyle w:val="Hyperlink"/>
                <w:noProof/>
              </w:rPr>
              <w:t>Analysis 2</w:t>
            </w:r>
            <w:r w:rsidR="00474E91">
              <w:rPr>
                <w:noProof/>
                <w:webHidden/>
              </w:rPr>
              <w:tab/>
            </w:r>
            <w:r w:rsidR="00474E91">
              <w:rPr>
                <w:noProof/>
                <w:webHidden/>
              </w:rPr>
              <w:fldChar w:fldCharType="begin"/>
            </w:r>
            <w:r w:rsidR="00474E91">
              <w:rPr>
                <w:noProof/>
                <w:webHidden/>
              </w:rPr>
              <w:instrText xml:space="preserve"> PAGEREF _Toc84351449 \h </w:instrText>
            </w:r>
            <w:r w:rsidR="00474E91">
              <w:rPr>
                <w:noProof/>
                <w:webHidden/>
              </w:rPr>
            </w:r>
            <w:r w:rsidR="00474E91">
              <w:rPr>
                <w:noProof/>
                <w:webHidden/>
              </w:rPr>
              <w:fldChar w:fldCharType="separate"/>
            </w:r>
            <w:r w:rsidR="00474E91">
              <w:rPr>
                <w:noProof/>
                <w:webHidden/>
              </w:rPr>
              <w:t>31</w:t>
            </w:r>
            <w:r w:rsidR="00474E91">
              <w:rPr>
                <w:noProof/>
                <w:webHidden/>
              </w:rPr>
              <w:fldChar w:fldCharType="end"/>
            </w:r>
          </w:hyperlink>
        </w:p>
        <w:p w14:paraId="64CCED9B" w14:textId="4205D410" w:rsidR="00474E91" w:rsidRDefault="00FC2853" w:rsidP="00F6579A">
          <w:pPr>
            <w:pStyle w:val="TOC3"/>
            <w:tabs>
              <w:tab w:val="right" w:leader="dot" w:pos="9350"/>
            </w:tabs>
            <w:spacing w:line="276" w:lineRule="auto"/>
            <w:rPr>
              <w:rFonts w:asciiTheme="minorHAnsi" w:eastAsiaTheme="minorEastAsia" w:hAnsiTheme="minorHAnsi"/>
              <w:noProof/>
              <w:sz w:val="22"/>
            </w:rPr>
          </w:pPr>
          <w:hyperlink w:anchor="_Toc84351450" w:history="1">
            <w:r w:rsidR="00474E91" w:rsidRPr="0020161E">
              <w:rPr>
                <w:rStyle w:val="Hyperlink"/>
                <w:noProof/>
              </w:rPr>
              <w:t>Analysis 3</w:t>
            </w:r>
            <w:r w:rsidR="00474E91">
              <w:rPr>
                <w:noProof/>
                <w:webHidden/>
              </w:rPr>
              <w:tab/>
            </w:r>
            <w:r w:rsidR="00474E91">
              <w:rPr>
                <w:noProof/>
                <w:webHidden/>
              </w:rPr>
              <w:fldChar w:fldCharType="begin"/>
            </w:r>
            <w:r w:rsidR="00474E91">
              <w:rPr>
                <w:noProof/>
                <w:webHidden/>
              </w:rPr>
              <w:instrText xml:space="preserve"> PAGEREF _Toc84351450 \h </w:instrText>
            </w:r>
            <w:r w:rsidR="00474E91">
              <w:rPr>
                <w:noProof/>
                <w:webHidden/>
              </w:rPr>
            </w:r>
            <w:r w:rsidR="00474E91">
              <w:rPr>
                <w:noProof/>
                <w:webHidden/>
              </w:rPr>
              <w:fldChar w:fldCharType="separate"/>
            </w:r>
            <w:r w:rsidR="00474E91">
              <w:rPr>
                <w:noProof/>
                <w:webHidden/>
              </w:rPr>
              <w:t>34</w:t>
            </w:r>
            <w:r w:rsidR="00474E91">
              <w:rPr>
                <w:noProof/>
                <w:webHidden/>
              </w:rPr>
              <w:fldChar w:fldCharType="end"/>
            </w:r>
          </w:hyperlink>
        </w:p>
        <w:p w14:paraId="24C44115" w14:textId="0031D833" w:rsidR="00474E91" w:rsidRDefault="00FC2853" w:rsidP="00F6579A">
          <w:pPr>
            <w:pStyle w:val="TOC3"/>
            <w:tabs>
              <w:tab w:val="right" w:leader="dot" w:pos="9350"/>
            </w:tabs>
            <w:spacing w:line="276" w:lineRule="auto"/>
            <w:rPr>
              <w:rFonts w:asciiTheme="minorHAnsi" w:eastAsiaTheme="minorEastAsia" w:hAnsiTheme="minorHAnsi"/>
              <w:noProof/>
              <w:sz w:val="22"/>
            </w:rPr>
          </w:pPr>
          <w:hyperlink w:anchor="_Toc84351451" w:history="1">
            <w:r w:rsidR="00474E91" w:rsidRPr="0020161E">
              <w:rPr>
                <w:rStyle w:val="Hyperlink"/>
                <w:noProof/>
              </w:rPr>
              <w:t>Moldova Agroind Bank</w:t>
            </w:r>
            <w:r w:rsidR="00474E91">
              <w:rPr>
                <w:noProof/>
                <w:webHidden/>
              </w:rPr>
              <w:tab/>
            </w:r>
            <w:r w:rsidR="00474E91">
              <w:rPr>
                <w:noProof/>
                <w:webHidden/>
              </w:rPr>
              <w:fldChar w:fldCharType="begin"/>
            </w:r>
            <w:r w:rsidR="00474E91">
              <w:rPr>
                <w:noProof/>
                <w:webHidden/>
              </w:rPr>
              <w:instrText xml:space="preserve"> PAGEREF _Toc84351451 \h </w:instrText>
            </w:r>
            <w:r w:rsidR="00474E91">
              <w:rPr>
                <w:noProof/>
                <w:webHidden/>
              </w:rPr>
            </w:r>
            <w:r w:rsidR="00474E91">
              <w:rPr>
                <w:noProof/>
                <w:webHidden/>
              </w:rPr>
              <w:fldChar w:fldCharType="separate"/>
            </w:r>
            <w:r w:rsidR="00474E91">
              <w:rPr>
                <w:noProof/>
                <w:webHidden/>
              </w:rPr>
              <w:t>34</w:t>
            </w:r>
            <w:r w:rsidR="00474E91">
              <w:rPr>
                <w:noProof/>
                <w:webHidden/>
              </w:rPr>
              <w:fldChar w:fldCharType="end"/>
            </w:r>
          </w:hyperlink>
        </w:p>
        <w:p w14:paraId="18017A14" w14:textId="2EE9B44C" w:rsidR="00474E91" w:rsidRDefault="00FC2853" w:rsidP="00F6579A">
          <w:pPr>
            <w:pStyle w:val="TOC3"/>
            <w:tabs>
              <w:tab w:val="right" w:leader="dot" w:pos="9350"/>
            </w:tabs>
            <w:spacing w:line="276" w:lineRule="auto"/>
            <w:rPr>
              <w:rFonts w:asciiTheme="minorHAnsi" w:eastAsiaTheme="minorEastAsia" w:hAnsiTheme="minorHAnsi"/>
              <w:noProof/>
              <w:sz w:val="22"/>
            </w:rPr>
          </w:pPr>
          <w:hyperlink w:anchor="_Toc84351452" w:history="1">
            <w:r w:rsidR="00474E91" w:rsidRPr="0020161E">
              <w:rPr>
                <w:rStyle w:val="Hyperlink"/>
                <w:noProof/>
              </w:rPr>
              <w:t>Moldindcon Bank</w:t>
            </w:r>
            <w:r w:rsidR="00474E91">
              <w:rPr>
                <w:noProof/>
                <w:webHidden/>
              </w:rPr>
              <w:tab/>
            </w:r>
            <w:r w:rsidR="00474E91">
              <w:rPr>
                <w:noProof/>
                <w:webHidden/>
              </w:rPr>
              <w:fldChar w:fldCharType="begin"/>
            </w:r>
            <w:r w:rsidR="00474E91">
              <w:rPr>
                <w:noProof/>
                <w:webHidden/>
              </w:rPr>
              <w:instrText xml:space="preserve"> PAGEREF _Toc84351452 \h </w:instrText>
            </w:r>
            <w:r w:rsidR="00474E91">
              <w:rPr>
                <w:noProof/>
                <w:webHidden/>
              </w:rPr>
            </w:r>
            <w:r w:rsidR="00474E91">
              <w:rPr>
                <w:noProof/>
                <w:webHidden/>
              </w:rPr>
              <w:fldChar w:fldCharType="separate"/>
            </w:r>
            <w:r w:rsidR="00474E91">
              <w:rPr>
                <w:noProof/>
                <w:webHidden/>
              </w:rPr>
              <w:t>35</w:t>
            </w:r>
            <w:r w:rsidR="00474E91">
              <w:rPr>
                <w:noProof/>
                <w:webHidden/>
              </w:rPr>
              <w:fldChar w:fldCharType="end"/>
            </w:r>
          </w:hyperlink>
        </w:p>
        <w:p w14:paraId="0BB514A1" w14:textId="0901B3DA" w:rsidR="00474E91" w:rsidRDefault="00FC2853" w:rsidP="00F6579A">
          <w:pPr>
            <w:pStyle w:val="TOC3"/>
            <w:tabs>
              <w:tab w:val="right" w:leader="dot" w:pos="9350"/>
            </w:tabs>
            <w:spacing w:line="276" w:lineRule="auto"/>
            <w:rPr>
              <w:rFonts w:asciiTheme="minorHAnsi" w:eastAsiaTheme="minorEastAsia" w:hAnsiTheme="minorHAnsi"/>
              <w:noProof/>
              <w:sz w:val="22"/>
            </w:rPr>
          </w:pPr>
          <w:hyperlink w:anchor="_Toc84351453" w:history="1">
            <w:r w:rsidR="00474E91" w:rsidRPr="0020161E">
              <w:rPr>
                <w:rStyle w:val="Hyperlink"/>
                <w:noProof/>
              </w:rPr>
              <w:t>Victoria Bank</w:t>
            </w:r>
            <w:r w:rsidR="00474E91">
              <w:rPr>
                <w:noProof/>
                <w:webHidden/>
              </w:rPr>
              <w:tab/>
            </w:r>
            <w:r w:rsidR="00474E91">
              <w:rPr>
                <w:noProof/>
                <w:webHidden/>
              </w:rPr>
              <w:fldChar w:fldCharType="begin"/>
            </w:r>
            <w:r w:rsidR="00474E91">
              <w:rPr>
                <w:noProof/>
                <w:webHidden/>
              </w:rPr>
              <w:instrText xml:space="preserve"> PAGEREF _Toc84351453 \h </w:instrText>
            </w:r>
            <w:r w:rsidR="00474E91">
              <w:rPr>
                <w:noProof/>
                <w:webHidden/>
              </w:rPr>
            </w:r>
            <w:r w:rsidR="00474E91">
              <w:rPr>
                <w:noProof/>
                <w:webHidden/>
              </w:rPr>
              <w:fldChar w:fldCharType="separate"/>
            </w:r>
            <w:r w:rsidR="00474E91">
              <w:rPr>
                <w:noProof/>
                <w:webHidden/>
              </w:rPr>
              <w:t>36</w:t>
            </w:r>
            <w:r w:rsidR="00474E91">
              <w:rPr>
                <w:noProof/>
                <w:webHidden/>
              </w:rPr>
              <w:fldChar w:fldCharType="end"/>
            </w:r>
          </w:hyperlink>
        </w:p>
        <w:p w14:paraId="3CE52347" w14:textId="4EA0D8E0" w:rsidR="00474E91" w:rsidRDefault="00FC2853" w:rsidP="00F6579A">
          <w:pPr>
            <w:pStyle w:val="TOC3"/>
            <w:tabs>
              <w:tab w:val="right" w:leader="dot" w:pos="9350"/>
            </w:tabs>
            <w:spacing w:line="276" w:lineRule="auto"/>
            <w:rPr>
              <w:rFonts w:asciiTheme="minorHAnsi" w:eastAsiaTheme="minorEastAsia" w:hAnsiTheme="minorHAnsi"/>
              <w:noProof/>
              <w:sz w:val="22"/>
            </w:rPr>
          </w:pPr>
          <w:hyperlink w:anchor="_Toc84351454" w:history="1">
            <w:r w:rsidR="00474E91" w:rsidRPr="0020161E">
              <w:rPr>
                <w:rStyle w:val="Hyperlink"/>
                <w:noProof/>
              </w:rPr>
              <w:t>Analysis 4</w:t>
            </w:r>
            <w:r w:rsidR="00474E91">
              <w:rPr>
                <w:noProof/>
                <w:webHidden/>
              </w:rPr>
              <w:tab/>
            </w:r>
            <w:r w:rsidR="00474E91">
              <w:rPr>
                <w:noProof/>
                <w:webHidden/>
              </w:rPr>
              <w:fldChar w:fldCharType="begin"/>
            </w:r>
            <w:r w:rsidR="00474E91">
              <w:rPr>
                <w:noProof/>
                <w:webHidden/>
              </w:rPr>
              <w:instrText xml:space="preserve"> PAGEREF _Toc84351454 \h </w:instrText>
            </w:r>
            <w:r w:rsidR="00474E91">
              <w:rPr>
                <w:noProof/>
                <w:webHidden/>
              </w:rPr>
            </w:r>
            <w:r w:rsidR="00474E91">
              <w:rPr>
                <w:noProof/>
                <w:webHidden/>
              </w:rPr>
              <w:fldChar w:fldCharType="separate"/>
            </w:r>
            <w:r w:rsidR="00474E91">
              <w:rPr>
                <w:noProof/>
                <w:webHidden/>
              </w:rPr>
              <w:t>37</w:t>
            </w:r>
            <w:r w:rsidR="00474E91">
              <w:rPr>
                <w:noProof/>
                <w:webHidden/>
              </w:rPr>
              <w:fldChar w:fldCharType="end"/>
            </w:r>
          </w:hyperlink>
        </w:p>
        <w:p w14:paraId="3D873CE0" w14:textId="4144AFC6" w:rsidR="00474E91" w:rsidRDefault="00FC2853" w:rsidP="00F6579A">
          <w:pPr>
            <w:pStyle w:val="TOC1"/>
            <w:tabs>
              <w:tab w:val="right" w:leader="dot" w:pos="9350"/>
            </w:tabs>
            <w:spacing w:line="276" w:lineRule="auto"/>
            <w:rPr>
              <w:rFonts w:asciiTheme="minorHAnsi" w:eastAsiaTheme="minorEastAsia" w:hAnsiTheme="minorHAnsi"/>
              <w:noProof/>
              <w:sz w:val="22"/>
            </w:rPr>
          </w:pPr>
          <w:hyperlink w:anchor="_Toc84351455" w:history="1">
            <w:r w:rsidR="00474E91" w:rsidRPr="0020161E">
              <w:rPr>
                <w:rStyle w:val="Hyperlink"/>
                <w:noProof/>
              </w:rPr>
              <w:t>Chapter 5: Discussion</w:t>
            </w:r>
            <w:r w:rsidR="00474E91">
              <w:rPr>
                <w:noProof/>
                <w:webHidden/>
              </w:rPr>
              <w:tab/>
            </w:r>
            <w:r w:rsidR="00474E91">
              <w:rPr>
                <w:noProof/>
                <w:webHidden/>
              </w:rPr>
              <w:fldChar w:fldCharType="begin"/>
            </w:r>
            <w:r w:rsidR="00474E91">
              <w:rPr>
                <w:noProof/>
                <w:webHidden/>
              </w:rPr>
              <w:instrText xml:space="preserve"> PAGEREF _Toc84351455 \h </w:instrText>
            </w:r>
            <w:r w:rsidR="00474E91">
              <w:rPr>
                <w:noProof/>
                <w:webHidden/>
              </w:rPr>
            </w:r>
            <w:r w:rsidR="00474E91">
              <w:rPr>
                <w:noProof/>
                <w:webHidden/>
              </w:rPr>
              <w:fldChar w:fldCharType="separate"/>
            </w:r>
            <w:r w:rsidR="00474E91">
              <w:rPr>
                <w:noProof/>
                <w:webHidden/>
              </w:rPr>
              <w:t>40</w:t>
            </w:r>
            <w:r w:rsidR="00474E91">
              <w:rPr>
                <w:noProof/>
                <w:webHidden/>
              </w:rPr>
              <w:fldChar w:fldCharType="end"/>
            </w:r>
          </w:hyperlink>
        </w:p>
        <w:p w14:paraId="08372E4D" w14:textId="0C84375B" w:rsidR="00474E91" w:rsidRDefault="00FC2853" w:rsidP="00F6579A">
          <w:pPr>
            <w:pStyle w:val="TOC2"/>
            <w:tabs>
              <w:tab w:val="right" w:leader="dot" w:pos="9350"/>
            </w:tabs>
            <w:spacing w:line="276" w:lineRule="auto"/>
            <w:rPr>
              <w:rFonts w:asciiTheme="minorHAnsi" w:eastAsiaTheme="minorEastAsia" w:hAnsiTheme="minorHAnsi"/>
              <w:noProof/>
              <w:sz w:val="22"/>
            </w:rPr>
          </w:pPr>
          <w:hyperlink w:anchor="_Toc84351456" w:history="1">
            <w:r w:rsidR="00474E91" w:rsidRPr="0020161E">
              <w:rPr>
                <w:rStyle w:val="Hyperlink"/>
                <w:noProof/>
              </w:rPr>
              <w:t>Discussion 1</w:t>
            </w:r>
            <w:r w:rsidR="00474E91">
              <w:rPr>
                <w:noProof/>
                <w:webHidden/>
              </w:rPr>
              <w:tab/>
            </w:r>
            <w:r w:rsidR="00474E91">
              <w:rPr>
                <w:noProof/>
                <w:webHidden/>
              </w:rPr>
              <w:fldChar w:fldCharType="begin"/>
            </w:r>
            <w:r w:rsidR="00474E91">
              <w:rPr>
                <w:noProof/>
                <w:webHidden/>
              </w:rPr>
              <w:instrText xml:space="preserve"> PAGEREF _Toc84351456 \h </w:instrText>
            </w:r>
            <w:r w:rsidR="00474E91">
              <w:rPr>
                <w:noProof/>
                <w:webHidden/>
              </w:rPr>
            </w:r>
            <w:r w:rsidR="00474E91">
              <w:rPr>
                <w:noProof/>
                <w:webHidden/>
              </w:rPr>
              <w:fldChar w:fldCharType="separate"/>
            </w:r>
            <w:r w:rsidR="00474E91">
              <w:rPr>
                <w:noProof/>
                <w:webHidden/>
              </w:rPr>
              <w:t>41</w:t>
            </w:r>
            <w:r w:rsidR="00474E91">
              <w:rPr>
                <w:noProof/>
                <w:webHidden/>
              </w:rPr>
              <w:fldChar w:fldCharType="end"/>
            </w:r>
          </w:hyperlink>
        </w:p>
        <w:p w14:paraId="47F7FA0B" w14:textId="3CCFFF49" w:rsidR="00474E91" w:rsidRDefault="00FC2853" w:rsidP="00F6579A">
          <w:pPr>
            <w:pStyle w:val="TOC2"/>
            <w:tabs>
              <w:tab w:val="right" w:leader="dot" w:pos="9350"/>
            </w:tabs>
            <w:spacing w:line="276" w:lineRule="auto"/>
            <w:rPr>
              <w:rFonts w:asciiTheme="minorHAnsi" w:eastAsiaTheme="minorEastAsia" w:hAnsiTheme="minorHAnsi"/>
              <w:noProof/>
              <w:sz w:val="22"/>
            </w:rPr>
          </w:pPr>
          <w:hyperlink w:anchor="_Toc84351457" w:history="1">
            <w:r w:rsidR="00474E91" w:rsidRPr="0020161E">
              <w:rPr>
                <w:rStyle w:val="Hyperlink"/>
                <w:noProof/>
              </w:rPr>
              <w:t>Discussion 2</w:t>
            </w:r>
            <w:r w:rsidR="00474E91">
              <w:rPr>
                <w:noProof/>
                <w:webHidden/>
              </w:rPr>
              <w:tab/>
            </w:r>
            <w:r w:rsidR="00474E91">
              <w:rPr>
                <w:noProof/>
                <w:webHidden/>
              </w:rPr>
              <w:fldChar w:fldCharType="begin"/>
            </w:r>
            <w:r w:rsidR="00474E91">
              <w:rPr>
                <w:noProof/>
                <w:webHidden/>
              </w:rPr>
              <w:instrText xml:space="preserve"> PAGEREF _Toc84351457 \h </w:instrText>
            </w:r>
            <w:r w:rsidR="00474E91">
              <w:rPr>
                <w:noProof/>
                <w:webHidden/>
              </w:rPr>
            </w:r>
            <w:r w:rsidR="00474E91">
              <w:rPr>
                <w:noProof/>
                <w:webHidden/>
              </w:rPr>
              <w:fldChar w:fldCharType="separate"/>
            </w:r>
            <w:r w:rsidR="00474E91">
              <w:rPr>
                <w:noProof/>
                <w:webHidden/>
              </w:rPr>
              <w:t>42</w:t>
            </w:r>
            <w:r w:rsidR="00474E91">
              <w:rPr>
                <w:noProof/>
                <w:webHidden/>
              </w:rPr>
              <w:fldChar w:fldCharType="end"/>
            </w:r>
          </w:hyperlink>
        </w:p>
        <w:p w14:paraId="0F404912" w14:textId="70B4726C" w:rsidR="00474E91" w:rsidRDefault="00FC2853" w:rsidP="00F6579A">
          <w:pPr>
            <w:pStyle w:val="TOC2"/>
            <w:tabs>
              <w:tab w:val="right" w:leader="dot" w:pos="9350"/>
            </w:tabs>
            <w:spacing w:line="276" w:lineRule="auto"/>
            <w:rPr>
              <w:rFonts w:asciiTheme="minorHAnsi" w:eastAsiaTheme="minorEastAsia" w:hAnsiTheme="minorHAnsi"/>
              <w:noProof/>
              <w:sz w:val="22"/>
            </w:rPr>
          </w:pPr>
          <w:hyperlink w:anchor="_Toc84351458" w:history="1">
            <w:r w:rsidR="00474E91" w:rsidRPr="0020161E">
              <w:rPr>
                <w:rStyle w:val="Hyperlink"/>
                <w:noProof/>
              </w:rPr>
              <w:t>Discussion 3</w:t>
            </w:r>
            <w:r w:rsidR="00474E91">
              <w:rPr>
                <w:noProof/>
                <w:webHidden/>
              </w:rPr>
              <w:tab/>
            </w:r>
            <w:r w:rsidR="00474E91">
              <w:rPr>
                <w:noProof/>
                <w:webHidden/>
              </w:rPr>
              <w:fldChar w:fldCharType="begin"/>
            </w:r>
            <w:r w:rsidR="00474E91">
              <w:rPr>
                <w:noProof/>
                <w:webHidden/>
              </w:rPr>
              <w:instrText xml:space="preserve"> PAGEREF _Toc84351458 \h </w:instrText>
            </w:r>
            <w:r w:rsidR="00474E91">
              <w:rPr>
                <w:noProof/>
                <w:webHidden/>
              </w:rPr>
            </w:r>
            <w:r w:rsidR="00474E91">
              <w:rPr>
                <w:noProof/>
                <w:webHidden/>
              </w:rPr>
              <w:fldChar w:fldCharType="separate"/>
            </w:r>
            <w:r w:rsidR="00474E91">
              <w:rPr>
                <w:noProof/>
                <w:webHidden/>
              </w:rPr>
              <w:t>43</w:t>
            </w:r>
            <w:r w:rsidR="00474E91">
              <w:rPr>
                <w:noProof/>
                <w:webHidden/>
              </w:rPr>
              <w:fldChar w:fldCharType="end"/>
            </w:r>
          </w:hyperlink>
        </w:p>
        <w:p w14:paraId="303FFF8C" w14:textId="41BF1981" w:rsidR="00474E91" w:rsidRDefault="00FC2853" w:rsidP="00F6579A">
          <w:pPr>
            <w:pStyle w:val="TOC2"/>
            <w:tabs>
              <w:tab w:val="right" w:leader="dot" w:pos="9350"/>
            </w:tabs>
            <w:spacing w:line="276" w:lineRule="auto"/>
            <w:rPr>
              <w:rFonts w:asciiTheme="minorHAnsi" w:eastAsiaTheme="minorEastAsia" w:hAnsiTheme="minorHAnsi"/>
              <w:noProof/>
              <w:sz w:val="22"/>
            </w:rPr>
          </w:pPr>
          <w:hyperlink w:anchor="_Toc84351459" w:history="1">
            <w:r w:rsidR="00474E91" w:rsidRPr="0020161E">
              <w:rPr>
                <w:rStyle w:val="Hyperlink"/>
                <w:noProof/>
              </w:rPr>
              <w:t>Discussion 4</w:t>
            </w:r>
            <w:r w:rsidR="00474E91">
              <w:rPr>
                <w:noProof/>
                <w:webHidden/>
              </w:rPr>
              <w:tab/>
            </w:r>
            <w:r w:rsidR="00474E91">
              <w:rPr>
                <w:noProof/>
                <w:webHidden/>
              </w:rPr>
              <w:fldChar w:fldCharType="begin"/>
            </w:r>
            <w:r w:rsidR="00474E91">
              <w:rPr>
                <w:noProof/>
                <w:webHidden/>
              </w:rPr>
              <w:instrText xml:space="preserve"> PAGEREF _Toc84351459 \h </w:instrText>
            </w:r>
            <w:r w:rsidR="00474E91">
              <w:rPr>
                <w:noProof/>
                <w:webHidden/>
              </w:rPr>
            </w:r>
            <w:r w:rsidR="00474E91">
              <w:rPr>
                <w:noProof/>
                <w:webHidden/>
              </w:rPr>
              <w:fldChar w:fldCharType="separate"/>
            </w:r>
            <w:r w:rsidR="00474E91">
              <w:rPr>
                <w:noProof/>
                <w:webHidden/>
              </w:rPr>
              <w:t>44</w:t>
            </w:r>
            <w:r w:rsidR="00474E91">
              <w:rPr>
                <w:noProof/>
                <w:webHidden/>
              </w:rPr>
              <w:fldChar w:fldCharType="end"/>
            </w:r>
          </w:hyperlink>
        </w:p>
        <w:p w14:paraId="223B66B1" w14:textId="2A01AFB6" w:rsidR="00474E91" w:rsidRDefault="00FC2853" w:rsidP="00F6579A">
          <w:pPr>
            <w:pStyle w:val="TOC1"/>
            <w:tabs>
              <w:tab w:val="right" w:leader="dot" w:pos="9350"/>
            </w:tabs>
            <w:spacing w:line="276" w:lineRule="auto"/>
            <w:rPr>
              <w:rFonts w:asciiTheme="minorHAnsi" w:eastAsiaTheme="minorEastAsia" w:hAnsiTheme="minorHAnsi"/>
              <w:noProof/>
              <w:sz w:val="22"/>
            </w:rPr>
          </w:pPr>
          <w:hyperlink w:anchor="_Toc84351460" w:history="1">
            <w:r w:rsidR="00474E91" w:rsidRPr="0020161E">
              <w:rPr>
                <w:rStyle w:val="Hyperlink"/>
                <w:noProof/>
              </w:rPr>
              <w:t>Chapter 6: Conclusion and Recommendations</w:t>
            </w:r>
            <w:r w:rsidR="00474E91">
              <w:rPr>
                <w:noProof/>
                <w:webHidden/>
              </w:rPr>
              <w:tab/>
            </w:r>
            <w:r w:rsidR="00474E91">
              <w:rPr>
                <w:noProof/>
                <w:webHidden/>
              </w:rPr>
              <w:fldChar w:fldCharType="begin"/>
            </w:r>
            <w:r w:rsidR="00474E91">
              <w:rPr>
                <w:noProof/>
                <w:webHidden/>
              </w:rPr>
              <w:instrText xml:space="preserve"> PAGEREF _Toc84351460 \h </w:instrText>
            </w:r>
            <w:r w:rsidR="00474E91">
              <w:rPr>
                <w:noProof/>
                <w:webHidden/>
              </w:rPr>
            </w:r>
            <w:r w:rsidR="00474E91">
              <w:rPr>
                <w:noProof/>
                <w:webHidden/>
              </w:rPr>
              <w:fldChar w:fldCharType="separate"/>
            </w:r>
            <w:r w:rsidR="00474E91">
              <w:rPr>
                <w:noProof/>
                <w:webHidden/>
              </w:rPr>
              <w:t>46</w:t>
            </w:r>
            <w:r w:rsidR="00474E91">
              <w:rPr>
                <w:noProof/>
                <w:webHidden/>
              </w:rPr>
              <w:fldChar w:fldCharType="end"/>
            </w:r>
          </w:hyperlink>
        </w:p>
        <w:p w14:paraId="5BDF5D0E" w14:textId="433E48E5" w:rsidR="00474E91" w:rsidRDefault="00FC2853" w:rsidP="00F6579A">
          <w:pPr>
            <w:pStyle w:val="TOC1"/>
            <w:tabs>
              <w:tab w:val="right" w:leader="dot" w:pos="9350"/>
            </w:tabs>
            <w:spacing w:line="276" w:lineRule="auto"/>
            <w:rPr>
              <w:rFonts w:asciiTheme="minorHAnsi" w:eastAsiaTheme="minorEastAsia" w:hAnsiTheme="minorHAnsi"/>
              <w:noProof/>
              <w:sz w:val="22"/>
            </w:rPr>
          </w:pPr>
          <w:hyperlink w:anchor="_Toc84351461" w:history="1">
            <w:r w:rsidR="00474E91" w:rsidRPr="0020161E">
              <w:rPr>
                <w:rStyle w:val="Hyperlink"/>
                <w:noProof/>
              </w:rPr>
              <w:t>References</w:t>
            </w:r>
            <w:r w:rsidR="00474E91">
              <w:rPr>
                <w:noProof/>
                <w:webHidden/>
              </w:rPr>
              <w:tab/>
            </w:r>
            <w:r w:rsidR="00474E91">
              <w:rPr>
                <w:noProof/>
                <w:webHidden/>
              </w:rPr>
              <w:fldChar w:fldCharType="begin"/>
            </w:r>
            <w:r w:rsidR="00474E91">
              <w:rPr>
                <w:noProof/>
                <w:webHidden/>
              </w:rPr>
              <w:instrText xml:space="preserve"> PAGEREF _Toc84351461 \h </w:instrText>
            </w:r>
            <w:r w:rsidR="00474E91">
              <w:rPr>
                <w:noProof/>
                <w:webHidden/>
              </w:rPr>
            </w:r>
            <w:r w:rsidR="00474E91">
              <w:rPr>
                <w:noProof/>
                <w:webHidden/>
              </w:rPr>
              <w:fldChar w:fldCharType="separate"/>
            </w:r>
            <w:r w:rsidR="00474E91">
              <w:rPr>
                <w:noProof/>
                <w:webHidden/>
              </w:rPr>
              <w:t>50</w:t>
            </w:r>
            <w:r w:rsidR="00474E91">
              <w:rPr>
                <w:noProof/>
                <w:webHidden/>
              </w:rPr>
              <w:fldChar w:fldCharType="end"/>
            </w:r>
          </w:hyperlink>
        </w:p>
        <w:p w14:paraId="296CB178" w14:textId="2301CA3D" w:rsidR="00846A11" w:rsidRDefault="00CC692A">
          <w:r>
            <w:rPr>
              <w:b/>
              <w:bCs/>
              <w:noProof/>
            </w:rPr>
            <w:fldChar w:fldCharType="end"/>
          </w:r>
        </w:p>
      </w:sdtContent>
    </w:sdt>
    <w:p w14:paraId="245B3644" w14:textId="153320FE" w:rsidR="00CC692A" w:rsidRPr="0037487A" w:rsidRDefault="001923C2" w:rsidP="0037487A">
      <w:pPr>
        <w:pStyle w:val="Heading1"/>
      </w:pPr>
      <w:bookmarkStart w:id="2" w:name="_Toc84351414"/>
      <w:r w:rsidRPr="0037487A">
        <w:lastRenderedPageBreak/>
        <w:t>Chapter 1</w:t>
      </w:r>
      <w:r w:rsidR="0037487A" w:rsidRPr="0037487A">
        <w:t xml:space="preserve">: </w:t>
      </w:r>
      <w:r w:rsidR="00CC692A" w:rsidRPr="0037487A">
        <w:t>Introduction</w:t>
      </w:r>
      <w:bookmarkEnd w:id="2"/>
    </w:p>
    <w:p w14:paraId="09324329" w14:textId="124B7AE6" w:rsidR="00A56FE1" w:rsidRDefault="00186060" w:rsidP="00186060">
      <w:r w:rsidRPr="00716EF9">
        <w:t>Coronavirus was first detected in Wuhan, China in 2019 and later it started to spread among individuals there</w:t>
      </w:r>
      <w:r w:rsidR="00FF5CA2" w:rsidRPr="00716EF9">
        <w:t xml:space="preserve"> (Aguilar and Torres, 2021)</w:t>
      </w:r>
      <w:r w:rsidRPr="00716EF9">
        <w:t>. The symptoms were found in many cities in China. Due to overseas shipment and aviation system</w:t>
      </w:r>
      <w:r w:rsidR="00A537E5">
        <w:t>s</w:t>
      </w:r>
      <w:r w:rsidRPr="00716EF9">
        <w:t xml:space="preserve">, the virus entered other countries and it took a pandemic form within a very short time. As a result, the WHO (World Health Organization) has declared the </w:t>
      </w:r>
      <w:proofErr w:type="spellStart"/>
      <w:r w:rsidRPr="00716EF9">
        <w:t>covid</w:t>
      </w:r>
      <w:proofErr w:type="spellEnd"/>
      <w:r w:rsidRPr="00716EF9">
        <w:t xml:space="preserve"> 19 as pandemic disease and made alerts among the people of every country. For that reason, every country has stopped the aviation system among countries and even among the internal cities</w:t>
      </w:r>
      <w:r w:rsidR="002C0FAF">
        <w:t xml:space="preserve"> </w:t>
      </w:r>
      <w:r w:rsidR="00FF5CA2" w:rsidRPr="00716EF9">
        <w:t>(</w:t>
      </w:r>
      <w:proofErr w:type="spellStart"/>
      <w:r w:rsidR="00FF5CA2" w:rsidRPr="00716EF9">
        <w:t>Demirgüç-Kunt</w:t>
      </w:r>
      <w:proofErr w:type="spellEnd"/>
      <w:r w:rsidR="00FF5CA2" w:rsidRPr="00716EF9">
        <w:t xml:space="preserve">, </w:t>
      </w:r>
      <w:proofErr w:type="spellStart"/>
      <w:r w:rsidR="00FF5CA2" w:rsidRPr="00716EF9">
        <w:t>Pedraza</w:t>
      </w:r>
      <w:proofErr w:type="spellEnd"/>
      <w:r w:rsidR="00A537E5">
        <w:t>,</w:t>
      </w:r>
      <w:r w:rsidR="00FF5CA2" w:rsidRPr="00716EF9">
        <w:t xml:space="preserve"> and Ruiz-Ortega, 2021)</w:t>
      </w:r>
      <w:r w:rsidRPr="00716EF9">
        <w:t>. The day</w:t>
      </w:r>
      <w:r w:rsidR="00A537E5">
        <w:t>-to-</w:t>
      </w:r>
      <w:r w:rsidRPr="00716EF9">
        <w:t>day activ</w:t>
      </w:r>
      <w:r w:rsidR="00A537E5">
        <w:t>it</w:t>
      </w:r>
      <w:r w:rsidRPr="00716EF9">
        <w:t>ies become stopped due</w:t>
      </w:r>
      <w:r>
        <w:t xml:space="preserve"> to the lockdown process</w:t>
      </w:r>
      <w:r w:rsidR="00A56FE1">
        <w:t xml:space="preserve"> and almost every industry suffers a lot f</w:t>
      </w:r>
      <w:r w:rsidR="00A537E5">
        <w:t>rom</w:t>
      </w:r>
      <w:r w:rsidR="00A56FE1">
        <w:t xml:space="preserve"> this corona pandemic.</w:t>
      </w:r>
    </w:p>
    <w:p w14:paraId="5F2682DC" w14:textId="74C3FE98" w:rsidR="000D7776" w:rsidRDefault="00A56FE1" w:rsidP="00186060">
      <w:r>
        <w:t xml:space="preserve">Among the </w:t>
      </w:r>
      <w:r w:rsidRPr="00716EF9">
        <w:t>various business industries, specifically</w:t>
      </w:r>
      <w:r w:rsidR="00A537E5">
        <w:t>,</w:t>
      </w:r>
      <w:r w:rsidRPr="00716EF9">
        <w:t xml:space="preserve"> the banking sector has faced various problems regarding the primary activities of it and to the </w:t>
      </w:r>
      <w:proofErr w:type="spellStart"/>
      <w:r w:rsidRPr="00716EF9">
        <w:t>acciliniary</w:t>
      </w:r>
      <w:proofErr w:type="spellEnd"/>
      <w:r w:rsidRPr="00716EF9">
        <w:t xml:space="preserve"> activities also as the government of every country has taken some initiatives to reduce the spread of coronavirus, including social distancing</w:t>
      </w:r>
      <w:r w:rsidR="00FC15BF" w:rsidRPr="00716EF9">
        <w:t>, periods of quarantine, lockdowns and shutdowns, etc.</w:t>
      </w:r>
      <w:r w:rsidR="00FF5CA2" w:rsidRPr="00716EF9">
        <w:t xml:space="preserve"> (</w:t>
      </w:r>
      <w:proofErr w:type="spellStart"/>
      <w:r w:rsidR="00FF5CA2" w:rsidRPr="00716EF9">
        <w:t>Jaiswal</w:t>
      </w:r>
      <w:proofErr w:type="spellEnd"/>
      <w:r w:rsidR="00FF5CA2" w:rsidRPr="00716EF9">
        <w:t>, 2020).</w:t>
      </w:r>
      <w:r w:rsidR="00FC15BF" w:rsidRPr="00716EF9">
        <w:t xml:space="preserve"> As the economy is facing </w:t>
      </w:r>
      <w:r w:rsidR="00A537E5">
        <w:t>a</w:t>
      </w:r>
      <w:r w:rsidR="00FC15BF" w:rsidRPr="00716EF9">
        <w:t xml:space="preserve"> financial crisis due to the stoppage of every corporate activit</w:t>
      </w:r>
      <w:r w:rsidR="00A537E5">
        <w:t>y</w:t>
      </w:r>
      <w:r w:rsidR="00FC15BF" w:rsidRPr="00716EF9">
        <w:t>, the government starts to provide subsidies to the people as they are not able to work outside and earn any livelihood. The subsidies and assistance are covered by the governments of each country from the bank funds and due to the rush outflows, the banking sector is in a</w:t>
      </w:r>
      <w:r w:rsidR="00A537E5">
        <w:t>n</w:t>
      </w:r>
      <w:r w:rsidR="00FC15BF" w:rsidRPr="00716EF9">
        <w:t xml:space="preserve"> economic shock</w:t>
      </w:r>
      <w:r w:rsidR="00FF5CA2" w:rsidRPr="00716EF9">
        <w:t xml:space="preserve"> (</w:t>
      </w:r>
      <w:proofErr w:type="spellStart"/>
      <w:r w:rsidR="00FF5CA2" w:rsidRPr="00716EF9">
        <w:t>lewis</w:t>
      </w:r>
      <w:proofErr w:type="spellEnd"/>
      <w:r w:rsidR="00FF5CA2" w:rsidRPr="00716EF9">
        <w:t>, 2020)</w:t>
      </w:r>
      <w:r w:rsidR="00FC15BF" w:rsidRPr="00716EF9">
        <w:t xml:space="preserve">. The central banks started to produce various intervention provisions to the commercial or scheduled banks such as, not </w:t>
      </w:r>
      <w:r w:rsidR="00A537E5">
        <w:t>providing</w:t>
      </w:r>
      <w:r w:rsidR="00FC15BF" w:rsidRPr="00716EF9">
        <w:t xml:space="preserve"> long term loans or credits, not </w:t>
      </w:r>
      <w:r w:rsidR="00A537E5">
        <w:t>providing</w:t>
      </w:r>
      <w:r w:rsidR="00FC15BF" w:rsidRPr="00716EF9">
        <w:t xml:space="preserve"> loans to people where the loans would </w:t>
      </w:r>
      <w:r w:rsidR="00A537E5">
        <w:t>hav</w:t>
      </w:r>
      <w:r w:rsidR="00FC15BF" w:rsidRPr="00716EF9">
        <w:t>e defaulted, and also various direct policies to maintain higher liquid</w:t>
      </w:r>
      <w:r w:rsidR="000055D4" w:rsidRPr="00716EF9">
        <w:t>ity</w:t>
      </w:r>
      <w:r w:rsidR="00FC15BF" w:rsidRPr="00716EF9">
        <w:t xml:space="preserve"> in the bank </w:t>
      </w:r>
      <w:proofErr w:type="spellStart"/>
      <w:r w:rsidR="00FC15BF" w:rsidRPr="00716EF9">
        <w:t>fund</w:t>
      </w:r>
      <w:r w:rsidR="00CE4B32" w:rsidRPr="00716EF9">
        <w:t>ings</w:t>
      </w:r>
      <w:proofErr w:type="spellEnd"/>
      <w:r w:rsidR="00CE4B32" w:rsidRPr="00716EF9">
        <w:t xml:space="preserve"> to cover the larger demand of cash crisis</w:t>
      </w:r>
      <w:r w:rsidR="00FF5CA2" w:rsidRPr="00716EF9">
        <w:t xml:space="preserve"> (</w:t>
      </w:r>
      <w:proofErr w:type="spellStart"/>
      <w:r w:rsidR="00A537E5">
        <w:t>N</w:t>
      </w:r>
      <w:r w:rsidR="00FF5CA2" w:rsidRPr="00716EF9">
        <w:t>ishat</w:t>
      </w:r>
      <w:proofErr w:type="spellEnd"/>
      <w:r w:rsidR="00FF5CA2" w:rsidRPr="00716EF9">
        <w:t>, 2020)</w:t>
      </w:r>
      <w:r w:rsidR="00CE4B32" w:rsidRPr="00716EF9">
        <w:t xml:space="preserve">. </w:t>
      </w:r>
      <w:r w:rsidR="00305602" w:rsidRPr="00716EF9">
        <w:t>The banking sector is support</w:t>
      </w:r>
      <w:r w:rsidR="00A537E5">
        <w:t>ing</w:t>
      </w:r>
      <w:r w:rsidR="00305602" w:rsidRPr="00716EF9">
        <w:t xml:space="preserve"> the other sector facing the financial crisis by proving the</w:t>
      </w:r>
      <w:r w:rsidR="00A537E5">
        <w:t>ir</w:t>
      </w:r>
      <w:r w:rsidR="00305602" w:rsidRPr="00716EF9">
        <w:t xml:space="preserve"> financial support through credit loans or subsidies by the government. </w:t>
      </w:r>
      <w:r w:rsidR="0004284B" w:rsidRPr="00716EF9">
        <w:t xml:space="preserve">And the banks come under pressure. Such a situation was found </w:t>
      </w:r>
      <w:r w:rsidR="00A537E5">
        <w:t>in</w:t>
      </w:r>
      <w:r w:rsidR="0004284B" w:rsidRPr="00716EF9">
        <w:t xml:space="preserve"> 2007-08 when there was a huge economic shock and financial crisis </w:t>
      </w:r>
      <w:r w:rsidR="00A537E5">
        <w:t>from</w:t>
      </w:r>
      <w:r w:rsidR="0004284B" w:rsidRPr="00716EF9">
        <w:t xml:space="preserve"> the world perspective</w:t>
      </w:r>
      <w:r w:rsidR="00FF5CA2" w:rsidRPr="00716EF9">
        <w:t xml:space="preserve"> (VAN’T HOF, 2020)</w:t>
      </w:r>
      <w:r w:rsidR="0004284B">
        <w:t xml:space="preserve">. </w:t>
      </w:r>
    </w:p>
    <w:p w14:paraId="168DDA1F" w14:textId="1D5A786B" w:rsidR="0004284B" w:rsidRDefault="0004284B" w:rsidP="00186060">
      <w:r>
        <w:t xml:space="preserve">The situation before </w:t>
      </w:r>
      <w:r w:rsidR="00A537E5">
        <w:t xml:space="preserve">the </w:t>
      </w:r>
      <w:r>
        <w:t xml:space="preserve">corona pandemic provides </w:t>
      </w:r>
      <w:r w:rsidR="00A537E5">
        <w:t>pieces of evidence</w:t>
      </w:r>
      <w:r>
        <w:t xml:space="preserve"> that the banking sector was growing through digitalization where </w:t>
      </w:r>
      <w:r w:rsidRPr="00716EF9">
        <w:t xml:space="preserve">the interest rate for common people was reasonable. But during </w:t>
      </w:r>
      <w:r w:rsidR="00A537E5">
        <w:t xml:space="preserve">the </w:t>
      </w:r>
      <w:r w:rsidRPr="00716EF9">
        <w:t>corona pandemic</w:t>
      </w:r>
      <w:r w:rsidR="003C0DAF" w:rsidRPr="00716EF9">
        <w:t>, the situation becomes worse</w:t>
      </w:r>
      <w:r w:rsidR="00FF5CA2" w:rsidRPr="00716EF9">
        <w:t xml:space="preserve"> (Aguilar and Torres, 2021)</w:t>
      </w:r>
      <w:r w:rsidR="003C0DAF" w:rsidRPr="00716EF9">
        <w:t xml:space="preserve">. </w:t>
      </w:r>
      <w:r w:rsidR="00831DB9" w:rsidRPr="00716EF9">
        <w:t xml:space="preserve">The </w:t>
      </w:r>
      <w:r w:rsidR="00831DB9" w:rsidRPr="00716EF9">
        <w:lastRenderedPageBreak/>
        <w:t>primary change is in the interest rate which is the main source of income for the banks and it becomes lower which creates the situation of less profitability for them and the second is the new provisions by the central bank to control the liquidity ratio for the banks to make them refrain from bankruptcy</w:t>
      </w:r>
      <w:r w:rsidR="00FF5CA2" w:rsidRPr="00716EF9">
        <w:t xml:space="preserve"> (</w:t>
      </w:r>
      <w:proofErr w:type="spellStart"/>
      <w:r w:rsidR="00FF5CA2" w:rsidRPr="00716EF9">
        <w:t>Demirgüç-Kunt</w:t>
      </w:r>
      <w:proofErr w:type="spellEnd"/>
      <w:r w:rsidR="00FF5CA2" w:rsidRPr="00716EF9">
        <w:t xml:space="preserve">, </w:t>
      </w:r>
      <w:proofErr w:type="spellStart"/>
      <w:r w:rsidR="00FF5CA2" w:rsidRPr="00716EF9">
        <w:t>Pedraza</w:t>
      </w:r>
      <w:proofErr w:type="spellEnd"/>
      <w:r w:rsidR="00FF5CA2" w:rsidRPr="00716EF9">
        <w:t xml:space="preserve"> and Ruiz-Ortega, 2021)</w:t>
      </w:r>
      <w:r w:rsidR="00831DB9" w:rsidRPr="00716EF9">
        <w:t xml:space="preserve">. Such a situation creates the only option to change the business </w:t>
      </w:r>
      <w:r w:rsidR="0076542E" w:rsidRPr="00716EF9">
        <w:t xml:space="preserve">model for the banks to cope </w:t>
      </w:r>
      <w:r w:rsidR="00A537E5">
        <w:t>with</w:t>
      </w:r>
      <w:r w:rsidR="0076542E" w:rsidRPr="00716EF9">
        <w:t xml:space="preserve"> the crucial situation and the competition </w:t>
      </w:r>
      <w:r w:rsidR="00A537E5">
        <w:t xml:space="preserve">that </w:t>
      </w:r>
      <w:r w:rsidR="0076542E" w:rsidRPr="00716EF9">
        <w:t xml:space="preserve">arises from digitalization. </w:t>
      </w:r>
      <w:r w:rsidR="00AC2036" w:rsidRPr="00716EF9">
        <w:t xml:space="preserve">The </w:t>
      </w:r>
      <w:proofErr w:type="spellStart"/>
      <w:r w:rsidR="00AC2036" w:rsidRPr="00716EF9">
        <w:t>covid</w:t>
      </w:r>
      <w:proofErr w:type="spellEnd"/>
      <w:r w:rsidR="00AC2036" w:rsidRPr="00716EF9">
        <w:t xml:space="preserve"> 19 directly hits the country’s real economy where the demand and supply in the global value chain become mismatched as the demand becomes stopped due to lockdown laid by corona pandemic measures</w:t>
      </w:r>
      <w:r w:rsidR="00FF5CA2" w:rsidRPr="00716EF9">
        <w:t xml:space="preserve"> (</w:t>
      </w:r>
      <w:proofErr w:type="spellStart"/>
      <w:r w:rsidR="00FF5CA2" w:rsidRPr="00716EF9">
        <w:t>Jaiswal</w:t>
      </w:r>
      <w:proofErr w:type="spellEnd"/>
      <w:r w:rsidR="00FF5CA2" w:rsidRPr="00716EF9">
        <w:t>, 2020)</w:t>
      </w:r>
      <w:r w:rsidR="00AC2036" w:rsidRPr="00716EF9">
        <w:t>. For the lack of demand, the organizations cannot achieve their desired profit level or even face losses in their financial statement which cause</w:t>
      </w:r>
      <w:r w:rsidR="00A537E5">
        <w:t>s</w:t>
      </w:r>
      <w:r w:rsidR="00AC2036" w:rsidRPr="00716EF9">
        <w:t xml:space="preserve"> the loans taken from banks </w:t>
      </w:r>
      <w:r w:rsidR="00A537E5">
        <w:t xml:space="preserve">to </w:t>
      </w:r>
      <w:r w:rsidR="00AC2036" w:rsidRPr="00716EF9">
        <w:t>become unpaid and the bank faces the defaulted loans in a huge number and also in amounts. And the banks become more insolvent to perform their primary activ</w:t>
      </w:r>
      <w:r w:rsidR="00A537E5">
        <w:t>it</w:t>
      </w:r>
      <w:r w:rsidR="00AC2036" w:rsidRPr="00716EF9">
        <w:t>ies or even they cannot repay the deposits of the people</w:t>
      </w:r>
      <w:r w:rsidR="00FF5CA2" w:rsidRPr="00716EF9">
        <w:t xml:space="preserve"> (</w:t>
      </w:r>
      <w:r w:rsidR="00A537E5">
        <w:t>L</w:t>
      </w:r>
      <w:r w:rsidR="00FF5CA2" w:rsidRPr="00716EF9">
        <w:t>ewis, 2020)</w:t>
      </w:r>
      <w:r w:rsidR="00AC2036" w:rsidRPr="00716EF9">
        <w:t xml:space="preserve">. </w:t>
      </w:r>
      <w:r w:rsidR="005B5393" w:rsidRPr="00716EF9">
        <w:t>Also</w:t>
      </w:r>
      <w:r w:rsidR="00A537E5">
        <w:t>,</w:t>
      </w:r>
      <w:r w:rsidR="005B5393" w:rsidRPr="00716EF9">
        <w:t xml:space="preserve"> the </w:t>
      </w:r>
      <w:proofErr w:type="spellStart"/>
      <w:r w:rsidR="005B5393" w:rsidRPr="00716EF9">
        <w:t>covid</w:t>
      </w:r>
      <w:proofErr w:type="spellEnd"/>
      <w:r w:rsidR="005B5393" w:rsidRPr="00716EF9">
        <w:t xml:space="preserve"> 19 makes the bank industry change wholly or partially in their business model. The country which was most affected in their banking performances i</w:t>
      </w:r>
      <w:r w:rsidR="00A537E5">
        <w:t>n</w:t>
      </w:r>
      <w:r w:rsidR="005B5393" w:rsidRPr="00716EF9">
        <w:t xml:space="preserve"> China and the following countries including Italy, Spain, France, and United States. </w:t>
      </w:r>
      <w:r w:rsidR="00B54606" w:rsidRPr="00716EF9">
        <w:t xml:space="preserve">Europe is not so far </w:t>
      </w:r>
      <w:r w:rsidR="00A537E5">
        <w:t>o</w:t>
      </w:r>
      <w:r w:rsidR="00B54606" w:rsidRPr="00716EF9">
        <w:t xml:space="preserve">n that list. This thesis will focus on the banking sector of </w:t>
      </w:r>
      <w:r w:rsidR="00A537E5">
        <w:t xml:space="preserve">the </w:t>
      </w:r>
      <w:r w:rsidR="00B54606" w:rsidRPr="00716EF9">
        <w:t>Republic of Moldova that how it is affected due to the corona pandemic</w:t>
      </w:r>
      <w:r w:rsidR="00FF5CA2" w:rsidRPr="00716EF9">
        <w:t xml:space="preserve"> (</w:t>
      </w:r>
      <w:proofErr w:type="spellStart"/>
      <w:r w:rsidR="00A537E5">
        <w:t>N</w:t>
      </w:r>
      <w:r w:rsidR="00FF5CA2" w:rsidRPr="00716EF9">
        <w:t>ishat</w:t>
      </w:r>
      <w:proofErr w:type="spellEnd"/>
      <w:r w:rsidR="00FF5CA2" w:rsidRPr="00716EF9">
        <w:t>, 2020)</w:t>
      </w:r>
      <w:r w:rsidR="00B54606">
        <w:t xml:space="preserve">. </w:t>
      </w:r>
    </w:p>
    <w:p w14:paraId="2F96B4A1" w14:textId="67A573FB" w:rsidR="00B54606" w:rsidRDefault="00B0773A" w:rsidP="00186060">
      <w:r>
        <w:t xml:space="preserve">The banking </w:t>
      </w:r>
      <w:r w:rsidRPr="00716EF9">
        <w:t>system of Moldova was enjoying the pandemic opportunities initially as the corp</w:t>
      </w:r>
      <w:r w:rsidR="00A537E5">
        <w:t>o</w:t>
      </w:r>
      <w:r w:rsidRPr="00716EF9">
        <w:t>rates and hous</w:t>
      </w:r>
      <w:r w:rsidR="00A537E5">
        <w:t>e</w:t>
      </w:r>
      <w:r w:rsidRPr="00716EF9">
        <w:t>holds are taking loans, loans through public gu</w:t>
      </w:r>
      <w:r w:rsidR="00A537E5">
        <w:t>a</w:t>
      </w:r>
      <w:r w:rsidRPr="00716EF9">
        <w:t>rantees, governments provide various flexible rules and provisions which were in the favor of the banks and the central bank has a positive overview on the banks</w:t>
      </w:r>
      <w:r w:rsidR="00FF5CA2" w:rsidRPr="00716EF9">
        <w:t xml:space="preserve"> (VAN’T HOF, 2020)</w:t>
      </w:r>
      <w:r w:rsidRPr="00716EF9">
        <w:t xml:space="preserve">. </w:t>
      </w:r>
      <w:r w:rsidR="001F0F6D" w:rsidRPr="00716EF9">
        <w:t xml:space="preserve">But after corona has spread to the extent that cannot be minimized the banking sector started to face </w:t>
      </w:r>
      <w:r w:rsidR="00A537E5">
        <w:t xml:space="preserve">the </w:t>
      </w:r>
      <w:r w:rsidR="001F0F6D" w:rsidRPr="00716EF9">
        <w:t>crisis.</w:t>
      </w:r>
      <w:r w:rsidR="007D56B0" w:rsidRPr="00716EF9">
        <w:t xml:space="preserve"> The National Bank of Moldova also created many changes which are not in favor of the banks</w:t>
      </w:r>
      <w:r w:rsidR="00A537E5">
        <w:t>'</w:t>
      </w:r>
      <w:r w:rsidR="007D56B0" w:rsidRPr="00716EF9">
        <w:t xml:space="preserve"> profitability rather they are for the existence of the banks during this situation</w:t>
      </w:r>
      <w:r w:rsidR="00FF5CA2" w:rsidRPr="00716EF9">
        <w:t xml:space="preserve"> (Aguilar and Torres, 2021)</w:t>
      </w:r>
      <w:r w:rsidR="007D56B0" w:rsidRPr="00716EF9">
        <w:t xml:space="preserve">. the National Bank of Moldova has also some economic crisis as the bank is the main source for government </w:t>
      </w:r>
      <w:proofErr w:type="spellStart"/>
      <w:r w:rsidR="007D56B0" w:rsidRPr="00716EF9">
        <w:t>fundings</w:t>
      </w:r>
      <w:proofErr w:type="spellEnd"/>
      <w:r w:rsidR="007D56B0" w:rsidRPr="00716EF9">
        <w:t xml:space="preserve"> and the government of Moldova is used to liquidate the bank </w:t>
      </w:r>
      <w:proofErr w:type="spellStart"/>
      <w:r w:rsidR="007D56B0" w:rsidRPr="00716EF9">
        <w:t>fundings</w:t>
      </w:r>
      <w:proofErr w:type="spellEnd"/>
      <w:r w:rsidR="007D56B0" w:rsidRPr="00716EF9">
        <w:t xml:space="preserve"> to tackle the economic crisis by giving subsidies and assistance to the government institutions, private institutions</w:t>
      </w:r>
      <w:r w:rsidR="00A537E5">
        <w:t>,</w:t>
      </w:r>
      <w:r w:rsidR="007D56B0" w:rsidRPr="00716EF9">
        <w:t xml:space="preserve"> and even to the individual people of the country who are not able to take loans from banks</w:t>
      </w:r>
      <w:r w:rsidR="00FF5CA2" w:rsidRPr="00716EF9">
        <w:t xml:space="preserve"> (</w:t>
      </w:r>
      <w:proofErr w:type="spellStart"/>
      <w:r w:rsidR="00FF5CA2" w:rsidRPr="00716EF9">
        <w:t>Demirgüç-Kunt</w:t>
      </w:r>
      <w:proofErr w:type="spellEnd"/>
      <w:r w:rsidR="00FF5CA2" w:rsidRPr="00716EF9">
        <w:t xml:space="preserve">, </w:t>
      </w:r>
      <w:proofErr w:type="spellStart"/>
      <w:r w:rsidR="00FF5CA2" w:rsidRPr="00716EF9">
        <w:t>Pedraza</w:t>
      </w:r>
      <w:proofErr w:type="spellEnd"/>
      <w:r w:rsidR="00FF5CA2" w:rsidRPr="00716EF9">
        <w:t xml:space="preserve"> and Ruiz-Ortega, 2021)</w:t>
      </w:r>
      <w:r w:rsidR="007D56B0" w:rsidRPr="00716EF9">
        <w:t>.</w:t>
      </w:r>
      <w:r w:rsidR="003872B7">
        <w:t xml:space="preserve"> </w:t>
      </w:r>
      <w:r w:rsidR="00FA2A11">
        <w:t xml:space="preserve"> </w:t>
      </w:r>
    </w:p>
    <w:p w14:paraId="1CAC4C91" w14:textId="4799C242" w:rsidR="00CC692A" w:rsidRDefault="00CC692A" w:rsidP="001923C2">
      <w:pPr>
        <w:pStyle w:val="Heading2"/>
      </w:pPr>
      <w:bookmarkStart w:id="3" w:name="_Toc84351415"/>
      <w:r>
        <w:lastRenderedPageBreak/>
        <w:t>Aims and Objectives</w:t>
      </w:r>
      <w:bookmarkEnd w:id="3"/>
    </w:p>
    <w:p w14:paraId="70BE4C32" w14:textId="6671B8AF" w:rsidR="00B570CA" w:rsidRDefault="00E73702" w:rsidP="00B570CA">
      <w:r>
        <w:t xml:space="preserve">The major aim </w:t>
      </w:r>
      <w:r w:rsidR="00A537E5">
        <w:t>of</w:t>
      </w:r>
      <w:r>
        <w:t xml:space="preserve"> the thesis is to provide a clear picture of the assessment of the economic situation of the banking sector of </w:t>
      </w:r>
      <w:r w:rsidR="00A537E5">
        <w:t xml:space="preserve">the </w:t>
      </w:r>
      <w:r>
        <w:t xml:space="preserve">Republic of Moldova due to the impact of </w:t>
      </w:r>
      <w:r w:rsidR="00A537E5">
        <w:t xml:space="preserve">the </w:t>
      </w:r>
      <w:proofErr w:type="spellStart"/>
      <w:r>
        <w:t>Covid</w:t>
      </w:r>
      <w:proofErr w:type="spellEnd"/>
      <w:r>
        <w:t xml:space="preserve"> 19 pandemic. </w:t>
      </w:r>
      <w:r w:rsidR="001A0D2C">
        <w:t xml:space="preserve">It will focus </w:t>
      </w:r>
      <w:r w:rsidR="00A537E5">
        <w:t xml:space="preserve">on </w:t>
      </w:r>
      <w:r w:rsidR="001A0D2C">
        <w:t>the current economic condi</w:t>
      </w:r>
      <w:r w:rsidR="00A537E5">
        <w:t>tions</w:t>
      </w:r>
      <w:r w:rsidR="001A0D2C">
        <w:t xml:space="preserve"> of the banks of Moldova compared to the pre-corona pandemic situation to see whether the situation becomes poorer or richer and what the reasons and factors </w:t>
      </w:r>
      <w:proofErr w:type="gramStart"/>
      <w:r w:rsidR="001A0D2C">
        <w:t>that make</w:t>
      </w:r>
      <w:proofErr w:type="gramEnd"/>
      <w:r w:rsidR="001A0D2C">
        <w:t xml:space="preserve"> the situation change with responding to the corona effects directly or indirectly. The thesis will also focus </w:t>
      </w:r>
      <w:r w:rsidR="00A537E5">
        <w:t xml:space="preserve">on </w:t>
      </w:r>
      <w:r w:rsidR="001A0D2C">
        <w:t>the change in the operations, rul</w:t>
      </w:r>
      <w:r w:rsidR="00A537E5">
        <w:t>e</w:t>
      </w:r>
      <w:r w:rsidR="001A0D2C">
        <w:t>s, and regulations of the central bank</w:t>
      </w:r>
      <w:r w:rsidR="00556543">
        <w:t xml:space="preserve"> (National Bank of Moldova)</w:t>
      </w:r>
      <w:r w:rsidR="001A0D2C">
        <w:t xml:space="preserve"> to control or cope up with the current situation and also how the post-corona pandemic situation will be enriched </w:t>
      </w:r>
      <w:r w:rsidR="00556543">
        <w:t>and developed and what will be the attempts by the central bank of Moldova (National Bank of Moldova).</w:t>
      </w:r>
      <w:r w:rsidR="00DB1524">
        <w:t xml:space="preserve"> To achieve the major aim of the thesis paper, some objectives are given as follows-</w:t>
      </w:r>
    </w:p>
    <w:p w14:paraId="0E4E87BE" w14:textId="753305C9" w:rsidR="003E53DA" w:rsidRPr="003E53DA" w:rsidRDefault="003E53DA" w:rsidP="003E53DA">
      <w:pPr>
        <w:pStyle w:val="ListParagraph"/>
        <w:numPr>
          <w:ilvl w:val="0"/>
          <w:numId w:val="19"/>
        </w:numPr>
        <w:spacing w:line="360" w:lineRule="auto"/>
        <w:jc w:val="both"/>
        <w:rPr>
          <w:rFonts w:ascii="Times New Roman" w:hAnsi="Times New Roman" w:cs="Times New Roman"/>
          <w:sz w:val="24"/>
          <w:szCs w:val="24"/>
        </w:rPr>
      </w:pPr>
      <w:r w:rsidRPr="003E53DA">
        <w:rPr>
          <w:rFonts w:ascii="Times New Roman" w:hAnsi="Times New Roman" w:cs="Times New Roman"/>
          <w:sz w:val="24"/>
          <w:szCs w:val="24"/>
        </w:rPr>
        <w:t>To analy</w:t>
      </w:r>
      <w:r w:rsidR="00A537E5">
        <w:rPr>
          <w:rFonts w:ascii="Times New Roman" w:hAnsi="Times New Roman" w:cs="Times New Roman"/>
          <w:sz w:val="24"/>
          <w:szCs w:val="24"/>
        </w:rPr>
        <w:t>z</w:t>
      </w:r>
      <w:r w:rsidRPr="003E53DA">
        <w:rPr>
          <w:rFonts w:ascii="Times New Roman" w:hAnsi="Times New Roman" w:cs="Times New Roman"/>
          <w:sz w:val="24"/>
          <w:szCs w:val="24"/>
        </w:rPr>
        <w:t>e the overall economic issues of the banking sector due to the corona pandemic that how the banking business model has been changed or how the business becomes more competitive.</w:t>
      </w:r>
    </w:p>
    <w:p w14:paraId="2B35EAF1" w14:textId="46D99F4C" w:rsidR="00DB1524" w:rsidRPr="003E53DA" w:rsidRDefault="00294CFF" w:rsidP="003E53DA">
      <w:pPr>
        <w:pStyle w:val="ListParagraph"/>
        <w:numPr>
          <w:ilvl w:val="0"/>
          <w:numId w:val="19"/>
        </w:numPr>
        <w:spacing w:line="360" w:lineRule="auto"/>
        <w:jc w:val="both"/>
        <w:rPr>
          <w:rFonts w:ascii="Times New Roman" w:hAnsi="Times New Roman" w:cs="Times New Roman"/>
          <w:sz w:val="24"/>
          <w:szCs w:val="24"/>
        </w:rPr>
      </w:pPr>
      <w:r w:rsidRPr="003E53DA">
        <w:rPr>
          <w:rFonts w:ascii="Times New Roman" w:hAnsi="Times New Roman" w:cs="Times New Roman"/>
          <w:sz w:val="24"/>
          <w:szCs w:val="24"/>
        </w:rPr>
        <w:t xml:space="preserve">To find out the current economic situation and the issues </w:t>
      </w:r>
      <w:proofErr w:type="gramStart"/>
      <w:r w:rsidRPr="003E53DA">
        <w:rPr>
          <w:rFonts w:ascii="Times New Roman" w:hAnsi="Times New Roman" w:cs="Times New Roman"/>
          <w:sz w:val="24"/>
          <w:szCs w:val="24"/>
        </w:rPr>
        <w:t>that are</w:t>
      </w:r>
      <w:proofErr w:type="gramEnd"/>
      <w:r w:rsidRPr="003E53DA">
        <w:rPr>
          <w:rFonts w:ascii="Times New Roman" w:hAnsi="Times New Roman" w:cs="Times New Roman"/>
          <w:sz w:val="24"/>
          <w:szCs w:val="24"/>
        </w:rPr>
        <w:t xml:space="preserve"> facing by the banks of the Republic of Moldova comparing to the pre-corona pandemic situation.</w:t>
      </w:r>
    </w:p>
    <w:p w14:paraId="25C10386" w14:textId="11A77A4D" w:rsidR="00294CFF" w:rsidRPr="003E53DA" w:rsidRDefault="00294CFF" w:rsidP="003E53DA">
      <w:pPr>
        <w:pStyle w:val="ListParagraph"/>
        <w:numPr>
          <w:ilvl w:val="0"/>
          <w:numId w:val="19"/>
        </w:numPr>
        <w:spacing w:line="360" w:lineRule="auto"/>
        <w:jc w:val="both"/>
        <w:rPr>
          <w:rFonts w:ascii="Times New Roman" w:hAnsi="Times New Roman" w:cs="Times New Roman"/>
          <w:sz w:val="24"/>
          <w:szCs w:val="24"/>
        </w:rPr>
      </w:pPr>
      <w:r w:rsidRPr="003E53DA">
        <w:rPr>
          <w:rFonts w:ascii="Times New Roman" w:hAnsi="Times New Roman" w:cs="Times New Roman"/>
          <w:sz w:val="24"/>
          <w:szCs w:val="24"/>
        </w:rPr>
        <w:t>To find out how the current banking operations</w:t>
      </w:r>
      <w:r w:rsidR="003E53DA" w:rsidRPr="003E53DA">
        <w:rPr>
          <w:rFonts w:ascii="Times New Roman" w:hAnsi="Times New Roman" w:cs="Times New Roman"/>
          <w:sz w:val="24"/>
          <w:szCs w:val="24"/>
        </w:rPr>
        <w:t xml:space="preserve"> and financial statements of the commercial banks</w:t>
      </w:r>
      <w:r w:rsidRPr="003E53DA">
        <w:rPr>
          <w:rFonts w:ascii="Times New Roman" w:hAnsi="Times New Roman" w:cs="Times New Roman"/>
          <w:sz w:val="24"/>
          <w:szCs w:val="24"/>
        </w:rPr>
        <w:t xml:space="preserve"> have been changed </w:t>
      </w:r>
      <w:r w:rsidR="00A537E5">
        <w:rPr>
          <w:rFonts w:ascii="Times New Roman" w:hAnsi="Times New Roman" w:cs="Times New Roman"/>
          <w:sz w:val="24"/>
          <w:szCs w:val="24"/>
        </w:rPr>
        <w:t>in</w:t>
      </w:r>
      <w:r w:rsidRPr="003E53DA">
        <w:rPr>
          <w:rFonts w:ascii="Times New Roman" w:hAnsi="Times New Roman" w:cs="Times New Roman"/>
          <w:sz w:val="24"/>
          <w:szCs w:val="24"/>
        </w:rPr>
        <w:t xml:space="preserve"> response to the corona pandemic </w:t>
      </w:r>
      <w:r w:rsidR="003E53DA" w:rsidRPr="003E53DA">
        <w:rPr>
          <w:rFonts w:ascii="Times New Roman" w:hAnsi="Times New Roman" w:cs="Times New Roman"/>
          <w:sz w:val="24"/>
          <w:szCs w:val="24"/>
        </w:rPr>
        <w:t>situation.</w:t>
      </w:r>
    </w:p>
    <w:p w14:paraId="007CB28C" w14:textId="76E04CEE" w:rsidR="003E53DA" w:rsidRPr="003E53DA" w:rsidRDefault="003E53DA" w:rsidP="003E53DA">
      <w:pPr>
        <w:pStyle w:val="ListParagraph"/>
        <w:numPr>
          <w:ilvl w:val="0"/>
          <w:numId w:val="19"/>
        </w:numPr>
        <w:spacing w:line="360" w:lineRule="auto"/>
        <w:jc w:val="both"/>
        <w:rPr>
          <w:rFonts w:ascii="Times New Roman" w:hAnsi="Times New Roman" w:cs="Times New Roman"/>
          <w:sz w:val="24"/>
          <w:szCs w:val="24"/>
        </w:rPr>
      </w:pPr>
      <w:r w:rsidRPr="003E53DA">
        <w:rPr>
          <w:rFonts w:ascii="Times New Roman" w:hAnsi="Times New Roman" w:cs="Times New Roman"/>
          <w:sz w:val="24"/>
          <w:szCs w:val="24"/>
        </w:rPr>
        <w:t>To assess the mechanisms taken by the central bank (National Bank of Moldova) to tackle the economic crisis faced by the banking sector of the Republic of Moldova.</w:t>
      </w:r>
    </w:p>
    <w:p w14:paraId="21C12B52" w14:textId="46FA9BD7" w:rsidR="00CC692A" w:rsidRDefault="003E53DA" w:rsidP="003E53DA">
      <w:pPr>
        <w:pStyle w:val="ListParagraph"/>
        <w:numPr>
          <w:ilvl w:val="0"/>
          <w:numId w:val="19"/>
        </w:numPr>
        <w:spacing w:line="360" w:lineRule="auto"/>
        <w:jc w:val="both"/>
        <w:rPr>
          <w:rFonts w:ascii="Times New Roman" w:hAnsi="Times New Roman" w:cs="Times New Roman"/>
          <w:sz w:val="24"/>
          <w:szCs w:val="24"/>
        </w:rPr>
      </w:pPr>
      <w:r w:rsidRPr="003E53DA">
        <w:rPr>
          <w:rFonts w:ascii="Times New Roman" w:hAnsi="Times New Roman" w:cs="Times New Roman"/>
          <w:sz w:val="24"/>
          <w:szCs w:val="24"/>
        </w:rPr>
        <w:t xml:space="preserve">To provide some recommendations so that the banks can raise their situation in </w:t>
      </w:r>
      <w:r w:rsidR="00A537E5">
        <w:rPr>
          <w:rFonts w:ascii="Times New Roman" w:hAnsi="Times New Roman" w:cs="Times New Roman"/>
          <w:sz w:val="24"/>
          <w:szCs w:val="24"/>
        </w:rPr>
        <w:t xml:space="preserve">the </w:t>
      </w:r>
      <w:r w:rsidRPr="003E53DA">
        <w:rPr>
          <w:rFonts w:ascii="Times New Roman" w:hAnsi="Times New Roman" w:cs="Times New Roman"/>
          <w:sz w:val="24"/>
          <w:szCs w:val="24"/>
        </w:rPr>
        <w:t>post-corona pandemic period.</w:t>
      </w:r>
    </w:p>
    <w:p w14:paraId="747B1EAA" w14:textId="18152DCD" w:rsidR="009A6986" w:rsidRDefault="009A6986" w:rsidP="009A6986">
      <w:pPr>
        <w:rPr>
          <w:rFonts w:cs="Times New Roman"/>
          <w:szCs w:val="24"/>
        </w:rPr>
      </w:pPr>
      <w:r>
        <w:rPr>
          <w:rFonts w:cs="Times New Roman"/>
          <w:szCs w:val="24"/>
        </w:rPr>
        <w:t>To meet the research objectives, some research questions are given as follows-</w:t>
      </w:r>
    </w:p>
    <w:p w14:paraId="7F8ADC53" w14:textId="610B9BCF" w:rsidR="00E77653" w:rsidRPr="00E77653" w:rsidRDefault="00E77653" w:rsidP="00E77653">
      <w:pPr>
        <w:pStyle w:val="ListParagraph"/>
        <w:numPr>
          <w:ilvl w:val="0"/>
          <w:numId w:val="20"/>
        </w:numPr>
        <w:spacing w:line="360" w:lineRule="auto"/>
        <w:jc w:val="both"/>
        <w:rPr>
          <w:rFonts w:ascii="Times New Roman" w:hAnsi="Times New Roman" w:cs="Times New Roman"/>
          <w:sz w:val="24"/>
          <w:szCs w:val="28"/>
        </w:rPr>
      </w:pPr>
      <w:r w:rsidRPr="00E77653">
        <w:rPr>
          <w:rFonts w:ascii="Times New Roman" w:hAnsi="Times New Roman" w:cs="Times New Roman"/>
          <w:sz w:val="24"/>
          <w:szCs w:val="28"/>
        </w:rPr>
        <w:t>How the inter</w:t>
      </w:r>
      <w:r w:rsidR="00A537E5">
        <w:rPr>
          <w:rFonts w:ascii="Times New Roman" w:hAnsi="Times New Roman" w:cs="Times New Roman"/>
          <w:sz w:val="24"/>
          <w:szCs w:val="28"/>
        </w:rPr>
        <w:t>-</w:t>
      </w:r>
      <w:r w:rsidRPr="00E77653">
        <w:rPr>
          <w:rFonts w:ascii="Times New Roman" w:hAnsi="Times New Roman" w:cs="Times New Roman"/>
          <w:sz w:val="24"/>
          <w:szCs w:val="28"/>
        </w:rPr>
        <w:t>banking competition has been raised in this pandemic situation of the Republic of Moldova?</w:t>
      </w:r>
    </w:p>
    <w:p w14:paraId="438E9E56" w14:textId="199990BB" w:rsidR="009A6986" w:rsidRPr="00E77653" w:rsidRDefault="009A6986" w:rsidP="00E77653">
      <w:pPr>
        <w:pStyle w:val="ListParagraph"/>
        <w:numPr>
          <w:ilvl w:val="0"/>
          <w:numId w:val="20"/>
        </w:numPr>
        <w:spacing w:line="360" w:lineRule="auto"/>
        <w:jc w:val="both"/>
        <w:rPr>
          <w:rFonts w:ascii="Times New Roman" w:hAnsi="Times New Roman" w:cs="Times New Roman"/>
          <w:sz w:val="28"/>
          <w:szCs w:val="28"/>
        </w:rPr>
      </w:pPr>
      <w:r w:rsidRPr="00E77653">
        <w:rPr>
          <w:rFonts w:ascii="Times New Roman" w:hAnsi="Times New Roman" w:cs="Times New Roman"/>
          <w:sz w:val="24"/>
          <w:szCs w:val="28"/>
        </w:rPr>
        <w:t>How the overall business model has changed in the banking sector of the Republic of Moldova?</w:t>
      </w:r>
    </w:p>
    <w:p w14:paraId="02ACA4FD" w14:textId="024686B2" w:rsidR="003E53DA" w:rsidRPr="00E77653" w:rsidRDefault="009A6986" w:rsidP="00E77653">
      <w:pPr>
        <w:pStyle w:val="ListParagraph"/>
        <w:numPr>
          <w:ilvl w:val="0"/>
          <w:numId w:val="20"/>
        </w:numPr>
        <w:spacing w:line="360" w:lineRule="auto"/>
        <w:jc w:val="both"/>
        <w:rPr>
          <w:rFonts w:ascii="Times New Roman" w:hAnsi="Times New Roman" w:cs="Times New Roman"/>
          <w:sz w:val="24"/>
          <w:szCs w:val="24"/>
        </w:rPr>
      </w:pPr>
      <w:r w:rsidRPr="00E77653">
        <w:rPr>
          <w:rFonts w:ascii="Times New Roman" w:hAnsi="Times New Roman" w:cs="Times New Roman"/>
          <w:sz w:val="24"/>
          <w:szCs w:val="24"/>
        </w:rPr>
        <w:t xml:space="preserve">How the financial statements of the commercial banks of Moldova </w:t>
      </w:r>
      <w:r w:rsidR="00E77653" w:rsidRPr="00E77653">
        <w:rPr>
          <w:rFonts w:ascii="Times New Roman" w:hAnsi="Times New Roman" w:cs="Times New Roman"/>
          <w:sz w:val="24"/>
          <w:szCs w:val="24"/>
        </w:rPr>
        <w:t>have changed compared to the pre-corona pandemic period?</w:t>
      </w:r>
    </w:p>
    <w:p w14:paraId="66AA00F3" w14:textId="2E78AE3D" w:rsidR="00E77653" w:rsidRPr="00E77653" w:rsidRDefault="00E77653" w:rsidP="00E77653">
      <w:pPr>
        <w:pStyle w:val="ListParagraph"/>
        <w:numPr>
          <w:ilvl w:val="0"/>
          <w:numId w:val="20"/>
        </w:numPr>
        <w:spacing w:line="360" w:lineRule="auto"/>
        <w:jc w:val="both"/>
        <w:rPr>
          <w:rFonts w:ascii="Times New Roman" w:hAnsi="Times New Roman" w:cs="Times New Roman"/>
          <w:sz w:val="24"/>
          <w:szCs w:val="24"/>
        </w:rPr>
      </w:pPr>
      <w:r w:rsidRPr="00E77653">
        <w:rPr>
          <w:rFonts w:ascii="Times New Roman" w:hAnsi="Times New Roman" w:cs="Times New Roman"/>
          <w:sz w:val="24"/>
          <w:szCs w:val="24"/>
        </w:rPr>
        <w:lastRenderedPageBreak/>
        <w:t>What are the mechanisms taken by the central bank (National Bank of Moldova) to overcome the economic crisis present in the banking sector of Moldova?</w:t>
      </w:r>
    </w:p>
    <w:p w14:paraId="66C1137A" w14:textId="77777777" w:rsidR="00E77653" w:rsidRPr="003E53DA" w:rsidRDefault="00E77653" w:rsidP="003E53DA"/>
    <w:p w14:paraId="45D9440A" w14:textId="24631473" w:rsidR="00CC692A" w:rsidRDefault="00CC692A" w:rsidP="001923C2">
      <w:pPr>
        <w:pStyle w:val="Heading2"/>
      </w:pPr>
      <w:bookmarkStart w:id="4" w:name="_Toc84351416"/>
      <w:r>
        <w:t>Tasks</w:t>
      </w:r>
      <w:bookmarkEnd w:id="4"/>
    </w:p>
    <w:p w14:paraId="08143834" w14:textId="15654B1D" w:rsidR="001D2D04" w:rsidRDefault="00DB1F3D" w:rsidP="001D2D04">
      <w:r>
        <w:t xml:space="preserve">This thesis paper is presented as a research report which will show the impact of </w:t>
      </w:r>
      <w:r w:rsidR="00A537E5">
        <w:t xml:space="preserve">the </w:t>
      </w:r>
      <w:r>
        <w:t xml:space="preserve">corona pandemic in the banking sector of the Republic of Moldova. Under this broad topic, the financial statements of the commercial banks will be assessed from 2017 to 2020, the business model of the banks will be evaluated to see whether there is any change there, the mechanisms presented by the central of Moldova (NBM) will be mentioned and will be assessed to see their impact on the recovery of the present crisis of the banks facing due to corona pandemic, and the competitive nature of the banking industry will be assessed regarding the present corona situation. </w:t>
      </w:r>
      <w:r w:rsidR="00F452EC">
        <w:t>T</w:t>
      </w:r>
      <w:r>
        <w:t xml:space="preserve">he presentation of the relevant information is presented </w:t>
      </w:r>
      <w:r w:rsidR="00F452EC">
        <w:t>in a way that should be convenient to the target audiences for the paper.</w:t>
      </w:r>
    </w:p>
    <w:p w14:paraId="0A09B022" w14:textId="66C1E326" w:rsidR="000651D3" w:rsidRDefault="0004582F" w:rsidP="001D2D04">
      <w:r>
        <w:t>The research structure is started with a</w:t>
      </w:r>
      <w:r w:rsidR="00A537E5">
        <w:t>n</w:t>
      </w:r>
      <w:r>
        <w:t xml:space="preserve"> introductory part which implies the background of the thesis with proper identification of the thesis </w:t>
      </w:r>
      <w:r w:rsidR="009E0C9B">
        <w:t>aim and objectives as well as some question</w:t>
      </w:r>
      <w:r w:rsidR="00A537E5">
        <w:t>s</w:t>
      </w:r>
      <w:r w:rsidR="009E0C9B">
        <w:t xml:space="preserve"> are provided to meet the objectives. The risks regarding the completion of the thesis, the schedule, and professional issues are also mentioned here. The next part is </w:t>
      </w:r>
      <w:r w:rsidR="00A537E5">
        <w:t xml:space="preserve">a </w:t>
      </w:r>
      <w:r w:rsidR="009E0C9B">
        <w:t xml:space="preserve">literature review which is a detailed discussion regarding the economic issues and the changes in the banking sector </w:t>
      </w:r>
      <w:r w:rsidR="0022656B">
        <w:t xml:space="preserve">due to </w:t>
      </w:r>
      <w:r w:rsidR="00A537E5">
        <w:t xml:space="preserve">the </w:t>
      </w:r>
      <w:r w:rsidR="0022656B">
        <w:t>corona pandemic.</w:t>
      </w:r>
    </w:p>
    <w:p w14:paraId="48E5B9D3" w14:textId="37342064" w:rsidR="0022656B" w:rsidRDefault="0022656B" w:rsidP="001D2D04">
      <w:r>
        <w:t>The 3</w:t>
      </w:r>
      <w:r w:rsidRPr="0022656B">
        <w:rPr>
          <w:vertAlign w:val="superscript"/>
        </w:rPr>
        <w:t>rd</w:t>
      </w:r>
      <w:r>
        <w:t xml:space="preserve"> part indicates the methodology for the thesis paper including the research philosophy, approach, methods of data collection</w:t>
      </w:r>
      <w:r w:rsidR="00A537E5">
        <w:t>,</w:t>
      </w:r>
      <w:r>
        <w:t xml:space="preserve"> and the analysis mechanisms. The 4</w:t>
      </w:r>
      <w:r w:rsidRPr="0022656B">
        <w:rPr>
          <w:vertAlign w:val="superscript"/>
        </w:rPr>
        <w:t>th</w:t>
      </w:r>
      <w:r>
        <w:t xml:space="preserve"> chapter will show the data analysis part including proper findings, interpretations, results, and projections.</w:t>
      </w:r>
    </w:p>
    <w:p w14:paraId="7F829FD6" w14:textId="65CB7245" w:rsidR="0022656B" w:rsidRPr="001D2D04" w:rsidRDefault="0022656B" w:rsidP="001D2D04">
      <w:r>
        <w:t>The 5</w:t>
      </w:r>
      <w:r w:rsidRPr="0022656B">
        <w:rPr>
          <w:vertAlign w:val="superscript"/>
        </w:rPr>
        <w:t>th</w:t>
      </w:r>
      <w:r>
        <w:t xml:space="preserve"> section will show the conclusion of the whole report and the recommendations </w:t>
      </w:r>
      <w:r w:rsidR="00F26CB3">
        <w:t xml:space="preserve">regarding the post-corona pandemic actions </w:t>
      </w:r>
      <w:r w:rsidR="00A537E5">
        <w:t xml:space="preserve">that </w:t>
      </w:r>
      <w:r w:rsidR="00F26CB3">
        <w:t>should be taken by the banks of Moldova.</w:t>
      </w:r>
    </w:p>
    <w:p w14:paraId="7459C960" w14:textId="2D2C36E3" w:rsidR="00CC692A" w:rsidRDefault="00CC692A" w:rsidP="001923C2">
      <w:pPr>
        <w:pStyle w:val="Heading2"/>
      </w:pPr>
      <w:bookmarkStart w:id="5" w:name="_Toc84351417"/>
      <w:r>
        <w:t>Sources of Information and Resource Required</w:t>
      </w:r>
      <w:bookmarkEnd w:id="5"/>
    </w:p>
    <w:p w14:paraId="14427F4E" w14:textId="366903EF" w:rsidR="00F26CB3" w:rsidRPr="00F26CB3" w:rsidRDefault="00F26CB3" w:rsidP="00F26CB3">
      <w:r>
        <w:t xml:space="preserve">Data and information required to conduct the thesis wisely to meet the aims and objectives are collected from secondary sources like various valid sources of information including journals, </w:t>
      </w:r>
      <w:r>
        <w:lastRenderedPageBreak/>
        <w:t>periodicals</w:t>
      </w:r>
      <w:r w:rsidR="00593257">
        <w:t xml:space="preserve">, and the website sources </w:t>
      </w:r>
      <w:r w:rsidR="00593257" w:rsidRPr="00716EF9">
        <w:t>of the banks of Republic of Moldova to collect and assess the financial statements and other relevant data</w:t>
      </w:r>
      <w:r w:rsidR="00B95BFB" w:rsidRPr="00716EF9">
        <w:t xml:space="preserve"> (</w:t>
      </w:r>
      <w:proofErr w:type="spellStart"/>
      <w:r w:rsidR="00B95BFB" w:rsidRPr="00716EF9">
        <w:t>Alsayed</w:t>
      </w:r>
      <w:proofErr w:type="spellEnd"/>
      <w:r w:rsidR="00B95BFB" w:rsidRPr="00716EF9">
        <w:t xml:space="preserve"> and Maguire-Wright, 2016)</w:t>
      </w:r>
      <w:r w:rsidR="00593257" w:rsidRPr="00716EF9">
        <w:t>. The collected information will be a</w:t>
      </w:r>
      <w:r w:rsidR="00A537E5">
        <w:t>nal</w:t>
      </w:r>
      <w:r w:rsidR="00593257" w:rsidRPr="00716EF9">
        <w:t>y</w:t>
      </w:r>
      <w:r w:rsidR="00A537E5">
        <w:t>z</w:t>
      </w:r>
      <w:r w:rsidR="00593257" w:rsidRPr="00716EF9">
        <w:t>ed and assessed through using the data analysis tools including the SPSS analysis tool, and Spreadsheet analysis</w:t>
      </w:r>
      <w:r w:rsidR="00593257">
        <w:t xml:space="preserve"> to make a valid and acceptable data assessment and interpretation.</w:t>
      </w:r>
    </w:p>
    <w:p w14:paraId="3668541B" w14:textId="15DAF2BD" w:rsidR="00CC692A" w:rsidRDefault="00CC692A" w:rsidP="001923C2">
      <w:pPr>
        <w:pStyle w:val="Heading2"/>
      </w:pPr>
      <w:bookmarkStart w:id="6" w:name="_Toc84351418"/>
      <w:r>
        <w:t>Project Risks</w:t>
      </w:r>
      <w:bookmarkEnd w:id="6"/>
    </w:p>
    <w:p w14:paraId="0B9EEAF8" w14:textId="59DA0564" w:rsidR="0061118E" w:rsidRDefault="0061118E" w:rsidP="0061118E">
      <w:r>
        <w:t xml:space="preserve">During the preparation and </w:t>
      </w:r>
      <w:r w:rsidRPr="00716EF9">
        <w:t xml:space="preserve">conduction of a thesis paper, there are </w:t>
      </w:r>
      <w:r w:rsidR="005A04E4" w:rsidRPr="00716EF9">
        <w:t>some risks that directly or indirectly affect the project and the risks must be determined to take some preliminary actions to avoid them</w:t>
      </w:r>
      <w:r w:rsidR="00B95BFB" w:rsidRPr="00716EF9">
        <w:t xml:space="preserve"> (</w:t>
      </w:r>
      <w:proofErr w:type="spellStart"/>
      <w:r w:rsidR="00B95BFB" w:rsidRPr="00716EF9">
        <w:t>Mukesh</w:t>
      </w:r>
      <w:proofErr w:type="spellEnd"/>
      <w:r w:rsidR="00B95BFB" w:rsidRPr="00716EF9">
        <w:t>, 2018)</w:t>
      </w:r>
      <w:r w:rsidR="005A04E4" w:rsidRPr="00716EF9">
        <w:t>. The identi</w:t>
      </w:r>
      <w:r w:rsidR="005A04E4">
        <w:t>fied risks are given below-</w:t>
      </w:r>
    </w:p>
    <w:p w14:paraId="41E085EC" w14:textId="1FA3B057" w:rsidR="005A04E4" w:rsidRPr="00585747" w:rsidRDefault="005A04E4" w:rsidP="00585747">
      <w:pPr>
        <w:pStyle w:val="ListParagraph"/>
        <w:numPr>
          <w:ilvl w:val="0"/>
          <w:numId w:val="21"/>
        </w:numPr>
        <w:spacing w:line="360" w:lineRule="auto"/>
        <w:jc w:val="both"/>
        <w:rPr>
          <w:rFonts w:ascii="Times New Roman" w:hAnsi="Times New Roman" w:cs="Times New Roman"/>
          <w:sz w:val="24"/>
          <w:szCs w:val="24"/>
        </w:rPr>
      </w:pPr>
      <w:r w:rsidRPr="00585747">
        <w:rPr>
          <w:rFonts w:ascii="Times New Roman" w:hAnsi="Times New Roman" w:cs="Times New Roman"/>
          <w:sz w:val="24"/>
          <w:szCs w:val="24"/>
        </w:rPr>
        <w:t>There is a risk of the probability of not meeting the research aim and objectives and it will increase the level of irrelevance.</w:t>
      </w:r>
    </w:p>
    <w:p w14:paraId="65B0C847" w14:textId="0CF457AF" w:rsidR="005A04E4" w:rsidRPr="00585747" w:rsidRDefault="005A04E4" w:rsidP="00585747">
      <w:pPr>
        <w:pStyle w:val="ListParagraph"/>
        <w:numPr>
          <w:ilvl w:val="0"/>
          <w:numId w:val="21"/>
        </w:numPr>
        <w:spacing w:line="360" w:lineRule="auto"/>
        <w:jc w:val="both"/>
        <w:rPr>
          <w:rFonts w:ascii="Times New Roman" w:hAnsi="Times New Roman" w:cs="Times New Roman"/>
          <w:sz w:val="24"/>
          <w:szCs w:val="24"/>
        </w:rPr>
      </w:pPr>
      <w:r w:rsidRPr="00585747">
        <w:rPr>
          <w:rFonts w:ascii="Times New Roman" w:hAnsi="Times New Roman" w:cs="Times New Roman"/>
          <w:sz w:val="24"/>
          <w:szCs w:val="24"/>
        </w:rPr>
        <w:t>There is a risk of not maintaining the accurate design and structure for the research paper that will create question</w:t>
      </w:r>
      <w:r w:rsidR="00A537E5">
        <w:rPr>
          <w:rFonts w:ascii="Times New Roman" w:hAnsi="Times New Roman" w:cs="Times New Roman"/>
          <w:sz w:val="24"/>
          <w:szCs w:val="24"/>
        </w:rPr>
        <w:t>s</w:t>
      </w:r>
      <w:r w:rsidRPr="00585747">
        <w:rPr>
          <w:rFonts w:ascii="Times New Roman" w:hAnsi="Times New Roman" w:cs="Times New Roman"/>
          <w:sz w:val="24"/>
          <w:szCs w:val="24"/>
        </w:rPr>
        <w:t xml:space="preserve"> upon its accuracy.</w:t>
      </w:r>
    </w:p>
    <w:p w14:paraId="6950110F" w14:textId="75C8AFFA" w:rsidR="001923C2" w:rsidRPr="00585747" w:rsidRDefault="005A04E4" w:rsidP="001923C2">
      <w:pPr>
        <w:pStyle w:val="ListParagraph"/>
        <w:numPr>
          <w:ilvl w:val="0"/>
          <w:numId w:val="21"/>
        </w:numPr>
        <w:spacing w:line="360" w:lineRule="auto"/>
        <w:jc w:val="both"/>
        <w:rPr>
          <w:rFonts w:ascii="Times New Roman" w:hAnsi="Times New Roman" w:cs="Times New Roman"/>
          <w:sz w:val="24"/>
          <w:szCs w:val="24"/>
        </w:rPr>
      </w:pPr>
      <w:r w:rsidRPr="00585747">
        <w:rPr>
          <w:rFonts w:ascii="Times New Roman" w:hAnsi="Times New Roman" w:cs="Times New Roman"/>
          <w:sz w:val="24"/>
          <w:szCs w:val="24"/>
        </w:rPr>
        <w:t xml:space="preserve">The research methodologies may not be </w:t>
      </w:r>
      <w:r w:rsidR="00585747" w:rsidRPr="00585747">
        <w:rPr>
          <w:rFonts w:ascii="Times New Roman" w:hAnsi="Times New Roman" w:cs="Times New Roman"/>
          <w:sz w:val="24"/>
          <w:szCs w:val="24"/>
        </w:rPr>
        <w:t xml:space="preserve">according to the standards that will create the risk of not </w:t>
      </w:r>
      <w:r w:rsidR="00A537E5">
        <w:rPr>
          <w:rFonts w:ascii="Times New Roman" w:hAnsi="Times New Roman" w:cs="Times New Roman"/>
          <w:sz w:val="24"/>
          <w:szCs w:val="24"/>
        </w:rPr>
        <w:t xml:space="preserve">being </w:t>
      </w:r>
      <w:r w:rsidR="00585747" w:rsidRPr="00585747">
        <w:rPr>
          <w:rFonts w:ascii="Times New Roman" w:hAnsi="Times New Roman" w:cs="Times New Roman"/>
          <w:sz w:val="24"/>
          <w:szCs w:val="24"/>
        </w:rPr>
        <w:t>acceptable to the target audiences.</w:t>
      </w:r>
    </w:p>
    <w:p w14:paraId="5FA39AD4" w14:textId="62CB0E5D" w:rsidR="00CC692A" w:rsidRDefault="00CC692A" w:rsidP="001923C2">
      <w:pPr>
        <w:pStyle w:val="Heading2"/>
      </w:pPr>
      <w:bookmarkStart w:id="7" w:name="_Toc84351419"/>
      <w:r>
        <w:t>Professional Issues</w:t>
      </w:r>
      <w:bookmarkEnd w:id="7"/>
    </w:p>
    <w:p w14:paraId="22F2EF83" w14:textId="2E5B7F4E" w:rsidR="00585747" w:rsidRDefault="00585747" w:rsidP="00585747">
      <w:r>
        <w:t xml:space="preserve">The thesis paper has </w:t>
      </w:r>
      <w:r w:rsidRPr="00716EF9">
        <w:t xml:space="preserve">maintained proper professionalism to conduct and collect data from various sources. The secondary data sources are to be ensured as relevant, adequate, and valid. Also, the thesis paper has maintained proper standards by ensuring that there is no unethical conduct such as </w:t>
      </w:r>
      <w:r w:rsidR="00760A54" w:rsidRPr="00716EF9">
        <w:t>data theft and plagiarism</w:t>
      </w:r>
      <w:r w:rsidR="009570EB" w:rsidRPr="00716EF9">
        <w:t xml:space="preserve"> (</w:t>
      </w:r>
      <w:proofErr w:type="spellStart"/>
      <w:r w:rsidR="009570EB" w:rsidRPr="00716EF9">
        <w:t>Grech</w:t>
      </w:r>
      <w:proofErr w:type="spellEnd"/>
      <w:r w:rsidR="009570EB" w:rsidRPr="00716EF9">
        <w:t>, 2018)</w:t>
      </w:r>
      <w:r w:rsidR="00760A54" w:rsidRPr="00716EF9">
        <w:t>. The secondary sources are used by maintaining proper security and safety and with proper ac</w:t>
      </w:r>
      <w:r w:rsidR="00A537E5">
        <w:t>knowledg</w:t>
      </w:r>
      <w:r w:rsidR="00760A54" w:rsidRPr="00716EF9">
        <w:t>ments. For that reason, proper citations and references are provided with ensuring that the information is collected from those sources so that the readers may find it more ethical</w:t>
      </w:r>
      <w:r w:rsidR="00760A54">
        <w:t xml:space="preserve"> and accurate.</w:t>
      </w:r>
    </w:p>
    <w:p w14:paraId="7929A0FA" w14:textId="77777777" w:rsidR="000473A8" w:rsidRPr="00585747" w:rsidRDefault="000473A8" w:rsidP="00585747"/>
    <w:p w14:paraId="60D76966" w14:textId="77777777" w:rsidR="00CC692A" w:rsidRDefault="00CC692A" w:rsidP="001923C2">
      <w:pPr>
        <w:pStyle w:val="Heading2"/>
      </w:pPr>
      <w:bookmarkStart w:id="8" w:name="_Toc84351420"/>
      <w:r>
        <w:lastRenderedPageBreak/>
        <w:t>Time Plan</w:t>
      </w:r>
      <w:bookmarkEnd w:id="8"/>
    </w:p>
    <w:p w14:paraId="0ED6F74B" w14:textId="4F53A882" w:rsidR="00CC692A" w:rsidRPr="001923C2" w:rsidRDefault="00760A54" w:rsidP="00CC692A">
      <w:r>
        <w:t xml:space="preserve">The time plan shows </w:t>
      </w:r>
      <w:r w:rsidRPr="00716EF9">
        <w:t xml:space="preserve">how each activity is planned under a specific </w:t>
      </w:r>
      <w:r w:rsidR="00693784" w:rsidRPr="00716EF9">
        <w:t>period required for each activity to be completed</w:t>
      </w:r>
      <w:r w:rsidR="009570EB" w:rsidRPr="00716EF9">
        <w:t xml:space="preserve"> (</w:t>
      </w:r>
      <w:proofErr w:type="spellStart"/>
      <w:r w:rsidR="009570EB" w:rsidRPr="00716EF9">
        <w:t>Radwan</w:t>
      </w:r>
      <w:proofErr w:type="spellEnd"/>
      <w:r w:rsidR="009570EB" w:rsidRPr="00716EF9">
        <w:t>, 2017)</w:t>
      </w:r>
      <w:r w:rsidR="00693784" w:rsidRPr="00716EF9">
        <w:t>.</w:t>
      </w:r>
      <w:r w:rsidR="002D3E32">
        <w:t xml:space="preserve"> Through this schedule, the audience will know the sequence of activities of the thesis paper that is done and the proper time frame that is required for completing the whole work with proper authenticity and sequen</w:t>
      </w:r>
      <w:r w:rsidR="00A537E5">
        <w:t>t</w:t>
      </w:r>
      <w:r w:rsidR="002D3E32">
        <w:t>ially.</w:t>
      </w:r>
      <w:r w:rsidR="00693784" w:rsidRPr="00716EF9">
        <w:t xml:space="preserve"> The</w:t>
      </w:r>
      <w:r w:rsidR="00693784">
        <w:t xml:space="preserve"> time frame </w:t>
      </w:r>
      <w:r w:rsidR="002D3E32">
        <w:t>with each activit</w:t>
      </w:r>
      <w:r w:rsidR="00A537E5">
        <w:t>y</w:t>
      </w:r>
      <w:r w:rsidR="002D3E32">
        <w:t xml:space="preserve"> </w:t>
      </w:r>
      <w:r w:rsidR="00693784">
        <w:t>for this thesis paper is given as follows-</w:t>
      </w:r>
    </w:p>
    <w:tbl>
      <w:tblPr>
        <w:tblW w:w="9517" w:type="dxa"/>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3217"/>
        <w:gridCol w:w="630"/>
        <w:gridCol w:w="630"/>
        <w:gridCol w:w="630"/>
        <w:gridCol w:w="630"/>
        <w:gridCol w:w="630"/>
        <w:gridCol w:w="630"/>
        <w:gridCol w:w="630"/>
        <w:gridCol w:w="630"/>
        <w:gridCol w:w="630"/>
        <w:gridCol w:w="630"/>
      </w:tblGrid>
      <w:tr w:rsidR="00CC692A" w:rsidRPr="000573FC" w14:paraId="41885224" w14:textId="77777777" w:rsidTr="00FC2853">
        <w:tc>
          <w:tcPr>
            <w:tcW w:w="32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7D99E88" w14:textId="77777777" w:rsidR="00CC692A" w:rsidRPr="00FC01EB" w:rsidRDefault="00CC692A" w:rsidP="00FC2853">
            <w:pPr>
              <w:spacing w:after="0" w:line="240" w:lineRule="auto"/>
              <w:jc w:val="center"/>
              <w:rPr>
                <w:rFonts w:cs="Times New Roman"/>
                <w:b/>
                <w:szCs w:val="24"/>
                <w:lang w:val="en-GB"/>
              </w:rPr>
            </w:pPr>
            <w:r w:rsidRPr="00FC01EB">
              <w:rPr>
                <w:rFonts w:cs="Times New Roman"/>
                <w:b/>
                <w:szCs w:val="24"/>
                <w:lang w:val="en-GB"/>
              </w:rPr>
              <w:t>Particulars</w:t>
            </w:r>
          </w:p>
        </w:tc>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2A3C0A4" w14:textId="77777777" w:rsidR="00CC692A" w:rsidRPr="00664594" w:rsidRDefault="00CC692A" w:rsidP="00FC2853">
            <w:pPr>
              <w:spacing w:after="0" w:line="240" w:lineRule="auto"/>
              <w:jc w:val="center"/>
              <w:rPr>
                <w:rFonts w:cs="Times New Roman"/>
                <w:b/>
                <w:sz w:val="18"/>
                <w:szCs w:val="18"/>
                <w:lang w:val="en-GB"/>
              </w:rPr>
            </w:pPr>
            <w:r w:rsidRPr="00664594">
              <w:rPr>
                <w:rFonts w:cs="Times New Roman"/>
                <w:b/>
                <w:sz w:val="18"/>
                <w:szCs w:val="18"/>
                <w:lang w:val="en-GB"/>
              </w:rPr>
              <w:t>1</w:t>
            </w:r>
            <w:r w:rsidRPr="00664594">
              <w:rPr>
                <w:rFonts w:cs="Times New Roman"/>
                <w:b/>
                <w:sz w:val="18"/>
                <w:szCs w:val="18"/>
                <w:vertAlign w:val="superscript"/>
                <w:lang w:val="en-GB"/>
              </w:rPr>
              <w:t>st</w:t>
            </w:r>
            <w:r w:rsidRPr="00664594">
              <w:rPr>
                <w:rFonts w:cs="Times New Roman"/>
                <w:b/>
                <w:sz w:val="18"/>
                <w:szCs w:val="18"/>
                <w:lang w:val="en-GB"/>
              </w:rPr>
              <w:t xml:space="preserve"> week</w:t>
            </w:r>
          </w:p>
        </w:tc>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7F22295E" w14:textId="77777777" w:rsidR="00CC692A" w:rsidRPr="00664594" w:rsidRDefault="00CC692A" w:rsidP="00FC2853">
            <w:pPr>
              <w:spacing w:after="0" w:line="240" w:lineRule="auto"/>
              <w:jc w:val="center"/>
              <w:rPr>
                <w:rFonts w:cs="Times New Roman"/>
                <w:b/>
                <w:sz w:val="18"/>
                <w:szCs w:val="18"/>
                <w:lang w:val="en-GB"/>
              </w:rPr>
            </w:pPr>
            <w:r w:rsidRPr="00664594">
              <w:rPr>
                <w:rFonts w:cs="Times New Roman"/>
                <w:b/>
                <w:sz w:val="18"/>
                <w:szCs w:val="18"/>
                <w:lang w:val="en-GB"/>
              </w:rPr>
              <w:t>2</w:t>
            </w:r>
            <w:r w:rsidRPr="00664594">
              <w:rPr>
                <w:rFonts w:cs="Times New Roman"/>
                <w:b/>
                <w:sz w:val="18"/>
                <w:szCs w:val="18"/>
                <w:vertAlign w:val="superscript"/>
                <w:lang w:val="en-GB"/>
              </w:rPr>
              <w:t>nd</w:t>
            </w:r>
            <w:r w:rsidRPr="00664594">
              <w:rPr>
                <w:rFonts w:cs="Times New Roman"/>
                <w:b/>
                <w:sz w:val="18"/>
                <w:szCs w:val="18"/>
                <w:lang w:val="en-GB"/>
              </w:rPr>
              <w:t xml:space="preserve"> week</w:t>
            </w:r>
          </w:p>
        </w:tc>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C99FA86" w14:textId="77777777" w:rsidR="00CC692A" w:rsidRPr="00664594" w:rsidRDefault="00CC692A" w:rsidP="00FC2853">
            <w:pPr>
              <w:spacing w:after="0" w:line="240" w:lineRule="auto"/>
              <w:jc w:val="center"/>
              <w:rPr>
                <w:rFonts w:cs="Times New Roman"/>
                <w:b/>
                <w:sz w:val="18"/>
                <w:szCs w:val="18"/>
                <w:lang w:val="en-GB"/>
              </w:rPr>
            </w:pPr>
            <w:r w:rsidRPr="00664594">
              <w:rPr>
                <w:rFonts w:cs="Times New Roman"/>
                <w:b/>
                <w:sz w:val="18"/>
                <w:szCs w:val="18"/>
                <w:lang w:val="en-GB"/>
              </w:rPr>
              <w:t>3</w:t>
            </w:r>
            <w:r w:rsidRPr="00664594">
              <w:rPr>
                <w:rFonts w:cs="Times New Roman"/>
                <w:b/>
                <w:sz w:val="18"/>
                <w:szCs w:val="18"/>
                <w:vertAlign w:val="superscript"/>
                <w:lang w:val="en-GB"/>
              </w:rPr>
              <w:t>rd</w:t>
            </w:r>
            <w:r w:rsidRPr="00664594">
              <w:rPr>
                <w:rFonts w:cs="Times New Roman"/>
                <w:b/>
                <w:sz w:val="18"/>
                <w:szCs w:val="18"/>
                <w:lang w:val="en-GB"/>
              </w:rPr>
              <w:t xml:space="preserve"> week</w:t>
            </w:r>
          </w:p>
        </w:tc>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1A2CDECB" w14:textId="77777777" w:rsidR="00CC692A" w:rsidRPr="00664594" w:rsidRDefault="00CC692A" w:rsidP="00FC2853">
            <w:pPr>
              <w:spacing w:after="0" w:line="240" w:lineRule="auto"/>
              <w:jc w:val="center"/>
              <w:rPr>
                <w:rFonts w:cs="Times New Roman"/>
                <w:b/>
                <w:sz w:val="18"/>
                <w:szCs w:val="18"/>
                <w:lang w:val="en-GB"/>
              </w:rPr>
            </w:pPr>
            <w:r w:rsidRPr="00664594">
              <w:rPr>
                <w:rFonts w:cs="Times New Roman"/>
                <w:b/>
                <w:sz w:val="18"/>
                <w:szCs w:val="18"/>
                <w:lang w:val="en-GB"/>
              </w:rPr>
              <w:t>4</w:t>
            </w:r>
            <w:r w:rsidRPr="00664594">
              <w:rPr>
                <w:rFonts w:cs="Times New Roman"/>
                <w:b/>
                <w:sz w:val="18"/>
                <w:szCs w:val="18"/>
                <w:vertAlign w:val="superscript"/>
                <w:lang w:val="en-GB"/>
              </w:rPr>
              <w:t>th</w:t>
            </w:r>
            <w:r w:rsidRPr="00664594">
              <w:rPr>
                <w:rFonts w:cs="Times New Roman"/>
                <w:b/>
                <w:sz w:val="18"/>
                <w:szCs w:val="18"/>
                <w:lang w:val="en-GB"/>
              </w:rPr>
              <w:t xml:space="preserve"> week</w:t>
            </w:r>
          </w:p>
        </w:tc>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66BCBBE" w14:textId="77777777" w:rsidR="00CC692A" w:rsidRPr="00664594" w:rsidRDefault="00CC692A" w:rsidP="00FC2853">
            <w:pPr>
              <w:spacing w:after="0" w:line="240" w:lineRule="auto"/>
              <w:jc w:val="center"/>
              <w:rPr>
                <w:rFonts w:cs="Times New Roman"/>
                <w:b/>
                <w:sz w:val="18"/>
                <w:szCs w:val="18"/>
                <w:lang w:val="en-GB"/>
              </w:rPr>
            </w:pPr>
            <w:r w:rsidRPr="00664594">
              <w:rPr>
                <w:rFonts w:cs="Times New Roman"/>
                <w:b/>
                <w:sz w:val="18"/>
                <w:szCs w:val="18"/>
                <w:lang w:val="en-GB"/>
              </w:rPr>
              <w:t>5</w:t>
            </w:r>
            <w:r w:rsidRPr="00664594">
              <w:rPr>
                <w:rFonts w:cs="Times New Roman"/>
                <w:b/>
                <w:sz w:val="18"/>
                <w:szCs w:val="18"/>
                <w:vertAlign w:val="superscript"/>
                <w:lang w:val="en-GB"/>
              </w:rPr>
              <w:t>th</w:t>
            </w:r>
            <w:r w:rsidRPr="00664594">
              <w:rPr>
                <w:rFonts w:cs="Times New Roman"/>
                <w:b/>
                <w:sz w:val="18"/>
                <w:szCs w:val="18"/>
                <w:lang w:val="en-GB"/>
              </w:rPr>
              <w:t xml:space="preserve"> week</w:t>
            </w:r>
          </w:p>
        </w:tc>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30740221" w14:textId="77777777" w:rsidR="00CC692A" w:rsidRPr="00664594" w:rsidRDefault="00CC692A" w:rsidP="00FC2853">
            <w:pPr>
              <w:spacing w:after="0" w:line="240" w:lineRule="auto"/>
              <w:jc w:val="center"/>
              <w:rPr>
                <w:rFonts w:cs="Times New Roman"/>
                <w:b/>
                <w:sz w:val="18"/>
                <w:szCs w:val="18"/>
                <w:lang w:val="en-GB"/>
              </w:rPr>
            </w:pPr>
            <w:r w:rsidRPr="00664594">
              <w:rPr>
                <w:rFonts w:cs="Times New Roman"/>
                <w:b/>
                <w:sz w:val="18"/>
                <w:szCs w:val="18"/>
                <w:lang w:val="en-GB"/>
              </w:rPr>
              <w:t>6</w:t>
            </w:r>
            <w:r w:rsidRPr="00664594">
              <w:rPr>
                <w:rFonts w:cs="Times New Roman"/>
                <w:b/>
                <w:sz w:val="18"/>
                <w:szCs w:val="18"/>
                <w:vertAlign w:val="superscript"/>
                <w:lang w:val="en-GB"/>
              </w:rPr>
              <w:t>th</w:t>
            </w:r>
            <w:r w:rsidRPr="00664594">
              <w:rPr>
                <w:rFonts w:cs="Times New Roman"/>
                <w:b/>
                <w:sz w:val="18"/>
                <w:szCs w:val="18"/>
                <w:lang w:val="en-GB"/>
              </w:rPr>
              <w:t xml:space="preserve"> week</w:t>
            </w:r>
          </w:p>
        </w:tc>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D82781D" w14:textId="77777777" w:rsidR="00CC692A" w:rsidRPr="00664594" w:rsidRDefault="00CC692A" w:rsidP="00FC2853">
            <w:pPr>
              <w:spacing w:after="0" w:line="240" w:lineRule="auto"/>
              <w:jc w:val="center"/>
              <w:rPr>
                <w:rFonts w:cs="Times New Roman"/>
                <w:b/>
                <w:sz w:val="18"/>
                <w:szCs w:val="18"/>
                <w:lang w:val="en-GB"/>
              </w:rPr>
            </w:pPr>
            <w:r w:rsidRPr="00664594">
              <w:rPr>
                <w:rFonts w:cs="Times New Roman"/>
                <w:b/>
                <w:sz w:val="18"/>
                <w:szCs w:val="18"/>
                <w:lang w:val="en-GB"/>
              </w:rPr>
              <w:t>7</w:t>
            </w:r>
            <w:r w:rsidRPr="00664594">
              <w:rPr>
                <w:rFonts w:cs="Times New Roman"/>
                <w:b/>
                <w:sz w:val="18"/>
                <w:szCs w:val="18"/>
                <w:vertAlign w:val="superscript"/>
                <w:lang w:val="en-GB"/>
              </w:rPr>
              <w:t>th</w:t>
            </w:r>
            <w:r w:rsidRPr="00664594">
              <w:rPr>
                <w:rFonts w:cs="Times New Roman"/>
                <w:b/>
                <w:sz w:val="18"/>
                <w:szCs w:val="18"/>
                <w:lang w:val="en-GB"/>
              </w:rPr>
              <w:t xml:space="preserve"> week</w:t>
            </w:r>
          </w:p>
        </w:tc>
        <w:tc>
          <w:tcPr>
            <w:tcW w:w="630"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4146DF5B" w14:textId="77777777" w:rsidR="00CC692A" w:rsidRPr="00664594" w:rsidRDefault="00CC692A" w:rsidP="00FC2853">
            <w:pPr>
              <w:spacing w:after="0" w:line="240" w:lineRule="auto"/>
              <w:jc w:val="center"/>
              <w:rPr>
                <w:rFonts w:cs="Times New Roman"/>
                <w:b/>
                <w:sz w:val="18"/>
                <w:szCs w:val="18"/>
                <w:lang w:val="en-GB"/>
              </w:rPr>
            </w:pPr>
            <w:r w:rsidRPr="00664594">
              <w:rPr>
                <w:rFonts w:cs="Times New Roman"/>
                <w:b/>
                <w:sz w:val="18"/>
                <w:szCs w:val="18"/>
                <w:lang w:val="en-GB"/>
              </w:rPr>
              <w:t>8</w:t>
            </w:r>
            <w:r w:rsidRPr="00664594">
              <w:rPr>
                <w:rFonts w:cs="Times New Roman"/>
                <w:b/>
                <w:sz w:val="18"/>
                <w:szCs w:val="18"/>
                <w:vertAlign w:val="superscript"/>
                <w:lang w:val="en-GB"/>
              </w:rPr>
              <w:t>th</w:t>
            </w:r>
            <w:r w:rsidRPr="00664594">
              <w:rPr>
                <w:rFonts w:cs="Times New Roman"/>
                <w:b/>
                <w:sz w:val="18"/>
                <w:szCs w:val="18"/>
                <w:lang w:val="en-GB"/>
              </w:rPr>
              <w:t xml:space="preserve"> week</w:t>
            </w:r>
          </w:p>
        </w:tc>
        <w:tc>
          <w:tcPr>
            <w:tcW w:w="630" w:type="dxa"/>
            <w:tcBorders>
              <w:top w:val="single" w:sz="4" w:space="0" w:color="000000"/>
              <w:left w:val="single" w:sz="4" w:space="0" w:color="000000"/>
              <w:bottom w:val="single" w:sz="4" w:space="0" w:color="000000"/>
              <w:right w:val="single" w:sz="4" w:space="0" w:color="000000"/>
            </w:tcBorders>
          </w:tcPr>
          <w:p w14:paraId="56F37269" w14:textId="77777777" w:rsidR="00CC692A" w:rsidRPr="00664594" w:rsidRDefault="00CC692A" w:rsidP="00FC2853">
            <w:pPr>
              <w:spacing w:after="0" w:line="240" w:lineRule="auto"/>
              <w:jc w:val="center"/>
              <w:rPr>
                <w:rFonts w:cs="Times New Roman"/>
                <w:b/>
                <w:sz w:val="18"/>
                <w:szCs w:val="18"/>
                <w:lang w:val="en-GB"/>
              </w:rPr>
            </w:pPr>
            <w:r>
              <w:rPr>
                <w:rFonts w:cs="Times New Roman"/>
                <w:b/>
                <w:sz w:val="18"/>
                <w:szCs w:val="18"/>
                <w:lang w:val="en-GB"/>
              </w:rPr>
              <w:t>9</w:t>
            </w:r>
            <w:r w:rsidRPr="00665979">
              <w:rPr>
                <w:rFonts w:cs="Times New Roman"/>
                <w:b/>
                <w:sz w:val="18"/>
                <w:szCs w:val="18"/>
                <w:vertAlign w:val="superscript"/>
                <w:lang w:val="en-GB"/>
              </w:rPr>
              <w:t>th</w:t>
            </w:r>
            <w:r w:rsidRPr="00665979">
              <w:rPr>
                <w:rFonts w:cs="Times New Roman"/>
                <w:b/>
                <w:sz w:val="18"/>
                <w:szCs w:val="18"/>
                <w:lang w:val="en-GB"/>
              </w:rPr>
              <w:t xml:space="preserve"> week</w:t>
            </w:r>
          </w:p>
        </w:tc>
        <w:tc>
          <w:tcPr>
            <w:tcW w:w="630" w:type="dxa"/>
            <w:tcBorders>
              <w:top w:val="single" w:sz="4" w:space="0" w:color="000000"/>
              <w:left w:val="single" w:sz="4" w:space="0" w:color="000000"/>
              <w:bottom w:val="single" w:sz="4" w:space="0" w:color="000000"/>
              <w:right w:val="single" w:sz="4" w:space="0" w:color="000000"/>
            </w:tcBorders>
          </w:tcPr>
          <w:p w14:paraId="54790381" w14:textId="77777777" w:rsidR="00CC692A" w:rsidRPr="00664594" w:rsidRDefault="00CC692A" w:rsidP="00FC2853">
            <w:pPr>
              <w:spacing w:after="0" w:line="240" w:lineRule="auto"/>
              <w:jc w:val="center"/>
              <w:rPr>
                <w:rFonts w:cs="Times New Roman"/>
                <w:b/>
                <w:sz w:val="18"/>
                <w:szCs w:val="18"/>
                <w:lang w:val="en-GB"/>
              </w:rPr>
            </w:pPr>
            <w:r>
              <w:rPr>
                <w:rFonts w:cs="Times New Roman"/>
                <w:b/>
                <w:sz w:val="18"/>
                <w:szCs w:val="18"/>
                <w:lang w:val="en-GB"/>
              </w:rPr>
              <w:t>10</w:t>
            </w:r>
            <w:r w:rsidRPr="00665979">
              <w:rPr>
                <w:rFonts w:cs="Times New Roman"/>
                <w:b/>
                <w:sz w:val="18"/>
                <w:szCs w:val="18"/>
                <w:vertAlign w:val="superscript"/>
                <w:lang w:val="en-GB"/>
              </w:rPr>
              <w:t>th</w:t>
            </w:r>
            <w:r w:rsidRPr="00665979">
              <w:rPr>
                <w:rFonts w:cs="Times New Roman"/>
                <w:b/>
                <w:sz w:val="18"/>
                <w:szCs w:val="18"/>
                <w:lang w:val="en-GB"/>
              </w:rPr>
              <w:t xml:space="preserve"> week</w:t>
            </w:r>
          </w:p>
        </w:tc>
      </w:tr>
      <w:tr w:rsidR="00CC692A" w:rsidRPr="000573FC" w14:paraId="09EDDD4B" w14:textId="77777777" w:rsidTr="00FC2853">
        <w:trPr>
          <w:trHeight w:val="1187"/>
        </w:trPr>
        <w:tc>
          <w:tcPr>
            <w:tcW w:w="32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5C40699" w14:textId="57746E13" w:rsidR="00CC692A" w:rsidRPr="000573FC" w:rsidRDefault="00CC692A" w:rsidP="00FC2853">
            <w:pPr>
              <w:spacing w:after="0" w:line="240" w:lineRule="auto"/>
              <w:jc w:val="left"/>
              <w:rPr>
                <w:rFonts w:cs="Times New Roman"/>
                <w:szCs w:val="24"/>
                <w:lang w:val="en-GB"/>
              </w:rPr>
            </w:pPr>
            <w:r>
              <w:rPr>
                <w:rFonts w:cs="Times New Roman"/>
                <w:szCs w:val="24"/>
                <w:lang w:val="en-GB"/>
              </w:rPr>
              <w:t>Preparing the research baseline; problem statement, objectives</w:t>
            </w:r>
            <w:r w:rsidR="00A537E5">
              <w:rPr>
                <w:rFonts w:cs="Times New Roman"/>
                <w:szCs w:val="24"/>
                <w:lang w:val="en-GB"/>
              </w:rPr>
              <w:t>,</w:t>
            </w:r>
            <w:r>
              <w:rPr>
                <w:rFonts w:cs="Times New Roman"/>
                <w:szCs w:val="24"/>
                <w:lang w:val="en-GB"/>
              </w:rPr>
              <w:t xml:space="preserve"> and structure</w:t>
            </w: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6C3DD50D" w14:textId="77777777" w:rsidR="00CC692A" w:rsidRPr="000573FC" w:rsidRDefault="00CC692A" w:rsidP="00FC2853">
            <w:pPr>
              <w:spacing w:after="0"/>
              <w:rPr>
                <w:rFonts w:cs="Times New Roman"/>
                <w:szCs w:val="24"/>
                <w:highlight w:val="red"/>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1B2339C7" w14:textId="77777777" w:rsidR="00CC692A" w:rsidRPr="000573FC" w:rsidRDefault="00CC692A" w:rsidP="00FC2853">
            <w:pPr>
              <w:spacing w:after="0"/>
              <w:rPr>
                <w:rFonts w:cs="Times New Roman"/>
                <w:szCs w:val="24"/>
                <w:highlight w:val="red"/>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316C4A0E"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2261CEDC"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1D49843F"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286332D0"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00A12BCF"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421A5A4C"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0806F4FF"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0DF1A259" w14:textId="77777777" w:rsidR="00CC692A" w:rsidRPr="000573FC" w:rsidRDefault="00CC692A" w:rsidP="00FC2853">
            <w:pPr>
              <w:spacing w:after="0"/>
              <w:rPr>
                <w:rFonts w:cs="Times New Roman"/>
                <w:szCs w:val="24"/>
                <w:lang w:val="en-GB"/>
              </w:rPr>
            </w:pPr>
          </w:p>
        </w:tc>
      </w:tr>
      <w:tr w:rsidR="00CC692A" w:rsidRPr="000573FC" w14:paraId="1E658BB5" w14:textId="77777777" w:rsidTr="00FC2853">
        <w:trPr>
          <w:trHeight w:val="1070"/>
        </w:trPr>
        <w:tc>
          <w:tcPr>
            <w:tcW w:w="32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054F3920" w14:textId="77777777" w:rsidR="00CC692A" w:rsidRPr="000573FC" w:rsidRDefault="00CC692A" w:rsidP="00FC2853">
            <w:pPr>
              <w:spacing w:after="0" w:line="240" w:lineRule="auto"/>
              <w:jc w:val="left"/>
              <w:rPr>
                <w:rFonts w:cs="Times New Roman"/>
                <w:szCs w:val="24"/>
                <w:lang w:val="en-GB"/>
              </w:rPr>
            </w:pPr>
            <w:r>
              <w:rPr>
                <w:rFonts w:cs="Times New Roman"/>
                <w:szCs w:val="24"/>
                <w:lang w:val="en-GB"/>
              </w:rPr>
              <w:t>Reviewing and developing the literature review</w:t>
            </w: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4B4F40EA"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3A7A2501"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7AEA6297" w14:textId="77777777" w:rsidR="00CC692A" w:rsidRPr="006B752E" w:rsidRDefault="00CC692A" w:rsidP="00FC2853">
            <w:pPr>
              <w:spacing w:after="0"/>
              <w:rPr>
                <w:rFonts w:cs="Times New Roman"/>
                <w:szCs w:val="24"/>
                <w:highlight w:val="red"/>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0CD522C9" w14:textId="77777777" w:rsidR="00CC692A" w:rsidRPr="006B752E" w:rsidRDefault="00CC692A" w:rsidP="00FC2853">
            <w:pPr>
              <w:spacing w:after="0"/>
              <w:rPr>
                <w:rFonts w:cs="Times New Roman"/>
                <w:szCs w:val="24"/>
                <w:highlight w:val="red"/>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67A42A18"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1FEFD9F3"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4F890316"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56484B97"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2E88CF93"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51900D92" w14:textId="77777777" w:rsidR="00CC692A" w:rsidRPr="000573FC" w:rsidRDefault="00CC692A" w:rsidP="00FC2853">
            <w:pPr>
              <w:spacing w:after="0"/>
              <w:rPr>
                <w:rFonts w:cs="Times New Roman"/>
                <w:szCs w:val="24"/>
                <w:lang w:val="en-GB"/>
              </w:rPr>
            </w:pPr>
          </w:p>
        </w:tc>
      </w:tr>
      <w:tr w:rsidR="00CC692A" w:rsidRPr="000573FC" w14:paraId="70751E35" w14:textId="77777777" w:rsidTr="00FC2853">
        <w:trPr>
          <w:trHeight w:val="1043"/>
        </w:trPr>
        <w:tc>
          <w:tcPr>
            <w:tcW w:w="32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2EDBAE88" w14:textId="4FB27BBC" w:rsidR="00CC692A" w:rsidRPr="000573FC" w:rsidRDefault="00CC692A" w:rsidP="00FC2853">
            <w:pPr>
              <w:spacing w:after="0" w:line="240" w:lineRule="auto"/>
              <w:jc w:val="left"/>
              <w:rPr>
                <w:rFonts w:cs="Times New Roman"/>
                <w:szCs w:val="24"/>
                <w:lang w:val="en-GB"/>
              </w:rPr>
            </w:pPr>
            <w:r>
              <w:rPr>
                <w:rFonts w:cs="Times New Roman"/>
                <w:szCs w:val="24"/>
                <w:lang w:val="en-GB"/>
              </w:rPr>
              <w:t>Secondary data collection</w:t>
            </w: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3CC36B8D"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3001D963"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51FD8AA6"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06BCDA6D"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16142C17"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1EEC3371"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667E3BA8"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13C3926C"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50D4EC69"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137E544F" w14:textId="77777777" w:rsidR="00CC692A" w:rsidRPr="000573FC" w:rsidRDefault="00CC692A" w:rsidP="00FC2853">
            <w:pPr>
              <w:spacing w:after="0"/>
              <w:rPr>
                <w:rFonts w:cs="Times New Roman"/>
                <w:szCs w:val="24"/>
                <w:lang w:val="en-GB"/>
              </w:rPr>
            </w:pPr>
          </w:p>
        </w:tc>
      </w:tr>
      <w:tr w:rsidR="00CC692A" w:rsidRPr="000573FC" w14:paraId="6AE7FFE3" w14:textId="77777777" w:rsidTr="00FC2853">
        <w:trPr>
          <w:trHeight w:val="1142"/>
        </w:trPr>
        <w:tc>
          <w:tcPr>
            <w:tcW w:w="32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5814CA58" w14:textId="77777777" w:rsidR="00CC692A" w:rsidRPr="000573FC" w:rsidRDefault="00CC692A" w:rsidP="00FC2853">
            <w:pPr>
              <w:spacing w:after="0" w:line="240" w:lineRule="auto"/>
              <w:jc w:val="left"/>
              <w:rPr>
                <w:rFonts w:cs="Times New Roman"/>
                <w:szCs w:val="24"/>
                <w:lang w:val="en-GB"/>
              </w:rPr>
            </w:pPr>
            <w:r>
              <w:rPr>
                <w:rFonts w:cs="Times New Roman"/>
                <w:szCs w:val="24"/>
                <w:lang w:val="en-GB"/>
              </w:rPr>
              <w:t>Conducting the data analysis and evaluation using data processing tools</w:t>
            </w: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30A36BCF"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086BB5E0"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272D0567"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05350EA6"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5F7F9BB1"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3D84C7A4"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29EBBF76"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541CE663"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73BF399B"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0A11E0C1" w14:textId="77777777" w:rsidR="00CC692A" w:rsidRPr="000573FC" w:rsidRDefault="00CC692A" w:rsidP="00FC2853">
            <w:pPr>
              <w:spacing w:after="0"/>
              <w:rPr>
                <w:rFonts w:cs="Times New Roman"/>
                <w:szCs w:val="24"/>
                <w:lang w:val="en-GB"/>
              </w:rPr>
            </w:pPr>
          </w:p>
        </w:tc>
      </w:tr>
      <w:tr w:rsidR="00CC692A" w:rsidRPr="00702F48" w14:paraId="2EC0D24D" w14:textId="77777777" w:rsidTr="00FC2853">
        <w:trPr>
          <w:trHeight w:val="1088"/>
        </w:trPr>
        <w:tc>
          <w:tcPr>
            <w:tcW w:w="3217" w:type="dxa"/>
            <w:tcBorders>
              <w:top w:val="single" w:sz="4" w:space="0" w:color="000000"/>
              <w:left w:val="single" w:sz="4" w:space="0" w:color="000000"/>
              <w:bottom w:val="single" w:sz="4" w:space="0" w:color="000000"/>
              <w:right w:val="single" w:sz="4" w:space="0" w:color="000000"/>
            </w:tcBorders>
            <w:shd w:val="clear" w:color="auto" w:fill="auto"/>
            <w:vAlign w:val="center"/>
            <w:hideMark/>
          </w:tcPr>
          <w:p w14:paraId="61509502" w14:textId="77777777" w:rsidR="00CC692A" w:rsidRPr="000573FC" w:rsidRDefault="00CC692A" w:rsidP="00FC2853">
            <w:pPr>
              <w:spacing w:after="0" w:line="240" w:lineRule="auto"/>
              <w:jc w:val="left"/>
              <w:rPr>
                <w:rFonts w:cs="Times New Roman"/>
                <w:szCs w:val="24"/>
                <w:lang w:val="en-GB"/>
              </w:rPr>
            </w:pPr>
            <w:r>
              <w:rPr>
                <w:rFonts w:cs="Times New Roman"/>
                <w:szCs w:val="24"/>
                <w:lang w:val="en-GB"/>
              </w:rPr>
              <w:t>Preparing report for the intended audience</w:t>
            </w: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6B715D25"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770F3219"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1D01EB63"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6DAFE3A5"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0FBD1101"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634201BE"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7649C092"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FFFF00"/>
          </w:tcPr>
          <w:p w14:paraId="066D861F"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32BF0816" w14:textId="77777777" w:rsidR="00CC692A" w:rsidRPr="000573FC" w:rsidRDefault="00CC692A" w:rsidP="00FC2853">
            <w:pPr>
              <w:spacing w:after="0"/>
              <w:rPr>
                <w:rFonts w:cs="Times New Roman"/>
                <w:szCs w:val="24"/>
                <w:lang w:val="en-GB"/>
              </w:rPr>
            </w:pPr>
          </w:p>
        </w:tc>
        <w:tc>
          <w:tcPr>
            <w:tcW w:w="630" w:type="dxa"/>
            <w:tcBorders>
              <w:top w:val="single" w:sz="4" w:space="0" w:color="000000"/>
              <w:left w:val="single" w:sz="4" w:space="0" w:color="000000"/>
              <w:bottom w:val="single" w:sz="4" w:space="0" w:color="000000"/>
              <w:right w:val="single" w:sz="4" w:space="0" w:color="000000"/>
            </w:tcBorders>
            <w:shd w:val="clear" w:color="auto" w:fill="92D050"/>
          </w:tcPr>
          <w:p w14:paraId="65A61001" w14:textId="77777777" w:rsidR="00CC692A" w:rsidRPr="000573FC" w:rsidRDefault="00CC692A" w:rsidP="00FC2853">
            <w:pPr>
              <w:spacing w:after="0"/>
              <w:rPr>
                <w:rFonts w:cs="Times New Roman"/>
                <w:szCs w:val="24"/>
                <w:lang w:val="en-GB"/>
              </w:rPr>
            </w:pPr>
          </w:p>
        </w:tc>
      </w:tr>
    </w:tbl>
    <w:p w14:paraId="3650A8F1" w14:textId="29921135" w:rsidR="00CC692A" w:rsidRPr="008A55D0" w:rsidRDefault="00693784" w:rsidP="00CC692A">
      <w:r>
        <w:t>The plan for structuring the research paper with proper aim and objectives take</w:t>
      </w:r>
      <w:r w:rsidR="00A537E5">
        <w:t>s</w:t>
      </w:r>
      <w:r>
        <w:t xml:space="preserve"> 2 weeks. The part of </w:t>
      </w:r>
      <w:r w:rsidR="00A537E5">
        <w:t xml:space="preserve">the </w:t>
      </w:r>
      <w:r>
        <w:t>literature review takes week</w:t>
      </w:r>
      <w:r w:rsidR="00A537E5">
        <w:t>s</w:t>
      </w:r>
      <w:r>
        <w:t xml:space="preserve"> 3 and 4 to be completed, the secondary data collection takes week</w:t>
      </w:r>
      <w:r w:rsidR="00A537E5">
        <w:t>s</w:t>
      </w:r>
      <w:r>
        <w:t xml:space="preserve"> 5 and 6, data analysis and assessment take week</w:t>
      </w:r>
      <w:r w:rsidR="00A537E5">
        <w:t>s</w:t>
      </w:r>
      <w:r>
        <w:t xml:space="preserve"> 7, 8, and 9</w:t>
      </w:r>
      <w:r w:rsidR="00B4439D">
        <w:t>, and the presentation of the report takes week</w:t>
      </w:r>
      <w:r w:rsidR="00A537E5">
        <w:t>s</w:t>
      </w:r>
      <w:r w:rsidR="00B4439D">
        <w:t xml:space="preserve"> 9 and 10 respectively.</w:t>
      </w:r>
      <w:r>
        <w:t xml:space="preserve"> </w:t>
      </w:r>
    </w:p>
    <w:p w14:paraId="2EB92351" w14:textId="44F41390" w:rsidR="0037487A" w:rsidRDefault="0037487A"/>
    <w:p w14:paraId="629F59A5" w14:textId="06D82988" w:rsidR="0037487A" w:rsidRDefault="0037487A"/>
    <w:p w14:paraId="4C83867F" w14:textId="05DC9D4B" w:rsidR="00BA60C8" w:rsidRDefault="001923C2" w:rsidP="0037487A">
      <w:pPr>
        <w:pStyle w:val="Heading1"/>
      </w:pPr>
      <w:bookmarkStart w:id="9" w:name="_Toc84351421"/>
      <w:r>
        <w:lastRenderedPageBreak/>
        <w:t>Chapter 2</w:t>
      </w:r>
      <w:r w:rsidR="0037487A">
        <w:t xml:space="preserve">: </w:t>
      </w:r>
      <w:r w:rsidR="00F0195C">
        <w:t>Literature review</w:t>
      </w:r>
      <w:bookmarkEnd w:id="9"/>
    </w:p>
    <w:p w14:paraId="121E678B" w14:textId="52CCC86A" w:rsidR="0037487A" w:rsidRDefault="00A537E5" w:rsidP="00FF3D84">
      <w:r>
        <w:t xml:space="preserve">The </w:t>
      </w:r>
      <w:proofErr w:type="spellStart"/>
      <w:r>
        <w:t>covid</w:t>
      </w:r>
      <w:proofErr w:type="spellEnd"/>
      <w:r>
        <w:t xml:space="preserve"> 19 crisis </w:t>
      </w:r>
      <w:r w:rsidRPr="0013328D">
        <w:t xml:space="preserve">has made the banking sectors to be transformed significantly over the globe. The business model of the banks is being changed dramatically due to </w:t>
      </w:r>
      <w:r w:rsidR="00092A49">
        <w:t xml:space="preserve">the </w:t>
      </w:r>
      <w:proofErr w:type="spellStart"/>
      <w:r w:rsidRPr="0013328D">
        <w:t>covid</w:t>
      </w:r>
      <w:proofErr w:type="spellEnd"/>
      <w:r w:rsidRPr="0013328D">
        <w:t xml:space="preserve"> 19 crisis </w:t>
      </w:r>
      <w:r w:rsidR="00092A49">
        <w:t>for</w:t>
      </w:r>
      <w:r w:rsidRPr="0013328D">
        <w:t xml:space="preserve"> 3 reasons</w:t>
      </w:r>
      <w:r w:rsidR="00F47D9C" w:rsidRPr="0013328D">
        <w:t>, actually 3 development challenges</w:t>
      </w:r>
      <w:r w:rsidR="002A7D65" w:rsidRPr="0013328D">
        <w:t xml:space="preserve"> (Al-</w:t>
      </w:r>
      <w:proofErr w:type="spellStart"/>
      <w:r w:rsidR="002A7D65" w:rsidRPr="0013328D">
        <w:t>Hattami</w:t>
      </w:r>
      <w:proofErr w:type="spellEnd"/>
      <w:r w:rsidR="002A7D65" w:rsidRPr="0013328D">
        <w:t>, 2021)</w:t>
      </w:r>
      <w:r w:rsidR="00F47D9C" w:rsidRPr="0013328D">
        <w:t>. The first challenge is the lower interest rate which causes the nominal interest rate to be minimized dramatically and so as the profitability of the banks, for the banks which are mostly depend</w:t>
      </w:r>
      <w:r w:rsidR="00092A49">
        <w:t>ent</w:t>
      </w:r>
      <w:r w:rsidR="00F47D9C" w:rsidRPr="0013328D">
        <w:t xml:space="preserve"> on the interest income and the transformation of </w:t>
      </w:r>
      <w:r w:rsidR="00092A49">
        <w:t xml:space="preserve">the </w:t>
      </w:r>
      <w:r w:rsidR="00F47D9C" w:rsidRPr="0013328D">
        <w:t>maturity period of the deposits</w:t>
      </w:r>
      <w:r w:rsidR="002A7D65" w:rsidRPr="0013328D">
        <w:t xml:space="preserve"> (</w:t>
      </w:r>
      <w:proofErr w:type="spellStart"/>
      <w:r w:rsidR="002A7D65" w:rsidRPr="0013328D">
        <w:t>Handayani</w:t>
      </w:r>
      <w:proofErr w:type="spellEnd"/>
      <w:r w:rsidR="002A7D65" w:rsidRPr="0013328D">
        <w:t>, 2020)</w:t>
      </w:r>
      <w:r w:rsidR="00F47D9C" w:rsidRPr="0013328D">
        <w:t>. The 2nd challenge is the prudential changes in bank regulations where the statutory liquidity ratio and the cash reserve ratio are increased for the commercial banks and it also impacts the profitability of the banks and the shadow banks become more benefitted</w:t>
      </w:r>
      <w:r w:rsidR="002A7D65" w:rsidRPr="0013328D">
        <w:t xml:space="preserve"> (</w:t>
      </w:r>
      <w:proofErr w:type="spellStart"/>
      <w:r w:rsidR="002A7D65" w:rsidRPr="0013328D">
        <w:t>Hanafizadeh</w:t>
      </w:r>
      <w:proofErr w:type="spellEnd"/>
      <w:r w:rsidR="002A7D65" w:rsidRPr="0013328D">
        <w:t xml:space="preserve"> and </w:t>
      </w:r>
      <w:proofErr w:type="spellStart"/>
      <w:r w:rsidR="002A7D65" w:rsidRPr="0013328D">
        <w:t>Marjaie</w:t>
      </w:r>
      <w:proofErr w:type="spellEnd"/>
      <w:r w:rsidR="002A7D65" w:rsidRPr="0013328D">
        <w:t>, 2021)</w:t>
      </w:r>
      <w:r w:rsidR="00F47D9C" w:rsidRPr="0013328D">
        <w:t xml:space="preserve">. The 3rd impact is the transformation to a </w:t>
      </w:r>
      <w:r w:rsidR="00E139D1" w:rsidRPr="0013328D">
        <w:t>digital banking operation</w:t>
      </w:r>
      <w:r w:rsidR="00F47D9C" w:rsidRPr="0013328D">
        <w:t xml:space="preserve"> as the lockdown laid by </w:t>
      </w:r>
      <w:r w:rsidR="00092A49">
        <w:t xml:space="preserve">the </w:t>
      </w:r>
      <w:r w:rsidR="00F47D9C" w:rsidRPr="0013328D">
        <w:t>corona pandemic has stopped the physical operations and the transformation has increased the competition by the new technologically developed entrants</w:t>
      </w:r>
      <w:r w:rsidR="002A7D65" w:rsidRPr="0013328D">
        <w:t xml:space="preserve"> (</w:t>
      </w:r>
      <w:proofErr w:type="spellStart"/>
      <w:r w:rsidR="002A7D65" w:rsidRPr="0013328D">
        <w:t>Hermawan</w:t>
      </w:r>
      <w:proofErr w:type="spellEnd"/>
      <w:r w:rsidR="002A7D65" w:rsidRPr="0013328D">
        <w:t>, 2021)</w:t>
      </w:r>
      <w:r w:rsidR="00F47D9C" w:rsidRPr="0013328D">
        <w:t>.</w:t>
      </w:r>
      <w:r w:rsidR="00E139D1" w:rsidRPr="0013328D">
        <w:t xml:space="preserve"> The entry of hi-tech banking firms increases the efficiency of the banking operations which largely impacts the traditional banking firms and leads the firms to change their existing business model to compete with the new firms.</w:t>
      </w:r>
      <w:r w:rsidR="006950E0" w:rsidRPr="0013328D">
        <w:t xml:space="preserve"> And the change is mostly in the payment systems where customers prefer online transactions for </w:t>
      </w:r>
      <w:r w:rsidR="00092A49">
        <w:t>their</w:t>
      </w:r>
      <w:r w:rsidR="006950E0" w:rsidRPr="0013328D">
        <w:t xml:space="preserve"> easiness and convenience</w:t>
      </w:r>
      <w:r w:rsidR="002A7D65" w:rsidRPr="0013328D">
        <w:t xml:space="preserve"> (Brzezinski, </w:t>
      </w:r>
      <w:proofErr w:type="spellStart"/>
      <w:r w:rsidR="002A7D65" w:rsidRPr="0013328D">
        <w:t>Hadas</w:t>
      </w:r>
      <w:proofErr w:type="spellEnd"/>
      <w:r w:rsidR="00092A49">
        <w:t>,</w:t>
      </w:r>
      <w:r w:rsidR="002A7D65" w:rsidRPr="0013328D">
        <w:t xml:space="preserve"> and </w:t>
      </w:r>
      <w:proofErr w:type="spellStart"/>
      <w:r w:rsidR="002A7D65" w:rsidRPr="0013328D">
        <w:t>Cyplik</w:t>
      </w:r>
      <w:proofErr w:type="spellEnd"/>
      <w:r w:rsidR="002A7D65" w:rsidRPr="0013328D">
        <w:t>, 2021)</w:t>
      </w:r>
      <w:r w:rsidR="006950E0" w:rsidRPr="0013328D">
        <w:t>.</w:t>
      </w:r>
    </w:p>
    <w:p w14:paraId="382A6FCA" w14:textId="09A22050" w:rsidR="006950E0" w:rsidRDefault="006F6E3A" w:rsidP="00FF3D84">
      <w:r>
        <w:t xml:space="preserve">The lower interest </w:t>
      </w:r>
      <w:r w:rsidR="001739AD">
        <w:t xml:space="preserve">rate </w:t>
      </w:r>
      <w:r>
        <w:t xml:space="preserve">was from before but the </w:t>
      </w:r>
      <w:proofErr w:type="spellStart"/>
      <w:r>
        <w:t>covid</w:t>
      </w:r>
      <w:proofErr w:type="spellEnd"/>
      <w:r>
        <w:t xml:space="preserve"> 19 has made the </w:t>
      </w:r>
      <w:r w:rsidR="001739AD">
        <w:t xml:space="preserve">period of such crisis to enlarge and the </w:t>
      </w:r>
      <w:r w:rsidR="001739AD" w:rsidRPr="0013328D">
        <w:t xml:space="preserve">digitization of banking operations as the transaction through physical money </w:t>
      </w:r>
      <w:r w:rsidR="003A2BF7" w:rsidRPr="0013328D">
        <w:t>has been decreased and the transaction through digital money has increased widely as well</w:t>
      </w:r>
      <w:r w:rsidR="002A7D65" w:rsidRPr="0013328D">
        <w:t xml:space="preserve"> (</w:t>
      </w:r>
      <w:proofErr w:type="spellStart"/>
      <w:r w:rsidR="002A7D65" w:rsidRPr="0013328D">
        <w:t>Keizo</w:t>
      </w:r>
      <w:proofErr w:type="spellEnd"/>
      <w:r w:rsidR="002A7D65" w:rsidRPr="0013328D">
        <w:t>, 2020).</w:t>
      </w:r>
      <w:r w:rsidR="003A2BF7" w:rsidRPr="0013328D">
        <w:t xml:space="preserve"> </w:t>
      </w:r>
      <w:r w:rsidR="002A7D65" w:rsidRPr="0013328D">
        <w:t>T</w:t>
      </w:r>
      <w:r w:rsidR="003A2BF7" w:rsidRPr="0013328D">
        <w:t>he IT (information technology) investments have accelerated dramatically as the traditional brick and mortar firms ha</w:t>
      </w:r>
      <w:r w:rsidR="00092A49">
        <w:t>ve</w:t>
      </w:r>
      <w:r w:rsidR="003A2BF7" w:rsidRPr="0013328D">
        <w:t xml:space="preserve"> been started to transform into pure click form through innovations and digitalization such as the invention of </w:t>
      </w:r>
      <w:r w:rsidR="00092A49">
        <w:t xml:space="preserve">a </w:t>
      </w:r>
      <w:r w:rsidR="003A2BF7" w:rsidRPr="0013328D">
        <w:t xml:space="preserve">mobile platform where there is </w:t>
      </w:r>
      <w:r w:rsidR="003B6579" w:rsidRPr="0013328D">
        <w:t>a large number of mobile banking apps, native apps, and websites to make the banking operation digital</w:t>
      </w:r>
      <w:r w:rsidR="002A7D65" w:rsidRPr="0013328D">
        <w:t xml:space="preserve"> (k</w:t>
      </w:r>
      <w:r w:rsidR="00092A49">
        <w:t>ud</w:t>
      </w:r>
      <w:r w:rsidR="002A7D65" w:rsidRPr="0013328D">
        <w:t xml:space="preserve">zu &amp; </w:t>
      </w:r>
      <w:r w:rsidR="00092A49">
        <w:t>J</w:t>
      </w:r>
      <w:r w:rsidR="002A7D65" w:rsidRPr="0013328D">
        <w:t>im, 2016)</w:t>
      </w:r>
      <w:r w:rsidR="003B6579" w:rsidRPr="0013328D">
        <w:t xml:space="preserve">. So, the corona crisis has made the banking sector restructure </w:t>
      </w:r>
      <w:r w:rsidR="00092A49">
        <w:t>itself</w:t>
      </w:r>
      <w:r w:rsidR="003B6579" w:rsidRPr="0013328D">
        <w:t xml:space="preserve"> to be </w:t>
      </w:r>
      <w:r w:rsidR="00092A49">
        <w:t xml:space="preserve">a </w:t>
      </w:r>
      <w:r w:rsidR="003B6579" w:rsidRPr="0013328D">
        <w:t xml:space="preserve">more efficient system </w:t>
      </w:r>
      <w:r w:rsidR="006E5C4C" w:rsidRPr="0013328D">
        <w:t>potentially.</w:t>
      </w:r>
      <w:r w:rsidR="003B6579" w:rsidRPr="0013328D">
        <w:t xml:space="preserve"> </w:t>
      </w:r>
      <w:r w:rsidR="006E5C4C" w:rsidRPr="0013328D">
        <w:t>Such a situation makes the banking system face various questions including whether the shadow banks will be more efficient or the incumbent banks will be the most benefitted,</w:t>
      </w:r>
      <w:r w:rsidR="005C31C3" w:rsidRPr="0013328D">
        <w:t xml:space="preserve"> whether the emergence of big-tech firms will lead the financial sector or not such as Amazon, Apple, etc. as the financial system is becoming more digitally dependent on </w:t>
      </w:r>
      <w:r w:rsidR="005C31C3" w:rsidRPr="0013328D">
        <w:lastRenderedPageBreak/>
        <w:t>those platforms and already many large banking firms start to digitalize the system through using such platforms</w:t>
      </w:r>
      <w:r w:rsidR="002A7D65" w:rsidRPr="0013328D">
        <w:t xml:space="preserve"> (</w:t>
      </w:r>
      <w:proofErr w:type="spellStart"/>
      <w:r w:rsidR="002A7D65" w:rsidRPr="0013328D">
        <w:t>Kisman</w:t>
      </w:r>
      <w:proofErr w:type="spellEnd"/>
      <w:r w:rsidR="002A7D65" w:rsidRPr="0013328D">
        <w:t xml:space="preserve"> and </w:t>
      </w:r>
      <w:proofErr w:type="spellStart"/>
      <w:r w:rsidR="002A7D65" w:rsidRPr="0013328D">
        <w:t>Wuryandari</w:t>
      </w:r>
      <w:proofErr w:type="spellEnd"/>
      <w:r w:rsidR="002A7D65" w:rsidRPr="0013328D">
        <w:t>, 2021)</w:t>
      </w:r>
      <w:r w:rsidR="005C31C3" w:rsidRPr="0013328D">
        <w:t>.</w:t>
      </w:r>
    </w:p>
    <w:p w14:paraId="034858FC" w14:textId="3D4FE393" w:rsidR="005C31C3" w:rsidRDefault="008678CA" w:rsidP="008678CA">
      <w:pPr>
        <w:pStyle w:val="Heading2"/>
      </w:pPr>
      <w:bookmarkStart w:id="10" w:name="_Toc84351422"/>
      <w:r>
        <w:t>Challenges to Business Model of Banking</w:t>
      </w:r>
      <w:bookmarkEnd w:id="10"/>
    </w:p>
    <w:p w14:paraId="3CDA4150" w14:textId="54C0EA54" w:rsidR="008678CA" w:rsidRDefault="008678CA" w:rsidP="00FF3D84">
      <w:r>
        <w:t xml:space="preserve">Banks have some primary activities </w:t>
      </w:r>
      <w:r w:rsidRPr="0013328D">
        <w:t>it operates in the country’s economy and the activities are also called the bank dominated activities</w:t>
      </w:r>
      <w:r w:rsidR="002A7D65" w:rsidRPr="0013328D">
        <w:t xml:space="preserve"> (</w:t>
      </w:r>
      <w:proofErr w:type="spellStart"/>
      <w:r w:rsidR="002A7D65" w:rsidRPr="0013328D">
        <w:t>Letonja</w:t>
      </w:r>
      <w:proofErr w:type="spellEnd"/>
      <w:r w:rsidR="002A7D65" w:rsidRPr="0013328D">
        <w:t xml:space="preserve"> and </w:t>
      </w:r>
      <w:proofErr w:type="spellStart"/>
      <w:r w:rsidR="002A7D65" w:rsidRPr="0013328D">
        <w:t>Divjak</w:t>
      </w:r>
      <w:proofErr w:type="spellEnd"/>
      <w:r w:rsidR="002A7D65" w:rsidRPr="0013328D">
        <w:t>, 2021)</w:t>
      </w:r>
      <w:r w:rsidRPr="0013328D">
        <w:t>. The first one is that the banks play a very important role to the economy as it provides valuable and authentic information regarding the borrowers and also monitor</w:t>
      </w:r>
      <w:r w:rsidR="00092A49">
        <w:t>s</w:t>
      </w:r>
      <w:r w:rsidRPr="0013328D">
        <w:t xml:space="preserve"> those borrowers from being defaulted and it ensures a healthy and harmonizing relationship with the customers</w:t>
      </w:r>
      <w:r w:rsidR="002A7D65" w:rsidRPr="0013328D">
        <w:t xml:space="preserve"> (</w:t>
      </w:r>
      <w:proofErr w:type="spellStart"/>
      <w:r w:rsidR="002A7D65" w:rsidRPr="0013328D">
        <w:t>Paulet</w:t>
      </w:r>
      <w:proofErr w:type="spellEnd"/>
      <w:r w:rsidR="002A7D65" w:rsidRPr="0013328D">
        <w:t>, 2018)</w:t>
      </w:r>
      <w:r w:rsidRPr="0013328D">
        <w:t xml:space="preserve">. The second one is </w:t>
      </w:r>
      <w:r w:rsidR="00197C04" w:rsidRPr="0013328D">
        <w:t xml:space="preserve">banks provide maturity loans or term loans with </w:t>
      </w:r>
      <w:r w:rsidR="00092A49">
        <w:t xml:space="preserve">a </w:t>
      </w:r>
      <w:r w:rsidR="00197C04" w:rsidRPr="0013328D">
        <w:t>long maturity period and takes both demand and term deposits. If there is any mismatch between the period of taking loans and providing deposits, there should be a bank exposure to disclose almost</w:t>
      </w:r>
      <w:r w:rsidR="002A7D65" w:rsidRPr="0013328D">
        <w:t xml:space="preserve"> (</w:t>
      </w:r>
      <w:proofErr w:type="spellStart"/>
      <w:r w:rsidR="002A7D65" w:rsidRPr="0013328D">
        <w:t>Roudgar</w:t>
      </w:r>
      <w:proofErr w:type="spellEnd"/>
      <w:r w:rsidR="002A7D65" w:rsidRPr="0013328D">
        <w:t>, 2021)</w:t>
      </w:r>
      <w:r w:rsidR="00197C04" w:rsidRPr="0013328D">
        <w:t xml:space="preserve">. The third one is that the banks provide payment services. The commercial banks have created a monopoly market in this term as they have </w:t>
      </w:r>
      <w:r w:rsidR="00092A49">
        <w:t>a</w:t>
      </w:r>
      <w:r w:rsidR="00197C04" w:rsidRPr="0013328D">
        <w:t xml:space="preserve"> direct connection with the central bank which helps to settle transactions through the clearinghouse system</w:t>
      </w:r>
      <w:r w:rsidR="002A7D65" w:rsidRPr="0013328D">
        <w:t xml:space="preserve"> (</w:t>
      </w:r>
      <w:proofErr w:type="spellStart"/>
      <w:r w:rsidR="002A7D65" w:rsidRPr="0013328D">
        <w:t>Sezuka</w:t>
      </w:r>
      <w:proofErr w:type="spellEnd"/>
      <w:r w:rsidR="002A7D65" w:rsidRPr="0013328D">
        <w:t>, 2020)</w:t>
      </w:r>
      <w:r w:rsidR="00197C04" w:rsidRPr="0013328D">
        <w:t>. At last, the banks</w:t>
      </w:r>
      <w:r w:rsidR="00197C04">
        <w:t xml:space="preserve"> provide supportive assistance by providing advice to the risks lied on the investments or other sectors. </w:t>
      </w:r>
    </w:p>
    <w:p w14:paraId="67054C08" w14:textId="3D37584D" w:rsidR="00A316D1" w:rsidRDefault="00A316D1" w:rsidP="00FF3D84">
      <w:r>
        <w:t xml:space="preserve">Banks are </w:t>
      </w:r>
      <w:r w:rsidRPr="0013328D">
        <w:t>involved in different business models as per their business type and area of operation</w:t>
      </w:r>
      <w:r w:rsidR="002A7D65" w:rsidRPr="0013328D">
        <w:t xml:space="preserve"> (</w:t>
      </w:r>
      <w:proofErr w:type="spellStart"/>
      <w:r w:rsidR="002A7D65" w:rsidRPr="0013328D">
        <w:t>Sezuka</w:t>
      </w:r>
      <w:proofErr w:type="spellEnd"/>
      <w:r w:rsidR="002A7D65" w:rsidRPr="0013328D">
        <w:t>, 2020)</w:t>
      </w:r>
      <w:r w:rsidRPr="0013328D">
        <w:t xml:space="preserve">. The differences in </w:t>
      </w:r>
      <w:r w:rsidR="00092A49">
        <w:t xml:space="preserve">the </w:t>
      </w:r>
      <w:r w:rsidRPr="0013328D">
        <w:t xml:space="preserve">business model are dependent on the risk-taking tendencies of the banks and the strict regulations proposed by the central bank’s </w:t>
      </w:r>
      <w:r w:rsidR="002A7D65" w:rsidRPr="0013328D">
        <w:t>autonom</w:t>
      </w:r>
      <w:r w:rsidRPr="0013328D">
        <w:t>y</w:t>
      </w:r>
      <w:r w:rsidR="002A7D65" w:rsidRPr="0013328D">
        <w:t xml:space="preserve"> (Al-</w:t>
      </w:r>
      <w:proofErr w:type="spellStart"/>
      <w:r w:rsidR="002A7D65" w:rsidRPr="0013328D">
        <w:t>Hattami</w:t>
      </w:r>
      <w:proofErr w:type="spellEnd"/>
      <w:r w:rsidR="002A7D65" w:rsidRPr="0013328D">
        <w:t>, 2021)</w:t>
      </w:r>
      <w:r w:rsidRPr="0013328D">
        <w:t xml:space="preserve">. And such differences come forward after the financial crisis of 2007 and 2008. The smaller commercial banks follow the business model where they make funds only retail sectors as </w:t>
      </w:r>
      <w:r w:rsidR="00092A49">
        <w:t xml:space="preserve">the </w:t>
      </w:r>
      <w:r w:rsidRPr="0013328D">
        <w:t>lower risk associated with this sector of business</w:t>
      </w:r>
      <w:r w:rsidR="002A7D65" w:rsidRPr="0013328D">
        <w:t xml:space="preserve"> (Brzezinski, </w:t>
      </w:r>
      <w:proofErr w:type="spellStart"/>
      <w:r w:rsidR="002A7D65" w:rsidRPr="0013328D">
        <w:t>Hadas</w:t>
      </w:r>
      <w:proofErr w:type="spellEnd"/>
      <w:r w:rsidR="00092A49">
        <w:t>,</w:t>
      </w:r>
      <w:r w:rsidR="002A7D65" w:rsidRPr="0013328D">
        <w:t xml:space="preserve"> and </w:t>
      </w:r>
      <w:proofErr w:type="spellStart"/>
      <w:r w:rsidR="002A7D65" w:rsidRPr="0013328D">
        <w:t>Cyplik</w:t>
      </w:r>
      <w:proofErr w:type="spellEnd"/>
      <w:r w:rsidR="002A7D65" w:rsidRPr="0013328D">
        <w:t>, 2021)</w:t>
      </w:r>
      <w:r w:rsidRPr="0013328D">
        <w:t xml:space="preserve">. </w:t>
      </w:r>
      <w:proofErr w:type="gramStart"/>
      <w:r w:rsidRPr="0013328D">
        <w:t xml:space="preserve">Whereas the larger banks </w:t>
      </w:r>
      <w:r w:rsidR="00430992" w:rsidRPr="0013328D">
        <w:t>follow the universal business</w:t>
      </w:r>
      <w:r w:rsidR="00430992">
        <w:t xml:space="preserve"> model where they provide larger loans to diverse sectors as they believe </w:t>
      </w:r>
      <w:r w:rsidR="00092A49">
        <w:t xml:space="preserve">in </w:t>
      </w:r>
      <w:r w:rsidR="00430992">
        <w:t>higher risk and higher return.</w:t>
      </w:r>
      <w:proofErr w:type="gramEnd"/>
    </w:p>
    <w:p w14:paraId="18E46BF1" w14:textId="6CAE81A7" w:rsidR="00430992" w:rsidRDefault="00083371" w:rsidP="00FF3D84">
      <w:r>
        <w:t xml:space="preserve">Banks had a stable </w:t>
      </w:r>
      <w:r w:rsidRPr="0013328D">
        <w:t>profitability line before the financial crisis of 2007 and it was homogenous worldwide but the trend was decreased during the financial crisis</w:t>
      </w:r>
      <w:r w:rsidR="002A7D65" w:rsidRPr="0013328D">
        <w:t xml:space="preserve"> (</w:t>
      </w:r>
      <w:proofErr w:type="spellStart"/>
      <w:r w:rsidR="002A7D65" w:rsidRPr="0013328D">
        <w:t>Hanafizadeh</w:t>
      </w:r>
      <w:proofErr w:type="spellEnd"/>
      <w:r w:rsidR="002A7D65" w:rsidRPr="0013328D">
        <w:t xml:space="preserve"> and </w:t>
      </w:r>
      <w:proofErr w:type="spellStart"/>
      <w:r w:rsidR="002A7D65" w:rsidRPr="0013328D">
        <w:t>Marjaie</w:t>
      </w:r>
      <w:proofErr w:type="spellEnd"/>
      <w:r w:rsidR="002A7D65" w:rsidRPr="0013328D">
        <w:t>, 2021)</w:t>
      </w:r>
      <w:r w:rsidRPr="0013328D">
        <w:t xml:space="preserve">. The profitability line between the US and Europe was different due to several factors </w:t>
      </w:r>
      <w:r w:rsidR="00092A49">
        <w:t>that</w:t>
      </w:r>
      <w:r w:rsidRPr="0013328D">
        <w:t xml:space="preserve"> are discussing as follows. The European countries were facing </w:t>
      </w:r>
      <w:r w:rsidR="00092A49">
        <w:t xml:space="preserve">a </w:t>
      </w:r>
      <w:r w:rsidRPr="0013328D">
        <w:t>debt crisis among the peripheral countries which are together known as GIIPS</w:t>
      </w:r>
      <w:r w:rsidR="002A7D65" w:rsidRPr="0013328D">
        <w:t xml:space="preserve"> (</w:t>
      </w:r>
      <w:proofErr w:type="spellStart"/>
      <w:r w:rsidR="002A7D65" w:rsidRPr="0013328D">
        <w:t>Handayani</w:t>
      </w:r>
      <w:proofErr w:type="spellEnd"/>
      <w:r w:rsidR="002A7D65" w:rsidRPr="0013328D">
        <w:t>, 2020)</w:t>
      </w:r>
      <w:r w:rsidRPr="0013328D">
        <w:t xml:space="preserve">. Among the countries, there </w:t>
      </w:r>
      <w:proofErr w:type="gramStart"/>
      <w:r w:rsidRPr="0013328D">
        <w:t>was a large number of defaulted loans</w:t>
      </w:r>
      <w:proofErr w:type="gramEnd"/>
      <w:r w:rsidRPr="0013328D">
        <w:t xml:space="preserve"> or non-performing or classified loans. </w:t>
      </w:r>
      <w:r w:rsidR="00254E62" w:rsidRPr="0013328D">
        <w:t xml:space="preserve">But the US was </w:t>
      </w:r>
      <w:r w:rsidR="00254E62" w:rsidRPr="0013328D">
        <w:lastRenderedPageBreak/>
        <w:t xml:space="preserve">enjoying various facilities from the government which helped the country to recover the losses of </w:t>
      </w:r>
      <w:r w:rsidR="00092A49">
        <w:t xml:space="preserve">the </w:t>
      </w:r>
      <w:r w:rsidR="00254E62" w:rsidRPr="0013328D">
        <w:t>crisis period and to gain a higher capital return</w:t>
      </w:r>
      <w:r w:rsidR="002A7D65" w:rsidRPr="0013328D">
        <w:t xml:space="preserve"> (</w:t>
      </w:r>
      <w:proofErr w:type="spellStart"/>
      <w:r w:rsidR="002A7D65" w:rsidRPr="0013328D">
        <w:t>Hermawan</w:t>
      </w:r>
      <w:proofErr w:type="spellEnd"/>
      <w:r w:rsidR="002A7D65" w:rsidRPr="0013328D">
        <w:t>, 2021)</w:t>
      </w:r>
      <w:r w:rsidR="00254E62" w:rsidRPr="0013328D">
        <w:t xml:space="preserve">. Another variation arose from the macroeconomic environment where there was a growth in </w:t>
      </w:r>
      <w:r w:rsidR="00092A49">
        <w:t xml:space="preserve">the </w:t>
      </w:r>
      <w:r w:rsidR="00254E62" w:rsidRPr="0013328D">
        <w:t xml:space="preserve">US economy and </w:t>
      </w:r>
      <w:r w:rsidR="00092A49">
        <w:t xml:space="preserve">a </w:t>
      </w:r>
      <w:r w:rsidR="00254E62" w:rsidRPr="0013328D">
        <w:t>decline in Europe</w:t>
      </w:r>
      <w:r w:rsidR="00092A49">
        <w:t>'s</w:t>
      </w:r>
      <w:r w:rsidR="00254E62" w:rsidRPr="0013328D">
        <w:t xml:space="preserve"> Economy. </w:t>
      </w:r>
      <w:r w:rsidR="0067397C" w:rsidRPr="0013328D">
        <w:t xml:space="preserve">At last, the difference happened due to the difference in </w:t>
      </w:r>
      <w:r w:rsidR="00092A49">
        <w:t xml:space="preserve">the </w:t>
      </w:r>
      <w:r w:rsidR="0067397C" w:rsidRPr="0013328D">
        <w:t>market structure of both countries</w:t>
      </w:r>
      <w:r w:rsidR="00092A49">
        <w:t>,</w:t>
      </w:r>
      <w:r w:rsidR="0067397C" w:rsidRPr="0013328D">
        <w:t xml:space="preserve"> and as before the US had a strong market and Europe had a poor market which led them to differ in </w:t>
      </w:r>
      <w:r w:rsidR="00092A49">
        <w:t xml:space="preserve">the </w:t>
      </w:r>
      <w:r w:rsidR="0067397C" w:rsidRPr="0013328D">
        <w:t>financial sector as well</w:t>
      </w:r>
      <w:r w:rsidR="002A7D65" w:rsidRPr="0013328D">
        <w:t xml:space="preserve"> (</w:t>
      </w:r>
      <w:proofErr w:type="spellStart"/>
      <w:r w:rsidR="002A7D65" w:rsidRPr="0013328D">
        <w:t>Keizo</w:t>
      </w:r>
      <w:proofErr w:type="spellEnd"/>
      <w:r w:rsidR="002A7D65" w:rsidRPr="0013328D">
        <w:t>, 2020)</w:t>
      </w:r>
      <w:r w:rsidR="0067397C" w:rsidRPr="0013328D">
        <w:t xml:space="preserve">. </w:t>
      </w:r>
      <w:r w:rsidR="00254E62" w:rsidRPr="0013328D">
        <w:t xml:space="preserve">After creating a common euro area, there was coordination among the various countries and together they were able to make a strong economy and gradually recovered their </w:t>
      </w:r>
      <w:r w:rsidR="00254E62">
        <w:t xml:space="preserve">situation. </w:t>
      </w:r>
    </w:p>
    <w:p w14:paraId="32A7270D" w14:textId="180D6802" w:rsidR="0067397C" w:rsidRDefault="009C33A9" w:rsidP="00FF3D84">
      <w:r>
        <w:t xml:space="preserve">Again, the crisis </w:t>
      </w:r>
      <w:r w:rsidRPr="0013328D">
        <w:t>come</w:t>
      </w:r>
      <w:r w:rsidR="00092A49">
        <w:t>s</w:t>
      </w:r>
      <w:r w:rsidRPr="0013328D">
        <w:t xml:space="preserve"> as a form of </w:t>
      </w:r>
      <w:r w:rsidR="00092A49">
        <w:t xml:space="preserve">the </w:t>
      </w:r>
      <w:proofErr w:type="spellStart"/>
      <w:r w:rsidRPr="0013328D">
        <w:t>Covid</w:t>
      </w:r>
      <w:proofErr w:type="spellEnd"/>
      <w:r w:rsidRPr="0013328D">
        <w:t xml:space="preserve"> 19 pandemic</w:t>
      </w:r>
      <w:r w:rsidR="00092A49">
        <w:t>,</w:t>
      </w:r>
      <w:r w:rsidRPr="0013328D">
        <w:t xml:space="preserve"> and again the European countries including the Republic of Moldova are facing less profitability in the banking sector</w:t>
      </w:r>
      <w:r w:rsidR="002A7D65" w:rsidRPr="0013328D">
        <w:t xml:space="preserve"> (</w:t>
      </w:r>
      <w:proofErr w:type="spellStart"/>
      <w:r w:rsidR="002A7D65" w:rsidRPr="0013328D">
        <w:t>kimzu</w:t>
      </w:r>
      <w:proofErr w:type="spellEnd"/>
      <w:r w:rsidR="002A7D65" w:rsidRPr="0013328D">
        <w:t xml:space="preserve"> &amp; </w:t>
      </w:r>
      <w:r w:rsidR="00092A49">
        <w:t>J</w:t>
      </w:r>
      <w:r w:rsidR="002A7D65" w:rsidRPr="0013328D">
        <w:t>im, 2016)</w:t>
      </w:r>
      <w:r w:rsidRPr="0013328D">
        <w:t xml:space="preserve">. </w:t>
      </w:r>
      <w:r w:rsidR="00EA1060" w:rsidRPr="0013328D">
        <w:t xml:space="preserve">The challenges during </w:t>
      </w:r>
      <w:r w:rsidR="00092A49">
        <w:t xml:space="preserve">the </w:t>
      </w:r>
      <w:r w:rsidR="00EA1060" w:rsidRPr="0013328D">
        <w:t>corona pandemic</w:t>
      </w:r>
      <w:r w:rsidR="00EA1060">
        <w:t xml:space="preserve"> are discussed below-</w:t>
      </w:r>
    </w:p>
    <w:p w14:paraId="1F6A9DA4" w14:textId="486722D1" w:rsidR="00EA1060" w:rsidRDefault="00EA1060" w:rsidP="00EA1060">
      <w:pPr>
        <w:pStyle w:val="Heading3"/>
      </w:pPr>
      <w:bookmarkStart w:id="11" w:name="_Toc84351423"/>
      <w:r>
        <w:t>Lower Interest Rate</w:t>
      </w:r>
      <w:bookmarkEnd w:id="11"/>
    </w:p>
    <w:p w14:paraId="5C3435B9" w14:textId="22C6C549" w:rsidR="00833DC5" w:rsidRDefault="0085694B" w:rsidP="00EA1060">
      <w:r>
        <w:t xml:space="preserve">The effect of </w:t>
      </w:r>
      <w:r w:rsidR="00092A49">
        <w:t xml:space="preserve">a </w:t>
      </w:r>
      <w:r>
        <w:t xml:space="preserve">lower interest rate </w:t>
      </w:r>
      <w:r w:rsidRPr="0013328D">
        <w:t xml:space="preserve">varies with </w:t>
      </w:r>
      <w:r w:rsidR="00092A49">
        <w:t xml:space="preserve">the </w:t>
      </w:r>
      <w:r w:rsidRPr="0013328D">
        <w:t>time horizon</w:t>
      </w:r>
      <w:r w:rsidR="002A7D65" w:rsidRPr="0013328D">
        <w:t xml:space="preserve"> (</w:t>
      </w:r>
      <w:proofErr w:type="spellStart"/>
      <w:r w:rsidR="002A7D65" w:rsidRPr="0013328D">
        <w:t>Kisman</w:t>
      </w:r>
      <w:proofErr w:type="spellEnd"/>
      <w:r w:rsidR="002A7D65" w:rsidRPr="0013328D">
        <w:t xml:space="preserve"> and </w:t>
      </w:r>
      <w:proofErr w:type="spellStart"/>
      <w:r w:rsidR="002A7D65" w:rsidRPr="0013328D">
        <w:t>Wuryandari</w:t>
      </w:r>
      <w:proofErr w:type="spellEnd"/>
      <w:r w:rsidR="002A7D65" w:rsidRPr="0013328D">
        <w:t>, 2021)</w:t>
      </w:r>
      <w:r w:rsidRPr="0013328D">
        <w:t xml:space="preserve">. In short term, </w:t>
      </w:r>
      <w:r w:rsidR="00CD6643" w:rsidRPr="0013328D">
        <w:t>lowering the interest rate seems beneficial to the company’s profitability such as it reduces the total funding cost for the customers, as a result, the number of non-performing loans decreases for both new or restructuring loans, the asset value becomes higher and the value for bank collaterals also increases which provide a positive signal for the banks’ growth</w:t>
      </w:r>
      <w:r w:rsidR="002A7D65" w:rsidRPr="0013328D">
        <w:t xml:space="preserve"> (</w:t>
      </w:r>
      <w:proofErr w:type="spellStart"/>
      <w:r w:rsidR="002A7D65" w:rsidRPr="0013328D">
        <w:t>Letonja</w:t>
      </w:r>
      <w:proofErr w:type="spellEnd"/>
      <w:r w:rsidR="002A7D65" w:rsidRPr="0013328D">
        <w:t xml:space="preserve"> and </w:t>
      </w:r>
      <w:proofErr w:type="spellStart"/>
      <w:r w:rsidR="002A7D65" w:rsidRPr="0013328D">
        <w:t>Divjak</w:t>
      </w:r>
      <w:proofErr w:type="spellEnd"/>
      <w:r w:rsidR="002A7D65" w:rsidRPr="0013328D">
        <w:t>, 2021)</w:t>
      </w:r>
      <w:r w:rsidR="00CD6643" w:rsidRPr="0013328D">
        <w:t xml:space="preserve">. In the mid to long term, </w:t>
      </w:r>
      <w:r w:rsidR="00B4624C" w:rsidRPr="0013328D">
        <w:t>the positive sides of the lower interest rate start to disappear gradually as the total interest margin becomes lower and that hinders the profitability of the banks. Now the banks need to change their models as they have to take more risk</w:t>
      </w:r>
      <w:r w:rsidR="00092A49">
        <w:t>s</w:t>
      </w:r>
      <w:r w:rsidR="00B4624C" w:rsidRPr="0013328D">
        <w:t xml:space="preserve"> to earn more profit from lower interest rate</w:t>
      </w:r>
      <w:r w:rsidR="00092A49">
        <w:t>s</w:t>
      </w:r>
      <w:r w:rsidR="00B4624C" w:rsidRPr="0013328D">
        <w:t xml:space="preserve"> </w:t>
      </w:r>
      <w:r w:rsidR="00092A49">
        <w:t xml:space="preserve">that </w:t>
      </w:r>
      <w:r w:rsidR="00B4624C" w:rsidRPr="0013328D">
        <w:t xml:space="preserve">have to </w:t>
      </w:r>
      <w:proofErr w:type="gramStart"/>
      <w:r w:rsidR="00B4624C" w:rsidRPr="0013328D">
        <w:t>be</w:t>
      </w:r>
      <w:proofErr w:type="gramEnd"/>
      <w:r w:rsidR="00B4624C" w:rsidRPr="0013328D">
        <w:t xml:space="preserve"> spread over a large number of loans provided</w:t>
      </w:r>
      <w:r w:rsidR="002A7D65" w:rsidRPr="0013328D">
        <w:t xml:space="preserve"> (</w:t>
      </w:r>
      <w:proofErr w:type="spellStart"/>
      <w:r w:rsidR="002A7D65" w:rsidRPr="0013328D">
        <w:t>Paulet</w:t>
      </w:r>
      <w:proofErr w:type="spellEnd"/>
      <w:r w:rsidR="002A7D65" w:rsidRPr="0013328D">
        <w:t>, 2018)</w:t>
      </w:r>
      <w:r w:rsidR="00B4624C" w:rsidRPr="0013328D">
        <w:t xml:space="preserve">. </w:t>
      </w:r>
    </w:p>
    <w:p w14:paraId="7F387763" w14:textId="77777777" w:rsidR="00833DC5" w:rsidRDefault="00833DC5" w:rsidP="00833DC5">
      <w:pPr>
        <w:keepNext/>
      </w:pPr>
      <w:r>
        <w:rPr>
          <w:noProof/>
        </w:rPr>
        <w:lastRenderedPageBreak/>
        <w:drawing>
          <wp:inline distT="0" distB="0" distL="0" distR="0" wp14:anchorId="3F76025C" wp14:editId="2845CA97">
            <wp:extent cx="5943600" cy="4321175"/>
            <wp:effectExtent l="0" t="0" r="0" b="3175"/>
            <wp:docPr id="21" name="Picture 21" descr="Unlabelled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Unlabelled image"/>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43600" cy="4321175"/>
                    </a:xfrm>
                    <a:prstGeom prst="rect">
                      <a:avLst/>
                    </a:prstGeom>
                    <a:noFill/>
                    <a:ln>
                      <a:noFill/>
                    </a:ln>
                  </pic:spPr>
                </pic:pic>
              </a:graphicData>
            </a:graphic>
          </wp:inline>
        </w:drawing>
      </w:r>
    </w:p>
    <w:p w14:paraId="7D48F929" w14:textId="7DE74785" w:rsidR="00833DC5" w:rsidRDefault="00833DC5" w:rsidP="00833DC5">
      <w:pPr>
        <w:pStyle w:val="Caption"/>
        <w:jc w:val="center"/>
      </w:pPr>
      <w:proofErr w:type="gramStart"/>
      <w:r>
        <w:t xml:space="preserve">Figure  </w:t>
      </w:r>
      <w:proofErr w:type="gramEnd"/>
      <w:r w:rsidR="005957AA">
        <w:fldChar w:fldCharType="begin"/>
      </w:r>
      <w:r w:rsidR="005957AA">
        <w:instrText xml:space="preserve"> SEQ Figure_ \* ARABIC </w:instrText>
      </w:r>
      <w:r w:rsidR="005957AA">
        <w:fldChar w:fldCharType="separate"/>
      </w:r>
      <w:r w:rsidR="00FD5A3F">
        <w:rPr>
          <w:noProof/>
        </w:rPr>
        <w:t>1</w:t>
      </w:r>
      <w:r w:rsidR="005957AA">
        <w:rPr>
          <w:noProof/>
        </w:rPr>
        <w:fldChar w:fldCharType="end"/>
      </w:r>
      <w:r>
        <w:t xml:space="preserve">. </w:t>
      </w:r>
      <w:proofErr w:type="gramStart"/>
      <w:r>
        <w:t>Banks</w:t>
      </w:r>
      <w:r w:rsidR="00092A49">
        <w:t>'</w:t>
      </w:r>
      <w:r>
        <w:t xml:space="preserve"> performances response to </w:t>
      </w:r>
      <w:r w:rsidR="00092A49">
        <w:t xml:space="preserve">the </w:t>
      </w:r>
      <w:r>
        <w:t>interest rate.</w:t>
      </w:r>
      <w:proofErr w:type="gramEnd"/>
      <w:r>
        <w:br/>
        <w:t xml:space="preserve">Source: </w:t>
      </w:r>
      <w:r w:rsidRPr="0013328D">
        <w:t>(Al-</w:t>
      </w:r>
      <w:proofErr w:type="spellStart"/>
      <w:r w:rsidRPr="0013328D">
        <w:t>Hattami</w:t>
      </w:r>
      <w:proofErr w:type="spellEnd"/>
      <w:r w:rsidRPr="0013328D">
        <w:t>, 2021)</w:t>
      </w:r>
    </w:p>
    <w:p w14:paraId="37AF84B7" w14:textId="5EF639B2" w:rsidR="00EA1060" w:rsidRDefault="00B4624C" w:rsidP="00EA1060">
      <w:r w:rsidRPr="0013328D">
        <w:t xml:space="preserve">They also reduce their activities like as they are lowering their monitoring services provided to the customers or borrowers and also </w:t>
      </w:r>
      <w:proofErr w:type="gramStart"/>
      <w:r w:rsidRPr="0013328D">
        <w:t>lowers</w:t>
      </w:r>
      <w:proofErr w:type="gramEnd"/>
      <w:r w:rsidRPr="0013328D">
        <w:t xml:space="preserve"> their </w:t>
      </w:r>
      <w:r w:rsidR="00285A69" w:rsidRPr="0013328D">
        <w:t>lending provisions and standards. So, it can be concluded that the lower interest rate due to the corona pandemic, has both positive and negative impacts</w:t>
      </w:r>
      <w:r w:rsidR="002A7D65" w:rsidRPr="0013328D">
        <w:t xml:space="preserve"> (</w:t>
      </w:r>
      <w:proofErr w:type="spellStart"/>
      <w:r w:rsidR="002A7D65" w:rsidRPr="0013328D">
        <w:t>Roudgar</w:t>
      </w:r>
      <w:proofErr w:type="spellEnd"/>
      <w:r w:rsidR="002A7D65" w:rsidRPr="0013328D">
        <w:t>, 2021)</w:t>
      </w:r>
      <w:r w:rsidR="00285A69" w:rsidRPr="0013328D">
        <w:t>. The positive impacts are on the short run as it reduces the number of defaulted loans to be decreased and higher non-interest-based incomes which can be used to cover the long-term losses of lower interest rate</w:t>
      </w:r>
      <w:r w:rsidR="00092A49">
        <w:t>s</w:t>
      </w:r>
      <w:r w:rsidR="00285A69" w:rsidRPr="0013328D">
        <w:t xml:space="preserve"> like as the loss of total interest margin. Such recovery is possible for the small banks and for the banks which are more deposit</w:t>
      </w:r>
      <w:r w:rsidR="00092A49">
        <w:t>-</w:t>
      </w:r>
      <w:r w:rsidR="00285A69" w:rsidRPr="0013328D">
        <w:t>oriented</w:t>
      </w:r>
      <w:r w:rsidR="002A7D65" w:rsidRPr="0013328D">
        <w:t xml:space="preserve"> (</w:t>
      </w:r>
      <w:proofErr w:type="spellStart"/>
      <w:r w:rsidR="002A7D65" w:rsidRPr="0013328D">
        <w:t>Sezuka</w:t>
      </w:r>
      <w:proofErr w:type="spellEnd"/>
      <w:r w:rsidR="002A7D65" w:rsidRPr="0013328D">
        <w:t>, 2020)</w:t>
      </w:r>
      <w:r w:rsidR="00285A69" w:rsidRPr="0013328D">
        <w:t xml:space="preserve">. </w:t>
      </w:r>
      <w:r w:rsidR="00F104CE" w:rsidRPr="0013328D">
        <w:t xml:space="preserve">Such trade-offs between short-term benefits and long-term risks may arise the term of reversal rate that indicates, if the interest rate becomes lower from which is now, it is a threat to the growth of the banks as it will hinder the increment for </w:t>
      </w:r>
      <w:r w:rsidR="00092A49">
        <w:t>several</w:t>
      </w:r>
      <w:r w:rsidR="00F104CE" w:rsidRPr="0013328D">
        <w:t xml:space="preserve"> loans</w:t>
      </w:r>
      <w:r w:rsidR="002A7D65" w:rsidRPr="0013328D">
        <w:t xml:space="preserve"> (Al-</w:t>
      </w:r>
      <w:proofErr w:type="spellStart"/>
      <w:r w:rsidR="002A7D65" w:rsidRPr="0013328D">
        <w:t>Hattami</w:t>
      </w:r>
      <w:proofErr w:type="spellEnd"/>
      <w:r w:rsidR="002A7D65" w:rsidRPr="0013328D">
        <w:t>, 2021)</w:t>
      </w:r>
      <w:r w:rsidR="00F104CE" w:rsidRPr="0013328D">
        <w:t>. The central banks are taking various mechanisms to minimize the adverse effects of lower interest rate</w:t>
      </w:r>
      <w:r w:rsidR="00092A49">
        <w:t>s</w:t>
      </w:r>
      <w:r w:rsidR="00F104CE" w:rsidRPr="0013328D">
        <w:t xml:space="preserve"> and one of them is the </w:t>
      </w:r>
      <w:proofErr w:type="spellStart"/>
      <w:r w:rsidR="00F104CE" w:rsidRPr="0013328D">
        <w:t>tiering</w:t>
      </w:r>
      <w:proofErr w:type="spellEnd"/>
      <w:r w:rsidR="00F104CE" w:rsidRPr="0013328D">
        <w:t xml:space="preserve"> system which indicates that the commercial banks can </w:t>
      </w:r>
      <w:r w:rsidR="00F104CE" w:rsidRPr="0013328D">
        <w:lastRenderedPageBreak/>
        <w:t>use a portion, which is fixed by the central bank, of the reserves against the interest losses as sometimes the lower interest rate can cause inflation in the economy by increasing the number of loans and money supply by the consumers</w:t>
      </w:r>
      <w:r w:rsidR="002A7D65" w:rsidRPr="0013328D">
        <w:t xml:space="preserve"> (Brzezinski, </w:t>
      </w:r>
      <w:proofErr w:type="spellStart"/>
      <w:r w:rsidR="002A7D65" w:rsidRPr="0013328D">
        <w:t>Hadas</w:t>
      </w:r>
      <w:proofErr w:type="spellEnd"/>
      <w:r w:rsidR="00092A49">
        <w:t>,</w:t>
      </w:r>
      <w:r w:rsidR="002A7D65" w:rsidRPr="0013328D">
        <w:t xml:space="preserve"> and </w:t>
      </w:r>
      <w:proofErr w:type="spellStart"/>
      <w:r w:rsidR="002A7D65" w:rsidRPr="0013328D">
        <w:t>Cyplik</w:t>
      </w:r>
      <w:proofErr w:type="spellEnd"/>
      <w:r w:rsidR="002A7D65" w:rsidRPr="0013328D">
        <w:t>, 2021)</w:t>
      </w:r>
      <w:r w:rsidR="00F104CE" w:rsidRPr="0013328D">
        <w:t xml:space="preserve">. </w:t>
      </w:r>
      <w:r w:rsidR="003925C9" w:rsidRPr="0013328D">
        <w:t>And, sometimes, the negative interest rate can cause deflations in the economy</w:t>
      </w:r>
      <w:r w:rsidR="003925C9">
        <w:t>.</w:t>
      </w:r>
    </w:p>
    <w:p w14:paraId="2535B56F" w14:textId="37FCD356" w:rsidR="003925C9" w:rsidRDefault="000819AE" w:rsidP="000819AE">
      <w:pPr>
        <w:pStyle w:val="Heading3"/>
      </w:pPr>
      <w:bookmarkStart w:id="12" w:name="_Toc84351424"/>
      <w:r>
        <w:t>Regulatory Environment</w:t>
      </w:r>
      <w:bookmarkEnd w:id="12"/>
    </w:p>
    <w:p w14:paraId="7944643A" w14:textId="5041AE73" w:rsidR="000819AE" w:rsidRDefault="00617132" w:rsidP="00EA1060">
      <w:r>
        <w:t xml:space="preserve">Due to </w:t>
      </w:r>
      <w:r w:rsidR="00092A49">
        <w:t xml:space="preserve">the </w:t>
      </w:r>
      <w:r>
        <w:t xml:space="preserve">corona pandemic, </w:t>
      </w:r>
      <w:r w:rsidRPr="0013328D">
        <w:t>there are some changes in the banking rules and regulation</w:t>
      </w:r>
      <w:r w:rsidR="00092A49">
        <w:t>s</w:t>
      </w:r>
      <w:r w:rsidRPr="0013328D">
        <w:t xml:space="preserve"> which are given as follows</w:t>
      </w:r>
      <w:r w:rsidR="002A7D65" w:rsidRPr="0013328D">
        <w:t xml:space="preserve"> (</w:t>
      </w:r>
      <w:proofErr w:type="spellStart"/>
      <w:r w:rsidR="002A7D65" w:rsidRPr="0013328D">
        <w:t>Hanafizadeh</w:t>
      </w:r>
      <w:proofErr w:type="spellEnd"/>
      <w:r w:rsidR="002A7D65" w:rsidRPr="0013328D">
        <w:t xml:space="preserve"> and </w:t>
      </w:r>
      <w:proofErr w:type="spellStart"/>
      <w:r w:rsidR="002A7D65" w:rsidRPr="0013328D">
        <w:t>Marjaie</w:t>
      </w:r>
      <w:proofErr w:type="spellEnd"/>
      <w:r w:rsidR="002A7D65" w:rsidRPr="0013328D">
        <w:t>, 2021)</w:t>
      </w:r>
      <w:r w:rsidRPr="0013328D">
        <w:t xml:space="preserve">. To make banking operations more stable, some strict regulations are imposed on liquidity and capital formation. The banks which have more capital </w:t>
      </w:r>
      <w:r w:rsidR="00092A49">
        <w:t>can</w:t>
      </w:r>
      <w:r w:rsidRPr="0013328D">
        <w:t xml:space="preserve"> make more loanable funds and can raise the number of loans</w:t>
      </w:r>
      <w:r w:rsidR="002A7D65" w:rsidRPr="0013328D">
        <w:t xml:space="preserve"> (</w:t>
      </w:r>
      <w:proofErr w:type="spellStart"/>
      <w:r w:rsidR="002A7D65" w:rsidRPr="0013328D">
        <w:t>Handayani</w:t>
      </w:r>
      <w:proofErr w:type="spellEnd"/>
      <w:r w:rsidR="002A7D65" w:rsidRPr="0013328D">
        <w:t>, 2020)</w:t>
      </w:r>
      <w:r w:rsidRPr="0013328D">
        <w:t xml:space="preserve">. But the change in the capital structure is not possible in the short-run as </w:t>
      </w:r>
      <w:r w:rsidR="00AC4631" w:rsidRPr="0013328D">
        <w:t>it needs to reduce the amount of the denominator of the capital adequacy ratio which is termed as the risk</w:t>
      </w:r>
      <w:r w:rsidR="00092A49">
        <w:t>-</w:t>
      </w:r>
      <w:r w:rsidR="00AC4631" w:rsidRPr="0013328D">
        <w:t>weighted assets and the only reason that may reduce the risk</w:t>
      </w:r>
      <w:r w:rsidR="00092A49">
        <w:t>-</w:t>
      </w:r>
      <w:r w:rsidR="00AC4631" w:rsidRPr="0013328D">
        <w:t>weighted asset is lowering the number and amount of lending</w:t>
      </w:r>
      <w:r w:rsidR="002A7D65" w:rsidRPr="0013328D">
        <w:t xml:space="preserve"> </w:t>
      </w:r>
      <w:r w:rsidR="00AE123C" w:rsidRPr="0013328D">
        <w:t>(</w:t>
      </w:r>
      <w:proofErr w:type="spellStart"/>
      <w:r w:rsidR="00AE123C" w:rsidRPr="0013328D">
        <w:t>Hermawan</w:t>
      </w:r>
      <w:proofErr w:type="spellEnd"/>
      <w:r w:rsidR="00AE123C" w:rsidRPr="0013328D">
        <w:t>, 2021)</w:t>
      </w:r>
      <w:r w:rsidR="00AC4631" w:rsidRPr="0013328D">
        <w:t xml:space="preserve">. But the economy which is less affected by the economic crisis </w:t>
      </w:r>
      <w:proofErr w:type="gramStart"/>
      <w:r w:rsidR="00AC4631" w:rsidRPr="0013328D">
        <w:t>may need</w:t>
      </w:r>
      <w:proofErr w:type="gramEnd"/>
      <w:r w:rsidR="00AC4631" w:rsidRPr="0013328D">
        <w:t xml:space="preserve"> not make any changes and they can enjoy both larger capital and lending facilities</w:t>
      </w:r>
      <w:r w:rsidR="002A7D65" w:rsidRPr="0013328D">
        <w:t xml:space="preserve"> </w:t>
      </w:r>
      <w:r w:rsidR="00AE123C" w:rsidRPr="0013328D">
        <w:t>(</w:t>
      </w:r>
      <w:proofErr w:type="spellStart"/>
      <w:r w:rsidR="00AE123C" w:rsidRPr="0013328D">
        <w:t>Keizo</w:t>
      </w:r>
      <w:proofErr w:type="spellEnd"/>
      <w:r w:rsidR="00AE123C" w:rsidRPr="0013328D">
        <w:t>, 2020)</w:t>
      </w:r>
      <w:r w:rsidR="00AC4631" w:rsidRPr="0013328D">
        <w:t>. The European countries including Moldova can raise the capital only in a little proportion by realizing or reducing the total assets. And the European banking system is facing more difficulties than that of the US banking system</w:t>
      </w:r>
      <w:r w:rsidR="002A7D65" w:rsidRPr="0013328D">
        <w:t xml:space="preserve"> </w:t>
      </w:r>
      <w:r w:rsidR="00AE123C" w:rsidRPr="0013328D">
        <w:t>(</w:t>
      </w:r>
      <w:proofErr w:type="spellStart"/>
      <w:r w:rsidR="00AE123C" w:rsidRPr="0013328D">
        <w:t>kimzu</w:t>
      </w:r>
      <w:proofErr w:type="spellEnd"/>
      <w:r w:rsidR="00AE123C" w:rsidRPr="0013328D">
        <w:t xml:space="preserve"> &amp; </w:t>
      </w:r>
      <w:r w:rsidR="00092A49">
        <w:t>J</w:t>
      </w:r>
      <w:r w:rsidR="00AE123C" w:rsidRPr="0013328D">
        <w:t>im, 2016)</w:t>
      </w:r>
      <w:r w:rsidR="00AC4631" w:rsidRPr="0013328D">
        <w:t xml:space="preserve">. The major sufferers are the SMEs (Small and Medium Enterprises) as they are not getting enough lending funds as the </w:t>
      </w:r>
      <w:r w:rsidR="00DE6D63" w:rsidRPr="0013328D">
        <w:t xml:space="preserve">European countries have restricted the lending facilities to the unlisted firms and the SMEs cannot raise funds due to lack </w:t>
      </w:r>
      <w:r w:rsidR="00092A49">
        <w:t xml:space="preserve">of </w:t>
      </w:r>
      <w:r w:rsidR="00DE6D63" w:rsidRPr="0013328D">
        <w:t>access in the bond capital market and most European countries, there is no well-developed or well-structured bond market as the countries are more dependent on the banking facilities and other financial institutions</w:t>
      </w:r>
      <w:r w:rsidR="002A7D65" w:rsidRPr="0013328D">
        <w:t xml:space="preserve"> </w:t>
      </w:r>
      <w:r w:rsidR="00AE123C" w:rsidRPr="0013328D">
        <w:t>(</w:t>
      </w:r>
      <w:proofErr w:type="spellStart"/>
      <w:r w:rsidR="00AE123C" w:rsidRPr="0013328D">
        <w:t>Kisman</w:t>
      </w:r>
      <w:proofErr w:type="spellEnd"/>
      <w:r w:rsidR="00AE123C" w:rsidRPr="0013328D">
        <w:t xml:space="preserve"> and </w:t>
      </w:r>
      <w:proofErr w:type="spellStart"/>
      <w:r w:rsidR="00AE123C" w:rsidRPr="0013328D">
        <w:t>Wuryandari</w:t>
      </w:r>
      <w:proofErr w:type="spellEnd"/>
      <w:r w:rsidR="00AE123C" w:rsidRPr="0013328D">
        <w:t>, 2021)</w:t>
      </w:r>
      <w:r w:rsidR="00DE6D63" w:rsidRPr="0013328D">
        <w:t xml:space="preserve">. </w:t>
      </w:r>
      <w:r w:rsidR="00AA43F3" w:rsidRPr="0013328D">
        <w:t>So, it can be concluded that regulations are developed to rehabilitate the banking sector by reshuffling the operations both inside and outside the banking sector. This also raises the banks</w:t>
      </w:r>
      <w:r w:rsidR="00092A49">
        <w:t>'</w:t>
      </w:r>
      <w:r w:rsidR="00AA43F3" w:rsidRPr="0013328D">
        <w:t xml:space="preserve"> substitutes in the area of lending operations which increases the overall risk in the financial or banking industry</w:t>
      </w:r>
      <w:r w:rsidR="002A7D65" w:rsidRPr="0013328D">
        <w:t xml:space="preserve"> </w:t>
      </w:r>
      <w:r w:rsidR="00AE123C" w:rsidRPr="0013328D">
        <w:t>(</w:t>
      </w:r>
      <w:proofErr w:type="spellStart"/>
      <w:r w:rsidR="00AE123C" w:rsidRPr="0013328D">
        <w:t>Letonja</w:t>
      </w:r>
      <w:proofErr w:type="spellEnd"/>
      <w:r w:rsidR="00AE123C" w:rsidRPr="0013328D">
        <w:t xml:space="preserve"> and </w:t>
      </w:r>
      <w:proofErr w:type="spellStart"/>
      <w:r w:rsidR="00AE123C" w:rsidRPr="0013328D">
        <w:t>Divjak</w:t>
      </w:r>
      <w:proofErr w:type="spellEnd"/>
      <w:r w:rsidR="00AE123C" w:rsidRPr="0013328D">
        <w:t>, 2021)</w:t>
      </w:r>
      <w:r w:rsidR="00AA43F3" w:rsidRPr="0013328D">
        <w:t>.</w:t>
      </w:r>
    </w:p>
    <w:p w14:paraId="6C9B970F" w14:textId="4F101D64" w:rsidR="00AA43F3" w:rsidRDefault="00AA43F3" w:rsidP="00AA43F3">
      <w:pPr>
        <w:pStyle w:val="Heading3"/>
      </w:pPr>
      <w:bookmarkStart w:id="13" w:name="_Toc84351425"/>
      <w:r>
        <w:lastRenderedPageBreak/>
        <w:t>Digitalization</w:t>
      </w:r>
      <w:bookmarkEnd w:id="13"/>
    </w:p>
    <w:p w14:paraId="3844750C" w14:textId="63DA5F99" w:rsidR="00AA43F3" w:rsidRDefault="009243FB" w:rsidP="0013328D">
      <w:r>
        <w:t xml:space="preserve">Due to </w:t>
      </w:r>
      <w:proofErr w:type="spellStart"/>
      <w:r w:rsidRPr="0013328D">
        <w:t>covid</w:t>
      </w:r>
      <w:proofErr w:type="spellEnd"/>
      <w:r w:rsidRPr="0013328D">
        <w:t xml:space="preserve"> 19 pandemic, </w:t>
      </w:r>
      <w:r w:rsidR="00092A49">
        <w:t xml:space="preserve">the </w:t>
      </w:r>
      <w:r w:rsidRPr="0013328D">
        <w:t>customer is less likely to interact by their physical presence as in every country, there are imposed strict lockdowns and for their convenience to interact smoothly and to complete their necessary transactions, banks are transforming to a digitally enabled firm which causes completion of the transactions from home through using internet, web, and mobile platform</w:t>
      </w:r>
      <w:r w:rsidR="00AE123C" w:rsidRPr="0013328D">
        <w:t xml:space="preserve"> (</w:t>
      </w:r>
      <w:proofErr w:type="spellStart"/>
      <w:r w:rsidR="00AE123C" w:rsidRPr="0013328D">
        <w:t>Paulet</w:t>
      </w:r>
      <w:proofErr w:type="spellEnd"/>
      <w:r w:rsidR="00AE123C" w:rsidRPr="0013328D">
        <w:t>, 2018)</w:t>
      </w:r>
      <w:r w:rsidRPr="0013328D">
        <w:t xml:space="preserve">. But such digital transformation becomes a threat to the banking business which follows the traditional business model. </w:t>
      </w:r>
      <w:proofErr w:type="gramStart"/>
      <w:r w:rsidRPr="0013328D">
        <w:t xml:space="preserve">Because many banks are not capable of coping with the sudden technology changes and the technology transfer becomes </w:t>
      </w:r>
      <w:r w:rsidR="00092A49">
        <w:t xml:space="preserve">a </w:t>
      </w:r>
      <w:r w:rsidRPr="0013328D">
        <w:t>technology disruption for them</w:t>
      </w:r>
      <w:r w:rsidR="00AE123C" w:rsidRPr="0013328D">
        <w:t xml:space="preserve"> (</w:t>
      </w:r>
      <w:proofErr w:type="spellStart"/>
      <w:r w:rsidR="00AE123C" w:rsidRPr="0013328D">
        <w:t>Roudgar</w:t>
      </w:r>
      <w:proofErr w:type="spellEnd"/>
      <w:r w:rsidR="00AE123C" w:rsidRPr="0013328D">
        <w:t>, 2021)</w:t>
      </w:r>
      <w:r w:rsidRPr="0013328D">
        <w:t>.</w:t>
      </w:r>
      <w:proofErr w:type="gramEnd"/>
      <w:r w:rsidRPr="0013328D">
        <w:t xml:space="preserve"> </w:t>
      </w:r>
      <w:r w:rsidR="00560046" w:rsidRPr="0013328D">
        <w:t xml:space="preserve">The technology becomes disrupted in the area of financial intermediaries mostly and which can cause changes in the many lines of the banking business model. </w:t>
      </w:r>
      <w:r w:rsidR="00092A49">
        <w:t>D</w:t>
      </w:r>
      <w:r w:rsidR="00560046" w:rsidRPr="0013328D">
        <w:t>igitalization has its major presence in the area of payment system</w:t>
      </w:r>
      <w:r w:rsidR="00092A49">
        <w:t>s</w:t>
      </w:r>
      <w:r w:rsidR="00560046" w:rsidRPr="0013328D">
        <w:t xml:space="preserve"> and the central bank has adopted various policies where one of </w:t>
      </w:r>
      <w:r w:rsidR="00092A49">
        <w:t>which</w:t>
      </w:r>
      <w:r w:rsidR="00560046" w:rsidRPr="0013328D">
        <w:t xml:space="preserve"> is the invention of digital currencies</w:t>
      </w:r>
      <w:r w:rsidR="00AE123C" w:rsidRPr="0013328D">
        <w:t xml:space="preserve"> (</w:t>
      </w:r>
      <w:proofErr w:type="spellStart"/>
      <w:r w:rsidR="00AE123C" w:rsidRPr="0013328D">
        <w:t>Sezuka</w:t>
      </w:r>
      <w:proofErr w:type="spellEnd"/>
      <w:r w:rsidR="00AE123C" w:rsidRPr="0013328D">
        <w:t>, 2020)</w:t>
      </w:r>
      <w:r w:rsidR="00560046" w:rsidRPr="0013328D">
        <w:t xml:space="preserve">. The digital currency proposed by the central bank is the major challenge for the traditional business firm which may need </w:t>
      </w:r>
      <w:r w:rsidR="00092A49">
        <w:t>a</w:t>
      </w:r>
      <w:r w:rsidR="00560046" w:rsidRPr="0013328D">
        <w:t xml:space="preserve"> longer period to cope up with and now to suffer only</w:t>
      </w:r>
      <w:r w:rsidR="00AE123C" w:rsidRPr="0013328D">
        <w:t xml:space="preserve"> (</w:t>
      </w:r>
      <w:proofErr w:type="spellStart"/>
      <w:r w:rsidR="00AE123C" w:rsidRPr="0013328D">
        <w:t>Letonja</w:t>
      </w:r>
      <w:proofErr w:type="spellEnd"/>
      <w:r w:rsidR="00AE123C" w:rsidRPr="0013328D">
        <w:t xml:space="preserve"> and </w:t>
      </w:r>
      <w:proofErr w:type="spellStart"/>
      <w:r w:rsidR="00AE123C" w:rsidRPr="0013328D">
        <w:t>Divjak</w:t>
      </w:r>
      <w:proofErr w:type="spellEnd"/>
      <w:r w:rsidR="00AE123C" w:rsidRPr="0013328D">
        <w:t>, 2021)</w:t>
      </w:r>
      <w:r w:rsidR="00560046" w:rsidRPr="0013328D">
        <w:t>.</w:t>
      </w:r>
    </w:p>
    <w:p w14:paraId="6EFD3B6B" w14:textId="2484C173" w:rsidR="00F84D8A" w:rsidRDefault="00F84D8A" w:rsidP="00F84D8A">
      <w:pPr>
        <w:pStyle w:val="Heading2"/>
      </w:pPr>
      <w:bookmarkStart w:id="14" w:name="_Toc84351426"/>
      <w:r>
        <w:t>Regulations, Policy, Financial Stability</w:t>
      </w:r>
      <w:bookmarkEnd w:id="14"/>
    </w:p>
    <w:p w14:paraId="13FE0DC1" w14:textId="40F722EE" w:rsidR="00F84D8A" w:rsidRDefault="00657EB3" w:rsidP="0013328D">
      <w:r>
        <w:t xml:space="preserve">The digital disruption causes </w:t>
      </w:r>
      <w:r w:rsidR="00045C9E">
        <w:t>to change the regulations and policies in 3 areas which are described as follows-</w:t>
      </w:r>
    </w:p>
    <w:p w14:paraId="6403D30F" w14:textId="443A79F9" w:rsidR="00045C9E" w:rsidRDefault="00045C9E" w:rsidP="00045C9E">
      <w:pPr>
        <w:pStyle w:val="Heading3"/>
      </w:pPr>
      <w:bookmarkStart w:id="15" w:name="_Toc84351427"/>
      <w:r>
        <w:t>Micro-prudential Regulations</w:t>
      </w:r>
      <w:bookmarkEnd w:id="15"/>
    </w:p>
    <w:p w14:paraId="12663182" w14:textId="4677AA54" w:rsidR="00045C9E" w:rsidRDefault="00891104" w:rsidP="0013328D">
      <w:r>
        <w:t>Micro-</w:t>
      </w:r>
      <w:r w:rsidRPr="006B7938">
        <w:t xml:space="preserve">prudential policy or competition policy </w:t>
      </w:r>
      <w:r w:rsidR="009C7E3D" w:rsidRPr="006B7938">
        <w:t>covers the area of new entrants and competitors wh</w:t>
      </w:r>
      <w:r w:rsidR="00092A49">
        <w:t>o</w:t>
      </w:r>
      <w:r w:rsidR="009C7E3D" w:rsidRPr="006B7938">
        <w:t xml:space="preserve"> are entering the financial business of </w:t>
      </w:r>
      <w:r w:rsidR="00092A49">
        <w:t xml:space="preserve">the </w:t>
      </w:r>
      <w:r w:rsidR="009C7E3D" w:rsidRPr="006B7938">
        <w:t xml:space="preserve">banking market due to </w:t>
      </w:r>
      <w:r w:rsidR="00092A49">
        <w:t xml:space="preserve">the </w:t>
      </w:r>
      <w:r w:rsidR="009C7E3D" w:rsidRPr="006B7938">
        <w:t>Corona pandemic</w:t>
      </w:r>
      <w:r w:rsidR="009E2BCD" w:rsidRPr="006B7938">
        <w:t xml:space="preserve"> (Aguilar and Torres, 2021)</w:t>
      </w:r>
      <w:r w:rsidR="009C7E3D" w:rsidRPr="006B7938">
        <w:t>. The digitally</w:t>
      </w:r>
      <w:r w:rsidR="00092A49">
        <w:t>-</w:t>
      </w:r>
      <w:r w:rsidR="009C7E3D" w:rsidRPr="006B7938">
        <w:t xml:space="preserve">enabled new banking firms are being facilitated as they need not consider much of the regulations because there are some technical </w:t>
      </w:r>
      <w:r w:rsidR="00DE1854" w:rsidRPr="006B7938">
        <w:t>areas</w:t>
      </w:r>
      <w:r w:rsidR="009C7E3D" w:rsidRPr="006B7938">
        <w:t xml:space="preserve"> </w:t>
      </w:r>
      <w:r w:rsidR="003D4458" w:rsidRPr="006B7938">
        <w:t xml:space="preserve">where any regulations have not been yet published. </w:t>
      </w:r>
      <w:r w:rsidR="00DE1854" w:rsidRPr="006B7938">
        <w:t xml:space="preserve">The new entrants have easy access to the areas where the existing banks cannot enter and for that </w:t>
      </w:r>
      <w:r w:rsidR="002C0655" w:rsidRPr="006B7938">
        <w:t>reason,</w:t>
      </w:r>
      <w:r w:rsidR="00DE1854" w:rsidRPr="006B7938">
        <w:t xml:space="preserve"> they have to share their data with the new entrants</w:t>
      </w:r>
      <w:r w:rsidR="009E2BCD" w:rsidRPr="006B7938">
        <w:t xml:space="preserve"> (BORTNIKOV, OHORODNYK</w:t>
      </w:r>
      <w:r w:rsidR="00092A49">
        <w:t>,</w:t>
      </w:r>
      <w:r w:rsidR="009E2BCD" w:rsidRPr="006B7938">
        <w:t xml:space="preserve"> and LYUBICH, 2021)</w:t>
      </w:r>
      <w:r w:rsidR="00DE1854" w:rsidRPr="006B7938">
        <w:t xml:space="preserve">. </w:t>
      </w:r>
      <w:r w:rsidR="002C0655" w:rsidRPr="006B7938">
        <w:t xml:space="preserve">The regulations are proposed in a way that should minimize the risks of all the financial areas in </w:t>
      </w:r>
      <w:r w:rsidR="00092A49">
        <w:t>the</w:t>
      </w:r>
      <w:r w:rsidR="002C0655" w:rsidRPr="006B7938">
        <w:t xml:space="preserve"> same way. </w:t>
      </w:r>
      <w:r w:rsidR="006B59C3" w:rsidRPr="006B7938">
        <w:t xml:space="preserve">Now the question arises, what financial areas are needed to be covered by the umbrella of new regulations </w:t>
      </w:r>
      <w:r w:rsidR="006B59C3" w:rsidRPr="006B7938">
        <w:lastRenderedPageBreak/>
        <w:t>and provisions</w:t>
      </w:r>
      <w:r w:rsidR="00092A49">
        <w:t>,</w:t>
      </w:r>
      <w:r w:rsidR="006B59C3" w:rsidRPr="006B7938">
        <w:t xml:space="preserve"> and the areas are needed to be identified and analy</w:t>
      </w:r>
      <w:r w:rsidR="00092A49">
        <w:t>z</w:t>
      </w:r>
      <w:r w:rsidR="006B59C3" w:rsidRPr="006B7938">
        <w:t>ed</w:t>
      </w:r>
      <w:r w:rsidR="009E2BCD" w:rsidRPr="006B7938">
        <w:t xml:space="preserve"> (</w:t>
      </w:r>
      <w:proofErr w:type="spellStart"/>
      <w:r w:rsidR="009E2BCD" w:rsidRPr="006B7938">
        <w:t>Clichici</w:t>
      </w:r>
      <w:proofErr w:type="spellEnd"/>
      <w:r w:rsidR="009E2BCD" w:rsidRPr="006B7938">
        <w:t xml:space="preserve"> and </w:t>
      </w:r>
      <w:proofErr w:type="spellStart"/>
      <w:r w:rsidR="009E2BCD" w:rsidRPr="006B7938">
        <w:t>Gribincea</w:t>
      </w:r>
      <w:proofErr w:type="spellEnd"/>
      <w:r w:rsidR="009E2BCD" w:rsidRPr="006B7938">
        <w:t>, 2020)</w:t>
      </w:r>
      <w:r w:rsidR="006B59C3" w:rsidRPr="006B7938">
        <w:t>. One area will consider the international business because now banks have to involve with more cross-border transactions</w:t>
      </w:r>
      <w:r w:rsidR="00D07F88" w:rsidRPr="006B7938">
        <w:t xml:space="preserve"> and need to deal with </w:t>
      </w:r>
      <w:r w:rsidR="00092A49">
        <w:t xml:space="preserve">the </w:t>
      </w:r>
      <w:r w:rsidR="00D07F88" w:rsidRPr="006B7938">
        <w:t>larger database but the regulations vary among countries such as one country may not give access to the other in the data storage for maintaining data protection</w:t>
      </w:r>
      <w:r w:rsidR="009E2BCD" w:rsidRPr="006B7938">
        <w:t xml:space="preserve"> (</w:t>
      </w:r>
      <w:proofErr w:type="spellStart"/>
      <w:r w:rsidR="009E2BCD" w:rsidRPr="006B7938">
        <w:t>Darovannaia</w:t>
      </w:r>
      <w:proofErr w:type="spellEnd"/>
      <w:r w:rsidR="009E2BCD" w:rsidRPr="006B7938">
        <w:t xml:space="preserve"> </w:t>
      </w:r>
      <w:proofErr w:type="spellStart"/>
      <w:r w:rsidR="009E2BCD" w:rsidRPr="006B7938">
        <w:t>Alla</w:t>
      </w:r>
      <w:proofErr w:type="spellEnd"/>
      <w:r w:rsidR="009E2BCD" w:rsidRPr="006B7938">
        <w:t xml:space="preserve"> and </w:t>
      </w:r>
      <w:proofErr w:type="spellStart"/>
      <w:r w:rsidR="009E2BCD" w:rsidRPr="006B7938">
        <w:t>Lopotenco</w:t>
      </w:r>
      <w:proofErr w:type="spellEnd"/>
      <w:r w:rsidR="009E2BCD" w:rsidRPr="006B7938">
        <w:t xml:space="preserve"> </w:t>
      </w:r>
      <w:proofErr w:type="spellStart"/>
      <w:r w:rsidR="009E2BCD" w:rsidRPr="006B7938">
        <w:t>Viorica</w:t>
      </w:r>
      <w:proofErr w:type="spellEnd"/>
      <w:r w:rsidR="009E2BCD" w:rsidRPr="006B7938">
        <w:t>, 2019)</w:t>
      </w:r>
      <w:r w:rsidR="00D07F88" w:rsidRPr="006B7938">
        <w:t xml:space="preserve">. </w:t>
      </w:r>
      <w:r w:rsidR="00092A49">
        <w:t>Ano</w:t>
      </w:r>
      <w:r w:rsidR="00D07F88" w:rsidRPr="006B7938">
        <w:t>ther area is to manage and control the operations and performance standards among the banks within each country. And to meet in a commonplace, the international regulatory cooperation should come forward to provide common standards for banking supervision and monitoring</w:t>
      </w:r>
      <w:r w:rsidR="009E2BCD" w:rsidRPr="006B7938">
        <w:t xml:space="preserve"> (</w:t>
      </w:r>
      <w:proofErr w:type="spellStart"/>
      <w:r w:rsidR="009E2BCD" w:rsidRPr="006B7938">
        <w:t>Demirgüç-Kunt</w:t>
      </w:r>
      <w:proofErr w:type="spellEnd"/>
      <w:r w:rsidR="009E2BCD" w:rsidRPr="006B7938">
        <w:t xml:space="preserve">, </w:t>
      </w:r>
      <w:proofErr w:type="spellStart"/>
      <w:r w:rsidR="009E2BCD" w:rsidRPr="006B7938">
        <w:t>Pedraza</w:t>
      </w:r>
      <w:proofErr w:type="spellEnd"/>
      <w:r w:rsidR="009E2BCD" w:rsidRPr="006B7938">
        <w:t xml:space="preserve"> and Ruiz-Ortega, 2021)</w:t>
      </w:r>
      <w:r w:rsidR="00D07F88" w:rsidRPr="006B7938">
        <w:t>. The international regul</w:t>
      </w:r>
      <w:r w:rsidR="00D07F88">
        <w:t xml:space="preserve">atory concerns may be led by the </w:t>
      </w:r>
      <w:proofErr w:type="spellStart"/>
      <w:r w:rsidR="00D07F88">
        <w:t>FinTech</w:t>
      </w:r>
      <w:proofErr w:type="spellEnd"/>
      <w:r w:rsidR="00D07F88">
        <w:t xml:space="preserve"> firms </w:t>
      </w:r>
      <w:r w:rsidR="00092A49">
        <w:t>through</w:t>
      </w:r>
      <w:r w:rsidR="00D07F88">
        <w:t xml:space="preserve"> money laundering concerns.</w:t>
      </w:r>
    </w:p>
    <w:p w14:paraId="2FA8BEFA" w14:textId="0F327F62" w:rsidR="00045C9E" w:rsidRDefault="00045C9E" w:rsidP="00045C9E">
      <w:pPr>
        <w:pStyle w:val="Heading3"/>
      </w:pPr>
      <w:bookmarkStart w:id="16" w:name="_Toc84351428"/>
      <w:r>
        <w:t>Macro-prudential Regulations</w:t>
      </w:r>
      <w:bookmarkEnd w:id="16"/>
    </w:p>
    <w:p w14:paraId="1F4D7A3E" w14:textId="651C845A" w:rsidR="00045C9E" w:rsidRDefault="00500A6A" w:rsidP="0013328D">
      <w:r>
        <w:t xml:space="preserve">The regulation is </w:t>
      </w:r>
      <w:r w:rsidRPr="006B7938">
        <w:t xml:space="preserve">here for systematic stability for the banking sector which </w:t>
      </w:r>
      <w:r w:rsidR="00092A49">
        <w:t>is</w:t>
      </w:r>
      <w:r w:rsidRPr="006B7938">
        <w:t xml:space="preserve"> in a crisis due to </w:t>
      </w:r>
      <w:r w:rsidR="00092A49">
        <w:t xml:space="preserve">the </w:t>
      </w:r>
      <w:proofErr w:type="spellStart"/>
      <w:r w:rsidRPr="006B7938">
        <w:t>covid</w:t>
      </w:r>
      <w:proofErr w:type="spellEnd"/>
      <w:r w:rsidRPr="006B7938">
        <w:t xml:space="preserve"> 19 pandemic</w:t>
      </w:r>
      <w:r w:rsidR="009E2BCD" w:rsidRPr="006B7938">
        <w:t xml:space="preserve"> (</w:t>
      </w:r>
      <w:proofErr w:type="spellStart"/>
      <w:r w:rsidR="009E2BCD" w:rsidRPr="006B7938">
        <w:t>Dodu-Gugea</w:t>
      </w:r>
      <w:proofErr w:type="spellEnd"/>
      <w:r w:rsidR="009E2BCD" w:rsidRPr="006B7938">
        <w:t xml:space="preserve">, </w:t>
      </w:r>
      <w:proofErr w:type="spellStart"/>
      <w:r w:rsidR="009E2BCD" w:rsidRPr="006B7938">
        <w:t>Siscan</w:t>
      </w:r>
      <w:proofErr w:type="spellEnd"/>
      <w:r w:rsidR="009E2BCD" w:rsidRPr="006B7938">
        <w:t xml:space="preserve">, </w:t>
      </w:r>
      <w:proofErr w:type="spellStart"/>
      <w:r w:rsidR="009E2BCD" w:rsidRPr="006B7938">
        <w:t>Condratchi</w:t>
      </w:r>
      <w:proofErr w:type="spellEnd"/>
      <w:r w:rsidR="009E2BCD" w:rsidRPr="006B7938">
        <w:t xml:space="preserve"> and Fortuna, 2021)</w:t>
      </w:r>
      <w:r w:rsidRPr="006B7938">
        <w:t>. The new competitors can make the availability of new services and systems that create market efficiency. The factors which increase the financial</w:t>
      </w:r>
      <w:r>
        <w:t xml:space="preserve"> stability are given as follows-</w:t>
      </w:r>
    </w:p>
    <w:p w14:paraId="7C979482" w14:textId="77777777" w:rsidR="00833DC5" w:rsidRDefault="00833DC5" w:rsidP="00833DC5">
      <w:pPr>
        <w:keepNext/>
        <w:jc w:val="center"/>
      </w:pPr>
      <w:r>
        <w:rPr>
          <w:noProof/>
        </w:rPr>
        <w:drawing>
          <wp:inline distT="0" distB="0" distL="0" distR="0" wp14:anchorId="7CC8DB79" wp14:editId="2F586C25">
            <wp:extent cx="3741420" cy="2514600"/>
            <wp:effectExtent l="0" t="0" r="0" b="0"/>
            <wp:docPr id="22" name="Picture 22" descr="Fig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Fig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741420" cy="2514600"/>
                    </a:xfrm>
                    <a:prstGeom prst="rect">
                      <a:avLst/>
                    </a:prstGeom>
                    <a:noFill/>
                    <a:ln>
                      <a:noFill/>
                    </a:ln>
                  </pic:spPr>
                </pic:pic>
              </a:graphicData>
            </a:graphic>
          </wp:inline>
        </w:drawing>
      </w:r>
    </w:p>
    <w:p w14:paraId="67E05D53" w14:textId="7F077455" w:rsidR="00833DC5" w:rsidRDefault="00833DC5" w:rsidP="00833DC5">
      <w:pPr>
        <w:pStyle w:val="Caption"/>
        <w:jc w:val="center"/>
      </w:pPr>
      <w:proofErr w:type="gramStart"/>
      <w:r>
        <w:t xml:space="preserve">Figure  </w:t>
      </w:r>
      <w:proofErr w:type="gramEnd"/>
      <w:r w:rsidR="005957AA">
        <w:fldChar w:fldCharType="begin"/>
      </w:r>
      <w:r w:rsidR="005957AA">
        <w:instrText xml:space="preserve"> SEQ Figure_ \* ARABIC </w:instrText>
      </w:r>
      <w:r w:rsidR="005957AA">
        <w:fldChar w:fldCharType="separate"/>
      </w:r>
      <w:r w:rsidR="00FD5A3F">
        <w:rPr>
          <w:noProof/>
        </w:rPr>
        <w:t>2</w:t>
      </w:r>
      <w:r w:rsidR="005957AA">
        <w:rPr>
          <w:noProof/>
        </w:rPr>
        <w:fldChar w:fldCharType="end"/>
      </w:r>
      <w:r>
        <w:t xml:space="preserve">. </w:t>
      </w:r>
      <w:proofErr w:type="gramStart"/>
      <w:r>
        <w:t>impact</w:t>
      </w:r>
      <w:proofErr w:type="gramEnd"/>
      <w:r>
        <w:t xml:space="preserve"> of policy and regulations</w:t>
      </w:r>
      <w:r>
        <w:br/>
        <w:t xml:space="preserve">Source: </w:t>
      </w:r>
      <w:r w:rsidR="009E2BCD" w:rsidRPr="006B7938">
        <w:rPr>
          <w:rFonts w:ascii="Open Sans" w:hAnsi="Open Sans" w:cs="Open Sans"/>
          <w:color w:val="2F5496" w:themeColor="accent1" w:themeShade="BF"/>
          <w:sz w:val="16"/>
          <w:szCs w:val="16"/>
          <w:shd w:val="clear" w:color="auto" w:fill="FFFFFF"/>
        </w:rPr>
        <w:t>(</w:t>
      </w:r>
      <w:proofErr w:type="spellStart"/>
      <w:r w:rsidR="009E2BCD" w:rsidRPr="006B7938">
        <w:rPr>
          <w:rFonts w:ascii="Open Sans" w:hAnsi="Open Sans" w:cs="Open Sans"/>
          <w:color w:val="2F5496" w:themeColor="accent1" w:themeShade="BF"/>
          <w:sz w:val="16"/>
          <w:szCs w:val="16"/>
          <w:shd w:val="clear" w:color="auto" w:fill="FFFFFF"/>
        </w:rPr>
        <w:t>Dodu-Gugea</w:t>
      </w:r>
      <w:proofErr w:type="spellEnd"/>
      <w:r w:rsidR="009E2BCD" w:rsidRPr="006B7938">
        <w:rPr>
          <w:rFonts w:ascii="Open Sans" w:hAnsi="Open Sans" w:cs="Open Sans"/>
          <w:color w:val="2F5496" w:themeColor="accent1" w:themeShade="BF"/>
          <w:sz w:val="16"/>
          <w:szCs w:val="16"/>
          <w:shd w:val="clear" w:color="auto" w:fill="FFFFFF"/>
        </w:rPr>
        <w:t xml:space="preserve">, </w:t>
      </w:r>
      <w:proofErr w:type="spellStart"/>
      <w:r w:rsidR="009E2BCD" w:rsidRPr="006B7938">
        <w:rPr>
          <w:rFonts w:ascii="Open Sans" w:hAnsi="Open Sans" w:cs="Open Sans"/>
          <w:color w:val="2F5496" w:themeColor="accent1" w:themeShade="BF"/>
          <w:sz w:val="16"/>
          <w:szCs w:val="16"/>
          <w:shd w:val="clear" w:color="auto" w:fill="FFFFFF"/>
        </w:rPr>
        <w:t>Siscan</w:t>
      </w:r>
      <w:proofErr w:type="spellEnd"/>
      <w:r w:rsidR="009E2BCD" w:rsidRPr="006B7938">
        <w:rPr>
          <w:rFonts w:ascii="Open Sans" w:hAnsi="Open Sans" w:cs="Open Sans"/>
          <w:color w:val="2F5496" w:themeColor="accent1" w:themeShade="BF"/>
          <w:sz w:val="16"/>
          <w:szCs w:val="16"/>
          <w:shd w:val="clear" w:color="auto" w:fill="FFFFFF"/>
        </w:rPr>
        <w:t xml:space="preserve">, </w:t>
      </w:r>
      <w:proofErr w:type="spellStart"/>
      <w:r w:rsidR="009E2BCD" w:rsidRPr="006B7938">
        <w:rPr>
          <w:rFonts w:ascii="Open Sans" w:hAnsi="Open Sans" w:cs="Open Sans"/>
          <w:color w:val="2F5496" w:themeColor="accent1" w:themeShade="BF"/>
          <w:sz w:val="16"/>
          <w:szCs w:val="16"/>
          <w:shd w:val="clear" w:color="auto" w:fill="FFFFFF"/>
        </w:rPr>
        <w:t>Condratchi</w:t>
      </w:r>
      <w:proofErr w:type="spellEnd"/>
      <w:r w:rsidR="009E2BCD" w:rsidRPr="006B7938">
        <w:rPr>
          <w:rFonts w:ascii="Open Sans" w:hAnsi="Open Sans" w:cs="Open Sans"/>
          <w:color w:val="2F5496" w:themeColor="accent1" w:themeShade="BF"/>
          <w:sz w:val="16"/>
          <w:szCs w:val="16"/>
          <w:shd w:val="clear" w:color="auto" w:fill="FFFFFF"/>
        </w:rPr>
        <w:t xml:space="preserve"> and Fortuna, 2021)</w:t>
      </w:r>
    </w:p>
    <w:p w14:paraId="7ED4F623" w14:textId="374C898E" w:rsidR="00045C9E" w:rsidRDefault="0078138A" w:rsidP="0013328D">
      <w:r>
        <w:t xml:space="preserve">Traditional banks’ profitability is decreasing as well as the risk-taking incentives are growing among them. It creates potential moral hazards </w:t>
      </w:r>
      <w:r w:rsidRPr="006B7938">
        <w:t>which will create the selection of problems adversely and it creates lower monitoring of projects of entrepreneurs</w:t>
      </w:r>
      <w:r w:rsidR="009E2BCD" w:rsidRPr="006B7938">
        <w:t xml:space="preserve"> (</w:t>
      </w:r>
      <w:proofErr w:type="spellStart"/>
      <w:r w:rsidR="009E2BCD" w:rsidRPr="006B7938">
        <w:t>Duhlicher</w:t>
      </w:r>
      <w:proofErr w:type="spellEnd"/>
      <w:r w:rsidR="009E2BCD" w:rsidRPr="006B7938">
        <w:t>, 2021)</w:t>
      </w:r>
      <w:r w:rsidRPr="006B7938">
        <w:t xml:space="preserve">. The </w:t>
      </w:r>
      <w:r w:rsidRPr="006B7938">
        <w:lastRenderedPageBreak/>
        <w:t xml:space="preserve">new payment system and lower supervision by the central bank create </w:t>
      </w:r>
      <w:r w:rsidR="002D10CD" w:rsidRPr="006B7938">
        <w:t xml:space="preserve">the deposits of customers with the banks directly. Some </w:t>
      </w:r>
      <w:proofErr w:type="spellStart"/>
      <w:r w:rsidR="002D10CD" w:rsidRPr="006B7938">
        <w:t>BigTech</w:t>
      </w:r>
      <w:proofErr w:type="spellEnd"/>
      <w:r w:rsidR="002D10CD" w:rsidRPr="006B7938">
        <w:t xml:space="preserve"> firms may create failure in operational areas and may create the problem of </w:t>
      </w:r>
      <w:proofErr w:type="spellStart"/>
      <w:r w:rsidR="002D10CD" w:rsidRPr="006B7938">
        <w:t>Cyber</w:t>
      </w:r>
      <w:r w:rsidR="00092A49">
        <w:t>attacks</w:t>
      </w:r>
      <w:proofErr w:type="spellEnd"/>
      <w:r w:rsidR="002D10CD" w:rsidRPr="006B7938">
        <w:t xml:space="preserve"> like data theft, piracy, etc. as the firms </w:t>
      </w:r>
      <w:r w:rsidR="00FA7096" w:rsidRPr="006B7938">
        <w:t>provide additional services like storage devices. The online money market created by digitalization is not insured adequately which creates more vulnerability</w:t>
      </w:r>
      <w:r w:rsidR="009E2BCD" w:rsidRPr="006B7938">
        <w:t xml:space="preserve"> (</w:t>
      </w:r>
      <w:proofErr w:type="spellStart"/>
      <w:r w:rsidR="009E2BCD" w:rsidRPr="006B7938">
        <w:t>Gribincea</w:t>
      </w:r>
      <w:proofErr w:type="spellEnd"/>
      <w:r w:rsidR="009E2BCD" w:rsidRPr="006B7938">
        <w:t xml:space="preserve"> and </w:t>
      </w:r>
      <w:proofErr w:type="spellStart"/>
      <w:r w:rsidR="009E2BCD" w:rsidRPr="006B7938">
        <w:t>Gribincea</w:t>
      </w:r>
      <w:proofErr w:type="spellEnd"/>
      <w:r w:rsidR="009E2BCD" w:rsidRPr="006B7938">
        <w:t>, 2020)</w:t>
      </w:r>
      <w:r w:rsidR="00FA7096" w:rsidRPr="006B7938">
        <w:t xml:space="preserve">. </w:t>
      </w:r>
      <w:r w:rsidR="00CD7C08" w:rsidRPr="006B7938">
        <w:t xml:space="preserve">New firms can operate with the traditional firms </w:t>
      </w:r>
      <w:r w:rsidR="00092A49">
        <w:t xml:space="preserve">with </w:t>
      </w:r>
      <w:r w:rsidR="00CD7C08" w:rsidRPr="006B7938">
        <w:t xml:space="preserve">less leverage and attacks the financial abilities of those firms. The entry or emergence of the </w:t>
      </w:r>
      <w:proofErr w:type="spellStart"/>
      <w:r w:rsidR="00CD7C08" w:rsidRPr="006B7938">
        <w:t>BigTech</w:t>
      </w:r>
      <w:proofErr w:type="spellEnd"/>
      <w:r w:rsidR="00CD7C08" w:rsidRPr="006B7938">
        <w:t xml:space="preserve"> firms may create competition among banks and non-banks financial organization</w:t>
      </w:r>
      <w:r w:rsidR="00092A49">
        <w:t>s</w:t>
      </w:r>
      <w:r w:rsidR="00CD7C08" w:rsidRPr="006B7938">
        <w:t xml:space="preserve"> which may create separation of banks from the commerce and industry</w:t>
      </w:r>
      <w:r w:rsidR="009E2BCD" w:rsidRPr="006B7938">
        <w:t xml:space="preserve"> (</w:t>
      </w:r>
      <w:proofErr w:type="spellStart"/>
      <w:r w:rsidR="009E2BCD" w:rsidRPr="006B7938">
        <w:t>Grigoroi</w:t>
      </w:r>
      <w:proofErr w:type="spellEnd"/>
      <w:r w:rsidR="009E2BCD" w:rsidRPr="006B7938">
        <w:t xml:space="preserve"> and </w:t>
      </w:r>
      <w:proofErr w:type="spellStart"/>
      <w:r w:rsidR="009E2BCD" w:rsidRPr="006B7938">
        <w:t>Muntean</w:t>
      </w:r>
      <w:proofErr w:type="spellEnd"/>
      <w:r w:rsidR="009E2BCD" w:rsidRPr="006B7938">
        <w:t>, 2019)</w:t>
      </w:r>
      <w:r w:rsidR="00CD7C08">
        <w:t>.</w:t>
      </w:r>
    </w:p>
    <w:p w14:paraId="7D060A11" w14:textId="5936A40F" w:rsidR="00045C9E" w:rsidRDefault="00045C9E" w:rsidP="00045C9E">
      <w:pPr>
        <w:pStyle w:val="Heading3"/>
      </w:pPr>
      <w:bookmarkStart w:id="17" w:name="_Toc84351429"/>
      <w:r>
        <w:t>Consumer Protection and Data Management Policy</w:t>
      </w:r>
      <w:bookmarkEnd w:id="17"/>
    </w:p>
    <w:p w14:paraId="2040C617" w14:textId="30F080BB" w:rsidR="00045C9E" w:rsidRDefault="00E3125E" w:rsidP="0013328D">
      <w:r>
        <w:t xml:space="preserve">This policy ensures an open market for the </w:t>
      </w:r>
      <w:proofErr w:type="gramStart"/>
      <w:r>
        <w:t>customers that is</w:t>
      </w:r>
      <w:proofErr w:type="gramEnd"/>
      <w:r>
        <w:t xml:space="preserve"> if there is any cyber</w:t>
      </w:r>
      <w:r w:rsidR="00092A49">
        <w:t>-</w:t>
      </w:r>
      <w:r>
        <w:t xml:space="preserve">attack or data piracy during the </w:t>
      </w:r>
      <w:r w:rsidRPr="006B7938">
        <w:t>completion of any type of transaction, the customers will be informed and ensured that their transaction and personal data is safe. Th</w:t>
      </w:r>
      <w:r w:rsidR="00092A49">
        <w:t>ese</w:t>
      </w:r>
      <w:r w:rsidRPr="006B7938">
        <w:t xml:space="preserve"> technology</w:t>
      </w:r>
      <w:r w:rsidR="00092A49">
        <w:t>-</w:t>
      </w:r>
      <w:r w:rsidRPr="006B7938">
        <w:t xml:space="preserve">based online transactions provide a database to the marketers that help them to identify the target consumers by their payment behavior and help them to segment the consumer market through </w:t>
      </w:r>
      <w:r w:rsidR="00092A49">
        <w:t xml:space="preserve">a </w:t>
      </w:r>
      <w:r w:rsidRPr="006B7938">
        <w:t>price discrimination strategy</w:t>
      </w:r>
      <w:r w:rsidR="006B7938" w:rsidRPr="006B7938">
        <w:t xml:space="preserve"> (</w:t>
      </w:r>
      <w:proofErr w:type="spellStart"/>
      <w:r w:rsidR="006B7938" w:rsidRPr="006B7938">
        <w:t>Lopotenco</w:t>
      </w:r>
      <w:proofErr w:type="spellEnd"/>
      <w:r w:rsidR="006B7938" w:rsidRPr="006B7938">
        <w:t xml:space="preserve"> </w:t>
      </w:r>
      <w:proofErr w:type="spellStart"/>
      <w:r w:rsidR="006B7938" w:rsidRPr="006B7938">
        <w:t>Viorica</w:t>
      </w:r>
      <w:proofErr w:type="spellEnd"/>
      <w:r w:rsidR="006B7938" w:rsidRPr="006B7938">
        <w:t>, 2019)</w:t>
      </w:r>
      <w:r w:rsidRPr="006B7938">
        <w:t>. The technology is for creating data protection for customers but mainly it is creating more price discrimination among</w:t>
      </w:r>
      <w:r>
        <w:t xml:space="preserve"> the customers.</w:t>
      </w:r>
    </w:p>
    <w:p w14:paraId="43D85B44" w14:textId="07420C00" w:rsidR="005A480C" w:rsidRDefault="005A480C" w:rsidP="005A480C">
      <w:pPr>
        <w:pStyle w:val="Heading2"/>
      </w:pPr>
      <w:bookmarkStart w:id="18" w:name="_Toc84351430"/>
      <w:r>
        <w:t xml:space="preserve">The </w:t>
      </w:r>
      <w:proofErr w:type="spellStart"/>
      <w:r>
        <w:t>Covid</w:t>
      </w:r>
      <w:proofErr w:type="spellEnd"/>
      <w:r>
        <w:t xml:space="preserve"> 19 Impact on the Banking System of the Republic of Moldova</w:t>
      </w:r>
      <w:bookmarkEnd w:id="18"/>
    </w:p>
    <w:p w14:paraId="0BD31A92" w14:textId="3FDE87A9" w:rsidR="005A480C" w:rsidRDefault="009F5091" w:rsidP="0013328D">
      <w:r>
        <w:t xml:space="preserve">The coronavirus is creating </w:t>
      </w:r>
      <w:r w:rsidRPr="006B7938">
        <w:t>economic hassles for the consumers, business industry, and communities all over the world. The impacts are not being stable in a situation rather it is still changing with creating new situations and challenges</w:t>
      </w:r>
      <w:r w:rsidR="009E2BCD" w:rsidRPr="006B7938">
        <w:t xml:space="preserve"> (</w:t>
      </w:r>
      <w:proofErr w:type="spellStart"/>
      <w:r w:rsidR="009E2BCD" w:rsidRPr="006B7938">
        <w:t>Hundal</w:t>
      </w:r>
      <w:proofErr w:type="spellEnd"/>
      <w:r w:rsidR="009E2BCD" w:rsidRPr="006B7938">
        <w:t xml:space="preserve"> and </w:t>
      </w:r>
      <w:proofErr w:type="spellStart"/>
      <w:r w:rsidR="009E2BCD" w:rsidRPr="006B7938">
        <w:t>Zinakova</w:t>
      </w:r>
      <w:proofErr w:type="spellEnd"/>
      <w:r w:rsidR="009E2BCD" w:rsidRPr="006B7938">
        <w:t>, 2021)</w:t>
      </w:r>
      <w:r w:rsidRPr="006B7938">
        <w:t>. The banking sector is not spare</w:t>
      </w:r>
      <w:r w:rsidR="00092A49">
        <w:t>d</w:t>
      </w:r>
      <w:r w:rsidRPr="006B7938">
        <w:t xml:space="preserve"> from th</w:t>
      </w:r>
      <w:r w:rsidR="00092A49">
        <w:t>e</w:t>
      </w:r>
      <w:r w:rsidRPr="006B7938">
        <w:t xml:space="preserve"> wider impact of this pandemic situation. The banking sector is affected mostly in every sphere of its operations and activities. The impact of </w:t>
      </w:r>
      <w:r w:rsidR="00092A49">
        <w:t xml:space="preserve">the </w:t>
      </w:r>
      <w:proofErr w:type="spellStart"/>
      <w:r w:rsidR="00C24FCD" w:rsidRPr="006B7938">
        <w:t>Covid</w:t>
      </w:r>
      <w:proofErr w:type="spellEnd"/>
      <w:r w:rsidR="00C24FCD" w:rsidRPr="006B7938">
        <w:t xml:space="preserve"> 19 pandemic is show</w:t>
      </w:r>
      <w:r w:rsidR="00092A49">
        <w:t>n</w:t>
      </w:r>
      <w:r w:rsidR="00C24FCD" w:rsidRPr="006B7938">
        <w:t xml:space="preserve"> below in the light of the banking sector of the Republic of Moldova and showing the impacts based on </w:t>
      </w:r>
      <w:r w:rsidR="00092A49">
        <w:t xml:space="preserve">a </w:t>
      </w:r>
      <w:r w:rsidR="00C24FCD" w:rsidRPr="006B7938">
        <w:t>specific section of the banking industry</w:t>
      </w:r>
      <w:r w:rsidR="009E2BCD" w:rsidRPr="006B7938">
        <w:t xml:space="preserve"> (</w:t>
      </w:r>
      <w:proofErr w:type="spellStart"/>
      <w:r w:rsidR="009E2BCD" w:rsidRPr="006B7938">
        <w:t>Lopotenco</w:t>
      </w:r>
      <w:proofErr w:type="spellEnd"/>
      <w:r w:rsidR="009E2BCD" w:rsidRPr="006B7938">
        <w:t xml:space="preserve"> </w:t>
      </w:r>
      <w:proofErr w:type="spellStart"/>
      <w:r w:rsidR="009E2BCD" w:rsidRPr="006B7938">
        <w:t>Viorica</w:t>
      </w:r>
      <w:proofErr w:type="spellEnd"/>
      <w:r w:rsidR="009E2BCD" w:rsidRPr="006B7938">
        <w:t>, 2019)</w:t>
      </w:r>
      <w:r w:rsidR="00C24FCD">
        <w:t>.</w:t>
      </w:r>
      <w:r>
        <w:t xml:space="preserve"> </w:t>
      </w:r>
    </w:p>
    <w:p w14:paraId="7B86A595" w14:textId="77777777" w:rsidR="005423D6" w:rsidRDefault="005423D6" w:rsidP="005423D6">
      <w:pPr>
        <w:keepNext/>
        <w:jc w:val="center"/>
      </w:pPr>
      <w:r>
        <w:rPr>
          <w:noProof/>
        </w:rPr>
        <w:lastRenderedPageBreak/>
        <w:drawing>
          <wp:inline distT="0" distB="0" distL="0" distR="0" wp14:anchorId="7EC84DF9" wp14:editId="7427B984">
            <wp:extent cx="5499100" cy="3213100"/>
            <wp:effectExtent l="0" t="0" r="6350" b="635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499100" cy="3213100"/>
                    </a:xfrm>
                    <a:prstGeom prst="rect">
                      <a:avLst/>
                    </a:prstGeom>
                    <a:noFill/>
                  </pic:spPr>
                </pic:pic>
              </a:graphicData>
            </a:graphic>
          </wp:inline>
        </w:drawing>
      </w:r>
    </w:p>
    <w:p w14:paraId="60BC102F" w14:textId="32DEEF9F" w:rsidR="005423D6" w:rsidRPr="006B7938" w:rsidRDefault="005423D6" w:rsidP="005423D6">
      <w:pPr>
        <w:pStyle w:val="Caption"/>
        <w:jc w:val="center"/>
        <w:rPr>
          <w:color w:val="2F5496" w:themeColor="accent1" w:themeShade="BF"/>
          <w:sz w:val="14"/>
          <w:szCs w:val="14"/>
        </w:rPr>
      </w:pPr>
      <w:proofErr w:type="gramStart"/>
      <w:r>
        <w:t xml:space="preserve">Figure  </w:t>
      </w:r>
      <w:proofErr w:type="gramEnd"/>
      <w:r w:rsidR="005957AA">
        <w:fldChar w:fldCharType="begin"/>
      </w:r>
      <w:r w:rsidR="005957AA">
        <w:instrText xml:space="preserve"> SEQ Figure_ \* ARABIC </w:instrText>
      </w:r>
      <w:r w:rsidR="005957AA">
        <w:fldChar w:fldCharType="separate"/>
      </w:r>
      <w:r w:rsidR="00FD5A3F">
        <w:rPr>
          <w:noProof/>
        </w:rPr>
        <w:t>3</w:t>
      </w:r>
      <w:r w:rsidR="005957AA">
        <w:rPr>
          <w:noProof/>
        </w:rPr>
        <w:fldChar w:fldCharType="end"/>
      </w:r>
      <w:r>
        <w:t xml:space="preserve">. Impact of </w:t>
      </w:r>
      <w:proofErr w:type="spellStart"/>
      <w:r>
        <w:t>covid</w:t>
      </w:r>
      <w:proofErr w:type="spellEnd"/>
      <w:r>
        <w:t xml:space="preserve"> 19 in banking sector of Moldova</w:t>
      </w:r>
      <w:r>
        <w:br/>
        <w:t xml:space="preserve">Source: </w:t>
      </w:r>
      <w:r w:rsidR="009E2BCD" w:rsidRPr="006B7938">
        <w:rPr>
          <w:rFonts w:ascii="Open Sans" w:hAnsi="Open Sans" w:cs="Open Sans"/>
          <w:color w:val="2F5496" w:themeColor="accent1" w:themeShade="BF"/>
          <w:sz w:val="16"/>
          <w:szCs w:val="16"/>
          <w:shd w:val="clear" w:color="auto" w:fill="FFFFFF"/>
        </w:rPr>
        <w:t>(</w:t>
      </w:r>
      <w:proofErr w:type="spellStart"/>
      <w:r w:rsidR="009E2BCD" w:rsidRPr="006B7938">
        <w:rPr>
          <w:rFonts w:ascii="Open Sans" w:hAnsi="Open Sans" w:cs="Open Sans"/>
          <w:color w:val="2F5496" w:themeColor="accent1" w:themeShade="BF"/>
          <w:sz w:val="16"/>
          <w:szCs w:val="16"/>
          <w:shd w:val="clear" w:color="auto" w:fill="FFFFFF"/>
        </w:rPr>
        <w:t>Lopotenco</w:t>
      </w:r>
      <w:proofErr w:type="spellEnd"/>
      <w:r w:rsidR="009E2BCD" w:rsidRPr="006B7938">
        <w:rPr>
          <w:rFonts w:ascii="Open Sans" w:hAnsi="Open Sans" w:cs="Open Sans"/>
          <w:color w:val="2F5496" w:themeColor="accent1" w:themeShade="BF"/>
          <w:sz w:val="16"/>
          <w:szCs w:val="16"/>
          <w:shd w:val="clear" w:color="auto" w:fill="FFFFFF"/>
        </w:rPr>
        <w:t xml:space="preserve"> </w:t>
      </w:r>
      <w:proofErr w:type="spellStart"/>
      <w:r w:rsidR="009E2BCD" w:rsidRPr="006B7938">
        <w:rPr>
          <w:rFonts w:ascii="Open Sans" w:hAnsi="Open Sans" w:cs="Open Sans"/>
          <w:color w:val="2F5496" w:themeColor="accent1" w:themeShade="BF"/>
          <w:sz w:val="16"/>
          <w:szCs w:val="16"/>
          <w:shd w:val="clear" w:color="auto" w:fill="FFFFFF"/>
        </w:rPr>
        <w:t>Viorica</w:t>
      </w:r>
      <w:proofErr w:type="spellEnd"/>
      <w:r w:rsidR="009E2BCD" w:rsidRPr="006B7938">
        <w:rPr>
          <w:rFonts w:ascii="Open Sans" w:hAnsi="Open Sans" w:cs="Open Sans"/>
          <w:color w:val="2F5496" w:themeColor="accent1" w:themeShade="BF"/>
          <w:sz w:val="16"/>
          <w:szCs w:val="16"/>
          <w:shd w:val="clear" w:color="auto" w:fill="FFFFFF"/>
        </w:rPr>
        <w:t>, 2019)</w:t>
      </w:r>
    </w:p>
    <w:p w14:paraId="267B61DC" w14:textId="6228A03C" w:rsidR="003B4C74" w:rsidRPr="003B4C74" w:rsidRDefault="003B4C74" w:rsidP="003B4C74">
      <w:r>
        <w:t xml:space="preserve">The </w:t>
      </w:r>
      <w:proofErr w:type="spellStart"/>
      <w:r>
        <w:t>covid</w:t>
      </w:r>
      <w:proofErr w:type="spellEnd"/>
      <w:r>
        <w:t xml:space="preserve"> 19 pandemic has created the financial challenges and potential recessions in a </w:t>
      </w:r>
      <w:r w:rsidR="009A1A5F">
        <w:t>greater percentage</w:t>
      </w:r>
      <w:r>
        <w:t xml:space="preserve"> which are 71% and 64% respectively in the banking sector of Moldova and other sections including loss of customer</w:t>
      </w:r>
      <w:r w:rsidR="009A1A5F">
        <w:t xml:space="preserve"> confidences and lack of workforce management are being impacted with average percentages including 41% and 40% respectively. The supply chain disruption, funding difficulties, and lack of information impacts are the following section which </w:t>
      </w:r>
      <w:r w:rsidR="00092A49">
        <w:t>is</w:t>
      </w:r>
      <w:r w:rsidR="009A1A5F">
        <w:t xml:space="preserve"> impacted by </w:t>
      </w:r>
      <w:r w:rsidR="00092A49">
        <w:t xml:space="preserve">the </w:t>
      </w:r>
      <w:r w:rsidR="009A1A5F">
        <w:t>below</w:t>
      </w:r>
      <w:r w:rsidR="00092A49">
        <w:t>-</w:t>
      </w:r>
      <w:r w:rsidR="009A1A5F">
        <w:t xml:space="preserve">average percentage of 23%, 19%, and 17% respectively. The tax impacts, cyber security risk, fraud risk, and privacy risk have also some little impacts on the banking sector including 8%, 5%, 3%, and 2% respectively. The following section will describe the larger impacts of highlighted sections why such changes are being made due to </w:t>
      </w:r>
      <w:proofErr w:type="spellStart"/>
      <w:r w:rsidR="009A1A5F">
        <w:t>Covid</w:t>
      </w:r>
      <w:proofErr w:type="spellEnd"/>
      <w:r w:rsidR="009A1A5F">
        <w:t xml:space="preserve"> 19 in Moldova banks and capital market.</w:t>
      </w:r>
    </w:p>
    <w:p w14:paraId="41E774BE" w14:textId="08826567" w:rsidR="005423D6" w:rsidRDefault="005423D6" w:rsidP="005423D6">
      <w:pPr>
        <w:pStyle w:val="Heading3"/>
      </w:pPr>
      <w:bookmarkStart w:id="19" w:name="_Toc84351431"/>
      <w:r>
        <w:t>Crisis Management and Response</w:t>
      </w:r>
      <w:bookmarkEnd w:id="19"/>
    </w:p>
    <w:p w14:paraId="0D78D612" w14:textId="27ADCAA2" w:rsidR="005423D6" w:rsidRDefault="00EC5933" w:rsidP="005423D6">
      <w:proofErr w:type="spellStart"/>
      <w:r>
        <w:t>Covid</w:t>
      </w:r>
      <w:proofErr w:type="spellEnd"/>
      <w:r>
        <w:t xml:space="preserve"> 19 has stopped the communication between people and made the banks to face difficulty to communicate with their key stakeholders including regulators, employees, and clients that hinders the business growth in this </w:t>
      </w:r>
      <w:r w:rsidRPr="006B7938">
        <w:t>situation as trust and fame is the main element to do business with the clients in the banking industry</w:t>
      </w:r>
      <w:r w:rsidR="009E2BCD" w:rsidRPr="006B7938">
        <w:t xml:space="preserve"> (</w:t>
      </w:r>
      <w:proofErr w:type="spellStart"/>
      <w:r w:rsidR="009E2BCD" w:rsidRPr="006B7938">
        <w:t>Tutuianu</w:t>
      </w:r>
      <w:proofErr w:type="spellEnd"/>
      <w:r w:rsidR="009E2BCD" w:rsidRPr="006B7938">
        <w:t>, 2020)</w:t>
      </w:r>
      <w:r w:rsidRPr="006B7938">
        <w:t xml:space="preserve">. </w:t>
      </w:r>
      <w:r w:rsidR="009D65E0" w:rsidRPr="006B7938">
        <w:t xml:space="preserve">The different stakeholders have </w:t>
      </w:r>
      <w:r w:rsidR="009D65E0" w:rsidRPr="006B7938">
        <w:lastRenderedPageBreak/>
        <w:t>different queries</w:t>
      </w:r>
      <w:r w:rsidR="00C6248F" w:rsidRPr="006B7938">
        <w:t xml:space="preserve"> and they have different information need</w:t>
      </w:r>
      <w:r w:rsidR="009D65E0" w:rsidRPr="006B7938">
        <w:t xml:space="preserve"> to know </w:t>
      </w:r>
      <w:r w:rsidR="00092A49">
        <w:t xml:space="preserve">the </w:t>
      </w:r>
      <w:r w:rsidR="009D65E0" w:rsidRPr="006B7938">
        <w:t xml:space="preserve">information to minimize those queries. The </w:t>
      </w:r>
      <w:r w:rsidR="00C6248F" w:rsidRPr="006B7938">
        <w:t>regulators want to know about the board of directors of the banks, the capital structure</w:t>
      </w:r>
      <w:r w:rsidR="00092A49">
        <w:t>,</w:t>
      </w:r>
      <w:r w:rsidR="00C6248F" w:rsidRPr="006B7938">
        <w:t xml:space="preserve"> and liquidity and reserve ratios</w:t>
      </w:r>
      <w:r w:rsidR="00831FF2" w:rsidRPr="006B7938">
        <w:t xml:space="preserve"> including the risk management mechanisms to know whether the risk management is appropriate and effective or not</w:t>
      </w:r>
      <w:r w:rsidR="009E2BCD" w:rsidRPr="006B7938">
        <w:t xml:space="preserve"> (Aguilar and Torres, 2021)</w:t>
      </w:r>
      <w:r w:rsidR="00831FF2" w:rsidRPr="006B7938">
        <w:t xml:space="preserve">. </w:t>
      </w:r>
      <w:r w:rsidR="00860801" w:rsidRPr="006B7938">
        <w:t>The clients are different types including individuals, retailers, corporates, and institutions and they have different information need as they want to get advisory services for their business that when and how they can improve the present situation even though they know well the banks are also in under pressure and crisis. The employees want to know whether their job is safe or how they will be benefitted during this crisis as many organizations have cut off employees and they become unemployed and many of them becomes stressed as they are getting any source to live their livelihood</w:t>
      </w:r>
      <w:r w:rsidR="009E2BCD" w:rsidRPr="006B7938">
        <w:t xml:space="preserve"> (BORTNIKOV, OHORODNYK</w:t>
      </w:r>
      <w:r w:rsidR="00092A49">
        <w:t>,</w:t>
      </w:r>
      <w:r w:rsidR="009E2BCD" w:rsidRPr="006B7938">
        <w:t xml:space="preserve"> and LYUBICH, 2021)</w:t>
      </w:r>
      <w:r w:rsidR="00860801" w:rsidRPr="006B7938">
        <w:t xml:space="preserve">. </w:t>
      </w:r>
      <w:r w:rsidR="0031603A" w:rsidRPr="006B7938">
        <w:t>So, the banks of the Republic of Moldova take the opportunity of crisis management strategy proposed by the central bank where they can operate their primary operations with the clients including taking deposits, providing loans, managing and controlling loans, managing and controlling the collaterals, determining the value for collaterals, settling trades, determining margins, etc</w:t>
      </w:r>
      <w:r w:rsidR="009E2BCD" w:rsidRPr="006B7938">
        <w:t>. (</w:t>
      </w:r>
      <w:proofErr w:type="spellStart"/>
      <w:r w:rsidR="009E2BCD" w:rsidRPr="006B7938">
        <w:t>Clichici</w:t>
      </w:r>
      <w:proofErr w:type="spellEnd"/>
      <w:r w:rsidR="009E2BCD" w:rsidRPr="006B7938">
        <w:t xml:space="preserve"> and </w:t>
      </w:r>
      <w:proofErr w:type="spellStart"/>
      <w:r w:rsidR="009E2BCD" w:rsidRPr="006B7938">
        <w:t>Gribincea</w:t>
      </w:r>
      <w:proofErr w:type="spellEnd"/>
      <w:r w:rsidR="009E2BCD" w:rsidRPr="006B7938">
        <w:t>, 2020)</w:t>
      </w:r>
      <w:r w:rsidR="0031603A" w:rsidRPr="006B7938">
        <w:t xml:space="preserve">. The banks are proposed to take the strategy of cyber security as a crisis management tool </w:t>
      </w:r>
      <w:r w:rsidR="007A3F58" w:rsidRPr="006B7938">
        <w:t>as the management can anticipate that there may arise some a</w:t>
      </w:r>
      <w:r w:rsidR="007A3F58">
        <w:t xml:space="preserve">dditional </w:t>
      </w:r>
      <w:proofErr w:type="gramStart"/>
      <w:r w:rsidR="007A3F58">
        <w:t>vulnerabilities</w:t>
      </w:r>
      <w:proofErr w:type="gramEnd"/>
      <w:r w:rsidR="007A3F58">
        <w:t xml:space="preserve"> which may increase the present crisis to continue for a longer period.</w:t>
      </w:r>
    </w:p>
    <w:p w14:paraId="2CF7FB81" w14:textId="43018CA5" w:rsidR="005423D6" w:rsidRDefault="005423D6" w:rsidP="005423D6">
      <w:pPr>
        <w:pStyle w:val="Heading3"/>
      </w:pPr>
      <w:bookmarkStart w:id="20" w:name="_Toc84351432"/>
      <w:r>
        <w:t>Workforce</w:t>
      </w:r>
      <w:bookmarkEnd w:id="20"/>
    </w:p>
    <w:p w14:paraId="2D7D6AC3" w14:textId="6EF593FF" w:rsidR="005423D6" w:rsidRDefault="00CD66FF" w:rsidP="005423D6">
      <w:r>
        <w:t xml:space="preserve">The </w:t>
      </w:r>
      <w:proofErr w:type="spellStart"/>
      <w:r>
        <w:t>covid</w:t>
      </w:r>
      <w:proofErr w:type="spellEnd"/>
      <w:r>
        <w:t xml:space="preserve"> 19 pandemic has stopped the communication as well as the institutions and the firms are shut down or locked down as social distancing is the main concern for minimizing the spread of </w:t>
      </w:r>
      <w:r w:rsidR="00092A49">
        <w:t xml:space="preserve">the </w:t>
      </w:r>
      <w:r>
        <w:t xml:space="preserve">corona virus. But </w:t>
      </w:r>
      <w:r w:rsidRPr="006B7938">
        <w:t xml:space="preserve">there </w:t>
      </w:r>
      <w:r w:rsidR="00092A49">
        <w:t>is</w:t>
      </w:r>
      <w:r w:rsidRPr="006B7938">
        <w:t xml:space="preserve"> some working environment where physical presence is a must</w:t>
      </w:r>
      <w:r w:rsidR="009E2BCD" w:rsidRPr="006B7938">
        <w:t xml:space="preserve"> (</w:t>
      </w:r>
      <w:proofErr w:type="spellStart"/>
      <w:r w:rsidR="009E2BCD" w:rsidRPr="006B7938">
        <w:t>Darovannaia</w:t>
      </w:r>
      <w:proofErr w:type="spellEnd"/>
      <w:r w:rsidR="009E2BCD" w:rsidRPr="006B7938">
        <w:t xml:space="preserve"> </w:t>
      </w:r>
      <w:proofErr w:type="spellStart"/>
      <w:r w:rsidR="009E2BCD" w:rsidRPr="006B7938">
        <w:t>Alla</w:t>
      </w:r>
      <w:proofErr w:type="spellEnd"/>
      <w:r w:rsidR="009E2BCD" w:rsidRPr="006B7938">
        <w:t xml:space="preserve"> and </w:t>
      </w:r>
      <w:proofErr w:type="spellStart"/>
      <w:r w:rsidR="009E2BCD" w:rsidRPr="006B7938">
        <w:t>Lopotenco</w:t>
      </w:r>
      <w:proofErr w:type="spellEnd"/>
      <w:r w:rsidR="009E2BCD" w:rsidRPr="006B7938">
        <w:t xml:space="preserve"> </w:t>
      </w:r>
      <w:proofErr w:type="spellStart"/>
      <w:r w:rsidR="009E2BCD" w:rsidRPr="006B7938">
        <w:t>Viorica</w:t>
      </w:r>
      <w:proofErr w:type="spellEnd"/>
      <w:r w:rsidR="009E2BCD" w:rsidRPr="006B7938">
        <w:t>, 2019)</w:t>
      </w:r>
      <w:r w:rsidRPr="006B7938">
        <w:t>. As the banking industry requires one</w:t>
      </w:r>
      <w:r w:rsidR="00092A49">
        <w:t>-to-</w:t>
      </w:r>
      <w:r w:rsidRPr="006B7938">
        <w:t xml:space="preserve">one communication in some cases and robust communication including real-time responses </w:t>
      </w:r>
      <w:r w:rsidR="00092A49">
        <w:t>is</w:t>
      </w:r>
      <w:r w:rsidRPr="006B7938">
        <w:t xml:space="preserve"> </w:t>
      </w:r>
      <w:r w:rsidR="00092A49">
        <w:t xml:space="preserve">a </w:t>
      </w:r>
      <w:r w:rsidRPr="006B7938">
        <w:t>must here. For that reason, on-site activity is a major concern although digitalization has taken some of its occurrences</w:t>
      </w:r>
      <w:r w:rsidR="00AE00FF" w:rsidRPr="006B7938">
        <w:t xml:space="preserve"> in the online platform in some cases like as money withdrawals from deposits or loan </w:t>
      </w:r>
      <w:proofErr w:type="spellStart"/>
      <w:r w:rsidR="00AE00FF" w:rsidRPr="006B7938">
        <w:t>fundings</w:t>
      </w:r>
      <w:proofErr w:type="spellEnd"/>
      <w:r w:rsidR="00AE00FF" w:rsidRPr="006B7938">
        <w:t xml:space="preserve"> needed </w:t>
      </w:r>
      <w:r w:rsidR="00092A49">
        <w:t xml:space="preserve">a </w:t>
      </w:r>
      <w:r w:rsidR="00AE00FF" w:rsidRPr="006B7938">
        <w:t>direct physical presence for both clients and staff</w:t>
      </w:r>
      <w:r w:rsidR="009E2BCD" w:rsidRPr="006B7938">
        <w:t xml:space="preserve"> (</w:t>
      </w:r>
      <w:proofErr w:type="spellStart"/>
      <w:r w:rsidR="009E2BCD" w:rsidRPr="006B7938">
        <w:t>Demirgüç-Kunt</w:t>
      </w:r>
      <w:proofErr w:type="spellEnd"/>
      <w:r w:rsidR="009E2BCD" w:rsidRPr="006B7938">
        <w:t xml:space="preserve">, </w:t>
      </w:r>
      <w:proofErr w:type="spellStart"/>
      <w:r w:rsidR="009E2BCD" w:rsidRPr="006B7938">
        <w:t>Pedraza</w:t>
      </w:r>
      <w:proofErr w:type="spellEnd"/>
      <w:r w:rsidR="009E2BCD" w:rsidRPr="006B7938">
        <w:t xml:space="preserve"> and Ruiz-Ortega, 2021)</w:t>
      </w:r>
      <w:r w:rsidR="00AE00FF" w:rsidRPr="006B7938">
        <w:t xml:space="preserve">. As </w:t>
      </w:r>
      <w:r w:rsidR="00092A49">
        <w:t xml:space="preserve">the </w:t>
      </w:r>
      <w:r w:rsidR="00AE00FF" w:rsidRPr="006B7938">
        <w:t>corona virus starts to spread widely</w:t>
      </w:r>
      <w:r w:rsidR="00AE0D44" w:rsidRPr="006B7938">
        <w:t xml:space="preserve">, banks have stopped that on-site activity fully or partially and that leads many of the staff to work from home. As the older or senior employees are not well-introduced </w:t>
      </w:r>
      <w:r w:rsidR="003535A6">
        <w:t>to</w:t>
      </w:r>
      <w:r w:rsidR="00AE0D44" w:rsidRPr="006B7938">
        <w:t xml:space="preserve"> digital technologies and also don’t know </w:t>
      </w:r>
      <w:r w:rsidR="00AE0D44" w:rsidRPr="006B7938">
        <w:lastRenderedPageBreak/>
        <w:t xml:space="preserve">how to use them, they face the utmost difficulties to work in </w:t>
      </w:r>
      <w:r w:rsidR="00092A49">
        <w:t xml:space="preserve">the </w:t>
      </w:r>
      <w:r w:rsidR="00AE0D44" w:rsidRPr="006B7938">
        <w:t xml:space="preserve">online platform. Some employees get frustrated as they </w:t>
      </w:r>
      <w:r w:rsidR="00806782" w:rsidRPr="006B7938">
        <w:t>cannot cope up with this anyhow and in this situation, proper supervision by the management is also not possible, if some cases it seems possible, it is not so effective</w:t>
      </w:r>
      <w:r w:rsidR="009E2BCD" w:rsidRPr="006B7938">
        <w:t xml:space="preserve"> (</w:t>
      </w:r>
      <w:proofErr w:type="spellStart"/>
      <w:r w:rsidR="009E2BCD" w:rsidRPr="006B7938">
        <w:t>Dodu-Gugea</w:t>
      </w:r>
      <w:proofErr w:type="spellEnd"/>
      <w:r w:rsidR="009E2BCD" w:rsidRPr="006B7938">
        <w:t xml:space="preserve">, </w:t>
      </w:r>
      <w:proofErr w:type="spellStart"/>
      <w:r w:rsidR="009E2BCD" w:rsidRPr="006B7938">
        <w:t>Siscan</w:t>
      </w:r>
      <w:proofErr w:type="spellEnd"/>
      <w:r w:rsidR="009E2BCD" w:rsidRPr="006B7938">
        <w:t xml:space="preserve">, </w:t>
      </w:r>
      <w:proofErr w:type="spellStart"/>
      <w:r w:rsidR="009E2BCD" w:rsidRPr="006B7938">
        <w:t>Condratchi</w:t>
      </w:r>
      <w:proofErr w:type="spellEnd"/>
      <w:r w:rsidR="009E2BCD" w:rsidRPr="006B7938">
        <w:t xml:space="preserve"> and Fortuna, 2021)</w:t>
      </w:r>
      <w:r w:rsidR="00806782" w:rsidRPr="006B7938">
        <w:t xml:space="preserve">. </w:t>
      </w:r>
      <w:r w:rsidR="00AE0D44" w:rsidRPr="006B7938">
        <w:t xml:space="preserve"> </w:t>
      </w:r>
      <w:r w:rsidR="00C15185" w:rsidRPr="006B7938">
        <w:t>The government of Moldova has taken some initiative</w:t>
      </w:r>
      <w:r w:rsidR="00092A49">
        <w:t>s</w:t>
      </w:r>
      <w:r w:rsidR="00C15185" w:rsidRPr="006B7938">
        <w:t xml:space="preserve"> such as it is sending teams to control the spread of </w:t>
      </w:r>
      <w:r w:rsidR="00092A49">
        <w:t xml:space="preserve">the </w:t>
      </w:r>
      <w:r w:rsidR="00C15185" w:rsidRPr="006B7938">
        <w:t xml:space="preserve">coronavirus by proper Medicare, vaccinations, and guidelines to maintain social distancing as well as in the meantime, the infrastructure </w:t>
      </w:r>
      <w:r w:rsidR="00F60F3E" w:rsidRPr="006B7938">
        <w:t xml:space="preserve">is changing or upgrading as per the situation like as the location of each employee </w:t>
      </w:r>
      <w:r w:rsidR="00F062BA" w:rsidRPr="006B7938">
        <w:t xml:space="preserve">is updated where </w:t>
      </w:r>
      <w:r w:rsidR="00092A49">
        <w:t xml:space="preserve">the </w:t>
      </w:r>
      <w:r w:rsidR="00F062BA" w:rsidRPr="006B7938">
        <w:t>proper distance from co-workers is maintaining</w:t>
      </w:r>
      <w:r w:rsidR="009E2BCD" w:rsidRPr="006B7938">
        <w:t xml:space="preserve"> (</w:t>
      </w:r>
      <w:proofErr w:type="spellStart"/>
      <w:r w:rsidR="009E2BCD" w:rsidRPr="006B7938">
        <w:t>Duhlicher</w:t>
      </w:r>
      <w:proofErr w:type="spellEnd"/>
      <w:r w:rsidR="009E2BCD" w:rsidRPr="006B7938">
        <w:t>, 2021)</w:t>
      </w:r>
      <w:r w:rsidR="00F062BA" w:rsidRPr="006B7938">
        <w:t xml:space="preserve">. And the banks are making some restrictions for the visitors like as only </w:t>
      </w:r>
      <w:r w:rsidR="00092A49">
        <w:t xml:space="preserve">those </w:t>
      </w:r>
      <w:r w:rsidR="00F062BA" w:rsidRPr="006B7938">
        <w:t xml:space="preserve">who are the actual need or emergency can visit the banks and there </w:t>
      </w:r>
      <w:r w:rsidR="00A91FDA" w:rsidRPr="006B7938">
        <w:t>are</w:t>
      </w:r>
      <w:r w:rsidR="00F062BA" w:rsidRPr="006B7938">
        <w:t xml:space="preserve"> strict</w:t>
      </w:r>
      <w:r w:rsidR="00F062BA">
        <w:t xml:space="preserve"> restrictions for the contractors.</w:t>
      </w:r>
    </w:p>
    <w:p w14:paraId="1AA2423C" w14:textId="08A0A5FA" w:rsidR="005423D6" w:rsidRDefault="005423D6" w:rsidP="005423D6">
      <w:pPr>
        <w:pStyle w:val="Heading3"/>
      </w:pPr>
      <w:bookmarkStart w:id="21" w:name="_Toc84351433"/>
      <w:r>
        <w:t>Operations and Supply Chain</w:t>
      </w:r>
      <w:bookmarkEnd w:id="21"/>
    </w:p>
    <w:p w14:paraId="160C294F" w14:textId="2DC4B96E" w:rsidR="005423D6" w:rsidRDefault="004A6F12" w:rsidP="005423D6">
      <w:r>
        <w:t xml:space="preserve">Supply chain operations </w:t>
      </w:r>
      <w:r w:rsidRPr="006B7938">
        <w:t xml:space="preserve">are not related </w:t>
      </w:r>
      <w:r w:rsidR="00092A49">
        <w:t>to</w:t>
      </w:r>
      <w:r w:rsidRPr="006B7938">
        <w:t xml:space="preserve"> the banking industry or capital market directly but they are related </w:t>
      </w:r>
      <w:r w:rsidR="00092A49">
        <w:t>to</w:t>
      </w:r>
      <w:r w:rsidRPr="006B7938">
        <w:t xml:space="preserve"> the other firms which are the clients of the banks. </w:t>
      </w:r>
      <w:r w:rsidR="007C08D1" w:rsidRPr="006B7938">
        <w:t>These supply chain firms finance the production facilities of the banks’ clients</w:t>
      </w:r>
      <w:r w:rsidR="009E2BCD" w:rsidRPr="006B7938">
        <w:t xml:space="preserve"> (</w:t>
      </w:r>
      <w:proofErr w:type="spellStart"/>
      <w:r w:rsidR="009E2BCD" w:rsidRPr="006B7938">
        <w:t>Gribincea</w:t>
      </w:r>
      <w:proofErr w:type="spellEnd"/>
      <w:r w:rsidR="009E2BCD" w:rsidRPr="006B7938">
        <w:t xml:space="preserve"> and </w:t>
      </w:r>
      <w:proofErr w:type="spellStart"/>
      <w:r w:rsidR="009E2BCD" w:rsidRPr="006B7938">
        <w:t>Gribincea</w:t>
      </w:r>
      <w:proofErr w:type="spellEnd"/>
      <w:r w:rsidR="009E2BCD" w:rsidRPr="006B7938">
        <w:t>, 2020)</w:t>
      </w:r>
      <w:r w:rsidR="007C08D1" w:rsidRPr="006B7938">
        <w:t xml:space="preserve">. </w:t>
      </w:r>
      <w:r w:rsidR="003E1F18" w:rsidRPr="006B7938">
        <w:t>So</w:t>
      </w:r>
      <w:r w:rsidR="00327554" w:rsidRPr="006B7938">
        <w:t>,</w:t>
      </w:r>
      <w:r w:rsidR="003E1F18" w:rsidRPr="006B7938">
        <w:t xml:space="preserve"> banks need to make a network hub of communication with all the vendors</w:t>
      </w:r>
      <w:r w:rsidR="00092A49">
        <w:t>,</w:t>
      </w:r>
      <w:r w:rsidR="003E1F18" w:rsidRPr="006B7938">
        <w:t xml:space="preserve"> and such network</w:t>
      </w:r>
      <w:r w:rsidR="00092A49">
        <w:t>s</w:t>
      </w:r>
      <w:r w:rsidR="003E1F18" w:rsidRPr="006B7938">
        <w:t xml:space="preserve"> by banks give birth </w:t>
      </w:r>
      <w:r w:rsidR="00092A49">
        <w:t>to</w:t>
      </w:r>
      <w:r w:rsidR="003E1F18" w:rsidRPr="006B7938">
        <w:t xml:space="preserve"> the </w:t>
      </w:r>
      <w:proofErr w:type="spellStart"/>
      <w:r w:rsidR="003E1F18" w:rsidRPr="006B7938">
        <w:t>FinTech</w:t>
      </w:r>
      <w:proofErr w:type="spellEnd"/>
      <w:r w:rsidR="003E1F18" w:rsidRPr="006B7938">
        <w:t xml:space="preserve"> firms. And to maintain the activities through </w:t>
      </w:r>
      <w:r w:rsidR="00092A49">
        <w:t xml:space="preserve">an </w:t>
      </w:r>
      <w:r w:rsidR="003E1F18" w:rsidRPr="006B7938">
        <w:t xml:space="preserve">online platform, the banks need the help of 3rd party companies like </w:t>
      </w:r>
      <w:proofErr w:type="spellStart"/>
      <w:r w:rsidR="003E1F18" w:rsidRPr="006B7938">
        <w:t>FinTech</w:t>
      </w:r>
      <w:proofErr w:type="spellEnd"/>
      <w:r w:rsidR="003E1F18" w:rsidRPr="006B7938">
        <w:t xml:space="preserve"> firms such as processing of credit cards, </w:t>
      </w:r>
      <w:r w:rsidR="00327554" w:rsidRPr="006B7938">
        <w:t>deposits, clearinghouse system</w:t>
      </w:r>
      <w:r w:rsidR="00092A49">
        <w:t>s,</w:t>
      </w:r>
      <w:r w:rsidR="00327554" w:rsidRPr="006B7938">
        <w:t xml:space="preserve"> etc.</w:t>
      </w:r>
      <w:r w:rsidR="009E2BCD" w:rsidRPr="006B7938">
        <w:t xml:space="preserve"> (</w:t>
      </w:r>
      <w:proofErr w:type="spellStart"/>
      <w:r w:rsidR="009E2BCD" w:rsidRPr="006B7938">
        <w:t>Grigoroi</w:t>
      </w:r>
      <w:proofErr w:type="spellEnd"/>
      <w:r w:rsidR="009E2BCD" w:rsidRPr="006B7938">
        <w:t xml:space="preserve"> and </w:t>
      </w:r>
      <w:proofErr w:type="spellStart"/>
      <w:r w:rsidR="009E2BCD" w:rsidRPr="006B7938">
        <w:t>Muntean</w:t>
      </w:r>
      <w:proofErr w:type="spellEnd"/>
      <w:r w:rsidR="009E2BCD" w:rsidRPr="006B7938">
        <w:t>, 2019).</w:t>
      </w:r>
      <w:r w:rsidR="00327554" w:rsidRPr="006B7938">
        <w:t xml:space="preserve"> </w:t>
      </w:r>
      <w:r w:rsidR="00742BBF" w:rsidRPr="006B7938">
        <w:t xml:space="preserve">The firms are experiencing that the workers are facing difficulties to relocate in the workplaces and that needs the federal reserves and other </w:t>
      </w:r>
      <w:r w:rsidR="00DB64F9" w:rsidRPr="006B7938">
        <w:t>financing sources</w:t>
      </w:r>
      <w:r w:rsidR="00DB64F9">
        <w:t xml:space="preserve"> to cover the circumstances to make a harmonious condition.</w:t>
      </w:r>
    </w:p>
    <w:p w14:paraId="7CA07119" w14:textId="7FEC038C" w:rsidR="005423D6" w:rsidRDefault="005423D6" w:rsidP="005423D6">
      <w:pPr>
        <w:pStyle w:val="Heading3"/>
      </w:pPr>
      <w:bookmarkStart w:id="22" w:name="_Toc84351434"/>
      <w:r>
        <w:t>Finance and Liquidity</w:t>
      </w:r>
      <w:bookmarkEnd w:id="22"/>
    </w:p>
    <w:p w14:paraId="1C5118E2" w14:textId="4238DD4F" w:rsidR="006126B4" w:rsidRPr="006B7938" w:rsidRDefault="00DE1905" w:rsidP="006126B4">
      <w:r>
        <w:t xml:space="preserve">The quality of credit may be lower in </w:t>
      </w:r>
      <w:r w:rsidRPr="006B7938">
        <w:t xml:space="preserve">the areas of business industries or individuals which or who are in the most affected situation due to the </w:t>
      </w:r>
      <w:proofErr w:type="spellStart"/>
      <w:r w:rsidRPr="006B7938">
        <w:t>covid</w:t>
      </w:r>
      <w:proofErr w:type="spellEnd"/>
      <w:r w:rsidRPr="006B7938">
        <w:t xml:space="preserve"> 19 pandemic.</w:t>
      </w:r>
      <w:r w:rsidR="007819B3" w:rsidRPr="006B7938">
        <w:t xml:space="preserve"> The following graph shows the impact of </w:t>
      </w:r>
      <w:proofErr w:type="spellStart"/>
      <w:r w:rsidR="007819B3" w:rsidRPr="006B7938">
        <w:t>covid</w:t>
      </w:r>
      <w:proofErr w:type="spellEnd"/>
      <w:r w:rsidR="007819B3" w:rsidRPr="006B7938">
        <w:t xml:space="preserve"> 19 impact on banks’ liquidity and loan performances of Moldova.</w:t>
      </w:r>
      <w:r w:rsidRPr="006B7938">
        <w:t xml:space="preserve"> </w:t>
      </w:r>
      <w:r w:rsidR="00D05A08" w:rsidRPr="006B7938">
        <w:t xml:space="preserve">This creates the existing model of credit losses to increase more and more and the banks need to </w:t>
      </w:r>
      <w:r w:rsidR="00092A49">
        <w:t xml:space="preserve">be </w:t>
      </w:r>
      <w:r w:rsidR="00D05A08" w:rsidRPr="006B7938">
        <w:t>more concerned with the areas and need to identify as soon as possible</w:t>
      </w:r>
      <w:r w:rsidR="009E2BCD" w:rsidRPr="006B7938">
        <w:t xml:space="preserve"> (</w:t>
      </w:r>
      <w:proofErr w:type="spellStart"/>
      <w:r w:rsidR="009E2BCD" w:rsidRPr="006B7938">
        <w:t>Hundal</w:t>
      </w:r>
      <w:proofErr w:type="spellEnd"/>
      <w:r w:rsidR="009E2BCD" w:rsidRPr="006B7938">
        <w:t xml:space="preserve"> and </w:t>
      </w:r>
      <w:proofErr w:type="spellStart"/>
      <w:r w:rsidR="009E2BCD" w:rsidRPr="006B7938">
        <w:t>Zinakova</w:t>
      </w:r>
      <w:proofErr w:type="spellEnd"/>
      <w:r w:rsidR="009E2BCD" w:rsidRPr="006B7938">
        <w:t>, 2021)</w:t>
      </w:r>
      <w:r w:rsidR="00D05A08" w:rsidRPr="006B7938">
        <w:t xml:space="preserve">. </w:t>
      </w:r>
      <w:r w:rsidR="000B0B6F" w:rsidRPr="006B7938">
        <w:t xml:space="preserve">The banks need more assets or resources to assess the impact of such </w:t>
      </w:r>
      <w:r w:rsidR="00092A49">
        <w:t xml:space="preserve">a </w:t>
      </w:r>
      <w:r w:rsidR="000B0B6F" w:rsidRPr="006B7938">
        <w:t xml:space="preserve">situation </w:t>
      </w:r>
      <w:r w:rsidR="00092A49">
        <w:t>by</w:t>
      </w:r>
      <w:r w:rsidR="000B0B6F" w:rsidRPr="006B7938">
        <w:t xml:space="preserve"> comparing the changes in market conditions. </w:t>
      </w:r>
      <w:r w:rsidR="00092A49">
        <w:t>T</w:t>
      </w:r>
      <w:r w:rsidR="000B0B6F" w:rsidRPr="006B7938">
        <w:t xml:space="preserve">his will be a task of stress-testing. </w:t>
      </w:r>
      <w:r w:rsidR="00334B9B" w:rsidRPr="006B7938">
        <w:t xml:space="preserve">Sometimes the </w:t>
      </w:r>
      <w:r w:rsidR="00334B9B" w:rsidRPr="006B7938">
        <w:lastRenderedPageBreak/>
        <w:t xml:space="preserve">market becomes more changeable where the determination of price may seem difficult for some cases. For this price asymmetry, demands are decreasing in a higher percentage and so </w:t>
      </w:r>
      <w:r w:rsidR="00092A49">
        <w:t>i</w:t>
      </w:r>
      <w:r w:rsidR="00334B9B" w:rsidRPr="006B7938">
        <w:t>s the liquidity for the banks and they are creating market challenges for the market participants including banks</w:t>
      </w:r>
      <w:r w:rsidR="009E2BCD" w:rsidRPr="006B7938">
        <w:t xml:space="preserve"> (</w:t>
      </w:r>
      <w:proofErr w:type="spellStart"/>
      <w:r w:rsidR="009E2BCD" w:rsidRPr="006B7938">
        <w:t>Lopotenco</w:t>
      </w:r>
      <w:proofErr w:type="spellEnd"/>
      <w:r w:rsidR="009E2BCD" w:rsidRPr="006B7938">
        <w:t xml:space="preserve"> </w:t>
      </w:r>
      <w:proofErr w:type="spellStart"/>
      <w:r w:rsidR="009E2BCD" w:rsidRPr="006B7938">
        <w:t>Viorica</w:t>
      </w:r>
      <w:proofErr w:type="spellEnd"/>
      <w:r w:rsidR="009E2BCD" w:rsidRPr="006B7938">
        <w:t>, 2019)</w:t>
      </w:r>
      <w:r w:rsidR="00334B9B" w:rsidRPr="006B7938">
        <w:t xml:space="preserve">. Such </w:t>
      </w:r>
      <w:r w:rsidR="00092A49">
        <w:t xml:space="preserve">a </w:t>
      </w:r>
      <w:r w:rsidR="00334B9B" w:rsidRPr="006B7938">
        <w:t xml:space="preserve">critical situation may lead </w:t>
      </w:r>
      <w:r w:rsidR="00092A49">
        <w:t xml:space="preserve">to </w:t>
      </w:r>
      <w:r w:rsidR="00334B9B" w:rsidRPr="006B7938">
        <w:t xml:space="preserve">a situation where there is </w:t>
      </w:r>
      <w:r w:rsidR="00092A49">
        <w:t xml:space="preserve">a </w:t>
      </w:r>
      <w:r w:rsidR="00334B9B" w:rsidRPr="006B7938">
        <w:t>lack of harmony in the relationships among the market participants.</w:t>
      </w:r>
      <w:r w:rsidR="00694546" w:rsidRPr="006B7938">
        <w:t xml:space="preserve"> The banks and other participants now need a large number of models to assess the current situation such as the assessment of the cash flow statement, or the statement for stock prices to analyze the impact on the goodwill of the companies including firms themselves</w:t>
      </w:r>
      <w:r w:rsidR="009E2BCD" w:rsidRPr="006B7938">
        <w:t xml:space="preserve"> (</w:t>
      </w:r>
      <w:proofErr w:type="spellStart"/>
      <w:r w:rsidR="009E2BCD" w:rsidRPr="006B7938">
        <w:t>Tutuianu</w:t>
      </w:r>
      <w:proofErr w:type="spellEnd"/>
      <w:r w:rsidR="009E2BCD" w:rsidRPr="006B7938">
        <w:t>, 2020)</w:t>
      </w:r>
      <w:r w:rsidR="00694546" w:rsidRPr="006B7938">
        <w:t xml:space="preserve">. The situation also demands the statement for the recent interest rate which </w:t>
      </w:r>
      <w:proofErr w:type="gramStart"/>
      <w:r w:rsidR="00694546" w:rsidRPr="006B7938">
        <w:t>are</w:t>
      </w:r>
      <w:proofErr w:type="gramEnd"/>
      <w:r w:rsidR="00694546" w:rsidRPr="006B7938">
        <w:t xml:space="preserve"> being cut off. The banks and the other financial firms are needed to prepare their statements showing the impact of the corona pandemic as the GAAP standards require full disclosure of any transaction or situation. The disclosure will also include the risk factors </w:t>
      </w:r>
      <w:r w:rsidR="007819B3" w:rsidRPr="006B7938">
        <w:t>related to the recent changes</w:t>
      </w:r>
      <w:r w:rsidR="009E2BCD" w:rsidRPr="006B7938">
        <w:t xml:space="preserve"> (Aguilar and Torres, 2021)</w:t>
      </w:r>
      <w:r w:rsidR="007819B3" w:rsidRPr="006B7938">
        <w:t xml:space="preserve">. </w:t>
      </w:r>
    </w:p>
    <w:p w14:paraId="248476CA" w14:textId="77777777" w:rsidR="00617CDF" w:rsidRDefault="006126B4" w:rsidP="00617CDF">
      <w:pPr>
        <w:keepNext/>
        <w:jc w:val="center"/>
      </w:pPr>
      <w:r>
        <w:rPr>
          <w:noProof/>
        </w:rPr>
        <w:drawing>
          <wp:inline distT="0" distB="0" distL="0" distR="0" wp14:anchorId="0532322A" wp14:editId="7EBA8362">
            <wp:extent cx="5943600" cy="2584450"/>
            <wp:effectExtent l="0" t="0" r="0" b="6350"/>
            <wp:docPr id="18" name="Picture 18" descr="Fig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ig3"/>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943600" cy="2584450"/>
                    </a:xfrm>
                    <a:prstGeom prst="rect">
                      <a:avLst/>
                    </a:prstGeom>
                    <a:noFill/>
                    <a:ln>
                      <a:noFill/>
                    </a:ln>
                  </pic:spPr>
                </pic:pic>
              </a:graphicData>
            </a:graphic>
          </wp:inline>
        </w:drawing>
      </w:r>
    </w:p>
    <w:p w14:paraId="41FDD525" w14:textId="63E356A9" w:rsidR="005423D6" w:rsidRPr="006B7938" w:rsidRDefault="00617CDF" w:rsidP="00B53AA3">
      <w:pPr>
        <w:pStyle w:val="Caption"/>
        <w:jc w:val="center"/>
        <w:rPr>
          <w:color w:val="2F5496" w:themeColor="accent1" w:themeShade="BF"/>
          <w:sz w:val="14"/>
          <w:szCs w:val="14"/>
        </w:rPr>
      </w:pPr>
      <w:proofErr w:type="gramStart"/>
      <w:r>
        <w:t xml:space="preserve">Figure  </w:t>
      </w:r>
      <w:proofErr w:type="gramEnd"/>
      <w:r w:rsidR="005957AA">
        <w:fldChar w:fldCharType="begin"/>
      </w:r>
      <w:r w:rsidR="005957AA">
        <w:instrText xml:space="preserve"> SEQ Figure_ \* ARABIC </w:instrText>
      </w:r>
      <w:r w:rsidR="005957AA">
        <w:fldChar w:fldCharType="separate"/>
      </w:r>
      <w:r w:rsidR="00FD5A3F">
        <w:rPr>
          <w:noProof/>
        </w:rPr>
        <w:t>4</w:t>
      </w:r>
      <w:r w:rsidR="005957AA">
        <w:rPr>
          <w:noProof/>
        </w:rPr>
        <w:fldChar w:fldCharType="end"/>
      </w:r>
      <w:r>
        <w:t xml:space="preserve">. </w:t>
      </w:r>
      <w:proofErr w:type="gramStart"/>
      <w:r>
        <w:t>impact</w:t>
      </w:r>
      <w:proofErr w:type="gramEnd"/>
      <w:r>
        <w:t xml:space="preserve"> of </w:t>
      </w:r>
      <w:proofErr w:type="spellStart"/>
      <w:r>
        <w:t>Covid</w:t>
      </w:r>
      <w:proofErr w:type="spellEnd"/>
      <w:r>
        <w:t xml:space="preserve"> 19 on the liquidity and loans of the banks of Moldova</w:t>
      </w:r>
      <w:r>
        <w:br/>
        <w:t xml:space="preserve">Source: </w:t>
      </w:r>
      <w:r w:rsidR="009E2BCD" w:rsidRPr="006B7938">
        <w:rPr>
          <w:rFonts w:ascii="Open Sans" w:hAnsi="Open Sans" w:cs="Open Sans"/>
          <w:color w:val="2F5496" w:themeColor="accent1" w:themeShade="BF"/>
          <w:sz w:val="16"/>
          <w:szCs w:val="16"/>
          <w:shd w:val="clear" w:color="auto" w:fill="FFFFFF"/>
        </w:rPr>
        <w:t>(BORTNIKOV, OHORODNYK and LYUBICH, 2021)</w:t>
      </w:r>
    </w:p>
    <w:p w14:paraId="4E5CDDCD" w14:textId="4FA9E646" w:rsidR="005423D6" w:rsidRDefault="005423D6" w:rsidP="005423D6">
      <w:pPr>
        <w:pStyle w:val="Heading3"/>
      </w:pPr>
      <w:bookmarkStart w:id="23" w:name="_Toc84351435"/>
      <w:r>
        <w:t>Tax and Trade</w:t>
      </w:r>
      <w:bookmarkEnd w:id="23"/>
    </w:p>
    <w:p w14:paraId="43F3FE5F" w14:textId="5C6BA66A" w:rsidR="005423D6" w:rsidRDefault="00B3295D" w:rsidP="005423D6">
      <w:r>
        <w:t>Banking firms have to perform the tax requirements based on the industry standards as the tax requirements var</w:t>
      </w:r>
      <w:r w:rsidR="00092A49">
        <w:t>y</w:t>
      </w:r>
      <w:r>
        <w:t xml:space="preserve"> from industry to industry. </w:t>
      </w:r>
      <w:r w:rsidR="00183E8D">
        <w:t xml:space="preserve">But in this pandemic situation, each industry is facing </w:t>
      </w:r>
      <w:r w:rsidR="000D1665">
        <w:t xml:space="preserve">the same </w:t>
      </w:r>
      <w:r w:rsidR="000D1665" w:rsidRPr="006B7938">
        <w:t>challenges or issues regarding tax implication or payment both directly and indirectly</w:t>
      </w:r>
      <w:r w:rsidR="009E2BCD" w:rsidRPr="006B7938">
        <w:t xml:space="preserve"> (</w:t>
      </w:r>
      <w:proofErr w:type="spellStart"/>
      <w:r w:rsidR="009E2BCD" w:rsidRPr="006B7938">
        <w:t>Clichici</w:t>
      </w:r>
      <w:proofErr w:type="spellEnd"/>
      <w:r w:rsidR="009E2BCD" w:rsidRPr="006B7938">
        <w:t xml:space="preserve"> and </w:t>
      </w:r>
      <w:proofErr w:type="spellStart"/>
      <w:r w:rsidR="009E2BCD" w:rsidRPr="006B7938">
        <w:t>Gribincea</w:t>
      </w:r>
      <w:proofErr w:type="spellEnd"/>
      <w:r w:rsidR="009E2BCD" w:rsidRPr="006B7938">
        <w:t>, 2020)</w:t>
      </w:r>
      <w:r w:rsidR="000D1665" w:rsidRPr="006B7938">
        <w:t xml:space="preserve">. </w:t>
      </w:r>
      <w:r w:rsidR="007F2786" w:rsidRPr="006B7938">
        <w:t xml:space="preserve">The problems should be </w:t>
      </w:r>
      <w:r w:rsidR="004C5521" w:rsidRPr="006B7938">
        <w:t xml:space="preserve">like this, there may be a wide </w:t>
      </w:r>
      <w:r w:rsidR="004C5521" w:rsidRPr="006B7938">
        <w:lastRenderedPageBreak/>
        <w:t xml:space="preserve">distance between the subject matter, </w:t>
      </w:r>
      <w:r w:rsidR="00AB7D8E" w:rsidRPr="006B7938">
        <w:t xml:space="preserve">there may be less effectiveness of the collaboration tool, </w:t>
      </w:r>
      <w:proofErr w:type="gramStart"/>
      <w:r w:rsidR="00AB7D8E" w:rsidRPr="006B7938">
        <w:t>the</w:t>
      </w:r>
      <w:proofErr w:type="gramEnd"/>
      <w:r w:rsidR="00AB7D8E" w:rsidRPr="006B7938">
        <w:t xml:space="preserve"> processes may be not defined well. In the short run, </w:t>
      </w:r>
      <w:r w:rsidR="00B47ABB" w:rsidRPr="006B7938">
        <w:t>these issues</w:t>
      </w:r>
      <w:r w:rsidR="00AB7D8E" w:rsidRPr="006B7938">
        <w:t xml:space="preserve"> can be managed but </w:t>
      </w:r>
      <w:r w:rsidR="00092A49">
        <w:t>some firms</w:t>
      </w:r>
      <w:r w:rsidR="00AB7D8E" w:rsidRPr="006B7938">
        <w:t xml:space="preserve"> are not able to solve such issues in both </w:t>
      </w:r>
      <w:r w:rsidR="00092A49">
        <w:t xml:space="preserve">the </w:t>
      </w:r>
      <w:r w:rsidR="00AB7D8E" w:rsidRPr="006B7938">
        <w:t>short-run and long</w:t>
      </w:r>
      <w:r w:rsidR="00092A49">
        <w:t xml:space="preserve"> </w:t>
      </w:r>
      <w:r w:rsidR="00AB7D8E" w:rsidRPr="006B7938">
        <w:t xml:space="preserve">run. </w:t>
      </w:r>
      <w:r w:rsidR="00B47ABB" w:rsidRPr="006B7938">
        <w:t>Also, the change in the location of the employees ha</w:t>
      </w:r>
      <w:r w:rsidR="00092A49">
        <w:t>s</w:t>
      </w:r>
      <w:r w:rsidR="00B47ABB" w:rsidRPr="006B7938">
        <w:t xml:space="preserve"> an impact on the federal tax implications and payment</w:t>
      </w:r>
      <w:r w:rsidR="009E2BCD" w:rsidRPr="006B7938">
        <w:t xml:space="preserve"> (</w:t>
      </w:r>
      <w:proofErr w:type="spellStart"/>
      <w:r w:rsidR="009E2BCD" w:rsidRPr="006B7938">
        <w:t>Darovannaia</w:t>
      </w:r>
      <w:proofErr w:type="spellEnd"/>
      <w:r w:rsidR="009E2BCD" w:rsidRPr="006B7938">
        <w:t xml:space="preserve"> </w:t>
      </w:r>
      <w:proofErr w:type="spellStart"/>
      <w:r w:rsidR="009E2BCD" w:rsidRPr="006B7938">
        <w:t>Alla</w:t>
      </w:r>
      <w:proofErr w:type="spellEnd"/>
      <w:r w:rsidR="009E2BCD" w:rsidRPr="006B7938">
        <w:t xml:space="preserve"> and </w:t>
      </w:r>
      <w:proofErr w:type="spellStart"/>
      <w:r w:rsidR="009E2BCD" w:rsidRPr="006B7938">
        <w:t>Lopotenco</w:t>
      </w:r>
      <w:proofErr w:type="spellEnd"/>
      <w:r w:rsidR="009E2BCD" w:rsidRPr="006B7938">
        <w:t xml:space="preserve"> </w:t>
      </w:r>
      <w:proofErr w:type="spellStart"/>
      <w:r w:rsidR="009E2BCD" w:rsidRPr="006B7938">
        <w:t>Viorica</w:t>
      </w:r>
      <w:proofErr w:type="spellEnd"/>
      <w:r w:rsidR="009E2BCD" w:rsidRPr="006B7938">
        <w:t>, 2019)</w:t>
      </w:r>
      <w:r w:rsidR="00B47ABB" w:rsidRPr="006B7938">
        <w:t xml:space="preserve">. During this situation, </w:t>
      </w:r>
      <w:r w:rsidR="00092A49">
        <w:t xml:space="preserve">the </w:t>
      </w:r>
      <w:r w:rsidR="00B47ABB" w:rsidRPr="006B7938">
        <w:t xml:space="preserve">government of Moldova has rebated some of the tax payments for both personal and corporate taxes and that creates an extra burden for the banks to better identify the opportunities for their clients and should calculate the cost to make them adjustable with </w:t>
      </w:r>
      <w:r w:rsidR="00092A49">
        <w:t xml:space="preserve">the </w:t>
      </w:r>
      <w:r w:rsidR="00B47ABB" w:rsidRPr="006B7938">
        <w:t>situation</w:t>
      </w:r>
      <w:r w:rsidR="00FA20AB" w:rsidRPr="006B7938">
        <w:t xml:space="preserve">. </w:t>
      </w:r>
      <w:proofErr w:type="gramStart"/>
      <w:r w:rsidR="00FA20AB" w:rsidRPr="006B7938">
        <w:t>as</w:t>
      </w:r>
      <w:proofErr w:type="gramEnd"/>
      <w:r w:rsidR="00FA20AB" w:rsidRPr="006B7938">
        <w:t xml:space="preserve"> the recent cut off of the interest rate causes the harm to the profitability of the banking business</w:t>
      </w:r>
      <w:r w:rsidR="009E2BCD" w:rsidRPr="006B7938">
        <w:t xml:space="preserve"> (</w:t>
      </w:r>
      <w:proofErr w:type="spellStart"/>
      <w:r w:rsidR="009E2BCD" w:rsidRPr="006B7938">
        <w:t>Demirgüç-Kunt</w:t>
      </w:r>
      <w:proofErr w:type="spellEnd"/>
      <w:r w:rsidR="009E2BCD" w:rsidRPr="006B7938">
        <w:t xml:space="preserve">, </w:t>
      </w:r>
      <w:proofErr w:type="spellStart"/>
      <w:r w:rsidR="009E2BCD" w:rsidRPr="006B7938">
        <w:t>Pedraza</w:t>
      </w:r>
      <w:proofErr w:type="spellEnd"/>
      <w:r w:rsidR="009E2BCD" w:rsidRPr="006B7938">
        <w:t xml:space="preserve"> and Ruiz-Ortega, 2021)</w:t>
      </w:r>
      <w:r w:rsidR="00FA20AB" w:rsidRPr="006B7938">
        <w:t>. It also creates a secondary problem for the banks as the tax payment is based on the regulatory capital of the banks and the net operating losses are not counted in the calculation of regulatory assets and so, the banks cannot always get the tax rebate. Banks are involved in the continuity plans for their business and the employees of banks should work from home or other locations can create a new tax challenge</w:t>
      </w:r>
      <w:r w:rsidR="009E2BCD" w:rsidRPr="006B7938">
        <w:t xml:space="preserve"> (</w:t>
      </w:r>
      <w:proofErr w:type="spellStart"/>
      <w:r w:rsidR="009E2BCD" w:rsidRPr="006B7938">
        <w:t>Dodu-Gugea</w:t>
      </w:r>
      <w:proofErr w:type="spellEnd"/>
      <w:r w:rsidR="009E2BCD" w:rsidRPr="006B7938">
        <w:t xml:space="preserve">, </w:t>
      </w:r>
      <w:proofErr w:type="spellStart"/>
      <w:r w:rsidR="009E2BCD" w:rsidRPr="006B7938">
        <w:t>Siscan</w:t>
      </w:r>
      <w:proofErr w:type="spellEnd"/>
      <w:r w:rsidR="009E2BCD" w:rsidRPr="006B7938">
        <w:t xml:space="preserve">, </w:t>
      </w:r>
      <w:proofErr w:type="spellStart"/>
      <w:r w:rsidR="009E2BCD" w:rsidRPr="006B7938">
        <w:t>Condratchi</w:t>
      </w:r>
      <w:proofErr w:type="spellEnd"/>
      <w:r w:rsidR="009E2BCD" w:rsidRPr="006B7938">
        <w:t xml:space="preserve"> and Fortuna, 2021)</w:t>
      </w:r>
      <w:r w:rsidR="00FA20AB" w:rsidRPr="006B7938">
        <w:t xml:space="preserve">. </w:t>
      </w:r>
      <w:r w:rsidR="00B14047" w:rsidRPr="006B7938">
        <w:t>Such as, if the banks need to send their employees to another location outside the home country, the business of banking may face differences i</w:t>
      </w:r>
      <w:r w:rsidR="00B14047">
        <w:t>n the tax system of another country and that may create some challenges also.</w:t>
      </w:r>
    </w:p>
    <w:p w14:paraId="7637126B" w14:textId="6AB22A9F" w:rsidR="005423D6" w:rsidRDefault="005423D6" w:rsidP="005423D6">
      <w:pPr>
        <w:pStyle w:val="Heading3"/>
      </w:pPr>
      <w:bookmarkStart w:id="24" w:name="_Toc84351436"/>
      <w:r>
        <w:t>Strategy and Brand</w:t>
      </w:r>
      <w:bookmarkEnd w:id="24"/>
    </w:p>
    <w:p w14:paraId="501A16DD" w14:textId="06487BFF" w:rsidR="005423D6" w:rsidRDefault="007D004B" w:rsidP="005423D6">
      <w:r>
        <w:t xml:space="preserve">The present corona pandemic has raised the question upon the reputation and image for the banks as they are not carrying out </w:t>
      </w:r>
      <w:r w:rsidRPr="006B7938">
        <w:t xml:space="preserve">a </w:t>
      </w:r>
      <w:r w:rsidR="007E76A5" w:rsidRPr="006B7938">
        <w:t>healthy relationship</w:t>
      </w:r>
      <w:r w:rsidRPr="006B7938">
        <w:t xml:space="preserve"> with the clients even to meet the future need </w:t>
      </w:r>
      <w:r w:rsidR="00092A49">
        <w:t>of</w:t>
      </w:r>
      <w:r w:rsidRPr="006B7938">
        <w:t xml:space="preserve"> the customers is now under a question that may critically affect the reputation of the business of banking</w:t>
      </w:r>
      <w:r w:rsidR="009E2BCD" w:rsidRPr="006B7938">
        <w:t xml:space="preserve"> (</w:t>
      </w:r>
      <w:proofErr w:type="spellStart"/>
      <w:r w:rsidR="009E2BCD" w:rsidRPr="006B7938">
        <w:t>Duhlicher</w:t>
      </w:r>
      <w:proofErr w:type="spellEnd"/>
      <w:r w:rsidR="009E2BCD" w:rsidRPr="006B7938">
        <w:t>, 2021)</w:t>
      </w:r>
      <w:r w:rsidRPr="006B7938">
        <w:t xml:space="preserve">. As the demand for banking services are going slow, the loans become more defaulted, the banks are facing liquidity issues and they cannot even pay the clients with their depositing funds which is another cause for losing </w:t>
      </w:r>
      <w:r w:rsidR="007E76A5" w:rsidRPr="006B7938">
        <w:t>trust among customers and that may hinder the path of success of the business of banking. To minimize such image issues, the central bank of Moldova has proposed a scheme for the commercial banks to follow which is named the Stress Capital Buffer which will ensure greater liquidity of the banks to be capable of repaying the on-demand deposits</w:t>
      </w:r>
      <w:r w:rsidR="009E2BCD" w:rsidRPr="006B7938">
        <w:t xml:space="preserve"> </w:t>
      </w:r>
      <w:r w:rsidR="00601655" w:rsidRPr="006B7938">
        <w:t>(</w:t>
      </w:r>
      <w:proofErr w:type="spellStart"/>
      <w:r w:rsidR="00601655" w:rsidRPr="006B7938">
        <w:t>Gribincea</w:t>
      </w:r>
      <w:proofErr w:type="spellEnd"/>
      <w:r w:rsidR="00601655" w:rsidRPr="006B7938">
        <w:t xml:space="preserve"> and </w:t>
      </w:r>
      <w:proofErr w:type="spellStart"/>
      <w:r w:rsidR="00601655" w:rsidRPr="006B7938">
        <w:t>Gribincea</w:t>
      </w:r>
      <w:proofErr w:type="spellEnd"/>
      <w:r w:rsidR="00601655" w:rsidRPr="006B7938">
        <w:t>, 2020</w:t>
      </w:r>
      <w:r w:rsidR="00601655">
        <w:rPr>
          <w:rFonts w:ascii="Open Sans" w:hAnsi="Open Sans" w:cs="Open Sans"/>
          <w:color w:val="000000"/>
          <w:sz w:val="20"/>
          <w:szCs w:val="20"/>
          <w:shd w:val="clear" w:color="auto" w:fill="FFFFFF"/>
        </w:rPr>
        <w:t>)</w:t>
      </w:r>
      <w:r w:rsidR="007E76A5">
        <w:t>.</w:t>
      </w:r>
    </w:p>
    <w:p w14:paraId="5E1D1D7E" w14:textId="4CA0949D" w:rsidR="005423D6" w:rsidRDefault="005423D6" w:rsidP="005423D6">
      <w:pPr>
        <w:pStyle w:val="Heading3"/>
      </w:pPr>
      <w:bookmarkStart w:id="25" w:name="_Toc84351437"/>
      <w:r>
        <w:lastRenderedPageBreak/>
        <w:t>Capital Market Considerations</w:t>
      </w:r>
      <w:bookmarkEnd w:id="25"/>
    </w:p>
    <w:p w14:paraId="47722579" w14:textId="0558A1C6" w:rsidR="005423D6" w:rsidRDefault="00F93FFD" w:rsidP="005423D6">
      <w:r>
        <w:t xml:space="preserve">Now the </w:t>
      </w:r>
      <w:r w:rsidRPr="006B7938">
        <w:t xml:space="preserve">capital market becomes less accessible and, in the market, </w:t>
      </w:r>
      <w:r w:rsidR="00092A49">
        <w:t>some assets</w:t>
      </w:r>
      <w:r w:rsidRPr="006B7938">
        <w:t xml:space="preserve"> are being less valuable gradually and for that reason</w:t>
      </w:r>
      <w:r w:rsidR="00092A49">
        <w:t>,</w:t>
      </w:r>
      <w:r w:rsidRPr="006B7938">
        <w:t xml:space="preserve"> the whole capital market comes under pressure due to the </w:t>
      </w:r>
      <w:proofErr w:type="spellStart"/>
      <w:r w:rsidRPr="006B7938">
        <w:t>covid</w:t>
      </w:r>
      <w:proofErr w:type="spellEnd"/>
      <w:r w:rsidRPr="006B7938">
        <w:t xml:space="preserve"> 19 </w:t>
      </w:r>
      <w:proofErr w:type="gramStart"/>
      <w:r w:rsidRPr="006B7938">
        <w:t>crisis</w:t>
      </w:r>
      <w:proofErr w:type="gramEnd"/>
      <w:r w:rsidR="009E2BCD" w:rsidRPr="006B7938">
        <w:t xml:space="preserve"> </w:t>
      </w:r>
      <w:r w:rsidR="00601655" w:rsidRPr="006B7938">
        <w:t>(</w:t>
      </w:r>
      <w:proofErr w:type="spellStart"/>
      <w:r w:rsidR="00601655" w:rsidRPr="006B7938">
        <w:t>Gribincea</w:t>
      </w:r>
      <w:proofErr w:type="spellEnd"/>
      <w:r w:rsidR="00601655" w:rsidRPr="006B7938">
        <w:t xml:space="preserve"> and </w:t>
      </w:r>
      <w:proofErr w:type="spellStart"/>
      <w:r w:rsidR="00601655" w:rsidRPr="006B7938">
        <w:t>Gribincea</w:t>
      </w:r>
      <w:proofErr w:type="spellEnd"/>
      <w:r w:rsidR="00601655" w:rsidRPr="006B7938">
        <w:t>, 2020)</w:t>
      </w:r>
      <w:r w:rsidRPr="006B7938">
        <w:t xml:space="preserve">. Such </w:t>
      </w:r>
      <w:r w:rsidR="00092A49">
        <w:t xml:space="preserve">a </w:t>
      </w:r>
      <w:r w:rsidRPr="006B7938">
        <w:t xml:space="preserve">situation creates new dimensions for the bank operations such as loans are being provided based on some restrictions as the loan facility becomes tighter. </w:t>
      </w:r>
      <w:r w:rsidR="00DF3FDC" w:rsidRPr="006B7938">
        <w:t xml:space="preserve">Some other parties are liquidating their assets but </w:t>
      </w:r>
      <w:r w:rsidR="00092A49">
        <w:t xml:space="preserve">the </w:t>
      </w:r>
      <w:r w:rsidR="00DF3FDC" w:rsidRPr="006B7938">
        <w:t xml:space="preserve">condition is not changed rather it is just the same and if the situation continues for some longer period, the banks and their clients will face </w:t>
      </w:r>
      <w:r w:rsidR="00092A49">
        <w:t xml:space="preserve">a </w:t>
      </w:r>
      <w:r w:rsidR="00DF3FDC" w:rsidRPr="006B7938">
        <w:t>cash flow crisis for sure. The interest rate becomes lower globally as the pandemic affects the globe as a whole and it continues, the whole economy will face critical pressures to set their margin requirements and that will be tough for the banks to exist in the financial market industry</w:t>
      </w:r>
      <w:r w:rsidR="009E2BCD" w:rsidRPr="006B7938">
        <w:t xml:space="preserve"> </w:t>
      </w:r>
      <w:r w:rsidR="00601655" w:rsidRPr="006B7938">
        <w:t>(</w:t>
      </w:r>
      <w:proofErr w:type="spellStart"/>
      <w:r w:rsidR="00601655" w:rsidRPr="006B7938">
        <w:t>Lopotenco</w:t>
      </w:r>
      <w:proofErr w:type="spellEnd"/>
      <w:r w:rsidR="00601655" w:rsidRPr="006B7938">
        <w:t xml:space="preserve"> </w:t>
      </w:r>
      <w:proofErr w:type="spellStart"/>
      <w:r w:rsidR="00601655" w:rsidRPr="006B7938">
        <w:t>Viorica</w:t>
      </w:r>
      <w:proofErr w:type="spellEnd"/>
      <w:r w:rsidR="00601655" w:rsidRPr="006B7938">
        <w:t>, 2019)</w:t>
      </w:r>
      <w:r w:rsidR="00DF3FDC" w:rsidRPr="006B7938">
        <w:t>.</w:t>
      </w:r>
      <w:r w:rsidR="00DF3FDC">
        <w:t xml:space="preserve"> </w:t>
      </w:r>
    </w:p>
    <w:p w14:paraId="3442D49D" w14:textId="02E360E8" w:rsidR="00C46308" w:rsidRDefault="00C46308" w:rsidP="005423D6"/>
    <w:p w14:paraId="68095DE6" w14:textId="29B5AB51" w:rsidR="00C46308" w:rsidRDefault="00C46308" w:rsidP="005423D6"/>
    <w:p w14:paraId="3979FAC6" w14:textId="34AACC72" w:rsidR="00C46308" w:rsidRDefault="00C46308" w:rsidP="005423D6"/>
    <w:p w14:paraId="1771FC6C" w14:textId="29BF33B9" w:rsidR="00C46308" w:rsidRDefault="00C46308" w:rsidP="005423D6"/>
    <w:p w14:paraId="273012B4" w14:textId="73246A09" w:rsidR="00C46308" w:rsidRDefault="00C46308" w:rsidP="005423D6"/>
    <w:p w14:paraId="5704D434" w14:textId="02197D3B" w:rsidR="00C46308" w:rsidRDefault="00C46308" w:rsidP="005423D6"/>
    <w:p w14:paraId="26E5F0D7" w14:textId="307DA723" w:rsidR="00C46308" w:rsidRDefault="00C46308" w:rsidP="005423D6"/>
    <w:p w14:paraId="5F81AD39" w14:textId="13B1A0F4" w:rsidR="00C46308" w:rsidRDefault="00C46308" w:rsidP="005423D6"/>
    <w:p w14:paraId="207863D2" w14:textId="66475F5F" w:rsidR="00C46308" w:rsidRDefault="00C46308" w:rsidP="005423D6"/>
    <w:p w14:paraId="5B22BFB6" w14:textId="5B76F22C" w:rsidR="00C46308" w:rsidRDefault="00C46308" w:rsidP="005423D6"/>
    <w:p w14:paraId="7D357419" w14:textId="37792029" w:rsidR="00C46308" w:rsidRDefault="00C46308" w:rsidP="005423D6"/>
    <w:p w14:paraId="3CD3924C" w14:textId="77777777" w:rsidR="00C46308" w:rsidRPr="005423D6" w:rsidRDefault="00C46308" w:rsidP="005423D6"/>
    <w:p w14:paraId="09713B65" w14:textId="21E9487B" w:rsidR="00BE585B" w:rsidRDefault="00BE585B" w:rsidP="00FC2853">
      <w:pPr>
        <w:pStyle w:val="Heading1"/>
      </w:pPr>
      <w:bookmarkStart w:id="26" w:name="_Toc84351438"/>
      <w:r>
        <w:lastRenderedPageBreak/>
        <w:t>Chapter 3</w:t>
      </w:r>
      <w:r w:rsidR="0037487A">
        <w:t xml:space="preserve">: </w:t>
      </w:r>
      <w:r w:rsidR="00A65113" w:rsidRPr="00A65113">
        <w:t xml:space="preserve">Research </w:t>
      </w:r>
      <w:r w:rsidRPr="00A65113">
        <w:t>Methodology</w:t>
      </w:r>
      <w:bookmarkEnd w:id="26"/>
    </w:p>
    <w:p w14:paraId="0D8E4B83" w14:textId="4C3E8D74" w:rsidR="00A86489" w:rsidRPr="00A86489" w:rsidRDefault="00C6628E" w:rsidP="00A86489">
      <w:r>
        <w:t>Research methodologies show the systematic pathways of how a research paper will be conducted that will be acceptable and convenient to the wider target audiences</w:t>
      </w:r>
      <w:r w:rsidR="00ED22D9">
        <w:t xml:space="preserve"> </w:t>
      </w:r>
      <w:r w:rsidR="00ED22D9" w:rsidRPr="009F05E1">
        <w:t>(Andrade and Andersen, 2020)</w:t>
      </w:r>
      <w:r>
        <w:t xml:space="preserve">. </w:t>
      </w:r>
      <w:r w:rsidR="00A537E5">
        <w:t>The m</w:t>
      </w:r>
      <w:r>
        <w:t xml:space="preserve">ethodology is a vast sequence of activities </w:t>
      </w:r>
      <w:r w:rsidR="00A537E5">
        <w:t>that</w:t>
      </w:r>
      <w:r>
        <w:t xml:space="preserve"> starts from targeting the wider population, selecting an adequate sample size, preparing a well-structured and adorable questionnaire, making the questionnaire reachable to every sample element, collecting their responses, anal</w:t>
      </w:r>
      <w:r w:rsidR="00A537E5">
        <w:t>y</w:t>
      </w:r>
      <w:r>
        <w:t>zing the responses with statistical tools</w:t>
      </w:r>
      <w:r w:rsidR="00A537E5">
        <w:t>,</w:t>
      </w:r>
      <w:r>
        <w:t xml:space="preserve"> and </w:t>
      </w:r>
      <w:r w:rsidR="00A537E5">
        <w:t>efficiently interpreting them</w:t>
      </w:r>
      <w:r>
        <w:t xml:space="preserve"> so that the readers find it interesting and valuable</w:t>
      </w:r>
      <w:r w:rsidR="00ED22D9">
        <w:t xml:space="preserve"> </w:t>
      </w:r>
      <w:r w:rsidR="00ED22D9" w:rsidRPr="009F05E1">
        <w:t>(</w:t>
      </w:r>
      <w:proofErr w:type="spellStart"/>
      <w:r w:rsidR="00ED22D9" w:rsidRPr="009F05E1">
        <w:t>Bryman</w:t>
      </w:r>
      <w:proofErr w:type="spellEnd"/>
      <w:r w:rsidR="00ED22D9" w:rsidRPr="009F05E1">
        <w:t>, 2019)</w:t>
      </w:r>
      <w:r>
        <w:t xml:space="preserve">. </w:t>
      </w:r>
      <w:r w:rsidR="00ED22D9">
        <w:t xml:space="preserve">The use of these methodologies properly enhances the credibility of the thesis paper to the target audiences. There is a concept provided by Saunders, named as Onion Model which describes the total process of accurately conducting the methodology section </w:t>
      </w:r>
      <w:r w:rsidR="00ED22D9" w:rsidRPr="009F05E1">
        <w:t>(</w:t>
      </w:r>
      <w:proofErr w:type="spellStart"/>
      <w:r w:rsidR="00ED22D9" w:rsidRPr="009F05E1">
        <w:t>Danieli</w:t>
      </w:r>
      <w:proofErr w:type="spellEnd"/>
      <w:r w:rsidR="00ED22D9" w:rsidRPr="009F05E1">
        <w:t xml:space="preserve"> and </w:t>
      </w:r>
      <w:proofErr w:type="spellStart"/>
      <w:r w:rsidR="00ED22D9" w:rsidRPr="009F05E1">
        <w:t>Woodhams</w:t>
      </w:r>
      <w:proofErr w:type="spellEnd"/>
      <w:r w:rsidR="00ED22D9" w:rsidRPr="009F05E1">
        <w:t>, 2019)</w:t>
      </w:r>
      <w:r w:rsidR="00ED22D9">
        <w:t xml:space="preserve">. </w:t>
      </w:r>
      <w:r w:rsidR="007B55A7">
        <w:t>The model implies there are 3 types of research paper</w:t>
      </w:r>
      <w:r w:rsidR="00A537E5">
        <w:t>s</w:t>
      </w:r>
      <w:r w:rsidR="007B55A7">
        <w:t xml:space="preserve"> including descriptive, explorative, and normative research and the basic phil</w:t>
      </w:r>
      <w:r w:rsidR="00A537E5">
        <w:t>os</w:t>
      </w:r>
      <w:r w:rsidR="007B55A7">
        <w:t xml:space="preserve">ophies are the induction or abduction criteria, as well as the implications are the positivism, critical realism, and </w:t>
      </w:r>
      <w:proofErr w:type="spellStart"/>
      <w:r w:rsidR="007B55A7">
        <w:t>interpretivism</w:t>
      </w:r>
      <w:proofErr w:type="spellEnd"/>
      <w:r w:rsidR="00F762D6">
        <w:t xml:space="preserve">. Also, there are some limitations of </w:t>
      </w:r>
      <w:r w:rsidR="00A537E5">
        <w:t xml:space="preserve">the </w:t>
      </w:r>
      <w:r w:rsidR="00F762D6">
        <w:t>time frame including short-term, mid-term, and long-term period</w:t>
      </w:r>
      <w:r w:rsidR="00A537E5">
        <w:t>s</w:t>
      </w:r>
      <w:r w:rsidR="00F762D6">
        <w:t xml:space="preserve"> </w:t>
      </w:r>
      <w:r w:rsidR="00F762D6" w:rsidRPr="009F05E1">
        <w:t>(</w:t>
      </w:r>
      <w:proofErr w:type="spellStart"/>
      <w:r w:rsidR="00F762D6" w:rsidRPr="009F05E1">
        <w:t>Denk</w:t>
      </w:r>
      <w:proofErr w:type="spellEnd"/>
      <w:r w:rsidR="00F762D6" w:rsidRPr="009F05E1">
        <w:t>, 2020)</w:t>
      </w:r>
      <w:r w:rsidR="00F762D6">
        <w:t>. This is how the methodology of a research paper ensures the proper credi</w:t>
      </w:r>
      <w:r w:rsidR="00A537E5">
        <w:t>t</w:t>
      </w:r>
      <w:r w:rsidR="00F762D6">
        <w:t xml:space="preserve"> of the paper.</w:t>
      </w:r>
    </w:p>
    <w:p w14:paraId="1FDA183B" w14:textId="3A036AEB" w:rsidR="00BE585B" w:rsidRDefault="00BE585B" w:rsidP="00FC2853">
      <w:pPr>
        <w:pStyle w:val="Heading2"/>
      </w:pPr>
      <w:bookmarkStart w:id="27" w:name="_Toc84351439"/>
      <w:r>
        <w:t>Research Philosophy</w:t>
      </w:r>
      <w:bookmarkEnd w:id="27"/>
    </w:p>
    <w:p w14:paraId="30299F5A" w14:textId="05B46CB9" w:rsidR="00F762D6" w:rsidRPr="00F762D6" w:rsidRDefault="005F0DAD" w:rsidP="00F762D6">
      <w:r>
        <w:t xml:space="preserve">The research philosophy can be grouped into 4 sections including positivism, pragmatism, realism, and </w:t>
      </w:r>
      <w:proofErr w:type="spellStart"/>
      <w:r>
        <w:t>interpretivism</w:t>
      </w:r>
      <w:proofErr w:type="spellEnd"/>
      <w:r>
        <w:t xml:space="preserve"> where each type of philosophy has </w:t>
      </w:r>
      <w:r w:rsidR="00A537E5">
        <w:t xml:space="preserve">a </w:t>
      </w:r>
      <w:r>
        <w:t>distinct type of description and characteristics which is based on the objectives and uses of the research paper</w:t>
      </w:r>
      <w:r w:rsidR="006B0EDD">
        <w:t xml:space="preserve"> </w:t>
      </w:r>
      <w:r w:rsidR="006B0EDD" w:rsidRPr="009F05E1">
        <w:t>(</w:t>
      </w:r>
      <w:proofErr w:type="spellStart"/>
      <w:r w:rsidR="006B0EDD" w:rsidRPr="009F05E1">
        <w:t>Ellingsen</w:t>
      </w:r>
      <w:proofErr w:type="spellEnd"/>
      <w:r w:rsidR="006B0EDD" w:rsidRPr="009F05E1">
        <w:t xml:space="preserve">, </w:t>
      </w:r>
      <w:proofErr w:type="spellStart"/>
      <w:r w:rsidR="006B0EDD" w:rsidRPr="009F05E1">
        <w:t>Størksen</w:t>
      </w:r>
      <w:proofErr w:type="spellEnd"/>
      <w:r w:rsidR="006B0EDD" w:rsidRPr="009F05E1">
        <w:t xml:space="preserve"> and Stephens, 2018)</w:t>
      </w:r>
      <w:r>
        <w:t xml:space="preserve">. </w:t>
      </w:r>
      <w:r w:rsidR="0078659F">
        <w:t xml:space="preserve">The first philosophy of research, the positivism philosophy, implies that the data and information are collected and assessed by both qualitative and quantitative form and tools where the data is collected from a large sample of </w:t>
      </w:r>
      <w:r w:rsidR="00A537E5">
        <w:t xml:space="preserve">the </w:t>
      </w:r>
      <w:r w:rsidR="0078659F">
        <w:t>population in a well-structured manner to meet the broad aim of the research paper</w:t>
      </w:r>
      <w:r w:rsidR="006B0EDD">
        <w:t xml:space="preserve"> </w:t>
      </w:r>
      <w:r w:rsidR="006B0EDD" w:rsidRPr="009F05E1">
        <w:t>(Fletcher, 2016)</w:t>
      </w:r>
      <w:r w:rsidR="0078659F">
        <w:t xml:space="preserve">. The pragmatism implies that </w:t>
      </w:r>
      <w:r w:rsidR="0003615A">
        <w:t>data and information collected from both primary and secondary sources will be analy</w:t>
      </w:r>
      <w:r w:rsidR="00A537E5">
        <w:t>z</w:t>
      </w:r>
      <w:r w:rsidR="0003615A">
        <w:t xml:space="preserve">ed by both qualitative and quantitative tools to meet the research aim and objectives. The </w:t>
      </w:r>
      <w:r w:rsidR="007116F5">
        <w:t>realism philosophy of research implies that the research paper cannot collect data as both qualitative and quantita</w:t>
      </w:r>
      <w:r w:rsidR="00850564">
        <w:t>tive form or not be assessed in both form</w:t>
      </w:r>
      <w:r w:rsidR="00A537E5">
        <w:t>s</w:t>
      </w:r>
      <w:r w:rsidR="00850564">
        <w:t xml:space="preserve"> that mean data should be collected either as qualitative form or as quantitative form</w:t>
      </w:r>
      <w:r w:rsidR="006B0EDD">
        <w:t xml:space="preserve"> as per the research aim and </w:t>
      </w:r>
      <w:r w:rsidR="006B0EDD">
        <w:lastRenderedPageBreak/>
        <w:t xml:space="preserve">objectives </w:t>
      </w:r>
      <w:r w:rsidR="006B0EDD" w:rsidRPr="009F05E1">
        <w:t>(GOODWIN and GOODWIN, 2019)</w:t>
      </w:r>
      <w:r w:rsidR="006B0EDD">
        <w:t xml:space="preserve">. The </w:t>
      </w:r>
      <w:proofErr w:type="spellStart"/>
      <w:r w:rsidR="006B0EDD">
        <w:t>interpretivism</w:t>
      </w:r>
      <w:proofErr w:type="spellEnd"/>
      <w:r w:rsidR="006B0EDD">
        <w:t xml:space="preserve"> philosophy implies that the data and information will be collected from small sample size and the type of the research is explorative or investigative well as the data is collected as a qualitative form and the result of the research paper provides deeper experience and wisdom from the conduction of the paper </w:t>
      </w:r>
      <w:r w:rsidR="006B0EDD" w:rsidRPr="009F05E1">
        <w:t>(</w:t>
      </w:r>
      <w:proofErr w:type="spellStart"/>
      <w:r w:rsidR="006B0EDD" w:rsidRPr="009F05E1">
        <w:t>Hegde</w:t>
      </w:r>
      <w:proofErr w:type="spellEnd"/>
      <w:r w:rsidR="006B0EDD" w:rsidRPr="009F05E1">
        <w:t xml:space="preserve"> and </w:t>
      </w:r>
      <w:proofErr w:type="spellStart"/>
      <w:r w:rsidR="006B0EDD" w:rsidRPr="009F05E1">
        <w:t>Rai</w:t>
      </w:r>
      <w:proofErr w:type="spellEnd"/>
      <w:r w:rsidR="006B0EDD" w:rsidRPr="009F05E1">
        <w:t>, 2020)</w:t>
      </w:r>
      <w:r w:rsidR="006B0EDD">
        <w:t>.</w:t>
      </w:r>
    </w:p>
    <w:p w14:paraId="0CE05CEA" w14:textId="7ACF81D3" w:rsidR="00BE585B" w:rsidRPr="009F05E1" w:rsidRDefault="0067004F">
      <w:r>
        <w:t xml:space="preserve">As the research purpose does not match with the 3 philosophies including the pragmatism, realism, and </w:t>
      </w:r>
      <w:proofErr w:type="spellStart"/>
      <w:r>
        <w:t>interpretivism</w:t>
      </w:r>
      <w:proofErr w:type="spellEnd"/>
      <w:r>
        <w:t xml:space="preserve"> philosophy, the proposed philosophy is positivism which requires the objectivity paradigm as the thesis paper needs some independent variables to meet the dependent variable which is the broad aim of the research paper</w:t>
      </w:r>
      <w:r w:rsidR="00AC6E67">
        <w:t xml:space="preserve"> (</w:t>
      </w:r>
      <w:r w:rsidR="00AC6E67" w:rsidRPr="009F05E1">
        <w:t>John, 2019)</w:t>
      </w:r>
      <w:r w:rsidR="00AC6E67">
        <w:t>.</w:t>
      </w:r>
    </w:p>
    <w:p w14:paraId="7597A2DF" w14:textId="30BA28CC" w:rsidR="00BE585B" w:rsidRDefault="00BE585B" w:rsidP="00FC2853">
      <w:pPr>
        <w:pStyle w:val="Heading2"/>
      </w:pPr>
      <w:bookmarkStart w:id="28" w:name="_Toc84351440"/>
      <w:r>
        <w:t>Research Approach</w:t>
      </w:r>
      <w:bookmarkEnd w:id="28"/>
    </w:p>
    <w:p w14:paraId="70BBDE71" w14:textId="519A89F8" w:rsidR="00AC6E67" w:rsidRDefault="009A534B" w:rsidP="00AC6E67">
      <w:r>
        <w:t>The research approach can be classified in</w:t>
      </w:r>
      <w:r w:rsidR="00A537E5">
        <w:t>to</w:t>
      </w:r>
      <w:r>
        <w:t xml:space="preserve"> 2 types including the inductive approach and the deductive approach which are taken or chosen </w:t>
      </w:r>
      <w:r w:rsidR="00A537E5">
        <w:t>based on</w:t>
      </w:r>
      <w:r>
        <w:t xml:space="preserve"> the research aim and objectives and as per the research criteria for analysis and findings</w:t>
      </w:r>
      <w:r w:rsidR="00F22FCA">
        <w:t xml:space="preserve"> </w:t>
      </w:r>
      <w:r w:rsidR="00F22FCA" w:rsidRPr="009F05E1">
        <w:t>(</w:t>
      </w:r>
      <w:proofErr w:type="spellStart"/>
      <w:r w:rsidR="00F22FCA" w:rsidRPr="009F05E1">
        <w:t>Keightley</w:t>
      </w:r>
      <w:proofErr w:type="spellEnd"/>
      <w:r w:rsidR="00F22FCA" w:rsidRPr="009F05E1">
        <w:t>, 2020)</w:t>
      </w:r>
      <w:r>
        <w:t>. The inductive research approach is applied to meet the research aim where there is no existing literature or philosophy regarding the research topic and that is new. The inductive</w:t>
      </w:r>
      <w:r w:rsidR="00A537E5">
        <w:t xml:space="preserve"> </w:t>
      </w:r>
      <w:r>
        <w:t xml:space="preserve">research approach has 3 major steps to follow the research conduction as there </w:t>
      </w:r>
      <w:r w:rsidR="00A537E5">
        <w:t>are</w:t>
      </w:r>
      <w:r>
        <w:t xml:space="preserve"> no pre-existing research pathways on the topic, including, at first, the researcher should determine the population for the research data collection, then the researcher should select a target group of </w:t>
      </w:r>
      <w:r w:rsidR="00A537E5">
        <w:t xml:space="preserve">the </w:t>
      </w:r>
      <w:r>
        <w:t xml:space="preserve">audience as a sample which will be used to collect data </w:t>
      </w:r>
      <w:r w:rsidR="00F22FCA">
        <w:t xml:space="preserve">and information, and at last, the researcher should put a new theory </w:t>
      </w:r>
      <w:r w:rsidR="00A537E5">
        <w:t>based on</w:t>
      </w:r>
      <w:r w:rsidR="00F22FCA">
        <w:t xml:space="preserve"> the research topic so that the theory can be used for further research perspectives </w:t>
      </w:r>
      <w:r w:rsidR="00F22FCA" w:rsidRPr="009F05E1">
        <w:t>(</w:t>
      </w:r>
      <w:proofErr w:type="spellStart"/>
      <w:r w:rsidR="00F22FCA" w:rsidRPr="009F05E1">
        <w:t>Mahanya</w:t>
      </w:r>
      <w:proofErr w:type="spellEnd"/>
      <w:r w:rsidR="00F22FCA" w:rsidRPr="009F05E1">
        <w:t>, 2018)</w:t>
      </w:r>
      <w:r w:rsidR="00F22FCA">
        <w:t xml:space="preserve">. The deductive research implies that the research paper is conducted with a pre-existing theory which is developed through an inductive researcher for the first time. The deductive approach has 4 steps to be followed by the researcher </w:t>
      </w:r>
      <w:r w:rsidR="00F22FCA" w:rsidRPr="009F05E1">
        <w:t>(</w:t>
      </w:r>
      <w:proofErr w:type="spellStart"/>
      <w:r w:rsidR="00F22FCA" w:rsidRPr="009F05E1">
        <w:t>Trafimow</w:t>
      </w:r>
      <w:proofErr w:type="spellEnd"/>
      <w:r w:rsidR="00F22FCA" w:rsidRPr="009F05E1">
        <w:t>, 2019)</w:t>
      </w:r>
      <w:r w:rsidR="00F22FCA">
        <w:t xml:space="preserve">. At first, the researcher should identify the existing theory which best fit with the research aim and objectives, then there is needed some hypothesis to be formed based on which the aim will be accomplished, the data and information should be collected to test the hypothesis whether they are consistent with the aim and objectives or not, and at last, to evaluate the hypothesis meets the objectives or not </w:t>
      </w:r>
      <w:r w:rsidR="00F22FCA" w:rsidRPr="009F05E1">
        <w:t>(</w:t>
      </w:r>
      <w:proofErr w:type="spellStart"/>
      <w:r w:rsidR="00F22FCA" w:rsidRPr="009F05E1">
        <w:t>Zanker</w:t>
      </w:r>
      <w:proofErr w:type="spellEnd"/>
      <w:r w:rsidR="00F22FCA" w:rsidRPr="009F05E1">
        <w:t>, 2017</w:t>
      </w:r>
      <w:r w:rsidR="00F22FCA">
        <w:t>).</w:t>
      </w:r>
    </w:p>
    <w:p w14:paraId="437B81CF" w14:textId="34E1DC7F" w:rsidR="00F22FCA" w:rsidRPr="00AC6E67" w:rsidRDefault="00F22FCA" w:rsidP="00AC6E67">
      <w:r>
        <w:lastRenderedPageBreak/>
        <w:t xml:space="preserve">As there are some pre-existing theories on the topic of this thesis paper, the inductive approach is not acceptable here and for that reason, the deductive approach is used to meet the aim and objectives of the research paper which ensures greater </w:t>
      </w:r>
      <w:r w:rsidR="002A38C7">
        <w:t xml:space="preserve">accuracy and validity as there are some pre-proved theories </w:t>
      </w:r>
      <w:r w:rsidR="002A38C7" w:rsidRPr="007D32E8">
        <w:t>(</w:t>
      </w:r>
      <w:proofErr w:type="spellStart"/>
      <w:r w:rsidR="002A38C7" w:rsidRPr="007D32E8">
        <w:t>Danieli</w:t>
      </w:r>
      <w:proofErr w:type="spellEnd"/>
      <w:r w:rsidR="002A38C7" w:rsidRPr="007D32E8">
        <w:t xml:space="preserve"> and </w:t>
      </w:r>
      <w:proofErr w:type="spellStart"/>
      <w:r w:rsidR="002A38C7" w:rsidRPr="007D32E8">
        <w:t>Woodhams</w:t>
      </w:r>
      <w:proofErr w:type="spellEnd"/>
      <w:r w:rsidR="002A38C7" w:rsidRPr="007D32E8">
        <w:t>, 2019)</w:t>
      </w:r>
      <w:r w:rsidR="002A38C7">
        <w:t>.</w:t>
      </w:r>
    </w:p>
    <w:p w14:paraId="401A931E" w14:textId="57D4C56F" w:rsidR="00BE585B" w:rsidRDefault="00BE585B" w:rsidP="00FC2853">
      <w:pPr>
        <w:pStyle w:val="Heading2"/>
      </w:pPr>
      <w:bookmarkStart w:id="29" w:name="_Toc84351441"/>
      <w:r>
        <w:t>Research Method</w:t>
      </w:r>
      <w:bookmarkEnd w:id="29"/>
    </w:p>
    <w:p w14:paraId="568AC07C" w14:textId="7824B67C" w:rsidR="00BE585B" w:rsidRPr="007D32E8" w:rsidRDefault="009A53F9">
      <w:r>
        <w:t xml:space="preserve">There </w:t>
      </w:r>
      <w:r w:rsidR="00A537E5">
        <w:t>is</w:t>
      </w:r>
      <w:r>
        <w:t xml:space="preserve"> 2 widely used research method including the qualitative method and the quantitative method and each type of method is used for different purposes and sometimes, they are used simult</w:t>
      </w:r>
      <w:r w:rsidR="00A537E5">
        <w:t>ane</w:t>
      </w:r>
      <w:r>
        <w:t>ously which assures greater credibility and reliability of data and information</w:t>
      </w:r>
      <w:r w:rsidR="00EC0E53">
        <w:t xml:space="preserve"> </w:t>
      </w:r>
      <w:r w:rsidR="00EC0E53" w:rsidRPr="007D32E8">
        <w:t>(GOODWIN and GOODWIN, 2019)</w:t>
      </w:r>
      <w:r>
        <w:t xml:space="preserve">. The quantitative </w:t>
      </w:r>
      <w:r w:rsidR="00983D07">
        <w:t xml:space="preserve">method reflects that the data is collected as numbers and to present the numerical values, there is needed a wide range of statistical tools including figures, charts, graphs, and tables. The qualitative method ensures the data is collected </w:t>
      </w:r>
      <w:r w:rsidR="00A537E5">
        <w:t>in</w:t>
      </w:r>
      <w:r w:rsidR="00983D07">
        <w:t xml:space="preserve"> </w:t>
      </w:r>
      <w:r w:rsidR="00A537E5">
        <w:t xml:space="preserve">the </w:t>
      </w:r>
      <w:r w:rsidR="00983D07">
        <w:t>descriptive form and such information cannot be transformed in</w:t>
      </w:r>
      <w:r w:rsidR="00A537E5">
        <w:t>to</w:t>
      </w:r>
      <w:r w:rsidR="00983D07">
        <w:t xml:space="preserve"> numerical values but the quan</w:t>
      </w:r>
      <w:r w:rsidR="00A537E5">
        <w:t>titati</w:t>
      </w:r>
      <w:r w:rsidR="00983D07">
        <w:t>ve data requires the help of qualitative data to be interpreted well</w:t>
      </w:r>
      <w:r w:rsidR="00EC0E53">
        <w:t xml:space="preserve"> </w:t>
      </w:r>
      <w:r w:rsidR="00EC0E53" w:rsidRPr="007D32E8">
        <w:t>(</w:t>
      </w:r>
      <w:proofErr w:type="spellStart"/>
      <w:r w:rsidR="00EC0E53" w:rsidRPr="007D32E8">
        <w:t>Hegde</w:t>
      </w:r>
      <w:proofErr w:type="spellEnd"/>
      <w:r w:rsidR="00EC0E53" w:rsidRPr="007D32E8">
        <w:t xml:space="preserve"> and </w:t>
      </w:r>
      <w:proofErr w:type="spellStart"/>
      <w:r w:rsidR="00EC0E53" w:rsidRPr="007D32E8">
        <w:t>Rai</w:t>
      </w:r>
      <w:proofErr w:type="spellEnd"/>
      <w:r w:rsidR="00EC0E53" w:rsidRPr="007D32E8">
        <w:t>, 2020</w:t>
      </w:r>
      <w:r w:rsidR="00EC0E53">
        <w:t>)</w:t>
      </w:r>
      <w:r w:rsidR="00983D07">
        <w:t>. The qualitati</w:t>
      </w:r>
      <w:r w:rsidR="00EC0E53">
        <w:t xml:space="preserve">ve information </w:t>
      </w:r>
      <w:r w:rsidR="00A537E5">
        <w:t>is</w:t>
      </w:r>
      <w:r w:rsidR="00EC0E53">
        <w:t xml:space="preserve"> collected directly from the data elements and they ensure greater credibility and bias</w:t>
      </w:r>
      <w:r w:rsidR="00A537E5">
        <w:t>ed</w:t>
      </w:r>
      <w:r w:rsidR="00EC0E53">
        <w:t xml:space="preserve"> information. For this research purpose, both qualitative and quantitative data are used such as the models and relevan</w:t>
      </w:r>
      <w:r w:rsidR="00A537E5">
        <w:t>t</w:t>
      </w:r>
      <w:r w:rsidR="00EC0E53">
        <w:t xml:space="preserve"> banking sector information as qualitative data and the financial statement assessment as </w:t>
      </w:r>
      <w:r w:rsidR="00A537E5">
        <w:t xml:space="preserve">a </w:t>
      </w:r>
      <w:r w:rsidR="00EC0E53">
        <w:t xml:space="preserve">quantitative one. Both the methods ensure greater reliability and accuracy together for the thesis paper </w:t>
      </w:r>
      <w:r w:rsidR="00EC0E53" w:rsidRPr="007D32E8">
        <w:t xml:space="preserve">(Howie and </w:t>
      </w:r>
      <w:proofErr w:type="spellStart"/>
      <w:r w:rsidR="00EC0E53" w:rsidRPr="007D32E8">
        <w:t>Bagnall</w:t>
      </w:r>
      <w:proofErr w:type="spellEnd"/>
      <w:r w:rsidR="00EC0E53" w:rsidRPr="007D32E8">
        <w:t>, 2016)</w:t>
      </w:r>
      <w:r w:rsidR="00EC0E53">
        <w:t>.</w:t>
      </w:r>
    </w:p>
    <w:p w14:paraId="2407460A" w14:textId="2C75B46E" w:rsidR="00BE585B" w:rsidRDefault="00BE585B" w:rsidP="00FC2853">
      <w:pPr>
        <w:pStyle w:val="Heading2"/>
      </w:pPr>
      <w:bookmarkStart w:id="30" w:name="_Toc84351442"/>
      <w:r>
        <w:t>Sampling Technique</w:t>
      </w:r>
      <w:bookmarkEnd w:id="30"/>
    </w:p>
    <w:p w14:paraId="3A97B5FB" w14:textId="3AB3EB30" w:rsidR="00EC0E53" w:rsidRPr="00EC0E53" w:rsidRDefault="00454304" w:rsidP="00EC0E53">
      <w:r>
        <w:t xml:space="preserve">The sampling technique can be classified </w:t>
      </w:r>
      <w:r w:rsidR="00A537E5">
        <w:t>into</w:t>
      </w:r>
      <w:r>
        <w:t xml:space="preserve"> 2 major types including the probability sampling technique and the non-probability sampling technique</w:t>
      </w:r>
      <w:r w:rsidR="003C4992">
        <w:t xml:space="preserve"> to select an adequate sample size from the total target population</w:t>
      </w:r>
      <w:r w:rsidR="00460272">
        <w:t xml:space="preserve"> </w:t>
      </w:r>
      <w:r w:rsidR="00460272" w:rsidRPr="007D32E8">
        <w:t>(</w:t>
      </w:r>
      <w:proofErr w:type="spellStart"/>
      <w:r w:rsidR="00460272" w:rsidRPr="007D32E8">
        <w:t>Mahanya</w:t>
      </w:r>
      <w:proofErr w:type="spellEnd"/>
      <w:r w:rsidR="00460272" w:rsidRPr="007D32E8">
        <w:t>, 2018)</w:t>
      </w:r>
      <w:r w:rsidR="003C4992">
        <w:t xml:space="preserve">. The probability sampling reflects that there is an equal chance of being selected for each </w:t>
      </w:r>
      <w:r w:rsidR="008854FB">
        <w:t xml:space="preserve">element from the total population and there is a need for a pre-set population list from where the data sample will be selected and the sample is being selected randomly to make sure the sample is </w:t>
      </w:r>
      <w:r w:rsidR="00460272">
        <w:t xml:space="preserve">not biased anymore </w:t>
      </w:r>
      <w:r w:rsidR="00460272" w:rsidRPr="007D32E8">
        <w:t>(</w:t>
      </w:r>
      <w:proofErr w:type="spellStart"/>
      <w:r w:rsidR="00460272" w:rsidRPr="007D32E8">
        <w:t>Trafimow</w:t>
      </w:r>
      <w:proofErr w:type="spellEnd"/>
      <w:r w:rsidR="00460272" w:rsidRPr="007D32E8">
        <w:t>, 2019)</w:t>
      </w:r>
      <w:r w:rsidR="00460272">
        <w:t>. The non-probability sampling ensures a biased sample size whi</w:t>
      </w:r>
      <w:r w:rsidR="00A537E5">
        <w:t>c</w:t>
      </w:r>
      <w:r w:rsidR="00460272">
        <w:t>h indicates each of the sample</w:t>
      </w:r>
      <w:r w:rsidR="00A537E5">
        <w:t>s</w:t>
      </w:r>
      <w:r w:rsidR="00460272">
        <w:t xml:space="preserve"> is selected randomly but there is no probability of each of the elements to be selected as there is no pre-set population frame. Here the sample is selected by the choice of the author and he selects according to his </w:t>
      </w:r>
      <w:r w:rsidR="00460272">
        <w:lastRenderedPageBreak/>
        <w:t>convenience</w:t>
      </w:r>
      <w:r w:rsidR="00460272" w:rsidRPr="007D32E8">
        <w:t xml:space="preserve"> (Howie and </w:t>
      </w:r>
      <w:proofErr w:type="spellStart"/>
      <w:r w:rsidR="00460272" w:rsidRPr="007D32E8">
        <w:t>Bagnall</w:t>
      </w:r>
      <w:proofErr w:type="spellEnd"/>
      <w:r w:rsidR="00460272" w:rsidRPr="007D32E8">
        <w:t>, 2016).</w:t>
      </w:r>
      <w:r w:rsidR="00460272">
        <w:t xml:space="preserve"> For this thesis paper, the non</w:t>
      </w:r>
      <w:r w:rsidR="00A537E5">
        <w:t>-</w:t>
      </w:r>
      <w:r w:rsidR="00460272">
        <w:t xml:space="preserve">probability sampling technique is used as there is no preset sampling frame for the research topic to be chosen from and the author selects the banks by own choice. </w:t>
      </w:r>
    </w:p>
    <w:p w14:paraId="7270C451" w14:textId="1CD716B8" w:rsidR="00BE585B" w:rsidRDefault="00BE585B" w:rsidP="00FC2853">
      <w:pPr>
        <w:pStyle w:val="Heading2"/>
      </w:pPr>
      <w:bookmarkStart w:id="31" w:name="_Toc84351443"/>
      <w:r>
        <w:t>Data Collection</w:t>
      </w:r>
      <w:bookmarkEnd w:id="31"/>
    </w:p>
    <w:p w14:paraId="028F5003" w14:textId="537BFB68" w:rsidR="000B5463" w:rsidRDefault="000B5463" w:rsidP="000B5463">
      <w:r>
        <w:t xml:space="preserve">To collect data for </w:t>
      </w:r>
      <w:r w:rsidR="00A537E5">
        <w:t xml:space="preserve">a </w:t>
      </w:r>
      <w:r>
        <w:t>research paper, there are 2 types of sources from where data and information can be collected and the sources are known as the primary source and the secondary source</w:t>
      </w:r>
      <w:r w:rsidR="00E53836">
        <w:t xml:space="preserve"> </w:t>
      </w:r>
      <w:r w:rsidR="00E53836" w:rsidRPr="007D32E8">
        <w:t>(</w:t>
      </w:r>
      <w:proofErr w:type="spellStart"/>
      <w:r w:rsidR="00E53836" w:rsidRPr="007D32E8">
        <w:t>Hegde</w:t>
      </w:r>
      <w:proofErr w:type="spellEnd"/>
      <w:r w:rsidR="00E53836" w:rsidRPr="007D32E8">
        <w:t xml:space="preserve"> and </w:t>
      </w:r>
      <w:proofErr w:type="spellStart"/>
      <w:r w:rsidR="00E53836" w:rsidRPr="007D32E8">
        <w:t>Rai</w:t>
      </w:r>
      <w:proofErr w:type="spellEnd"/>
      <w:r w:rsidR="00E53836" w:rsidRPr="007D32E8">
        <w:t>, 2020)</w:t>
      </w:r>
      <w:r>
        <w:t xml:space="preserve">. </w:t>
      </w:r>
      <w:r w:rsidR="00A537E5">
        <w:t>The p</w:t>
      </w:r>
      <w:r>
        <w:t xml:space="preserve">rimary source of data implies that the data are collected from the actual sample elements and data is collected as a raw form by using the various data collection tools including questionnaires, interviews, meetings, surveys, observations, etc. The information collected from </w:t>
      </w:r>
      <w:r w:rsidR="00A537E5">
        <w:t xml:space="preserve">a </w:t>
      </w:r>
      <w:r>
        <w:t>primary source is considered reliable and accurate as it is collected directly from the subjects of the research paper</w:t>
      </w:r>
      <w:r w:rsidR="00C61150">
        <w:t>. It ensures that the data is unbiased and real-time which can be used to make accurate analysis</w:t>
      </w:r>
      <w:r w:rsidR="00E53836">
        <w:t xml:space="preserve"> </w:t>
      </w:r>
      <w:r w:rsidR="00E53836" w:rsidRPr="007D32E8">
        <w:t>(GOODWIN and GOODWIN, 2019)</w:t>
      </w:r>
      <w:r w:rsidR="00C61150">
        <w:t>. But there are some limitations of the source including the process of collecting primary data is ve</w:t>
      </w:r>
      <w:r w:rsidR="00A537E5">
        <w:t>r</w:t>
      </w:r>
      <w:r w:rsidR="00C61150">
        <w:t>y time-consuming, expensive, and most importantly the data subjects are ve</w:t>
      </w:r>
      <w:r w:rsidR="00A537E5">
        <w:t>r</w:t>
      </w:r>
      <w:r w:rsidR="00C61150">
        <w:t>y hard to convinced to provide the actual data. The secondary source of data collection implies the data is collected from existing sources and the data remains organized and structured which helps to make assessment earlier</w:t>
      </w:r>
      <w:r w:rsidR="00E53836">
        <w:t xml:space="preserve"> </w:t>
      </w:r>
      <w:r w:rsidR="00E53836" w:rsidRPr="007D32E8">
        <w:t>(Fletcher, 2016)</w:t>
      </w:r>
      <w:r w:rsidR="00C61150">
        <w:t>. It is less time-consuming</w:t>
      </w:r>
      <w:r w:rsidR="00A537E5">
        <w:t xml:space="preserve"> </w:t>
      </w:r>
      <w:r w:rsidR="00C61150">
        <w:t xml:space="preserve">and less expensive as the data is collected from existing journals, books, periodicals, and valid and reliable website sources. Sometimes, </w:t>
      </w:r>
      <w:r w:rsidR="00E53836">
        <w:t>secondary data becomes biased and less effective. Some ethical conduct can be violated also. When data is collected from both primary and secondary sources, it ensures greater credibility for the research paper to the target audienc</w:t>
      </w:r>
      <w:r w:rsidR="00A537E5">
        <w:t>e</w:t>
      </w:r>
      <w:r w:rsidR="00E53836">
        <w:t xml:space="preserve">s </w:t>
      </w:r>
      <w:r w:rsidR="00E53836" w:rsidRPr="007D32E8">
        <w:t>(John, 2019)</w:t>
      </w:r>
      <w:r w:rsidR="00E53836">
        <w:t xml:space="preserve">. </w:t>
      </w:r>
    </w:p>
    <w:p w14:paraId="212FED1D" w14:textId="108BDC93" w:rsidR="00E53836" w:rsidRPr="000B5463" w:rsidRDefault="00E53836" w:rsidP="000B5463">
      <w:r>
        <w:t xml:space="preserve">To conduct the thesis paper, data and information is collected from secondary sources which </w:t>
      </w:r>
      <w:r w:rsidR="00A537E5">
        <w:t>are</w:t>
      </w:r>
      <w:r>
        <w:t xml:space="preserve"> most relevant to the research topic, aim, and objectives </w:t>
      </w:r>
      <w:r w:rsidRPr="007D32E8">
        <w:t>(Jackson, 2018)</w:t>
      </w:r>
      <w:r>
        <w:t xml:space="preserve">. To ensure the </w:t>
      </w:r>
      <w:r w:rsidR="00BB5260">
        <w:t xml:space="preserve">current economic situation of the banking sector of the Republic of Moldova that hoe the banking operations have </w:t>
      </w:r>
      <w:r w:rsidR="00A537E5">
        <w:t xml:space="preserve">been </w:t>
      </w:r>
      <w:r w:rsidR="00BB5260">
        <w:t xml:space="preserve">affected or changed due to </w:t>
      </w:r>
      <w:r w:rsidR="00A537E5">
        <w:t xml:space="preserve">the </w:t>
      </w:r>
      <w:r w:rsidR="00BB5260">
        <w:t>corona pandemic, some journals, periodicals, newsletter</w:t>
      </w:r>
      <w:r w:rsidR="00A537E5">
        <w:t>s</w:t>
      </w:r>
      <w:r w:rsidR="00BB5260">
        <w:t xml:space="preserve"> are gathered for this purpose. Also, the commercial bank websites are knocked to collect the present </w:t>
      </w:r>
      <w:r w:rsidR="00A537E5">
        <w:t>a</w:t>
      </w:r>
      <w:r w:rsidR="00BB5260">
        <w:t xml:space="preserve">nd past financial reports to see their current focus of changes </w:t>
      </w:r>
      <w:r w:rsidR="00BB5260" w:rsidRPr="007D32E8">
        <w:t>(John, 2019)</w:t>
      </w:r>
      <w:r w:rsidR="00BB5260">
        <w:t xml:space="preserve">. The website of </w:t>
      </w:r>
      <w:r w:rsidR="00A537E5">
        <w:t xml:space="preserve">the </w:t>
      </w:r>
      <w:r w:rsidR="00BB5260">
        <w:t>National Bank of Moldova and the various news cuts are accumulated to collect the information of how the bank is changing its rules and regu</w:t>
      </w:r>
      <w:r w:rsidR="00A537E5">
        <w:t>l</w:t>
      </w:r>
      <w:r w:rsidR="00BB5260">
        <w:t xml:space="preserve">ations to </w:t>
      </w:r>
      <w:r w:rsidR="00BB5260">
        <w:lastRenderedPageBreak/>
        <w:t xml:space="preserve">tackle the current situation and what the bank is planning for the post-corona pandemic period for a recovery period </w:t>
      </w:r>
      <w:r w:rsidR="00BB5260" w:rsidRPr="007D32E8">
        <w:t>(</w:t>
      </w:r>
      <w:proofErr w:type="spellStart"/>
      <w:r w:rsidR="00BB5260" w:rsidRPr="007D32E8">
        <w:t>Keightley</w:t>
      </w:r>
      <w:proofErr w:type="spellEnd"/>
      <w:r w:rsidR="00BB5260" w:rsidRPr="007D32E8">
        <w:t>, 2020)</w:t>
      </w:r>
      <w:r w:rsidR="00BB5260">
        <w:t xml:space="preserve">. The share prices will be also be analyzed </w:t>
      </w:r>
      <w:r w:rsidR="00A537E5">
        <w:t>by</w:t>
      </w:r>
      <w:r w:rsidR="00BB5260">
        <w:t xml:space="preserve"> the commercial banks to see how their financial performances have changed due to </w:t>
      </w:r>
      <w:r w:rsidR="00A537E5">
        <w:t xml:space="preserve">the </w:t>
      </w:r>
      <w:r w:rsidR="00BB5260">
        <w:t>corona pandemic.</w:t>
      </w:r>
      <w:r w:rsidR="00173232">
        <w:t xml:space="preserve"> The collection of the larger data </w:t>
      </w:r>
      <w:proofErr w:type="spellStart"/>
      <w:r w:rsidR="00173232">
        <w:t>souces</w:t>
      </w:r>
      <w:proofErr w:type="spellEnd"/>
      <w:r w:rsidR="00173232">
        <w:t xml:space="preserve"> requires almost 2 to 3 weeks conse</w:t>
      </w:r>
      <w:r w:rsidR="00A537E5">
        <w:t>c</w:t>
      </w:r>
      <w:r w:rsidR="00173232">
        <w:t xml:space="preserve">utively </w:t>
      </w:r>
      <w:r w:rsidR="00173232" w:rsidRPr="007D32E8">
        <w:t>(</w:t>
      </w:r>
      <w:proofErr w:type="spellStart"/>
      <w:r w:rsidR="00173232" w:rsidRPr="007D32E8">
        <w:t>Mahanya</w:t>
      </w:r>
      <w:proofErr w:type="spellEnd"/>
      <w:r w:rsidR="00173232" w:rsidRPr="007D32E8">
        <w:t>, 2018)</w:t>
      </w:r>
      <w:r w:rsidR="00173232">
        <w:t>.</w:t>
      </w:r>
    </w:p>
    <w:p w14:paraId="632CB331" w14:textId="7DE33A29" w:rsidR="00BE585B" w:rsidRDefault="00BE585B" w:rsidP="00FC2853">
      <w:pPr>
        <w:pStyle w:val="Heading2"/>
      </w:pPr>
      <w:bookmarkStart w:id="32" w:name="_Toc84351444"/>
      <w:r>
        <w:t>Analysis</w:t>
      </w:r>
      <w:bookmarkEnd w:id="32"/>
    </w:p>
    <w:p w14:paraId="113B3839" w14:textId="4A5121E8" w:rsidR="00173232" w:rsidRPr="00173232" w:rsidRDefault="002337A9" w:rsidP="00173232">
      <w:r>
        <w:t>There are some data analysis mechanisms to ensure the data credibility, relevance, and reliability related to the research aim and objectives including frequency analysis, regression analysis, and correlation analysis. The frequency analysis implies that how many times each of the option</w:t>
      </w:r>
      <w:r w:rsidR="00A537E5">
        <w:t>s</w:t>
      </w:r>
      <w:r>
        <w:t xml:space="preserve"> is being selected by the respond</w:t>
      </w:r>
      <w:r w:rsidR="00A537E5">
        <w:t>e</w:t>
      </w:r>
      <w:r>
        <w:t>nts</w:t>
      </w:r>
      <w:r w:rsidR="00FB729F">
        <w:t xml:space="preserve"> </w:t>
      </w:r>
      <w:r w:rsidR="00FB729F" w:rsidRPr="007D32E8">
        <w:t>(</w:t>
      </w:r>
      <w:proofErr w:type="spellStart"/>
      <w:r w:rsidR="00FB729F" w:rsidRPr="007D32E8">
        <w:t>Hegde</w:t>
      </w:r>
      <w:proofErr w:type="spellEnd"/>
      <w:r w:rsidR="00FB729F" w:rsidRPr="007D32E8">
        <w:t xml:space="preserve"> and </w:t>
      </w:r>
      <w:proofErr w:type="spellStart"/>
      <w:r w:rsidR="00FB729F" w:rsidRPr="007D32E8">
        <w:t>Rai</w:t>
      </w:r>
      <w:proofErr w:type="spellEnd"/>
      <w:r w:rsidR="00FB729F" w:rsidRPr="007D32E8">
        <w:t>, 2020)</w:t>
      </w:r>
      <w:r>
        <w:t xml:space="preserve">. The regression analysis shows the relationship between dependent and independent variables to prove the hypothesis on behalf of the research aim and objectives. The correlation analysis </w:t>
      </w:r>
      <w:r w:rsidR="00FB729F">
        <w:t>shows the strength and weaknes</w:t>
      </w:r>
      <w:r w:rsidR="00A537E5">
        <w:t>se</w:t>
      </w:r>
      <w:r w:rsidR="00FB729F">
        <w:t xml:space="preserve">s between the dependent and independent variables and the strongest combination is acceptable. The data is assessed through MS </w:t>
      </w:r>
      <w:proofErr w:type="spellStart"/>
      <w:r w:rsidR="00FB729F">
        <w:t>Excell</w:t>
      </w:r>
      <w:proofErr w:type="spellEnd"/>
      <w:r w:rsidR="00FB729F">
        <w:t xml:space="preserve"> and using various figures, charts, and tables to interpret the findings quite simply </w:t>
      </w:r>
      <w:r w:rsidR="00FB729F" w:rsidRPr="007D32E8">
        <w:t xml:space="preserve">(Howie and </w:t>
      </w:r>
      <w:proofErr w:type="spellStart"/>
      <w:r w:rsidR="00FB729F" w:rsidRPr="007D32E8">
        <w:t>Bagnall</w:t>
      </w:r>
      <w:proofErr w:type="spellEnd"/>
      <w:r w:rsidR="00FB729F" w:rsidRPr="007D32E8">
        <w:t>, 2016)</w:t>
      </w:r>
      <w:r w:rsidR="00FB729F">
        <w:t>.</w:t>
      </w:r>
    </w:p>
    <w:p w14:paraId="5DFD865C" w14:textId="194358B4" w:rsidR="00BE585B" w:rsidRDefault="00BE585B" w:rsidP="00FC2853">
      <w:pPr>
        <w:pStyle w:val="Heading2"/>
      </w:pPr>
      <w:bookmarkStart w:id="33" w:name="_Toc84351445"/>
      <w:r>
        <w:t>Advantages of Research Method</w:t>
      </w:r>
      <w:bookmarkEnd w:id="33"/>
    </w:p>
    <w:p w14:paraId="47AEAF35" w14:textId="17B16FF9" w:rsidR="00A3167E" w:rsidRDefault="00A3167E" w:rsidP="00A3167E">
      <w:r>
        <w:t>The followings are the advantages of research methodology:</w:t>
      </w:r>
    </w:p>
    <w:p w14:paraId="0D214EB2" w14:textId="33FE2A69" w:rsidR="00A3167E" w:rsidRPr="0045423C" w:rsidRDefault="00D35A8F" w:rsidP="0045423C">
      <w:pPr>
        <w:pStyle w:val="ListParagraph"/>
        <w:numPr>
          <w:ilvl w:val="0"/>
          <w:numId w:val="22"/>
        </w:numPr>
        <w:spacing w:line="360" w:lineRule="auto"/>
        <w:jc w:val="both"/>
        <w:rPr>
          <w:rFonts w:ascii="Times New Roman" w:hAnsi="Times New Roman" w:cs="Times New Roman"/>
          <w:sz w:val="24"/>
          <w:szCs w:val="24"/>
        </w:rPr>
      </w:pPr>
      <w:r w:rsidRPr="0045423C">
        <w:rPr>
          <w:rFonts w:ascii="Times New Roman" w:hAnsi="Times New Roman" w:cs="Times New Roman"/>
          <w:sz w:val="24"/>
          <w:szCs w:val="24"/>
        </w:rPr>
        <w:t>The data collection methodology for this thesis paper is in a very structured and systematic manner which is very important for the acceptance of the larger users.</w:t>
      </w:r>
    </w:p>
    <w:p w14:paraId="38ADD5A9" w14:textId="2AC36527" w:rsidR="00D35A8F" w:rsidRPr="0045423C" w:rsidRDefault="00D35A8F" w:rsidP="0045423C">
      <w:pPr>
        <w:pStyle w:val="ListParagraph"/>
        <w:numPr>
          <w:ilvl w:val="0"/>
          <w:numId w:val="22"/>
        </w:numPr>
        <w:spacing w:line="360" w:lineRule="auto"/>
        <w:jc w:val="both"/>
        <w:rPr>
          <w:rFonts w:ascii="Times New Roman" w:hAnsi="Times New Roman" w:cs="Times New Roman"/>
          <w:sz w:val="24"/>
          <w:szCs w:val="24"/>
        </w:rPr>
      </w:pPr>
      <w:r w:rsidRPr="0045423C">
        <w:rPr>
          <w:rFonts w:ascii="Times New Roman" w:hAnsi="Times New Roman" w:cs="Times New Roman"/>
          <w:sz w:val="24"/>
          <w:szCs w:val="24"/>
        </w:rPr>
        <w:t>The secondary source of data collection implies that it is very less time-consuming and less costly and the information is gathered in a very convenient way.</w:t>
      </w:r>
    </w:p>
    <w:p w14:paraId="250C5E4A" w14:textId="258E92BB" w:rsidR="00D35A8F" w:rsidRPr="0045423C" w:rsidRDefault="00D35A8F" w:rsidP="0045423C">
      <w:pPr>
        <w:pStyle w:val="ListParagraph"/>
        <w:numPr>
          <w:ilvl w:val="0"/>
          <w:numId w:val="22"/>
        </w:numPr>
        <w:spacing w:line="360" w:lineRule="auto"/>
        <w:jc w:val="both"/>
        <w:rPr>
          <w:rFonts w:ascii="Times New Roman" w:hAnsi="Times New Roman" w:cs="Times New Roman"/>
          <w:sz w:val="24"/>
          <w:szCs w:val="24"/>
        </w:rPr>
      </w:pPr>
      <w:r w:rsidRPr="0045423C">
        <w:rPr>
          <w:rFonts w:ascii="Times New Roman" w:hAnsi="Times New Roman" w:cs="Times New Roman"/>
          <w:sz w:val="24"/>
          <w:szCs w:val="24"/>
        </w:rPr>
        <w:t>The methodology, if very effective, can be used as the same for the further conduction of a research paper as the accuracy and credibility of the research paper ensures the fu</w:t>
      </w:r>
      <w:r w:rsidR="00A537E5">
        <w:rPr>
          <w:rFonts w:ascii="Times New Roman" w:hAnsi="Times New Roman" w:cs="Times New Roman"/>
          <w:sz w:val="24"/>
          <w:szCs w:val="24"/>
        </w:rPr>
        <w:t>r</w:t>
      </w:r>
      <w:r w:rsidRPr="0045423C">
        <w:rPr>
          <w:rFonts w:ascii="Times New Roman" w:hAnsi="Times New Roman" w:cs="Times New Roman"/>
          <w:sz w:val="24"/>
          <w:szCs w:val="24"/>
        </w:rPr>
        <w:t>ther repeatability of the methodologies.</w:t>
      </w:r>
    </w:p>
    <w:p w14:paraId="57C02D17" w14:textId="699FD46A" w:rsidR="00D35A8F" w:rsidRPr="0045423C" w:rsidRDefault="00D35A8F" w:rsidP="0045423C">
      <w:pPr>
        <w:pStyle w:val="ListParagraph"/>
        <w:numPr>
          <w:ilvl w:val="0"/>
          <w:numId w:val="22"/>
        </w:numPr>
        <w:spacing w:line="360" w:lineRule="auto"/>
        <w:jc w:val="both"/>
        <w:rPr>
          <w:rFonts w:ascii="Times New Roman" w:hAnsi="Times New Roman" w:cs="Times New Roman"/>
          <w:sz w:val="24"/>
          <w:szCs w:val="24"/>
        </w:rPr>
      </w:pPr>
      <w:r w:rsidRPr="0045423C">
        <w:rPr>
          <w:rFonts w:ascii="Times New Roman" w:hAnsi="Times New Roman" w:cs="Times New Roman"/>
          <w:sz w:val="24"/>
          <w:szCs w:val="24"/>
        </w:rPr>
        <w:t xml:space="preserve">As the research paper is conducted through the methods which ensure clear ethical standards increases its probability of being chosen </w:t>
      </w:r>
      <w:r w:rsidR="0045423C" w:rsidRPr="0045423C">
        <w:rPr>
          <w:rFonts w:ascii="Times New Roman" w:hAnsi="Times New Roman" w:cs="Times New Roman"/>
          <w:sz w:val="24"/>
          <w:szCs w:val="24"/>
        </w:rPr>
        <w:t>widely among users.</w:t>
      </w:r>
    </w:p>
    <w:p w14:paraId="35FE5EA2" w14:textId="7DA10F2E" w:rsidR="0045423C" w:rsidRPr="0045423C" w:rsidRDefault="0045423C" w:rsidP="0045423C">
      <w:pPr>
        <w:pStyle w:val="ListParagraph"/>
        <w:numPr>
          <w:ilvl w:val="0"/>
          <w:numId w:val="22"/>
        </w:numPr>
        <w:spacing w:line="360" w:lineRule="auto"/>
        <w:jc w:val="both"/>
        <w:rPr>
          <w:rFonts w:ascii="Times New Roman" w:hAnsi="Times New Roman" w:cs="Times New Roman"/>
          <w:sz w:val="24"/>
          <w:szCs w:val="24"/>
        </w:rPr>
      </w:pPr>
      <w:r w:rsidRPr="0045423C">
        <w:rPr>
          <w:rFonts w:ascii="Times New Roman" w:hAnsi="Times New Roman" w:cs="Times New Roman"/>
          <w:sz w:val="24"/>
          <w:szCs w:val="24"/>
        </w:rPr>
        <w:t>As the data is analy</w:t>
      </w:r>
      <w:r w:rsidR="00A537E5">
        <w:rPr>
          <w:rFonts w:ascii="Times New Roman" w:hAnsi="Times New Roman" w:cs="Times New Roman"/>
          <w:sz w:val="24"/>
          <w:szCs w:val="24"/>
        </w:rPr>
        <w:t>z</w:t>
      </w:r>
      <w:r w:rsidRPr="0045423C">
        <w:rPr>
          <w:rFonts w:ascii="Times New Roman" w:hAnsi="Times New Roman" w:cs="Times New Roman"/>
          <w:sz w:val="24"/>
          <w:szCs w:val="24"/>
        </w:rPr>
        <w:t xml:space="preserve">ed through proper statistical tools like </w:t>
      </w:r>
      <w:proofErr w:type="spellStart"/>
      <w:r w:rsidRPr="0045423C">
        <w:rPr>
          <w:rFonts w:ascii="Times New Roman" w:hAnsi="Times New Roman" w:cs="Times New Roman"/>
          <w:sz w:val="24"/>
          <w:szCs w:val="24"/>
        </w:rPr>
        <w:t>ms</w:t>
      </w:r>
      <w:proofErr w:type="spellEnd"/>
      <w:r w:rsidRPr="0045423C">
        <w:rPr>
          <w:rFonts w:ascii="Times New Roman" w:hAnsi="Times New Roman" w:cs="Times New Roman"/>
          <w:sz w:val="24"/>
          <w:szCs w:val="24"/>
        </w:rPr>
        <w:t xml:space="preserve"> excel, and using various graphs, tables, and charts, the data is presented that ensures the greater accuracy for the </w:t>
      </w:r>
      <w:r w:rsidRPr="0045423C">
        <w:rPr>
          <w:rFonts w:ascii="Times New Roman" w:hAnsi="Times New Roman" w:cs="Times New Roman"/>
          <w:sz w:val="24"/>
          <w:szCs w:val="24"/>
        </w:rPr>
        <w:lastRenderedPageBreak/>
        <w:t>findings and data projection of this thesis paper.</w:t>
      </w:r>
    </w:p>
    <w:p w14:paraId="34DDF81B" w14:textId="578C6F75" w:rsidR="0045423C" w:rsidRPr="00A3167E" w:rsidRDefault="0045423C" w:rsidP="0045423C">
      <w:pPr>
        <w:pStyle w:val="ListParagraph"/>
        <w:numPr>
          <w:ilvl w:val="0"/>
          <w:numId w:val="22"/>
        </w:numPr>
        <w:spacing w:line="360" w:lineRule="auto"/>
        <w:jc w:val="both"/>
      </w:pPr>
      <w:r w:rsidRPr="0045423C">
        <w:rPr>
          <w:rFonts w:ascii="Times New Roman" w:hAnsi="Times New Roman" w:cs="Times New Roman"/>
          <w:sz w:val="24"/>
          <w:szCs w:val="24"/>
        </w:rPr>
        <w:t>The thesis also maintains the environmental safeguards and standards as for this research purpose, no wastes are being incurred or no environmental element has defected</w:t>
      </w:r>
      <w:r>
        <w:t>.</w:t>
      </w:r>
    </w:p>
    <w:p w14:paraId="73B6BCE6" w14:textId="77777777" w:rsidR="00BE585B" w:rsidRDefault="00BE585B" w:rsidP="00FC2853">
      <w:pPr>
        <w:pStyle w:val="Heading2"/>
      </w:pPr>
      <w:bookmarkStart w:id="34" w:name="_Toc84351446"/>
      <w:r>
        <w:t>Disadvantages of Research Method</w:t>
      </w:r>
      <w:bookmarkEnd w:id="34"/>
    </w:p>
    <w:p w14:paraId="4479BC30" w14:textId="22A78013" w:rsidR="00BE585B" w:rsidRDefault="00BE585B">
      <w:r>
        <w:t>There are some disadvantages of research methods which are given as follows-</w:t>
      </w:r>
    </w:p>
    <w:p w14:paraId="1FBEC37A" w14:textId="51CC2ECC" w:rsidR="002462E8" w:rsidRPr="002462E8" w:rsidRDefault="002462E8" w:rsidP="002462E8">
      <w:pPr>
        <w:pStyle w:val="ListParagraph"/>
        <w:numPr>
          <w:ilvl w:val="0"/>
          <w:numId w:val="24"/>
        </w:numPr>
        <w:spacing w:line="360" w:lineRule="auto"/>
        <w:jc w:val="both"/>
        <w:rPr>
          <w:rFonts w:ascii="Times New Roman" w:hAnsi="Times New Roman" w:cs="Times New Roman"/>
          <w:sz w:val="24"/>
          <w:szCs w:val="24"/>
        </w:rPr>
      </w:pPr>
      <w:r w:rsidRPr="002462E8">
        <w:rPr>
          <w:rFonts w:ascii="Times New Roman" w:hAnsi="Times New Roman" w:cs="Times New Roman"/>
          <w:sz w:val="24"/>
          <w:szCs w:val="24"/>
        </w:rPr>
        <w:t>As the data is collected through only secondary sources, the absence of primary sources may affect the validity and relevance of the research paper negatively.</w:t>
      </w:r>
    </w:p>
    <w:p w14:paraId="212C2326" w14:textId="65C1D16F" w:rsidR="002462E8" w:rsidRPr="002462E8" w:rsidRDefault="002462E8" w:rsidP="002462E8">
      <w:pPr>
        <w:pStyle w:val="ListParagraph"/>
        <w:numPr>
          <w:ilvl w:val="0"/>
          <w:numId w:val="24"/>
        </w:numPr>
        <w:spacing w:line="360" w:lineRule="auto"/>
        <w:jc w:val="both"/>
        <w:rPr>
          <w:rFonts w:ascii="Times New Roman" w:hAnsi="Times New Roman" w:cs="Times New Roman"/>
          <w:sz w:val="24"/>
          <w:szCs w:val="24"/>
        </w:rPr>
      </w:pPr>
      <w:r w:rsidRPr="002462E8">
        <w:rPr>
          <w:rFonts w:ascii="Times New Roman" w:hAnsi="Times New Roman" w:cs="Times New Roman"/>
          <w:sz w:val="24"/>
          <w:szCs w:val="24"/>
        </w:rPr>
        <w:t>The non-probability sampling technique is used here and has no preset sampling frame which may affect the reliability of data collection as the method is full of biasness.</w:t>
      </w:r>
    </w:p>
    <w:p w14:paraId="77E3D637" w14:textId="419CB711" w:rsidR="00BE585B" w:rsidRPr="002462E8" w:rsidRDefault="002462E8" w:rsidP="002462E8">
      <w:pPr>
        <w:pStyle w:val="ListParagraph"/>
        <w:numPr>
          <w:ilvl w:val="0"/>
          <w:numId w:val="24"/>
        </w:numPr>
        <w:spacing w:line="360" w:lineRule="auto"/>
        <w:jc w:val="both"/>
        <w:rPr>
          <w:rFonts w:ascii="Times New Roman" w:hAnsi="Times New Roman" w:cs="Times New Roman"/>
          <w:sz w:val="24"/>
          <w:szCs w:val="24"/>
        </w:rPr>
      </w:pPr>
      <w:r w:rsidRPr="002462E8">
        <w:rPr>
          <w:rFonts w:ascii="Times New Roman" w:hAnsi="Times New Roman" w:cs="Times New Roman"/>
          <w:sz w:val="24"/>
          <w:szCs w:val="24"/>
        </w:rPr>
        <w:t>Such issues like not proper sampling techniques and not having proper data collection methodologies may hamper the acceptance of the research paper to the wider audiences.</w:t>
      </w:r>
    </w:p>
    <w:p w14:paraId="7A9DF0CA" w14:textId="77777777" w:rsidR="00BE585B" w:rsidRPr="002462E8" w:rsidRDefault="00BE585B" w:rsidP="002462E8">
      <w:pPr>
        <w:rPr>
          <w:rFonts w:cs="Times New Roman"/>
          <w:sz w:val="28"/>
          <w:szCs w:val="24"/>
        </w:rPr>
      </w:pPr>
    </w:p>
    <w:p w14:paraId="182B7C7B" w14:textId="5EF61FDF" w:rsidR="00BE585B" w:rsidRDefault="00BE585B" w:rsidP="002462E8">
      <w:pPr>
        <w:rPr>
          <w:rFonts w:cs="Times New Roman"/>
          <w:sz w:val="28"/>
          <w:szCs w:val="24"/>
        </w:rPr>
      </w:pPr>
    </w:p>
    <w:p w14:paraId="2331932B" w14:textId="5BCA339D" w:rsidR="001B3B55" w:rsidRDefault="001B3B55" w:rsidP="002462E8">
      <w:pPr>
        <w:rPr>
          <w:rFonts w:cs="Times New Roman"/>
          <w:sz w:val="28"/>
          <w:szCs w:val="24"/>
        </w:rPr>
      </w:pPr>
    </w:p>
    <w:p w14:paraId="772AE313" w14:textId="79BC75BC" w:rsidR="00C46308" w:rsidRDefault="00C46308" w:rsidP="002462E8">
      <w:pPr>
        <w:rPr>
          <w:rFonts w:cs="Times New Roman"/>
          <w:sz w:val="28"/>
          <w:szCs w:val="24"/>
        </w:rPr>
      </w:pPr>
    </w:p>
    <w:p w14:paraId="4DFDB8BD" w14:textId="19A505DA" w:rsidR="00C46308" w:rsidRDefault="00C46308" w:rsidP="002462E8">
      <w:pPr>
        <w:rPr>
          <w:rFonts w:cs="Times New Roman"/>
          <w:sz w:val="28"/>
          <w:szCs w:val="24"/>
        </w:rPr>
      </w:pPr>
    </w:p>
    <w:p w14:paraId="6ADE31D7" w14:textId="692B0767" w:rsidR="00C46308" w:rsidRDefault="00C46308" w:rsidP="002462E8">
      <w:pPr>
        <w:rPr>
          <w:rFonts w:cs="Times New Roman"/>
          <w:sz w:val="28"/>
          <w:szCs w:val="24"/>
        </w:rPr>
      </w:pPr>
    </w:p>
    <w:p w14:paraId="32C7F5D3" w14:textId="3C2E7FB6" w:rsidR="00C46308" w:rsidRDefault="00C46308" w:rsidP="002462E8">
      <w:pPr>
        <w:rPr>
          <w:rFonts w:cs="Times New Roman"/>
          <w:sz w:val="28"/>
          <w:szCs w:val="24"/>
        </w:rPr>
      </w:pPr>
    </w:p>
    <w:p w14:paraId="5EE63DB6" w14:textId="41DA4BBB" w:rsidR="00C46308" w:rsidRDefault="00C46308" w:rsidP="002462E8">
      <w:pPr>
        <w:rPr>
          <w:rFonts w:cs="Times New Roman"/>
          <w:sz w:val="28"/>
          <w:szCs w:val="24"/>
        </w:rPr>
      </w:pPr>
    </w:p>
    <w:p w14:paraId="6E980BE3" w14:textId="5A0D0431" w:rsidR="00C46308" w:rsidRDefault="00C46308" w:rsidP="002462E8">
      <w:pPr>
        <w:rPr>
          <w:rFonts w:cs="Times New Roman"/>
          <w:sz w:val="28"/>
          <w:szCs w:val="24"/>
        </w:rPr>
      </w:pPr>
    </w:p>
    <w:p w14:paraId="4066A80A" w14:textId="77777777" w:rsidR="00C46308" w:rsidRPr="002462E8" w:rsidRDefault="00C46308" w:rsidP="002462E8">
      <w:pPr>
        <w:rPr>
          <w:rFonts w:cs="Times New Roman"/>
          <w:sz w:val="28"/>
          <w:szCs w:val="24"/>
        </w:rPr>
      </w:pPr>
    </w:p>
    <w:p w14:paraId="4ABC7A2D" w14:textId="77777777" w:rsidR="00BE585B" w:rsidRPr="00BE585B" w:rsidRDefault="00BE585B" w:rsidP="00BE585B"/>
    <w:p w14:paraId="22F02A93" w14:textId="16A710EC" w:rsidR="00BD4638" w:rsidRDefault="00BD4638" w:rsidP="00FC2853">
      <w:pPr>
        <w:pStyle w:val="Heading1"/>
      </w:pPr>
      <w:bookmarkStart w:id="35" w:name="_Toc84351447"/>
      <w:r>
        <w:lastRenderedPageBreak/>
        <w:t>Chapter 4</w:t>
      </w:r>
      <w:r w:rsidR="0037487A">
        <w:t>: Presentation of Results</w:t>
      </w:r>
      <w:bookmarkEnd w:id="35"/>
    </w:p>
    <w:p w14:paraId="2177B4FB" w14:textId="17606B5A" w:rsidR="003C2E5D" w:rsidRDefault="003C2E5D" w:rsidP="003C2E5D">
      <w:bookmarkStart w:id="36" w:name="_Toc84351448"/>
      <w:r w:rsidRPr="003C2E5D">
        <w:rPr>
          <w:rStyle w:val="Heading3Char"/>
        </w:rPr>
        <w:t>Analysis 1</w:t>
      </w:r>
      <w:bookmarkEnd w:id="36"/>
      <w:r>
        <w:t xml:space="preserve">: </w:t>
      </w:r>
      <w:r w:rsidRPr="00E77653">
        <w:t>How the inter</w:t>
      </w:r>
      <w:r>
        <w:t>-</w:t>
      </w:r>
      <w:r w:rsidRPr="00E77653">
        <w:t>banking competition has been raised in this pandemic situation of the Republic of Moldova?</w:t>
      </w:r>
    </w:p>
    <w:p w14:paraId="1CAD79AE" w14:textId="5E3BA375" w:rsidR="00775B88" w:rsidRDefault="007639FD" w:rsidP="003C2E5D">
      <w:r>
        <w:t xml:space="preserve">As the </w:t>
      </w:r>
      <w:proofErr w:type="spellStart"/>
      <w:r>
        <w:t>covid</w:t>
      </w:r>
      <w:proofErr w:type="spellEnd"/>
      <w:r>
        <w:t xml:space="preserve"> 19 </w:t>
      </w:r>
      <w:r w:rsidRPr="00247DAF">
        <w:t xml:space="preserve">pandemic has raised the transformation towards digitalization, it creates the inter-banking competition because digitalization has given birth </w:t>
      </w:r>
      <w:r w:rsidR="00092A49" w:rsidRPr="00247DAF">
        <w:t>to</w:t>
      </w:r>
      <w:r w:rsidRPr="00247DAF">
        <w:t xml:space="preserve"> many </w:t>
      </w:r>
      <w:proofErr w:type="spellStart"/>
      <w:r w:rsidRPr="00247DAF">
        <w:t>FinTech</w:t>
      </w:r>
      <w:proofErr w:type="spellEnd"/>
      <w:r w:rsidRPr="00247DAF">
        <w:t xml:space="preserve"> shadow banks which provides similar services to the customers </w:t>
      </w:r>
      <w:r w:rsidR="00092A49" w:rsidRPr="00247DAF">
        <w:t>as</w:t>
      </w:r>
      <w:r w:rsidRPr="00247DAF">
        <w:t xml:space="preserve"> the banks do</w:t>
      </w:r>
      <w:r w:rsidR="00092A49" w:rsidRPr="00247DAF">
        <w:t>,</w:t>
      </w:r>
      <w:r w:rsidRPr="00247DAF">
        <w:t xml:space="preserve"> and also the </w:t>
      </w:r>
      <w:proofErr w:type="spellStart"/>
      <w:r w:rsidRPr="00247DAF">
        <w:t>BigTech</w:t>
      </w:r>
      <w:proofErr w:type="spellEnd"/>
      <w:r w:rsidRPr="00247DAF">
        <w:t xml:space="preserve"> firms which provide complementary services to the banks and gaining the market share more than that of the traditional banks</w:t>
      </w:r>
      <w:r w:rsidR="00E915AF" w:rsidRPr="00247DAF">
        <w:t xml:space="preserve"> (</w:t>
      </w:r>
      <w:proofErr w:type="spellStart"/>
      <w:r w:rsidR="00E915AF" w:rsidRPr="00247DAF">
        <w:t>Ciobu</w:t>
      </w:r>
      <w:proofErr w:type="spellEnd"/>
      <w:r w:rsidR="00E915AF" w:rsidRPr="00247DAF">
        <w:t xml:space="preserve">, </w:t>
      </w:r>
      <w:proofErr w:type="spellStart"/>
      <w:r w:rsidR="00E915AF" w:rsidRPr="00247DAF">
        <w:t>Iordachi</w:t>
      </w:r>
      <w:proofErr w:type="spellEnd"/>
      <w:r w:rsidR="003535A6">
        <w:t>,</w:t>
      </w:r>
      <w:r w:rsidR="00E915AF" w:rsidRPr="00247DAF">
        <w:t xml:space="preserve"> and </w:t>
      </w:r>
      <w:proofErr w:type="spellStart"/>
      <w:r w:rsidR="00E915AF" w:rsidRPr="00247DAF">
        <w:t>Jalba</w:t>
      </w:r>
      <w:proofErr w:type="spellEnd"/>
      <w:r w:rsidR="00E915AF" w:rsidRPr="00247DAF">
        <w:t>, 2019)</w:t>
      </w:r>
      <w:r w:rsidRPr="00247DAF">
        <w:t>. And the entire situation creates a competitive environment around the banking system of the Republic of</w:t>
      </w:r>
      <w:r>
        <w:t xml:space="preserve"> Moldova.</w:t>
      </w:r>
      <w:r w:rsidR="001560B5">
        <w:t xml:space="preserve"> </w:t>
      </w:r>
    </w:p>
    <w:p w14:paraId="65DEE371" w14:textId="77777777" w:rsidR="007B7F0F" w:rsidRDefault="007B7F0F" w:rsidP="007B7F0F">
      <w:pPr>
        <w:keepNext/>
        <w:jc w:val="center"/>
      </w:pPr>
      <w:r>
        <w:rPr>
          <w:noProof/>
        </w:rPr>
        <w:drawing>
          <wp:inline distT="0" distB="0" distL="0" distR="0" wp14:anchorId="6E78078E" wp14:editId="7C4BCB55">
            <wp:extent cx="5487035" cy="320040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87035" cy="3200400"/>
                    </a:xfrm>
                    <a:prstGeom prst="rect">
                      <a:avLst/>
                    </a:prstGeom>
                    <a:noFill/>
                  </pic:spPr>
                </pic:pic>
              </a:graphicData>
            </a:graphic>
          </wp:inline>
        </w:drawing>
      </w:r>
    </w:p>
    <w:p w14:paraId="170A8209" w14:textId="30FAA93B" w:rsidR="00775B88" w:rsidRPr="00247DAF" w:rsidRDefault="007B7F0F" w:rsidP="007B7F0F">
      <w:pPr>
        <w:pStyle w:val="Caption"/>
        <w:jc w:val="center"/>
        <w:rPr>
          <w:color w:val="1F3864" w:themeColor="accent1" w:themeShade="80"/>
          <w:sz w:val="14"/>
          <w:szCs w:val="14"/>
        </w:rPr>
      </w:pPr>
      <w:proofErr w:type="gramStart"/>
      <w:r>
        <w:t xml:space="preserve">Figure  </w:t>
      </w:r>
      <w:proofErr w:type="gramEnd"/>
      <w:r w:rsidR="005957AA">
        <w:fldChar w:fldCharType="begin"/>
      </w:r>
      <w:r w:rsidR="005957AA">
        <w:instrText xml:space="preserve"> SEQ Figure_ \* ARABIC </w:instrText>
      </w:r>
      <w:r w:rsidR="005957AA">
        <w:fldChar w:fldCharType="separate"/>
      </w:r>
      <w:r w:rsidR="00FD5A3F">
        <w:rPr>
          <w:noProof/>
        </w:rPr>
        <w:t>5</w:t>
      </w:r>
      <w:r w:rsidR="005957AA">
        <w:rPr>
          <w:noProof/>
        </w:rPr>
        <w:fldChar w:fldCharType="end"/>
      </w:r>
      <w:r>
        <w:t>. Competitors among the Banking industry of Moldova</w:t>
      </w:r>
      <w:r>
        <w:br/>
        <w:t xml:space="preserve">Source: </w:t>
      </w:r>
      <w:r w:rsidR="00E915AF" w:rsidRPr="00247DAF">
        <w:rPr>
          <w:rFonts w:ascii="Open Sans" w:hAnsi="Open Sans" w:cs="Open Sans"/>
          <w:color w:val="1F3864" w:themeColor="accent1" w:themeShade="80"/>
          <w:sz w:val="16"/>
          <w:szCs w:val="16"/>
          <w:shd w:val="clear" w:color="auto" w:fill="FFFFFF"/>
        </w:rPr>
        <w:t>(</w:t>
      </w:r>
      <w:proofErr w:type="spellStart"/>
      <w:r w:rsidR="00E915AF" w:rsidRPr="00247DAF">
        <w:rPr>
          <w:rFonts w:ascii="Open Sans" w:hAnsi="Open Sans" w:cs="Open Sans"/>
          <w:color w:val="1F3864" w:themeColor="accent1" w:themeShade="80"/>
          <w:sz w:val="16"/>
          <w:szCs w:val="16"/>
          <w:shd w:val="clear" w:color="auto" w:fill="FFFFFF"/>
        </w:rPr>
        <w:t>Ciobu</w:t>
      </w:r>
      <w:proofErr w:type="spellEnd"/>
      <w:r w:rsidR="00E915AF" w:rsidRPr="00247DAF">
        <w:rPr>
          <w:rFonts w:ascii="Open Sans" w:hAnsi="Open Sans" w:cs="Open Sans"/>
          <w:color w:val="1F3864" w:themeColor="accent1" w:themeShade="80"/>
          <w:sz w:val="16"/>
          <w:szCs w:val="16"/>
          <w:shd w:val="clear" w:color="auto" w:fill="FFFFFF"/>
        </w:rPr>
        <w:t xml:space="preserve">, </w:t>
      </w:r>
      <w:proofErr w:type="spellStart"/>
      <w:r w:rsidR="00E915AF" w:rsidRPr="00247DAF">
        <w:rPr>
          <w:rFonts w:ascii="Open Sans" w:hAnsi="Open Sans" w:cs="Open Sans"/>
          <w:color w:val="1F3864" w:themeColor="accent1" w:themeShade="80"/>
          <w:sz w:val="16"/>
          <w:szCs w:val="16"/>
          <w:shd w:val="clear" w:color="auto" w:fill="FFFFFF"/>
        </w:rPr>
        <w:t>Iordachi</w:t>
      </w:r>
      <w:proofErr w:type="spellEnd"/>
      <w:r w:rsidR="003535A6">
        <w:rPr>
          <w:rFonts w:ascii="Open Sans" w:hAnsi="Open Sans" w:cs="Open Sans"/>
          <w:color w:val="1F3864" w:themeColor="accent1" w:themeShade="80"/>
          <w:sz w:val="16"/>
          <w:szCs w:val="16"/>
          <w:shd w:val="clear" w:color="auto" w:fill="FFFFFF"/>
        </w:rPr>
        <w:t>,</w:t>
      </w:r>
      <w:r w:rsidR="00E915AF" w:rsidRPr="00247DAF">
        <w:rPr>
          <w:rFonts w:ascii="Open Sans" w:hAnsi="Open Sans" w:cs="Open Sans"/>
          <w:color w:val="1F3864" w:themeColor="accent1" w:themeShade="80"/>
          <w:sz w:val="16"/>
          <w:szCs w:val="16"/>
          <w:shd w:val="clear" w:color="auto" w:fill="FFFFFF"/>
        </w:rPr>
        <w:t xml:space="preserve"> and </w:t>
      </w:r>
      <w:proofErr w:type="spellStart"/>
      <w:r w:rsidR="00E915AF" w:rsidRPr="00247DAF">
        <w:rPr>
          <w:rFonts w:ascii="Open Sans" w:hAnsi="Open Sans" w:cs="Open Sans"/>
          <w:color w:val="1F3864" w:themeColor="accent1" w:themeShade="80"/>
          <w:sz w:val="16"/>
          <w:szCs w:val="16"/>
          <w:shd w:val="clear" w:color="auto" w:fill="FFFFFF"/>
        </w:rPr>
        <w:t>Jalba</w:t>
      </w:r>
      <w:proofErr w:type="spellEnd"/>
      <w:r w:rsidR="00E915AF" w:rsidRPr="00247DAF">
        <w:rPr>
          <w:rFonts w:ascii="Open Sans" w:hAnsi="Open Sans" w:cs="Open Sans"/>
          <w:color w:val="1F3864" w:themeColor="accent1" w:themeShade="80"/>
          <w:sz w:val="16"/>
          <w:szCs w:val="16"/>
          <w:shd w:val="clear" w:color="auto" w:fill="FFFFFF"/>
        </w:rPr>
        <w:t>, 2019)</w:t>
      </w:r>
    </w:p>
    <w:p w14:paraId="69031C0E" w14:textId="40C49BCA" w:rsidR="003C2E5D" w:rsidRPr="00E77653" w:rsidRDefault="00775B88" w:rsidP="003C2E5D">
      <w:r>
        <w:t xml:space="preserve">Traditional banks are </w:t>
      </w:r>
      <w:r w:rsidRPr="00247DAF">
        <w:t>used to provide a large amount of information to the users regarding the borrowers whether they are non-performer or well-performer</w:t>
      </w:r>
      <w:r w:rsidR="00E915AF" w:rsidRPr="00247DAF">
        <w:t xml:space="preserve"> (</w:t>
      </w:r>
      <w:proofErr w:type="spellStart"/>
      <w:r w:rsidR="00E915AF" w:rsidRPr="00247DAF">
        <w:t>Dodu-Gugea</w:t>
      </w:r>
      <w:proofErr w:type="spellEnd"/>
      <w:r w:rsidR="00E915AF" w:rsidRPr="00247DAF">
        <w:t xml:space="preserve">, </w:t>
      </w:r>
      <w:proofErr w:type="spellStart"/>
      <w:r w:rsidR="00E915AF" w:rsidRPr="00247DAF">
        <w:t>Siscan</w:t>
      </w:r>
      <w:proofErr w:type="spellEnd"/>
      <w:r w:rsidR="00E915AF" w:rsidRPr="00247DAF">
        <w:t xml:space="preserve">, </w:t>
      </w:r>
      <w:proofErr w:type="spellStart"/>
      <w:r w:rsidR="00E915AF" w:rsidRPr="00247DAF">
        <w:t>Condratchi</w:t>
      </w:r>
      <w:proofErr w:type="spellEnd"/>
      <w:r w:rsidR="00E915AF" w:rsidRPr="00247DAF">
        <w:t xml:space="preserve"> and Fortuna, 2021)</w:t>
      </w:r>
      <w:r w:rsidRPr="00247DAF">
        <w:t>. The new technology</w:t>
      </w:r>
      <w:r w:rsidR="00092A49" w:rsidRPr="00247DAF">
        <w:t>-</w:t>
      </w:r>
      <w:r w:rsidRPr="00247DAF">
        <w:t xml:space="preserve">enabled firms like as the </w:t>
      </w:r>
      <w:proofErr w:type="spellStart"/>
      <w:r w:rsidRPr="00247DAF">
        <w:t>FinTech</w:t>
      </w:r>
      <w:proofErr w:type="spellEnd"/>
      <w:r w:rsidRPr="00247DAF">
        <w:t xml:space="preserve"> and </w:t>
      </w:r>
      <w:proofErr w:type="spellStart"/>
      <w:r w:rsidRPr="00247DAF">
        <w:t>BigTech</w:t>
      </w:r>
      <w:proofErr w:type="spellEnd"/>
      <w:r w:rsidRPr="00247DAF">
        <w:t xml:space="preserve"> firms (such as Amazon, Apple, etc.) are also providing such services even in a greater quantity and quality of information as they have greater sources of information</w:t>
      </w:r>
      <w:r w:rsidR="003535A6">
        <w:t>, as well as better storage of information of the clients and they,</w:t>
      </w:r>
      <w:r w:rsidRPr="00247DAF">
        <w:t xml:space="preserve"> have the competitive advantage in this particular area</w:t>
      </w:r>
      <w:r w:rsidR="00E915AF" w:rsidRPr="00247DAF">
        <w:t xml:space="preserve"> </w:t>
      </w:r>
      <w:r w:rsidR="00E915AF" w:rsidRPr="00247DAF">
        <w:lastRenderedPageBreak/>
        <w:t>(FURTUNA, DRUC, SAJIN and SPINU, 2020)</w:t>
      </w:r>
      <w:r w:rsidRPr="00247DAF">
        <w:t xml:space="preserve">. </w:t>
      </w:r>
      <w:r w:rsidR="00092A49" w:rsidRPr="00247DAF">
        <w:t>Some newcomers</w:t>
      </w:r>
      <w:r w:rsidRPr="00247DAF">
        <w:t xml:space="preserve"> compete with the banks regarding the payment services provided by them in a new approach. Such </w:t>
      </w:r>
      <w:r w:rsidR="004D176B" w:rsidRPr="00247DAF">
        <w:t xml:space="preserve">firms like PayPal, are specialized in the operations of payment services. Such </w:t>
      </w:r>
      <w:r w:rsidR="000063C2" w:rsidRPr="00247DAF">
        <w:t>firms have</w:t>
      </w:r>
      <w:r w:rsidR="004D176B" w:rsidRPr="00247DAF">
        <w:t xml:space="preserve"> upgraded</w:t>
      </w:r>
      <w:r w:rsidR="000063C2" w:rsidRPr="00247DAF">
        <w:t xml:space="preserve"> the payment facilities by making the activity more convenient to the users and </w:t>
      </w:r>
      <w:proofErr w:type="gramStart"/>
      <w:r w:rsidR="000063C2" w:rsidRPr="00247DAF">
        <w:t>both bank transactions or</w:t>
      </w:r>
      <w:proofErr w:type="gramEnd"/>
      <w:r w:rsidR="000063C2" w:rsidRPr="00247DAF">
        <w:t xml:space="preserve"> non-bank transactions can be made through this service provider</w:t>
      </w:r>
      <w:r w:rsidR="00E915AF" w:rsidRPr="00247DAF">
        <w:t xml:space="preserve"> (International Monetary Fund, 2019)</w:t>
      </w:r>
      <w:r w:rsidR="000063C2" w:rsidRPr="00247DAF">
        <w:t xml:space="preserve">. For making the service more convenient to the users, they have upgraded their facilities into </w:t>
      </w:r>
      <w:r w:rsidR="00092A49" w:rsidRPr="00247DAF">
        <w:t xml:space="preserve">the </w:t>
      </w:r>
      <w:r w:rsidR="000063C2" w:rsidRPr="00247DAF">
        <w:t>online platform and through various mobile apps and website designs which are the major focus for the customers of this pandemic situation and this is how the banks are facing competition with the payment providers</w:t>
      </w:r>
      <w:r w:rsidR="00E915AF" w:rsidRPr="00247DAF">
        <w:t xml:space="preserve"> (</w:t>
      </w:r>
      <w:proofErr w:type="spellStart"/>
      <w:r w:rsidR="00E915AF" w:rsidRPr="00247DAF">
        <w:t>Kananerova</w:t>
      </w:r>
      <w:proofErr w:type="spellEnd"/>
      <w:r w:rsidR="00E915AF" w:rsidRPr="00247DAF">
        <w:t>, 2021)</w:t>
      </w:r>
      <w:r w:rsidR="000063C2" w:rsidRPr="00247DAF">
        <w:t xml:space="preserve">. </w:t>
      </w:r>
      <w:r w:rsidR="001A5BD7" w:rsidRPr="00247DAF">
        <w:t>The new entrants in the banking industry are getting opportunities as they are making themselves prepared to compete with traditional banks as well as the other competitors who are to be comp</w:t>
      </w:r>
      <w:r w:rsidR="00092A49" w:rsidRPr="00247DAF">
        <w:t>l</w:t>
      </w:r>
      <w:r w:rsidR="001A5BD7" w:rsidRPr="00247DAF">
        <w:t>eted within this pandemic situation with making technological up</w:t>
      </w:r>
      <w:r w:rsidR="00092A49" w:rsidRPr="00247DAF">
        <w:t>-</w:t>
      </w:r>
      <w:r w:rsidR="001A5BD7" w:rsidRPr="00247DAF">
        <w:t>gradation as the situation is now demanding more and more big data-based firms to comply with the information need of the users</w:t>
      </w:r>
      <w:r w:rsidR="00E915AF" w:rsidRPr="00247DAF">
        <w:t xml:space="preserve"> (</w:t>
      </w:r>
      <w:proofErr w:type="spellStart"/>
      <w:r w:rsidR="00E915AF" w:rsidRPr="00247DAF">
        <w:t>Luchian</w:t>
      </w:r>
      <w:proofErr w:type="spellEnd"/>
      <w:r w:rsidR="00E915AF" w:rsidRPr="00247DAF">
        <w:t xml:space="preserve"> and </w:t>
      </w:r>
      <w:proofErr w:type="spellStart"/>
      <w:r w:rsidR="00E915AF" w:rsidRPr="00247DAF">
        <w:t>Iordachi</w:t>
      </w:r>
      <w:proofErr w:type="spellEnd"/>
      <w:r w:rsidR="00E915AF" w:rsidRPr="00247DAF">
        <w:t>, 2021)</w:t>
      </w:r>
      <w:r w:rsidR="001A5BD7" w:rsidRPr="00247DAF">
        <w:t>. In the banking sector of the Republic of Moldova</w:t>
      </w:r>
      <w:r w:rsidR="0042203C" w:rsidRPr="00247DAF">
        <w:t xml:space="preserve">, such new firms are the OTP bank, </w:t>
      </w:r>
      <w:proofErr w:type="spellStart"/>
      <w:r w:rsidR="0042203C" w:rsidRPr="00247DAF">
        <w:t>Erste</w:t>
      </w:r>
      <w:proofErr w:type="spellEnd"/>
      <w:r w:rsidR="0042203C" w:rsidRPr="00247DAF">
        <w:t xml:space="preserve"> bank, </w:t>
      </w:r>
      <w:proofErr w:type="spellStart"/>
      <w:r w:rsidR="0042203C" w:rsidRPr="00247DAF">
        <w:t>Banca</w:t>
      </w:r>
      <w:proofErr w:type="spellEnd"/>
      <w:r w:rsidR="0042203C" w:rsidRPr="00247DAF">
        <w:t xml:space="preserve"> </w:t>
      </w:r>
      <w:proofErr w:type="spellStart"/>
      <w:r w:rsidR="0042203C" w:rsidRPr="00247DAF">
        <w:t>Transilvania</w:t>
      </w:r>
      <w:proofErr w:type="spellEnd"/>
      <w:r w:rsidR="0042203C" w:rsidRPr="00247DAF">
        <w:t xml:space="preserve">, etc. which are upgraded with technologies and innovations and </w:t>
      </w:r>
      <w:r w:rsidR="00092A49" w:rsidRPr="00247DAF">
        <w:t>can</w:t>
      </w:r>
      <w:r w:rsidR="0042203C" w:rsidRPr="00247DAF">
        <w:t xml:space="preserve"> compete with the large commercial banks including Victoria Bank, Moldova </w:t>
      </w:r>
      <w:proofErr w:type="spellStart"/>
      <w:r w:rsidR="0042203C" w:rsidRPr="00247DAF">
        <w:t>Agroind</w:t>
      </w:r>
      <w:proofErr w:type="spellEnd"/>
      <w:r w:rsidR="0042203C" w:rsidRPr="00247DAF">
        <w:t xml:space="preserve"> Bank, </w:t>
      </w:r>
      <w:proofErr w:type="spellStart"/>
      <w:r w:rsidR="0042203C" w:rsidRPr="00247DAF">
        <w:t>Moldindcon</w:t>
      </w:r>
      <w:proofErr w:type="spellEnd"/>
      <w:r w:rsidR="0042203C" w:rsidRPr="00247DAF">
        <w:t xml:space="preserve"> Bank, etc.</w:t>
      </w:r>
      <w:r w:rsidR="00E915AF" w:rsidRPr="00247DAF">
        <w:t xml:space="preserve"> (</w:t>
      </w:r>
      <w:proofErr w:type="spellStart"/>
      <w:r w:rsidR="00E915AF" w:rsidRPr="00247DAF">
        <w:t>Moldindcon</w:t>
      </w:r>
      <w:proofErr w:type="spellEnd"/>
      <w:r w:rsidR="00E915AF" w:rsidRPr="00247DAF">
        <w:t xml:space="preserve"> Bank, 2021).</w:t>
      </w:r>
    </w:p>
    <w:p w14:paraId="0866D029" w14:textId="57B5697D" w:rsidR="003C2E5D" w:rsidRDefault="003C2E5D" w:rsidP="003C2E5D">
      <w:bookmarkStart w:id="37" w:name="_Toc84351449"/>
      <w:r w:rsidRPr="003C2E5D">
        <w:rPr>
          <w:rStyle w:val="Heading3Char"/>
        </w:rPr>
        <w:t>Analysis 2</w:t>
      </w:r>
      <w:bookmarkEnd w:id="37"/>
      <w:r>
        <w:t xml:space="preserve">: </w:t>
      </w:r>
      <w:r w:rsidRPr="00E77653">
        <w:t>How the overall business model has changed in the banking sector of the Republic of Moldova?</w:t>
      </w:r>
    </w:p>
    <w:p w14:paraId="659CD12D" w14:textId="0847B6DC" w:rsidR="003C2E5D" w:rsidRDefault="002525E1" w:rsidP="002525E1">
      <w:r>
        <w:t xml:space="preserve">The banks are facing </w:t>
      </w:r>
      <w:r w:rsidRPr="00247DAF">
        <w:t xml:space="preserve">difficulties from the beginning of the pandemic period which have created threats to the business model of the banks. This is mainly because of the macro and micro environmental changes due to the </w:t>
      </w:r>
      <w:proofErr w:type="spellStart"/>
      <w:r w:rsidRPr="00247DAF">
        <w:t>Covid</w:t>
      </w:r>
      <w:proofErr w:type="spellEnd"/>
      <w:r w:rsidRPr="00247DAF">
        <w:t xml:space="preserve"> 19 pandemic</w:t>
      </w:r>
      <w:r w:rsidR="00E915AF" w:rsidRPr="00247DAF">
        <w:t xml:space="preserve"> (Moldova </w:t>
      </w:r>
      <w:proofErr w:type="spellStart"/>
      <w:r w:rsidR="00E915AF" w:rsidRPr="00247DAF">
        <w:t>Agroind</w:t>
      </w:r>
      <w:proofErr w:type="spellEnd"/>
      <w:r w:rsidR="00E915AF" w:rsidRPr="00247DAF">
        <w:t xml:space="preserve"> Bank, 2021)</w:t>
      </w:r>
      <w:r w:rsidRPr="00247DAF">
        <w:t>. As the same, the business model of the banks of Moldova ha</w:t>
      </w:r>
      <w:r w:rsidR="00092A49" w:rsidRPr="00247DAF">
        <w:t>s</w:t>
      </w:r>
      <w:r w:rsidRPr="00247DAF">
        <w:t xml:space="preserve"> also changed </w:t>
      </w:r>
      <w:r w:rsidR="00092A49" w:rsidRPr="00247DAF">
        <w:t>in</w:t>
      </w:r>
      <w:r w:rsidRPr="00247DAF">
        <w:t xml:space="preserve"> response to challenging factors like as, competitors, economic recession, </w:t>
      </w:r>
      <w:r w:rsidR="00092A49" w:rsidRPr="00247DAF">
        <w:t xml:space="preserve">the </w:t>
      </w:r>
      <w:r w:rsidRPr="00247DAF">
        <w:t>financial crisis in the capital market, unavailability of information, etc.</w:t>
      </w:r>
      <w:r w:rsidR="00E915AF" w:rsidRPr="00247DAF">
        <w:t xml:space="preserve"> (Moldova NCB, 2021).</w:t>
      </w:r>
      <w:r w:rsidRPr="00247DAF">
        <w:t xml:space="preserve"> </w:t>
      </w:r>
      <w:r w:rsidR="003E7CE3" w:rsidRPr="00247DAF">
        <w:t xml:space="preserve">Most importantly, the payment method has changed the business model of the banks as many banks are collaborating with the payment service provider or </w:t>
      </w:r>
      <w:proofErr w:type="spellStart"/>
      <w:r w:rsidR="003E7CE3" w:rsidRPr="00247DAF">
        <w:t>BigTech</w:t>
      </w:r>
      <w:proofErr w:type="spellEnd"/>
      <w:r w:rsidR="003E7CE3" w:rsidRPr="00247DAF">
        <w:t xml:space="preserve"> firms to be competitive among the banks and non-bank competitors which are creating major changes in the business models. </w:t>
      </w:r>
      <w:r w:rsidR="009E1629" w:rsidRPr="00247DAF">
        <w:t>The banking business model is changing and that can be shown as follows</w:t>
      </w:r>
      <w:r w:rsidR="00E915AF" w:rsidRPr="00247DAF">
        <w:t xml:space="preserve"> (National Bank of Moldova, 2021)</w:t>
      </w:r>
      <w:r w:rsidR="009E1629" w:rsidRPr="00247DAF">
        <w:t>.</w:t>
      </w:r>
    </w:p>
    <w:p w14:paraId="6A4F53FD" w14:textId="77777777" w:rsidR="009E1629" w:rsidRDefault="009E1629" w:rsidP="009E1629">
      <w:pPr>
        <w:keepNext/>
        <w:jc w:val="center"/>
      </w:pPr>
      <w:r>
        <w:rPr>
          <w:noProof/>
        </w:rPr>
        <w:lastRenderedPageBreak/>
        <w:drawing>
          <wp:inline distT="0" distB="0" distL="0" distR="0" wp14:anchorId="6B293516" wp14:editId="42832699">
            <wp:extent cx="4328535" cy="190516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Picture 23"/>
                    <pic:cNvPicPr/>
                  </pic:nvPicPr>
                  <pic:blipFill>
                    <a:blip r:embed="rId15">
                      <a:extLst>
                        <a:ext uri="{28A0092B-C50C-407E-A947-70E740481C1C}">
                          <a14:useLocalDpi xmlns:a14="http://schemas.microsoft.com/office/drawing/2010/main" val="0"/>
                        </a:ext>
                      </a:extLst>
                    </a:blip>
                    <a:stretch>
                      <a:fillRect/>
                    </a:stretch>
                  </pic:blipFill>
                  <pic:spPr>
                    <a:xfrm>
                      <a:off x="0" y="0"/>
                      <a:ext cx="4328535" cy="1905165"/>
                    </a:xfrm>
                    <a:prstGeom prst="rect">
                      <a:avLst/>
                    </a:prstGeom>
                  </pic:spPr>
                </pic:pic>
              </a:graphicData>
            </a:graphic>
          </wp:inline>
        </w:drawing>
      </w:r>
    </w:p>
    <w:p w14:paraId="0055F53E" w14:textId="63A075EA" w:rsidR="009E1629" w:rsidRDefault="009E1629" w:rsidP="009E1629">
      <w:pPr>
        <w:pStyle w:val="Caption"/>
        <w:jc w:val="center"/>
      </w:pPr>
      <w:proofErr w:type="gramStart"/>
      <w:r>
        <w:t xml:space="preserve">Figure  </w:t>
      </w:r>
      <w:proofErr w:type="gramEnd"/>
      <w:r w:rsidR="005957AA">
        <w:fldChar w:fldCharType="begin"/>
      </w:r>
      <w:r w:rsidR="005957AA">
        <w:instrText xml:space="preserve"> SEQ Figure_ \* ARABIC </w:instrText>
      </w:r>
      <w:r w:rsidR="005957AA">
        <w:fldChar w:fldCharType="separate"/>
      </w:r>
      <w:r w:rsidR="00FD5A3F">
        <w:rPr>
          <w:noProof/>
        </w:rPr>
        <w:t>6</w:t>
      </w:r>
      <w:r w:rsidR="005957AA">
        <w:rPr>
          <w:noProof/>
        </w:rPr>
        <w:fldChar w:fldCharType="end"/>
      </w:r>
      <w:r>
        <w:t xml:space="preserve">. </w:t>
      </w:r>
      <w:proofErr w:type="spellStart"/>
      <w:r>
        <w:t>BigTech</w:t>
      </w:r>
      <w:proofErr w:type="spellEnd"/>
      <w:r>
        <w:t xml:space="preserve"> Market Share</w:t>
      </w:r>
      <w:r>
        <w:br/>
        <w:t>Source:</w:t>
      </w:r>
      <w:r w:rsidR="00E915AF">
        <w:t xml:space="preserve"> </w:t>
      </w:r>
      <w:r w:rsidR="00E915AF" w:rsidRPr="00247DAF">
        <w:rPr>
          <w:rFonts w:ascii="Open Sans" w:hAnsi="Open Sans" w:cs="Open Sans"/>
          <w:color w:val="1F3864" w:themeColor="accent1" w:themeShade="80"/>
          <w:sz w:val="16"/>
          <w:szCs w:val="16"/>
          <w:shd w:val="clear" w:color="auto" w:fill="FFFFFF"/>
        </w:rPr>
        <w:t>(NBM Measures, 2021)</w:t>
      </w:r>
    </w:p>
    <w:p w14:paraId="2FDF3A3F" w14:textId="4F48079D" w:rsidR="009E1629" w:rsidRPr="009E1629" w:rsidRDefault="009E1629" w:rsidP="009E1629">
      <w:r>
        <w:t xml:space="preserve">The banks both </w:t>
      </w:r>
      <w:r w:rsidRPr="00247DAF">
        <w:t>incumbent and shadow bank</w:t>
      </w:r>
      <w:r w:rsidR="00092A49" w:rsidRPr="00247DAF">
        <w:t>s</w:t>
      </w:r>
      <w:r w:rsidRPr="00247DAF">
        <w:t xml:space="preserve"> are taking cloud services from the </w:t>
      </w:r>
      <w:proofErr w:type="spellStart"/>
      <w:r w:rsidRPr="00247DAF">
        <w:t>BigTech</w:t>
      </w:r>
      <w:proofErr w:type="spellEnd"/>
      <w:r w:rsidRPr="00247DAF">
        <w:t xml:space="preserve"> firms and the market share of the </w:t>
      </w:r>
      <w:proofErr w:type="spellStart"/>
      <w:r w:rsidRPr="00247DAF">
        <w:t>BigTech</w:t>
      </w:r>
      <w:proofErr w:type="spellEnd"/>
      <w:r w:rsidRPr="00247DAF">
        <w:t xml:space="preserve"> firms show</w:t>
      </w:r>
      <w:r w:rsidR="00092A49" w:rsidRPr="00247DAF">
        <w:t>s</w:t>
      </w:r>
      <w:r w:rsidRPr="00247DAF">
        <w:t xml:space="preserve"> that the most used cloud services are including </w:t>
      </w:r>
      <w:r w:rsidR="00092A49" w:rsidRPr="00247DAF">
        <w:t>A</w:t>
      </w:r>
      <w:r w:rsidRPr="00247DAF">
        <w:t>mazon, Microsoft, Apple, etc. which are good enough to maintain and control big data services</w:t>
      </w:r>
      <w:r w:rsidR="00E915AF" w:rsidRPr="00247DAF">
        <w:t xml:space="preserve"> (Victoria Bank, 2021)</w:t>
      </w:r>
      <w:r w:rsidRPr="00247DAF">
        <w:t>. The Banks</w:t>
      </w:r>
      <w:r>
        <w:t xml:space="preserve"> of Moldova are also following the collaboration with such firms which makes their business model change.</w:t>
      </w:r>
    </w:p>
    <w:p w14:paraId="51393194" w14:textId="77777777" w:rsidR="009E1629" w:rsidRDefault="009E1629" w:rsidP="009E1629">
      <w:pPr>
        <w:keepNext/>
        <w:jc w:val="center"/>
      </w:pPr>
      <w:r>
        <w:rPr>
          <w:noProof/>
        </w:rPr>
        <w:drawing>
          <wp:inline distT="0" distB="0" distL="0" distR="0" wp14:anchorId="73C19332" wp14:editId="1FA97001">
            <wp:extent cx="4511431" cy="1806097"/>
            <wp:effectExtent l="0" t="0" r="3810" b="381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Picture 24"/>
                    <pic:cNvPicPr/>
                  </pic:nvPicPr>
                  <pic:blipFill>
                    <a:blip r:embed="rId16">
                      <a:extLst>
                        <a:ext uri="{28A0092B-C50C-407E-A947-70E740481C1C}">
                          <a14:useLocalDpi xmlns:a14="http://schemas.microsoft.com/office/drawing/2010/main" val="0"/>
                        </a:ext>
                      </a:extLst>
                    </a:blip>
                    <a:stretch>
                      <a:fillRect/>
                    </a:stretch>
                  </pic:blipFill>
                  <pic:spPr>
                    <a:xfrm>
                      <a:off x="0" y="0"/>
                      <a:ext cx="4511431" cy="1806097"/>
                    </a:xfrm>
                    <a:prstGeom prst="rect">
                      <a:avLst/>
                    </a:prstGeom>
                  </pic:spPr>
                </pic:pic>
              </a:graphicData>
            </a:graphic>
          </wp:inline>
        </w:drawing>
      </w:r>
    </w:p>
    <w:p w14:paraId="1A2FEE9B" w14:textId="79A9037A" w:rsidR="009E1629" w:rsidRDefault="009E1629" w:rsidP="009E1629">
      <w:pPr>
        <w:pStyle w:val="Caption"/>
        <w:jc w:val="center"/>
      </w:pPr>
      <w:proofErr w:type="gramStart"/>
      <w:r>
        <w:t xml:space="preserve">Figure  </w:t>
      </w:r>
      <w:proofErr w:type="gramEnd"/>
      <w:r w:rsidR="005957AA">
        <w:fldChar w:fldCharType="begin"/>
      </w:r>
      <w:r w:rsidR="005957AA">
        <w:instrText xml:space="preserve"> SEQ Figure_ \* ARABIC </w:instrText>
      </w:r>
      <w:r w:rsidR="005957AA">
        <w:fldChar w:fldCharType="separate"/>
      </w:r>
      <w:r w:rsidR="00FD5A3F">
        <w:rPr>
          <w:noProof/>
        </w:rPr>
        <w:t>7</w:t>
      </w:r>
      <w:r w:rsidR="005957AA">
        <w:rPr>
          <w:noProof/>
        </w:rPr>
        <w:fldChar w:fldCharType="end"/>
      </w:r>
      <w:r>
        <w:t xml:space="preserve">. Services of </w:t>
      </w:r>
      <w:proofErr w:type="spellStart"/>
      <w:r>
        <w:t>BigTech</w:t>
      </w:r>
      <w:proofErr w:type="spellEnd"/>
      <w:r>
        <w:t xml:space="preserve"> Firms</w:t>
      </w:r>
      <w:r>
        <w:br/>
        <w:t>Source</w:t>
      </w:r>
      <w:r w:rsidRPr="00247DAF">
        <w:rPr>
          <w:color w:val="1F3864" w:themeColor="accent1" w:themeShade="80"/>
          <w:sz w:val="14"/>
          <w:szCs w:val="14"/>
        </w:rPr>
        <w:t>:</w:t>
      </w:r>
      <w:r w:rsidR="00E915AF" w:rsidRPr="00247DAF">
        <w:rPr>
          <w:rFonts w:ascii="Open Sans" w:hAnsi="Open Sans" w:cs="Open Sans"/>
          <w:color w:val="1F3864" w:themeColor="accent1" w:themeShade="80"/>
          <w:sz w:val="16"/>
          <w:szCs w:val="16"/>
          <w:shd w:val="clear" w:color="auto" w:fill="FFFFFF"/>
        </w:rPr>
        <w:t xml:space="preserve"> (</w:t>
      </w:r>
      <w:proofErr w:type="gramStart"/>
      <w:r w:rsidR="00E915AF" w:rsidRPr="00247DAF">
        <w:rPr>
          <w:rFonts w:ascii="Open Sans" w:hAnsi="Open Sans" w:cs="Open Sans"/>
          <w:color w:val="1F3864" w:themeColor="accent1" w:themeShade="80"/>
          <w:sz w:val="16"/>
          <w:szCs w:val="16"/>
          <w:shd w:val="clear" w:color="auto" w:fill="FFFFFF"/>
        </w:rPr>
        <w:t>world bank</w:t>
      </w:r>
      <w:proofErr w:type="gramEnd"/>
      <w:r w:rsidR="00E915AF" w:rsidRPr="00247DAF">
        <w:rPr>
          <w:rFonts w:ascii="Open Sans" w:hAnsi="Open Sans" w:cs="Open Sans"/>
          <w:color w:val="1F3864" w:themeColor="accent1" w:themeShade="80"/>
          <w:sz w:val="16"/>
          <w:szCs w:val="16"/>
          <w:shd w:val="clear" w:color="auto" w:fill="FFFFFF"/>
        </w:rPr>
        <w:t>, 2020)</w:t>
      </w:r>
      <w:r w:rsidRPr="00247DAF">
        <w:rPr>
          <w:color w:val="1F3864" w:themeColor="accent1" w:themeShade="80"/>
          <w:sz w:val="14"/>
          <w:szCs w:val="14"/>
        </w:rPr>
        <w:t xml:space="preserve"> </w:t>
      </w:r>
    </w:p>
    <w:p w14:paraId="7BA70FC8" w14:textId="5199654E" w:rsidR="009E1629" w:rsidRPr="009E1629" w:rsidRDefault="009E1629" w:rsidP="009E1629">
      <w:r>
        <w:t xml:space="preserve">This figure shows the </w:t>
      </w:r>
      <w:r w:rsidRPr="00247DAF">
        <w:t xml:space="preserve">services provided by the </w:t>
      </w:r>
      <w:proofErr w:type="spellStart"/>
      <w:r w:rsidRPr="00247DAF">
        <w:t>BigTech</w:t>
      </w:r>
      <w:proofErr w:type="spellEnd"/>
      <w:r w:rsidR="00422BC9" w:rsidRPr="00247DAF">
        <w:t xml:space="preserve"> and </w:t>
      </w:r>
      <w:proofErr w:type="spellStart"/>
      <w:r w:rsidR="00422BC9" w:rsidRPr="00247DAF">
        <w:t>FinTech</w:t>
      </w:r>
      <w:proofErr w:type="spellEnd"/>
      <w:r w:rsidRPr="00247DAF">
        <w:t xml:space="preserve"> firms. The firms are providing credit card facilities </w:t>
      </w:r>
      <w:r w:rsidR="00422BC9" w:rsidRPr="00247DAF">
        <w:t>and populations are more used to accept these sources rather than banks and it also impact</w:t>
      </w:r>
      <w:r w:rsidR="00092A49" w:rsidRPr="00247DAF">
        <w:t>s</w:t>
      </w:r>
      <w:r w:rsidR="00422BC9" w:rsidRPr="00247DAF">
        <w:t xml:space="preserve"> negatively that makes the banks change their business models</w:t>
      </w:r>
      <w:r w:rsidR="00E915AF" w:rsidRPr="00247DAF">
        <w:t xml:space="preserve"> (</w:t>
      </w:r>
      <w:proofErr w:type="spellStart"/>
      <w:r w:rsidR="00E915AF" w:rsidRPr="00247DAF">
        <w:t>Ciobu</w:t>
      </w:r>
      <w:proofErr w:type="spellEnd"/>
      <w:r w:rsidR="00E915AF" w:rsidRPr="00247DAF">
        <w:t xml:space="preserve">, </w:t>
      </w:r>
      <w:proofErr w:type="spellStart"/>
      <w:r w:rsidR="00E915AF" w:rsidRPr="00247DAF">
        <w:t>Iordachi</w:t>
      </w:r>
      <w:proofErr w:type="spellEnd"/>
      <w:r w:rsidR="003535A6">
        <w:t>,</w:t>
      </w:r>
      <w:r w:rsidR="00E915AF" w:rsidRPr="00247DAF">
        <w:t xml:space="preserve"> and </w:t>
      </w:r>
      <w:proofErr w:type="spellStart"/>
      <w:r w:rsidR="00E915AF" w:rsidRPr="00247DAF">
        <w:t>Jalba</w:t>
      </w:r>
      <w:proofErr w:type="spellEnd"/>
      <w:r w:rsidR="00E915AF" w:rsidRPr="00247DAF">
        <w:t>, 2019)</w:t>
      </w:r>
      <w:r w:rsidR="00422BC9" w:rsidRPr="00247DAF">
        <w:t>. The banks</w:t>
      </w:r>
      <w:r w:rsidR="00422BC9">
        <w:t xml:space="preserve"> now need </w:t>
      </w:r>
      <w:r w:rsidR="00092A49">
        <w:t xml:space="preserve">a </w:t>
      </w:r>
      <w:r w:rsidR="00422BC9">
        <w:t>more updated version of credit facilities to regain the market position.</w:t>
      </w:r>
    </w:p>
    <w:p w14:paraId="23F831BB" w14:textId="77777777" w:rsidR="00422BC9" w:rsidRDefault="009E1629" w:rsidP="00422BC9">
      <w:pPr>
        <w:keepNext/>
        <w:jc w:val="center"/>
      </w:pPr>
      <w:r>
        <w:rPr>
          <w:noProof/>
        </w:rPr>
        <w:lastRenderedPageBreak/>
        <w:drawing>
          <wp:inline distT="0" distB="0" distL="0" distR="0" wp14:anchorId="712F38AC" wp14:editId="2B6B3064">
            <wp:extent cx="3665538" cy="2514818"/>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Picture 25"/>
                    <pic:cNvPicPr/>
                  </pic:nvPicPr>
                  <pic:blipFill>
                    <a:blip r:embed="rId17">
                      <a:extLst>
                        <a:ext uri="{28A0092B-C50C-407E-A947-70E740481C1C}">
                          <a14:useLocalDpi xmlns:a14="http://schemas.microsoft.com/office/drawing/2010/main" val="0"/>
                        </a:ext>
                      </a:extLst>
                    </a:blip>
                    <a:stretch>
                      <a:fillRect/>
                    </a:stretch>
                  </pic:blipFill>
                  <pic:spPr>
                    <a:xfrm>
                      <a:off x="0" y="0"/>
                      <a:ext cx="3665538" cy="2514818"/>
                    </a:xfrm>
                    <a:prstGeom prst="rect">
                      <a:avLst/>
                    </a:prstGeom>
                  </pic:spPr>
                </pic:pic>
              </a:graphicData>
            </a:graphic>
          </wp:inline>
        </w:drawing>
      </w:r>
    </w:p>
    <w:p w14:paraId="79F2BE9E" w14:textId="1C57A81D" w:rsidR="00422BC9" w:rsidRDefault="00422BC9" w:rsidP="00422BC9">
      <w:pPr>
        <w:pStyle w:val="Caption"/>
        <w:jc w:val="center"/>
      </w:pPr>
      <w:proofErr w:type="gramStart"/>
      <w:r>
        <w:t xml:space="preserve">Figure  </w:t>
      </w:r>
      <w:proofErr w:type="gramEnd"/>
      <w:r w:rsidR="005957AA">
        <w:fldChar w:fldCharType="begin"/>
      </w:r>
      <w:r w:rsidR="005957AA">
        <w:instrText xml:space="preserve"> SEQ Figure_ \* ARABIC </w:instrText>
      </w:r>
      <w:r w:rsidR="005957AA">
        <w:fldChar w:fldCharType="separate"/>
      </w:r>
      <w:r w:rsidR="00FD5A3F">
        <w:rPr>
          <w:noProof/>
        </w:rPr>
        <w:t>8</w:t>
      </w:r>
      <w:r w:rsidR="005957AA">
        <w:rPr>
          <w:noProof/>
        </w:rPr>
        <w:fldChar w:fldCharType="end"/>
      </w:r>
      <w:r>
        <w:t>. Use of Bank Accounts are declining</w:t>
      </w:r>
      <w:r>
        <w:br/>
        <w:t>Source:</w:t>
      </w:r>
      <w:r w:rsidR="00E915AF">
        <w:t xml:space="preserve"> </w:t>
      </w:r>
      <w:r w:rsidR="00E915AF" w:rsidRPr="00247DAF">
        <w:rPr>
          <w:rFonts w:ascii="Open Sans" w:hAnsi="Open Sans" w:cs="Open Sans"/>
          <w:color w:val="1F3864" w:themeColor="accent1" w:themeShade="80"/>
          <w:sz w:val="16"/>
          <w:szCs w:val="16"/>
          <w:shd w:val="clear" w:color="auto" w:fill="FFFFFF"/>
        </w:rPr>
        <w:t>(</w:t>
      </w:r>
      <w:proofErr w:type="spellStart"/>
      <w:r w:rsidR="00E915AF" w:rsidRPr="00247DAF">
        <w:rPr>
          <w:rFonts w:ascii="Open Sans" w:hAnsi="Open Sans" w:cs="Open Sans"/>
          <w:color w:val="1F3864" w:themeColor="accent1" w:themeShade="80"/>
          <w:sz w:val="16"/>
          <w:szCs w:val="16"/>
          <w:shd w:val="clear" w:color="auto" w:fill="FFFFFF"/>
        </w:rPr>
        <w:t>Dodu-Gugea</w:t>
      </w:r>
      <w:proofErr w:type="spellEnd"/>
      <w:r w:rsidR="00E915AF" w:rsidRPr="00247DAF">
        <w:rPr>
          <w:rFonts w:ascii="Open Sans" w:hAnsi="Open Sans" w:cs="Open Sans"/>
          <w:color w:val="1F3864" w:themeColor="accent1" w:themeShade="80"/>
          <w:sz w:val="16"/>
          <w:szCs w:val="16"/>
          <w:shd w:val="clear" w:color="auto" w:fill="FFFFFF"/>
        </w:rPr>
        <w:t xml:space="preserve">, </w:t>
      </w:r>
      <w:proofErr w:type="spellStart"/>
      <w:r w:rsidR="00E915AF" w:rsidRPr="00247DAF">
        <w:rPr>
          <w:rFonts w:ascii="Open Sans" w:hAnsi="Open Sans" w:cs="Open Sans"/>
          <w:color w:val="1F3864" w:themeColor="accent1" w:themeShade="80"/>
          <w:sz w:val="16"/>
          <w:szCs w:val="16"/>
          <w:shd w:val="clear" w:color="auto" w:fill="FFFFFF"/>
        </w:rPr>
        <w:t>Siscan</w:t>
      </w:r>
      <w:proofErr w:type="spellEnd"/>
      <w:r w:rsidR="00E915AF" w:rsidRPr="00247DAF">
        <w:rPr>
          <w:rFonts w:ascii="Open Sans" w:hAnsi="Open Sans" w:cs="Open Sans"/>
          <w:color w:val="1F3864" w:themeColor="accent1" w:themeShade="80"/>
          <w:sz w:val="16"/>
          <w:szCs w:val="16"/>
          <w:shd w:val="clear" w:color="auto" w:fill="FFFFFF"/>
        </w:rPr>
        <w:t xml:space="preserve">, </w:t>
      </w:r>
      <w:proofErr w:type="spellStart"/>
      <w:r w:rsidR="00E915AF" w:rsidRPr="00247DAF">
        <w:rPr>
          <w:rFonts w:ascii="Open Sans" w:hAnsi="Open Sans" w:cs="Open Sans"/>
          <w:color w:val="1F3864" w:themeColor="accent1" w:themeShade="80"/>
          <w:sz w:val="16"/>
          <w:szCs w:val="16"/>
          <w:shd w:val="clear" w:color="auto" w:fill="FFFFFF"/>
        </w:rPr>
        <w:t>Condratchi</w:t>
      </w:r>
      <w:proofErr w:type="spellEnd"/>
      <w:r w:rsidR="00E915AF" w:rsidRPr="00247DAF">
        <w:rPr>
          <w:rFonts w:ascii="Open Sans" w:hAnsi="Open Sans" w:cs="Open Sans"/>
          <w:color w:val="1F3864" w:themeColor="accent1" w:themeShade="80"/>
          <w:sz w:val="16"/>
          <w:szCs w:val="16"/>
          <w:shd w:val="clear" w:color="auto" w:fill="FFFFFF"/>
        </w:rPr>
        <w:t xml:space="preserve"> and Fortuna, 2021)</w:t>
      </w:r>
    </w:p>
    <w:p w14:paraId="039893AD" w14:textId="46FE02FD" w:rsidR="00422BC9" w:rsidRDefault="00FD5A3F" w:rsidP="00422BC9">
      <w:r>
        <w:t xml:space="preserve">Due to new substitutes for </w:t>
      </w:r>
      <w:r w:rsidR="00092A49">
        <w:t xml:space="preserve">the </w:t>
      </w:r>
      <w:r w:rsidRPr="00247DAF">
        <w:t xml:space="preserve">business of banking which are the </w:t>
      </w:r>
      <w:proofErr w:type="spellStart"/>
      <w:r w:rsidRPr="00247DAF">
        <w:t>FinTech</w:t>
      </w:r>
      <w:proofErr w:type="spellEnd"/>
      <w:r w:rsidRPr="00247DAF">
        <w:t xml:space="preserve"> and </w:t>
      </w:r>
      <w:proofErr w:type="spellStart"/>
      <w:r w:rsidRPr="00247DAF">
        <w:t>BigTech</w:t>
      </w:r>
      <w:proofErr w:type="spellEnd"/>
      <w:r w:rsidRPr="00247DAF">
        <w:t xml:space="preserve"> firms and the service</w:t>
      </w:r>
      <w:r w:rsidR="00092A49" w:rsidRPr="00247DAF">
        <w:t>-</w:t>
      </w:r>
      <w:r w:rsidRPr="00247DAF">
        <w:t>taking system has also substitute</w:t>
      </w:r>
      <w:r w:rsidR="00092A49" w:rsidRPr="00247DAF">
        <w:t>d</w:t>
      </w:r>
      <w:r w:rsidRPr="00247DAF">
        <w:t xml:space="preserve"> such as people are using mobile phones more than us</w:t>
      </w:r>
      <w:r w:rsidR="00092A49" w:rsidRPr="00247DAF">
        <w:t>ing</w:t>
      </w:r>
      <w:r w:rsidRPr="00247DAF">
        <w:t xml:space="preserve"> their traditional bank accounts</w:t>
      </w:r>
      <w:r w:rsidR="00E915AF" w:rsidRPr="00247DAF">
        <w:t xml:space="preserve"> (FURTUNA, DRUC, SAJIN and SPINU, 2020)</w:t>
      </w:r>
      <w:r w:rsidRPr="00247DAF">
        <w:t xml:space="preserve">. </w:t>
      </w:r>
      <w:r w:rsidR="00092A49" w:rsidRPr="00247DAF">
        <w:t>With s</w:t>
      </w:r>
      <w:r w:rsidRPr="00247DAF">
        <w:t>uch a movement from bank accounts to mobile</w:t>
      </w:r>
      <w:r>
        <w:t xml:space="preserve"> banking features, the banks are now in the way of changing their traditional business model to the newer one.</w:t>
      </w:r>
      <w:r w:rsidR="00422BC9">
        <w:t xml:space="preserve"> </w:t>
      </w:r>
    </w:p>
    <w:p w14:paraId="02940934" w14:textId="77777777" w:rsidR="00FD5A3F" w:rsidRDefault="009E1629" w:rsidP="00FD5A3F">
      <w:pPr>
        <w:keepNext/>
        <w:jc w:val="center"/>
      </w:pPr>
      <w:r>
        <w:rPr>
          <w:noProof/>
        </w:rPr>
        <w:drawing>
          <wp:inline distT="0" distB="0" distL="0" distR="0" wp14:anchorId="58BFF74D" wp14:editId="423A868B">
            <wp:extent cx="4275190" cy="2949196"/>
            <wp:effectExtent l="0" t="0" r="0" b="381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Picture 26"/>
                    <pic:cNvPicPr/>
                  </pic:nvPicPr>
                  <pic:blipFill>
                    <a:blip r:embed="rId18">
                      <a:extLst>
                        <a:ext uri="{28A0092B-C50C-407E-A947-70E740481C1C}">
                          <a14:useLocalDpi xmlns:a14="http://schemas.microsoft.com/office/drawing/2010/main" val="0"/>
                        </a:ext>
                      </a:extLst>
                    </a:blip>
                    <a:stretch>
                      <a:fillRect/>
                    </a:stretch>
                  </pic:blipFill>
                  <pic:spPr>
                    <a:xfrm>
                      <a:off x="0" y="0"/>
                      <a:ext cx="4275190" cy="2949196"/>
                    </a:xfrm>
                    <a:prstGeom prst="rect">
                      <a:avLst/>
                    </a:prstGeom>
                  </pic:spPr>
                </pic:pic>
              </a:graphicData>
            </a:graphic>
          </wp:inline>
        </w:drawing>
      </w:r>
    </w:p>
    <w:p w14:paraId="28C31DDD" w14:textId="40A7E397" w:rsidR="009E1629" w:rsidRDefault="00FD5A3F" w:rsidP="00FD5A3F">
      <w:pPr>
        <w:pStyle w:val="Caption"/>
        <w:jc w:val="center"/>
      </w:pPr>
      <w:proofErr w:type="gramStart"/>
      <w:r>
        <w:t xml:space="preserve">Figure  </w:t>
      </w:r>
      <w:proofErr w:type="gramEnd"/>
      <w:r w:rsidR="005957AA">
        <w:fldChar w:fldCharType="begin"/>
      </w:r>
      <w:r w:rsidR="005957AA">
        <w:instrText xml:space="preserve"> SEQ Figure_ \* ARABIC </w:instrText>
      </w:r>
      <w:r w:rsidR="005957AA">
        <w:fldChar w:fldCharType="separate"/>
      </w:r>
      <w:r>
        <w:rPr>
          <w:noProof/>
        </w:rPr>
        <w:t>9</w:t>
      </w:r>
      <w:r w:rsidR="005957AA">
        <w:rPr>
          <w:noProof/>
        </w:rPr>
        <w:fldChar w:fldCharType="end"/>
      </w:r>
      <w:r>
        <w:t>. Trends of Banking Activities</w:t>
      </w:r>
      <w:r>
        <w:br/>
        <w:t>Source</w:t>
      </w:r>
      <w:r w:rsidRPr="00247DAF">
        <w:rPr>
          <w:color w:val="1F3864" w:themeColor="accent1" w:themeShade="80"/>
          <w:sz w:val="14"/>
          <w:szCs w:val="14"/>
        </w:rPr>
        <w:t>:</w:t>
      </w:r>
      <w:r w:rsidR="00E915AF" w:rsidRPr="00247DAF">
        <w:rPr>
          <w:color w:val="1F3864" w:themeColor="accent1" w:themeShade="80"/>
          <w:sz w:val="14"/>
          <w:szCs w:val="14"/>
        </w:rPr>
        <w:t xml:space="preserve"> </w:t>
      </w:r>
      <w:r w:rsidR="00E915AF" w:rsidRPr="00247DAF">
        <w:rPr>
          <w:rFonts w:ascii="Open Sans" w:hAnsi="Open Sans" w:cs="Open Sans"/>
          <w:color w:val="1F3864" w:themeColor="accent1" w:themeShade="80"/>
          <w:sz w:val="16"/>
          <w:szCs w:val="16"/>
          <w:shd w:val="clear" w:color="auto" w:fill="FFFFFF"/>
        </w:rPr>
        <w:t>(International Monetary Fund, 2019)</w:t>
      </w:r>
      <w:r w:rsidRPr="00247DAF">
        <w:rPr>
          <w:color w:val="1F3864" w:themeColor="accent1" w:themeShade="80"/>
          <w:sz w:val="14"/>
          <w:szCs w:val="14"/>
        </w:rPr>
        <w:t xml:space="preserve"> </w:t>
      </w:r>
    </w:p>
    <w:p w14:paraId="6E0A9329" w14:textId="6A0F4C88" w:rsidR="00FD5A3F" w:rsidRPr="00FD5A3F" w:rsidRDefault="00D80B4A" w:rsidP="00FD5A3F">
      <w:r>
        <w:lastRenderedPageBreak/>
        <w:t xml:space="preserve">One of the major reasons to change </w:t>
      </w:r>
      <w:r w:rsidRPr="00247DAF">
        <w:t xml:space="preserve">the business models by banks </w:t>
      </w:r>
      <w:r w:rsidR="00092A49" w:rsidRPr="00247DAF">
        <w:t>is</w:t>
      </w:r>
      <w:r w:rsidRPr="00247DAF">
        <w:t xml:space="preserve"> the lack of loanable fund</w:t>
      </w:r>
      <w:r w:rsidR="00092A49" w:rsidRPr="00247DAF">
        <w:t>s</w:t>
      </w:r>
      <w:r w:rsidRPr="00247DAF">
        <w:t xml:space="preserve"> that is because of less depository money by the customers due to the lack of trust among the business of banking which </w:t>
      </w:r>
      <w:r w:rsidR="00092A49" w:rsidRPr="00247DAF">
        <w:t>is</w:t>
      </w:r>
      <w:r w:rsidRPr="00247DAF">
        <w:t xml:space="preserve"> facing bankruptcy in this corona pandemic</w:t>
      </w:r>
      <w:r w:rsidR="00E915AF" w:rsidRPr="00247DAF">
        <w:t xml:space="preserve"> (</w:t>
      </w:r>
      <w:proofErr w:type="spellStart"/>
      <w:r w:rsidR="00E915AF" w:rsidRPr="00247DAF">
        <w:t>Kananerova</w:t>
      </w:r>
      <w:proofErr w:type="spellEnd"/>
      <w:r w:rsidR="00E915AF" w:rsidRPr="00247DAF">
        <w:t>, 2021)</w:t>
      </w:r>
      <w:r w:rsidRPr="00247DAF">
        <w:t>. The figure shows the declining trend of deposits from</w:t>
      </w:r>
      <w:r>
        <w:t xml:space="preserve"> both individuals and corporations which creates the interest to be lower and less liquidity for the banks.</w:t>
      </w:r>
    </w:p>
    <w:p w14:paraId="6B4C799A" w14:textId="10B26DFD" w:rsidR="003C2E5D" w:rsidRDefault="003C2E5D" w:rsidP="003C2E5D">
      <w:pPr>
        <w:rPr>
          <w:szCs w:val="24"/>
        </w:rPr>
      </w:pPr>
      <w:bookmarkStart w:id="38" w:name="_Toc84351450"/>
      <w:r w:rsidRPr="003C2E5D">
        <w:rPr>
          <w:rStyle w:val="Heading3Char"/>
        </w:rPr>
        <w:t>Analysis 3</w:t>
      </w:r>
      <w:bookmarkEnd w:id="38"/>
      <w:r>
        <w:rPr>
          <w:szCs w:val="24"/>
        </w:rPr>
        <w:t xml:space="preserve">: </w:t>
      </w:r>
      <w:r w:rsidRPr="00E77653">
        <w:rPr>
          <w:szCs w:val="24"/>
        </w:rPr>
        <w:t>How the financial statements of the commercial banks of Moldova have changed compared to the pre-corona pandemic period?</w:t>
      </w:r>
    </w:p>
    <w:p w14:paraId="28323B8F" w14:textId="751614FF" w:rsidR="004F3D3D" w:rsidRDefault="004F3D3D" w:rsidP="003C2E5D">
      <w:pPr>
        <w:rPr>
          <w:szCs w:val="24"/>
        </w:rPr>
      </w:pPr>
      <w:r>
        <w:rPr>
          <w:szCs w:val="24"/>
        </w:rPr>
        <w:t xml:space="preserve">To </w:t>
      </w:r>
      <w:r w:rsidR="00092A49">
        <w:rPr>
          <w:szCs w:val="24"/>
        </w:rPr>
        <w:t>analyze</w:t>
      </w:r>
      <w:r>
        <w:rPr>
          <w:szCs w:val="24"/>
        </w:rPr>
        <w:t xml:space="preserve"> the current </w:t>
      </w:r>
      <w:r w:rsidRPr="00247DAF">
        <w:t xml:space="preserve">economic situation of the banks of Moldova, 3 large commercial banks have been chosen for this purpose and to compare the situation with </w:t>
      </w:r>
      <w:r w:rsidR="00092A49" w:rsidRPr="00247DAF">
        <w:t xml:space="preserve">the </w:t>
      </w:r>
      <w:r w:rsidRPr="00247DAF">
        <w:t xml:space="preserve">pre-pandemic situation. The focus point is here the profitability of the commercial banks of Moldova </w:t>
      </w:r>
      <w:proofErr w:type="spellStart"/>
      <w:r w:rsidRPr="00247DAF">
        <w:t>Agroind</w:t>
      </w:r>
      <w:proofErr w:type="spellEnd"/>
      <w:r w:rsidRPr="00247DAF">
        <w:t xml:space="preserve"> Bank, Victoria Bank, </w:t>
      </w:r>
      <w:proofErr w:type="spellStart"/>
      <w:r w:rsidRPr="00247DAF">
        <w:t>Moldindcon</w:t>
      </w:r>
      <w:proofErr w:type="spellEnd"/>
      <w:r w:rsidRPr="00247DAF">
        <w:t xml:space="preserve"> Bank and for that </w:t>
      </w:r>
      <w:proofErr w:type="gramStart"/>
      <w:r w:rsidRPr="00247DAF">
        <w:t>reason</w:t>
      </w:r>
      <w:r w:rsidR="00092A49" w:rsidRPr="00247DAF">
        <w:t>,</w:t>
      </w:r>
      <w:proofErr w:type="gramEnd"/>
      <w:r w:rsidRPr="00247DAF">
        <w:t xml:space="preserve"> the income statements with earnings per share have been shown below</w:t>
      </w:r>
      <w:r w:rsidR="00E915AF" w:rsidRPr="00247DAF">
        <w:t xml:space="preserve"> (</w:t>
      </w:r>
      <w:proofErr w:type="spellStart"/>
      <w:r w:rsidR="00E915AF" w:rsidRPr="00247DAF">
        <w:t>Luchian</w:t>
      </w:r>
      <w:proofErr w:type="spellEnd"/>
      <w:r w:rsidR="00E915AF" w:rsidRPr="00247DAF">
        <w:t xml:space="preserve"> and </w:t>
      </w:r>
      <w:proofErr w:type="spellStart"/>
      <w:r w:rsidR="00E915AF" w:rsidRPr="00247DAF">
        <w:t>Iordachi</w:t>
      </w:r>
      <w:proofErr w:type="spellEnd"/>
      <w:r w:rsidR="00E915AF" w:rsidRPr="00247DAF">
        <w:t>, 2021).</w:t>
      </w:r>
    </w:p>
    <w:p w14:paraId="594E9BAA" w14:textId="16910F48" w:rsidR="003C2E5D" w:rsidRDefault="00E34E39" w:rsidP="004F3D3D">
      <w:pPr>
        <w:pStyle w:val="Heading3"/>
      </w:pPr>
      <w:bookmarkStart w:id="39" w:name="_Toc84351451"/>
      <w:r>
        <w:t xml:space="preserve">Moldova </w:t>
      </w:r>
      <w:proofErr w:type="spellStart"/>
      <w:r>
        <w:t>Agroind</w:t>
      </w:r>
      <w:proofErr w:type="spellEnd"/>
      <w:r>
        <w:t xml:space="preserve"> Bank</w:t>
      </w:r>
      <w:bookmarkEnd w:id="39"/>
    </w:p>
    <w:tbl>
      <w:tblPr>
        <w:tblStyle w:val="TableGrid"/>
        <w:tblW w:w="0" w:type="auto"/>
        <w:tblLook w:val="04A0" w:firstRow="1" w:lastRow="0" w:firstColumn="1" w:lastColumn="0" w:noHBand="0" w:noVBand="1"/>
      </w:tblPr>
      <w:tblGrid>
        <w:gridCol w:w="3955"/>
        <w:gridCol w:w="1800"/>
        <w:gridCol w:w="1890"/>
        <w:gridCol w:w="1705"/>
      </w:tblGrid>
      <w:tr w:rsidR="00872A08" w:rsidRPr="008D285C" w14:paraId="22BD78C6" w14:textId="77777777" w:rsidTr="00FC2853">
        <w:tc>
          <w:tcPr>
            <w:tcW w:w="3955" w:type="dxa"/>
            <w:vMerge w:val="restart"/>
          </w:tcPr>
          <w:p w14:paraId="23D98577" w14:textId="772FF1E3" w:rsidR="00872A08" w:rsidRPr="008D285C" w:rsidRDefault="00872A08" w:rsidP="003C2E5D">
            <w:pPr>
              <w:rPr>
                <w:b/>
                <w:bCs/>
                <w:szCs w:val="24"/>
              </w:rPr>
            </w:pPr>
            <w:r w:rsidRPr="008D285C">
              <w:rPr>
                <w:b/>
                <w:bCs/>
                <w:szCs w:val="24"/>
              </w:rPr>
              <w:t>Particulars</w:t>
            </w:r>
          </w:p>
        </w:tc>
        <w:tc>
          <w:tcPr>
            <w:tcW w:w="5395" w:type="dxa"/>
            <w:gridSpan w:val="3"/>
          </w:tcPr>
          <w:p w14:paraId="41924067" w14:textId="795124E4" w:rsidR="00872A08" w:rsidRPr="008D285C" w:rsidRDefault="00872A08" w:rsidP="003C2E5D">
            <w:pPr>
              <w:rPr>
                <w:b/>
                <w:bCs/>
                <w:szCs w:val="24"/>
              </w:rPr>
            </w:pPr>
            <w:r w:rsidRPr="008D285C">
              <w:rPr>
                <w:b/>
                <w:bCs/>
                <w:szCs w:val="24"/>
              </w:rPr>
              <w:t>Amount in MDL”000”</w:t>
            </w:r>
          </w:p>
        </w:tc>
      </w:tr>
      <w:tr w:rsidR="00872A08" w:rsidRPr="008D285C" w14:paraId="0C9AFFC5" w14:textId="77777777" w:rsidTr="00872A08">
        <w:tc>
          <w:tcPr>
            <w:tcW w:w="3955" w:type="dxa"/>
            <w:vMerge/>
          </w:tcPr>
          <w:p w14:paraId="59CF1719" w14:textId="77777777" w:rsidR="00872A08" w:rsidRPr="008D285C" w:rsidRDefault="00872A08" w:rsidP="003C2E5D">
            <w:pPr>
              <w:rPr>
                <w:b/>
                <w:bCs/>
                <w:szCs w:val="24"/>
              </w:rPr>
            </w:pPr>
          </w:p>
        </w:tc>
        <w:tc>
          <w:tcPr>
            <w:tcW w:w="1800" w:type="dxa"/>
          </w:tcPr>
          <w:p w14:paraId="78B60BBF" w14:textId="66D3BD6A" w:rsidR="00872A08" w:rsidRPr="008D285C" w:rsidRDefault="00872A08" w:rsidP="003C2E5D">
            <w:pPr>
              <w:rPr>
                <w:b/>
                <w:bCs/>
                <w:szCs w:val="24"/>
              </w:rPr>
            </w:pPr>
            <w:r w:rsidRPr="008D285C">
              <w:rPr>
                <w:b/>
                <w:bCs/>
                <w:szCs w:val="24"/>
              </w:rPr>
              <w:t>2018</w:t>
            </w:r>
          </w:p>
        </w:tc>
        <w:tc>
          <w:tcPr>
            <w:tcW w:w="1890" w:type="dxa"/>
          </w:tcPr>
          <w:p w14:paraId="7AED8D47" w14:textId="3B38D10D" w:rsidR="00872A08" w:rsidRPr="008D285C" w:rsidRDefault="00872A08" w:rsidP="003C2E5D">
            <w:pPr>
              <w:rPr>
                <w:b/>
                <w:bCs/>
                <w:szCs w:val="24"/>
              </w:rPr>
            </w:pPr>
            <w:r w:rsidRPr="008D285C">
              <w:rPr>
                <w:b/>
                <w:bCs/>
                <w:szCs w:val="24"/>
              </w:rPr>
              <w:t>2019</w:t>
            </w:r>
          </w:p>
        </w:tc>
        <w:tc>
          <w:tcPr>
            <w:tcW w:w="1705" w:type="dxa"/>
          </w:tcPr>
          <w:p w14:paraId="0651D668" w14:textId="5DB2308E" w:rsidR="00872A08" w:rsidRPr="008D285C" w:rsidRDefault="00872A08" w:rsidP="003C2E5D">
            <w:pPr>
              <w:rPr>
                <w:b/>
                <w:bCs/>
                <w:szCs w:val="24"/>
              </w:rPr>
            </w:pPr>
            <w:r w:rsidRPr="008D285C">
              <w:rPr>
                <w:b/>
                <w:bCs/>
                <w:szCs w:val="24"/>
              </w:rPr>
              <w:t>2020</w:t>
            </w:r>
          </w:p>
        </w:tc>
      </w:tr>
      <w:tr w:rsidR="00872A08" w14:paraId="4B200289" w14:textId="77777777" w:rsidTr="00872A08">
        <w:tc>
          <w:tcPr>
            <w:tcW w:w="3955" w:type="dxa"/>
          </w:tcPr>
          <w:p w14:paraId="3152CD95" w14:textId="7D3DEBCB" w:rsidR="00872A08" w:rsidRDefault="00872A08" w:rsidP="003C2E5D">
            <w:pPr>
              <w:rPr>
                <w:szCs w:val="24"/>
              </w:rPr>
            </w:pPr>
            <w:r>
              <w:rPr>
                <w:szCs w:val="24"/>
              </w:rPr>
              <w:t>Interest income</w:t>
            </w:r>
          </w:p>
        </w:tc>
        <w:tc>
          <w:tcPr>
            <w:tcW w:w="1800" w:type="dxa"/>
          </w:tcPr>
          <w:p w14:paraId="50A59CA1" w14:textId="2439E17E" w:rsidR="00872A08" w:rsidRDefault="00CE187F" w:rsidP="003C2E5D">
            <w:pPr>
              <w:rPr>
                <w:szCs w:val="24"/>
              </w:rPr>
            </w:pPr>
            <w:r>
              <w:rPr>
                <w:szCs w:val="24"/>
              </w:rPr>
              <w:t>1286223</w:t>
            </w:r>
          </w:p>
        </w:tc>
        <w:tc>
          <w:tcPr>
            <w:tcW w:w="1890" w:type="dxa"/>
          </w:tcPr>
          <w:p w14:paraId="7C769B9C" w14:textId="4F82F999" w:rsidR="00872A08" w:rsidRDefault="00AF567D" w:rsidP="003C2E5D">
            <w:pPr>
              <w:rPr>
                <w:szCs w:val="24"/>
              </w:rPr>
            </w:pPr>
            <w:r>
              <w:rPr>
                <w:szCs w:val="24"/>
              </w:rPr>
              <w:t>1215772</w:t>
            </w:r>
          </w:p>
        </w:tc>
        <w:tc>
          <w:tcPr>
            <w:tcW w:w="1705" w:type="dxa"/>
          </w:tcPr>
          <w:p w14:paraId="6D3CA8AE" w14:textId="2F68F12A" w:rsidR="00872A08" w:rsidRDefault="008D285C" w:rsidP="003C2E5D">
            <w:pPr>
              <w:rPr>
                <w:szCs w:val="24"/>
              </w:rPr>
            </w:pPr>
            <w:r>
              <w:rPr>
                <w:szCs w:val="24"/>
              </w:rPr>
              <w:t>1345785</w:t>
            </w:r>
          </w:p>
        </w:tc>
      </w:tr>
      <w:tr w:rsidR="00DF1F13" w14:paraId="02CA2FD4" w14:textId="77777777" w:rsidTr="00872A08">
        <w:tc>
          <w:tcPr>
            <w:tcW w:w="3955" w:type="dxa"/>
          </w:tcPr>
          <w:p w14:paraId="649D4279" w14:textId="382DBA4B" w:rsidR="00DF1F13" w:rsidRDefault="00DF1F13" w:rsidP="003C2E5D">
            <w:pPr>
              <w:rPr>
                <w:szCs w:val="24"/>
              </w:rPr>
            </w:pPr>
            <w:r>
              <w:rPr>
                <w:szCs w:val="24"/>
              </w:rPr>
              <w:t>Other similar income</w:t>
            </w:r>
          </w:p>
        </w:tc>
        <w:tc>
          <w:tcPr>
            <w:tcW w:w="1800" w:type="dxa"/>
          </w:tcPr>
          <w:p w14:paraId="000C1100" w14:textId="7D5ADFEF" w:rsidR="00DF1F13" w:rsidRDefault="00DF1F13" w:rsidP="003C2E5D">
            <w:pPr>
              <w:rPr>
                <w:szCs w:val="24"/>
              </w:rPr>
            </w:pPr>
            <w:r>
              <w:rPr>
                <w:szCs w:val="24"/>
              </w:rPr>
              <w:t>------</w:t>
            </w:r>
          </w:p>
        </w:tc>
        <w:tc>
          <w:tcPr>
            <w:tcW w:w="1890" w:type="dxa"/>
          </w:tcPr>
          <w:p w14:paraId="69F4D5D5" w14:textId="74628756" w:rsidR="00DF1F13" w:rsidRDefault="00AF567D" w:rsidP="003C2E5D">
            <w:pPr>
              <w:rPr>
                <w:szCs w:val="24"/>
              </w:rPr>
            </w:pPr>
            <w:r>
              <w:rPr>
                <w:szCs w:val="24"/>
              </w:rPr>
              <w:t>169449</w:t>
            </w:r>
          </w:p>
        </w:tc>
        <w:tc>
          <w:tcPr>
            <w:tcW w:w="1705" w:type="dxa"/>
          </w:tcPr>
          <w:p w14:paraId="70BC4C5B" w14:textId="3B2D5906" w:rsidR="00DF1F13" w:rsidRDefault="008D285C" w:rsidP="003C2E5D">
            <w:pPr>
              <w:rPr>
                <w:szCs w:val="24"/>
              </w:rPr>
            </w:pPr>
            <w:r>
              <w:rPr>
                <w:szCs w:val="24"/>
              </w:rPr>
              <w:t>48,256</w:t>
            </w:r>
          </w:p>
        </w:tc>
      </w:tr>
      <w:tr w:rsidR="00872A08" w14:paraId="2C454092" w14:textId="77777777" w:rsidTr="00872A08">
        <w:tc>
          <w:tcPr>
            <w:tcW w:w="3955" w:type="dxa"/>
          </w:tcPr>
          <w:p w14:paraId="260E2E31" w14:textId="3C32A702" w:rsidR="00872A08" w:rsidRDefault="00872A08" w:rsidP="003C2E5D">
            <w:pPr>
              <w:rPr>
                <w:szCs w:val="24"/>
              </w:rPr>
            </w:pPr>
            <w:r>
              <w:rPr>
                <w:szCs w:val="24"/>
              </w:rPr>
              <w:t>Interest expense</w:t>
            </w:r>
          </w:p>
        </w:tc>
        <w:tc>
          <w:tcPr>
            <w:tcW w:w="1800" w:type="dxa"/>
          </w:tcPr>
          <w:p w14:paraId="090EE146" w14:textId="0F45ABEB" w:rsidR="00872A08" w:rsidRDefault="00CE187F" w:rsidP="003C2E5D">
            <w:pPr>
              <w:rPr>
                <w:szCs w:val="24"/>
              </w:rPr>
            </w:pPr>
            <w:r>
              <w:rPr>
                <w:szCs w:val="24"/>
              </w:rPr>
              <w:t>(371464)</w:t>
            </w:r>
          </w:p>
        </w:tc>
        <w:tc>
          <w:tcPr>
            <w:tcW w:w="1890" w:type="dxa"/>
          </w:tcPr>
          <w:p w14:paraId="1AE4FB3F" w14:textId="442B6F0B" w:rsidR="00872A08" w:rsidRDefault="00AF567D" w:rsidP="003C2E5D">
            <w:pPr>
              <w:rPr>
                <w:szCs w:val="24"/>
              </w:rPr>
            </w:pPr>
            <w:r>
              <w:rPr>
                <w:szCs w:val="24"/>
              </w:rPr>
              <w:t>(374038)</w:t>
            </w:r>
          </w:p>
        </w:tc>
        <w:tc>
          <w:tcPr>
            <w:tcW w:w="1705" w:type="dxa"/>
          </w:tcPr>
          <w:p w14:paraId="5D8757EE" w14:textId="75957B97" w:rsidR="00872A08" w:rsidRDefault="008D285C" w:rsidP="003C2E5D">
            <w:pPr>
              <w:rPr>
                <w:szCs w:val="24"/>
              </w:rPr>
            </w:pPr>
            <w:r>
              <w:rPr>
                <w:szCs w:val="24"/>
              </w:rPr>
              <w:t>(377687)</w:t>
            </w:r>
          </w:p>
        </w:tc>
      </w:tr>
      <w:tr w:rsidR="00DF1F13" w14:paraId="1391A30B" w14:textId="77777777" w:rsidTr="00872A08">
        <w:tc>
          <w:tcPr>
            <w:tcW w:w="3955" w:type="dxa"/>
          </w:tcPr>
          <w:p w14:paraId="7E5FB72E" w14:textId="708540E0" w:rsidR="00DF1F13" w:rsidRDefault="00DF1F13" w:rsidP="003C2E5D">
            <w:pPr>
              <w:rPr>
                <w:szCs w:val="24"/>
              </w:rPr>
            </w:pPr>
            <w:r>
              <w:rPr>
                <w:szCs w:val="24"/>
              </w:rPr>
              <w:t>Other similar expense</w:t>
            </w:r>
          </w:p>
        </w:tc>
        <w:tc>
          <w:tcPr>
            <w:tcW w:w="1800" w:type="dxa"/>
          </w:tcPr>
          <w:p w14:paraId="390356FF" w14:textId="37CC13B6" w:rsidR="00DF1F13" w:rsidRDefault="00DF1F13" w:rsidP="003C2E5D">
            <w:pPr>
              <w:rPr>
                <w:szCs w:val="24"/>
              </w:rPr>
            </w:pPr>
            <w:r>
              <w:rPr>
                <w:szCs w:val="24"/>
              </w:rPr>
              <w:t>-----</w:t>
            </w:r>
          </w:p>
        </w:tc>
        <w:tc>
          <w:tcPr>
            <w:tcW w:w="1890" w:type="dxa"/>
          </w:tcPr>
          <w:p w14:paraId="502D5512" w14:textId="20F46068" w:rsidR="00DF1F13" w:rsidRDefault="00AF567D" w:rsidP="003C2E5D">
            <w:pPr>
              <w:rPr>
                <w:szCs w:val="24"/>
              </w:rPr>
            </w:pPr>
            <w:r>
              <w:rPr>
                <w:szCs w:val="24"/>
              </w:rPr>
              <w:t>(1917)</w:t>
            </w:r>
          </w:p>
        </w:tc>
        <w:tc>
          <w:tcPr>
            <w:tcW w:w="1705" w:type="dxa"/>
          </w:tcPr>
          <w:p w14:paraId="7625649C" w14:textId="42C32878" w:rsidR="00DF1F13" w:rsidRDefault="008D285C" w:rsidP="003C2E5D">
            <w:pPr>
              <w:rPr>
                <w:szCs w:val="24"/>
              </w:rPr>
            </w:pPr>
            <w:r>
              <w:rPr>
                <w:szCs w:val="24"/>
              </w:rPr>
              <w:t>(1506)</w:t>
            </w:r>
          </w:p>
        </w:tc>
      </w:tr>
      <w:tr w:rsidR="00872A08" w14:paraId="6F4EEFA3" w14:textId="77777777" w:rsidTr="00872A08">
        <w:tc>
          <w:tcPr>
            <w:tcW w:w="3955" w:type="dxa"/>
          </w:tcPr>
          <w:p w14:paraId="77CAE539" w14:textId="78B8C3AE" w:rsidR="00872A08" w:rsidRDefault="00872A08" w:rsidP="003C2E5D">
            <w:pPr>
              <w:rPr>
                <w:szCs w:val="24"/>
              </w:rPr>
            </w:pPr>
            <w:r>
              <w:rPr>
                <w:szCs w:val="24"/>
              </w:rPr>
              <w:t>Net interest income</w:t>
            </w:r>
          </w:p>
        </w:tc>
        <w:tc>
          <w:tcPr>
            <w:tcW w:w="1800" w:type="dxa"/>
          </w:tcPr>
          <w:p w14:paraId="3DC8A0C9" w14:textId="463EA5D1" w:rsidR="00872A08" w:rsidRDefault="00CE187F" w:rsidP="003C2E5D">
            <w:pPr>
              <w:rPr>
                <w:szCs w:val="24"/>
              </w:rPr>
            </w:pPr>
            <w:r>
              <w:rPr>
                <w:szCs w:val="24"/>
              </w:rPr>
              <w:t>914759</w:t>
            </w:r>
          </w:p>
        </w:tc>
        <w:tc>
          <w:tcPr>
            <w:tcW w:w="1890" w:type="dxa"/>
          </w:tcPr>
          <w:p w14:paraId="54CD1A35" w14:textId="479FF03D" w:rsidR="00872A08" w:rsidRDefault="001D3CAB" w:rsidP="003C2E5D">
            <w:pPr>
              <w:rPr>
                <w:szCs w:val="24"/>
              </w:rPr>
            </w:pPr>
            <w:r>
              <w:rPr>
                <w:szCs w:val="24"/>
              </w:rPr>
              <w:t>1009266</w:t>
            </w:r>
          </w:p>
        </w:tc>
        <w:tc>
          <w:tcPr>
            <w:tcW w:w="1705" w:type="dxa"/>
          </w:tcPr>
          <w:p w14:paraId="5B733F44" w14:textId="070F300A" w:rsidR="00872A08" w:rsidRDefault="008D285C" w:rsidP="003C2E5D">
            <w:pPr>
              <w:rPr>
                <w:szCs w:val="24"/>
              </w:rPr>
            </w:pPr>
            <w:r>
              <w:rPr>
                <w:szCs w:val="24"/>
              </w:rPr>
              <w:t>1014851</w:t>
            </w:r>
          </w:p>
        </w:tc>
      </w:tr>
      <w:tr w:rsidR="00872A08" w14:paraId="1121EFF1" w14:textId="77777777" w:rsidTr="00872A08">
        <w:tc>
          <w:tcPr>
            <w:tcW w:w="3955" w:type="dxa"/>
          </w:tcPr>
          <w:p w14:paraId="424C3B8C" w14:textId="73248AD1" w:rsidR="00872A08" w:rsidRDefault="00872A08" w:rsidP="003C2E5D">
            <w:pPr>
              <w:rPr>
                <w:szCs w:val="24"/>
              </w:rPr>
            </w:pPr>
            <w:r>
              <w:rPr>
                <w:szCs w:val="24"/>
              </w:rPr>
              <w:t>Commission income</w:t>
            </w:r>
          </w:p>
        </w:tc>
        <w:tc>
          <w:tcPr>
            <w:tcW w:w="1800" w:type="dxa"/>
          </w:tcPr>
          <w:p w14:paraId="0195431A" w14:textId="2F98D448" w:rsidR="00872A08" w:rsidRDefault="00CE187F" w:rsidP="003C2E5D">
            <w:pPr>
              <w:rPr>
                <w:szCs w:val="24"/>
              </w:rPr>
            </w:pPr>
            <w:r>
              <w:rPr>
                <w:szCs w:val="24"/>
              </w:rPr>
              <w:t>418904</w:t>
            </w:r>
          </w:p>
        </w:tc>
        <w:tc>
          <w:tcPr>
            <w:tcW w:w="1890" w:type="dxa"/>
          </w:tcPr>
          <w:p w14:paraId="563BFCBC" w14:textId="7D4793C7" w:rsidR="00872A08" w:rsidRDefault="001D3CAB" w:rsidP="003C2E5D">
            <w:pPr>
              <w:rPr>
                <w:szCs w:val="24"/>
              </w:rPr>
            </w:pPr>
            <w:r>
              <w:rPr>
                <w:szCs w:val="24"/>
              </w:rPr>
              <w:t>497390</w:t>
            </w:r>
          </w:p>
        </w:tc>
        <w:tc>
          <w:tcPr>
            <w:tcW w:w="1705" w:type="dxa"/>
          </w:tcPr>
          <w:p w14:paraId="565B8C4B" w14:textId="7327DD17" w:rsidR="00872A08" w:rsidRDefault="008D285C" w:rsidP="003C2E5D">
            <w:pPr>
              <w:rPr>
                <w:szCs w:val="24"/>
              </w:rPr>
            </w:pPr>
            <w:r>
              <w:rPr>
                <w:szCs w:val="24"/>
              </w:rPr>
              <w:t>526949</w:t>
            </w:r>
          </w:p>
        </w:tc>
      </w:tr>
      <w:tr w:rsidR="00872A08" w14:paraId="167B2E4E" w14:textId="77777777" w:rsidTr="00872A08">
        <w:tc>
          <w:tcPr>
            <w:tcW w:w="3955" w:type="dxa"/>
          </w:tcPr>
          <w:p w14:paraId="5DFEAA18" w14:textId="2CBAD783" w:rsidR="00872A08" w:rsidRDefault="00872A08" w:rsidP="003C2E5D">
            <w:pPr>
              <w:rPr>
                <w:szCs w:val="24"/>
              </w:rPr>
            </w:pPr>
            <w:r>
              <w:rPr>
                <w:szCs w:val="24"/>
              </w:rPr>
              <w:t>Commission expense</w:t>
            </w:r>
          </w:p>
        </w:tc>
        <w:tc>
          <w:tcPr>
            <w:tcW w:w="1800" w:type="dxa"/>
          </w:tcPr>
          <w:p w14:paraId="0DD047BE" w14:textId="77617F01" w:rsidR="00872A08" w:rsidRDefault="00CE187F" w:rsidP="003C2E5D">
            <w:pPr>
              <w:rPr>
                <w:szCs w:val="24"/>
              </w:rPr>
            </w:pPr>
            <w:r>
              <w:rPr>
                <w:szCs w:val="24"/>
              </w:rPr>
              <w:t>(158996)</w:t>
            </w:r>
          </w:p>
        </w:tc>
        <w:tc>
          <w:tcPr>
            <w:tcW w:w="1890" w:type="dxa"/>
          </w:tcPr>
          <w:p w14:paraId="0A5D0284" w14:textId="35CF3D90" w:rsidR="00872A08" w:rsidRDefault="001D3CAB" w:rsidP="003C2E5D">
            <w:pPr>
              <w:rPr>
                <w:szCs w:val="24"/>
              </w:rPr>
            </w:pPr>
            <w:r>
              <w:rPr>
                <w:szCs w:val="24"/>
              </w:rPr>
              <w:t>(191467)</w:t>
            </w:r>
          </w:p>
        </w:tc>
        <w:tc>
          <w:tcPr>
            <w:tcW w:w="1705" w:type="dxa"/>
          </w:tcPr>
          <w:p w14:paraId="2D36482A" w14:textId="0016378C" w:rsidR="00872A08" w:rsidRDefault="008D285C" w:rsidP="003C2E5D">
            <w:pPr>
              <w:rPr>
                <w:szCs w:val="24"/>
              </w:rPr>
            </w:pPr>
            <w:r>
              <w:rPr>
                <w:szCs w:val="24"/>
              </w:rPr>
              <w:t>(201245)</w:t>
            </w:r>
          </w:p>
        </w:tc>
      </w:tr>
      <w:tr w:rsidR="00872A08" w14:paraId="3DF42679" w14:textId="77777777" w:rsidTr="00872A08">
        <w:tc>
          <w:tcPr>
            <w:tcW w:w="3955" w:type="dxa"/>
          </w:tcPr>
          <w:p w14:paraId="0EAC1EE9" w14:textId="5C9DE969" w:rsidR="00872A08" w:rsidRDefault="00872A08" w:rsidP="003C2E5D">
            <w:pPr>
              <w:rPr>
                <w:szCs w:val="24"/>
              </w:rPr>
            </w:pPr>
            <w:r>
              <w:rPr>
                <w:szCs w:val="24"/>
              </w:rPr>
              <w:t>Net commission income</w:t>
            </w:r>
          </w:p>
        </w:tc>
        <w:tc>
          <w:tcPr>
            <w:tcW w:w="1800" w:type="dxa"/>
          </w:tcPr>
          <w:p w14:paraId="7C2A8970" w14:textId="6D5EE5EC" w:rsidR="00872A08" w:rsidRDefault="00CE187F" w:rsidP="003C2E5D">
            <w:pPr>
              <w:rPr>
                <w:szCs w:val="24"/>
              </w:rPr>
            </w:pPr>
            <w:r>
              <w:rPr>
                <w:szCs w:val="24"/>
              </w:rPr>
              <w:t>259908</w:t>
            </w:r>
          </w:p>
        </w:tc>
        <w:tc>
          <w:tcPr>
            <w:tcW w:w="1890" w:type="dxa"/>
          </w:tcPr>
          <w:p w14:paraId="06E781C1" w14:textId="01ACB6DA" w:rsidR="00872A08" w:rsidRDefault="001D3CAB" w:rsidP="003C2E5D">
            <w:pPr>
              <w:rPr>
                <w:szCs w:val="24"/>
              </w:rPr>
            </w:pPr>
            <w:r>
              <w:rPr>
                <w:szCs w:val="24"/>
              </w:rPr>
              <w:t>305923</w:t>
            </w:r>
          </w:p>
        </w:tc>
        <w:tc>
          <w:tcPr>
            <w:tcW w:w="1705" w:type="dxa"/>
          </w:tcPr>
          <w:p w14:paraId="7A698A86" w14:textId="3C5498AF" w:rsidR="00872A08" w:rsidRDefault="008D285C" w:rsidP="003C2E5D">
            <w:pPr>
              <w:rPr>
                <w:szCs w:val="24"/>
              </w:rPr>
            </w:pPr>
            <w:r>
              <w:rPr>
                <w:szCs w:val="24"/>
              </w:rPr>
              <w:t>325704</w:t>
            </w:r>
          </w:p>
        </w:tc>
      </w:tr>
      <w:tr w:rsidR="00872A08" w14:paraId="50E17FB8" w14:textId="77777777" w:rsidTr="00872A08">
        <w:tc>
          <w:tcPr>
            <w:tcW w:w="3955" w:type="dxa"/>
          </w:tcPr>
          <w:p w14:paraId="5A74CA18" w14:textId="7EF7007E" w:rsidR="00872A08" w:rsidRDefault="00872A08" w:rsidP="003C2E5D">
            <w:pPr>
              <w:rPr>
                <w:szCs w:val="24"/>
              </w:rPr>
            </w:pPr>
            <w:r>
              <w:rPr>
                <w:szCs w:val="24"/>
              </w:rPr>
              <w:t>Net foreign exchange gain</w:t>
            </w:r>
          </w:p>
        </w:tc>
        <w:tc>
          <w:tcPr>
            <w:tcW w:w="1800" w:type="dxa"/>
          </w:tcPr>
          <w:p w14:paraId="4D79E843" w14:textId="5C30C154" w:rsidR="00872A08" w:rsidRDefault="00CE187F" w:rsidP="003C2E5D">
            <w:pPr>
              <w:rPr>
                <w:szCs w:val="24"/>
              </w:rPr>
            </w:pPr>
            <w:r>
              <w:rPr>
                <w:szCs w:val="24"/>
              </w:rPr>
              <w:t>238432</w:t>
            </w:r>
          </w:p>
        </w:tc>
        <w:tc>
          <w:tcPr>
            <w:tcW w:w="1890" w:type="dxa"/>
          </w:tcPr>
          <w:p w14:paraId="58D0419B" w14:textId="49247065" w:rsidR="00872A08" w:rsidRDefault="001D3CAB" w:rsidP="003C2E5D">
            <w:pPr>
              <w:rPr>
                <w:szCs w:val="24"/>
              </w:rPr>
            </w:pPr>
            <w:r>
              <w:rPr>
                <w:szCs w:val="24"/>
              </w:rPr>
              <w:t>293186</w:t>
            </w:r>
          </w:p>
        </w:tc>
        <w:tc>
          <w:tcPr>
            <w:tcW w:w="1705" w:type="dxa"/>
          </w:tcPr>
          <w:p w14:paraId="4871CD65" w14:textId="087782C4" w:rsidR="00872A08" w:rsidRDefault="008D285C" w:rsidP="003C2E5D">
            <w:pPr>
              <w:rPr>
                <w:szCs w:val="24"/>
              </w:rPr>
            </w:pPr>
            <w:r>
              <w:rPr>
                <w:szCs w:val="24"/>
              </w:rPr>
              <w:t>369421</w:t>
            </w:r>
          </w:p>
        </w:tc>
      </w:tr>
      <w:tr w:rsidR="00872A08" w14:paraId="1F6F9914" w14:textId="77777777" w:rsidTr="00872A08">
        <w:tc>
          <w:tcPr>
            <w:tcW w:w="3955" w:type="dxa"/>
          </w:tcPr>
          <w:p w14:paraId="75EDA27D" w14:textId="1E19A628" w:rsidR="00872A08" w:rsidRDefault="00872A08" w:rsidP="003C2E5D">
            <w:pPr>
              <w:rPr>
                <w:szCs w:val="24"/>
              </w:rPr>
            </w:pPr>
            <w:r>
              <w:rPr>
                <w:szCs w:val="24"/>
              </w:rPr>
              <w:t>Gains from financial assets held to maturity</w:t>
            </w:r>
          </w:p>
        </w:tc>
        <w:tc>
          <w:tcPr>
            <w:tcW w:w="1800" w:type="dxa"/>
          </w:tcPr>
          <w:p w14:paraId="387F7DC9" w14:textId="0CA014CC" w:rsidR="00872A08" w:rsidRDefault="00CE187F" w:rsidP="003C2E5D">
            <w:pPr>
              <w:rPr>
                <w:szCs w:val="24"/>
              </w:rPr>
            </w:pPr>
            <w:r>
              <w:rPr>
                <w:szCs w:val="24"/>
              </w:rPr>
              <w:t>----</w:t>
            </w:r>
          </w:p>
        </w:tc>
        <w:tc>
          <w:tcPr>
            <w:tcW w:w="1890" w:type="dxa"/>
          </w:tcPr>
          <w:p w14:paraId="0E0962E9" w14:textId="508B89E5" w:rsidR="00872A08" w:rsidRDefault="001D3CAB" w:rsidP="003C2E5D">
            <w:pPr>
              <w:rPr>
                <w:szCs w:val="24"/>
              </w:rPr>
            </w:pPr>
            <w:r>
              <w:rPr>
                <w:szCs w:val="24"/>
              </w:rPr>
              <w:t>(21139)</w:t>
            </w:r>
          </w:p>
        </w:tc>
        <w:tc>
          <w:tcPr>
            <w:tcW w:w="1705" w:type="dxa"/>
          </w:tcPr>
          <w:p w14:paraId="192444C9" w14:textId="60EFF704" w:rsidR="00872A08" w:rsidRDefault="008D285C" w:rsidP="003C2E5D">
            <w:pPr>
              <w:rPr>
                <w:szCs w:val="24"/>
              </w:rPr>
            </w:pPr>
            <w:r>
              <w:rPr>
                <w:szCs w:val="24"/>
              </w:rPr>
              <w:t>(26581)</w:t>
            </w:r>
          </w:p>
        </w:tc>
      </w:tr>
      <w:tr w:rsidR="00872A08" w14:paraId="2AC3A461" w14:textId="77777777" w:rsidTr="00872A08">
        <w:tc>
          <w:tcPr>
            <w:tcW w:w="3955" w:type="dxa"/>
          </w:tcPr>
          <w:p w14:paraId="175067BD" w14:textId="7D00194B" w:rsidR="00872A08" w:rsidRDefault="00872A08" w:rsidP="003C2E5D">
            <w:pPr>
              <w:rPr>
                <w:szCs w:val="24"/>
              </w:rPr>
            </w:pPr>
            <w:r>
              <w:rPr>
                <w:szCs w:val="24"/>
              </w:rPr>
              <w:t>Dividend income</w:t>
            </w:r>
          </w:p>
        </w:tc>
        <w:tc>
          <w:tcPr>
            <w:tcW w:w="1800" w:type="dxa"/>
          </w:tcPr>
          <w:p w14:paraId="02A87E7A" w14:textId="19975D4E" w:rsidR="00872A08" w:rsidRDefault="00CE187F" w:rsidP="003C2E5D">
            <w:pPr>
              <w:rPr>
                <w:szCs w:val="24"/>
              </w:rPr>
            </w:pPr>
            <w:r>
              <w:rPr>
                <w:szCs w:val="24"/>
              </w:rPr>
              <w:t>312</w:t>
            </w:r>
          </w:p>
        </w:tc>
        <w:tc>
          <w:tcPr>
            <w:tcW w:w="1890" w:type="dxa"/>
          </w:tcPr>
          <w:p w14:paraId="1508C65F" w14:textId="37235007" w:rsidR="00872A08" w:rsidRDefault="001D3CAB" w:rsidP="003C2E5D">
            <w:pPr>
              <w:rPr>
                <w:szCs w:val="24"/>
              </w:rPr>
            </w:pPr>
            <w:r>
              <w:rPr>
                <w:szCs w:val="24"/>
              </w:rPr>
              <w:t>29785</w:t>
            </w:r>
          </w:p>
        </w:tc>
        <w:tc>
          <w:tcPr>
            <w:tcW w:w="1705" w:type="dxa"/>
          </w:tcPr>
          <w:p w14:paraId="0CAED8E6" w14:textId="5BB8DFD2" w:rsidR="00872A08" w:rsidRDefault="008D285C" w:rsidP="003C2E5D">
            <w:pPr>
              <w:rPr>
                <w:szCs w:val="24"/>
              </w:rPr>
            </w:pPr>
            <w:r>
              <w:rPr>
                <w:szCs w:val="24"/>
              </w:rPr>
              <w:t>106558</w:t>
            </w:r>
          </w:p>
        </w:tc>
      </w:tr>
      <w:tr w:rsidR="00872A08" w14:paraId="0ED477CE" w14:textId="77777777" w:rsidTr="00872A08">
        <w:tc>
          <w:tcPr>
            <w:tcW w:w="3955" w:type="dxa"/>
          </w:tcPr>
          <w:p w14:paraId="2E85F940" w14:textId="6B09FE4F" w:rsidR="00872A08" w:rsidRDefault="00872A08" w:rsidP="003C2E5D">
            <w:pPr>
              <w:rPr>
                <w:szCs w:val="24"/>
              </w:rPr>
            </w:pPr>
            <w:r>
              <w:rPr>
                <w:szCs w:val="24"/>
              </w:rPr>
              <w:t>Other operating income</w:t>
            </w:r>
          </w:p>
        </w:tc>
        <w:tc>
          <w:tcPr>
            <w:tcW w:w="1800" w:type="dxa"/>
          </w:tcPr>
          <w:p w14:paraId="64B7E82F" w14:textId="2F397818" w:rsidR="00872A08" w:rsidRDefault="00CE187F" w:rsidP="003C2E5D">
            <w:pPr>
              <w:rPr>
                <w:szCs w:val="24"/>
              </w:rPr>
            </w:pPr>
            <w:r>
              <w:rPr>
                <w:szCs w:val="24"/>
              </w:rPr>
              <w:t>23412</w:t>
            </w:r>
          </w:p>
        </w:tc>
        <w:tc>
          <w:tcPr>
            <w:tcW w:w="1890" w:type="dxa"/>
          </w:tcPr>
          <w:p w14:paraId="7E534E67" w14:textId="1E3D4F50" w:rsidR="00872A08" w:rsidRDefault="001D3CAB" w:rsidP="003C2E5D">
            <w:pPr>
              <w:rPr>
                <w:szCs w:val="24"/>
              </w:rPr>
            </w:pPr>
            <w:r>
              <w:rPr>
                <w:szCs w:val="24"/>
              </w:rPr>
              <w:t>(35)</w:t>
            </w:r>
          </w:p>
        </w:tc>
        <w:tc>
          <w:tcPr>
            <w:tcW w:w="1705" w:type="dxa"/>
          </w:tcPr>
          <w:p w14:paraId="5CF3C4DF" w14:textId="3895D557" w:rsidR="00872A08" w:rsidRDefault="008D285C" w:rsidP="003C2E5D">
            <w:pPr>
              <w:rPr>
                <w:szCs w:val="24"/>
              </w:rPr>
            </w:pPr>
            <w:r>
              <w:rPr>
                <w:szCs w:val="24"/>
              </w:rPr>
              <w:t>120</w:t>
            </w:r>
          </w:p>
        </w:tc>
      </w:tr>
      <w:tr w:rsidR="00872A08" w14:paraId="29644623" w14:textId="77777777" w:rsidTr="00872A08">
        <w:tc>
          <w:tcPr>
            <w:tcW w:w="3955" w:type="dxa"/>
          </w:tcPr>
          <w:p w14:paraId="0804D6AE" w14:textId="01030EEC" w:rsidR="00872A08" w:rsidRDefault="00872A08" w:rsidP="003C2E5D">
            <w:pPr>
              <w:rPr>
                <w:szCs w:val="24"/>
              </w:rPr>
            </w:pPr>
            <w:r>
              <w:rPr>
                <w:szCs w:val="24"/>
              </w:rPr>
              <w:lastRenderedPageBreak/>
              <w:t>Personnel expense</w:t>
            </w:r>
          </w:p>
        </w:tc>
        <w:tc>
          <w:tcPr>
            <w:tcW w:w="1800" w:type="dxa"/>
          </w:tcPr>
          <w:p w14:paraId="3CAC9792" w14:textId="24DBA4C1" w:rsidR="00872A08" w:rsidRDefault="00CE187F" w:rsidP="003C2E5D">
            <w:pPr>
              <w:rPr>
                <w:szCs w:val="24"/>
              </w:rPr>
            </w:pPr>
            <w:r>
              <w:rPr>
                <w:szCs w:val="24"/>
              </w:rPr>
              <w:t>(405178)</w:t>
            </w:r>
          </w:p>
        </w:tc>
        <w:tc>
          <w:tcPr>
            <w:tcW w:w="1890" w:type="dxa"/>
          </w:tcPr>
          <w:p w14:paraId="443F8505" w14:textId="3DAC415C" w:rsidR="00872A08" w:rsidRDefault="001D3CAB" w:rsidP="003C2E5D">
            <w:pPr>
              <w:rPr>
                <w:szCs w:val="24"/>
              </w:rPr>
            </w:pPr>
            <w:r>
              <w:rPr>
                <w:szCs w:val="24"/>
              </w:rPr>
              <w:t>(448522)</w:t>
            </w:r>
          </w:p>
        </w:tc>
        <w:tc>
          <w:tcPr>
            <w:tcW w:w="1705" w:type="dxa"/>
          </w:tcPr>
          <w:p w14:paraId="53DEE782" w14:textId="0507180B" w:rsidR="00872A08" w:rsidRDefault="008D285C" w:rsidP="003C2E5D">
            <w:pPr>
              <w:rPr>
                <w:szCs w:val="24"/>
              </w:rPr>
            </w:pPr>
            <w:r>
              <w:rPr>
                <w:szCs w:val="24"/>
              </w:rPr>
              <w:t>(578033)</w:t>
            </w:r>
          </w:p>
        </w:tc>
      </w:tr>
      <w:tr w:rsidR="00872A08" w14:paraId="1320EC2B" w14:textId="77777777" w:rsidTr="00872A08">
        <w:tc>
          <w:tcPr>
            <w:tcW w:w="3955" w:type="dxa"/>
          </w:tcPr>
          <w:p w14:paraId="06E37360" w14:textId="2E868FC3" w:rsidR="00872A08" w:rsidRDefault="00872A08" w:rsidP="003C2E5D">
            <w:pPr>
              <w:rPr>
                <w:szCs w:val="24"/>
              </w:rPr>
            </w:pPr>
            <w:r>
              <w:rPr>
                <w:szCs w:val="24"/>
              </w:rPr>
              <w:t>Amortization expense</w:t>
            </w:r>
          </w:p>
        </w:tc>
        <w:tc>
          <w:tcPr>
            <w:tcW w:w="1800" w:type="dxa"/>
          </w:tcPr>
          <w:p w14:paraId="5ECDE85D" w14:textId="70581CDE" w:rsidR="00872A08" w:rsidRDefault="00CE187F" w:rsidP="003C2E5D">
            <w:pPr>
              <w:rPr>
                <w:szCs w:val="24"/>
              </w:rPr>
            </w:pPr>
            <w:r>
              <w:rPr>
                <w:szCs w:val="24"/>
              </w:rPr>
              <w:t>(95,523)</w:t>
            </w:r>
          </w:p>
        </w:tc>
        <w:tc>
          <w:tcPr>
            <w:tcW w:w="1890" w:type="dxa"/>
          </w:tcPr>
          <w:p w14:paraId="1C58245C" w14:textId="1F3C3393" w:rsidR="00872A08" w:rsidRDefault="001D3CAB" w:rsidP="003C2E5D">
            <w:pPr>
              <w:rPr>
                <w:szCs w:val="24"/>
              </w:rPr>
            </w:pPr>
            <w:r>
              <w:rPr>
                <w:szCs w:val="24"/>
              </w:rPr>
              <w:t>(154640)</w:t>
            </w:r>
          </w:p>
        </w:tc>
        <w:tc>
          <w:tcPr>
            <w:tcW w:w="1705" w:type="dxa"/>
          </w:tcPr>
          <w:p w14:paraId="7C779876" w14:textId="19F2228A" w:rsidR="00872A08" w:rsidRDefault="008D285C" w:rsidP="003C2E5D">
            <w:pPr>
              <w:rPr>
                <w:szCs w:val="24"/>
              </w:rPr>
            </w:pPr>
            <w:r>
              <w:rPr>
                <w:szCs w:val="24"/>
              </w:rPr>
              <w:t>(272907)</w:t>
            </w:r>
          </w:p>
        </w:tc>
      </w:tr>
      <w:tr w:rsidR="00872A08" w14:paraId="7B168974" w14:textId="77777777" w:rsidTr="00872A08">
        <w:tc>
          <w:tcPr>
            <w:tcW w:w="3955" w:type="dxa"/>
          </w:tcPr>
          <w:p w14:paraId="7110E67D" w14:textId="429203B2" w:rsidR="00872A08" w:rsidRDefault="00872A08" w:rsidP="003C2E5D">
            <w:pPr>
              <w:rPr>
                <w:szCs w:val="24"/>
              </w:rPr>
            </w:pPr>
            <w:r>
              <w:rPr>
                <w:szCs w:val="24"/>
              </w:rPr>
              <w:t>Other operational expenses</w:t>
            </w:r>
          </w:p>
        </w:tc>
        <w:tc>
          <w:tcPr>
            <w:tcW w:w="1800" w:type="dxa"/>
          </w:tcPr>
          <w:p w14:paraId="30674472" w14:textId="4CE4B126" w:rsidR="00872A08" w:rsidRDefault="00CE187F" w:rsidP="003C2E5D">
            <w:pPr>
              <w:rPr>
                <w:szCs w:val="24"/>
              </w:rPr>
            </w:pPr>
            <w:r>
              <w:rPr>
                <w:szCs w:val="24"/>
              </w:rPr>
              <w:t>(275145)</w:t>
            </w:r>
          </w:p>
        </w:tc>
        <w:tc>
          <w:tcPr>
            <w:tcW w:w="1890" w:type="dxa"/>
          </w:tcPr>
          <w:p w14:paraId="04B986C9" w14:textId="773A65D7" w:rsidR="00872A08" w:rsidRDefault="001D3CAB" w:rsidP="003C2E5D">
            <w:pPr>
              <w:rPr>
                <w:szCs w:val="24"/>
              </w:rPr>
            </w:pPr>
            <w:r>
              <w:rPr>
                <w:szCs w:val="24"/>
              </w:rPr>
              <w:t>(284007)</w:t>
            </w:r>
          </w:p>
        </w:tc>
        <w:tc>
          <w:tcPr>
            <w:tcW w:w="1705" w:type="dxa"/>
          </w:tcPr>
          <w:p w14:paraId="5C74776D" w14:textId="741AFA6B" w:rsidR="00872A08" w:rsidRDefault="008D285C" w:rsidP="003C2E5D">
            <w:pPr>
              <w:rPr>
                <w:szCs w:val="24"/>
              </w:rPr>
            </w:pPr>
            <w:r>
              <w:rPr>
                <w:szCs w:val="24"/>
              </w:rPr>
              <w:t>(254368)</w:t>
            </w:r>
          </w:p>
        </w:tc>
      </w:tr>
      <w:tr w:rsidR="00872A08" w14:paraId="24CCB1B4" w14:textId="77777777" w:rsidTr="00872A08">
        <w:tc>
          <w:tcPr>
            <w:tcW w:w="3955" w:type="dxa"/>
          </w:tcPr>
          <w:p w14:paraId="2AA426D2" w14:textId="2B46E4FB" w:rsidR="00872A08" w:rsidRDefault="00872A08" w:rsidP="003C2E5D">
            <w:pPr>
              <w:rPr>
                <w:szCs w:val="24"/>
              </w:rPr>
            </w:pPr>
            <w:r>
              <w:rPr>
                <w:szCs w:val="24"/>
              </w:rPr>
              <w:t>Pre-provision operating expense</w:t>
            </w:r>
          </w:p>
        </w:tc>
        <w:tc>
          <w:tcPr>
            <w:tcW w:w="1800" w:type="dxa"/>
          </w:tcPr>
          <w:p w14:paraId="76720D8B" w14:textId="274F5F49" w:rsidR="00872A08" w:rsidRDefault="00CE187F" w:rsidP="003C2E5D">
            <w:pPr>
              <w:rPr>
                <w:szCs w:val="24"/>
              </w:rPr>
            </w:pPr>
            <w:r>
              <w:rPr>
                <w:szCs w:val="24"/>
              </w:rPr>
              <w:t>660975</w:t>
            </w:r>
          </w:p>
        </w:tc>
        <w:tc>
          <w:tcPr>
            <w:tcW w:w="1890" w:type="dxa"/>
          </w:tcPr>
          <w:p w14:paraId="107E83BC" w14:textId="7EAC9461" w:rsidR="00872A08" w:rsidRDefault="001D3CAB" w:rsidP="003C2E5D">
            <w:pPr>
              <w:rPr>
                <w:szCs w:val="24"/>
              </w:rPr>
            </w:pPr>
            <w:r>
              <w:rPr>
                <w:szCs w:val="24"/>
              </w:rPr>
              <w:t>720807</w:t>
            </w:r>
          </w:p>
        </w:tc>
        <w:tc>
          <w:tcPr>
            <w:tcW w:w="1705" w:type="dxa"/>
          </w:tcPr>
          <w:p w14:paraId="60908F0C" w14:textId="708F6CEC" w:rsidR="00872A08" w:rsidRDefault="008D285C" w:rsidP="003C2E5D">
            <w:pPr>
              <w:rPr>
                <w:szCs w:val="24"/>
              </w:rPr>
            </w:pPr>
            <w:r>
              <w:rPr>
                <w:szCs w:val="24"/>
              </w:rPr>
              <w:t>684756</w:t>
            </w:r>
          </w:p>
        </w:tc>
      </w:tr>
      <w:tr w:rsidR="00872A08" w14:paraId="3D93937F" w14:textId="77777777" w:rsidTr="00872A08">
        <w:tc>
          <w:tcPr>
            <w:tcW w:w="3955" w:type="dxa"/>
          </w:tcPr>
          <w:p w14:paraId="5BCA00E9" w14:textId="1F92ABDB" w:rsidR="00872A08" w:rsidRDefault="00872A08" w:rsidP="003C2E5D">
            <w:pPr>
              <w:rPr>
                <w:szCs w:val="24"/>
              </w:rPr>
            </w:pPr>
            <w:r>
              <w:rPr>
                <w:szCs w:val="24"/>
              </w:rPr>
              <w:t>Provision net expense</w:t>
            </w:r>
            <w:r w:rsidR="001D3CAB">
              <w:rPr>
                <w:szCs w:val="24"/>
              </w:rPr>
              <w:t xml:space="preserve"> (credit loss allowances)</w:t>
            </w:r>
          </w:p>
        </w:tc>
        <w:tc>
          <w:tcPr>
            <w:tcW w:w="1800" w:type="dxa"/>
          </w:tcPr>
          <w:p w14:paraId="6F91BF29" w14:textId="2AEDD30B" w:rsidR="00872A08" w:rsidRDefault="00CE187F" w:rsidP="003C2E5D">
            <w:pPr>
              <w:rPr>
                <w:szCs w:val="24"/>
              </w:rPr>
            </w:pPr>
            <w:r>
              <w:rPr>
                <w:szCs w:val="24"/>
              </w:rPr>
              <w:t>(60942)</w:t>
            </w:r>
          </w:p>
        </w:tc>
        <w:tc>
          <w:tcPr>
            <w:tcW w:w="1890" w:type="dxa"/>
          </w:tcPr>
          <w:p w14:paraId="455F83E7" w14:textId="4504C616" w:rsidR="00872A08" w:rsidRDefault="001D3CAB" w:rsidP="003C2E5D">
            <w:pPr>
              <w:rPr>
                <w:szCs w:val="24"/>
              </w:rPr>
            </w:pPr>
            <w:r>
              <w:rPr>
                <w:szCs w:val="24"/>
              </w:rPr>
              <w:t>75126</w:t>
            </w:r>
          </w:p>
        </w:tc>
        <w:tc>
          <w:tcPr>
            <w:tcW w:w="1705" w:type="dxa"/>
          </w:tcPr>
          <w:p w14:paraId="7C540011" w14:textId="671AEB6F" w:rsidR="00872A08" w:rsidRDefault="008D285C" w:rsidP="003C2E5D">
            <w:pPr>
              <w:rPr>
                <w:szCs w:val="24"/>
              </w:rPr>
            </w:pPr>
            <w:r>
              <w:rPr>
                <w:szCs w:val="24"/>
              </w:rPr>
              <w:t>(83774)</w:t>
            </w:r>
          </w:p>
        </w:tc>
      </w:tr>
      <w:tr w:rsidR="00872A08" w14:paraId="302EA9A8" w14:textId="77777777" w:rsidTr="00872A08">
        <w:tc>
          <w:tcPr>
            <w:tcW w:w="3955" w:type="dxa"/>
          </w:tcPr>
          <w:p w14:paraId="618E4AC6" w14:textId="54878B58" w:rsidR="00872A08" w:rsidRDefault="00872A08" w:rsidP="003C2E5D">
            <w:pPr>
              <w:rPr>
                <w:szCs w:val="24"/>
              </w:rPr>
            </w:pPr>
            <w:r>
              <w:rPr>
                <w:szCs w:val="24"/>
              </w:rPr>
              <w:t>Operating profit before tax</w:t>
            </w:r>
          </w:p>
        </w:tc>
        <w:tc>
          <w:tcPr>
            <w:tcW w:w="1800" w:type="dxa"/>
          </w:tcPr>
          <w:p w14:paraId="2AD76D64" w14:textId="3B649539" w:rsidR="00872A08" w:rsidRDefault="00CE187F" w:rsidP="003C2E5D">
            <w:pPr>
              <w:rPr>
                <w:szCs w:val="24"/>
              </w:rPr>
            </w:pPr>
            <w:r>
              <w:rPr>
                <w:szCs w:val="24"/>
              </w:rPr>
              <w:t>600035</w:t>
            </w:r>
          </w:p>
        </w:tc>
        <w:tc>
          <w:tcPr>
            <w:tcW w:w="1890" w:type="dxa"/>
          </w:tcPr>
          <w:p w14:paraId="258C588A" w14:textId="74BBC2A8" w:rsidR="00872A08" w:rsidRDefault="001D3CAB" w:rsidP="003C2E5D">
            <w:pPr>
              <w:rPr>
                <w:szCs w:val="24"/>
              </w:rPr>
            </w:pPr>
            <w:r>
              <w:rPr>
                <w:szCs w:val="24"/>
              </w:rPr>
              <w:t>804933</w:t>
            </w:r>
          </w:p>
        </w:tc>
        <w:tc>
          <w:tcPr>
            <w:tcW w:w="1705" w:type="dxa"/>
          </w:tcPr>
          <w:p w14:paraId="142D7D5A" w14:textId="3B8F48CA" w:rsidR="00872A08" w:rsidRDefault="008D285C" w:rsidP="003C2E5D">
            <w:pPr>
              <w:rPr>
                <w:szCs w:val="24"/>
              </w:rPr>
            </w:pPr>
            <w:r>
              <w:rPr>
                <w:szCs w:val="24"/>
              </w:rPr>
              <w:t>601982</w:t>
            </w:r>
          </w:p>
        </w:tc>
      </w:tr>
      <w:tr w:rsidR="00872A08" w14:paraId="30C59228" w14:textId="77777777" w:rsidTr="00872A08">
        <w:tc>
          <w:tcPr>
            <w:tcW w:w="3955" w:type="dxa"/>
          </w:tcPr>
          <w:p w14:paraId="092F6235" w14:textId="7028B328" w:rsidR="00872A08" w:rsidRDefault="00872A08" w:rsidP="003C2E5D">
            <w:pPr>
              <w:rPr>
                <w:szCs w:val="24"/>
              </w:rPr>
            </w:pPr>
            <w:r>
              <w:rPr>
                <w:szCs w:val="24"/>
              </w:rPr>
              <w:t>Net tax payable</w:t>
            </w:r>
          </w:p>
        </w:tc>
        <w:tc>
          <w:tcPr>
            <w:tcW w:w="1800" w:type="dxa"/>
          </w:tcPr>
          <w:p w14:paraId="79D74C5D" w14:textId="0E663C82" w:rsidR="00872A08" w:rsidRDefault="00CE187F" w:rsidP="003C2E5D">
            <w:pPr>
              <w:rPr>
                <w:szCs w:val="24"/>
              </w:rPr>
            </w:pPr>
            <w:r>
              <w:rPr>
                <w:szCs w:val="24"/>
              </w:rPr>
              <w:t>(68571)</w:t>
            </w:r>
          </w:p>
        </w:tc>
        <w:tc>
          <w:tcPr>
            <w:tcW w:w="1890" w:type="dxa"/>
          </w:tcPr>
          <w:p w14:paraId="53998611" w14:textId="24CC6164" w:rsidR="00872A08" w:rsidRDefault="001D3CAB" w:rsidP="003C2E5D">
            <w:pPr>
              <w:rPr>
                <w:szCs w:val="24"/>
              </w:rPr>
            </w:pPr>
            <w:r>
              <w:rPr>
                <w:szCs w:val="24"/>
              </w:rPr>
              <w:t>(95277)</w:t>
            </w:r>
          </w:p>
        </w:tc>
        <w:tc>
          <w:tcPr>
            <w:tcW w:w="1705" w:type="dxa"/>
          </w:tcPr>
          <w:p w14:paraId="43B924CD" w14:textId="1813A171" w:rsidR="00872A08" w:rsidRDefault="008D285C" w:rsidP="003C2E5D">
            <w:pPr>
              <w:rPr>
                <w:szCs w:val="24"/>
              </w:rPr>
            </w:pPr>
            <w:r>
              <w:rPr>
                <w:szCs w:val="24"/>
              </w:rPr>
              <w:t>(62763)</w:t>
            </w:r>
          </w:p>
        </w:tc>
      </w:tr>
      <w:tr w:rsidR="00872A08" w14:paraId="71655F3B" w14:textId="77777777" w:rsidTr="00872A08">
        <w:tc>
          <w:tcPr>
            <w:tcW w:w="3955" w:type="dxa"/>
          </w:tcPr>
          <w:p w14:paraId="2684DF86" w14:textId="4A08CF45" w:rsidR="00872A08" w:rsidRPr="008D285C" w:rsidRDefault="00872A08" w:rsidP="003C2E5D">
            <w:pPr>
              <w:rPr>
                <w:b/>
                <w:bCs/>
                <w:szCs w:val="24"/>
                <w:u w:val="single"/>
              </w:rPr>
            </w:pPr>
            <w:r w:rsidRPr="008D285C">
              <w:rPr>
                <w:b/>
                <w:bCs/>
                <w:szCs w:val="24"/>
                <w:u w:val="single"/>
              </w:rPr>
              <w:t>Net operating income</w:t>
            </w:r>
          </w:p>
        </w:tc>
        <w:tc>
          <w:tcPr>
            <w:tcW w:w="1800" w:type="dxa"/>
          </w:tcPr>
          <w:p w14:paraId="527FED19" w14:textId="07FA50D0" w:rsidR="00872A08" w:rsidRPr="008D285C" w:rsidRDefault="00CE187F" w:rsidP="003C2E5D">
            <w:pPr>
              <w:rPr>
                <w:b/>
                <w:bCs/>
                <w:szCs w:val="24"/>
                <w:u w:val="single"/>
              </w:rPr>
            </w:pPr>
            <w:r w:rsidRPr="008D285C">
              <w:rPr>
                <w:b/>
                <w:bCs/>
                <w:szCs w:val="24"/>
                <w:u w:val="single"/>
              </w:rPr>
              <w:t>531,464</w:t>
            </w:r>
          </w:p>
        </w:tc>
        <w:tc>
          <w:tcPr>
            <w:tcW w:w="1890" w:type="dxa"/>
          </w:tcPr>
          <w:p w14:paraId="10B7B49F" w14:textId="096D2217" w:rsidR="00872A08" w:rsidRPr="008D285C" w:rsidRDefault="001D3CAB" w:rsidP="003C2E5D">
            <w:pPr>
              <w:rPr>
                <w:b/>
                <w:bCs/>
                <w:szCs w:val="24"/>
                <w:u w:val="single"/>
              </w:rPr>
            </w:pPr>
            <w:r w:rsidRPr="008D285C">
              <w:rPr>
                <w:b/>
                <w:bCs/>
                <w:szCs w:val="24"/>
                <w:u w:val="single"/>
              </w:rPr>
              <w:t>709656</w:t>
            </w:r>
          </w:p>
        </w:tc>
        <w:tc>
          <w:tcPr>
            <w:tcW w:w="1705" w:type="dxa"/>
          </w:tcPr>
          <w:p w14:paraId="7298F7BF" w14:textId="7B9FD9FE" w:rsidR="00872A08" w:rsidRPr="008D285C" w:rsidRDefault="008D285C" w:rsidP="003C2E5D">
            <w:pPr>
              <w:rPr>
                <w:b/>
                <w:bCs/>
                <w:szCs w:val="24"/>
                <w:u w:val="single"/>
              </w:rPr>
            </w:pPr>
            <w:r w:rsidRPr="008D285C">
              <w:rPr>
                <w:b/>
                <w:bCs/>
                <w:szCs w:val="24"/>
                <w:u w:val="single"/>
              </w:rPr>
              <w:t>539219</w:t>
            </w:r>
          </w:p>
        </w:tc>
      </w:tr>
      <w:tr w:rsidR="00CE187F" w14:paraId="6C1F40BD" w14:textId="77777777" w:rsidTr="00872A08">
        <w:tc>
          <w:tcPr>
            <w:tcW w:w="3955" w:type="dxa"/>
          </w:tcPr>
          <w:p w14:paraId="6991B56F" w14:textId="4334A77E" w:rsidR="00CE187F" w:rsidRPr="008D285C" w:rsidRDefault="00CE187F" w:rsidP="003C2E5D">
            <w:pPr>
              <w:rPr>
                <w:b/>
                <w:bCs/>
                <w:szCs w:val="24"/>
                <w:u w:val="single"/>
              </w:rPr>
            </w:pPr>
            <w:r w:rsidRPr="008D285C">
              <w:rPr>
                <w:b/>
                <w:bCs/>
                <w:szCs w:val="24"/>
                <w:u w:val="single"/>
              </w:rPr>
              <w:t>Earnings per share (EPS)</w:t>
            </w:r>
          </w:p>
        </w:tc>
        <w:tc>
          <w:tcPr>
            <w:tcW w:w="1800" w:type="dxa"/>
          </w:tcPr>
          <w:p w14:paraId="15EA560B" w14:textId="18C8C001" w:rsidR="00CE187F" w:rsidRPr="008D285C" w:rsidRDefault="00CE187F" w:rsidP="003C2E5D">
            <w:pPr>
              <w:rPr>
                <w:b/>
                <w:bCs/>
                <w:szCs w:val="24"/>
                <w:u w:val="single"/>
              </w:rPr>
            </w:pPr>
            <w:r w:rsidRPr="008D285C">
              <w:rPr>
                <w:b/>
                <w:bCs/>
                <w:szCs w:val="24"/>
                <w:u w:val="single"/>
              </w:rPr>
              <w:t>512.19</w:t>
            </w:r>
          </w:p>
        </w:tc>
        <w:tc>
          <w:tcPr>
            <w:tcW w:w="1890" w:type="dxa"/>
          </w:tcPr>
          <w:p w14:paraId="59F39AFE" w14:textId="0D373B77" w:rsidR="00CE187F" w:rsidRPr="008D285C" w:rsidRDefault="001D3CAB" w:rsidP="003C2E5D">
            <w:pPr>
              <w:rPr>
                <w:b/>
                <w:bCs/>
                <w:szCs w:val="24"/>
                <w:u w:val="single"/>
              </w:rPr>
            </w:pPr>
            <w:r w:rsidRPr="008D285C">
              <w:rPr>
                <w:b/>
                <w:bCs/>
                <w:szCs w:val="24"/>
                <w:u w:val="single"/>
              </w:rPr>
              <w:t>683.83</w:t>
            </w:r>
          </w:p>
        </w:tc>
        <w:tc>
          <w:tcPr>
            <w:tcW w:w="1705" w:type="dxa"/>
          </w:tcPr>
          <w:p w14:paraId="718DE88C" w14:textId="6D29B7F2" w:rsidR="00CE187F" w:rsidRPr="008D285C" w:rsidRDefault="008D285C" w:rsidP="003C2E5D">
            <w:pPr>
              <w:rPr>
                <w:b/>
                <w:bCs/>
                <w:szCs w:val="24"/>
                <w:u w:val="single"/>
              </w:rPr>
            </w:pPr>
            <w:r w:rsidRPr="008D285C">
              <w:rPr>
                <w:b/>
                <w:bCs/>
                <w:szCs w:val="24"/>
                <w:u w:val="single"/>
              </w:rPr>
              <w:t>519.55</w:t>
            </w:r>
          </w:p>
        </w:tc>
      </w:tr>
    </w:tbl>
    <w:p w14:paraId="5603F1FB" w14:textId="7A5B4FB7" w:rsidR="00E34E39" w:rsidRDefault="004F3D3D" w:rsidP="003C2E5D">
      <w:pPr>
        <w:rPr>
          <w:szCs w:val="24"/>
        </w:rPr>
      </w:pPr>
      <w:r>
        <w:rPr>
          <w:szCs w:val="24"/>
        </w:rPr>
        <w:t xml:space="preserve">There has been presented the </w:t>
      </w:r>
      <w:r w:rsidRPr="00247DAF">
        <w:t xml:space="preserve">income statement of Moldova </w:t>
      </w:r>
      <w:proofErr w:type="spellStart"/>
      <w:r w:rsidRPr="00247DAF">
        <w:t>Agroind</w:t>
      </w:r>
      <w:proofErr w:type="spellEnd"/>
      <w:r w:rsidRPr="00247DAF">
        <w:t xml:space="preserve"> Bank </w:t>
      </w:r>
      <w:r w:rsidR="008B21D3" w:rsidRPr="00247DAF">
        <w:t>with profit and loss</w:t>
      </w:r>
      <w:r w:rsidR="00092A49" w:rsidRPr="00247DAF">
        <w:t>-</w:t>
      </w:r>
      <w:r w:rsidR="008B21D3" w:rsidRPr="00247DAF">
        <w:t xml:space="preserve">related data of </w:t>
      </w:r>
      <w:r w:rsidR="00092A49" w:rsidRPr="00247DAF">
        <w:t xml:space="preserve">the </w:t>
      </w:r>
      <w:r w:rsidR="008B21D3" w:rsidRPr="00247DAF">
        <w:t xml:space="preserve">last 3 years respectively 2018 (to show pre-corona profit and earning per share), 2019, and 2020 for showing the situation during </w:t>
      </w:r>
      <w:r w:rsidR="00092A49" w:rsidRPr="00247DAF">
        <w:t xml:space="preserve">the </w:t>
      </w:r>
      <w:r w:rsidR="008B21D3" w:rsidRPr="00247DAF">
        <w:t>corona pandemic</w:t>
      </w:r>
      <w:r w:rsidR="00E915AF" w:rsidRPr="00247DAF">
        <w:t xml:space="preserve"> (Moldova </w:t>
      </w:r>
      <w:proofErr w:type="spellStart"/>
      <w:r w:rsidR="00E915AF" w:rsidRPr="00247DAF">
        <w:t>Agroind</w:t>
      </w:r>
      <w:proofErr w:type="spellEnd"/>
      <w:r w:rsidR="00E915AF" w:rsidRPr="00247DAF">
        <w:t xml:space="preserve"> Bank, 2021)</w:t>
      </w:r>
      <w:r w:rsidR="008B21D3" w:rsidRPr="00247DAF">
        <w:t xml:space="preserve">. </w:t>
      </w:r>
      <w:r w:rsidR="009F6FE7" w:rsidRPr="00247DAF">
        <w:t xml:space="preserve">The data shows that the net profit </w:t>
      </w:r>
      <w:r w:rsidR="009F6FE7">
        <w:rPr>
          <w:szCs w:val="24"/>
        </w:rPr>
        <w:t>was increasing in the year 2018 and 2019 but the profit is in a decline in 202</w:t>
      </w:r>
      <w:r w:rsidR="002B2B82">
        <w:rPr>
          <w:szCs w:val="24"/>
        </w:rPr>
        <w:t>0 as the corona pandemic make the worst situation in the banking industry.</w:t>
      </w:r>
    </w:p>
    <w:p w14:paraId="3B65881A" w14:textId="03D15908" w:rsidR="00E34E39" w:rsidRDefault="00E34E39" w:rsidP="004F3D3D">
      <w:pPr>
        <w:pStyle w:val="Heading3"/>
      </w:pPr>
      <w:bookmarkStart w:id="40" w:name="_Toc84351452"/>
      <w:proofErr w:type="spellStart"/>
      <w:r>
        <w:t>Moldindcon</w:t>
      </w:r>
      <w:proofErr w:type="spellEnd"/>
      <w:r>
        <w:t xml:space="preserve"> Bank</w:t>
      </w:r>
      <w:bookmarkEnd w:id="40"/>
    </w:p>
    <w:tbl>
      <w:tblPr>
        <w:tblStyle w:val="TableGrid"/>
        <w:tblW w:w="0" w:type="auto"/>
        <w:tblLook w:val="04A0" w:firstRow="1" w:lastRow="0" w:firstColumn="1" w:lastColumn="0" w:noHBand="0" w:noVBand="1"/>
      </w:tblPr>
      <w:tblGrid>
        <w:gridCol w:w="3955"/>
        <w:gridCol w:w="1800"/>
        <w:gridCol w:w="1890"/>
        <w:gridCol w:w="1705"/>
      </w:tblGrid>
      <w:tr w:rsidR="00872A08" w14:paraId="2585655D" w14:textId="77777777" w:rsidTr="00FC2853">
        <w:tc>
          <w:tcPr>
            <w:tcW w:w="3955" w:type="dxa"/>
            <w:vMerge w:val="restart"/>
          </w:tcPr>
          <w:p w14:paraId="036A326D" w14:textId="77777777" w:rsidR="00872A08" w:rsidRPr="00E968CA" w:rsidRDefault="00872A08" w:rsidP="00FC2853">
            <w:pPr>
              <w:rPr>
                <w:b/>
                <w:bCs/>
                <w:szCs w:val="24"/>
              </w:rPr>
            </w:pPr>
            <w:r w:rsidRPr="00E968CA">
              <w:rPr>
                <w:b/>
                <w:bCs/>
                <w:szCs w:val="24"/>
              </w:rPr>
              <w:t>Particulars</w:t>
            </w:r>
          </w:p>
        </w:tc>
        <w:tc>
          <w:tcPr>
            <w:tcW w:w="5395" w:type="dxa"/>
            <w:gridSpan w:val="3"/>
          </w:tcPr>
          <w:p w14:paraId="1C1D279D" w14:textId="180FFEDD" w:rsidR="00872A08" w:rsidRPr="00E968CA" w:rsidRDefault="00872A08" w:rsidP="00FC2853">
            <w:pPr>
              <w:rPr>
                <w:b/>
                <w:bCs/>
                <w:szCs w:val="24"/>
              </w:rPr>
            </w:pPr>
            <w:r w:rsidRPr="00E968CA">
              <w:rPr>
                <w:b/>
                <w:bCs/>
                <w:szCs w:val="24"/>
              </w:rPr>
              <w:t>Amount in MDL”000”</w:t>
            </w:r>
          </w:p>
        </w:tc>
      </w:tr>
      <w:tr w:rsidR="00872A08" w14:paraId="41A49D78" w14:textId="77777777" w:rsidTr="00FC2853">
        <w:tc>
          <w:tcPr>
            <w:tcW w:w="3955" w:type="dxa"/>
            <w:vMerge/>
          </w:tcPr>
          <w:p w14:paraId="098E6486" w14:textId="77777777" w:rsidR="00872A08" w:rsidRPr="00E968CA" w:rsidRDefault="00872A08" w:rsidP="00FC2853">
            <w:pPr>
              <w:rPr>
                <w:b/>
                <w:bCs/>
                <w:szCs w:val="24"/>
              </w:rPr>
            </w:pPr>
          </w:p>
        </w:tc>
        <w:tc>
          <w:tcPr>
            <w:tcW w:w="1800" w:type="dxa"/>
          </w:tcPr>
          <w:p w14:paraId="36B323F3" w14:textId="77777777" w:rsidR="00872A08" w:rsidRPr="00E968CA" w:rsidRDefault="00872A08" w:rsidP="00FC2853">
            <w:pPr>
              <w:rPr>
                <w:b/>
                <w:bCs/>
                <w:szCs w:val="24"/>
              </w:rPr>
            </w:pPr>
            <w:r w:rsidRPr="00E968CA">
              <w:rPr>
                <w:b/>
                <w:bCs/>
                <w:szCs w:val="24"/>
              </w:rPr>
              <w:t>2018</w:t>
            </w:r>
          </w:p>
        </w:tc>
        <w:tc>
          <w:tcPr>
            <w:tcW w:w="1890" w:type="dxa"/>
          </w:tcPr>
          <w:p w14:paraId="1176EEC2" w14:textId="77777777" w:rsidR="00872A08" w:rsidRPr="00E968CA" w:rsidRDefault="00872A08" w:rsidP="00FC2853">
            <w:pPr>
              <w:rPr>
                <w:b/>
                <w:bCs/>
                <w:szCs w:val="24"/>
              </w:rPr>
            </w:pPr>
            <w:r w:rsidRPr="00E968CA">
              <w:rPr>
                <w:b/>
                <w:bCs/>
                <w:szCs w:val="24"/>
              </w:rPr>
              <w:t>2019</w:t>
            </w:r>
          </w:p>
        </w:tc>
        <w:tc>
          <w:tcPr>
            <w:tcW w:w="1705" w:type="dxa"/>
          </w:tcPr>
          <w:p w14:paraId="1AB234E9" w14:textId="77777777" w:rsidR="00872A08" w:rsidRPr="00E968CA" w:rsidRDefault="00872A08" w:rsidP="00FC2853">
            <w:pPr>
              <w:rPr>
                <w:b/>
                <w:bCs/>
                <w:szCs w:val="24"/>
              </w:rPr>
            </w:pPr>
            <w:r w:rsidRPr="00E968CA">
              <w:rPr>
                <w:b/>
                <w:bCs/>
                <w:szCs w:val="24"/>
              </w:rPr>
              <w:t>2020</w:t>
            </w:r>
          </w:p>
        </w:tc>
      </w:tr>
      <w:tr w:rsidR="00872A08" w14:paraId="7C16948D" w14:textId="77777777" w:rsidTr="00FC2853">
        <w:tc>
          <w:tcPr>
            <w:tcW w:w="3955" w:type="dxa"/>
          </w:tcPr>
          <w:p w14:paraId="6339E1BA" w14:textId="77777777" w:rsidR="00872A08" w:rsidRDefault="00872A08" w:rsidP="00FC2853">
            <w:pPr>
              <w:rPr>
                <w:szCs w:val="24"/>
              </w:rPr>
            </w:pPr>
            <w:r>
              <w:rPr>
                <w:szCs w:val="24"/>
              </w:rPr>
              <w:t>Interest income</w:t>
            </w:r>
          </w:p>
        </w:tc>
        <w:tc>
          <w:tcPr>
            <w:tcW w:w="1800" w:type="dxa"/>
          </w:tcPr>
          <w:p w14:paraId="3E95944E" w14:textId="0D0F8F43" w:rsidR="00872A08" w:rsidRDefault="007C533C" w:rsidP="00FC2853">
            <w:pPr>
              <w:rPr>
                <w:szCs w:val="24"/>
              </w:rPr>
            </w:pPr>
            <w:r>
              <w:rPr>
                <w:szCs w:val="24"/>
              </w:rPr>
              <w:t>836241</w:t>
            </w:r>
          </w:p>
        </w:tc>
        <w:tc>
          <w:tcPr>
            <w:tcW w:w="1890" w:type="dxa"/>
          </w:tcPr>
          <w:p w14:paraId="0B675838" w14:textId="585430D5" w:rsidR="00872A08" w:rsidRDefault="00BA214B" w:rsidP="00FC2853">
            <w:pPr>
              <w:rPr>
                <w:szCs w:val="24"/>
              </w:rPr>
            </w:pPr>
            <w:r>
              <w:rPr>
                <w:szCs w:val="24"/>
              </w:rPr>
              <w:t>901720</w:t>
            </w:r>
          </w:p>
        </w:tc>
        <w:tc>
          <w:tcPr>
            <w:tcW w:w="1705" w:type="dxa"/>
          </w:tcPr>
          <w:p w14:paraId="16B014B1" w14:textId="3E3E06B1" w:rsidR="00872A08" w:rsidRDefault="00E968CA" w:rsidP="00FC2853">
            <w:pPr>
              <w:rPr>
                <w:szCs w:val="24"/>
              </w:rPr>
            </w:pPr>
            <w:r>
              <w:rPr>
                <w:szCs w:val="24"/>
              </w:rPr>
              <w:t>894207</w:t>
            </w:r>
          </w:p>
        </w:tc>
      </w:tr>
      <w:tr w:rsidR="00872A08" w14:paraId="46D69E33" w14:textId="77777777" w:rsidTr="00FC2853">
        <w:tc>
          <w:tcPr>
            <w:tcW w:w="3955" w:type="dxa"/>
          </w:tcPr>
          <w:p w14:paraId="094DE5A7" w14:textId="77777777" w:rsidR="00872A08" w:rsidRDefault="00872A08" w:rsidP="00FC2853">
            <w:pPr>
              <w:rPr>
                <w:szCs w:val="24"/>
              </w:rPr>
            </w:pPr>
            <w:r>
              <w:rPr>
                <w:szCs w:val="24"/>
              </w:rPr>
              <w:t>Interest expense</w:t>
            </w:r>
          </w:p>
        </w:tc>
        <w:tc>
          <w:tcPr>
            <w:tcW w:w="1800" w:type="dxa"/>
          </w:tcPr>
          <w:p w14:paraId="0C6FF809" w14:textId="49C4CD8C" w:rsidR="00872A08" w:rsidRDefault="007C533C" w:rsidP="00FC2853">
            <w:pPr>
              <w:rPr>
                <w:szCs w:val="24"/>
              </w:rPr>
            </w:pPr>
            <w:r>
              <w:rPr>
                <w:szCs w:val="24"/>
              </w:rPr>
              <w:t>(306836)</w:t>
            </w:r>
          </w:p>
        </w:tc>
        <w:tc>
          <w:tcPr>
            <w:tcW w:w="1890" w:type="dxa"/>
          </w:tcPr>
          <w:p w14:paraId="3E8B25DF" w14:textId="1E198A8F" w:rsidR="00872A08" w:rsidRDefault="006B4EBD" w:rsidP="00FC2853">
            <w:pPr>
              <w:rPr>
                <w:szCs w:val="24"/>
              </w:rPr>
            </w:pPr>
            <w:r>
              <w:rPr>
                <w:szCs w:val="24"/>
              </w:rPr>
              <w:t>(314105)</w:t>
            </w:r>
          </w:p>
        </w:tc>
        <w:tc>
          <w:tcPr>
            <w:tcW w:w="1705" w:type="dxa"/>
          </w:tcPr>
          <w:p w14:paraId="7B38A31E" w14:textId="192A5CB3" w:rsidR="00872A08" w:rsidRDefault="00E968CA" w:rsidP="00FC2853">
            <w:pPr>
              <w:rPr>
                <w:szCs w:val="24"/>
              </w:rPr>
            </w:pPr>
            <w:r>
              <w:rPr>
                <w:szCs w:val="24"/>
              </w:rPr>
              <w:t>(282537)</w:t>
            </w:r>
          </w:p>
        </w:tc>
      </w:tr>
      <w:tr w:rsidR="00872A08" w14:paraId="481F23CA" w14:textId="77777777" w:rsidTr="00FC2853">
        <w:tc>
          <w:tcPr>
            <w:tcW w:w="3955" w:type="dxa"/>
          </w:tcPr>
          <w:p w14:paraId="327FDE60" w14:textId="77777777" w:rsidR="00872A08" w:rsidRDefault="00872A08" w:rsidP="00FC2853">
            <w:pPr>
              <w:rPr>
                <w:szCs w:val="24"/>
              </w:rPr>
            </w:pPr>
            <w:r>
              <w:rPr>
                <w:szCs w:val="24"/>
              </w:rPr>
              <w:t>Net interest income</w:t>
            </w:r>
          </w:p>
        </w:tc>
        <w:tc>
          <w:tcPr>
            <w:tcW w:w="1800" w:type="dxa"/>
          </w:tcPr>
          <w:p w14:paraId="6E82C62A" w14:textId="32C563A8" w:rsidR="00872A08" w:rsidRDefault="007C533C" w:rsidP="00FC2853">
            <w:pPr>
              <w:rPr>
                <w:szCs w:val="24"/>
              </w:rPr>
            </w:pPr>
            <w:r>
              <w:rPr>
                <w:szCs w:val="24"/>
              </w:rPr>
              <w:t>529405</w:t>
            </w:r>
          </w:p>
        </w:tc>
        <w:tc>
          <w:tcPr>
            <w:tcW w:w="1890" w:type="dxa"/>
          </w:tcPr>
          <w:p w14:paraId="29F9296D" w14:textId="0810D3B4" w:rsidR="00872A08" w:rsidRDefault="006B4EBD" w:rsidP="00FC2853">
            <w:pPr>
              <w:rPr>
                <w:szCs w:val="24"/>
              </w:rPr>
            </w:pPr>
            <w:r>
              <w:rPr>
                <w:szCs w:val="24"/>
              </w:rPr>
              <w:t>587615</w:t>
            </w:r>
          </w:p>
        </w:tc>
        <w:tc>
          <w:tcPr>
            <w:tcW w:w="1705" w:type="dxa"/>
          </w:tcPr>
          <w:p w14:paraId="56B7114A" w14:textId="62339FD3" w:rsidR="00872A08" w:rsidRDefault="00E968CA" w:rsidP="00FC2853">
            <w:pPr>
              <w:rPr>
                <w:szCs w:val="24"/>
              </w:rPr>
            </w:pPr>
            <w:r>
              <w:rPr>
                <w:szCs w:val="24"/>
              </w:rPr>
              <w:t>611670</w:t>
            </w:r>
          </w:p>
        </w:tc>
      </w:tr>
      <w:tr w:rsidR="00872A08" w14:paraId="6DA4547A" w14:textId="77777777" w:rsidTr="00FC2853">
        <w:tc>
          <w:tcPr>
            <w:tcW w:w="3955" w:type="dxa"/>
          </w:tcPr>
          <w:p w14:paraId="6DACE967" w14:textId="77777777" w:rsidR="00872A08" w:rsidRDefault="00872A08" w:rsidP="00FC2853">
            <w:pPr>
              <w:rPr>
                <w:szCs w:val="24"/>
              </w:rPr>
            </w:pPr>
            <w:r>
              <w:rPr>
                <w:szCs w:val="24"/>
              </w:rPr>
              <w:t>Commission income</w:t>
            </w:r>
          </w:p>
        </w:tc>
        <w:tc>
          <w:tcPr>
            <w:tcW w:w="1800" w:type="dxa"/>
          </w:tcPr>
          <w:p w14:paraId="1D82F946" w14:textId="5D4C38B9" w:rsidR="00872A08" w:rsidRDefault="007C533C" w:rsidP="00FC2853">
            <w:pPr>
              <w:rPr>
                <w:szCs w:val="24"/>
              </w:rPr>
            </w:pPr>
            <w:r>
              <w:rPr>
                <w:szCs w:val="24"/>
              </w:rPr>
              <w:t>411337</w:t>
            </w:r>
          </w:p>
        </w:tc>
        <w:tc>
          <w:tcPr>
            <w:tcW w:w="1890" w:type="dxa"/>
          </w:tcPr>
          <w:p w14:paraId="44A1B8CA" w14:textId="01D61606" w:rsidR="00872A08" w:rsidRDefault="006B4EBD" w:rsidP="00FC2853">
            <w:pPr>
              <w:rPr>
                <w:szCs w:val="24"/>
              </w:rPr>
            </w:pPr>
            <w:r>
              <w:rPr>
                <w:szCs w:val="24"/>
              </w:rPr>
              <w:t>467673</w:t>
            </w:r>
          </w:p>
        </w:tc>
        <w:tc>
          <w:tcPr>
            <w:tcW w:w="1705" w:type="dxa"/>
          </w:tcPr>
          <w:p w14:paraId="0B3AE65E" w14:textId="6823D470" w:rsidR="00872A08" w:rsidRDefault="00E968CA" w:rsidP="00FC2853">
            <w:pPr>
              <w:rPr>
                <w:szCs w:val="24"/>
              </w:rPr>
            </w:pPr>
            <w:r>
              <w:rPr>
                <w:szCs w:val="24"/>
              </w:rPr>
              <w:t>522764</w:t>
            </w:r>
          </w:p>
        </w:tc>
      </w:tr>
      <w:tr w:rsidR="00872A08" w14:paraId="5CD39A0F" w14:textId="77777777" w:rsidTr="00FC2853">
        <w:tc>
          <w:tcPr>
            <w:tcW w:w="3955" w:type="dxa"/>
          </w:tcPr>
          <w:p w14:paraId="5449AC3A" w14:textId="77777777" w:rsidR="00872A08" w:rsidRDefault="00872A08" w:rsidP="00FC2853">
            <w:pPr>
              <w:rPr>
                <w:szCs w:val="24"/>
              </w:rPr>
            </w:pPr>
            <w:r>
              <w:rPr>
                <w:szCs w:val="24"/>
              </w:rPr>
              <w:t>Commission expense</w:t>
            </w:r>
          </w:p>
        </w:tc>
        <w:tc>
          <w:tcPr>
            <w:tcW w:w="1800" w:type="dxa"/>
          </w:tcPr>
          <w:p w14:paraId="29611A18" w14:textId="672353DC" w:rsidR="00872A08" w:rsidRDefault="007C533C" w:rsidP="00FC2853">
            <w:pPr>
              <w:rPr>
                <w:szCs w:val="24"/>
              </w:rPr>
            </w:pPr>
            <w:r>
              <w:rPr>
                <w:szCs w:val="24"/>
              </w:rPr>
              <w:t>(126228)</w:t>
            </w:r>
          </w:p>
        </w:tc>
        <w:tc>
          <w:tcPr>
            <w:tcW w:w="1890" w:type="dxa"/>
          </w:tcPr>
          <w:p w14:paraId="0D32C936" w14:textId="6CC035A4" w:rsidR="00872A08" w:rsidRDefault="006B4EBD" w:rsidP="00FC2853">
            <w:pPr>
              <w:rPr>
                <w:szCs w:val="24"/>
              </w:rPr>
            </w:pPr>
            <w:r>
              <w:rPr>
                <w:szCs w:val="24"/>
              </w:rPr>
              <w:t>(163739)</w:t>
            </w:r>
          </w:p>
        </w:tc>
        <w:tc>
          <w:tcPr>
            <w:tcW w:w="1705" w:type="dxa"/>
          </w:tcPr>
          <w:p w14:paraId="705DE2D3" w14:textId="25638792" w:rsidR="00872A08" w:rsidRDefault="00E968CA" w:rsidP="00FC2853">
            <w:pPr>
              <w:rPr>
                <w:szCs w:val="24"/>
              </w:rPr>
            </w:pPr>
            <w:r>
              <w:rPr>
                <w:szCs w:val="24"/>
              </w:rPr>
              <w:t>(171006)</w:t>
            </w:r>
          </w:p>
        </w:tc>
      </w:tr>
      <w:tr w:rsidR="00872A08" w14:paraId="4CCB8134" w14:textId="77777777" w:rsidTr="00FC2853">
        <w:tc>
          <w:tcPr>
            <w:tcW w:w="3955" w:type="dxa"/>
          </w:tcPr>
          <w:p w14:paraId="3CCA1062" w14:textId="77777777" w:rsidR="00872A08" w:rsidRDefault="00872A08" w:rsidP="00FC2853">
            <w:pPr>
              <w:rPr>
                <w:szCs w:val="24"/>
              </w:rPr>
            </w:pPr>
            <w:r>
              <w:rPr>
                <w:szCs w:val="24"/>
              </w:rPr>
              <w:t>Net commission income</w:t>
            </w:r>
          </w:p>
        </w:tc>
        <w:tc>
          <w:tcPr>
            <w:tcW w:w="1800" w:type="dxa"/>
          </w:tcPr>
          <w:p w14:paraId="2EE35EC3" w14:textId="243F08A4" w:rsidR="00872A08" w:rsidRDefault="007C533C" w:rsidP="00FC2853">
            <w:pPr>
              <w:rPr>
                <w:szCs w:val="24"/>
              </w:rPr>
            </w:pPr>
            <w:r>
              <w:rPr>
                <w:szCs w:val="24"/>
              </w:rPr>
              <w:t>285109</w:t>
            </w:r>
          </w:p>
        </w:tc>
        <w:tc>
          <w:tcPr>
            <w:tcW w:w="1890" w:type="dxa"/>
          </w:tcPr>
          <w:p w14:paraId="63B72C8A" w14:textId="172A3B70" w:rsidR="00872A08" w:rsidRDefault="006B4EBD" w:rsidP="00FC2853">
            <w:pPr>
              <w:rPr>
                <w:szCs w:val="24"/>
              </w:rPr>
            </w:pPr>
            <w:r>
              <w:rPr>
                <w:szCs w:val="24"/>
              </w:rPr>
              <w:t>303934</w:t>
            </w:r>
          </w:p>
        </w:tc>
        <w:tc>
          <w:tcPr>
            <w:tcW w:w="1705" w:type="dxa"/>
          </w:tcPr>
          <w:p w14:paraId="053491D6" w14:textId="2677067F" w:rsidR="00872A08" w:rsidRDefault="00E968CA" w:rsidP="00FC2853">
            <w:pPr>
              <w:rPr>
                <w:szCs w:val="24"/>
              </w:rPr>
            </w:pPr>
            <w:r>
              <w:rPr>
                <w:szCs w:val="24"/>
              </w:rPr>
              <w:t>351758</w:t>
            </w:r>
          </w:p>
        </w:tc>
      </w:tr>
      <w:tr w:rsidR="00872A08" w14:paraId="478A1823" w14:textId="77777777" w:rsidTr="00FC2853">
        <w:tc>
          <w:tcPr>
            <w:tcW w:w="3955" w:type="dxa"/>
          </w:tcPr>
          <w:p w14:paraId="36288627" w14:textId="77777777" w:rsidR="00872A08" w:rsidRDefault="00872A08" w:rsidP="00FC2853">
            <w:pPr>
              <w:rPr>
                <w:szCs w:val="24"/>
              </w:rPr>
            </w:pPr>
            <w:r>
              <w:rPr>
                <w:szCs w:val="24"/>
              </w:rPr>
              <w:t>Net foreign exchange gain</w:t>
            </w:r>
          </w:p>
        </w:tc>
        <w:tc>
          <w:tcPr>
            <w:tcW w:w="1800" w:type="dxa"/>
          </w:tcPr>
          <w:p w14:paraId="4BAF4CFA" w14:textId="69DC3741" w:rsidR="00872A08" w:rsidRDefault="007C533C" w:rsidP="00FC2853">
            <w:pPr>
              <w:rPr>
                <w:szCs w:val="24"/>
              </w:rPr>
            </w:pPr>
            <w:r>
              <w:rPr>
                <w:szCs w:val="24"/>
              </w:rPr>
              <w:t>31497</w:t>
            </w:r>
          </w:p>
        </w:tc>
        <w:tc>
          <w:tcPr>
            <w:tcW w:w="1890" w:type="dxa"/>
          </w:tcPr>
          <w:p w14:paraId="1F28DF40" w14:textId="55DDF1AB" w:rsidR="00872A08" w:rsidRDefault="006B4EBD" w:rsidP="00FC2853">
            <w:pPr>
              <w:rPr>
                <w:szCs w:val="24"/>
              </w:rPr>
            </w:pPr>
            <w:r>
              <w:rPr>
                <w:szCs w:val="24"/>
              </w:rPr>
              <w:t>41371</w:t>
            </w:r>
          </w:p>
        </w:tc>
        <w:tc>
          <w:tcPr>
            <w:tcW w:w="1705" w:type="dxa"/>
          </w:tcPr>
          <w:p w14:paraId="7E095836" w14:textId="068C2472" w:rsidR="00872A08" w:rsidRDefault="00E968CA" w:rsidP="00FC2853">
            <w:pPr>
              <w:rPr>
                <w:szCs w:val="24"/>
              </w:rPr>
            </w:pPr>
            <w:r>
              <w:rPr>
                <w:szCs w:val="24"/>
              </w:rPr>
              <w:t>29085</w:t>
            </w:r>
          </w:p>
        </w:tc>
      </w:tr>
      <w:tr w:rsidR="00872A08" w14:paraId="001F83C7" w14:textId="77777777" w:rsidTr="00FC2853">
        <w:tc>
          <w:tcPr>
            <w:tcW w:w="3955" w:type="dxa"/>
          </w:tcPr>
          <w:p w14:paraId="17CCCEC2" w14:textId="77777777" w:rsidR="00872A08" w:rsidRDefault="00872A08" w:rsidP="00FC2853">
            <w:pPr>
              <w:rPr>
                <w:szCs w:val="24"/>
              </w:rPr>
            </w:pPr>
            <w:r>
              <w:rPr>
                <w:szCs w:val="24"/>
              </w:rPr>
              <w:t>Gains from financial assets held to maturity</w:t>
            </w:r>
          </w:p>
        </w:tc>
        <w:tc>
          <w:tcPr>
            <w:tcW w:w="1800" w:type="dxa"/>
          </w:tcPr>
          <w:p w14:paraId="2724AC5D" w14:textId="4DF5CB0B" w:rsidR="00872A08" w:rsidRDefault="006B4EBD" w:rsidP="00FC2853">
            <w:pPr>
              <w:rPr>
                <w:szCs w:val="24"/>
              </w:rPr>
            </w:pPr>
            <w:r>
              <w:rPr>
                <w:szCs w:val="24"/>
              </w:rPr>
              <w:t>145677</w:t>
            </w:r>
          </w:p>
        </w:tc>
        <w:tc>
          <w:tcPr>
            <w:tcW w:w="1890" w:type="dxa"/>
          </w:tcPr>
          <w:p w14:paraId="44F534FD" w14:textId="471EF235" w:rsidR="00872A08" w:rsidRDefault="006B4EBD" w:rsidP="00FC2853">
            <w:pPr>
              <w:rPr>
                <w:szCs w:val="24"/>
              </w:rPr>
            </w:pPr>
            <w:r>
              <w:rPr>
                <w:szCs w:val="24"/>
              </w:rPr>
              <w:t>227320</w:t>
            </w:r>
          </w:p>
        </w:tc>
        <w:tc>
          <w:tcPr>
            <w:tcW w:w="1705" w:type="dxa"/>
          </w:tcPr>
          <w:p w14:paraId="0DFEB983" w14:textId="427BDFD9" w:rsidR="00872A08" w:rsidRDefault="00E968CA" w:rsidP="00FC2853">
            <w:pPr>
              <w:rPr>
                <w:szCs w:val="24"/>
              </w:rPr>
            </w:pPr>
            <w:r>
              <w:rPr>
                <w:szCs w:val="24"/>
              </w:rPr>
              <w:t>(89428)</w:t>
            </w:r>
          </w:p>
        </w:tc>
      </w:tr>
      <w:tr w:rsidR="00872A08" w14:paraId="3FC2B9AF" w14:textId="77777777" w:rsidTr="00FC2853">
        <w:tc>
          <w:tcPr>
            <w:tcW w:w="3955" w:type="dxa"/>
          </w:tcPr>
          <w:p w14:paraId="540F0AB6" w14:textId="77777777" w:rsidR="00872A08" w:rsidRDefault="00872A08" w:rsidP="00FC2853">
            <w:pPr>
              <w:rPr>
                <w:szCs w:val="24"/>
              </w:rPr>
            </w:pPr>
            <w:r>
              <w:rPr>
                <w:szCs w:val="24"/>
              </w:rPr>
              <w:t>Dividend income</w:t>
            </w:r>
          </w:p>
        </w:tc>
        <w:tc>
          <w:tcPr>
            <w:tcW w:w="1800" w:type="dxa"/>
          </w:tcPr>
          <w:p w14:paraId="601AC268" w14:textId="513C37A4" w:rsidR="00872A08" w:rsidRDefault="006B4EBD" w:rsidP="00FC2853">
            <w:pPr>
              <w:rPr>
                <w:szCs w:val="24"/>
              </w:rPr>
            </w:pPr>
            <w:r>
              <w:rPr>
                <w:szCs w:val="24"/>
              </w:rPr>
              <w:t>------</w:t>
            </w:r>
          </w:p>
        </w:tc>
        <w:tc>
          <w:tcPr>
            <w:tcW w:w="1890" w:type="dxa"/>
          </w:tcPr>
          <w:p w14:paraId="7DA0F348" w14:textId="52D05EA2" w:rsidR="00872A08" w:rsidRDefault="006B4EBD" w:rsidP="00FC2853">
            <w:pPr>
              <w:rPr>
                <w:szCs w:val="24"/>
              </w:rPr>
            </w:pPr>
            <w:r>
              <w:rPr>
                <w:szCs w:val="24"/>
              </w:rPr>
              <w:t>------</w:t>
            </w:r>
          </w:p>
        </w:tc>
        <w:tc>
          <w:tcPr>
            <w:tcW w:w="1705" w:type="dxa"/>
          </w:tcPr>
          <w:p w14:paraId="22A219C1" w14:textId="25C42B19" w:rsidR="00872A08" w:rsidRDefault="00E968CA" w:rsidP="00FC2853">
            <w:pPr>
              <w:rPr>
                <w:szCs w:val="24"/>
              </w:rPr>
            </w:pPr>
            <w:r>
              <w:rPr>
                <w:szCs w:val="24"/>
              </w:rPr>
              <w:t>-----</w:t>
            </w:r>
          </w:p>
        </w:tc>
      </w:tr>
      <w:tr w:rsidR="00872A08" w14:paraId="3207CE83" w14:textId="77777777" w:rsidTr="00FC2853">
        <w:tc>
          <w:tcPr>
            <w:tcW w:w="3955" w:type="dxa"/>
          </w:tcPr>
          <w:p w14:paraId="2C5A4DBC" w14:textId="77777777" w:rsidR="00872A08" w:rsidRDefault="00872A08" w:rsidP="00FC2853">
            <w:pPr>
              <w:rPr>
                <w:szCs w:val="24"/>
              </w:rPr>
            </w:pPr>
            <w:r>
              <w:rPr>
                <w:szCs w:val="24"/>
              </w:rPr>
              <w:lastRenderedPageBreak/>
              <w:t>Other operating income</w:t>
            </w:r>
          </w:p>
        </w:tc>
        <w:tc>
          <w:tcPr>
            <w:tcW w:w="1800" w:type="dxa"/>
          </w:tcPr>
          <w:p w14:paraId="1F64F300" w14:textId="20F686F2" w:rsidR="00872A08" w:rsidRDefault="007C533C" w:rsidP="00FC2853">
            <w:pPr>
              <w:rPr>
                <w:szCs w:val="24"/>
              </w:rPr>
            </w:pPr>
            <w:r>
              <w:rPr>
                <w:szCs w:val="24"/>
              </w:rPr>
              <w:t>58517</w:t>
            </w:r>
          </w:p>
        </w:tc>
        <w:tc>
          <w:tcPr>
            <w:tcW w:w="1890" w:type="dxa"/>
          </w:tcPr>
          <w:p w14:paraId="7ECB0855" w14:textId="7C2F19C8" w:rsidR="00872A08" w:rsidRDefault="00E968CA" w:rsidP="00FC2853">
            <w:pPr>
              <w:rPr>
                <w:szCs w:val="24"/>
              </w:rPr>
            </w:pPr>
            <w:r>
              <w:rPr>
                <w:szCs w:val="24"/>
              </w:rPr>
              <w:t>------</w:t>
            </w:r>
          </w:p>
        </w:tc>
        <w:tc>
          <w:tcPr>
            <w:tcW w:w="1705" w:type="dxa"/>
          </w:tcPr>
          <w:p w14:paraId="4E0BB411" w14:textId="2576A4C7" w:rsidR="00872A08" w:rsidRDefault="00E968CA" w:rsidP="00FC2853">
            <w:pPr>
              <w:rPr>
                <w:szCs w:val="24"/>
              </w:rPr>
            </w:pPr>
            <w:r>
              <w:rPr>
                <w:szCs w:val="24"/>
              </w:rPr>
              <w:t>-----</w:t>
            </w:r>
          </w:p>
        </w:tc>
      </w:tr>
      <w:tr w:rsidR="00872A08" w14:paraId="1FE302FD" w14:textId="77777777" w:rsidTr="00FC2853">
        <w:tc>
          <w:tcPr>
            <w:tcW w:w="3955" w:type="dxa"/>
          </w:tcPr>
          <w:p w14:paraId="708A455D" w14:textId="77777777" w:rsidR="00872A08" w:rsidRDefault="00872A08" w:rsidP="00FC2853">
            <w:pPr>
              <w:rPr>
                <w:szCs w:val="24"/>
              </w:rPr>
            </w:pPr>
            <w:r>
              <w:rPr>
                <w:szCs w:val="24"/>
              </w:rPr>
              <w:t>Personnel expense</w:t>
            </w:r>
          </w:p>
        </w:tc>
        <w:tc>
          <w:tcPr>
            <w:tcW w:w="1800" w:type="dxa"/>
          </w:tcPr>
          <w:p w14:paraId="0393EF75" w14:textId="42D76170" w:rsidR="00872A08" w:rsidRDefault="007C533C" w:rsidP="00FC2853">
            <w:pPr>
              <w:rPr>
                <w:szCs w:val="24"/>
              </w:rPr>
            </w:pPr>
            <w:r>
              <w:rPr>
                <w:szCs w:val="24"/>
              </w:rPr>
              <w:t>(272982)</w:t>
            </w:r>
          </w:p>
        </w:tc>
        <w:tc>
          <w:tcPr>
            <w:tcW w:w="1890" w:type="dxa"/>
          </w:tcPr>
          <w:p w14:paraId="5D5619EB" w14:textId="46867231" w:rsidR="00872A08" w:rsidRDefault="00E968CA" w:rsidP="00FC2853">
            <w:pPr>
              <w:rPr>
                <w:szCs w:val="24"/>
              </w:rPr>
            </w:pPr>
            <w:r>
              <w:rPr>
                <w:szCs w:val="24"/>
              </w:rPr>
              <w:t>(336542)</w:t>
            </w:r>
          </w:p>
        </w:tc>
        <w:tc>
          <w:tcPr>
            <w:tcW w:w="1705" w:type="dxa"/>
          </w:tcPr>
          <w:p w14:paraId="4B2D31F9" w14:textId="0163E841" w:rsidR="00872A08" w:rsidRDefault="00E968CA" w:rsidP="00FC2853">
            <w:pPr>
              <w:rPr>
                <w:szCs w:val="24"/>
              </w:rPr>
            </w:pPr>
            <w:r>
              <w:rPr>
                <w:szCs w:val="24"/>
              </w:rPr>
              <w:t>(386122)</w:t>
            </w:r>
          </w:p>
        </w:tc>
      </w:tr>
      <w:tr w:rsidR="00872A08" w14:paraId="100F7BC6" w14:textId="77777777" w:rsidTr="00FC2853">
        <w:tc>
          <w:tcPr>
            <w:tcW w:w="3955" w:type="dxa"/>
          </w:tcPr>
          <w:p w14:paraId="62F65C1B" w14:textId="77777777" w:rsidR="00872A08" w:rsidRDefault="00872A08" w:rsidP="00FC2853">
            <w:pPr>
              <w:rPr>
                <w:szCs w:val="24"/>
              </w:rPr>
            </w:pPr>
            <w:r>
              <w:rPr>
                <w:szCs w:val="24"/>
              </w:rPr>
              <w:t>Amortization expense</w:t>
            </w:r>
          </w:p>
        </w:tc>
        <w:tc>
          <w:tcPr>
            <w:tcW w:w="1800" w:type="dxa"/>
          </w:tcPr>
          <w:p w14:paraId="20385A7E" w14:textId="27944E04" w:rsidR="00872A08" w:rsidRDefault="007C533C" w:rsidP="00FC2853">
            <w:pPr>
              <w:rPr>
                <w:szCs w:val="24"/>
              </w:rPr>
            </w:pPr>
            <w:r>
              <w:rPr>
                <w:szCs w:val="24"/>
              </w:rPr>
              <w:t>(55836)</w:t>
            </w:r>
          </w:p>
        </w:tc>
        <w:tc>
          <w:tcPr>
            <w:tcW w:w="1890" w:type="dxa"/>
          </w:tcPr>
          <w:p w14:paraId="2CF44FB8" w14:textId="5DAA56DC" w:rsidR="00872A08" w:rsidRDefault="00E968CA" w:rsidP="00FC2853">
            <w:pPr>
              <w:rPr>
                <w:szCs w:val="24"/>
              </w:rPr>
            </w:pPr>
            <w:r>
              <w:rPr>
                <w:szCs w:val="24"/>
              </w:rPr>
              <w:t>(71852)</w:t>
            </w:r>
          </w:p>
        </w:tc>
        <w:tc>
          <w:tcPr>
            <w:tcW w:w="1705" w:type="dxa"/>
          </w:tcPr>
          <w:p w14:paraId="33A3054F" w14:textId="47D06497" w:rsidR="00872A08" w:rsidRDefault="00E968CA" w:rsidP="00FC2853">
            <w:pPr>
              <w:rPr>
                <w:szCs w:val="24"/>
              </w:rPr>
            </w:pPr>
            <w:r>
              <w:rPr>
                <w:szCs w:val="24"/>
              </w:rPr>
              <w:t>(108434)</w:t>
            </w:r>
          </w:p>
        </w:tc>
      </w:tr>
      <w:tr w:rsidR="00872A08" w14:paraId="6DE219F7" w14:textId="77777777" w:rsidTr="00FC2853">
        <w:tc>
          <w:tcPr>
            <w:tcW w:w="3955" w:type="dxa"/>
          </w:tcPr>
          <w:p w14:paraId="3D0C06C3" w14:textId="77777777" w:rsidR="00872A08" w:rsidRDefault="00872A08" w:rsidP="00FC2853">
            <w:pPr>
              <w:rPr>
                <w:szCs w:val="24"/>
              </w:rPr>
            </w:pPr>
            <w:r>
              <w:rPr>
                <w:szCs w:val="24"/>
              </w:rPr>
              <w:t>Other operational expenses</w:t>
            </w:r>
          </w:p>
        </w:tc>
        <w:tc>
          <w:tcPr>
            <w:tcW w:w="1800" w:type="dxa"/>
          </w:tcPr>
          <w:p w14:paraId="116C4AA6" w14:textId="11F05DBF" w:rsidR="00872A08" w:rsidRDefault="007C533C" w:rsidP="00FC2853">
            <w:pPr>
              <w:rPr>
                <w:szCs w:val="24"/>
              </w:rPr>
            </w:pPr>
            <w:r>
              <w:rPr>
                <w:szCs w:val="24"/>
              </w:rPr>
              <w:t>(173217)</w:t>
            </w:r>
          </w:p>
        </w:tc>
        <w:tc>
          <w:tcPr>
            <w:tcW w:w="1890" w:type="dxa"/>
          </w:tcPr>
          <w:p w14:paraId="027873B0" w14:textId="217BF4F7" w:rsidR="00872A08" w:rsidRDefault="00E968CA" w:rsidP="00FC2853">
            <w:pPr>
              <w:rPr>
                <w:szCs w:val="24"/>
              </w:rPr>
            </w:pPr>
            <w:r>
              <w:rPr>
                <w:szCs w:val="24"/>
              </w:rPr>
              <w:t>(137101)</w:t>
            </w:r>
          </w:p>
        </w:tc>
        <w:tc>
          <w:tcPr>
            <w:tcW w:w="1705" w:type="dxa"/>
          </w:tcPr>
          <w:p w14:paraId="61FACEF3" w14:textId="0683B1A8" w:rsidR="00872A08" w:rsidRDefault="00E968CA" w:rsidP="00FC2853">
            <w:pPr>
              <w:rPr>
                <w:szCs w:val="24"/>
              </w:rPr>
            </w:pPr>
            <w:r>
              <w:rPr>
                <w:szCs w:val="24"/>
              </w:rPr>
              <w:t>(153551)</w:t>
            </w:r>
          </w:p>
        </w:tc>
      </w:tr>
      <w:tr w:rsidR="00872A08" w14:paraId="66A23B73" w14:textId="77777777" w:rsidTr="00FC2853">
        <w:tc>
          <w:tcPr>
            <w:tcW w:w="3955" w:type="dxa"/>
          </w:tcPr>
          <w:p w14:paraId="160B19D6" w14:textId="77777777" w:rsidR="00872A08" w:rsidRDefault="00872A08" w:rsidP="00FC2853">
            <w:pPr>
              <w:rPr>
                <w:szCs w:val="24"/>
              </w:rPr>
            </w:pPr>
            <w:r>
              <w:rPr>
                <w:szCs w:val="24"/>
              </w:rPr>
              <w:t>Pre-provision operating expense</w:t>
            </w:r>
          </w:p>
        </w:tc>
        <w:tc>
          <w:tcPr>
            <w:tcW w:w="1800" w:type="dxa"/>
          </w:tcPr>
          <w:p w14:paraId="42EAD905" w14:textId="1AEEAF99" w:rsidR="00872A08" w:rsidRDefault="007C533C" w:rsidP="00FC2853">
            <w:pPr>
              <w:rPr>
                <w:szCs w:val="24"/>
              </w:rPr>
            </w:pPr>
            <w:r>
              <w:rPr>
                <w:szCs w:val="24"/>
              </w:rPr>
              <w:t>548170</w:t>
            </w:r>
          </w:p>
        </w:tc>
        <w:tc>
          <w:tcPr>
            <w:tcW w:w="1890" w:type="dxa"/>
          </w:tcPr>
          <w:p w14:paraId="46946A16" w14:textId="2240A15D" w:rsidR="00872A08" w:rsidRDefault="00E968CA" w:rsidP="00FC2853">
            <w:pPr>
              <w:rPr>
                <w:szCs w:val="24"/>
              </w:rPr>
            </w:pPr>
            <w:r>
              <w:rPr>
                <w:szCs w:val="24"/>
              </w:rPr>
              <w:t>758368</w:t>
            </w:r>
          </w:p>
        </w:tc>
        <w:tc>
          <w:tcPr>
            <w:tcW w:w="1705" w:type="dxa"/>
          </w:tcPr>
          <w:p w14:paraId="46B69C98" w14:textId="02DBFC5E" w:rsidR="00872A08" w:rsidRDefault="00E968CA" w:rsidP="00FC2853">
            <w:pPr>
              <w:rPr>
                <w:szCs w:val="24"/>
              </w:rPr>
            </w:pPr>
            <w:r>
              <w:rPr>
                <w:szCs w:val="24"/>
              </w:rPr>
              <w:t>469896</w:t>
            </w:r>
          </w:p>
        </w:tc>
      </w:tr>
      <w:tr w:rsidR="00872A08" w14:paraId="2813B8A9" w14:textId="77777777" w:rsidTr="00FC2853">
        <w:tc>
          <w:tcPr>
            <w:tcW w:w="3955" w:type="dxa"/>
          </w:tcPr>
          <w:p w14:paraId="78CF8882" w14:textId="77777777" w:rsidR="00872A08" w:rsidRDefault="00872A08" w:rsidP="00FC2853">
            <w:pPr>
              <w:rPr>
                <w:szCs w:val="24"/>
              </w:rPr>
            </w:pPr>
            <w:r>
              <w:rPr>
                <w:szCs w:val="24"/>
              </w:rPr>
              <w:t>Provision net expense</w:t>
            </w:r>
          </w:p>
        </w:tc>
        <w:tc>
          <w:tcPr>
            <w:tcW w:w="1800" w:type="dxa"/>
          </w:tcPr>
          <w:p w14:paraId="4CB4EC58" w14:textId="2BBA38C8" w:rsidR="00872A08" w:rsidRDefault="007C533C" w:rsidP="00FC2853">
            <w:pPr>
              <w:rPr>
                <w:szCs w:val="24"/>
              </w:rPr>
            </w:pPr>
            <w:r>
              <w:rPr>
                <w:szCs w:val="24"/>
              </w:rPr>
              <w:t>----</w:t>
            </w:r>
          </w:p>
        </w:tc>
        <w:tc>
          <w:tcPr>
            <w:tcW w:w="1890" w:type="dxa"/>
          </w:tcPr>
          <w:p w14:paraId="53DBD564" w14:textId="4471FC5B" w:rsidR="00872A08" w:rsidRDefault="00E968CA" w:rsidP="00FC2853">
            <w:pPr>
              <w:rPr>
                <w:szCs w:val="24"/>
              </w:rPr>
            </w:pPr>
            <w:r>
              <w:rPr>
                <w:szCs w:val="24"/>
              </w:rPr>
              <w:t>-----</w:t>
            </w:r>
          </w:p>
        </w:tc>
        <w:tc>
          <w:tcPr>
            <w:tcW w:w="1705" w:type="dxa"/>
          </w:tcPr>
          <w:p w14:paraId="33964CF9" w14:textId="6DC13F67" w:rsidR="00872A08" w:rsidRDefault="00E968CA" w:rsidP="00FC2853">
            <w:pPr>
              <w:rPr>
                <w:szCs w:val="24"/>
              </w:rPr>
            </w:pPr>
            <w:r>
              <w:rPr>
                <w:szCs w:val="24"/>
              </w:rPr>
              <w:t>-----</w:t>
            </w:r>
          </w:p>
        </w:tc>
      </w:tr>
      <w:tr w:rsidR="00872A08" w14:paraId="18448823" w14:textId="77777777" w:rsidTr="00FC2853">
        <w:tc>
          <w:tcPr>
            <w:tcW w:w="3955" w:type="dxa"/>
          </w:tcPr>
          <w:p w14:paraId="179FFAD2" w14:textId="77777777" w:rsidR="00872A08" w:rsidRDefault="00872A08" w:rsidP="00FC2853">
            <w:pPr>
              <w:rPr>
                <w:szCs w:val="24"/>
              </w:rPr>
            </w:pPr>
            <w:r>
              <w:rPr>
                <w:szCs w:val="24"/>
              </w:rPr>
              <w:t>Operating profit before tax</w:t>
            </w:r>
          </w:p>
        </w:tc>
        <w:tc>
          <w:tcPr>
            <w:tcW w:w="1800" w:type="dxa"/>
          </w:tcPr>
          <w:p w14:paraId="6F661271" w14:textId="7ACC4034" w:rsidR="00872A08" w:rsidRDefault="007C533C" w:rsidP="00FC2853">
            <w:pPr>
              <w:rPr>
                <w:szCs w:val="24"/>
              </w:rPr>
            </w:pPr>
            <w:r>
              <w:rPr>
                <w:szCs w:val="24"/>
              </w:rPr>
              <w:t>548170</w:t>
            </w:r>
          </w:p>
        </w:tc>
        <w:tc>
          <w:tcPr>
            <w:tcW w:w="1890" w:type="dxa"/>
          </w:tcPr>
          <w:p w14:paraId="39DE762F" w14:textId="3ECEB700" w:rsidR="00872A08" w:rsidRDefault="00E968CA" w:rsidP="00FC2853">
            <w:pPr>
              <w:rPr>
                <w:szCs w:val="24"/>
              </w:rPr>
            </w:pPr>
            <w:r>
              <w:rPr>
                <w:szCs w:val="24"/>
              </w:rPr>
              <w:t>758368</w:t>
            </w:r>
          </w:p>
        </w:tc>
        <w:tc>
          <w:tcPr>
            <w:tcW w:w="1705" w:type="dxa"/>
          </w:tcPr>
          <w:p w14:paraId="2668A9BD" w14:textId="08EBAFD5" w:rsidR="00872A08" w:rsidRDefault="00E968CA" w:rsidP="00FC2853">
            <w:pPr>
              <w:rPr>
                <w:szCs w:val="24"/>
              </w:rPr>
            </w:pPr>
            <w:r>
              <w:rPr>
                <w:szCs w:val="24"/>
              </w:rPr>
              <w:t>469896</w:t>
            </w:r>
          </w:p>
        </w:tc>
      </w:tr>
      <w:tr w:rsidR="00872A08" w14:paraId="3AC1FD33" w14:textId="77777777" w:rsidTr="00FC2853">
        <w:tc>
          <w:tcPr>
            <w:tcW w:w="3955" w:type="dxa"/>
          </w:tcPr>
          <w:p w14:paraId="18275D57" w14:textId="77777777" w:rsidR="00872A08" w:rsidRDefault="00872A08" w:rsidP="00FC2853">
            <w:pPr>
              <w:rPr>
                <w:szCs w:val="24"/>
              </w:rPr>
            </w:pPr>
            <w:r>
              <w:rPr>
                <w:szCs w:val="24"/>
              </w:rPr>
              <w:t>Net tax payable</w:t>
            </w:r>
          </w:p>
        </w:tc>
        <w:tc>
          <w:tcPr>
            <w:tcW w:w="1800" w:type="dxa"/>
          </w:tcPr>
          <w:p w14:paraId="3934960B" w14:textId="1B0E7227" w:rsidR="00872A08" w:rsidRDefault="007C533C" w:rsidP="00FC2853">
            <w:pPr>
              <w:rPr>
                <w:szCs w:val="24"/>
              </w:rPr>
            </w:pPr>
            <w:r>
              <w:rPr>
                <w:szCs w:val="24"/>
              </w:rPr>
              <w:t>(47821)</w:t>
            </w:r>
          </w:p>
        </w:tc>
        <w:tc>
          <w:tcPr>
            <w:tcW w:w="1890" w:type="dxa"/>
          </w:tcPr>
          <w:p w14:paraId="316CE9C1" w14:textId="154CB99B" w:rsidR="00872A08" w:rsidRDefault="00E968CA" w:rsidP="00FC2853">
            <w:pPr>
              <w:rPr>
                <w:szCs w:val="24"/>
              </w:rPr>
            </w:pPr>
            <w:r>
              <w:rPr>
                <w:szCs w:val="24"/>
              </w:rPr>
              <w:t>(79855)</w:t>
            </w:r>
          </w:p>
        </w:tc>
        <w:tc>
          <w:tcPr>
            <w:tcW w:w="1705" w:type="dxa"/>
          </w:tcPr>
          <w:p w14:paraId="3A506F13" w14:textId="55158624" w:rsidR="00872A08" w:rsidRDefault="00E968CA" w:rsidP="00FC2853">
            <w:pPr>
              <w:rPr>
                <w:szCs w:val="24"/>
              </w:rPr>
            </w:pPr>
            <w:r>
              <w:rPr>
                <w:szCs w:val="24"/>
              </w:rPr>
              <w:t>(37705)</w:t>
            </w:r>
          </w:p>
        </w:tc>
      </w:tr>
      <w:tr w:rsidR="00872A08" w14:paraId="26CD0292" w14:textId="77777777" w:rsidTr="00FC2853">
        <w:tc>
          <w:tcPr>
            <w:tcW w:w="3955" w:type="dxa"/>
          </w:tcPr>
          <w:p w14:paraId="3F1B6A70" w14:textId="77777777" w:rsidR="00872A08" w:rsidRPr="00E968CA" w:rsidRDefault="00872A08" w:rsidP="00FC2853">
            <w:pPr>
              <w:rPr>
                <w:b/>
                <w:bCs/>
                <w:szCs w:val="24"/>
                <w:u w:val="single"/>
              </w:rPr>
            </w:pPr>
            <w:r w:rsidRPr="00E968CA">
              <w:rPr>
                <w:b/>
                <w:bCs/>
                <w:szCs w:val="24"/>
                <w:u w:val="single"/>
              </w:rPr>
              <w:t>Net operating income</w:t>
            </w:r>
          </w:p>
        </w:tc>
        <w:tc>
          <w:tcPr>
            <w:tcW w:w="1800" w:type="dxa"/>
          </w:tcPr>
          <w:p w14:paraId="19CF2D85" w14:textId="3845B62A" w:rsidR="00872A08" w:rsidRPr="00E968CA" w:rsidRDefault="007C533C" w:rsidP="00FC2853">
            <w:pPr>
              <w:rPr>
                <w:b/>
                <w:bCs/>
                <w:szCs w:val="24"/>
                <w:u w:val="single"/>
              </w:rPr>
            </w:pPr>
            <w:r w:rsidRPr="00E968CA">
              <w:rPr>
                <w:b/>
                <w:bCs/>
                <w:szCs w:val="24"/>
                <w:u w:val="single"/>
              </w:rPr>
              <w:t>500344</w:t>
            </w:r>
          </w:p>
        </w:tc>
        <w:tc>
          <w:tcPr>
            <w:tcW w:w="1890" w:type="dxa"/>
          </w:tcPr>
          <w:p w14:paraId="3C121132" w14:textId="624D015D" w:rsidR="00872A08" w:rsidRPr="00E968CA" w:rsidRDefault="00E968CA" w:rsidP="00FC2853">
            <w:pPr>
              <w:rPr>
                <w:b/>
                <w:bCs/>
                <w:szCs w:val="24"/>
                <w:u w:val="single"/>
              </w:rPr>
            </w:pPr>
            <w:r w:rsidRPr="00E968CA">
              <w:rPr>
                <w:b/>
                <w:bCs/>
                <w:szCs w:val="24"/>
                <w:u w:val="single"/>
              </w:rPr>
              <w:t>678413</w:t>
            </w:r>
          </w:p>
        </w:tc>
        <w:tc>
          <w:tcPr>
            <w:tcW w:w="1705" w:type="dxa"/>
          </w:tcPr>
          <w:p w14:paraId="1C2A88C1" w14:textId="4852A6DB" w:rsidR="00872A08" w:rsidRPr="00E968CA" w:rsidRDefault="00E968CA" w:rsidP="00FC2853">
            <w:pPr>
              <w:rPr>
                <w:b/>
                <w:bCs/>
                <w:szCs w:val="24"/>
                <w:u w:val="single"/>
              </w:rPr>
            </w:pPr>
            <w:r w:rsidRPr="00E968CA">
              <w:rPr>
                <w:b/>
                <w:bCs/>
                <w:szCs w:val="24"/>
                <w:u w:val="single"/>
              </w:rPr>
              <w:t>432191</w:t>
            </w:r>
          </w:p>
        </w:tc>
      </w:tr>
      <w:tr w:rsidR="00E968CA" w14:paraId="23C92922" w14:textId="77777777" w:rsidTr="00FC2853">
        <w:tc>
          <w:tcPr>
            <w:tcW w:w="3955" w:type="dxa"/>
          </w:tcPr>
          <w:p w14:paraId="1CE3EE89" w14:textId="45193867" w:rsidR="00E968CA" w:rsidRPr="00E968CA" w:rsidRDefault="00E968CA" w:rsidP="00FC2853">
            <w:pPr>
              <w:rPr>
                <w:b/>
                <w:bCs/>
                <w:szCs w:val="24"/>
                <w:u w:val="single"/>
              </w:rPr>
            </w:pPr>
            <w:r w:rsidRPr="00E968CA">
              <w:rPr>
                <w:b/>
                <w:bCs/>
                <w:szCs w:val="24"/>
                <w:u w:val="single"/>
              </w:rPr>
              <w:t>Earnings per share (EPS)</w:t>
            </w:r>
          </w:p>
        </w:tc>
        <w:tc>
          <w:tcPr>
            <w:tcW w:w="1800" w:type="dxa"/>
          </w:tcPr>
          <w:p w14:paraId="6F42BCC8" w14:textId="1498CDBB" w:rsidR="00E968CA" w:rsidRPr="00E968CA" w:rsidRDefault="00E968CA" w:rsidP="00FC2853">
            <w:pPr>
              <w:rPr>
                <w:b/>
                <w:bCs/>
                <w:szCs w:val="24"/>
                <w:u w:val="single"/>
              </w:rPr>
            </w:pPr>
            <w:r w:rsidRPr="00E968CA">
              <w:rPr>
                <w:b/>
                <w:bCs/>
                <w:szCs w:val="24"/>
                <w:u w:val="single"/>
              </w:rPr>
              <w:t>120</w:t>
            </w:r>
          </w:p>
        </w:tc>
        <w:tc>
          <w:tcPr>
            <w:tcW w:w="1890" w:type="dxa"/>
          </w:tcPr>
          <w:p w14:paraId="6E513BA4" w14:textId="5F714FF2" w:rsidR="00E968CA" w:rsidRPr="00E968CA" w:rsidRDefault="00E968CA" w:rsidP="00FC2853">
            <w:pPr>
              <w:rPr>
                <w:b/>
                <w:bCs/>
                <w:szCs w:val="24"/>
                <w:u w:val="single"/>
              </w:rPr>
            </w:pPr>
            <w:r w:rsidRPr="00E968CA">
              <w:rPr>
                <w:b/>
                <w:bCs/>
                <w:szCs w:val="24"/>
                <w:u w:val="single"/>
              </w:rPr>
              <w:t>137</w:t>
            </w:r>
          </w:p>
        </w:tc>
        <w:tc>
          <w:tcPr>
            <w:tcW w:w="1705" w:type="dxa"/>
          </w:tcPr>
          <w:p w14:paraId="3D69ED80" w14:textId="514E0E9E" w:rsidR="00E968CA" w:rsidRPr="00E968CA" w:rsidRDefault="00E968CA" w:rsidP="00FC2853">
            <w:pPr>
              <w:rPr>
                <w:b/>
                <w:bCs/>
                <w:szCs w:val="24"/>
                <w:u w:val="single"/>
              </w:rPr>
            </w:pPr>
            <w:r w:rsidRPr="00E968CA">
              <w:rPr>
                <w:b/>
                <w:bCs/>
                <w:szCs w:val="24"/>
                <w:u w:val="single"/>
              </w:rPr>
              <w:t>87</w:t>
            </w:r>
          </w:p>
        </w:tc>
      </w:tr>
    </w:tbl>
    <w:p w14:paraId="11513B63" w14:textId="0BE707F6" w:rsidR="00E34E39" w:rsidRDefault="002B2B82" w:rsidP="003C2E5D">
      <w:pPr>
        <w:rPr>
          <w:szCs w:val="24"/>
        </w:rPr>
      </w:pPr>
      <w:r>
        <w:rPr>
          <w:szCs w:val="24"/>
        </w:rPr>
        <w:t xml:space="preserve">Due to the corona </w:t>
      </w:r>
      <w:r w:rsidRPr="00247DAF">
        <w:t>pandemic, various issues are found in the banking sector which causes the income of the banks to lower and the expenses to be higher and the tax payment becomes indispensable with no rebate and for that</w:t>
      </w:r>
      <w:r w:rsidR="00092A49" w:rsidRPr="00247DAF">
        <w:t>,</w:t>
      </w:r>
      <w:r w:rsidRPr="00247DAF">
        <w:t xml:space="preserve"> the net operating profit is declining during the year of 2019 to 2020 as well as the earning per share of </w:t>
      </w:r>
      <w:proofErr w:type="spellStart"/>
      <w:r w:rsidRPr="00247DAF">
        <w:t>Moldindcon</w:t>
      </w:r>
      <w:proofErr w:type="spellEnd"/>
      <w:r w:rsidRPr="00247DAF">
        <w:t xml:space="preserve"> Bank of Moldova</w:t>
      </w:r>
      <w:r w:rsidR="00E915AF" w:rsidRPr="00247DAF">
        <w:t xml:space="preserve"> (</w:t>
      </w:r>
      <w:proofErr w:type="spellStart"/>
      <w:r w:rsidR="00E915AF" w:rsidRPr="00247DAF">
        <w:t>Moldindcon</w:t>
      </w:r>
      <w:proofErr w:type="spellEnd"/>
      <w:r w:rsidR="00E915AF" w:rsidRPr="00247DAF">
        <w:t xml:space="preserve"> Bank, 2021)</w:t>
      </w:r>
      <w:r>
        <w:rPr>
          <w:szCs w:val="24"/>
        </w:rPr>
        <w:t>.</w:t>
      </w:r>
    </w:p>
    <w:p w14:paraId="1F9186D2" w14:textId="4935FA32" w:rsidR="00E34E39" w:rsidRDefault="00E34E39" w:rsidP="004F3D3D">
      <w:pPr>
        <w:pStyle w:val="Heading3"/>
      </w:pPr>
      <w:bookmarkStart w:id="41" w:name="_Toc84351453"/>
      <w:r>
        <w:t>Victoria Bank</w:t>
      </w:r>
      <w:bookmarkEnd w:id="41"/>
    </w:p>
    <w:tbl>
      <w:tblPr>
        <w:tblStyle w:val="TableGrid"/>
        <w:tblW w:w="0" w:type="auto"/>
        <w:tblLook w:val="04A0" w:firstRow="1" w:lastRow="0" w:firstColumn="1" w:lastColumn="0" w:noHBand="0" w:noVBand="1"/>
      </w:tblPr>
      <w:tblGrid>
        <w:gridCol w:w="3955"/>
        <w:gridCol w:w="1800"/>
        <w:gridCol w:w="1890"/>
        <w:gridCol w:w="1705"/>
      </w:tblGrid>
      <w:tr w:rsidR="00872A08" w14:paraId="3E985BF7" w14:textId="77777777" w:rsidTr="00FC2853">
        <w:tc>
          <w:tcPr>
            <w:tcW w:w="3955" w:type="dxa"/>
            <w:vMerge w:val="restart"/>
          </w:tcPr>
          <w:p w14:paraId="21E86632" w14:textId="77777777" w:rsidR="00872A08" w:rsidRPr="00F66BB3" w:rsidRDefault="00872A08" w:rsidP="00FC2853">
            <w:pPr>
              <w:rPr>
                <w:b/>
                <w:bCs/>
                <w:szCs w:val="24"/>
              </w:rPr>
            </w:pPr>
            <w:r w:rsidRPr="00F66BB3">
              <w:rPr>
                <w:b/>
                <w:bCs/>
                <w:szCs w:val="24"/>
              </w:rPr>
              <w:t>Particulars</w:t>
            </w:r>
          </w:p>
        </w:tc>
        <w:tc>
          <w:tcPr>
            <w:tcW w:w="5395" w:type="dxa"/>
            <w:gridSpan w:val="3"/>
          </w:tcPr>
          <w:p w14:paraId="6BA546C1" w14:textId="6EB8EFE9" w:rsidR="00872A08" w:rsidRPr="00F66BB3" w:rsidRDefault="00872A08" w:rsidP="00FC2853">
            <w:pPr>
              <w:rPr>
                <w:b/>
                <w:bCs/>
                <w:szCs w:val="24"/>
              </w:rPr>
            </w:pPr>
            <w:r w:rsidRPr="00F66BB3">
              <w:rPr>
                <w:b/>
                <w:bCs/>
                <w:szCs w:val="24"/>
              </w:rPr>
              <w:t>Amount in MDL”000”</w:t>
            </w:r>
          </w:p>
        </w:tc>
      </w:tr>
      <w:tr w:rsidR="00872A08" w14:paraId="6633A54D" w14:textId="77777777" w:rsidTr="00FC2853">
        <w:tc>
          <w:tcPr>
            <w:tcW w:w="3955" w:type="dxa"/>
            <w:vMerge/>
          </w:tcPr>
          <w:p w14:paraId="760CE453" w14:textId="77777777" w:rsidR="00872A08" w:rsidRPr="00F66BB3" w:rsidRDefault="00872A08" w:rsidP="00FC2853">
            <w:pPr>
              <w:rPr>
                <w:b/>
                <w:bCs/>
                <w:szCs w:val="24"/>
              </w:rPr>
            </w:pPr>
          </w:p>
        </w:tc>
        <w:tc>
          <w:tcPr>
            <w:tcW w:w="1800" w:type="dxa"/>
          </w:tcPr>
          <w:p w14:paraId="67A03CEF" w14:textId="77777777" w:rsidR="00872A08" w:rsidRPr="00F66BB3" w:rsidRDefault="00872A08" w:rsidP="00FC2853">
            <w:pPr>
              <w:rPr>
                <w:b/>
                <w:bCs/>
                <w:szCs w:val="24"/>
              </w:rPr>
            </w:pPr>
            <w:r w:rsidRPr="00F66BB3">
              <w:rPr>
                <w:b/>
                <w:bCs/>
                <w:szCs w:val="24"/>
              </w:rPr>
              <w:t>2018</w:t>
            </w:r>
          </w:p>
        </w:tc>
        <w:tc>
          <w:tcPr>
            <w:tcW w:w="1890" w:type="dxa"/>
          </w:tcPr>
          <w:p w14:paraId="094E958A" w14:textId="77777777" w:rsidR="00872A08" w:rsidRPr="00F66BB3" w:rsidRDefault="00872A08" w:rsidP="00FC2853">
            <w:pPr>
              <w:rPr>
                <w:b/>
                <w:bCs/>
                <w:szCs w:val="24"/>
              </w:rPr>
            </w:pPr>
            <w:r w:rsidRPr="00F66BB3">
              <w:rPr>
                <w:b/>
                <w:bCs/>
                <w:szCs w:val="24"/>
              </w:rPr>
              <w:t>2019</w:t>
            </w:r>
          </w:p>
        </w:tc>
        <w:tc>
          <w:tcPr>
            <w:tcW w:w="1705" w:type="dxa"/>
          </w:tcPr>
          <w:p w14:paraId="26CB7426" w14:textId="77777777" w:rsidR="00872A08" w:rsidRPr="00F66BB3" w:rsidRDefault="00872A08" w:rsidP="00FC2853">
            <w:pPr>
              <w:rPr>
                <w:b/>
                <w:bCs/>
                <w:szCs w:val="24"/>
              </w:rPr>
            </w:pPr>
            <w:r w:rsidRPr="00F66BB3">
              <w:rPr>
                <w:b/>
                <w:bCs/>
                <w:szCs w:val="24"/>
              </w:rPr>
              <w:t>2020</w:t>
            </w:r>
          </w:p>
        </w:tc>
      </w:tr>
      <w:tr w:rsidR="00872A08" w14:paraId="3038ABBF" w14:textId="77777777" w:rsidTr="00FC2853">
        <w:tc>
          <w:tcPr>
            <w:tcW w:w="3955" w:type="dxa"/>
          </w:tcPr>
          <w:p w14:paraId="66597075" w14:textId="77777777" w:rsidR="00872A08" w:rsidRDefault="00872A08" w:rsidP="00FC2853">
            <w:pPr>
              <w:rPr>
                <w:szCs w:val="24"/>
              </w:rPr>
            </w:pPr>
            <w:r>
              <w:rPr>
                <w:szCs w:val="24"/>
              </w:rPr>
              <w:t>Interest income</w:t>
            </w:r>
          </w:p>
        </w:tc>
        <w:tc>
          <w:tcPr>
            <w:tcW w:w="1800" w:type="dxa"/>
          </w:tcPr>
          <w:p w14:paraId="103C3184" w14:textId="7A5E3B59" w:rsidR="00872A08" w:rsidRDefault="00DE1D5A" w:rsidP="00FC2853">
            <w:pPr>
              <w:rPr>
                <w:szCs w:val="24"/>
              </w:rPr>
            </w:pPr>
            <w:r>
              <w:rPr>
                <w:szCs w:val="24"/>
              </w:rPr>
              <w:t>619997</w:t>
            </w:r>
          </w:p>
        </w:tc>
        <w:tc>
          <w:tcPr>
            <w:tcW w:w="1890" w:type="dxa"/>
          </w:tcPr>
          <w:p w14:paraId="704455D7" w14:textId="461307DA" w:rsidR="00872A08" w:rsidRDefault="00F66BB3" w:rsidP="00FC2853">
            <w:pPr>
              <w:rPr>
                <w:szCs w:val="24"/>
              </w:rPr>
            </w:pPr>
            <w:r>
              <w:rPr>
                <w:szCs w:val="24"/>
              </w:rPr>
              <w:t>593652</w:t>
            </w:r>
          </w:p>
        </w:tc>
        <w:tc>
          <w:tcPr>
            <w:tcW w:w="1705" w:type="dxa"/>
          </w:tcPr>
          <w:p w14:paraId="089DFE7D" w14:textId="51FC525B" w:rsidR="00872A08" w:rsidRDefault="005616FC" w:rsidP="00FC2853">
            <w:pPr>
              <w:rPr>
                <w:szCs w:val="24"/>
              </w:rPr>
            </w:pPr>
            <w:r>
              <w:rPr>
                <w:szCs w:val="24"/>
              </w:rPr>
              <w:t>556897</w:t>
            </w:r>
          </w:p>
        </w:tc>
      </w:tr>
      <w:tr w:rsidR="00872A08" w14:paraId="3B403C92" w14:textId="77777777" w:rsidTr="00FC2853">
        <w:tc>
          <w:tcPr>
            <w:tcW w:w="3955" w:type="dxa"/>
          </w:tcPr>
          <w:p w14:paraId="092189EB" w14:textId="77777777" w:rsidR="00872A08" w:rsidRDefault="00872A08" w:rsidP="00FC2853">
            <w:pPr>
              <w:rPr>
                <w:szCs w:val="24"/>
              </w:rPr>
            </w:pPr>
            <w:r>
              <w:rPr>
                <w:szCs w:val="24"/>
              </w:rPr>
              <w:t>Interest expense</w:t>
            </w:r>
          </w:p>
        </w:tc>
        <w:tc>
          <w:tcPr>
            <w:tcW w:w="1800" w:type="dxa"/>
          </w:tcPr>
          <w:p w14:paraId="66B4B371" w14:textId="7BF4EBB6" w:rsidR="00872A08" w:rsidRDefault="00DE1D5A" w:rsidP="00FC2853">
            <w:pPr>
              <w:rPr>
                <w:szCs w:val="24"/>
              </w:rPr>
            </w:pPr>
            <w:r>
              <w:rPr>
                <w:szCs w:val="24"/>
              </w:rPr>
              <w:t>(248983)</w:t>
            </w:r>
          </w:p>
        </w:tc>
        <w:tc>
          <w:tcPr>
            <w:tcW w:w="1890" w:type="dxa"/>
          </w:tcPr>
          <w:p w14:paraId="3D54E34C" w14:textId="4EB9D5EB" w:rsidR="00872A08" w:rsidRDefault="00F66BB3" w:rsidP="00FC2853">
            <w:pPr>
              <w:rPr>
                <w:szCs w:val="24"/>
              </w:rPr>
            </w:pPr>
            <w:r>
              <w:rPr>
                <w:szCs w:val="24"/>
              </w:rPr>
              <w:t>(206696)</w:t>
            </w:r>
          </w:p>
        </w:tc>
        <w:tc>
          <w:tcPr>
            <w:tcW w:w="1705" w:type="dxa"/>
          </w:tcPr>
          <w:p w14:paraId="7CA0AE00" w14:textId="38FF0523" w:rsidR="00872A08" w:rsidRDefault="005616FC" w:rsidP="00FC2853">
            <w:pPr>
              <w:rPr>
                <w:szCs w:val="24"/>
              </w:rPr>
            </w:pPr>
            <w:r>
              <w:rPr>
                <w:szCs w:val="24"/>
              </w:rPr>
              <w:t>(187908)</w:t>
            </w:r>
          </w:p>
        </w:tc>
      </w:tr>
      <w:tr w:rsidR="00872A08" w14:paraId="74E88A31" w14:textId="77777777" w:rsidTr="00FC2853">
        <w:tc>
          <w:tcPr>
            <w:tcW w:w="3955" w:type="dxa"/>
          </w:tcPr>
          <w:p w14:paraId="2A608F92" w14:textId="77777777" w:rsidR="00872A08" w:rsidRDefault="00872A08" w:rsidP="00FC2853">
            <w:pPr>
              <w:rPr>
                <w:szCs w:val="24"/>
              </w:rPr>
            </w:pPr>
            <w:r>
              <w:rPr>
                <w:szCs w:val="24"/>
              </w:rPr>
              <w:t>Net interest income</w:t>
            </w:r>
          </w:p>
        </w:tc>
        <w:tc>
          <w:tcPr>
            <w:tcW w:w="1800" w:type="dxa"/>
          </w:tcPr>
          <w:p w14:paraId="5570A868" w14:textId="4B474591" w:rsidR="00872A08" w:rsidRDefault="00DE1D5A" w:rsidP="00FC2853">
            <w:pPr>
              <w:rPr>
                <w:szCs w:val="24"/>
              </w:rPr>
            </w:pPr>
            <w:r>
              <w:rPr>
                <w:szCs w:val="24"/>
              </w:rPr>
              <w:t>371014</w:t>
            </w:r>
          </w:p>
        </w:tc>
        <w:tc>
          <w:tcPr>
            <w:tcW w:w="1890" w:type="dxa"/>
          </w:tcPr>
          <w:p w14:paraId="5DF98BD9" w14:textId="096E6C3A" w:rsidR="00872A08" w:rsidRDefault="00F66BB3" w:rsidP="00FC2853">
            <w:pPr>
              <w:rPr>
                <w:szCs w:val="24"/>
              </w:rPr>
            </w:pPr>
            <w:r>
              <w:rPr>
                <w:szCs w:val="24"/>
              </w:rPr>
              <w:t>386956</w:t>
            </w:r>
          </w:p>
        </w:tc>
        <w:tc>
          <w:tcPr>
            <w:tcW w:w="1705" w:type="dxa"/>
          </w:tcPr>
          <w:p w14:paraId="4976FD84" w14:textId="536307FD" w:rsidR="00872A08" w:rsidRDefault="005616FC" w:rsidP="00FC2853">
            <w:pPr>
              <w:rPr>
                <w:szCs w:val="24"/>
              </w:rPr>
            </w:pPr>
            <w:r>
              <w:rPr>
                <w:szCs w:val="24"/>
              </w:rPr>
              <w:t>567430</w:t>
            </w:r>
          </w:p>
        </w:tc>
      </w:tr>
      <w:tr w:rsidR="00872A08" w14:paraId="02F21019" w14:textId="77777777" w:rsidTr="00FC2853">
        <w:tc>
          <w:tcPr>
            <w:tcW w:w="3955" w:type="dxa"/>
          </w:tcPr>
          <w:p w14:paraId="180A6075" w14:textId="77777777" w:rsidR="00872A08" w:rsidRDefault="00872A08" w:rsidP="00FC2853">
            <w:pPr>
              <w:rPr>
                <w:szCs w:val="24"/>
              </w:rPr>
            </w:pPr>
            <w:r>
              <w:rPr>
                <w:szCs w:val="24"/>
              </w:rPr>
              <w:t>Commission income</w:t>
            </w:r>
          </w:p>
        </w:tc>
        <w:tc>
          <w:tcPr>
            <w:tcW w:w="1800" w:type="dxa"/>
          </w:tcPr>
          <w:p w14:paraId="61231649" w14:textId="09A696DA" w:rsidR="00872A08" w:rsidRDefault="00DE1D5A" w:rsidP="00FC2853">
            <w:pPr>
              <w:rPr>
                <w:szCs w:val="24"/>
              </w:rPr>
            </w:pPr>
            <w:r>
              <w:rPr>
                <w:szCs w:val="24"/>
              </w:rPr>
              <w:t>337402</w:t>
            </w:r>
          </w:p>
        </w:tc>
        <w:tc>
          <w:tcPr>
            <w:tcW w:w="1890" w:type="dxa"/>
          </w:tcPr>
          <w:p w14:paraId="1A1AC7B0" w14:textId="2ECD0CAF" w:rsidR="00872A08" w:rsidRDefault="00F66BB3" w:rsidP="00FC2853">
            <w:pPr>
              <w:rPr>
                <w:szCs w:val="24"/>
              </w:rPr>
            </w:pPr>
            <w:r>
              <w:rPr>
                <w:szCs w:val="24"/>
              </w:rPr>
              <w:t>382467</w:t>
            </w:r>
          </w:p>
        </w:tc>
        <w:tc>
          <w:tcPr>
            <w:tcW w:w="1705" w:type="dxa"/>
          </w:tcPr>
          <w:p w14:paraId="106B6443" w14:textId="51A7DB1F" w:rsidR="00872A08" w:rsidRDefault="005616FC" w:rsidP="00FC2853">
            <w:pPr>
              <w:rPr>
                <w:szCs w:val="24"/>
              </w:rPr>
            </w:pPr>
            <w:r>
              <w:rPr>
                <w:szCs w:val="24"/>
              </w:rPr>
              <w:t>567843</w:t>
            </w:r>
          </w:p>
        </w:tc>
      </w:tr>
      <w:tr w:rsidR="00872A08" w14:paraId="46DAE914" w14:textId="77777777" w:rsidTr="00FC2853">
        <w:tc>
          <w:tcPr>
            <w:tcW w:w="3955" w:type="dxa"/>
          </w:tcPr>
          <w:p w14:paraId="1B603393" w14:textId="77777777" w:rsidR="00872A08" w:rsidRDefault="00872A08" w:rsidP="00FC2853">
            <w:pPr>
              <w:rPr>
                <w:szCs w:val="24"/>
              </w:rPr>
            </w:pPr>
            <w:r>
              <w:rPr>
                <w:szCs w:val="24"/>
              </w:rPr>
              <w:t>Commission expense</w:t>
            </w:r>
          </w:p>
        </w:tc>
        <w:tc>
          <w:tcPr>
            <w:tcW w:w="1800" w:type="dxa"/>
          </w:tcPr>
          <w:p w14:paraId="54A7537D" w14:textId="30C10B72" w:rsidR="00872A08" w:rsidRDefault="00DE1D5A" w:rsidP="00FC2853">
            <w:pPr>
              <w:rPr>
                <w:szCs w:val="24"/>
              </w:rPr>
            </w:pPr>
            <w:r>
              <w:rPr>
                <w:szCs w:val="24"/>
              </w:rPr>
              <w:t>(145537)</w:t>
            </w:r>
          </w:p>
        </w:tc>
        <w:tc>
          <w:tcPr>
            <w:tcW w:w="1890" w:type="dxa"/>
          </w:tcPr>
          <w:p w14:paraId="323ABF06" w14:textId="6D5C68E1" w:rsidR="00F66BB3" w:rsidRDefault="00F66BB3" w:rsidP="00FC2853">
            <w:pPr>
              <w:rPr>
                <w:szCs w:val="24"/>
              </w:rPr>
            </w:pPr>
            <w:r>
              <w:rPr>
                <w:szCs w:val="24"/>
              </w:rPr>
              <w:t>(180997)</w:t>
            </w:r>
          </w:p>
        </w:tc>
        <w:tc>
          <w:tcPr>
            <w:tcW w:w="1705" w:type="dxa"/>
          </w:tcPr>
          <w:p w14:paraId="12BF1024" w14:textId="7DB81D53" w:rsidR="00872A08" w:rsidRDefault="005616FC" w:rsidP="00FC2853">
            <w:pPr>
              <w:rPr>
                <w:szCs w:val="24"/>
              </w:rPr>
            </w:pPr>
            <w:r>
              <w:rPr>
                <w:szCs w:val="24"/>
              </w:rPr>
              <w:t>(126789)</w:t>
            </w:r>
          </w:p>
        </w:tc>
      </w:tr>
      <w:tr w:rsidR="00872A08" w14:paraId="521D5CCF" w14:textId="77777777" w:rsidTr="00FC2853">
        <w:tc>
          <w:tcPr>
            <w:tcW w:w="3955" w:type="dxa"/>
          </w:tcPr>
          <w:p w14:paraId="572C805A" w14:textId="77777777" w:rsidR="00872A08" w:rsidRDefault="00872A08" w:rsidP="00FC2853">
            <w:pPr>
              <w:rPr>
                <w:szCs w:val="24"/>
              </w:rPr>
            </w:pPr>
            <w:r>
              <w:rPr>
                <w:szCs w:val="24"/>
              </w:rPr>
              <w:t>Net commission income</w:t>
            </w:r>
          </w:p>
        </w:tc>
        <w:tc>
          <w:tcPr>
            <w:tcW w:w="1800" w:type="dxa"/>
          </w:tcPr>
          <w:p w14:paraId="6144DF99" w14:textId="4E393982" w:rsidR="00872A08" w:rsidRDefault="00DE1D5A" w:rsidP="00FC2853">
            <w:pPr>
              <w:rPr>
                <w:szCs w:val="24"/>
              </w:rPr>
            </w:pPr>
            <w:r>
              <w:rPr>
                <w:szCs w:val="24"/>
              </w:rPr>
              <w:t>191865</w:t>
            </w:r>
          </w:p>
        </w:tc>
        <w:tc>
          <w:tcPr>
            <w:tcW w:w="1890" w:type="dxa"/>
          </w:tcPr>
          <w:p w14:paraId="2A42E7CB" w14:textId="355657E1" w:rsidR="00872A08" w:rsidRDefault="00F66BB3" w:rsidP="00FC2853">
            <w:pPr>
              <w:rPr>
                <w:szCs w:val="24"/>
              </w:rPr>
            </w:pPr>
            <w:r>
              <w:rPr>
                <w:szCs w:val="24"/>
              </w:rPr>
              <w:t>201470</w:t>
            </w:r>
          </w:p>
        </w:tc>
        <w:tc>
          <w:tcPr>
            <w:tcW w:w="1705" w:type="dxa"/>
          </w:tcPr>
          <w:p w14:paraId="63C33035" w14:textId="7552C2AC" w:rsidR="00872A08" w:rsidRDefault="005616FC" w:rsidP="00FC2853">
            <w:pPr>
              <w:rPr>
                <w:szCs w:val="24"/>
              </w:rPr>
            </w:pPr>
            <w:r>
              <w:rPr>
                <w:szCs w:val="24"/>
              </w:rPr>
              <w:t>156789</w:t>
            </w:r>
          </w:p>
        </w:tc>
      </w:tr>
      <w:tr w:rsidR="00872A08" w14:paraId="5FE2E61F" w14:textId="77777777" w:rsidTr="00FC2853">
        <w:tc>
          <w:tcPr>
            <w:tcW w:w="3955" w:type="dxa"/>
          </w:tcPr>
          <w:p w14:paraId="4B7E5F32" w14:textId="77777777" w:rsidR="00872A08" w:rsidRDefault="00872A08" w:rsidP="00FC2853">
            <w:pPr>
              <w:rPr>
                <w:szCs w:val="24"/>
              </w:rPr>
            </w:pPr>
            <w:r>
              <w:rPr>
                <w:szCs w:val="24"/>
              </w:rPr>
              <w:t>Net foreign exchange gain</w:t>
            </w:r>
          </w:p>
        </w:tc>
        <w:tc>
          <w:tcPr>
            <w:tcW w:w="1800" w:type="dxa"/>
          </w:tcPr>
          <w:p w14:paraId="4A16CD84" w14:textId="0391C34E" w:rsidR="00872A08" w:rsidRDefault="00DE1D5A" w:rsidP="00FC2853">
            <w:pPr>
              <w:rPr>
                <w:szCs w:val="24"/>
              </w:rPr>
            </w:pPr>
            <w:r>
              <w:rPr>
                <w:szCs w:val="24"/>
              </w:rPr>
              <w:t>104882</w:t>
            </w:r>
          </w:p>
        </w:tc>
        <w:tc>
          <w:tcPr>
            <w:tcW w:w="1890" w:type="dxa"/>
          </w:tcPr>
          <w:p w14:paraId="67D71E50" w14:textId="5D210595" w:rsidR="00872A08" w:rsidRDefault="00F66BB3" w:rsidP="00FC2853">
            <w:pPr>
              <w:rPr>
                <w:szCs w:val="24"/>
              </w:rPr>
            </w:pPr>
            <w:r>
              <w:rPr>
                <w:szCs w:val="24"/>
              </w:rPr>
              <w:t>135942</w:t>
            </w:r>
          </w:p>
        </w:tc>
        <w:tc>
          <w:tcPr>
            <w:tcW w:w="1705" w:type="dxa"/>
          </w:tcPr>
          <w:p w14:paraId="42B2C957" w14:textId="102DBFD1" w:rsidR="00872A08" w:rsidRDefault="005616FC" w:rsidP="00FC2853">
            <w:pPr>
              <w:rPr>
                <w:szCs w:val="24"/>
              </w:rPr>
            </w:pPr>
            <w:r>
              <w:rPr>
                <w:szCs w:val="24"/>
              </w:rPr>
              <w:t>123456</w:t>
            </w:r>
          </w:p>
        </w:tc>
      </w:tr>
      <w:tr w:rsidR="00872A08" w14:paraId="703DA450" w14:textId="77777777" w:rsidTr="00FC2853">
        <w:tc>
          <w:tcPr>
            <w:tcW w:w="3955" w:type="dxa"/>
          </w:tcPr>
          <w:p w14:paraId="1EA31319" w14:textId="77777777" w:rsidR="00872A08" w:rsidRDefault="00872A08" w:rsidP="00FC2853">
            <w:pPr>
              <w:rPr>
                <w:szCs w:val="24"/>
              </w:rPr>
            </w:pPr>
            <w:r>
              <w:rPr>
                <w:szCs w:val="24"/>
              </w:rPr>
              <w:t>Gains from financial assets held to maturity</w:t>
            </w:r>
          </w:p>
        </w:tc>
        <w:tc>
          <w:tcPr>
            <w:tcW w:w="1800" w:type="dxa"/>
          </w:tcPr>
          <w:p w14:paraId="712065C5" w14:textId="0F31AB08" w:rsidR="00872A08" w:rsidRDefault="00DE1D5A" w:rsidP="00FC2853">
            <w:pPr>
              <w:rPr>
                <w:szCs w:val="24"/>
              </w:rPr>
            </w:pPr>
            <w:r>
              <w:rPr>
                <w:szCs w:val="24"/>
              </w:rPr>
              <w:t>59771</w:t>
            </w:r>
          </w:p>
        </w:tc>
        <w:tc>
          <w:tcPr>
            <w:tcW w:w="1890" w:type="dxa"/>
          </w:tcPr>
          <w:p w14:paraId="02ED1F8C" w14:textId="315DD481" w:rsidR="00872A08" w:rsidRDefault="00F66BB3" w:rsidP="00FC2853">
            <w:pPr>
              <w:rPr>
                <w:szCs w:val="24"/>
              </w:rPr>
            </w:pPr>
            <w:r>
              <w:rPr>
                <w:szCs w:val="24"/>
              </w:rPr>
              <w:t>17505</w:t>
            </w:r>
          </w:p>
        </w:tc>
        <w:tc>
          <w:tcPr>
            <w:tcW w:w="1705" w:type="dxa"/>
          </w:tcPr>
          <w:p w14:paraId="5DDFDD67" w14:textId="5189D69A" w:rsidR="00872A08" w:rsidRDefault="005616FC" w:rsidP="00FC2853">
            <w:pPr>
              <w:rPr>
                <w:szCs w:val="24"/>
              </w:rPr>
            </w:pPr>
            <w:r>
              <w:rPr>
                <w:szCs w:val="24"/>
              </w:rPr>
              <w:t>10897</w:t>
            </w:r>
          </w:p>
        </w:tc>
      </w:tr>
      <w:tr w:rsidR="00872A08" w14:paraId="4A60B73F" w14:textId="77777777" w:rsidTr="00FC2853">
        <w:tc>
          <w:tcPr>
            <w:tcW w:w="3955" w:type="dxa"/>
          </w:tcPr>
          <w:p w14:paraId="07D5977D" w14:textId="77777777" w:rsidR="00872A08" w:rsidRDefault="00872A08" w:rsidP="00FC2853">
            <w:pPr>
              <w:rPr>
                <w:szCs w:val="24"/>
              </w:rPr>
            </w:pPr>
            <w:r>
              <w:rPr>
                <w:szCs w:val="24"/>
              </w:rPr>
              <w:t>Dividend income</w:t>
            </w:r>
          </w:p>
        </w:tc>
        <w:tc>
          <w:tcPr>
            <w:tcW w:w="1800" w:type="dxa"/>
          </w:tcPr>
          <w:p w14:paraId="282144CB" w14:textId="4E09205A" w:rsidR="00872A08" w:rsidRDefault="00DE1D5A" w:rsidP="00FC2853">
            <w:pPr>
              <w:rPr>
                <w:szCs w:val="24"/>
              </w:rPr>
            </w:pPr>
            <w:r>
              <w:rPr>
                <w:szCs w:val="24"/>
              </w:rPr>
              <w:t>8342</w:t>
            </w:r>
          </w:p>
        </w:tc>
        <w:tc>
          <w:tcPr>
            <w:tcW w:w="1890" w:type="dxa"/>
          </w:tcPr>
          <w:p w14:paraId="1F58E3EF" w14:textId="632ED588" w:rsidR="00872A08" w:rsidRDefault="00F66BB3" w:rsidP="00FC2853">
            <w:pPr>
              <w:rPr>
                <w:szCs w:val="24"/>
              </w:rPr>
            </w:pPr>
            <w:r>
              <w:rPr>
                <w:szCs w:val="24"/>
              </w:rPr>
              <w:t>8733</w:t>
            </w:r>
          </w:p>
        </w:tc>
        <w:tc>
          <w:tcPr>
            <w:tcW w:w="1705" w:type="dxa"/>
          </w:tcPr>
          <w:p w14:paraId="302D068A" w14:textId="47FEFEF1" w:rsidR="00872A08" w:rsidRDefault="005616FC" w:rsidP="00FC2853">
            <w:pPr>
              <w:rPr>
                <w:szCs w:val="24"/>
              </w:rPr>
            </w:pPr>
            <w:r>
              <w:rPr>
                <w:szCs w:val="24"/>
              </w:rPr>
              <w:t>7690</w:t>
            </w:r>
          </w:p>
        </w:tc>
      </w:tr>
      <w:tr w:rsidR="00872A08" w14:paraId="521C8DB7" w14:textId="77777777" w:rsidTr="00FC2853">
        <w:tc>
          <w:tcPr>
            <w:tcW w:w="3955" w:type="dxa"/>
          </w:tcPr>
          <w:p w14:paraId="7B62C0ED" w14:textId="2E0ACE2F" w:rsidR="00872A08" w:rsidRDefault="00872A08" w:rsidP="00FC2853">
            <w:pPr>
              <w:rPr>
                <w:szCs w:val="24"/>
              </w:rPr>
            </w:pPr>
            <w:r>
              <w:rPr>
                <w:szCs w:val="24"/>
              </w:rPr>
              <w:t>Other operating income</w:t>
            </w:r>
            <w:r w:rsidR="00DE1D5A">
              <w:rPr>
                <w:szCs w:val="24"/>
              </w:rPr>
              <w:t xml:space="preserve"> (expenses)</w:t>
            </w:r>
          </w:p>
        </w:tc>
        <w:tc>
          <w:tcPr>
            <w:tcW w:w="1800" w:type="dxa"/>
          </w:tcPr>
          <w:p w14:paraId="16904A86" w14:textId="71D995A7" w:rsidR="00872A08" w:rsidRDefault="00DE1D5A" w:rsidP="00FC2853">
            <w:pPr>
              <w:rPr>
                <w:szCs w:val="24"/>
              </w:rPr>
            </w:pPr>
            <w:r>
              <w:rPr>
                <w:szCs w:val="24"/>
              </w:rPr>
              <w:t>(137380)</w:t>
            </w:r>
          </w:p>
        </w:tc>
        <w:tc>
          <w:tcPr>
            <w:tcW w:w="1890" w:type="dxa"/>
          </w:tcPr>
          <w:p w14:paraId="3887A510" w14:textId="76EFD9A7" w:rsidR="00872A08" w:rsidRDefault="00F66BB3" w:rsidP="00FC2853">
            <w:pPr>
              <w:rPr>
                <w:szCs w:val="24"/>
              </w:rPr>
            </w:pPr>
            <w:r>
              <w:rPr>
                <w:szCs w:val="24"/>
              </w:rPr>
              <w:t>52799</w:t>
            </w:r>
          </w:p>
        </w:tc>
        <w:tc>
          <w:tcPr>
            <w:tcW w:w="1705" w:type="dxa"/>
          </w:tcPr>
          <w:p w14:paraId="46D41AFF" w14:textId="3E3CBC83" w:rsidR="00872A08" w:rsidRDefault="005616FC" w:rsidP="00FC2853">
            <w:pPr>
              <w:rPr>
                <w:szCs w:val="24"/>
              </w:rPr>
            </w:pPr>
            <w:r>
              <w:rPr>
                <w:szCs w:val="24"/>
              </w:rPr>
              <w:t>(53489)</w:t>
            </w:r>
          </w:p>
        </w:tc>
      </w:tr>
      <w:tr w:rsidR="00872A08" w14:paraId="66698BEA" w14:textId="77777777" w:rsidTr="00FC2853">
        <w:tc>
          <w:tcPr>
            <w:tcW w:w="3955" w:type="dxa"/>
          </w:tcPr>
          <w:p w14:paraId="2C758098" w14:textId="77777777" w:rsidR="00872A08" w:rsidRDefault="00872A08" w:rsidP="00FC2853">
            <w:pPr>
              <w:rPr>
                <w:szCs w:val="24"/>
              </w:rPr>
            </w:pPr>
            <w:r>
              <w:rPr>
                <w:szCs w:val="24"/>
              </w:rPr>
              <w:lastRenderedPageBreak/>
              <w:t>Personnel expense</w:t>
            </w:r>
          </w:p>
        </w:tc>
        <w:tc>
          <w:tcPr>
            <w:tcW w:w="1800" w:type="dxa"/>
          </w:tcPr>
          <w:p w14:paraId="32D31C43" w14:textId="668AF96A" w:rsidR="00872A08" w:rsidRDefault="00DE1D5A" w:rsidP="00FC2853">
            <w:pPr>
              <w:rPr>
                <w:szCs w:val="24"/>
              </w:rPr>
            </w:pPr>
            <w:r>
              <w:rPr>
                <w:szCs w:val="24"/>
              </w:rPr>
              <w:t>(210992)</w:t>
            </w:r>
          </w:p>
        </w:tc>
        <w:tc>
          <w:tcPr>
            <w:tcW w:w="1890" w:type="dxa"/>
          </w:tcPr>
          <w:p w14:paraId="67F01665" w14:textId="10D7DFF9" w:rsidR="00872A08" w:rsidRDefault="00F66BB3" w:rsidP="00FC2853">
            <w:pPr>
              <w:rPr>
                <w:szCs w:val="24"/>
              </w:rPr>
            </w:pPr>
            <w:r>
              <w:rPr>
                <w:szCs w:val="24"/>
              </w:rPr>
              <w:t>(262945)</w:t>
            </w:r>
          </w:p>
        </w:tc>
        <w:tc>
          <w:tcPr>
            <w:tcW w:w="1705" w:type="dxa"/>
          </w:tcPr>
          <w:p w14:paraId="00981BA7" w14:textId="391538DB" w:rsidR="00872A08" w:rsidRDefault="005616FC" w:rsidP="00FC2853">
            <w:pPr>
              <w:rPr>
                <w:szCs w:val="24"/>
              </w:rPr>
            </w:pPr>
            <w:r>
              <w:rPr>
                <w:szCs w:val="24"/>
              </w:rPr>
              <w:t>(254678)</w:t>
            </w:r>
          </w:p>
        </w:tc>
      </w:tr>
      <w:tr w:rsidR="00872A08" w14:paraId="27971CB6" w14:textId="77777777" w:rsidTr="00FC2853">
        <w:tc>
          <w:tcPr>
            <w:tcW w:w="3955" w:type="dxa"/>
          </w:tcPr>
          <w:p w14:paraId="7A297D53" w14:textId="77777777" w:rsidR="00872A08" w:rsidRDefault="00872A08" w:rsidP="00FC2853">
            <w:pPr>
              <w:rPr>
                <w:szCs w:val="24"/>
              </w:rPr>
            </w:pPr>
            <w:r>
              <w:rPr>
                <w:szCs w:val="24"/>
              </w:rPr>
              <w:t>Amortization expense</w:t>
            </w:r>
          </w:p>
        </w:tc>
        <w:tc>
          <w:tcPr>
            <w:tcW w:w="1800" w:type="dxa"/>
          </w:tcPr>
          <w:p w14:paraId="24B9E558" w14:textId="708267DA" w:rsidR="00872A08" w:rsidRDefault="00DE1D5A" w:rsidP="00FC2853">
            <w:pPr>
              <w:rPr>
                <w:szCs w:val="24"/>
              </w:rPr>
            </w:pPr>
            <w:r>
              <w:rPr>
                <w:szCs w:val="24"/>
              </w:rPr>
              <w:t>(34448)</w:t>
            </w:r>
          </w:p>
        </w:tc>
        <w:tc>
          <w:tcPr>
            <w:tcW w:w="1890" w:type="dxa"/>
          </w:tcPr>
          <w:p w14:paraId="0AA0351E" w14:textId="389A1AFB" w:rsidR="00872A08" w:rsidRDefault="00F66BB3" w:rsidP="00FC2853">
            <w:pPr>
              <w:rPr>
                <w:szCs w:val="24"/>
              </w:rPr>
            </w:pPr>
            <w:r>
              <w:rPr>
                <w:szCs w:val="24"/>
              </w:rPr>
              <w:t>(63719)</w:t>
            </w:r>
          </w:p>
        </w:tc>
        <w:tc>
          <w:tcPr>
            <w:tcW w:w="1705" w:type="dxa"/>
          </w:tcPr>
          <w:p w14:paraId="3F2272B3" w14:textId="5740B8B5" w:rsidR="00872A08" w:rsidRDefault="005616FC" w:rsidP="00FC2853">
            <w:pPr>
              <w:rPr>
                <w:szCs w:val="24"/>
              </w:rPr>
            </w:pPr>
            <w:r>
              <w:rPr>
                <w:szCs w:val="24"/>
              </w:rPr>
              <w:t>(60718)</w:t>
            </w:r>
          </w:p>
        </w:tc>
      </w:tr>
      <w:tr w:rsidR="00872A08" w14:paraId="5F5CD4FD" w14:textId="77777777" w:rsidTr="00FC2853">
        <w:tc>
          <w:tcPr>
            <w:tcW w:w="3955" w:type="dxa"/>
          </w:tcPr>
          <w:p w14:paraId="6B354A3B" w14:textId="69B6877E" w:rsidR="00872A08" w:rsidRDefault="00872A08" w:rsidP="00FC2853">
            <w:pPr>
              <w:rPr>
                <w:szCs w:val="24"/>
              </w:rPr>
            </w:pPr>
            <w:r>
              <w:rPr>
                <w:szCs w:val="24"/>
              </w:rPr>
              <w:t>Other operational expenses</w:t>
            </w:r>
            <w:r w:rsidR="00DE1D5A">
              <w:rPr>
                <w:szCs w:val="24"/>
              </w:rPr>
              <w:t xml:space="preserve"> (income)</w:t>
            </w:r>
          </w:p>
        </w:tc>
        <w:tc>
          <w:tcPr>
            <w:tcW w:w="1800" w:type="dxa"/>
          </w:tcPr>
          <w:p w14:paraId="766DAAA6" w14:textId="22F9CB5F" w:rsidR="00872A08" w:rsidRDefault="00DE1D5A" w:rsidP="00FC2853">
            <w:pPr>
              <w:rPr>
                <w:szCs w:val="24"/>
              </w:rPr>
            </w:pPr>
            <w:r>
              <w:rPr>
                <w:szCs w:val="24"/>
              </w:rPr>
              <w:t>(152107)</w:t>
            </w:r>
          </w:p>
        </w:tc>
        <w:tc>
          <w:tcPr>
            <w:tcW w:w="1890" w:type="dxa"/>
          </w:tcPr>
          <w:p w14:paraId="68388DD3" w14:textId="1BE8405E" w:rsidR="00872A08" w:rsidRDefault="00F66BB3" w:rsidP="00FC2853">
            <w:pPr>
              <w:rPr>
                <w:szCs w:val="24"/>
              </w:rPr>
            </w:pPr>
            <w:r>
              <w:rPr>
                <w:szCs w:val="24"/>
              </w:rPr>
              <w:t>2057</w:t>
            </w:r>
          </w:p>
        </w:tc>
        <w:tc>
          <w:tcPr>
            <w:tcW w:w="1705" w:type="dxa"/>
          </w:tcPr>
          <w:p w14:paraId="5CA5CAAA" w14:textId="6A07EC10" w:rsidR="00872A08" w:rsidRDefault="005616FC" w:rsidP="00FC2853">
            <w:pPr>
              <w:rPr>
                <w:szCs w:val="24"/>
              </w:rPr>
            </w:pPr>
            <w:r>
              <w:rPr>
                <w:szCs w:val="24"/>
              </w:rPr>
              <w:t>9098</w:t>
            </w:r>
          </w:p>
        </w:tc>
      </w:tr>
      <w:tr w:rsidR="00DE1D5A" w14:paraId="69CFD99B" w14:textId="77777777" w:rsidTr="00FC2853">
        <w:tc>
          <w:tcPr>
            <w:tcW w:w="3955" w:type="dxa"/>
          </w:tcPr>
          <w:p w14:paraId="309F2173" w14:textId="25C31647" w:rsidR="00DE1D5A" w:rsidRDefault="00DE1D5A" w:rsidP="00FC2853">
            <w:pPr>
              <w:rPr>
                <w:szCs w:val="24"/>
              </w:rPr>
            </w:pPr>
            <w:r>
              <w:rPr>
                <w:szCs w:val="24"/>
              </w:rPr>
              <w:t>Depreciation</w:t>
            </w:r>
          </w:p>
        </w:tc>
        <w:tc>
          <w:tcPr>
            <w:tcW w:w="1800" w:type="dxa"/>
          </w:tcPr>
          <w:p w14:paraId="63D2F564" w14:textId="5AB25AE1" w:rsidR="00DE1D5A" w:rsidRDefault="00DE1D5A" w:rsidP="00FC2853">
            <w:pPr>
              <w:rPr>
                <w:szCs w:val="24"/>
              </w:rPr>
            </w:pPr>
            <w:r>
              <w:rPr>
                <w:szCs w:val="24"/>
              </w:rPr>
              <w:t>(138419)</w:t>
            </w:r>
          </w:p>
        </w:tc>
        <w:tc>
          <w:tcPr>
            <w:tcW w:w="1890" w:type="dxa"/>
          </w:tcPr>
          <w:p w14:paraId="2F1CFB82" w14:textId="1241CDB1" w:rsidR="00DE1D5A" w:rsidRDefault="00F66BB3" w:rsidP="00FC2853">
            <w:pPr>
              <w:rPr>
                <w:szCs w:val="24"/>
              </w:rPr>
            </w:pPr>
            <w:r>
              <w:rPr>
                <w:szCs w:val="24"/>
              </w:rPr>
              <w:t>(147224)</w:t>
            </w:r>
          </w:p>
        </w:tc>
        <w:tc>
          <w:tcPr>
            <w:tcW w:w="1705" w:type="dxa"/>
          </w:tcPr>
          <w:p w14:paraId="05E97F93" w14:textId="71A15AAE" w:rsidR="00DE1D5A" w:rsidRDefault="005616FC" w:rsidP="00FC2853">
            <w:pPr>
              <w:rPr>
                <w:szCs w:val="24"/>
              </w:rPr>
            </w:pPr>
            <w:r>
              <w:rPr>
                <w:szCs w:val="24"/>
              </w:rPr>
              <w:t>(144789)</w:t>
            </w:r>
          </w:p>
        </w:tc>
      </w:tr>
      <w:tr w:rsidR="00872A08" w14:paraId="01E9F174" w14:textId="77777777" w:rsidTr="00FC2853">
        <w:tc>
          <w:tcPr>
            <w:tcW w:w="3955" w:type="dxa"/>
          </w:tcPr>
          <w:p w14:paraId="0763EA12" w14:textId="77777777" w:rsidR="00872A08" w:rsidRDefault="00872A08" w:rsidP="00FC2853">
            <w:pPr>
              <w:rPr>
                <w:szCs w:val="24"/>
              </w:rPr>
            </w:pPr>
            <w:r>
              <w:rPr>
                <w:szCs w:val="24"/>
              </w:rPr>
              <w:t>Pre-provision operating expense</w:t>
            </w:r>
          </w:p>
        </w:tc>
        <w:tc>
          <w:tcPr>
            <w:tcW w:w="1800" w:type="dxa"/>
          </w:tcPr>
          <w:p w14:paraId="1F176731" w14:textId="565A6E56" w:rsidR="00872A08" w:rsidRDefault="00DE1D5A" w:rsidP="00FC2853">
            <w:pPr>
              <w:rPr>
                <w:szCs w:val="24"/>
              </w:rPr>
            </w:pPr>
            <w:r>
              <w:rPr>
                <w:szCs w:val="24"/>
              </w:rPr>
              <w:t>62527</w:t>
            </w:r>
          </w:p>
        </w:tc>
        <w:tc>
          <w:tcPr>
            <w:tcW w:w="1890" w:type="dxa"/>
          </w:tcPr>
          <w:p w14:paraId="5FDE948C" w14:textId="1EE492AD" w:rsidR="00872A08" w:rsidRDefault="00F66BB3" w:rsidP="00FC2853">
            <w:pPr>
              <w:rPr>
                <w:szCs w:val="24"/>
              </w:rPr>
            </w:pPr>
            <w:r>
              <w:rPr>
                <w:szCs w:val="24"/>
              </w:rPr>
              <w:t>331575</w:t>
            </w:r>
          </w:p>
        </w:tc>
        <w:tc>
          <w:tcPr>
            <w:tcW w:w="1705" w:type="dxa"/>
          </w:tcPr>
          <w:p w14:paraId="78F59F37" w14:textId="23F3A9AA" w:rsidR="00872A08" w:rsidRDefault="005616FC" w:rsidP="00FC2853">
            <w:pPr>
              <w:rPr>
                <w:szCs w:val="24"/>
              </w:rPr>
            </w:pPr>
            <w:r>
              <w:rPr>
                <w:szCs w:val="24"/>
              </w:rPr>
              <w:t>314567</w:t>
            </w:r>
          </w:p>
        </w:tc>
      </w:tr>
      <w:tr w:rsidR="00872A08" w14:paraId="0C3A6186" w14:textId="77777777" w:rsidTr="00FC2853">
        <w:tc>
          <w:tcPr>
            <w:tcW w:w="3955" w:type="dxa"/>
          </w:tcPr>
          <w:p w14:paraId="06E094FC" w14:textId="77777777" w:rsidR="00872A08" w:rsidRDefault="00872A08" w:rsidP="00FC2853">
            <w:pPr>
              <w:rPr>
                <w:szCs w:val="24"/>
              </w:rPr>
            </w:pPr>
            <w:r>
              <w:rPr>
                <w:szCs w:val="24"/>
              </w:rPr>
              <w:t>Provision net expense</w:t>
            </w:r>
          </w:p>
        </w:tc>
        <w:tc>
          <w:tcPr>
            <w:tcW w:w="1800" w:type="dxa"/>
          </w:tcPr>
          <w:p w14:paraId="70C0309B" w14:textId="7D586D40" w:rsidR="00872A08" w:rsidRDefault="00DE1D5A" w:rsidP="00FC2853">
            <w:pPr>
              <w:rPr>
                <w:szCs w:val="24"/>
              </w:rPr>
            </w:pPr>
            <w:r>
              <w:rPr>
                <w:szCs w:val="24"/>
              </w:rPr>
              <w:t>-------</w:t>
            </w:r>
          </w:p>
        </w:tc>
        <w:tc>
          <w:tcPr>
            <w:tcW w:w="1890" w:type="dxa"/>
          </w:tcPr>
          <w:p w14:paraId="1815AFD3" w14:textId="03E477EB" w:rsidR="00872A08" w:rsidRDefault="00F66BB3" w:rsidP="00FC2853">
            <w:pPr>
              <w:rPr>
                <w:szCs w:val="24"/>
              </w:rPr>
            </w:pPr>
            <w:r>
              <w:rPr>
                <w:szCs w:val="24"/>
              </w:rPr>
              <w:t>------</w:t>
            </w:r>
          </w:p>
        </w:tc>
        <w:tc>
          <w:tcPr>
            <w:tcW w:w="1705" w:type="dxa"/>
          </w:tcPr>
          <w:p w14:paraId="1306F038" w14:textId="5B8EFAED" w:rsidR="00872A08" w:rsidRDefault="005616FC" w:rsidP="00FC2853">
            <w:pPr>
              <w:rPr>
                <w:szCs w:val="24"/>
              </w:rPr>
            </w:pPr>
            <w:r>
              <w:rPr>
                <w:szCs w:val="24"/>
              </w:rPr>
              <w:t>------</w:t>
            </w:r>
          </w:p>
        </w:tc>
      </w:tr>
      <w:tr w:rsidR="00872A08" w14:paraId="1FCE4F55" w14:textId="77777777" w:rsidTr="00FC2853">
        <w:tc>
          <w:tcPr>
            <w:tcW w:w="3955" w:type="dxa"/>
          </w:tcPr>
          <w:p w14:paraId="36BC089A" w14:textId="77777777" w:rsidR="00872A08" w:rsidRDefault="00872A08" w:rsidP="00FC2853">
            <w:pPr>
              <w:rPr>
                <w:szCs w:val="24"/>
              </w:rPr>
            </w:pPr>
            <w:r>
              <w:rPr>
                <w:szCs w:val="24"/>
              </w:rPr>
              <w:t>Operating profit before tax</w:t>
            </w:r>
          </w:p>
        </w:tc>
        <w:tc>
          <w:tcPr>
            <w:tcW w:w="1800" w:type="dxa"/>
          </w:tcPr>
          <w:p w14:paraId="66A2DB41" w14:textId="0E4C3EF7" w:rsidR="00872A08" w:rsidRDefault="00DE1D5A" w:rsidP="00FC2853">
            <w:pPr>
              <w:rPr>
                <w:szCs w:val="24"/>
              </w:rPr>
            </w:pPr>
            <w:r>
              <w:rPr>
                <w:szCs w:val="24"/>
              </w:rPr>
              <w:t>62527</w:t>
            </w:r>
          </w:p>
        </w:tc>
        <w:tc>
          <w:tcPr>
            <w:tcW w:w="1890" w:type="dxa"/>
          </w:tcPr>
          <w:p w14:paraId="10C22841" w14:textId="197E13B2" w:rsidR="00872A08" w:rsidRDefault="00F66BB3" w:rsidP="00FC2853">
            <w:pPr>
              <w:rPr>
                <w:szCs w:val="24"/>
              </w:rPr>
            </w:pPr>
            <w:r>
              <w:rPr>
                <w:szCs w:val="24"/>
              </w:rPr>
              <w:t>331575</w:t>
            </w:r>
          </w:p>
        </w:tc>
        <w:tc>
          <w:tcPr>
            <w:tcW w:w="1705" w:type="dxa"/>
          </w:tcPr>
          <w:p w14:paraId="038EFEB6" w14:textId="61CD258E" w:rsidR="00872A08" w:rsidRDefault="005616FC" w:rsidP="00FC2853">
            <w:pPr>
              <w:rPr>
                <w:szCs w:val="24"/>
              </w:rPr>
            </w:pPr>
            <w:r>
              <w:rPr>
                <w:szCs w:val="24"/>
              </w:rPr>
              <w:t>314567</w:t>
            </w:r>
          </w:p>
        </w:tc>
      </w:tr>
      <w:tr w:rsidR="00872A08" w14:paraId="7B3916D0" w14:textId="77777777" w:rsidTr="00FC2853">
        <w:tc>
          <w:tcPr>
            <w:tcW w:w="3955" w:type="dxa"/>
          </w:tcPr>
          <w:p w14:paraId="48C620BB" w14:textId="77777777" w:rsidR="00872A08" w:rsidRDefault="00872A08" w:rsidP="00FC2853">
            <w:pPr>
              <w:rPr>
                <w:szCs w:val="24"/>
              </w:rPr>
            </w:pPr>
            <w:r>
              <w:rPr>
                <w:szCs w:val="24"/>
              </w:rPr>
              <w:t>Net tax payable</w:t>
            </w:r>
          </w:p>
        </w:tc>
        <w:tc>
          <w:tcPr>
            <w:tcW w:w="1800" w:type="dxa"/>
          </w:tcPr>
          <w:p w14:paraId="73E29041" w14:textId="064239ED" w:rsidR="00872A08" w:rsidRDefault="00DE1D5A" w:rsidP="00FC2853">
            <w:pPr>
              <w:rPr>
                <w:szCs w:val="24"/>
              </w:rPr>
            </w:pPr>
            <w:r>
              <w:rPr>
                <w:szCs w:val="24"/>
              </w:rPr>
              <w:t>(</w:t>
            </w:r>
            <w:r w:rsidR="007036C4">
              <w:rPr>
                <w:szCs w:val="24"/>
              </w:rPr>
              <w:t>20016</w:t>
            </w:r>
            <w:r>
              <w:rPr>
                <w:szCs w:val="24"/>
              </w:rPr>
              <w:t>)</w:t>
            </w:r>
          </w:p>
        </w:tc>
        <w:tc>
          <w:tcPr>
            <w:tcW w:w="1890" w:type="dxa"/>
          </w:tcPr>
          <w:p w14:paraId="55C50426" w14:textId="72AEFBE6" w:rsidR="00872A08" w:rsidRDefault="00F66BB3" w:rsidP="00FC2853">
            <w:pPr>
              <w:rPr>
                <w:szCs w:val="24"/>
              </w:rPr>
            </w:pPr>
            <w:r>
              <w:rPr>
                <w:szCs w:val="24"/>
              </w:rPr>
              <w:t>(14087)</w:t>
            </w:r>
          </w:p>
        </w:tc>
        <w:tc>
          <w:tcPr>
            <w:tcW w:w="1705" w:type="dxa"/>
          </w:tcPr>
          <w:p w14:paraId="023D0D6F" w14:textId="7E4B0C7B" w:rsidR="00872A08" w:rsidRDefault="005616FC" w:rsidP="00FC2853">
            <w:pPr>
              <w:rPr>
                <w:szCs w:val="24"/>
              </w:rPr>
            </w:pPr>
            <w:r>
              <w:rPr>
                <w:szCs w:val="24"/>
              </w:rPr>
              <w:t>(15079)</w:t>
            </w:r>
          </w:p>
        </w:tc>
      </w:tr>
      <w:tr w:rsidR="00872A08" w14:paraId="2BA55A08" w14:textId="77777777" w:rsidTr="00FC2853">
        <w:tc>
          <w:tcPr>
            <w:tcW w:w="3955" w:type="dxa"/>
          </w:tcPr>
          <w:p w14:paraId="582D324F" w14:textId="77777777" w:rsidR="00872A08" w:rsidRPr="00F66BB3" w:rsidRDefault="00872A08" w:rsidP="00FC2853">
            <w:pPr>
              <w:rPr>
                <w:b/>
                <w:bCs/>
                <w:szCs w:val="24"/>
                <w:u w:val="single"/>
              </w:rPr>
            </w:pPr>
            <w:r w:rsidRPr="00F66BB3">
              <w:rPr>
                <w:b/>
                <w:bCs/>
                <w:szCs w:val="24"/>
                <w:u w:val="single"/>
              </w:rPr>
              <w:t>Net operating income</w:t>
            </w:r>
          </w:p>
        </w:tc>
        <w:tc>
          <w:tcPr>
            <w:tcW w:w="1800" w:type="dxa"/>
          </w:tcPr>
          <w:p w14:paraId="58EFDE22" w14:textId="0DD35FAE" w:rsidR="00872A08" w:rsidRPr="00F66BB3" w:rsidRDefault="007036C4" w:rsidP="00FC2853">
            <w:pPr>
              <w:rPr>
                <w:b/>
                <w:bCs/>
                <w:szCs w:val="24"/>
                <w:u w:val="single"/>
              </w:rPr>
            </w:pPr>
            <w:r w:rsidRPr="00F66BB3">
              <w:rPr>
                <w:b/>
                <w:bCs/>
                <w:szCs w:val="24"/>
                <w:u w:val="single"/>
              </w:rPr>
              <w:t>42511</w:t>
            </w:r>
          </w:p>
        </w:tc>
        <w:tc>
          <w:tcPr>
            <w:tcW w:w="1890" w:type="dxa"/>
          </w:tcPr>
          <w:p w14:paraId="0529AB9A" w14:textId="10142955" w:rsidR="00872A08" w:rsidRPr="00F66BB3" w:rsidRDefault="00F66BB3" w:rsidP="00FC2853">
            <w:pPr>
              <w:rPr>
                <w:b/>
                <w:bCs/>
                <w:szCs w:val="24"/>
                <w:u w:val="single"/>
              </w:rPr>
            </w:pPr>
            <w:r w:rsidRPr="00F66BB3">
              <w:rPr>
                <w:b/>
                <w:bCs/>
                <w:szCs w:val="24"/>
                <w:u w:val="single"/>
              </w:rPr>
              <w:t>317488</w:t>
            </w:r>
          </w:p>
        </w:tc>
        <w:tc>
          <w:tcPr>
            <w:tcW w:w="1705" w:type="dxa"/>
          </w:tcPr>
          <w:p w14:paraId="2AA8DFFB" w14:textId="5371D93D" w:rsidR="00872A08" w:rsidRPr="00F66BB3" w:rsidRDefault="005616FC" w:rsidP="00FC2853">
            <w:pPr>
              <w:rPr>
                <w:b/>
                <w:bCs/>
                <w:szCs w:val="24"/>
                <w:u w:val="single"/>
              </w:rPr>
            </w:pPr>
            <w:r>
              <w:rPr>
                <w:b/>
                <w:bCs/>
                <w:szCs w:val="24"/>
                <w:u w:val="single"/>
              </w:rPr>
              <w:t>289678</w:t>
            </w:r>
          </w:p>
        </w:tc>
      </w:tr>
      <w:tr w:rsidR="007036C4" w14:paraId="66A84BDE" w14:textId="77777777" w:rsidTr="00FC2853">
        <w:tc>
          <w:tcPr>
            <w:tcW w:w="3955" w:type="dxa"/>
          </w:tcPr>
          <w:p w14:paraId="2D196C88" w14:textId="7EDCFB0C" w:rsidR="007036C4" w:rsidRPr="00F66BB3" w:rsidRDefault="007036C4" w:rsidP="00FC2853">
            <w:pPr>
              <w:rPr>
                <w:b/>
                <w:bCs/>
                <w:szCs w:val="24"/>
                <w:u w:val="single"/>
              </w:rPr>
            </w:pPr>
            <w:r w:rsidRPr="00F66BB3">
              <w:rPr>
                <w:b/>
                <w:bCs/>
                <w:szCs w:val="24"/>
                <w:u w:val="single"/>
              </w:rPr>
              <w:t>Earnings per share (EPS)</w:t>
            </w:r>
          </w:p>
        </w:tc>
        <w:tc>
          <w:tcPr>
            <w:tcW w:w="1800" w:type="dxa"/>
          </w:tcPr>
          <w:p w14:paraId="436572D3" w14:textId="1B596959" w:rsidR="007036C4" w:rsidRPr="00F66BB3" w:rsidRDefault="007036C4" w:rsidP="00FC2853">
            <w:pPr>
              <w:rPr>
                <w:b/>
                <w:bCs/>
                <w:szCs w:val="24"/>
                <w:u w:val="single"/>
              </w:rPr>
            </w:pPr>
            <w:r w:rsidRPr="00F66BB3">
              <w:rPr>
                <w:b/>
                <w:bCs/>
                <w:szCs w:val="24"/>
                <w:u w:val="single"/>
              </w:rPr>
              <w:t>1.70</w:t>
            </w:r>
          </w:p>
        </w:tc>
        <w:tc>
          <w:tcPr>
            <w:tcW w:w="1890" w:type="dxa"/>
          </w:tcPr>
          <w:p w14:paraId="25F2E531" w14:textId="42330089" w:rsidR="007036C4" w:rsidRPr="00F66BB3" w:rsidRDefault="007036C4" w:rsidP="00FC2853">
            <w:pPr>
              <w:rPr>
                <w:b/>
                <w:bCs/>
                <w:szCs w:val="24"/>
                <w:u w:val="single"/>
              </w:rPr>
            </w:pPr>
            <w:r w:rsidRPr="00F66BB3">
              <w:rPr>
                <w:b/>
                <w:bCs/>
                <w:szCs w:val="24"/>
                <w:u w:val="single"/>
              </w:rPr>
              <w:t>12.70</w:t>
            </w:r>
          </w:p>
        </w:tc>
        <w:tc>
          <w:tcPr>
            <w:tcW w:w="1705" w:type="dxa"/>
          </w:tcPr>
          <w:p w14:paraId="724F48C9" w14:textId="0166B104" w:rsidR="007036C4" w:rsidRPr="00F66BB3" w:rsidRDefault="005616FC" w:rsidP="00FC2853">
            <w:pPr>
              <w:rPr>
                <w:b/>
                <w:bCs/>
                <w:szCs w:val="24"/>
                <w:u w:val="single"/>
              </w:rPr>
            </w:pPr>
            <w:r>
              <w:rPr>
                <w:b/>
                <w:bCs/>
                <w:szCs w:val="24"/>
                <w:u w:val="single"/>
              </w:rPr>
              <w:t>12.21</w:t>
            </w:r>
          </w:p>
        </w:tc>
      </w:tr>
    </w:tbl>
    <w:p w14:paraId="36CC1FAA" w14:textId="1BF21AE6" w:rsidR="00E34E39" w:rsidRPr="00E77653" w:rsidRDefault="002B2B82" w:rsidP="003C2E5D">
      <w:pPr>
        <w:rPr>
          <w:szCs w:val="24"/>
        </w:rPr>
      </w:pPr>
      <w:r>
        <w:rPr>
          <w:szCs w:val="24"/>
        </w:rPr>
        <w:t xml:space="preserve">Like as the other two commercial banks </w:t>
      </w:r>
      <w:r w:rsidRPr="00247DAF">
        <w:t xml:space="preserve">above, the Victoria bank has facing operating profit to be lower in the year 2020 </w:t>
      </w:r>
      <w:r w:rsidR="00092A49" w:rsidRPr="00247DAF">
        <w:t>concerning</w:t>
      </w:r>
      <w:r w:rsidRPr="00247DAF">
        <w:t xml:space="preserve"> the previous two years of 2018 and 2019 and lower</w:t>
      </w:r>
      <w:r w:rsidR="00092A49" w:rsidRPr="00247DAF">
        <w:t>-</w:t>
      </w:r>
      <w:r w:rsidRPr="00247DAF">
        <w:t>earning per share which is to be increased but unfortunately decreased due to the corona pandemic which hinders the banking operations to be conducted adequately</w:t>
      </w:r>
      <w:r w:rsidR="00E915AF" w:rsidRPr="00247DAF">
        <w:t xml:space="preserve"> (Victoria Bank, 2021)</w:t>
      </w:r>
      <w:r w:rsidRPr="00247DAF">
        <w:t>.</w:t>
      </w:r>
    </w:p>
    <w:p w14:paraId="6FE1F870" w14:textId="25375B47" w:rsidR="003C2E5D" w:rsidRPr="00E77653" w:rsidRDefault="003C2E5D" w:rsidP="003C2E5D">
      <w:pPr>
        <w:rPr>
          <w:szCs w:val="24"/>
        </w:rPr>
      </w:pPr>
      <w:bookmarkStart w:id="42" w:name="_Toc84351454"/>
      <w:r w:rsidRPr="003C2E5D">
        <w:rPr>
          <w:rStyle w:val="Heading3Char"/>
        </w:rPr>
        <w:t>Analysis 4</w:t>
      </w:r>
      <w:bookmarkEnd w:id="42"/>
      <w:r>
        <w:rPr>
          <w:szCs w:val="24"/>
        </w:rPr>
        <w:t xml:space="preserve">: </w:t>
      </w:r>
      <w:r w:rsidRPr="00E77653">
        <w:rPr>
          <w:szCs w:val="24"/>
        </w:rPr>
        <w:t>What are the mechanisms taken by the central bank (National Bank of Moldova) to overcome the economic crisis present in the banking sector of Moldova?</w:t>
      </w:r>
    </w:p>
    <w:p w14:paraId="315FC750" w14:textId="57A29317" w:rsidR="003A5151" w:rsidRDefault="008574C1" w:rsidP="00653344">
      <w:r>
        <w:t xml:space="preserve">As the commercial banks of the </w:t>
      </w:r>
      <w:r w:rsidR="003A5151">
        <w:t xml:space="preserve">Republic </w:t>
      </w:r>
      <w:r w:rsidR="003A5151" w:rsidRPr="00247DAF">
        <w:t xml:space="preserve">of Moldova have </w:t>
      </w:r>
      <w:r w:rsidR="00092A49" w:rsidRPr="00247DAF">
        <w:t>to face</w:t>
      </w:r>
      <w:r w:rsidR="003A5151" w:rsidRPr="00247DAF">
        <w:t xml:space="preserve"> the economic crisis regarding lower profitability, the central bank of Moldova (National Bank of Moldova) has taken some initiative to tackle the present crisis </w:t>
      </w:r>
      <w:r w:rsidR="00092A49" w:rsidRPr="00247DAF">
        <w:t>to remove</w:t>
      </w:r>
      <w:r w:rsidR="003A5151" w:rsidRPr="00247DAF">
        <w:t xml:space="preserve"> the crisis as much as possible</w:t>
      </w:r>
      <w:r w:rsidR="00E915AF" w:rsidRPr="00247DAF">
        <w:t xml:space="preserve"> (world bank, 2020)</w:t>
      </w:r>
      <w:r w:rsidR="003A5151" w:rsidRPr="00247DAF">
        <w:t xml:space="preserve">. The mechanisms taken by </w:t>
      </w:r>
      <w:r w:rsidR="00092A49" w:rsidRPr="00247DAF">
        <w:t xml:space="preserve">the </w:t>
      </w:r>
      <w:r w:rsidR="003A5151" w:rsidRPr="00247DAF">
        <w:t>central bank of Moldova</w:t>
      </w:r>
      <w:r w:rsidR="003A5151">
        <w:t xml:space="preserve"> are given as follows-</w:t>
      </w:r>
    </w:p>
    <w:p w14:paraId="252BB2ED" w14:textId="4477F3A4" w:rsidR="00653344" w:rsidRPr="00864E81" w:rsidRDefault="00F463FF" w:rsidP="00864E81">
      <w:pPr>
        <w:pStyle w:val="ListParagraph"/>
        <w:numPr>
          <w:ilvl w:val="0"/>
          <w:numId w:val="27"/>
        </w:numPr>
        <w:spacing w:line="360" w:lineRule="auto"/>
        <w:jc w:val="both"/>
        <w:rPr>
          <w:rFonts w:ascii="Times New Roman" w:hAnsi="Times New Roman" w:cs="Times New Roman"/>
          <w:sz w:val="24"/>
          <w:szCs w:val="24"/>
        </w:rPr>
      </w:pPr>
      <w:r w:rsidRPr="00864E81">
        <w:rPr>
          <w:rFonts w:ascii="Times New Roman" w:hAnsi="Times New Roman" w:cs="Times New Roman"/>
          <w:sz w:val="24"/>
          <w:szCs w:val="24"/>
        </w:rPr>
        <w:t xml:space="preserve">The central bank of Moldova has taken some new monetary policies to tackle the pandemic situation where it declares </w:t>
      </w:r>
      <w:r w:rsidR="007E467C" w:rsidRPr="00864E81">
        <w:rPr>
          <w:rFonts w:ascii="Times New Roman" w:hAnsi="Times New Roman" w:cs="Times New Roman"/>
          <w:sz w:val="24"/>
          <w:szCs w:val="24"/>
        </w:rPr>
        <w:t>the same monetary policy which was as before where the core rate for monetary measurement is still 2.65% per annum</w:t>
      </w:r>
      <w:r w:rsidR="00E915AF" w:rsidRPr="00864E81">
        <w:rPr>
          <w:rFonts w:ascii="Times New Roman" w:hAnsi="Times New Roman" w:cs="Times New Roman"/>
          <w:sz w:val="24"/>
          <w:szCs w:val="24"/>
        </w:rPr>
        <w:t xml:space="preserve"> (</w:t>
      </w:r>
      <w:proofErr w:type="spellStart"/>
      <w:r w:rsidR="00E915AF" w:rsidRPr="00864E81">
        <w:rPr>
          <w:rFonts w:ascii="Times New Roman" w:hAnsi="Times New Roman" w:cs="Times New Roman"/>
          <w:sz w:val="24"/>
          <w:szCs w:val="24"/>
        </w:rPr>
        <w:t>Ciobu</w:t>
      </w:r>
      <w:proofErr w:type="spellEnd"/>
      <w:r w:rsidR="00E915AF" w:rsidRPr="00864E81">
        <w:rPr>
          <w:rFonts w:ascii="Times New Roman" w:hAnsi="Times New Roman" w:cs="Times New Roman"/>
          <w:sz w:val="24"/>
          <w:szCs w:val="24"/>
        </w:rPr>
        <w:t xml:space="preserve">, </w:t>
      </w:r>
      <w:proofErr w:type="spellStart"/>
      <w:r w:rsidR="00E915AF" w:rsidRPr="00864E81">
        <w:rPr>
          <w:rFonts w:ascii="Times New Roman" w:hAnsi="Times New Roman" w:cs="Times New Roman"/>
          <w:sz w:val="24"/>
          <w:szCs w:val="24"/>
        </w:rPr>
        <w:t>Iordachi</w:t>
      </w:r>
      <w:proofErr w:type="spellEnd"/>
      <w:r w:rsidR="003535A6">
        <w:rPr>
          <w:rFonts w:ascii="Times New Roman" w:hAnsi="Times New Roman" w:cs="Times New Roman"/>
          <w:sz w:val="24"/>
          <w:szCs w:val="24"/>
        </w:rPr>
        <w:t>,</w:t>
      </w:r>
      <w:r w:rsidR="00E915AF" w:rsidRPr="00864E81">
        <w:rPr>
          <w:rFonts w:ascii="Times New Roman" w:hAnsi="Times New Roman" w:cs="Times New Roman"/>
          <w:sz w:val="24"/>
          <w:szCs w:val="24"/>
        </w:rPr>
        <w:t xml:space="preserve"> and </w:t>
      </w:r>
      <w:proofErr w:type="spellStart"/>
      <w:r w:rsidR="00E915AF" w:rsidRPr="00864E81">
        <w:rPr>
          <w:rFonts w:ascii="Times New Roman" w:hAnsi="Times New Roman" w:cs="Times New Roman"/>
          <w:sz w:val="24"/>
          <w:szCs w:val="24"/>
        </w:rPr>
        <w:t>Jalba</w:t>
      </w:r>
      <w:proofErr w:type="spellEnd"/>
      <w:r w:rsidR="00E915AF" w:rsidRPr="00864E81">
        <w:rPr>
          <w:rFonts w:ascii="Times New Roman" w:hAnsi="Times New Roman" w:cs="Times New Roman"/>
          <w:sz w:val="24"/>
          <w:szCs w:val="24"/>
        </w:rPr>
        <w:t>, 2019)</w:t>
      </w:r>
      <w:r w:rsidR="007E467C" w:rsidRPr="00864E81">
        <w:rPr>
          <w:rFonts w:ascii="Times New Roman" w:hAnsi="Times New Roman" w:cs="Times New Roman"/>
          <w:sz w:val="24"/>
          <w:szCs w:val="24"/>
        </w:rPr>
        <w:t xml:space="preserve">. The interest rate for both credits and deposits </w:t>
      </w:r>
      <w:r w:rsidR="00FA4885" w:rsidRPr="00864E81">
        <w:rPr>
          <w:rFonts w:ascii="Times New Roman" w:hAnsi="Times New Roman" w:cs="Times New Roman"/>
          <w:sz w:val="24"/>
          <w:szCs w:val="24"/>
        </w:rPr>
        <w:t>are</w:t>
      </w:r>
      <w:r w:rsidR="007E467C" w:rsidRPr="00864E81">
        <w:rPr>
          <w:rFonts w:ascii="Times New Roman" w:hAnsi="Times New Roman" w:cs="Times New Roman"/>
          <w:sz w:val="24"/>
          <w:szCs w:val="24"/>
        </w:rPr>
        <w:t xml:space="preserve"> the same which was as before amounted </w:t>
      </w:r>
      <w:r w:rsidR="00092A49" w:rsidRPr="00864E81">
        <w:rPr>
          <w:rFonts w:ascii="Times New Roman" w:hAnsi="Times New Roman" w:cs="Times New Roman"/>
          <w:sz w:val="24"/>
          <w:szCs w:val="24"/>
        </w:rPr>
        <w:t xml:space="preserve">to </w:t>
      </w:r>
      <w:r w:rsidR="007E467C" w:rsidRPr="00864E81">
        <w:rPr>
          <w:rFonts w:ascii="Times New Roman" w:hAnsi="Times New Roman" w:cs="Times New Roman"/>
          <w:sz w:val="24"/>
          <w:szCs w:val="24"/>
        </w:rPr>
        <w:t xml:space="preserve">5.15% and 0.15% respectively per annum. </w:t>
      </w:r>
      <w:r w:rsidR="00FA4885" w:rsidRPr="00864E81">
        <w:rPr>
          <w:rFonts w:ascii="Times New Roman" w:hAnsi="Times New Roman" w:cs="Times New Roman"/>
          <w:sz w:val="24"/>
          <w:szCs w:val="24"/>
        </w:rPr>
        <w:t xml:space="preserve">The reserve ratio for convertible and non-convertible currency is proposed where the reserve ratio for </w:t>
      </w:r>
      <w:r w:rsidR="00092A49" w:rsidRPr="00864E81">
        <w:rPr>
          <w:rFonts w:ascii="Times New Roman" w:hAnsi="Times New Roman" w:cs="Times New Roman"/>
          <w:sz w:val="24"/>
          <w:szCs w:val="24"/>
        </w:rPr>
        <w:t xml:space="preserve">the </w:t>
      </w:r>
      <w:r w:rsidR="00FA4885" w:rsidRPr="00864E81">
        <w:rPr>
          <w:rFonts w:ascii="Times New Roman" w:hAnsi="Times New Roman" w:cs="Times New Roman"/>
          <w:sz w:val="24"/>
          <w:szCs w:val="24"/>
        </w:rPr>
        <w:t>convertible currency remains the same which is 30% and the ratio for non-convertible currency is decreased by 2% which is now 28%</w:t>
      </w:r>
      <w:r w:rsidR="00E915AF" w:rsidRPr="00864E81">
        <w:rPr>
          <w:rFonts w:ascii="Times New Roman" w:hAnsi="Times New Roman" w:cs="Times New Roman"/>
          <w:sz w:val="24"/>
          <w:szCs w:val="24"/>
        </w:rPr>
        <w:t xml:space="preserve"> (</w:t>
      </w:r>
      <w:proofErr w:type="spellStart"/>
      <w:r w:rsidR="00E915AF" w:rsidRPr="00864E81">
        <w:rPr>
          <w:rFonts w:ascii="Times New Roman" w:hAnsi="Times New Roman" w:cs="Times New Roman"/>
          <w:sz w:val="24"/>
          <w:szCs w:val="24"/>
        </w:rPr>
        <w:t>Dodu-Gugea</w:t>
      </w:r>
      <w:proofErr w:type="spellEnd"/>
      <w:r w:rsidR="00E915AF" w:rsidRPr="00864E81">
        <w:rPr>
          <w:rFonts w:ascii="Times New Roman" w:hAnsi="Times New Roman" w:cs="Times New Roman"/>
          <w:sz w:val="24"/>
          <w:szCs w:val="24"/>
        </w:rPr>
        <w:t xml:space="preserve">, </w:t>
      </w:r>
      <w:proofErr w:type="spellStart"/>
      <w:r w:rsidR="00E915AF" w:rsidRPr="00864E81">
        <w:rPr>
          <w:rFonts w:ascii="Times New Roman" w:hAnsi="Times New Roman" w:cs="Times New Roman"/>
          <w:sz w:val="24"/>
          <w:szCs w:val="24"/>
        </w:rPr>
        <w:t>Siscan</w:t>
      </w:r>
      <w:proofErr w:type="spellEnd"/>
      <w:r w:rsidR="00E915AF" w:rsidRPr="00864E81">
        <w:rPr>
          <w:rFonts w:ascii="Times New Roman" w:hAnsi="Times New Roman" w:cs="Times New Roman"/>
          <w:sz w:val="24"/>
          <w:szCs w:val="24"/>
        </w:rPr>
        <w:t xml:space="preserve">, </w:t>
      </w:r>
      <w:proofErr w:type="spellStart"/>
      <w:r w:rsidR="00E915AF" w:rsidRPr="00864E81">
        <w:rPr>
          <w:rFonts w:ascii="Times New Roman" w:hAnsi="Times New Roman" w:cs="Times New Roman"/>
          <w:sz w:val="24"/>
          <w:szCs w:val="24"/>
        </w:rPr>
        <w:t>Condratchi</w:t>
      </w:r>
      <w:proofErr w:type="spellEnd"/>
      <w:r w:rsidR="00E915AF" w:rsidRPr="00864E81">
        <w:rPr>
          <w:rFonts w:ascii="Times New Roman" w:hAnsi="Times New Roman" w:cs="Times New Roman"/>
          <w:sz w:val="24"/>
          <w:szCs w:val="24"/>
        </w:rPr>
        <w:t xml:space="preserve"> and Fortuna, 2021)</w:t>
      </w:r>
      <w:r w:rsidR="00FA4885" w:rsidRPr="00864E81">
        <w:rPr>
          <w:rFonts w:ascii="Times New Roman" w:hAnsi="Times New Roman" w:cs="Times New Roman"/>
          <w:sz w:val="24"/>
          <w:szCs w:val="24"/>
        </w:rPr>
        <w:t xml:space="preserve">. </w:t>
      </w:r>
      <w:r w:rsidRPr="00864E81">
        <w:rPr>
          <w:rFonts w:ascii="Times New Roman" w:hAnsi="Times New Roman" w:cs="Times New Roman"/>
          <w:sz w:val="24"/>
          <w:szCs w:val="24"/>
        </w:rPr>
        <w:t xml:space="preserve"> </w:t>
      </w:r>
      <w:r w:rsidR="001809E3" w:rsidRPr="00864E81">
        <w:rPr>
          <w:rFonts w:ascii="Times New Roman" w:hAnsi="Times New Roman" w:cs="Times New Roman"/>
          <w:sz w:val="24"/>
          <w:szCs w:val="24"/>
        </w:rPr>
        <w:t xml:space="preserve">The bank focuses more on the loans and credits provided to the customers and </w:t>
      </w:r>
      <w:r w:rsidR="00092A49" w:rsidRPr="00864E81">
        <w:rPr>
          <w:rFonts w:ascii="Times New Roman" w:hAnsi="Times New Roman" w:cs="Times New Roman"/>
          <w:sz w:val="24"/>
          <w:szCs w:val="24"/>
        </w:rPr>
        <w:t>raising</w:t>
      </w:r>
      <w:r w:rsidR="001809E3" w:rsidRPr="00864E81">
        <w:rPr>
          <w:rFonts w:ascii="Times New Roman" w:hAnsi="Times New Roman" w:cs="Times New Roman"/>
          <w:sz w:val="24"/>
          <w:szCs w:val="24"/>
        </w:rPr>
        <w:t xml:space="preserve"> the number of loans and credits by minimizing the loan cost and </w:t>
      </w:r>
      <w:r w:rsidR="001809E3" w:rsidRPr="00864E81">
        <w:rPr>
          <w:rFonts w:ascii="Times New Roman" w:hAnsi="Times New Roman" w:cs="Times New Roman"/>
          <w:sz w:val="24"/>
          <w:szCs w:val="24"/>
        </w:rPr>
        <w:lastRenderedPageBreak/>
        <w:t>avoiding the effect of crowding out. It has made the regulations regarding monitoring the banking system stricter to develop the present situation</w:t>
      </w:r>
      <w:r w:rsidR="00E915AF" w:rsidRPr="00864E81">
        <w:rPr>
          <w:rFonts w:ascii="Times New Roman" w:hAnsi="Times New Roman" w:cs="Times New Roman"/>
          <w:sz w:val="24"/>
          <w:szCs w:val="24"/>
        </w:rPr>
        <w:t xml:space="preserve"> (FURTUNA, DRUC, SAJIN</w:t>
      </w:r>
      <w:r w:rsidR="003535A6">
        <w:rPr>
          <w:rFonts w:ascii="Times New Roman" w:hAnsi="Times New Roman" w:cs="Times New Roman"/>
          <w:sz w:val="24"/>
          <w:szCs w:val="24"/>
        </w:rPr>
        <w:t>,</w:t>
      </w:r>
      <w:r w:rsidR="00E915AF" w:rsidRPr="00864E81">
        <w:rPr>
          <w:rFonts w:ascii="Times New Roman" w:hAnsi="Times New Roman" w:cs="Times New Roman"/>
          <w:sz w:val="24"/>
          <w:szCs w:val="24"/>
        </w:rPr>
        <w:t xml:space="preserve"> and SPINU, 2020)</w:t>
      </w:r>
      <w:r w:rsidR="001809E3" w:rsidRPr="00864E81">
        <w:rPr>
          <w:rFonts w:ascii="Times New Roman" w:hAnsi="Times New Roman" w:cs="Times New Roman"/>
          <w:sz w:val="24"/>
          <w:szCs w:val="24"/>
        </w:rPr>
        <w:t>.</w:t>
      </w:r>
    </w:p>
    <w:p w14:paraId="0BE464A5" w14:textId="151D9D33" w:rsidR="001809E3" w:rsidRPr="00864E81" w:rsidRDefault="00BF6C8F" w:rsidP="00864E81">
      <w:pPr>
        <w:pStyle w:val="ListParagraph"/>
        <w:numPr>
          <w:ilvl w:val="0"/>
          <w:numId w:val="27"/>
        </w:numPr>
        <w:spacing w:line="360" w:lineRule="auto"/>
        <w:jc w:val="both"/>
        <w:rPr>
          <w:rFonts w:ascii="Times New Roman" w:hAnsi="Times New Roman" w:cs="Times New Roman"/>
          <w:sz w:val="24"/>
          <w:szCs w:val="24"/>
        </w:rPr>
      </w:pPr>
      <w:r w:rsidRPr="00864E81">
        <w:rPr>
          <w:rFonts w:ascii="Times New Roman" w:hAnsi="Times New Roman" w:cs="Times New Roman"/>
          <w:sz w:val="24"/>
          <w:szCs w:val="24"/>
        </w:rPr>
        <w:t xml:space="preserve">The National bank of Moldova has provided some precautions to the cardholders to maintain proper confidentiality of their card information as well as provided various provisions to the commercial banks to make the customers ensure that their information and money is safe from any unauthorized access by the profiteers as the potential profiteers are increasing due to the social context of </w:t>
      </w:r>
      <w:proofErr w:type="spellStart"/>
      <w:r w:rsidRPr="00864E81">
        <w:rPr>
          <w:rFonts w:ascii="Times New Roman" w:hAnsi="Times New Roman" w:cs="Times New Roman"/>
          <w:sz w:val="24"/>
          <w:szCs w:val="24"/>
        </w:rPr>
        <w:t>covid</w:t>
      </w:r>
      <w:proofErr w:type="spellEnd"/>
      <w:r w:rsidRPr="00864E81">
        <w:rPr>
          <w:rFonts w:ascii="Times New Roman" w:hAnsi="Times New Roman" w:cs="Times New Roman"/>
          <w:sz w:val="24"/>
          <w:szCs w:val="24"/>
        </w:rPr>
        <w:t xml:space="preserve"> 19 pandemic</w:t>
      </w:r>
      <w:r w:rsidR="00E915AF" w:rsidRPr="00864E81">
        <w:rPr>
          <w:rFonts w:ascii="Times New Roman" w:hAnsi="Times New Roman" w:cs="Times New Roman"/>
          <w:sz w:val="24"/>
          <w:szCs w:val="24"/>
        </w:rPr>
        <w:t xml:space="preserve"> (International Monetary Fund, 2019)</w:t>
      </w:r>
      <w:r w:rsidRPr="00864E81">
        <w:rPr>
          <w:rFonts w:ascii="Times New Roman" w:hAnsi="Times New Roman" w:cs="Times New Roman"/>
          <w:sz w:val="24"/>
          <w:szCs w:val="24"/>
        </w:rPr>
        <w:t>.</w:t>
      </w:r>
    </w:p>
    <w:p w14:paraId="33891496" w14:textId="2A09779F" w:rsidR="00BD4638" w:rsidRPr="00864E81" w:rsidRDefault="00A90D94" w:rsidP="00864E81">
      <w:pPr>
        <w:pStyle w:val="ListParagraph"/>
        <w:numPr>
          <w:ilvl w:val="0"/>
          <w:numId w:val="27"/>
        </w:numPr>
        <w:spacing w:line="360" w:lineRule="auto"/>
        <w:jc w:val="both"/>
        <w:rPr>
          <w:rFonts w:ascii="Times New Roman" w:hAnsi="Times New Roman" w:cs="Times New Roman"/>
          <w:sz w:val="24"/>
          <w:szCs w:val="24"/>
        </w:rPr>
      </w:pPr>
      <w:r w:rsidRPr="00864E81">
        <w:rPr>
          <w:rFonts w:ascii="Times New Roman" w:hAnsi="Times New Roman" w:cs="Times New Roman"/>
          <w:sz w:val="24"/>
          <w:szCs w:val="24"/>
        </w:rPr>
        <w:t xml:space="preserve">To reduce the financial crisis and issues among the banking sector of Moldova, the central bank of Moldova has conducted a meeting with its board of directors </w:t>
      </w:r>
      <w:r w:rsidR="00092A49" w:rsidRPr="00864E81">
        <w:rPr>
          <w:rFonts w:ascii="Times New Roman" w:hAnsi="Times New Roman" w:cs="Times New Roman"/>
          <w:sz w:val="24"/>
          <w:szCs w:val="24"/>
        </w:rPr>
        <w:t>o</w:t>
      </w:r>
      <w:r w:rsidRPr="00864E81">
        <w:rPr>
          <w:rFonts w:ascii="Times New Roman" w:hAnsi="Times New Roman" w:cs="Times New Roman"/>
          <w:sz w:val="24"/>
          <w:szCs w:val="24"/>
        </w:rPr>
        <w:t>n 30th September 2020 where it make</w:t>
      </w:r>
      <w:r w:rsidR="002D3C7E" w:rsidRPr="00864E81">
        <w:rPr>
          <w:rFonts w:ascii="Times New Roman" w:hAnsi="Times New Roman" w:cs="Times New Roman"/>
          <w:sz w:val="24"/>
          <w:szCs w:val="24"/>
        </w:rPr>
        <w:t>s</w:t>
      </w:r>
      <w:r w:rsidRPr="00864E81">
        <w:rPr>
          <w:rFonts w:ascii="Times New Roman" w:hAnsi="Times New Roman" w:cs="Times New Roman"/>
          <w:sz w:val="24"/>
          <w:szCs w:val="24"/>
        </w:rPr>
        <w:t xml:space="preserve"> a new provision for the banks not to pay </w:t>
      </w:r>
      <w:r w:rsidR="00092A49" w:rsidRPr="00864E81">
        <w:rPr>
          <w:rFonts w:ascii="Times New Roman" w:hAnsi="Times New Roman" w:cs="Times New Roman"/>
          <w:sz w:val="24"/>
          <w:szCs w:val="24"/>
        </w:rPr>
        <w:t xml:space="preserve">a </w:t>
      </w:r>
      <w:r w:rsidRPr="00864E81">
        <w:rPr>
          <w:rFonts w:ascii="Times New Roman" w:hAnsi="Times New Roman" w:cs="Times New Roman"/>
          <w:sz w:val="24"/>
          <w:szCs w:val="24"/>
        </w:rPr>
        <w:t>dividend to the shareholders for some time to make the banks more financially secured and stable in this present pandemic period</w:t>
      </w:r>
      <w:r w:rsidR="00E915AF" w:rsidRPr="00864E81">
        <w:rPr>
          <w:rFonts w:ascii="Times New Roman" w:hAnsi="Times New Roman" w:cs="Times New Roman"/>
          <w:sz w:val="24"/>
          <w:szCs w:val="24"/>
        </w:rPr>
        <w:t xml:space="preserve"> (</w:t>
      </w:r>
      <w:proofErr w:type="spellStart"/>
      <w:r w:rsidR="00E915AF" w:rsidRPr="00864E81">
        <w:rPr>
          <w:rFonts w:ascii="Times New Roman" w:hAnsi="Times New Roman" w:cs="Times New Roman"/>
          <w:sz w:val="24"/>
          <w:szCs w:val="24"/>
        </w:rPr>
        <w:t>Kananerova</w:t>
      </w:r>
      <w:proofErr w:type="spellEnd"/>
      <w:r w:rsidR="00E915AF" w:rsidRPr="00864E81">
        <w:rPr>
          <w:rFonts w:ascii="Times New Roman" w:hAnsi="Times New Roman" w:cs="Times New Roman"/>
          <w:sz w:val="24"/>
          <w:szCs w:val="24"/>
        </w:rPr>
        <w:t>, 2021)</w:t>
      </w:r>
      <w:r w:rsidRPr="00864E81">
        <w:rPr>
          <w:rFonts w:ascii="Times New Roman" w:hAnsi="Times New Roman" w:cs="Times New Roman"/>
          <w:sz w:val="24"/>
          <w:szCs w:val="24"/>
        </w:rPr>
        <w:t xml:space="preserve">. </w:t>
      </w:r>
      <w:r w:rsidR="002D3C7E" w:rsidRPr="00864E81">
        <w:rPr>
          <w:rFonts w:ascii="Times New Roman" w:hAnsi="Times New Roman" w:cs="Times New Roman"/>
          <w:sz w:val="24"/>
          <w:szCs w:val="24"/>
        </w:rPr>
        <w:t xml:space="preserve">The bank also has relaxed some provisions regarding the capital buffer requirement at the same meeting. The relaxed capital will be proposed to use to maintain a better environment in the banking system. Some strict provisions are made to control the </w:t>
      </w:r>
      <w:r w:rsidR="00CB14E1" w:rsidRPr="00864E81">
        <w:rPr>
          <w:rFonts w:ascii="Times New Roman" w:hAnsi="Times New Roman" w:cs="Times New Roman"/>
          <w:sz w:val="24"/>
          <w:szCs w:val="24"/>
        </w:rPr>
        <w:t xml:space="preserve">non-performing loans </w:t>
      </w:r>
      <w:r w:rsidR="005D5BBC" w:rsidRPr="00864E81">
        <w:rPr>
          <w:rFonts w:ascii="Times New Roman" w:hAnsi="Times New Roman" w:cs="Times New Roman"/>
          <w:sz w:val="24"/>
          <w:szCs w:val="24"/>
        </w:rPr>
        <w:t xml:space="preserve">and the defaulted borrowers </w:t>
      </w:r>
      <w:r w:rsidR="00092A49" w:rsidRPr="00864E81">
        <w:rPr>
          <w:rFonts w:ascii="Times New Roman" w:hAnsi="Times New Roman" w:cs="Times New Roman"/>
          <w:sz w:val="24"/>
          <w:szCs w:val="24"/>
        </w:rPr>
        <w:t>to control</w:t>
      </w:r>
      <w:r w:rsidR="005D5BBC" w:rsidRPr="00864E81">
        <w:rPr>
          <w:rFonts w:ascii="Times New Roman" w:hAnsi="Times New Roman" w:cs="Times New Roman"/>
          <w:sz w:val="24"/>
          <w:szCs w:val="24"/>
        </w:rPr>
        <w:t xml:space="preserve"> healthy credit terms and trends among the banking indu</w:t>
      </w:r>
      <w:r w:rsidR="00C3760C" w:rsidRPr="00864E81">
        <w:rPr>
          <w:rFonts w:ascii="Times New Roman" w:hAnsi="Times New Roman" w:cs="Times New Roman"/>
          <w:sz w:val="24"/>
          <w:szCs w:val="24"/>
        </w:rPr>
        <w:t>s</w:t>
      </w:r>
      <w:r w:rsidR="005D5BBC" w:rsidRPr="00864E81">
        <w:rPr>
          <w:rFonts w:ascii="Times New Roman" w:hAnsi="Times New Roman" w:cs="Times New Roman"/>
          <w:sz w:val="24"/>
          <w:szCs w:val="24"/>
        </w:rPr>
        <w:t>try</w:t>
      </w:r>
      <w:r w:rsidR="00E915AF" w:rsidRPr="00864E81">
        <w:rPr>
          <w:rFonts w:ascii="Times New Roman" w:hAnsi="Times New Roman" w:cs="Times New Roman"/>
          <w:sz w:val="24"/>
          <w:szCs w:val="24"/>
        </w:rPr>
        <w:t xml:space="preserve"> (</w:t>
      </w:r>
      <w:proofErr w:type="spellStart"/>
      <w:r w:rsidR="00E915AF" w:rsidRPr="00864E81">
        <w:rPr>
          <w:rFonts w:ascii="Times New Roman" w:hAnsi="Times New Roman" w:cs="Times New Roman"/>
          <w:sz w:val="24"/>
          <w:szCs w:val="24"/>
        </w:rPr>
        <w:t>Luchian</w:t>
      </w:r>
      <w:proofErr w:type="spellEnd"/>
      <w:r w:rsidR="00E915AF" w:rsidRPr="00864E81">
        <w:rPr>
          <w:rFonts w:ascii="Times New Roman" w:hAnsi="Times New Roman" w:cs="Times New Roman"/>
          <w:sz w:val="24"/>
          <w:szCs w:val="24"/>
        </w:rPr>
        <w:t xml:space="preserve"> and </w:t>
      </w:r>
      <w:proofErr w:type="spellStart"/>
      <w:r w:rsidR="00E915AF" w:rsidRPr="00864E81">
        <w:rPr>
          <w:rFonts w:ascii="Times New Roman" w:hAnsi="Times New Roman" w:cs="Times New Roman"/>
          <w:sz w:val="24"/>
          <w:szCs w:val="24"/>
        </w:rPr>
        <w:t>Iordachi</w:t>
      </w:r>
      <w:proofErr w:type="spellEnd"/>
      <w:r w:rsidR="00E915AF" w:rsidRPr="00864E81">
        <w:rPr>
          <w:rFonts w:ascii="Times New Roman" w:hAnsi="Times New Roman" w:cs="Times New Roman"/>
          <w:sz w:val="24"/>
          <w:szCs w:val="24"/>
        </w:rPr>
        <w:t>, 2021)</w:t>
      </w:r>
      <w:r w:rsidR="00C3760C" w:rsidRPr="00864E81">
        <w:rPr>
          <w:rFonts w:ascii="Times New Roman" w:hAnsi="Times New Roman" w:cs="Times New Roman"/>
          <w:sz w:val="24"/>
          <w:szCs w:val="24"/>
        </w:rPr>
        <w:t xml:space="preserve">. </w:t>
      </w:r>
      <w:r w:rsidR="00D537EF" w:rsidRPr="00864E81">
        <w:rPr>
          <w:rFonts w:ascii="Times New Roman" w:hAnsi="Times New Roman" w:cs="Times New Roman"/>
          <w:sz w:val="24"/>
          <w:szCs w:val="24"/>
        </w:rPr>
        <w:t xml:space="preserve">It provides a regulatory committee </w:t>
      </w:r>
      <w:r w:rsidR="00092A49" w:rsidRPr="00864E81">
        <w:rPr>
          <w:rFonts w:ascii="Times New Roman" w:hAnsi="Times New Roman" w:cs="Times New Roman"/>
          <w:sz w:val="24"/>
          <w:szCs w:val="24"/>
        </w:rPr>
        <w:t>that</w:t>
      </w:r>
      <w:r w:rsidR="00D537EF" w:rsidRPr="00864E81">
        <w:rPr>
          <w:rFonts w:ascii="Times New Roman" w:hAnsi="Times New Roman" w:cs="Times New Roman"/>
          <w:sz w:val="24"/>
          <w:szCs w:val="24"/>
        </w:rPr>
        <w:t xml:space="preserve"> is formed </w:t>
      </w:r>
      <w:r w:rsidR="00092A49" w:rsidRPr="00864E81">
        <w:rPr>
          <w:rFonts w:ascii="Times New Roman" w:hAnsi="Times New Roman" w:cs="Times New Roman"/>
          <w:sz w:val="24"/>
          <w:szCs w:val="24"/>
        </w:rPr>
        <w:t>to control</w:t>
      </w:r>
      <w:r w:rsidR="00D537EF" w:rsidRPr="00864E81">
        <w:rPr>
          <w:rFonts w:ascii="Times New Roman" w:hAnsi="Times New Roman" w:cs="Times New Roman"/>
          <w:sz w:val="24"/>
          <w:szCs w:val="24"/>
        </w:rPr>
        <w:t xml:space="preserve"> the monetary policies of all banks.</w:t>
      </w:r>
    </w:p>
    <w:p w14:paraId="02C5FFE6" w14:textId="36B5DC30" w:rsidR="00D537EF" w:rsidRPr="00864E81" w:rsidRDefault="00D537EF" w:rsidP="00864E81">
      <w:pPr>
        <w:pStyle w:val="ListParagraph"/>
        <w:numPr>
          <w:ilvl w:val="0"/>
          <w:numId w:val="27"/>
        </w:numPr>
        <w:spacing w:line="360" w:lineRule="auto"/>
        <w:jc w:val="both"/>
        <w:rPr>
          <w:rFonts w:ascii="Times New Roman" w:hAnsi="Times New Roman" w:cs="Times New Roman"/>
          <w:sz w:val="24"/>
          <w:szCs w:val="24"/>
        </w:rPr>
      </w:pPr>
      <w:r w:rsidRPr="00864E81">
        <w:rPr>
          <w:rFonts w:ascii="Times New Roman" w:hAnsi="Times New Roman" w:cs="Times New Roman"/>
          <w:sz w:val="24"/>
          <w:szCs w:val="24"/>
        </w:rPr>
        <w:t xml:space="preserve">The bank in its meeting with the executives has decided the base rate for monetary policy which is amounted </w:t>
      </w:r>
      <w:r w:rsidR="00092A49" w:rsidRPr="00864E81">
        <w:rPr>
          <w:rFonts w:ascii="Times New Roman" w:hAnsi="Times New Roman" w:cs="Times New Roman"/>
          <w:sz w:val="24"/>
          <w:szCs w:val="24"/>
        </w:rPr>
        <w:t>to</w:t>
      </w:r>
      <w:r w:rsidRPr="00864E81">
        <w:rPr>
          <w:rFonts w:ascii="Times New Roman" w:hAnsi="Times New Roman" w:cs="Times New Roman"/>
          <w:sz w:val="24"/>
          <w:szCs w:val="24"/>
        </w:rPr>
        <w:t xml:space="preserve"> 6.25% for overnight loans and 0.25% for overnight deposits per annum and the base rate for short-term monetary policy is decided </w:t>
      </w:r>
      <w:r w:rsidR="00092A49" w:rsidRPr="00864E81">
        <w:rPr>
          <w:rFonts w:ascii="Times New Roman" w:hAnsi="Times New Roman" w:cs="Times New Roman"/>
          <w:sz w:val="24"/>
          <w:szCs w:val="24"/>
        </w:rPr>
        <w:t>at</w:t>
      </w:r>
      <w:r w:rsidR="00B452C2" w:rsidRPr="00864E81">
        <w:rPr>
          <w:rFonts w:ascii="Times New Roman" w:hAnsi="Times New Roman" w:cs="Times New Roman"/>
          <w:sz w:val="24"/>
          <w:szCs w:val="24"/>
        </w:rPr>
        <w:t xml:space="preserve"> </w:t>
      </w:r>
      <w:r w:rsidRPr="00864E81">
        <w:rPr>
          <w:rFonts w:ascii="Times New Roman" w:hAnsi="Times New Roman" w:cs="Times New Roman"/>
          <w:sz w:val="24"/>
          <w:szCs w:val="24"/>
        </w:rPr>
        <w:t>3.25% per annum</w:t>
      </w:r>
      <w:r w:rsidR="00E915AF" w:rsidRPr="00864E81">
        <w:rPr>
          <w:rFonts w:ascii="Times New Roman" w:hAnsi="Times New Roman" w:cs="Times New Roman"/>
          <w:sz w:val="24"/>
          <w:szCs w:val="24"/>
        </w:rPr>
        <w:t xml:space="preserve"> (</w:t>
      </w:r>
      <w:proofErr w:type="spellStart"/>
      <w:r w:rsidR="00E915AF" w:rsidRPr="00864E81">
        <w:rPr>
          <w:rFonts w:ascii="Times New Roman" w:hAnsi="Times New Roman" w:cs="Times New Roman"/>
          <w:sz w:val="24"/>
          <w:szCs w:val="24"/>
        </w:rPr>
        <w:t>Moldindcon</w:t>
      </w:r>
      <w:proofErr w:type="spellEnd"/>
      <w:r w:rsidR="00E915AF" w:rsidRPr="00864E81">
        <w:rPr>
          <w:rFonts w:ascii="Times New Roman" w:hAnsi="Times New Roman" w:cs="Times New Roman"/>
          <w:sz w:val="24"/>
          <w:szCs w:val="24"/>
        </w:rPr>
        <w:t xml:space="preserve"> Bank, 2021)</w:t>
      </w:r>
      <w:r w:rsidRPr="00864E81">
        <w:rPr>
          <w:rFonts w:ascii="Times New Roman" w:hAnsi="Times New Roman" w:cs="Times New Roman"/>
          <w:sz w:val="24"/>
          <w:szCs w:val="24"/>
        </w:rPr>
        <w:t xml:space="preserve">. The bank is decided to </w:t>
      </w:r>
      <w:r w:rsidR="00B452C2" w:rsidRPr="00864E81">
        <w:rPr>
          <w:rFonts w:ascii="Times New Roman" w:hAnsi="Times New Roman" w:cs="Times New Roman"/>
          <w:sz w:val="24"/>
          <w:szCs w:val="24"/>
        </w:rPr>
        <w:t xml:space="preserve">set some regulations to maintain a preferable level of liquidity in the banking sector of Moldova and for the banking environmental developments </w:t>
      </w:r>
      <w:r w:rsidR="00092A49" w:rsidRPr="00864E81">
        <w:rPr>
          <w:rFonts w:ascii="Times New Roman" w:hAnsi="Times New Roman" w:cs="Times New Roman"/>
          <w:sz w:val="24"/>
          <w:szCs w:val="24"/>
        </w:rPr>
        <w:t>at</w:t>
      </w:r>
      <w:r w:rsidR="00B452C2" w:rsidRPr="00864E81">
        <w:rPr>
          <w:rFonts w:ascii="Times New Roman" w:hAnsi="Times New Roman" w:cs="Times New Roman"/>
          <w:sz w:val="24"/>
          <w:szCs w:val="24"/>
        </w:rPr>
        <w:t xml:space="preserve"> the level of both </w:t>
      </w:r>
      <w:r w:rsidR="00092A49" w:rsidRPr="00864E81">
        <w:rPr>
          <w:rFonts w:ascii="Times New Roman" w:hAnsi="Times New Roman" w:cs="Times New Roman"/>
          <w:sz w:val="24"/>
          <w:szCs w:val="24"/>
        </w:rPr>
        <w:t xml:space="preserve">the </w:t>
      </w:r>
      <w:r w:rsidR="00B452C2" w:rsidRPr="00864E81">
        <w:rPr>
          <w:rFonts w:ascii="Times New Roman" w:hAnsi="Times New Roman" w:cs="Times New Roman"/>
          <w:sz w:val="24"/>
          <w:szCs w:val="24"/>
        </w:rPr>
        <w:t>national and international banking sector. It has also proposed some instruments to maintain and control price stability around the banking sector to reduce the propensity of inflation and deflation in the economy</w:t>
      </w:r>
      <w:r w:rsidR="00E915AF" w:rsidRPr="00864E81">
        <w:rPr>
          <w:rFonts w:ascii="Times New Roman" w:hAnsi="Times New Roman" w:cs="Times New Roman"/>
          <w:sz w:val="24"/>
          <w:szCs w:val="24"/>
        </w:rPr>
        <w:t xml:space="preserve"> (Moldova </w:t>
      </w:r>
      <w:proofErr w:type="spellStart"/>
      <w:r w:rsidR="00E915AF" w:rsidRPr="00864E81">
        <w:rPr>
          <w:rFonts w:ascii="Times New Roman" w:hAnsi="Times New Roman" w:cs="Times New Roman"/>
          <w:sz w:val="24"/>
          <w:szCs w:val="24"/>
        </w:rPr>
        <w:t>Agroind</w:t>
      </w:r>
      <w:proofErr w:type="spellEnd"/>
      <w:r w:rsidR="00E915AF" w:rsidRPr="00864E81">
        <w:rPr>
          <w:rFonts w:ascii="Times New Roman" w:hAnsi="Times New Roman" w:cs="Times New Roman"/>
          <w:sz w:val="24"/>
          <w:szCs w:val="24"/>
        </w:rPr>
        <w:t xml:space="preserve"> Bank, 2021)</w:t>
      </w:r>
      <w:r w:rsidR="00B452C2" w:rsidRPr="00864E81">
        <w:rPr>
          <w:rFonts w:ascii="Times New Roman" w:hAnsi="Times New Roman" w:cs="Times New Roman"/>
          <w:sz w:val="24"/>
          <w:szCs w:val="24"/>
        </w:rPr>
        <w:t>.</w:t>
      </w:r>
    </w:p>
    <w:p w14:paraId="5FAA3B88" w14:textId="1AC37172" w:rsidR="00B452C2" w:rsidRPr="00864E81" w:rsidRDefault="00B452C2" w:rsidP="00864E81">
      <w:pPr>
        <w:pStyle w:val="ListParagraph"/>
        <w:numPr>
          <w:ilvl w:val="0"/>
          <w:numId w:val="27"/>
        </w:numPr>
        <w:spacing w:line="360" w:lineRule="auto"/>
        <w:jc w:val="both"/>
        <w:rPr>
          <w:rFonts w:ascii="Times New Roman" w:hAnsi="Times New Roman" w:cs="Times New Roman"/>
          <w:sz w:val="24"/>
          <w:szCs w:val="24"/>
        </w:rPr>
      </w:pPr>
      <w:r w:rsidRPr="00864E81">
        <w:rPr>
          <w:rFonts w:ascii="Times New Roman" w:hAnsi="Times New Roman" w:cs="Times New Roman"/>
          <w:sz w:val="24"/>
          <w:szCs w:val="24"/>
        </w:rPr>
        <w:t xml:space="preserve">The bank has also proposed the mechanisms in favor of the wider customer in this pandemic situation where the bank declares that each bank should relax or postpone the </w:t>
      </w:r>
      <w:r w:rsidRPr="00864E81">
        <w:rPr>
          <w:rFonts w:ascii="Times New Roman" w:hAnsi="Times New Roman" w:cs="Times New Roman"/>
          <w:sz w:val="24"/>
          <w:szCs w:val="24"/>
        </w:rPr>
        <w:lastRenderedPageBreak/>
        <w:t xml:space="preserve">deadlines and the due amount requirement </w:t>
      </w:r>
      <w:r w:rsidR="00D8203C" w:rsidRPr="00864E81">
        <w:rPr>
          <w:rFonts w:ascii="Times New Roman" w:hAnsi="Times New Roman" w:cs="Times New Roman"/>
          <w:sz w:val="24"/>
          <w:szCs w:val="24"/>
        </w:rPr>
        <w:t>of loans and credits</w:t>
      </w:r>
      <w:r w:rsidR="00E915AF" w:rsidRPr="00864E81">
        <w:rPr>
          <w:rFonts w:ascii="Times New Roman" w:hAnsi="Times New Roman" w:cs="Times New Roman"/>
          <w:sz w:val="24"/>
          <w:szCs w:val="24"/>
        </w:rPr>
        <w:t xml:space="preserve"> (Moldova NCB, 2021)</w:t>
      </w:r>
      <w:r w:rsidR="00D8203C" w:rsidRPr="00864E81">
        <w:rPr>
          <w:rFonts w:ascii="Times New Roman" w:hAnsi="Times New Roman" w:cs="Times New Roman"/>
          <w:sz w:val="24"/>
          <w:szCs w:val="24"/>
        </w:rPr>
        <w:t>. This proposal has established an automatic mode of classifying the loans and credits, if any, that makes the credit system more genuine and effective. The instruments are mainly for the corporates or small busines</w:t>
      </w:r>
      <w:r w:rsidR="00092A49" w:rsidRPr="00864E81">
        <w:rPr>
          <w:rFonts w:ascii="Times New Roman" w:hAnsi="Times New Roman" w:cs="Times New Roman"/>
          <w:sz w:val="24"/>
          <w:szCs w:val="24"/>
        </w:rPr>
        <w:t>se</w:t>
      </w:r>
      <w:r w:rsidR="00D8203C" w:rsidRPr="00864E81">
        <w:rPr>
          <w:rFonts w:ascii="Times New Roman" w:hAnsi="Times New Roman" w:cs="Times New Roman"/>
          <w:sz w:val="24"/>
          <w:szCs w:val="24"/>
        </w:rPr>
        <w:t>s which are facing the utmost difficulties in this pandemic situation. The central bank has also declared that the mechanisms will be followed by each bank individually based on their existing and internal rules and regulations as well as the payment ability</w:t>
      </w:r>
      <w:r w:rsidR="00E915AF" w:rsidRPr="00864E81">
        <w:rPr>
          <w:rFonts w:ascii="Times New Roman" w:hAnsi="Times New Roman" w:cs="Times New Roman"/>
          <w:sz w:val="24"/>
          <w:szCs w:val="24"/>
        </w:rPr>
        <w:t xml:space="preserve"> (National Bank of Moldova, 2021)</w:t>
      </w:r>
      <w:r w:rsidR="00D8203C" w:rsidRPr="00864E81">
        <w:rPr>
          <w:rFonts w:ascii="Times New Roman" w:hAnsi="Times New Roman" w:cs="Times New Roman"/>
          <w:sz w:val="24"/>
          <w:szCs w:val="24"/>
        </w:rPr>
        <w:t>.</w:t>
      </w:r>
    </w:p>
    <w:p w14:paraId="7CF652C8" w14:textId="1363B889" w:rsidR="00D8203C" w:rsidRPr="00864E81" w:rsidRDefault="00264A41" w:rsidP="00864E81">
      <w:pPr>
        <w:pStyle w:val="ListParagraph"/>
        <w:numPr>
          <w:ilvl w:val="0"/>
          <w:numId w:val="27"/>
        </w:numPr>
        <w:spacing w:line="360" w:lineRule="auto"/>
        <w:jc w:val="both"/>
        <w:rPr>
          <w:rFonts w:ascii="Times New Roman" w:hAnsi="Times New Roman" w:cs="Times New Roman"/>
          <w:sz w:val="24"/>
          <w:szCs w:val="24"/>
        </w:rPr>
      </w:pPr>
      <w:r w:rsidRPr="00864E81">
        <w:rPr>
          <w:rFonts w:ascii="Times New Roman" w:hAnsi="Times New Roman" w:cs="Times New Roman"/>
          <w:sz w:val="24"/>
          <w:szCs w:val="24"/>
        </w:rPr>
        <w:t xml:space="preserve">The national bank of Moldova has also relaxed various loans and credit provisions </w:t>
      </w:r>
      <w:r w:rsidR="00B87E9E" w:rsidRPr="00864E81">
        <w:rPr>
          <w:rFonts w:ascii="Times New Roman" w:hAnsi="Times New Roman" w:cs="Times New Roman"/>
          <w:sz w:val="24"/>
          <w:szCs w:val="24"/>
        </w:rPr>
        <w:t>and suggests the banks which have license</w:t>
      </w:r>
      <w:r w:rsidR="00092A49" w:rsidRPr="00864E81">
        <w:rPr>
          <w:rFonts w:ascii="Times New Roman" w:hAnsi="Times New Roman" w:cs="Times New Roman"/>
          <w:sz w:val="24"/>
          <w:szCs w:val="24"/>
        </w:rPr>
        <w:t>s</w:t>
      </w:r>
      <w:r w:rsidR="00B87E9E" w:rsidRPr="00864E81">
        <w:rPr>
          <w:rFonts w:ascii="Times New Roman" w:hAnsi="Times New Roman" w:cs="Times New Roman"/>
          <w:sz w:val="24"/>
          <w:szCs w:val="24"/>
        </w:rPr>
        <w:t xml:space="preserve"> should relax the restrictions on the credits provided to the customers who are facing difficulties or even poverty in this pandemic situation</w:t>
      </w:r>
      <w:r w:rsidR="00E915AF" w:rsidRPr="00864E81">
        <w:rPr>
          <w:rFonts w:ascii="Times New Roman" w:hAnsi="Times New Roman" w:cs="Times New Roman"/>
          <w:sz w:val="24"/>
          <w:szCs w:val="24"/>
        </w:rPr>
        <w:t xml:space="preserve"> (NBM Measures, 2021)</w:t>
      </w:r>
      <w:r w:rsidR="00B87E9E" w:rsidRPr="00864E81">
        <w:rPr>
          <w:rFonts w:ascii="Times New Roman" w:hAnsi="Times New Roman" w:cs="Times New Roman"/>
          <w:sz w:val="24"/>
          <w:szCs w:val="24"/>
        </w:rPr>
        <w:t xml:space="preserve">. The decision is only for the licensed banks under </w:t>
      </w:r>
      <w:r w:rsidR="00092A49" w:rsidRPr="00864E81">
        <w:rPr>
          <w:rFonts w:ascii="Times New Roman" w:hAnsi="Times New Roman" w:cs="Times New Roman"/>
          <w:sz w:val="24"/>
          <w:szCs w:val="24"/>
        </w:rPr>
        <w:t xml:space="preserve">the </w:t>
      </w:r>
      <w:r w:rsidR="00B87E9E" w:rsidRPr="00864E81">
        <w:rPr>
          <w:rFonts w:ascii="Times New Roman" w:hAnsi="Times New Roman" w:cs="Times New Roman"/>
          <w:sz w:val="24"/>
          <w:szCs w:val="24"/>
        </w:rPr>
        <w:t>national bank of Moldova. The changes in the deadlines and the amounts of the loans will not be categorized under the classified loans and credits. The provisions are for the existing loans which are still not repaid and continued and such provisions will not be granted for the new loans and credits</w:t>
      </w:r>
      <w:r w:rsidR="00E915AF" w:rsidRPr="00864E81">
        <w:rPr>
          <w:rFonts w:ascii="Times New Roman" w:hAnsi="Times New Roman" w:cs="Times New Roman"/>
          <w:sz w:val="24"/>
          <w:szCs w:val="24"/>
        </w:rPr>
        <w:t xml:space="preserve"> (Victoria Bank, 2021)</w:t>
      </w:r>
      <w:r w:rsidR="00B87E9E" w:rsidRPr="00864E81">
        <w:rPr>
          <w:rFonts w:ascii="Times New Roman" w:hAnsi="Times New Roman" w:cs="Times New Roman"/>
          <w:sz w:val="24"/>
          <w:szCs w:val="24"/>
        </w:rPr>
        <w:t xml:space="preserve">. The customers or borrowers of the licensed banks under the national bank of Moldova </w:t>
      </w:r>
      <w:r w:rsidR="00092A49" w:rsidRPr="00864E81">
        <w:rPr>
          <w:rFonts w:ascii="Times New Roman" w:hAnsi="Times New Roman" w:cs="Times New Roman"/>
          <w:sz w:val="24"/>
          <w:szCs w:val="24"/>
        </w:rPr>
        <w:t>can</w:t>
      </w:r>
      <w:r w:rsidR="00B87E9E" w:rsidRPr="00864E81">
        <w:rPr>
          <w:rFonts w:ascii="Times New Roman" w:hAnsi="Times New Roman" w:cs="Times New Roman"/>
          <w:sz w:val="24"/>
          <w:szCs w:val="24"/>
        </w:rPr>
        <w:t xml:space="preserve"> get this benefit because the licensed banks are considered fluent banks with greater liquidity and stability.</w:t>
      </w:r>
    </w:p>
    <w:p w14:paraId="43D9A4C1" w14:textId="0B8CF21C" w:rsidR="00D8203C" w:rsidRPr="00864E81" w:rsidRDefault="00D05200" w:rsidP="00864E81">
      <w:pPr>
        <w:pStyle w:val="ListParagraph"/>
        <w:numPr>
          <w:ilvl w:val="0"/>
          <w:numId w:val="27"/>
        </w:numPr>
        <w:spacing w:line="360" w:lineRule="auto"/>
        <w:jc w:val="both"/>
        <w:rPr>
          <w:rFonts w:ascii="Times New Roman" w:hAnsi="Times New Roman" w:cs="Times New Roman"/>
          <w:sz w:val="24"/>
          <w:szCs w:val="24"/>
        </w:rPr>
      </w:pPr>
      <w:r w:rsidRPr="00864E81">
        <w:rPr>
          <w:rFonts w:ascii="Times New Roman" w:hAnsi="Times New Roman" w:cs="Times New Roman"/>
          <w:sz w:val="24"/>
          <w:szCs w:val="24"/>
        </w:rPr>
        <w:t>As the coronavirus is spreading and social distance is enlarging, the National bank of Moldova has declared that each of the bank</w:t>
      </w:r>
      <w:r w:rsidR="00092A49" w:rsidRPr="00864E81">
        <w:rPr>
          <w:rFonts w:ascii="Times New Roman" w:hAnsi="Times New Roman" w:cs="Times New Roman"/>
          <w:sz w:val="24"/>
          <w:szCs w:val="24"/>
        </w:rPr>
        <w:t>s</w:t>
      </w:r>
      <w:r w:rsidRPr="00864E81">
        <w:rPr>
          <w:rFonts w:ascii="Times New Roman" w:hAnsi="Times New Roman" w:cs="Times New Roman"/>
          <w:sz w:val="24"/>
          <w:szCs w:val="24"/>
        </w:rPr>
        <w:t xml:space="preserve"> should use the electric money transfer to reduce the use of physical cash payment among the people as it seems unhygienic in this situation and for that reason, the mobile banking system is more preferable by the national bank of Moldova</w:t>
      </w:r>
      <w:r w:rsidR="00E915AF" w:rsidRPr="00864E81">
        <w:rPr>
          <w:rFonts w:ascii="Times New Roman" w:hAnsi="Times New Roman" w:cs="Times New Roman"/>
          <w:sz w:val="24"/>
          <w:szCs w:val="24"/>
        </w:rPr>
        <w:t xml:space="preserve"> (world bank, 2020)</w:t>
      </w:r>
      <w:r w:rsidRPr="00864E81">
        <w:rPr>
          <w:rFonts w:ascii="Times New Roman" w:hAnsi="Times New Roman" w:cs="Times New Roman"/>
          <w:sz w:val="24"/>
          <w:szCs w:val="24"/>
        </w:rPr>
        <w:t>.</w:t>
      </w:r>
    </w:p>
    <w:p w14:paraId="577B98DC" w14:textId="77777777" w:rsidR="00A76616" w:rsidRPr="00864E81" w:rsidRDefault="00A76616" w:rsidP="00864E81">
      <w:pPr>
        <w:rPr>
          <w:rFonts w:cs="Times New Roman"/>
          <w:sz w:val="28"/>
          <w:szCs w:val="24"/>
        </w:rPr>
      </w:pPr>
    </w:p>
    <w:p w14:paraId="2CE77FFB" w14:textId="77777777" w:rsidR="00BD4638" w:rsidRDefault="00BD4638" w:rsidP="00FC2853"/>
    <w:p w14:paraId="48259095" w14:textId="77777777" w:rsidR="00BD4638" w:rsidRDefault="00BD4638" w:rsidP="00FC2853"/>
    <w:p w14:paraId="64287A25" w14:textId="77777777" w:rsidR="00BD4638" w:rsidRDefault="00BD4638" w:rsidP="00FC2853"/>
    <w:p w14:paraId="7FE2CB5C" w14:textId="77777777" w:rsidR="00BD4638" w:rsidRDefault="00BD4638" w:rsidP="00FC2853"/>
    <w:p w14:paraId="56974F13" w14:textId="05C17AE0" w:rsidR="0037487A" w:rsidRDefault="0037487A" w:rsidP="00FC2853"/>
    <w:p w14:paraId="2E724917" w14:textId="77777777" w:rsidR="0037487A" w:rsidRDefault="0037487A" w:rsidP="00FC2853"/>
    <w:p w14:paraId="5A183326" w14:textId="2F053EFB" w:rsidR="00BD4638" w:rsidRDefault="0037487A" w:rsidP="0037487A">
      <w:pPr>
        <w:pStyle w:val="Heading1"/>
      </w:pPr>
      <w:bookmarkStart w:id="43" w:name="_Toc84351455"/>
      <w:r>
        <w:lastRenderedPageBreak/>
        <w:t>Chapter 5: Discussion</w:t>
      </w:r>
      <w:bookmarkEnd w:id="43"/>
    </w:p>
    <w:p w14:paraId="3B497506" w14:textId="12143F13" w:rsidR="000809A1" w:rsidRDefault="00150E78" w:rsidP="0037487A">
      <w:r>
        <w:t xml:space="preserve">The above chapter shows the presentation of results of the core research questions including the changes in banking business model, </w:t>
      </w:r>
      <w:r w:rsidR="00B43AEA">
        <w:t xml:space="preserve">how the banking system becomes more competitive, how the profitability and the earnings </w:t>
      </w:r>
      <w:r w:rsidR="00B43AEA" w:rsidRPr="00744295">
        <w:t xml:space="preserve">per share of the commercial banks are going down, and how the National bank of Moldova is providing various instruments regarding the pandemic situation to make the </w:t>
      </w:r>
      <w:r w:rsidR="00E25BFB" w:rsidRPr="00744295">
        <w:t>banking industry more stable</w:t>
      </w:r>
      <w:r w:rsidR="002C70F8" w:rsidRPr="00744295">
        <w:t xml:space="preserve"> (Abu </w:t>
      </w:r>
      <w:proofErr w:type="spellStart"/>
      <w:r w:rsidR="002C70F8" w:rsidRPr="00744295">
        <w:t>Bakar</w:t>
      </w:r>
      <w:proofErr w:type="spellEnd"/>
      <w:r w:rsidR="002C70F8" w:rsidRPr="00744295">
        <w:t xml:space="preserve"> and </w:t>
      </w:r>
      <w:proofErr w:type="spellStart"/>
      <w:r w:rsidR="002C70F8" w:rsidRPr="00744295">
        <w:t>Rosbi</w:t>
      </w:r>
      <w:proofErr w:type="spellEnd"/>
      <w:r w:rsidR="002C70F8" w:rsidRPr="00744295">
        <w:t>, 2021)</w:t>
      </w:r>
      <w:r w:rsidR="00E25BFB" w:rsidRPr="00744295">
        <w:t>. From the presentation of results, some findings are identified which are</w:t>
      </w:r>
      <w:r w:rsidR="00E25BFB">
        <w:t xml:space="preserve"> given as follows and those need further discussion.</w:t>
      </w:r>
    </w:p>
    <w:p w14:paraId="44ECAFED" w14:textId="48CAA296" w:rsidR="00E25BFB" w:rsidRPr="005E5B03" w:rsidRDefault="006E3A76" w:rsidP="00744295">
      <w:pPr>
        <w:pStyle w:val="ListParagraph"/>
        <w:numPr>
          <w:ilvl w:val="0"/>
          <w:numId w:val="26"/>
        </w:numPr>
        <w:spacing w:line="360" w:lineRule="auto"/>
        <w:jc w:val="both"/>
        <w:rPr>
          <w:rFonts w:ascii="Times New Roman" w:hAnsi="Times New Roman" w:cs="Times New Roman"/>
          <w:sz w:val="24"/>
          <w:szCs w:val="24"/>
        </w:rPr>
      </w:pPr>
      <w:r w:rsidRPr="005E5B03">
        <w:rPr>
          <w:rFonts w:ascii="Times New Roman" w:hAnsi="Times New Roman" w:cs="Times New Roman"/>
          <w:sz w:val="24"/>
          <w:szCs w:val="24"/>
        </w:rPr>
        <w:t xml:space="preserve">The </w:t>
      </w:r>
      <w:r w:rsidRPr="00744295">
        <w:rPr>
          <w:rFonts w:ascii="Times New Roman" w:hAnsi="Times New Roman" w:cs="Times New Roman"/>
          <w:sz w:val="24"/>
          <w:szCs w:val="24"/>
        </w:rPr>
        <w:t xml:space="preserve">announcement of </w:t>
      </w:r>
      <w:r w:rsidR="001D1B34" w:rsidRPr="00744295">
        <w:rPr>
          <w:rFonts w:ascii="Times New Roman" w:hAnsi="Times New Roman" w:cs="Times New Roman"/>
          <w:sz w:val="24"/>
          <w:szCs w:val="24"/>
        </w:rPr>
        <w:t xml:space="preserve">the </w:t>
      </w:r>
      <w:r w:rsidRPr="00744295">
        <w:rPr>
          <w:rFonts w:ascii="Times New Roman" w:hAnsi="Times New Roman" w:cs="Times New Roman"/>
          <w:sz w:val="24"/>
          <w:szCs w:val="24"/>
        </w:rPr>
        <w:t xml:space="preserve">central bank </w:t>
      </w:r>
      <w:r w:rsidR="009E28A4" w:rsidRPr="00744295">
        <w:rPr>
          <w:rFonts w:ascii="Times New Roman" w:hAnsi="Times New Roman" w:cs="Times New Roman"/>
          <w:sz w:val="24"/>
          <w:szCs w:val="24"/>
        </w:rPr>
        <w:t>regarding the borrower benefits makes an instant effect on the price of bank stock in both the section of individual loans and credit and aggregate loans and credit</w:t>
      </w:r>
      <w:r w:rsidR="00447301" w:rsidRPr="00744295">
        <w:rPr>
          <w:rFonts w:ascii="Times New Roman" w:hAnsi="Times New Roman" w:cs="Times New Roman"/>
          <w:sz w:val="24"/>
          <w:szCs w:val="24"/>
        </w:rPr>
        <w:t xml:space="preserve"> and the commercial banks are experiencing a large abnormal return from loans and credits</w:t>
      </w:r>
      <w:r w:rsidR="002C70F8" w:rsidRPr="00744295">
        <w:rPr>
          <w:rFonts w:ascii="Times New Roman" w:hAnsi="Times New Roman" w:cs="Times New Roman"/>
          <w:sz w:val="24"/>
          <w:szCs w:val="24"/>
        </w:rPr>
        <w:t xml:space="preserve"> (Abu </w:t>
      </w:r>
      <w:proofErr w:type="spellStart"/>
      <w:r w:rsidR="002C70F8" w:rsidRPr="00744295">
        <w:rPr>
          <w:rFonts w:ascii="Times New Roman" w:hAnsi="Times New Roman" w:cs="Times New Roman"/>
          <w:sz w:val="24"/>
          <w:szCs w:val="24"/>
        </w:rPr>
        <w:t>Bakar</w:t>
      </w:r>
      <w:proofErr w:type="spellEnd"/>
      <w:r w:rsidR="002C70F8" w:rsidRPr="00744295">
        <w:rPr>
          <w:rFonts w:ascii="Times New Roman" w:hAnsi="Times New Roman" w:cs="Times New Roman"/>
          <w:sz w:val="24"/>
          <w:szCs w:val="24"/>
        </w:rPr>
        <w:t xml:space="preserve"> and </w:t>
      </w:r>
      <w:proofErr w:type="spellStart"/>
      <w:r w:rsidR="002C70F8" w:rsidRPr="00744295">
        <w:rPr>
          <w:rFonts w:ascii="Times New Roman" w:hAnsi="Times New Roman" w:cs="Times New Roman"/>
          <w:sz w:val="24"/>
          <w:szCs w:val="24"/>
        </w:rPr>
        <w:t>Rosbi</w:t>
      </w:r>
      <w:proofErr w:type="spellEnd"/>
      <w:r w:rsidR="002C70F8" w:rsidRPr="00744295">
        <w:rPr>
          <w:rFonts w:ascii="Times New Roman" w:hAnsi="Times New Roman" w:cs="Times New Roman"/>
          <w:sz w:val="24"/>
          <w:szCs w:val="24"/>
        </w:rPr>
        <w:t>, 2021)</w:t>
      </w:r>
      <w:r w:rsidR="00447301" w:rsidRPr="00744295">
        <w:rPr>
          <w:rFonts w:ascii="Times New Roman" w:hAnsi="Times New Roman" w:cs="Times New Roman"/>
          <w:sz w:val="24"/>
          <w:szCs w:val="24"/>
        </w:rPr>
        <w:t xml:space="preserve">. Also, it is found that the large firms like the licensed firms are getting more benefits than that of </w:t>
      </w:r>
      <w:r w:rsidR="00890463" w:rsidRPr="00744295">
        <w:rPr>
          <w:rFonts w:ascii="Times New Roman" w:hAnsi="Times New Roman" w:cs="Times New Roman"/>
          <w:sz w:val="24"/>
          <w:szCs w:val="24"/>
        </w:rPr>
        <w:t>the small banking firms</w:t>
      </w:r>
      <w:r w:rsidR="005512A0" w:rsidRPr="00744295">
        <w:rPr>
          <w:rFonts w:ascii="Times New Roman" w:hAnsi="Times New Roman" w:cs="Times New Roman"/>
          <w:sz w:val="24"/>
          <w:szCs w:val="24"/>
        </w:rPr>
        <w:t xml:space="preserve"> because the new announcements of the central bank </w:t>
      </w:r>
      <w:r w:rsidR="0047639E" w:rsidRPr="00744295">
        <w:rPr>
          <w:rFonts w:ascii="Times New Roman" w:hAnsi="Times New Roman" w:cs="Times New Roman"/>
          <w:sz w:val="24"/>
          <w:szCs w:val="24"/>
        </w:rPr>
        <w:t>are</w:t>
      </w:r>
      <w:r w:rsidR="005512A0" w:rsidRPr="00744295">
        <w:rPr>
          <w:rFonts w:ascii="Times New Roman" w:hAnsi="Times New Roman" w:cs="Times New Roman"/>
          <w:sz w:val="24"/>
          <w:szCs w:val="24"/>
        </w:rPr>
        <w:t xml:space="preserve"> more preferable for the larger banks </w:t>
      </w:r>
      <w:r w:rsidR="001D1B34" w:rsidRPr="00744295">
        <w:rPr>
          <w:rFonts w:ascii="Times New Roman" w:hAnsi="Times New Roman" w:cs="Times New Roman"/>
          <w:sz w:val="24"/>
          <w:szCs w:val="24"/>
        </w:rPr>
        <w:t>concerning</w:t>
      </w:r>
      <w:r w:rsidR="005512A0" w:rsidRPr="00744295">
        <w:rPr>
          <w:rFonts w:ascii="Times New Roman" w:hAnsi="Times New Roman" w:cs="Times New Roman"/>
          <w:sz w:val="24"/>
          <w:szCs w:val="24"/>
        </w:rPr>
        <w:t xml:space="preserve"> the credit exposures, interest rates</w:t>
      </w:r>
      <w:r w:rsidR="001D1B34" w:rsidRPr="00744295">
        <w:rPr>
          <w:rFonts w:ascii="Times New Roman" w:hAnsi="Times New Roman" w:cs="Times New Roman"/>
          <w:sz w:val="24"/>
          <w:szCs w:val="24"/>
        </w:rPr>
        <w:t>,</w:t>
      </w:r>
      <w:r w:rsidR="005512A0" w:rsidRPr="00744295">
        <w:rPr>
          <w:rFonts w:ascii="Times New Roman" w:hAnsi="Times New Roman" w:cs="Times New Roman"/>
          <w:sz w:val="24"/>
          <w:szCs w:val="24"/>
        </w:rPr>
        <w:t xml:space="preserve"> and subsidies, liability upon the collaterals</w:t>
      </w:r>
      <w:r w:rsidR="002C70F8" w:rsidRPr="00744295">
        <w:rPr>
          <w:rFonts w:ascii="Times New Roman" w:hAnsi="Times New Roman" w:cs="Times New Roman"/>
          <w:sz w:val="24"/>
          <w:szCs w:val="24"/>
        </w:rPr>
        <w:t xml:space="preserve"> </w:t>
      </w:r>
      <w:r w:rsidR="002C70F8" w:rsidRPr="00744295">
        <w:rPr>
          <w:rFonts w:ascii="Times New Roman" w:hAnsi="Times New Roman" w:cs="Times New Roman"/>
          <w:color w:val="000000"/>
          <w:sz w:val="24"/>
          <w:szCs w:val="24"/>
          <w:shd w:val="clear" w:color="auto" w:fill="FFFFFF"/>
        </w:rPr>
        <w:t>(</w:t>
      </w:r>
      <w:proofErr w:type="spellStart"/>
      <w:r w:rsidR="002C70F8" w:rsidRPr="00744295">
        <w:rPr>
          <w:rFonts w:ascii="Times New Roman" w:hAnsi="Times New Roman" w:cs="Times New Roman"/>
          <w:color w:val="000000"/>
          <w:sz w:val="24"/>
          <w:szCs w:val="24"/>
          <w:shd w:val="clear" w:color="auto" w:fill="FFFFFF"/>
        </w:rPr>
        <w:t>Duhlicher</w:t>
      </w:r>
      <w:proofErr w:type="spellEnd"/>
      <w:r w:rsidR="002C70F8" w:rsidRPr="00744295">
        <w:rPr>
          <w:rFonts w:ascii="Times New Roman" w:hAnsi="Times New Roman" w:cs="Times New Roman"/>
          <w:color w:val="000000"/>
          <w:sz w:val="24"/>
          <w:szCs w:val="24"/>
          <w:shd w:val="clear" w:color="auto" w:fill="FFFFFF"/>
        </w:rPr>
        <w:t>, 2021)</w:t>
      </w:r>
      <w:r w:rsidR="005512A0" w:rsidRPr="00744295">
        <w:rPr>
          <w:rFonts w:ascii="Times New Roman" w:hAnsi="Times New Roman" w:cs="Times New Roman"/>
          <w:sz w:val="24"/>
          <w:szCs w:val="24"/>
        </w:rPr>
        <w:t>. Also, the central banks are providing guarantees</w:t>
      </w:r>
      <w:r w:rsidR="0047639E" w:rsidRPr="00744295">
        <w:rPr>
          <w:rFonts w:ascii="Times New Roman" w:hAnsi="Times New Roman" w:cs="Times New Roman"/>
          <w:sz w:val="24"/>
          <w:szCs w:val="24"/>
        </w:rPr>
        <w:t xml:space="preserve"> on behalf of the borrowers</w:t>
      </w:r>
      <w:r w:rsidR="001D1B34" w:rsidRPr="00744295">
        <w:rPr>
          <w:rFonts w:ascii="Times New Roman" w:hAnsi="Times New Roman" w:cs="Times New Roman"/>
          <w:sz w:val="24"/>
          <w:szCs w:val="24"/>
        </w:rPr>
        <w:t>,</w:t>
      </w:r>
      <w:r w:rsidR="0047639E" w:rsidRPr="00744295">
        <w:rPr>
          <w:rFonts w:ascii="Times New Roman" w:hAnsi="Times New Roman" w:cs="Times New Roman"/>
          <w:sz w:val="24"/>
          <w:szCs w:val="24"/>
        </w:rPr>
        <w:t xml:space="preserve"> and also the guarantees of government are available in some cases and that causes the transformation of bank funds to sovereign funds. Such policies need immediate fiscal requirements. </w:t>
      </w:r>
      <w:r w:rsidR="001D1B34" w:rsidRPr="00744295">
        <w:rPr>
          <w:rFonts w:ascii="Times New Roman" w:hAnsi="Times New Roman" w:cs="Times New Roman"/>
          <w:sz w:val="24"/>
          <w:szCs w:val="24"/>
        </w:rPr>
        <w:t>B</w:t>
      </w:r>
      <w:r w:rsidR="0047639E" w:rsidRPr="00744295">
        <w:rPr>
          <w:rFonts w:ascii="Times New Roman" w:hAnsi="Times New Roman" w:cs="Times New Roman"/>
          <w:sz w:val="24"/>
          <w:szCs w:val="24"/>
        </w:rPr>
        <w:t xml:space="preserve">oth excess return on stocks and the assistance towards the borrowers at the same time are only possible in the banks of the developed countries and the central bank of Moldova is presenting such policies </w:t>
      </w:r>
      <w:r w:rsidR="001D1B34" w:rsidRPr="00744295">
        <w:rPr>
          <w:rFonts w:ascii="Times New Roman" w:hAnsi="Times New Roman" w:cs="Times New Roman"/>
          <w:sz w:val="24"/>
          <w:szCs w:val="24"/>
        </w:rPr>
        <w:t>a</w:t>
      </w:r>
      <w:r w:rsidR="0047639E" w:rsidRPr="00744295">
        <w:rPr>
          <w:rFonts w:ascii="Times New Roman" w:hAnsi="Times New Roman" w:cs="Times New Roman"/>
          <w:sz w:val="24"/>
          <w:szCs w:val="24"/>
        </w:rPr>
        <w:t>s a declaration of making the country more developed in the world economy</w:t>
      </w:r>
      <w:r w:rsidR="002C70F8" w:rsidRPr="00744295">
        <w:rPr>
          <w:rFonts w:ascii="Times New Roman" w:hAnsi="Times New Roman" w:cs="Times New Roman"/>
          <w:sz w:val="24"/>
          <w:szCs w:val="24"/>
        </w:rPr>
        <w:t xml:space="preserve"> </w:t>
      </w:r>
      <w:r w:rsidR="002C70F8" w:rsidRPr="00744295">
        <w:rPr>
          <w:rFonts w:ascii="Times New Roman" w:hAnsi="Times New Roman" w:cs="Times New Roman"/>
          <w:color w:val="000000"/>
          <w:sz w:val="24"/>
          <w:szCs w:val="24"/>
          <w:shd w:val="clear" w:color="auto" w:fill="FFFFFF"/>
        </w:rPr>
        <w:t>(</w:t>
      </w:r>
      <w:proofErr w:type="spellStart"/>
      <w:r w:rsidR="002C70F8" w:rsidRPr="00744295">
        <w:rPr>
          <w:rFonts w:ascii="Times New Roman" w:hAnsi="Times New Roman" w:cs="Times New Roman"/>
          <w:color w:val="000000"/>
          <w:sz w:val="24"/>
          <w:szCs w:val="24"/>
          <w:shd w:val="clear" w:color="auto" w:fill="FFFFFF"/>
        </w:rPr>
        <w:t>Khoo</w:t>
      </w:r>
      <w:proofErr w:type="spellEnd"/>
      <w:r w:rsidR="002C70F8" w:rsidRPr="00744295">
        <w:rPr>
          <w:rFonts w:ascii="Times New Roman" w:hAnsi="Times New Roman" w:cs="Times New Roman"/>
          <w:color w:val="000000"/>
          <w:sz w:val="24"/>
          <w:szCs w:val="24"/>
          <w:shd w:val="clear" w:color="auto" w:fill="FFFFFF"/>
        </w:rPr>
        <w:t>, 2020)</w:t>
      </w:r>
      <w:r w:rsidR="0047639E" w:rsidRPr="00744295">
        <w:rPr>
          <w:rFonts w:ascii="Times New Roman" w:hAnsi="Times New Roman" w:cs="Times New Roman"/>
          <w:sz w:val="24"/>
          <w:szCs w:val="24"/>
        </w:rPr>
        <w:t xml:space="preserve">. </w:t>
      </w:r>
      <w:r w:rsidR="0047637B" w:rsidRPr="00744295">
        <w:rPr>
          <w:rFonts w:ascii="Times New Roman" w:hAnsi="Times New Roman" w:cs="Times New Roman"/>
          <w:sz w:val="24"/>
          <w:szCs w:val="24"/>
        </w:rPr>
        <w:t>In developing countries, the borrower assistance policies have no direct impact on the return on stocks and for that reason</w:t>
      </w:r>
      <w:r w:rsidR="001D1B34" w:rsidRPr="00744295">
        <w:rPr>
          <w:rFonts w:ascii="Times New Roman" w:hAnsi="Times New Roman" w:cs="Times New Roman"/>
          <w:sz w:val="24"/>
          <w:szCs w:val="24"/>
        </w:rPr>
        <w:t>,</w:t>
      </w:r>
      <w:r w:rsidR="0047637B" w:rsidRPr="00744295">
        <w:rPr>
          <w:rFonts w:ascii="Times New Roman" w:hAnsi="Times New Roman" w:cs="Times New Roman"/>
          <w:sz w:val="24"/>
          <w:szCs w:val="24"/>
        </w:rPr>
        <w:t xml:space="preserve"> the countries take lower or limited policies on behalf of the borrowers</w:t>
      </w:r>
      <w:r w:rsidR="002C70F8" w:rsidRPr="00744295">
        <w:rPr>
          <w:rFonts w:ascii="Times New Roman" w:hAnsi="Times New Roman" w:cs="Times New Roman"/>
          <w:sz w:val="24"/>
          <w:szCs w:val="24"/>
        </w:rPr>
        <w:t xml:space="preserve"> </w:t>
      </w:r>
      <w:r w:rsidR="002C70F8" w:rsidRPr="00744295">
        <w:rPr>
          <w:rFonts w:ascii="Times New Roman" w:hAnsi="Times New Roman" w:cs="Times New Roman"/>
          <w:color w:val="000000"/>
          <w:sz w:val="24"/>
          <w:szCs w:val="24"/>
          <w:shd w:val="clear" w:color="auto" w:fill="FFFFFF"/>
        </w:rPr>
        <w:t>(</w:t>
      </w:r>
      <w:proofErr w:type="spellStart"/>
      <w:r w:rsidR="002C70F8" w:rsidRPr="00744295">
        <w:rPr>
          <w:rFonts w:ascii="Times New Roman" w:hAnsi="Times New Roman" w:cs="Times New Roman"/>
          <w:color w:val="000000"/>
          <w:sz w:val="24"/>
          <w:szCs w:val="24"/>
          <w:shd w:val="clear" w:color="auto" w:fill="FFFFFF"/>
        </w:rPr>
        <w:t>Amrah</w:t>
      </w:r>
      <w:proofErr w:type="spellEnd"/>
      <w:r w:rsidR="002C70F8" w:rsidRPr="00744295">
        <w:rPr>
          <w:rFonts w:ascii="Times New Roman" w:hAnsi="Times New Roman" w:cs="Times New Roman"/>
          <w:color w:val="000000"/>
          <w:sz w:val="24"/>
          <w:szCs w:val="24"/>
          <w:shd w:val="clear" w:color="auto" w:fill="FFFFFF"/>
        </w:rPr>
        <w:t xml:space="preserve"> </w:t>
      </w:r>
      <w:proofErr w:type="spellStart"/>
      <w:r w:rsidR="002C70F8" w:rsidRPr="00744295">
        <w:rPr>
          <w:rFonts w:ascii="Times New Roman" w:hAnsi="Times New Roman" w:cs="Times New Roman"/>
          <w:color w:val="000000"/>
          <w:sz w:val="24"/>
          <w:szCs w:val="24"/>
          <w:shd w:val="clear" w:color="auto" w:fill="FFFFFF"/>
        </w:rPr>
        <w:t>Muslimin</w:t>
      </w:r>
      <w:proofErr w:type="spellEnd"/>
      <w:r w:rsidR="002C70F8" w:rsidRPr="00744295">
        <w:rPr>
          <w:rFonts w:ascii="Times New Roman" w:hAnsi="Times New Roman" w:cs="Times New Roman"/>
          <w:color w:val="000000"/>
          <w:sz w:val="24"/>
          <w:szCs w:val="24"/>
          <w:shd w:val="clear" w:color="auto" w:fill="FFFFFF"/>
        </w:rPr>
        <w:t xml:space="preserve">, Dina </w:t>
      </w:r>
      <w:proofErr w:type="spellStart"/>
      <w:r w:rsidR="002C70F8" w:rsidRPr="00744295">
        <w:rPr>
          <w:rFonts w:ascii="Times New Roman" w:hAnsi="Times New Roman" w:cs="Times New Roman"/>
          <w:color w:val="000000"/>
          <w:sz w:val="24"/>
          <w:szCs w:val="24"/>
          <w:shd w:val="clear" w:color="auto" w:fill="FFFFFF"/>
        </w:rPr>
        <w:t>Permatasari</w:t>
      </w:r>
      <w:proofErr w:type="spellEnd"/>
      <w:r w:rsidR="002C70F8" w:rsidRPr="00744295">
        <w:rPr>
          <w:rFonts w:ascii="Times New Roman" w:hAnsi="Times New Roman" w:cs="Times New Roman"/>
          <w:color w:val="000000"/>
          <w:sz w:val="24"/>
          <w:szCs w:val="24"/>
          <w:shd w:val="clear" w:color="auto" w:fill="FFFFFF"/>
        </w:rPr>
        <w:t>, 2021)</w:t>
      </w:r>
      <w:r w:rsidR="0047637B" w:rsidRPr="005E5B03">
        <w:rPr>
          <w:rFonts w:ascii="Times New Roman" w:hAnsi="Times New Roman" w:cs="Times New Roman"/>
          <w:sz w:val="24"/>
          <w:szCs w:val="24"/>
        </w:rPr>
        <w:t xml:space="preserve">. </w:t>
      </w:r>
    </w:p>
    <w:p w14:paraId="316ABAEA" w14:textId="69B744C1" w:rsidR="0047637B" w:rsidRPr="005E5B03" w:rsidRDefault="005F6669" w:rsidP="005E5B03">
      <w:pPr>
        <w:pStyle w:val="ListParagraph"/>
        <w:numPr>
          <w:ilvl w:val="0"/>
          <w:numId w:val="26"/>
        </w:numPr>
        <w:spacing w:line="360" w:lineRule="auto"/>
        <w:jc w:val="both"/>
        <w:rPr>
          <w:rFonts w:ascii="Times New Roman" w:hAnsi="Times New Roman" w:cs="Times New Roman"/>
          <w:sz w:val="24"/>
          <w:szCs w:val="24"/>
        </w:rPr>
      </w:pPr>
      <w:r w:rsidRPr="005E5B03">
        <w:rPr>
          <w:rFonts w:ascii="Times New Roman" w:hAnsi="Times New Roman" w:cs="Times New Roman"/>
          <w:sz w:val="24"/>
          <w:szCs w:val="24"/>
        </w:rPr>
        <w:t xml:space="preserve">The liquidity </w:t>
      </w:r>
      <w:r w:rsidRPr="00744295">
        <w:rPr>
          <w:rFonts w:ascii="Times New Roman" w:hAnsi="Times New Roman" w:cs="Times New Roman"/>
          <w:sz w:val="24"/>
          <w:szCs w:val="24"/>
        </w:rPr>
        <w:t xml:space="preserve">measures have reduced the liquidity premiums because the banks having </w:t>
      </w:r>
      <w:r w:rsidR="001D1B34" w:rsidRPr="00744295">
        <w:rPr>
          <w:rFonts w:ascii="Times New Roman" w:hAnsi="Times New Roman" w:cs="Times New Roman"/>
          <w:sz w:val="24"/>
          <w:szCs w:val="24"/>
        </w:rPr>
        <w:t>fewer</w:t>
      </w:r>
      <w:r w:rsidRPr="00744295">
        <w:rPr>
          <w:rFonts w:ascii="Times New Roman" w:hAnsi="Times New Roman" w:cs="Times New Roman"/>
          <w:sz w:val="24"/>
          <w:szCs w:val="24"/>
        </w:rPr>
        <w:t xml:space="preserve"> liquidity funds can enjoy the benefits given by the central banks. But the measures seem disadvantageous to the small banks as they are starting to experience abnormal returns on stock prices</w:t>
      </w:r>
      <w:r w:rsidR="002C70F8" w:rsidRPr="00744295">
        <w:rPr>
          <w:rFonts w:ascii="Times New Roman" w:hAnsi="Times New Roman" w:cs="Times New Roman"/>
          <w:sz w:val="24"/>
          <w:szCs w:val="24"/>
        </w:rPr>
        <w:t xml:space="preserve"> </w:t>
      </w:r>
      <w:r w:rsidR="002C70F8" w:rsidRPr="00744295">
        <w:rPr>
          <w:rFonts w:ascii="Times New Roman" w:hAnsi="Times New Roman" w:cs="Times New Roman"/>
          <w:color w:val="000000"/>
          <w:sz w:val="24"/>
          <w:szCs w:val="24"/>
          <w:shd w:val="clear" w:color="auto" w:fill="FFFFFF"/>
        </w:rPr>
        <w:t>(</w:t>
      </w:r>
      <w:proofErr w:type="spellStart"/>
      <w:r w:rsidR="002C70F8" w:rsidRPr="00744295">
        <w:rPr>
          <w:rFonts w:ascii="Times New Roman" w:hAnsi="Times New Roman" w:cs="Times New Roman"/>
          <w:color w:val="000000"/>
          <w:sz w:val="24"/>
          <w:szCs w:val="24"/>
          <w:shd w:val="clear" w:color="auto" w:fill="FFFFFF"/>
        </w:rPr>
        <w:t>Khoo</w:t>
      </w:r>
      <w:proofErr w:type="spellEnd"/>
      <w:r w:rsidR="002C70F8" w:rsidRPr="00744295">
        <w:rPr>
          <w:rFonts w:ascii="Times New Roman" w:hAnsi="Times New Roman" w:cs="Times New Roman"/>
          <w:color w:val="000000"/>
          <w:sz w:val="24"/>
          <w:szCs w:val="24"/>
          <w:shd w:val="clear" w:color="auto" w:fill="FFFFFF"/>
        </w:rPr>
        <w:t>, 2020)</w:t>
      </w:r>
      <w:r w:rsidRPr="00744295">
        <w:rPr>
          <w:rFonts w:ascii="Times New Roman" w:hAnsi="Times New Roman" w:cs="Times New Roman"/>
          <w:sz w:val="24"/>
          <w:szCs w:val="24"/>
        </w:rPr>
        <w:t>.</w:t>
      </w:r>
      <w:r w:rsidRPr="00744295">
        <w:rPr>
          <w:rFonts w:ascii="Times New Roman" w:hAnsi="Times New Roman" w:cs="Times New Roman"/>
          <w:sz w:val="28"/>
          <w:szCs w:val="28"/>
        </w:rPr>
        <w:t xml:space="preserve"> </w:t>
      </w:r>
    </w:p>
    <w:p w14:paraId="4E2674E0" w14:textId="443330A5" w:rsidR="005F6669" w:rsidRPr="005E5B03" w:rsidRDefault="005F6669" w:rsidP="005E5B03">
      <w:pPr>
        <w:pStyle w:val="ListParagraph"/>
        <w:numPr>
          <w:ilvl w:val="0"/>
          <w:numId w:val="26"/>
        </w:numPr>
        <w:spacing w:line="360" w:lineRule="auto"/>
        <w:jc w:val="both"/>
        <w:rPr>
          <w:rFonts w:ascii="Times New Roman" w:hAnsi="Times New Roman" w:cs="Times New Roman"/>
          <w:sz w:val="24"/>
          <w:szCs w:val="24"/>
        </w:rPr>
      </w:pPr>
      <w:r w:rsidRPr="005E5B03">
        <w:rPr>
          <w:rFonts w:ascii="Times New Roman" w:hAnsi="Times New Roman" w:cs="Times New Roman"/>
          <w:sz w:val="24"/>
          <w:szCs w:val="24"/>
        </w:rPr>
        <w:t xml:space="preserve">The prudential measures taken by the government in macro-economic concerns </w:t>
      </w:r>
      <w:r w:rsidR="00EA3128" w:rsidRPr="005E5B03">
        <w:rPr>
          <w:rFonts w:ascii="Times New Roman" w:hAnsi="Times New Roman" w:cs="Times New Roman"/>
          <w:sz w:val="24"/>
          <w:szCs w:val="24"/>
        </w:rPr>
        <w:t xml:space="preserve">are </w:t>
      </w:r>
      <w:r w:rsidR="00EA3128" w:rsidRPr="005E5B03">
        <w:rPr>
          <w:rFonts w:ascii="Times New Roman" w:hAnsi="Times New Roman" w:cs="Times New Roman"/>
          <w:sz w:val="24"/>
          <w:szCs w:val="24"/>
        </w:rPr>
        <w:lastRenderedPageBreak/>
        <w:t xml:space="preserve">proved negative to the banks as these </w:t>
      </w:r>
      <w:r w:rsidR="00EA3128" w:rsidRPr="00744295">
        <w:rPr>
          <w:rFonts w:ascii="Times New Roman" w:hAnsi="Times New Roman" w:cs="Times New Roman"/>
          <w:sz w:val="24"/>
          <w:szCs w:val="24"/>
        </w:rPr>
        <w:t xml:space="preserve">policies are </w:t>
      </w:r>
      <w:proofErr w:type="gramStart"/>
      <w:r w:rsidR="00EA3128" w:rsidRPr="00744295">
        <w:rPr>
          <w:rFonts w:ascii="Times New Roman" w:hAnsi="Times New Roman" w:cs="Times New Roman"/>
          <w:sz w:val="24"/>
          <w:szCs w:val="24"/>
        </w:rPr>
        <w:t>lying</w:t>
      </w:r>
      <w:proofErr w:type="gramEnd"/>
      <w:r w:rsidR="00EA3128" w:rsidRPr="00744295">
        <w:rPr>
          <w:rFonts w:ascii="Times New Roman" w:hAnsi="Times New Roman" w:cs="Times New Roman"/>
          <w:sz w:val="24"/>
          <w:szCs w:val="24"/>
        </w:rPr>
        <w:t xml:space="preserve"> negative abnormal returns on the stock prices. These policies make the banks go down </w:t>
      </w:r>
      <w:r w:rsidR="001D1B34" w:rsidRPr="00744295">
        <w:rPr>
          <w:rFonts w:ascii="Times New Roman" w:hAnsi="Times New Roman" w:cs="Times New Roman"/>
          <w:sz w:val="24"/>
          <w:szCs w:val="24"/>
        </w:rPr>
        <w:t>concerning</w:t>
      </w:r>
      <w:r w:rsidR="00EA3128" w:rsidRPr="00744295">
        <w:rPr>
          <w:rFonts w:ascii="Times New Roman" w:hAnsi="Times New Roman" w:cs="Times New Roman"/>
          <w:sz w:val="24"/>
          <w:szCs w:val="24"/>
        </w:rPr>
        <w:t xml:space="preserve"> their capital buffer requirements and that makes the banks anticipate a strong signal of the </w:t>
      </w:r>
      <w:proofErr w:type="spellStart"/>
      <w:r w:rsidR="00EA3128" w:rsidRPr="00744295">
        <w:rPr>
          <w:rFonts w:ascii="Times New Roman" w:hAnsi="Times New Roman" w:cs="Times New Roman"/>
          <w:sz w:val="24"/>
          <w:szCs w:val="24"/>
        </w:rPr>
        <w:t>covid</w:t>
      </w:r>
      <w:proofErr w:type="spellEnd"/>
      <w:r w:rsidR="00EA3128" w:rsidRPr="00744295">
        <w:rPr>
          <w:rFonts w:ascii="Times New Roman" w:hAnsi="Times New Roman" w:cs="Times New Roman"/>
          <w:sz w:val="24"/>
          <w:szCs w:val="24"/>
        </w:rPr>
        <w:t xml:space="preserve"> 19 pandemic situation and its impact on the macro environment</w:t>
      </w:r>
      <w:r w:rsidR="002C70F8" w:rsidRPr="00744295">
        <w:rPr>
          <w:rFonts w:ascii="Times New Roman" w:hAnsi="Times New Roman" w:cs="Times New Roman"/>
          <w:sz w:val="24"/>
          <w:szCs w:val="24"/>
        </w:rPr>
        <w:t xml:space="preserve"> </w:t>
      </w:r>
      <w:r w:rsidR="002C70F8" w:rsidRPr="00744295">
        <w:rPr>
          <w:rFonts w:ascii="Times New Roman" w:hAnsi="Times New Roman" w:cs="Times New Roman"/>
          <w:color w:val="000000"/>
          <w:sz w:val="24"/>
          <w:szCs w:val="24"/>
          <w:shd w:val="clear" w:color="auto" w:fill="FFFFFF"/>
        </w:rPr>
        <w:t>(</w:t>
      </w:r>
      <w:proofErr w:type="spellStart"/>
      <w:r w:rsidR="002C70F8" w:rsidRPr="00744295">
        <w:rPr>
          <w:rFonts w:ascii="Times New Roman" w:hAnsi="Times New Roman" w:cs="Times New Roman"/>
          <w:color w:val="000000"/>
          <w:sz w:val="24"/>
          <w:szCs w:val="24"/>
          <w:shd w:val="clear" w:color="auto" w:fill="FFFFFF"/>
        </w:rPr>
        <w:t>Mohania</w:t>
      </w:r>
      <w:proofErr w:type="spellEnd"/>
      <w:r w:rsidR="002C70F8" w:rsidRPr="00744295">
        <w:rPr>
          <w:rFonts w:ascii="Times New Roman" w:hAnsi="Times New Roman" w:cs="Times New Roman"/>
          <w:color w:val="000000"/>
          <w:sz w:val="24"/>
          <w:szCs w:val="24"/>
          <w:shd w:val="clear" w:color="auto" w:fill="FFFFFF"/>
        </w:rPr>
        <w:t xml:space="preserve"> and </w:t>
      </w:r>
      <w:proofErr w:type="spellStart"/>
      <w:r w:rsidR="002C70F8" w:rsidRPr="00744295">
        <w:rPr>
          <w:rFonts w:ascii="Times New Roman" w:hAnsi="Times New Roman" w:cs="Times New Roman"/>
          <w:color w:val="000000"/>
          <w:sz w:val="24"/>
          <w:szCs w:val="24"/>
          <w:shd w:val="clear" w:color="auto" w:fill="FFFFFF"/>
        </w:rPr>
        <w:t>Mainrai</w:t>
      </w:r>
      <w:proofErr w:type="spellEnd"/>
      <w:r w:rsidR="002C70F8" w:rsidRPr="00744295">
        <w:rPr>
          <w:rFonts w:ascii="Times New Roman" w:hAnsi="Times New Roman" w:cs="Times New Roman"/>
          <w:color w:val="000000"/>
          <w:sz w:val="24"/>
          <w:szCs w:val="24"/>
          <w:shd w:val="clear" w:color="auto" w:fill="FFFFFF"/>
        </w:rPr>
        <w:t>, 2020)</w:t>
      </w:r>
      <w:r w:rsidR="00EA3128" w:rsidRPr="00744295">
        <w:rPr>
          <w:rFonts w:ascii="Times New Roman" w:hAnsi="Times New Roman" w:cs="Times New Roman"/>
          <w:sz w:val="24"/>
          <w:szCs w:val="24"/>
        </w:rPr>
        <w:t>. It also ensures the bank that there is a probability of reducing the capital buffer because the decline in the price of the stocks can make the banks experience the down-side risks and it will make the banks expose the riskier loans in the balance sheets and other financial statements of the banks</w:t>
      </w:r>
      <w:r w:rsidR="002C70F8" w:rsidRPr="00744295">
        <w:rPr>
          <w:rFonts w:ascii="Times New Roman" w:hAnsi="Times New Roman" w:cs="Times New Roman"/>
          <w:sz w:val="24"/>
          <w:szCs w:val="24"/>
        </w:rPr>
        <w:t xml:space="preserve"> </w:t>
      </w:r>
      <w:r w:rsidR="002C70F8" w:rsidRPr="00744295">
        <w:rPr>
          <w:rFonts w:ascii="Times New Roman" w:hAnsi="Times New Roman" w:cs="Times New Roman"/>
          <w:color w:val="000000"/>
          <w:sz w:val="24"/>
          <w:szCs w:val="24"/>
          <w:shd w:val="clear" w:color="auto" w:fill="FFFFFF"/>
        </w:rPr>
        <w:t>(</w:t>
      </w:r>
      <w:proofErr w:type="spellStart"/>
      <w:r w:rsidR="002C70F8" w:rsidRPr="00744295">
        <w:rPr>
          <w:rFonts w:ascii="Times New Roman" w:hAnsi="Times New Roman" w:cs="Times New Roman"/>
          <w:color w:val="000000"/>
          <w:sz w:val="24"/>
          <w:szCs w:val="24"/>
          <w:shd w:val="clear" w:color="auto" w:fill="FFFFFF"/>
        </w:rPr>
        <w:t>Mentari</w:t>
      </w:r>
      <w:proofErr w:type="spellEnd"/>
      <w:r w:rsidR="002C70F8" w:rsidRPr="00744295">
        <w:rPr>
          <w:rFonts w:ascii="Times New Roman" w:hAnsi="Times New Roman" w:cs="Times New Roman"/>
          <w:color w:val="000000"/>
          <w:sz w:val="24"/>
          <w:szCs w:val="24"/>
          <w:shd w:val="clear" w:color="auto" w:fill="FFFFFF"/>
        </w:rPr>
        <w:t xml:space="preserve"> and </w:t>
      </w:r>
      <w:proofErr w:type="spellStart"/>
      <w:r w:rsidR="002C70F8" w:rsidRPr="00744295">
        <w:rPr>
          <w:rFonts w:ascii="Times New Roman" w:hAnsi="Times New Roman" w:cs="Times New Roman"/>
          <w:color w:val="000000"/>
          <w:sz w:val="24"/>
          <w:szCs w:val="24"/>
          <w:shd w:val="clear" w:color="auto" w:fill="FFFFFF"/>
        </w:rPr>
        <w:t>Putri</w:t>
      </w:r>
      <w:proofErr w:type="spellEnd"/>
      <w:r w:rsidR="002C70F8" w:rsidRPr="00744295">
        <w:rPr>
          <w:rFonts w:ascii="Times New Roman" w:hAnsi="Times New Roman" w:cs="Times New Roman"/>
          <w:color w:val="000000"/>
          <w:sz w:val="24"/>
          <w:szCs w:val="24"/>
          <w:shd w:val="clear" w:color="auto" w:fill="FFFFFF"/>
        </w:rPr>
        <w:t>, 2020)</w:t>
      </w:r>
      <w:r w:rsidR="00EA3128" w:rsidRPr="00744295">
        <w:rPr>
          <w:rFonts w:ascii="Times New Roman" w:hAnsi="Times New Roman" w:cs="Times New Roman"/>
          <w:sz w:val="24"/>
          <w:szCs w:val="24"/>
        </w:rPr>
        <w:t>.</w:t>
      </w:r>
    </w:p>
    <w:p w14:paraId="049C34BC" w14:textId="3C406096" w:rsidR="001D0034" w:rsidRDefault="00886F7C" w:rsidP="005E5B03">
      <w:pPr>
        <w:pStyle w:val="ListParagraph"/>
        <w:numPr>
          <w:ilvl w:val="0"/>
          <w:numId w:val="26"/>
        </w:numPr>
        <w:spacing w:line="360" w:lineRule="auto"/>
        <w:jc w:val="both"/>
      </w:pPr>
      <w:r w:rsidRPr="005E5B03">
        <w:rPr>
          <w:rFonts w:ascii="Times New Roman" w:hAnsi="Times New Roman" w:cs="Times New Roman"/>
          <w:sz w:val="24"/>
          <w:szCs w:val="24"/>
        </w:rPr>
        <w:t xml:space="preserve">The monetary </w:t>
      </w:r>
      <w:r w:rsidRPr="00744295">
        <w:rPr>
          <w:rFonts w:ascii="Times New Roman" w:hAnsi="Times New Roman" w:cs="Times New Roman"/>
          <w:sz w:val="24"/>
          <w:szCs w:val="24"/>
        </w:rPr>
        <w:t>policy has both positive and negative impact</w:t>
      </w:r>
      <w:r w:rsidR="001D1B34" w:rsidRPr="00744295">
        <w:rPr>
          <w:rFonts w:ascii="Times New Roman" w:hAnsi="Times New Roman" w:cs="Times New Roman"/>
          <w:sz w:val="24"/>
          <w:szCs w:val="24"/>
        </w:rPr>
        <w:t>s</w:t>
      </w:r>
      <w:r w:rsidRPr="00744295">
        <w:rPr>
          <w:rFonts w:ascii="Times New Roman" w:hAnsi="Times New Roman" w:cs="Times New Roman"/>
          <w:sz w:val="24"/>
          <w:szCs w:val="24"/>
        </w:rPr>
        <w:t xml:space="preserve"> for the banks such as it reduces the price of stocks which tends to cut off the liquidity measures and lowers interest rate as well as the less capital buffer requirements but in the real sense the banks are facing liquidity issues or run out of liquidity requirements are experiencing benefits such as getting higher stock returns</w:t>
      </w:r>
      <w:r w:rsidR="002C70F8" w:rsidRPr="00744295">
        <w:rPr>
          <w:rFonts w:ascii="Times New Roman" w:hAnsi="Times New Roman" w:cs="Times New Roman"/>
          <w:sz w:val="24"/>
          <w:szCs w:val="24"/>
        </w:rPr>
        <w:t xml:space="preserve"> </w:t>
      </w:r>
      <w:r w:rsidR="002C70F8" w:rsidRPr="00744295">
        <w:rPr>
          <w:rFonts w:ascii="Times New Roman" w:hAnsi="Times New Roman" w:cs="Times New Roman"/>
          <w:color w:val="000000"/>
          <w:sz w:val="24"/>
          <w:szCs w:val="24"/>
          <w:shd w:val="clear" w:color="auto" w:fill="FFFFFF"/>
        </w:rPr>
        <w:t>(</w:t>
      </w:r>
      <w:proofErr w:type="spellStart"/>
      <w:r w:rsidR="002C70F8" w:rsidRPr="00744295">
        <w:rPr>
          <w:rFonts w:ascii="Times New Roman" w:hAnsi="Times New Roman" w:cs="Times New Roman"/>
          <w:color w:val="000000"/>
          <w:sz w:val="24"/>
          <w:szCs w:val="24"/>
          <w:shd w:val="clear" w:color="auto" w:fill="FFFFFF"/>
        </w:rPr>
        <w:t>Radović</w:t>
      </w:r>
      <w:proofErr w:type="spellEnd"/>
      <w:r w:rsidR="002C70F8" w:rsidRPr="00744295">
        <w:rPr>
          <w:rFonts w:ascii="Times New Roman" w:hAnsi="Times New Roman" w:cs="Times New Roman"/>
          <w:color w:val="000000"/>
          <w:sz w:val="24"/>
          <w:szCs w:val="24"/>
          <w:shd w:val="clear" w:color="auto" w:fill="FFFFFF"/>
        </w:rPr>
        <w:t xml:space="preserve">, </w:t>
      </w:r>
      <w:proofErr w:type="spellStart"/>
      <w:r w:rsidR="002C70F8" w:rsidRPr="00744295">
        <w:rPr>
          <w:rFonts w:ascii="Times New Roman" w:hAnsi="Times New Roman" w:cs="Times New Roman"/>
          <w:color w:val="000000"/>
          <w:sz w:val="24"/>
          <w:szCs w:val="24"/>
          <w:shd w:val="clear" w:color="auto" w:fill="FFFFFF"/>
        </w:rPr>
        <w:t>Zelenović</w:t>
      </w:r>
      <w:proofErr w:type="spellEnd"/>
      <w:r w:rsidR="002C70F8" w:rsidRPr="00744295">
        <w:rPr>
          <w:rFonts w:ascii="Times New Roman" w:hAnsi="Times New Roman" w:cs="Times New Roman"/>
          <w:color w:val="000000"/>
          <w:sz w:val="24"/>
          <w:szCs w:val="24"/>
          <w:shd w:val="clear" w:color="auto" w:fill="FFFFFF"/>
        </w:rPr>
        <w:t xml:space="preserve"> and </w:t>
      </w:r>
      <w:proofErr w:type="spellStart"/>
      <w:r w:rsidR="002C70F8" w:rsidRPr="00744295">
        <w:rPr>
          <w:rFonts w:ascii="Times New Roman" w:hAnsi="Times New Roman" w:cs="Times New Roman"/>
          <w:color w:val="000000"/>
          <w:sz w:val="24"/>
          <w:szCs w:val="24"/>
          <w:shd w:val="clear" w:color="auto" w:fill="FFFFFF"/>
        </w:rPr>
        <w:t>Vitomir</w:t>
      </w:r>
      <w:proofErr w:type="spellEnd"/>
      <w:r w:rsidR="002C70F8" w:rsidRPr="00744295">
        <w:rPr>
          <w:rFonts w:ascii="Times New Roman" w:hAnsi="Times New Roman" w:cs="Times New Roman"/>
          <w:color w:val="000000"/>
          <w:sz w:val="24"/>
          <w:szCs w:val="24"/>
          <w:shd w:val="clear" w:color="auto" w:fill="FFFFFF"/>
        </w:rPr>
        <w:t>, 2021)</w:t>
      </w:r>
      <w:r w:rsidRPr="00744295">
        <w:rPr>
          <w:rFonts w:ascii="Times New Roman" w:hAnsi="Times New Roman" w:cs="Times New Roman"/>
          <w:sz w:val="24"/>
          <w:szCs w:val="24"/>
        </w:rPr>
        <w:t xml:space="preserve">. Such benefits are mainly </w:t>
      </w:r>
      <w:r w:rsidR="001D1B34" w:rsidRPr="00744295">
        <w:rPr>
          <w:rFonts w:ascii="Times New Roman" w:hAnsi="Times New Roman" w:cs="Times New Roman"/>
          <w:sz w:val="24"/>
          <w:szCs w:val="24"/>
        </w:rPr>
        <w:t>based on</w:t>
      </w:r>
      <w:r w:rsidRPr="00744295">
        <w:rPr>
          <w:rFonts w:ascii="Times New Roman" w:hAnsi="Times New Roman" w:cs="Times New Roman"/>
          <w:sz w:val="24"/>
          <w:szCs w:val="24"/>
        </w:rPr>
        <w:t xml:space="preserve"> cutting down the interest rates and it is considered the most important tool for the development of this pandemic situation.</w:t>
      </w:r>
      <w:r w:rsidR="00142F05" w:rsidRPr="00744295">
        <w:rPr>
          <w:rFonts w:ascii="Times New Roman" w:hAnsi="Times New Roman" w:cs="Times New Roman"/>
          <w:sz w:val="24"/>
          <w:szCs w:val="24"/>
        </w:rPr>
        <w:t xml:space="preserve"> Such monetary policies and interest policies are </w:t>
      </w:r>
      <w:r w:rsidR="001D1B34" w:rsidRPr="00744295">
        <w:rPr>
          <w:rFonts w:ascii="Times New Roman" w:hAnsi="Times New Roman" w:cs="Times New Roman"/>
          <w:sz w:val="24"/>
          <w:szCs w:val="24"/>
        </w:rPr>
        <w:t xml:space="preserve">the </w:t>
      </w:r>
      <w:r w:rsidR="00142F05" w:rsidRPr="00744295">
        <w:rPr>
          <w:rFonts w:ascii="Times New Roman" w:hAnsi="Times New Roman" w:cs="Times New Roman"/>
          <w:sz w:val="24"/>
          <w:szCs w:val="24"/>
        </w:rPr>
        <w:t>main turning point of the development of such situation</w:t>
      </w:r>
      <w:r w:rsidR="001D1B34" w:rsidRPr="00744295">
        <w:rPr>
          <w:rFonts w:ascii="Times New Roman" w:hAnsi="Times New Roman" w:cs="Times New Roman"/>
          <w:sz w:val="24"/>
          <w:szCs w:val="24"/>
        </w:rPr>
        <w:t>s</w:t>
      </w:r>
      <w:r w:rsidR="00142F05" w:rsidRPr="00744295">
        <w:rPr>
          <w:rFonts w:ascii="Times New Roman" w:hAnsi="Times New Roman" w:cs="Times New Roman"/>
          <w:sz w:val="24"/>
          <w:szCs w:val="24"/>
        </w:rPr>
        <w:t xml:space="preserve"> and banking rehabilitation</w:t>
      </w:r>
      <w:r w:rsidR="002C70F8" w:rsidRPr="00744295">
        <w:rPr>
          <w:rFonts w:ascii="Times New Roman" w:hAnsi="Times New Roman" w:cs="Times New Roman"/>
          <w:sz w:val="24"/>
          <w:szCs w:val="24"/>
        </w:rPr>
        <w:t xml:space="preserve"> </w:t>
      </w:r>
      <w:r w:rsidR="002C70F8" w:rsidRPr="00744295">
        <w:rPr>
          <w:rFonts w:ascii="Times New Roman" w:hAnsi="Times New Roman" w:cs="Times New Roman"/>
          <w:color w:val="000000"/>
          <w:sz w:val="24"/>
          <w:szCs w:val="24"/>
          <w:shd w:val="clear" w:color="auto" w:fill="FFFFFF"/>
        </w:rPr>
        <w:t xml:space="preserve">(N Berger, </w:t>
      </w:r>
      <w:proofErr w:type="spellStart"/>
      <w:r w:rsidR="002C70F8" w:rsidRPr="00744295">
        <w:rPr>
          <w:rFonts w:ascii="Times New Roman" w:hAnsi="Times New Roman" w:cs="Times New Roman"/>
          <w:color w:val="000000"/>
          <w:sz w:val="24"/>
          <w:szCs w:val="24"/>
          <w:shd w:val="clear" w:color="auto" w:fill="FFFFFF"/>
        </w:rPr>
        <w:t>Demirgüç-Kunt</w:t>
      </w:r>
      <w:proofErr w:type="spellEnd"/>
      <w:r w:rsidR="002C70F8" w:rsidRPr="00744295">
        <w:rPr>
          <w:rFonts w:ascii="Times New Roman" w:hAnsi="Times New Roman" w:cs="Times New Roman"/>
          <w:color w:val="000000"/>
          <w:sz w:val="24"/>
          <w:szCs w:val="24"/>
          <w:shd w:val="clear" w:color="auto" w:fill="FFFFFF"/>
        </w:rPr>
        <w:t xml:space="preserve"> and </w:t>
      </w:r>
      <w:proofErr w:type="spellStart"/>
      <w:r w:rsidR="002C70F8" w:rsidRPr="00744295">
        <w:rPr>
          <w:rFonts w:ascii="Times New Roman" w:hAnsi="Times New Roman" w:cs="Times New Roman"/>
          <w:color w:val="000000"/>
          <w:sz w:val="24"/>
          <w:szCs w:val="24"/>
          <w:shd w:val="clear" w:color="auto" w:fill="FFFFFF"/>
        </w:rPr>
        <w:t>Moshirian</w:t>
      </w:r>
      <w:proofErr w:type="spellEnd"/>
      <w:r w:rsidR="002C70F8" w:rsidRPr="00744295">
        <w:rPr>
          <w:rFonts w:ascii="Times New Roman" w:hAnsi="Times New Roman" w:cs="Times New Roman"/>
          <w:color w:val="000000"/>
          <w:sz w:val="24"/>
          <w:szCs w:val="24"/>
          <w:shd w:val="clear" w:color="auto" w:fill="FFFFFF"/>
        </w:rPr>
        <w:t>, 2021)</w:t>
      </w:r>
      <w:r w:rsidR="00142F05" w:rsidRPr="00744295">
        <w:rPr>
          <w:rFonts w:ascii="Times New Roman" w:hAnsi="Times New Roman" w:cs="Times New Roman"/>
          <w:sz w:val="24"/>
          <w:szCs w:val="24"/>
        </w:rPr>
        <w:t>.</w:t>
      </w:r>
      <w:r w:rsidR="00142F05" w:rsidRPr="00744295">
        <w:rPr>
          <w:sz w:val="24"/>
          <w:szCs w:val="24"/>
        </w:rPr>
        <w:t xml:space="preserve"> </w:t>
      </w:r>
    </w:p>
    <w:p w14:paraId="57CD7B61" w14:textId="38431560" w:rsidR="00693A03" w:rsidRDefault="005E5B03" w:rsidP="005E5B03">
      <w:pPr>
        <w:pStyle w:val="Heading2"/>
      </w:pPr>
      <w:bookmarkStart w:id="44" w:name="_Toc84351456"/>
      <w:r>
        <w:t>Discussion 1</w:t>
      </w:r>
      <w:bookmarkEnd w:id="44"/>
    </w:p>
    <w:p w14:paraId="55E523C7" w14:textId="12D41E23" w:rsidR="009D355A" w:rsidRDefault="00BE403E" w:rsidP="005E5B03">
      <w:r>
        <w:t xml:space="preserve">The competition among the banking industry is raised for the evolution of </w:t>
      </w:r>
      <w:proofErr w:type="spellStart"/>
      <w:r>
        <w:t>FinTech</w:t>
      </w:r>
      <w:proofErr w:type="spellEnd"/>
      <w:r>
        <w:t xml:space="preserve"> and </w:t>
      </w:r>
      <w:proofErr w:type="spellStart"/>
      <w:r>
        <w:t>BigTech</w:t>
      </w:r>
      <w:proofErr w:type="spellEnd"/>
      <w:r>
        <w:t xml:space="preserve"> firms</w:t>
      </w:r>
      <w:r w:rsidR="004169C0">
        <w:t xml:space="preserve"> as they can be the </w:t>
      </w:r>
      <w:r w:rsidR="004169C0" w:rsidRPr="00744295">
        <w:t>dominating firms in the banking industry or finance industry</w:t>
      </w:r>
      <w:r w:rsidR="002C70F8" w:rsidRPr="00744295">
        <w:t xml:space="preserve"> (</w:t>
      </w:r>
      <w:proofErr w:type="spellStart"/>
      <w:r w:rsidR="002C70F8" w:rsidRPr="00744295">
        <w:t>Vashti</w:t>
      </w:r>
      <w:proofErr w:type="spellEnd"/>
      <w:r w:rsidR="002C70F8" w:rsidRPr="00744295">
        <w:t>, 2020)</w:t>
      </w:r>
      <w:r w:rsidR="004169C0" w:rsidRPr="00744295">
        <w:t xml:space="preserve">. </w:t>
      </w:r>
      <w:r w:rsidR="001D1B34" w:rsidRPr="00744295">
        <w:t>T</w:t>
      </w:r>
      <w:r w:rsidR="004169C0" w:rsidRPr="00744295">
        <w:t xml:space="preserve">he </w:t>
      </w:r>
      <w:proofErr w:type="spellStart"/>
      <w:r w:rsidR="004169C0" w:rsidRPr="00744295">
        <w:t>BigTech</w:t>
      </w:r>
      <w:proofErr w:type="spellEnd"/>
      <w:r w:rsidR="004169C0" w:rsidRPr="00744295">
        <w:t xml:space="preserve"> firm analysis shown above</w:t>
      </w:r>
      <w:r w:rsidR="00C8289A" w:rsidRPr="00744295">
        <w:t xml:space="preserve"> (figure 7)</w:t>
      </w:r>
      <w:r w:rsidR="004169C0" w:rsidRPr="00744295">
        <w:t xml:space="preserve"> in the section of presentation of results clearly shows the probability of being dominant firms in </w:t>
      </w:r>
      <w:r w:rsidR="001D1B34" w:rsidRPr="00744295">
        <w:t xml:space="preserve">the </w:t>
      </w:r>
      <w:r w:rsidR="004169C0" w:rsidRPr="00744295">
        <w:t>future i</w:t>
      </w:r>
      <w:r w:rsidR="001D1B34" w:rsidRPr="00744295">
        <w:t>f</w:t>
      </w:r>
      <w:r w:rsidR="004169C0" w:rsidRPr="00744295">
        <w:t xml:space="preserve"> the situation cannot be controlled soon. </w:t>
      </w:r>
      <w:r w:rsidR="00E014B8" w:rsidRPr="00744295">
        <w:t>So, their entry raises some issues in both traditional and current competition policies.</w:t>
      </w:r>
      <w:r w:rsidR="00732609" w:rsidRPr="00744295">
        <w:t xml:space="preserve"> The traditional issues are to assure the </w:t>
      </w:r>
      <w:r w:rsidR="003C7763" w:rsidRPr="00744295">
        <w:t>competitiveness of the market with response to the market externalities</w:t>
      </w:r>
      <w:r w:rsidR="002C70F8" w:rsidRPr="00744295">
        <w:t xml:space="preserve"> (Abu </w:t>
      </w:r>
      <w:proofErr w:type="spellStart"/>
      <w:r w:rsidR="002C70F8" w:rsidRPr="00744295">
        <w:t>Bakar</w:t>
      </w:r>
      <w:proofErr w:type="spellEnd"/>
      <w:r w:rsidR="002C70F8" w:rsidRPr="00744295">
        <w:t xml:space="preserve"> and </w:t>
      </w:r>
      <w:proofErr w:type="spellStart"/>
      <w:r w:rsidR="002C70F8" w:rsidRPr="00744295">
        <w:t>Rosbi</w:t>
      </w:r>
      <w:proofErr w:type="spellEnd"/>
      <w:r w:rsidR="002C70F8" w:rsidRPr="00744295">
        <w:t>, 2021)</w:t>
      </w:r>
      <w:r w:rsidR="003C7763" w:rsidRPr="00744295">
        <w:t xml:space="preserve">. The positive technological change in </w:t>
      </w:r>
      <w:r w:rsidR="001D1B34" w:rsidRPr="00744295">
        <w:t xml:space="preserve">the </w:t>
      </w:r>
      <w:r w:rsidR="003C7763" w:rsidRPr="00744295">
        <w:t xml:space="preserve">payment system is an effective example of the competitive nature that assures possible market risks. </w:t>
      </w:r>
      <w:r w:rsidR="007703F6" w:rsidRPr="00744295">
        <w:t xml:space="preserve">The banking industry is experiencing more competition in Moldova and around the country due to higher technological </w:t>
      </w:r>
      <w:r w:rsidR="00F835E4" w:rsidRPr="00744295">
        <w:t>advancements. But behind the advancements, there is a higher rate of fixed costs which cannot be possible for small firms to adopt in the short or mid</w:t>
      </w:r>
      <w:r w:rsidR="001D1B34" w:rsidRPr="00744295">
        <w:t>-</w:t>
      </w:r>
      <w:r w:rsidR="00F835E4" w:rsidRPr="00744295">
        <w:t>run</w:t>
      </w:r>
      <w:r w:rsidR="002C70F8" w:rsidRPr="00744295">
        <w:t xml:space="preserve"> (</w:t>
      </w:r>
      <w:proofErr w:type="spellStart"/>
      <w:r w:rsidR="002C70F8" w:rsidRPr="00744295">
        <w:t>Amrah</w:t>
      </w:r>
      <w:proofErr w:type="spellEnd"/>
      <w:r w:rsidR="002C70F8" w:rsidRPr="00744295">
        <w:t xml:space="preserve"> </w:t>
      </w:r>
      <w:proofErr w:type="spellStart"/>
      <w:r w:rsidR="002C70F8" w:rsidRPr="00744295">
        <w:t>Muslimin</w:t>
      </w:r>
      <w:proofErr w:type="spellEnd"/>
      <w:r w:rsidR="002C70F8" w:rsidRPr="00744295">
        <w:t xml:space="preserve">, Dina </w:t>
      </w:r>
      <w:proofErr w:type="spellStart"/>
      <w:r w:rsidR="002C70F8" w:rsidRPr="00744295">
        <w:t>Permatasari</w:t>
      </w:r>
      <w:proofErr w:type="spellEnd"/>
      <w:r w:rsidR="002C70F8" w:rsidRPr="00744295">
        <w:t>, 2021)</w:t>
      </w:r>
      <w:r w:rsidR="00F835E4" w:rsidRPr="00744295">
        <w:t xml:space="preserve">. But it is hopefully possible </w:t>
      </w:r>
      <w:r w:rsidR="00733A36" w:rsidRPr="00744295">
        <w:t xml:space="preserve">for the big firms or the new </w:t>
      </w:r>
      <w:r w:rsidR="00733A36" w:rsidRPr="00744295">
        <w:lastRenderedPageBreak/>
        <w:t>entrants which have a large capital structure to bear the technical</w:t>
      </w:r>
      <w:r w:rsidR="00733A36">
        <w:t xml:space="preserve"> cost may experience growth in the banking industry and they </w:t>
      </w:r>
      <w:r w:rsidR="00733A36" w:rsidRPr="00744295">
        <w:t>should have a plan to serve the whole market with varieties of product</w:t>
      </w:r>
      <w:r w:rsidR="001D1B34" w:rsidRPr="00744295">
        <w:t>s</w:t>
      </w:r>
      <w:r w:rsidR="00733A36" w:rsidRPr="00744295">
        <w:t xml:space="preserve"> and services to reach the optimal output for the industry and </w:t>
      </w:r>
      <w:r w:rsidR="001D1B34" w:rsidRPr="00744295">
        <w:t>the companies will probably</w:t>
      </w:r>
      <w:r w:rsidR="00733A36" w:rsidRPr="00744295">
        <w:t xml:space="preserve"> lead the market </w:t>
      </w:r>
      <w:r w:rsidR="001D1B34" w:rsidRPr="00744295">
        <w:t>shortly</w:t>
      </w:r>
      <w:r w:rsidR="002C70F8" w:rsidRPr="00744295">
        <w:t xml:space="preserve"> (</w:t>
      </w:r>
      <w:proofErr w:type="spellStart"/>
      <w:r w:rsidR="002C70F8" w:rsidRPr="00744295">
        <w:t>Duhlicher</w:t>
      </w:r>
      <w:proofErr w:type="spellEnd"/>
      <w:r w:rsidR="002C70F8" w:rsidRPr="00744295">
        <w:t>, 2021)</w:t>
      </w:r>
      <w:r w:rsidR="00733A36" w:rsidRPr="00744295">
        <w:t>.</w:t>
      </w:r>
      <w:r w:rsidR="00733A36">
        <w:t xml:space="preserve"> </w:t>
      </w:r>
    </w:p>
    <w:p w14:paraId="0097DB65" w14:textId="518DC1E8" w:rsidR="005E5B03" w:rsidRPr="00744295" w:rsidRDefault="009D355A" w:rsidP="005E5B03">
      <w:r>
        <w:t xml:space="preserve">Like the banking industry, the </w:t>
      </w:r>
      <w:r w:rsidRPr="00744295">
        <w:t>telecommunication industry is also facing such issues regarding the market externalities related to the network concern in the competitive market. The network externalities framework is not yet established enough in the finance industry</w:t>
      </w:r>
      <w:r w:rsidR="002C70F8" w:rsidRPr="00744295">
        <w:t xml:space="preserve"> (N Berger, </w:t>
      </w:r>
      <w:proofErr w:type="spellStart"/>
      <w:r w:rsidR="002C70F8" w:rsidRPr="00744295">
        <w:t>Demirgüç-Kunt</w:t>
      </w:r>
      <w:proofErr w:type="spellEnd"/>
      <w:r w:rsidR="002C70F8" w:rsidRPr="00744295">
        <w:t xml:space="preserve"> and </w:t>
      </w:r>
      <w:proofErr w:type="spellStart"/>
      <w:r w:rsidR="002C70F8" w:rsidRPr="00744295">
        <w:t>Moshirian</w:t>
      </w:r>
      <w:proofErr w:type="spellEnd"/>
      <w:r w:rsidR="002C70F8" w:rsidRPr="00744295">
        <w:t>, 2021)</w:t>
      </w:r>
      <w:r w:rsidRPr="00744295">
        <w:t xml:space="preserve">. </w:t>
      </w:r>
      <w:r w:rsidR="00933127" w:rsidRPr="00744295">
        <w:t>The statement provides evidence of being the industry more competitive in nature. The key mechanism will be like maintaining both traditional and functional approaches which will ensure enough exit and entry strategies for the new</w:t>
      </w:r>
      <w:r w:rsidR="001D1B34" w:rsidRPr="00744295">
        <w:t>ly</w:t>
      </w:r>
      <w:r w:rsidR="00933127" w:rsidRPr="00744295">
        <w:t xml:space="preserve"> competitive market. It can be linked with the production model which ensures that </w:t>
      </w:r>
      <w:r w:rsidR="004E70CF" w:rsidRPr="00744295">
        <w:t xml:space="preserve">there is a need for the policies to provide adequate inputs to produce and distribute the financial activities to the wider customers who have genuine needs </w:t>
      </w:r>
      <w:r w:rsidR="003535A6">
        <w:t>for</w:t>
      </w:r>
      <w:r w:rsidR="004E70CF" w:rsidRPr="00744295">
        <w:t xml:space="preserve"> such services</w:t>
      </w:r>
      <w:r w:rsidR="002C70F8" w:rsidRPr="00744295">
        <w:t xml:space="preserve"> (</w:t>
      </w:r>
      <w:proofErr w:type="spellStart"/>
      <w:r w:rsidR="002C70F8" w:rsidRPr="00744295">
        <w:t>Mohania</w:t>
      </w:r>
      <w:proofErr w:type="spellEnd"/>
      <w:r w:rsidR="002C70F8" w:rsidRPr="00744295">
        <w:t xml:space="preserve"> and </w:t>
      </w:r>
      <w:proofErr w:type="spellStart"/>
      <w:r w:rsidR="002C70F8" w:rsidRPr="00744295">
        <w:t>Mainrai</w:t>
      </w:r>
      <w:proofErr w:type="spellEnd"/>
      <w:r w:rsidR="002C70F8" w:rsidRPr="00744295">
        <w:t>, 2020)</w:t>
      </w:r>
      <w:r w:rsidR="004E70CF" w:rsidRPr="00744295">
        <w:t xml:space="preserve">. </w:t>
      </w:r>
      <w:r w:rsidR="00984D9A" w:rsidRPr="00744295">
        <w:t>Now the inputs should be planned adequately with premium quality, pricing, and with effectiveness where the inputs are considered as the public information, payment system, and the wider distribution channels for the banking industry. The policies of the competition include various elements from where many are known and many are unknown</w:t>
      </w:r>
      <w:r w:rsidR="002C70F8" w:rsidRPr="00744295">
        <w:t xml:space="preserve"> (</w:t>
      </w:r>
      <w:proofErr w:type="spellStart"/>
      <w:r w:rsidR="002C70F8" w:rsidRPr="00744295">
        <w:t>Mentari</w:t>
      </w:r>
      <w:proofErr w:type="spellEnd"/>
      <w:r w:rsidR="002C70F8" w:rsidRPr="00744295">
        <w:t xml:space="preserve"> and </w:t>
      </w:r>
      <w:proofErr w:type="spellStart"/>
      <w:r w:rsidR="002C70F8" w:rsidRPr="00744295">
        <w:t>Putri</w:t>
      </w:r>
      <w:proofErr w:type="spellEnd"/>
      <w:r w:rsidR="002C70F8" w:rsidRPr="00744295">
        <w:t>, 2020)</w:t>
      </w:r>
      <w:r w:rsidR="00984D9A" w:rsidRPr="00744295">
        <w:t xml:space="preserve">. </w:t>
      </w:r>
      <w:r w:rsidR="00643E30" w:rsidRPr="00744295">
        <w:t xml:space="preserve">In the present world economy, there are very limited policies for the concerns of digitalization and big data concept. The quantitative analysis </w:t>
      </w:r>
      <w:r w:rsidR="00031B76" w:rsidRPr="00744295">
        <w:t>only cannot provide better results or findings for the researches of financial issues and sometimes fails to conclude the competition factors among the banking industry of Moldova and worldwide</w:t>
      </w:r>
      <w:r w:rsidR="002C70F8" w:rsidRPr="00744295">
        <w:t xml:space="preserve"> (</w:t>
      </w:r>
      <w:proofErr w:type="spellStart"/>
      <w:r w:rsidR="002C70F8" w:rsidRPr="00744295">
        <w:t>Khoo</w:t>
      </w:r>
      <w:proofErr w:type="spellEnd"/>
      <w:r w:rsidR="002C70F8" w:rsidRPr="00744295">
        <w:t>, 2020)</w:t>
      </w:r>
      <w:r w:rsidR="00031B76" w:rsidRPr="00744295">
        <w:t>.</w:t>
      </w:r>
    </w:p>
    <w:p w14:paraId="544FF464" w14:textId="5CC86B29" w:rsidR="005E5B03" w:rsidRDefault="005E5B03" w:rsidP="005E5B03">
      <w:pPr>
        <w:pStyle w:val="Heading2"/>
      </w:pPr>
      <w:bookmarkStart w:id="45" w:name="_Toc84351457"/>
      <w:r>
        <w:t>Discussion 2</w:t>
      </w:r>
      <w:bookmarkEnd w:id="45"/>
    </w:p>
    <w:p w14:paraId="0FC3E9F4" w14:textId="3E3162D5" w:rsidR="005E5B03" w:rsidRPr="005E5B03" w:rsidRDefault="00A74ADA" w:rsidP="005E5B03">
      <w:r>
        <w:t xml:space="preserve">The corona pandemic has changed the </w:t>
      </w:r>
      <w:r w:rsidRPr="00744295">
        <w:t xml:space="preserve">business model in </w:t>
      </w:r>
      <w:r w:rsidR="001D1B34" w:rsidRPr="00744295">
        <w:t xml:space="preserve">the </w:t>
      </w:r>
      <w:r w:rsidRPr="00744295">
        <w:t>banking industry of Moldova through various factors sho</w:t>
      </w:r>
      <w:r w:rsidR="005A16EB" w:rsidRPr="00744295">
        <w:t>wn</w:t>
      </w:r>
      <w:r w:rsidRPr="00744295">
        <w:t xml:space="preserve"> </w:t>
      </w:r>
      <w:r w:rsidR="005A16EB" w:rsidRPr="00744295">
        <w:t>(</w:t>
      </w:r>
      <w:r w:rsidRPr="00744295">
        <w:t>in figure 5</w:t>
      </w:r>
      <w:r w:rsidR="005A16EB" w:rsidRPr="00744295">
        <w:t>)</w:t>
      </w:r>
      <w:r w:rsidRPr="00744295">
        <w:t xml:space="preserve"> </w:t>
      </w:r>
      <w:r w:rsidR="00FB14B4" w:rsidRPr="00744295">
        <w:t xml:space="preserve">and further discussion on them </w:t>
      </w:r>
      <w:r w:rsidR="001D1B34" w:rsidRPr="00744295">
        <w:t>is</w:t>
      </w:r>
      <w:r w:rsidR="00FB14B4" w:rsidRPr="00744295">
        <w:t xml:space="preserve"> provided as follows. </w:t>
      </w:r>
      <w:r w:rsidR="00A75351" w:rsidRPr="00744295">
        <w:t xml:space="preserve">The business models focus on the generation of </w:t>
      </w:r>
      <w:r w:rsidR="001D1B34" w:rsidRPr="00744295">
        <w:t xml:space="preserve">a </w:t>
      </w:r>
      <w:r w:rsidR="00A75351" w:rsidRPr="00744295">
        <w:t>wide range of relevant data and to provide effective financial services to the customers in the banking of business and if there is any change in the business model, the changes will be on the above 2 areas of operations</w:t>
      </w:r>
      <w:r w:rsidR="002C70F8" w:rsidRPr="00744295">
        <w:t xml:space="preserve"> (</w:t>
      </w:r>
      <w:proofErr w:type="spellStart"/>
      <w:r w:rsidR="002C70F8" w:rsidRPr="00744295">
        <w:t>Radović</w:t>
      </w:r>
      <w:proofErr w:type="spellEnd"/>
      <w:r w:rsidR="002C70F8" w:rsidRPr="00744295">
        <w:t xml:space="preserve">, </w:t>
      </w:r>
      <w:proofErr w:type="spellStart"/>
      <w:r w:rsidR="002C70F8" w:rsidRPr="00744295">
        <w:t>Zelenović</w:t>
      </w:r>
      <w:proofErr w:type="spellEnd"/>
      <w:r w:rsidR="002C70F8" w:rsidRPr="00744295">
        <w:t xml:space="preserve"> and </w:t>
      </w:r>
      <w:proofErr w:type="spellStart"/>
      <w:r w:rsidR="002C70F8" w:rsidRPr="00744295">
        <w:t>Vitomir</w:t>
      </w:r>
      <w:proofErr w:type="spellEnd"/>
      <w:r w:rsidR="002C70F8" w:rsidRPr="00744295">
        <w:t>, 2021)</w:t>
      </w:r>
      <w:r w:rsidR="00A75351" w:rsidRPr="00744295">
        <w:t>. The data section encounters both generation</w:t>
      </w:r>
      <w:r w:rsidR="001D1B34" w:rsidRPr="00744295">
        <w:t>s</w:t>
      </w:r>
      <w:r w:rsidR="00A75351" w:rsidRPr="00744295">
        <w:t xml:space="preserve"> of data and providing adequate access to the users widely. </w:t>
      </w:r>
      <w:r w:rsidR="005A16EB" w:rsidRPr="00744295">
        <w:t xml:space="preserve">Also, the data should be protected generously by </w:t>
      </w:r>
      <w:r w:rsidR="005A16EB" w:rsidRPr="00744295">
        <w:lastRenderedPageBreak/>
        <w:t xml:space="preserve">using adequate and effective data privacy and security measures widely around the world as the present technology has made the data to share beyond the country borders. Based on the changing data policies, the financial business models are changing and so </w:t>
      </w:r>
      <w:r w:rsidR="001D1B34" w:rsidRPr="00744295">
        <w:t>i</w:t>
      </w:r>
      <w:r w:rsidR="005A16EB" w:rsidRPr="00744295">
        <w:t>s the banking sector</w:t>
      </w:r>
      <w:r w:rsidR="002C70F8" w:rsidRPr="00744295">
        <w:t xml:space="preserve"> (</w:t>
      </w:r>
      <w:proofErr w:type="spellStart"/>
      <w:r w:rsidR="002C70F8" w:rsidRPr="00744295">
        <w:t>Vashti</w:t>
      </w:r>
      <w:proofErr w:type="spellEnd"/>
      <w:r w:rsidR="002C70F8" w:rsidRPr="00744295">
        <w:t>, 2020)</w:t>
      </w:r>
      <w:r w:rsidR="005A16EB" w:rsidRPr="00744295">
        <w:t xml:space="preserve">. In Moldova, the central bank has proposed some models be adopted by the banks to cope </w:t>
      </w:r>
      <w:r w:rsidR="001D1B34" w:rsidRPr="00744295">
        <w:t>with</w:t>
      </w:r>
      <w:r w:rsidR="005A16EB" w:rsidRPr="00744295">
        <w:t xml:space="preserve"> the pandemic situation and in </w:t>
      </w:r>
      <w:r w:rsidR="001D1B34" w:rsidRPr="00744295">
        <w:t xml:space="preserve">the </w:t>
      </w:r>
      <w:r w:rsidR="005A16EB" w:rsidRPr="00744295">
        <w:t>banking industry</w:t>
      </w:r>
      <w:r w:rsidR="001D1B34" w:rsidRPr="00744295">
        <w:t>,</w:t>
      </w:r>
      <w:r w:rsidR="005A16EB" w:rsidRPr="00744295">
        <w:t xml:space="preserve"> the data policies are the most important element to consider. Some banks are advised to select the top-down model which indicates that there should be a common approach to collect and disseminate the data by all banks and the approach will be provided by the government</w:t>
      </w:r>
      <w:r w:rsidR="002C70F8" w:rsidRPr="00744295">
        <w:t xml:space="preserve"> (Abu </w:t>
      </w:r>
      <w:proofErr w:type="spellStart"/>
      <w:r w:rsidR="002C70F8" w:rsidRPr="00744295">
        <w:t>Bakar</w:t>
      </w:r>
      <w:proofErr w:type="spellEnd"/>
      <w:r w:rsidR="002C70F8" w:rsidRPr="00744295">
        <w:t xml:space="preserve"> and </w:t>
      </w:r>
      <w:proofErr w:type="spellStart"/>
      <w:r w:rsidR="002C70F8" w:rsidRPr="00744295">
        <w:t>Rosbi</w:t>
      </w:r>
      <w:proofErr w:type="spellEnd"/>
      <w:r w:rsidR="002C70F8" w:rsidRPr="00744295">
        <w:t>, 2021)</w:t>
      </w:r>
      <w:r w:rsidR="005A16EB" w:rsidRPr="00744295">
        <w:t xml:space="preserve">. Some banks are said to follow the bottom-up model where the market mechanisms will determine how to use and collect data for business purposes. </w:t>
      </w:r>
      <w:r w:rsidR="00F44772" w:rsidRPr="00744295">
        <w:t>The banking sector of Moldova use</w:t>
      </w:r>
      <w:r w:rsidR="001D1B34" w:rsidRPr="00744295">
        <w:t>s</w:t>
      </w:r>
      <w:r w:rsidR="00F44772" w:rsidRPr="00744295">
        <w:t xml:space="preserve"> the consent-based model widely to make their banking data more secured and protected. The larger or smaller banks use the same approach for data collection and dissemination which is the laissez-fair</w:t>
      </w:r>
      <w:r w:rsidR="00875859" w:rsidRPr="00744295">
        <w:t>e</w:t>
      </w:r>
      <w:r w:rsidR="00F44772" w:rsidRPr="00744295">
        <w:t xml:space="preserve"> approach where the </w:t>
      </w:r>
      <w:r w:rsidR="003D50C5" w:rsidRPr="00744295">
        <w:t>market externalities set the best method and the demand and supply of data and information to the users</w:t>
      </w:r>
      <w:r w:rsidR="002C70F8" w:rsidRPr="00744295">
        <w:t xml:space="preserve"> (</w:t>
      </w:r>
      <w:proofErr w:type="spellStart"/>
      <w:r w:rsidR="002C70F8" w:rsidRPr="00744295">
        <w:t>Amrah</w:t>
      </w:r>
      <w:proofErr w:type="spellEnd"/>
      <w:r w:rsidR="002C70F8" w:rsidRPr="00744295">
        <w:t xml:space="preserve"> </w:t>
      </w:r>
      <w:proofErr w:type="spellStart"/>
      <w:r w:rsidR="002C70F8" w:rsidRPr="00744295">
        <w:t>Muslimin</w:t>
      </w:r>
      <w:proofErr w:type="spellEnd"/>
      <w:r w:rsidR="002C70F8" w:rsidRPr="00744295">
        <w:t xml:space="preserve">, Dina </w:t>
      </w:r>
      <w:proofErr w:type="spellStart"/>
      <w:r w:rsidR="002C70F8" w:rsidRPr="00744295">
        <w:t>Permatasari</w:t>
      </w:r>
      <w:proofErr w:type="spellEnd"/>
      <w:r w:rsidR="002C70F8" w:rsidRPr="00744295">
        <w:t>, 2021)</w:t>
      </w:r>
      <w:r w:rsidR="003D50C5" w:rsidRPr="00744295">
        <w:t xml:space="preserve">. The approach is feasible to the banks irrespective </w:t>
      </w:r>
      <w:r w:rsidR="001D1B34" w:rsidRPr="00744295">
        <w:t>of</w:t>
      </w:r>
      <w:r w:rsidR="003D50C5" w:rsidRPr="00744295">
        <w:t xml:space="preserve"> their financial or capital structure because the laissez-fair</w:t>
      </w:r>
      <w:r w:rsidR="00875859" w:rsidRPr="00744295">
        <w:t>e</w:t>
      </w:r>
      <w:r w:rsidR="003D50C5" w:rsidRPr="00744295">
        <w:t xml:space="preserve"> approach focuses on </w:t>
      </w:r>
      <w:r w:rsidR="001D1B34" w:rsidRPr="00744295">
        <w:t xml:space="preserve">the </w:t>
      </w:r>
      <w:r w:rsidR="003D50C5" w:rsidRPr="00744295">
        <w:t xml:space="preserve">institutional environment rather than </w:t>
      </w:r>
      <w:r w:rsidR="001D1B34" w:rsidRPr="00744295">
        <w:t xml:space="preserve">the </w:t>
      </w:r>
      <w:r w:rsidR="003D50C5" w:rsidRPr="00744295">
        <w:t xml:space="preserve">financial stability of the banks. </w:t>
      </w:r>
      <w:r w:rsidR="009E7EC8" w:rsidRPr="00744295">
        <w:t xml:space="preserve">Although the financial stability of the banks </w:t>
      </w:r>
      <w:r w:rsidR="00875859" w:rsidRPr="00744295">
        <w:t>is</w:t>
      </w:r>
      <w:r w:rsidR="009E7EC8" w:rsidRPr="00744295">
        <w:t xml:space="preserve"> less important, the approach generates </w:t>
      </w:r>
      <w:r w:rsidR="001D1B34" w:rsidRPr="00744295">
        <w:t xml:space="preserve">a </w:t>
      </w:r>
      <w:r w:rsidR="009E7EC8" w:rsidRPr="00744295">
        <w:t xml:space="preserve">higher level of financial returns </w:t>
      </w:r>
      <w:r w:rsidR="00875859" w:rsidRPr="00744295">
        <w:t>because the new models are effective and acceptable for the banks</w:t>
      </w:r>
      <w:r w:rsidR="002C70F8" w:rsidRPr="00744295">
        <w:t xml:space="preserve"> (</w:t>
      </w:r>
      <w:proofErr w:type="spellStart"/>
      <w:r w:rsidR="002C70F8" w:rsidRPr="00744295">
        <w:t>Duhlicher</w:t>
      </w:r>
      <w:proofErr w:type="spellEnd"/>
      <w:r w:rsidR="002C70F8" w:rsidRPr="00744295">
        <w:t>, 2021)</w:t>
      </w:r>
      <w:r w:rsidR="00875859" w:rsidRPr="00744295">
        <w:t xml:space="preserve">. </w:t>
      </w:r>
      <w:r w:rsidR="00AB0E42" w:rsidRPr="00744295">
        <w:t>There is a new model to trade</w:t>
      </w:r>
      <w:r w:rsidR="001D1B34" w:rsidRPr="00744295">
        <w:t>-</w:t>
      </w:r>
      <w:r w:rsidR="00AB0E42" w:rsidRPr="00744295">
        <w:t xml:space="preserve">off between the access to data and control of that access with providing some restrictions for both banks and their clients that none can reach the data </w:t>
      </w:r>
      <w:proofErr w:type="spellStart"/>
      <w:r w:rsidR="00AB0E42" w:rsidRPr="00744295">
        <w:t>unauthorizedly</w:t>
      </w:r>
      <w:proofErr w:type="spellEnd"/>
      <w:r w:rsidR="00AB0E42" w:rsidRPr="00744295">
        <w:t xml:space="preserve">. </w:t>
      </w:r>
      <w:r w:rsidR="008F7555" w:rsidRPr="00744295">
        <w:t xml:space="preserve">People always share or use their personal and valuable information when to join any transaction or payment online or offline, and the data is more vulnerable as </w:t>
      </w:r>
      <w:r w:rsidR="001D1B34" w:rsidRPr="00744295">
        <w:t>few</w:t>
      </w:r>
      <w:r w:rsidR="008F7555" w:rsidRPr="00744295">
        <w:t xml:space="preserve"> restrictions and protection measures are adopted by the government or the central bank of Moldova in the banking industry</w:t>
      </w:r>
      <w:r w:rsidR="002C70F8" w:rsidRPr="00744295">
        <w:t xml:space="preserve"> (</w:t>
      </w:r>
      <w:proofErr w:type="spellStart"/>
      <w:r w:rsidR="002C70F8" w:rsidRPr="00744295">
        <w:t>Khoo</w:t>
      </w:r>
      <w:proofErr w:type="spellEnd"/>
      <w:r w:rsidR="002C70F8" w:rsidRPr="00744295">
        <w:t>, 2020)</w:t>
      </w:r>
      <w:r w:rsidR="008F7555" w:rsidRPr="00744295">
        <w:t>.</w:t>
      </w:r>
    </w:p>
    <w:p w14:paraId="6357A95B" w14:textId="69F2DD5A" w:rsidR="005E5B03" w:rsidRDefault="005E5B03" w:rsidP="005E5B03">
      <w:pPr>
        <w:pStyle w:val="Heading2"/>
      </w:pPr>
      <w:bookmarkStart w:id="46" w:name="_Toc84351458"/>
      <w:r>
        <w:t>Discussion 3</w:t>
      </w:r>
      <w:bookmarkEnd w:id="46"/>
    </w:p>
    <w:p w14:paraId="2522A9E0" w14:textId="66DA4EC4" w:rsidR="005E5B03" w:rsidRPr="005E5B03" w:rsidRDefault="00733558" w:rsidP="005E5B03">
      <w:r>
        <w:t xml:space="preserve">To analyze the </w:t>
      </w:r>
      <w:proofErr w:type="spellStart"/>
      <w:r>
        <w:t>covid</w:t>
      </w:r>
      <w:proofErr w:type="spellEnd"/>
      <w:r>
        <w:t xml:space="preserve"> 19 impact on the </w:t>
      </w:r>
      <w:r w:rsidRPr="00744295">
        <w:t xml:space="preserve">banking industry of Moldova, 3 large commercial banks are selected to </w:t>
      </w:r>
      <w:r w:rsidR="001D1B34" w:rsidRPr="00744295">
        <w:t>inquire</w:t>
      </w:r>
      <w:r w:rsidRPr="00744295">
        <w:t xml:space="preserve"> that whether </w:t>
      </w:r>
      <w:r w:rsidR="001D1B34" w:rsidRPr="00744295">
        <w:t xml:space="preserve">the </w:t>
      </w:r>
      <w:r w:rsidRPr="00744295">
        <w:t>corona pandemic has raised some major changes in their financial stability or profitability</w:t>
      </w:r>
      <w:r w:rsidR="002C70F8" w:rsidRPr="00744295">
        <w:t xml:space="preserve"> (</w:t>
      </w:r>
      <w:proofErr w:type="spellStart"/>
      <w:r w:rsidR="002C70F8" w:rsidRPr="00744295">
        <w:t>Mentari</w:t>
      </w:r>
      <w:proofErr w:type="spellEnd"/>
      <w:r w:rsidR="002C70F8" w:rsidRPr="00744295">
        <w:t xml:space="preserve"> and </w:t>
      </w:r>
      <w:proofErr w:type="spellStart"/>
      <w:r w:rsidR="002C70F8" w:rsidRPr="00744295">
        <w:t>Putri</w:t>
      </w:r>
      <w:proofErr w:type="spellEnd"/>
      <w:r w:rsidR="002C70F8" w:rsidRPr="00744295">
        <w:t>, 2020)</w:t>
      </w:r>
      <w:r w:rsidRPr="00744295">
        <w:t xml:space="preserve">. For this purpose, the income statement of the 3 banks including Moldova </w:t>
      </w:r>
      <w:proofErr w:type="spellStart"/>
      <w:r w:rsidRPr="00744295">
        <w:t>Agroind</w:t>
      </w:r>
      <w:proofErr w:type="spellEnd"/>
      <w:r w:rsidRPr="00744295">
        <w:t xml:space="preserve"> Bank, </w:t>
      </w:r>
      <w:proofErr w:type="spellStart"/>
      <w:r w:rsidRPr="00744295">
        <w:t>Moldindcon</w:t>
      </w:r>
      <w:proofErr w:type="spellEnd"/>
      <w:r w:rsidRPr="00744295">
        <w:t xml:space="preserve"> Bank, and Victoria Bank</w:t>
      </w:r>
      <w:r w:rsidR="002E42DB" w:rsidRPr="00744295">
        <w:t xml:space="preserve">, is shown (in chapter 4) to compare the pre-corona economic situation with </w:t>
      </w:r>
      <w:r w:rsidR="001D1B34" w:rsidRPr="00744295">
        <w:t xml:space="preserve">the </w:t>
      </w:r>
      <w:r w:rsidR="002E42DB" w:rsidRPr="00744295">
        <w:t xml:space="preserve">corona </w:t>
      </w:r>
      <w:r w:rsidR="002E42DB" w:rsidRPr="00744295">
        <w:lastRenderedPageBreak/>
        <w:t>pandemic economic situation of the banks at a large under the jurisdiction of the National Bank of Moldova and the data is presented for 3 years including 2018, 2019, and 2020 respectively</w:t>
      </w:r>
      <w:r w:rsidR="002C70F8" w:rsidRPr="00744295">
        <w:t xml:space="preserve"> (</w:t>
      </w:r>
      <w:proofErr w:type="spellStart"/>
      <w:r w:rsidR="002C70F8" w:rsidRPr="00744295">
        <w:t>Mohania</w:t>
      </w:r>
      <w:proofErr w:type="spellEnd"/>
      <w:r w:rsidR="002C70F8" w:rsidRPr="00744295">
        <w:t xml:space="preserve"> and </w:t>
      </w:r>
      <w:proofErr w:type="spellStart"/>
      <w:r w:rsidR="002C70F8" w:rsidRPr="00744295">
        <w:t>Mainrai</w:t>
      </w:r>
      <w:proofErr w:type="spellEnd"/>
      <w:r w:rsidR="002C70F8" w:rsidRPr="00744295">
        <w:t>, 2020)</w:t>
      </w:r>
      <w:r w:rsidR="002E42DB" w:rsidRPr="00744295">
        <w:t xml:space="preserve">. </w:t>
      </w:r>
      <w:r w:rsidR="001928D5" w:rsidRPr="00744295">
        <w:t>The income statements of the 3 banks show that there is an increase in profitability from 2018 to 2019 as the net profit as well as earnings per share is in an increasing trend. But there is a decrease in profitability and earnings per share from 2019 to 2020 as the net profit is declining. All the 3 banks have a pre-plan that they will grow in near future and have well-defined company goals and objectives</w:t>
      </w:r>
      <w:r w:rsidR="00816967" w:rsidRPr="00744295">
        <w:t xml:space="preserve"> and they were growing up to 2019 and in this year, the coronavirus began to spread and all activities around all industries and all countries become shut down and the financial crisis began to raise gradually among the economy</w:t>
      </w:r>
      <w:r w:rsidR="002C70F8" w:rsidRPr="00744295">
        <w:t xml:space="preserve"> (N Berger, </w:t>
      </w:r>
      <w:proofErr w:type="spellStart"/>
      <w:r w:rsidR="002C70F8" w:rsidRPr="00744295">
        <w:t>Demirgüç-Kunt</w:t>
      </w:r>
      <w:proofErr w:type="spellEnd"/>
      <w:r w:rsidR="002C70F8" w:rsidRPr="00744295">
        <w:t xml:space="preserve"> and </w:t>
      </w:r>
      <w:proofErr w:type="spellStart"/>
      <w:r w:rsidR="002C70F8" w:rsidRPr="00744295">
        <w:t>Moshirian</w:t>
      </w:r>
      <w:proofErr w:type="spellEnd"/>
      <w:r w:rsidR="002C70F8" w:rsidRPr="00744295">
        <w:t>, 2021)</w:t>
      </w:r>
      <w:r w:rsidR="00816967" w:rsidRPr="00744295">
        <w:t xml:space="preserve">. As a result, the capital market falls and the banking industry started to face lower profits in 2020 whatever their aim and objectives were. The major 2 reasons were found from the data analysis including the lower interest income and comparatively higher interest expenses and the issues regarding tax implications </w:t>
      </w:r>
      <w:r w:rsidR="001D1B34" w:rsidRPr="00744295">
        <w:t>that</w:t>
      </w:r>
      <w:r w:rsidR="00816967" w:rsidRPr="00744295">
        <w:t xml:space="preserve"> cause the banks to face financial instability in this situation</w:t>
      </w:r>
      <w:r w:rsidR="002C70F8" w:rsidRPr="00744295">
        <w:t xml:space="preserve"> (</w:t>
      </w:r>
      <w:proofErr w:type="spellStart"/>
      <w:r w:rsidR="002C70F8" w:rsidRPr="00744295">
        <w:t>Radović</w:t>
      </w:r>
      <w:proofErr w:type="spellEnd"/>
      <w:r w:rsidR="002C70F8" w:rsidRPr="00744295">
        <w:t xml:space="preserve">, </w:t>
      </w:r>
      <w:proofErr w:type="spellStart"/>
      <w:r w:rsidR="002C70F8" w:rsidRPr="00744295">
        <w:t>Zelenović</w:t>
      </w:r>
      <w:proofErr w:type="spellEnd"/>
      <w:r w:rsidR="002C70F8" w:rsidRPr="00744295">
        <w:t xml:space="preserve"> and </w:t>
      </w:r>
      <w:proofErr w:type="spellStart"/>
      <w:r w:rsidR="002C70F8" w:rsidRPr="00744295">
        <w:t>Vitomir</w:t>
      </w:r>
      <w:proofErr w:type="spellEnd"/>
      <w:r w:rsidR="002C70F8" w:rsidRPr="00744295">
        <w:t>, 2021)</w:t>
      </w:r>
      <w:r w:rsidR="00816967" w:rsidRPr="00744295">
        <w:t>.</w:t>
      </w:r>
      <w:r w:rsidR="00F453DE" w:rsidRPr="00744295">
        <w:t xml:space="preserve"> From analysis 4, it is found that all the banks have comparatively lower interest income in 2020 and comparatively lower income as the banks are not able to provide loans to all the individuals and corporations because the government has put some restrictions </w:t>
      </w:r>
      <w:r w:rsidR="001D1B34" w:rsidRPr="00744295">
        <w:t>on</w:t>
      </w:r>
      <w:r w:rsidR="00F453DE" w:rsidRPr="00744295">
        <w:t xml:space="preserve"> the commercial banks in terms of both loanable fund and frequency for all banks which was much lesser </w:t>
      </w:r>
      <w:r w:rsidR="00673C17" w:rsidRPr="00744295">
        <w:t>from the normal situation</w:t>
      </w:r>
      <w:r w:rsidR="002C70F8" w:rsidRPr="00744295">
        <w:t xml:space="preserve"> (</w:t>
      </w:r>
      <w:proofErr w:type="spellStart"/>
      <w:r w:rsidR="002C70F8" w:rsidRPr="00744295">
        <w:t>Vashti</w:t>
      </w:r>
      <w:proofErr w:type="spellEnd"/>
      <w:r w:rsidR="002C70F8" w:rsidRPr="00744295">
        <w:t>, 2020)</w:t>
      </w:r>
      <w:r w:rsidR="00673C17" w:rsidRPr="00744295">
        <w:t>. the reason behind these changes is to control the defaulted loans and for some banks, no loan policy is provided by the central bank as well as it lowers the interest rate and relaxes some of the loan terms so that the general public may get some benefit in this situation. For all the reasons, the interest income becomes lower and expenses are higher tha</w:t>
      </w:r>
      <w:r w:rsidR="001D1B34" w:rsidRPr="00744295">
        <w:t>n</w:t>
      </w:r>
      <w:r w:rsidR="00673C17" w:rsidRPr="00744295">
        <w:t xml:space="preserve"> causes the net profit to decrease at a large. Also, there is no change in the tax policies and the commercial banks have to pay the same rate of taxes as it was in the normal situation</w:t>
      </w:r>
      <w:r w:rsidR="002C70F8" w:rsidRPr="00744295">
        <w:t xml:space="preserve"> (Abu </w:t>
      </w:r>
      <w:proofErr w:type="spellStart"/>
      <w:r w:rsidR="002C70F8" w:rsidRPr="00744295">
        <w:t>Bakar</w:t>
      </w:r>
      <w:proofErr w:type="spellEnd"/>
      <w:r w:rsidR="002C70F8" w:rsidRPr="00744295">
        <w:t xml:space="preserve"> and </w:t>
      </w:r>
      <w:proofErr w:type="spellStart"/>
      <w:r w:rsidR="002C70F8" w:rsidRPr="00744295">
        <w:t>Rosbi</w:t>
      </w:r>
      <w:proofErr w:type="spellEnd"/>
      <w:r w:rsidR="002C70F8" w:rsidRPr="00744295">
        <w:t>, 2021)</w:t>
      </w:r>
      <w:r w:rsidR="00673C17" w:rsidRPr="00744295">
        <w:t xml:space="preserve">. </w:t>
      </w:r>
      <w:proofErr w:type="gramStart"/>
      <w:r w:rsidR="00673C17" w:rsidRPr="00744295">
        <w:t>as</w:t>
      </w:r>
      <w:proofErr w:type="gramEnd"/>
      <w:r w:rsidR="00673C17" w:rsidRPr="00744295">
        <w:t xml:space="preserve"> the banks did not</w:t>
      </w:r>
      <w:r w:rsidR="00F453DE" w:rsidRPr="00744295">
        <w:t xml:space="preserve"> </w:t>
      </w:r>
      <w:r w:rsidR="00673C17" w:rsidRPr="00744295">
        <w:t xml:space="preserve">get any tax rebate, the tax payment seems higher and as deducted from the operating income, the net profit becomes lower. This is why the commercial banks are facing lower profitability in the banking industry of Moldova and it can be concluded that there </w:t>
      </w:r>
      <w:r w:rsidR="00022BE4" w:rsidRPr="00744295">
        <w:t>arise</w:t>
      </w:r>
      <w:r w:rsidR="00673C17" w:rsidRPr="00744295">
        <w:t xml:space="preserve"> some economic challenges due to </w:t>
      </w:r>
      <w:r w:rsidR="001D1B34" w:rsidRPr="00744295">
        <w:t xml:space="preserve">the </w:t>
      </w:r>
      <w:r w:rsidR="00673C17" w:rsidRPr="00744295">
        <w:t xml:space="preserve">corona pandemic </w:t>
      </w:r>
      <w:r w:rsidR="001D1B34" w:rsidRPr="00744295">
        <w:t>t</w:t>
      </w:r>
      <w:r w:rsidR="00673C17" w:rsidRPr="00744295">
        <w:t>hat makes the financial crisis in the industry</w:t>
      </w:r>
      <w:r w:rsidR="002C70F8" w:rsidRPr="00744295">
        <w:t xml:space="preserve"> (</w:t>
      </w:r>
      <w:proofErr w:type="spellStart"/>
      <w:r w:rsidR="002C70F8" w:rsidRPr="00744295">
        <w:t>Amrah</w:t>
      </w:r>
      <w:proofErr w:type="spellEnd"/>
      <w:r w:rsidR="002C70F8" w:rsidRPr="00744295">
        <w:t xml:space="preserve"> </w:t>
      </w:r>
      <w:proofErr w:type="spellStart"/>
      <w:r w:rsidR="002C70F8" w:rsidRPr="00744295">
        <w:t>Muslimin</w:t>
      </w:r>
      <w:proofErr w:type="spellEnd"/>
      <w:r w:rsidR="002C70F8" w:rsidRPr="00744295">
        <w:t xml:space="preserve">, Dina </w:t>
      </w:r>
      <w:proofErr w:type="spellStart"/>
      <w:r w:rsidR="002C70F8" w:rsidRPr="00744295">
        <w:t>Permatasari</w:t>
      </w:r>
      <w:proofErr w:type="spellEnd"/>
      <w:r w:rsidR="002C70F8" w:rsidRPr="00744295">
        <w:t>, 2021)</w:t>
      </w:r>
      <w:r w:rsidR="00673C17" w:rsidRPr="00744295">
        <w:t>.</w:t>
      </w:r>
    </w:p>
    <w:p w14:paraId="3E3B079A" w14:textId="3DDBCA98" w:rsidR="005E5B03" w:rsidRDefault="005E5B03" w:rsidP="005E5B03">
      <w:pPr>
        <w:pStyle w:val="Heading2"/>
      </w:pPr>
      <w:bookmarkStart w:id="47" w:name="_Toc84351459"/>
      <w:r>
        <w:lastRenderedPageBreak/>
        <w:t>Discussion 4</w:t>
      </w:r>
      <w:bookmarkEnd w:id="47"/>
    </w:p>
    <w:p w14:paraId="33F8095A" w14:textId="6176F9D1" w:rsidR="005E5B03" w:rsidRPr="005E5B03" w:rsidRDefault="007D3024" w:rsidP="005E5B03">
      <w:r>
        <w:t xml:space="preserve">In analysis 4, there has been shown the mechanisms, provisions, or instruments taken by the National bank of Moldova to </w:t>
      </w:r>
      <w:r w:rsidRPr="00744295">
        <w:t xml:space="preserve">tackle the present situation </w:t>
      </w:r>
      <w:r w:rsidR="00DF2C5E" w:rsidRPr="00744295">
        <w:t xml:space="preserve">of </w:t>
      </w:r>
      <w:r w:rsidR="003535A6">
        <w:t xml:space="preserve">the </w:t>
      </w:r>
      <w:r w:rsidR="00DF2C5E" w:rsidRPr="00744295">
        <w:t>financial crisis in the banking industry of Moldova during this corona pandemic</w:t>
      </w:r>
      <w:r w:rsidR="002C70F8" w:rsidRPr="00744295">
        <w:t xml:space="preserve"> (</w:t>
      </w:r>
      <w:proofErr w:type="spellStart"/>
      <w:r w:rsidR="002C70F8" w:rsidRPr="00744295">
        <w:t>Duhlicher</w:t>
      </w:r>
      <w:proofErr w:type="spellEnd"/>
      <w:r w:rsidR="002C70F8" w:rsidRPr="00744295">
        <w:t>, 2021)</w:t>
      </w:r>
      <w:r w:rsidR="00DF2C5E" w:rsidRPr="00744295">
        <w:t xml:space="preserve">. The central bank and the government of Moldova have taken various measures for the development of the banking industry by taking measures on behalf of both borrowers or customers and banks by making borrowers assistance and borrowing provisions as well as various mechanisms related to </w:t>
      </w:r>
      <w:r w:rsidR="00AB23CC" w:rsidRPr="00744295">
        <w:t>interest rates for both loans and deposits, capital buffer requirement, liquidity ratio, cash reserve ratio, maintenance of better environmental safeguards and maintaining of safety for the clients and staffs as well</w:t>
      </w:r>
      <w:r w:rsidR="002C70F8" w:rsidRPr="00744295">
        <w:t xml:space="preserve"> (</w:t>
      </w:r>
      <w:proofErr w:type="spellStart"/>
      <w:r w:rsidR="002C70F8" w:rsidRPr="00744295">
        <w:t>Khoo</w:t>
      </w:r>
      <w:proofErr w:type="spellEnd"/>
      <w:r w:rsidR="002C70F8" w:rsidRPr="00744295">
        <w:t>, 2020)</w:t>
      </w:r>
      <w:r w:rsidR="00AB23CC" w:rsidRPr="00744295">
        <w:t xml:space="preserve">. </w:t>
      </w:r>
      <w:r w:rsidR="00D3701F" w:rsidRPr="00744295">
        <w:t xml:space="preserve">The central bank in its new monetary policies mentioned that the interest rate for both loans and deposits will be fixed and for some special cases it may adjustable. </w:t>
      </w:r>
      <w:r w:rsidR="00E54759" w:rsidRPr="00744295">
        <w:t>The capital buffer requirement is being lower as liquidity maintenance is the most important in this situation. Also, the government has taken initiative to provide guarantees on behalf of the customers for both individuals and corporates where th</w:t>
      </w:r>
      <w:r w:rsidR="00441B2D" w:rsidRPr="00744295">
        <w:t>e bank-wise funds are transferring to the sovereign fund</w:t>
      </w:r>
      <w:r w:rsidR="002C70F8" w:rsidRPr="00744295">
        <w:t xml:space="preserve"> </w:t>
      </w:r>
      <w:r w:rsidR="00C54026" w:rsidRPr="00744295">
        <w:t>(</w:t>
      </w:r>
      <w:proofErr w:type="spellStart"/>
      <w:r w:rsidR="00C54026" w:rsidRPr="00744295">
        <w:t>Mentari</w:t>
      </w:r>
      <w:proofErr w:type="spellEnd"/>
      <w:r w:rsidR="00C54026" w:rsidRPr="00744295">
        <w:t xml:space="preserve"> and </w:t>
      </w:r>
      <w:proofErr w:type="spellStart"/>
      <w:r w:rsidR="00C54026" w:rsidRPr="00744295">
        <w:t>Putri</w:t>
      </w:r>
      <w:proofErr w:type="spellEnd"/>
      <w:r w:rsidR="00C54026" w:rsidRPr="00744295">
        <w:t>, 2020)</w:t>
      </w:r>
      <w:r w:rsidR="00441B2D" w:rsidRPr="00744295">
        <w:t>. The central bank has provided some provisions for the licensed banks where the banks should eliminate the restrictions regarding loans deadline and outstanding amount</w:t>
      </w:r>
      <w:r w:rsidR="003535A6">
        <w:t>s</w:t>
      </w:r>
      <w:r w:rsidR="00441B2D" w:rsidRPr="00744295">
        <w:t xml:space="preserve"> to be paid by the borrowers as the banks are considered as financially stable and the borrowers are facing losses in their profits and incomes in this corona pandemic situation to make betterment for the general public</w:t>
      </w:r>
      <w:r w:rsidR="002C70F8" w:rsidRPr="00744295">
        <w:t xml:space="preserve"> </w:t>
      </w:r>
      <w:r w:rsidR="00C54026" w:rsidRPr="00744295">
        <w:t>(</w:t>
      </w:r>
      <w:proofErr w:type="spellStart"/>
      <w:r w:rsidR="00C54026" w:rsidRPr="00744295">
        <w:t>Mohania</w:t>
      </w:r>
      <w:proofErr w:type="spellEnd"/>
      <w:r w:rsidR="00C54026" w:rsidRPr="00744295">
        <w:t xml:space="preserve"> and </w:t>
      </w:r>
      <w:proofErr w:type="spellStart"/>
      <w:r w:rsidR="00C54026" w:rsidRPr="00744295">
        <w:t>Mainrai</w:t>
      </w:r>
      <w:proofErr w:type="spellEnd"/>
      <w:r w:rsidR="00C54026" w:rsidRPr="00744295">
        <w:t>, 2020)</w:t>
      </w:r>
      <w:r w:rsidR="00441B2D" w:rsidRPr="00744295">
        <w:t xml:space="preserve">. Some provisions are provided in the area of </w:t>
      </w:r>
      <w:r w:rsidR="00086131" w:rsidRPr="00744295">
        <w:t xml:space="preserve">liquidity measures which makes the banks hold more money and provide </w:t>
      </w:r>
      <w:r w:rsidR="003535A6">
        <w:t>fewer</w:t>
      </w:r>
      <w:r w:rsidR="00086131" w:rsidRPr="00744295">
        <w:t xml:space="preserve"> credits to the public and this makes the banks experience lower interest income as the interest from loans and credits are the main income source for the banks. Such losses over-raise the incomes causes the raise of interest expenses </w:t>
      </w:r>
      <w:r w:rsidR="006509B1" w:rsidRPr="00744295">
        <w:t>and makes the banks have lower profits and lower liquidity and financial stability</w:t>
      </w:r>
      <w:r w:rsidR="002C70F8" w:rsidRPr="00744295">
        <w:t xml:space="preserve"> </w:t>
      </w:r>
      <w:r w:rsidR="00C54026" w:rsidRPr="00744295">
        <w:t xml:space="preserve">(N Berger, </w:t>
      </w:r>
      <w:proofErr w:type="spellStart"/>
      <w:r w:rsidR="00C54026" w:rsidRPr="00744295">
        <w:t>Demirgüç-Kunt</w:t>
      </w:r>
      <w:proofErr w:type="spellEnd"/>
      <w:r w:rsidR="00C54026" w:rsidRPr="00744295">
        <w:t xml:space="preserve"> and </w:t>
      </w:r>
      <w:proofErr w:type="spellStart"/>
      <w:r w:rsidR="00C54026" w:rsidRPr="00744295">
        <w:t>Moshirian</w:t>
      </w:r>
      <w:proofErr w:type="spellEnd"/>
      <w:r w:rsidR="00C54026" w:rsidRPr="00744295">
        <w:t>, 2021)</w:t>
      </w:r>
      <w:r w:rsidR="006509B1" w:rsidRPr="00744295">
        <w:t>. The central bank has raised some provisions for the exchange of both quick convertible and non-convertible currencies in the area of capital market where the interest rate for convertible one is fixed as it was before and for non-convertible currencies, the interest rate becomes lower</w:t>
      </w:r>
      <w:r w:rsidR="002C70F8" w:rsidRPr="00744295">
        <w:t xml:space="preserve"> </w:t>
      </w:r>
      <w:r w:rsidR="00C54026" w:rsidRPr="00744295">
        <w:t>(</w:t>
      </w:r>
      <w:proofErr w:type="spellStart"/>
      <w:r w:rsidR="00C54026" w:rsidRPr="00744295">
        <w:t>Radović</w:t>
      </w:r>
      <w:proofErr w:type="spellEnd"/>
      <w:r w:rsidR="00C54026" w:rsidRPr="00744295">
        <w:t xml:space="preserve">, </w:t>
      </w:r>
      <w:proofErr w:type="spellStart"/>
      <w:r w:rsidR="00C54026" w:rsidRPr="00744295">
        <w:t>Zelenović</w:t>
      </w:r>
      <w:proofErr w:type="spellEnd"/>
      <w:r w:rsidR="00C54026" w:rsidRPr="00744295">
        <w:t xml:space="preserve"> and </w:t>
      </w:r>
      <w:proofErr w:type="spellStart"/>
      <w:r w:rsidR="00C54026" w:rsidRPr="00744295">
        <w:t>Vitomir</w:t>
      </w:r>
      <w:proofErr w:type="spellEnd"/>
      <w:r w:rsidR="00C54026" w:rsidRPr="00744295">
        <w:t>, 2021)</w:t>
      </w:r>
      <w:r w:rsidR="006509B1" w:rsidRPr="00744295">
        <w:t>. All the mechanisms and instruments are taken by the central bank to make the situation to be more stable and make the banking business of Moldova more competitive around the world</w:t>
      </w:r>
      <w:r w:rsidR="00E804BF" w:rsidRPr="00744295">
        <w:t xml:space="preserve">. This mechanism will be </w:t>
      </w:r>
      <w:r w:rsidR="00E804BF" w:rsidRPr="00744295">
        <w:lastRenderedPageBreak/>
        <w:t>performed and followed by all the scheduled banks under the central bank of Moldova and if any bank fails to perform the instruments, it will be punished with some other provisions strictly provided by the central bank</w:t>
      </w:r>
      <w:r w:rsidR="002C70F8" w:rsidRPr="00744295">
        <w:t xml:space="preserve"> </w:t>
      </w:r>
      <w:r w:rsidR="00C54026" w:rsidRPr="00744295">
        <w:t>(</w:t>
      </w:r>
      <w:proofErr w:type="spellStart"/>
      <w:r w:rsidR="00C54026" w:rsidRPr="00744295">
        <w:t>Vashti</w:t>
      </w:r>
      <w:proofErr w:type="spellEnd"/>
      <w:r w:rsidR="00C54026" w:rsidRPr="00744295">
        <w:t>, 2020)</w:t>
      </w:r>
      <w:r w:rsidR="00E804BF" w:rsidRPr="00744295">
        <w:t>.</w:t>
      </w:r>
    </w:p>
    <w:p w14:paraId="0C7A8FEA" w14:textId="69E6D6DB" w:rsidR="000809A1" w:rsidRDefault="000809A1" w:rsidP="000809A1">
      <w:pPr>
        <w:pStyle w:val="Heading1"/>
      </w:pPr>
      <w:bookmarkStart w:id="48" w:name="_Toc84351460"/>
      <w:r>
        <w:t>Chapter 6: Conclusion and Recommendations</w:t>
      </w:r>
      <w:bookmarkEnd w:id="48"/>
    </w:p>
    <w:p w14:paraId="41388715" w14:textId="09ECDBDB" w:rsidR="007A543A" w:rsidRDefault="002711E0" w:rsidP="0037487A">
      <w:r>
        <w:t xml:space="preserve">From the entire research paper, </w:t>
      </w:r>
      <w:r w:rsidR="00CE0D7D">
        <w:t xml:space="preserve">a conclusion can be drawn for each section of the paper. The introduction part of the research presents the overall background of the research paper to achieve and understand the research aim which is to analyze the economic situation of the banking industry respective to the impact of </w:t>
      </w:r>
      <w:r w:rsidR="003535A6">
        <w:t xml:space="preserve">the </w:t>
      </w:r>
      <w:proofErr w:type="spellStart"/>
      <w:r w:rsidR="00CE0D7D">
        <w:t>covid</w:t>
      </w:r>
      <w:proofErr w:type="spellEnd"/>
      <w:r w:rsidR="00CE0D7D">
        <w:t xml:space="preserve"> 19 pandemic in the banking industry of Moldova and to achieve the broad aim some objectives are prepared and based on that the research questions are developed to find out whether the </w:t>
      </w:r>
      <w:proofErr w:type="spellStart"/>
      <w:r w:rsidR="00CE0D7D">
        <w:t>covid</w:t>
      </w:r>
      <w:proofErr w:type="spellEnd"/>
      <w:r w:rsidR="00CE0D7D">
        <w:t xml:space="preserve"> 19 pandemic has changes the banking business models or not, whether it creates competition by developing opportunities for newcomers or not, whether the profitability has been changes compared to pre-pandemic situation, and what the central bank has planned to develop the financial crisis </w:t>
      </w:r>
      <w:r w:rsidR="008B7F11">
        <w:t xml:space="preserve">of the banking system of the </w:t>
      </w:r>
      <w:r w:rsidR="003535A6">
        <w:t>R</w:t>
      </w:r>
      <w:r w:rsidR="008B7F11">
        <w:t>epublic of Moldova.</w:t>
      </w:r>
    </w:p>
    <w:p w14:paraId="2D05AC6C" w14:textId="46F6BF71" w:rsidR="008B7F11" w:rsidRDefault="008B7F11" w:rsidP="0037487A">
      <w:r>
        <w:t>The 2</w:t>
      </w:r>
      <w:r w:rsidRPr="008B7F11">
        <w:rPr>
          <w:vertAlign w:val="superscript"/>
        </w:rPr>
        <w:t>nd</w:t>
      </w:r>
      <w:r>
        <w:t xml:space="preserve"> part of the research presents the overall information regarding the banking system of Moldova so that the findings and analysis will be easier. The literature review shows the banking system in the normal situation, the banking system during </w:t>
      </w:r>
      <w:r w:rsidR="003535A6">
        <w:t xml:space="preserve">the </w:t>
      </w:r>
      <w:r>
        <w:t>pandemic situation, and the changes in the banking sector for the pandemic (</w:t>
      </w:r>
      <w:proofErr w:type="spellStart"/>
      <w:r>
        <w:t>Covid</w:t>
      </w:r>
      <w:proofErr w:type="spellEnd"/>
      <w:r>
        <w:t xml:space="preserve"> 19). It shows that the big challenges in </w:t>
      </w:r>
      <w:r w:rsidR="003535A6">
        <w:t xml:space="preserve">the </w:t>
      </w:r>
      <w:r>
        <w:t xml:space="preserve">banking industry of Moldova were found once again from the period of </w:t>
      </w:r>
      <w:r w:rsidR="003535A6">
        <w:t xml:space="preserve">the </w:t>
      </w:r>
      <w:r>
        <w:t>world financial crisis of 2007 to 2008. The various countries are taking differen</w:t>
      </w:r>
      <w:r w:rsidR="00756FA6">
        <w:t>t</w:t>
      </w:r>
      <w:r>
        <w:t xml:space="preserve"> mechanisms to develop the current situation as per their ability and the banking sector of Moldova is taking the measures in the area of interest rates, liquidity and reserve ratios, capital buffer requirement, </w:t>
      </w:r>
      <w:r w:rsidR="00756FA6">
        <w:t>maintenance of safe places for both staff and clients as well as ensuring the application of online platform of banking operations.</w:t>
      </w:r>
    </w:p>
    <w:p w14:paraId="066D624A" w14:textId="468EE30F" w:rsidR="00D05C38" w:rsidRDefault="00756FA6" w:rsidP="0037487A">
      <w:r>
        <w:t>The 3</w:t>
      </w:r>
      <w:r w:rsidRPr="00756FA6">
        <w:rPr>
          <w:vertAlign w:val="superscript"/>
        </w:rPr>
        <w:t>rd</w:t>
      </w:r>
      <w:r>
        <w:t xml:space="preserve"> part of the research paper represents the methodologies used for the completion of the research paper and the credibility and acceptability of research depend on the successful selection of appropriate methodologies. The research uses the philosophy of positivism and the objectivity paradigm. It focuses on the approach of deductive concept and collects the data and information by using the secondary sources and collected as a qualitative and quantitative form </w:t>
      </w:r>
      <w:r>
        <w:lastRenderedPageBreak/>
        <w:t>which are analyzed and interpreted adequately in the later section. The methodology also shows that as there is no sampling frame the type no</w:t>
      </w:r>
      <w:r w:rsidR="003535A6">
        <w:t>n</w:t>
      </w:r>
      <w:r>
        <w:t xml:space="preserve">-probability sampling method </w:t>
      </w:r>
      <w:r w:rsidR="00D05C38">
        <w:t>has been used to meet the research objectives.</w:t>
      </w:r>
    </w:p>
    <w:p w14:paraId="313E67B8" w14:textId="7CB71799" w:rsidR="00756FA6" w:rsidRDefault="007B0A75" w:rsidP="0037487A">
      <w:r>
        <w:t>The 4</w:t>
      </w:r>
      <w:r w:rsidRPr="007B0A75">
        <w:rPr>
          <w:vertAlign w:val="superscript"/>
        </w:rPr>
        <w:t>th</w:t>
      </w:r>
      <w:r>
        <w:t xml:space="preserve"> chapter of the research paper shows the detailed presentation of the results from the data collected for this purpose which includes the detailed information of how the </w:t>
      </w:r>
      <w:proofErr w:type="spellStart"/>
      <w:r>
        <w:t>covid</w:t>
      </w:r>
      <w:proofErr w:type="spellEnd"/>
      <w:r>
        <w:t xml:space="preserve"> 19 has been created competition in the banking industry of Moldova and how the data requirements among the users have raised the opportunity for the </w:t>
      </w:r>
      <w:proofErr w:type="spellStart"/>
      <w:r>
        <w:t>FinTech</w:t>
      </w:r>
      <w:proofErr w:type="spellEnd"/>
      <w:r>
        <w:t xml:space="preserve"> and </w:t>
      </w:r>
      <w:proofErr w:type="spellStart"/>
      <w:r>
        <w:t>BigTech</w:t>
      </w:r>
      <w:proofErr w:type="spellEnd"/>
      <w:r>
        <w:t xml:space="preserve"> firms to enter in the industry and can grab the larger market share than that of the existing banks which are still followed the </w:t>
      </w:r>
      <w:r w:rsidR="004A405A">
        <w:t>traditional banking system. The major reason for the growth of these technolog</w:t>
      </w:r>
      <w:r w:rsidR="003535A6">
        <w:t>y</w:t>
      </w:r>
      <w:r w:rsidR="004A405A">
        <w:t xml:space="preserve"> firms is the digital payment services provided to the customers. The section has also found that the technolog</w:t>
      </w:r>
      <w:r w:rsidR="003535A6">
        <w:t>y</w:t>
      </w:r>
      <w:r w:rsidR="004A405A">
        <w:t xml:space="preserve"> firms when enter</w:t>
      </w:r>
      <w:r w:rsidR="003535A6">
        <w:t>ing</w:t>
      </w:r>
      <w:r w:rsidR="004A405A">
        <w:t xml:space="preserve"> into the industry, causes the traditional banks to change their business model into the newer technologies. So, for that reason, almost all banks are facing difficulties to cope up with the present competition and finding newer ways </w:t>
      </w:r>
      <w:r w:rsidR="003535A6">
        <w:t>for</w:t>
      </w:r>
      <w:r w:rsidR="004A405A">
        <w:t xml:space="preserve"> their business models to get prioritized by the customers and they are going to more digital concerns. For the analysis purpose, 3 commercial banks are selected, named, the Moldova </w:t>
      </w:r>
      <w:proofErr w:type="spellStart"/>
      <w:r w:rsidR="004A405A">
        <w:t>Agroind</w:t>
      </w:r>
      <w:proofErr w:type="spellEnd"/>
      <w:r w:rsidR="004A405A">
        <w:t xml:space="preserve"> Bank, </w:t>
      </w:r>
      <w:proofErr w:type="spellStart"/>
      <w:r w:rsidR="004A405A">
        <w:t>Moldindcon</w:t>
      </w:r>
      <w:proofErr w:type="spellEnd"/>
      <w:r w:rsidR="004A405A">
        <w:t xml:space="preserve"> Bank, and the Victoria Bank, and their financial statement are presented to compare the profitability of the pre-corona situation with the current situation. Also, the mechanisms which are taken by the central bank of Moldova (National Bank of Moldova) to develop the present economic situation of the banking industry are identified and presented in detail.</w:t>
      </w:r>
    </w:p>
    <w:p w14:paraId="0DAF16B7" w14:textId="700356B3" w:rsidR="004A405A" w:rsidRDefault="00F713E6" w:rsidP="0037487A">
      <w:r>
        <w:t>The 5</w:t>
      </w:r>
      <w:r w:rsidRPr="00F713E6">
        <w:rPr>
          <w:vertAlign w:val="superscript"/>
        </w:rPr>
        <w:t>th</w:t>
      </w:r>
      <w:r>
        <w:t xml:space="preserve"> part of the report provides detailed discussions on the results shown in chapter 4 that how the </w:t>
      </w:r>
      <w:proofErr w:type="spellStart"/>
      <w:r>
        <w:t>covid</w:t>
      </w:r>
      <w:proofErr w:type="spellEnd"/>
      <w:r>
        <w:t xml:space="preserve"> 19 has ma</w:t>
      </w:r>
      <w:r w:rsidR="003535A6">
        <w:t>d</w:t>
      </w:r>
      <w:r>
        <w:t xml:space="preserve">e the factors to become out and make the mentioned changes. The </w:t>
      </w:r>
      <w:proofErr w:type="spellStart"/>
      <w:r>
        <w:t>BigTech</w:t>
      </w:r>
      <w:proofErr w:type="spellEnd"/>
      <w:r>
        <w:t xml:space="preserve"> and </w:t>
      </w:r>
      <w:proofErr w:type="spellStart"/>
      <w:r>
        <w:t>FinTech</w:t>
      </w:r>
      <w:proofErr w:type="spellEnd"/>
      <w:r>
        <w:t xml:space="preserve"> firms </w:t>
      </w:r>
      <w:r w:rsidR="00B801E2">
        <w:t>are providing similar services like payment service</w:t>
      </w:r>
      <w:r w:rsidR="003535A6">
        <w:t>s</w:t>
      </w:r>
      <w:r w:rsidR="00B801E2">
        <w:t>, information services</w:t>
      </w:r>
      <w:r w:rsidR="003535A6">
        <w:t>, as well as advisory services and,</w:t>
      </w:r>
      <w:r w:rsidR="00B801E2">
        <w:t xml:space="preserve"> are competing with the banks. The banking business models are changing in the top-down and bottom-up models as per the company match with the models. The financial statements show the major reason for lower profitability is the lower interest income as the banks are not capable of providing </w:t>
      </w:r>
      <w:r w:rsidR="003535A6">
        <w:t xml:space="preserve">a </w:t>
      </w:r>
      <w:r w:rsidR="00B801E2">
        <w:t>higher range of loans. The central bank takes the measures regarding interest rate, liquidity measures, loan exposures</w:t>
      </w:r>
      <w:r w:rsidR="003535A6">
        <w:t>,</w:t>
      </w:r>
      <w:r w:rsidR="00B801E2">
        <w:t xml:space="preserve"> and other borrower assistance to make the situation to be normal.</w:t>
      </w:r>
    </w:p>
    <w:p w14:paraId="4B631FCE" w14:textId="74A59A0F" w:rsidR="00B801E2" w:rsidRDefault="00B801E2" w:rsidP="0037487A">
      <w:r>
        <w:lastRenderedPageBreak/>
        <w:t xml:space="preserve">There are some recommendations of how the banking industry of Moldova can raise </w:t>
      </w:r>
      <w:r w:rsidR="003535A6">
        <w:t>its</w:t>
      </w:r>
      <w:r>
        <w:t xml:space="preserve"> head in the present pandemic situation with higher financial stability. The recommendations are given as follows-</w:t>
      </w:r>
    </w:p>
    <w:p w14:paraId="49D9701C" w14:textId="23581C7E" w:rsidR="00B801E2" w:rsidRPr="00673875" w:rsidRDefault="00252A76" w:rsidP="00673875">
      <w:pPr>
        <w:pStyle w:val="ListParagraph"/>
        <w:numPr>
          <w:ilvl w:val="0"/>
          <w:numId w:val="28"/>
        </w:numPr>
        <w:spacing w:line="360" w:lineRule="auto"/>
        <w:jc w:val="both"/>
        <w:rPr>
          <w:rFonts w:ascii="Times New Roman" w:hAnsi="Times New Roman" w:cs="Times New Roman"/>
          <w:sz w:val="24"/>
          <w:szCs w:val="24"/>
        </w:rPr>
      </w:pPr>
      <w:r w:rsidRPr="00673875">
        <w:rPr>
          <w:rFonts w:ascii="Times New Roman" w:hAnsi="Times New Roman" w:cs="Times New Roman"/>
          <w:sz w:val="24"/>
          <w:szCs w:val="24"/>
        </w:rPr>
        <w:t xml:space="preserve">There should be a </w:t>
      </w:r>
      <w:proofErr w:type="spellStart"/>
      <w:r w:rsidRPr="00673875">
        <w:rPr>
          <w:rFonts w:ascii="Times New Roman" w:hAnsi="Times New Roman" w:cs="Times New Roman"/>
          <w:sz w:val="24"/>
          <w:szCs w:val="24"/>
        </w:rPr>
        <w:t>we</w:t>
      </w:r>
      <w:proofErr w:type="spellEnd"/>
      <w:r w:rsidRPr="00673875">
        <w:rPr>
          <w:rFonts w:ascii="Times New Roman" w:hAnsi="Times New Roman" w:cs="Times New Roman"/>
          <w:sz w:val="24"/>
          <w:szCs w:val="24"/>
        </w:rPr>
        <w:t xml:space="preserve">-understanding and collaboration among the industry stakeholders to work in an integrated way who are the clients, regulators, and the bank employees to get better result of the changed provisions. The changes in the banking system should be communicated with the clients and the advisory bodies to make effective collaborations and </w:t>
      </w:r>
      <w:r w:rsidR="003535A6" w:rsidRPr="00673875">
        <w:rPr>
          <w:rFonts w:ascii="Times New Roman" w:hAnsi="Times New Roman" w:cs="Times New Roman"/>
          <w:sz w:val="24"/>
          <w:szCs w:val="24"/>
        </w:rPr>
        <w:t>the banks must</w:t>
      </w:r>
      <w:r w:rsidRPr="00673875">
        <w:rPr>
          <w:rFonts w:ascii="Times New Roman" w:hAnsi="Times New Roman" w:cs="Times New Roman"/>
          <w:sz w:val="24"/>
          <w:szCs w:val="24"/>
        </w:rPr>
        <w:t xml:space="preserve"> contact advisory bodies </w:t>
      </w:r>
      <w:r w:rsidR="003535A6" w:rsidRPr="00673875">
        <w:rPr>
          <w:rFonts w:ascii="Times New Roman" w:hAnsi="Times New Roman" w:cs="Times New Roman"/>
          <w:sz w:val="24"/>
          <w:szCs w:val="24"/>
        </w:rPr>
        <w:t xml:space="preserve">from </w:t>
      </w:r>
      <w:r w:rsidRPr="00673875">
        <w:rPr>
          <w:rFonts w:ascii="Times New Roman" w:hAnsi="Times New Roman" w:cs="Times New Roman"/>
          <w:sz w:val="24"/>
          <w:szCs w:val="24"/>
        </w:rPr>
        <w:t>time to time to keep better changes. To maintain and control data privacy and security, the employees are needed to be well-trained so that they can understand the measures and can work accordingly to make the bank and the stakeholders to be risk-free.</w:t>
      </w:r>
    </w:p>
    <w:p w14:paraId="0F5F8FC1" w14:textId="7A06D3AC" w:rsidR="00252A76" w:rsidRPr="00673875" w:rsidRDefault="00D72A05" w:rsidP="00673875">
      <w:pPr>
        <w:pStyle w:val="ListParagraph"/>
        <w:numPr>
          <w:ilvl w:val="0"/>
          <w:numId w:val="28"/>
        </w:numPr>
        <w:spacing w:line="360" w:lineRule="auto"/>
        <w:jc w:val="both"/>
        <w:rPr>
          <w:rFonts w:ascii="Times New Roman" w:hAnsi="Times New Roman" w:cs="Times New Roman"/>
          <w:sz w:val="24"/>
          <w:szCs w:val="24"/>
        </w:rPr>
      </w:pPr>
      <w:r w:rsidRPr="00673875">
        <w:rPr>
          <w:rFonts w:ascii="Times New Roman" w:hAnsi="Times New Roman" w:cs="Times New Roman"/>
          <w:sz w:val="24"/>
          <w:szCs w:val="24"/>
        </w:rPr>
        <w:t xml:space="preserve">As the corona pandemic has made the bankers work from home, the staff should be well-trained regarding how to technologies in the work purpose and how they can be better in this online platform because </w:t>
      </w:r>
      <w:r w:rsidR="003535A6" w:rsidRPr="00673875">
        <w:rPr>
          <w:rFonts w:ascii="Times New Roman" w:hAnsi="Times New Roman" w:cs="Times New Roman"/>
          <w:sz w:val="24"/>
          <w:szCs w:val="24"/>
        </w:rPr>
        <w:t>some people</w:t>
      </w:r>
      <w:r w:rsidRPr="00673875">
        <w:rPr>
          <w:rFonts w:ascii="Times New Roman" w:hAnsi="Times New Roman" w:cs="Times New Roman"/>
          <w:sz w:val="24"/>
          <w:szCs w:val="24"/>
        </w:rPr>
        <w:t xml:space="preserve"> are not familiar with the technological devices and their uses and for the first-time use, they may get frustrated. So, they need a better training session to cope up with the sudden change and the bank companies may also set some work standards of working online with proper ranking and reward system to monitor and motivate the performances of the employees to be successful to achieve the goals and objectives according to the changes.</w:t>
      </w:r>
    </w:p>
    <w:p w14:paraId="231A517E" w14:textId="39BF3F71" w:rsidR="00D72A05" w:rsidRPr="00673875" w:rsidRDefault="00434705" w:rsidP="00673875">
      <w:pPr>
        <w:pStyle w:val="ListParagraph"/>
        <w:numPr>
          <w:ilvl w:val="0"/>
          <w:numId w:val="28"/>
        </w:numPr>
        <w:spacing w:line="360" w:lineRule="auto"/>
        <w:jc w:val="both"/>
        <w:rPr>
          <w:rFonts w:ascii="Times New Roman" w:hAnsi="Times New Roman" w:cs="Times New Roman"/>
          <w:sz w:val="24"/>
          <w:szCs w:val="24"/>
        </w:rPr>
      </w:pPr>
      <w:r w:rsidRPr="00673875">
        <w:rPr>
          <w:rFonts w:ascii="Times New Roman" w:hAnsi="Times New Roman" w:cs="Times New Roman"/>
          <w:sz w:val="24"/>
          <w:szCs w:val="24"/>
        </w:rPr>
        <w:t xml:space="preserve">Although the business of banking is not directly related </w:t>
      </w:r>
      <w:r w:rsidR="003535A6" w:rsidRPr="00673875">
        <w:rPr>
          <w:rFonts w:ascii="Times New Roman" w:hAnsi="Times New Roman" w:cs="Times New Roman"/>
          <w:sz w:val="24"/>
          <w:szCs w:val="24"/>
        </w:rPr>
        <w:t>to</w:t>
      </w:r>
      <w:r w:rsidRPr="00673875">
        <w:rPr>
          <w:rFonts w:ascii="Times New Roman" w:hAnsi="Times New Roman" w:cs="Times New Roman"/>
          <w:sz w:val="24"/>
          <w:szCs w:val="24"/>
        </w:rPr>
        <w:t xml:space="preserve"> the supply chain operations they have corporate clients who are engaged with supply chain activities and they need up</w:t>
      </w:r>
      <w:r w:rsidR="003535A6" w:rsidRPr="00673875">
        <w:rPr>
          <w:rFonts w:ascii="Times New Roman" w:hAnsi="Times New Roman" w:cs="Times New Roman"/>
          <w:sz w:val="24"/>
          <w:szCs w:val="24"/>
        </w:rPr>
        <w:t>-to-</w:t>
      </w:r>
      <w:r w:rsidRPr="00673875">
        <w:rPr>
          <w:rFonts w:ascii="Times New Roman" w:hAnsi="Times New Roman" w:cs="Times New Roman"/>
          <w:sz w:val="24"/>
          <w:szCs w:val="24"/>
        </w:rPr>
        <w:t>date information regarding their suppliers and want suggestions for better supplier sources. For that reason, the banks should involve with the supply chain operations to collect data and information regarding various supplier sources</w:t>
      </w:r>
      <w:r w:rsidR="00B60CE2" w:rsidRPr="00673875">
        <w:rPr>
          <w:rFonts w:ascii="Times New Roman" w:hAnsi="Times New Roman" w:cs="Times New Roman"/>
          <w:sz w:val="24"/>
          <w:szCs w:val="24"/>
        </w:rPr>
        <w:t>, their banking information, their product quality, financial stability</w:t>
      </w:r>
      <w:r w:rsidR="003535A6" w:rsidRPr="00673875">
        <w:rPr>
          <w:rFonts w:ascii="Times New Roman" w:hAnsi="Times New Roman" w:cs="Times New Roman"/>
          <w:sz w:val="24"/>
          <w:szCs w:val="24"/>
        </w:rPr>
        <w:t>,</w:t>
      </w:r>
      <w:r w:rsidR="00B60CE2" w:rsidRPr="00673875">
        <w:rPr>
          <w:rFonts w:ascii="Times New Roman" w:hAnsi="Times New Roman" w:cs="Times New Roman"/>
          <w:sz w:val="24"/>
          <w:szCs w:val="24"/>
        </w:rPr>
        <w:t xml:space="preserve"> and many more so that every query of the customers can be met in real</w:t>
      </w:r>
      <w:r w:rsidR="003535A6" w:rsidRPr="00673875">
        <w:rPr>
          <w:rFonts w:ascii="Times New Roman" w:hAnsi="Times New Roman" w:cs="Times New Roman"/>
          <w:sz w:val="24"/>
          <w:szCs w:val="24"/>
        </w:rPr>
        <w:t>-</w:t>
      </w:r>
      <w:r w:rsidR="00B60CE2" w:rsidRPr="00673875">
        <w:rPr>
          <w:rFonts w:ascii="Times New Roman" w:hAnsi="Times New Roman" w:cs="Times New Roman"/>
          <w:sz w:val="24"/>
          <w:szCs w:val="24"/>
        </w:rPr>
        <w:t xml:space="preserve">time concerns and adequate quality and validity of the information and can get </w:t>
      </w:r>
      <w:r w:rsidR="003535A6" w:rsidRPr="00673875">
        <w:rPr>
          <w:rFonts w:ascii="Times New Roman" w:hAnsi="Times New Roman" w:cs="Times New Roman"/>
          <w:sz w:val="24"/>
          <w:szCs w:val="24"/>
        </w:rPr>
        <w:t xml:space="preserve">a </w:t>
      </w:r>
      <w:r w:rsidR="00B60CE2" w:rsidRPr="00673875">
        <w:rPr>
          <w:rFonts w:ascii="Times New Roman" w:hAnsi="Times New Roman" w:cs="Times New Roman"/>
          <w:sz w:val="24"/>
          <w:szCs w:val="24"/>
        </w:rPr>
        <w:t>competitive advantage from the new competitors.</w:t>
      </w:r>
    </w:p>
    <w:p w14:paraId="3CA6CD8A" w14:textId="18DC02AB" w:rsidR="00B60CE2" w:rsidRPr="00673875" w:rsidRDefault="00BB6A8C" w:rsidP="00673875">
      <w:pPr>
        <w:pStyle w:val="ListParagraph"/>
        <w:numPr>
          <w:ilvl w:val="0"/>
          <w:numId w:val="28"/>
        </w:numPr>
        <w:spacing w:line="360" w:lineRule="auto"/>
        <w:jc w:val="both"/>
        <w:rPr>
          <w:rFonts w:ascii="Times New Roman" w:hAnsi="Times New Roman" w:cs="Times New Roman"/>
          <w:sz w:val="24"/>
          <w:szCs w:val="24"/>
        </w:rPr>
      </w:pPr>
      <w:r w:rsidRPr="00673875">
        <w:rPr>
          <w:rFonts w:ascii="Times New Roman" w:hAnsi="Times New Roman" w:cs="Times New Roman"/>
          <w:sz w:val="24"/>
          <w:szCs w:val="24"/>
        </w:rPr>
        <w:t xml:space="preserve">The banks should make a detailed and timely overview </w:t>
      </w:r>
      <w:r w:rsidR="003535A6" w:rsidRPr="00673875">
        <w:rPr>
          <w:rFonts w:ascii="Times New Roman" w:hAnsi="Times New Roman" w:cs="Times New Roman"/>
          <w:sz w:val="24"/>
          <w:szCs w:val="24"/>
        </w:rPr>
        <w:t>of</w:t>
      </w:r>
      <w:r w:rsidRPr="00673875">
        <w:rPr>
          <w:rFonts w:ascii="Times New Roman" w:hAnsi="Times New Roman" w:cs="Times New Roman"/>
          <w:sz w:val="24"/>
          <w:szCs w:val="24"/>
        </w:rPr>
        <w:t xml:space="preserve"> their portfolios in this pandemic situation to anticipate the credit quality of the banks and this will ensure the banks that their assumptions are still valid and working accordingly. The situation and the factors are evolving quickly and the factors should be considered when making the</w:t>
      </w:r>
      <w:r w:rsidR="00BD2557" w:rsidRPr="00673875">
        <w:rPr>
          <w:rFonts w:ascii="Times New Roman" w:hAnsi="Times New Roman" w:cs="Times New Roman"/>
          <w:sz w:val="24"/>
          <w:szCs w:val="24"/>
        </w:rPr>
        <w:t xml:space="preserve"> </w:t>
      </w:r>
      <w:r w:rsidR="00BD2557" w:rsidRPr="00673875">
        <w:rPr>
          <w:rFonts w:ascii="Times New Roman" w:hAnsi="Times New Roman" w:cs="Times New Roman"/>
          <w:sz w:val="24"/>
          <w:szCs w:val="24"/>
        </w:rPr>
        <w:lastRenderedPageBreak/>
        <w:t xml:space="preserve">business models. The asset valuation process is becoming more critical as the price for stocks </w:t>
      </w:r>
      <w:r w:rsidR="003535A6" w:rsidRPr="00673875">
        <w:rPr>
          <w:rFonts w:ascii="Times New Roman" w:hAnsi="Times New Roman" w:cs="Times New Roman"/>
          <w:sz w:val="24"/>
          <w:szCs w:val="24"/>
        </w:rPr>
        <w:t>is</w:t>
      </w:r>
      <w:r w:rsidR="00BD2557" w:rsidRPr="00673875">
        <w:rPr>
          <w:rFonts w:ascii="Times New Roman" w:hAnsi="Times New Roman" w:cs="Times New Roman"/>
          <w:sz w:val="24"/>
          <w:szCs w:val="24"/>
        </w:rPr>
        <w:t xml:space="preserve"> reducing in this critical pandemic situation. As the banks are not capable of changing the pricing policies and for that reason, they should enhance the valuation policies to measure the price for better valuation of financial stocks.</w:t>
      </w:r>
    </w:p>
    <w:p w14:paraId="63401607" w14:textId="40CA2537" w:rsidR="00BD2557" w:rsidRPr="00673875" w:rsidRDefault="007A7D7C" w:rsidP="00673875">
      <w:pPr>
        <w:pStyle w:val="ListParagraph"/>
        <w:numPr>
          <w:ilvl w:val="0"/>
          <w:numId w:val="28"/>
        </w:numPr>
        <w:spacing w:line="360" w:lineRule="auto"/>
        <w:jc w:val="both"/>
        <w:rPr>
          <w:rFonts w:ascii="Times New Roman" w:hAnsi="Times New Roman" w:cs="Times New Roman"/>
          <w:sz w:val="24"/>
          <w:szCs w:val="24"/>
        </w:rPr>
      </w:pPr>
      <w:r w:rsidRPr="00673875">
        <w:rPr>
          <w:rFonts w:ascii="Times New Roman" w:hAnsi="Times New Roman" w:cs="Times New Roman"/>
          <w:sz w:val="24"/>
          <w:szCs w:val="24"/>
        </w:rPr>
        <w:t xml:space="preserve">The crisis is ongoing and various measures are taken to prevent the crisis but there is always a next one and for that reason, the banks should make proper </w:t>
      </w:r>
      <w:r w:rsidR="00C44D7B" w:rsidRPr="00673875">
        <w:rPr>
          <w:rFonts w:ascii="Times New Roman" w:hAnsi="Times New Roman" w:cs="Times New Roman"/>
          <w:sz w:val="24"/>
          <w:szCs w:val="24"/>
        </w:rPr>
        <w:t xml:space="preserve">provisions that should come into light after the crisis has met and they should be prepared for another crisis from taking </w:t>
      </w:r>
      <w:proofErr w:type="spellStart"/>
      <w:r w:rsidR="00C44D7B" w:rsidRPr="00673875">
        <w:rPr>
          <w:rFonts w:ascii="Times New Roman" w:hAnsi="Times New Roman" w:cs="Times New Roman"/>
          <w:sz w:val="24"/>
          <w:szCs w:val="24"/>
        </w:rPr>
        <w:t>learnings</w:t>
      </w:r>
      <w:proofErr w:type="spellEnd"/>
      <w:r w:rsidR="00C44D7B" w:rsidRPr="00673875">
        <w:rPr>
          <w:rFonts w:ascii="Times New Roman" w:hAnsi="Times New Roman" w:cs="Times New Roman"/>
          <w:sz w:val="24"/>
          <w:szCs w:val="24"/>
        </w:rPr>
        <w:t xml:space="preserve"> from this pandemic situation. As the pandemic situation has affected all the industries and there ha</w:t>
      </w:r>
      <w:r w:rsidR="003535A6" w:rsidRPr="00673875">
        <w:rPr>
          <w:rFonts w:ascii="Times New Roman" w:hAnsi="Times New Roman" w:cs="Times New Roman"/>
          <w:sz w:val="24"/>
          <w:szCs w:val="24"/>
        </w:rPr>
        <w:t>ve</w:t>
      </w:r>
      <w:r w:rsidR="00C44D7B" w:rsidRPr="00673875">
        <w:rPr>
          <w:rFonts w:ascii="Times New Roman" w:hAnsi="Times New Roman" w:cs="Times New Roman"/>
          <w:sz w:val="24"/>
          <w:szCs w:val="24"/>
        </w:rPr>
        <w:t xml:space="preserve"> been new provisions and rules for the changing situation and the changes among other industry regulations may </w:t>
      </w:r>
      <w:r w:rsidR="002E7525" w:rsidRPr="00673875">
        <w:rPr>
          <w:rFonts w:ascii="Times New Roman" w:hAnsi="Times New Roman" w:cs="Times New Roman"/>
          <w:sz w:val="24"/>
          <w:szCs w:val="24"/>
        </w:rPr>
        <w:t>affect the banking industry of Moldova and for that reason</w:t>
      </w:r>
      <w:r w:rsidR="003535A6" w:rsidRPr="00673875">
        <w:rPr>
          <w:rFonts w:ascii="Times New Roman" w:hAnsi="Times New Roman" w:cs="Times New Roman"/>
          <w:sz w:val="24"/>
          <w:szCs w:val="24"/>
        </w:rPr>
        <w:t>,</w:t>
      </w:r>
      <w:r w:rsidR="002E7525" w:rsidRPr="00673875">
        <w:rPr>
          <w:rFonts w:ascii="Times New Roman" w:hAnsi="Times New Roman" w:cs="Times New Roman"/>
          <w:sz w:val="24"/>
          <w:szCs w:val="24"/>
        </w:rPr>
        <w:t xml:space="preserve"> the banks should ensure collaboration among the industries time to time.</w:t>
      </w:r>
    </w:p>
    <w:p w14:paraId="60FD4A30" w14:textId="4A75AFE4" w:rsidR="002E7525" w:rsidRPr="00673875" w:rsidRDefault="002E7525" w:rsidP="00673875">
      <w:pPr>
        <w:pStyle w:val="ListParagraph"/>
        <w:numPr>
          <w:ilvl w:val="0"/>
          <w:numId w:val="28"/>
        </w:numPr>
        <w:spacing w:line="360" w:lineRule="auto"/>
        <w:jc w:val="both"/>
        <w:rPr>
          <w:rFonts w:ascii="Times New Roman" w:hAnsi="Times New Roman" w:cs="Times New Roman"/>
          <w:sz w:val="24"/>
          <w:szCs w:val="24"/>
        </w:rPr>
      </w:pPr>
      <w:r w:rsidRPr="00673875">
        <w:rPr>
          <w:rFonts w:ascii="Times New Roman" w:hAnsi="Times New Roman" w:cs="Times New Roman"/>
          <w:sz w:val="24"/>
          <w:szCs w:val="24"/>
        </w:rPr>
        <w:t xml:space="preserve">The banking staff may face some </w:t>
      </w:r>
      <w:proofErr w:type="gramStart"/>
      <w:r w:rsidRPr="00673875">
        <w:rPr>
          <w:rFonts w:ascii="Times New Roman" w:hAnsi="Times New Roman" w:cs="Times New Roman"/>
          <w:sz w:val="24"/>
          <w:szCs w:val="24"/>
        </w:rPr>
        <w:t>vulnerabilities</w:t>
      </w:r>
      <w:proofErr w:type="gramEnd"/>
      <w:r w:rsidRPr="00673875">
        <w:rPr>
          <w:rFonts w:ascii="Times New Roman" w:hAnsi="Times New Roman" w:cs="Times New Roman"/>
          <w:sz w:val="24"/>
          <w:szCs w:val="24"/>
        </w:rPr>
        <w:t xml:space="preserve"> in this situation in the area of loan amortization such as the existing borrowers may be late to repay the loan and the potential borrowers may raise their need for loans to tackle financial crisis in this corona pandemic. So, the banking staff should maintain better communication and network with both the parties and the communication and speed will be more absolute than that of in the normal time. </w:t>
      </w:r>
      <w:r w:rsidR="00151126" w:rsidRPr="00673875">
        <w:rPr>
          <w:rFonts w:ascii="Times New Roman" w:hAnsi="Times New Roman" w:cs="Times New Roman"/>
          <w:sz w:val="24"/>
          <w:szCs w:val="24"/>
        </w:rPr>
        <w:t xml:space="preserve">They should identify the risk areas and the demographics from where there is a large number of defaulted or special mention </w:t>
      </w:r>
      <w:proofErr w:type="gramStart"/>
      <w:r w:rsidR="00151126" w:rsidRPr="00673875">
        <w:rPr>
          <w:rFonts w:ascii="Times New Roman" w:hAnsi="Times New Roman" w:cs="Times New Roman"/>
          <w:sz w:val="24"/>
          <w:szCs w:val="24"/>
        </w:rPr>
        <w:t>account</w:t>
      </w:r>
      <w:proofErr w:type="gramEnd"/>
      <w:r w:rsidR="00151126" w:rsidRPr="00673875">
        <w:rPr>
          <w:rFonts w:ascii="Times New Roman" w:hAnsi="Times New Roman" w:cs="Times New Roman"/>
          <w:sz w:val="24"/>
          <w:szCs w:val="24"/>
        </w:rPr>
        <w:t xml:space="preserve"> in terms of loan amortization.</w:t>
      </w:r>
    </w:p>
    <w:p w14:paraId="6F4E315E" w14:textId="18BD7783" w:rsidR="00151126" w:rsidRPr="00673875" w:rsidRDefault="00151126" w:rsidP="00673875">
      <w:pPr>
        <w:pStyle w:val="ListParagraph"/>
        <w:numPr>
          <w:ilvl w:val="0"/>
          <w:numId w:val="28"/>
        </w:numPr>
        <w:spacing w:line="360" w:lineRule="auto"/>
        <w:jc w:val="both"/>
        <w:rPr>
          <w:rFonts w:ascii="Times New Roman" w:hAnsi="Times New Roman" w:cs="Times New Roman"/>
          <w:sz w:val="24"/>
          <w:szCs w:val="24"/>
        </w:rPr>
      </w:pPr>
      <w:r w:rsidRPr="00673875">
        <w:rPr>
          <w:rFonts w:ascii="Times New Roman" w:hAnsi="Times New Roman" w:cs="Times New Roman"/>
          <w:sz w:val="24"/>
          <w:szCs w:val="24"/>
        </w:rPr>
        <w:t xml:space="preserve">By following the above recommendations, it is hopeful that the banking industry may be able to tackle the present situation by performing the changed </w:t>
      </w:r>
      <w:r w:rsidR="00992D47" w:rsidRPr="00673875">
        <w:rPr>
          <w:rFonts w:ascii="Times New Roman" w:hAnsi="Times New Roman" w:cs="Times New Roman"/>
          <w:sz w:val="24"/>
          <w:szCs w:val="24"/>
        </w:rPr>
        <w:t>regulations and provisions for the banking industry by the central bank and the government.</w:t>
      </w:r>
    </w:p>
    <w:p w14:paraId="379E916A" w14:textId="593D6B85" w:rsidR="001E383C" w:rsidRPr="00673875" w:rsidRDefault="001E383C" w:rsidP="00673875">
      <w:pPr>
        <w:rPr>
          <w:rFonts w:cs="Times New Roman"/>
          <w:sz w:val="28"/>
          <w:szCs w:val="24"/>
        </w:rPr>
      </w:pPr>
    </w:p>
    <w:p w14:paraId="2452A941" w14:textId="20B28510" w:rsidR="001E383C" w:rsidRPr="00673875" w:rsidRDefault="001E383C" w:rsidP="00673875">
      <w:pPr>
        <w:rPr>
          <w:rFonts w:cs="Times New Roman"/>
          <w:sz w:val="28"/>
          <w:szCs w:val="24"/>
        </w:rPr>
      </w:pPr>
    </w:p>
    <w:p w14:paraId="7BA76CAF" w14:textId="0809E547" w:rsidR="001E383C" w:rsidRPr="00673875" w:rsidRDefault="001E383C" w:rsidP="00673875">
      <w:pPr>
        <w:rPr>
          <w:rFonts w:cs="Times New Roman"/>
          <w:sz w:val="28"/>
          <w:szCs w:val="24"/>
        </w:rPr>
      </w:pPr>
    </w:p>
    <w:p w14:paraId="7EAD9AB3" w14:textId="1A3ADED5" w:rsidR="001E383C" w:rsidRDefault="001E383C" w:rsidP="0037487A"/>
    <w:p w14:paraId="5F8346CD" w14:textId="1BC9D127" w:rsidR="001E383C" w:rsidRDefault="001E383C" w:rsidP="0037487A"/>
    <w:p w14:paraId="28698216" w14:textId="520BF872" w:rsidR="001E383C" w:rsidRDefault="001E383C" w:rsidP="0037487A"/>
    <w:p w14:paraId="304710D8" w14:textId="71F641D2" w:rsidR="001E383C" w:rsidRDefault="001E383C" w:rsidP="0037487A"/>
    <w:p w14:paraId="0F481100" w14:textId="3A9DB4C9" w:rsidR="001E383C" w:rsidRDefault="001E383C" w:rsidP="0037487A"/>
    <w:p w14:paraId="4F2D62A1" w14:textId="29E40B83" w:rsidR="001E383C" w:rsidRDefault="001E383C" w:rsidP="0037487A"/>
    <w:p w14:paraId="4058E937" w14:textId="77777777" w:rsidR="001E383C" w:rsidRPr="0037487A" w:rsidRDefault="001E383C" w:rsidP="0037487A"/>
    <w:p w14:paraId="681EA77C" w14:textId="72D76462" w:rsidR="0037487A" w:rsidRPr="000809A1" w:rsidRDefault="00095872" w:rsidP="000809A1">
      <w:pPr>
        <w:pStyle w:val="Heading1"/>
      </w:pPr>
      <w:bookmarkStart w:id="49" w:name="_Toc84351461"/>
      <w:r>
        <w:t>References</w:t>
      </w:r>
      <w:bookmarkEnd w:id="49"/>
    </w:p>
    <w:p w14:paraId="0710B60F" w14:textId="77777777" w:rsidR="00A6285A" w:rsidRDefault="00A6285A" w:rsidP="004A2B0A">
      <w:pPr>
        <w:rPr>
          <w:shd w:val="clear" w:color="auto" w:fill="FFFFFF"/>
        </w:rPr>
      </w:pPr>
      <w:proofErr w:type="gramStart"/>
      <w:r>
        <w:rPr>
          <w:shd w:val="clear" w:color="auto" w:fill="FFFFFF"/>
        </w:rPr>
        <w:t xml:space="preserve">Abu </w:t>
      </w:r>
      <w:proofErr w:type="spellStart"/>
      <w:r>
        <w:rPr>
          <w:shd w:val="clear" w:color="auto" w:fill="FFFFFF"/>
        </w:rPr>
        <w:t>Bakar</w:t>
      </w:r>
      <w:proofErr w:type="spellEnd"/>
      <w:r>
        <w:rPr>
          <w:shd w:val="clear" w:color="auto" w:fill="FFFFFF"/>
        </w:rPr>
        <w:t xml:space="preserve">, N. and </w:t>
      </w:r>
      <w:proofErr w:type="spellStart"/>
      <w:r>
        <w:rPr>
          <w:shd w:val="clear" w:color="auto" w:fill="FFFFFF"/>
        </w:rPr>
        <w:t>Rosbi</w:t>
      </w:r>
      <w:proofErr w:type="spellEnd"/>
      <w:r>
        <w:rPr>
          <w:shd w:val="clear" w:color="auto" w:fill="FFFFFF"/>
        </w:rPr>
        <w:t>, S., 2021.</w:t>
      </w:r>
      <w:proofErr w:type="gramEnd"/>
      <w:r>
        <w:rPr>
          <w:shd w:val="clear" w:color="auto" w:fill="FFFFFF"/>
        </w:rPr>
        <w:t xml:space="preserve"> </w:t>
      </w:r>
      <w:proofErr w:type="gramStart"/>
      <w:r>
        <w:rPr>
          <w:shd w:val="clear" w:color="auto" w:fill="FFFFFF"/>
        </w:rPr>
        <w:t>Effect of COVID-19 outbreak towards banking and finance industry.</w:t>
      </w:r>
      <w:proofErr w:type="gramEnd"/>
      <w:r>
        <w:rPr>
          <w:shd w:val="clear" w:color="auto" w:fill="FFFFFF"/>
        </w:rPr>
        <w:t> </w:t>
      </w:r>
      <w:proofErr w:type="gramStart"/>
      <w:r>
        <w:rPr>
          <w:i/>
          <w:iCs/>
          <w:shd w:val="clear" w:color="auto" w:fill="FFFFFF"/>
        </w:rPr>
        <w:t>International Journal of Advanced Engineering, Management and Science</w:t>
      </w:r>
      <w:r>
        <w:rPr>
          <w:shd w:val="clear" w:color="auto" w:fill="FFFFFF"/>
        </w:rPr>
        <w:t>, 7(3), pp.01-05.</w:t>
      </w:r>
      <w:proofErr w:type="gramEnd"/>
    </w:p>
    <w:p w14:paraId="2725180C" w14:textId="77777777" w:rsidR="00A6285A" w:rsidRPr="009A0A19" w:rsidRDefault="00A6285A" w:rsidP="009A0A19">
      <w:pPr>
        <w:rPr>
          <w:shd w:val="clear" w:color="auto" w:fill="FFFFFF"/>
        </w:rPr>
      </w:pPr>
      <w:r w:rsidRPr="009A0A19">
        <w:rPr>
          <w:shd w:val="clear" w:color="auto" w:fill="FFFFFF"/>
        </w:rPr>
        <w:t xml:space="preserve">Aguilar, A. and Torres, D., 2021. The Impact of COVID-19 on Analysts’ Sentiment </w:t>
      </w:r>
      <w:proofErr w:type="gramStart"/>
      <w:r w:rsidRPr="009A0A19">
        <w:rPr>
          <w:shd w:val="clear" w:color="auto" w:fill="FFFFFF"/>
        </w:rPr>
        <w:t>About</w:t>
      </w:r>
      <w:proofErr w:type="gramEnd"/>
      <w:r w:rsidRPr="009A0A19">
        <w:rPr>
          <w:shd w:val="clear" w:color="auto" w:fill="FFFFFF"/>
        </w:rPr>
        <w:t xml:space="preserve"> the Banking Sector. </w:t>
      </w:r>
      <w:proofErr w:type="gramStart"/>
      <w:r w:rsidRPr="009A0A19">
        <w:rPr>
          <w:i/>
          <w:iCs/>
          <w:shd w:val="clear" w:color="auto" w:fill="FFFFFF"/>
        </w:rPr>
        <w:t>SSRN Electronic Journal</w:t>
      </w:r>
      <w:r w:rsidRPr="009A0A19">
        <w:rPr>
          <w:shd w:val="clear" w:color="auto" w:fill="FFFFFF"/>
        </w:rPr>
        <w:t>, pp.678-789.</w:t>
      </w:r>
      <w:proofErr w:type="gramEnd"/>
    </w:p>
    <w:p w14:paraId="1D621B92" w14:textId="77777777" w:rsidR="00A6285A" w:rsidRPr="009A0A19" w:rsidRDefault="00A6285A" w:rsidP="009A0A19">
      <w:pPr>
        <w:rPr>
          <w:shd w:val="clear" w:color="auto" w:fill="FFFFFF"/>
        </w:rPr>
      </w:pPr>
      <w:proofErr w:type="gramStart"/>
      <w:r w:rsidRPr="009A0A19">
        <w:rPr>
          <w:shd w:val="clear" w:color="auto" w:fill="FFFFFF"/>
        </w:rPr>
        <w:t>Al-</w:t>
      </w:r>
      <w:proofErr w:type="spellStart"/>
      <w:r w:rsidRPr="009A0A19">
        <w:rPr>
          <w:shd w:val="clear" w:color="auto" w:fill="FFFFFF"/>
        </w:rPr>
        <w:t>Hattami</w:t>
      </w:r>
      <w:proofErr w:type="spellEnd"/>
      <w:r w:rsidRPr="009A0A19">
        <w:rPr>
          <w:shd w:val="clear" w:color="auto" w:fill="FFFFFF"/>
        </w:rPr>
        <w:t>, H., 2021.</w:t>
      </w:r>
      <w:proofErr w:type="gramEnd"/>
      <w:r w:rsidRPr="009A0A19">
        <w:rPr>
          <w:shd w:val="clear" w:color="auto" w:fill="FFFFFF"/>
        </w:rPr>
        <w:t xml:space="preserve"> Determinants of intention to continue usage of online shopping under a pandemic: COVID-19. </w:t>
      </w:r>
      <w:r w:rsidRPr="009A0A19">
        <w:rPr>
          <w:i/>
          <w:iCs/>
          <w:shd w:val="clear" w:color="auto" w:fill="FFFFFF"/>
        </w:rPr>
        <w:t>Cogent Business &amp; Management</w:t>
      </w:r>
      <w:r w:rsidRPr="009A0A19">
        <w:rPr>
          <w:shd w:val="clear" w:color="auto" w:fill="FFFFFF"/>
        </w:rPr>
        <w:t>, 8(1), p.1936368.</w:t>
      </w:r>
    </w:p>
    <w:p w14:paraId="57C87B7E" w14:textId="77777777" w:rsidR="00A6285A" w:rsidRPr="009A0A19" w:rsidRDefault="00A6285A" w:rsidP="009A0A19">
      <w:pPr>
        <w:rPr>
          <w:shd w:val="clear" w:color="auto" w:fill="FFFFFF"/>
        </w:rPr>
      </w:pPr>
      <w:proofErr w:type="spellStart"/>
      <w:proofErr w:type="gramStart"/>
      <w:r w:rsidRPr="009A0A19">
        <w:rPr>
          <w:shd w:val="clear" w:color="auto" w:fill="FFFFFF"/>
        </w:rPr>
        <w:t>Alsayed</w:t>
      </w:r>
      <w:proofErr w:type="spellEnd"/>
      <w:r w:rsidRPr="009A0A19">
        <w:rPr>
          <w:shd w:val="clear" w:color="auto" w:fill="FFFFFF"/>
        </w:rPr>
        <w:t>, I. and Maguire-Wright, K., 2016.</w:t>
      </w:r>
      <w:proofErr w:type="gramEnd"/>
      <w:r w:rsidRPr="009A0A19">
        <w:rPr>
          <w:shd w:val="clear" w:color="auto" w:fill="FFFFFF"/>
        </w:rPr>
        <w:t xml:space="preserve"> Utilizing Secondary Data Sources </w:t>
      </w:r>
      <w:proofErr w:type="gramStart"/>
      <w:r w:rsidRPr="009A0A19">
        <w:rPr>
          <w:shd w:val="clear" w:color="auto" w:fill="FFFFFF"/>
        </w:rPr>
        <w:t>In</w:t>
      </w:r>
      <w:proofErr w:type="gramEnd"/>
      <w:r w:rsidRPr="009A0A19">
        <w:rPr>
          <w:shd w:val="clear" w:color="auto" w:fill="FFFFFF"/>
        </w:rPr>
        <w:t xml:space="preserve"> Combination With Primary Clinical Data To Optimize Data Collection In Prospective Study Designs. </w:t>
      </w:r>
      <w:proofErr w:type="gramStart"/>
      <w:r w:rsidRPr="009A0A19">
        <w:rPr>
          <w:i/>
          <w:iCs/>
          <w:shd w:val="clear" w:color="auto" w:fill="FFFFFF"/>
        </w:rPr>
        <w:t>Value in Health</w:t>
      </w:r>
      <w:r w:rsidRPr="009A0A19">
        <w:rPr>
          <w:shd w:val="clear" w:color="auto" w:fill="FFFFFF"/>
        </w:rPr>
        <w:t>, 19(3), p.A108.</w:t>
      </w:r>
      <w:proofErr w:type="gramEnd"/>
    </w:p>
    <w:p w14:paraId="4136673E" w14:textId="77777777" w:rsidR="00A6285A" w:rsidRDefault="00A6285A" w:rsidP="004A2B0A">
      <w:pPr>
        <w:rPr>
          <w:shd w:val="clear" w:color="auto" w:fill="FFFFFF"/>
        </w:rPr>
      </w:pPr>
      <w:proofErr w:type="spellStart"/>
      <w:proofErr w:type="gramStart"/>
      <w:r>
        <w:rPr>
          <w:shd w:val="clear" w:color="auto" w:fill="FFFFFF"/>
        </w:rPr>
        <w:t>Amrah</w:t>
      </w:r>
      <w:proofErr w:type="spellEnd"/>
      <w:r>
        <w:rPr>
          <w:shd w:val="clear" w:color="auto" w:fill="FFFFFF"/>
        </w:rPr>
        <w:t xml:space="preserve"> </w:t>
      </w:r>
      <w:proofErr w:type="spellStart"/>
      <w:r>
        <w:rPr>
          <w:shd w:val="clear" w:color="auto" w:fill="FFFFFF"/>
        </w:rPr>
        <w:t>Muslimin</w:t>
      </w:r>
      <w:proofErr w:type="spellEnd"/>
      <w:r>
        <w:rPr>
          <w:shd w:val="clear" w:color="auto" w:fill="FFFFFF"/>
        </w:rPr>
        <w:t xml:space="preserve">, Dina </w:t>
      </w:r>
      <w:proofErr w:type="spellStart"/>
      <w:r>
        <w:rPr>
          <w:shd w:val="clear" w:color="auto" w:fill="FFFFFF"/>
        </w:rPr>
        <w:t>Permatasari</w:t>
      </w:r>
      <w:proofErr w:type="spellEnd"/>
      <w:r>
        <w:rPr>
          <w:shd w:val="clear" w:color="auto" w:fill="FFFFFF"/>
        </w:rPr>
        <w:t>, M., 2021.</w:t>
      </w:r>
      <w:proofErr w:type="gramEnd"/>
      <w:r>
        <w:rPr>
          <w:shd w:val="clear" w:color="auto" w:fill="FFFFFF"/>
        </w:rPr>
        <w:t xml:space="preserve"> Banking Financial Performance Before and During the </w:t>
      </w:r>
      <w:proofErr w:type="spellStart"/>
      <w:r>
        <w:rPr>
          <w:shd w:val="clear" w:color="auto" w:fill="FFFFFF"/>
        </w:rPr>
        <w:t>Covid</w:t>
      </w:r>
      <w:proofErr w:type="spellEnd"/>
      <w:r>
        <w:rPr>
          <w:shd w:val="clear" w:color="auto" w:fill="FFFFFF"/>
        </w:rPr>
        <w:t xml:space="preserve"> 19 Pandemic in Moldova: Analysis of Comparison </w:t>
      </w:r>
      <w:proofErr w:type="gramStart"/>
      <w:r>
        <w:rPr>
          <w:shd w:val="clear" w:color="auto" w:fill="FFFFFF"/>
        </w:rPr>
        <w:t>Between</w:t>
      </w:r>
      <w:proofErr w:type="gramEnd"/>
      <w:r>
        <w:rPr>
          <w:shd w:val="clear" w:color="auto" w:fill="FFFFFF"/>
        </w:rPr>
        <w:t xml:space="preserve"> Islamic and Conventional Banking. </w:t>
      </w:r>
      <w:proofErr w:type="gramStart"/>
      <w:r>
        <w:rPr>
          <w:i/>
          <w:iCs/>
          <w:shd w:val="clear" w:color="auto" w:fill="FFFFFF"/>
        </w:rPr>
        <w:t>INFORMATION TECHNOLOGY IN INDUSTRY</w:t>
      </w:r>
      <w:r>
        <w:rPr>
          <w:shd w:val="clear" w:color="auto" w:fill="FFFFFF"/>
        </w:rPr>
        <w:t>, 9(1), pp.976-986.</w:t>
      </w:r>
      <w:proofErr w:type="gramEnd"/>
    </w:p>
    <w:p w14:paraId="5F238086" w14:textId="77777777" w:rsidR="00A6285A" w:rsidRPr="009A0A19" w:rsidRDefault="00A6285A" w:rsidP="009A0A19">
      <w:pPr>
        <w:rPr>
          <w:rFonts w:cs="Times New Roman"/>
          <w:szCs w:val="24"/>
          <w:shd w:val="clear" w:color="auto" w:fill="FFFFFF"/>
        </w:rPr>
      </w:pPr>
      <w:r w:rsidRPr="009A0A19">
        <w:rPr>
          <w:rFonts w:cs="Times New Roman"/>
          <w:szCs w:val="24"/>
          <w:shd w:val="clear" w:color="auto" w:fill="FFFFFF"/>
        </w:rPr>
        <w:t xml:space="preserve">Anderson, J. and Donnelly, N., 2019. </w:t>
      </w:r>
      <w:proofErr w:type="gramStart"/>
      <w:r w:rsidRPr="009A0A19">
        <w:rPr>
          <w:rFonts w:cs="Times New Roman"/>
          <w:szCs w:val="24"/>
          <w:shd w:val="clear" w:color="auto" w:fill="FFFFFF"/>
        </w:rPr>
        <w:t>New Methodologies in Arrhythmia Monitoring.</w:t>
      </w:r>
      <w:proofErr w:type="gramEnd"/>
      <w:r w:rsidRPr="009A0A19">
        <w:rPr>
          <w:rFonts w:cs="Times New Roman"/>
          <w:szCs w:val="24"/>
          <w:shd w:val="clear" w:color="auto" w:fill="FFFFFF"/>
        </w:rPr>
        <w:t> </w:t>
      </w:r>
      <w:r w:rsidRPr="009A0A19">
        <w:rPr>
          <w:rFonts w:cs="Times New Roman"/>
          <w:i/>
          <w:iCs/>
          <w:szCs w:val="24"/>
          <w:shd w:val="clear" w:color="auto" w:fill="FFFFFF"/>
        </w:rPr>
        <w:t>European Cardiology Review</w:t>
      </w:r>
      <w:r w:rsidRPr="009A0A19">
        <w:rPr>
          <w:rFonts w:cs="Times New Roman"/>
          <w:szCs w:val="24"/>
          <w:shd w:val="clear" w:color="auto" w:fill="FFFFFF"/>
        </w:rPr>
        <w:t>, 4(2), p.63.</w:t>
      </w:r>
    </w:p>
    <w:p w14:paraId="70068E10" w14:textId="77777777" w:rsidR="00A6285A" w:rsidRPr="009A0A19" w:rsidRDefault="00A6285A" w:rsidP="009A0A19">
      <w:pPr>
        <w:rPr>
          <w:shd w:val="clear" w:color="auto" w:fill="FFFFFF"/>
        </w:rPr>
      </w:pPr>
      <w:proofErr w:type="gramStart"/>
      <w:r w:rsidRPr="009A0A19">
        <w:rPr>
          <w:shd w:val="clear" w:color="auto" w:fill="FFFFFF"/>
        </w:rPr>
        <w:t>BORTNIKOV, G., OHORODNYK, V. and LYUBICH, O., 2021.</w:t>
      </w:r>
      <w:proofErr w:type="gramEnd"/>
      <w:r w:rsidRPr="009A0A19">
        <w:rPr>
          <w:shd w:val="clear" w:color="auto" w:fill="FFFFFF"/>
        </w:rPr>
        <w:t xml:space="preserve"> </w:t>
      </w:r>
      <w:proofErr w:type="gramStart"/>
      <w:r w:rsidRPr="009A0A19">
        <w:rPr>
          <w:shd w:val="clear" w:color="auto" w:fill="FFFFFF"/>
        </w:rPr>
        <w:t>Impact of the global pandemic COVID-19 on the banking sector.</w:t>
      </w:r>
      <w:proofErr w:type="gramEnd"/>
      <w:r w:rsidRPr="009A0A19">
        <w:rPr>
          <w:shd w:val="clear" w:color="auto" w:fill="FFFFFF"/>
        </w:rPr>
        <w:t> </w:t>
      </w:r>
      <w:proofErr w:type="spellStart"/>
      <w:proofErr w:type="gramStart"/>
      <w:r w:rsidRPr="009A0A19">
        <w:rPr>
          <w:i/>
          <w:iCs/>
          <w:shd w:val="clear" w:color="auto" w:fill="FFFFFF"/>
        </w:rPr>
        <w:t>Naukovi</w:t>
      </w:r>
      <w:proofErr w:type="spellEnd"/>
      <w:r w:rsidRPr="009A0A19">
        <w:rPr>
          <w:i/>
          <w:iCs/>
          <w:shd w:val="clear" w:color="auto" w:fill="FFFFFF"/>
        </w:rPr>
        <w:t xml:space="preserve"> </w:t>
      </w:r>
      <w:proofErr w:type="spellStart"/>
      <w:r w:rsidRPr="009A0A19">
        <w:rPr>
          <w:i/>
          <w:iCs/>
          <w:shd w:val="clear" w:color="auto" w:fill="FFFFFF"/>
        </w:rPr>
        <w:t>pratsi</w:t>
      </w:r>
      <w:proofErr w:type="spellEnd"/>
      <w:r w:rsidRPr="009A0A19">
        <w:rPr>
          <w:i/>
          <w:iCs/>
          <w:shd w:val="clear" w:color="auto" w:fill="FFFFFF"/>
        </w:rPr>
        <w:t xml:space="preserve"> NDFI</w:t>
      </w:r>
      <w:r w:rsidRPr="009A0A19">
        <w:rPr>
          <w:shd w:val="clear" w:color="auto" w:fill="FFFFFF"/>
        </w:rPr>
        <w:t>, 2021(1), pp.65-82.</w:t>
      </w:r>
      <w:proofErr w:type="gramEnd"/>
    </w:p>
    <w:p w14:paraId="4684DF8B" w14:textId="77777777" w:rsidR="00A6285A" w:rsidRPr="009A0A19" w:rsidRDefault="00A6285A" w:rsidP="009A0A19">
      <w:pPr>
        <w:rPr>
          <w:rFonts w:cs="Times New Roman"/>
          <w:szCs w:val="24"/>
          <w:shd w:val="clear" w:color="auto" w:fill="FFFFFF"/>
        </w:rPr>
      </w:pPr>
      <w:proofErr w:type="spellStart"/>
      <w:r w:rsidRPr="009A0A19">
        <w:rPr>
          <w:rFonts w:cs="Times New Roman"/>
          <w:szCs w:val="24"/>
          <w:shd w:val="clear" w:color="auto" w:fill="FFFFFF"/>
        </w:rPr>
        <w:t>Bryman</w:t>
      </w:r>
      <w:proofErr w:type="spellEnd"/>
      <w:r w:rsidRPr="009A0A19">
        <w:rPr>
          <w:rFonts w:cs="Times New Roman"/>
          <w:szCs w:val="24"/>
          <w:shd w:val="clear" w:color="auto" w:fill="FFFFFF"/>
        </w:rPr>
        <w:t>, A., 2019. Integrating quantitative and qualitative research: how is it done</w:t>
      </w:r>
      <w:proofErr w:type="gramStart"/>
      <w:r w:rsidRPr="009A0A19">
        <w:rPr>
          <w:rFonts w:cs="Times New Roman"/>
          <w:szCs w:val="24"/>
          <w:shd w:val="clear" w:color="auto" w:fill="FFFFFF"/>
        </w:rPr>
        <w:t>?.</w:t>
      </w:r>
      <w:proofErr w:type="gramEnd"/>
      <w:r w:rsidRPr="009A0A19">
        <w:rPr>
          <w:rFonts w:cs="Times New Roman"/>
          <w:szCs w:val="24"/>
          <w:shd w:val="clear" w:color="auto" w:fill="FFFFFF"/>
        </w:rPr>
        <w:t> </w:t>
      </w:r>
      <w:proofErr w:type="gramStart"/>
      <w:r w:rsidRPr="009A0A19">
        <w:rPr>
          <w:rFonts w:cs="Times New Roman"/>
          <w:i/>
          <w:iCs/>
          <w:szCs w:val="24"/>
          <w:shd w:val="clear" w:color="auto" w:fill="FFFFFF"/>
        </w:rPr>
        <w:t>Qualitative Research</w:t>
      </w:r>
      <w:r w:rsidRPr="009A0A19">
        <w:rPr>
          <w:rFonts w:cs="Times New Roman"/>
          <w:szCs w:val="24"/>
          <w:shd w:val="clear" w:color="auto" w:fill="FFFFFF"/>
        </w:rPr>
        <w:t>, 6(1), pp.97-113.</w:t>
      </w:r>
      <w:proofErr w:type="gramEnd"/>
    </w:p>
    <w:p w14:paraId="7280A857" w14:textId="77777777" w:rsidR="00A6285A" w:rsidRPr="009A0A19" w:rsidRDefault="00A6285A" w:rsidP="009A0A19">
      <w:pPr>
        <w:rPr>
          <w:shd w:val="clear" w:color="auto" w:fill="FFFFFF"/>
        </w:rPr>
      </w:pPr>
      <w:r w:rsidRPr="009A0A19">
        <w:rPr>
          <w:shd w:val="clear" w:color="auto" w:fill="FFFFFF"/>
        </w:rPr>
        <w:lastRenderedPageBreak/>
        <w:t xml:space="preserve">Brzezinski, L., </w:t>
      </w:r>
      <w:proofErr w:type="spellStart"/>
      <w:r w:rsidRPr="009A0A19">
        <w:rPr>
          <w:shd w:val="clear" w:color="auto" w:fill="FFFFFF"/>
        </w:rPr>
        <w:t>Hadas</w:t>
      </w:r>
      <w:proofErr w:type="spellEnd"/>
      <w:r w:rsidRPr="009A0A19">
        <w:rPr>
          <w:shd w:val="clear" w:color="auto" w:fill="FFFFFF"/>
        </w:rPr>
        <w:t xml:space="preserve">, L. and </w:t>
      </w:r>
      <w:proofErr w:type="spellStart"/>
      <w:r w:rsidRPr="009A0A19">
        <w:rPr>
          <w:shd w:val="clear" w:color="auto" w:fill="FFFFFF"/>
        </w:rPr>
        <w:t>Cyplik</w:t>
      </w:r>
      <w:proofErr w:type="spellEnd"/>
      <w:r w:rsidRPr="009A0A19">
        <w:rPr>
          <w:shd w:val="clear" w:color="auto" w:fill="FFFFFF"/>
        </w:rPr>
        <w:t xml:space="preserve">, P., 2021. </w:t>
      </w:r>
      <w:proofErr w:type="gramStart"/>
      <w:r w:rsidRPr="009A0A19">
        <w:rPr>
          <w:shd w:val="clear" w:color="auto" w:fill="FFFFFF"/>
        </w:rPr>
        <w:t>The Transformation of the Business Model of SMEs due to COVID-19 Pandemic.</w:t>
      </w:r>
      <w:proofErr w:type="gramEnd"/>
      <w:r w:rsidRPr="009A0A19">
        <w:rPr>
          <w:shd w:val="clear" w:color="auto" w:fill="FFFFFF"/>
        </w:rPr>
        <w:t> </w:t>
      </w:r>
      <w:r w:rsidRPr="009A0A19">
        <w:rPr>
          <w:i/>
          <w:iCs/>
          <w:shd w:val="clear" w:color="auto" w:fill="FFFFFF"/>
        </w:rPr>
        <w:t>EUROPEAN RESEARCH STUDIES JOURNAL</w:t>
      </w:r>
      <w:r w:rsidRPr="009A0A19">
        <w:rPr>
          <w:shd w:val="clear" w:color="auto" w:fill="FFFFFF"/>
        </w:rPr>
        <w:t xml:space="preserve">, </w:t>
      </w:r>
      <w:proofErr w:type="gramStart"/>
      <w:r w:rsidRPr="009A0A19">
        <w:rPr>
          <w:shd w:val="clear" w:color="auto" w:fill="FFFFFF"/>
        </w:rPr>
        <w:t>XXIV(</w:t>
      </w:r>
      <w:proofErr w:type="gramEnd"/>
      <w:r w:rsidRPr="009A0A19">
        <w:rPr>
          <w:shd w:val="clear" w:color="auto" w:fill="FFFFFF"/>
        </w:rPr>
        <w:t>Issue 2B), pp.915-924.</w:t>
      </w:r>
    </w:p>
    <w:p w14:paraId="4CC7116F" w14:textId="77777777" w:rsidR="00A6285A" w:rsidRPr="009A0A19" w:rsidRDefault="00A6285A" w:rsidP="009A0A19">
      <w:pPr>
        <w:rPr>
          <w:shd w:val="clear" w:color="auto" w:fill="FFFFFF"/>
        </w:rPr>
      </w:pPr>
      <w:proofErr w:type="spellStart"/>
      <w:proofErr w:type="gramStart"/>
      <w:r w:rsidRPr="009A0A19">
        <w:rPr>
          <w:shd w:val="clear" w:color="auto" w:fill="FFFFFF"/>
        </w:rPr>
        <w:t>Ciobu</w:t>
      </w:r>
      <w:proofErr w:type="spellEnd"/>
      <w:r w:rsidRPr="009A0A19">
        <w:rPr>
          <w:shd w:val="clear" w:color="auto" w:fill="FFFFFF"/>
        </w:rPr>
        <w:t xml:space="preserve">, S., </w:t>
      </w:r>
      <w:proofErr w:type="spellStart"/>
      <w:r w:rsidRPr="009A0A19">
        <w:rPr>
          <w:shd w:val="clear" w:color="auto" w:fill="FFFFFF"/>
        </w:rPr>
        <w:t>Iordachi</w:t>
      </w:r>
      <w:proofErr w:type="spellEnd"/>
      <w:r w:rsidRPr="009A0A19">
        <w:rPr>
          <w:shd w:val="clear" w:color="auto" w:fill="FFFFFF"/>
        </w:rPr>
        <w:t xml:space="preserve">, V. and </w:t>
      </w:r>
      <w:proofErr w:type="spellStart"/>
      <w:r w:rsidRPr="009A0A19">
        <w:rPr>
          <w:shd w:val="clear" w:color="auto" w:fill="FFFFFF"/>
        </w:rPr>
        <w:t>Jalba</w:t>
      </w:r>
      <w:proofErr w:type="spellEnd"/>
      <w:r w:rsidRPr="009A0A19">
        <w:rPr>
          <w:shd w:val="clear" w:color="auto" w:fill="FFFFFF"/>
        </w:rPr>
        <w:t>, A., 2019.</w:t>
      </w:r>
      <w:proofErr w:type="gramEnd"/>
      <w:r w:rsidRPr="009A0A19">
        <w:rPr>
          <w:shd w:val="clear" w:color="auto" w:fill="FFFFFF"/>
        </w:rPr>
        <w:t xml:space="preserve"> </w:t>
      </w:r>
      <w:proofErr w:type="gramStart"/>
      <w:r w:rsidRPr="009A0A19">
        <w:rPr>
          <w:shd w:val="clear" w:color="auto" w:fill="FFFFFF"/>
        </w:rPr>
        <w:t>ANTICIPATION OF BANK FAILURES IN THE REPUBLIC OF MOLDOVA.</w:t>
      </w:r>
      <w:proofErr w:type="gramEnd"/>
      <w:r w:rsidRPr="009A0A19">
        <w:rPr>
          <w:shd w:val="clear" w:color="auto" w:fill="FFFFFF"/>
        </w:rPr>
        <w:t> </w:t>
      </w:r>
      <w:proofErr w:type="gramStart"/>
      <w:r w:rsidRPr="009A0A19">
        <w:rPr>
          <w:i/>
          <w:iCs/>
          <w:shd w:val="clear" w:color="auto" w:fill="FFFFFF"/>
        </w:rPr>
        <w:t>MEST Journal</w:t>
      </w:r>
      <w:r w:rsidRPr="009A0A19">
        <w:rPr>
          <w:shd w:val="clear" w:color="auto" w:fill="FFFFFF"/>
        </w:rPr>
        <w:t>, 7(2), pp.21-30.</w:t>
      </w:r>
      <w:proofErr w:type="gramEnd"/>
    </w:p>
    <w:p w14:paraId="0BF4A4AC" w14:textId="77777777" w:rsidR="00A6285A" w:rsidRPr="009A0A19" w:rsidRDefault="00A6285A" w:rsidP="009A0A19">
      <w:pPr>
        <w:rPr>
          <w:shd w:val="clear" w:color="auto" w:fill="FFFFFF"/>
        </w:rPr>
      </w:pPr>
      <w:proofErr w:type="spellStart"/>
      <w:r w:rsidRPr="009A0A19">
        <w:rPr>
          <w:shd w:val="clear" w:color="auto" w:fill="FFFFFF"/>
        </w:rPr>
        <w:t>Clichici</w:t>
      </w:r>
      <w:proofErr w:type="spellEnd"/>
      <w:r w:rsidRPr="009A0A19">
        <w:rPr>
          <w:shd w:val="clear" w:color="auto" w:fill="FFFFFF"/>
        </w:rPr>
        <w:t xml:space="preserve">, D. and </w:t>
      </w:r>
      <w:proofErr w:type="spellStart"/>
      <w:r w:rsidRPr="009A0A19">
        <w:rPr>
          <w:shd w:val="clear" w:color="auto" w:fill="FFFFFF"/>
        </w:rPr>
        <w:t>Gribincea</w:t>
      </w:r>
      <w:proofErr w:type="spellEnd"/>
      <w:r w:rsidRPr="009A0A19">
        <w:rPr>
          <w:shd w:val="clear" w:color="auto" w:fill="FFFFFF"/>
        </w:rPr>
        <w:t xml:space="preserve">, C., 2020. </w:t>
      </w:r>
      <w:proofErr w:type="gramStart"/>
      <w:r w:rsidRPr="009A0A19">
        <w:rPr>
          <w:shd w:val="clear" w:color="auto" w:fill="FFFFFF"/>
        </w:rPr>
        <w:t>Implications of the financial crisis on the soundness of the banking system in the Republic of Moldova.</w:t>
      </w:r>
      <w:proofErr w:type="gramEnd"/>
      <w:r w:rsidRPr="009A0A19">
        <w:rPr>
          <w:shd w:val="clear" w:color="auto" w:fill="FFFFFF"/>
        </w:rPr>
        <w:t> </w:t>
      </w:r>
      <w:proofErr w:type="gramStart"/>
      <w:r w:rsidRPr="009A0A19">
        <w:rPr>
          <w:i/>
          <w:iCs/>
          <w:shd w:val="clear" w:color="auto" w:fill="FFFFFF"/>
        </w:rPr>
        <w:t>AESTIMATIO</w:t>
      </w:r>
      <w:r w:rsidRPr="009A0A19">
        <w:rPr>
          <w:shd w:val="clear" w:color="auto" w:fill="FFFFFF"/>
        </w:rPr>
        <w:t>, 10(2015), pp.2-23.</w:t>
      </w:r>
      <w:proofErr w:type="gramEnd"/>
    </w:p>
    <w:p w14:paraId="435E09B0" w14:textId="77777777" w:rsidR="00A6285A" w:rsidRPr="009A0A19" w:rsidRDefault="00A6285A" w:rsidP="009A0A19">
      <w:pPr>
        <w:rPr>
          <w:rFonts w:cs="Times New Roman"/>
          <w:szCs w:val="24"/>
          <w:shd w:val="clear" w:color="auto" w:fill="FFFFFF"/>
        </w:rPr>
      </w:pPr>
      <w:proofErr w:type="spellStart"/>
      <w:r w:rsidRPr="009A0A19">
        <w:rPr>
          <w:rFonts w:cs="Times New Roman"/>
          <w:szCs w:val="24"/>
          <w:shd w:val="clear" w:color="auto" w:fill="FFFFFF"/>
        </w:rPr>
        <w:t>Danieli</w:t>
      </w:r>
      <w:proofErr w:type="spellEnd"/>
      <w:r w:rsidRPr="009A0A19">
        <w:rPr>
          <w:rFonts w:cs="Times New Roman"/>
          <w:szCs w:val="24"/>
          <w:shd w:val="clear" w:color="auto" w:fill="FFFFFF"/>
        </w:rPr>
        <w:t xml:space="preserve">, A. and </w:t>
      </w:r>
      <w:proofErr w:type="spellStart"/>
      <w:r w:rsidRPr="009A0A19">
        <w:rPr>
          <w:rFonts w:cs="Times New Roman"/>
          <w:szCs w:val="24"/>
          <w:shd w:val="clear" w:color="auto" w:fill="FFFFFF"/>
        </w:rPr>
        <w:t>Woodhams</w:t>
      </w:r>
      <w:proofErr w:type="spellEnd"/>
      <w:r w:rsidRPr="009A0A19">
        <w:rPr>
          <w:rFonts w:cs="Times New Roman"/>
          <w:szCs w:val="24"/>
          <w:shd w:val="clear" w:color="auto" w:fill="FFFFFF"/>
        </w:rPr>
        <w:t>, C., 2019. Emancipatory Research Methodology and Disability: A Critique. </w:t>
      </w:r>
      <w:proofErr w:type="gramStart"/>
      <w:r w:rsidRPr="009A0A19">
        <w:rPr>
          <w:rFonts w:cs="Times New Roman"/>
          <w:i/>
          <w:iCs/>
          <w:szCs w:val="24"/>
          <w:shd w:val="clear" w:color="auto" w:fill="FFFFFF"/>
        </w:rPr>
        <w:t>International Journal of Social Research Methodology</w:t>
      </w:r>
      <w:r w:rsidRPr="009A0A19">
        <w:rPr>
          <w:rFonts w:cs="Times New Roman"/>
          <w:szCs w:val="24"/>
          <w:shd w:val="clear" w:color="auto" w:fill="FFFFFF"/>
        </w:rPr>
        <w:t>, 8(4), pp.281-296.</w:t>
      </w:r>
      <w:proofErr w:type="gramEnd"/>
    </w:p>
    <w:p w14:paraId="09A68F6A" w14:textId="77777777" w:rsidR="00A6285A" w:rsidRPr="009A0A19" w:rsidRDefault="00A6285A" w:rsidP="009A0A19">
      <w:pPr>
        <w:rPr>
          <w:shd w:val="clear" w:color="auto" w:fill="FFFFFF"/>
        </w:rPr>
      </w:pPr>
      <w:proofErr w:type="spellStart"/>
      <w:proofErr w:type="gramStart"/>
      <w:r w:rsidRPr="009A0A19">
        <w:rPr>
          <w:shd w:val="clear" w:color="auto" w:fill="FFFFFF"/>
        </w:rPr>
        <w:t>Darovannaia</w:t>
      </w:r>
      <w:proofErr w:type="spellEnd"/>
      <w:r w:rsidRPr="009A0A19">
        <w:rPr>
          <w:shd w:val="clear" w:color="auto" w:fill="FFFFFF"/>
        </w:rPr>
        <w:t xml:space="preserve"> </w:t>
      </w:r>
      <w:proofErr w:type="spellStart"/>
      <w:r w:rsidRPr="009A0A19">
        <w:rPr>
          <w:shd w:val="clear" w:color="auto" w:fill="FFFFFF"/>
        </w:rPr>
        <w:t>Alla</w:t>
      </w:r>
      <w:proofErr w:type="spellEnd"/>
      <w:r w:rsidRPr="009A0A19">
        <w:rPr>
          <w:shd w:val="clear" w:color="auto" w:fill="FFFFFF"/>
        </w:rPr>
        <w:t xml:space="preserve"> and </w:t>
      </w:r>
      <w:proofErr w:type="spellStart"/>
      <w:r w:rsidRPr="009A0A19">
        <w:rPr>
          <w:shd w:val="clear" w:color="auto" w:fill="FFFFFF"/>
        </w:rPr>
        <w:t>Lopotenco</w:t>
      </w:r>
      <w:proofErr w:type="spellEnd"/>
      <w:r w:rsidRPr="009A0A19">
        <w:rPr>
          <w:shd w:val="clear" w:color="auto" w:fill="FFFFFF"/>
        </w:rPr>
        <w:t xml:space="preserve"> </w:t>
      </w:r>
      <w:proofErr w:type="spellStart"/>
      <w:r w:rsidRPr="009A0A19">
        <w:rPr>
          <w:shd w:val="clear" w:color="auto" w:fill="FFFFFF"/>
        </w:rPr>
        <w:t>Viorica</w:t>
      </w:r>
      <w:proofErr w:type="spellEnd"/>
      <w:r w:rsidRPr="009A0A19">
        <w:rPr>
          <w:shd w:val="clear" w:color="auto" w:fill="FFFFFF"/>
        </w:rPr>
        <w:t>, 2019.</w:t>
      </w:r>
      <w:proofErr w:type="gramEnd"/>
      <w:r w:rsidRPr="009A0A19">
        <w:rPr>
          <w:shd w:val="clear" w:color="auto" w:fill="FFFFFF"/>
        </w:rPr>
        <w:t xml:space="preserve"> </w:t>
      </w:r>
      <w:proofErr w:type="gramStart"/>
      <w:r w:rsidRPr="009A0A19">
        <w:rPr>
          <w:shd w:val="clear" w:color="auto" w:fill="FFFFFF"/>
        </w:rPr>
        <w:t>EFFECTS OF HUMAN RESOURCE MANAGEMENT ON FINANCIAL PERFORMANCE OF BANKING SYSTEM OF THE REPUBLIC OF MOLDOVA.</w:t>
      </w:r>
      <w:proofErr w:type="gramEnd"/>
      <w:r w:rsidRPr="009A0A19">
        <w:rPr>
          <w:shd w:val="clear" w:color="auto" w:fill="FFFFFF"/>
        </w:rPr>
        <w:t> </w:t>
      </w:r>
      <w:proofErr w:type="gramStart"/>
      <w:r w:rsidRPr="009A0A19">
        <w:rPr>
          <w:i/>
          <w:iCs/>
          <w:shd w:val="clear" w:color="auto" w:fill="FFFFFF"/>
        </w:rPr>
        <w:t>International Journal of Innovative Technologies in Economy</w:t>
      </w:r>
      <w:r w:rsidRPr="009A0A19">
        <w:rPr>
          <w:shd w:val="clear" w:color="auto" w:fill="FFFFFF"/>
        </w:rPr>
        <w:t>, (6(26), pp.13-18.</w:t>
      </w:r>
      <w:proofErr w:type="gramEnd"/>
    </w:p>
    <w:p w14:paraId="55D88D41" w14:textId="77777777" w:rsidR="00A6285A" w:rsidRPr="009A0A19" w:rsidRDefault="00A6285A" w:rsidP="009A0A19">
      <w:pPr>
        <w:rPr>
          <w:shd w:val="clear" w:color="auto" w:fill="FFFFFF"/>
        </w:rPr>
      </w:pPr>
      <w:proofErr w:type="spellStart"/>
      <w:proofErr w:type="gramStart"/>
      <w:r w:rsidRPr="009A0A19">
        <w:rPr>
          <w:shd w:val="clear" w:color="auto" w:fill="FFFFFF"/>
        </w:rPr>
        <w:t>Demirgüç-Kunt</w:t>
      </w:r>
      <w:proofErr w:type="spellEnd"/>
      <w:r w:rsidRPr="009A0A19">
        <w:rPr>
          <w:shd w:val="clear" w:color="auto" w:fill="FFFFFF"/>
        </w:rPr>
        <w:t xml:space="preserve">, A., </w:t>
      </w:r>
      <w:proofErr w:type="spellStart"/>
      <w:r w:rsidRPr="009A0A19">
        <w:rPr>
          <w:shd w:val="clear" w:color="auto" w:fill="FFFFFF"/>
        </w:rPr>
        <w:t>Pedraza</w:t>
      </w:r>
      <w:proofErr w:type="spellEnd"/>
      <w:r w:rsidRPr="009A0A19">
        <w:rPr>
          <w:shd w:val="clear" w:color="auto" w:fill="FFFFFF"/>
        </w:rPr>
        <w:t>, A. and Ruiz-Ortega, C., 2021.</w:t>
      </w:r>
      <w:proofErr w:type="gramEnd"/>
      <w:r w:rsidRPr="009A0A19">
        <w:rPr>
          <w:shd w:val="clear" w:color="auto" w:fill="FFFFFF"/>
        </w:rPr>
        <w:t xml:space="preserve"> </w:t>
      </w:r>
      <w:proofErr w:type="gramStart"/>
      <w:r w:rsidRPr="009A0A19">
        <w:rPr>
          <w:shd w:val="clear" w:color="auto" w:fill="FFFFFF"/>
        </w:rPr>
        <w:t>Banking sector performance during the COVID-19 crisis.</w:t>
      </w:r>
      <w:proofErr w:type="gramEnd"/>
      <w:r w:rsidRPr="009A0A19">
        <w:rPr>
          <w:shd w:val="clear" w:color="auto" w:fill="FFFFFF"/>
        </w:rPr>
        <w:t> </w:t>
      </w:r>
      <w:r w:rsidRPr="009A0A19">
        <w:rPr>
          <w:i/>
          <w:iCs/>
          <w:shd w:val="clear" w:color="auto" w:fill="FFFFFF"/>
        </w:rPr>
        <w:t>Journal of Banking &amp; Finance</w:t>
      </w:r>
      <w:r w:rsidRPr="009A0A19">
        <w:rPr>
          <w:shd w:val="clear" w:color="auto" w:fill="FFFFFF"/>
        </w:rPr>
        <w:t>, p.106305.</w:t>
      </w:r>
    </w:p>
    <w:p w14:paraId="47ABBA80" w14:textId="77777777" w:rsidR="00A6285A" w:rsidRPr="009A0A19" w:rsidRDefault="00A6285A" w:rsidP="009A0A19">
      <w:pPr>
        <w:rPr>
          <w:rFonts w:cs="Times New Roman"/>
          <w:szCs w:val="24"/>
          <w:shd w:val="clear" w:color="auto" w:fill="FFFFFF"/>
        </w:rPr>
      </w:pPr>
      <w:proofErr w:type="spellStart"/>
      <w:proofErr w:type="gramStart"/>
      <w:r w:rsidRPr="009A0A19">
        <w:rPr>
          <w:rFonts w:cs="Times New Roman"/>
          <w:szCs w:val="24"/>
          <w:shd w:val="clear" w:color="auto" w:fill="FFFFFF"/>
        </w:rPr>
        <w:t>Denk</w:t>
      </w:r>
      <w:proofErr w:type="spellEnd"/>
      <w:r w:rsidRPr="009A0A19">
        <w:rPr>
          <w:rFonts w:cs="Times New Roman"/>
          <w:szCs w:val="24"/>
          <w:shd w:val="clear" w:color="auto" w:fill="FFFFFF"/>
        </w:rPr>
        <w:t>, T., 2020.</w:t>
      </w:r>
      <w:proofErr w:type="gramEnd"/>
      <w:r w:rsidRPr="009A0A19">
        <w:rPr>
          <w:rFonts w:cs="Times New Roman"/>
          <w:szCs w:val="24"/>
          <w:shd w:val="clear" w:color="auto" w:fill="FFFFFF"/>
        </w:rPr>
        <w:t xml:space="preserve"> Comparative multilevel analysis: proposal for a methodology. </w:t>
      </w:r>
      <w:proofErr w:type="gramStart"/>
      <w:r w:rsidRPr="009A0A19">
        <w:rPr>
          <w:rFonts w:cs="Times New Roman"/>
          <w:i/>
          <w:iCs/>
          <w:szCs w:val="24"/>
          <w:shd w:val="clear" w:color="auto" w:fill="FFFFFF"/>
        </w:rPr>
        <w:t>International Journal of Social Research Methodology</w:t>
      </w:r>
      <w:r w:rsidRPr="009A0A19">
        <w:rPr>
          <w:rFonts w:cs="Times New Roman"/>
          <w:szCs w:val="24"/>
          <w:shd w:val="clear" w:color="auto" w:fill="FFFFFF"/>
        </w:rPr>
        <w:t>, 13(1), pp.29-39.</w:t>
      </w:r>
      <w:proofErr w:type="gramEnd"/>
    </w:p>
    <w:p w14:paraId="221EA43B" w14:textId="77777777" w:rsidR="00A6285A" w:rsidRPr="009A0A19" w:rsidRDefault="00A6285A" w:rsidP="009A0A19">
      <w:pPr>
        <w:rPr>
          <w:shd w:val="clear" w:color="auto" w:fill="FFFFFF"/>
        </w:rPr>
      </w:pPr>
      <w:proofErr w:type="spellStart"/>
      <w:proofErr w:type="gramStart"/>
      <w:r w:rsidRPr="009A0A19">
        <w:rPr>
          <w:shd w:val="clear" w:color="auto" w:fill="FFFFFF"/>
        </w:rPr>
        <w:t>Dodu-Gugea</w:t>
      </w:r>
      <w:proofErr w:type="spellEnd"/>
      <w:r w:rsidRPr="009A0A19">
        <w:rPr>
          <w:shd w:val="clear" w:color="auto" w:fill="FFFFFF"/>
        </w:rPr>
        <w:t xml:space="preserve">, L., </w:t>
      </w:r>
      <w:proofErr w:type="spellStart"/>
      <w:r w:rsidRPr="009A0A19">
        <w:rPr>
          <w:shd w:val="clear" w:color="auto" w:fill="FFFFFF"/>
        </w:rPr>
        <w:t>Siscan</w:t>
      </w:r>
      <w:proofErr w:type="spellEnd"/>
      <w:r w:rsidRPr="009A0A19">
        <w:rPr>
          <w:shd w:val="clear" w:color="auto" w:fill="FFFFFF"/>
        </w:rPr>
        <w:t xml:space="preserve">, Z., </w:t>
      </w:r>
      <w:proofErr w:type="spellStart"/>
      <w:r w:rsidRPr="009A0A19">
        <w:rPr>
          <w:shd w:val="clear" w:color="auto" w:fill="FFFFFF"/>
        </w:rPr>
        <w:t>Condratchi</w:t>
      </w:r>
      <w:proofErr w:type="spellEnd"/>
      <w:r w:rsidRPr="009A0A19">
        <w:rPr>
          <w:shd w:val="clear" w:color="auto" w:fill="FFFFFF"/>
        </w:rPr>
        <w:t>, L. and Fortuna, O., 2021.</w:t>
      </w:r>
      <w:proofErr w:type="gramEnd"/>
      <w:r w:rsidRPr="009A0A19">
        <w:rPr>
          <w:shd w:val="clear" w:color="auto" w:fill="FFFFFF"/>
        </w:rPr>
        <w:t xml:space="preserve"> </w:t>
      </w:r>
      <w:proofErr w:type="gramStart"/>
      <w:r w:rsidRPr="009A0A19">
        <w:rPr>
          <w:shd w:val="clear" w:color="auto" w:fill="FFFFFF"/>
        </w:rPr>
        <w:t>Modern World Trend of Sustainable Economy and Formation of the Circular Ecosystem in the Republic of Moldova.</w:t>
      </w:r>
      <w:proofErr w:type="gramEnd"/>
      <w:r w:rsidRPr="009A0A19">
        <w:rPr>
          <w:shd w:val="clear" w:color="auto" w:fill="FFFFFF"/>
        </w:rPr>
        <w:t> </w:t>
      </w:r>
      <w:proofErr w:type="spellStart"/>
      <w:proofErr w:type="gramStart"/>
      <w:r w:rsidRPr="009A0A19">
        <w:rPr>
          <w:i/>
          <w:iCs/>
          <w:shd w:val="clear" w:color="auto" w:fill="FFFFFF"/>
        </w:rPr>
        <w:t>Economica</w:t>
      </w:r>
      <w:proofErr w:type="spellEnd"/>
      <w:r w:rsidRPr="009A0A19">
        <w:rPr>
          <w:shd w:val="clear" w:color="auto" w:fill="FFFFFF"/>
        </w:rPr>
        <w:t>, (2(116), p.89.</w:t>
      </w:r>
      <w:proofErr w:type="gramEnd"/>
    </w:p>
    <w:p w14:paraId="6E058FBF" w14:textId="77777777" w:rsidR="00A6285A" w:rsidRPr="009A0A19" w:rsidRDefault="00A6285A" w:rsidP="009A0A19">
      <w:pPr>
        <w:rPr>
          <w:shd w:val="clear" w:color="auto" w:fill="FFFFFF"/>
        </w:rPr>
      </w:pPr>
      <w:proofErr w:type="spellStart"/>
      <w:r w:rsidRPr="009A0A19">
        <w:rPr>
          <w:shd w:val="clear" w:color="auto" w:fill="FFFFFF"/>
        </w:rPr>
        <w:t>Duhlicher</w:t>
      </w:r>
      <w:proofErr w:type="spellEnd"/>
      <w:r w:rsidRPr="009A0A19">
        <w:rPr>
          <w:shd w:val="clear" w:color="auto" w:fill="FFFFFF"/>
        </w:rPr>
        <w:t xml:space="preserve">, G., 2021. </w:t>
      </w:r>
      <w:proofErr w:type="gramStart"/>
      <w:r w:rsidRPr="009A0A19">
        <w:rPr>
          <w:shd w:val="clear" w:color="auto" w:fill="FFFFFF"/>
        </w:rPr>
        <w:t>Risks and stability of the banking system of the Republic of Moldova.</w:t>
      </w:r>
      <w:proofErr w:type="gramEnd"/>
      <w:r w:rsidRPr="009A0A19">
        <w:rPr>
          <w:shd w:val="clear" w:color="auto" w:fill="FFFFFF"/>
        </w:rPr>
        <w:t> </w:t>
      </w:r>
      <w:r w:rsidRPr="009A0A19">
        <w:rPr>
          <w:i/>
          <w:iCs/>
          <w:shd w:val="clear" w:color="auto" w:fill="FFFFFF"/>
        </w:rPr>
        <w:t>Vector European</w:t>
      </w:r>
      <w:r w:rsidRPr="009A0A19">
        <w:rPr>
          <w:shd w:val="clear" w:color="auto" w:fill="FFFFFF"/>
        </w:rPr>
        <w:t>, (1), p.890.</w:t>
      </w:r>
    </w:p>
    <w:p w14:paraId="54B85D6F" w14:textId="77777777" w:rsidR="00A6285A" w:rsidRPr="009A0A19" w:rsidRDefault="00A6285A" w:rsidP="009A0A19">
      <w:pPr>
        <w:rPr>
          <w:rFonts w:cs="Times New Roman"/>
          <w:szCs w:val="24"/>
          <w:shd w:val="clear" w:color="auto" w:fill="FFFFFF"/>
        </w:rPr>
      </w:pPr>
      <w:proofErr w:type="spellStart"/>
      <w:r w:rsidRPr="009A0A19">
        <w:rPr>
          <w:rFonts w:cs="Times New Roman"/>
          <w:szCs w:val="24"/>
          <w:shd w:val="clear" w:color="auto" w:fill="FFFFFF"/>
        </w:rPr>
        <w:t>Ellingsen</w:t>
      </w:r>
      <w:proofErr w:type="spellEnd"/>
      <w:r w:rsidRPr="009A0A19">
        <w:rPr>
          <w:rFonts w:cs="Times New Roman"/>
          <w:szCs w:val="24"/>
          <w:shd w:val="clear" w:color="auto" w:fill="FFFFFF"/>
        </w:rPr>
        <w:t xml:space="preserve">, I., </w:t>
      </w:r>
      <w:proofErr w:type="spellStart"/>
      <w:r w:rsidRPr="009A0A19">
        <w:rPr>
          <w:rFonts w:cs="Times New Roman"/>
          <w:szCs w:val="24"/>
          <w:shd w:val="clear" w:color="auto" w:fill="FFFFFF"/>
        </w:rPr>
        <w:t>Størksen</w:t>
      </w:r>
      <w:proofErr w:type="spellEnd"/>
      <w:r w:rsidRPr="009A0A19">
        <w:rPr>
          <w:rFonts w:cs="Times New Roman"/>
          <w:szCs w:val="24"/>
          <w:shd w:val="clear" w:color="auto" w:fill="FFFFFF"/>
        </w:rPr>
        <w:t xml:space="preserve">, I. and Stephens, P., 2018. </w:t>
      </w:r>
      <w:proofErr w:type="gramStart"/>
      <w:r w:rsidRPr="009A0A19">
        <w:rPr>
          <w:rFonts w:cs="Times New Roman"/>
          <w:szCs w:val="24"/>
          <w:shd w:val="clear" w:color="auto" w:fill="FFFFFF"/>
        </w:rPr>
        <w:t>Q methodology in social work research.</w:t>
      </w:r>
      <w:proofErr w:type="gramEnd"/>
      <w:r w:rsidRPr="009A0A19">
        <w:rPr>
          <w:rFonts w:cs="Times New Roman"/>
          <w:szCs w:val="24"/>
          <w:shd w:val="clear" w:color="auto" w:fill="FFFFFF"/>
        </w:rPr>
        <w:t> </w:t>
      </w:r>
      <w:proofErr w:type="gramStart"/>
      <w:r w:rsidRPr="009A0A19">
        <w:rPr>
          <w:rFonts w:cs="Times New Roman"/>
          <w:i/>
          <w:iCs/>
          <w:szCs w:val="24"/>
          <w:shd w:val="clear" w:color="auto" w:fill="FFFFFF"/>
        </w:rPr>
        <w:t>International Journal of Social Research Methodology</w:t>
      </w:r>
      <w:r w:rsidRPr="009A0A19">
        <w:rPr>
          <w:rFonts w:cs="Times New Roman"/>
          <w:szCs w:val="24"/>
          <w:shd w:val="clear" w:color="auto" w:fill="FFFFFF"/>
        </w:rPr>
        <w:t>, 13(5), pp.395-409.</w:t>
      </w:r>
      <w:proofErr w:type="gramEnd"/>
    </w:p>
    <w:p w14:paraId="3FE53B33" w14:textId="77777777" w:rsidR="00A6285A" w:rsidRPr="009A0A19" w:rsidRDefault="00A6285A" w:rsidP="009A0A19">
      <w:pPr>
        <w:rPr>
          <w:rFonts w:cs="Times New Roman"/>
          <w:szCs w:val="24"/>
          <w:shd w:val="clear" w:color="auto" w:fill="FFFFFF"/>
        </w:rPr>
      </w:pPr>
      <w:r w:rsidRPr="009A0A19">
        <w:rPr>
          <w:rFonts w:cs="Times New Roman"/>
          <w:szCs w:val="24"/>
          <w:shd w:val="clear" w:color="auto" w:fill="FFFFFF"/>
        </w:rPr>
        <w:t>Fletcher, A., 2016. Applying critical realism in qualitative research: methodology meets method. </w:t>
      </w:r>
      <w:proofErr w:type="gramStart"/>
      <w:r w:rsidRPr="009A0A19">
        <w:rPr>
          <w:rFonts w:cs="Times New Roman"/>
          <w:i/>
          <w:iCs/>
          <w:szCs w:val="24"/>
          <w:shd w:val="clear" w:color="auto" w:fill="FFFFFF"/>
        </w:rPr>
        <w:t>International Journal of Social Research Methodology</w:t>
      </w:r>
      <w:r w:rsidRPr="009A0A19">
        <w:rPr>
          <w:rFonts w:cs="Times New Roman"/>
          <w:szCs w:val="24"/>
          <w:shd w:val="clear" w:color="auto" w:fill="FFFFFF"/>
        </w:rPr>
        <w:t>, 20(2), pp.181-194.</w:t>
      </w:r>
      <w:proofErr w:type="gramEnd"/>
    </w:p>
    <w:p w14:paraId="581CDF21" w14:textId="77777777" w:rsidR="00A6285A" w:rsidRPr="009A0A19" w:rsidRDefault="00A6285A" w:rsidP="009A0A19">
      <w:pPr>
        <w:rPr>
          <w:shd w:val="clear" w:color="auto" w:fill="FFFFFF"/>
        </w:rPr>
      </w:pPr>
      <w:r w:rsidRPr="009A0A19">
        <w:rPr>
          <w:shd w:val="clear" w:color="auto" w:fill="FFFFFF"/>
        </w:rPr>
        <w:lastRenderedPageBreak/>
        <w:t xml:space="preserve">FURTUNA, N., DRUC, A., SAJIN, O. and SPINU, C., 2020. </w:t>
      </w:r>
      <w:proofErr w:type="gramStart"/>
      <w:r w:rsidRPr="009A0A19">
        <w:rPr>
          <w:shd w:val="clear" w:color="auto" w:fill="FFFFFF"/>
        </w:rPr>
        <w:t>Epidemiology of the initial period of novel coronavirus (COVID-19) pandemic in the Republic of Moldova.</w:t>
      </w:r>
      <w:proofErr w:type="gramEnd"/>
      <w:r w:rsidRPr="009A0A19">
        <w:rPr>
          <w:shd w:val="clear" w:color="auto" w:fill="FFFFFF"/>
        </w:rPr>
        <w:t> </w:t>
      </w:r>
      <w:proofErr w:type="gramStart"/>
      <w:r w:rsidRPr="009A0A19">
        <w:rPr>
          <w:i/>
          <w:iCs/>
          <w:shd w:val="clear" w:color="auto" w:fill="FFFFFF"/>
        </w:rPr>
        <w:t>One Health &amp; Risk Management</w:t>
      </w:r>
      <w:r w:rsidRPr="009A0A19">
        <w:rPr>
          <w:shd w:val="clear" w:color="auto" w:fill="FFFFFF"/>
        </w:rPr>
        <w:t>, 2(2), pp.5-16.</w:t>
      </w:r>
      <w:proofErr w:type="gramEnd"/>
    </w:p>
    <w:p w14:paraId="66A8D964" w14:textId="77777777" w:rsidR="00A6285A" w:rsidRPr="009A0A19" w:rsidRDefault="00A6285A" w:rsidP="009A0A19">
      <w:pPr>
        <w:rPr>
          <w:rFonts w:cs="Times New Roman"/>
          <w:szCs w:val="24"/>
          <w:shd w:val="clear" w:color="auto" w:fill="FFFFFF"/>
        </w:rPr>
      </w:pPr>
      <w:proofErr w:type="gramStart"/>
      <w:r w:rsidRPr="009A0A19">
        <w:rPr>
          <w:rFonts w:cs="Times New Roman"/>
          <w:szCs w:val="24"/>
          <w:shd w:val="clear" w:color="auto" w:fill="FFFFFF"/>
        </w:rPr>
        <w:t>GOODWIN, L. and GOODWIN, W., 2019.</w:t>
      </w:r>
      <w:proofErr w:type="gramEnd"/>
      <w:r w:rsidRPr="009A0A19">
        <w:rPr>
          <w:rFonts w:cs="Times New Roman"/>
          <w:szCs w:val="24"/>
          <w:shd w:val="clear" w:color="auto" w:fill="FFFFFF"/>
        </w:rPr>
        <w:t xml:space="preserve"> Qualitative Vs. Quantitative Research or Qualitative and Quantitative Research</w:t>
      </w:r>
      <w:proofErr w:type="gramStart"/>
      <w:r w:rsidRPr="009A0A19">
        <w:rPr>
          <w:rFonts w:cs="Times New Roman"/>
          <w:szCs w:val="24"/>
          <w:shd w:val="clear" w:color="auto" w:fill="FFFFFF"/>
        </w:rPr>
        <w:t>?.</w:t>
      </w:r>
      <w:proofErr w:type="gramEnd"/>
      <w:r w:rsidRPr="009A0A19">
        <w:rPr>
          <w:rFonts w:cs="Times New Roman"/>
          <w:szCs w:val="24"/>
          <w:shd w:val="clear" w:color="auto" w:fill="FFFFFF"/>
        </w:rPr>
        <w:t> </w:t>
      </w:r>
      <w:proofErr w:type="gramStart"/>
      <w:r w:rsidRPr="009A0A19">
        <w:rPr>
          <w:rFonts w:cs="Times New Roman"/>
          <w:i/>
          <w:iCs/>
          <w:szCs w:val="24"/>
          <w:shd w:val="clear" w:color="auto" w:fill="FFFFFF"/>
        </w:rPr>
        <w:t>Nursing Research</w:t>
      </w:r>
      <w:r w:rsidRPr="009A0A19">
        <w:rPr>
          <w:rFonts w:cs="Times New Roman"/>
          <w:szCs w:val="24"/>
          <w:shd w:val="clear" w:color="auto" w:fill="FFFFFF"/>
        </w:rPr>
        <w:t>, 33(6), pp.378-384.</w:t>
      </w:r>
      <w:proofErr w:type="gramEnd"/>
    </w:p>
    <w:p w14:paraId="76A8BA73" w14:textId="77777777" w:rsidR="00A6285A" w:rsidRPr="009A0A19" w:rsidRDefault="00A6285A" w:rsidP="009A0A19">
      <w:pPr>
        <w:rPr>
          <w:shd w:val="clear" w:color="auto" w:fill="FFFFFF"/>
        </w:rPr>
      </w:pPr>
      <w:proofErr w:type="spellStart"/>
      <w:proofErr w:type="gramStart"/>
      <w:r w:rsidRPr="009A0A19">
        <w:rPr>
          <w:shd w:val="clear" w:color="auto" w:fill="FFFFFF"/>
        </w:rPr>
        <w:t>Grech</w:t>
      </w:r>
      <w:proofErr w:type="spellEnd"/>
      <w:r w:rsidRPr="009A0A19">
        <w:rPr>
          <w:shd w:val="clear" w:color="auto" w:fill="FFFFFF"/>
        </w:rPr>
        <w:t>, V., 2018.</w:t>
      </w:r>
      <w:proofErr w:type="gramEnd"/>
      <w:r w:rsidRPr="009A0A19">
        <w:rPr>
          <w:shd w:val="clear" w:color="auto" w:fill="FFFFFF"/>
        </w:rPr>
        <w:t xml:space="preserve"> WASP (Write a Scientific Paper): Ethical issues and data protection in research. </w:t>
      </w:r>
      <w:proofErr w:type="gramStart"/>
      <w:r w:rsidRPr="009A0A19">
        <w:rPr>
          <w:i/>
          <w:iCs/>
          <w:shd w:val="clear" w:color="auto" w:fill="FFFFFF"/>
        </w:rPr>
        <w:t>Early Human Development</w:t>
      </w:r>
      <w:r w:rsidRPr="009A0A19">
        <w:rPr>
          <w:shd w:val="clear" w:color="auto" w:fill="FFFFFF"/>
        </w:rPr>
        <w:t>, 124, pp.42-43.</w:t>
      </w:r>
      <w:proofErr w:type="gramEnd"/>
    </w:p>
    <w:p w14:paraId="4205C7E9" w14:textId="77777777" w:rsidR="00A6285A" w:rsidRPr="009A0A19" w:rsidRDefault="00A6285A" w:rsidP="009A0A19">
      <w:pPr>
        <w:rPr>
          <w:shd w:val="clear" w:color="auto" w:fill="FFFFFF"/>
        </w:rPr>
      </w:pPr>
      <w:proofErr w:type="spellStart"/>
      <w:r w:rsidRPr="009A0A19">
        <w:rPr>
          <w:shd w:val="clear" w:color="auto" w:fill="FFFFFF"/>
        </w:rPr>
        <w:t>Gribincea</w:t>
      </w:r>
      <w:proofErr w:type="spellEnd"/>
      <w:r w:rsidRPr="009A0A19">
        <w:rPr>
          <w:shd w:val="clear" w:color="auto" w:fill="FFFFFF"/>
        </w:rPr>
        <w:t xml:space="preserve">, A. and </w:t>
      </w:r>
      <w:proofErr w:type="spellStart"/>
      <w:r w:rsidRPr="009A0A19">
        <w:rPr>
          <w:shd w:val="clear" w:color="auto" w:fill="FFFFFF"/>
        </w:rPr>
        <w:t>Gribincea</w:t>
      </w:r>
      <w:proofErr w:type="spellEnd"/>
      <w:r w:rsidRPr="009A0A19">
        <w:rPr>
          <w:shd w:val="clear" w:color="auto" w:fill="FFFFFF"/>
        </w:rPr>
        <w:t xml:space="preserve">, C., 2020. </w:t>
      </w:r>
      <w:proofErr w:type="gramStart"/>
      <w:r w:rsidRPr="009A0A19">
        <w:rPr>
          <w:shd w:val="clear" w:color="auto" w:fill="FFFFFF"/>
        </w:rPr>
        <w:t>The Market of International Banking Services and their Implications on the Economy of the Republic of Moldova.</w:t>
      </w:r>
      <w:proofErr w:type="gramEnd"/>
      <w:r w:rsidRPr="009A0A19">
        <w:rPr>
          <w:shd w:val="clear" w:color="auto" w:fill="FFFFFF"/>
        </w:rPr>
        <w:t> </w:t>
      </w:r>
      <w:proofErr w:type="spellStart"/>
      <w:proofErr w:type="gramStart"/>
      <w:r w:rsidRPr="009A0A19">
        <w:rPr>
          <w:i/>
          <w:iCs/>
          <w:shd w:val="clear" w:color="auto" w:fill="FFFFFF"/>
        </w:rPr>
        <w:t>Історико-політичні</w:t>
      </w:r>
      <w:proofErr w:type="spellEnd"/>
      <w:r w:rsidRPr="009A0A19">
        <w:rPr>
          <w:i/>
          <w:iCs/>
          <w:shd w:val="clear" w:color="auto" w:fill="FFFFFF"/>
        </w:rPr>
        <w:t xml:space="preserve"> </w:t>
      </w:r>
      <w:proofErr w:type="spellStart"/>
      <w:r w:rsidRPr="009A0A19">
        <w:rPr>
          <w:i/>
          <w:iCs/>
          <w:shd w:val="clear" w:color="auto" w:fill="FFFFFF"/>
        </w:rPr>
        <w:t>проблеми</w:t>
      </w:r>
      <w:proofErr w:type="spellEnd"/>
      <w:r w:rsidRPr="009A0A19">
        <w:rPr>
          <w:i/>
          <w:iCs/>
          <w:shd w:val="clear" w:color="auto" w:fill="FFFFFF"/>
        </w:rPr>
        <w:t xml:space="preserve"> </w:t>
      </w:r>
      <w:proofErr w:type="spellStart"/>
      <w:r w:rsidRPr="009A0A19">
        <w:rPr>
          <w:i/>
          <w:iCs/>
          <w:shd w:val="clear" w:color="auto" w:fill="FFFFFF"/>
        </w:rPr>
        <w:t>сучасного</w:t>
      </w:r>
      <w:proofErr w:type="spellEnd"/>
      <w:r w:rsidRPr="009A0A19">
        <w:rPr>
          <w:i/>
          <w:iCs/>
          <w:shd w:val="clear" w:color="auto" w:fill="FFFFFF"/>
        </w:rPr>
        <w:t xml:space="preserve"> </w:t>
      </w:r>
      <w:proofErr w:type="spellStart"/>
      <w:r w:rsidRPr="009A0A19">
        <w:rPr>
          <w:i/>
          <w:iCs/>
          <w:shd w:val="clear" w:color="auto" w:fill="FFFFFF"/>
        </w:rPr>
        <w:t>світу</w:t>
      </w:r>
      <w:proofErr w:type="spellEnd"/>
      <w:r w:rsidRPr="009A0A19">
        <w:rPr>
          <w:shd w:val="clear" w:color="auto" w:fill="FFFFFF"/>
        </w:rPr>
        <w:t>, (37-38), pp.71-79.</w:t>
      </w:r>
      <w:proofErr w:type="gramEnd"/>
    </w:p>
    <w:p w14:paraId="72D3127A" w14:textId="77777777" w:rsidR="00A6285A" w:rsidRPr="009A0A19" w:rsidRDefault="00A6285A" w:rsidP="009A0A19">
      <w:pPr>
        <w:rPr>
          <w:shd w:val="clear" w:color="auto" w:fill="FFFFFF"/>
        </w:rPr>
      </w:pPr>
      <w:proofErr w:type="spellStart"/>
      <w:r w:rsidRPr="009A0A19">
        <w:rPr>
          <w:shd w:val="clear" w:color="auto" w:fill="FFFFFF"/>
        </w:rPr>
        <w:t>Grigoroi</w:t>
      </w:r>
      <w:proofErr w:type="spellEnd"/>
      <w:r w:rsidRPr="009A0A19">
        <w:rPr>
          <w:shd w:val="clear" w:color="auto" w:fill="FFFFFF"/>
        </w:rPr>
        <w:t xml:space="preserve">, L. and </w:t>
      </w:r>
      <w:proofErr w:type="spellStart"/>
      <w:r w:rsidRPr="009A0A19">
        <w:rPr>
          <w:shd w:val="clear" w:color="auto" w:fill="FFFFFF"/>
        </w:rPr>
        <w:t>Muntean</w:t>
      </w:r>
      <w:proofErr w:type="spellEnd"/>
      <w:r w:rsidRPr="009A0A19">
        <w:rPr>
          <w:shd w:val="clear" w:color="auto" w:fill="FFFFFF"/>
        </w:rPr>
        <w:t xml:space="preserve">, N., 2019. </w:t>
      </w:r>
      <w:proofErr w:type="gramStart"/>
      <w:r w:rsidRPr="009A0A19">
        <w:rPr>
          <w:shd w:val="clear" w:color="auto" w:fill="FFFFFF"/>
        </w:rPr>
        <w:t>The Innovative Experience of the Republic of Moldova in Reforming the Accounting System and Its Harmonization with IFRS and Europeans Directives.</w:t>
      </w:r>
      <w:proofErr w:type="gramEnd"/>
      <w:r w:rsidRPr="009A0A19">
        <w:rPr>
          <w:shd w:val="clear" w:color="auto" w:fill="FFFFFF"/>
        </w:rPr>
        <w:t> </w:t>
      </w:r>
      <w:proofErr w:type="gramStart"/>
      <w:r w:rsidRPr="009A0A19">
        <w:rPr>
          <w:i/>
          <w:iCs/>
          <w:shd w:val="clear" w:color="auto" w:fill="FFFFFF"/>
        </w:rPr>
        <w:t>Marketing and Management of Innovations</w:t>
      </w:r>
      <w:r w:rsidRPr="009A0A19">
        <w:rPr>
          <w:shd w:val="clear" w:color="auto" w:fill="FFFFFF"/>
        </w:rPr>
        <w:t>, pp.325-334.</w:t>
      </w:r>
      <w:proofErr w:type="gramEnd"/>
    </w:p>
    <w:p w14:paraId="2678D48C" w14:textId="77777777" w:rsidR="00A6285A" w:rsidRPr="009A0A19" w:rsidRDefault="00A6285A" w:rsidP="009A0A19">
      <w:pPr>
        <w:rPr>
          <w:shd w:val="clear" w:color="auto" w:fill="FFFFFF"/>
        </w:rPr>
      </w:pPr>
      <w:proofErr w:type="spellStart"/>
      <w:r w:rsidRPr="009A0A19">
        <w:rPr>
          <w:shd w:val="clear" w:color="auto" w:fill="FFFFFF"/>
        </w:rPr>
        <w:t>Hanafizadeh</w:t>
      </w:r>
      <w:proofErr w:type="spellEnd"/>
      <w:r w:rsidRPr="009A0A19">
        <w:rPr>
          <w:shd w:val="clear" w:color="auto" w:fill="FFFFFF"/>
        </w:rPr>
        <w:t xml:space="preserve">, P. and </w:t>
      </w:r>
      <w:proofErr w:type="spellStart"/>
      <w:r w:rsidRPr="009A0A19">
        <w:rPr>
          <w:shd w:val="clear" w:color="auto" w:fill="FFFFFF"/>
        </w:rPr>
        <w:t>Marjaie</w:t>
      </w:r>
      <w:proofErr w:type="spellEnd"/>
      <w:r w:rsidRPr="009A0A19">
        <w:rPr>
          <w:shd w:val="clear" w:color="auto" w:fill="FFFFFF"/>
        </w:rPr>
        <w:t xml:space="preserve">, S., 2021. </w:t>
      </w:r>
      <w:proofErr w:type="gramStart"/>
      <w:r w:rsidRPr="009A0A19">
        <w:rPr>
          <w:shd w:val="clear" w:color="auto" w:fill="FFFFFF"/>
        </w:rPr>
        <w:t>Exploring banking business model types: A cognitive view.</w:t>
      </w:r>
      <w:proofErr w:type="gramEnd"/>
      <w:r w:rsidRPr="009A0A19">
        <w:rPr>
          <w:shd w:val="clear" w:color="auto" w:fill="FFFFFF"/>
        </w:rPr>
        <w:t> </w:t>
      </w:r>
      <w:r w:rsidRPr="009A0A19">
        <w:rPr>
          <w:i/>
          <w:iCs/>
          <w:shd w:val="clear" w:color="auto" w:fill="FFFFFF"/>
        </w:rPr>
        <w:t>Digital Business</w:t>
      </w:r>
      <w:r w:rsidRPr="009A0A19">
        <w:rPr>
          <w:shd w:val="clear" w:color="auto" w:fill="FFFFFF"/>
        </w:rPr>
        <w:t>, 1(2), p.100012.</w:t>
      </w:r>
    </w:p>
    <w:p w14:paraId="047ECD03" w14:textId="77777777" w:rsidR="00A6285A" w:rsidRPr="009A0A19" w:rsidRDefault="00A6285A" w:rsidP="009A0A19">
      <w:pPr>
        <w:rPr>
          <w:shd w:val="clear" w:color="auto" w:fill="FFFFFF"/>
        </w:rPr>
      </w:pPr>
      <w:proofErr w:type="spellStart"/>
      <w:proofErr w:type="gramStart"/>
      <w:r w:rsidRPr="009A0A19">
        <w:rPr>
          <w:shd w:val="clear" w:color="auto" w:fill="FFFFFF"/>
        </w:rPr>
        <w:t>Handayani</w:t>
      </w:r>
      <w:proofErr w:type="spellEnd"/>
      <w:r w:rsidRPr="009A0A19">
        <w:rPr>
          <w:shd w:val="clear" w:color="auto" w:fill="FFFFFF"/>
        </w:rPr>
        <w:t>, F., 2020.</w:t>
      </w:r>
      <w:proofErr w:type="gramEnd"/>
      <w:r w:rsidRPr="009A0A19">
        <w:rPr>
          <w:shd w:val="clear" w:color="auto" w:fill="FFFFFF"/>
        </w:rPr>
        <w:t xml:space="preserve"> </w:t>
      </w:r>
      <w:proofErr w:type="gramStart"/>
      <w:r w:rsidRPr="009A0A19">
        <w:rPr>
          <w:shd w:val="clear" w:color="auto" w:fill="FFFFFF"/>
        </w:rPr>
        <w:t xml:space="preserve">Understanding the Change of Small Business Customers </w:t>
      </w:r>
      <w:proofErr w:type="spellStart"/>
      <w:r w:rsidRPr="009A0A19">
        <w:rPr>
          <w:shd w:val="clear" w:color="auto" w:fill="FFFFFF"/>
        </w:rPr>
        <w:t>Neurobehavior</w:t>
      </w:r>
      <w:proofErr w:type="spellEnd"/>
      <w:r w:rsidRPr="009A0A19">
        <w:rPr>
          <w:shd w:val="clear" w:color="auto" w:fill="FFFFFF"/>
        </w:rPr>
        <w:t xml:space="preserve"> Affected by the Outbreak of Corona Virus 2019 in Indonesia.</w:t>
      </w:r>
      <w:proofErr w:type="gramEnd"/>
      <w:r w:rsidRPr="009A0A19">
        <w:rPr>
          <w:shd w:val="clear" w:color="auto" w:fill="FFFFFF"/>
        </w:rPr>
        <w:t> </w:t>
      </w:r>
      <w:proofErr w:type="gramStart"/>
      <w:r w:rsidRPr="009A0A19">
        <w:rPr>
          <w:i/>
          <w:iCs/>
          <w:shd w:val="clear" w:color="auto" w:fill="FFFFFF"/>
        </w:rPr>
        <w:t>Journal of Advanced Research in Dynamical and Control Systems</w:t>
      </w:r>
      <w:r w:rsidRPr="009A0A19">
        <w:rPr>
          <w:shd w:val="clear" w:color="auto" w:fill="FFFFFF"/>
        </w:rPr>
        <w:t>, 12(SP7), pp.1313-1320.</w:t>
      </w:r>
      <w:proofErr w:type="gramEnd"/>
    </w:p>
    <w:p w14:paraId="0F8BB0E1" w14:textId="77777777" w:rsidR="00A6285A" w:rsidRPr="009A0A19" w:rsidRDefault="00A6285A" w:rsidP="009A0A19">
      <w:pPr>
        <w:rPr>
          <w:rFonts w:cs="Times New Roman"/>
          <w:szCs w:val="24"/>
          <w:shd w:val="clear" w:color="auto" w:fill="FFFFFF"/>
        </w:rPr>
      </w:pPr>
      <w:proofErr w:type="spellStart"/>
      <w:r w:rsidRPr="009A0A19">
        <w:rPr>
          <w:rFonts w:cs="Times New Roman"/>
          <w:szCs w:val="24"/>
          <w:shd w:val="clear" w:color="auto" w:fill="FFFFFF"/>
        </w:rPr>
        <w:t>Hegde</w:t>
      </w:r>
      <w:proofErr w:type="spellEnd"/>
      <w:r w:rsidRPr="009A0A19">
        <w:rPr>
          <w:rFonts w:cs="Times New Roman"/>
          <w:szCs w:val="24"/>
          <w:shd w:val="clear" w:color="auto" w:fill="FFFFFF"/>
        </w:rPr>
        <w:t xml:space="preserve">, K. and </w:t>
      </w:r>
      <w:proofErr w:type="spellStart"/>
      <w:r w:rsidRPr="009A0A19">
        <w:rPr>
          <w:rFonts w:cs="Times New Roman"/>
          <w:szCs w:val="24"/>
          <w:shd w:val="clear" w:color="auto" w:fill="FFFFFF"/>
        </w:rPr>
        <w:t>Rai</w:t>
      </w:r>
      <w:proofErr w:type="spellEnd"/>
      <w:r w:rsidRPr="009A0A19">
        <w:rPr>
          <w:rFonts w:cs="Times New Roman"/>
          <w:szCs w:val="24"/>
          <w:shd w:val="clear" w:color="auto" w:fill="FFFFFF"/>
        </w:rPr>
        <w:t xml:space="preserve">, B., 2020. A Case of Adenocarcinoma – Primary </w:t>
      </w:r>
      <w:proofErr w:type="gramStart"/>
      <w:r w:rsidRPr="009A0A19">
        <w:rPr>
          <w:rFonts w:cs="Times New Roman"/>
          <w:szCs w:val="24"/>
          <w:shd w:val="clear" w:color="auto" w:fill="FFFFFF"/>
        </w:rPr>
        <w:t>Versus</w:t>
      </w:r>
      <w:proofErr w:type="gramEnd"/>
      <w:r w:rsidRPr="009A0A19">
        <w:rPr>
          <w:rFonts w:cs="Times New Roman"/>
          <w:szCs w:val="24"/>
          <w:shd w:val="clear" w:color="auto" w:fill="FFFFFF"/>
        </w:rPr>
        <w:t xml:space="preserve"> Secondary. </w:t>
      </w:r>
      <w:proofErr w:type="gramStart"/>
      <w:r w:rsidRPr="009A0A19">
        <w:rPr>
          <w:rFonts w:cs="Times New Roman"/>
          <w:i/>
          <w:iCs/>
          <w:szCs w:val="24"/>
          <w:shd w:val="clear" w:color="auto" w:fill="FFFFFF"/>
        </w:rPr>
        <w:t>International Journal of Contemporary Medical Research [IJCMR]</w:t>
      </w:r>
      <w:r w:rsidRPr="009A0A19">
        <w:rPr>
          <w:rFonts w:cs="Times New Roman"/>
          <w:szCs w:val="24"/>
          <w:shd w:val="clear" w:color="auto" w:fill="FFFFFF"/>
        </w:rPr>
        <w:t>, 7(4), pp.78-90.</w:t>
      </w:r>
      <w:proofErr w:type="gramEnd"/>
    </w:p>
    <w:p w14:paraId="7D0D5178" w14:textId="77777777" w:rsidR="00A6285A" w:rsidRPr="009A0A19" w:rsidRDefault="00A6285A" w:rsidP="009A0A19">
      <w:pPr>
        <w:rPr>
          <w:shd w:val="clear" w:color="auto" w:fill="FFFFFF"/>
        </w:rPr>
      </w:pPr>
      <w:proofErr w:type="spellStart"/>
      <w:r w:rsidRPr="009A0A19">
        <w:rPr>
          <w:shd w:val="clear" w:color="auto" w:fill="FFFFFF"/>
        </w:rPr>
        <w:t>Hermawan</w:t>
      </w:r>
      <w:proofErr w:type="spellEnd"/>
      <w:r w:rsidRPr="009A0A19">
        <w:rPr>
          <w:shd w:val="clear" w:color="auto" w:fill="FFFFFF"/>
        </w:rPr>
        <w:t xml:space="preserve">, D., 2021. </w:t>
      </w:r>
      <w:proofErr w:type="gramStart"/>
      <w:r w:rsidRPr="009A0A19">
        <w:rPr>
          <w:shd w:val="clear" w:color="auto" w:fill="FFFFFF"/>
        </w:rPr>
        <w:t>Buyer’ Black Box Model Change in COVID-19 Pandemic.</w:t>
      </w:r>
      <w:proofErr w:type="gramEnd"/>
      <w:r w:rsidRPr="009A0A19">
        <w:rPr>
          <w:shd w:val="clear" w:color="auto" w:fill="FFFFFF"/>
        </w:rPr>
        <w:t> </w:t>
      </w:r>
      <w:proofErr w:type="gramStart"/>
      <w:r w:rsidRPr="009A0A19">
        <w:rPr>
          <w:i/>
          <w:iCs/>
          <w:shd w:val="clear" w:color="auto" w:fill="FFFFFF"/>
        </w:rPr>
        <w:t>International Journal of Business Studies</w:t>
      </w:r>
      <w:r w:rsidRPr="009A0A19">
        <w:rPr>
          <w:shd w:val="clear" w:color="auto" w:fill="FFFFFF"/>
        </w:rPr>
        <w:t>, 5(2), pp.92-100.</w:t>
      </w:r>
      <w:proofErr w:type="gramEnd"/>
    </w:p>
    <w:p w14:paraId="02FB6F78" w14:textId="77777777" w:rsidR="00A6285A" w:rsidRPr="009A0A19" w:rsidRDefault="00A6285A" w:rsidP="009A0A19">
      <w:pPr>
        <w:rPr>
          <w:rFonts w:cs="Times New Roman"/>
          <w:szCs w:val="24"/>
          <w:shd w:val="clear" w:color="auto" w:fill="FFFFFF"/>
        </w:rPr>
      </w:pPr>
      <w:r w:rsidRPr="009A0A19">
        <w:rPr>
          <w:rFonts w:cs="Times New Roman"/>
          <w:szCs w:val="24"/>
          <w:shd w:val="clear" w:color="auto" w:fill="FFFFFF"/>
        </w:rPr>
        <w:t xml:space="preserve">Howie, P. and </w:t>
      </w:r>
      <w:proofErr w:type="spellStart"/>
      <w:r w:rsidRPr="009A0A19">
        <w:rPr>
          <w:rFonts w:cs="Times New Roman"/>
          <w:szCs w:val="24"/>
          <w:shd w:val="clear" w:color="auto" w:fill="FFFFFF"/>
        </w:rPr>
        <w:t>Bagnall</w:t>
      </w:r>
      <w:proofErr w:type="spellEnd"/>
      <w:r w:rsidRPr="009A0A19">
        <w:rPr>
          <w:rFonts w:cs="Times New Roman"/>
          <w:szCs w:val="24"/>
          <w:shd w:val="clear" w:color="auto" w:fill="FFFFFF"/>
        </w:rPr>
        <w:t xml:space="preserve">, R., 2016. </w:t>
      </w:r>
      <w:proofErr w:type="gramStart"/>
      <w:r w:rsidRPr="009A0A19">
        <w:rPr>
          <w:rFonts w:cs="Times New Roman"/>
          <w:szCs w:val="24"/>
          <w:shd w:val="clear" w:color="auto" w:fill="FFFFFF"/>
        </w:rPr>
        <w:t>A methodology for field-testing concepts through expert practitioner engagement.</w:t>
      </w:r>
      <w:proofErr w:type="gramEnd"/>
      <w:r w:rsidRPr="009A0A19">
        <w:rPr>
          <w:rFonts w:cs="Times New Roman"/>
          <w:szCs w:val="24"/>
          <w:shd w:val="clear" w:color="auto" w:fill="FFFFFF"/>
        </w:rPr>
        <w:t> </w:t>
      </w:r>
      <w:proofErr w:type="gramStart"/>
      <w:r w:rsidRPr="009A0A19">
        <w:rPr>
          <w:rFonts w:cs="Times New Roman"/>
          <w:i/>
          <w:iCs/>
          <w:szCs w:val="24"/>
          <w:shd w:val="clear" w:color="auto" w:fill="FFFFFF"/>
        </w:rPr>
        <w:t>International Journal of Social Research Methodology</w:t>
      </w:r>
      <w:r w:rsidRPr="009A0A19">
        <w:rPr>
          <w:rFonts w:cs="Times New Roman"/>
          <w:szCs w:val="24"/>
          <w:shd w:val="clear" w:color="auto" w:fill="FFFFFF"/>
        </w:rPr>
        <w:t>, 20(4), pp.401-410.</w:t>
      </w:r>
      <w:proofErr w:type="gramEnd"/>
    </w:p>
    <w:p w14:paraId="02F00046" w14:textId="77777777" w:rsidR="00A6285A" w:rsidRPr="009A0A19" w:rsidRDefault="00A6285A" w:rsidP="009A0A19">
      <w:pPr>
        <w:rPr>
          <w:shd w:val="clear" w:color="auto" w:fill="FFFFFF"/>
        </w:rPr>
      </w:pPr>
      <w:proofErr w:type="spellStart"/>
      <w:proofErr w:type="gramStart"/>
      <w:r w:rsidRPr="009A0A19">
        <w:rPr>
          <w:shd w:val="clear" w:color="auto" w:fill="FFFFFF"/>
        </w:rPr>
        <w:lastRenderedPageBreak/>
        <w:t>Hundal</w:t>
      </w:r>
      <w:proofErr w:type="spellEnd"/>
      <w:r w:rsidRPr="009A0A19">
        <w:rPr>
          <w:shd w:val="clear" w:color="auto" w:fill="FFFFFF"/>
        </w:rPr>
        <w:t xml:space="preserve">, S. and </w:t>
      </w:r>
      <w:proofErr w:type="spellStart"/>
      <w:r w:rsidRPr="009A0A19">
        <w:rPr>
          <w:shd w:val="clear" w:color="auto" w:fill="FFFFFF"/>
        </w:rPr>
        <w:t>Zinakova</w:t>
      </w:r>
      <w:proofErr w:type="spellEnd"/>
      <w:r w:rsidRPr="009A0A19">
        <w:rPr>
          <w:shd w:val="clear" w:color="auto" w:fill="FFFFFF"/>
        </w:rPr>
        <w:t>, T., 2021.</w:t>
      </w:r>
      <w:proofErr w:type="gramEnd"/>
      <w:r w:rsidRPr="009A0A19">
        <w:rPr>
          <w:shd w:val="clear" w:color="auto" w:fill="FFFFFF"/>
        </w:rPr>
        <w:t xml:space="preserve"> </w:t>
      </w:r>
      <w:proofErr w:type="gramStart"/>
      <w:r w:rsidRPr="009A0A19">
        <w:rPr>
          <w:shd w:val="clear" w:color="auto" w:fill="FFFFFF"/>
        </w:rPr>
        <w:t>Financial technology in the Finnish banking sector and its impact on stakeholders in the wake of COVID-19.</w:t>
      </w:r>
      <w:proofErr w:type="gramEnd"/>
      <w:r w:rsidRPr="009A0A19">
        <w:rPr>
          <w:shd w:val="clear" w:color="auto" w:fill="FFFFFF"/>
        </w:rPr>
        <w:t> </w:t>
      </w:r>
      <w:r w:rsidRPr="009A0A19">
        <w:rPr>
          <w:i/>
          <w:iCs/>
          <w:shd w:val="clear" w:color="auto" w:fill="FFFFFF"/>
        </w:rPr>
        <w:t>Risk Governance and Control: Financial Markets and Institutions</w:t>
      </w:r>
      <w:r w:rsidRPr="009A0A19">
        <w:rPr>
          <w:shd w:val="clear" w:color="auto" w:fill="FFFFFF"/>
        </w:rPr>
        <w:t>, 11(1), pp.8-19.</w:t>
      </w:r>
    </w:p>
    <w:p w14:paraId="4C474151" w14:textId="77777777" w:rsidR="00A6285A" w:rsidRPr="009A0A19" w:rsidRDefault="00A6285A" w:rsidP="009A0A19">
      <w:pPr>
        <w:rPr>
          <w:shd w:val="clear" w:color="auto" w:fill="FFFFFF"/>
        </w:rPr>
      </w:pPr>
      <w:proofErr w:type="gramStart"/>
      <w:r w:rsidRPr="009A0A19">
        <w:rPr>
          <w:shd w:val="clear" w:color="auto" w:fill="FFFFFF"/>
        </w:rPr>
        <w:t>International Monetary Fund, 2019.</w:t>
      </w:r>
      <w:proofErr w:type="gramEnd"/>
      <w:r w:rsidRPr="009A0A19">
        <w:rPr>
          <w:shd w:val="clear" w:color="auto" w:fill="FFFFFF"/>
        </w:rPr>
        <w:t xml:space="preserve"> Republic of Moldova: Financial Sector Assessment Program-Bank Crisis Resolution-Stress Testing. </w:t>
      </w:r>
      <w:proofErr w:type="gramStart"/>
      <w:r w:rsidRPr="009A0A19">
        <w:rPr>
          <w:i/>
          <w:iCs/>
          <w:shd w:val="clear" w:color="auto" w:fill="FFFFFF"/>
        </w:rPr>
        <w:t>IMF Staff Country Reports</w:t>
      </w:r>
      <w:r w:rsidRPr="009A0A19">
        <w:rPr>
          <w:shd w:val="clear" w:color="auto" w:fill="FFFFFF"/>
        </w:rPr>
        <w:t>, 16(74), p.1.</w:t>
      </w:r>
      <w:proofErr w:type="gramEnd"/>
    </w:p>
    <w:p w14:paraId="64A1A0A1" w14:textId="77777777" w:rsidR="00A6285A" w:rsidRPr="009A0A19" w:rsidRDefault="00A6285A" w:rsidP="009A0A19">
      <w:pPr>
        <w:rPr>
          <w:rFonts w:cs="Times New Roman"/>
          <w:szCs w:val="24"/>
          <w:shd w:val="clear" w:color="auto" w:fill="FFFFFF"/>
        </w:rPr>
      </w:pPr>
      <w:r w:rsidRPr="009A0A19">
        <w:rPr>
          <w:rFonts w:cs="Times New Roman"/>
          <w:szCs w:val="24"/>
          <w:shd w:val="clear" w:color="auto" w:fill="FFFFFF"/>
        </w:rPr>
        <w:t>Jackson, P., 2018. Methodology out of context: Getting Zimbabwean entrepreneurs to participate in research. </w:t>
      </w:r>
      <w:proofErr w:type="gramStart"/>
      <w:r w:rsidRPr="009A0A19">
        <w:rPr>
          <w:rFonts w:cs="Times New Roman"/>
          <w:i/>
          <w:iCs/>
          <w:szCs w:val="24"/>
          <w:shd w:val="clear" w:color="auto" w:fill="FFFFFF"/>
        </w:rPr>
        <w:t>International Journal of Social Research Methodology</w:t>
      </w:r>
      <w:r w:rsidRPr="009A0A19">
        <w:rPr>
          <w:rFonts w:cs="Times New Roman"/>
          <w:szCs w:val="24"/>
          <w:shd w:val="clear" w:color="auto" w:fill="FFFFFF"/>
        </w:rPr>
        <w:t>, 3(4), pp.347-359.</w:t>
      </w:r>
      <w:proofErr w:type="gramEnd"/>
    </w:p>
    <w:p w14:paraId="279C1B61" w14:textId="77777777" w:rsidR="00A6285A" w:rsidRPr="009A0A19" w:rsidRDefault="00A6285A" w:rsidP="009A0A19">
      <w:pPr>
        <w:rPr>
          <w:shd w:val="clear" w:color="auto" w:fill="FFFFFF"/>
        </w:rPr>
      </w:pPr>
      <w:proofErr w:type="spellStart"/>
      <w:proofErr w:type="gramStart"/>
      <w:r w:rsidRPr="009A0A19">
        <w:rPr>
          <w:shd w:val="clear" w:color="auto" w:fill="FFFFFF"/>
        </w:rPr>
        <w:t>Jaiswal</w:t>
      </w:r>
      <w:proofErr w:type="spellEnd"/>
      <w:r w:rsidRPr="009A0A19">
        <w:rPr>
          <w:shd w:val="clear" w:color="auto" w:fill="FFFFFF"/>
        </w:rPr>
        <w:t>, S., 2020.</w:t>
      </w:r>
      <w:proofErr w:type="gramEnd"/>
      <w:r w:rsidRPr="009A0A19">
        <w:rPr>
          <w:shd w:val="clear" w:color="auto" w:fill="FFFFFF"/>
        </w:rPr>
        <w:t xml:space="preserve"> </w:t>
      </w:r>
      <w:proofErr w:type="gramStart"/>
      <w:r w:rsidRPr="009A0A19">
        <w:rPr>
          <w:shd w:val="clear" w:color="auto" w:fill="FFFFFF"/>
        </w:rPr>
        <w:t>Impact of Covid-19 on Banking Sector.</w:t>
      </w:r>
      <w:proofErr w:type="gramEnd"/>
      <w:r w:rsidRPr="009A0A19">
        <w:rPr>
          <w:shd w:val="clear" w:color="auto" w:fill="FFFFFF"/>
        </w:rPr>
        <w:t> </w:t>
      </w:r>
      <w:proofErr w:type="gramStart"/>
      <w:r w:rsidRPr="009A0A19">
        <w:rPr>
          <w:i/>
          <w:iCs/>
          <w:shd w:val="clear" w:color="auto" w:fill="FFFFFF"/>
        </w:rPr>
        <w:t>RESEARCH REVIEW International Journal of Multidisciplinary</w:t>
      </w:r>
      <w:r w:rsidRPr="009A0A19">
        <w:rPr>
          <w:shd w:val="clear" w:color="auto" w:fill="FFFFFF"/>
        </w:rPr>
        <w:t>, 5(9), pp.270-273.</w:t>
      </w:r>
      <w:proofErr w:type="gramEnd"/>
    </w:p>
    <w:p w14:paraId="2AD31861" w14:textId="77777777" w:rsidR="00A6285A" w:rsidRPr="009A0A19" w:rsidRDefault="00A6285A" w:rsidP="009A0A19">
      <w:pPr>
        <w:rPr>
          <w:rFonts w:cs="Times New Roman"/>
          <w:szCs w:val="24"/>
          <w:shd w:val="clear" w:color="auto" w:fill="FFFFFF"/>
        </w:rPr>
      </w:pPr>
      <w:proofErr w:type="gramStart"/>
      <w:r w:rsidRPr="009A0A19">
        <w:rPr>
          <w:rFonts w:cs="Times New Roman"/>
          <w:szCs w:val="24"/>
          <w:shd w:val="clear" w:color="auto" w:fill="FFFFFF"/>
        </w:rPr>
        <w:t>John, 2019.</w:t>
      </w:r>
      <w:proofErr w:type="gramEnd"/>
      <w:r w:rsidRPr="009A0A19">
        <w:rPr>
          <w:rFonts w:cs="Times New Roman"/>
          <w:szCs w:val="24"/>
          <w:shd w:val="clear" w:color="auto" w:fill="FFFFFF"/>
        </w:rPr>
        <w:t xml:space="preserve"> International Journal of Social Research Methodology: Theory &amp; Practice. </w:t>
      </w:r>
      <w:proofErr w:type="gramStart"/>
      <w:r w:rsidRPr="009A0A19">
        <w:rPr>
          <w:rFonts w:cs="Times New Roman"/>
          <w:i/>
          <w:iCs/>
          <w:szCs w:val="24"/>
          <w:shd w:val="clear" w:color="auto" w:fill="FFFFFF"/>
        </w:rPr>
        <w:t>International Journal of Social Research Methodology</w:t>
      </w:r>
      <w:r w:rsidRPr="009A0A19">
        <w:rPr>
          <w:rFonts w:cs="Times New Roman"/>
          <w:szCs w:val="24"/>
          <w:shd w:val="clear" w:color="auto" w:fill="FFFFFF"/>
        </w:rPr>
        <w:t xml:space="preserve">, 15(6), </w:t>
      </w:r>
      <w:proofErr w:type="spellStart"/>
      <w:r w:rsidRPr="009A0A19">
        <w:rPr>
          <w:rFonts w:cs="Times New Roman"/>
          <w:szCs w:val="24"/>
          <w:shd w:val="clear" w:color="auto" w:fill="FFFFFF"/>
        </w:rPr>
        <w:t>p.ebi-ebi</w:t>
      </w:r>
      <w:proofErr w:type="spellEnd"/>
      <w:r w:rsidRPr="009A0A19">
        <w:rPr>
          <w:rFonts w:cs="Times New Roman"/>
          <w:szCs w:val="24"/>
          <w:shd w:val="clear" w:color="auto" w:fill="FFFFFF"/>
        </w:rPr>
        <w:t>.</w:t>
      </w:r>
      <w:proofErr w:type="gramEnd"/>
    </w:p>
    <w:p w14:paraId="7F5B074B" w14:textId="77777777" w:rsidR="00A6285A" w:rsidRPr="009A0A19" w:rsidRDefault="00A6285A" w:rsidP="009A0A19">
      <w:pPr>
        <w:rPr>
          <w:shd w:val="clear" w:color="auto" w:fill="FFFFFF"/>
        </w:rPr>
      </w:pPr>
      <w:proofErr w:type="spellStart"/>
      <w:r w:rsidRPr="009A0A19">
        <w:rPr>
          <w:shd w:val="clear" w:color="auto" w:fill="FFFFFF"/>
        </w:rPr>
        <w:t>Kananerova</w:t>
      </w:r>
      <w:proofErr w:type="spellEnd"/>
      <w:r w:rsidRPr="009A0A19">
        <w:rPr>
          <w:shd w:val="clear" w:color="auto" w:fill="FFFFFF"/>
        </w:rPr>
        <w:t xml:space="preserve">, E., 2021. </w:t>
      </w:r>
      <w:proofErr w:type="gramStart"/>
      <w:r w:rsidRPr="009A0A19">
        <w:rPr>
          <w:shd w:val="clear" w:color="auto" w:fill="FFFFFF"/>
        </w:rPr>
        <w:t>The Problem of collectivization in Right-Bank Moldova in the Soviet historiography.</w:t>
      </w:r>
      <w:proofErr w:type="gramEnd"/>
      <w:r w:rsidRPr="009A0A19">
        <w:rPr>
          <w:shd w:val="clear" w:color="auto" w:fill="FFFFFF"/>
        </w:rPr>
        <w:t> </w:t>
      </w:r>
      <w:proofErr w:type="spellStart"/>
      <w:proofErr w:type="gramStart"/>
      <w:r w:rsidRPr="009A0A19">
        <w:rPr>
          <w:i/>
          <w:iCs/>
          <w:shd w:val="clear" w:color="auto" w:fill="FFFFFF"/>
        </w:rPr>
        <w:t>Человек</w:t>
      </w:r>
      <w:proofErr w:type="spellEnd"/>
      <w:r w:rsidRPr="009A0A19">
        <w:rPr>
          <w:i/>
          <w:iCs/>
          <w:shd w:val="clear" w:color="auto" w:fill="FFFFFF"/>
        </w:rPr>
        <w:t xml:space="preserve"> и </w:t>
      </w:r>
      <w:proofErr w:type="spellStart"/>
      <w:r w:rsidRPr="009A0A19">
        <w:rPr>
          <w:i/>
          <w:iCs/>
          <w:shd w:val="clear" w:color="auto" w:fill="FFFFFF"/>
        </w:rPr>
        <w:t>культура</w:t>
      </w:r>
      <w:proofErr w:type="spellEnd"/>
      <w:r w:rsidRPr="009A0A19">
        <w:rPr>
          <w:shd w:val="clear" w:color="auto" w:fill="FFFFFF"/>
        </w:rPr>
        <w:t>, (3), pp.69-84.</w:t>
      </w:r>
      <w:proofErr w:type="gramEnd"/>
    </w:p>
    <w:p w14:paraId="6233C214" w14:textId="77777777" w:rsidR="00A6285A" w:rsidRPr="009A0A19" w:rsidRDefault="00A6285A" w:rsidP="009A0A19">
      <w:pPr>
        <w:rPr>
          <w:rFonts w:cs="Times New Roman"/>
          <w:szCs w:val="24"/>
          <w:shd w:val="clear" w:color="auto" w:fill="FFFFFF"/>
        </w:rPr>
      </w:pPr>
      <w:proofErr w:type="spellStart"/>
      <w:r w:rsidRPr="009A0A19">
        <w:rPr>
          <w:rFonts w:cs="Times New Roman"/>
          <w:szCs w:val="24"/>
          <w:shd w:val="clear" w:color="auto" w:fill="FFFFFF"/>
        </w:rPr>
        <w:t>Keightley</w:t>
      </w:r>
      <w:proofErr w:type="spellEnd"/>
      <w:r w:rsidRPr="009A0A19">
        <w:rPr>
          <w:rFonts w:cs="Times New Roman"/>
          <w:szCs w:val="24"/>
          <w:shd w:val="clear" w:color="auto" w:fill="FFFFFF"/>
        </w:rPr>
        <w:t xml:space="preserve">, E., 2020. </w:t>
      </w:r>
      <w:proofErr w:type="gramStart"/>
      <w:r w:rsidRPr="009A0A19">
        <w:rPr>
          <w:rFonts w:cs="Times New Roman"/>
          <w:szCs w:val="24"/>
          <w:shd w:val="clear" w:color="auto" w:fill="FFFFFF"/>
        </w:rPr>
        <w:t>Remembering research: memory and methodology in the social sciences.</w:t>
      </w:r>
      <w:proofErr w:type="gramEnd"/>
      <w:r w:rsidRPr="009A0A19">
        <w:rPr>
          <w:rFonts w:cs="Times New Roman"/>
          <w:szCs w:val="24"/>
          <w:shd w:val="clear" w:color="auto" w:fill="FFFFFF"/>
        </w:rPr>
        <w:t> </w:t>
      </w:r>
      <w:proofErr w:type="gramStart"/>
      <w:r w:rsidRPr="009A0A19">
        <w:rPr>
          <w:rFonts w:cs="Times New Roman"/>
          <w:i/>
          <w:iCs/>
          <w:szCs w:val="24"/>
          <w:shd w:val="clear" w:color="auto" w:fill="FFFFFF"/>
        </w:rPr>
        <w:t>International Journal of Social Research Methodology</w:t>
      </w:r>
      <w:r w:rsidRPr="009A0A19">
        <w:rPr>
          <w:rFonts w:cs="Times New Roman"/>
          <w:szCs w:val="24"/>
          <w:shd w:val="clear" w:color="auto" w:fill="FFFFFF"/>
        </w:rPr>
        <w:t>, 13(1), pp.55-70.</w:t>
      </w:r>
      <w:proofErr w:type="gramEnd"/>
    </w:p>
    <w:p w14:paraId="76A96097" w14:textId="77777777" w:rsidR="00A6285A" w:rsidRPr="009A0A19" w:rsidRDefault="00A6285A" w:rsidP="009A0A19">
      <w:pPr>
        <w:rPr>
          <w:shd w:val="clear" w:color="auto" w:fill="FFFFFF"/>
        </w:rPr>
      </w:pPr>
      <w:proofErr w:type="spellStart"/>
      <w:proofErr w:type="gramStart"/>
      <w:r w:rsidRPr="009A0A19">
        <w:rPr>
          <w:shd w:val="clear" w:color="auto" w:fill="FFFFFF"/>
        </w:rPr>
        <w:t>Keizo</w:t>
      </w:r>
      <w:proofErr w:type="spellEnd"/>
      <w:r w:rsidRPr="009A0A19">
        <w:rPr>
          <w:shd w:val="clear" w:color="auto" w:fill="FFFFFF"/>
        </w:rPr>
        <w:t>, 2020.</w:t>
      </w:r>
      <w:proofErr w:type="gramEnd"/>
      <w:r w:rsidRPr="009A0A19">
        <w:rPr>
          <w:shd w:val="clear" w:color="auto" w:fill="FFFFFF"/>
        </w:rPr>
        <w:t xml:space="preserve"> </w:t>
      </w:r>
      <w:proofErr w:type="spellStart"/>
      <w:r w:rsidRPr="009A0A19">
        <w:rPr>
          <w:shd w:val="clear" w:color="auto" w:fill="FFFFFF"/>
        </w:rPr>
        <w:t>Eni</w:t>
      </w:r>
      <w:proofErr w:type="spellEnd"/>
      <w:r w:rsidRPr="009A0A19">
        <w:rPr>
          <w:shd w:val="clear" w:color="auto" w:fill="FFFFFF"/>
        </w:rPr>
        <w:t xml:space="preserve"> cancels investments due to corona pandemic. </w:t>
      </w:r>
      <w:r w:rsidRPr="009A0A19">
        <w:rPr>
          <w:i/>
          <w:iCs/>
          <w:shd w:val="clear" w:color="auto" w:fill="FFFFFF"/>
        </w:rPr>
        <w:t>Focus on Catalysts</w:t>
      </w:r>
      <w:r w:rsidRPr="009A0A19">
        <w:rPr>
          <w:shd w:val="clear" w:color="auto" w:fill="FFFFFF"/>
        </w:rPr>
        <w:t>, 2020(6), p.4.</w:t>
      </w:r>
    </w:p>
    <w:p w14:paraId="5AEB6D33" w14:textId="77777777" w:rsidR="00A6285A" w:rsidRDefault="00A6285A" w:rsidP="004A2B0A">
      <w:pPr>
        <w:rPr>
          <w:shd w:val="clear" w:color="auto" w:fill="FFFFFF"/>
        </w:rPr>
      </w:pPr>
      <w:proofErr w:type="spellStart"/>
      <w:proofErr w:type="gramStart"/>
      <w:r>
        <w:rPr>
          <w:shd w:val="clear" w:color="auto" w:fill="FFFFFF"/>
        </w:rPr>
        <w:t>Khoo</w:t>
      </w:r>
      <w:proofErr w:type="spellEnd"/>
      <w:r>
        <w:rPr>
          <w:shd w:val="clear" w:color="auto" w:fill="FFFFFF"/>
        </w:rPr>
        <w:t>, S., 2020.</w:t>
      </w:r>
      <w:proofErr w:type="gramEnd"/>
      <w:r>
        <w:rPr>
          <w:shd w:val="clear" w:color="auto" w:fill="FFFFFF"/>
        </w:rPr>
        <w:t xml:space="preserve"> COVID-19 and Moldova Banking Industry: Problems Faced by Bank Marketing and Strategies to Promote Services and Bank Brands. </w:t>
      </w:r>
      <w:r>
        <w:rPr>
          <w:i/>
          <w:iCs/>
          <w:shd w:val="clear" w:color="auto" w:fill="FFFFFF"/>
        </w:rPr>
        <w:t>SSRN Electronic Journal</w:t>
      </w:r>
      <w:r>
        <w:rPr>
          <w:shd w:val="clear" w:color="auto" w:fill="FFFFFF"/>
        </w:rPr>
        <w:t>, p.890.</w:t>
      </w:r>
    </w:p>
    <w:p w14:paraId="14C9308C" w14:textId="77777777" w:rsidR="00A6285A" w:rsidRPr="009A0A19" w:rsidRDefault="00A6285A" w:rsidP="009A0A19">
      <w:pPr>
        <w:rPr>
          <w:shd w:val="clear" w:color="auto" w:fill="FFFFFF"/>
        </w:rPr>
      </w:pPr>
      <w:proofErr w:type="spellStart"/>
      <w:proofErr w:type="gramStart"/>
      <w:r w:rsidRPr="009A0A19">
        <w:rPr>
          <w:shd w:val="clear" w:color="auto" w:fill="FFFFFF"/>
        </w:rPr>
        <w:t>kimzu</w:t>
      </w:r>
      <w:proofErr w:type="spellEnd"/>
      <w:proofErr w:type="gramEnd"/>
      <w:r w:rsidRPr="009A0A19">
        <w:rPr>
          <w:shd w:val="clear" w:color="auto" w:fill="FFFFFF"/>
        </w:rPr>
        <w:t xml:space="preserve"> &amp; </w:t>
      </w:r>
      <w:proofErr w:type="spellStart"/>
      <w:r w:rsidRPr="009A0A19">
        <w:rPr>
          <w:shd w:val="clear" w:color="auto" w:fill="FFFFFF"/>
        </w:rPr>
        <w:t>jim</w:t>
      </w:r>
      <w:proofErr w:type="spellEnd"/>
      <w:r w:rsidRPr="009A0A19">
        <w:rPr>
          <w:shd w:val="clear" w:color="auto" w:fill="FFFFFF"/>
        </w:rPr>
        <w:t xml:space="preserve">, 2016. </w:t>
      </w:r>
      <w:proofErr w:type="gramStart"/>
      <w:r w:rsidRPr="009A0A19">
        <w:rPr>
          <w:shd w:val="clear" w:color="auto" w:fill="FFFFFF"/>
        </w:rPr>
        <w:t>An integrated model for determining business intelligence systems adoption and post-adoption benefits in banking sector.</w:t>
      </w:r>
      <w:proofErr w:type="gramEnd"/>
      <w:r w:rsidRPr="009A0A19">
        <w:rPr>
          <w:shd w:val="clear" w:color="auto" w:fill="FFFFFF"/>
        </w:rPr>
        <w:t> </w:t>
      </w:r>
      <w:proofErr w:type="gramStart"/>
      <w:r w:rsidRPr="009A0A19">
        <w:rPr>
          <w:i/>
          <w:iCs/>
          <w:shd w:val="clear" w:color="auto" w:fill="FFFFFF"/>
        </w:rPr>
        <w:t>Journal of Administrative and Business Studies</w:t>
      </w:r>
      <w:r w:rsidRPr="009A0A19">
        <w:rPr>
          <w:shd w:val="clear" w:color="auto" w:fill="FFFFFF"/>
        </w:rPr>
        <w:t>, 2(2), p.90.</w:t>
      </w:r>
      <w:proofErr w:type="gramEnd"/>
    </w:p>
    <w:p w14:paraId="0558175F" w14:textId="77777777" w:rsidR="00A6285A" w:rsidRPr="009A0A19" w:rsidRDefault="00A6285A" w:rsidP="009A0A19">
      <w:pPr>
        <w:rPr>
          <w:shd w:val="clear" w:color="auto" w:fill="FFFFFF"/>
        </w:rPr>
      </w:pPr>
      <w:proofErr w:type="spellStart"/>
      <w:r w:rsidRPr="009A0A19">
        <w:rPr>
          <w:shd w:val="clear" w:color="auto" w:fill="FFFFFF"/>
        </w:rPr>
        <w:t>Kisman</w:t>
      </w:r>
      <w:proofErr w:type="spellEnd"/>
      <w:r w:rsidRPr="009A0A19">
        <w:rPr>
          <w:shd w:val="clear" w:color="auto" w:fill="FFFFFF"/>
        </w:rPr>
        <w:t xml:space="preserve">, Z. and </w:t>
      </w:r>
      <w:proofErr w:type="spellStart"/>
      <w:r w:rsidRPr="009A0A19">
        <w:rPr>
          <w:shd w:val="clear" w:color="auto" w:fill="FFFFFF"/>
        </w:rPr>
        <w:t>Wuryandari</w:t>
      </w:r>
      <w:proofErr w:type="spellEnd"/>
      <w:r w:rsidRPr="009A0A19">
        <w:rPr>
          <w:shd w:val="clear" w:color="auto" w:fill="FFFFFF"/>
        </w:rPr>
        <w:t>, R., 2021. CHOOSING THE BEST MODEL FOR RESTRUCTURING BUSINESS DEBT IN INDONESIA DUE TO THE PANDEMIC USING THE ALTMAN, SPRINGATE, AND ZMIJEWSKI MODEL. </w:t>
      </w:r>
      <w:proofErr w:type="gramStart"/>
      <w:r w:rsidRPr="009A0A19">
        <w:rPr>
          <w:i/>
          <w:iCs/>
          <w:shd w:val="clear" w:color="auto" w:fill="FFFFFF"/>
        </w:rPr>
        <w:t>International Journal of Research in Commerce and Management Studies</w:t>
      </w:r>
      <w:r w:rsidRPr="009A0A19">
        <w:rPr>
          <w:shd w:val="clear" w:color="auto" w:fill="FFFFFF"/>
        </w:rPr>
        <w:t>, 03(04), pp.12-30.</w:t>
      </w:r>
      <w:proofErr w:type="gramEnd"/>
    </w:p>
    <w:p w14:paraId="1F8546F2" w14:textId="77777777" w:rsidR="00A6285A" w:rsidRPr="009A0A19" w:rsidRDefault="00A6285A" w:rsidP="009A0A19">
      <w:pPr>
        <w:rPr>
          <w:shd w:val="clear" w:color="auto" w:fill="FFFFFF"/>
        </w:rPr>
      </w:pPr>
      <w:proofErr w:type="spellStart"/>
      <w:proofErr w:type="gramStart"/>
      <w:r w:rsidRPr="009A0A19">
        <w:rPr>
          <w:shd w:val="clear" w:color="auto" w:fill="FFFFFF"/>
        </w:rPr>
        <w:t>Letonja</w:t>
      </w:r>
      <w:proofErr w:type="spellEnd"/>
      <w:r w:rsidRPr="009A0A19">
        <w:rPr>
          <w:shd w:val="clear" w:color="auto" w:fill="FFFFFF"/>
        </w:rPr>
        <w:t xml:space="preserve">, M. and </w:t>
      </w:r>
      <w:proofErr w:type="spellStart"/>
      <w:r w:rsidRPr="009A0A19">
        <w:rPr>
          <w:shd w:val="clear" w:color="auto" w:fill="FFFFFF"/>
        </w:rPr>
        <w:t>Divjak</w:t>
      </w:r>
      <w:proofErr w:type="spellEnd"/>
      <w:r w:rsidRPr="009A0A19">
        <w:rPr>
          <w:shd w:val="clear" w:color="auto" w:fill="FFFFFF"/>
        </w:rPr>
        <w:t>, M., 2021.</w:t>
      </w:r>
      <w:proofErr w:type="gramEnd"/>
      <w:r w:rsidRPr="009A0A19">
        <w:rPr>
          <w:shd w:val="clear" w:color="auto" w:fill="FFFFFF"/>
        </w:rPr>
        <w:t xml:space="preserve"> How </w:t>
      </w:r>
      <w:proofErr w:type="spellStart"/>
      <w:r w:rsidRPr="009A0A19">
        <w:rPr>
          <w:shd w:val="clear" w:color="auto" w:fill="FFFFFF"/>
        </w:rPr>
        <w:t>Doba</w:t>
      </w:r>
      <w:proofErr w:type="spellEnd"/>
      <w:r w:rsidRPr="009A0A19">
        <w:rPr>
          <w:shd w:val="clear" w:color="auto" w:fill="FFFFFF"/>
        </w:rPr>
        <w:t xml:space="preserve"> Business School Adopted its Business Model due to Coronavirus Pandemic</w:t>
      </w:r>
      <w:proofErr w:type="gramStart"/>
      <w:r w:rsidRPr="009A0A19">
        <w:rPr>
          <w:shd w:val="clear" w:color="auto" w:fill="FFFFFF"/>
        </w:rPr>
        <w:t>?.</w:t>
      </w:r>
      <w:proofErr w:type="gramEnd"/>
      <w:r w:rsidRPr="009A0A19">
        <w:rPr>
          <w:shd w:val="clear" w:color="auto" w:fill="FFFFFF"/>
        </w:rPr>
        <w:t> </w:t>
      </w:r>
      <w:proofErr w:type="gramStart"/>
      <w:r w:rsidRPr="009A0A19">
        <w:rPr>
          <w:i/>
          <w:iCs/>
          <w:shd w:val="clear" w:color="auto" w:fill="FFFFFF"/>
        </w:rPr>
        <w:t>EDEN Conference Proceedings</w:t>
      </w:r>
      <w:r w:rsidRPr="009A0A19">
        <w:rPr>
          <w:shd w:val="clear" w:color="auto" w:fill="FFFFFF"/>
        </w:rPr>
        <w:t>, (1), pp.486-493.</w:t>
      </w:r>
      <w:proofErr w:type="gramEnd"/>
    </w:p>
    <w:p w14:paraId="56FF6491" w14:textId="77777777" w:rsidR="00A6285A" w:rsidRPr="009A0A19" w:rsidRDefault="00A6285A" w:rsidP="009A0A19">
      <w:pPr>
        <w:rPr>
          <w:shd w:val="clear" w:color="auto" w:fill="FFFFFF"/>
        </w:rPr>
      </w:pPr>
      <w:proofErr w:type="spellStart"/>
      <w:proofErr w:type="gramStart"/>
      <w:r w:rsidRPr="009A0A19">
        <w:rPr>
          <w:shd w:val="clear" w:color="auto" w:fill="FFFFFF"/>
        </w:rPr>
        <w:lastRenderedPageBreak/>
        <w:t>lewis</w:t>
      </w:r>
      <w:proofErr w:type="spellEnd"/>
      <w:proofErr w:type="gramEnd"/>
      <w:r w:rsidRPr="009A0A19">
        <w:rPr>
          <w:shd w:val="clear" w:color="auto" w:fill="FFFFFF"/>
        </w:rPr>
        <w:t xml:space="preserve">, j., 2020. Artificial Intelligence in the Fight </w:t>
      </w:r>
      <w:proofErr w:type="gramStart"/>
      <w:r w:rsidRPr="009A0A19">
        <w:rPr>
          <w:shd w:val="clear" w:color="auto" w:fill="FFFFFF"/>
        </w:rPr>
        <w:t>Against</w:t>
      </w:r>
      <w:proofErr w:type="gramEnd"/>
      <w:r w:rsidRPr="009A0A19">
        <w:rPr>
          <w:shd w:val="clear" w:color="auto" w:fill="FFFFFF"/>
        </w:rPr>
        <w:t xml:space="preserve"> COVID-19 in the Banking Sector. </w:t>
      </w:r>
      <w:r w:rsidRPr="009A0A19">
        <w:rPr>
          <w:i/>
          <w:iCs/>
          <w:shd w:val="clear" w:color="auto" w:fill="FFFFFF"/>
        </w:rPr>
        <w:t>Advances in Machine Learning &amp; Artificial Intelligence</w:t>
      </w:r>
      <w:r w:rsidRPr="009A0A19">
        <w:rPr>
          <w:shd w:val="clear" w:color="auto" w:fill="FFFFFF"/>
        </w:rPr>
        <w:t>, 1(1), pp.78-97.</w:t>
      </w:r>
    </w:p>
    <w:p w14:paraId="1EC1E06D" w14:textId="77777777" w:rsidR="00A6285A" w:rsidRPr="009A0A19" w:rsidRDefault="00A6285A" w:rsidP="009A0A19">
      <w:pPr>
        <w:rPr>
          <w:shd w:val="clear" w:color="auto" w:fill="FFFFFF"/>
        </w:rPr>
      </w:pPr>
      <w:proofErr w:type="spellStart"/>
      <w:r w:rsidRPr="009A0A19">
        <w:rPr>
          <w:shd w:val="clear" w:color="auto" w:fill="FFFFFF"/>
        </w:rPr>
        <w:t>Lopotenco</w:t>
      </w:r>
      <w:proofErr w:type="spellEnd"/>
      <w:r w:rsidRPr="009A0A19">
        <w:rPr>
          <w:shd w:val="clear" w:color="auto" w:fill="FFFFFF"/>
        </w:rPr>
        <w:t xml:space="preserve"> </w:t>
      </w:r>
      <w:proofErr w:type="spellStart"/>
      <w:r w:rsidRPr="009A0A19">
        <w:rPr>
          <w:shd w:val="clear" w:color="auto" w:fill="FFFFFF"/>
        </w:rPr>
        <w:t>Viorica</w:t>
      </w:r>
      <w:proofErr w:type="spellEnd"/>
      <w:r w:rsidRPr="009A0A19">
        <w:rPr>
          <w:shd w:val="clear" w:color="auto" w:fill="FFFFFF"/>
        </w:rPr>
        <w:t xml:space="preserve">, 2019. </w:t>
      </w:r>
      <w:proofErr w:type="gramStart"/>
      <w:r w:rsidRPr="009A0A19">
        <w:rPr>
          <w:shd w:val="clear" w:color="auto" w:fill="FFFFFF"/>
        </w:rPr>
        <w:t>EVALUATION OF EFFICIENCY IN THE BANKING SYSTEM IN REPUBLIC OF MOLDOVA.</w:t>
      </w:r>
      <w:proofErr w:type="gramEnd"/>
      <w:r w:rsidRPr="009A0A19">
        <w:rPr>
          <w:shd w:val="clear" w:color="auto" w:fill="FFFFFF"/>
        </w:rPr>
        <w:t> </w:t>
      </w:r>
      <w:proofErr w:type="gramStart"/>
      <w:r w:rsidRPr="009A0A19">
        <w:rPr>
          <w:i/>
          <w:iCs/>
          <w:shd w:val="clear" w:color="auto" w:fill="FFFFFF"/>
        </w:rPr>
        <w:t>International Journal of Innovative Technologies in Economy</w:t>
      </w:r>
      <w:r w:rsidRPr="009A0A19">
        <w:rPr>
          <w:shd w:val="clear" w:color="auto" w:fill="FFFFFF"/>
        </w:rPr>
        <w:t>, (3(23), pp.22-26.</w:t>
      </w:r>
      <w:proofErr w:type="gramEnd"/>
    </w:p>
    <w:p w14:paraId="0ECB6F98" w14:textId="77777777" w:rsidR="00A6285A" w:rsidRPr="009A0A19" w:rsidRDefault="00A6285A" w:rsidP="009A0A19">
      <w:pPr>
        <w:rPr>
          <w:shd w:val="clear" w:color="auto" w:fill="FFFFFF"/>
        </w:rPr>
      </w:pPr>
      <w:proofErr w:type="spellStart"/>
      <w:proofErr w:type="gramStart"/>
      <w:r w:rsidRPr="009A0A19">
        <w:rPr>
          <w:shd w:val="clear" w:color="auto" w:fill="FFFFFF"/>
        </w:rPr>
        <w:t>Luchian</w:t>
      </w:r>
      <w:proofErr w:type="spellEnd"/>
      <w:r w:rsidRPr="009A0A19">
        <w:rPr>
          <w:shd w:val="clear" w:color="auto" w:fill="FFFFFF"/>
        </w:rPr>
        <w:t xml:space="preserve">, I. and </w:t>
      </w:r>
      <w:proofErr w:type="spellStart"/>
      <w:r w:rsidRPr="009A0A19">
        <w:rPr>
          <w:shd w:val="clear" w:color="auto" w:fill="FFFFFF"/>
        </w:rPr>
        <w:t>Iordachi</w:t>
      </w:r>
      <w:proofErr w:type="spellEnd"/>
      <w:r w:rsidRPr="009A0A19">
        <w:rPr>
          <w:shd w:val="clear" w:color="auto" w:fill="FFFFFF"/>
        </w:rPr>
        <w:t>, V., 2021.</w:t>
      </w:r>
      <w:proofErr w:type="gramEnd"/>
      <w:r w:rsidRPr="009A0A19">
        <w:rPr>
          <w:shd w:val="clear" w:color="auto" w:fill="FFFFFF"/>
        </w:rPr>
        <w:t xml:space="preserve"> BANK INNOVATIONS: THEORETICAL ASPECTS AND IMPLEMENTATION IN THE REPUBLIC OF MOLDOVA. </w:t>
      </w:r>
      <w:proofErr w:type="gramStart"/>
      <w:r w:rsidRPr="009A0A19">
        <w:rPr>
          <w:i/>
          <w:iCs/>
          <w:shd w:val="clear" w:color="auto" w:fill="FFFFFF"/>
        </w:rPr>
        <w:t>MEST Journal</w:t>
      </w:r>
      <w:r w:rsidRPr="009A0A19">
        <w:rPr>
          <w:shd w:val="clear" w:color="auto" w:fill="FFFFFF"/>
        </w:rPr>
        <w:t>, 6(2), pp.72-81.</w:t>
      </w:r>
      <w:proofErr w:type="gramEnd"/>
    </w:p>
    <w:p w14:paraId="2D84E453" w14:textId="77777777" w:rsidR="00A6285A" w:rsidRPr="009A0A19" w:rsidRDefault="00A6285A" w:rsidP="009A0A19">
      <w:pPr>
        <w:rPr>
          <w:rFonts w:cs="Times New Roman"/>
          <w:szCs w:val="24"/>
          <w:shd w:val="clear" w:color="auto" w:fill="FFFFFF"/>
        </w:rPr>
      </w:pPr>
      <w:proofErr w:type="spellStart"/>
      <w:r w:rsidRPr="009A0A19">
        <w:rPr>
          <w:rFonts w:cs="Times New Roman"/>
          <w:szCs w:val="24"/>
          <w:shd w:val="clear" w:color="auto" w:fill="FFFFFF"/>
        </w:rPr>
        <w:t>Mahanya</w:t>
      </w:r>
      <w:proofErr w:type="spellEnd"/>
      <w:r w:rsidRPr="009A0A19">
        <w:rPr>
          <w:rFonts w:cs="Times New Roman"/>
          <w:szCs w:val="24"/>
          <w:shd w:val="clear" w:color="auto" w:fill="FFFFFF"/>
        </w:rPr>
        <w:t xml:space="preserve">, P., 2018. Performance Lag Address </w:t>
      </w:r>
      <w:proofErr w:type="spellStart"/>
      <w:r w:rsidRPr="009A0A19">
        <w:rPr>
          <w:rFonts w:cs="Times New Roman"/>
          <w:szCs w:val="24"/>
          <w:shd w:val="clear" w:color="auto" w:fill="FFFFFF"/>
        </w:rPr>
        <w:t>Programme</w:t>
      </w:r>
      <w:proofErr w:type="spellEnd"/>
      <w:r w:rsidRPr="009A0A19">
        <w:rPr>
          <w:rFonts w:cs="Times New Roman"/>
          <w:szCs w:val="24"/>
          <w:shd w:val="clear" w:color="auto" w:fill="FFFFFF"/>
        </w:rPr>
        <w:t xml:space="preserve"> (PLAP): The View of Teachers in Inclusive Primary and Secondary Schools. </w:t>
      </w:r>
      <w:proofErr w:type="gramStart"/>
      <w:r w:rsidRPr="009A0A19">
        <w:rPr>
          <w:rFonts w:cs="Times New Roman"/>
          <w:i/>
          <w:iCs/>
          <w:szCs w:val="24"/>
          <w:shd w:val="clear" w:color="auto" w:fill="FFFFFF"/>
        </w:rPr>
        <w:t>Greener Journal of Educational Research</w:t>
      </w:r>
      <w:r w:rsidRPr="009A0A19">
        <w:rPr>
          <w:rFonts w:cs="Times New Roman"/>
          <w:szCs w:val="24"/>
          <w:shd w:val="clear" w:color="auto" w:fill="FFFFFF"/>
        </w:rPr>
        <w:t>, 8(6), pp.131-136.</w:t>
      </w:r>
      <w:proofErr w:type="gramEnd"/>
    </w:p>
    <w:p w14:paraId="5E381047" w14:textId="77777777" w:rsidR="00A6285A" w:rsidRDefault="00A6285A" w:rsidP="004A2B0A">
      <w:pPr>
        <w:rPr>
          <w:shd w:val="clear" w:color="auto" w:fill="FFFFFF"/>
        </w:rPr>
      </w:pPr>
      <w:proofErr w:type="spellStart"/>
      <w:r>
        <w:rPr>
          <w:shd w:val="clear" w:color="auto" w:fill="FFFFFF"/>
        </w:rPr>
        <w:t>Mentari</w:t>
      </w:r>
      <w:proofErr w:type="spellEnd"/>
      <w:r>
        <w:rPr>
          <w:shd w:val="clear" w:color="auto" w:fill="FFFFFF"/>
        </w:rPr>
        <w:t xml:space="preserve">, N. and </w:t>
      </w:r>
      <w:proofErr w:type="spellStart"/>
      <w:r>
        <w:rPr>
          <w:shd w:val="clear" w:color="auto" w:fill="FFFFFF"/>
        </w:rPr>
        <w:t>Putri</w:t>
      </w:r>
      <w:proofErr w:type="spellEnd"/>
      <w:r>
        <w:rPr>
          <w:shd w:val="clear" w:color="auto" w:fill="FFFFFF"/>
        </w:rPr>
        <w:t>, U., 2020. Risk Mitigation of Disease Pandemic in the Banking Industry: In Response to COVID-19. </w:t>
      </w:r>
      <w:proofErr w:type="spellStart"/>
      <w:r>
        <w:rPr>
          <w:i/>
          <w:iCs/>
          <w:shd w:val="clear" w:color="auto" w:fill="FFFFFF"/>
        </w:rPr>
        <w:t>Lentera</w:t>
      </w:r>
      <w:proofErr w:type="spellEnd"/>
      <w:r>
        <w:rPr>
          <w:i/>
          <w:iCs/>
          <w:shd w:val="clear" w:color="auto" w:fill="FFFFFF"/>
        </w:rPr>
        <w:t xml:space="preserve"> </w:t>
      </w:r>
      <w:proofErr w:type="spellStart"/>
      <w:r>
        <w:rPr>
          <w:i/>
          <w:iCs/>
          <w:shd w:val="clear" w:color="auto" w:fill="FFFFFF"/>
        </w:rPr>
        <w:t>Hukum</w:t>
      </w:r>
      <w:proofErr w:type="spellEnd"/>
      <w:r>
        <w:rPr>
          <w:shd w:val="clear" w:color="auto" w:fill="FFFFFF"/>
        </w:rPr>
        <w:t>, 7(3), p.245.</w:t>
      </w:r>
    </w:p>
    <w:p w14:paraId="27D5629D" w14:textId="77777777" w:rsidR="00A6285A" w:rsidRDefault="00A6285A" w:rsidP="004A2B0A">
      <w:pPr>
        <w:rPr>
          <w:shd w:val="clear" w:color="auto" w:fill="FFFFFF"/>
        </w:rPr>
      </w:pPr>
      <w:proofErr w:type="spellStart"/>
      <w:proofErr w:type="gramStart"/>
      <w:r>
        <w:rPr>
          <w:shd w:val="clear" w:color="auto" w:fill="FFFFFF"/>
        </w:rPr>
        <w:t>Mohania</w:t>
      </w:r>
      <w:proofErr w:type="spellEnd"/>
      <w:r>
        <w:rPr>
          <w:shd w:val="clear" w:color="auto" w:fill="FFFFFF"/>
        </w:rPr>
        <w:t xml:space="preserve">, S. and </w:t>
      </w:r>
      <w:proofErr w:type="spellStart"/>
      <w:r>
        <w:rPr>
          <w:shd w:val="clear" w:color="auto" w:fill="FFFFFF"/>
        </w:rPr>
        <w:t>Mainrai</w:t>
      </w:r>
      <w:proofErr w:type="spellEnd"/>
      <w:r>
        <w:rPr>
          <w:shd w:val="clear" w:color="auto" w:fill="FFFFFF"/>
        </w:rPr>
        <w:t>, G., 2020.</w:t>
      </w:r>
      <w:proofErr w:type="gramEnd"/>
      <w:r>
        <w:rPr>
          <w:shd w:val="clear" w:color="auto" w:fill="FFFFFF"/>
        </w:rPr>
        <w:t xml:space="preserve"> </w:t>
      </w:r>
      <w:proofErr w:type="gramStart"/>
      <w:r>
        <w:rPr>
          <w:shd w:val="clear" w:color="auto" w:fill="FFFFFF"/>
        </w:rPr>
        <w:t>The COVID-19 Pandemic and its Impact on the Banking Industry – A Case of National Bank Ltd. </w:t>
      </w:r>
      <w:r>
        <w:rPr>
          <w:i/>
          <w:iCs/>
          <w:shd w:val="clear" w:color="auto" w:fill="FFFFFF"/>
        </w:rPr>
        <w:t>Indian Journal of Finance</w:t>
      </w:r>
      <w:r>
        <w:rPr>
          <w:shd w:val="clear" w:color="auto" w:fill="FFFFFF"/>
        </w:rPr>
        <w:t>, 14(8-9), p.80.</w:t>
      </w:r>
      <w:proofErr w:type="gramEnd"/>
    </w:p>
    <w:p w14:paraId="4034ED50" w14:textId="77777777" w:rsidR="00A6285A" w:rsidRPr="009A0A19" w:rsidRDefault="00A6285A" w:rsidP="009A0A19">
      <w:pPr>
        <w:rPr>
          <w:shd w:val="clear" w:color="auto" w:fill="FFFFFF"/>
        </w:rPr>
      </w:pPr>
      <w:proofErr w:type="spellStart"/>
      <w:r w:rsidRPr="009A0A19">
        <w:rPr>
          <w:shd w:val="clear" w:color="auto" w:fill="FFFFFF"/>
        </w:rPr>
        <w:t>Moldindcon</w:t>
      </w:r>
      <w:proofErr w:type="spellEnd"/>
      <w:r w:rsidRPr="009A0A19">
        <w:rPr>
          <w:shd w:val="clear" w:color="auto" w:fill="FFFFFF"/>
        </w:rPr>
        <w:t xml:space="preserve"> Bank, 2021. </w:t>
      </w:r>
      <w:proofErr w:type="spellStart"/>
      <w:proofErr w:type="gramStart"/>
      <w:r w:rsidRPr="009A0A19">
        <w:rPr>
          <w:i/>
          <w:iCs/>
          <w:shd w:val="clear" w:color="auto" w:fill="FFFFFF"/>
        </w:rPr>
        <w:t>Moldindconbank</w:t>
      </w:r>
      <w:proofErr w:type="spellEnd"/>
      <w:r w:rsidRPr="009A0A19">
        <w:rPr>
          <w:shd w:val="clear" w:color="auto" w:fill="FFFFFF"/>
        </w:rPr>
        <w:t>.</w:t>
      </w:r>
      <w:proofErr w:type="gramEnd"/>
      <w:r w:rsidRPr="009A0A19">
        <w:rPr>
          <w:shd w:val="clear" w:color="auto" w:fill="FFFFFF"/>
        </w:rPr>
        <w:t xml:space="preserve"> [</w:t>
      </w:r>
      <w:proofErr w:type="gramStart"/>
      <w:r w:rsidRPr="009A0A19">
        <w:rPr>
          <w:shd w:val="clear" w:color="auto" w:fill="FFFFFF"/>
        </w:rPr>
        <w:t>online</w:t>
      </w:r>
      <w:proofErr w:type="gramEnd"/>
      <w:r w:rsidRPr="009A0A19">
        <w:rPr>
          <w:shd w:val="clear" w:color="auto" w:fill="FFFFFF"/>
        </w:rPr>
        <w:t>] Micb.md. Available at: &lt;https://www.micb.md/&gt; [Accessed 3 October 2021].</w:t>
      </w:r>
    </w:p>
    <w:p w14:paraId="4980EC74" w14:textId="77777777" w:rsidR="00A6285A" w:rsidRPr="009A0A19" w:rsidRDefault="00A6285A" w:rsidP="009A0A19">
      <w:pPr>
        <w:rPr>
          <w:shd w:val="clear" w:color="auto" w:fill="FFFFFF"/>
        </w:rPr>
      </w:pPr>
      <w:r w:rsidRPr="009A0A19">
        <w:rPr>
          <w:shd w:val="clear" w:color="auto" w:fill="FFFFFF"/>
        </w:rPr>
        <w:t xml:space="preserve">Moldova </w:t>
      </w:r>
      <w:proofErr w:type="spellStart"/>
      <w:r w:rsidRPr="009A0A19">
        <w:rPr>
          <w:shd w:val="clear" w:color="auto" w:fill="FFFFFF"/>
        </w:rPr>
        <w:t>Agroind</w:t>
      </w:r>
      <w:proofErr w:type="spellEnd"/>
      <w:r w:rsidRPr="009A0A19">
        <w:rPr>
          <w:shd w:val="clear" w:color="auto" w:fill="FFFFFF"/>
        </w:rPr>
        <w:t xml:space="preserve"> Bank, 2021. </w:t>
      </w:r>
      <w:r w:rsidRPr="009A0A19">
        <w:rPr>
          <w:i/>
          <w:iCs/>
          <w:shd w:val="clear" w:color="auto" w:fill="FFFFFF"/>
        </w:rPr>
        <w:t>Start</w:t>
      </w:r>
      <w:r w:rsidRPr="009A0A19">
        <w:rPr>
          <w:shd w:val="clear" w:color="auto" w:fill="FFFFFF"/>
        </w:rPr>
        <w:t>. [</w:t>
      </w:r>
      <w:proofErr w:type="gramStart"/>
      <w:r w:rsidRPr="009A0A19">
        <w:rPr>
          <w:shd w:val="clear" w:color="auto" w:fill="FFFFFF"/>
        </w:rPr>
        <w:t>online</w:t>
      </w:r>
      <w:proofErr w:type="gramEnd"/>
      <w:r w:rsidRPr="009A0A19">
        <w:rPr>
          <w:shd w:val="clear" w:color="auto" w:fill="FFFFFF"/>
        </w:rPr>
        <w:t xml:space="preserve">] </w:t>
      </w:r>
      <w:proofErr w:type="gramStart"/>
      <w:r w:rsidRPr="009A0A19">
        <w:rPr>
          <w:shd w:val="clear" w:color="auto" w:fill="FFFFFF"/>
        </w:rPr>
        <w:t>Moldova-</w:t>
      </w:r>
      <w:proofErr w:type="spellStart"/>
      <w:r w:rsidRPr="009A0A19">
        <w:rPr>
          <w:shd w:val="clear" w:color="auto" w:fill="FFFFFF"/>
        </w:rPr>
        <w:t>Agroindbank</w:t>
      </w:r>
      <w:proofErr w:type="spellEnd"/>
      <w:r w:rsidRPr="009A0A19">
        <w:rPr>
          <w:shd w:val="clear" w:color="auto" w:fill="FFFFFF"/>
        </w:rPr>
        <w:t>.</w:t>
      </w:r>
      <w:proofErr w:type="gramEnd"/>
      <w:r w:rsidRPr="009A0A19">
        <w:rPr>
          <w:shd w:val="clear" w:color="auto" w:fill="FFFFFF"/>
        </w:rPr>
        <w:t xml:space="preserve"> Available at: &lt;https://www.maib.md/&gt; [Accessed 3 October 2021].</w:t>
      </w:r>
    </w:p>
    <w:p w14:paraId="71FC0889" w14:textId="77777777" w:rsidR="00A6285A" w:rsidRPr="009A0A19" w:rsidRDefault="00A6285A" w:rsidP="009A0A19">
      <w:pPr>
        <w:rPr>
          <w:shd w:val="clear" w:color="auto" w:fill="FFFFFF"/>
        </w:rPr>
      </w:pPr>
      <w:proofErr w:type="gramStart"/>
      <w:r w:rsidRPr="009A0A19">
        <w:rPr>
          <w:shd w:val="clear" w:color="auto" w:fill="FFFFFF"/>
        </w:rPr>
        <w:t>Moldova NCB, 2021.</w:t>
      </w:r>
      <w:proofErr w:type="gramEnd"/>
      <w:r w:rsidRPr="009A0A19">
        <w:rPr>
          <w:shd w:val="clear" w:color="auto" w:fill="FFFFFF"/>
        </w:rPr>
        <w:t xml:space="preserve"> [</w:t>
      </w:r>
      <w:proofErr w:type="gramStart"/>
      <w:r w:rsidRPr="009A0A19">
        <w:rPr>
          <w:shd w:val="clear" w:color="auto" w:fill="FFFFFF"/>
        </w:rPr>
        <w:t>online</w:t>
      </w:r>
      <w:proofErr w:type="gramEnd"/>
      <w:r w:rsidRPr="009A0A19">
        <w:rPr>
          <w:shd w:val="clear" w:color="auto" w:fill="FFFFFF"/>
        </w:rPr>
        <w:t>] Available at: &lt;https://www.bnm.md/en/content/official-exchange-rates&gt; [Accessed 3 October 2021].</w:t>
      </w:r>
    </w:p>
    <w:p w14:paraId="6CE06D46" w14:textId="77777777" w:rsidR="00A6285A" w:rsidRPr="009A0A19" w:rsidRDefault="00A6285A" w:rsidP="009A0A19">
      <w:pPr>
        <w:rPr>
          <w:shd w:val="clear" w:color="auto" w:fill="FFFFFF"/>
        </w:rPr>
      </w:pPr>
      <w:proofErr w:type="spellStart"/>
      <w:r w:rsidRPr="009A0A19">
        <w:rPr>
          <w:shd w:val="clear" w:color="auto" w:fill="FFFFFF"/>
        </w:rPr>
        <w:t>Mukesh</w:t>
      </w:r>
      <w:proofErr w:type="spellEnd"/>
      <w:r w:rsidRPr="009A0A19">
        <w:rPr>
          <w:shd w:val="clear" w:color="auto" w:fill="FFFFFF"/>
        </w:rPr>
        <w:t xml:space="preserve">, B., 2018. </w:t>
      </w:r>
      <w:proofErr w:type="gramStart"/>
      <w:r w:rsidRPr="009A0A19">
        <w:rPr>
          <w:shd w:val="clear" w:color="auto" w:fill="FFFFFF"/>
        </w:rPr>
        <w:t>Development of Cataract and Associated Risk Factors.</w:t>
      </w:r>
      <w:proofErr w:type="gramEnd"/>
      <w:r w:rsidRPr="009A0A19">
        <w:rPr>
          <w:shd w:val="clear" w:color="auto" w:fill="FFFFFF"/>
        </w:rPr>
        <w:t> </w:t>
      </w:r>
      <w:proofErr w:type="gramStart"/>
      <w:r w:rsidRPr="009A0A19">
        <w:rPr>
          <w:i/>
          <w:iCs/>
          <w:shd w:val="clear" w:color="auto" w:fill="FFFFFF"/>
        </w:rPr>
        <w:t>Archives of Ophthalmology</w:t>
      </w:r>
      <w:r w:rsidRPr="009A0A19">
        <w:rPr>
          <w:shd w:val="clear" w:color="auto" w:fill="FFFFFF"/>
        </w:rPr>
        <w:t>, 124(1), p.79.</w:t>
      </w:r>
      <w:proofErr w:type="gramEnd"/>
    </w:p>
    <w:p w14:paraId="78CCF9DB" w14:textId="77777777" w:rsidR="00A6285A" w:rsidRDefault="00A6285A" w:rsidP="004A2B0A">
      <w:pPr>
        <w:rPr>
          <w:shd w:val="clear" w:color="auto" w:fill="FFFFFF"/>
        </w:rPr>
      </w:pPr>
      <w:proofErr w:type="gramStart"/>
      <w:r>
        <w:rPr>
          <w:shd w:val="clear" w:color="auto" w:fill="FFFFFF"/>
        </w:rPr>
        <w:t xml:space="preserve">N Berger, A., </w:t>
      </w:r>
      <w:proofErr w:type="spellStart"/>
      <w:r>
        <w:rPr>
          <w:shd w:val="clear" w:color="auto" w:fill="FFFFFF"/>
        </w:rPr>
        <w:t>Demirgüç-Kunt</w:t>
      </w:r>
      <w:proofErr w:type="spellEnd"/>
      <w:r>
        <w:rPr>
          <w:shd w:val="clear" w:color="auto" w:fill="FFFFFF"/>
        </w:rPr>
        <w:t xml:space="preserve">, A. and </w:t>
      </w:r>
      <w:proofErr w:type="spellStart"/>
      <w:r>
        <w:rPr>
          <w:shd w:val="clear" w:color="auto" w:fill="FFFFFF"/>
        </w:rPr>
        <w:t>Moshirian</w:t>
      </w:r>
      <w:proofErr w:type="spellEnd"/>
      <w:r>
        <w:rPr>
          <w:shd w:val="clear" w:color="auto" w:fill="FFFFFF"/>
        </w:rPr>
        <w:t>, F., 2021.</w:t>
      </w:r>
      <w:proofErr w:type="gramEnd"/>
      <w:r>
        <w:rPr>
          <w:shd w:val="clear" w:color="auto" w:fill="FFFFFF"/>
        </w:rPr>
        <w:t xml:space="preserve"> The way forward for banks during the COVID-19 crisis and beyond: Government and central bank responses, threats to the global banking industry. </w:t>
      </w:r>
      <w:r>
        <w:rPr>
          <w:i/>
          <w:iCs/>
          <w:shd w:val="clear" w:color="auto" w:fill="FFFFFF"/>
        </w:rPr>
        <w:t>Journal of Banking &amp; Finance</w:t>
      </w:r>
      <w:r>
        <w:rPr>
          <w:shd w:val="clear" w:color="auto" w:fill="FFFFFF"/>
        </w:rPr>
        <w:t>, p.106303.</w:t>
      </w:r>
    </w:p>
    <w:p w14:paraId="6A9A4842" w14:textId="77777777" w:rsidR="00A6285A" w:rsidRPr="009A0A19" w:rsidRDefault="00A6285A" w:rsidP="009A0A19">
      <w:pPr>
        <w:rPr>
          <w:shd w:val="clear" w:color="auto" w:fill="FFFFFF"/>
        </w:rPr>
      </w:pPr>
      <w:proofErr w:type="gramStart"/>
      <w:r w:rsidRPr="009A0A19">
        <w:rPr>
          <w:shd w:val="clear" w:color="auto" w:fill="FFFFFF"/>
        </w:rPr>
        <w:t>National Bank of Moldova, 2021.</w:t>
      </w:r>
      <w:proofErr w:type="gramEnd"/>
      <w:r w:rsidRPr="009A0A19">
        <w:rPr>
          <w:shd w:val="clear" w:color="auto" w:fill="FFFFFF"/>
        </w:rPr>
        <w:t xml:space="preserve"> [</w:t>
      </w:r>
      <w:proofErr w:type="gramStart"/>
      <w:r w:rsidRPr="009A0A19">
        <w:rPr>
          <w:shd w:val="clear" w:color="auto" w:fill="FFFFFF"/>
        </w:rPr>
        <w:t>online</w:t>
      </w:r>
      <w:proofErr w:type="gramEnd"/>
      <w:r w:rsidRPr="009A0A19">
        <w:rPr>
          <w:shd w:val="clear" w:color="auto" w:fill="FFFFFF"/>
        </w:rPr>
        <w:t>] Available at: &lt;https://www.bnm.md/en&gt; [Accessed 3 October 2021].</w:t>
      </w:r>
    </w:p>
    <w:p w14:paraId="3BD2F600" w14:textId="77777777" w:rsidR="00A6285A" w:rsidRPr="009A0A19" w:rsidRDefault="00A6285A" w:rsidP="009A0A19">
      <w:pPr>
        <w:rPr>
          <w:shd w:val="clear" w:color="auto" w:fill="FFFFFF"/>
        </w:rPr>
      </w:pPr>
      <w:proofErr w:type="gramStart"/>
      <w:r w:rsidRPr="009A0A19">
        <w:rPr>
          <w:shd w:val="clear" w:color="auto" w:fill="FFFFFF"/>
        </w:rPr>
        <w:lastRenderedPageBreak/>
        <w:t>NBM Measures, 2021.</w:t>
      </w:r>
      <w:proofErr w:type="gramEnd"/>
      <w:r w:rsidRPr="009A0A19">
        <w:rPr>
          <w:shd w:val="clear" w:color="auto" w:fill="FFFFFF"/>
        </w:rPr>
        <w:t xml:space="preserve"> [</w:t>
      </w:r>
      <w:proofErr w:type="gramStart"/>
      <w:r w:rsidRPr="009A0A19">
        <w:rPr>
          <w:shd w:val="clear" w:color="auto" w:fill="FFFFFF"/>
        </w:rPr>
        <w:t>online</w:t>
      </w:r>
      <w:proofErr w:type="gramEnd"/>
      <w:r w:rsidRPr="009A0A19">
        <w:rPr>
          <w:shd w:val="clear" w:color="auto" w:fill="FFFFFF"/>
        </w:rPr>
        <w:t>] Available at: &lt;https://www.bnm.md/en/content/nbm-measures-context-emergency-state-generated-covid-19&gt; [Accessed 3 October 2021].</w:t>
      </w:r>
    </w:p>
    <w:p w14:paraId="273438AA" w14:textId="77777777" w:rsidR="00A6285A" w:rsidRPr="009A0A19" w:rsidRDefault="00A6285A" w:rsidP="009A0A19">
      <w:pPr>
        <w:rPr>
          <w:shd w:val="clear" w:color="auto" w:fill="FFFFFF"/>
        </w:rPr>
      </w:pPr>
      <w:proofErr w:type="spellStart"/>
      <w:proofErr w:type="gramStart"/>
      <w:r w:rsidRPr="009A0A19">
        <w:rPr>
          <w:shd w:val="clear" w:color="auto" w:fill="FFFFFF"/>
        </w:rPr>
        <w:t>nishat</w:t>
      </w:r>
      <w:proofErr w:type="spellEnd"/>
      <w:proofErr w:type="gramEnd"/>
      <w:r w:rsidRPr="009A0A19">
        <w:rPr>
          <w:shd w:val="clear" w:color="auto" w:fill="FFFFFF"/>
        </w:rPr>
        <w:t>, f., 2020. COVID-19 Impact on NPLs in Corporate Sector - A study on Banking Industry of Pakistan. </w:t>
      </w:r>
      <w:proofErr w:type="gramStart"/>
      <w:r w:rsidRPr="009A0A19">
        <w:rPr>
          <w:i/>
          <w:iCs/>
          <w:shd w:val="clear" w:color="auto" w:fill="FFFFFF"/>
        </w:rPr>
        <w:t>SSRN Electronic Journal</w:t>
      </w:r>
      <w:r w:rsidRPr="009A0A19">
        <w:rPr>
          <w:shd w:val="clear" w:color="auto" w:fill="FFFFFF"/>
        </w:rPr>
        <w:t>, pp.678-890.</w:t>
      </w:r>
      <w:proofErr w:type="gramEnd"/>
    </w:p>
    <w:p w14:paraId="196EA35B" w14:textId="77777777" w:rsidR="00A6285A" w:rsidRPr="009A0A19" w:rsidRDefault="00A6285A" w:rsidP="009A0A19">
      <w:pPr>
        <w:rPr>
          <w:shd w:val="clear" w:color="auto" w:fill="FFFFFF"/>
        </w:rPr>
      </w:pPr>
      <w:proofErr w:type="spellStart"/>
      <w:r w:rsidRPr="009A0A19">
        <w:rPr>
          <w:shd w:val="clear" w:color="auto" w:fill="FFFFFF"/>
        </w:rPr>
        <w:t>Paulet</w:t>
      </w:r>
      <w:proofErr w:type="spellEnd"/>
      <w:r w:rsidRPr="009A0A19">
        <w:rPr>
          <w:shd w:val="clear" w:color="auto" w:fill="FFFFFF"/>
        </w:rPr>
        <w:t xml:space="preserve">, E., 2018. </w:t>
      </w:r>
      <w:proofErr w:type="gramStart"/>
      <w:r w:rsidRPr="009A0A19">
        <w:rPr>
          <w:shd w:val="clear" w:color="auto" w:fill="FFFFFF"/>
        </w:rPr>
        <w:t>Banking liquidity regulation: Impact on their business model and on entrepreneurial finance in Europe.</w:t>
      </w:r>
      <w:proofErr w:type="gramEnd"/>
      <w:r w:rsidRPr="009A0A19">
        <w:rPr>
          <w:shd w:val="clear" w:color="auto" w:fill="FFFFFF"/>
        </w:rPr>
        <w:t> </w:t>
      </w:r>
      <w:proofErr w:type="gramStart"/>
      <w:r w:rsidRPr="009A0A19">
        <w:rPr>
          <w:i/>
          <w:iCs/>
          <w:shd w:val="clear" w:color="auto" w:fill="FFFFFF"/>
        </w:rPr>
        <w:t>Strategic Change</w:t>
      </w:r>
      <w:r w:rsidRPr="009A0A19">
        <w:rPr>
          <w:shd w:val="clear" w:color="auto" w:fill="FFFFFF"/>
        </w:rPr>
        <w:t>, 27(4), pp.339-350.</w:t>
      </w:r>
      <w:proofErr w:type="gramEnd"/>
    </w:p>
    <w:p w14:paraId="447DAC7B" w14:textId="77777777" w:rsidR="00A6285A" w:rsidRDefault="00A6285A" w:rsidP="004A2B0A">
      <w:pPr>
        <w:rPr>
          <w:shd w:val="clear" w:color="auto" w:fill="FFFFFF"/>
        </w:rPr>
      </w:pPr>
      <w:proofErr w:type="spellStart"/>
      <w:proofErr w:type="gramStart"/>
      <w:r>
        <w:rPr>
          <w:shd w:val="clear" w:color="auto" w:fill="FFFFFF"/>
        </w:rPr>
        <w:t>Radović</w:t>
      </w:r>
      <w:proofErr w:type="spellEnd"/>
      <w:r>
        <w:rPr>
          <w:shd w:val="clear" w:color="auto" w:fill="FFFFFF"/>
        </w:rPr>
        <w:t xml:space="preserve">, M., </w:t>
      </w:r>
      <w:proofErr w:type="spellStart"/>
      <w:r>
        <w:rPr>
          <w:shd w:val="clear" w:color="auto" w:fill="FFFFFF"/>
        </w:rPr>
        <w:t>Zelenović</w:t>
      </w:r>
      <w:proofErr w:type="spellEnd"/>
      <w:r>
        <w:rPr>
          <w:shd w:val="clear" w:color="auto" w:fill="FFFFFF"/>
        </w:rPr>
        <w:t xml:space="preserve">, V. and </w:t>
      </w:r>
      <w:proofErr w:type="spellStart"/>
      <w:r>
        <w:rPr>
          <w:shd w:val="clear" w:color="auto" w:fill="FFFFFF"/>
        </w:rPr>
        <w:t>Vitomir</w:t>
      </w:r>
      <w:proofErr w:type="spellEnd"/>
      <w:r>
        <w:rPr>
          <w:shd w:val="clear" w:color="auto" w:fill="FFFFFF"/>
        </w:rPr>
        <w:t>, J., 2021.</w:t>
      </w:r>
      <w:proofErr w:type="gramEnd"/>
      <w:r>
        <w:rPr>
          <w:shd w:val="clear" w:color="auto" w:fill="FFFFFF"/>
        </w:rPr>
        <w:t xml:space="preserve"> MANAGING BANKING INDUSTRY CHANGES UNDER THE COVID 19 PANDEMIA. </w:t>
      </w:r>
      <w:proofErr w:type="gramStart"/>
      <w:r>
        <w:rPr>
          <w:i/>
          <w:iCs/>
          <w:shd w:val="clear" w:color="auto" w:fill="FFFFFF"/>
        </w:rPr>
        <w:t>НОВИ ЕКОНОМИСТ</w:t>
      </w:r>
      <w:r>
        <w:rPr>
          <w:shd w:val="clear" w:color="auto" w:fill="FFFFFF"/>
        </w:rPr>
        <w:t>, 14(27), p.90.</w:t>
      </w:r>
      <w:proofErr w:type="gramEnd"/>
    </w:p>
    <w:p w14:paraId="244EBD08" w14:textId="77777777" w:rsidR="00A6285A" w:rsidRPr="009A0A19" w:rsidRDefault="00A6285A" w:rsidP="009A0A19">
      <w:pPr>
        <w:rPr>
          <w:shd w:val="clear" w:color="auto" w:fill="FFFFFF"/>
        </w:rPr>
      </w:pPr>
      <w:proofErr w:type="spellStart"/>
      <w:r w:rsidRPr="009A0A19">
        <w:rPr>
          <w:shd w:val="clear" w:color="auto" w:fill="FFFFFF"/>
        </w:rPr>
        <w:t>Radwan</w:t>
      </w:r>
      <w:proofErr w:type="spellEnd"/>
      <w:r w:rsidRPr="009A0A19">
        <w:rPr>
          <w:shd w:val="clear" w:color="auto" w:fill="FFFFFF"/>
        </w:rPr>
        <w:t xml:space="preserve">, A., 2017. </w:t>
      </w:r>
      <w:proofErr w:type="spellStart"/>
      <w:proofErr w:type="gramStart"/>
      <w:r w:rsidRPr="009A0A19">
        <w:rPr>
          <w:shd w:val="clear" w:color="auto" w:fill="FFFFFF"/>
        </w:rPr>
        <w:t>Computerised</w:t>
      </w:r>
      <w:proofErr w:type="spellEnd"/>
      <w:r w:rsidRPr="009A0A19">
        <w:rPr>
          <w:shd w:val="clear" w:color="auto" w:fill="FFFFFF"/>
        </w:rPr>
        <w:t xml:space="preserve"> dynamic Gantt-chart for maintenance scheduling and management.</w:t>
      </w:r>
      <w:proofErr w:type="gramEnd"/>
      <w:r w:rsidRPr="009A0A19">
        <w:rPr>
          <w:shd w:val="clear" w:color="auto" w:fill="FFFFFF"/>
        </w:rPr>
        <w:t> </w:t>
      </w:r>
      <w:proofErr w:type="gramStart"/>
      <w:r w:rsidRPr="009A0A19">
        <w:rPr>
          <w:i/>
          <w:iCs/>
          <w:shd w:val="clear" w:color="auto" w:fill="FFFFFF"/>
        </w:rPr>
        <w:t>International Journal of Computer Applications in Technology</w:t>
      </w:r>
      <w:r w:rsidRPr="009A0A19">
        <w:rPr>
          <w:shd w:val="clear" w:color="auto" w:fill="FFFFFF"/>
        </w:rPr>
        <w:t>, 13(3/4/5), p.251.</w:t>
      </w:r>
      <w:proofErr w:type="gramEnd"/>
    </w:p>
    <w:p w14:paraId="7BB6A748" w14:textId="77777777" w:rsidR="00A6285A" w:rsidRPr="009A0A19" w:rsidRDefault="00A6285A" w:rsidP="009A0A19">
      <w:pPr>
        <w:rPr>
          <w:shd w:val="clear" w:color="auto" w:fill="FFFFFF"/>
        </w:rPr>
      </w:pPr>
      <w:proofErr w:type="spellStart"/>
      <w:r w:rsidRPr="009A0A19">
        <w:rPr>
          <w:shd w:val="clear" w:color="auto" w:fill="FFFFFF"/>
        </w:rPr>
        <w:t>Roudgar</w:t>
      </w:r>
      <w:proofErr w:type="spellEnd"/>
      <w:r w:rsidRPr="009A0A19">
        <w:rPr>
          <w:shd w:val="clear" w:color="auto" w:fill="FFFFFF"/>
        </w:rPr>
        <w:t xml:space="preserve">, I., 2021. </w:t>
      </w:r>
      <w:proofErr w:type="gramStart"/>
      <w:r w:rsidRPr="009A0A19">
        <w:rPr>
          <w:shd w:val="clear" w:color="auto" w:fill="FFFFFF"/>
        </w:rPr>
        <w:t>Corona Pandemic.</w:t>
      </w:r>
      <w:proofErr w:type="gramEnd"/>
      <w:r w:rsidRPr="009A0A19">
        <w:rPr>
          <w:shd w:val="clear" w:color="auto" w:fill="FFFFFF"/>
        </w:rPr>
        <w:t xml:space="preserve"> </w:t>
      </w:r>
      <w:proofErr w:type="gramStart"/>
      <w:r w:rsidRPr="009A0A19">
        <w:rPr>
          <w:shd w:val="clear" w:color="auto" w:fill="FFFFFF"/>
        </w:rPr>
        <w:t>Corona-Virus as Global Pandemic.</w:t>
      </w:r>
      <w:proofErr w:type="gramEnd"/>
      <w:r w:rsidRPr="009A0A19">
        <w:rPr>
          <w:shd w:val="clear" w:color="auto" w:fill="FFFFFF"/>
        </w:rPr>
        <w:t> </w:t>
      </w:r>
      <w:proofErr w:type="gramStart"/>
      <w:r w:rsidRPr="009A0A19">
        <w:rPr>
          <w:i/>
          <w:iCs/>
          <w:shd w:val="clear" w:color="auto" w:fill="FFFFFF"/>
        </w:rPr>
        <w:t>SSRN Electronic Journal</w:t>
      </w:r>
      <w:r w:rsidRPr="009A0A19">
        <w:rPr>
          <w:shd w:val="clear" w:color="auto" w:fill="FFFFFF"/>
        </w:rPr>
        <w:t>, pp.78-90.</w:t>
      </w:r>
      <w:proofErr w:type="gramEnd"/>
      <w:r w:rsidRPr="009A0A19">
        <w:rPr>
          <w:shd w:val="clear" w:color="auto" w:fill="FFFFFF"/>
        </w:rPr>
        <w:t xml:space="preserve"> </w:t>
      </w:r>
      <w:proofErr w:type="spellStart"/>
      <w:proofErr w:type="gramStart"/>
      <w:r w:rsidRPr="009A0A19">
        <w:rPr>
          <w:shd w:val="clear" w:color="auto" w:fill="FFFFFF"/>
        </w:rPr>
        <w:t>Sezuka</w:t>
      </w:r>
      <w:proofErr w:type="spellEnd"/>
      <w:r w:rsidRPr="009A0A19">
        <w:rPr>
          <w:shd w:val="clear" w:color="auto" w:fill="FFFFFF"/>
        </w:rPr>
        <w:t>, 2020.</w:t>
      </w:r>
      <w:proofErr w:type="gramEnd"/>
      <w:r w:rsidRPr="009A0A19">
        <w:rPr>
          <w:shd w:val="clear" w:color="auto" w:fill="FFFFFF"/>
        </w:rPr>
        <w:t xml:space="preserve"> </w:t>
      </w:r>
      <w:proofErr w:type="gramStart"/>
      <w:r w:rsidRPr="009A0A19">
        <w:rPr>
          <w:shd w:val="clear" w:color="auto" w:fill="FFFFFF"/>
        </w:rPr>
        <w:t>Corona Virus Pandemic Outbreak and Performance of Selected Nigerian-Based Organizations.</w:t>
      </w:r>
      <w:proofErr w:type="gramEnd"/>
      <w:r w:rsidRPr="009A0A19">
        <w:rPr>
          <w:shd w:val="clear" w:color="auto" w:fill="FFFFFF"/>
        </w:rPr>
        <w:t> </w:t>
      </w:r>
      <w:proofErr w:type="gramStart"/>
      <w:r w:rsidRPr="009A0A19">
        <w:rPr>
          <w:i/>
          <w:iCs/>
          <w:shd w:val="clear" w:color="auto" w:fill="FFFFFF"/>
        </w:rPr>
        <w:t>European Journal of Business and Management</w:t>
      </w:r>
      <w:r w:rsidRPr="009A0A19">
        <w:rPr>
          <w:shd w:val="clear" w:color="auto" w:fill="FFFFFF"/>
        </w:rPr>
        <w:t>, p.89.</w:t>
      </w:r>
      <w:proofErr w:type="gramEnd"/>
    </w:p>
    <w:p w14:paraId="293C6B05" w14:textId="77777777" w:rsidR="00A6285A" w:rsidRPr="009A0A19" w:rsidRDefault="00A6285A" w:rsidP="009A0A19">
      <w:pPr>
        <w:rPr>
          <w:shd w:val="clear" w:color="auto" w:fill="FFFFFF"/>
        </w:rPr>
      </w:pPr>
      <w:proofErr w:type="spellStart"/>
      <w:proofErr w:type="gramStart"/>
      <w:r w:rsidRPr="009A0A19">
        <w:rPr>
          <w:shd w:val="clear" w:color="auto" w:fill="FFFFFF"/>
        </w:rPr>
        <w:t>Sezuka</w:t>
      </w:r>
      <w:proofErr w:type="spellEnd"/>
      <w:r w:rsidRPr="009A0A19">
        <w:rPr>
          <w:shd w:val="clear" w:color="auto" w:fill="FFFFFF"/>
        </w:rPr>
        <w:t>, 2020.</w:t>
      </w:r>
      <w:proofErr w:type="gramEnd"/>
      <w:r w:rsidRPr="009A0A19">
        <w:rPr>
          <w:shd w:val="clear" w:color="auto" w:fill="FFFFFF"/>
        </w:rPr>
        <w:t xml:space="preserve"> </w:t>
      </w:r>
      <w:proofErr w:type="gramStart"/>
      <w:r w:rsidRPr="009A0A19">
        <w:rPr>
          <w:shd w:val="clear" w:color="auto" w:fill="FFFFFF"/>
        </w:rPr>
        <w:t>Corona Virus Pandemic Outbreak and Performance of Selected Nigerian-Based Organizations.</w:t>
      </w:r>
      <w:proofErr w:type="gramEnd"/>
      <w:r w:rsidRPr="009A0A19">
        <w:rPr>
          <w:shd w:val="clear" w:color="auto" w:fill="FFFFFF"/>
        </w:rPr>
        <w:t> </w:t>
      </w:r>
      <w:proofErr w:type="gramStart"/>
      <w:r w:rsidRPr="009A0A19">
        <w:rPr>
          <w:i/>
          <w:iCs/>
          <w:shd w:val="clear" w:color="auto" w:fill="FFFFFF"/>
        </w:rPr>
        <w:t>European Journal of Business and Management</w:t>
      </w:r>
      <w:r w:rsidRPr="009A0A19">
        <w:rPr>
          <w:shd w:val="clear" w:color="auto" w:fill="FFFFFF"/>
        </w:rPr>
        <w:t>, p.89.</w:t>
      </w:r>
      <w:proofErr w:type="gramEnd"/>
    </w:p>
    <w:p w14:paraId="0DE26E05" w14:textId="77777777" w:rsidR="00A6285A" w:rsidRPr="009A0A19" w:rsidRDefault="00A6285A" w:rsidP="009A0A19">
      <w:pPr>
        <w:rPr>
          <w:rFonts w:cs="Times New Roman"/>
          <w:szCs w:val="24"/>
          <w:shd w:val="clear" w:color="auto" w:fill="FFFFFF"/>
        </w:rPr>
      </w:pPr>
      <w:proofErr w:type="spellStart"/>
      <w:r w:rsidRPr="009A0A19">
        <w:rPr>
          <w:rFonts w:cs="Times New Roman"/>
          <w:szCs w:val="24"/>
          <w:shd w:val="clear" w:color="auto" w:fill="FFFFFF"/>
        </w:rPr>
        <w:t>Trafimow</w:t>
      </w:r>
      <w:proofErr w:type="spellEnd"/>
      <w:r w:rsidRPr="009A0A19">
        <w:rPr>
          <w:rFonts w:cs="Times New Roman"/>
          <w:szCs w:val="24"/>
          <w:shd w:val="clear" w:color="auto" w:fill="FFFFFF"/>
        </w:rPr>
        <w:t xml:space="preserve">, D., 2019. </w:t>
      </w:r>
      <w:proofErr w:type="gramStart"/>
      <w:r w:rsidRPr="009A0A19">
        <w:rPr>
          <w:rFonts w:cs="Times New Roman"/>
          <w:szCs w:val="24"/>
          <w:shd w:val="clear" w:color="auto" w:fill="FFFFFF"/>
        </w:rPr>
        <w:t>Considering Quantitative and Qualitative Issues Together.</w:t>
      </w:r>
      <w:proofErr w:type="gramEnd"/>
      <w:r w:rsidRPr="009A0A19">
        <w:rPr>
          <w:rFonts w:cs="Times New Roman"/>
          <w:szCs w:val="24"/>
          <w:shd w:val="clear" w:color="auto" w:fill="FFFFFF"/>
        </w:rPr>
        <w:t> </w:t>
      </w:r>
      <w:proofErr w:type="gramStart"/>
      <w:r w:rsidRPr="009A0A19">
        <w:rPr>
          <w:rFonts w:cs="Times New Roman"/>
          <w:i/>
          <w:iCs/>
          <w:szCs w:val="24"/>
          <w:shd w:val="clear" w:color="auto" w:fill="FFFFFF"/>
        </w:rPr>
        <w:t>Qualitative Research in Psychology</w:t>
      </w:r>
      <w:r w:rsidRPr="009A0A19">
        <w:rPr>
          <w:rFonts w:cs="Times New Roman"/>
          <w:szCs w:val="24"/>
          <w:shd w:val="clear" w:color="auto" w:fill="FFFFFF"/>
        </w:rPr>
        <w:t>, 11(1), pp.15-24.</w:t>
      </w:r>
      <w:proofErr w:type="gramEnd"/>
    </w:p>
    <w:p w14:paraId="42A36911" w14:textId="77777777" w:rsidR="00A6285A" w:rsidRPr="009A0A19" w:rsidRDefault="00A6285A" w:rsidP="009A0A19">
      <w:pPr>
        <w:rPr>
          <w:shd w:val="clear" w:color="auto" w:fill="FFFFFF"/>
        </w:rPr>
      </w:pPr>
      <w:proofErr w:type="spellStart"/>
      <w:r w:rsidRPr="009A0A19">
        <w:rPr>
          <w:shd w:val="clear" w:color="auto" w:fill="FFFFFF"/>
        </w:rPr>
        <w:t>Tutuianu</w:t>
      </w:r>
      <w:proofErr w:type="spellEnd"/>
      <w:r w:rsidRPr="009A0A19">
        <w:rPr>
          <w:shd w:val="clear" w:color="auto" w:fill="FFFFFF"/>
        </w:rPr>
        <w:t xml:space="preserve">, I., 2020. </w:t>
      </w:r>
      <w:proofErr w:type="gramStart"/>
      <w:r w:rsidRPr="009A0A19">
        <w:rPr>
          <w:shd w:val="clear" w:color="auto" w:fill="FFFFFF"/>
        </w:rPr>
        <w:t>The judicial system of credit banking in Moldova.</w:t>
      </w:r>
      <w:proofErr w:type="gramEnd"/>
      <w:r w:rsidRPr="009A0A19">
        <w:rPr>
          <w:shd w:val="clear" w:color="auto" w:fill="FFFFFF"/>
        </w:rPr>
        <w:t> </w:t>
      </w:r>
      <w:proofErr w:type="gramStart"/>
      <w:r w:rsidRPr="009A0A19">
        <w:rPr>
          <w:i/>
          <w:iCs/>
          <w:shd w:val="clear" w:color="auto" w:fill="FFFFFF"/>
        </w:rPr>
        <w:t>STUDIES AND SCIENTIFIC RESEARCHES.</w:t>
      </w:r>
      <w:proofErr w:type="gramEnd"/>
      <w:r w:rsidRPr="009A0A19">
        <w:rPr>
          <w:i/>
          <w:iCs/>
          <w:shd w:val="clear" w:color="auto" w:fill="FFFFFF"/>
        </w:rPr>
        <w:t xml:space="preserve"> ECONOMICS EDITION</w:t>
      </w:r>
      <w:r w:rsidRPr="009A0A19">
        <w:rPr>
          <w:shd w:val="clear" w:color="auto" w:fill="FFFFFF"/>
        </w:rPr>
        <w:t>, (14), p.90.</w:t>
      </w:r>
    </w:p>
    <w:p w14:paraId="1202944F" w14:textId="77777777" w:rsidR="00A6285A" w:rsidRPr="009A0A19" w:rsidRDefault="00A6285A" w:rsidP="009A0A19">
      <w:pPr>
        <w:rPr>
          <w:shd w:val="clear" w:color="auto" w:fill="FFFFFF"/>
        </w:rPr>
      </w:pPr>
      <w:proofErr w:type="gramStart"/>
      <w:r w:rsidRPr="009A0A19">
        <w:rPr>
          <w:shd w:val="clear" w:color="auto" w:fill="FFFFFF"/>
        </w:rPr>
        <w:t>VAN’T HOF, W., 2020.</w:t>
      </w:r>
      <w:proofErr w:type="gramEnd"/>
      <w:r w:rsidRPr="009A0A19">
        <w:rPr>
          <w:shd w:val="clear" w:color="auto" w:fill="FFFFFF"/>
        </w:rPr>
        <w:t xml:space="preserve"> How will COVID-19 impact the cord blood banking sector</w:t>
      </w:r>
      <w:proofErr w:type="gramStart"/>
      <w:r w:rsidRPr="009A0A19">
        <w:rPr>
          <w:shd w:val="clear" w:color="auto" w:fill="FFFFFF"/>
        </w:rPr>
        <w:t>?.</w:t>
      </w:r>
      <w:proofErr w:type="gramEnd"/>
      <w:r w:rsidRPr="009A0A19">
        <w:rPr>
          <w:shd w:val="clear" w:color="auto" w:fill="FFFFFF"/>
        </w:rPr>
        <w:t> </w:t>
      </w:r>
      <w:proofErr w:type="gramStart"/>
      <w:r w:rsidRPr="009A0A19">
        <w:rPr>
          <w:i/>
          <w:iCs/>
          <w:shd w:val="clear" w:color="auto" w:fill="FFFFFF"/>
        </w:rPr>
        <w:t>Cell and Gene Therapy Insights</w:t>
      </w:r>
      <w:r w:rsidRPr="009A0A19">
        <w:rPr>
          <w:shd w:val="clear" w:color="auto" w:fill="FFFFFF"/>
        </w:rPr>
        <w:t>, 6(6), pp.663-669.</w:t>
      </w:r>
      <w:proofErr w:type="gramEnd"/>
    </w:p>
    <w:p w14:paraId="08005A18" w14:textId="77777777" w:rsidR="00A6285A" w:rsidRPr="009A0A19" w:rsidRDefault="00A6285A" w:rsidP="004A2B0A">
      <w:pPr>
        <w:rPr>
          <w:rFonts w:cs="Times New Roman"/>
          <w:szCs w:val="24"/>
          <w:shd w:val="clear" w:color="auto" w:fill="FFFFFF"/>
        </w:rPr>
      </w:pPr>
      <w:proofErr w:type="spellStart"/>
      <w:r>
        <w:rPr>
          <w:shd w:val="clear" w:color="auto" w:fill="FFFFFF"/>
        </w:rPr>
        <w:t>Vashti</w:t>
      </w:r>
      <w:proofErr w:type="spellEnd"/>
      <w:r>
        <w:rPr>
          <w:shd w:val="clear" w:color="auto" w:fill="FFFFFF"/>
        </w:rPr>
        <w:t xml:space="preserve">, A., 2020. </w:t>
      </w:r>
      <w:proofErr w:type="gramStart"/>
      <w:r>
        <w:rPr>
          <w:shd w:val="clear" w:color="auto" w:fill="FFFFFF"/>
        </w:rPr>
        <w:t xml:space="preserve">Banking </w:t>
      </w:r>
      <w:proofErr w:type="spellStart"/>
      <w:r>
        <w:rPr>
          <w:shd w:val="clear" w:color="auto" w:fill="FFFFFF"/>
        </w:rPr>
        <w:t>vs</w:t>
      </w:r>
      <w:proofErr w:type="spellEnd"/>
      <w:r>
        <w:rPr>
          <w:shd w:val="clear" w:color="auto" w:fill="FFFFFF"/>
        </w:rPr>
        <w:t xml:space="preserve"> COVID-19.</w:t>
      </w:r>
      <w:proofErr w:type="gramEnd"/>
      <w:r>
        <w:rPr>
          <w:shd w:val="clear" w:color="auto" w:fill="FFFFFF"/>
        </w:rPr>
        <w:t> </w:t>
      </w:r>
      <w:proofErr w:type="gramStart"/>
      <w:r>
        <w:rPr>
          <w:i/>
          <w:iCs/>
          <w:shd w:val="clear" w:color="auto" w:fill="FFFFFF"/>
        </w:rPr>
        <w:t>SSRN Electronic Journal</w:t>
      </w:r>
      <w:r>
        <w:rPr>
          <w:shd w:val="clear" w:color="auto" w:fill="FFFFFF"/>
        </w:rPr>
        <w:t>, pp.90-98.</w:t>
      </w:r>
      <w:proofErr w:type="gramEnd"/>
    </w:p>
    <w:p w14:paraId="108CF176" w14:textId="77777777" w:rsidR="00A6285A" w:rsidRDefault="00A6285A" w:rsidP="009A0A19">
      <w:pPr>
        <w:rPr>
          <w:shd w:val="clear" w:color="auto" w:fill="FFFFFF"/>
        </w:rPr>
      </w:pPr>
      <w:r w:rsidRPr="009A0A19">
        <w:rPr>
          <w:shd w:val="clear" w:color="auto" w:fill="FFFFFF"/>
        </w:rPr>
        <w:t>Victoria Bank, 2021. </w:t>
      </w:r>
      <w:proofErr w:type="spellStart"/>
      <w:r w:rsidRPr="009A0A19">
        <w:rPr>
          <w:i/>
          <w:iCs/>
          <w:shd w:val="clear" w:color="auto" w:fill="FFFFFF"/>
        </w:rPr>
        <w:t>Victoriabank</w:t>
      </w:r>
      <w:proofErr w:type="spellEnd"/>
      <w:r w:rsidRPr="009A0A19">
        <w:rPr>
          <w:i/>
          <w:iCs/>
          <w:shd w:val="clear" w:color="auto" w:fill="FFFFFF"/>
        </w:rPr>
        <w:t xml:space="preserve"> - </w:t>
      </w:r>
      <w:proofErr w:type="spellStart"/>
      <w:r w:rsidRPr="009A0A19">
        <w:rPr>
          <w:i/>
          <w:iCs/>
          <w:shd w:val="clear" w:color="auto" w:fill="FFFFFF"/>
        </w:rPr>
        <w:t>Grupul</w:t>
      </w:r>
      <w:proofErr w:type="spellEnd"/>
      <w:r w:rsidRPr="009A0A19">
        <w:rPr>
          <w:i/>
          <w:iCs/>
          <w:shd w:val="clear" w:color="auto" w:fill="FFFFFF"/>
        </w:rPr>
        <w:t xml:space="preserve"> </w:t>
      </w:r>
      <w:proofErr w:type="spellStart"/>
      <w:r w:rsidRPr="009A0A19">
        <w:rPr>
          <w:i/>
          <w:iCs/>
          <w:shd w:val="clear" w:color="auto" w:fill="FFFFFF"/>
        </w:rPr>
        <w:t>Banca</w:t>
      </w:r>
      <w:proofErr w:type="spellEnd"/>
      <w:r w:rsidRPr="009A0A19">
        <w:rPr>
          <w:i/>
          <w:iCs/>
          <w:shd w:val="clear" w:color="auto" w:fill="FFFFFF"/>
        </w:rPr>
        <w:t xml:space="preserve"> </w:t>
      </w:r>
      <w:proofErr w:type="spellStart"/>
      <w:r w:rsidRPr="009A0A19">
        <w:rPr>
          <w:i/>
          <w:iCs/>
          <w:shd w:val="clear" w:color="auto" w:fill="FFFFFF"/>
        </w:rPr>
        <w:t>Transilvania</w:t>
      </w:r>
      <w:proofErr w:type="spellEnd"/>
      <w:r w:rsidRPr="009A0A19">
        <w:rPr>
          <w:shd w:val="clear" w:color="auto" w:fill="FFFFFF"/>
        </w:rPr>
        <w:t>. [</w:t>
      </w:r>
      <w:proofErr w:type="gramStart"/>
      <w:r w:rsidRPr="009A0A19">
        <w:rPr>
          <w:shd w:val="clear" w:color="auto" w:fill="FFFFFF"/>
        </w:rPr>
        <w:t>online</w:t>
      </w:r>
      <w:proofErr w:type="gramEnd"/>
      <w:r w:rsidRPr="009A0A19">
        <w:rPr>
          <w:shd w:val="clear" w:color="auto" w:fill="FFFFFF"/>
        </w:rPr>
        <w:t>] Victoriabank.md. Available at: &lt;https://www.victoriabank.md/en/&gt; [Accessed 3 October 2021].</w:t>
      </w:r>
    </w:p>
    <w:p w14:paraId="0A17EBD3" w14:textId="77777777" w:rsidR="00A6285A" w:rsidRPr="009A0A19" w:rsidRDefault="00A6285A" w:rsidP="009A0A19">
      <w:pPr>
        <w:rPr>
          <w:shd w:val="clear" w:color="auto" w:fill="FFFFFF"/>
        </w:rPr>
      </w:pPr>
      <w:proofErr w:type="gramStart"/>
      <w:r w:rsidRPr="009A0A19">
        <w:rPr>
          <w:shd w:val="clear" w:color="auto" w:fill="FFFFFF"/>
        </w:rPr>
        <w:t>world</w:t>
      </w:r>
      <w:proofErr w:type="gramEnd"/>
      <w:r w:rsidRPr="009A0A19">
        <w:rPr>
          <w:shd w:val="clear" w:color="auto" w:fill="FFFFFF"/>
        </w:rPr>
        <w:t xml:space="preserve"> bank, 2020. World Bank funds infections projects in Belarus, Moldova. </w:t>
      </w:r>
      <w:proofErr w:type="spellStart"/>
      <w:proofErr w:type="gramStart"/>
      <w:r w:rsidRPr="009A0A19">
        <w:rPr>
          <w:i/>
          <w:iCs/>
          <w:shd w:val="clear" w:color="auto" w:fill="FFFFFF"/>
        </w:rPr>
        <w:t>PharmacoEconomics</w:t>
      </w:r>
      <w:proofErr w:type="spellEnd"/>
      <w:r w:rsidRPr="009A0A19">
        <w:rPr>
          <w:i/>
          <w:iCs/>
          <w:shd w:val="clear" w:color="auto" w:fill="FFFFFF"/>
        </w:rPr>
        <w:t xml:space="preserve"> &amp; Outcomes News</w:t>
      </w:r>
      <w:r w:rsidRPr="009A0A19">
        <w:rPr>
          <w:shd w:val="clear" w:color="auto" w:fill="FFFFFF"/>
        </w:rPr>
        <w:t>, 420(1), pp.11-11.</w:t>
      </w:r>
      <w:proofErr w:type="gramEnd"/>
    </w:p>
    <w:p w14:paraId="52BEBAB8" w14:textId="77777777" w:rsidR="00A6285A" w:rsidRPr="009A0A19" w:rsidRDefault="00A6285A" w:rsidP="009A0A19">
      <w:pPr>
        <w:rPr>
          <w:rFonts w:cs="Times New Roman"/>
          <w:szCs w:val="24"/>
          <w:shd w:val="clear" w:color="auto" w:fill="FFFFFF"/>
        </w:rPr>
      </w:pPr>
      <w:proofErr w:type="spellStart"/>
      <w:r w:rsidRPr="009A0A19">
        <w:rPr>
          <w:rFonts w:cs="Times New Roman"/>
          <w:szCs w:val="24"/>
          <w:shd w:val="clear" w:color="auto" w:fill="FFFFFF"/>
        </w:rPr>
        <w:lastRenderedPageBreak/>
        <w:t>Zanker</w:t>
      </w:r>
      <w:proofErr w:type="spellEnd"/>
      <w:r w:rsidRPr="009A0A19">
        <w:rPr>
          <w:rFonts w:cs="Times New Roman"/>
          <w:szCs w:val="24"/>
          <w:shd w:val="clear" w:color="auto" w:fill="FFFFFF"/>
        </w:rPr>
        <w:t xml:space="preserve">, J., 2017. </w:t>
      </w:r>
      <w:proofErr w:type="gramStart"/>
      <w:r w:rsidRPr="009A0A19">
        <w:rPr>
          <w:rFonts w:cs="Times New Roman"/>
          <w:szCs w:val="24"/>
          <w:shd w:val="clear" w:color="auto" w:fill="FFFFFF"/>
        </w:rPr>
        <w:t>Perceptual learning in primary and secondary motion vision.</w:t>
      </w:r>
      <w:proofErr w:type="gramEnd"/>
      <w:r w:rsidRPr="009A0A19">
        <w:rPr>
          <w:rFonts w:cs="Times New Roman"/>
          <w:szCs w:val="24"/>
          <w:shd w:val="clear" w:color="auto" w:fill="FFFFFF"/>
        </w:rPr>
        <w:t> </w:t>
      </w:r>
      <w:proofErr w:type="gramStart"/>
      <w:r w:rsidRPr="009A0A19">
        <w:rPr>
          <w:rFonts w:cs="Times New Roman"/>
          <w:i/>
          <w:iCs/>
          <w:szCs w:val="24"/>
          <w:shd w:val="clear" w:color="auto" w:fill="FFFFFF"/>
        </w:rPr>
        <w:t>Vision Research</w:t>
      </w:r>
      <w:r w:rsidRPr="009A0A19">
        <w:rPr>
          <w:rFonts w:cs="Times New Roman"/>
          <w:szCs w:val="24"/>
          <w:shd w:val="clear" w:color="auto" w:fill="FFFFFF"/>
        </w:rPr>
        <w:t>, 39(7), pp.1293-1304.</w:t>
      </w:r>
      <w:proofErr w:type="gramEnd"/>
    </w:p>
    <w:sectPr w:rsidR="00A6285A" w:rsidRPr="009A0A19" w:rsidSect="00CC692A">
      <w:footerReference w:type="default" r:id="rId19"/>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446C3C13" w14:textId="77777777" w:rsidR="00D36FFF" w:rsidRDefault="00D36FFF" w:rsidP="00CC692A">
      <w:pPr>
        <w:spacing w:after="0" w:line="240" w:lineRule="auto"/>
      </w:pPr>
      <w:r>
        <w:separator/>
      </w:r>
    </w:p>
  </w:endnote>
  <w:endnote w:type="continuationSeparator" w:id="0">
    <w:p w14:paraId="27F7E310" w14:textId="77777777" w:rsidR="00D36FFF" w:rsidRDefault="00D36FFF" w:rsidP="00CC692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Open Sans">
    <w:altName w:val="Tahoma"/>
    <w:charset w:val="00"/>
    <w:family w:val="swiss"/>
    <w:pitch w:val="variable"/>
    <w:sig w:usb0="00000001" w:usb1="4000205B" w:usb2="00000028"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31503133"/>
      <w:docPartObj>
        <w:docPartGallery w:val="Page Numbers (Bottom of Page)"/>
        <w:docPartUnique/>
      </w:docPartObj>
    </w:sdtPr>
    <w:sdtEndPr>
      <w:rPr>
        <w:color w:val="7F7F7F" w:themeColor="background1" w:themeShade="7F"/>
        <w:spacing w:val="60"/>
      </w:rPr>
    </w:sdtEndPr>
    <w:sdtContent>
      <w:p w14:paraId="3B8923BD" w14:textId="2C7D2113" w:rsidR="00FC2853" w:rsidRDefault="00FC2853">
        <w:pPr>
          <w:pStyle w:val="Footer"/>
          <w:pBdr>
            <w:top w:val="single" w:sz="4" w:space="1" w:color="D9D9D9" w:themeColor="background1" w:themeShade="D9"/>
          </w:pBdr>
          <w:jc w:val="right"/>
        </w:pPr>
        <w:r>
          <w:fldChar w:fldCharType="begin"/>
        </w:r>
        <w:r>
          <w:instrText xml:space="preserve"> PAGE   \* MERGEFORMAT </w:instrText>
        </w:r>
        <w:r>
          <w:fldChar w:fldCharType="separate"/>
        </w:r>
        <w:r w:rsidR="00267FCB">
          <w:rPr>
            <w:noProof/>
          </w:rPr>
          <w:t>0</w:t>
        </w:r>
        <w:r>
          <w:rPr>
            <w:noProof/>
          </w:rPr>
          <w:fldChar w:fldCharType="end"/>
        </w:r>
        <w:r>
          <w:t xml:space="preserve"> | </w:t>
        </w:r>
        <w:r>
          <w:rPr>
            <w:color w:val="7F7F7F" w:themeColor="background1" w:themeShade="7F"/>
            <w:spacing w:val="60"/>
          </w:rPr>
          <w:t>Page</w:t>
        </w:r>
      </w:p>
    </w:sdtContent>
  </w:sdt>
  <w:p w14:paraId="613D6870" w14:textId="77777777" w:rsidR="00FC2853" w:rsidRDefault="00FC285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C6596B1" w14:textId="77777777" w:rsidR="00D36FFF" w:rsidRDefault="00D36FFF" w:rsidP="00CC692A">
      <w:pPr>
        <w:spacing w:after="0" w:line="240" w:lineRule="auto"/>
      </w:pPr>
      <w:r>
        <w:separator/>
      </w:r>
    </w:p>
  </w:footnote>
  <w:footnote w:type="continuationSeparator" w:id="0">
    <w:p w14:paraId="4871021C" w14:textId="77777777" w:rsidR="00D36FFF" w:rsidRDefault="00D36FFF" w:rsidP="00CC692A">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D07494"/>
    <w:multiLevelType w:val="hybridMultilevel"/>
    <w:tmpl w:val="4F781F6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9453C13"/>
    <w:multiLevelType w:val="hybridMultilevel"/>
    <w:tmpl w:val="B85AF942"/>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0F33380F"/>
    <w:multiLevelType w:val="hybridMultilevel"/>
    <w:tmpl w:val="C1E27A3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2D8A55A9"/>
    <w:multiLevelType w:val="hybridMultilevel"/>
    <w:tmpl w:val="0BF4F0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31596485"/>
    <w:multiLevelType w:val="multilevel"/>
    <w:tmpl w:val="5CD0274E"/>
    <w:lvl w:ilvl="0">
      <w:start w:val="2"/>
      <w:numFmt w:val="decimal"/>
      <w:lvlText w:val="%1"/>
      <w:lvlJc w:val="left"/>
      <w:pPr>
        <w:ind w:left="2016" w:hanging="576"/>
      </w:pPr>
      <w:rPr>
        <w:rFonts w:hint="default"/>
        <w:lang w:val="en-US" w:eastAsia="en-US" w:bidi="ar-SA"/>
      </w:rPr>
    </w:lvl>
    <w:lvl w:ilvl="1">
      <w:start w:val="1"/>
      <w:numFmt w:val="decimal"/>
      <w:lvlText w:val="%1.%2"/>
      <w:lvlJc w:val="left"/>
      <w:pPr>
        <w:ind w:left="2016" w:hanging="576"/>
      </w:pPr>
      <w:rPr>
        <w:rFonts w:ascii="Trebuchet MS" w:eastAsia="Trebuchet MS" w:hAnsi="Trebuchet MS" w:cs="Trebuchet MS" w:hint="default"/>
        <w:spacing w:val="-4"/>
        <w:w w:val="66"/>
        <w:sz w:val="28"/>
        <w:szCs w:val="28"/>
        <w:lang w:val="en-US" w:eastAsia="en-US" w:bidi="ar-SA"/>
      </w:rPr>
    </w:lvl>
    <w:lvl w:ilvl="2">
      <w:start w:val="1"/>
      <w:numFmt w:val="decimal"/>
      <w:lvlText w:val="%1.%2.%3"/>
      <w:lvlJc w:val="left"/>
      <w:pPr>
        <w:ind w:left="2160" w:hanging="720"/>
      </w:pPr>
      <w:rPr>
        <w:rFonts w:ascii="Trebuchet MS" w:eastAsia="Trebuchet MS" w:hAnsi="Trebuchet MS" w:cs="Trebuchet MS" w:hint="default"/>
        <w:spacing w:val="-2"/>
        <w:w w:val="66"/>
        <w:sz w:val="26"/>
        <w:szCs w:val="26"/>
        <w:lang w:val="en-US" w:eastAsia="en-US" w:bidi="ar-SA"/>
      </w:rPr>
    </w:lvl>
    <w:lvl w:ilvl="3">
      <w:numFmt w:val="bullet"/>
      <w:lvlText w:val=""/>
      <w:lvlJc w:val="left"/>
      <w:pPr>
        <w:ind w:left="2160" w:hanging="360"/>
      </w:pPr>
      <w:rPr>
        <w:rFonts w:ascii="Symbol" w:eastAsia="Symbol" w:hAnsi="Symbol" w:cs="Symbol" w:hint="default"/>
        <w:w w:val="100"/>
        <w:sz w:val="24"/>
        <w:szCs w:val="24"/>
        <w:lang w:val="en-US" w:eastAsia="en-US" w:bidi="ar-SA"/>
      </w:rPr>
    </w:lvl>
    <w:lvl w:ilvl="4">
      <w:numFmt w:val="bullet"/>
      <w:lvlText w:val="•"/>
      <w:lvlJc w:val="left"/>
      <w:pPr>
        <w:ind w:left="5408" w:hanging="360"/>
      </w:pPr>
      <w:rPr>
        <w:rFonts w:hint="default"/>
        <w:lang w:val="en-US" w:eastAsia="en-US" w:bidi="ar-SA"/>
      </w:rPr>
    </w:lvl>
    <w:lvl w:ilvl="5">
      <w:numFmt w:val="bullet"/>
      <w:lvlText w:val="•"/>
      <w:lvlJc w:val="left"/>
      <w:pPr>
        <w:ind w:left="6491" w:hanging="360"/>
      </w:pPr>
      <w:rPr>
        <w:rFonts w:hint="default"/>
        <w:lang w:val="en-US" w:eastAsia="en-US" w:bidi="ar-SA"/>
      </w:rPr>
    </w:lvl>
    <w:lvl w:ilvl="6">
      <w:numFmt w:val="bullet"/>
      <w:lvlText w:val="•"/>
      <w:lvlJc w:val="left"/>
      <w:pPr>
        <w:ind w:left="7574" w:hanging="360"/>
      </w:pPr>
      <w:rPr>
        <w:rFonts w:hint="default"/>
        <w:lang w:val="en-US" w:eastAsia="en-US" w:bidi="ar-SA"/>
      </w:rPr>
    </w:lvl>
    <w:lvl w:ilvl="7">
      <w:numFmt w:val="bullet"/>
      <w:lvlText w:val="•"/>
      <w:lvlJc w:val="left"/>
      <w:pPr>
        <w:ind w:left="8657" w:hanging="360"/>
      </w:pPr>
      <w:rPr>
        <w:rFonts w:hint="default"/>
        <w:lang w:val="en-US" w:eastAsia="en-US" w:bidi="ar-SA"/>
      </w:rPr>
    </w:lvl>
    <w:lvl w:ilvl="8">
      <w:numFmt w:val="bullet"/>
      <w:lvlText w:val="•"/>
      <w:lvlJc w:val="left"/>
      <w:pPr>
        <w:ind w:left="9739" w:hanging="360"/>
      </w:pPr>
      <w:rPr>
        <w:rFonts w:hint="default"/>
        <w:lang w:val="en-US" w:eastAsia="en-US" w:bidi="ar-SA"/>
      </w:rPr>
    </w:lvl>
  </w:abstractNum>
  <w:abstractNum w:abstractNumId="5">
    <w:nsid w:val="324D02BB"/>
    <w:multiLevelType w:val="hybridMultilevel"/>
    <w:tmpl w:val="F948DCB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34416802"/>
    <w:multiLevelType w:val="hybridMultilevel"/>
    <w:tmpl w:val="CDF852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D0F33B6"/>
    <w:multiLevelType w:val="hybridMultilevel"/>
    <w:tmpl w:val="EFBE15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3FE45E08"/>
    <w:multiLevelType w:val="hybridMultilevel"/>
    <w:tmpl w:val="64C8E7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nsid w:val="471B083E"/>
    <w:multiLevelType w:val="hybridMultilevel"/>
    <w:tmpl w:val="D8FA8F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48EF4C41"/>
    <w:multiLevelType w:val="hybridMultilevel"/>
    <w:tmpl w:val="1F4E6B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nsid w:val="4C3C4C6F"/>
    <w:multiLevelType w:val="multilevel"/>
    <w:tmpl w:val="E5C8AEC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
    <w:nsid w:val="4C965465"/>
    <w:multiLevelType w:val="hybridMultilevel"/>
    <w:tmpl w:val="EC7E2D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nsid w:val="4C9F3370"/>
    <w:multiLevelType w:val="hybridMultilevel"/>
    <w:tmpl w:val="308A64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4D480614"/>
    <w:multiLevelType w:val="hybridMultilevel"/>
    <w:tmpl w:val="E0301B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4D7127B2"/>
    <w:multiLevelType w:val="hybridMultilevel"/>
    <w:tmpl w:val="33E2B5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4E3B67BE"/>
    <w:multiLevelType w:val="hybridMultilevel"/>
    <w:tmpl w:val="53CAC0EC"/>
    <w:lvl w:ilvl="0" w:tplc="928C68F0">
      <w:numFmt w:val="bullet"/>
      <w:lvlText w:val=""/>
      <w:lvlJc w:val="left"/>
      <w:pPr>
        <w:ind w:left="2160" w:hanging="360"/>
      </w:pPr>
      <w:rPr>
        <w:rFonts w:ascii="Symbol" w:eastAsia="Symbol" w:hAnsi="Symbol" w:cs="Symbol" w:hint="default"/>
        <w:w w:val="100"/>
        <w:sz w:val="24"/>
        <w:szCs w:val="24"/>
        <w:lang w:val="en-US" w:eastAsia="en-US" w:bidi="ar-SA"/>
      </w:rPr>
    </w:lvl>
    <w:lvl w:ilvl="1" w:tplc="43162638">
      <w:numFmt w:val="bullet"/>
      <w:lvlText w:val="•"/>
      <w:lvlJc w:val="left"/>
      <w:pPr>
        <w:ind w:left="3134" w:hanging="360"/>
      </w:pPr>
      <w:rPr>
        <w:rFonts w:hint="default"/>
        <w:lang w:val="en-US" w:eastAsia="en-US" w:bidi="ar-SA"/>
      </w:rPr>
    </w:lvl>
    <w:lvl w:ilvl="2" w:tplc="75384F34">
      <w:numFmt w:val="bullet"/>
      <w:lvlText w:val="•"/>
      <w:lvlJc w:val="left"/>
      <w:pPr>
        <w:ind w:left="4109" w:hanging="360"/>
      </w:pPr>
      <w:rPr>
        <w:rFonts w:hint="default"/>
        <w:lang w:val="en-US" w:eastAsia="en-US" w:bidi="ar-SA"/>
      </w:rPr>
    </w:lvl>
    <w:lvl w:ilvl="3" w:tplc="FC920D7A">
      <w:numFmt w:val="bullet"/>
      <w:lvlText w:val="•"/>
      <w:lvlJc w:val="left"/>
      <w:pPr>
        <w:ind w:left="5083" w:hanging="360"/>
      </w:pPr>
      <w:rPr>
        <w:rFonts w:hint="default"/>
        <w:lang w:val="en-US" w:eastAsia="en-US" w:bidi="ar-SA"/>
      </w:rPr>
    </w:lvl>
    <w:lvl w:ilvl="4" w:tplc="8228D128">
      <w:numFmt w:val="bullet"/>
      <w:lvlText w:val="•"/>
      <w:lvlJc w:val="left"/>
      <w:pPr>
        <w:ind w:left="6058" w:hanging="360"/>
      </w:pPr>
      <w:rPr>
        <w:rFonts w:hint="default"/>
        <w:lang w:val="en-US" w:eastAsia="en-US" w:bidi="ar-SA"/>
      </w:rPr>
    </w:lvl>
    <w:lvl w:ilvl="5" w:tplc="96A49A6E">
      <w:numFmt w:val="bullet"/>
      <w:lvlText w:val="•"/>
      <w:lvlJc w:val="left"/>
      <w:pPr>
        <w:ind w:left="7032" w:hanging="360"/>
      </w:pPr>
      <w:rPr>
        <w:rFonts w:hint="default"/>
        <w:lang w:val="en-US" w:eastAsia="en-US" w:bidi="ar-SA"/>
      </w:rPr>
    </w:lvl>
    <w:lvl w:ilvl="6" w:tplc="05746D6E">
      <w:numFmt w:val="bullet"/>
      <w:lvlText w:val="•"/>
      <w:lvlJc w:val="left"/>
      <w:pPr>
        <w:ind w:left="8007" w:hanging="360"/>
      </w:pPr>
      <w:rPr>
        <w:rFonts w:hint="default"/>
        <w:lang w:val="en-US" w:eastAsia="en-US" w:bidi="ar-SA"/>
      </w:rPr>
    </w:lvl>
    <w:lvl w:ilvl="7" w:tplc="8570B2D6">
      <w:numFmt w:val="bullet"/>
      <w:lvlText w:val="•"/>
      <w:lvlJc w:val="left"/>
      <w:pPr>
        <w:ind w:left="8981" w:hanging="360"/>
      </w:pPr>
      <w:rPr>
        <w:rFonts w:hint="default"/>
        <w:lang w:val="en-US" w:eastAsia="en-US" w:bidi="ar-SA"/>
      </w:rPr>
    </w:lvl>
    <w:lvl w:ilvl="8" w:tplc="4546166A">
      <w:numFmt w:val="bullet"/>
      <w:lvlText w:val="•"/>
      <w:lvlJc w:val="left"/>
      <w:pPr>
        <w:ind w:left="9956" w:hanging="360"/>
      </w:pPr>
      <w:rPr>
        <w:rFonts w:hint="default"/>
        <w:lang w:val="en-US" w:eastAsia="en-US" w:bidi="ar-SA"/>
      </w:rPr>
    </w:lvl>
  </w:abstractNum>
  <w:abstractNum w:abstractNumId="17">
    <w:nsid w:val="4F036377"/>
    <w:multiLevelType w:val="hybridMultilevel"/>
    <w:tmpl w:val="1F148A1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F83190B"/>
    <w:multiLevelType w:val="hybridMultilevel"/>
    <w:tmpl w:val="07A8393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4FCC0898"/>
    <w:multiLevelType w:val="hybridMultilevel"/>
    <w:tmpl w:val="BBEE2B8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55B00242"/>
    <w:multiLevelType w:val="hybridMultilevel"/>
    <w:tmpl w:val="8E361F6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58B572B8"/>
    <w:multiLevelType w:val="hybridMultilevel"/>
    <w:tmpl w:val="BD9CC1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60915CCD"/>
    <w:multiLevelType w:val="hybridMultilevel"/>
    <w:tmpl w:val="FCC249D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627C7D41"/>
    <w:multiLevelType w:val="hybridMultilevel"/>
    <w:tmpl w:val="1206F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nsid w:val="69773B10"/>
    <w:multiLevelType w:val="hybridMultilevel"/>
    <w:tmpl w:val="0CCC42B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70A95D81"/>
    <w:multiLevelType w:val="hybridMultilevel"/>
    <w:tmpl w:val="BC628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794405B4"/>
    <w:multiLevelType w:val="hybridMultilevel"/>
    <w:tmpl w:val="F10046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7AB66012"/>
    <w:multiLevelType w:val="hybridMultilevel"/>
    <w:tmpl w:val="A7EC90F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6"/>
  </w:num>
  <w:num w:numId="2">
    <w:abstractNumId w:val="23"/>
  </w:num>
  <w:num w:numId="3">
    <w:abstractNumId w:val="17"/>
  </w:num>
  <w:num w:numId="4">
    <w:abstractNumId w:val="4"/>
  </w:num>
  <w:num w:numId="5">
    <w:abstractNumId w:val="11"/>
  </w:num>
  <w:num w:numId="6">
    <w:abstractNumId w:val="14"/>
  </w:num>
  <w:num w:numId="7">
    <w:abstractNumId w:val="20"/>
  </w:num>
  <w:num w:numId="8">
    <w:abstractNumId w:val="25"/>
  </w:num>
  <w:num w:numId="9">
    <w:abstractNumId w:val="15"/>
  </w:num>
  <w:num w:numId="10">
    <w:abstractNumId w:val="10"/>
  </w:num>
  <w:num w:numId="11">
    <w:abstractNumId w:val="5"/>
  </w:num>
  <w:num w:numId="12">
    <w:abstractNumId w:val="3"/>
  </w:num>
  <w:num w:numId="13">
    <w:abstractNumId w:val="27"/>
  </w:num>
  <w:num w:numId="14">
    <w:abstractNumId w:val="21"/>
  </w:num>
  <w:num w:numId="15">
    <w:abstractNumId w:val="7"/>
  </w:num>
  <w:num w:numId="16">
    <w:abstractNumId w:val="19"/>
  </w:num>
  <w:num w:numId="17">
    <w:abstractNumId w:val="6"/>
  </w:num>
  <w:num w:numId="18">
    <w:abstractNumId w:val="8"/>
  </w:num>
  <w:num w:numId="19">
    <w:abstractNumId w:val="0"/>
  </w:num>
  <w:num w:numId="20">
    <w:abstractNumId w:val="18"/>
  </w:num>
  <w:num w:numId="21">
    <w:abstractNumId w:val="26"/>
  </w:num>
  <w:num w:numId="22">
    <w:abstractNumId w:val="9"/>
  </w:num>
  <w:num w:numId="23">
    <w:abstractNumId w:val="12"/>
  </w:num>
  <w:num w:numId="24">
    <w:abstractNumId w:val="24"/>
  </w:num>
  <w:num w:numId="25">
    <w:abstractNumId w:val="1"/>
  </w:num>
  <w:num w:numId="26">
    <w:abstractNumId w:val="13"/>
  </w:num>
  <w:num w:numId="27">
    <w:abstractNumId w:val="22"/>
  </w:num>
  <w:num w:numId="2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spelling="clean" w:grammar="clean"/>
  <w:revisionView w:inkAnnotations="0"/>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zK3sDA1NDE0s7QwMzVQ0lEKTi0uzszPAykwMq4FAHW2xdotAAAA"/>
  </w:docVars>
  <w:rsids>
    <w:rsidRoot w:val="00A94999"/>
    <w:rsid w:val="00004767"/>
    <w:rsid w:val="000055D4"/>
    <w:rsid w:val="00005A5F"/>
    <w:rsid w:val="000063C2"/>
    <w:rsid w:val="00006AB8"/>
    <w:rsid w:val="00010D92"/>
    <w:rsid w:val="00022BE4"/>
    <w:rsid w:val="00025546"/>
    <w:rsid w:val="000271FF"/>
    <w:rsid w:val="00031B76"/>
    <w:rsid w:val="0003232A"/>
    <w:rsid w:val="0003615A"/>
    <w:rsid w:val="0004064D"/>
    <w:rsid w:val="0004284B"/>
    <w:rsid w:val="00043385"/>
    <w:rsid w:val="000443B1"/>
    <w:rsid w:val="0004582F"/>
    <w:rsid w:val="00045C9E"/>
    <w:rsid w:val="000473A8"/>
    <w:rsid w:val="0005023F"/>
    <w:rsid w:val="00050CEC"/>
    <w:rsid w:val="00053AFF"/>
    <w:rsid w:val="00055730"/>
    <w:rsid w:val="0006228F"/>
    <w:rsid w:val="00064D82"/>
    <w:rsid w:val="00064F3F"/>
    <w:rsid w:val="000651D3"/>
    <w:rsid w:val="0007336F"/>
    <w:rsid w:val="00074286"/>
    <w:rsid w:val="00076B7B"/>
    <w:rsid w:val="000809A1"/>
    <w:rsid w:val="000819AE"/>
    <w:rsid w:val="00081C3D"/>
    <w:rsid w:val="00083371"/>
    <w:rsid w:val="0008348E"/>
    <w:rsid w:val="00083905"/>
    <w:rsid w:val="00086131"/>
    <w:rsid w:val="00086A83"/>
    <w:rsid w:val="000878B9"/>
    <w:rsid w:val="00092A49"/>
    <w:rsid w:val="0009497E"/>
    <w:rsid w:val="00095872"/>
    <w:rsid w:val="000A3891"/>
    <w:rsid w:val="000A40DD"/>
    <w:rsid w:val="000A51C1"/>
    <w:rsid w:val="000A5214"/>
    <w:rsid w:val="000A53CB"/>
    <w:rsid w:val="000B0B6F"/>
    <w:rsid w:val="000B5463"/>
    <w:rsid w:val="000B6D99"/>
    <w:rsid w:val="000C629E"/>
    <w:rsid w:val="000C7CB8"/>
    <w:rsid w:val="000D1665"/>
    <w:rsid w:val="000D2E55"/>
    <w:rsid w:val="000D76C2"/>
    <w:rsid w:val="000D7776"/>
    <w:rsid w:val="000D7F38"/>
    <w:rsid w:val="000E2C1F"/>
    <w:rsid w:val="000F18D3"/>
    <w:rsid w:val="000F2B6B"/>
    <w:rsid w:val="000F5F3F"/>
    <w:rsid w:val="000F661E"/>
    <w:rsid w:val="000F7A84"/>
    <w:rsid w:val="000F7E22"/>
    <w:rsid w:val="001005BB"/>
    <w:rsid w:val="00101CC2"/>
    <w:rsid w:val="00112F28"/>
    <w:rsid w:val="00114DB6"/>
    <w:rsid w:val="00115E83"/>
    <w:rsid w:val="00122B86"/>
    <w:rsid w:val="00123DBB"/>
    <w:rsid w:val="0012492F"/>
    <w:rsid w:val="00130942"/>
    <w:rsid w:val="00131469"/>
    <w:rsid w:val="0013328D"/>
    <w:rsid w:val="00133F05"/>
    <w:rsid w:val="00134177"/>
    <w:rsid w:val="00135515"/>
    <w:rsid w:val="00135A29"/>
    <w:rsid w:val="00136D0F"/>
    <w:rsid w:val="00136FEF"/>
    <w:rsid w:val="00141B36"/>
    <w:rsid w:val="00142F05"/>
    <w:rsid w:val="00143274"/>
    <w:rsid w:val="001437EC"/>
    <w:rsid w:val="00144D59"/>
    <w:rsid w:val="00150E78"/>
    <w:rsid w:val="00151126"/>
    <w:rsid w:val="001560B5"/>
    <w:rsid w:val="00162D3F"/>
    <w:rsid w:val="0016369F"/>
    <w:rsid w:val="00166CBF"/>
    <w:rsid w:val="00172A9A"/>
    <w:rsid w:val="00173232"/>
    <w:rsid w:val="001739AD"/>
    <w:rsid w:val="0017541F"/>
    <w:rsid w:val="001766DD"/>
    <w:rsid w:val="00177E81"/>
    <w:rsid w:val="001809E3"/>
    <w:rsid w:val="00182150"/>
    <w:rsid w:val="00182A8C"/>
    <w:rsid w:val="001830C3"/>
    <w:rsid w:val="0018385E"/>
    <w:rsid w:val="00183A28"/>
    <w:rsid w:val="00183E8D"/>
    <w:rsid w:val="00186060"/>
    <w:rsid w:val="0018685D"/>
    <w:rsid w:val="00190A90"/>
    <w:rsid w:val="001923C2"/>
    <w:rsid w:val="001928D5"/>
    <w:rsid w:val="0019654D"/>
    <w:rsid w:val="00197C04"/>
    <w:rsid w:val="001A0522"/>
    <w:rsid w:val="001A093F"/>
    <w:rsid w:val="001A0D2C"/>
    <w:rsid w:val="001A1840"/>
    <w:rsid w:val="001A4FE2"/>
    <w:rsid w:val="001A5BD7"/>
    <w:rsid w:val="001B26E9"/>
    <w:rsid w:val="001B3B55"/>
    <w:rsid w:val="001B6B10"/>
    <w:rsid w:val="001B7773"/>
    <w:rsid w:val="001C3F6E"/>
    <w:rsid w:val="001C6755"/>
    <w:rsid w:val="001D0034"/>
    <w:rsid w:val="001D0957"/>
    <w:rsid w:val="001D1B34"/>
    <w:rsid w:val="001D2583"/>
    <w:rsid w:val="001D2CE9"/>
    <w:rsid w:val="001D2D04"/>
    <w:rsid w:val="001D3CAB"/>
    <w:rsid w:val="001D62A9"/>
    <w:rsid w:val="001E2D6E"/>
    <w:rsid w:val="001E383C"/>
    <w:rsid w:val="001E6A38"/>
    <w:rsid w:val="001E76DB"/>
    <w:rsid w:val="001F0F6D"/>
    <w:rsid w:val="001F50A9"/>
    <w:rsid w:val="001F7C56"/>
    <w:rsid w:val="0020122A"/>
    <w:rsid w:val="002021CE"/>
    <w:rsid w:val="0020484D"/>
    <w:rsid w:val="00206CDF"/>
    <w:rsid w:val="00214D57"/>
    <w:rsid w:val="002178BC"/>
    <w:rsid w:val="0022656B"/>
    <w:rsid w:val="00232787"/>
    <w:rsid w:val="00233316"/>
    <w:rsid w:val="002337A9"/>
    <w:rsid w:val="00234F55"/>
    <w:rsid w:val="00242487"/>
    <w:rsid w:val="00242B63"/>
    <w:rsid w:val="0024542B"/>
    <w:rsid w:val="002462E8"/>
    <w:rsid w:val="00247DAF"/>
    <w:rsid w:val="0025157B"/>
    <w:rsid w:val="002525E1"/>
    <w:rsid w:val="00252A76"/>
    <w:rsid w:val="002544B2"/>
    <w:rsid w:val="00254E62"/>
    <w:rsid w:val="00261B54"/>
    <w:rsid w:val="002622FE"/>
    <w:rsid w:val="00264A41"/>
    <w:rsid w:val="00265BB0"/>
    <w:rsid w:val="00267FCB"/>
    <w:rsid w:val="002711E0"/>
    <w:rsid w:val="00272487"/>
    <w:rsid w:val="00274DBD"/>
    <w:rsid w:val="002750AE"/>
    <w:rsid w:val="002759C9"/>
    <w:rsid w:val="00285A69"/>
    <w:rsid w:val="00287292"/>
    <w:rsid w:val="00294CFF"/>
    <w:rsid w:val="00294EF0"/>
    <w:rsid w:val="002964CF"/>
    <w:rsid w:val="002A2DCD"/>
    <w:rsid w:val="002A38C7"/>
    <w:rsid w:val="002A3B22"/>
    <w:rsid w:val="002A55B3"/>
    <w:rsid w:val="002A761D"/>
    <w:rsid w:val="002A7826"/>
    <w:rsid w:val="002A7D65"/>
    <w:rsid w:val="002B21CB"/>
    <w:rsid w:val="002B2B82"/>
    <w:rsid w:val="002C0655"/>
    <w:rsid w:val="002C0FAF"/>
    <w:rsid w:val="002C22BF"/>
    <w:rsid w:val="002C2BD7"/>
    <w:rsid w:val="002C70F8"/>
    <w:rsid w:val="002D10CD"/>
    <w:rsid w:val="002D304F"/>
    <w:rsid w:val="002D3C7E"/>
    <w:rsid w:val="002D3E32"/>
    <w:rsid w:val="002D4926"/>
    <w:rsid w:val="002D5D3B"/>
    <w:rsid w:val="002E2722"/>
    <w:rsid w:val="002E42DB"/>
    <w:rsid w:val="002E7525"/>
    <w:rsid w:val="002E7B8C"/>
    <w:rsid w:val="002F3D24"/>
    <w:rsid w:val="00300390"/>
    <w:rsid w:val="003012C9"/>
    <w:rsid w:val="00305602"/>
    <w:rsid w:val="003123AD"/>
    <w:rsid w:val="003155EB"/>
    <w:rsid w:val="00315EB9"/>
    <w:rsid w:val="0031603A"/>
    <w:rsid w:val="003161E4"/>
    <w:rsid w:val="00322EE6"/>
    <w:rsid w:val="00327554"/>
    <w:rsid w:val="00333511"/>
    <w:rsid w:val="00334A50"/>
    <w:rsid w:val="00334B9B"/>
    <w:rsid w:val="0033588D"/>
    <w:rsid w:val="00340862"/>
    <w:rsid w:val="0034129E"/>
    <w:rsid w:val="00341B32"/>
    <w:rsid w:val="00347EDD"/>
    <w:rsid w:val="0035129B"/>
    <w:rsid w:val="00352CC8"/>
    <w:rsid w:val="003535A6"/>
    <w:rsid w:val="00355962"/>
    <w:rsid w:val="00355C2B"/>
    <w:rsid w:val="00362B83"/>
    <w:rsid w:val="00367BA2"/>
    <w:rsid w:val="003702C3"/>
    <w:rsid w:val="0037487A"/>
    <w:rsid w:val="003777AD"/>
    <w:rsid w:val="0038055E"/>
    <w:rsid w:val="00385140"/>
    <w:rsid w:val="00385EF9"/>
    <w:rsid w:val="003872B7"/>
    <w:rsid w:val="003925C9"/>
    <w:rsid w:val="003A2B95"/>
    <w:rsid w:val="003A2BF7"/>
    <w:rsid w:val="003A2CB6"/>
    <w:rsid w:val="003A5151"/>
    <w:rsid w:val="003B010C"/>
    <w:rsid w:val="003B09F9"/>
    <w:rsid w:val="003B27F2"/>
    <w:rsid w:val="003B3BE1"/>
    <w:rsid w:val="003B4C74"/>
    <w:rsid w:val="003B6579"/>
    <w:rsid w:val="003C0227"/>
    <w:rsid w:val="003C06ED"/>
    <w:rsid w:val="003C0DAF"/>
    <w:rsid w:val="003C2E5D"/>
    <w:rsid w:val="003C4992"/>
    <w:rsid w:val="003C5DE3"/>
    <w:rsid w:val="003C7763"/>
    <w:rsid w:val="003D411C"/>
    <w:rsid w:val="003D4458"/>
    <w:rsid w:val="003D50C5"/>
    <w:rsid w:val="003D6051"/>
    <w:rsid w:val="003D6B97"/>
    <w:rsid w:val="003E1B0E"/>
    <w:rsid w:val="003E1F18"/>
    <w:rsid w:val="003E53DA"/>
    <w:rsid w:val="003E60CC"/>
    <w:rsid w:val="003E7886"/>
    <w:rsid w:val="003E7CE3"/>
    <w:rsid w:val="003F2AA8"/>
    <w:rsid w:val="003F4E28"/>
    <w:rsid w:val="00406DC4"/>
    <w:rsid w:val="00407654"/>
    <w:rsid w:val="0041192A"/>
    <w:rsid w:val="0041203E"/>
    <w:rsid w:val="0041489B"/>
    <w:rsid w:val="00414CF2"/>
    <w:rsid w:val="004169C0"/>
    <w:rsid w:val="00421085"/>
    <w:rsid w:val="0042203C"/>
    <w:rsid w:val="00422BC9"/>
    <w:rsid w:val="00423D3D"/>
    <w:rsid w:val="00425CB6"/>
    <w:rsid w:val="004271C5"/>
    <w:rsid w:val="00430992"/>
    <w:rsid w:val="00431A8A"/>
    <w:rsid w:val="00434705"/>
    <w:rsid w:val="00435B95"/>
    <w:rsid w:val="00440720"/>
    <w:rsid w:val="00441B2D"/>
    <w:rsid w:val="00443781"/>
    <w:rsid w:val="00444EFD"/>
    <w:rsid w:val="0044502D"/>
    <w:rsid w:val="00447301"/>
    <w:rsid w:val="004474BF"/>
    <w:rsid w:val="004525FF"/>
    <w:rsid w:val="0045423C"/>
    <w:rsid w:val="00454304"/>
    <w:rsid w:val="00460272"/>
    <w:rsid w:val="00461605"/>
    <w:rsid w:val="00463055"/>
    <w:rsid w:val="004741D0"/>
    <w:rsid w:val="004747E3"/>
    <w:rsid w:val="00474E91"/>
    <w:rsid w:val="0047637B"/>
    <w:rsid w:val="0047639E"/>
    <w:rsid w:val="004777B0"/>
    <w:rsid w:val="0048028D"/>
    <w:rsid w:val="00484724"/>
    <w:rsid w:val="00495D63"/>
    <w:rsid w:val="004A0191"/>
    <w:rsid w:val="004A1D1C"/>
    <w:rsid w:val="004A26A7"/>
    <w:rsid w:val="004A2B0A"/>
    <w:rsid w:val="004A405A"/>
    <w:rsid w:val="004A6F12"/>
    <w:rsid w:val="004B2C75"/>
    <w:rsid w:val="004B5425"/>
    <w:rsid w:val="004B6A8F"/>
    <w:rsid w:val="004C4190"/>
    <w:rsid w:val="004C5521"/>
    <w:rsid w:val="004C5F35"/>
    <w:rsid w:val="004D176B"/>
    <w:rsid w:val="004D1BDD"/>
    <w:rsid w:val="004D55C4"/>
    <w:rsid w:val="004E10F5"/>
    <w:rsid w:val="004E3994"/>
    <w:rsid w:val="004E70CF"/>
    <w:rsid w:val="004F39FA"/>
    <w:rsid w:val="004F3D3D"/>
    <w:rsid w:val="004F4852"/>
    <w:rsid w:val="004F57D7"/>
    <w:rsid w:val="004F59C6"/>
    <w:rsid w:val="004F70A3"/>
    <w:rsid w:val="00500A6A"/>
    <w:rsid w:val="005116CF"/>
    <w:rsid w:val="00512D9F"/>
    <w:rsid w:val="00514F95"/>
    <w:rsid w:val="0051747F"/>
    <w:rsid w:val="00525D49"/>
    <w:rsid w:val="00527333"/>
    <w:rsid w:val="005423D6"/>
    <w:rsid w:val="00543A24"/>
    <w:rsid w:val="005473E7"/>
    <w:rsid w:val="005512A0"/>
    <w:rsid w:val="0055202B"/>
    <w:rsid w:val="005532F8"/>
    <w:rsid w:val="0055470B"/>
    <w:rsid w:val="00556543"/>
    <w:rsid w:val="00560046"/>
    <w:rsid w:val="0056082B"/>
    <w:rsid w:val="005616FC"/>
    <w:rsid w:val="0056271F"/>
    <w:rsid w:val="0057286C"/>
    <w:rsid w:val="0057357A"/>
    <w:rsid w:val="00573A1B"/>
    <w:rsid w:val="00574BFD"/>
    <w:rsid w:val="00575168"/>
    <w:rsid w:val="00584627"/>
    <w:rsid w:val="00584A98"/>
    <w:rsid w:val="00585747"/>
    <w:rsid w:val="005924FA"/>
    <w:rsid w:val="00593257"/>
    <w:rsid w:val="00593485"/>
    <w:rsid w:val="005946DB"/>
    <w:rsid w:val="005957AA"/>
    <w:rsid w:val="005959E4"/>
    <w:rsid w:val="00597184"/>
    <w:rsid w:val="005A04E4"/>
    <w:rsid w:val="005A16EB"/>
    <w:rsid w:val="005A3868"/>
    <w:rsid w:val="005A41CB"/>
    <w:rsid w:val="005A480C"/>
    <w:rsid w:val="005A76A2"/>
    <w:rsid w:val="005A7C51"/>
    <w:rsid w:val="005B5393"/>
    <w:rsid w:val="005C0145"/>
    <w:rsid w:val="005C07AE"/>
    <w:rsid w:val="005C101F"/>
    <w:rsid w:val="005C15F6"/>
    <w:rsid w:val="005C31C3"/>
    <w:rsid w:val="005C48D9"/>
    <w:rsid w:val="005C7CFF"/>
    <w:rsid w:val="005D3FCE"/>
    <w:rsid w:val="005D5759"/>
    <w:rsid w:val="005D5931"/>
    <w:rsid w:val="005D5BBC"/>
    <w:rsid w:val="005D7942"/>
    <w:rsid w:val="005E01B1"/>
    <w:rsid w:val="005E105D"/>
    <w:rsid w:val="005E1EA4"/>
    <w:rsid w:val="005E5B03"/>
    <w:rsid w:val="005F0DAD"/>
    <w:rsid w:val="005F1641"/>
    <w:rsid w:val="005F5BCA"/>
    <w:rsid w:val="005F6669"/>
    <w:rsid w:val="005F789D"/>
    <w:rsid w:val="00601655"/>
    <w:rsid w:val="00607720"/>
    <w:rsid w:val="0061118E"/>
    <w:rsid w:val="006126B4"/>
    <w:rsid w:val="00613666"/>
    <w:rsid w:val="00617132"/>
    <w:rsid w:val="00617CDF"/>
    <w:rsid w:val="00632B88"/>
    <w:rsid w:val="0063579F"/>
    <w:rsid w:val="006419EA"/>
    <w:rsid w:val="00643E30"/>
    <w:rsid w:val="006446B3"/>
    <w:rsid w:val="006509B1"/>
    <w:rsid w:val="00653344"/>
    <w:rsid w:val="00654CF9"/>
    <w:rsid w:val="006551C9"/>
    <w:rsid w:val="00657B04"/>
    <w:rsid w:val="00657EB3"/>
    <w:rsid w:val="00662D64"/>
    <w:rsid w:val="006651A8"/>
    <w:rsid w:val="0067004F"/>
    <w:rsid w:val="00671C23"/>
    <w:rsid w:val="00672E02"/>
    <w:rsid w:val="00673875"/>
    <w:rsid w:val="0067397C"/>
    <w:rsid w:val="00673C17"/>
    <w:rsid w:val="00673DCC"/>
    <w:rsid w:val="00683673"/>
    <w:rsid w:val="00686249"/>
    <w:rsid w:val="00687C3E"/>
    <w:rsid w:val="006912DD"/>
    <w:rsid w:val="00693784"/>
    <w:rsid w:val="00693A03"/>
    <w:rsid w:val="00694546"/>
    <w:rsid w:val="006950E0"/>
    <w:rsid w:val="006A2057"/>
    <w:rsid w:val="006A3399"/>
    <w:rsid w:val="006A3C89"/>
    <w:rsid w:val="006A4747"/>
    <w:rsid w:val="006B0EDD"/>
    <w:rsid w:val="006B4EBD"/>
    <w:rsid w:val="006B59C3"/>
    <w:rsid w:val="006B7938"/>
    <w:rsid w:val="006C29A7"/>
    <w:rsid w:val="006C3687"/>
    <w:rsid w:val="006C4F49"/>
    <w:rsid w:val="006C6172"/>
    <w:rsid w:val="006C6434"/>
    <w:rsid w:val="006C65F0"/>
    <w:rsid w:val="006D53B4"/>
    <w:rsid w:val="006E3A76"/>
    <w:rsid w:val="006E4AAD"/>
    <w:rsid w:val="006E4CAC"/>
    <w:rsid w:val="006E4FAA"/>
    <w:rsid w:val="006E5C4C"/>
    <w:rsid w:val="006F0319"/>
    <w:rsid w:val="006F14D1"/>
    <w:rsid w:val="006F2132"/>
    <w:rsid w:val="006F37EC"/>
    <w:rsid w:val="006F5C62"/>
    <w:rsid w:val="006F6E3A"/>
    <w:rsid w:val="007005E4"/>
    <w:rsid w:val="00701513"/>
    <w:rsid w:val="007017C9"/>
    <w:rsid w:val="007036C4"/>
    <w:rsid w:val="00707A4A"/>
    <w:rsid w:val="007116F5"/>
    <w:rsid w:val="00716EF9"/>
    <w:rsid w:val="00726EAE"/>
    <w:rsid w:val="0073074A"/>
    <w:rsid w:val="00731B88"/>
    <w:rsid w:val="00731BA7"/>
    <w:rsid w:val="00732609"/>
    <w:rsid w:val="00733558"/>
    <w:rsid w:val="00733A36"/>
    <w:rsid w:val="0073420E"/>
    <w:rsid w:val="00734673"/>
    <w:rsid w:val="007355C5"/>
    <w:rsid w:val="00736BB6"/>
    <w:rsid w:val="00740FB0"/>
    <w:rsid w:val="00741638"/>
    <w:rsid w:val="00741864"/>
    <w:rsid w:val="00742BBF"/>
    <w:rsid w:val="00742F2A"/>
    <w:rsid w:val="00743E42"/>
    <w:rsid w:val="00744295"/>
    <w:rsid w:val="007444BE"/>
    <w:rsid w:val="00753443"/>
    <w:rsid w:val="0075520A"/>
    <w:rsid w:val="007554B1"/>
    <w:rsid w:val="00755659"/>
    <w:rsid w:val="00756FA6"/>
    <w:rsid w:val="00757DEE"/>
    <w:rsid w:val="00760438"/>
    <w:rsid w:val="00760A54"/>
    <w:rsid w:val="00763840"/>
    <w:rsid w:val="007639FD"/>
    <w:rsid w:val="0076542E"/>
    <w:rsid w:val="007664EA"/>
    <w:rsid w:val="00770253"/>
    <w:rsid w:val="007703F6"/>
    <w:rsid w:val="0077208E"/>
    <w:rsid w:val="00775B88"/>
    <w:rsid w:val="0078138A"/>
    <w:rsid w:val="007819B3"/>
    <w:rsid w:val="007830BD"/>
    <w:rsid w:val="0078659F"/>
    <w:rsid w:val="00792D35"/>
    <w:rsid w:val="007A1699"/>
    <w:rsid w:val="007A3F58"/>
    <w:rsid w:val="007A4178"/>
    <w:rsid w:val="007A543A"/>
    <w:rsid w:val="007A7BE4"/>
    <w:rsid w:val="007A7D7C"/>
    <w:rsid w:val="007B0A75"/>
    <w:rsid w:val="007B0F10"/>
    <w:rsid w:val="007B1B4A"/>
    <w:rsid w:val="007B55A7"/>
    <w:rsid w:val="007B6364"/>
    <w:rsid w:val="007B7F0F"/>
    <w:rsid w:val="007C0510"/>
    <w:rsid w:val="007C08D1"/>
    <w:rsid w:val="007C1BF0"/>
    <w:rsid w:val="007C2AF9"/>
    <w:rsid w:val="007C3623"/>
    <w:rsid w:val="007C533C"/>
    <w:rsid w:val="007D004B"/>
    <w:rsid w:val="007D0454"/>
    <w:rsid w:val="007D3024"/>
    <w:rsid w:val="007D4516"/>
    <w:rsid w:val="007D53F2"/>
    <w:rsid w:val="007D56B0"/>
    <w:rsid w:val="007E0230"/>
    <w:rsid w:val="007E1C2F"/>
    <w:rsid w:val="007E2655"/>
    <w:rsid w:val="007E3873"/>
    <w:rsid w:val="007E467C"/>
    <w:rsid w:val="007E665C"/>
    <w:rsid w:val="007E76A5"/>
    <w:rsid w:val="007F2111"/>
    <w:rsid w:val="007F2786"/>
    <w:rsid w:val="007F6848"/>
    <w:rsid w:val="0080484E"/>
    <w:rsid w:val="008057FF"/>
    <w:rsid w:val="0080661D"/>
    <w:rsid w:val="00806782"/>
    <w:rsid w:val="00807406"/>
    <w:rsid w:val="008109E4"/>
    <w:rsid w:val="00811397"/>
    <w:rsid w:val="00816967"/>
    <w:rsid w:val="00816D40"/>
    <w:rsid w:val="008201CF"/>
    <w:rsid w:val="008238FB"/>
    <w:rsid w:val="00823C16"/>
    <w:rsid w:val="00823FCC"/>
    <w:rsid w:val="008248CB"/>
    <w:rsid w:val="008278B4"/>
    <w:rsid w:val="0083166F"/>
    <w:rsid w:val="00831DB9"/>
    <w:rsid w:val="00831FF2"/>
    <w:rsid w:val="00832A66"/>
    <w:rsid w:val="00833DC5"/>
    <w:rsid w:val="0083452A"/>
    <w:rsid w:val="00835E09"/>
    <w:rsid w:val="008444BD"/>
    <w:rsid w:val="00845E48"/>
    <w:rsid w:val="00846A11"/>
    <w:rsid w:val="0084798B"/>
    <w:rsid w:val="00850564"/>
    <w:rsid w:val="00852FE0"/>
    <w:rsid w:val="00855B90"/>
    <w:rsid w:val="0085694B"/>
    <w:rsid w:val="008574C1"/>
    <w:rsid w:val="00860652"/>
    <w:rsid w:val="00860801"/>
    <w:rsid w:val="00864E81"/>
    <w:rsid w:val="008678CA"/>
    <w:rsid w:val="00872A08"/>
    <w:rsid w:val="00875859"/>
    <w:rsid w:val="00877EF5"/>
    <w:rsid w:val="008854FB"/>
    <w:rsid w:val="00886733"/>
    <w:rsid w:val="008868C2"/>
    <w:rsid w:val="00886F7C"/>
    <w:rsid w:val="00890463"/>
    <w:rsid w:val="00891104"/>
    <w:rsid w:val="00897FE9"/>
    <w:rsid w:val="008A02EB"/>
    <w:rsid w:val="008A5B7D"/>
    <w:rsid w:val="008A5BB0"/>
    <w:rsid w:val="008A681F"/>
    <w:rsid w:val="008A76BF"/>
    <w:rsid w:val="008A7D4E"/>
    <w:rsid w:val="008B21D3"/>
    <w:rsid w:val="008B2B47"/>
    <w:rsid w:val="008B2D08"/>
    <w:rsid w:val="008B2F18"/>
    <w:rsid w:val="008B6D67"/>
    <w:rsid w:val="008B7C03"/>
    <w:rsid w:val="008B7F11"/>
    <w:rsid w:val="008C1401"/>
    <w:rsid w:val="008C3109"/>
    <w:rsid w:val="008C3303"/>
    <w:rsid w:val="008C3F14"/>
    <w:rsid w:val="008C736D"/>
    <w:rsid w:val="008D0472"/>
    <w:rsid w:val="008D0C18"/>
    <w:rsid w:val="008D22B2"/>
    <w:rsid w:val="008D285C"/>
    <w:rsid w:val="008D55C1"/>
    <w:rsid w:val="008D5869"/>
    <w:rsid w:val="008D7BD4"/>
    <w:rsid w:val="008E0BCA"/>
    <w:rsid w:val="008E41C3"/>
    <w:rsid w:val="008E477E"/>
    <w:rsid w:val="008F5E15"/>
    <w:rsid w:val="008F7555"/>
    <w:rsid w:val="00901A45"/>
    <w:rsid w:val="009032A6"/>
    <w:rsid w:val="0091304A"/>
    <w:rsid w:val="009131C4"/>
    <w:rsid w:val="00913517"/>
    <w:rsid w:val="00915A80"/>
    <w:rsid w:val="0091604A"/>
    <w:rsid w:val="0091664D"/>
    <w:rsid w:val="00920630"/>
    <w:rsid w:val="009219CD"/>
    <w:rsid w:val="009243FB"/>
    <w:rsid w:val="009254DE"/>
    <w:rsid w:val="00927799"/>
    <w:rsid w:val="009304C8"/>
    <w:rsid w:val="00933127"/>
    <w:rsid w:val="009332D7"/>
    <w:rsid w:val="00934E89"/>
    <w:rsid w:val="00935B74"/>
    <w:rsid w:val="00937467"/>
    <w:rsid w:val="00943882"/>
    <w:rsid w:val="009439D5"/>
    <w:rsid w:val="0095116B"/>
    <w:rsid w:val="00951310"/>
    <w:rsid w:val="009570EB"/>
    <w:rsid w:val="0096373D"/>
    <w:rsid w:val="00966AD8"/>
    <w:rsid w:val="00966F16"/>
    <w:rsid w:val="00967A01"/>
    <w:rsid w:val="00973286"/>
    <w:rsid w:val="00975DFB"/>
    <w:rsid w:val="00983D07"/>
    <w:rsid w:val="00984D9A"/>
    <w:rsid w:val="0098618A"/>
    <w:rsid w:val="009865AA"/>
    <w:rsid w:val="00986646"/>
    <w:rsid w:val="00992438"/>
    <w:rsid w:val="00992D47"/>
    <w:rsid w:val="00995DE0"/>
    <w:rsid w:val="009A01CE"/>
    <w:rsid w:val="009A064F"/>
    <w:rsid w:val="009A0A19"/>
    <w:rsid w:val="009A1A5F"/>
    <w:rsid w:val="009A3101"/>
    <w:rsid w:val="009A534B"/>
    <w:rsid w:val="009A53F9"/>
    <w:rsid w:val="009A6986"/>
    <w:rsid w:val="009A75BB"/>
    <w:rsid w:val="009B0BFB"/>
    <w:rsid w:val="009B1E9C"/>
    <w:rsid w:val="009B693E"/>
    <w:rsid w:val="009B6C6A"/>
    <w:rsid w:val="009B71BE"/>
    <w:rsid w:val="009C33A9"/>
    <w:rsid w:val="009C508F"/>
    <w:rsid w:val="009C611F"/>
    <w:rsid w:val="009C684C"/>
    <w:rsid w:val="009C691E"/>
    <w:rsid w:val="009C7E3D"/>
    <w:rsid w:val="009D2AC3"/>
    <w:rsid w:val="009D355A"/>
    <w:rsid w:val="009D65E0"/>
    <w:rsid w:val="009D6E24"/>
    <w:rsid w:val="009E0C9B"/>
    <w:rsid w:val="009E1227"/>
    <w:rsid w:val="009E1629"/>
    <w:rsid w:val="009E28A4"/>
    <w:rsid w:val="009E2BCD"/>
    <w:rsid w:val="009E2DB0"/>
    <w:rsid w:val="009E6AEE"/>
    <w:rsid w:val="009E7EC8"/>
    <w:rsid w:val="009F5091"/>
    <w:rsid w:val="009F6FE7"/>
    <w:rsid w:val="00A00428"/>
    <w:rsid w:val="00A05B23"/>
    <w:rsid w:val="00A063A3"/>
    <w:rsid w:val="00A06928"/>
    <w:rsid w:val="00A07000"/>
    <w:rsid w:val="00A07E27"/>
    <w:rsid w:val="00A105CB"/>
    <w:rsid w:val="00A138BD"/>
    <w:rsid w:val="00A159AD"/>
    <w:rsid w:val="00A17999"/>
    <w:rsid w:val="00A226F0"/>
    <w:rsid w:val="00A23423"/>
    <w:rsid w:val="00A25555"/>
    <w:rsid w:val="00A30C21"/>
    <w:rsid w:val="00A3167E"/>
    <w:rsid w:val="00A316D1"/>
    <w:rsid w:val="00A340F2"/>
    <w:rsid w:val="00A342BF"/>
    <w:rsid w:val="00A41C15"/>
    <w:rsid w:val="00A42956"/>
    <w:rsid w:val="00A4301D"/>
    <w:rsid w:val="00A44E27"/>
    <w:rsid w:val="00A504DB"/>
    <w:rsid w:val="00A50BAD"/>
    <w:rsid w:val="00A537E5"/>
    <w:rsid w:val="00A54B50"/>
    <w:rsid w:val="00A56FE1"/>
    <w:rsid w:val="00A6285A"/>
    <w:rsid w:val="00A63E2A"/>
    <w:rsid w:val="00A65113"/>
    <w:rsid w:val="00A70045"/>
    <w:rsid w:val="00A724D1"/>
    <w:rsid w:val="00A74ADA"/>
    <w:rsid w:val="00A75351"/>
    <w:rsid w:val="00A76616"/>
    <w:rsid w:val="00A80904"/>
    <w:rsid w:val="00A81765"/>
    <w:rsid w:val="00A81A2C"/>
    <w:rsid w:val="00A83E11"/>
    <w:rsid w:val="00A854A1"/>
    <w:rsid w:val="00A856B5"/>
    <w:rsid w:val="00A86489"/>
    <w:rsid w:val="00A90D37"/>
    <w:rsid w:val="00A90D94"/>
    <w:rsid w:val="00A91FDA"/>
    <w:rsid w:val="00A92432"/>
    <w:rsid w:val="00A92FF5"/>
    <w:rsid w:val="00A94999"/>
    <w:rsid w:val="00AA43F3"/>
    <w:rsid w:val="00AA6F93"/>
    <w:rsid w:val="00AA7AC7"/>
    <w:rsid w:val="00AB0E42"/>
    <w:rsid w:val="00AB23CC"/>
    <w:rsid w:val="00AB6D94"/>
    <w:rsid w:val="00AB7D8E"/>
    <w:rsid w:val="00AC2036"/>
    <w:rsid w:val="00AC2598"/>
    <w:rsid w:val="00AC3938"/>
    <w:rsid w:val="00AC4631"/>
    <w:rsid w:val="00AC5123"/>
    <w:rsid w:val="00AC6E67"/>
    <w:rsid w:val="00AD1BB1"/>
    <w:rsid w:val="00AD1D26"/>
    <w:rsid w:val="00AD7AFE"/>
    <w:rsid w:val="00AE00FF"/>
    <w:rsid w:val="00AE0D44"/>
    <w:rsid w:val="00AE123C"/>
    <w:rsid w:val="00AE401A"/>
    <w:rsid w:val="00AE59DF"/>
    <w:rsid w:val="00AE5E57"/>
    <w:rsid w:val="00AE6754"/>
    <w:rsid w:val="00AF2E7D"/>
    <w:rsid w:val="00AF567D"/>
    <w:rsid w:val="00AF6836"/>
    <w:rsid w:val="00AF722D"/>
    <w:rsid w:val="00B0773A"/>
    <w:rsid w:val="00B104B2"/>
    <w:rsid w:val="00B1080F"/>
    <w:rsid w:val="00B12972"/>
    <w:rsid w:val="00B14047"/>
    <w:rsid w:val="00B20FD1"/>
    <w:rsid w:val="00B23E8F"/>
    <w:rsid w:val="00B2575E"/>
    <w:rsid w:val="00B26CE9"/>
    <w:rsid w:val="00B308AF"/>
    <w:rsid w:val="00B3295D"/>
    <w:rsid w:val="00B351B4"/>
    <w:rsid w:val="00B355B2"/>
    <w:rsid w:val="00B41F54"/>
    <w:rsid w:val="00B43AEA"/>
    <w:rsid w:val="00B4439D"/>
    <w:rsid w:val="00B452C2"/>
    <w:rsid w:val="00B4624C"/>
    <w:rsid w:val="00B47ABB"/>
    <w:rsid w:val="00B53AA3"/>
    <w:rsid w:val="00B54606"/>
    <w:rsid w:val="00B559B0"/>
    <w:rsid w:val="00B56073"/>
    <w:rsid w:val="00B56F64"/>
    <w:rsid w:val="00B570CA"/>
    <w:rsid w:val="00B60CE2"/>
    <w:rsid w:val="00B651BB"/>
    <w:rsid w:val="00B65896"/>
    <w:rsid w:val="00B6672E"/>
    <w:rsid w:val="00B670E8"/>
    <w:rsid w:val="00B7315F"/>
    <w:rsid w:val="00B750F9"/>
    <w:rsid w:val="00B801E2"/>
    <w:rsid w:val="00B8252E"/>
    <w:rsid w:val="00B84F54"/>
    <w:rsid w:val="00B87E93"/>
    <w:rsid w:val="00B87E9E"/>
    <w:rsid w:val="00B938E1"/>
    <w:rsid w:val="00B95BFB"/>
    <w:rsid w:val="00BA15CB"/>
    <w:rsid w:val="00BA214B"/>
    <w:rsid w:val="00BA2A06"/>
    <w:rsid w:val="00BA3D87"/>
    <w:rsid w:val="00BA60C8"/>
    <w:rsid w:val="00BB0DF8"/>
    <w:rsid w:val="00BB27EB"/>
    <w:rsid w:val="00BB5260"/>
    <w:rsid w:val="00BB655D"/>
    <w:rsid w:val="00BB6A8C"/>
    <w:rsid w:val="00BB7939"/>
    <w:rsid w:val="00BB7D87"/>
    <w:rsid w:val="00BC17C2"/>
    <w:rsid w:val="00BC434A"/>
    <w:rsid w:val="00BC4FE7"/>
    <w:rsid w:val="00BC60D4"/>
    <w:rsid w:val="00BC61E4"/>
    <w:rsid w:val="00BD2557"/>
    <w:rsid w:val="00BD2AE2"/>
    <w:rsid w:val="00BD3A82"/>
    <w:rsid w:val="00BD3F6E"/>
    <w:rsid w:val="00BD4638"/>
    <w:rsid w:val="00BD6EE9"/>
    <w:rsid w:val="00BE1A2E"/>
    <w:rsid w:val="00BE24E7"/>
    <w:rsid w:val="00BE403E"/>
    <w:rsid w:val="00BE4F6B"/>
    <w:rsid w:val="00BE585B"/>
    <w:rsid w:val="00BE7133"/>
    <w:rsid w:val="00BE7204"/>
    <w:rsid w:val="00BF6C8F"/>
    <w:rsid w:val="00C066D2"/>
    <w:rsid w:val="00C10E32"/>
    <w:rsid w:val="00C15185"/>
    <w:rsid w:val="00C17F09"/>
    <w:rsid w:val="00C22CDB"/>
    <w:rsid w:val="00C233A5"/>
    <w:rsid w:val="00C24FCD"/>
    <w:rsid w:val="00C3000D"/>
    <w:rsid w:val="00C3024D"/>
    <w:rsid w:val="00C327A8"/>
    <w:rsid w:val="00C33A97"/>
    <w:rsid w:val="00C3433F"/>
    <w:rsid w:val="00C3760C"/>
    <w:rsid w:val="00C37E88"/>
    <w:rsid w:val="00C4482F"/>
    <w:rsid w:val="00C44D7B"/>
    <w:rsid w:val="00C46308"/>
    <w:rsid w:val="00C468A0"/>
    <w:rsid w:val="00C50DE7"/>
    <w:rsid w:val="00C5193B"/>
    <w:rsid w:val="00C54026"/>
    <w:rsid w:val="00C55DA6"/>
    <w:rsid w:val="00C56AE7"/>
    <w:rsid w:val="00C56BAD"/>
    <w:rsid w:val="00C61150"/>
    <w:rsid w:val="00C619BB"/>
    <w:rsid w:val="00C6248F"/>
    <w:rsid w:val="00C62B99"/>
    <w:rsid w:val="00C63187"/>
    <w:rsid w:val="00C643CD"/>
    <w:rsid w:val="00C64C9D"/>
    <w:rsid w:val="00C65088"/>
    <w:rsid w:val="00C6628E"/>
    <w:rsid w:val="00C66DF1"/>
    <w:rsid w:val="00C671F9"/>
    <w:rsid w:val="00C67CC1"/>
    <w:rsid w:val="00C749E4"/>
    <w:rsid w:val="00C74C36"/>
    <w:rsid w:val="00C74F1E"/>
    <w:rsid w:val="00C77A08"/>
    <w:rsid w:val="00C80AC7"/>
    <w:rsid w:val="00C8289A"/>
    <w:rsid w:val="00C90981"/>
    <w:rsid w:val="00C9176B"/>
    <w:rsid w:val="00C91F47"/>
    <w:rsid w:val="00C931BC"/>
    <w:rsid w:val="00C9563B"/>
    <w:rsid w:val="00C96DA5"/>
    <w:rsid w:val="00CA01D5"/>
    <w:rsid w:val="00CA0D9E"/>
    <w:rsid w:val="00CA5059"/>
    <w:rsid w:val="00CA62C2"/>
    <w:rsid w:val="00CA7DE6"/>
    <w:rsid w:val="00CB0004"/>
    <w:rsid w:val="00CB0FBE"/>
    <w:rsid w:val="00CB147F"/>
    <w:rsid w:val="00CB14E1"/>
    <w:rsid w:val="00CB2418"/>
    <w:rsid w:val="00CB29AD"/>
    <w:rsid w:val="00CB3C06"/>
    <w:rsid w:val="00CC692A"/>
    <w:rsid w:val="00CD6304"/>
    <w:rsid w:val="00CD632D"/>
    <w:rsid w:val="00CD6643"/>
    <w:rsid w:val="00CD66FF"/>
    <w:rsid w:val="00CD681C"/>
    <w:rsid w:val="00CD7C08"/>
    <w:rsid w:val="00CE0D7D"/>
    <w:rsid w:val="00CE14BE"/>
    <w:rsid w:val="00CE187F"/>
    <w:rsid w:val="00CE3401"/>
    <w:rsid w:val="00CE3EB0"/>
    <w:rsid w:val="00CE48F8"/>
    <w:rsid w:val="00CE4B32"/>
    <w:rsid w:val="00CF102E"/>
    <w:rsid w:val="00CF1C35"/>
    <w:rsid w:val="00CF3F00"/>
    <w:rsid w:val="00CF504C"/>
    <w:rsid w:val="00D0271F"/>
    <w:rsid w:val="00D031B4"/>
    <w:rsid w:val="00D05200"/>
    <w:rsid w:val="00D05A08"/>
    <w:rsid w:val="00D05C38"/>
    <w:rsid w:val="00D05DE5"/>
    <w:rsid w:val="00D076F1"/>
    <w:rsid w:val="00D07988"/>
    <w:rsid w:val="00D07F88"/>
    <w:rsid w:val="00D1124E"/>
    <w:rsid w:val="00D14654"/>
    <w:rsid w:val="00D15A7E"/>
    <w:rsid w:val="00D22017"/>
    <w:rsid w:val="00D22208"/>
    <w:rsid w:val="00D34B03"/>
    <w:rsid w:val="00D35A8F"/>
    <w:rsid w:val="00D36FFF"/>
    <w:rsid w:val="00D3701F"/>
    <w:rsid w:val="00D373D9"/>
    <w:rsid w:val="00D37FB4"/>
    <w:rsid w:val="00D427EF"/>
    <w:rsid w:val="00D43926"/>
    <w:rsid w:val="00D51374"/>
    <w:rsid w:val="00D537D0"/>
    <w:rsid w:val="00D537EF"/>
    <w:rsid w:val="00D54798"/>
    <w:rsid w:val="00D621B4"/>
    <w:rsid w:val="00D673AB"/>
    <w:rsid w:val="00D70BA0"/>
    <w:rsid w:val="00D723EC"/>
    <w:rsid w:val="00D72A05"/>
    <w:rsid w:val="00D803B7"/>
    <w:rsid w:val="00D80B4A"/>
    <w:rsid w:val="00D810B5"/>
    <w:rsid w:val="00D8203C"/>
    <w:rsid w:val="00D846D2"/>
    <w:rsid w:val="00D865C6"/>
    <w:rsid w:val="00D90034"/>
    <w:rsid w:val="00D93620"/>
    <w:rsid w:val="00D94851"/>
    <w:rsid w:val="00D959EC"/>
    <w:rsid w:val="00D970B8"/>
    <w:rsid w:val="00DA0DB9"/>
    <w:rsid w:val="00DA1E73"/>
    <w:rsid w:val="00DB1524"/>
    <w:rsid w:val="00DB1F3D"/>
    <w:rsid w:val="00DB29A0"/>
    <w:rsid w:val="00DB4108"/>
    <w:rsid w:val="00DB510A"/>
    <w:rsid w:val="00DB64F9"/>
    <w:rsid w:val="00DC3186"/>
    <w:rsid w:val="00DC54D0"/>
    <w:rsid w:val="00DD03C1"/>
    <w:rsid w:val="00DD1278"/>
    <w:rsid w:val="00DD3D9C"/>
    <w:rsid w:val="00DD4E7E"/>
    <w:rsid w:val="00DD6A67"/>
    <w:rsid w:val="00DE1854"/>
    <w:rsid w:val="00DE1905"/>
    <w:rsid w:val="00DE1D5A"/>
    <w:rsid w:val="00DE5C65"/>
    <w:rsid w:val="00DE61F7"/>
    <w:rsid w:val="00DE6D63"/>
    <w:rsid w:val="00DF1F13"/>
    <w:rsid w:val="00DF2618"/>
    <w:rsid w:val="00DF29B7"/>
    <w:rsid w:val="00DF2C5E"/>
    <w:rsid w:val="00DF3FDC"/>
    <w:rsid w:val="00DF5393"/>
    <w:rsid w:val="00E014B8"/>
    <w:rsid w:val="00E015FB"/>
    <w:rsid w:val="00E06A8E"/>
    <w:rsid w:val="00E139D1"/>
    <w:rsid w:val="00E14CF1"/>
    <w:rsid w:val="00E1665B"/>
    <w:rsid w:val="00E20DA1"/>
    <w:rsid w:val="00E2114C"/>
    <w:rsid w:val="00E221CF"/>
    <w:rsid w:val="00E25BFB"/>
    <w:rsid w:val="00E27C39"/>
    <w:rsid w:val="00E3125E"/>
    <w:rsid w:val="00E31BB4"/>
    <w:rsid w:val="00E346DC"/>
    <w:rsid w:val="00E34E39"/>
    <w:rsid w:val="00E35DC2"/>
    <w:rsid w:val="00E35E24"/>
    <w:rsid w:val="00E360E4"/>
    <w:rsid w:val="00E41B3D"/>
    <w:rsid w:val="00E459D4"/>
    <w:rsid w:val="00E51589"/>
    <w:rsid w:val="00E53836"/>
    <w:rsid w:val="00E54759"/>
    <w:rsid w:val="00E567C4"/>
    <w:rsid w:val="00E576FE"/>
    <w:rsid w:val="00E62770"/>
    <w:rsid w:val="00E62B96"/>
    <w:rsid w:val="00E64523"/>
    <w:rsid w:val="00E67837"/>
    <w:rsid w:val="00E701AC"/>
    <w:rsid w:val="00E73702"/>
    <w:rsid w:val="00E77653"/>
    <w:rsid w:val="00E804BF"/>
    <w:rsid w:val="00E813CD"/>
    <w:rsid w:val="00E82487"/>
    <w:rsid w:val="00E85EC9"/>
    <w:rsid w:val="00E87B03"/>
    <w:rsid w:val="00E90004"/>
    <w:rsid w:val="00E915AF"/>
    <w:rsid w:val="00E93EA4"/>
    <w:rsid w:val="00E968CA"/>
    <w:rsid w:val="00E96954"/>
    <w:rsid w:val="00EA1060"/>
    <w:rsid w:val="00EA1118"/>
    <w:rsid w:val="00EA1C4A"/>
    <w:rsid w:val="00EA2288"/>
    <w:rsid w:val="00EA3128"/>
    <w:rsid w:val="00EA3EB4"/>
    <w:rsid w:val="00EA602A"/>
    <w:rsid w:val="00EA7FD4"/>
    <w:rsid w:val="00EB0CBB"/>
    <w:rsid w:val="00EB4298"/>
    <w:rsid w:val="00EC01FA"/>
    <w:rsid w:val="00EC0E53"/>
    <w:rsid w:val="00EC5933"/>
    <w:rsid w:val="00ED13ED"/>
    <w:rsid w:val="00ED22D9"/>
    <w:rsid w:val="00ED2CBA"/>
    <w:rsid w:val="00ED576C"/>
    <w:rsid w:val="00ED76F4"/>
    <w:rsid w:val="00ED7F94"/>
    <w:rsid w:val="00EE1EC6"/>
    <w:rsid w:val="00EE42D2"/>
    <w:rsid w:val="00EE456C"/>
    <w:rsid w:val="00EE6B50"/>
    <w:rsid w:val="00EE72B0"/>
    <w:rsid w:val="00EF0D6B"/>
    <w:rsid w:val="00EF240A"/>
    <w:rsid w:val="00EF29FA"/>
    <w:rsid w:val="00F010E9"/>
    <w:rsid w:val="00F0195C"/>
    <w:rsid w:val="00F062BA"/>
    <w:rsid w:val="00F0764E"/>
    <w:rsid w:val="00F076F0"/>
    <w:rsid w:val="00F104CE"/>
    <w:rsid w:val="00F10E88"/>
    <w:rsid w:val="00F114FD"/>
    <w:rsid w:val="00F123B6"/>
    <w:rsid w:val="00F12CFA"/>
    <w:rsid w:val="00F13E57"/>
    <w:rsid w:val="00F142E7"/>
    <w:rsid w:val="00F2143F"/>
    <w:rsid w:val="00F22FCA"/>
    <w:rsid w:val="00F2483B"/>
    <w:rsid w:val="00F26CB3"/>
    <w:rsid w:val="00F26F04"/>
    <w:rsid w:val="00F375DE"/>
    <w:rsid w:val="00F44167"/>
    <w:rsid w:val="00F44772"/>
    <w:rsid w:val="00F452EC"/>
    <w:rsid w:val="00F453DE"/>
    <w:rsid w:val="00F463FF"/>
    <w:rsid w:val="00F47947"/>
    <w:rsid w:val="00F47D9C"/>
    <w:rsid w:val="00F51AD0"/>
    <w:rsid w:val="00F547EC"/>
    <w:rsid w:val="00F54A1A"/>
    <w:rsid w:val="00F55E6E"/>
    <w:rsid w:val="00F60F3E"/>
    <w:rsid w:val="00F62573"/>
    <w:rsid w:val="00F635FD"/>
    <w:rsid w:val="00F6579A"/>
    <w:rsid w:val="00F66BB3"/>
    <w:rsid w:val="00F66C29"/>
    <w:rsid w:val="00F713E6"/>
    <w:rsid w:val="00F753F8"/>
    <w:rsid w:val="00F762D6"/>
    <w:rsid w:val="00F835E4"/>
    <w:rsid w:val="00F84D8A"/>
    <w:rsid w:val="00F85793"/>
    <w:rsid w:val="00F9328B"/>
    <w:rsid w:val="00F93FFD"/>
    <w:rsid w:val="00F956AD"/>
    <w:rsid w:val="00FA20AB"/>
    <w:rsid w:val="00FA2A11"/>
    <w:rsid w:val="00FA4885"/>
    <w:rsid w:val="00FA7096"/>
    <w:rsid w:val="00FA7451"/>
    <w:rsid w:val="00FB14B4"/>
    <w:rsid w:val="00FB1E27"/>
    <w:rsid w:val="00FB31B9"/>
    <w:rsid w:val="00FB34A2"/>
    <w:rsid w:val="00FB729F"/>
    <w:rsid w:val="00FB7FB0"/>
    <w:rsid w:val="00FC05DF"/>
    <w:rsid w:val="00FC1304"/>
    <w:rsid w:val="00FC15BF"/>
    <w:rsid w:val="00FC2853"/>
    <w:rsid w:val="00FC40A1"/>
    <w:rsid w:val="00FD0AE0"/>
    <w:rsid w:val="00FD5A3F"/>
    <w:rsid w:val="00FD7BD8"/>
    <w:rsid w:val="00FE1337"/>
    <w:rsid w:val="00FF3D84"/>
    <w:rsid w:val="00FF4CAC"/>
    <w:rsid w:val="00FF5387"/>
    <w:rsid w:val="00FF5CA2"/>
    <w:rsid w:val="00FF6AA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485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BB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7487A"/>
    <w:pPr>
      <w:keepNext/>
      <w:keepLines/>
      <w:spacing w:before="100" w:beforeAutospacing="1" w:after="100" w:afterAutospacing="1"/>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7487A"/>
    <w:pPr>
      <w:keepNext/>
      <w:keepLines/>
      <w:spacing w:before="100" w:beforeAutospacing="1" w:after="100" w:afterAutospacing="1"/>
      <w:outlineLvl w:val="1"/>
    </w:pPr>
    <w:rPr>
      <w:rFonts w:eastAsiaTheme="majorEastAsia" w:cstheme="majorBidi"/>
      <w:b/>
      <w:color w:val="4472C4" w:themeColor="accent1"/>
      <w:sz w:val="28"/>
      <w:szCs w:val="26"/>
    </w:rPr>
  </w:style>
  <w:style w:type="paragraph" w:styleId="Heading3">
    <w:name w:val="heading 3"/>
    <w:basedOn w:val="Normal"/>
    <w:next w:val="Normal"/>
    <w:link w:val="Heading3Char"/>
    <w:uiPriority w:val="9"/>
    <w:unhideWhenUsed/>
    <w:qFormat/>
    <w:rsid w:val="00C9176B"/>
    <w:pPr>
      <w:keepNext/>
      <w:keepLines/>
      <w:spacing w:before="100" w:beforeAutospacing="1" w:after="100" w:afterAutospacing="1"/>
      <w:outlineLvl w:val="2"/>
    </w:pPr>
    <w:rPr>
      <w:rFonts w:ascii="Cambria" w:eastAsiaTheme="majorEastAsia" w:hAnsi="Cambria" w:cstheme="majorBidi"/>
      <w:b/>
      <w:szCs w:val="24"/>
    </w:rPr>
  </w:style>
  <w:style w:type="paragraph" w:styleId="Heading4">
    <w:name w:val="heading 4"/>
    <w:basedOn w:val="Normal"/>
    <w:next w:val="Normal"/>
    <w:link w:val="Heading4Char"/>
    <w:uiPriority w:val="9"/>
    <w:unhideWhenUsed/>
    <w:qFormat/>
    <w:rsid w:val="00EE456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87A"/>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37487A"/>
    <w:rPr>
      <w:rFonts w:ascii="Times New Roman" w:eastAsiaTheme="majorEastAsia" w:hAnsi="Times New Roman" w:cstheme="majorBidi"/>
      <w:b/>
      <w:color w:val="4472C4" w:themeColor="accent1"/>
      <w:sz w:val="28"/>
      <w:szCs w:val="26"/>
    </w:rPr>
  </w:style>
  <w:style w:type="character" w:customStyle="1" w:styleId="Heading3Char">
    <w:name w:val="Heading 3 Char"/>
    <w:basedOn w:val="DefaultParagraphFont"/>
    <w:link w:val="Heading3"/>
    <w:uiPriority w:val="9"/>
    <w:rsid w:val="00C9176B"/>
    <w:rPr>
      <w:rFonts w:ascii="Cambria" w:eastAsiaTheme="majorEastAsia" w:hAnsi="Cambria" w:cstheme="majorBidi"/>
      <w:b/>
      <w:sz w:val="24"/>
      <w:szCs w:val="24"/>
    </w:rPr>
  </w:style>
  <w:style w:type="paragraph" w:styleId="BodyText">
    <w:name w:val="Body Text"/>
    <w:basedOn w:val="Normal"/>
    <w:link w:val="BodyTextChar"/>
    <w:uiPriority w:val="1"/>
    <w:qFormat/>
    <w:rsid w:val="007B1B4A"/>
    <w:pPr>
      <w:widowControl w:val="0"/>
      <w:autoSpaceDE w:val="0"/>
      <w:autoSpaceDN w:val="0"/>
      <w:spacing w:after="0" w:line="240" w:lineRule="auto"/>
      <w:jc w:val="left"/>
    </w:pPr>
    <w:rPr>
      <w:rFonts w:ascii="Arial" w:eastAsia="Arial" w:hAnsi="Arial" w:cs="Arial"/>
      <w:szCs w:val="24"/>
    </w:rPr>
  </w:style>
  <w:style w:type="character" w:customStyle="1" w:styleId="BodyTextChar">
    <w:name w:val="Body Text Char"/>
    <w:basedOn w:val="DefaultParagraphFont"/>
    <w:link w:val="BodyText"/>
    <w:uiPriority w:val="1"/>
    <w:rsid w:val="007B1B4A"/>
    <w:rPr>
      <w:rFonts w:ascii="Arial" w:eastAsia="Arial" w:hAnsi="Arial" w:cs="Arial"/>
      <w:sz w:val="24"/>
      <w:szCs w:val="24"/>
    </w:rPr>
  </w:style>
  <w:style w:type="paragraph" w:styleId="ListParagraph">
    <w:name w:val="List Paragraph"/>
    <w:basedOn w:val="Normal"/>
    <w:uiPriority w:val="34"/>
    <w:qFormat/>
    <w:rsid w:val="009439D5"/>
    <w:pPr>
      <w:widowControl w:val="0"/>
      <w:autoSpaceDE w:val="0"/>
      <w:autoSpaceDN w:val="0"/>
      <w:spacing w:after="0" w:line="240" w:lineRule="auto"/>
      <w:ind w:left="2160"/>
      <w:jc w:val="left"/>
    </w:pPr>
    <w:rPr>
      <w:rFonts w:ascii="Arial" w:eastAsia="Arial" w:hAnsi="Arial" w:cs="Arial"/>
      <w:sz w:val="22"/>
    </w:rPr>
  </w:style>
  <w:style w:type="paragraph" w:styleId="NormalWeb">
    <w:name w:val="Normal (Web)"/>
    <w:basedOn w:val="Normal"/>
    <w:uiPriority w:val="99"/>
    <w:unhideWhenUsed/>
    <w:rsid w:val="002544B2"/>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2544B2"/>
    <w:rPr>
      <w:color w:val="0000FF"/>
      <w:u w:val="single"/>
    </w:rPr>
  </w:style>
  <w:style w:type="character" w:customStyle="1" w:styleId="Heading4Char">
    <w:name w:val="Heading 4 Char"/>
    <w:basedOn w:val="DefaultParagraphFont"/>
    <w:link w:val="Heading4"/>
    <w:uiPriority w:val="9"/>
    <w:rsid w:val="00EE456C"/>
    <w:rPr>
      <w:rFonts w:asciiTheme="majorHAnsi" w:eastAsiaTheme="majorEastAsia" w:hAnsiTheme="majorHAnsi" w:cstheme="majorBidi"/>
      <w:i/>
      <w:iCs/>
      <w:color w:val="2F5496" w:themeColor="accent1" w:themeShade="BF"/>
      <w:sz w:val="24"/>
    </w:rPr>
  </w:style>
  <w:style w:type="paragraph" w:customStyle="1" w:styleId="trt0xe">
    <w:name w:val="trt0xe"/>
    <w:basedOn w:val="Normal"/>
    <w:rsid w:val="00D031B4"/>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CC69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92A"/>
    <w:rPr>
      <w:rFonts w:ascii="Times New Roman" w:hAnsi="Times New Roman"/>
      <w:sz w:val="24"/>
    </w:rPr>
  </w:style>
  <w:style w:type="paragraph" w:styleId="Footer">
    <w:name w:val="footer"/>
    <w:basedOn w:val="Normal"/>
    <w:link w:val="FooterChar"/>
    <w:uiPriority w:val="99"/>
    <w:unhideWhenUsed/>
    <w:rsid w:val="00CC69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92A"/>
    <w:rPr>
      <w:rFonts w:ascii="Times New Roman" w:hAnsi="Times New Roman"/>
      <w:sz w:val="24"/>
    </w:rPr>
  </w:style>
  <w:style w:type="paragraph" w:styleId="TOCHeading">
    <w:name w:val="TOC Heading"/>
    <w:basedOn w:val="Heading1"/>
    <w:next w:val="Normal"/>
    <w:uiPriority w:val="39"/>
    <w:unhideWhenUsed/>
    <w:qFormat/>
    <w:rsid w:val="00CC692A"/>
    <w:pPr>
      <w:spacing w:before="240" w:beforeAutospacing="0" w:after="0" w:afterAutospacing="0" w:line="259" w:lineRule="auto"/>
      <w:jc w:val="left"/>
      <w:outlineLvl w:val="9"/>
    </w:pPr>
  </w:style>
  <w:style w:type="paragraph" w:styleId="TOC1">
    <w:name w:val="toc 1"/>
    <w:basedOn w:val="Normal"/>
    <w:next w:val="Normal"/>
    <w:autoRedefine/>
    <w:uiPriority w:val="39"/>
    <w:unhideWhenUsed/>
    <w:rsid w:val="00CC692A"/>
    <w:pPr>
      <w:spacing w:after="100"/>
    </w:pPr>
  </w:style>
  <w:style w:type="paragraph" w:styleId="TOC2">
    <w:name w:val="toc 2"/>
    <w:basedOn w:val="Normal"/>
    <w:next w:val="Normal"/>
    <w:autoRedefine/>
    <w:uiPriority w:val="39"/>
    <w:unhideWhenUsed/>
    <w:rsid w:val="00CC692A"/>
    <w:pPr>
      <w:spacing w:after="100"/>
      <w:ind w:left="240"/>
    </w:pPr>
  </w:style>
  <w:style w:type="paragraph" w:styleId="TOC3">
    <w:name w:val="toc 3"/>
    <w:basedOn w:val="Normal"/>
    <w:next w:val="Normal"/>
    <w:autoRedefine/>
    <w:uiPriority w:val="39"/>
    <w:unhideWhenUsed/>
    <w:rsid w:val="00CC692A"/>
    <w:pPr>
      <w:spacing w:after="100"/>
      <w:ind w:left="480"/>
    </w:pPr>
  </w:style>
  <w:style w:type="paragraph" w:styleId="Title">
    <w:name w:val="Title"/>
    <w:basedOn w:val="Normal"/>
    <w:next w:val="Normal"/>
    <w:link w:val="TitleChar"/>
    <w:autoRedefine/>
    <w:uiPriority w:val="10"/>
    <w:qFormat/>
    <w:rsid w:val="00BD4638"/>
    <w:pPr>
      <w:spacing w:before="240" w:after="0" w:line="240" w:lineRule="auto"/>
      <w:contextualSpacing/>
    </w:pPr>
    <w:rPr>
      <w:rFonts w:eastAsiaTheme="majorEastAsia" w:cstheme="majorBidi"/>
      <w:b/>
      <w:color w:val="002060"/>
      <w:spacing w:val="-10"/>
      <w:kern w:val="28"/>
      <w:sz w:val="56"/>
      <w:szCs w:val="56"/>
    </w:rPr>
  </w:style>
  <w:style w:type="character" w:customStyle="1" w:styleId="TitleChar">
    <w:name w:val="Title Char"/>
    <w:basedOn w:val="DefaultParagraphFont"/>
    <w:link w:val="Title"/>
    <w:uiPriority w:val="10"/>
    <w:rsid w:val="00BD4638"/>
    <w:rPr>
      <w:rFonts w:ascii="Times New Roman" w:eastAsiaTheme="majorEastAsia" w:hAnsi="Times New Roman" w:cstheme="majorBidi"/>
      <w:b/>
      <w:color w:val="002060"/>
      <w:spacing w:val="-10"/>
      <w:kern w:val="28"/>
      <w:sz w:val="56"/>
      <w:szCs w:val="56"/>
    </w:rPr>
  </w:style>
  <w:style w:type="paragraph" w:styleId="Caption">
    <w:name w:val="caption"/>
    <w:basedOn w:val="Normal"/>
    <w:next w:val="Normal"/>
    <w:uiPriority w:val="35"/>
    <w:unhideWhenUsed/>
    <w:qFormat/>
    <w:rsid w:val="00BD4638"/>
    <w:pPr>
      <w:spacing w:after="200" w:line="240" w:lineRule="auto"/>
    </w:pPr>
    <w:rPr>
      <w:i/>
      <w:iCs/>
      <w:color w:val="44546A" w:themeColor="text2"/>
      <w:sz w:val="18"/>
      <w:szCs w:val="18"/>
    </w:rPr>
  </w:style>
  <w:style w:type="table" w:styleId="TableGrid">
    <w:name w:val="Table Grid"/>
    <w:basedOn w:val="TableNormal"/>
    <w:uiPriority w:val="39"/>
    <w:rsid w:val="00BD46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C28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853"/>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1"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31BB4"/>
    <w:pPr>
      <w:spacing w:line="360" w:lineRule="auto"/>
      <w:jc w:val="both"/>
    </w:pPr>
    <w:rPr>
      <w:rFonts w:ascii="Times New Roman" w:hAnsi="Times New Roman"/>
      <w:sz w:val="24"/>
    </w:rPr>
  </w:style>
  <w:style w:type="paragraph" w:styleId="Heading1">
    <w:name w:val="heading 1"/>
    <w:basedOn w:val="Normal"/>
    <w:next w:val="Normal"/>
    <w:link w:val="Heading1Char"/>
    <w:uiPriority w:val="9"/>
    <w:qFormat/>
    <w:rsid w:val="0037487A"/>
    <w:pPr>
      <w:keepNext/>
      <w:keepLines/>
      <w:spacing w:before="100" w:beforeAutospacing="1" w:after="100" w:afterAutospacing="1"/>
      <w:outlineLvl w:val="0"/>
    </w:pPr>
    <w:rPr>
      <w:rFonts w:eastAsiaTheme="majorEastAsia" w:cstheme="majorBidi"/>
      <w:b/>
      <w:color w:val="2F5496" w:themeColor="accent1" w:themeShade="BF"/>
      <w:sz w:val="32"/>
      <w:szCs w:val="32"/>
    </w:rPr>
  </w:style>
  <w:style w:type="paragraph" w:styleId="Heading2">
    <w:name w:val="heading 2"/>
    <w:basedOn w:val="Normal"/>
    <w:next w:val="Normal"/>
    <w:link w:val="Heading2Char"/>
    <w:uiPriority w:val="9"/>
    <w:unhideWhenUsed/>
    <w:qFormat/>
    <w:rsid w:val="0037487A"/>
    <w:pPr>
      <w:keepNext/>
      <w:keepLines/>
      <w:spacing w:before="100" w:beforeAutospacing="1" w:after="100" w:afterAutospacing="1"/>
      <w:outlineLvl w:val="1"/>
    </w:pPr>
    <w:rPr>
      <w:rFonts w:eastAsiaTheme="majorEastAsia" w:cstheme="majorBidi"/>
      <w:b/>
      <w:color w:val="4472C4" w:themeColor="accent1"/>
      <w:sz w:val="28"/>
      <w:szCs w:val="26"/>
    </w:rPr>
  </w:style>
  <w:style w:type="paragraph" w:styleId="Heading3">
    <w:name w:val="heading 3"/>
    <w:basedOn w:val="Normal"/>
    <w:next w:val="Normal"/>
    <w:link w:val="Heading3Char"/>
    <w:uiPriority w:val="9"/>
    <w:unhideWhenUsed/>
    <w:qFormat/>
    <w:rsid w:val="00C9176B"/>
    <w:pPr>
      <w:keepNext/>
      <w:keepLines/>
      <w:spacing w:before="100" w:beforeAutospacing="1" w:after="100" w:afterAutospacing="1"/>
      <w:outlineLvl w:val="2"/>
    </w:pPr>
    <w:rPr>
      <w:rFonts w:ascii="Cambria" w:eastAsiaTheme="majorEastAsia" w:hAnsi="Cambria" w:cstheme="majorBidi"/>
      <w:b/>
      <w:szCs w:val="24"/>
    </w:rPr>
  </w:style>
  <w:style w:type="paragraph" w:styleId="Heading4">
    <w:name w:val="heading 4"/>
    <w:basedOn w:val="Normal"/>
    <w:next w:val="Normal"/>
    <w:link w:val="Heading4Char"/>
    <w:uiPriority w:val="9"/>
    <w:unhideWhenUsed/>
    <w:qFormat/>
    <w:rsid w:val="00EE456C"/>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487A"/>
    <w:rPr>
      <w:rFonts w:ascii="Times New Roman" w:eastAsiaTheme="majorEastAsia" w:hAnsi="Times New Roman" w:cstheme="majorBidi"/>
      <w:b/>
      <w:color w:val="2F5496" w:themeColor="accent1" w:themeShade="BF"/>
      <w:sz w:val="32"/>
      <w:szCs w:val="32"/>
    </w:rPr>
  </w:style>
  <w:style w:type="character" w:customStyle="1" w:styleId="Heading2Char">
    <w:name w:val="Heading 2 Char"/>
    <w:basedOn w:val="DefaultParagraphFont"/>
    <w:link w:val="Heading2"/>
    <w:uiPriority w:val="9"/>
    <w:rsid w:val="0037487A"/>
    <w:rPr>
      <w:rFonts w:ascii="Times New Roman" w:eastAsiaTheme="majorEastAsia" w:hAnsi="Times New Roman" w:cstheme="majorBidi"/>
      <w:b/>
      <w:color w:val="4472C4" w:themeColor="accent1"/>
      <w:sz w:val="28"/>
      <w:szCs w:val="26"/>
    </w:rPr>
  </w:style>
  <w:style w:type="character" w:customStyle="1" w:styleId="Heading3Char">
    <w:name w:val="Heading 3 Char"/>
    <w:basedOn w:val="DefaultParagraphFont"/>
    <w:link w:val="Heading3"/>
    <w:uiPriority w:val="9"/>
    <w:rsid w:val="00C9176B"/>
    <w:rPr>
      <w:rFonts w:ascii="Cambria" w:eastAsiaTheme="majorEastAsia" w:hAnsi="Cambria" w:cstheme="majorBidi"/>
      <w:b/>
      <w:sz w:val="24"/>
      <w:szCs w:val="24"/>
    </w:rPr>
  </w:style>
  <w:style w:type="paragraph" w:styleId="BodyText">
    <w:name w:val="Body Text"/>
    <w:basedOn w:val="Normal"/>
    <w:link w:val="BodyTextChar"/>
    <w:uiPriority w:val="1"/>
    <w:qFormat/>
    <w:rsid w:val="007B1B4A"/>
    <w:pPr>
      <w:widowControl w:val="0"/>
      <w:autoSpaceDE w:val="0"/>
      <w:autoSpaceDN w:val="0"/>
      <w:spacing w:after="0" w:line="240" w:lineRule="auto"/>
      <w:jc w:val="left"/>
    </w:pPr>
    <w:rPr>
      <w:rFonts w:ascii="Arial" w:eastAsia="Arial" w:hAnsi="Arial" w:cs="Arial"/>
      <w:szCs w:val="24"/>
    </w:rPr>
  </w:style>
  <w:style w:type="character" w:customStyle="1" w:styleId="BodyTextChar">
    <w:name w:val="Body Text Char"/>
    <w:basedOn w:val="DefaultParagraphFont"/>
    <w:link w:val="BodyText"/>
    <w:uiPriority w:val="1"/>
    <w:rsid w:val="007B1B4A"/>
    <w:rPr>
      <w:rFonts w:ascii="Arial" w:eastAsia="Arial" w:hAnsi="Arial" w:cs="Arial"/>
      <w:sz w:val="24"/>
      <w:szCs w:val="24"/>
    </w:rPr>
  </w:style>
  <w:style w:type="paragraph" w:styleId="ListParagraph">
    <w:name w:val="List Paragraph"/>
    <w:basedOn w:val="Normal"/>
    <w:uiPriority w:val="34"/>
    <w:qFormat/>
    <w:rsid w:val="009439D5"/>
    <w:pPr>
      <w:widowControl w:val="0"/>
      <w:autoSpaceDE w:val="0"/>
      <w:autoSpaceDN w:val="0"/>
      <w:spacing w:after="0" w:line="240" w:lineRule="auto"/>
      <w:ind w:left="2160"/>
      <w:jc w:val="left"/>
    </w:pPr>
    <w:rPr>
      <w:rFonts w:ascii="Arial" w:eastAsia="Arial" w:hAnsi="Arial" w:cs="Arial"/>
      <w:sz w:val="22"/>
    </w:rPr>
  </w:style>
  <w:style w:type="paragraph" w:styleId="NormalWeb">
    <w:name w:val="Normal (Web)"/>
    <w:basedOn w:val="Normal"/>
    <w:uiPriority w:val="99"/>
    <w:unhideWhenUsed/>
    <w:rsid w:val="002544B2"/>
    <w:pPr>
      <w:spacing w:before="100" w:beforeAutospacing="1" w:after="100" w:afterAutospacing="1" w:line="240" w:lineRule="auto"/>
      <w:jc w:val="left"/>
    </w:pPr>
    <w:rPr>
      <w:rFonts w:eastAsia="Times New Roman" w:cs="Times New Roman"/>
      <w:szCs w:val="24"/>
    </w:rPr>
  </w:style>
  <w:style w:type="character" w:styleId="Hyperlink">
    <w:name w:val="Hyperlink"/>
    <w:basedOn w:val="DefaultParagraphFont"/>
    <w:uiPriority w:val="99"/>
    <w:unhideWhenUsed/>
    <w:rsid w:val="002544B2"/>
    <w:rPr>
      <w:color w:val="0000FF"/>
      <w:u w:val="single"/>
    </w:rPr>
  </w:style>
  <w:style w:type="character" w:customStyle="1" w:styleId="Heading4Char">
    <w:name w:val="Heading 4 Char"/>
    <w:basedOn w:val="DefaultParagraphFont"/>
    <w:link w:val="Heading4"/>
    <w:uiPriority w:val="9"/>
    <w:rsid w:val="00EE456C"/>
    <w:rPr>
      <w:rFonts w:asciiTheme="majorHAnsi" w:eastAsiaTheme="majorEastAsia" w:hAnsiTheme="majorHAnsi" w:cstheme="majorBidi"/>
      <w:i/>
      <w:iCs/>
      <w:color w:val="2F5496" w:themeColor="accent1" w:themeShade="BF"/>
      <w:sz w:val="24"/>
    </w:rPr>
  </w:style>
  <w:style w:type="paragraph" w:customStyle="1" w:styleId="trt0xe">
    <w:name w:val="trt0xe"/>
    <w:basedOn w:val="Normal"/>
    <w:rsid w:val="00D031B4"/>
    <w:pPr>
      <w:spacing w:before="100" w:beforeAutospacing="1" w:after="100" w:afterAutospacing="1" w:line="240" w:lineRule="auto"/>
      <w:jc w:val="left"/>
    </w:pPr>
    <w:rPr>
      <w:rFonts w:eastAsia="Times New Roman" w:cs="Times New Roman"/>
      <w:szCs w:val="24"/>
    </w:rPr>
  </w:style>
  <w:style w:type="paragraph" w:styleId="Header">
    <w:name w:val="header"/>
    <w:basedOn w:val="Normal"/>
    <w:link w:val="HeaderChar"/>
    <w:uiPriority w:val="99"/>
    <w:unhideWhenUsed/>
    <w:rsid w:val="00CC692A"/>
    <w:pPr>
      <w:tabs>
        <w:tab w:val="center" w:pos="4680"/>
        <w:tab w:val="right" w:pos="9360"/>
      </w:tabs>
      <w:spacing w:after="0" w:line="240" w:lineRule="auto"/>
    </w:pPr>
  </w:style>
  <w:style w:type="character" w:customStyle="1" w:styleId="HeaderChar">
    <w:name w:val="Header Char"/>
    <w:basedOn w:val="DefaultParagraphFont"/>
    <w:link w:val="Header"/>
    <w:uiPriority w:val="99"/>
    <w:rsid w:val="00CC692A"/>
    <w:rPr>
      <w:rFonts w:ascii="Times New Roman" w:hAnsi="Times New Roman"/>
      <w:sz w:val="24"/>
    </w:rPr>
  </w:style>
  <w:style w:type="paragraph" w:styleId="Footer">
    <w:name w:val="footer"/>
    <w:basedOn w:val="Normal"/>
    <w:link w:val="FooterChar"/>
    <w:uiPriority w:val="99"/>
    <w:unhideWhenUsed/>
    <w:rsid w:val="00CC692A"/>
    <w:pPr>
      <w:tabs>
        <w:tab w:val="center" w:pos="4680"/>
        <w:tab w:val="right" w:pos="9360"/>
      </w:tabs>
      <w:spacing w:after="0" w:line="240" w:lineRule="auto"/>
    </w:pPr>
  </w:style>
  <w:style w:type="character" w:customStyle="1" w:styleId="FooterChar">
    <w:name w:val="Footer Char"/>
    <w:basedOn w:val="DefaultParagraphFont"/>
    <w:link w:val="Footer"/>
    <w:uiPriority w:val="99"/>
    <w:rsid w:val="00CC692A"/>
    <w:rPr>
      <w:rFonts w:ascii="Times New Roman" w:hAnsi="Times New Roman"/>
      <w:sz w:val="24"/>
    </w:rPr>
  </w:style>
  <w:style w:type="paragraph" w:styleId="TOCHeading">
    <w:name w:val="TOC Heading"/>
    <w:basedOn w:val="Heading1"/>
    <w:next w:val="Normal"/>
    <w:uiPriority w:val="39"/>
    <w:unhideWhenUsed/>
    <w:qFormat/>
    <w:rsid w:val="00CC692A"/>
    <w:pPr>
      <w:spacing w:before="240" w:beforeAutospacing="0" w:after="0" w:afterAutospacing="0" w:line="259" w:lineRule="auto"/>
      <w:jc w:val="left"/>
      <w:outlineLvl w:val="9"/>
    </w:pPr>
  </w:style>
  <w:style w:type="paragraph" w:styleId="TOC1">
    <w:name w:val="toc 1"/>
    <w:basedOn w:val="Normal"/>
    <w:next w:val="Normal"/>
    <w:autoRedefine/>
    <w:uiPriority w:val="39"/>
    <w:unhideWhenUsed/>
    <w:rsid w:val="00CC692A"/>
    <w:pPr>
      <w:spacing w:after="100"/>
    </w:pPr>
  </w:style>
  <w:style w:type="paragraph" w:styleId="TOC2">
    <w:name w:val="toc 2"/>
    <w:basedOn w:val="Normal"/>
    <w:next w:val="Normal"/>
    <w:autoRedefine/>
    <w:uiPriority w:val="39"/>
    <w:unhideWhenUsed/>
    <w:rsid w:val="00CC692A"/>
    <w:pPr>
      <w:spacing w:after="100"/>
      <w:ind w:left="240"/>
    </w:pPr>
  </w:style>
  <w:style w:type="paragraph" w:styleId="TOC3">
    <w:name w:val="toc 3"/>
    <w:basedOn w:val="Normal"/>
    <w:next w:val="Normal"/>
    <w:autoRedefine/>
    <w:uiPriority w:val="39"/>
    <w:unhideWhenUsed/>
    <w:rsid w:val="00CC692A"/>
    <w:pPr>
      <w:spacing w:after="100"/>
      <w:ind w:left="480"/>
    </w:pPr>
  </w:style>
  <w:style w:type="paragraph" w:styleId="Title">
    <w:name w:val="Title"/>
    <w:basedOn w:val="Normal"/>
    <w:next w:val="Normal"/>
    <w:link w:val="TitleChar"/>
    <w:autoRedefine/>
    <w:uiPriority w:val="10"/>
    <w:qFormat/>
    <w:rsid w:val="00BD4638"/>
    <w:pPr>
      <w:spacing w:before="240" w:after="0" w:line="240" w:lineRule="auto"/>
      <w:contextualSpacing/>
    </w:pPr>
    <w:rPr>
      <w:rFonts w:eastAsiaTheme="majorEastAsia" w:cstheme="majorBidi"/>
      <w:b/>
      <w:color w:val="002060"/>
      <w:spacing w:val="-10"/>
      <w:kern w:val="28"/>
      <w:sz w:val="56"/>
      <w:szCs w:val="56"/>
    </w:rPr>
  </w:style>
  <w:style w:type="character" w:customStyle="1" w:styleId="TitleChar">
    <w:name w:val="Title Char"/>
    <w:basedOn w:val="DefaultParagraphFont"/>
    <w:link w:val="Title"/>
    <w:uiPriority w:val="10"/>
    <w:rsid w:val="00BD4638"/>
    <w:rPr>
      <w:rFonts w:ascii="Times New Roman" w:eastAsiaTheme="majorEastAsia" w:hAnsi="Times New Roman" w:cstheme="majorBidi"/>
      <w:b/>
      <w:color w:val="002060"/>
      <w:spacing w:val="-10"/>
      <w:kern w:val="28"/>
      <w:sz w:val="56"/>
      <w:szCs w:val="56"/>
    </w:rPr>
  </w:style>
  <w:style w:type="paragraph" w:styleId="Caption">
    <w:name w:val="caption"/>
    <w:basedOn w:val="Normal"/>
    <w:next w:val="Normal"/>
    <w:uiPriority w:val="35"/>
    <w:unhideWhenUsed/>
    <w:qFormat/>
    <w:rsid w:val="00BD4638"/>
    <w:pPr>
      <w:spacing w:after="200" w:line="240" w:lineRule="auto"/>
    </w:pPr>
    <w:rPr>
      <w:i/>
      <w:iCs/>
      <w:color w:val="44546A" w:themeColor="text2"/>
      <w:sz w:val="18"/>
      <w:szCs w:val="18"/>
    </w:rPr>
  </w:style>
  <w:style w:type="table" w:styleId="TableGrid">
    <w:name w:val="Table Grid"/>
    <w:basedOn w:val="TableNormal"/>
    <w:uiPriority w:val="39"/>
    <w:rsid w:val="00BD4638"/>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alloonText">
    <w:name w:val="Balloon Text"/>
    <w:basedOn w:val="Normal"/>
    <w:link w:val="BalloonTextChar"/>
    <w:uiPriority w:val="99"/>
    <w:semiHidden/>
    <w:unhideWhenUsed/>
    <w:rsid w:val="00FC285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C2853"/>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55501165">
      <w:bodyDiv w:val="1"/>
      <w:marLeft w:val="0"/>
      <w:marRight w:val="0"/>
      <w:marTop w:val="0"/>
      <w:marBottom w:val="0"/>
      <w:divBdr>
        <w:top w:val="none" w:sz="0" w:space="0" w:color="auto"/>
        <w:left w:val="none" w:sz="0" w:space="0" w:color="auto"/>
        <w:bottom w:val="none" w:sz="0" w:space="0" w:color="auto"/>
        <w:right w:val="none" w:sz="0" w:space="0" w:color="auto"/>
      </w:divBdr>
    </w:div>
    <w:div w:id="1413895883">
      <w:bodyDiv w:val="1"/>
      <w:marLeft w:val="0"/>
      <w:marRight w:val="0"/>
      <w:marTop w:val="0"/>
      <w:marBottom w:val="0"/>
      <w:divBdr>
        <w:top w:val="none" w:sz="0" w:space="0" w:color="auto"/>
        <w:left w:val="none" w:sz="0" w:space="0" w:color="auto"/>
        <w:bottom w:val="none" w:sz="0" w:space="0" w:color="auto"/>
        <w:right w:val="none" w:sz="0" w:space="0" w:color="auto"/>
      </w:divBdr>
    </w:div>
    <w:div w:id="1543202302">
      <w:bodyDiv w:val="1"/>
      <w:marLeft w:val="0"/>
      <w:marRight w:val="0"/>
      <w:marTop w:val="0"/>
      <w:marBottom w:val="0"/>
      <w:divBdr>
        <w:top w:val="none" w:sz="0" w:space="0" w:color="auto"/>
        <w:left w:val="none" w:sz="0" w:space="0" w:color="auto"/>
        <w:bottom w:val="none" w:sz="0" w:space="0" w:color="auto"/>
        <w:right w:val="none" w:sz="0" w:space="0" w:color="auto"/>
      </w:divBdr>
    </w:div>
    <w:div w:id="178816209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e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e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jpeg"/><Relationship Id="rId19" Type="http://schemas.openxmlformats.org/officeDocument/2006/relationships/footer" Target="footer1.xm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143BB9-C2B3-4674-B501-F1E50505E2A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57</Pages>
  <Words>16987</Words>
  <Characters>96830</Characters>
  <Application>Microsoft Office Word</Application>
  <DocSecurity>0</DocSecurity>
  <Lines>806</Lines>
  <Paragraphs>227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113590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Buniyadi Ltd</dc:creator>
  <cp:keywords/>
  <dc:description/>
  <cp:lastModifiedBy>A_Dragalina</cp:lastModifiedBy>
  <cp:revision>3</cp:revision>
  <dcterms:created xsi:type="dcterms:W3CDTF">2021-10-06T18:06:00Z</dcterms:created>
  <dcterms:modified xsi:type="dcterms:W3CDTF">2021-10-06T22:37:00Z</dcterms:modified>
</cp:coreProperties>
</file>