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A04FA" w14:textId="77777777" w:rsidR="00FB075F" w:rsidRPr="00184855" w:rsidRDefault="00DC08CC">
      <w:pPr>
        <w:spacing w:after="183" w:line="259" w:lineRule="auto"/>
        <w:ind w:left="0" w:firstLine="0"/>
      </w:pPr>
      <w:r w:rsidRPr="00184855">
        <w:rPr>
          <w:rFonts w:cs="Aptos"/>
        </w:rPr>
        <w:t xml:space="preserve"> </w:t>
      </w:r>
    </w:p>
    <w:p w14:paraId="25DDA65A" w14:textId="77777777" w:rsidR="00FB075F" w:rsidRPr="00184855" w:rsidRDefault="00DC08CC">
      <w:pPr>
        <w:spacing w:after="183" w:line="259" w:lineRule="auto"/>
        <w:ind w:left="0" w:firstLine="0"/>
      </w:pPr>
      <w:r w:rsidRPr="00184855">
        <w:rPr>
          <w:rFonts w:cs="Aptos"/>
        </w:rPr>
        <w:t xml:space="preserve"> </w:t>
      </w:r>
    </w:p>
    <w:p w14:paraId="43439D61" w14:textId="77777777" w:rsidR="00FB075F" w:rsidRPr="00184855" w:rsidRDefault="00DC08CC">
      <w:pPr>
        <w:spacing w:after="370" w:line="259" w:lineRule="auto"/>
        <w:ind w:left="0" w:firstLine="0"/>
      </w:pPr>
      <w:r w:rsidRPr="00184855">
        <w:rPr>
          <w:rFonts w:cs="Aptos"/>
        </w:rPr>
        <w:t xml:space="preserve"> </w:t>
      </w:r>
    </w:p>
    <w:p w14:paraId="2D839EC1" w14:textId="5B570131" w:rsidR="00FB075F" w:rsidRPr="00184855" w:rsidRDefault="00FB075F">
      <w:pPr>
        <w:spacing w:after="0" w:line="259" w:lineRule="auto"/>
        <w:ind w:left="0" w:right="6" w:firstLine="0"/>
        <w:jc w:val="right"/>
      </w:pPr>
    </w:p>
    <w:p w14:paraId="481FA3A7" w14:textId="575806F6" w:rsidR="001335A0" w:rsidRPr="00184855" w:rsidRDefault="001335A0">
      <w:pPr>
        <w:pStyle w:val="s2"/>
        <w:spacing w:before="0" w:beforeAutospacing="0" w:after="120" w:afterAutospacing="0"/>
        <w:rPr>
          <w:rFonts w:ascii="Arial" w:hAnsi="Arial" w:cs="Arial"/>
          <w:color w:val="000000"/>
        </w:rPr>
      </w:pPr>
      <w:r w:rsidRPr="00184855">
        <w:rPr>
          <w:rFonts w:ascii="Arial" w:hAnsi="Arial" w:cs="Arial"/>
          <w:color w:val="000000"/>
        </w:rPr>
        <w:t>Rafal Boguszewski</w:t>
      </w:r>
      <w:r w:rsidRPr="00184855">
        <w:rPr>
          <w:rStyle w:val="apple-converted-space"/>
          <w:rFonts w:ascii="Arial" w:hAnsi="Arial" w:cs="Arial"/>
          <w:color w:val="000000"/>
        </w:rPr>
        <w:t> </w:t>
      </w:r>
      <w:r w:rsidRPr="00184855">
        <w:rPr>
          <w:rFonts w:ascii="Arial" w:hAnsi="Arial" w:cs="Arial"/>
          <w:color w:val="000000"/>
        </w:rPr>
        <w:t>group 3</w:t>
      </w:r>
    </w:p>
    <w:p w14:paraId="00D62393" w14:textId="5B36DCD2" w:rsidR="001335A0" w:rsidRPr="00184855" w:rsidRDefault="00432C4C">
      <w:pPr>
        <w:pStyle w:val="s2"/>
        <w:spacing w:before="0" w:beforeAutospacing="0" w:after="120" w:afterAutospacing="0"/>
        <w:rPr>
          <w:rFonts w:ascii="Arial" w:hAnsi="Arial" w:cs="Arial"/>
          <w:color w:val="000000"/>
        </w:rPr>
      </w:pPr>
      <w:r w:rsidRPr="00184855">
        <w:rPr>
          <w:rFonts w:ascii="Arial" w:hAnsi="Arial" w:cs="Arial"/>
          <w:color w:val="000000"/>
        </w:rPr>
        <w:t xml:space="preserve">Student </w:t>
      </w:r>
      <w:r w:rsidR="00BB403B" w:rsidRPr="00184855">
        <w:rPr>
          <w:rFonts w:ascii="Arial" w:hAnsi="Arial" w:cs="Arial"/>
          <w:color w:val="000000"/>
        </w:rPr>
        <w:t xml:space="preserve">ID </w:t>
      </w:r>
      <w:r w:rsidR="001335A0" w:rsidRPr="00184855">
        <w:rPr>
          <w:rFonts w:ascii="Arial" w:hAnsi="Arial" w:cs="Arial"/>
          <w:color w:val="000000"/>
        </w:rPr>
        <w:t>2429418</w:t>
      </w:r>
    </w:p>
    <w:p w14:paraId="321F7314" w14:textId="77777777" w:rsidR="001335A0" w:rsidRPr="00184855" w:rsidRDefault="001335A0">
      <w:pPr>
        <w:pStyle w:val="s2"/>
        <w:spacing w:before="0" w:beforeAutospacing="0" w:after="120" w:afterAutospacing="0"/>
        <w:rPr>
          <w:rFonts w:ascii="Arial" w:hAnsi="Arial" w:cs="Arial"/>
          <w:color w:val="000000"/>
        </w:rPr>
      </w:pPr>
      <w:r w:rsidRPr="00184855">
        <w:rPr>
          <w:rFonts w:ascii="Arial" w:hAnsi="Arial" w:cs="Arial"/>
          <w:color w:val="000000"/>
        </w:rPr>
        <w:t>LCLM4006</w:t>
      </w:r>
    </w:p>
    <w:p w14:paraId="245B70CA" w14:textId="2AA42F08" w:rsidR="00C95668" w:rsidRPr="00184855" w:rsidRDefault="00C95668">
      <w:pPr>
        <w:pStyle w:val="s2"/>
        <w:spacing w:before="0" w:beforeAutospacing="0" w:after="120" w:afterAutospacing="0"/>
        <w:rPr>
          <w:rFonts w:ascii="Arial" w:hAnsi="Arial" w:cs="Arial"/>
          <w:color w:val="000000"/>
        </w:rPr>
      </w:pPr>
      <w:r w:rsidRPr="00184855">
        <w:rPr>
          <w:rFonts w:ascii="Arial" w:hAnsi="Arial" w:cs="Arial"/>
          <w:color w:val="000000"/>
        </w:rPr>
        <w:t xml:space="preserve">Enterprise and </w:t>
      </w:r>
      <w:r w:rsidR="00AA0921">
        <w:rPr>
          <w:rFonts w:ascii="Arial" w:hAnsi="Arial" w:cs="Arial"/>
          <w:color w:val="000000"/>
        </w:rPr>
        <w:t>E</w:t>
      </w:r>
      <w:r w:rsidRPr="00184855">
        <w:rPr>
          <w:rFonts w:ascii="Arial" w:hAnsi="Arial" w:cs="Arial"/>
          <w:color w:val="000000"/>
        </w:rPr>
        <w:t xml:space="preserve">ntrepreneurship </w:t>
      </w:r>
    </w:p>
    <w:p w14:paraId="45B428D3" w14:textId="2F9D315E" w:rsidR="00BD73BE" w:rsidRPr="00184855" w:rsidRDefault="00BD73BE">
      <w:pPr>
        <w:pStyle w:val="s2"/>
        <w:spacing w:before="0" w:beforeAutospacing="0" w:after="120" w:afterAutospacing="0"/>
        <w:rPr>
          <w:rFonts w:ascii="Arial" w:hAnsi="Arial" w:cs="Arial"/>
          <w:color w:val="000000"/>
        </w:rPr>
      </w:pPr>
      <w:r w:rsidRPr="00184855">
        <w:rPr>
          <w:rFonts w:ascii="Arial" w:hAnsi="Arial" w:cs="Arial"/>
          <w:color w:val="000000"/>
        </w:rPr>
        <w:t xml:space="preserve">Charles </w:t>
      </w:r>
      <w:proofErr w:type="spellStart"/>
      <w:r w:rsidR="00432C4C" w:rsidRPr="00184855">
        <w:rPr>
          <w:rFonts w:ascii="Arial" w:hAnsi="Arial" w:cs="Arial"/>
          <w:color w:val="000000"/>
        </w:rPr>
        <w:t>Obinwa</w:t>
      </w:r>
      <w:proofErr w:type="spellEnd"/>
    </w:p>
    <w:p w14:paraId="37B64FB0" w14:textId="77777777" w:rsidR="004001A8" w:rsidRDefault="004001A8">
      <w:pPr>
        <w:pStyle w:val="s2"/>
        <w:spacing w:before="0" w:beforeAutospacing="0" w:after="120" w:afterAutospacing="0"/>
        <w:rPr>
          <w:rFonts w:ascii="Arial" w:hAnsi="Arial" w:cs="Arial"/>
          <w:color w:val="000000"/>
        </w:rPr>
      </w:pPr>
    </w:p>
    <w:p w14:paraId="7B8E9457" w14:textId="3C9B952A" w:rsidR="001335A0" w:rsidRPr="00184855" w:rsidRDefault="001335A0">
      <w:pPr>
        <w:pStyle w:val="s2"/>
        <w:spacing w:before="0" w:beforeAutospacing="0" w:after="120" w:afterAutospacing="0"/>
        <w:rPr>
          <w:rFonts w:ascii="Arial" w:hAnsi="Arial" w:cs="Arial"/>
          <w:color w:val="000000"/>
        </w:rPr>
      </w:pPr>
      <w:r w:rsidRPr="00184855">
        <w:rPr>
          <w:rFonts w:ascii="Arial" w:hAnsi="Arial" w:cs="Arial"/>
          <w:color w:val="000000"/>
        </w:rPr>
        <w:t> </w:t>
      </w:r>
    </w:p>
    <w:p w14:paraId="27DDBD4A" w14:textId="66EAC36C" w:rsidR="001335A0" w:rsidRPr="004001A8" w:rsidRDefault="001335A0">
      <w:pPr>
        <w:pStyle w:val="s2"/>
        <w:spacing w:before="0" w:beforeAutospacing="0" w:after="120" w:afterAutospacing="0"/>
        <w:rPr>
          <w:rFonts w:ascii="Arial" w:hAnsi="Arial" w:cs="Arial"/>
          <w:b/>
          <w:bCs/>
          <w:color w:val="000000"/>
        </w:rPr>
      </w:pPr>
      <w:r w:rsidRPr="004001A8">
        <w:rPr>
          <w:rFonts w:ascii="Arial" w:hAnsi="Arial" w:cs="Arial"/>
          <w:b/>
          <w:bCs/>
          <w:color w:val="000000"/>
        </w:rPr>
        <w:t xml:space="preserve">800 Yards of Flavour </w:t>
      </w:r>
    </w:p>
    <w:p w14:paraId="00B37C5B" w14:textId="77777777" w:rsidR="001335A0" w:rsidRPr="00184855" w:rsidRDefault="001335A0">
      <w:pPr>
        <w:pStyle w:val="s2"/>
        <w:spacing w:before="0" w:beforeAutospacing="0" w:after="120" w:afterAutospacing="0"/>
        <w:rPr>
          <w:rFonts w:ascii="Arial" w:hAnsi="Arial" w:cs="Arial"/>
          <w:color w:val="000000"/>
        </w:rPr>
      </w:pPr>
      <w:r w:rsidRPr="00184855">
        <w:rPr>
          <w:rFonts w:ascii="Arial" w:hAnsi="Arial" w:cs="Arial"/>
          <w:color w:val="000000"/>
        </w:rPr>
        <w:t>Founder Rafal Boguszewski</w:t>
      </w:r>
      <w:r w:rsidRPr="00184855">
        <w:rPr>
          <w:rStyle w:val="apple-converted-space"/>
          <w:rFonts w:ascii="Arial" w:hAnsi="Arial" w:cs="Arial"/>
          <w:color w:val="000000"/>
        </w:rPr>
        <w:t> </w:t>
      </w:r>
    </w:p>
    <w:p w14:paraId="00B65294" w14:textId="77777777" w:rsidR="001335A0" w:rsidRPr="00184855" w:rsidRDefault="001335A0">
      <w:pPr>
        <w:pStyle w:val="s2"/>
        <w:spacing w:before="0" w:beforeAutospacing="0" w:after="120" w:afterAutospacing="0"/>
        <w:rPr>
          <w:rFonts w:ascii="Arial" w:hAnsi="Arial" w:cs="Arial"/>
          <w:color w:val="000000"/>
        </w:rPr>
      </w:pPr>
      <w:r w:rsidRPr="00184855">
        <w:rPr>
          <w:rFonts w:ascii="Arial" w:hAnsi="Arial" w:cs="Arial"/>
          <w:color w:val="000000"/>
        </w:rPr>
        <w:t>Fusion of Moroccan Warmth &amp; European Elegance</w:t>
      </w:r>
    </w:p>
    <w:p w14:paraId="2D6E1660" w14:textId="6D8AAEFD" w:rsidR="00FB075F" w:rsidRPr="00184855" w:rsidRDefault="00FB075F">
      <w:pPr>
        <w:spacing w:after="0" w:line="259" w:lineRule="auto"/>
        <w:ind w:left="0" w:firstLine="0"/>
        <w:rPr>
          <w:rFonts w:ascii="Arial" w:hAnsi="Arial" w:cs="Arial"/>
        </w:rPr>
      </w:pPr>
    </w:p>
    <w:p w14:paraId="0A12B6F3" w14:textId="7D6F2D1F" w:rsidR="00FB075F" w:rsidRPr="00184855" w:rsidRDefault="00FB075F">
      <w:pPr>
        <w:rPr>
          <w:rFonts w:ascii="Arial" w:hAnsi="Arial" w:cs="Arial"/>
        </w:rPr>
      </w:pPr>
    </w:p>
    <w:p w14:paraId="0B014F17" w14:textId="77777777" w:rsidR="00FB075F" w:rsidRPr="00184855" w:rsidRDefault="00DC08CC">
      <w:pPr>
        <w:spacing w:after="0" w:line="402" w:lineRule="auto"/>
        <w:ind w:left="0" w:right="9017" w:firstLine="0"/>
        <w:rPr>
          <w:rFonts w:ascii="Arial" w:hAnsi="Arial" w:cs="Arial"/>
        </w:rPr>
      </w:pPr>
      <w:r w:rsidRPr="00184855">
        <w:rPr>
          <w:rFonts w:ascii="Arial" w:hAnsi="Arial" w:cs="Arial"/>
          <w:b/>
        </w:rPr>
        <w:t xml:space="preserve"> </w:t>
      </w:r>
      <w:r w:rsidRPr="00184855">
        <w:rPr>
          <w:rFonts w:ascii="Arial" w:eastAsia="Aptos Display" w:hAnsi="Arial" w:cs="Arial"/>
          <w:b/>
          <w:color w:val="0F4761"/>
        </w:rPr>
        <w:t xml:space="preserve"> </w:t>
      </w:r>
    </w:p>
    <w:p w14:paraId="1BFCD168" w14:textId="37CF213C" w:rsidR="005B7840" w:rsidRPr="00184855" w:rsidRDefault="00DC08CC" w:rsidP="00184855">
      <w:pPr>
        <w:spacing w:after="185" w:line="259" w:lineRule="auto"/>
        <w:ind w:left="0" w:firstLine="0"/>
        <w:rPr>
          <w:rFonts w:ascii="Arial" w:hAnsi="Arial" w:cs="Arial"/>
        </w:rPr>
      </w:pPr>
      <w:r w:rsidRPr="00184855">
        <w:rPr>
          <w:rFonts w:ascii="Arial" w:hAnsi="Arial" w:cs="Arial"/>
        </w:rPr>
        <w:t xml:space="preserve"> </w:t>
      </w:r>
    </w:p>
    <w:p w14:paraId="25ACF12B" w14:textId="12C1483C" w:rsidR="00851C4C" w:rsidRPr="00184855" w:rsidRDefault="00250B16">
      <w:pPr>
        <w:spacing w:after="326"/>
        <w:ind w:right="41"/>
        <w:rPr>
          <w:rFonts w:ascii="Arial" w:hAnsi="Arial" w:cs="Arial"/>
        </w:rPr>
      </w:pPr>
      <w:r w:rsidRPr="00184855">
        <w:rPr>
          <w:rFonts w:ascii="Arial" w:eastAsia="Times New Roman" w:hAnsi="Arial" w:cs="Arial"/>
        </w:rPr>
        <w:t>My business idea,</w:t>
      </w:r>
      <w:r w:rsidRPr="00184855">
        <w:rPr>
          <w:rStyle w:val="apple-converted-space"/>
          <w:rFonts w:ascii="Arial" w:eastAsia="Times New Roman" w:hAnsi="Arial" w:cs="Arial"/>
        </w:rPr>
        <w:t> </w:t>
      </w:r>
      <w:r w:rsidRPr="004001A8">
        <w:rPr>
          <w:rStyle w:val="Emphasis"/>
          <w:rFonts w:ascii="Arial" w:eastAsia="Times New Roman" w:hAnsi="Arial" w:cs="Arial"/>
          <w:b/>
          <w:bCs/>
          <w:i w:val="0"/>
          <w:iCs w:val="0"/>
        </w:rPr>
        <w:t>800 Yards of Flavour</w:t>
      </w:r>
      <w:r w:rsidRPr="00184855">
        <w:rPr>
          <w:rFonts w:ascii="Arial" w:eastAsia="Times New Roman" w:hAnsi="Arial" w:cs="Arial"/>
        </w:rPr>
        <w:t>, is a Moroccan European fusion restaurant that celebrates bold spices, vibrant colors, and refined presentation. Drawing on my background in hospitality and my experience working in diverse food service environments, I have developed a deep appreciation for how culture and cuisine intersect. My passion for food began early, inspired by family traditions and a fascination with global flavors, and has grown into a commitment to creating authentic yet innovative dining experiences.</w:t>
      </w:r>
      <w:r w:rsidRPr="00184855">
        <w:rPr>
          <w:rStyle w:val="apple-converted-space"/>
          <w:rFonts w:ascii="Arial" w:eastAsia="Times New Roman" w:hAnsi="Arial" w:cs="Arial"/>
        </w:rPr>
        <w:t> </w:t>
      </w:r>
      <w:r w:rsidRPr="00AA0921">
        <w:rPr>
          <w:rStyle w:val="Emphasis"/>
          <w:rFonts w:ascii="Arial" w:eastAsia="Times New Roman" w:hAnsi="Arial" w:cs="Arial"/>
          <w:b/>
          <w:bCs/>
          <w:i w:val="0"/>
          <w:iCs w:val="0"/>
        </w:rPr>
        <w:t>800 Yards of Flavour</w:t>
      </w:r>
      <w:r w:rsidRPr="00184855">
        <w:rPr>
          <w:rStyle w:val="apple-converted-space"/>
          <w:rFonts w:ascii="Arial" w:eastAsia="Times New Roman" w:hAnsi="Arial" w:cs="Arial"/>
        </w:rPr>
        <w:t> </w:t>
      </w:r>
      <w:r w:rsidRPr="00184855">
        <w:rPr>
          <w:rFonts w:ascii="Arial" w:eastAsia="Times New Roman" w:hAnsi="Arial" w:cs="Arial"/>
        </w:rPr>
        <w:t>will offer a menu that combines the warmth and richness of Moroccan dishes with the sophistication of European culinary techniques. I am motivated to build a welcoming space where guests can explore new tastes while feeling at home. Through connections with local suppliers and culinary professionals, I aim to craft a restaurant that highlights creativity, quality, and community through every plate served.</w:t>
      </w:r>
    </w:p>
    <w:p w14:paraId="0010407F" w14:textId="77777777" w:rsidR="00D24F07" w:rsidRPr="00184855" w:rsidRDefault="00D24F07">
      <w:pPr>
        <w:pStyle w:val="Heading1"/>
        <w:ind w:left="-5"/>
        <w:rPr>
          <w:rFonts w:ascii="Arial" w:hAnsi="Arial" w:cs="Arial"/>
          <w:b/>
          <w:sz w:val="24"/>
        </w:rPr>
      </w:pPr>
      <w:bookmarkStart w:id="0" w:name="_Toc12842"/>
    </w:p>
    <w:p w14:paraId="297D5A17" w14:textId="1D9D2F00" w:rsidR="00D24F07" w:rsidRPr="00184855" w:rsidRDefault="00D24F07">
      <w:pPr>
        <w:pStyle w:val="Heading1"/>
        <w:ind w:left="-5"/>
        <w:rPr>
          <w:rFonts w:ascii="Arial" w:hAnsi="Arial" w:cs="Arial"/>
          <w:sz w:val="24"/>
        </w:rPr>
      </w:pPr>
    </w:p>
    <w:p w14:paraId="29D90F25" w14:textId="77777777" w:rsidR="00EB6E53" w:rsidRPr="00184855" w:rsidRDefault="00EB6E53" w:rsidP="00EB6E53">
      <w:pPr>
        <w:rPr>
          <w:rFonts w:ascii="Arial" w:hAnsi="Arial" w:cs="Arial"/>
          <w:lang w:val="en-GB" w:eastAsia="en-GB"/>
        </w:rPr>
      </w:pPr>
    </w:p>
    <w:p w14:paraId="29BB7AE2" w14:textId="358FEB88" w:rsidR="005B7840" w:rsidRPr="00184855" w:rsidRDefault="005B7840" w:rsidP="00EB6E53">
      <w:pPr>
        <w:rPr>
          <w:rFonts w:ascii="Arial" w:hAnsi="Arial" w:cs="Arial"/>
          <w:lang w:val="en-GB" w:eastAsia="en-GB"/>
        </w:rPr>
      </w:pPr>
      <w:r w:rsidRPr="004001A8">
        <w:rPr>
          <w:rFonts w:ascii="Arial" w:hAnsi="Arial" w:cs="Arial"/>
          <w:b/>
          <w:bCs/>
          <w:lang w:val="en-GB" w:eastAsia="en-GB"/>
        </w:rPr>
        <w:t>800 Yards of Flavour</w:t>
      </w:r>
      <w:r w:rsidRPr="00184855">
        <w:rPr>
          <w:rFonts w:ascii="Arial" w:hAnsi="Arial" w:cs="Arial"/>
          <w:lang w:val="en-GB" w:eastAsia="en-GB"/>
        </w:rPr>
        <w:t xml:space="preserve"> </w:t>
      </w:r>
      <w:r w:rsidR="00FE1FC0" w:rsidRPr="00184855">
        <w:rPr>
          <w:rFonts w:ascii="Arial" w:hAnsi="Arial" w:cs="Arial"/>
          <w:lang w:val="en-GB" w:eastAsia="en-GB"/>
        </w:rPr>
        <w:t xml:space="preserve">would be registered as a limited company. </w:t>
      </w:r>
      <w:r w:rsidR="00D45F73" w:rsidRPr="00184855">
        <w:rPr>
          <w:rFonts w:ascii="Arial" w:hAnsi="Arial" w:cs="Arial"/>
          <w:lang w:val="en-GB" w:eastAsia="en-GB"/>
        </w:rPr>
        <w:t xml:space="preserve">Although there </w:t>
      </w:r>
      <w:proofErr w:type="gramStart"/>
      <w:r w:rsidR="00D45F73" w:rsidRPr="00184855">
        <w:rPr>
          <w:rFonts w:ascii="Arial" w:hAnsi="Arial" w:cs="Arial"/>
          <w:lang w:val="en-GB" w:eastAsia="en-GB"/>
        </w:rPr>
        <w:t>is</w:t>
      </w:r>
      <w:proofErr w:type="gramEnd"/>
      <w:r w:rsidR="00D45F73" w:rsidRPr="00184855">
        <w:rPr>
          <w:rFonts w:ascii="Arial" w:hAnsi="Arial" w:cs="Arial"/>
          <w:lang w:val="en-GB" w:eastAsia="en-GB"/>
        </w:rPr>
        <w:t xml:space="preserve"> many advantages of setting up a venture as </w:t>
      </w:r>
      <w:r w:rsidR="00FC623F" w:rsidRPr="00184855">
        <w:rPr>
          <w:rFonts w:ascii="Arial" w:hAnsi="Arial" w:cs="Arial"/>
          <w:lang w:val="en-GB" w:eastAsia="en-GB"/>
        </w:rPr>
        <w:t>a Ltd company there is few disadvantages, below is few I considered.</w:t>
      </w:r>
    </w:p>
    <w:p w14:paraId="520823BE" w14:textId="758C84C1" w:rsidR="00FE1FC0" w:rsidRPr="00184855" w:rsidRDefault="00FE1FC0" w:rsidP="00EB6E53">
      <w:pPr>
        <w:rPr>
          <w:rFonts w:ascii="Arial" w:hAnsi="Arial" w:cs="Arial"/>
          <w:lang w:eastAsia="en-GB"/>
        </w:rPr>
      </w:pPr>
      <w:r w:rsidRPr="00184855">
        <w:rPr>
          <w:rFonts w:ascii="Arial" w:hAnsi="Arial" w:cs="Arial"/>
          <w:lang w:eastAsia="en-GB"/>
        </w:rPr>
        <w:lastRenderedPageBreak/>
        <w:t>As a separate legal entity, the company holds its assets, enters contracts, employs staff, takes on liabilities, etc. in its own name. The company pays corporation tax on its profits, and the directors/shareholders draw salary/dividends (as appropriate). Many clients, suppliers, landlords and investors see limited companies as more established/trustworthy than sole traders.</w:t>
      </w:r>
    </w:p>
    <w:p w14:paraId="79FD8D97" w14:textId="59EA9F13" w:rsidR="00D45F73" w:rsidRPr="00184855" w:rsidRDefault="00D45F73" w:rsidP="00EB6E53">
      <w:pPr>
        <w:rPr>
          <w:rFonts w:ascii="Arial" w:hAnsi="Arial" w:cs="Arial"/>
          <w:lang w:eastAsia="en-GB"/>
        </w:rPr>
      </w:pPr>
      <w:r w:rsidRPr="00184855">
        <w:rPr>
          <w:rFonts w:ascii="Arial" w:hAnsi="Arial" w:cs="Arial"/>
          <w:lang w:eastAsia="en-GB"/>
        </w:rPr>
        <w:t>Setting up and maintaining a limited company involves more bureaucracy: annual accounts to Companies House, director responsibilities, separate bank accounts, more formalities.</w:t>
      </w:r>
    </w:p>
    <w:p w14:paraId="771EE104" w14:textId="77777777" w:rsidR="00EB6E53" w:rsidRPr="00184855" w:rsidRDefault="00EB6E53" w:rsidP="00EB6E53">
      <w:pPr>
        <w:rPr>
          <w:rFonts w:ascii="Arial" w:hAnsi="Arial" w:cs="Arial"/>
          <w:lang w:val="en-GB" w:eastAsia="en-GB"/>
        </w:rPr>
      </w:pPr>
    </w:p>
    <w:bookmarkEnd w:id="0"/>
    <w:p w14:paraId="7CA9B14C" w14:textId="2E29D53C" w:rsidR="00FB075F" w:rsidRPr="00184855" w:rsidRDefault="00FB075F">
      <w:pPr>
        <w:spacing w:after="185" w:line="259" w:lineRule="auto"/>
        <w:ind w:left="0" w:firstLine="0"/>
        <w:rPr>
          <w:rFonts w:ascii="Arial" w:hAnsi="Arial" w:cs="Arial"/>
        </w:rPr>
      </w:pPr>
    </w:p>
    <w:p w14:paraId="28BBE3DB" w14:textId="1FAB97ED" w:rsidR="00980583" w:rsidRPr="00184855" w:rsidRDefault="00980583">
      <w:pPr>
        <w:ind w:right="41"/>
        <w:rPr>
          <w:rFonts w:ascii="Arial" w:hAnsi="Arial" w:cs="Arial"/>
        </w:rPr>
      </w:pPr>
    </w:p>
    <w:p w14:paraId="4E1258AE" w14:textId="760FCF62" w:rsidR="00980583" w:rsidRPr="00184855" w:rsidRDefault="00EB6E53">
      <w:pPr>
        <w:ind w:right="41"/>
        <w:rPr>
          <w:rFonts w:ascii="Arial" w:hAnsi="Arial" w:cs="Arial"/>
        </w:rPr>
      </w:pPr>
      <w:r w:rsidRPr="00184855">
        <w:rPr>
          <w:rFonts w:ascii="Arial" w:hAnsi="Arial" w:cs="Arial"/>
          <w:noProof/>
        </w:rPr>
        <mc:AlternateContent>
          <mc:Choice Requires="wps">
            <w:drawing>
              <wp:anchor distT="0" distB="0" distL="114300" distR="114300" simplePos="0" relativeHeight="251677696" behindDoc="0" locked="0" layoutInCell="1" allowOverlap="1" wp14:anchorId="6E337FCB" wp14:editId="6DF4A6BE">
                <wp:simplePos x="0" y="0"/>
                <wp:positionH relativeFrom="column">
                  <wp:posOffset>1905000</wp:posOffset>
                </wp:positionH>
                <wp:positionV relativeFrom="paragraph">
                  <wp:posOffset>36830</wp:posOffset>
                </wp:positionV>
                <wp:extent cx="1828800" cy="774700"/>
                <wp:effectExtent l="0" t="0" r="12700" b="12700"/>
                <wp:wrapNone/>
                <wp:docPr id="2051489523" name="Text Box 1"/>
                <wp:cNvGraphicFramePr/>
                <a:graphic xmlns:a="http://schemas.openxmlformats.org/drawingml/2006/main">
                  <a:graphicData uri="http://schemas.microsoft.com/office/word/2010/wordprocessingShape">
                    <wps:wsp>
                      <wps:cNvSpPr txBox="1"/>
                      <wps:spPr>
                        <a:xfrm>
                          <a:off x="0" y="0"/>
                          <a:ext cx="1828800" cy="774700"/>
                        </a:xfrm>
                        <a:prstGeom prst="rect">
                          <a:avLst/>
                        </a:prstGeom>
                        <a:solidFill>
                          <a:schemeClr val="lt1"/>
                        </a:solidFill>
                        <a:ln w="6350">
                          <a:solidFill>
                            <a:prstClr val="black"/>
                          </a:solidFill>
                        </a:ln>
                      </wps:spPr>
                      <wps:txbx>
                        <w:txbxContent>
                          <w:p w14:paraId="2CF6065A" w14:textId="77777777" w:rsidR="00D24F07" w:rsidRDefault="00D24F07" w:rsidP="00D24F07">
                            <w:r>
                              <w:t>Owner Founder</w:t>
                            </w:r>
                          </w:p>
                          <w:p w14:paraId="755E82BC" w14:textId="77777777" w:rsidR="00D24F07" w:rsidRDefault="00D24F07" w:rsidP="00D24F07">
                            <w:r>
                              <w:t>Rafal Boguszewski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337FCB" id="_x0000_t202" coordsize="21600,21600" o:spt="202" path="m,l,21600r21600,l21600,xe">
                <v:stroke joinstyle="miter"/>
                <v:path gradientshapeok="t" o:connecttype="rect"/>
              </v:shapetype>
              <v:shape id="Text Box 1" o:spid="_x0000_s1026" type="#_x0000_t202" style="position:absolute;left:0;text-align:left;margin-left:150pt;margin-top:2.9pt;width:2in;height:6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" fillcolor="white [3201]" strokeweight=".5pt">
                <v:textbox>
                  <w:txbxContent>
                    <w:p w14:paraId="2CF6065A" w14:textId="77777777" w:rsidR="00D24F07" w:rsidRDefault="00D24F07" w:rsidP="00D24F07">
                      <w:r>
                        <w:t>Owner Founder</w:t>
                      </w:r>
                    </w:p>
                    <w:p w14:paraId="755E82BC" w14:textId="77777777" w:rsidR="00D24F07" w:rsidRDefault="00D24F07" w:rsidP="00D24F07">
                      <w:r>
                        <w:t>Rafal Boguszewski</w:t>
                      </w:r>
                    </w:p>
                  </w:txbxContent>
                </v:textbox>
              </v:shape>
            </w:pict>
          </mc:Fallback>
        </mc:AlternateContent>
      </w:r>
    </w:p>
    <w:p w14:paraId="3DE57F39" w14:textId="608CF096" w:rsidR="00980583" w:rsidRPr="00184855" w:rsidRDefault="00980583">
      <w:pPr>
        <w:ind w:right="41"/>
        <w:rPr>
          <w:rFonts w:ascii="Arial" w:hAnsi="Arial" w:cs="Arial"/>
        </w:rPr>
      </w:pPr>
    </w:p>
    <w:p w14:paraId="68930D71" w14:textId="5D16F465" w:rsidR="00980583" w:rsidRPr="00184855" w:rsidRDefault="00EB6E53">
      <w:pPr>
        <w:ind w:right="41"/>
        <w:rPr>
          <w:rFonts w:ascii="Arial" w:hAnsi="Arial" w:cs="Arial"/>
        </w:rPr>
      </w:pPr>
      <w:r w:rsidRPr="00184855">
        <w:rPr>
          <w:rFonts w:ascii="Arial" w:hAnsi="Arial" w:cs="Arial"/>
          <w:noProof/>
        </w:rPr>
        <mc:AlternateContent>
          <mc:Choice Requires="wps">
            <w:drawing>
              <wp:anchor distT="0" distB="0" distL="114300" distR="114300" simplePos="0" relativeHeight="251686912" behindDoc="0" locked="0" layoutInCell="1" allowOverlap="1" wp14:anchorId="526C7978" wp14:editId="28BE35F9">
                <wp:simplePos x="0" y="0"/>
                <wp:positionH relativeFrom="column">
                  <wp:posOffset>2831465</wp:posOffset>
                </wp:positionH>
                <wp:positionV relativeFrom="paragraph">
                  <wp:posOffset>175895</wp:posOffset>
                </wp:positionV>
                <wp:extent cx="45719" cy="508000"/>
                <wp:effectExtent l="63500" t="12700" r="31115" b="25400"/>
                <wp:wrapNone/>
                <wp:docPr id="1815891774" name="Straight Arrow Connector 12"/>
                <wp:cNvGraphicFramePr/>
                <a:graphic xmlns:a="http://schemas.openxmlformats.org/drawingml/2006/main">
                  <a:graphicData uri="http://schemas.microsoft.com/office/word/2010/wordprocessingShape">
                    <wps:wsp>
                      <wps:cNvCnPr/>
                      <wps:spPr>
                        <a:xfrm flipH="1">
                          <a:off x="0" y="0"/>
                          <a:ext cx="45719" cy="508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B0E7A9" id="_x0000_t32" coordsize="21600,21600" o:spt="32" o:oned="t" path="m,l21600,21600e" filled="f">
                <v:path arrowok="t" fillok="f" o:connecttype="none"/>
                <o:lock v:ext="edit" shapetype="t"/>
              </v:shapetype>
              <v:shape id="Straight Arrow Connector 12" o:spid="_x0000_s1026" type="#_x0000_t32" style="position:absolute;margin-left:222.95pt;margin-top:13.85pt;width:3.6pt;height:40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" strokecolor="#156082 [3204]" strokeweight="1.5pt">
                <v:stroke endarrow="block" joinstyle="miter"/>
              </v:shape>
            </w:pict>
          </mc:Fallback>
        </mc:AlternateContent>
      </w:r>
    </w:p>
    <w:p w14:paraId="433FB127" w14:textId="2915B52D" w:rsidR="00980583" w:rsidRPr="00184855" w:rsidRDefault="00980583">
      <w:pPr>
        <w:ind w:right="41"/>
        <w:rPr>
          <w:rFonts w:ascii="Arial" w:hAnsi="Arial" w:cs="Arial"/>
        </w:rPr>
      </w:pPr>
    </w:p>
    <w:p w14:paraId="1E19FE50" w14:textId="5185BD70" w:rsidR="00D24F07" w:rsidRPr="00184855" w:rsidRDefault="00EB6E53" w:rsidP="00D24F07">
      <w:pPr>
        <w:rPr>
          <w:rFonts w:ascii="Arial" w:hAnsi="Arial" w:cs="Arial"/>
        </w:rPr>
      </w:pPr>
      <w:r w:rsidRPr="00184855">
        <w:rPr>
          <w:rFonts w:ascii="Arial" w:hAnsi="Arial" w:cs="Arial"/>
          <w:noProof/>
        </w:rPr>
        <mc:AlternateContent>
          <mc:Choice Requires="wps">
            <w:drawing>
              <wp:anchor distT="0" distB="0" distL="114300" distR="114300" simplePos="0" relativeHeight="251660288" behindDoc="0" locked="0" layoutInCell="1" allowOverlap="1" wp14:anchorId="0C5127E6" wp14:editId="17F3F56E">
                <wp:simplePos x="0" y="0"/>
                <wp:positionH relativeFrom="column">
                  <wp:posOffset>1905000</wp:posOffset>
                </wp:positionH>
                <wp:positionV relativeFrom="paragraph">
                  <wp:posOffset>123825</wp:posOffset>
                </wp:positionV>
                <wp:extent cx="1828800" cy="698500"/>
                <wp:effectExtent l="0" t="0" r="12700" b="12700"/>
                <wp:wrapNone/>
                <wp:docPr id="1324955885" name="Text Box 2"/>
                <wp:cNvGraphicFramePr/>
                <a:graphic xmlns:a="http://schemas.openxmlformats.org/drawingml/2006/main">
                  <a:graphicData uri="http://schemas.microsoft.com/office/word/2010/wordprocessingShape">
                    <wps:wsp>
                      <wps:cNvSpPr txBox="1"/>
                      <wps:spPr>
                        <a:xfrm>
                          <a:off x="0" y="0"/>
                          <a:ext cx="1828800" cy="698500"/>
                        </a:xfrm>
                        <a:prstGeom prst="rect">
                          <a:avLst/>
                        </a:prstGeom>
                        <a:solidFill>
                          <a:schemeClr val="lt1"/>
                        </a:solidFill>
                        <a:ln w="6350">
                          <a:solidFill>
                            <a:prstClr val="black"/>
                          </a:solidFill>
                        </a:ln>
                      </wps:spPr>
                      <wps:txbx>
                        <w:txbxContent>
                          <w:p w14:paraId="201AD5F4" w14:textId="77777777" w:rsidR="00D24F07" w:rsidRDefault="00D24F07" w:rsidP="00D24F07">
                            <w:r>
                              <w:t xml:space="preserve">Manager </w:t>
                            </w:r>
                          </w:p>
                          <w:p w14:paraId="408EA87D" w14:textId="77777777" w:rsidR="00D24F07" w:rsidRDefault="00D24F07" w:rsidP="00D24F07">
                            <w:r>
                              <w:t xml:space="preserve">Mohamed </w:t>
                            </w:r>
                            <w:proofErr w:type="spellStart"/>
                            <w:r>
                              <w:t>Ouazoul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5127E6" id="Text Box 2" o:spid="_x0000_s1027" type="#_x0000_t202" style="position:absolute;left:0;text-align:left;margin-left:150pt;margin-top:9.75pt;width:2in;height: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" fillcolor="white [3201]" strokeweight=".5pt">
                <v:textbox>
                  <w:txbxContent>
                    <w:p w14:paraId="201AD5F4" w14:textId="77777777" w:rsidR="00D24F07" w:rsidRDefault="00D24F07" w:rsidP="00D24F07">
                      <w:r>
                        <w:t xml:space="preserve">Manager </w:t>
                      </w:r>
                    </w:p>
                    <w:p w14:paraId="408EA87D" w14:textId="77777777" w:rsidR="00D24F07" w:rsidRDefault="00D24F07" w:rsidP="00D24F07">
                      <w:r>
                        <w:t xml:space="preserve">Mohamed </w:t>
                      </w:r>
                      <w:proofErr w:type="spellStart"/>
                      <w:r>
                        <w:t>Ouazoul</w:t>
                      </w:r>
                      <w:proofErr w:type="spellEnd"/>
                    </w:p>
                  </w:txbxContent>
                </v:textbox>
              </v:shape>
            </w:pict>
          </mc:Fallback>
        </mc:AlternateContent>
      </w:r>
    </w:p>
    <w:p w14:paraId="7D80D436" w14:textId="227D3850" w:rsidR="00D24F07" w:rsidRPr="00184855" w:rsidRDefault="005B7840" w:rsidP="00D24F07">
      <w:pPr>
        <w:rPr>
          <w:rFonts w:ascii="Arial" w:hAnsi="Arial" w:cs="Arial"/>
        </w:rPr>
      </w:pPr>
      <w:r w:rsidRPr="00184855">
        <w:rPr>
          <w:rFonts w:ascii="Arial" w:hAnsi="Arial" w:cs="Arial"/>
          <w:noProof/>
        </w:rPr>
        <mc:AlternateContent>
          <mc:Choice Requires="wps">
            <w:drawing>
              <wp:anchor distT="0" distB="0" distL="114300" distR="114300" simplePos="0" relativeHeight="251687936" behindDoc="0" locked="0" layoutInCell="1" allowOverlap="1" wp14:anchorId="382C92F7" wp14:editId="51B8FD6C">
                <wp:simplePos x="0" y="0"/>
                <wp:positionH relativeFrom="column">
                  <wp:posOffset>1016000</wp:posOffset>
                </wp:positionH>
                <wp:positionV relativeFrom="paragraph">
                  <wp:posOffset>263525</wp:posOffset>
                </wp:positionV>
                <wp:extent cx="812800" cy="673100"/>
                <wp:effectExtent l="25400" t="12700" r="12700" b="25400"/>
                <wp:wrapNone/>
                <wp:docPr id="1867569779" name="Straight Arrow Connector 13"/>
                <wp:cNvGraphicFramePr/>
                <a:graphic xmlns:a="http://schemas.openxmlformats.org/drawingml/2006/main">
                  <a:graphicData uri="http://schemas.microsoft.com/office/word/2010/wordprocessingShape">
                    <wps:wsp>
                      <wps:cNvCnPr/>
                      <wps:spPr>
                        <a:xfrm flipH="1">
                          <a:off x="0" y="0"/>
                          <a:ext cx="812800" cy="6731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12C7CC" id="Straight Arrow Connector 13" o:spid="_x0000_s1026" type="#_x0000_t32" style="position:absolute;margin-left:80pt;margin-top:20.75pt;width:64pt;height:53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" strokecolor="#156082 [3204]" strokeweight="1.5pt">
                <v:stroke endarrow="block" joinstyle="miter"/>
              </v:shape>
            </w:pict>
          </mc:Fallback>
        </mc:AlternateContent>
      </w:r>
      <w:r w:rsidRPr="00184855">
        <w:rPr>
          <w:rFonts w:ascii="Arial" w:hAnsi="Arial" w:cs="Arial"/>
          <w:noProof/>
        </w:rPr>
        <mc:AlternateContent>
          <mc:Choice Requires="wps">
            <w:drawing>
              <wp:anchor distT="0" distB="0" distL="114300" distR="114300" simplePos="0" relativeHeight="251689984" behindDoc="0" locked="0" layoutInCell="1" allowOverlap="1" wp14:anchorId="7804E968" wp14:editId="7EE3DA0E">
                <wp:simplePos x="0" y="0"/>
                <wp:positionH relativeFrom="column">
                  <wp:posOffset>3822700</wp:posOffset>
                </wp:positionH>
                <wp:positionV relativeFrom="paragraph">
                  <wp:posOffset>174625</wp:posOffset>
                </wp:positionV>
                <wp:extent cx="596900" cy="762000"/>
                <wp:effectExtent l="12700" t="12700" r="38100" b="25400"/>
                <wp:wrapNone/>
                <wp:docPr id="1248695524" name="Straight Arrow Connector 15"/>
                <wp:cNvGraphicFramePr/>
                <a:graphic xmlns:a="http://schemas.openxmlformats.org/drawingml/2006/main">
                  <a:graphicData uri="http://schemas.microsoft.com/office/word/2010/wordprocessingShape">
                    <wps:wsp>
                      <wps:cNvCnPr/>
                      <wps:spPr>
                        <a:xfrm>
                          <a:off x="0" y="0"/>
                          <a:ext cx="596900" cy="762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0B5F98" id="Straight Arrow Connector 15" o:spid="_x0000_s1026" type="#_x0000_t32" style="position:absolute;margin-left:301pt;margin-top:13.75pt;width:47pt;height:60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" strokecolor="#156082 [3204]" strokeweight="1.5pt">
                <v:stroke endarrow="block" joinstyle="miter"/>
              </v:shape>
            </w:pict>
          </mc:Fallback>
        </mc:AlternateContent>
      </w:r>
    </w:p>
    <w:p w14:paraId="15EAA452" w14:textId="214A3551" w:rsidR="00980583" w:rsidRPr="00184855" w:rsidRDefault="005B7840">
      <w:pPr>
        <w:ind w:right="41"/>
        <w:rPr>
          <w:rFonts w:ascii="Arial" w:hAnsi="Arial" w:cs="Arial"/>
        </w:rPr>
      </w:pPr>
      <w:r w:rsidRPr="00184855">
        <w:rPr>
          <w:rFonts w:ascii="Arial" w:hAnsi="Arial" w:cs="Arial"/>
          <w:noProof/>
        </w:rPr>
        <mc:AlternateContent>
          <mc:Choice Requires="wps">
            <w:drawing>
              <wp:anchor distT="0" distB="0" distL="114300" distR="114300" simplePos="0" relativeHeight="251670528" behindDoc="0" locked="0" layoutInCell="1" allowOverlap="1" wp14:anchorId="71D1C7F1" wp14:editId="04ECDEFF">
                <wp:simplePos x="0" y="0"/>
                <wp:positionH relativeFrom="column">
                  <wp:posOffset>2717165</wp:posOffset>
                </wp:positionH>
                <wp:positionV relativeFrom="paragraph">
                  <wp:posOffset>288290</wp:posOffset>
                </wp:positionV>
                <wp:extent cx="45719" cy="342900"/>
                <wp:effectExtent l="63500" t="12700" r="31115" b="25400"/>
                <wp:wrapNone/>
                <wp:docPr id="605921383" name="Straight Arrow Connector 14"/>
                <wp:cNvGraphicFramePr/>
                <a:graphic xmlns:a="http://schemas.openxmlformats.org/drawingml/2006/main">
                  <a:graphicData uri="http://schemas.microsoft.com/office/word/2010/wordprocessingShape">
                    <wps:wsp>
                      <wps:cNvCnPr/>
                      <wps:spPr>
                        <a:xfrm flipH="1">
                          <a:off x="0" y="0"/>
                          <a:ext cx="45719" cy="3429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51434F" id="Straight Arrow Connector 14" o:spid="_x0000_s1026" type="#_x0000_t32" style="position:absolute;margin-left:213.95pt;margin-top:22.7pt;width:3.6pt;height:27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" strokecolor="#156082 [3204]" strokeweight="1.5pt">
                <v:stroke endarrow="block" joinstyle="miter"/>
              </v:shape>
            </w:pict>
          </mc:Fallback>
        </mc:AlternateContent>
      </w:r>
    </w:p>
    <w:p w14:paraId="38C16C15" w14:textId="68E5E8AA" w:rsidR="00D24F07" w:rsidRPr="00184855" w:rsidRDefault="005B7840">
      <w:pPr>
        <w:ind w:right="41"/>
        <w:rPr>
          <w:rFonts w:ascii="Arial" w:hAnsi="Arial" w:cs="Arial"/>
        </w:rPr>
      </w:pPr>
      <w:r w:rsidRPr="00184855">
        <w:rPr>
          <w:rFonts w:ascii="Arial" w:hAnsi="Arial" w:cs="Arial"/>
          <w:noProof/>
        </w:rPr>
        <mc:AlternateContent>
          <mc:Choice Requires="wps">
            <w:drawing>
              <wp:anchor distT="0" distB="0" distL="114300" distR="114300" simplePos="0" relativeHeight="251663360" behindDoc="0" locked="0" layoutInCell="1" allowOverlap="1" wp14:anchorId="4F39E7DA" wp14:editId="754CF741">
                <wp:simplePos x="0" y="0"/>
                <wp:positionH relativeFrom="column">
                  <wp:posOffset>4533900</wp:posOffset>
                </wp:positionH>
                <wp:positionV relativeFrom="paragraph">
                  <wp:posOffset>313055</wp:posOffset>
                </wp:positionV>
                <wp:extent cx="1447800" cy="825500"/>
                <wp:effectExtent l="0" t="0" r="12700" b="12700"/>
                <wp:wrapNone/>
                <wp:docPr id="668110175" name="Text Box 5"/>
                <wp:cNvGraphicFramePr/>
                <a:graphic xmlns:a="http://schemas.openxmlformats.org/drawingml/2006/main">
                  <a:graphicData uri="http://schemas.microsoft.com/office/word/2010/wordprocessingShape">
                    <wps:wsp>
                      <wps:cNvSpPr txBox="1"/>
                      <wps:spPr>
                        <a:xfrm>
                          <a:off x="0" y="0"/>
                          <a:ext cx="1447800" cy="825500"/>
                        </a:xfrm>
                        <a:prstGeom prst="rect">
                          <a:avLst/>
                        </a:prstGeom>
                        <a:solidFill>
                          <a:schemeClr val="lt1"/>
                        </a:solidFill>
                        <a:ln w="6350">
                          <a:solidFill>
                            <a:prstClr val="black"/>
                          </a:solidFill>
                        </a:ln>
                      </wps:spPr>
                      <wps:txbx>
                        <w:txbxContent>
                          <w:p w14:paraId="2AEB2995" w14:textId="77777777" w:rsidR="00D24F07" w:rsidRDefault="00D24F07" w:rsidP="00D24F07">
                            <w:r>
                              <w:t xml:space="preserve">Head chef </w:t>
                            </w:r>
                          </w:p>
                          <w:p w14:paraId="1AA715E5" w14:textId="77777777" w:rsidR="00D24F07" w:rsidRDefault="00D24F07" w:rsidP="00D24F07">
                            <w:r>
                              <w:t>Fatima Azlou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9E7DA" id="Text Box 5" o:spid="_x0000_s1028" type="#_x0000_t202" style="position:absolute;left:0;text-align:left;margin-left:357pt;margin-top:24.65pt;width:114pt;height: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" fillcolor="white [3201]" strokeweight=".5pt">
                <v:textbox>
                  <w:txbxContent>
                    <w:p w14:paraId="2AEB2995" w14:textId="77777777" w:rsidR="00D24F07" w:rsidRDefault="00D24F07" w:rsidP="00D24F07">
                      <w:r>
                        <w:t xml:space="preserve">Head chef </w:t>
                      </w:r>
                    </w:p>
                    <w:p w14:paraId="1AA715E5" w14:textId="77777777" w:rsidR="00D24F07" w:rsidRDefault="00D24F07" w:rsidP="00D24F07">
                      <w:r>
                        <w:t>Fatima Azlou</w:t>
                      </w:r>
                    </w:p>
                  </w:txbxContent>
                </v:textbox>
              </v:shape>
            </w:pict>
          </mc:Fallback>
        </mc:AlternateContent>
      </w:r>
      <w:r w:rsidRPr="00184855">
        <w:rPr>
          <w:rFonts w:ascii="Arial" w:hAnsi="Arial" w:cs="Arial"/>
          <w:noProof/>
        </w:rPr>
        <mc:AlternateContent>
          <mc:Choice Requires="wps">
            <w:drawing>
              <wp:anchor distT="0" distB="0" distL="114300" distR="114300" simplePos="0" relativeHeight="251679744" behindDoc="0" locked="0" layoutInCell="1" allowOverlap="1" wp14:anchorId="52D5D4EF" wp14:editId="25552809">
                <wp:simplePos x="0" y="0"/>
                <wp:positionH relativeFrom="column">
                  <wp:posOffset>-406400</wp:posOffset>
                </wp:positionH>
                <wp:positionV relativeFrom="paragraph">
                  <wp:posOffset>313055</wp:posOffset>
                </wp:positionV>
                <wp:extent cx="1295400" cy="749300"/>
                <wp:effectExtent l="0" t="0" r="12700" b="12700"/>
                <wp:wrapNone/>
                <wp:docPr id="585019227" name="Text Box 3"/>
                <wp:cNvGraphicFramePr/>
                <a:graphic xmlns:a="http://schemas.openxmlformats.org/drawingml/2006/main">
                  <a:graphicData uri="http://schemas.microsoft.com/office/word/2010/wordprocessingShape">
                    <wps:wsp>
                      <wps:cNvSpPr txBox="1"/>
                      <wps:spPr>
                        <a:xfrm>
                          <a:off x="0" y="0"/>
                          <a:ext cx="1295400" cy="749300"/>
                        </a:xfrm>
                        <a:prstGeom prst="rect">
                          <a:avLst/>
                        </a:prstGeom>
                        <a:solidFill>
                          <a:schemeClr val="lt1"/>
                        </a:solidFill>
                        <a:ln w="6350">
                          <a:solidFill>
                            <a:prstClr val="black"/>
                          </a:solidFill>
                        </a:ln>
                      </wps:spPr>
                      <wps:txbx>
                        <w:txbxContent>
                          <w:p w14:paraId="641F3130" w14:textId="77777777" w:rsidR="00D24F07" w:rsidRDefault="00D24F07" w:rsidP="00D24F07">
                            <w:r>
                              <w:t xml:space="preserve">Head bartender </w:t>
                            </w:r>
                          </w:p>
                          <w:p w14:paraId="1BAEED69" w14:textId="77777777" w:rsidR="00D24F07" w:rsidRDefault="00D24F07" w:rsidP="00D24F07">
                            <w:r>
                              <w:t xml:space="preserve">Addi </w:t>
                            </w:r>
                            <w:proofErr w:type="spellStart"/>
                            <w:r>
                              <w:t>Azlou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5D4EF" id="Text Box 3" o:spid="_x0000_s1029" type="#_x0000_t202" style="position:absolute;left:0;text-align:left;margin-left:-32pt;margin-top:24.65pt;width:102pt;height:5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" fillcolor="white [3201]" strokeweight=".5pt">
                <v:textbox>
                  <w:txbxContent>
                    <w:p w14:paraId="641F3130" w14:textId="77777777" w:rsidR="00D24F07" w:rsidRDefault="00D24F07" w:rsidP="00D24F07">
                      <w:r>
                        <w:t xml:space="preserve">Head bartender </w:t>
                      </w:r>
                    </w:p>
                    <w:p w14:paraId="1BAEED69" w14:textId="77777777" w:rsidR="00D24F07" w:rsidRDefault="00D24F07" w:rsidP="00D24F07">
                      <w:r>
                        <w:t xml:space="preserve">Addi </w:t>
                      </w:r>
                      <w:proofErr w:type="spellStart"/>
                      <w:r>
                        <w:t>Azlou</w:t>
                      </w:r>
                      <w:proofErr w:type="spellEnd"/>
                    </w:p>
                  </w:txbxContent>
                </v:textbox>
              </v:shape>
            </w:pict>
          </mc:Fallback>
        </mc:AlternateContent>
      </w:r>
      <w:r w:rsidRPr="00184855">
        <w:rPr>
          <w:rFonts w:ascii="Arial" w:hAnsi="Arial" w:cs="Arial"/>
          <w:noProof/>
        </w:rPr>
        <mc:AlternateContent>
          <mc:Choice Requires="wps">
            <w:drawing>
              <wp:anchor distT="0" distB="0" distL="114300" distR="114300" simplePos="0" relativeHeight="251680768" behindDoc="0" locked="0" layoutInCell="1" allowOverlap="1" wp14:anchorId="1E3DA12D" wp14:editId="49FA2289">
                <wp:simplePos x="0" y="0"/>
                <wp:positionH relativeFrom="column">
                  <wp:posOffset>1905000</wp:posOffset>
                </wp:positionH>
                <wp:positionV relativeFrom="paragraph">
                  <wp:posOffset>313055</wp:posOffset>
                </wp:positionV>
                <wp:extent cx="1828800" cy="685800"/>
                <wp:effectExtent l="0" t="0" r="12700" b="12700"/>
                <wp:wrapNone/>
                <wp:docPr id="1880767633" name="Text Box 4"/>
                <wp:cNvGraphicFramePr/>
                <a:graphic xmlns:a="http://schemas.openxmlformats.org/drawingml/2006/main">
                  <a:graphicData uri="http://schemas.microsoft.com/office/word/2010/wordprocessingShape">
                    <wps:wsp>
                      <wps:cNvSpPr txBox="1"/>
                      <wps:spPr>
                        <a:xfrm>
                          <a:off x="0" y="0"/>
                          <a:ext cx="1828800" cy="685800"/>
                        </a:xfrm>
                        <a:prstGeom prst="rect">
                          <a:avLst/>
                        </a:prstGeom>
                        <a:solidFill>
                          <a:schemeClr val="lt1"/>
                        </a:solidFill>
                        <a:ln w="6350">
                          <a:solidFill>
                            <a:prstClr val="black"/>
                          </a:solidFill>
                        </a:ln>
                      </wps:spPr>
                      <wps:txbx>
                        <w:txbxContent>
                          <w:p w14:paraId="672B761E" w14:textId="77777777" w:rsidR="00D24F07" w:rsidRDefault="00D24F07" w:rsidP="00D24F07">
                            <w:r>
                              <w:t xml:space="preserve">Head server </w:t>
                            </w:r>
                          </w:p>
                          <w:p w14:paraId="095F4654" w14:textId="77777777" w:rsidR="00D24F07" w:rsidRDefault="00D24F07" w:rsidP="00D24F07">
                            <w:r>
                              <w:t>Karima Azlou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DA12D" id="Text Box 4" o:spid="_x0000_s1030" type="#_x0000_t202" style="position:absolute;left:0;text-align:left;margin-left:150pt;margin-top:24.65pt;width:2in;height:5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" fillcolor="white [3201]" strokeweight=".5pt">
                <v:textbox>
                  <w:txbxContent>
                    <w:p w14:paraId="672B761E" w14:textId="77777777" w:rsidR="00D24F07" w:rsidRDefault="00D24F07" w:rsidP="00D24F07">
                      <w:r>
                        <w:t xml:space="preserve">Head server </w:t>
                      </w:r>
                    </w:p>
                    <w:p w14:paraId="095F4654" w14:textId="77777777" w:rsidR="00D24F07" w:rsidRDefault="00D24F07" w:rsidP="00D24F07">
                      <w:r>
                        <w:t>Karima Azlou</w:t>
                      </w:r>
                    </w:p>
                  </w:txbxContent>
                </v:textbox>
              </v:shape>
            </w:pict>
          </mc:Fallback>
        </mc:AlternateContent>
      </w:r>
    </w:p>
    <w:p w14:paraId="3F82065A" w14:textId="6FC4E7B6" w:rsidR="00D24F07" w:rsidRPr="00184855" w:rsidRDefault="00D24F07">
      <w:pPr>
        <w:ind w:right="41"/>
        <w:rPr>
          <w:rFonts w:ascii="Arial" w:hAnsi="Arial" w:cs="Arial"/>
        </w:rPr>
      </w:pPr>
    </w:p>
    <w:p w14:paraId="3417B521" w14:textId="69C215AF" w:rsidR="00D24F07" w:rsidRPr="00184855" w:rsidRDefault="00D24F07">
      <w:pPr>
        <w:ind w:right="41"/>
        <w:rPr>
          <w:rFonts w:ascii="Arial" w:hAnsi="Arial" w:cs="Arial"/>
        </w:rPr>
      </w:pPr>
    </w:p>
    <w:p w14:paraId="05D88024" w14:textId="2A8F40E9" w:rsidR="00D24F07" w:rsidRPr="00184855" w:rsidRDefault="00D45F73">
      <w:pPr>
        <w:ind w:right="41"/>
        <w:rPr>
          <w:rFonts w:ascii="Arial" w:hAnsi="Arial" w:cs="Arial"/>
        </w:rPr>
      </w:pPr>
      <w:r w:rsidRPr="00184855">
        <w:rPr>
          <w:rFonts w:ascii="Arial" w:hAnsi="Arial" w:cs="Arial"/>
          <w:noProof/>
        </w:rPr>
        <mc:AlternateContent>
          <mc:Choice Requires="wps">
            <w:drawing>
              <wp:anchor distT="0" distB="0" distL="114300" distR="114300" simplePos="0" relativeHeight="251693056" behindDoc="0" locked="0" layoutInCell="1" allowOverlap="1" wp14:anchorId="7A10A763" wp14:editId="3D99EB48">
                <wp:simplePos x="0" y="0"/>
                <wp:positionH relativeFrom="column">
                  <wp:posOffset>5168900</wp:posOffset>
                </wp:positionH>
                <wp:positionV relativeFrom="paragraph">
                  <wp:posOffset>247650</wp:posOffset>
                </wp:positionV>
                <wp:extent cx="152400" cy="444500"/>
                <wp:effectExtent l="12700" t="12700" r="38100" b="25400"/>
                <wp:wrapNone/>
                <wp:docPr id="753336883" name="Straight Arrow Connector 12"/>
                <wp:cNvGraphicFramePr/>
                <a:graphic xmlns:a="http://schemas.openxmlformats.org/drawingml/2006/main">
                  <a:graphicData uri="http://schemas.microsoft.com/office/word/2010/wordprocessingShape">
                    <wps:wsp>
                      <wps:cNvCnPr/>
                      <wps:spPr>
                        <a:xfrm>
                          <a:off x="0" y="0"/>
                          <a:ext cx="152400" cy="444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482E39" id="Straight Arrow Connector 12" o:spid="_x0000_s1026" type="#_x0000_t32" style="position:absolute;margin-left:407pt;margin-top:19.5pt;width:12pt;height: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" strokecolor="#156082 [3204]" strokeweight="1.5pt">
                <v:stroke endarrow="block" joinstyle="miter"/>
              </v:shape>
            </w:pict>
          </mc:Fallback>
        </mc:AlternateContent>
      </w:r>
      <w:r w:rsidR="005B7840" w:rsidRPr="00184855">
        <w:rPr>
          <w:rFonts w:ascii="Arial" w:hAnsi="Arial" w:cs="Arial"/>
          <w:noProof/>
        </w:rPr>
        <mc:AlternateContent>
          <mc:Choice Requires="wps">
            <w:drawing>
              <wp:anchor distT="0" distB="0" distL="114300" distR="114300" simplePos="0" relativeHeight="251674624" behindDoc="0" locked="0" layoutInCell="1" allowOverlap="1" wp14:anchorId="216BB905" wp14:editId="4F24A013">
                <wp:simplePos x="0" y="0"/>
                <wp:positionH relativeFrom="column">
                  <wp:posOffset>3251200</wp:posOffset>
                </wp:positionH>
                <wp:positionV relativeFrom="paragraph">
                  <wp:posOffset>108585</wp:posOffset>
                </wp:positionV>
                <wp:extent cx="215900" cy="711200"/>
                <wp:effectExtent l="12700" t="12700" r="38100" b="25400"/>
                <wp:wrapNone/>
                <wp:docPr id="2100435301" name="Straight Arrow Connector 19"/>
                <wp:cNvGraphicFramePr/>
                <a:graphic xmlns:a="http://schemas.openxmlformats.org/drawingml/2006/main">
                  <a:graphicData uri="http://schemas.microsoft.com/office/word/2010/wordprocessingShape">
                    <wps:wsp>
                      <wps:cNvCnPr/>
                      <wps:spPr>
                        <a:xfrm>
                          <a:off x="0" y="0"/>
                          <a:ext cx="215900" cy="7112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3C6F75" id="Straight Arrow Connector 19" o:spid="_x0000_s1026" type="#_x0000_t32" style="position:absolute;margin-left:256pt;margin-top:8.55pt;width:17pt;height:5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" strokecolor="#156082 [3204]" strokeweight="1.5pt">
                <v:stroke endarrow="block" joinstyle="miter"/>
              </v:shape>
            </w:pict>
          </mc:Fallback>
        </mc:AlternateContent>
      </w:r>
      <w:r w:rsidR="005B7840" w:rsidRPr="00184855">
        <w:rPr>
          <w:rFonts w:ascii="Arial" w:hAnsi="Arial" w:cs="Arial"/>
          <w:noProof/>
        </w:rPr>
        <mc:AlternateContent>
          <mc:Choice Requires="wps">
            <w:drawing>
              <wp:anchor distT="0" distB="0" distL="114300" distR="114300" simplePos="0" relativeHeight="251673600" behindDoc="0" locked="0" layoutInCell="1" allowOverlap="1" wp14:anchorId="3B78086F" wp14:editId="14780320">
                <wp:simplePos x="0" y="0"/>
                <wp:positionH relativeFrom="column">
                  <wp:posOffset>2019300</wp:posOffset>
                </wp:positionH>
                <wp:positionV relativeFrom="paragraph">
                  <wp:posOffset>108585</wp:posOffset>
                </wp:positionV>
                <wp:extent cx="215900" cy="762000"/>
                <wp:effectExtent l="50800" t="12700" r="12700" b="25400"/>
                <wp:wrapNone/>
                <wp:docPr id="1979765476" name="Straight Arrow Connector 18"/>
                <wp:cNvGraphicFramePr/>
                <a:graphic xmlns:a="http://schemas.openxmlformats.org/drawingml/2006/main">
                  <a:graphicData uri="http://schemas.microsoft.com/office/word/2010/wordprocessingShape">
                    <wps:wsp>
                      <wps:cNvCnPr/>
                      <wps:spPr>
                        <a:xfrm flipH="1">
                          <a:off x="0" y="0"/>
                          <a:ext cx="215900" cy="762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AEA41F" id="Straight Arrow Connector 18" o:spid="_x0000_s1026" type="#_x0000_t32" style="position:absolute;margin-left:159pt;margin-top:8.55pt;width:17pt;height:60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" strokecolor="#156082 [3204]" strokeweight="1.5pt">
                <v:stroke endarrow="block" joinstyle="miter"/>
              </v:shape>
            </w:pict>
          </mc:Fallback>
        </mc:AlternateContent>
      </w:r>
      <w:r w:rsidR="005B7840" w:rsidRPr="00184855">
        <w:rPr>
          <w:rFonts w:ascii="Arial" w:hAnsi="Arial" w:cs="Arial"/>
          <w:noProof/>
        </w:rPr>
        <mc:AlternateContent>
          <mc:Choice Requires="wps">
            <w:drawing>
              <wp:anchor distT="0" distB="0" distL="114300" distR="114300" simplePos="0" relativeHeight="251691008" behindDoc="0" locked="0" layoutInCell="1" allowOverlap="1" wp14:anchorId="7FEA17D1" wp14:editId="7E1464C7">
                <wp:simplePos x="0" y="0"/>
                <wp:positionH relativeFrom="column">
                  <wp:posOffset>202565</wp:posOffset>
                </wp:positionH>
                <wp:positionV relativeFrom="paragraph">
                  <wp:posOffset>108585</wp:posOffset>
                </wp:positionV>
                <wp:extent cx="45719" cy="660400"/>
                <wp:effectExtent l="50800" t="12700" r="31115" b="25400"/>
                <wp:wrapNone/>
                <wp:docPr id="2034255799" name="Straight Arrow Connector 17"/>
                <wp:cNvGraphicFramePr/>
                <a:graphic xmlns:a="http://schemas.openxmlformats.org/drawingml/2006/main">
                  <a:graphicData uri="http://schemas.microsoft.com/office/word/2010/wordprocessingShape">
                    <wps:wsp>
                      <wps:cNvCnPr/>
                      <wps:spPr>
                        <a:xfrm flipH="1">
                          <a:off x="0" y="0"/>
                          <a:ext cx="45719" cy="660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0568EE" id="Straight Arrow Connector 17" o:spid="_x0000_s1026" type="#_x0000_t32" style="position:absolute;margin-left:15.95pt;margin-top:8.55pt;width:3.6pt;height:52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" strokecolor="#156082 [3204]" strokeweight="1.5pt">
                <v:stroke endarrow="block" joinstyle="miter"/>
              </v:shape>
            </w:pict>
          </mc:Fallback>
        </mc:AlternateContent>
      </w:r>
    </w:p>
    <w:p w14:paraId="0EAD06A8" w14:textId="25403072" w:rsidR="00D24F07" w:rsidRPr="00184855" w:rsidRDefault="00D24F07">
      <w:pPr>
        <w:ind w:right="41"/>
        <w:rPr>
          <w:rFonts w:ascii="Arial" w:hAnsi="Arial" w:cs="Arial"/>
        </w:rPr>
      </w:pPr>
    </w:p>
    <w:p w14:paraId="74FC2FE4" w14:textId="153B6B00" w:rsidR="00980583" w:rsidRPr="00184855" w:rsidRDefault="005B7840">
      <w:pPr>
        <w:ind w:right="41"/>
        <w:rPr>
          <w:rFonts w:ascii="Arial" w:hAnsi="Arial" w:cs="Arial"/>
        </w:rPr>
      </w:pPr>
      <w:r w:rsidRPr="00184855">
        <w:rPr>
          <w:rFonts w:ascii="Arial" w:hAnsi="Arial" w:cs="Arial"/>
          <w:noProof/>
        </w:rPr>
        <mc:AlternateContent>
          <mc:Choice Requires="wps">
            <w:drawing>
              <wp:anchor distT="0" distB="0" distL="114300" distR="114300" simplePos="0" relativeHeight="251666432" behindDoc="0" locked="0" layoutInCell="1" allowOverlap="1" wp14:anchorId="3E4376B2" wp14:editId="104C131B">
                <wp:simplePos x="0" y="0"/>
                <wp:positionH relativeFrom="column">
                  <wp:posOffset>4610100</wp:posOffset>
                </wp:positionH>
                <wp:positionV relativeFrom="paragraph">
                  <wp:posOffset>57150</wp:posOffset>
                </wp:positionV>
                <wp:extent cx="1473200" cy="736600"/>
                <wp:effectExtent l="0" t="0" r="12700" b="12700"/>
                <wp:wrapNone/>
                <wp:docPr id="1502415975" name="Text Box 8"/>
                <wp:cNvGraphicFramePr/>
                <a:graphic xmlns:a="http://schemas.openxmlformats.org/drawingml/2006/main">
                  <a:graphicData uri="http://schemas.microsoft.com/office/word/2010/wordprocessingShape">
                    <wps:wsp>
                      <wps:cNvSpPr txBox="1"/>
                      <wps:spPr>
                        <a:xfrm>
                          <a:off x="0" y="0"/>
                          <a:ext cx="1473200" cy="736600"/>
                        </a:xfrm>
                        <a:prstGeom prst="rect">
                          <a:avLst/>
                        </a:prstGeom>
                        <a:solidFill>
                          <a:schemeClr val="lt1"/>
                        </a:solidFill>
                        <a:ln w="6350">
                          <a:solidFill>
                            <a:prstClr val="black"/>
                          </a:solidFill>
                        </a:ln>
                      </wps:spPr>
                      <wps:txbx>
                        <w:txbxContent>
                          <w:p w14:paraId="31AEF8E3" w14:textId="77777777" w:rsidR="00D24F07" w:rsidRDefault="00D24F07" w:rsidP="00D24F07">
                            <w:r>
                              <w:t xml:space="preserve">Cooks </w:t>
                            </w:r>
                          </w:p>
                          <w:p w14:paraId="208EE6CC" w14:textId="77777777" w:rsidR="00D24F07" w:rsidRDefault="00D24F07" w:rsidP="00D24F07">
                            <w:r>
                              <w:t>Latifa Azlou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376B2" id="Text Box 8" o:spid="_x0000_s1031" type="#_x0000_t202" style="position:absolute;left:0;text-align:left;margin-left:363pt;margin-top:4.5pt;width:116pt;height:5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" fillcolor="white [3201]" strokeweight=".5pt">
                <v:textbox>
                  <w:txbxContent>
                    <w:p w14:paraId="31AEF8E3" w14:textId="77777777" w:rsidR="00D24F07" w:rsidRDefault="00D24F07" w:rsidP="00D24F07">
                      <w:r>
                        <w:t xml:space="preserve">Cooks </w:t>
                      </w:r>
                    </w:p>
                    <w:p w14:paraId="208EE6CC" w14:textId="77777777" w:rsidR="00D24F07" w:rsidRDefault="00D24F07" w:rsidP="00D24F07">
                      <w:r>
                        <w:t>Latifa Azlou</w:t>
                      </w:r>
                    </w:p>
                  </w:txbxContent>
                </v:textbox>
              </v:shape>
            </w:pict>
          </mc:Fallback>
        </mc:AlternateContent>
      </w:r>
      <w:r w:rsidRPr="00184855">
        <w:rPr>
          <w:rFonts w:ascii="Arial" w:hAnsi="Arial" w:cs="Arial"/>
          <w:noProof/>
        </w:rPr>
        <mc:AlternateContent>
          <mc:Choice Requires="wps">
            <w:drawing>
              <wp:anchor distT="0" distB="0" distL="114300" distR="114300" simplePos="0" relativeHeight="251682816" behindDoc="0" locked="0" layoutInCell="1" allowOverlap="1" wp14:anchorId="75AB7535" wp14:editId="09F5298A">
                <wp:simplePos x="0" y="0"/>
                <wp:positionH relativeFrom="column">
                  <wp:posOffset>-406400</wp:posOffset>
                </wp:positionH>
                <wp:positionV relativeFrom="paragraph">
                  <wp:posOffset>234950</wp:posOffset>
                </wp:positionV>
                <wp:extent cx="1295400" cy="863600"/>
                <wp:effectExtent l="0" t="0" r="12700" b="12700"/>
                <wp:wrapNone/>
                <wp:docPr id="1760651334" name="Text Box 6"/>
                <wp:cNvGraphicFramePr/>
                <a:graphic xmlns:a="http://schemas.openxmlformats.org/drawingml/2006/main">
                  <a:graphicData uri="http://schemas.microsoft.com/office/word/2010/wordprocessingShape">
                    <wps:wsp>
                      <wps:cNvSpPr txBox="1"/>
                      <wps:spPr>
                        <a:xfrm>
                          <a:off x="0" y="0"/>
                          <a:ext cx="1295400" cy="863600"/>
                        </a:xfrm>
                        <a:prstGeom prst="rect">
                          <a:avLst/>
                        </a:prstGeom>
                        <a:solidFill>
                          <a:schemeClr val="lt1"/>
                        </a:solidFill>
                        <a:ln w="6350">
                          <a:solidFill>
                            <a:prstClr val="black"/>
                          </a:solidFill>
                        </a:ln>
                      </wps:spPr>
                      <wps:txbx>
                        <w:txbxContent>
                          <w:p w14:paraId="610EE0C6" w14:textId="77777777" w:rsidR="00D24F07" w:rsidRDefault="00D24F07" w:rsidP="00D24F07">
                            <w:r>
                              <w:t xml:space="preserve">Bartender Barista </w:t>
                            </w:r>
                          </w:p>
                          <w:p w14:paraId="12D1E4A6" w14:textId="77777777" w:rsidR="00D24F07" w:rsidRDefault="00D24F07" w:rsidP="00D24F07">
                            <w:r>
                              <w:t>Vacant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B7535" id="Text Box 6" o:spid="_x0000_s1032" type="#_x0000_t202" style="position:absolute;left:0;text-align:left;margin-left:-32pt;margin-top:18.5pt;width:102pt;height:6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EcR7OgIAAIMEAAAOAAAAZHJzL2Uyb0RvYy54bWysVE1v2zAMvQ/YfxB0X+ykSdY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" fillcolor="white [3201]" strokeweight=".5pt">
                <v:textbox>
                  <w:txbxContent>
                    <w:p w14:paraId="610EE0C6" w14:textId="77777777" w:rsidR="00D24F07" w:rsidRDefault="00D24F07" w:rsidP="00D24F07">
                      <w:r>
                        <w:t xml:space="preserve">Bartender Barista </w:t>
                      </w:r>
                    </w:p>
                    <w:p w14:paraId="12D1E4A6" w14:textId="77777777" w:rsidR="00D24F07" w:rsidRDefault="00D24F07" w:rsidP="00D24F07">
                      <w:r>
                        <w:t>Vacant</w:t>
                      </w:r>
                    </w:p>
                  </w:txbxContent>
                </v:textbox>
              </v:shape>
            </w:pict>
          </mc:Fallback>
        </mc:AlternateContent>
      </w:r>
    </w:p>
    <w:p w14:paraId="11EDF132" w14:textId="7CF3A452" w:rsidR="00980583" w:rsidRPr="00184855" w:rsidRDefault="005B7840">
      <w:pPr>
        <w:ind w:right="41"/>
        <w:rPr>
          <w:rFonts w:ascii="Arial" w:hAnsi="Arial" w:cs="Arial"/>
        </w:rPr>
      </w:pPr>
      <w:r w:rsidRPr="00184855">
        <w:rPr>
          <w:rFonts w:ascii="Arial" w:hAnsi="Arial" w:cs="Arial"/>
          <w:noProof/>
        </w:rPr>
        <mc:AlternateContent>
          <mc:Choice Requires="wps">
            <w:drawing>
              <wp:anchor distT="0" distB="0" distL="114300" distR="114300" simplePos="0" relativeHeight="251667456" behindDoc="0" locked="0" layoutInCell="1" allowOverlap="1" wp14:anchorId="125E5010" wp14:editId="715E9433">
                <wp:simplePos x="0" y="0"/>
                <wp:positionH relativeFrom="column">
                  <wp:posOffset>3111500</wp:posOffset>
                </wp:positionH>
                <wp:positionV relativeFrom="paragraph">
                  <wp:posOffset>44450</wp:posOffset>
                </wp:positionV>
                <wp:extent cx="1130300" cy="1016000"/>
                <wp:effectExtent l="0" t="0" r="12700" b="12700"/>
                <wp:wrapNone/>
                <wp:docPr id="1695792859" name="Text Box 9"/>
                <wp:cNvGraphicFramePr/>
                <a:graphic xmlns:a="http://schemas.openxmlformats.org/drawingml/2006/main">
                  <a:graphicData uri="http://schemas.microsoft.com/office/word/2010/wordprocessingShape">
                    <wps:wsp>
                      <wps:cNvSpPr txBox="1"/>
                      <wps:spPr>
                        <a:xfrm>
                          <a:off x="0" y="0"/>
                          <a:ext cx="1130300" cy="1016000"/>
                        </a:xfrm>
                        <a:prstGeom prst="rect">
                          <a:avLst/>
                        </a:prstGeom>
                        <a:solidFill>
                          <a:schemeClr val="lt1"/>
                        </a:solidFill>
                        <a:ln w="6350">
                          <a:solidFill>
                            <a:prstClr val="black"/>
                          </a:solidFill>
                        </a:ln>
                      </wps:spPr>
                      <wps:txbx>
                        <w:txbxContent>
                          <w:p w14:paraId="2538DAC8" w14:textId="77777777" w:rsidR="00D24F07" w:rsidRDefault="00D24F07" w:rsidP="00D24F07">
                            <w:r>
                              <w:t xml:space="preserve">Bussers </w:t>
                            </w:r>
                          </w:p>
                          <w:p w14:paraId="112DE6C0" w14:textId="77777777" w:rsidR="00D24F07" w:rsidRDefault="00D24F07" w:rsidP="00D24F07">
                            <w:r>
                              <w:t>Rafal Boguszewski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5E5010" id="Text Box 9" o:spid="_x0000_s1033" type="#_x0000_t202" style="position:absolute;left:0;text-align:left;margin-left:245pt;margin-top:3.5pt;width:89pt;height:80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" fillcolor="white [3201]" strokeweight=".5pt">
                <v:textbox>
                  <w:txbxContent>
                    <w:p w14:paraId="2538DAC8" w14:textId="77777777" w:rsidR="00D24F07" w:rsidRDefault="00D24F07" w:rsidP="00D24F07">
                      <w:r>
                        <w:t xml:space="preserve">Bussers </w:t>
                      </w:r>
                    </w:p>
                    <w:p w14:paraId="112DE6C0" w14:textId="77777777" w:rsidR="00D24F07" w:rsidRDefault="00D24F07" w:rsidP="00D24F07">
                      <w:r>
                        <w:t>Rafal Boguszewski</w:t>
                      </w:r>
                    </w:p>
                  </w:txbxContent>
                </v:textbox>
              </v:shape>
            </w:pict>
          </mc:Fallback>
        </mc:AlternateContent>
      </w:r>
      <w:r w:rsidRPr="00184855">
        <w:rPr>
          <w:rFonts w:ascii="Arial" w:hAnsi="Arial" w:cs="Arial"/>
          <w:noProof/>
        </w:rPr>
        <mc:AlternateContent>
          <mc:Choice Requires="wps">
            <w:drawing>
              <wp:anchor distT="0" distB="0" distL="114300" distR="114300" simplePos="0" relativeHeight="251665408" behindDoc="0" locked="0" layoutInCell="1" allowOverlap="1" wp14:anchorId="6C0D5A8B" wp14:editId="149E9315">
                <wp:simplePos x="0" y="0"/>
                <wp:positionH relativeFrom="column">
                  <wp:posOffset>1524000</wp:posOffset>
                </wp:positionH>
                <wp:positionV relativeFrom="paragraph">
                  <wp:posOffset>44450</wp:posOffset>
                </wp:positionV>
                <wp:extent cx="1193800" cy="1016000"/>
                <wp:effectExtent l="0" t="0" r="12700" b="12700"/>
                <wp:wrapNone/>
                <wp:docPr id="1937377876" name="Text Box 7"/>
                <wp:cNvGraphicFramePr/>
                <a:graphic xmlns:a="http://schemas.openxmlformats.org/drawingml/2006/main">
                  <a:graphicData uri="http://schemas.microsoft.com/office/word/2010/wordprocessingShape">
                    <wps:wsp>
                      <wps:cNvSpPr txBox="1"/>
                      <wps:spPr>
                        <a:xfrm>
                          <a:off x="0" y="0"/>
                          <a:ext cx="1193800" cy="1016000"/>
                        </a:xfrm>
                        <a:prstGeom prst="rect">
                          <a:avLst/>
                        </a:prstGeom>
                        <a:solidFill>
                          <a:schemeClr val="lt1"/>
                        </a:solidFill>
                        <a:ln w="6350">
                          <a:solidFill>
                            <a:prstClr val="black"/>
                          </a:solidFill>
                        </a:ln>
                      </wps:spPr>
                      <wps:txbx>
                        <w:txbxContent>
                          <w:p w14:paraId="28FA2127" w14:textId="77777777" w:rsidR="00D24F07" w:rsidRDefault="00D24F07" w:rsidP="00D24F07">
                            <w:r>
                              <w:t xml:space="preserve">Servers </w:t>
                            </w:r>
                          </w:p>
                          <w:p w14:paraId="1ED6A0FF" w14:textId="77777777" w:rsidR="00D24F07" w:rsidRDefault="00D24F07" w:rsidP="00D24F07">
                            <w:r>
                              <w:t xml:space="preserve">Vacant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D5A8B" id="Text Box 7" o:spid="_x0000_s1034" type="#_x0000_t202" style="position:absolute;left:0;text-align:left;margin-left:120pt;margin-top:3.5pt;width:94pt;height:8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" fillcolor="white [3201]" strokeweight=".5pt">
                <v:textbox>
                  <w:txbxContent>
                    <w:p w14:paraId="28FA2127" w14:textId="77777777" w:rsidR="00D24F07" w:rsidRDefault="00D24F07" w:rsidP="00D24F07">
                      <w:r>
                        <w:t xml:space="preserve">Servers </w:t>
                      </w:r>
                    </w:p>
                    <w:p w14:paraId="1ED6A0FF" w14:textId="77777777" w:rsidR="00D24F07" w:rsidRDefault="00D24F07" w:rsidP="00D24F07">
                      <w:r>
                        <w:t xml:space="preserve">Vacant </w:t>
                      </w:r>
                    </w:p>
                  </w:txbxContent>
                </v:textbox>
              </v:shape>
            </w:pict>
          </mc:Fallback>
        </mc:AlternateContent>
      </w:r>
    </w:p>
    <w:p w14:paraId="7F8BBF38" w14:textId="6E05F0E5" w:rsidR="00980583" w:rsidRPr="00184855" w:rsidRDefault="00980583">
      <w:pPr>
        <w:ind w:right="41"/>
        <w:rPr>
          <w:rFonts w:ascii="Arial" w:hAnsi="Arial" w:cs="Arial"/>
        </w:rPr>
      </w:pPr>
    </w:p>
    <w:p w14:paraId="707B179A" w14:textId="53F065EE" w:rsidR="00980583" w:rsidRPr="00184855" w:rsidRDefault="00980583">
      <w:pPr>
        <w:ind w:right="41"/>
        <w:rPr>
          <w:rFonts w:ascii="Arial" w:hAnsi="Arial" w:cs="Arial"/>
        </w:rPr>
      </w:pPr>
    </w:p>
    <w:p w14:paraId="2CBFEB3A" w14:textId="337471B8" w:rsidR="00980583" w:rsidRPr="00184855" w:rsidRDefault="00980583">
      <w:pPr>
        <w:ind w:right="41"/>
        <w:rPr>
          <w:rFonts w:ascii="Arial" w:hAnsi="Arial" w:cs="Arial"/>
        </w:rPr>
      </w:pPr>
    </w:p>
    <w:p w14:paraId="4A9F58FC" w14:textId="24702538" w:rsidR="00980583" w:rsidRPr="00184855" w:rsidRDefault="00980583">
      <w:pPr>
        <w:ind w:right="41"/>
        <w:rPr>
          <w:rFonts w:ascii="Arial" w:hAnsi="Arial" w:cs="Arial"/>
        </w:rPr>
      </w:pPr>
    </w:p>
    <w:p w14:paraId="64FA3126" w14:textId="3865BAC6" w:rsidR="00FB075F" w:rsidRPr="00184855" w:rsidRDefault="00FB075F">
      <w:pPr>
        <w:ind w:right="41"/>
        <w:rPr>
          <w:rFonts w:ascii="Arial" w:hAnsi="Arial" w:cs="Arial"/>
        </w:rPr>
      </w:pPr>
    </w:p>
    <w:p w14:paraId="72942656" w14:textId="77777777" w:rsidR="00537514" w:rsidRPr="00184855" w:rsidRDefault="00537514">
      <w:pPr>
        <w:ind w:right="41"/>
        <w:rPr>
          <w:rFonts w:ascii="Arial" w:hAnsi="Arial" w:cs="Arial"/>
        </w:rPr>
      </w:pPr>
    </w:p>
    <w:p w14:paraId="7C326D2D" w14:textId="77777777" w:rsidR="00537514" w:rsidRPr="00184855" w:rsidRDefault="00537514">
      <w:pPr>
        <w:ind w:right="41"/>
        <w:rPr>
          <w:rFonts w:ascii="Arial" w:hAnsi="Arial" w:cs="Arial"/>
        </w:rPr>
      </w:pPr>
    </w:p>
    <w:p w14:paraId="2B7E73BC" w14:textId="77777777" w:rsidR="00537514" w:rsidRPr="00184855" w:rsidRDefault="00537514" w:rsidP="00537514">
      <w:pPr>
        <w:ind w:right="41"/>
        <w:rPr>
          <w:rFonts w:ascii="Arial" w:hAnsi="Arial" w:cs="Arial"/>
        </w:rPr>
      </w:pPr>
    </w:p>
    <w:p w14:paraId="1E82C8E6" w14:textId="369FCCBE" w:rsidR="00537514" w:rsidRPr="00537514" w:rsidRDefault="00537514" w:rsidP="00537514">
      <w:pPr>
        <w:ind w:right="41"/>
        <w:rPr>
          <w:rFonts w:ascii="Arial" w:hAnsi="Arial" w:cs="Arial"/>
        </w:rPr>
      </w:pPr>
      <w:r w:rsidRPr="00537514">
        <w:rPr>
          <w:rFonts w:ascii="Arial" w:hAnsi="Arial" w:cs="Arial"/>
          <w:b/>
          <w:bCs/>
        </w:rPr>
        <w:t xml:space="preserve">800 Yards of </w:t>
      </w:r>
      <w:proofErr w:type="spellStart"/>
      <w:r w:rsidRPr="00537514">
        <w:rPr>
          <w:rFonts w:ascii="Arial" w:hAnsi="Arial" w:cs="Arial"/>
          <w:b/>
          <w:bCs/>
        </w:rPr>
        <w:t>Flavour</w:t>
      </w:r>
      <w:proofErr w:type="spellEnd"/>
      <w:r w:rsidRPr="00537514">
        <w:rPr>
          <w:rFonts w:ascii="Arial" w:hAnsi="Arial" w:cs="Arial"/>
        </w:rPr>
        <w:t xml:space="preserve"> will operate within hospitality industry, specifically the casual fine dining sector with a focus on fusion cuisine.</w:t>
      </w:r>
    </w:p>
    <w:p w14:paraId="1A61E7DD" w14:textId="77777777" w:rsidR="00537514" w:rsidRPr="00537514" w:rsidRDefault="00537514" w:rsidP="00537514">
      <w:pPr>
        <w:ind w:right="41"/>
        <w:rPr>
          <w:rFonts w:ascii="Arial" w:hAnsi="Arial" w:cs="Arial"/>
          <w:lang w:val="en-GB"/>
        </w:rPr>
      </w:pPr>
      <w:r w:rsidRPr="00537514">
        <w:rPr>
          <w:rFonts w:ascii="Arial" w:hAnsi="Arial" w:cs="Arial"/>
          <w:b/>
          <w:bCs/>
          <w:lang w:val="en-GB"/>
        </w:rPr>
        <w:t>About 800 Yards of Flavour</w:t>
      </w:r>
    </w:p>
    <w:p w14:paraId="3908C7A0" w14:textId="77777777" w:rsidR="00537514" w:rsidRPr="00537514" w:rsidRDefault="00537514" w:rsidP="00537514">
      <w:pPr>
        <w:numPr>
          <w:ilvl w:val="0"/>
          <w:numId w:val="5"/>
        </w:numPr>
        <w:ind w:right="41"/>
        <w:rPr>
          <w:rFonts w:ascii="Arial" w:hAnsi="Arial" w:cs="Arial"/>
          <w:lang w:val="en-GB"/>
        </w:rPr>
      </w:pPr>
      <w:r w:rsidRPr="00537514">
        <w:rPr>
          <w:rFonts w:ascii="Arial" w:hAnsi="Arial" w:cs="Arial"/>
          <w:lang w:val="en-GB"/>
        </w:rPr>
        <w:t>A casual fine dining restaurant blending Moroccan and European cuisines.</w:t>
      </w:r>
    </w:p>
    <w:p w14:paraId="20DF23C3" w14:textId="77777777" w:rsidR="00537514" w:rsidRPr="00537514" w:rsidRDefault="00537514" w:rsidP="00537514">
      <w:pPr>
        <w:numPr>
          <w:ilvl w:val="0"/>
          <w:numId w:val="5"/>
        </w:numPr>
        <w:ind w:right="41"/>
        <w:rPr>
          <w:rFonts w:ascii="Arial" w:hAnsi="Arial" w:cs="Arial"/>
          <w:lang w:val="en-GB"/>
        </w:rPr>
      </w:pPr>
      <w:r w:rsidRPr="00537514">
        <w:rPr>
          <w:rFonts w:ascii="Arial" w:hAnsi="Arial" w:cs="Arial"/>
          <w:lang w:val="en-GB"/>
        </w:rPr>
        <w:t>Partnering with local farmers and suppliers to ensure freshness, reduce waste, and uphold food safety.</w:t>
      </w:r>
    </w:p>
    <w:p w14:paraId="2B6BB321" w14:textId="77777777" w:rsidR="00537514" w:rsidRPr="00537514" w:rsidRDefault="00537514" w:rsidP="00537514">
      <w:pPr>
        <w:numPr>
          <w:ilvl w:val="0"/>
          <w:numId w:val="5"/>
        </w:numPr>
        <w:ind w:right="41"/>
        <w:rPr>
          <w:rFonts w:ascii="Arial" w:hAnsi="Arial" w:cs="Arial"/>
          <w:lang w:val="en-GB"/>
        </w:rPr>
      </w:pPr>
      <w:r w:rsidRPr="00537514">
        <w:rPr>
          <w:rFonts w:ascii="Arial" w:hAnsi="Arial" w:cs="Arial"/>
          <w:lang w:val="en-GB"/>
        </w:rPr>
        <w:t>Using digital tools like online booking, social media, and a quick order app, to enhance convenience and brand visibility.</w:t>
      </w:r>
    </w:p>
    <w:p w14:paraId="5DC3B0CF" w14:textId="77777777" w:rsidR="00537514" w:rsidRPr="00537514" w:rsidRDefault="00537514" w:rsidP="00537514">
      <w:pPr>
        <w:numPr>
          <w:ilvl w:val="0"/>
          <w:numId w:val="5"/>
        </w:numPr>
        <w:ind w:right="41"/>
        <w:rPr>
          <w:rFonts w:ascii="Arial" w:hAnsi="Arial" w:cs="Arial"/>
          <w:lang w:val="en-GB"/>
        </w:rPr>
      </w:pPr>
      <w:r w:rsidRPr="00537514">
        <w:rPr>
          <w:rFonts w:ascii="Arial" w:hAnsi="Arial" w:cs="Arial"/>
          <w:lang w:val="en-GB"/>
        </w:rPr>
        <w:t>Promoting authenticity, multiculturalism, and sustainability to meet growing demand for unique dining experiences.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3"/>
        <w:gridCol w:w="7296"/>
      </w:tblGrid>
      <w:tr w:rsidR="00537514" w:rsidRPr="00537514" w14:paraId="031BBDB0" w14:textId="77777777" w:rsidTr="00770415">
        <w:trPr>
          <w:tblHeader/>
          <w:tblCellSpacing w:w="15" w:type="dxa"/>
        </w:trPr>
        <w:tc>
          <w:tcPr>
            <w:tcW w:w="0" w:type="auto"/>
            <w:vAlign w:val="center"/>
            <w:hideMark/>
          </w:tcPr>
          <w:p w14:paraId="3762DB67" w14:textId="77777777" w:rsidR="00537514" w:rsidRPr="00537514" w:rsidRDefault="00537514" w:rsidP="00537514">
            <w:pPr>
              <w:ind w:right="41"/>
              <w:rPr>
                <w:rFonts w:ascii="Arial" w:hAnsi="Arial" w:cs="Arial"/>
                <w:b/>
                <w:bCs/>
                <w:lang w:val="en-GB"/>
              </w:rPr>
            </w:pPr>
            <w:r w:rsidRPr="00537514">
              <w:rPr>
                <w:rFonts w:ascii="Arial" w:hAnsi="Arial" w:cs="Arial"/>
                <w:b/>
                <w:bCs/>
                <w:lang w:val="en-GB"/>
              </w:rPr>
              <w:t>Area</w:t>
            </w:r>
          </w:p>
        </w:tc>
        <w:tc>
          <w:tcPr>
            <w:tcW w:w="0" w:type="auto"/>
            <w:vAlign w:val="center"/>
            <w:hideMark/>
          </w:tcPr>
          <w:p w14:paraId="6687CEF7" w14:textId="77777777" w:rsidR="00537514" w:rsidRPr="00537514" w:rsidRDefault="00537514" w:rsidP="00537514">
            <w:pPr>
              <w:ind w:right="41"/>
              <w:rPr>
                <w:rFonts w:ascii="Arial" w:hAnsi="Arial" w:cs="Arial"/>
                <w:b/>
                <w:bCs/>
                <w:lang w:val="en-GB"/>
              </w:rPr>
            </w:pPr>
            <w:r w:rsidRPr="00537514">
              <w:rPr>
                <w:rFonts w:ascii="Arial" w:hAnsi="Arial" w:cs="Arial"/>
                <w:b/>
                <w:bCs/>
                <w:lang w:val="en-GB"/>
              </w:rPr>
              <w:t>Impact</w:t>
            </w:r>
          </w:p>
        </w:tc>
      </w:tr>
      <w:tr w:rsidR="00537514" w:rsidRPr="00537514" w14:paraId="20962FD5" w14:textId="77777777" w:rsidTr="00770415">
        <w:trPr>
          <w:tblCellSpacing w:w="15" w:type="dxa"/>
        </w:trPr>
        <w:tc>
          <w:tcPr>
            <w:tcW w:w="0" w:type="auto"/>
            <w:vAlign w:val="center"/>
            <w:hideMark/>
          </w:tcPr>
          <w:p w14:paraId="5A48C840" w14:textId="77777777" w:rsidR="00537514" w:rsidRPr="00537514" w:rsidRDefault="00537514" w:rsidP="00537514">
            <w:pPr>
              <w:ind w:right="41"/>
              <w:rPr>
                <w:rFonts w:ascii="Arial" w:hAnsi="Arial" w:cs="Arial"/>
                <w:lang w:val="en-GB"/>
              </w:rPr>
            </w:pPr>
            <w:r w:rsidRPr="00537514">
              <w:rPr>
                <w:rFonts w:ascii="Arial" w:hAnsi="Arial" w:cs="Arial"/>
                <w:b/>
                <w:bCs/>
                <w:lang w:val="en-GB"/>
              </w:rPr>
              <w:t>Political</w:t>
            </w:r>
          </w:p>
        </w:tc>
        <w:tc>
          <w:tcPr>
            <w:tcW w:w="0" w:type="auto"/>
            <w:vAlign w:val="center"/>
            <w:hideMark/>
          </w:tcPr>
          <w:p w14:paraId="35372BC0" w14:textId="77777777" w:rsidR="00537514" w:rsidRPr="00537514" w:rsidRDefault="00537514" w:rsidP="00537514">
            <w:pPr>
              <w:ind w:right="41"/>
              <w:rPr>
                <w:rFonts w:ascii="Arial" w:hAnsi="Arial" w:cs="Arial"/>
                <w:lang w:val="en-GB"/>
              </w:rPr>
            </w:pPr>
            <w:r w:rsidRPr="00537514">
              <w:rPr>
                <w:rFonts w:ascii="Arial" w:hAnsi="Arial" w:cs="Arial"/>
                <w:lang w:val="en-GB"/>
              </w:rPr>
              <w:t>Supportive of local policies and grants help growth but import and tax changes may raise costs.</w:t>
            </w:r>
          </w:p>
        </w:tc>
      </w:tr>
      <w:tr w:rsidR="00537514" w:rsidRPr="00537514" w14:paraId="7ABDB49A" w14:textId="77777777" w:rsidTr="00770415">
        <w:trPr>
          <w:tblCellSpacing w:w="15" w:type="dxa"/>
        </w:trPr>
        <w:tc>
          <w:tcPr>
            <w:tcW w:w="0" w:type="auto"/>
            <w:vAlign w:val="center"/>
            <w:hideMark/>
          </w:tcPr>
          <w:p w14:paraId="3CB5B201" w14:textId="77777777" w:rsidR="00537514" w:rsidRPr="00537514" w:rsidRDefault="00537514" w:rsidP="00537514">
            <w:pPr>
              <w:ind w:right="41"/>
              <w:rPr>
                <w:rFonts w:ascii="Arial" w:hAnsi="Arial" w:cs="Arial"/>
                <w:lang w:val="en-GB"/>
              </w:rPr>
            </w:pPr>
            <w:r w:rsidRPr="00537514">
              <w:rPr>
                <w:rFonts w:ascii="Arial" w:hAnsi="Arial" w:cs="Arial"/>
                <w:b/>
                <w:bCs/>
                <w:lang w:val="en-GB"/>
              </w:rPr>
              <w:t>Economic</w:t>
            </w:r>
          </w:p>
        </w:tc>
        <w:tc>
          <w:tcPr>
            <w:tcW w:w="0" w:type="auto"/>
            <w:vAlign w:val="center"/>
            <w:hideMark/>
          </w:tcPr>
          <w:p w14:paraId="217AAFF9" w14:textId="77777777" w:rsidR="00537514" w:rsidRPr="00537514" w:rsidRDefault="00537514" w:rsidP="00537514">
            <w:pPr>
              <w:ind w:right="41"/>
              <w:rPr>
                <w:rFonts w:ascii="Arial" w:hAnsi="Arial" w:cs="Arial"/>
                <w:lang w:val="en-GB"/>
              </w:rPr>
            </w:pPr>
            <w:r w:rsidRPr="00537514">
              <w:rPr>
                <w:rFonts w:ascii="Arial" w:hAnsi="Arial" w:cs="Arial"/>
                <w:lang w:val="en-GB"/>
              </w:rPr>
              <w:t xml:space="preserve">Inflation and wage increases can tighten margins, while tourism and demand for experiential dining create opportunities, increasingly. </w:t>
            </w:r>
          </w:p>
        </w:tc>
      </w:tr>
      <w:tr w:rsidR="00537514" w:rsidRPr="00537514" w14:paraId="0ED4F691" w14:textId="77777777" w:rsidTr="00770415">
        <w:trPr>
          <w:tblCellSpacing w:w="15" w:type="dxa"/>
        </w:trPr>
        <w:tc>
          <w:tcPr>
            <w:tcW w:w="0" w:type="auto"/>
            <w:vAlign w:val="center"/>
            <w:hideMark/>
          </w:tcPr>
          <w:p w14:paraId="5AC66D48" w14:textId="77777777" w:rsidR="00537514" w:rsidRPr="00537514" w:rsidRDefault="00537514" w:rsidP="00537514">
            <w:pPr>
              <w:ind w:right="41"/>
              <w:rPr>
                <w:rFonts w:ascii="Arial" w:hAnsi="Arial" w:cs="Arial"/>
                <w:lang w:val="en-GB"/>
              </w:rPr>
            </w:pPr>
            <w:r w:rsidRPr="00537514">
              <w:rPr>
                <w:rFonts w:ascii="Arial" w:hAnsi="Arial" w:cs="Arial"/>
                <w:b/>
                <w:bCs/>
                <w:lang w:val="en-GB"/>
              </w:rPr>
              <w:t>Social</w:t>
            </w:r>
          </w:p>
        </w:tc>
        <w:tc>
          <w:tcPr>
            <w:tcW w:w="0" w:type="auto"/>
            <w:vAlign w:val="center"/>
            <w:hideMark/>
          </w:tcPr>
          <w:p w14:paraId="095B4E3C" w14:textId="77777777" w:rsidR="00537514" w:rsidRPr="00537514" w:rsidRDefault="00537514" w:rsidP="00537514">
            <w:pPr>
              <w:ind w:right="41"/>
              <w:rPr>
                <w:rFonts w:ascii="Arial" w:hAnsi="Arial" w:cs="Arial"/>
                <w:lang w:val="en-GB"/>
              </w:rPr>
            </w:pPr>
            <w:r w:rsidRPr="00537514">
              <w:rPr>
                <w:rFonts w:ascii="Arial" w:hAnsi="Arial" w:cs="Arial"/>
                <w:lang w:val="en-GB"/>
              </w:rPr>
              <w:t>Diners seek authentic, multicultural, and sustainable food perfectly aligning with our concept.</w:t>
            </w:r>
          </w:p>
        </w:tc>
      </w:tr>
      <w:tr w:rsidR="00537514" w:rsidRPr="00537514" w14:paraId="753D32BF" w14:textId="77777777" w:rsidTr="00770415">
        <w:trPr>
          <w:tblCellSpacing w:w="15" w:type="dxa"/>
        </w:trPr>
        <w:tc>
          <w:tcPr>
            <w:tcW w:w="0" w:type="auto"/>
            <w:vAlign w:val="center"/>
            <w:hideMark/>
          </w:tcPr>
          <w:p w14:paraId="1B03D6F2" w14:textId="77777777" w:rsidR="00537514" w:rsidRPr="00537514" w:rsidRDefault="00537514" w:rsidP="00537514">
            <w:pPr>
              <w:ind w:right="41"/>
              <w:rPr>
                <w:rFonts w:ascii="Arial" w:hAnsi="Arial" w:cs="Arial"/>
                <w:lang w:val="en-GB"/>
              </w:rPr>
            </w:pPr>
            <w:r w:rsidRPr="00537514">
              <w:rPr>
                <w:rFonts w:ascii="Arial" w:hAnsi="Arial" w:cs="Arial"/>
                <w:b/>
                <w:bCs/>
                <w:lang w:val="en-GB"/>
              </w:rPr>
              <w:t>Technological</w:t>
            </w:r>
          </w:p>
        </w:tc>
        <w:tc>
          <w:tcPr>
            <w:tcW w:w="0" w:type="auto"/>
            <w:vAlign w:val="center"/>
            <w:hideMark/>
          </w:tcPr>
          <w:p w14:paraId="7D59B337" w14:textId="77777777" w:rsidR="00537514" w:rsidRPr="00537514" w:rsidRDefault="00537514" w:rsidP="00537514">
            <w:pPr>
              <w:ind w:right="41"/>
              <w:rPr>
                <w:rFonts w:ascii="Arial" w:hAnsi="Arial" w:cs="Arial"/>
                <w:lang w:val="en-GB"/>
              </w:rPr>
            </w:pPr>
            <w:r w:rsidRPr="00537514">
              <w:rPr>
                <w:rFonts w:ascii="Arial" w:hAnsi="Arial" w:cs="Arial"/>
                <w:lang w:val="en-GB"/>
              </w:rPr>
              <w:t>Digital platforms strengthen efficiency and customer engagement.</w:t>
            </w:r>
          </w:p>
        </w:tc>
      </w:tr>
      <w:tr w:rsidR="00537514" w:rsidRPr="00537514" w14:paraId="7B1D8565" w14:textId="77777777" w:rsidTr="00770415">
        <w:trPr>
          <w:tblCellSpacing w:w="15" w:type="dxa"/>
        </w:trPr>
        <w:tc>
          <w:tcPr>
            <w:tcW w:w="0" w:type="auto"/>
            <w:vAlign w:val="center"/>
            <w:hideMark/>
          </w:tcPr>
          <w:p w14:paraId="47D0CDA3" w14:textId="77777777" w:rsidR="00537514" w:rsidRPr="00537514" w:rsidRDefault="00537514" w:rsidP="00537514">
            <w:pPr>
              <w:ind w:right="41"/>
              <w:rPr>
                <w:rFonts w:ascii="Arial" w:hAnsi="Arial" w:cs="Arial"/>
                <w:lang w:val="en-GB"/>
              </w:rPr>
            </w:pPr>
            <w:r w:rsidRPr="00537514">
              <w:rPr>
                <w:rFonts w:ascii="Arial" w:hAnsi="Arial" w:cs="Arial"/>
                <w:b/>
                <w:bCs/>
                <w:lang w:val="en-GB"/>
              </w:rPr>
              <w:t>Environmental</w:t>
            </w:r>
          </w:p>
        </w:tc>
        <w:tc>
          <w:tcPr>
            <w:tcW w:w="0" w:type="auto"/>
            <w:vAlign w:val="center"/>
            <w:hideMark/>
          </w:tcPr>
          <w:p w14:paraId="306DB09F" w14:textId="77777777" w:rsidR="00537514" w:rsidRPr="00537514" w:rsidRDefault="00537514" w:rsidP="00537514">
            <w:pPr>
              <w:ind w:right="41"/>
              <w:rPr>
                <w:rFonts w:ascii="Arial" w:hAnsi="Arial" w:cs="Arial"/>
                <w:lang w:val="en-GB"/>
              </w:rPr>
            </w:pPr>
            <w:r w:rsidRPr="00537514">
              <w:rPr>
                <w:rFonts w:ascii="Arial" w:hAnsi="Arial" w:cs="Arial"/>
                <w:lang w:val="en-GB"/>
              </w:rPr>
              <w:t>Local sourcing and waste reduction appeal to eco-conscious customers.</w:t>
            </w:r>
          </w:p>
        </w:tc>
      </w:tr>
      <w:tr w:rsidR="00537514" w:rsidRPr="00537514" w14:paraId="55894DFC" w14:textId="77777777" w:rsidTr="00770415">
        <w:trPr>
          <w:tblCellSpacing w:w="15" w:type="dxa"/>
        </w:trPr>
        <w:tc>
          <w:tcPr>
            <w:tcW w:w="0" w:type="auto"/>
            <w:vAlign w:val="center"/>
            <w:hideMark/>
          </w:tcPr>
          <w:p w14:paraId="36937864" w14:textId="77777777" w:rsidR="00537514" w:rsidRPr="00537514" w:rsidRDefault="00537514" w:rsidP="00537514">
            <w:pPr>
              <w:ind w:right="41"/>
              <w:rPr>
                <w:rFonts w:ascii="Arial" w:hAnsi="Arial" w:cs="Arial"/>
                <w:lang w:val="en-GB"/>
              </w:rPr>
            </w:pPr>
            <w:r w:rsidRPr="00537514">
              <w:rPr>
                <w:rFonts w:ascii="Arial" w:hAnsi="Arial" w:cs="Arial"/>
                <w:b/>
                <w:bCs/>
                <w:lang w:val="en-GB"/>
              </w:rPr>
              <w:t>Legal</w:t>
            </w:r>
          </w:p>
        </w:tc>
        <w:tc>
          <w:tcPr>
            <w:tcW w:w="0" w:type="auto"/>
            <w:vAlign w:val="center"/>
            <w:hideMark/>
          </w:tcPr>
          <w:p w14:paraId="527E622E" w14:textId="77777777" w:rsidR="00537514" w:rsidRPr="00537514" w:rsidRDefault="00537514" w:rsidP="00537514">
            <w:pPr>
              <w:ind w:right="41"/>
              <w:rPr>
                <w:rFonts w:ascii="Arial" w:hAnsi="Arial" w:cs="Arial"/>
                <w:lang w:val="en-GB"/>
              </w:rPr>
            </w:pPr>
            <w:r w:rsidRPr="00537514">
              <w:rPr>
                <w:rFonts w:ascii="Arial" w:hAnsi="Arial" w:cs="Arial"/>
                <w:lang w:val="en-GB"/>
              </w:rPr>
              <w:t>Compliance with food-safety, licensing, and labour laws protects reputation and trust</w:t>
            </w:r>
          </w:p>
        </w:tc>
      </w:tr>
    </w:tbl>
    <w:p w14:paraId="0F819D22" w14:textId="77777777" w:rsidR="00537514" w:rsidRPr="00537514" w:rsidRDefault="00537514" w:rsidP="00537514">
      <w:pPr>
        <w:ind w:right="41"/>
        <w:rPr>
          <w:rFonts w:ascii="Arial" w:hAnsi="Arial" w:cs="Arial"/>
          <w:lang w:val="en-GB"/>
        </w:rPr>
      </w:pPr>
    </w:p>
    <w:p w14:paraId="7CE9D8E3" w14:textId="77777777" w:rsidR="00184855" w:rsidRPr="00184855" w:rsidRDefault="00184855" w:rsidP="00537514">
      <w:pPr>
        <w:ind w:right="41"/>
        <w:rPr>
          <w:rFonts w:ascii="Arial" w:hAnsi="Arial" w:cs="Arial"/>
          <w:b/>
          <w:bCs/>
        </w:rPr>
      </w:pPr>
    </w:p>
    <w:p w14:paraId="7A75D9FE" w14:textId="04BA5F62" w:rsidR="00537514" w:rsidRPr="00537514" w:rsidRDefault="00537514" w:rsidP="00537514">
      <w:pPr>
        <w:ind w:right="41"/>
        <w:rPr>
          <w:rFonts w:ascii="Arial" w:hAnsi="Arial" w:cs="Arial"/>
          <w:b/>
          <w:bCs/>
        </w:rPr>
      </w:pPr>
      <w:r w:rsidRPr="00537514">
        <w:rPr>
          <w:rFonts w:ascii="Arial" w:hAnsi="Arial" w:cs="Arial"/>
          <w:b/>
          <w:bCs/>
        </w:rPr>
        <w:t>Strategy</w:t>
      </w:r>
      <w:r w:rsidR="000E4151" w:rsidRPr="00184855">
        <w:rPr>
          <w:rFonts w:ascii="Arial" w:hAnsi="Arial" w:cs="Arial"/>
          <w:b/>
          <w:bCs/>
        </w:rPr>
        <w:t>:</w:t>
      </w:r>
    </w:p>
    <w:p w14:paraId="1638F1C4" w14:textId="77777777" w:rsidR="00537514" w:rsidRPr="00537514" w:rsidRDefault="00537514" w:rsidP="00537514">
      <w:pPr>
        <w:ind w:right="41"/>
        <w:rPr>
          <w:rFonts w:ascii="Arial" w:hAnsi="Arial" w:cs="Arial"/>
          <w:b/>
          <w:bCs/>
        </w:rPr>
      </w:pPr>
    </w:p>
    <w:p w14:paraId="219FB5DC" w14:textId="77777777" w:rsidR="00537514" w:rsidRPr="00537514" w:rsidRDefault="00537514" w:rsidP="00537514">
      <w:pPr>
        <w:ind w:right="41"/>
        <w:rPr>
          <w:rFonts w:ascii="Arial" w:hAnsi="Arial" w:cs="Arial"/>
        </w:rPr>
      </w:pPr>
      <w:r w:rsidRPr="00537514">
        <w:rPr>
          <w:rFonts w:ascii="Arial" w:hAnsi="Arial" w:cs="Arial"/>
        </w:rPr>
        <w:t xml:space="preserve">- Work closely with local growers to keep food quality high and costs predictable.  </w:t>
      </w:r>
    </w:p>
    <w:p w14:paraId="0710819B" w14:textId="77777777" w:rsidR="00537514" w:rsidRPr="00537514" w:rsidRDefault="00537514" w:rsidP="00537514">
      <w:pPr>
        <w:ind w:right="41"/>
        <w:rPr>
          <w:rFonts w:ascii="Arial" w:hAnsi="Arial" w:cs="Arial"/>
        </w:rPr>
      </w:pPr>
      <w:r w:rsidRPr="00537514">
        <w:rPr>
          <w:rFonts w:ascii="Arial" w:hAnsi="Arial" w:cs="Arial"/>
        </w:rPr>
        <w:t xml:space="preserve">- Use digital marketing and easy booking to attract diverse diners. </w:t>
      </w:r>
    </w:p>
    <w:p w14:paraId="1F48D221" w14:textId="77777777" w:rsidR="00537514" w:rsidRPr="00537514" w:rsidRDefault="00537514" w:rsidP="00537514">
      <w:pPr>
        <w:ind w:right="41"/>
        <w:rPr>
          <w:rFonts w:ascii="Arial" w:hAnsi="Arial" w:cs="Arial"/>
        </w:rPr>
      </w:pPr>
      <w:r w:rsidRPr="00537514">
        <w:rPr>
          <w:rFonts w:ascii="Arial" w:hAnsi="Arial" w:cs="Arial"/>
        </w:rPr>
        <w:t xml:space="preserve">- Emphasize authenticity and sustainability in all our communications. </w:t>
      </w:r>
    </w:p>
    <w:p w14:paraId="6D3C5B6A" w14:textId="6112BA9E" w:rsidR="00FB075F" w:rsidRPr="00184855" w:rsidRDefault="00FB075F">
      <w:pPr>
        <w:spacing w:after="183" w:line="259" w:lineRule="auto"/>
        <w:ind w:left="0" w:firstLine="0"/>
        <w:rPr>
          <w:rFonts w:ascii="Arial" w:hAnsi="Arial" w:cs="Arial"/>
        </w:rPr>
      </w:pPr>
    </w:p>
    <w:p w14:paraId="3F8BDED4" w14:textId="77777777" w:rsidR="00FB075F" w:rsidRPr="00184855" w:rsidRDefault="00DC08CC">
      <w:pPr>
        <w:spacing w:after="183" w:line="259" w:lineRule="auto"/>
        <w:ind w:left="0" w:firstLine="0"/>
        <w:rPr>
          <w:rFonts w:ascii="Arial" w:hAnsi="Arial" w:cs="Arial"/>
        </w:rPr>
      </w:pPr>
      <w:r w:rsidRPr="00184855">
        <w:rPr>
          <w:rFonts w:ascii="Arial" w:hAnsi="Arial" w:cs="Arial"/>
        </w:rPr>
        <w:t xml:space="preserve"> </w:t>
      </w:r>
    </w:p>
    <w:p w14:paraId="73F04574" w14:textId="77777777" w:rsidR="00FB075F" w:rsidRPr="00184855" w:rsidRDefault="00DC08CC">
      <w:pPr>
        <w:spacing w:after="183" w:line="259" w:lineRule="auto"/>
        <w:ind w:left="0" w:firstLine="0"/>
        <w:rPr>
          <w:rFonts w:ascii="Arial" w:hAnsi="Arial" w:cs="Arial"/>
        </w:rPr>
      </w:pPr>
      <w:r w:rsidRPr="00184855">
        <w:rPr>
          <w:rFonts w:ascii="Arial" w:hAnsi="Arial" w:cs="Arial"/>
        </w:rPr>
        <w:t xml:space="preserve"> </w:t>
      </w:r>
    </w:p>
    <w:p w14:paraId="63A55632" w14:textId="77777777" w:rsidR="00FB075F" w:rsidRPr="00184855" w:rsidRDefault="00DC08CC">
      <w:pPr>
        <w:spacing w:after="183" w:line="259" w:lineRule="auto"/>
        <w:ind w:left="0" w:firstLine="0"/>
        <w:rPr>
          <w:rFonts w:ascii="Arial" w:hAnsi="Arial" w:cs="Arial"/>
        </w:rPr>
      </w:pPr>
      <w:r w:rsidRPr="00184855">
        <w:rPr>
          <w:rFonts w:ascii="Arial" w:hAnsi="Arial" w:cs="Arial"/>
        </w:rPr>
        <w:t xml:space="preserve"> </w:t>
      </w:r>
    </w:p>
    <w:p w14:paraId="58E89AF2" w14:textId="77777777" w:rsidR="00FB075F" w:rsidRPr="00184855" w:rsidRDefault="00DC08CC">
      <w:pPr>
        <w:spacing w:after="183" w:line="259" w:lineRule="auto"/>
        <w:ind w:left="0" w:firstLine="0"/>
        <w:rPr>
          <w:rFonts w:ascii="Arial" w:hAnsi="Arial" w:cs="Arial"/>
        </w:rPr>
      </w:pPr>
      <w:r w:rsidRPr="00184855">
        <w:rPr>
          <w:rFonts w:ascii="Arial" w:hAnsi="Arial" w:cs="Arial"/>
        </w:rPr>
        <w:t xml:space="preserve"> </w:t>
      </w:r>
    </w:p>
    <w:p w14:paraId="55E32C5B" w14:textId="30AE82BD" w:rsidR="00DB671C" w:rsidRDefault="00DC08CC" w:rsidP="004001A8">
      <w:pPr>
        <w:spacing w:after="0" w:line="259" w:lineRule="auto"/>
        <w:ind w:left="0" w:firstLine="0"/>
        <w:rPr>
          <w:rFonts w:ascii="Arial" w:hAnsi="Arial" w:cs="Arial"/>
          <w:b/>
          <w:bCs/>
          <w:lang w:val="en-GB"/>
        </w:rPr>
      </w:pPr>
      <w:r w:rsidRPr="00184855">
        <w:rPr>
          <w:rFonts w:ascii="Arial" w:hAnsi="Arial" w:cs="Arial"/>
        </w:rPr>
        <w:t xml:space="preserve"> </w:t>
      </w:r>
      <w:r w:rsidR="004001A8">
        <w:rPr>
          <w:rFonts w:ascii="Arial" w:hAnsi="Arial" w:cs="Arial"/>
        </w:rPr>
        <w:t xml:space="preserve">         </w:t>
      </w:r>
      <w:r w:rsidR="00DB671C" w:rsidRPr="00DB671C">
        <w:rPr>
          <w:rFonts w:ascii="Arial" w:hAnsi="Arial" w:cs="Arial"/>
          <w:b/>
          <w:bCs/>
          <w:lang w:val="en-GB"/>
        </w:rPr>
        <w:t xml:space="preserve">STP Analysis for 800 Yards of Flavour </w:t>
      </w:r>
    </w:p>
    <w:p w14:paraId="20A124EF" w14:textId="77777777" w:rsidR="004001A8" w:rsidRPr="00DB671C" w:rsidRDefault="004001A8" w:rsidP="004001A8">
      <w:pPr>
        <w:spacing w:after="0" w:line="259" w:lineRule="auto"/>
        <w:ind w:left="0" w:firstLine="0"/>
        <w:rPr>
          <w:rFonts w:ascii="Arial" w:hAnsi="Arial" w:cs="Arial"/>
        </w:rPr>
      </w:pPr>
    </w:p>
    <w:p w14:paraId="07299380" w14:textId="19FA1C06" w:rsidR="00DB671C" w:rsidRPr="00DB671C" w:rsidRDefault="00DB671C" w:rsidP="00DB671C">
      <w:pPr>
        <w:spacing w:after="321"/>
        <w:ind w:left="705" w:right="41" w:firstLine="0"/>
        <w:rPr>
          <w:rFonts w:ascii="Arial" w:hAnsi="Arial" w:cs="Arial"/>
          <w:lang w:val="en-GB"/>
        </w:rPr>
      </w:pPr>
      <w:r w:rsidRPr="00DB671C">
        <w:rPr>
          <w:rFonts w:ascii="Arial" w:hAnsi="Arial" w:cs="Arial"/>
          <w:lang w:val="en-GB"/>
        </w:rPr>
        <w:t xml:space="preserve">The STP model—Segmentation, Targeting and Positioning—helps businesses identify key customer groups and communicate a clear value proposition </w:t>
      </w:r>
    </w:p>
    <w:p w14:paraId="610C5350" w14:textId="77777777" w:rsidR="00DB671C" w:rsidRPr="00DB671C" w:rsidRDefault="00DB671C" w:rsidP="00DB671C">
      <w:pPr>
        <w:spacing w:after="321"/>
        <w:ind w:left="705" w:right="41" w:firstLine="0"/>
        <w:rPr>
          <w:rFonts w:ascii="Arial" w:hAnsi="Arial" w:cs="Arial"/>
          <w:b/>
          <w:bCs/>
          <w:lang w:val="en-GB"/>
        </w:rPr>
      </w:pPr>
      <w:r w:rsidRPr="00DB671C">
        <w:rPr>
          <w:rFonts w:ascii="Arial" w:hAnsi="Arial" w:cs="Arial"/>
          <w:b/>
          <w:bCs/>
          <w:lang w:val="en-GB"/>
        </w:rPr>
        <w:t xml:space="preserve">Segmentation </w:t>
      </w:r>
    </w:p>
    <w:p w14:paraId="30E51EA5" w14:textId="77777777" w:rsidR="00DB671C" w:rsidRPr="00DB671C" w:rsidRDefault="00DB671C" w:rsidP="00DB671C">
      <w:pPr>
        <w:spacing w:after="321"/>
        <w:ind w:left="705" w:right="41" w:firstLine="0"/>
        <w:rPr>
          <w:rFonts w:ascii="Arial" w:hAnsi="Arial" w:cs="Arial"/>
          <w:lang w:val="en-GB"/>
        </w:rPr>
      </w:pPr>
      <w:r w:rsidRPr="00DB671C">
        <w:rPr>
          <w:rFonts w:ascii="Arial" w:hAnsi="Arial" w:cs="Arial"/>
          <w:lang w:val="en-GB"/>
        </w:rPr>
        <w:t>The restaurant market can be segmented by:</w:t>
      </w:r>
    </w:p>
    <w:p w14:paraId="60D58013" w14:textId="77777777" w:rsidR="00DB671C" w:rsidRPr="00DB671C" w:rsidRDefault="00DB671C" w:rsidP="00DB671C">
      <w:pPr>
        <w:numPr>
          <w:ilvl w:val="0"/>
          <w:numId w:val="6"/>
        </w:numPr>
        <w:spacing w:after="321"/>
        <w:ind w:right="41"/>
        <w:rPr>
          <w:rFonts w:ascii="Arial" w:hAnsi="Arial" w:cs="Arial"/>
          <w:lang w:val="en-GB"/>
        </w:rPr>
      </w:pPr>
      <w:r w:rsidRPr="00DB671C">
        <w:rPr>
          <w:rFonts w:ascii="Arial" w:hAnsi="Arial" w:cs="Arial"/>
          <w:lang w:val="en-GB"/>
        </w:rPr>
        <w:t>Demographics: young professionals, students, families, tourists.</w:t>
      </w:r>
    </w:p>
    <w:p w14:paraId="799F3476" w14:textId="511DF76B" w:rsidR="00DB671C" w:rsidRPr="00DB671C" w:rsidRDefault="00DB671C" w:rsidP="00DB671C">
      <w:pPr>
        <w:numPr>
          <w:ilvl w:val="0"/>
          <w:numId w:val="6"/>
        </w:numPr>
        <w:spacing w:after="321"/>
        <w:ind w:right="41"/>
        <w:rPr>
          <w:rFonts w:ascii="Arial" w:hAnsi="Arial" w:cs="Arial"/>
          <w:lang w:val="en-GB"/>
        </w:rPr>
      </w:pPr>
      <w:r w:rsidRPr="00DB671C">
        <w:rPr>
          <w:rFonts w:ascii="Arial" w:hAnsi="Arial" w:cs="Arial"/>
          <w:lang w:val="en-GB"/>
        </w:rPr>
        <w:t xml:space="preserve">Psychographics: food explorers, eco-conscious diners, people valuing cultural </w:t>
      </w:r>
      <w:r w:rsidR="00184855" w:rsidRPr="00184855">
        <w:rPr>
          <w:rFonts w:ascii="Arial" w:hAnsi="Arial" w:cs="Arial"/>
          <w:lang w:val="en-GB"/>
        </w:rPr>
        <w:t xml:space="preserve">       </w:t>
      </w:r>
      <w:r w:rsidRPr="00DB671C">
        <w:rPr>
          <w:rFonts w:ascii="Arial" w:hAnsi="Arial" w:cs="Arial"/>
          <w:lang w:val="en-GB"/>
        </w:rPr>
        <w:t>dining.</w:t>
      </w:r>
    </w:p>
    <w:p w14:paraId="6BAC91B8" w14:textId="2B11E161" w:rsidR="00DB671C" w:rsidRPr="00DB671C" w:rsidRDefault="00DB671C" w:rsidP="00DB671C">
      <w:pPr>
        <w:numPr>
          <w:ilvl w:val="0"/>
          <w:numId w:val="6"/>
        </w:numPr>
        <w:spacing w:after="321"/>
        <w:ind w:right="41"/>
        <w:rPr>
          <w:rFonts w:ascii="Arial" w:hAnsi="Arial" w:cs="Arial"/>
          <w:lang w:val="en-GB"/>
        </w:rPr>
      </w:pPr>
      <w:r w:rsidRPr="00DB671C">
        <w:rPr>
          <w:rFonts w:ascii="Arial" w:hAnsi="Arial" w:cs="Arial"/>
          <w:lang w:val="en-GB"/>
        </w:rPr>
        <w:t xml:space="preserve">Behaviours: customers seeking authentic flavours, social-media-influenced diners, and digital-first users who prefer online booking </w:t>
      </w:r>
    </w:p>
    <w:p w14:paraId="2DF73811" w14:textId="77777777" w:rsidR="00DB671C" w:rsidRPr="00184855" w:rsidRDefault="00DB671C" w:rsidP="00DB671C">
      <w:pPr>
        <w:spacing w:after="321"/>
        <w:ind w:left="705" w:right="41" w:firstLine="0"/>
        <w:rPr>
          <w:rFonts w:ascii="Arial" w:hAnsi="Arial" w:cs="Arial"/>
          <w:b/>
          <w:bCs/>
          <w:lang w:val="en-GB"/>
        </w:rPr>
      </w:pPr>
    </w:p>
    <w:p w14:paraId="565F2D9D" w14:textId="11240597" w:rsidR="00DB671C" w:rsidRPr="00DB671C" w:rsidRDefault="00DB671C" w:rsidP="00DB671C">
      <w:pPr>
        <w:spacing w:after="321"/>
        <w:ind w:left="705" w:right="41" w:firstLine="0"/>
        <w:rPr>
          <w:rFonts w:ascii="Arial" w:hAnsi="Arial" w:cs="Arial"/>
          <w:b/>
          <w:bCs/>
          <w:lang w:val="en-GB"/>
        </w:rPr>
      </w:pPr>
      <w:r w:rsidRPr="00DB671C">
        <w:rPr>
          <w:rFonts w:ascii="Arial" w:hAnsi="Arial" w:cs="Arial"/>
          <w:b/>
          <w:bCs/>
          <w:lang w:val="en-GB"/>
        </w:rPr>
        <w:t xml:space="preserve">Targeting </w:t>
      </w:r>
    </w:p>
    <w:p w14:paraId="1C65BDEC" w14:textId="77777777" w:rsidR="00DB671C" w:rsidRPr="00DB671C" w:rsidRDefault="00DB671C" w:rsidP="00DB671C">
      <w:pPr>
        <w:spacing w:after="321"/>
        <w:ind w:left="705" w:right="41" w:firstLine="0"/>
        <w:rPr>
          <w:rFonts w:ascii="Arial" w:hAnsi="Arial" w:cs="Arial"/>
          <w:lang w:val="en-GB"/>
        </w:rPr>
      </w:pPr>
      <w:r w:rsidRPr="00DB671C">
        <w:rPr>
          <w:rFonts w:ascii="Arial" w:hAnsi="Arial" w:cs="Arial"/>
          <w:lang w:val="en-GB"/>
        </w:rPr>
        <w:t xml:space="preserve">Primary target segments for </w:t>
      </w:r>
      <w:r w:rsidRPr="00DB671C">
        <w:rPr>
          <w:rFonts w:ascii="Arial" w:hAnsi="Arial" w:cs="Arial"/>
          <w:b/>
          <w:bCs/>
          <w:lang w:val="en-GB"/>
        </w:rPr>
        <w:t xml:space="preserve">800 Yards of Flavour </w:t>
      </w:r>
      <w:r w:rsidRPr="00DB671C">
        <w:rPr>
          <w:rFonts w:ascii="Arial" w:hAnsi="Arial" w:cs="Arial"/>
          <w:lang w:val="en-GB"/>
        </w:rPr>
        <w:t>include:</w:t>
      </w:r>
    </w:p>
    <w:p w14:paraId="0633D111" w14:textId="23DF137F" w:rsidR="00DB671C" w:rsidRPr="00DB671C" w:rsidRDefault="00DB671C" w:rsidP="00DB671C">
      <w:pPr>
        <w:numPr>
          <w:ilvl w:val="0"/>
          <w:numId w:val="7"/>
        </w:numPr>
        <w:spacing w:after="321"/>
        <w:ind w:right="41"/>
        <w:rPr>
          <w:rFonts w:ascii="Arial" w:hAnsi="Arial" w:cs="Arial"/>
          <w:lang w:val="en-GB"/>
        </w:rPr>
      </w:pPr>
      <w:r w:rsidRPr="00DB671C">
        <w:rPr>
          <w:rFonts w:ascii="Arial" w:hAnsi="Arial" w:cs="Arial"/>
          <w:lang w:val="en-GB"/>
        </w:rPr>
        <w:t>Urban Food Enthusiasts (20–40</w:t>
      </w:r>
      <w:r w:rsidRPr="00184855">
        <w:rPr>
          <w:rFonts w:ascii="Arial" w:hAnsi="Arial" w:cs="Arial"/>
          <w:lang w:val="en-GB"/>
        </w:rPr>
        <w:t xml:space="preserve"> years old</w:t>
      </w:r>
      <w:r w:rsidRPr="00DB671C">
        <w:rPr>
          <w:rFonts w:ascii="Arial" w:hAnsi="Arial" w:cs="Arial"/>
          <w:lang w:val="en-GB"/>
        </w:rPr>
        <w:t>) who enjoy multicultural, visually appealing cuisine.</w:t>
      </w:r>
    </w:p>
    <w:p w14:paraId="0CE833D9" w14:textId="77777777" w:rsidR="00DB671C" w:rsidRPr="00DB671C" w:rsidRDefault="00DB671C" w:rsidP="00DB671C">
      <w:pPr>
        <w:numPr>
          <w:ilvl w:val="0"/>
          <w:numId w:val="7"/>
        </w:numPr>
        <w:spacing w:after="321"/>
        <w:ind w:right="41"/>
        <w:rPr>
          <w:rFonts w:ascii="Arial" w:hAnsi="Arial" w:cs="Arial"/>
          <w:lang w:val="en-GB"/>
        </w:rPr>
      </w:pPr>
      <w:r w:rsidRPr="00DB671C">
        <w:rPr>
          <w:rFonts w:ascii="Arial" w:hAnsi="Arial" w:cs="Arial"/>
          <w:lang w:val="en-GB"/>
        </w:rPr>
        <w:t>Young Professionals who value casual fine dining and digital convenience.</w:t>
      </w:r>
    </w:p>
    <w:p w14:paraId="4319C7ED" w14:textId="77777777" w:rsidR="00DB671C" w:rsidRPr="00DB671C" w:rsidRDefault="00DB671C" w:rsidP="00DB671C">
      <w:pPr>
        <w:numPr>
          <w:ilvl w:val="0"/>
          <w:numId w:val="7"/>
        </w:numPr>
        <w:spacing w:after="321"/>
        <w:ind w:right="41"/>
        <w:rPr>
          <w:rFonts w:ascii="Arial" w:hAnsi="Arial" w:cs="Arial"/>
          <w:lang w:val="en-GB"/>
        </w:rPr>
      </w:pPr>
      <w:r w:rsidRPr="00DB671C">
        <w:rPr>
          <w:rFonts w:ascii="Arial" w:hAnsi="Arial" w:cs="Arial"/>
          <w:lang w:val="en-GB"/>
        </w:rPr>
        <w:t>Eco-Conscious Diners motivated by sustainability and local sourcing.</w:t>
      </w:r>
    </w:p>
    <w:p w14:paraId="4F179C7F" w14:textId="77777777" w:rsidR="00DB671C" w:rsidRPr="00DB671C" w:rsidRDefault="00DB671C" w:rsidP="00DB671C">
      <w:pPr>
        <w:numPr>
          <w:ilvl w:val="0"/>
          <w:numId w:val="7"/>
        </w:numPr>
        <w:spacing w:after="321"/>
        <w:ind w:right="41"/>
        <w:rPr>
          <w:rFonts w:ascii="Arial" w:hAnsi="Arial" w:cs="Arial"/>
          <w:lang w:val="en-GB"/>
        </w:rPr>
      </w:pPr>
      <w:r w:rsidRPr="00DB671C">
        <w:rPr>
          <w:rFonts w:ascii="Arial" w:hAnsi="Arial" w:cs="Arial"/>
          <w:lang w:val="en-GB"/>
        </w:rPr>
        <w:t>Tourists seeking authentic cultural food experiences.</w:t>
      </w:r>
    </w:p>
    <w:p w14:paraId="54DA29D2" w14:textId="77777777" w:rsidR="00184855" w:rsidRPr="00184855" w:rsidRDefault="00184855" w:rsidP="00DB671C">
      <w:pPr>
        <w:spacing w:after="321"/>
        <w:ind w:left="705" w:right="41" w:firstLine="0"/>
        <w:rPr>
          <w:rFonts w:ascii="Arial" w:hAnsi="Arial" w:cs="Arial"/>
          <w:b/>
          <w:bCs/>
          <w:lang w:val="en-GB"/>
        </w:rPr>
      </w:pPr>
    </w:p>
    <w:p w14:paraId="476876E7" w14:textId="77777777" w:rsidR="00AA0921" w:rsidRDefault="00AA0921" w:rsidP="00DB671C">
      <w:pPr>
        <w:spacing w:after="321"/>
        <w:ind w:left="705" w:right="41" w:firstLine="0"/>
        <w:rPr>
          <w:rFonts w:ascii="Arial" w:hAnsi="Arial" w:cs="Arial"/>
          <w:b/>
          <w:bCs/>
          <w:lang w:val="en-GB"/>
        </w:rPr>
      </w:pPr>
    </w:p>
    <w:p w14:paraId="433A2DDF" w14:textId="77777777" w:rsidR="00AA0921" w:rsidRDefault="00AA0921" w:rsidP="00DB671C">
      <w:pPr>
        <w:spacing w:after="321"/>
        <w:ind w:left="705" w:right="41" w:firstLine="0"/>
        <w:rPr>
          <w:rFonts w:ascii="Arial" w:hAnsi="Arial" w:cs="Arial"/>
          <w:b/>
          <w:bCs/>
          <w:lang w:val="en-GB"/>
        </w:rPr>
      </w:pPr>
    </w:p>
    <w:p w14:paraId="57DBA654" w14:textId="0DA6633F" w:rsidR="00DB671C" w:rsidRPr="00DB671C" w:rsidRDefault="00DB671C" w:rsidP="00DB671C">
      <w:pPr>
        <w:spacing w:after="321"/>
        <w:ind w:left="705" w:right="41" w:firstLine="0"/>
        <w:rPr>
          <w:rFonts w:ascii="Arial" w:hAnsi="Arial" w:cs="Arial"/>
          <w:b/>
          <w:bCs/>
          <w:lang w:val="en-GB"/>
        </w:rPr>
      </w:pPr>
      <w:r w:rsidRPr="00DB671C">
        <w:rPr>
          <w:rFonts w:ascii="Arial" w:hAnsi="Arial" w:cs="Arial"/>
          <w:b/>
          <w:bCs/>
          <w:lang w:val="en-GB"/>
        </w:rPr>
        <w:lastRenderedPageBreak/>
        <w:t>Positioning</w:t>
      </w:r>
    </w:p>
    <w:p w14:paraId="2088B777" w14:textId="77777777" w:rsidR="00DB671C" w:rsidRPr="00DB671C" w:rsidRDefault="00DB671C" w:rsidP="00DB671C">
      <w:pPr>
        <w:spacing w:after="321"/>
        <w:ind w:left="705" w:right="41" w:firstLine="0"/>
        <w:rPr>
          <w:rFonts w:ascii="Arial" w:hAnsi="Arial" w:cs="Arial"/>
          <w:lang w:val="en-GB"/>
        </w:rPr>
      </w:pPr>
      <w:r w:rsidRPr="00DB671C">
        <w:rPr>
          <w:rFonts w:ascii="Arial" w:hAnsi="Arial" w:cs="Arial"/>
          <w:lang w:val="en-GB"/>
        </w:rPr>
        <w:t xml:space="preserve">The restaurant positions itself as a vibrant </w:t>
      </w:r>
      <w:proofErr w:type="gramStart"/>
      <w:r w:rsidRPr="00DB671C">
        <w:rPr>
          <w:rFonts w:ascii="Arial" w:hAnsi="Arial" w:cs="Arial"/>
          <w:lang w:val="en-GB"/>
        </w:rPr>
        <w:t>Moroccan–European</w:t>
      </w:r>
      <w:proofErr w:type="gramEnd"/>
      <w:r w:rsidRPr="00DB671C">
        <w:rPr>
          <w:rFonts w:ascii="Arial" w:hAnsi="Arial" w:cs="Arial"/>
          <w:lang w:val="en-GB"/>
        </w:rPr>
        <w:t xml:space="preserve"> fusion experience combining bold flavours, refined presentation, sustainability, and digital convenience.</w:t>
      </w:r>
    </w:p>
    <w:p w14:paraId="37F306A1" w14:textId="77777777" w:rsidR="00DB671C" w:rsidRPr="00DB671C" w:rsidRDefault="00DB671C" w:rsidP="00DB671C">
      <w:pPr>
        <w:spacing w:after="321"/>
        <w:ind w:left="705" w:right="41" w:firstLine="0"/>
        <w:rPr>
          <w:rFonts w:ascii="Arial" w:hAnsi="Arial" w:cs="Arial"/>
          <w:b/>
          <w:bCs/>
          <w:lang w:val="en-GB"/>
        </w:rPr>
      </w:pPr>
      <w:r w:rsidRPr="00DB671C">
        <w:rPr>
          <w:rFonts w:ascii="Arial" w:hAnsi="Arial" w:cs="Arial"/>
          <w:b/>
          <w:bCs/>
          <w:lang w:val="en-GB"/>
        </w:rPr>
        <w:t>Unique Selling Points</w:t>
      </w:r>
    </w:p>
    <w:p w14:paraId="01522363" w14:textId="77777777" w:rsidR="00DB671C" w:rsidRPr="00DB671C" w:rsidRDefault="00DB671C" w:rsidP="00DB671C">
      <w:pPr>
        <w:numPr>
          <w:ilvl w:val="0"/>
          <w:numId w:val="8"/>
        </w:numPr>
        <w:spacing w:after="321"/>
        <w:ind w:right="41"/>
        <w:rPr>
          <w:rFonts w:ascii="Arial" w:hAnsi="Arial" w:cs="Arial"/>
          <w:lang w:val="en-GB"/>
        </w:rPr>
      </w:pPr>
      <w:r w:rsidRPr="00DB671C">
        <w:rPr>
          <w:rFonts w:ascii="Arial" w:hAnsi="Arial" w:cs="Arial"/>
          <w:lang w:val="en-GB"/>
        </w:rPr>
        <w:t xml:space="preserve">Rare </w:t>
      </w:r>
      <w:proofErr w:type="gramStart"/>
      <w:r w:rsidRPr="00DB671C">
        <w:rPr>
          <w:rFonts w:ascii="Arial" w:hAnsi="Arial" w:cs="Arial"/>
          <w:lang w:val="en-GB"/>
        </w:rPr>
        <w:t>Moroccan–European</w:t>
      </w:r>
      <w:proofErr w:type="gramEnd"/>
      <w:r w:rsidRPr="00DB671C">
        <w:rPr>
          <w:rFonts w:ascii="Arial" w:hAnsi="Arial" w:cs="Arial"/>
          <w:lang w:val="en-GB"/>
        </w:rPr>
        <w:t xml:space="preserve"> fusion</w:t>
      </w:r>
    </w:p>
    <w:p w14:paraId="472438B9" w14:textId="77777777" w:rsidR="00DB671C" w:rsidRPr="00DB671C" w:rsidRDefault="00DB671C" w:rsidP="00DB671C">
      <w:pPr>
        <w:numPr>
          <w:ilvl w:val="0"/>
          <w:numId w:val="8"/>
        </w:numPr>
        <w:spacing w:after="321"/>
        <w:ind w:right="41"/>
        <w:rPr>
          <w:rFonts w:ascii="Arial" w:hAnsi="Arial" w:cs="Arial"/>
          <w:lang w:val="en-GB"/>
        </w:rPr>
      </w:pPr>
      <w:r w:rsidRPr="00DB671C">
        <w:rPr>
          <w:rFonts w:ascii="Arial" w:hAnsi="Arial" w:cs="Arial"/>
          <w:lang w:val="en-GB"/>
        </w:rPr>
        <w:t>Locally sourced, sustainable ingredients</w:t>
      </w:r>
    </w:p>
    <w:p w14:paraId="53A0EE0B" w14:textId="77777777" w:rsidR="00DB671C" w:rsidRPr="00DB671C" w:rsidRDefault="00DB671C" w:rsidP="00DB671C">
      <w:pPr>
        <w:numPr>
          <w:ilvl w:val="0"/>
          <w:numId w:val="8"/>
        </w:numPr>
        <w:spacing w:after="321"/>
        <w:ind w:right="41"/>
        <w:rPr>
          <w:rFonts w:ascii="Arial" w:hAnsi="Arial" w:cs="Arial"/>
          <w:lang w:val="en-GB"/>
        </w:rPr>
      </w:pPr>
      <w:r w:rsidRPr="00DB671C">
        <w:rPr>
          <w:rFonts w:ascii="Arial" w:hAnsi="Arial" w:cs="Arial"/>
          <w:lang w:val="en-GB"/>
        </w:rPr>
        <w:t>Strong digital experience (online booking, social media)</w:t>
      </w:r>
    </w:p>
    <w:p w14:paraId="5FD90352" w14:textId="77777777" w:rsidR="00DB671C" w:rsidRPr="00DB671C" w:rsidRDefault="00DB671C" w:rsidP="00DB671C">
      <w:pPr>
        <w:numPr>
          <w:ilvl w:val="0"/>
          <w:numId w:val="8"/>
        </w:numPr>
        <w:spacing w:after="321"/>
        <w:ind w:right="41"/>
        <w:rPr>
          <w:rFonts w:ascii="Arial" w:hAnsi="Arial" w:cs="Arial"/>
          <w:lang w:val="en-GB"/>
        </w:rPr>
      </w:pPr>
      <w:r w:rsidRPr="00DB671C">
        <w:rPr>
          <w:rFonts w:ascii="Arial" w:hAnsi="Arial" w:cs="Arial"/>
          <w:lang w:val="en-GB"/>
        </w:rPr>
        <w:t>Experience-driven dining</w:t>
      </w:r>
    </w:p>
    <w:p w14:paraId="23614D23" w14:textId="77777777" w:rsidR="00DB671C" w:rsidRPr="00DB671C" w:rsidRDefault="00DB671C" w:rsidP="00DB671C">
      <w:pPr>
        <w:spacing w:after="321"/>
        <w:ind w:left="705" w:right="41" w:firstLine="0"/>
        <w:rPr>
          <w:rFonts w:ascii="Arial" w:hAnsi="Arial" w:cs="Arial"/>
          <w:b/>
          <w:bCs/>
          <w:lang w:val="en-GB"/>
        </w:rPr>
      </w:pPr>
      <w:r w:rsidRPr="00DB671C">
        <w:rPr>
          <w:rFonts w:ascii="Arial" w:hAnsi="Arial" w:cs="Arial"/>
          <w:b/>
          <w:bCs/>
          <w:lang w:val="en-GB"/>
        </w:rPr>
        <w:t>Marketing Strategies</w:t>
      </w:r>
    </w:p>
    <w:p w14:paraId="66D90437" w14:textId="77777777" w:rsidR="00DB671C" w:rsidRPr="00DB671C" w:rsidRDefault="00DB671C" w:rsidP="00DB671C">
      <w:pPr>
        <w:spacing w:after="321"/>
        <w:ind w:left="705" w:right="41" w:firstLine="0"/>
        <w:rPr>
          <w:rFonts w:ascii="Arial" w:hAnsi="Arial" w:cs="Arial"/>
          <w:lang w:val="en-GB"/>
        </w:rPr>
      </w:pPr>
      <w:r w:rsidRPr="00DB671C">
        <w:rPr>
          <w:rFonts w:ascii="Arial" w:hAnsi="Arial" w:cs="Arial"/>
          <w:lang w:val="en-GB"/>
        </w:rPr>
        <w:t>Use social-media campaigns, influencer collaborations, seasonal sustainable menus, partnerships with hotels and tourism boards, and community cultural events to attract new customers.</w:t>
      </w:r>
    </w:p>
    <w:p w14:paraId="7A6B1231" w14:textId="13C0F621" w:rsidR="00FB075F" w:rsidRPr="00184855" w:rsidRDefault="00DC08CC" w:rsidP="00184855">
      <w:pPr>
        <w:spacing w:after="0" w:line="259" w:lineRule="auto"/>
        <w:ind w:left="0" w:firstLine="0"/>
        <w:rPr>
          <w:rFonts w:ascii="Arial" w:hAnsi="Arial" w:cs="Arial"/>
        </w:rPr>
      </w:pPr>
      <w:r w:rsidRPr="00184855">
        <w:rPr>
          <w:rFonts w:ascii="Arial" w:hAnsi="Arial" w:cs="Arial"/>
          <w:b/>
        </w:rPr>
        <w:t xml:space="preserve"> </w:t>
      </w:r>
    </w:p>
    <w:p w14:paraId="248459BC" w14:textId="77777777" w:rsidR="00184855" w:rsidRPr="00184855" w:rsidRDefault="00184855" w:rsidP="00184855">
      <w:pPr>
        <w:spacing w:after="182" w:line="259" w:lineRule="auto"/>
        <w:ind w:left="-5"/>
        <w:rPr>
          <w:rFonts w:ascii="Arial" w:hAnsi="Arial" w:cs="Arial"/>
          <w:b/>
          <w:bCs/>
          <w:lang w:val="en-US"/>
        </w:rPr>
      </w:pPr>
    </w:p>
    <w:p w14:paraId="5326BCD1" w14:textId="77777777" w:rsidR="00184855" w:rsidRPr="00184855" w:rsidRDefault="00184855" w:rsidP="00184855">
      <w:pPr>
        <w:spacing w:after="182" w:line="259" w:lineRule="auto"/>
        <w:ind w:left="-5"/>
        <w:rPr>
          <w:rFonts w:ascii="Arial" w:hAnsi="Arial" w:cs="Arial"/>
          <w:b/>
          <w:bCs/>
          <w:lang w:val="en-US"/>
        </w:rPr>
      </w:pPr>
    </w:p>
    <w:p w14:paraId="62867060" w14:textId="0473378D" w:rsidR="00184855" w:rsidRPr="00184855" w:rsidRDefault="00184855" w:rsidP="00184855">
      <w:pPr>
        <w:spacing w:after="182" w:line="259" w:lineRule="auto"/>
        <w:ind w:left="-5"/>
        <w:rPr>
          <w:rFonts w:ascii="Arial" w:hAnsi="Arial" w:cs="Arial"/>
          <w:b/>
          <w:bCs/>
          <w:lang w:val="en-US"/>
        </w:rPr>
      </w:pPr>
      <w:r w:rsidRPr="00184855">
        <w:rPr>
          <w:rFonts w:ascii="Arial" w:hAnsi="Arial" w:cs="Arial"/>
          <w:b/>
          <w:bCs/>
          <w:lang w:val="en-US"/>
        </w:rPr>
        <w:t>1. Startup Costs</w:t>
      </w:r>
    </w:p>
    <w:tbl>
      <w:tblPr>
        <w:tblW w:w="0" w:type="auto"/>
        <w:tblLook w:val="04A0" w:firstRow="1" w:lastRow="0" w:firstColumn="1" w:lastColumn="0" w:noHBand="0" w:noVBand="1"/>
      </w:tblPr>
      <w:tblGrid>
        <w:gridCol w:w="4320"/>
        <w:gridCol w:w="4320"/>
      </w:tblGrid>
      <w:tr w:rsidR="00184855" w:rsidRPr="00184855" w14:paraId="161483F9" w14:textId="77777777" w:rsidTr="00770415">
        <w:tc>
          <w:tcPr>
            <w:tcW w:w="4320" w:type="dxa"/>
            <w:shd w:val="clear" w:color="auto" w:fill="9AD0C2"/>
          </w:tcPr>
          <w:p w14:paraId="5A91F63B"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Startup Cost</w:t>
            </w:r>
          </w:p>
        </w:tc>
        <w:tc>
          <w:tcPr>
            <w:tcW w:w="4320" w:type="dxa"/>
            <w:shd w:val="clear" w:color="auto" w:fill="9AD0C2"/>
          </w:tcPr>
          <w:p w14:paraId="2CA020BB"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Amount (£)</w:t>
            </w:r>
          </w:p>
        </w:tc>
      </w:tr>
      <w:tr w:rsidR="00184855" w:rsidRPr="00184855" w14:paraId="1949F5D3" w14:textId="77777777" w:rsidTr="00770415">
        <w:tc>
          <w:tcPr>
            <w:tcW w:w="4320" w:type="dxa"/>
            <w:shd w:val="clear" w:color="auto" w:fill="E3F4F4"/>
          </w:tcPr>
          <w:p w14:paraId="2C17995C"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Premises Deposit + First Month Rent</w:t>
            </w:r>
          </w:p>
        </w:tc>
        <w:tc>
          <w:tcPr>
            <w:tcW w:w="4320" w:type="dxa"/>
            <w:shd w:val="clear" w:color="auto" w:fill="E3F4F4"/>
          </w:tcPr>
          <w:p w14:paraId="20633737"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4,000</w:t>
            </w:r>
          </w:p>
        </w:tc>
      </w:tr>
      <w:tr w:rsidR="00184855" w:rsidRPr="00184855" w14:paraId="120C6B3C" w14:textId="77777777" w:rsidTr="00770415">
        <w:tc>
          <w:tcPr>
            <w:tcW w:w="4320" w:type="dxa"/>
            <w:shd w:val="clear" w:color="auto" w:fill="FFFFFF"/>
          </w:tcPr>
          <w:p w14:paraId="45686603"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Renovation, Décor &amp; Signage</w:t>
            </w:r>
          </w:p>
        </w:tc>
        <w:tc>
          <w:tcPr>
            <w:tcW w:w="4320" w:type="dxa"/>
            <w:shd w:val="clear" w:color="auto" w:fill="FFFFFF"/>
          </w:tcPr>
          <w:p w14:paraId="511E4A12"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10,000</w:t>
            </w:r>
          </w:p>
        </w:tc>
      </w:tr>
      <w:tr w:rsidR="00184855" w:rsidRPr="00184855" w14:paraId="621502FA" w14:textId="77777777" w:rsidTr="00770415">
        <w:tc>
          <w:tcPr>
            <w:tcW w:w="4320" w:type="dxa"/>
            <w:shd w:val="clear" w:color="auto" w:fill="E3F4F4"/>
          </w:tcPr>
          <w:p w14:paraId="017A965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Kitchen Equipment</w:t>
            </w:r>
          </w:p>
        </w:tc>
        <w:tc>
          <w:tcPr>
            <w:tcW w:w="4320" w:type="dxa"/>
            <w:shd w:val="clear" w:color="auto" w:fill="E3F4F4"/>
          </w:tcPr>
          <w:p w14:paraId="56E674A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12,000</w:t>
            </w:r>
          </w:p>
        </w:tc>
      </w:tr>
      <w:tr w:rsidR="00184855" w:rsidRPr="00184855" w14:paraId="63CB6280" w14:textId="77777777" w:rsidTr="00770415">
        <w:tc>
          <w:tcPr>
            <w:tcW w:w="4320" w:type="dxa"/>
            <w:shd w:val="clear" w:color="auto" w:fill="FFFFFF"/>
          </w:tcPr>
          <w:p w14:paraId="5B2028DB"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Furniture &amp; POS System</w:t>
            </w:r>
          </w:p>
        </w:tc>
        <w:tc>
          <w:tcPr>
            <w:tcW w:w="4320" w:type="dxa"/>
            <w:shd w:val="clear" w:color="auto" w:fill="FFFFFF"/>
          </w:tcPr>
          <w:p w14:paraId="7BCC32F2"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6,000</w:t>
            </w:r>
          </w:p>
        </w:tc>
      </w:tr>
      <w:tr w:rsidR="00184855" w:rsidRPr="00184855" w14:paraId="62B342C1" w14:textId="77777777" w:rsidTr="00770415">
        <w:tc>
          <w:tcPr>
            <w:tcW w:w="4320" w:type="dxa"/>
            <w:shd w:val="clear" w:color="auto" w:fill="E3F4F4"/>
          </w:tcPr>
          <w:p w14:paraId="0C8EBA9F" w14:textId="77777777" w:rsidR="00184855" w:rsidRPr="00184855" w:rsidRDefault="00184855" w:rsidP="00184855">
            <w:pPr>
              <w:spacing w:after="182" w:line="259" w:lineRule="auto"/>
              <w:ind w:left="-5"/>
              <w:rPr>
                <w:rFonts w:ascii="Arial" w:hAnsi="Arial" w:cs="Arial"/>
                <w:lang w:val="en-US"/>
              </w:rPr>
            </w:pPr>
            <w:proofErr w:type="spellStart"/>
            <w:r w:rsidRPr="00184855">
              <w:rPr>
                <w:rFonts w:ascii="Arial" w:hAnsi="Arial" w:cs="Arial"/>
                <w:lang w:val="en-US"/>
              </w:rPr>
              <w:t>Licences</w:t>
            </w:r>
            <w:proofErr w:type="spellEnd"/>
            <w:r w:rsidRPr="00184855">
              <w:rPr>
                <w:rFonts w:ascii="Arial" w:hAnsi="Arial" w:cs="Arial"/>
                <w:lang w:val="en-US"/>
              </w:rPr>
              <w:t xml:space="preserve"> &amp; Insurance</w:t>
            </w:r>
          </w:p>
        </w:tc>
        <w:tc>
          <w:tcPr>
            <w:tcW w:w="4320" w:type="dxa"/>
            <w:shd w:val="clear" w:color="auto" w:fill="E3F4F4"/>
          </w:tcPr>
          <w:p w14:paraId="5A9A0B6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3,000</w:t>
            </w:r>
          </w:p>
        </w:tc>
      </w:tr>
      <w:tr w:rsidR="00184855" w:rsidRPr="00184855" w14:paraId="4C2ED13C" w14:textId="77777777" w:rsidTr="00770415">
        <w:tc>
          <w:tcPr>
            <w:tcW w:w="4320" w:type="dxa"/>
            <w:shd w:val="clear" w:color="auto" w:fill="FFFFFF"/>
          </w:tcPr>
          <w:p w14:paraId="1214E10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Initial Stock</w:t>
            </w:r>
          </w:p>
        </w:tc>
        <w:tc>
          <w:tcPr>
            <w:tcW w:w="4320" w:type="dxa"/>
            <w:shd w:val="clear" w:color="auto" w:fill="FFFFFF"/>
          </w:tcPr>
          <w:p w14:paraId="46086C48"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2,000</w:t>
            </w:r>
          </w:p>
        </w:tc>
      </w:tr>
      <w:tr w:rsidR="00184855" w:rsidRPr="00184855" w14:paraId="7B8A1BA2" w14:textId="77777777" w:rsidTr="00770415">
        <w:tc>
          <w:tcPr>
            <w:tcW w:w="4320" w:type="dxa"/>
            <w:shd w:val="clear" w:color="auto" w:fill="E3F4F4"/>
          </w:tcPr>
          <w:p w14:paraId="3B1DC4C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Marketing &amp; Launch Promotion</w:t>
            </w:r>
          </w:p>
        </w:tc>
        <w:tc>
          <w:tcPr>
            <w:tcW w:w="4320" w:type="dxa"/>
            <w:shd w:val="clear" w:color="auto" w:fill="E3F4F4"/>
          </w:tcPr>
          <w:p w14:paraId="001332A2"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2,000</w:t>
            </w:r>
          </w:p>
        </w:tc>
      </w:tr>
      <w:tr w:rsidR="00184855" w:rsidRPr="00184855" w14:paraId="10F46243" w14:textId="77777777" w:rsidTr="00770415">
        <w:tc>
          <w:tcPr>
            <w:tcW w:w="4320" w:type="dxa"/>
            <w:shd w:val="clear" w:color="auto" w:fill="FFFFFF"/>
          </w:tcPr>
          <w:p w14:paraId="7C530B3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Contingency (10%)</w:t>
            </w:r>
          </w:p>
        </w:tc>
        <w:tc>
          <w:tcPr>
            <w:tcW w:w="4320" w:type="dxa"/>
            <w:shd w:val="clear" w:color="auto" w:fill="FFFFFF"/>
          </w:tcPr>
          <w:p w14:paraId="18E12926"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5,000</w:t>
            </w:r>
          </w:p>
        </w:tc>
      </w:tr>
      <w:tr w:rsidR="00184855" w:rsidRPr="00184855" w14:paraId="3DB72FE4" w14:textId="77777777" w:rsidTr="00770415">
        <w:tc>
          <w:tcPr>
            <w:tcW w:w="4320" w:type="dxa"/>
            <w:shd w:val="clear" w:color="auto" w:fill="E3F4F4"/>
          </w:tcPr>
          <w:p w14:paraId="0A6A5473"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Working Capital Reserve</w:t>
            </w:r>
          </w:p>
        </w:tc>
        <w:tc>
          <w:tcPr>
            <w:tcW w:w="4320" w:type="dxa"/>
            <w:shd w:val="clear" w:color="auto" w:fill="E3F4F4"/>
          </w:tcPr>
          <w:p w14:paraId="2C36646B"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6,000</w:t>
            </w:r>
          </w:p>
        </w:tc>
      </w:tr>
      <w:tr w:rsidR="00184855" w:rsidRPr="00184855" w14:paraId="2160FAB5" w14:textId="77777777" w:rsidTr="00770415">
        <w:tc>
          <w:tcPr>
            <w:tcW w:w="4320" w:type="dxa"/>
            <w:shd w:val="clear" w:color="auto" w:fill="FFF2B2"/>
          </w:tcPr>
          <w:p w14:paraId="37B5218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Total</w:t>
            </w:r>
          </w:p>
        </w:tc>
        <w:tc>
          <w:tcPr>
            <w:tcW w:w="4320" w:type="dxa"/>
            <w:shd w:val="clear" w:color="auto" w:fill="FFF2B2"/>
          </w:tcPr>
          <w:p w14:paraId="3AD53BB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50,000</w:t>
            </w:r>
          </w:p>
        </w:tc>
      </w:tr>
    </w:tbl>
    <w:p w14:paraId="207EA4B5" w14:textId="77777777" w:rsidR="00184855" w:rsidRPr="00184855" w:rsidRDefault="00184855" w:rsidP="00184855">
      <w:pPr>
        <w:spacing w:after="182" w:line="259" w:lineRule="auto"/>
        <w:ind w:left="-5"/>
        <w:rPr>
          <w:rFonts w:ascii="Arial" w:hAnsi="Arial" w:cs="Arial"/>
          <w:b/>
          <w:bCs/>
          <w:lang w:val="en-US"/>
        </w:rPr>
      </w:pPr>
    </w:p>
    <w:p w14:paraId="35817B03" w14:textId="77777777" w:rsidR="00184855" w:rsidRPr="00184855" w:rsidRDefault="00184855" w:rsidP="00184855">
      <w:pPr>
        <w:spacing w:after="182" w:line="259" w:lineRule="auto"/>
        <w:ind w:left="-5"/>
        <w:rPr>
          <w:rFonts w:ascii="Arial" w:hAnsi="Arial" w:cs="Arial"/>
          <w:b/>
          <w:bCs/>
          <w:lang w:val="en-US"/>
        </w:rPr>
      </w:pPr>
    </w:p>
    <w:p w14:paraId="54C72015" w14:textId="77777777" w:rsidR="00184855" w:rsidRPr="00184855" w:rsidRDefault="00184855" w:rsidP="00184855">
      <w:pPr>
        <w:spacing w:after="182" w:line="259" w:lineRule="auto"/>
        <w:ind w:left="-5"/>
        <w:rPr>
          <w:rFonts w:ascii="Arial" w:hAnsi="Arial" w:cs="Arial"/>
          <w:b/>
          <w:bCs/>
          <w:lang w:val="en-US"/>
        </w:rPr>
      </w:pPr>
    </w:p>
    <w:p w14:paraId="43BAA504" w14:textId="77777777" w:rsidR="00184855" w:rsidRPr="00184855" w:rsidRDefault="00184855" w:rsidP="00184855">
      <w:pPr>
        <w:spacing w:after="182" w:line="259" w:lineRule="auto"/>
        <w:ind w:left="-5"/>
        <w:rPr>
          <w:rFonts w:ascii="Arial" w:hAnsi="Arial" w:cs="Arial"/>
          <w:b/>
          <w:bCs/>
          <w:lang w:val="en-US"/>
        </w:rPr>
      </w:pPr>
    </w:p>
    <w:p w14:paraId="4358F1F7" w14:textId="77777777" w:rsidR="00184855" w:rsidRPr="00184855" w:rsidRDefault="00184855" w:rsidP="00184855">
      <w:pPr>
        <w:spacing w:after="182" w:line="259" w:lineRule="auto"/>
        <w:ind w:left="0" w:firstLine="0"/>
        <w:rPr>
          <w:rFonts w:ascii="Arial" w:hAnsi="Arial" w:cs="Arial"/>
          <w:b/>
          <w:bCs/>
          <w:lang w:val="en-US"/>
        </w:rPr>
      </w:pPr>
      <w:r w:rsidRPr="00184855">
        <w:rPr>
          <w:rFonts w:ascii="Arial" w:hAnsi="Arial" w:cs="Arial"/>
          <w:b/>
          <w:bCs/>
          <w:lang w:val="en-US"/>
        </w:rPr>
        <w:t>2. Monthly Fixed Costs</w:t>
      </w:r>
    </w:p>
    <w:tbl>
      <w:tblPr>
        <w:tblW w:w="0" w:type="auto"/>
        <w:tblLook w:val="04A0" w:firstRow="1" w:lastRow="0" w:firstColumn="1" w:lastColumn="0" w:noHBand="0" w:noVBand="1"/>
      </w:tblPr>
      <w:tblGrid>
        <w:gridCol w:w="4320"/>
        <w:gridCol w:w="4320"/>
      </w:tblGrid>
      <w:tr w:rsidR="00184855" w:rsidRPr="00184855" w14:paraId="42406C48" w14:textId="77777777" w:rsidTr="00770415">
        <w:tc>
          <w:tcPr>
            <w:tcW w:w="4320" w:type="dxa"/>
            <w:shd w:val="clear" w:color="auto" w:fill="A8D08D"/>
          </w:tcPr>
          <w:p w14:paraId="46475C55"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Fixed Cost</w:t>
            </w:r>
          </w:p>
        </w:tc>
        <w:tc>
          <w:tcPr>
            <w:tcW w:w="4320" w:type="dxa"/>
            <w:shd w:val="clear" w:color="auto" w:fill="A8D08D"/>
          </w:tcPr>
          <w:p w14:paraId="3AAE0D4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Amount (£)</w:t>
            </w:r>
          </w:p>
        </w:tc>
      </w:tr>
      <w:tr w:rsidR="00184855" w:rsidRPr="00184855" w14:paraId="25132DF2" w14:textId="77777777" w:rsidTr="00770415">
        <w:tc>
          <w:tcPr>
            <w:tcW w:w="4320" w:type="dxa"/>
            <w:shd w:val="clear" w:color="auto" w:fill="E2F0D9"/>
          </w:tcPr>
          <w:p w14:paraId="3C86D9ED"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Rent</w:t>
            </w:r>
          </w:p>
        </w:tc>
        <w:tc>
          <w:tcPr>
            <w:tcW w:w="4320" w:type="dxa"/>
            <w:shd w:val="clear" w:color="auto" w:fill="E2F0D9"/>
          </w:tcPr>
          <w:p w14:paraId="1C6335C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2,000</w:t>
            </w:r>
          </w:p>
        </w:tc>
      </w:tr>
      <w:tr w:rsidR="00184855" w:rsidRPr="00184855" w14:paraId="08AF6CA9" w14:textId="77777777" w:rsidTr="00770415">
        <w:tc>
          <w:tcPr>
            <w:tcW w:w="4320" w:type="dxa"/>
            <w:shd w:val="clear" w:color="auto" w:fill="FFFFFF"/>
          </w:tcPr>
          <w:p w14:paraId="6BD67327"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Utilities (Gas/Electric/Water)</w:t>
            </w:r>
          </w:p>
        </w:tc>
        <w:tc>
          <w:tcPr>
            <w:tcW w:w="4320" w:type="dxa"/>
            <w:shd w:val="clear" w:color="auto" w:fill="FFFFFF"/>
          </w:tcPr>
          <w:p w14:paraId="1D0CA1F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600</w:t>
            </w:r>
          </w:p>
        </w:tc>
      </w:tr>
      <w:tr w:rsidR="00184855" w:rsidRPr="00184855" w14:paraId="571F162C" w14:textId="77777777" w:rsidTr="00770415">
        <w:tc>
          <w:tcPr>
            <w:tcW w:w="4320" w:type="dxa"/>
            <w:shd w:val="clear" w:color="auto" w:fill="E2F0D9"/>
          </w:tcPr>
          <w:p w14:paraId="4CE84BA3"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Staff Wages</w:t>
            </w:r>
          </w:p>
        </w:tc>
        <w:tc>
          <w:tcPr>
            <w:tcW w:w="4320" w:type="dxa"/>
            <w:shd w:val="clear" w:color="auto" w:fill="E2F0D9"/>
          </w:tcPr>
          <w:p w14:paraId="06AA878E"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6,500</w:t>
            </w:r>
          </w:p>
        </w:tc>
      </w:tr>
      <w:tr w:rsidR="00184855" w:rsidRPr="00184855" w14:paraId="4ACC3582" w14:textId="77777777" w:rsidTr="00770415">
        <w:tc>
          <w:tcPr>
            <w:tcW w:w="4320" w:type="dxa"/>
            <w:shd w:val="clear" w:color="auto" w:fill="FFFFFF"/>
          </w:tcPr>
          <w:p w14:paraId="5EA269AD"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Insurance</w:t>
            </w:r>
          </w:p>
        </w:tc>
        <w:tc>
          <w:tcPr>
            <w:tcW w:w="4320" w:type="dxa"/>
            <w:shd w:val="clear" w:color="auto" w:fill="FFFFFF"/>
          </w:tcPr>
          <w:p w14:paraId="17BD0DE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150</w:t>
            </w:r>
          </w:p>
        </w:tc>
      </w:tr>
      <w:tr w:rsidR="00184855" w:rsidRPr="00184855" w14:paraId="27850105" w14:textId="77777777" w:rsidTr="00770415">
        <w:tc>
          <w:tcPr>
            <w:tcW w:w="4320" w:type="dxa"/>
            <w:shd w:val="clear" w:color="auto" w:fill="E2F0D9"/>
          </w:tcPr>
          <w:p w14:paraId="172D921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POS, Software &amp; Booking System</w:t>
            </w:r>
          </w:p>
        </w:tc>
        <w:tc>
          <w:tcPr>
            <w:tcW w:w="4320" w:type="dxa"/>
            <w:shd w:val="clear" w:color="auto" w:fill="E2F0D9"/>
          </w:tcPr>
          <w:p w14:paraId="4A4A82B4"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100</w:t>
            </w:r>
          </w:p>
        </w:tc>
      </w:tr>
      <w:tr w:rsidR="00184855" w:rsidRPr="00184855" w14:paraId="202684B4" w14:textId="77777777" w:rsidTr="00770415">
        <w:tc>
          <w:tcPr>
            <w:tcW w:w="4320" w:type="dxa"/>
            <w:shd w:val="clear" w:color="auto" w:fill="FFFFFF"/>
          </w:tcPr>
          <w:p w14:paraId="3484D73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Marketing/Advertising</w:t>
            </w:r>
          </w:p>
        </w:tc>
        <w:tc>
          <w:tcPr>
            <w:tcW w:w="4320" w:type="dxa"/>
            <w:shd w:val="clear" w:color="auto" w:fill="FFFFFF"/>
          </w:tcPr>
          <w:p w14:paraId="67401305"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250</w:t>
            </w:r>
          </w:p>
        </w:tc>
      </w:tr>
      <w:tr w:rsidR="00184855" w:rsidRPr="00184855" w14:paraId="2801E9D5" w14:textId="77777777" w:rsidTr="00770415">
        <w:tc>
          <w:tcPr>
            <w:tcW w:w="4320" w:type="dxa"/>
            <w:shd w:val="clear" w:color="auto" w:fill="FCE4D6"/>
          </w:tcPr>
          <w:p w14:paraId="00BDB7B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Total Fixed Costs</w:t>
            </w:r>
          </w:p>
        </w:tc>
        <w:tc>
          <w:tcPr>
            <w:tcW w:w="4320" w:type="dxa"/>
            <w:shd w:val="clear" w:color="auto" w:fill="FCE4D6"/>
          </w:tcPr>
          <w:p w14:paraId="093DEEE1"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9,600</w:t>
            </w:r>
          </w:p>
        </w:tc>
      </w:tr>
    </w:tbl>
    <w:p w14:paraId="6C746947" w14:textId="77777777" w:rsidR="00184855" w:rsidRPr="00184855" w:rsidRDefault="00184855" w:rsidP="00184855">
      <w:pPr>
        <w:spacing w:after="182" w:line="259" w:lineRule="auto"/>
        <w:ind w:left="-5"/>
        <w:rPr>
          <w:rFonts w:ascii="Arial" w:hAnsi="Arial" w:cs="Arial"/>
          <w:b/>
          <w:bCs/>
          <w:lang w:val="en-US"/>
        </w:rPr>
      </w:pPr>
    </w:p>
    <w:p w14:paraId="0B714C3F" w14:textId="77777777" w:rsidR="00184855" w:rsidRPr="00184855" w:rsidRDefault="00184855" w:rsidP="00184855">
      <w:pPr>
        <w:spacing w:after="182" w:line="259" w:lineRule="auto"/>
        <w:ind w:left="-5"/>
        <w:rPr>
          <w:rFonts w:ascii="Arial" w:hAnsi="Arial" w:cs="Arial"/>
          <w:b/>
          <w:bCs/>
          <w:lang w:val="en-US"/>
        </w:rPr>
      </w:pPr>
    </w:p>
    <w:p w14:paraId="76AD56C0" w14:textId="77777777" w:rsidR="00184855" w:rsidRPr="00184855" w:rsidRDefault="00184855" w:rsidP="00184855">
      <w:pPr>
        <w:spacing w:after="182" w:line="259" w:lineRule="auto"/>
        <w:ind w:left="-5"/>
        <w:rPr>
          <w:rFonts w:ascii="Arial" w:hAnsi="Arial" w:cs="Arial"/>
          <w:b/>
          <w:bCs/>
          <w:lang w:val="en-US"/>
        </w:rPr>
      </w:pPr>
    </w:p>
    <w:p w14:paraId="1DFAE7ED" w14:textId="77777777" w:rsidR="00184855" w:rsidRPr="00184855" w:rsidRDefault="00184855" w:rsidP="00184855">
      <w:pPr>
        <w:spacing w:after="182" w:line="259" w:lineRule="auto"/>
        <w:ind w:left="-5"/>
        <w:rPr>
          <w:rFonts w:ascii="Arial" w:hAnsi="Arial" w:cs="Arial"/>
          <w:b/>
          <w:bCs/>
          <w:lang w:val="en-US"/>
        </w:rPr>
      </w:pPr>
    </w:p>
    <w:p w14:paraId="74AFDF40" w14:textId="77777777" w:rsidR="00184855" w:rsidRPr="00184855" w:rsidRDefault="00184855" w:rsidP="00184855">
      <w:pPr>
        <w:spacing w:after="182" w:line="259" w:lineRule="auto"/>
        <w:ind w:left="-5"/>
        <w:rPr>
          <w:rFonts w:ascii="Arial" w:hAnsi="Arial" w:cs="Arial"/>
          <w:b/>
          <w:bCs/>
          <w:lang w:val="en-US"/>
        </w:rPr>
      </w:pPr>
    </w:p>
    <w:p w14:paraId="671AB432" w14:textId="77777777" w:rsidR="00184855" w:rsidRDefault="00184855" w:rsidP="00184855">
      <w:pPr>
        <w:spacing w:after="182" w:line="259" w:lineRule="auto"/>
        <w:ind w:left="0" w:firstLine="0"/>
        <w:rPr>
          <w:rFonts w:ascii="Arial" w:hAnsi="Arial" w:cs="Arial"/>
          <w:b/>
          <w:bCs/>
          <w:lang w:val="en-US"/>
        </w:rPr>
      </w:pPr>
    </w:p>
    <w:p w14:paraId="6FDA6752" w14:textId="77777777" w:rsidR="00184855" w:rsidRDefault="00184855" w:rsidP="00184855">
      <w:pPr>
        <w:spacing w:after="182" w:line="259" w:lineRule="auto"/>
        <w:ind w:left="-5"/>
        <w:rPr>
          <w:rFonts w:ascii="Arial" w:hAnsi="Arial" w:cs="Arial"/>
          <w:b/>
          <w:bCs/>
          <w:lang w:val="en-US"/>
        </w:rPr>
      </w:pPr>
    </w:p>
    <w:p w14:paraId="48F7C9A2" w14:textId="067FCCA4" w:rsidR="00184855" w:rsidRPr="00184855" w:rsidRDefault="00184855" w:rsidP="00184855">
      <w:pPr>
        <w:spacing w:after="182" w:line="259" w:lineRule="auto"/>
        <w:ind w:left="-5"/>
        <w:rPr>
          <w:rFonts w:ascii="Arial" w:hAnsi="Arial" w:cs="Arial"/>
          <w:b/>
          <w:bCs/>
          <w:lang w:val="en-US"/>
        </w:rPr>
      </w:pPr>
      <w:r w:rsidRPr="00184855">
        <w:rPr>
          <w:rFonts w:ascii="Arial" w:hAnsi="Arial" w:cs="Arial"/>
          <w:b/>
          <w:bCs/>
          <w:lang w:val="en-US"/>
        </w:rPr>
        <w:t>3. Variable Costs (Monthly)</w:t>
      </w:r>
    </w:p>
    <w:tbl>
      <w:tblPr>
        <w:tblW w:w="0" w:type="auto"/>
        <w:tblLook w:val="04A0" w:firstRow="1" w:lastRow="0" w:firstColumn="1" w:lastColumn="0" w:noHBand="0" w:noVBand="1"/>
      </w:tblPr>
      <w:tblGrid>
        <w:gridCol w:w="1389"/>
        <w:gridCol w:w="1234"/>
        <w:gridCol w:w="1234"/>
        <w:gridCol w:w="1234"/>
        <w:gridCol w:w="1234"/>
        <w:gridCol w:w="1234"/>
        <w:gridCol w:w="1234"/>
      </w:tblGrid>
      <w:tr w:rsidR="00184855" w:rsidRPr="00184855" w14:paraId="59BBCC9D" w14:textId="77777777" w:rsidTr="00770415">
        <w:tc>
          <w:tcPr>
            <w:tcW w:w="1234" w:type="dxa"/>
            <w:shd w:val="clear" w:color="auto" w:fill="BDD7EE"/>
          </w:tcPr>
          <w:p w14:paraId="64FF1F3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Variable Cost</w:t>
            </w:r>
          </w:p>
        </w:tc>
        <w:tc>
          <w:tcPr>
            <w:tcW w:w="1234" w:type="dxa"/>
            <w:shd w:val="clear" w:color="auto" w:fill="BDD7EE"/>
          </w:tcPr>
          <w:p w14:paraId="2A5E941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Jan</w:t>
            </w:r>
          </w:p>
        </w:tc>
        <w:tc>
          <w:tcPr>
            <w:tcW w:w="1234" w:type="dxa"/>
            <w:shd w:val="clear" w:color="auto" w:fill="BDD7EE"/>
          </w:tcPr>
          <w:p w14:paraId="09643F41"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Feb</w:t>
            </w:r>
          </w:p>
        </w:tc>
        <w:tc>
          <w:tcPr>
            <w:tcW w:w="1234" w:type="dxa"/>
            <w:shd w:val="clear" w:color="auto" w:fill="BDD7EE"/>
          </w:tcPr>
          <w:p w14:paraId="65DB4E9E"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Mar</w:t>
            </w:r>
          </w:p>
        </w:tc>
        <w:tc>
          <w:tcPr>
            <w:tcW w:w="1234" w:type="dxa"/>
            <w:shd w:val="clear" w:color="auto" w:fill="BDD7EE"/>
          </w:tcPr>
          <w:p w14:paraId="2963F178"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Apr</w:t>
            </w:r>
          </w:p>
        </w:tc>
        <w:tc>
          <w:tcPr>
            <w:tcW w:w="1234" w:type="dxa"/>
            <w:shd w:val="clear" w:color="auto" w:fill="BDD7EE"/>
          </w:tcPr>
          <w:p w14:paraId="7A335BE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May</w:t>
            </w:r>
          </w:p>
        </w:tc>
        <w:tc>
          <w:tcPr>
            <w:tcW w:w="1234" w:type="dxa"/>
            <w:shd w:val="clear" w:color="auto" w:fill="BDD7EE"/>
          </w:tcPr>
          <w:p w14:paraId="1F59F94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Jun</w:t>
            </w:r>
          </w:p>
        </w:tc>
      </w:tr>
      <w:tr w:rsidR="00184855" w:rsidRPr="00184855" w14:paraId="52F7BC00" w14:textId="77777777" w:rsidTr="00770415">
        <w:tc>
          <w:tcPr>
            <w:tcW w:w="1234" w:type="dxa"/>
            <w:shd w:val="clear" w:color="auto" w:fill="E9F2FB"/>
          </w:tcPr>
          <w:p w14:paraId="14A57E0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Ingredients / Stock</w:t>
            </w:r>
          </w:p>
        </w:tc>
        <w:tc>
          <w:tcPr>
            <w:tcW w:w="1234" w:type="dxa"/>
            <w:shd w:val="clear" w:color="auto" w:fill="E9F2FB"/>
          </w:tcPr>
          <w:p w14:paraId="2BDF8D1C"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3,000</w:t>
            </w:r>
          </w:p>
        </w:tc>
        <w:tc>
          <w:tcPr>
            <w:tcW w:w="1234" w:type="dxa"/>
            <w:shd w:val="clear" w:color="auto" w:fill="E9F2FB"/>
          </w:tcPr>
          <w:p w14:paraId="3A352D1C"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3,000</w:t>
            </w:r>
          </w:p>
        </w:tc>
        <w:tc>
          <w:tcPr>
            <w:tcW w:w="1234" w:type="dxa"/>
            <w:shd w:val="clear" w:color="auto" w:fill="E9F2FB"/>
          </w:tcPr>
          <w:p w14:paraId="25105F05"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3,500</w:t>
            </w:r>
          </w:p>
        </w:tc>
        <w:tc>
          <w:tcPr>
            <w:tcW w:w="1234" w:type="dxa"/>
            <w:shd w:val="clear" w:color="auto" w:fill="E9F2FB"/>
          </w:tcPr>
          <w:p w14:paraId="001A001D"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3,500</w:t>
            </w:r>
          </w:p>
        </w:tc>
        <w:tc>
          <w:tcPr>
            <w:tcW w:w="1234" w:type="dxa"/>
            <w:shd w:val="clear" w:color="auto" w:fill="E9F2FB"/>
          </w:tcPr>
          <w:p w14:paraId="0082FBFB"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3,800</w:t>
            </w:r>
          </w:p>
        </w:tc>
        <w:tc>
          <w:tcPr>
            <w:tcW w:w="1234" w:type="dxa"/>
            <w:shd w:val="clear" w:color="auto" w:fill="E9F2FB"/>
          </w:tcPr>
          <w:p w14:paraId="3C097C7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4,000</w:t>
            </w:r>
          </w:p>
        </w:tc>
      </w:tr>
      <w:tr w:rsidR="00184855" w:rsidRPr="00184855" w14:paraId="62ACCFD1" w14:textId="77777777" w:rsidTr="00770415">
        <w:tc>
          <w:tcPr>
            <w:tcW w:w="1234" w:type="dxa"/>
            <w:shd w:val="clear" w:color="auto" w:fill="FFFFFF"/>
          </w:tcPr>
          <w:p w14:paraId="04F432BB"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Packaging</w:t>
            </w:r>
          </w:p>
        </w:tc>
        <w:tc>
          <w:tcPr>
            <w:tcW w:w="1234" w:type="dxa"/>
            <w:shd w:val="clear" w:color="auto" w:fill="FFFFFF"/>
          </w:tcPr>
          <w:p w14:paraId="274AE48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300</w:t>
            </w:r>
          </w:p>
        </w:tc>
        <w:tc>
          <w:tcPr>
            <w:tcW w:w="1234" w:type="dxa"/>
            <w:shd w:val="clear" w:color="auto" w:fill="FFFFFF"/>
          </w:tcPr>
          <w:p w14:paraId="7F2E22D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300</w:t>
            </w:r>
          </w:p>
        </w:tc>
        <w:tc>
          <w:tcPr>
            <w:tcW w:w="1234" w:type="dxa"/>
            <w:shd w:val="clear" w:color="auto" w:fill="FFFFFF"/>
          </w:tcPr>
          <w:p w14:paraId="27FCD3AD"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350</w:t>
            </w:r>
          </w:p>
        </w:tc>
        <w:tc>
          <w:tcPr>
            <w:tcW w:w="1234" w:type="dxa"/>
            <w:shd w:val="clear" w:color="auto" w:fill="FFFFFF"/>
          </w:tcPr>
          <w:p w14:paraId="295167B2"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400</w:t>
            </w:r>
          </w:p>
        </w:tc>
        <w:tc>
          <w:tcPr>
            <w:tcW w:w="1234" w:type="dxa"/>
            <w:shd w:val="clear" w:color="auto" w:fill="FFFFFF"/>
          </w:tcPr>
          <w:p w14:paraId="3303D4F5"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400</w:t>
            </w:r>
          </w:p>
        </w:tc>
        <w:tc>
          <w:tcPr>
            <w:tcW w:w="1234" w:type="dxa"/>
            <w:shd w:val="clear" w:color="auto" w:fill="FFFFFF"/>
          </w:tcPr>
          <w:p w14:paraId="350D84C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450</w:t>
            </w:r>
          </w:p>
        </w:tc>
      </w:tr>
      <w:tr w:rsidR="00184855" w:rsidRPr="00184855" w14:paraId="39F49E2B" w14:textId="77777777" w:rsidTr="00770415">
        <w:tc>
          <w:tcPr>
            <w:tcW w:w="1234" w:type="dxa"/>
            <w:shd w:val="clear" w:color="auto" w:fill="E9F2FB"/>
          </w:tcPr>
          <w:p w14:paraId="1AAD5DDE"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Cleaning &amp; Supplies</w:t>
            </w:r>
          </w:p>
        </w:tc>
        <w:tc>
          <w:tcPr>
            <w:tcW w:w="1234" w:type="dxa"/>
            <w:shd w:val="clear" w:color="auto" w:fill="E9F2FB"/>
          </w:tcPr>
          <w:p w14:paraId="07F6D86E"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150</w:t>
            </w:r>
          </w:p>
        </w:tc>
        <w:tc>
          <w:tcPr>
            <w:tcW w:w="1234" w:type="dxa"/>
            <w:shd w:val="clear" w:color="auto" w:fill="E9F2FB"/>
          </w:tcPr>
          <w:p w14:paraId="23D9B214"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150</w:t>
            </w:r>
          </w:p>
        </w:tc>
        <w:tc>
          <w:tcPr>
            <w:tcW w:w="1234" w:type="dxa"/>
            <w:shd w:val="clear" w:color="auto" w:fill="E9F2FB"/>
          </w:tcPr>
          <w:p w14:paraId="719172FE"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200</w:t>
            </w:r>
          </w:p>
        </w:tc>
        <w:tc>
          <w:tcPr>
            <w:tcW w:w="1234" w:type="dxa"/>
            <w:shd w:val="clear" w:color="auto" w:fill="E9F2FB"/>
          </w:tcPr>
          <w:p w14:paraId="73F57048"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200</w:t>
            </w:r>
          </w:p>
        </w:tc>
        <w:tc>
          <w:tcPr>
            <w:tcW w:w="1234" w:type="dxa"/>
            <w:shd w:val="clear" w:color="auto" w:fill="E9F2FB"/>
          </w:tcPr>
          <w:p w14:paraId="29E17DA8"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250</w:t>
            </w:r>
          </w:p>
        </w:tc>
        <w:tc>
          <w:tcPr>
            <w:tcW w:w="1234" w:type="dxa"/>
            <w:shd w:val="clear" w:color="auto" w:fill="E9F2FB"/>
          </w:tcPr>
          <w:p w14:paraId="4A9E677A"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300</w:t>
            </w:r>
          </w:p>
        </w:tc>
      </w:tr>
      <w:tr w:rsidR="00184855" w:rsidRPr="00184855" w14:paraId="5C92E751" w14:textId="77777777" w:rsidTr="00770415">
        <w:tc>
          <w:tcPr>
            <w:tcW w:w="1234" w:type="dxa"/>
            <w:shd w:val="clear" w:color="auto" w:fill="FFFFFF"/>
          </w:tcPr>
          <w:p w14:paraId="7864B235"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Total Variable Cost</w:t>
            </w:r>
          </w:p>
        </w:tc>
        <w:tc>
          <w:tcPr>
            <w:tcW w:w="1234" w:type="dxa"/>
            <w:shd w:val="clear" w:color="auto" w:fill="FFFFFF"/>
          </w:tcPr>
          <w:p w14:paraId="4A158C3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3,450</w:t>
            </w:r>
          </w:p>
        </w:tc>
        <w:tc>
          <w:tcPr>
            <w:tcW w:w="1234" w:type="dxa"/>
            <w:shd w:val="clear" w:color="auto" w:fill="FFFFFF"/>
          </w:tcPr>
          <w:p w14:paraId="37B2236E"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3,450</w:t>
            </w:r>
          </w:p>
        </w:tc>
        <w:tc>
          <w:tcPr>
            <w:tcW w:w="1234" w:type="dxa"/>
            <w:shd w:val="clear" w:color="auto" w:fill="FFFFFF"/>
          </w:tcPr>
          <w:p w14:paraId="480604E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4,050</w:t>
            </w:r>
          </w:p>
        </w:tc>
        <w:tc>
          <w:tcPr>
            <w:tcW w:w="1234" w:type="dxa"/>
            <w:shd w:val="clear" w:color="auto" w:fill="FFFFFF"/>
          </w:tcPr>
          <w:p w14:paraId="29F813BA"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4,100</w:t>
            </w:r>
          </w:p>
        </w:tc>
        <w:tc>
          <w:tcPr>
            <w:tcW w:w="1234" w:type="dxa"/>
            <w:shd w:val="clear" w:color="auto" w:fill="FFFFFF"/>
          </w:tcPr>
          <w:p w14:paraId="2D19845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4,450</w:t>
            </w:r>
          </w:p>
        </w:tc>
        <w:tc>
          <w:tcPr>
            <w:tcW w:w="1234" w:type="dxa"/>
            <w:shd w:val="clear" w:color="auto" w:fill="FFFFFF"/>
          </w:tcPr>
          <w:p w14:paraId="46F5BE5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4,750</w:t>
            </w:r>
          </w:p>
        </w:tc>
      </w:tr>
    </w:tbl>
    <w:p w14:paraId="0AC0E99E" w14:textId="77777777" w:rsidR="00184855" w:rsidRPr="00184855" w:rsidRDefault="00184855" w:rsidP="00184855">
      <w:pPr>
        <w:spacing w:after="182" w:line="259" w:lineRule="auto"/>
        <w:ind w:left="-5"/>
        <w:rPr>
          <w:rFonts w:ascii="Arial" w:hAnsi="Arial" w:cs="Arial"/>
          <w:b/>
          <w:bCs/>
          <w:lang w:val="en-US"/>
        </w:rPr>
      </w:pPr>
    </w:p>
    <w:p w14:paraId="572D274F" w14:textId="77777777" w:rsidR="00184855" w:rsidRPr="00184855" w:rsidRDefault="00184855" w:rsidP="00184855">
      <w:pPr>
        <w:spacing w:after="182" w:line="259" w:lineRule="auto"/>
        <w:ind w:left="-5"/>
        <w:rPr>
          <w:rFonts w:ascii="Arial" w:hAnsi="Arial" w:cs="Arial"/>
          <w:b/>
          <w:bCs/>
          <w:lang w:val="en-US"/>
        </w:rPr>
      </w:pPr>
    </w:p>
    <w:p w14:paraId="50EDB36B" w14:textId="77777777" w:rsidR="00184855" w:rsidRPr="00184855" w:rsidRDefault="00184855" w:rsidP="00184855">
      <w:pPr>
        <w:spacing w:after="182" w:line="259" w:lineRule="auto"/>
        <w:ind w:left="-5"/>
        <w:rPr>
          <w:rFonts w:ascii="Arial" w:hAnsi="Arial" w:cs="Arial"/>
          <w:b/>
          <w:bCs/>
          <w:lang w:val="en-US"/>
        </w:rPr>
      </w:pPr>
    </w:p>
    <w:p w14:paraId="5131B15A" w14:textId="77777777" w:rsidR="00184855" w:rsidRPr="00184855" w:rsidRDefault="00184855" w:rsidP="00184855">
      <w:pPr>
        <w:spacing w:after="182" w:line="259" w:lineRule="auto"/>
        <w:ind w:left="-5"/>
        <w:rPr>
          <w:rFonts w:ascii="Arial" w:hAnsi="Arial" w:cs="Arial"/>
          <w:b/>
          <w:bCs/>
          <w:lang w:val="en-US"/>
        </w:rPr>
      </w:pPr>
    </w:p>
    <w:p w14:paraId="5B8C2BEA" w14:textId="77777777" w:rsidR="00184855" w:rsidRPr="00184855" w:rsidRDefault="00184855" w:rsidP="00184855">
      <w:pPr>
        <w:spacing w:after="182" w:line="259" w:lineRule="auto"/>
        <w:ind w:left="-5"/>
        <w:rPr>
          <w:rFonts w:ascii="Arial" w:hAnsi="Arial" w:cs="Arial"/>
          <w:b/>
          <w:bCs/>
          <w:lang w:val="en-US"/>
        </w:rPr>
      </w:pPr>
    </w:p>
    <w:p w14:paraId="25CF080D" w14:textId="7A6DA627" w:rsidR="00184855" w:rsidRPr="00184855" w:rsidRDefault="00184855" w:rsidP="00184855">
      <w:pPr>
        <w:spacing w:after="182" w:line="259" w:lineRule="auto"/>
        <w:ind w:left="-5"/>
        <w:rPr>
          <w:rFonts w:ascii="Arial" w:hAnsi="Arial" w:cs="Arial"/>
          <w:b/>
          <w:bCs/>
          <w:lang w:val="en-US"/>
        </w:rPr>
      </w:pPr>
      <w:r w:rsidRPr="00184855">
        <w:rPr>
          <w:rFonts w:ascii="Arial" w:hAnsi="Arial" w:cs="Arial"/>
          <w:b/>
          <w:bCs/>
          <w:lang w:val="en-US"/>
        </w:rPr>
        <w:t>4. Six-Month Financial Forecast</w:t>
      </w:r>
    </w:p>
    <w:tbl>
      <w:tblPr>
        <w:tblW w:w="0" w:type="auto"/>
        <w:tblLook w:val="04A0" w:firstRow="1" w:lastRow="0" w:firstColumn="1" w:lastColumn="0" w:noHBand="0" w:noVBand="1"/>
      </w:tblPr>
      <w:tblGrid>
        <w:gridCol w:w="1335"/>
        <w:gridCol w:w="1234"/>
        <w:gridCol w:w="1234"/>
        <w:gridCol w:w="1234"/>
        <w:gridCol w:w="1234"/>
        <w:gridCol w:w="1234"/>
        <w:gridCol w:w="1234"/>
      </w:tblGrid>
      <w:tr w:rsidR="00184855" w:rsidRPr="00184855" w14:paraId="4F987E70" w14:textId="77777777" w:rsidTr="00770415">
        <w:tc>
          <w:tcPr>
            <w:tcW w:w="1234" w:type="dxa"/>
            <w:shd w:val="clear" w:color="auto" w:fill="9DC3E6"/>
          </w:tcPr>
          <w:p w14:paraId="1274904D"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Variable Cost</w:t>
            </w:r>
          </w:p>
        </w:tc>
        <w:tc>
          <w:tcPr>
            <w:tcW w:w="1234" w:type="dxa"/>
            <w:shd w:val="clear" w:color="auto" w:fill="9DC3E6"/>
          </w:tcPr>
          <w:p w14:paraId="1CD08895"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Jan</w:t>
            </w:r>
          </w:p>
        </w:tc>
        <w:tc>
          <w:tcPr>
            <w:tcW w:w="1234" w:type="dxa"/>
            <w:shd w:val="clear" w:color="auto" w:fill="9DC3E6"/>
          </w:tcPr>
          <w:p w14:paraId="07146EDC"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Feb</w:t>
            </w:r>
          </w:p>
        </w:tc>
        <w:tc>
          <w:tcPr>
            <w:tcW w:w="1234" w:type="dxa"/>
            <w:shd w:val="clear" w:color="auto" w:fill="9DC3E6"/>
          </w:tcPr>
          <w:p w14:paraId="35EDA046"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Mar</w:t>
            </w:r>
          </w:p>
        </w:tc>
        <w:tc>
          <w:tcPr>
            <w:tcW w:w="1234" w:type="dxa"/>
            <w:shd w:val="clear" w:color="auto" w:fill="9DC3E6"/>
          </w:tcPr>
          <w:p w14:paraId="782A79AA"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Apr</w:t>
            </w:r>
          </w:p>
        </w:tc>
        <w:tc>
          <w:tcPr>
            <w:tcW w:w="1234" w:type="dxa"/>
            <w:shd w:val="clear" w:color="auto" w:fill="9DC3E6"/>
          </w:tcPr>
          <w:p w14:paraId="108A5F9A"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May</w:t>
            </w:r>
          </w:p>
        </w:tc>
        <w:tc>
          <w:tcPr>
            <w:tcW w:w="1234" w:type="dxa"/>
            <w:shd w:val="clear" w:color="auto" w:fill="9DC3E6"/>
          </w:tcPr>
          <w:p w14:paraId="27825F8D"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Jun</w:t>
            </w:r>
          </w:p>
        </w:tc>
      </w:tr>
      <w:tr w:rsidR="00184855" w:rsidRPr="00184855" w14:paraId="6B50E0D8" w14:textId="77777777" w:rsidTr="00770415">
        <w:tc>
          <w:tcPr>
            <w:tcW w:w="1234" w:type="dxa"/>
            <w:shd w:val="clear" w:color="auto" w:fill="FFF2CC"/>
          </w:tcPr>
          <w:p w14:paraId="28375CD7"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Revenue</w:t>
            </w:r>
          </w:p>
        </w:tc>
        <w:tc>
          <w:tcPr>
            <w:tcW w:w="1234" w:type="dxa"/>
            <w:shd w:val="clear" w:color="auto" w:fill="FFF2CC"/>
          </w:tcPr>
          <w:p w14:paraId="6EF168E3"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16,200</w:t>
            </w:r>
          </w:p>
        </w:tc>
        <w:tc>
          <w:tcPr>
            <w:tcW w:w="1234" w:type="dxa"/>
            <w:shd w:val="clear" w:color="auto" w:fill="FFF2CC"/>
          </w:tcPr>
          <w:p w14:paraId="3E51C2ED"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16,200</w:t>
            </w:r>
          </w:p>
        </w:tc>
        <w:tc>
          <w:tcPr>
            <w:tcW w:w="1234" w:type="dxa"/>
            <w:shd w:val="clear" w:color="auto" w:fill="FFF2CC"/>
          </w:tcPr>
          <w:p w14:paraId="61AFDEAE"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21,600</w:t>
            </w:r>
          </w:p>
        </w:tc>
        <w:tc>
          <w:tcPr>
            <w:tcW w:w="1234" w:type="dxa"/>
            <w:shd w:val="clear" w:color="auto" w:fill="FFF2CC"/>
          </w:tcPr>
          <w:p w14:paraId="32FE983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21,600</w:t>
            </w:r>
          </w:p>
        </w:tc>
        <w:tc>
          <w:tcPr>
            <w:tcW w:w="1234" w:type="dxa"/>
            <w:shd w:val="clear" w:color="auto" w:fill="FFF2CC"/>
          </w:tcPr>
          <w:p w14:paraId="6C228278"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25,200</w:t>
            </w:r>
          </w:p>
        </w:tc>
        <w:tc>
          <w:tcPr>
            <w:tcW w:w="1234" w:type="dxa"/>
            <w:shd w:val="clear" w:color="auto" w:fill="FFF2CC"/>
          </w:tcPr>
          <w:p w14:paraId="02F4258A"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25,200</w:t>
            </w:r>
          </w:p>
        </w:tc>
      </w:tr>
      <w:tr w:rsidR="00184855" w:rsidRPr="00184855" w14:paraId="70DB710D" w14:textId="77777777" w:rsidTr="00770415">
        <w:tc>
          <w:tcPr>
            <w:tcW w:w="1234" w:type="dxa"/>
            <w:shd w:val="clear" w:color="auto" w:fill="F2F2F2"/>
          </w:tcPr>
          <w:p w14:paraId="18CEA3C7"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Fixed Costs</w:t>
            </w:r>
          </w:p>
        </w:tc>
        <w:tc>
          <w:tcPr>
            <w:tcW w:w="1234" w:type="dxa"/>
            <w:shd w:val="clear" w:color="auto" w:fill="F2F2F2"/>
          </w:tcPr>
          <w:p w14:paraId="4A6DC383"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9,600</w:t>
            </w:r>
          </w:p>
        </w:tc>
        <w:tc>
          <w:tcPr>
            <w:tcW w:w="1234" w:type="dxa"/>
            <w:shd w:val="clear" w:color="auto" w:fill="F2F2F2"/>
          </w:tcPr>
          <w:p w14:paraId="6FF2579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9,600</w:t>
            </w:r>
          </w:p>
        </w:tc>
        <w:tc>
          <w:tcPr>
            <w:tcW w:w="1234" w:type="dxa"/>
            <w:shd w:val="clear" w:color="auto" w:fill="F2F2F2"/>
          </w:tcPr>
          <w:p w14:paraId="3F176EB6"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9,600</w:t>
            </w:r>
          </w:p>
        </w:tc>
        <w:tc>
          <w:tcPr>
            <w:tcW w:w="1234" w:type="dxa"/>
            <w:shd w:val="clear" w:color="auto" w:fill="F2F2F2"/>
          </w:tcPr>
          <w:p w14:paraId="00FF05C7"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9,600</w:t>
            </w:r>
          </w:p>
        </w:tc>
        <w:tc>
          <w:tcPr>
            <w:tcW w:w="1234" w:type="dxa"/>
            <w:shd w:val="clear" w:color="auto" w:fill="F2F2F2"/>
          </w:tcPr>
          <w:p w14:paraId="528D459C"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9,600</w:t>
            </w:r>
          </w:p>
        </w:tc>
        <w:tc>
          <w:tcPr>
            <w:tcW w:w="1234" w:type="dxa"/>
            <w:shd w:val="clear" w:color="auto" w:fill="F2F2F2"/>
          </w:tcPr>
          <w:p w14:paraId="10B452DC"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9,600</w:t>
            </w:r>
          </w:p>
        </w:tc>
      </w:tr>
      <w:tr w:rsidR="00184855" w:rsidRPr="00184855" w14:paraId="3887994D" w14:textId="77777777" w:rsidTr="00770415">
        <w:tc>
          <w:tcPr>
            <w:tcW w:w="1234" w:type="dxa"/>
            <w:shd w:val="clear" w:color="auto" w:fill="E2EFDA"/>
          </w:tcPr>
          <w:p w14:paraId="2D8CE33B"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Variable Costs</w:t>
            </w:r>
          </w:p>
        </w:tc>
        <w:tc>
          <w:tcPr>
            <w:tcW w:w="1234" w:type="dxa"/>
            <w:shd w:val="clear" w:color="auto" w:fill="E2EFDA"/>
          </w:tcPr>
          <w:p w14:paraId="10F60A4E"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3,450</w:t>
            </w:r>
          </w:p>
        </w:tc>
        <w:tc>
          <w:tcPr>
            <w:tcW w:w="1234" w:type="dxa"/>
            <w:shd w:val="clear" w:color="auto" w:fill="E2EFDA"/>
          </w:tcPr>
          <w:p w14:paraId="49F60AD5"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3,450</w:t>
            </w:r>
          </w:p>
        </w:tc>
        <w:tc>
          <w:tcPr>
            <w:tcW w:w="1234" w:type="dxa"/>
            <w:shd w:val="clear" w:color="auto" w:fill="E2EFDA"/>
          </w:tcPr>
          <w:p w14:paraId="7F0A6591"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4,050</w:t>
            </w:r>
          </w:p>
        </w:tc>
        <w:tc>
          <w:tcPr>
            <w:tcW w:w="1234" w:type="dxa"/>
            <w:shd w:val="clear" w:color="auto" w:fill="E2EFDA"/>
          </w:tcPr>
          <w:p w14:paraId="4CE763DC"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4,100</w:t>
            </w:r>
          </w:p>
        </w:tc>
        <w:tc>
          <w:tcPr>
            <w:tcW w:w="1234" w:type="dxa"/>
            <w:shd w:val="clear" w:color="auto" w:fill="E2EFDA"/>
          </w:tcPr>
          <w:p w14:paraId="63EED63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4,450</w:t>
            </w:r>
          </w:p>
        </w:tc>
        <w:tc>
          <w:tcPr>
            <w:tcW w:w="1234" w:type="dxa"/>
            <w:shd w:val="clear" w:color="auto" w:fill="E2EFDA"/>
          </w:tcPr>
          <w:p w14:paraId="5C9E1B3B"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4,750</w:t>
            </w:r>
          </w:p>
        </w:tc>
      </w:tr>
      <w:tr w:rsidR="00184855" w:rsidRPr="00184855" w14:paraId="2B0750ED" w14:textId="77777777" w:rsidTr="00770415">
        <w:tc>
          <w:tcPr>
            <w:tcW w:w="1234" w:type="dxa"/>
            <w:shd w:val="clear" w:color="auto" w:fill="FCE4D6"/>
          </w:tcPr>
          <w:p w14:paraId="4510E3E8"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Total Cost</w:t>
            </w:r>
          </w:p>
        </w:tc>
        <w:tc>
          <w:tcPr>
            <w:tcW w:w="1234" w:type="dxa"/>
            <w:shd w:val="clear" w:color="auto" w:fill="FCE4D6"/>
          </w:tcPr>
          <w:p w14:paraId="34041951"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13,050</w:t>
            </w:r>
          </w:p>
        </w:tc>
        <w:tc>
          <w:tcPr>
            <w:tcW w:w="1234" w:type="dxa"/>
            <w:shd w:val="clear" w:color="auto" w:fill="FCE4D6"/>
          </w:tcPr>
          <w:p w14:paraId="1C4C10B2"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13,050</w:t>
            </w:r>
          </w:p>
        </w:tc>
        <w:tc>
          <w:tcPr>
            <w:tcW w:w="1234" w:type="dxa"/>
            <w:shd w:val="clear" w:color="auto" w:fill="FCE4D6"/>
          </w:tcPr>
          <w:p w14:paraId="2D292F18"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13,650</w:t>
            </w:r>
          </w:p>
        </w:tc>
        <w:tc>
          <w:tcPr>
            <w:tcW w:w="1234" w:type="dxa"/>
            <w:shd w:val="clear" w:color="auto" w:fill="FCE4D6"/>
          </w:tcPr>
          <w:p w14:paraId="20006890"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13,700</w:t>
            </w:r>
          </w:p>
        </w:tc>
        <w:tc>
          <w:tcPr>
            <w:tcW w:w="1234" w:type="dxa"/>
            <w:shd w:val="clear" w:color="auto" w:fill="FCE4D6"/>
          </w:tcPr>
          <w:p w14:paraId="4AB822AB"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14,050</w:t>
            </w:r>
          </w:p>
        </w:tc>
        <w:tc>
          <w:tcPr>
            <w:tcW w:w="1234" w:type="dxa"/>
            <w:shd w:val="clear" w:color="auto" w:fill="FCE4D6"/>
          </w:tcPr>
          <w:p w14:paraId="1516E978"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14,350</w:t>
            </w:r>
          </w:p>
        </w:tc>
      </w:tr>
      <w:tr w:rsidR="00184855" w:rsidRPr="00184855" w14:paraId="18E67071" w14:textId="77777777" w:rsidTr="00770415">
        <w:tc>
          <w:tcPr>
            <w:tcW w:w="1234" w:type="dxa"/>
            <w:shd w:val="clear" w:color="auto" w:fill="C6E0B4"/>
          </w:tcPr>
          <w:p w14:paraId="52B84DA4"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Profit/Loss</w:t>
            </w:r>
          </w:p>
        </w:tc>
        <w:tc>
          <w:tcPr>
            <w:tcW w:w="1234" w:type="dxa"/>
            <w:shd w:val="clear" w:color="auto" w:fill="C6E0B4"/>
          </w:tcPr>
          <w:p w14:paraId="0387799A"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3,150</w:t>
            </w:r>
          </w:p>
        </w:tc>
        <w:tc>
          <w:tcPr>
            <w:tcW w:w="1234" w:type="dxa"/>
            <w:shd w:val="clear" w:color="auto" w:fill="C6E0B4"/>
          </w:tcPr>
          <w:p w14:paraId="7F50C76F"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3,150</w:t>
            </w:r>
          </w:p>
        </w:tc>
        <w:tc>
          <w:tcPr>
            <w:tcW w:w="1234" w:type="dxa"/>
            <w:shd w:val="clear" w:color="auto" w:fill="C6E0B4"/>
          </w:tcPr>
          <w:p w14:paraId="58FFD9E5"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7,950</w:t>
            </w:r>
          </w:p>
        </w:tc>
        <w:tc>
          <w:tcPr>
            <w:tcW w:w="1234" w:type="dxa"/>
            <w:shd w:val="clear" w:color="auto" w:fill="C6E0B4"/>
          </w:tcPr>
          <w:p w14:paraId="6A5707AC"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7,900</w:t>
            </w:r>
          </w:p>
        </w:tc>
        <w:tc>
          <w:tcPr>
            <w:tcW w:w="1234" w:type="dxa"/>
            <w:shd w:val="clear" w:color="auto" w:fill="C6E0B4"/>
          </w:tcPr>
          <w:p w14:paraId="27CE3763"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11,150</w:t>
            </w:r>
          </w:p>
        </w:tc>
        <w:tc>
          <w:tcPr>
            <w:tcW w:w="1234" w:type="dxa"/>
            <w:shd w:val="clear" w:color="auto" w:fill="C6E0B4"/>
          </w:tcPr>
          <w:p w14:paraId="2D2FAC01"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10,850</w:t>
            </w:r>
          </w:p>
        </w:tc>
      </w:tr>
    </w:tbl>
    <w:p w14:paraId="5B745CDE" w14:textId="77777777" w:rsidR="00184855" w:rsidRPr="00184855" w:rsidRDefault="00184855" w:rsidP="00184855">
      <w:pPr>
        <w:spacing w:after="182" w:line="259" w:lineRule="auto"/>
        <w:ind w:left="-5"/>
        <w:rPr>
          <w:rFonts w:ascii="Arial" w:hAnsi="Arial" w:cs="Arial"/>
          <w:b/>
          <w:bCs/>
          <w:lang w:val="en-US"/>
        </w:rPr>
      </w:pPr>
    </w:p>
    <w:p w14:paraId="126C853B" w14:textId="77777777" w:rsidR="00184855" w:rsidRPr="00184855" w:rsidRDefault="00184855" w:rsidP="00184855">
      <w:pPr>
        <w:spacing w:after="182" w:line="259" w:lineRule="auto"/>
        <w:ind w:left="-5"/>
        <w:rPr>
          <w:rFonts w:ascii="Arial" w:hAnsi="Arial" w:cs="Arial"/>
          <w:b/>
          <w:bCs/>
          <w:lang w:val="en-US"/>
        </w:rPr>
      </w:pPr>
    </w:p>
    <w:p w14:paraId="2EE18AF9" w14:textId="77777777" w:rsidR="00184855" w:rsidRPr="00184855" w:rsidRDefault="00184855" w:rsidP="00184855">
      <w:pPr>
        <w:spacing w:after="182" w:line="259" w:lineRule="auto"/>
        <w:ind w:left="-5"/>
        <w:rPr>
          <w:rFonts w:ascii="Arial" w:hAnsi="Arial" w:cs="Arial"/>
          <w:b/>
          <w:bCs/>
          <w:lang w:val="en-US"/>
        </w:rPr>
      </w:pPr>
    </w:p>
    <w:p w14:paraId="1A1B84DF" w14:textId="1026784B" w:rsidR="00184855" w:rsidRPr="00184855" w:rsidRDefault="00184855" w:rsidP="00184855">
      <w:pPr>
        <w:spacing w:after="182" w:line="259" w:lineRule="auto"/>
        <w:ind w:left="-5"/>
        <w:rPr>
          <w:rFonts w:ascii="Arial" w:hAnsi="Arial" w:cs="Arial"/>
          <w:b/>
          <w:bCs/>
          <w:lang w:val="en-US"/>
        </w:rPr>
      </w:pPr>
      <w:r w:rsidRPr="00184855">
        <w:rPr>
          <w:rFonts w:ascii="Arial" w:hAnsi="Arial" w:cs="Arial"/>
          <w:b/>
          <w:bCs/>
          <w:lang w:val="en-US"/>
        </w:rPr>
        <w:t>5. Break-Even Analysis Summary</w:t>
      </w:r>
    </w:p>
    <w:p w14:paraId="2CC518C8"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Break-even customers per month: 821</w:t>
      </w:r>
    </w:p>
    <w:p w14:paraId="20548C39" w14:textId="77777777" w:rsidR="00184855" w:rsidRPr="00184855" w:rsidRDefault="00184855" w:rsidP="00184855">
      <w:pPr>
        <w:spacing w:after="182" w:line="259" w:lineRule="auto"/>
        <w:ind w:left="-5"/>
        <w:rPr>
          <w:rFonts w:ascii="Arial" w:hAnsi="Arial" w:cs="Arial"/>
          <w:lang w:val="en-US"/>
        </w:rPr>
      </w:pPr>
      <w:r w:rsidRPr="00184855">
        <w:rPr>
          <w:rFonts w:ascii="Arial" w:hAnsi="Arial" w:cs="Arial"/>
          <w:lang w:val="en-US"/>
        </w:rPr>
        <w:t>Break-even occurs in Month 1 based on forecasted customer levels.</w:t>
      </w:r>
    </w:p>
    <w:p w14:paraId="03B3FCCB" w14:textId="77777777" w:rsidR="00184855" w:rsidRPr="00184855" w:rsidRDefault="00184855">
      <w:pPr>
        <w:spacing w:after="182" w:line="259" w:lineRule="auto"/>
        <w:ind w:left="-5"/>
        <w:rPr>
          <w:rFonts w:ascii="Arial" w:hAnsi="Arial" w:cs="Arial"/>
        </w:rPr>
      </w:pPr>
    </w:p>
    <w:p w14:paraId="5606DD90" w14:textId="77777777" w:rsidR="00184855" w:rsidRPr="00184855" w:rsidRDefault="00184855">
      <w:pPr>
        <w:pStyle w:val="Heading1"/>
        <w:ind w:left="-5"/>
        <w:rPr>
          <w:rFonts w:ascii="Arial" w:hAnsi="Arial" w:cs="Arial"/>
          <w:b/>
          <w:sz w:val="24"/>
        </w:rPr>
      </w:pPr>
      <w:bookmarkStart w:id="1" w:name="_Toc12846"/>
    </w:p>
    <w:bookmarkEnd w:id="1"/>
    <w:p w14:paraId="3B57FB85" w14:textId="4925DAE4" w:rsidR="00FB075F" w:rsidRPr="00184855" w:rsidRDefault="00FB075F">
      <w:pPr>
        <w:pStyle w:val="Heading1"/>
        <w:ind w:left="-5"/>
        <w:rPr>
          <w:rFonts w:ascii="Arial" w:hAnsi="Arial" w:cs="Arial"/>
          <w:b/>
          <w:sz w:val="24"/>
        </w:rPr>
      </w:pPr>
    </w:p>
    <w:p w14:paraId="4488DE10" w14:textId="77777777" w:rsidR="00184855" w:rsidRPr="004001A8" w:rsidRDefault="00184855" w:rsidP="00184855">
      <w:pPr>
        <w:rPr>
          <w:rFonts w:ascii="Arial" w:hAnsi="Arial" w:cs="Arial"/>
          <w:b/>
          <w:bCs/>
          <w:lang w:val="en-GB" w:eastAsia="en-GB"/>
        </w:rPr>
      </w:pPr>
    </w:p>
    <w:p w14:paraId="3CA1C578" w14:textId="5AF4F4D8" w:rsidR="004001A8" w:rsidRPr="004001A8" w:rsidRDefault="004001A8" w:rsidP="004001A8">
      <w:pPr>
        <w:spacing w:after="183"/>
        <w:ind w:left="0" w:firstLine="0"/>
        <w:rPr>
          <w:rFonts w:asciiTheme="minorHAnsi" w:hAnsiTheme="minorHAnsi" w:cs="Arial"/>
          <w:b/>
          <w:bCs/>
        </w:rPr>
      </w:pPr>
      <w:r w:rsidRPr="004001A8">
        <w:rPr>
          <w:rFonts w:asciiTheme="minorHAnsi" w:hAnsiTheme="minorHAnsi" w:cs="Arial"/>
          <w:b/>
          <w:bCs/>
        </w:rPr>
        <w:t xml:space="preserve">Reference list </w:t>
      </w:r>
    </w:p>
    <w:p w14:paraId="53634C3A" w14:textId="77777777" w:rsidR="004001A8" w:rsidRPr="004001A8" w:rsidRDefault="004001A8" w:rsidP="004001A8">
      <w:pPr>
        <w:spacing w:after="183"/>
        <w:ind w:left="0" w:firstLine="0"/>
        <w:rPr>
          <w:rFonts w:asciiTheme="minorHAnsi" w:hAnsiTheme="minorHAnsi" w:cs="Arial"/>
          <w:b/>
          <w:bCs/>
        </w:rPr>
      </w:pPr>
    </w:p>
    <w:p w14:paraId="0442FE33" w14:textId="77777777" w:rsidR="004001A8" w:rsidRPr="004001A8" w:rsidRDefault="004001A8" w:rsidP="004001A8">
      <w:pPr>
        <w:rPr>
          <w:rFonts w:asciiTheme="minorHAnsi" w:hAnsiTheme="minorHAnsi"/>
          <w:sz w:val="20"/>
          <w:szCs w:val="20"/>
        </w:rPr>
      </w:pPr>
      <w:proofErr w:type="spellStart"/>
      <w:r w:rsidRPr="004001A8">
        <w:rPr>
          <w:rFonts w:asciiTheme="minorHAnsi" w:hAnsiTheme="minorHAnsi"/>
          <w:sz w:val="20"/>
          <w:szCs w:val="20"/>
        </w:rPr>
        <w:t>Atrill</w:t>
      </w:r>
      <w:proofErr w:type="spellEnd"/>
      <w:r w:rsidRPr="004001A8">
        <w:rPr>
          <w:rFonts w:asciiTheme="minorHAnsi" w:hAnsiTheme="minorHAnsi"/>
          <w:sz w:val="20"/>
          <w:szCs w:val="20"/>
        </w:rPr>
        <w:t>, P. and McLaney, E., 2017. Accounting and Finance for Non-Specialists. 11th ed. Harlow: Pearson.</w:t>
      </w:r>
    </w:p>
    <w:p w14:paraId="191EA4F9"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Baines, P., Fill, C. and Page, K., 2013. Essentials of Marketing. Oxford: Oxford University Press.</w:t>
      </w:r>
    </w:p>
    <w:p w14:paraId="47ABB202"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Davis, B., Lockwood, A. and Stone, S., 2018. Food and Beverage Management. 6th ed. London: Routledge.</w:t>
      </w:r>
    </w:p>
    <w:p w14:paraId="20D8D07E"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Drury, C., 2015. Management and Cost Accounting. 9th ed. Andover: Cengage Learning.</w:t>
      </w:r>
    </w:p>
    <w:p w14:paraId="38C33C7A"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lastRenderedPageBreak/>
        <w:t>Elkington, J., 1999. Cannibals with Forks: The Triple Bottom Line of 21st Century Business. Oxford: Capstone Publishing.</w:t>
      </w:r>
    </w:p>
    <w:p w14:paraId="34F3F1D5"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Gillespie, A., 2011. Foundations of Economics. Oxford: Oxford University Press.</w:t>
      </w:r>
    </w:p>
    <w:p w14:paraId="0D91463C"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Johnson, G., Whittington, R. and Scholes, K., 2017. Exploring Corporate Strategy. 11th ed. Harlow: Pearson.</w:t>
      </w:r>
    </w:p>
    <w:p w14:paraId="194014B6"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Jones, P. and Lockwood, A., 2018. The Management of Hotel Operations. London: Routledge.</w:t>
      </w:r>
    </w:p>
    <w:p w14:paraId="4A674456"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Kotler, P. and Keller, K., 2016. Marketing Management. 15th ed. Harlow: Pearson.</w:t>
      </w:r>
    </w:p>
    <w:p w14:paraId="76B57640"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Kotler, P., Bowen, J.T. and Makens, J.C., 2017. Marketing for Hospitality and Tourism. 7th ed. Harlow: Pearson.</w:t>
      </w:r>
    </w:p>
    <w:p w14:paraId="2A865B61"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Porter, M.E., 2008. ‘The Five Competitive Forces That Shape Strategy’, Harvard Business Review, 86(1), pp. 78–93.</w:t>
      </w:r>
    </w:p>
    <w:p w14:paraId="7F6C61E4"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 xml:space="preserve">Solomon, M., 2018. Consumer </w:t>
      </w:r>
      <w:proofErr w:type="spellStart"/>
      <w:r w:rsidRPr="004001A8">
        <w:rPr>
          <w:rFonts w:asciiTheme="minorHAnsi" w:hAnsiTheme="minorHAnsi"/>
          <w:sz w:val="20"/>
          <w:szCs w:val="20"/>
        </w:rPr>
        <w:t>Behaviour</w:t>
      </w:r>
      <w:proofErr w:type="spellEnd"/>
      <w:r w:rsidRPr="004001A8">
        <w:rPr>
          <w:rFonts w:asciiTheme="minorHAnsi" w:hAnsiTheme="minorHAnsi"/>
          <w:sz w:val="20"/>
          <w:szCs w:val="20"/>
        </w:rPr>
        <w:t>: Buying, Having and Being. 12th ed. Harlow: Pearson.</w:t>
      </w:r>
    </w:p>
    <w:p w14:paraId="7BF456DE"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Walker, J.R., 2017. Introduction to Hospitality. 7th ed. Harlow: Pearson.</w:t>
      </w:r>
    </w:p>
    <w:p w14:paraId="67B58A31"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 xml:space="preserve">WRAP (Waste and Resources Action </w:t>
      </w:r>
      <w:proofErr w:type="spellStart"/>
      <w:r w:rsidRPr="004001A8">
        <w:rPr>
          <w:rFonts w:asciiTheme="minorHAnsi" w:hAnsiTheme="minorHAnsi"/>
          <w:sz w:val="20"/>
          <w:szCs w:val="20"/>
        </w:rPr>
        <w:t>Programme</w:t>
      </w:r>
      <w:proofErr w:type="spellEnd"/>
      <w:r w:rsidRPr="004001A8">
        <w:rPr>
          <w:rFonts w:asciiTheme="minorHAnsi" w:hAnsiTheme="minorHAnsi"/>
          <w:sz w:val="20"/>
          <w:szCs w:val="20"/>
        </w:rPr>
        <w:t>), 2023. Hospitality and Food Service Waste Reduction Guide. Available at: https://wrap.org.uk (Accessed: October 2025).</w:t>
      </w:r>
    </w:p>
    <w:p w14:paraId="3A836A45" w14:textId="77777777" w:rsidR="004001A8" w:rsidRPr="004001A8" w:rsidRDefault="004001A8" w:rsidP="004001A8">
      <w:pPr>
        <w:rPr>
          <w:rFonts w:asciiTheme="minorHAnsi" w:hAnsiTheme="minorHAnsi"/>
          <w:sz w:val="20"/>
          <w:szCs w:val="20"/>
        </w:rPr>
      </w:pPr>
      <w:r w:rsidRPr="004001A8">
        <w:rPr>
          <w:rFonts w:asciiTheme="minorHAnsi" w:hAnsiTheme="minorHAnsi"/>
          <w:sz w:val="20"/>
          <w:szCs w:val="20"/>
        </w:rPr>
        <w:t>DEFRA (Department for Environment, Food &amp; Rural Affairs), n.d. Sustainable Food Practices. Available at: https://www.gov.uk/defra (Accessed: October 2025).</w:t>
      </w:r>
    </w:p>
    <w:p w14:paraId="224676A9" w14:textId="77777777" w:rsidR="004001A8" w:rsidRDefault="004001A8" w:rsidP="004001A8">
      <w:pPr>
        <w:spacing w:after="183"/>
        <w:ind w:left="0" w:firstLine="0"/>
        <w:rPr>
          <w:rFonts w:ascii="Arial" w:hAnsi="Arial" w:cs="Arial"/>
          <w:b/>
          <w:bCs/>
        </w:rPr>
      </w:pPr>
    </w:p>
    <w:p w14:paraId="6259E71B" w14:textId="77777777" w:rsidR="004001A8" w:rsidRDefault="004001A8" w:rsidP="004001A8">
      <w:pPr>
        <w:spacing w:after="183"/>
        <w:ind w:left="0" w:firstLine="0"/>
        <w:rPr>
          <w:rFonts w:ascii="Arial" w:hAnsi="Arial" w:cs="Arial"/>
          <w:b/>
          <w:bCs/>
        </w:rPr>
      </w:pPr>
    </w:p>
    <w:p w14:paraId="67A6D117" w14:textId="77777777" w:rsidR="004001A8" w:rsidRDefault="004001A8" w:rsidP="004001A8">
      <w:pPr>
        <w:spacing w:after="183"/>
        <w:ind w:left="0" w:firstLine="0"/>
        <w:rPr>
          <w:rFonts w:ascii="Arial" w:hAnsi="Arial" w:cs="Arial"/>
          <w:b/>
          <w:bCs/>
        </w:rPr>
      </w:pPr>
    </w:p>
    <w:p w14:paraId="56C26B7D" w14:textId="77777777" w:rsidR="004001A8" w:rsidRDefault="004001A8" w:rsidP="004001A8">
      <w:pPr>
        <w:spacing w:after="183"/>
        <w:ind w:left="0" w:firstLine="0"/>
        <w:rPr>
          <w:rFonts w:ascii="Arial" w:hAnsi="Arial" w:cs="Arial"/>
          <w:b/>
          <w:bCs/>
        </w:rPr>
      </w:pPr>
    </w:p>
    <w:p w14:paraId="21F0D152" w14:textId="77777777" w:rsidR="004001A8" w:rsidRPr="004001A8" w:rsidRDefault="004001A8" w:rsidP="004001A8">
      <w:pPr>
        <w:spacing w:after="183"/>
        <w:ind w:left="0" w:firstLine="0"/>
        <w:rPr>
          <w:rFonts w:ascii="Arial" w:hAnsi="Arial" w:cs="Arial"/>
          <w:b/>
          <w:bCs/>
        </w:rPr>
      </w:pPr>
    </w:p>
    <w:p w14:paraId="7F6FB652" w14:textId="40CABC2C" w:rsidR="004001A8" w:rsidRPr="004001A8" w:rsidRDefault="004001A8" w:rsidP="004001A8">
      <w:pPr>
        <w:spacing w:after="183"/>
        <w:ind w:left="0" w:firstLine="0"/>
        <w:rPr>
          <w:rFonts w:ascii="Arial" w:hAnsi="Arial" w:cs="Arial"/>
          <w:b/>
          <w:bCs/>
          <w:lang w:val="en-US"/>
        </w:rPr>
      </w:pPr>
      <w:r w:rsidRPr="004001A8">
        <w:rPr>
          <w:rFonts w:ascii="Arial" w:hAnsi="Arial" w:cs="Arial"/>
          <w:b/>
          <w:bCs/>
          <w:lang w:val="en-US"/>
        </w:rPr>
        <w:t>APPENDIX</w:t>
      </w:r>
    </w:p>
    <w:p w14:paraId="7BB27015" w14:textId="77777777" w:rsidR="004001A8" w:rsidRPr="004001A8" w:rsidRDefault="004001A8" w:rsidP="004001A8">
      <w:pPr>
        <w:spacing w:after="183" w:line="259" w:lineRule="auto"/>
        <w:ind w:left="0" w:firstLine="0"/>
        <w:rPr>
          <w:rFonts w:ascii="Arial" w:hAnsi="Arial" w:cs="Arial"/>
          <w:lang w:val="en-US"/>
        </w:rPr>
      </w:pPr>
    </w:p>
    <w:p w14:paraId="0782BF0F" w14:textId="77777777" w:rsidR="004001A8" w:rsidRDefault="004001A8" w:rsidP="004001A8">
      <w:pPr>
        <w:spacing w:after="183" w:line="259" w:lineRule="auto"/>
        <w:ind w:left="0" w:firstLine="0"/>
        <w:rPr>
          <w:rFonts w:ascii="Arial" w:hAnsi="Arial" w:cs="Arial"/>
          <w:lang w:val="en-US"/>
        </w:rPr>
      </w:pPr>
      <w:r w:rsidRPr="004001A8">
        <w:rPr>
          <w:rFonts w:ascii="Arial" w:hAnsi="Arial" w:cs="Arial"/>
          <w:lang w:val="en-US"/>
        </w:rPr>
        <w:t xml:space="preserve">This appendix provides detailed supporting information for the business plan of </w:t>
      </w:r>
      <w:r w:rsidRPr="004001A8">
        <w:rPr>
          <w:rFonts w:ascii="Arial" w:hAnsi="Arial" w:cs="Arial"/>
          <w:b/>
          <w:bCs/>
          <w:lang w:val="en-US"/>
        </w:rPr>
        <w:t xml:space="preserve">800 Yards of </w:t>
      </w:r>
      <w:proofErr w:type="spellStart"/>
      <w:r w:rsidRPr="004001A8">
        <w:rPr>
          <w:rFonts w:ascii="Arial" w:hAnsi="Arial" w:cs="Arial"/>
          <w:b/>
          <w:bCs/>
          <w:lang w:val="en-US"/>
        </w:rPr>
        <w:t>Flavour</w:t>
      </w:r>
      <w:proofErr w:type="spellEnd"/>
      <w:r w:rsidRPr="004001A8">
        <w:rPr>
          <w:rFonts w:ascii="Arial" w:hAnsi="Arial" w:cs="Arial"/>
          <w:lang w:val="en-US"/>
        </w:rPr>
        <w:t xml:space="preserve">, a </w:t>
      </w:r>
      <w:proofErr w:type="gramStart"/>
      <w:r w:rsidRPr="004001A8">
        <w:rPr>
          <w:rFonts w:ascii="Arial" w:hAnsi="Arial" w:cs="Arial"/>
          <w:lang w:val="en-US"/>
        </w:rPr>
        <w:t>Moroccan–European</w:t>
      </w:r>
      <w:proofErr w:type="gramEnd"/>
      <w:r w:rsidRPr="004001A8">
        <w:rPr>
          <w:rFonts w:ascii="Arial" w:hAnsi="Arial" w:cs="Arial"/>
          <w:lang w:val="en-US"/>
        </w:rPr>
        <w:t xml:space="preserve"> fusion restaurant located on Union Street in Aberdeen. Positioned in the heart of a university city, the restaurant benefits from high pedestrian activity, diverse demographics, and a strong hospitality culture that aligns with the business concept.</w:t>
      </w:r>
    </w:p>
    <w:p w14:paraId="0559D81A" w14:textId="77777777" w:rsidR="004001A8" w:rsidRPr="004001A8" w:rsidRDefault="004001A8" w:rsidP="004001A8">
      <w:pPr>
        <w:spacing w:after="183" w:line="259" w:lineRule="auto"/>
        <w:ind w:left="0" w:firstLine="0"/>
        <w:rPr>
          <w:rFonts w:ascii="Arial" w:hAnsi="Arial" w:cs="Arial"/>
          <w:lang w:val="en-US"/>
        </w:rPr>
      </w:pPr>
    </w:p>
    <w:p w14:paraId="12BCD339" w14:textId="62C41D82" w:rsidR="004001A8" w:rsidRPr="004001A8" w:rsidRDefault="004001A8" w:rsidP="004001A8">
      <w:pPr>
        <w:spacing w:after="183" w:line="259" w:lineRule="auto"/>
        <w:ind w:left="0" w:firstLine="0"/>
        <w:rPr>
          <w:rFonts w:ascii="Arial" w:hAnsi="Arial" w:cs="Arial"/>
          <w:b/>
          <w:bCs/>
          <w:lang w:val="en-US"/>
        </w:rPr>
      </w:pPr>
      <w:r w:rsidRPr="004001A8">
        <w:rPr>
          <w:rFonts w:ascii="Arial" w:hAnsi="Arial" w:cs="Arial"/>
          <w:b/>
          <w:bCs/>
          <w:lang w:val="en-US"/>
        </w:rPr>
        <w:t>Business Concept Overview</w:t>
      </w:r>
    </w:p>
    <w:p w14:paraId="70FFFD02" w14:textId="77777777" w:rsidR="004001A8" w:rsidRDefault="004001A8" w:rsidP="004001A8">
      <w:pPr>
        <w:spacing w:after="183" w:line="259" w:lineRule="auto"/>
        <w:ind w:left="0" w:firstLine="0"/>
        <w:rPr>
          <w:rFonts w:ascii="Arial" w:hAnsi="Arial" w:cs="Arial"/>
          <w:lang w:val="en-US"/>
        </w:rPr>
      </w:pPr>
      <w:r w:rsidRPr="004001A8">
        <w:rPr>
          <w:rFonts w:ascii="Arial" w:hAnsi="Arial" w:cs="Arial"/>
          <w:b/>
          <w:bCs/>
          <w:lang w:val="en-US"/>
        </w:rPr>
        <w:t xml:space="preserve">800 Yards of </w:t>
      </w:r>
      <w:proofErr w:type="spellStart"/>
      <w:r w:rsidRPr="004001A8">
        <w:rPr>
          <w:rFonts w:ascii="Arial" w:hAnsi="Arial" w:cs="Arial"/>
          <w:b/>
          <w:bCs/>
          <w:lang w:val="en-US"/>
        </w:rPr>
        <w:t>Flavour</w:t>
      </w:r>
      <w:proofErr w:type="spellEnd"/>
      <w:r w:rsidRPr="004001A8">
        <w:rPr>
          <w:rFonts w:ascii="Arial" w:hAnsi="Arial" w:cs="Arial"/>
          <w:lang w:val="en-US"/>
        </w:rPr>
        <w:t xml:space="preserve"> offers a casual fine-dining experience blending Moroccan spices and European culinary techniques. The restaurant emphasizes authenticity, bold presentation, and sustainable sourcing practices. Digital convenience forms a key part of the concept, incorporating online booking, a quick-order app, and an </w:t>
      </w:r>
      <w:r w:rsidRPr="004001A8">
        <w:rPr>
          <w:rFonts w:ascii="Arial" w:hAnsi="Arial" w:cs="Arial"/>
          <w:lang w:val="en-US"/>
        </w:rPr>
        <w:lastRenderedPageBreak/>
        <w:t>active social-media presence to attract students, professionals and tourists seeking accessible yet distinctive dining experiences.</w:t>
      </w:r>
    </w:p>
    <w:p w14:paraId="6DEF4889" w14:textId="77777777" w:rsidR="004001A8" w:rsidRPr="004001A8" w:rsidRDefault="004001A8" w:rsidP="004001A8">
      <w:pPr>
        <w:spacing w:after="183" w:line="259" w:lineRule="auto"/>
        <w:ind w:left="0" w:firstLine="0"/>
        <w:rPr>
          <w:rFonts w:ascii="Arial" w:hAnsi="Arial" w:cs="Arial"/>
          <w:lang w:val="en-US"/>
        </w:rPr>
      </w:pPr>
    </w:p>
    <w:p w14:paraId="5F7BBB01" w14:textId="0FBE9620" w:rsidR="004001A8" w:rsidRPr="004001A8" w:rsidRDefault="004001A8" w:rsidP="004001A8">
      <w:pPr>
        <w:spacing w:after="183" w:line="259" w:lineRule="auto"/>
        <w:ind w:left="0" w:firstLine="0"/>
        <w:rPr>
          <w:rFonts w:ascii="Arial" w:hAnsi="Arial" w:cs="Arial"/>
          <w:b/>
          <w:bCs/>
          <w:lang w:val="en-US"/>
        </w:rPr>
      </w:pPr>
      <w:r w:rsidRPr="004001A8">
        <w:rPr>
          <w:rFonts w:ascii="Arial" w:hAnsi="Arial" w:cs="Arial"/>
          <w:b/>
          <w:bCs/>
          <w:lang w:val="en-US"/>
        </w:rPr>
        <w:t>PESTEL Summary</w:t>
      </w:r>
    </w:p>
    <w:p w14:paraId="28C20E00" w14:textId="19EE3E45" w:rsidR="004001A8" w:rsidRDefault="004001A8" w:rsidP="004001A8">
      <w:pPr>
        <w:spacing w:after="183" w:line="259" w:lineRule="auto"/>
        <w:ind w:left="0" w:firstLine="0"/>
        <w:rPr>
          <w:rFonts w:ascii="Arial" w:hAnsi="Arial" w:cs="Arial"/>
          <w:lang w:val="en-US"/>
        </w:rPr>
      </w:pPr>
      <w:r w:rsidRPr="004001A8">
        <w:rPr>
          <w:rFonts w:ascii="Arial" w:hAnsi="Arial" w:cs="Arial"/>
          <w:lang w:val="en-US"/>
        </w:rPr>
        <w:t xml:space="preserve">The external environment presents </w:t>
      </w:r>
      <w:r w:rsidRPr="004001A8">
        <w:rPr>
          <w:rFonts w:ascii="Arial" w:hAnsi="Arial" w:cs="Arial"/>
          <w:lang w:val="en-US"/>
        </w:rPr>
        <w:t>favorable</w:t>
      </w:r>
      <w:r>
        <w:rPr>
          <w:rFonts w:ascii="Arial" w:hAnsi="Arial" w:cs="Arial"/>
          <w:lang w:val="en-US"/>
        </w:rPr>
        <w:t xml:space="preserve"> </w:t>
      </w:r>
      <w:r w:rsidRPr="004001A8">
        <w:rPr>
          <w:rFonts w:ascii="Arial" w:hAnsi="Arial" w:cs="Arial"/>
          <w:lang w:val="en-US"/>
        </w:rPr>
        <w:t>conditions for entry. Politically, Aberdeen offers supportive business policies and potential development grants. Economically, although inflation and rising wages create cost pressures, strong tourism and university activity support consumer spend in hospitality. Social trends show increasing preference for multicultural, experiential, and eco-friendly dining. Technological advances in restaurant management systems, mobile ordering and social-media marketing enhance operational efficiency and brand visibility. Environmental expectations around sustainability validate the use of local suppliers and waste-reduction methods. Legal compliance with food safety, employment regulations and licensing is incorporated into operational planning.</w:t>
      </w:r>
    </w:p>
    <w:p w14:paraId="25046D99" w14:textId="77777777" w:rsidR="004001A8" w:rsidRDefault="004001A8" w:rsidP="004001A8">
      <w:pPr>
        <w:spacing w:after="183" w:line="259" w:lineRule="auto"/>
        <w:ind w:left="0" w:firstLine="0"/>
        <w:rPr>
          <w:rFonts w:ascii="Arial" w:hAnsi="Arial" w:cs="Arial"/>
          <w:lang w:val="en-US"/>
        </w:rPr>
      </w:pPr>
    </w:p>
    <w:p w14:paraId="5148E7DA" w14:textId="77777777" w:rsidR="004001A8" w:rsidRPr="004001A8" w:rsidRDefault="004001A8" w:rsidP="004001A8">
      <w:pPr>
        <w:spacing w:after="183" w:line="259" w:lineRule="auto"/>
        <w:ind w:left="0" w:firstLine="0"/>
        <w:rPr>
          <w:rFonts w:ascii="Arial" w:hAnsi="Arial" w:cs="Arial"/>
          <w:lang w:val="en-US"/>
        </w:rPr>
      </w:pPr>
    </w:p>
    <w:p w14:paraId="379FDA69" w14:textId="77777777" w:rsidR="004001A8" w:rsidRPr="004001A8" w:rsidRDefault="004001A8" w:rsidP="004001A8">
      <w:pPr>
        <w:spacing w:after="183" w:line="259" w:lineRule="auto"/>
        <w:ind w:left="0" w:firstLine="0"/>
        <w:rPr>
          <w:rFonts w:ascii="Arial" w:hAnsi="Arial" w:cs="Arial"/>
          <w:b/>
          <w:bCs/>
          <w:lang w:val="en-US"/>
        </w:rPr>
      </w:pPr>
      <w:r w:rsidRPr="004001A8">
        <w:rPr>
          <w:rFonts w:ascii="Arial" w:hAnsi="Arial" w:cs="Arial"/>
          <w:b/>
          <w:bCs/>
          <w:lang w:val="en-US"/>
        </w:rPr>
        <w:t>STP (Segmentation, Targeting, Positioning)</w:t>
      </w:r>
    </w:p>
    <w:p w14:paraId="08384AF5" w14:textId="77777777" w:rsidR="004001A8" w:rsidRPr="004001A8" w:rsidRDefault="004001A8" w:rsidP="004001A8">
      <w:pPr>
        <w:spacing w:after="183" w:line="259" w:lineRule="auto"/>
        <w:ind w:left="0" w:firstLine="0"/>
        <w:rPr>
          <w:rFonts w:ascii="Arial" w:hAnsi="Arial" w:cs="Arial"/>
          <w:lang w:val="en-US"/>
        </w:rPr>
      </w:pPr>
      <w:r w:rsidRPr="004001A8">
        <w:rPr>
          <w:rFonts w:ascii="Arial" w:hAnsi="Arial" w:cs="Arial"/>
          <w:lang w:val="en-US"/>
        </w:rPr>
        <w:t xml:space="preserve">Market segmentation identifies key groups including students, young professionals, local families, tourists, food explorers, and sustainability-minded consumers. Targeting </w:t>
      </w:r>
      <w:proofErr w:type="spellStart"/>
      <w:r w:rsidRPr="004001A8">
        <w:rPr>
          <w:rFonts w:ascii="Arial" w:hAnsi="Arial" w:cs="Arial"/>
          <w:lang w:val="en-US"/>
        </w:rPr>
        <w:t>prioritises</w:t>
      </w:r>
      <w:proofErr w:type="spellEnd"/>
      <w:r w:rsidRPr="004001A8">
        <w:rPr>
          <w:rFonts w:ascii="Arial" w:hAnsi="Arial" w:cs="Arial"/>
          <w:lang w:val="en-US"/>
        </w:rPr>
        <w:t xml:space="preserve"> urban diners aged 20–40 who value authenticity, convenience, and culturally rich dining experiences. The restaurant is positioned as a modern, vibrant fusion brand delivering warm hospitality, unique </w:t>
      </w:r>
      <w:proofErr w:type="gramStart"/>
      <w:r w:rsidRPr="004001A8">
        <w:rPr>
          <w:rFonts w:ascii="Arial" w:hAnsi="Arial" w:cs="Arial"/>
          <w:lang w:val="en-US"/>
        </w:rPr>
        <w:t>Moroccan-European</w:t>
      </w:r>
      <w:proofErr w:type="gramEnd"/>
      <w:r w:rsidRPr="004001A8">
        <w:rPr>
          <w:rFonts w:ascii="Arial" w:hAnsi="Arial" w:cs="Arial"/>
          <w:lang w:val="en-US"/>
        </w:rPr>
        <w:t xml:space="preserve"> dishes and a sustainable farm-to-table ethos.</w:t>
      </w:r>
    </w:p>
    <w:p w14:paraId="72A048CE" w14:textId="77777777" w:rsidR="004001A8" w:rsidRPr="004001A8" w:rsidRDefault="004001A8" w:rsidP="004001A8">
      <w:pPr>
        <w:spacing w:after="183" w:line="259" w:lineRule="auto"/>
        <w:ind w:left="0" w:firstLine="0"/>
        <w:rPr>
          <w:rFonts w:ascii="Arial" w:hAnsi="Arial" w:cs="Arial"/>
          <w:b/>
          <w:bCs/>
          <w:lang w:val="en-US"/>
        </w:rPr>
      </w:pPr>
    </w:p>
    <w:p w14:paraId="38D0D7C6" w14:textId="77777777" w:rsidR="004001A8" w:rsidRDefault="004001A8" w:rsidP="004001A8">
      <w:pPr>
        <w:spacing w:after="183" w:line="259" w:lineRule="auto"/>
        <w:ind w:left="0" w:firstLine="0"/>
        <w:rPr>
          <w:rFonts w:ascii="Arial" w:hAnsi="Arial" w:cs="Arial"/>
          <w:b/>
          <w:bCs/>
          <w:lang w:val="en-US"/>
        </w:rPr>
      </w:pPr>
    </w:p>
    <w:p w14:paraId="7987DFD8" w14:textId="77777777" w:rsidR="004001A8" w:rsidRDefault="004001A8" w:rsidP="004001A8">
      <w:pPr>
        <w:spacing w:after="183" w:line="259" w:lineRule="auto"/>
        <w:ind w:left="0" w:firstLine="0"/>
        <w:rPr>
          <w:rFonts w:ascii="Arial" w:hAnsi="Arial" w:cs="Arial"/>
          <w:b/>
          <w:bCs/>
          <w:lang w:val="en-US"/>
        </w:rPr>
      </w:pPr>
    </w:p>
    <w:p w14:paraId="1DD29247" w14:textId="3EF2893E" w:rsidR="004001A8" w:rsidRDefault="004001A8" w:rsidP="004001A8">
      <w:pPr>
        <w:spacing w:after="183" w:line="259" w:lineRule="auto"/>
        <w:ind w:left="0" w:firstLine="0"/>
        <w:rPr>
          <w:rFonts w:ascii="Arial" w:hAnsi="Arial" w:cs="Arial"/>
          <w:b/>
          <w:bCs/>
          <w:lang w:val="en-US"/>
        </w:rPr>
      </w:pPr>
      <w:r w:rsidRPr="004001A8">
        <w:rPr>
          <w:rFonts w:ascii="Arial" w:hAnsi="Arial" w:cs="Arial"/>
          <w:b/>
          <w:bCs/>
          <w:lang w:val="en-US"/>
        </w:rPr>
        <w:t>Startup Costs and Operating Structure</w:t>
      </w:r>
    </w:p>
    <w:p w14:paraId="7AD757EF" w14:textId="683C0BF3" w:rsidR="004001A8" w:rsidRPr="004001A8" w:rsidRDefault="004001A8" w:rsidP="004001A8">
      <w:pPr>
        <w:spacing w:after="183" w:line="259" w:lineRule="auto"/>
        <w:ind w:left="0" w:firstLine="0"/>
        <w:rPr>
          <w:rFonts w:ascii="Arial" w:hAnsi="Arial" w:cs="Arial"/>
          <w:b/>
          <w:bCs/>
          <w:lang w:val="en-US"/>
        </w:rPr>
      </w:pPr>
      <w:r w:rsidRPr="004001A8">
        <w:rPr>
          <w:rFonts w:ascii="Arial" w:hAnsi="Arial" w:cs="Arial"/>
          <w:lang w:val="en-US"/>
        </w:rPr>
        <w:t xml:space="preserve">The total startup investment of £50,000 covers renovation, equipment, furniture, </w:t>
      </w:r>
      <w:r w:rsidRPr="004001A8">
        <w:rPr>
          <w:rFonts w:ascii="Arial" w:hAnsi="Arial" w:cs="Arial"/>
          <w:lang w:val="en-US"/>
        </w:rPr>
        <w:t>licenses</w:t>
      </w:r>
      <w:r w:rsidRPr="004001A8">
        <w:rPr>
          <w:rFonts w:ascii="Arial" w:hAnsi="Arial" w:cs="Arial"/>
          <w:lang w:val="en-US"/>
        </w:rPr>
        <w:t>, marketing, initial stock and working capital. Monthly fixed costs amount to £9,600, including rent, utilities, wages, insurance, and software subscriptions. Variable costs range from £3,450 to £4,750, depending on customer numbers and ingredient usage.</w:t>
      </w:r>
    </w:p>
    <w:p w14:paraId="32556CED" w14:textId="77777777" w:rsidR="004001A8" w:rsidRPr="004001A8" w:rsidRDefault="004001A8" w:rsidP="004001A8">
      <w:pPr>
        <w:spacing w:after="183" w:line="259" w:lineRule="auto"/>
        <w:ind w:left="0" w:firstLine="0"/>
        <w:rPr>
          <w:rFonts w:ascii="Arial" w:hAnsi="Arial" w:cs="Arial"/>
          <w:lang w:val="en-US"/>
        </w:rPr>
      </w:pPr>
    </w:p>
    <w:p w14:paraId="124098BE" w14:textId="77777777" w:rsidR="004001A8" w:rsidRPr="004001A8" w:rsidRDefault="004001A8" w:rsidP="004001A8">
      <w:pPr>
        <w:spacing w:after="183" w:line="259" w:lineRule="auto"/>
        <w:ind w:left="0" w:firstLine="0"/>
        <w:rPr>
          <w:rFonts w:ascii="Arial" w:hAnsi="Arial" w:cs="Arial"/>
          <w:b/>
          <w:bCs/>
          <w:lang w:val="en-US"/>
        </w:rPr>
      </w:pPr>
      <w:r w:rsidRPr="004001A8">
        <w:rPr>
          <w:rFonts w:ascii="Arial" w:hAnsi="Arial" w:cs="Arial"/>
          <w:b/>
          <w:bCs/>
          <w:lang w:val="en-US"/>
        </w:rPr>
        <w:t>Financial Forecast and Break-Even</w:t>
      </w:r>
    </w:p>
    <w:p w14:paraId="53305FED" w14:textId="77777777" w:rsidR="004001A8" w:rsidRPr="004001A8" w:rsidRDefault="004001A8" w:rsidP="004001A8">
      <w:pPr>
        <w:spacing w:after="183" w:line="259" w:lineRule="auto"/>
        <w:ind w:left="0" w:firstLine="0"/>
        <w:rPr>
          <w:rFonts w:ascii="Arial" w:hAnsi="Arial" w:cs="Arial"/>
          <w:lang w:val="en-US"/>
        </w:rPr>
      </w:pPr>
      <w:r w:rsidRPr="004001A8">
        <w:rPr>
          <w:rFonts w:ascii="Arial" w:hAnsi="Arial" w:cs="Arial"/>
          <w:lang w:val="en-US"/>
        </w:rPr>
        <w:t xml:space="preserve">Revenue forecasts show growth from £16,200 in Month 1 to £25,200 by Month 6, based on an average spend of £18 and increasing customer volume. Total monthly costs are still manageable, enabling profitability from the first month. The break-even point is calculated at 821 customers per month, comfortably below the projected </w:t>
      </w:r>
      <w:r w:rsidRPr="004001A8">
        <w:rPr>
          <w:rFonts w:ascii="Arial" w:hAnsi="Arial" w:cs="Arial"/>
          <w:lang w:val="en-US"/>
        </w:rPr>
        <w:lastRenderedPageBreak/>
        <w:t>monthly minimum of 900 customers, showing financial viability and strong business resilience.</w:t>
      </w:r>
    </w:p>
    <w:p w14:paraId="01DCFC11" w14:textId="77777777" w:rsidR="004001A8" w:rsidRPr="004001A8" w:rsidRDefault="004001A8" w:rsidP="004001A8">
      <w:pPr>
        <w:spacing w:after="183" w:line="259" w:lineRule="auto"/>
        <w:ind w:left="0" w:firstLine="0"/>
        <w:rPr>
          <w:rFonts w:ascii="Arial" w:hAnsi="Arial" w:cs="Arial"/>
          <w:lang w:val="en-US"/>
        </w:rPr>
      </w:pPr>
    </w:p>
    <w:p w14:paraId="15BEBA0C" w14:textId="77777777" w:rsidR="004001A8" w:rsidRPr="004001A8" w:rsidRDefault="004001A8" w:rsidP="004001A8">
      <w:pPr>
        <w:spacing w:after="183" w:line="259" w:lineRule="auto"/>
        <w:ind w:left="0" w:firstLine="0"/>
        <w:rPr>
          <w:rFonts w:ascii="Arial" w:hAnsi="Arial" w:cs="Arial"/>
          <w:b/>
          <w:bCs/>
          <w:lang w:val="en-US"/>
        </w:rPr>
      </w:pPr>
      <w:r w:rsidRPr="004001A8">
        <w:rPr>
          <w:rFonts w:ascii="Arial" w:hAnsi="Arial" w:cs="Arial"/>
          <w:b/>
          <w:bCs/>
          <w:lang w:val="en-US"/>
        </w:rPr>
        <w:t>Risk Summary and Supporting Documents</w:t>
      </w:r>
    </w:p>
    <w:p w14:paraId="50F415BC" w14:textId="77777777" w:rsidR="004001A8" w:rsidRPr="004001A8" w:rsidRDefault="004001A8" w:rsidP="004001A8">
      <w:pPr>
        <w:spacing w:after="183" w:line="259" w:lineRule="auto"/>
        <w:ind w:left="0" w:firstLine="0"/>
        <w:rPr>
          <w:rFonts w:ascii="Arial" w:hAnsi="Arial" w:cs="Arial"/>
          <w:lang w:val="en-US"/>
        </w:rPr>
      </w:pPr>
      <w:r w:rsidRPr="004001A8">
        <w:rPr>
          <w:rFonts w:ascii="Arial" w:hAnsi="Arial" w:cs="Arial"/>
          <w:lang w:val="en-US"/>
        </w:rPr>
        <w:t xml:space="preserve">Operational and market risks include competition, supply chain fluctuations, and dependence on student population cycles. Mitigations involve menu differentiation, strong supplier contracts, and year-round marketing strategies. Supporting materials include </w:t>
      </w:r>
      <w:proofErr w:type="spellStart"/>
      <w:r w:rsidRPr="004001A8">
        <w:rPr>
          <w:rFonts w:ascii="Arial" w:hAnsi="Arial" w:cs="Arial"/>
          <w:lang w:val="en-US"/>
        </w:rPr>
        <w:t>coloured</w:t>
      </w:r>
      <w:proofErr w:type="spellEnd"/>
      <w:r w:rsidRPr="004001A8">
        <w:rPr>
          <w:rFonts w:ascii="Arial" w:hAnsi="Arial" w:cs="Arial"/>
          <w:lang w:val="en-US"/>
        </w:rPr>
        <w:t xml:space="preserve"> Word financial tables, Excel forecasts, PESTEL analysis, STP model, location information, and full cost breakdowns.</w:t>
      </w:r>
    </w:p>
    <w:p w14:paraId="3958E001" w14:textId="3EF2A0B1" w:rsidR="00FB075F" w:rsidRPr="00184855" w:rsidRDefault="00FB075F">
      <w:pPr>
        <w:spacing w:after="183" w:line="259" w:lineRule="auto"/>
        <w:ind w:left="0" w:firstLine="0"/>
        <w:rPr>
          <w:rFonts w:ascii="Arial" w:hAnsi="Arial" w:cs="Arial"/>
        </w:rPr>
      </w:pPr>
    </w:p>
    <w:p w14:paraId="2196532B" w14:textId="77777777" w:rsidR="00FB075F" w:rsidRPr="00184855" w:rsidRDefault="00DC08CC">
      <w:pPr>
        <w:spacing w:after="336" w:line="259" w:lineRule="auto"/>
        <w:ind w:left="0" w:firstLine="0"/>
        <w:rPr>
          <w:rFonts w:ascii="Arial" w:hAnsi="Arial" w:cs="Arial"/>
        </w:rPr>
      </w:pPr>
      <w:r w:rsidRPr="00184855">
        <w:rPr>
          <w:rFonts w:ascii="Arial" w:hAnsi="Arial" w:cs="Arial"/>
        </w:rPr>
        <w:t xml:space="preserve"> </w:t>
      </w:r>
    </w:p>
    <w:p w14:paraId="10DC80BB" w14:textId="6D887482" w:rsidR="00FB075F" w:rsidRPr="00184855" w:rsidRDefault="00FB075F">
      <w:pPr>
        <w:spacing w:after="183" w:line="259" w:lineRule="auto"/>
        <w:ind w:left="0" w:firstLine="0"/>
        <w:rPr>
          <w:rFonts w:ascii="Arial" w:hAnsi="Arial" w:cs="Arial"/>
        </w:rPr>
      </w:pPr>
    </w:p>
    <w:p w14:paraId="76433955" w14:textId="77777777" w:rsidR="00FB075F" w:rsidRPr="00184855" w:rsidRDefault="00DC08CC">
      <w:pPr>
        <w:spacing w:after="0" w:line="259" w:lineRule="auto"/>
        <w:ind w:left="0" w:firstLine="0"/>
        <w:rPr>
          <w:rFonts w:ascii="Arial" w:hAnsi="Arial" w:cs="Arial"/>
        </w:rPr>
      </w:pPr>
      <w:r w:rsidRPr="00184855">
        <w:rPr>
          <w:rFonts w:ascii="Arial" w:hAnsi="Arial" w:cs="Arial"/>
        </w:rPr>
        <w:t xml:space="preserve"> </w:t>
      </w:r>
    </w:p>
    <w:sectPr w:rsidR="00FB075F" w:rsidRPr="00184855">
      <w:footerReference w:type="even" r:id="rId7"/>
      <w:footerReference w:type="default" r:id="rId8"/>
      <w:footerReference w:type="first" r:id="rId9"/>
      <w:pgSz w:w="11906" w:h="16838"/>
      <w:pgMar w:top="1441" w:right="1387" w:bottom="705"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F4F26" w14:textId="77777777" w:rsidR="00724AC0" w:rsidRDefault="00724AC0">
      <w:pPr>
        <w:spacing w:after="0" w:line="240" w:lineRule="auto"/>
      </w:pPr>
      <w:r>
        <w:separator/>
      </w:r>
    </w:p>
  </w:endnote>
  <w:endnote w:type="continuationSeparator" w:id="0">
    <w:p w14:paraId="426CF9D1" w14:textId="77777777" w:rsidR="00724AC0" w:rsidRDefault="00724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13E4E" w14:textId="77777777" w:rsidR="00FB075F" w:rsidRDefault="00DC08CC">
    <w:pPr>
      <w:spacing w:after="0" w:line="259" w:lineRule="auto"/>
      <w:ind w:left="0" w:right="48" w:firstLine="0"/>
      <w:jc w:val="right"/>
    </w:pPr>
    <w:r>
      <w:rPr>
        <w:sz w:val="22"/>
      </w:rPr>
      <w:t xml:space="preserve">Page </w:t>
    </w:r>
    <w:r>
      <w:fldChar w:fldCharType="begin"/>
    </w:r>
    <w:r>
      <w:instrText xml:space="preserve"> PAGE   \* MERGEFORMAT </w:instrText>
    </w:r>
    <w:r>
      <w:fldChar w:fldCharType="separate"/>
    </w:r>
    <w:r>
      <w:rPr>
        <w:rFonts w:cs="Aptos"/>
        <w:b/>
        <w:sz w:val="22"/>
      </w:rPr>
      <w:t>2</w:t>
    </w:r>
    <w:r>
      <w:rPr>
        <w:rFonts w:cs="Aptos"/>
        <w:b/>
        <w:sz w:val="22"/>
      </w:rPr>
      <w:fldChar w:fldCharType="end"/>
    </w:r>
    <w:r>
      <w:rPr>
        <w:sz w:val="22"/>
      </w:rPr>
      <w:t xml:space="preserve"> of </w:t>
    </w:r>
    <w:fldSimple w:instr=" NUMPAGES   \* MERGEFORMAT ">
      <w:r>
        <w:rPr>
          <w:rFonts w:cs="Aptos"/>
          <w:b/>
          <w:sz w:val="22"/>
        </w:rPr>
        <w:t>9</w:t>
      </w:r>
    </w:fldSimple>
    <w:r>
      <w:rPr>
        <w:rFonts w:cs="Aptos"/>
        <w:sz w:val="22"/>
      </w:rPr>
      <w:t xml:space="preserve"> </w:t>
    </w:r>
  </w:p>
  <w:p w14:paraId="1C60071C" w14:textId="77777777" w:rsidR="00FB075F" w:rsidRDefault="00DC08CC">
    <w:pPr>
      <w:spacing w:after="0" w:line="259" w:lineRule="auto"/>
      <w:ind w:left="0" w:firstLine="0"/>
    </w:pPr>
    <w:r>
      <w:rPr>
        <w:rFonts w:cs="Aptos"/>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7D6C6F" w14:textId="77777777" w:rsidR="00FB075F" w:rsidRDefault="00DC08CC">
    <w:pPr>
      <w:spacing w:after="0" w:line="259" w:lineRule="auto"/>
      <w:ind w:left="0" w:right="48" w:firstLine="0"/>
      <w:jc w:val="right"/>
    </w:pPr>
    <w:r>
      <w:rPr>
        <w:sz w:val="22"/>
      </w:rPr>
      <w:t xml:space="preserve">Page </w:t>
    </w:r>
    <w:r>
      <w:fldChar w:fldCharType="begin"/>
    </w:r>
    <w:r>
      <w:instrText xml:space="preserve"> PAGE   \* MERGEFORMAT </w:instrText>
    </w:r>
    <w:r>
      <w:fldChar w:fldCharType="separate"/>
    </w:r>
    <w:r>
      <w:rPr>
        <w:rFonts w:cs="Aptos"/>
        <w:b/>
        <w:sz w:val="22"/>
      </w:rPr>
      <w:t>2</w:t>
    </w:r>
    <w:r>
      <w:rPr>
        <w:rFonts w:cs="Aptos"/>
        <w:b/>
        <w:sz w:val="22"/>
      </w:rPr>
      <w:fldChar w:fldCharType="end"/>
    </w:r>
    <w:r>
      <w:rPr>
        <w:sz w:val="22"/>
      </w:rPr>
      <w:t xml:space="preserve"> of </w:t>
    </w:r>
    <w:fldSimple w:instr=" NUMPAGES   \* MERGEFORMAT ">
      <w:r>
        <w:rPr>
          <w:rFonts w:cs="Aptos"/>
          <w:b/>
          <w:sz w:val="22"/>
        </w:rPr>
        <w:t>9</w:t>
      </w:r>
    </w:fldSimple>
    <w:r>
      <w:rPr>
        <w:rFonts w:cs="Aptos"/>
        <w:sz w:val="22"/>
      </w:rPr>
      <w:t xml:space="preserve"> </w:t>
    </w:r>
  </w:p>
  <w:p w14:paraId="52B5CBF2" w14:textId="77777777" w:rsidR="00FB075F" w:rsidRDefault="00DC08CC">
    <w:pPr>
      <w:spacing w:after="0" w:line="259" w:lineRule="auto"/>
      <w:ind w:left="0" w:firstLine="0"/>
    </w:pPr>
    <w:r>
      <w:rPr>
        <w:rFonts w:cs="Aptos"/>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C5AFC" w14:textId="77777777" w:rsidR="00FB075F" w:rsidRDefault="00FB075F">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4BA7B" w14:textId="77777777" w:rsidR="00724AC0" w:rsidRDefault="00724AC0">
      <w:pPr>
        <w:spacing w:after="0" w:line="240" w:lineRule="auto"/>
      </w:pPr>
      <w:r>
        <w:separator/>
      </w:r>
    </w:p>
  </w:footnote>
  <w:footnote w:type="continuationSeparator" w:id="0">
    <w:p w14:paraId="72C13042" w14:textId="77777777" w:rsidR="00724AC0" w:rsidRDefault="00724A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B07F0"/>
    <w:multiLevelType w:val="hybridMultilevel"/>
    <w:tmpl w:val="FFFFFFFF"/>
    <w:lvl w:ilvl="0" w:tplc="7A46335E">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7FC444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4AA237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948182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6129F6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464AE9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868234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D46545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F549D50">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17606BD9"/>
    <w:multiLevelType w:val="multilevel"/>
    <w:tmpl w:val="5B0AE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143DFD"/>
    <w:multiLevelType w:val="hybridMultilevel"/>
    <w:tmpl w:val="FFFFFFFF"/>
    <w:lvl w:ilvl="0" w:tplc="A0E649C6">
      <w:start w:val="1"/>
      <w:numFmt w:val="bullet"/>
      <w:lvlText w:val="-"/>
      <w:lvlJc w:val="left"/>
      <w:pPr>
        <w:ind w:left="1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AC60032">
      <w:start w:val="1"/>
      <w:numFmt w:val="bullet"/>
      <w:lvlText w:val="o"/>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B8CC222C">
      <w:start w:val="1"/>
      <w:numFmt w:val="bullet"/>
      <w:lvlText w:val="▪"/>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73CE04A6">
      <w:start w:val="1"/>
      <w:numFmt w:val="bullet"/>
      <w:lvlText w:val="•"/>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20CFED6">
      <w:start w:val="1"/>
      <w:numFmt w:val="bullet"/>
      <w:lvlText w:val="o"/>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EEFCD7CA">
      <w:start w:val="1"/>
      <w:numFmt w:val="bullet"/>
      <w:lvlText w:val="▪"/>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1C52FF1C">
      <w:start w:val="1"/>
      <w:numFmt w:val="bullet"/>
      <w:lvlText w:val="•"/>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88089B2">
      <w:start w:val="1"/>
      <w:numFmt w:val="bullet"/>
      <w:lvlText w:val="o"/>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E85210CE">
      <w:start w:val="1"/>
      <w:numFmt w:val="bullet"/>
      <w:lvlText w:val="▪"/>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4348624C"/>
    <w:multiLevelType w:val="hybridMultilevel"/>
    <w:tmpl w:val="FFFFFFFF"/>
    <w:lvl w:ilvl="0" w:tplc="956CB7DA">
      <w:start w:val="1"/>
      <w:numFmt w:val="decimal"/>
      <w:lvlText w:val="%1."/>
      <w:lvlJc w:val="left"/>
      <w:pPr>
        <w:ind w:left="712"/>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1" w:tplc="CB38A6DE">
      <w:start w:val="1"/>
      <w:numFmt w:val="decimal"/>
      <w:lvlText w:val="%2."/>
      <w:lvlJc w:val="left"/>
      <w:pPr>
        <w:ind w:left="144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2" w:tplc="1A6E307A">
      <w:start w:val="1"/>
      <w:numFmt w:val="decimal"/>
      <w:lvlText w:val="%3."/>
      <w:lvlJc w:val="left"/>
      <w:pPr>
        <w:ind w:left="216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3" w:tplc="22660630">
      <w:start w:val="1"/>
      <w:numFmt w:val="decimal"/>
      <w:lvlText w:val="%4"/>
      <w:lvlJc w:val="left"/>
      <w:pPr>
        <w:ind w:left="28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4" w:tplc="DCBA44C0">
      <w:start w:val="1"/>
      <w:numFmt w:val="lowerLetter"/>
      <w:lvlText w:val="%5"/>
      <w:lvlJc w:val="left"/>
      <w:pPr>
        <w:ind w:left="360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5" w:tplc="F9749F16">
      <w:start w:val="1"/>
      <w:numFmt w:val="lowerRoman"/>
      <w:lvlText w:val="%6"/>
      <w:lvlJc w:val="left"/>
      <w:pPr>
        <w:ind w:left="432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6" w:tplc="A376544E">
      <w:start w:val="1"/>
      <w:numFmt w:val="decimal"/>
      <w:lvlText w:val="%7"/>
      <w:lvlJc w:val="left"/>
      <w:pPr>
        <w:ind w:left="504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7" w:tplc="CE04F998">
      <w:start w:val="1"/>
      <w:numFmt w:val="lowerLetter"/>
      <w:lvlText w:val="%8"/>
      <w:lvlJc w:val="left"/>
      <w:pPr>
        <w:ind w:left="576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8" w:tplc="CD4C9206">
      <w:start w:val="1"/>
      <w:numFmt w:val="lowerRoman"/>
      <w:lvlText w:val="%9"/>
      <w:lvlJc w:val="left"/>
      <w:pPr>
        <w:ind w:left="64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C42422E"/>
    <w:multiLevelType w:val="hybridMultilevel"/>
    <w:tmpl w:val="FFFFFFFF"/>
    <w:lvl w:ilvl="0" w:tplc="39BA04C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05ECBF0">
      <w:start w:val="1"/>
      <w:numFmt w:val="bullet"/>
      <w:lvlText w:val="o"/>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B849E60">
      <w:start w:val="1"/>
      <w:numFmt w:val="bullet"/>
      <w:lvlText w:val="▪"/>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6B05D8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8D61494">
      <w:start w:val="1"/>
      <w:numFmt w:val="bullet"/>
      <w:lvlText w:val="o"/>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8589622">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9ACD44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4646EB4">
      <w:start w:val="1"/>
      <w:numFmt w:val="bullet"/>
      <w:lvlText w:val="o"/>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3B84B64">
      <w:start w:val="1"/>
      <w:numFmt w:val="bullet"/>
      <w:lvlText w:val="▪"/>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CD37657"/>
    <w:multiLevelType w:val="hybridMultilevel"/>
    <w:tmpl w:val="FFFFFFFF"/>
    <w:lvl w:ilvl="0" w:tplc="86A62ED8">
      <w:start w:val="1"/>
      <w:numFmt w:val="decimal"/>
      <w:lvlText w:val="%1."/>
      <w:lvlJc w:val="left"/>
      <w:pPr>
        <w:ind w:left="284"/>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1" w:tplc="8D06AE18">
      <w:start w:val="1"/>
      <w:numFmt w:val="lowerLetter"/>
      <w:lvlText w:val="%2"/>
      <w:lvlJc w:val="left"/>
      <w:pPr>
        <w:ind w:left="144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2" w:tplc="4BB00734">
      <w:start w:val="1"/>
      <w:numFmt w:val="lowerRoman"/>
      <w:lvlText w:val="%3"/>
      <w:lvlJc w:val="left"/>
      <w:pPr>
        <w:ind w:left="216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3" w:tplc="A74A3BB6">
      <w:start w:val="1"/>
      <w:numFmt w:val="decimal"/>
      <w:lvlText w:val="%4"/>
      <w:lvlJc w:val="left"/>
      <w:pPr>
        <w:ind w:left="28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4" w:tplc="183AAE48">
      <w:start w:val="1"/>
      <w:numFmt w:val="lowerLetter"/>
      <w:lvlText w:val="%5"/>
      <w:lvlJc w:val="left"/>
      <w:pPr>
        <w:ind w:left="360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5" w:tplc="6B1A620A">
      <w:start w:val="1"/>
      <w:numFmt w:val="lowerRoman"/>
      <w:lvlText w:val="%6"/>
      <w:lvlJc w:val="left"/>
      <w:pPr>
        <w:ind w:left="432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6" w:tplc="B1BAA798">
      <w:start w:val="1"/>
      <w:numFmt w:val="decimal"/>
      <w:lvlText w:val="%7"/>
      <w:lvlJc w:val="left"/>
      <w:pPr>
        <w:ind w:left="504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7" w:tplc="0A604882">
      <w:start w:val="1"/>
      <w:numFmt w:val="lowerLetter"/>
      <w:lvlText w:val="%8"/>
      <w:lvlJc w:val="left"/>
      <w:pPr>
        <w:ind w:left="576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8" w:tplc="FD16E87A">
      <w:start w:val="1"/>
      <w:numFmt w:val="lowerRoman"/>
      <w:lvlText w:val="%9"/>
      <w:lvlJc w:val="left"/>
      <w:pPr>
        <w:ind w:left="64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E816669"/>
    <w:multiLevelType w:val="hybridMultilevel"/>
    <w:tmpl w:val="FFFFFFFF"/>
    <w:lvl w:ilvl="0" w:tplc="3CB20D9E">
      <w:start w:val="1"/>
      <w:numFmt w:val="decimal"/>
      <w:lvlText w:val="%1."/>
      <w:lvlJc w:val="left"/>
      <w:pPr>
        <w:ind w:left="2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B249528">
      <w:start w:val="1"/>
      <w:numFmt w:val="lowerLetter"/>
      <w:lvlText w:val="%2"/>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B96C125A">
      <w:start w:val="1"/>
      <w:numFmt w:val="lowerRoman"/>
      <w:lvlText w:val="%3"/>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650E6726">
      <w:start w:val="1"/>
      <w:numFmt w:val="decimal"/>
      <w:lvlText w:val="%4"/>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BE40B2C">
      <w:start w:val="1"/>
      <w:numFmt w:val="lowerLetter"/>
      <w:lvlText w:val="%5"/>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F1EC82A6">
      <w:start w:val="1"/>
      <w:numFmt w:val="lowerRoman"/>
      <w:lvlText w:val="%6"/>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B78C1BAE">
      <w:start w:val="1"/>
      <w:numFmt w:val="decimal"/>
      <w:lvlText w:val="%7"/>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C38D45A">
      <w:start w:val="1"/>
      <w:numFmt w:val="lowerLetter"/>
      <w:lvlText w:val="%8"/>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FA9E22D6">
      <w:start w:val="1"/>
      <w:numFmt w:val="lowerRoman"/>
      <w:lvlText w:val="%9"/>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53D25F64"/>
    <w:multiLevelType w:val="hybridMultilevel"/>
    <w:tmpl w:val="FFFFFFFF"/>
    <w:lvl w:ilvl="0" w:tplc="AAB43614">
      <w:start w:val="1"/>
      <w:numFmt w:val="bullet"/>
      <w:lvlText w:val="-"/>
      <w:lvlJc w:val="left"/>
      <w:pPr>
        <w:ind w:left="1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DBA8F18">
      <w:start w:val="1"/>
      <w:numFmt w:val="bullet"/>
      <w:lvlText w:val="o"/>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265CFCDE">
      <w:start w:val="1"/>
      <w:numFmt w:val="bullet"/>
      <w:lvlText w:val="▪"/>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8A3EDC04">
      <w:start w:val="1"/>
      <w:numFmt w:val="bullet"/>
      <w:lvlText w:val="•"/>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9162ECA">
      <w:start w:val="1"/>
      <w:numFmt w:val="bullet"/>
      <w:lvlText w:val="o"/>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50E7F3C">
      <w:start w:val="1"/>
      <w:numFmt w:val="bullet"/>
      <w:lvlText w:val="▪"/>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A3D6CC6E">
      <w:start w:val="1"/>
      <w:numFmt w:val="bullet"/>
      <w:lvlText w:val="•"/>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BECF336">
      <w:start w:val="1"/>
      <w:numFmt w:val="bullet"/>
      <w:lvlText w:val="o"/>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F2B0DDF6">
      <w:start w:val="1"/>
      <w:numFmt w:val="bullet"/>
      <w:lvlText w:val="▪"/>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16cid:durableId="2065521343">
    <w:abstractNumId w:val="5"/>
  </w:num>
  <w:num w:numId="2" w16cid:durableId="1519196334">
    <w:abstractNumId w:val="0"/>
  </w:num>
  <w:num w:numId="3" w16cid:durableId="116799640">
    <w:abstractNumId w:val="4"/>
  </w:num>
  <w:num w:numId="4" w16cid:durableId="561790677">
    <w:abstractNumId w:val="3"/>
  </w:num>
  <w:num w:numId="5" w16cid:durableId="1726490367">
    <w:abstractNumId w:val="1"/>
  </w:num>
  <w:num w:numId="6" w16cid:durableId="1382095367">
    <w:abstractNumId w:val="7"/>
  </w:num>
  <w:num w:numId="7" w16cid:durableId="1768840524">
    <w:abstractNumId w:val="6"/>
  </w:num>
  <w:num w:numId="8" w16cid:durableId="16423495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75F"/>
    <w:rsid w:val="0007377A"/>
    <w:rsid w:val="000E4151"/>
    <w:rsid w:val="001335A0"/>
    <w:rsid w:val="00184855"/>
    <w:rsid w:val="00250B16"/>
    <w:rsid w:val="002D4728"/>
    <w:rsid w:val="004001A8"/>
    <w:rsid w:val="00432C4C"/>
    <w:rsid w:val="00524F65"/>
    <w:rsid w:val="00537514"/>
    <w:rsid w:val="005B7840"/>
    <w:rsid w:val="0063574D"/>
    <w:rsid w:val="006724AF"/>
    <w:rsid w:val="00695D88"/>
    <w:rsid w:val="006D045B"/>
    <w:rsid w:val="00724AC0"/>
    <w:rsid w:val="00851C4C"/>
    <w:rsid w:val="00980583"/>
    <w:rsid w:val="00A50F50"/>
    <w:rsid w:val="00AA0921"/>
    <w:rsid w:val="00AC2F65"/>
    <w:rsid w:val="00BB403B"/>
    <w:rsid w:val="00BD73BE"/>
    <w:rsid w:val="00C95668"/>
    <w:rsid w:val="00D24F07"/>
    <w:rsid w:val="00D45F73"/>
    <w:rsid w:val="00D52696"/>
    <w:rsid w:val="00DB671C"/>
    <w:rsid w:val="00DC08CC"/>
    <w:rsid w:val="00E43A55"/>
    <w:rsid w:val="00EB6E53"/>
    <w:rsid w:val="00F7499C"/>
    <w:rsid w:val="00FB075F"/>
    <w:rsid w:val="00FC623F"/>
    <w:rsid w:val="00FE1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C4D1F"/>
  <w15:docId w15:val="{F0C1C4D8-B1F1-2E4E-85BF-A1513DDA9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1" w:line="270" w:lineRule="auto"/>
      <w:ind w:left="10" w:hanging="10"/>
    </w:pPr>
    <w:rPr>
      <w:rFonts w:ascii="Aptos" w:eastAsia="Aptos" w:hAnsi="Aptos" w:cs="Times New Roman"/>
      <w:color w:val="000000"/>
      <w:lang w:val="en" w:eastAsia="en"/>
    </w:rPr>
  </w:style>
  <w:style w:type="paragraph" w:styleId="Heading1">
    <w:name w:val="heading 1"/>
    <w:next w:val="Normal"/>
    <w:link w:val="Heading1Char"/>
    <w:uiPriority w:val="9"/>
    <w:qFormat/>
    <w:pPr>
      <w:keepNext/>
      <w:keepLines/>
      <w:spacing w:after="0" w:line="259" w:lineRule="auto"/>
      <w:ind w:left="10" w:hanging="10"/>
      <w:outlineLvl w:val="0"/>
    </w:pPr>
    <w:rPr>
      <w:rFonts w:ascii="Aptos Display" w:eastAsia="Aptos Display" w:hAnsi="Aptos Display" w:cs="Aptos Display"/>
      <w:color w:val="0F4761"/>
      <w:sz w:val="32"/>
    </w:rPr>
  </w:style>
  <w:style w:type="paragraph" w:styleId="Heading2">
    <w:name w:val="heading 2"/>
    <w:basedOn w:val="Normal"/>
    <w:next w:val="Normal"/>
    <w:link w:val="Heading2Char"/>
    <w:uiPriority w:val="9"/>
    <w:semiHidden/>
    <w:unhideWhenUsed/>
    <w:qFormat/>
    <w:rsid w:val="0018485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ptos Display" w:eastAsia="Aptos Display" w:hAnsi="Aptos Display" w:cs="Aptos Display"/>
      <w:color w:val="0F4761"/>
      <w:sz w:val="32"/>
    </w:rPr>
  </w:style>
  <w:style w:type="paragraph" w:styleId="TOC1">
    <w:name w:val="toc 1"/>
    <w:hidden/>
    <w:pPr>
      <w:spacing w:after="124" w:line="259" w:lineRule="auto"/>
      <w:ind w:left="25" w:right="60" w:hanging="10"/>
    </w:pPr>
    <w:rPr>
      <w:rFonts w:ascii="Aptos" w:eastAsia="Aptos" w:hAnsi="Aptos" w:cs="Aptos"/>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customStyle="1" w:styleId="s2">
    <w:name w:val="s2"/>
    <w:basedOn w:val="Normal"/>
    <w:rsid w:val="001335A0"/>
    <w:pPr>
      <w:spacing w:before="100" w:beforeAutospacing="1" w:after="100" w:afterAutospacing="1" w:line="240" w:lineRule="auto"/>
      <w:ind w:left="0" w:firstLine="0"/>
    </w:pPr>
    <w:rPr>
      <w:rFonts w:ascii="Times New Roman" w:eastAsiaTheme="minorEastAsia" w:hAnsi="Times New Roman"/>
      <w:color w:val="auto"/>
      <w:kern w:val="0"/>
      <w:lang w:val="en-GB" w:eastAsia="en-GB"/>
      <w14:ligatures w14:val="none"/>
    </w:rPr>
  </w:style>
  <w:style w:type="character" w:customStyle="1" w:styleId="apple-converted-space">
    <w:name w:val="apple-converted-space"/>
    <w:basedOn w:val="DefaultParagraphFont"/>
    <w:rsid w:val="001335A0"/>
  </w:style>
  <w:style w:type="character" w:styleId="Emphasis">
    <w:name w:val="Emphasis"/>
    <w:basedOn w:val="DefaultParagraphFont"/>
    <w:uiPriority w:val="20"/>
    <w:qFormat/>
    <w:rsid w:val="00250B16"/>
    <w:rPr>
      <w:i/>
      <w:iCs/>
    </w:rPr>
  </w:style>
  <w:style w:type="character" w:styleId="Hyperlink">
    <w:name w:val="Hyperlink"/>
    <w:basedOn w:val="DefaultParagraphFont"/>
    <w:uiPriority w:val="99"/>
    <w:unhideWhenUsed/>
    <w:rsid w:val="00FE1FC0"/>
    <w:rPr>
      <w:color w:val="467886" w:themeColor="hyperlink"/>
      <w:u w:val="single"/>
    </w:rPr>
  </w:style>
  <w:style w:type="character" w:styleId="UnresolvedMention">
    <w:name w:val="Unresolved Mention"/>
    <w:basedOn w:val="DefaultParagraphFont"/>
    <w:uiPriority w:val="99"/>
    <w:semiHidden/>
    <w:unhideWhenUsed/>
    <w:rsid w:val="00FE1FC0"/>
    <w:rPr>
      <w:color w:val="605E5C"/>
      <w:shd w:val="clear" w:color="auto" w:fill="E1DFDD"/>
    </w:rPr>
  </w:style>
  <w:style w:type="character" w:customStyle="1" w:styleId="Heading2Char">
    <w:name w:val="Heading 2 Char"/>
    <w:basedOn w:val="DefaultParagraphFont"/>
    <w:link w:val="Heading2"/>
    <w:uiPriority w:val="9"/>
    <w:semiHidden/>
    <w:rsid w:val="00184855"/>
    <w:rPr>
      <w:rFonts w:asciiTheme="majorHAnsi" w:eastAsiaTheme="majorEastAsia" w:hAnsiTheme="majorHAnsi" w:cstheme="majorBidi"/>
      <w:color w:val="0F4761" w:themeColor="accent1" w:themeShade="BF"/>
      <w:sz w:val="26"/>
      <w:szCs w:val="26"/>
      <w:lang w:val="en" w:eastAsia="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1672</Words>
  <Characters>9533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Balendran Kandasamy</dc:creator>
  <cp:keywords/>
  <cp:lastModifiedBy>Renata Boguszewska (2429482)</cp:lastModifiedBy>
  <cp:revision>2</cp:revision>
  <dcterms:created xsi:type="dcterms:W3CDTF">2025-12-03T11:53:00Z</dcterms:created>
  <dcterms:modified xsi:type="dcterms:W3CDTF">2025-12-03T11:53:00Z</dcterms:modified>
</cp:coreProperties>
</file>