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6C2D2C1" w14:textId="77777777" w:rsidR="00436D77" w:rsidRDefault="00436D77" w:rsidP="001117F5">
      <w:pPr>
        <w:spacing w:line="360" w:lineRule="auto"/>
        <w:jc w:val="center"/>
        <w:rPr>
          <w:b/>
          <w:bCs/>
          <w:sz w:val="40"/>
          <w:szCs w:val="36"/>
        </w:rPr>
      </w:pPr>
    </w:p>
    <w:p w14:paraId="791694F0" w14:textId="77777777" w:rsidR="00436D77" w:rsidRDefault="00436D77" w:rsidP="001117F5">
      <w:pPr>
        <w:spacing w:line="360" w:lineRule="auto"/>
        <w:jc w:val="center"/>
        <w:rPr>
          <w:b/>
          <w:bCs/>
          <w:sz w:val="40"/>
          <w:szCs w:val="36"/>
        </w:rPr>
      </w:pPr>
    </w:p>
    <w:p w14:paraId="69A7C76B" w14:textId="77777777" w:rsidR="00436D77" w:rsidRDefault="00436D77" w:rsidP="001117F5">
      <w:pPr>
        <w:spacing w:line="360" w:lineRule="auto"/>
        <w:jc w:val="center"/>
        <w:rPr>
          <w:b/>
          <w:bCs/>
          <w:sz w:val="40"/>
          <w:szCs w:val="36"/>
        </w:rPr>
      </w:pPr>
    </w:p>
    <w:p w14:paraId="0E3F3E19" w14:textId="77777777" w:rsidR="00436D77" w:rsidRDefault="00436D77" w:rsidP="001117F5">
      <w:pPr>
        <w:spacing w:line="360" w:lineRule="auto"/>
        <w:jc w:val="center"/>
        <w:rPr>
          <w:b/>
          <w:bCs/>
          <w:sz w:val="40"/>
          <w:szCs w:val="36"/>
        </w:rPr>
      </w:pPr>
    </w:p>
    <w:p w14:paraId="7D7F12B9" w14:textId="15F021D9" w:rsidR="00436D77" w:rsidRDefault="00436D77" w:rsidP="001117F5">
      <w:pPr>
        <w:spacing w:line="360" w:lineRule="auto"/>
        <w:jc w:val="center"/>
        <w:rPr>
          <w:b/>
          <w:bCs/>
          <w:sz w:val="40"/>
          <w:szCs w:val="36"/>
        </w:rPr>
      </w:pPr>
      <w:r w:rsidRPr="00AA0B2F">
        <w:rPr>
          <w:b/>
          <w:bCs/>
          <w:sz w:val="40"/>
          <w:szCs w:val="36"/>
        </w:rPr>
        <w:t xml:space="preserve">Module title: </w:t>
      </w:r>
      <w:r w:rsidRPr="00436D77">
        <w:rPr>
          <w:b/>
          <w:bCs/>
          <w:sz w:val="40"/>
          <w:szCs w:val="40"/>
        </w:rPr>
        <w:t>Sustainable Hospitality &amp; Tourism Management</w:t>
      </w:r>
    </w:p>
    <w:p w14:paraId="0EFE3780" w14:textId="14250E92" w:rsidR="00436D77" w:rsidRPr="00AA0B2F" w:rsidRDefault="00436D77" w:rsidP="001117F5">
      <w:pPr>
        <w:spacing w:line="360" w:lineRule="auto"/>
        <w:jc w:val="center"/>
        <w:rPr>
          <w:b/>
          <w:bCs/>
          <w:sz w:val="40"/>
          <w:szCs w:val="36"/>
        </w:rPr>
      </w:pPr>
      <w:r w:rsidRPr="00AA0B2F">
        <w:rPr>
          <w:b/>
          <w:bCs/>
          <w:sz w:val="40"/>
          <w:szCs w:val="36"/>
        </w:rPr>
        <w:t xml:space="preserve">Module code: </w:t>
      </w:r>
      <w:r w:rsidR="00A010ED">
        <w:rPr>
          <w:b/>
          <w:bCs/>
          <w:sz w:val="40"/>
          <w:szCs w:val="36"/>
        </w:rPr>
        <w:t>BMIH5006</w:t>
      </w:r>
    </w:p>
    <w:p w14:paraId="49A3D961" w14:textId="145EC6AE" w:rsidR="00436D77" w:rsidRPr="00AA0B2F" w:rsidRDefault="00436D77" w:rsidP="001117F5">
      <w:pPr>
        <w:spacing w:line="360" w:lineRule="auto"/>
        <w:jc w:val="center"/>
        <w:rPr>
          <w:b/>
          <w:bCs/>
          <w:sz w:val="40"/>
          <w:szCs w:val="36"/>
        </w:rPr>
      </w:pPr>
      <w:r w:rsidRPr="00AA0B2F">
        <w:rPr>
          <w:b/>
          <w:bCs/>
          <w:sz w:val="40"/>
          <w:szCs w:val="36"/>
        </w:rPr>
        <w:t>Student Name:</w:t>
      </w:r>
      <w:r w:rsidR="00A010ED">
        <w:rPr>
          <w:b/>
          <w:bCs/>
          <w:sz w:val="40"/>
          <w:szCs w:val="36"/>
        </w:rPr>
        <w:t xml:space="preserve"> Lavinia Rotaru</w:t>
      </w:r>
    </w:p>
    <w:p w14:paraId="2DD73AB4" w14:textId="7B993C31" w:rsidR="00436D77" w:rsidRPr="00AA0B2F" w:rsidRDefault="00436D77" w:rsidP="001117F5">
      <w:pPr>
        <w:spacing w:line="360" w:lineRule="auto"/>
        <w:jc w:val="center"/>
        <w:rPr>
          <w:b/>
          <w:bCs/>
          <w:sz w:val="40"/>
          <w:szCs w:val="36"/>
        </w:rPr>
      </w:pPr>
      <w:r w:rsidRPr="00AA0B2F">
        <w:rPr>
          <w:b/>
          <w:bCs/>
          <w:sz w:val="40"/>
          <w:szCs w:val="36"/>
        </w:rPr>
        <w:t>Student ID:</w:t>
      </w:r>
      <w:r w:rsidR="00A010ED">
        <w:rPr>
          <w:b/>
          <w:bCs/>
          <w:sz w:val="40"/>
          <w:szCs w:val="36"/>
        </w:rPr>
        <w:t xml:space="preserve"> 2117880</w:t>
      </w:r>
    </w:p>
    <w:p w14:paraId="60DC33E3" w14:textId="0CBE5993" w:rsidR="00436D77" w:rsidRPr="00AA0B2F" w:rsidRDefault="00436D77" w:rsidP="001117F5">
      <w:pPr>
        <w:spacing w:line="360" w:lineRule="auto"/>
        <w:jc w:val="center"/>
        <w:rPr>
          <w:b/>
          <w:bCs/>
          <w:sz w:val="40"/>
          <w:szCs w:val="36"/>
        </w:rPr>
      </w:pPr>
      <w:r>
        <w:br w:type="page"/>
      </w:r>
    </w:p>
    <w:p w14:paraId="7AB0A12D" w14:textId="7ABF85F8" w:rsidR="00436D77" w:rsidRDefault="00436D77" w:rsidP="001117F5">
      <w:pPr>
        <w:spacing w:line="360" w:lineRule="auto"/>
        <w:jc w:val="left"/>
        <w:rPr>
          <w:rFonts w:eastAsiaTheme="majorEastAsia" w:cstheme="majorBidi"/>
          <w:b/>
          <w:sz w:val="28"/>
          <w:szCs w:val="40"/>
        </w:rPr>
      </w:pPr>
    </w:p>
    <w:p w14:paraId="7D25EE8C" w14:textId="66B9A30A" w:rsidR="00CA6E0B" w:rsidRDefault="00CA6E0B" w:rsidP="001117F5">
      <w:pPr>
        <w:pStyle w:val="Heading1"/>
        <w:spacing w:line="360" w:lineRule="auto"/>
        <w:rPr>
          <w:color w:val="auto"/>
          <w:sz w:val="24"/>
        </w:rPr>
      </w:pPr>
      <w:r>
        <w:t>Introduction</w:t>
      </w:r>
    </w:p>
    <w:p w14:paraId="333D6539" w14:textId="23328328" w:rsidR="00CA6E0B" w:rsidRDefault="00CA6E0B" w:rsidP="001117F5">
      <w:pPr>
        <w:pStyle w:val="NormalWeb"/>
        <w:spacing w:before="0" w:beforeAutospacing="0" w:after="0" w:afterAutospacing="0" w:line="360" w:lineRule="auto"/>
        <w:jc w:val="both"/>
      </w:pPr>
      <w:r>
        <w:rPr>
          <w:color w:val="000000"/>
        </w:rPr>
        <w:t>Several types of sustainable and environment-friendly practices have been adopted by the hospitality industry to develop their business operations. The sector of hotels exhibits a proper role in the development of several types of CSR practices for their sectoral development. Many industries come across the implementation of several disadvantages during the adoption process of any new policy. This creates different types of business hurdles for these companies and the industry in which they are operating. The implementation of efficient sustainable policies for the betterment of the business operations of the hotel industry will also be discussed</w:t>
      </w:r>
      <w:r w:rsidR="00D36F2B">
        <w:rPr>
          <w:color w:val="000000"/>
        </w:rPr>
        <w:t xml:space="preserve"> is this following essay</w:t>
      </w:r>
      <w:r>
        <w:rPr>
          <w:color w:val="000000"/>
        </w:rPr>
        <w:t>. There are many other sectors where this industry can opt for better performance to improve their overall working criteria. The governments of the different areas also create several pressures on these groups of hotels or single individual units to enhance their own personal benefit. This often affects the performance of these businesses positively or negatively to support or discourage the functioning of these businesses. </w:t>
      </w:r>
      <w:r w:rsidR="00EA060D">
        <w:rPr>
          <w:color w:val="000000"/>
        </w:rPr>
        <w:t>The implementation of sustainable practices in the hospitality industry will also be demonstrated</w:t>
      </w:r>
      <w:r w:rsidR="00D36F2B">
        <w:rPr>
          <w:color w:val="000000"/>
        </w:rPr>
        <w:t xml:space="preserve"> here</w:t>
      </w:r>
      <w:r w:rsidR="00EA060D">
        <w:rPr>
          <w:color w:val="000000"/>
        </w:rPr>
        <w:t>. Additionally, the implementation of the CSR policies will also be discussed to highlight their importance for the hospitality sector.</w:t>
      </w:r>
    </w:p>
    <w:p w14:paraId="7B736E0C" w14:textId="77777777" w:rsidR="00CA6E0B" w:rsidRDefault="00CA6E0B" w:rsidP="001117F5">
      <w:pPr>
        <w:spacing w:line="360" w:lineRule="auto"/>
        <w:jc w:val="left"/>
        <w:rPr>
          <w:rFonts w:eastAsia="Times New Roman" w:cs="Times New Roman"/>
          <w:b/>
          <w:bCs/>
          <w:color w:val="000000"/>
          <w:kern w:val="0"/>
          <w:sz w:val="28"/>
          <w14:ligatures w14:val="none"/>
        </w:rPr>
      </w:pPr>
      <w:r>
        <w:rPr>
          <w:b/>
          <w:bCs/>
          <w:color w:val="000000"/>
          <w:sz w:val="28"/>
        </w:rPr>
        <w:br w:type="page"/>
      </w:r>
    </w:p>
    <w:p w14:paraId="556118FE" w14:textId="2C4558FB" w:rsidR="00CA6E0B" w:rsidRDefault="00CA6E0B" w:rsidP="001117F5">
      <w:pPr>
        <w:pStyle w:val="Heading1"/>
        <w:spacing w:line="360" w:lineRule="auto"/>
      </w:pPr>
      <w:r>
        <w:lastRenderedPageBreak/>
        <w:t>Discussion</w:t>
      </w:r>
    </w:p>
    <w:p w14:paraId="0908A796" w14:textId="1F54365D" w:rsidR="00CA6E0B" w:rsidRPr="0025550D" w:rsidRDefault="00CA6E0B" w:rsidP="001117F5">
      <w:pPr>
        <w:spacing w:line="360" w:lineRule="auto"/>
        <w:rPr>
          <w:shd w:val="clear" w:color="auto" w:fill="FFFFFF"/>
        </w:rPr>
      </w:pPr>
      <w:r>
        <w:rPr>
          <w:color w:val="000000"/>
        </w:rPr>
        <w:t>The different practices which are undertaken by the hospitality industry to enhance their business operations and to preserve resources are generally termed sustainability. Use of the different types of sustainability practices helps in the procurement of environment-friendly techniques for businesses. Additionally, there are many added benefits and demerits which are associated with sustainable practices which reduce the working effectiveness of this concept. There are many bases on which the entire concept of sustainability is dependent enough and are known as the pillars</w:t>
      </w:r>
      <w:r w:rsidR="0025550D">
        <w:rPr>
          <w:color w:val="000000"/>
        </w:rPr>
        <w:t xml:space="preserve"> </w:t>
      </w:r>
      <w:r w:rsidR="0025550D">
        <w:rPr>
          <w:shd w:val="clear" w:color="auto" w:fill="FFFFFF"/>
        </w:rPr>
        <w:t>(Legrand et al., 2022)</w:t>
      </w:r>
      <w:r>
        <w:rPr>
          <w:color w:val="000000"/>
        </w:rPr>
        <w:t xml:space="preserve">. These pillars help in the efficient functioning of the business and help in the enhancement of the services of the organisation. The economic, social and environmental are the three pillars of sustainability which allow the hospitality industry to adapt to enhance their services. Humans and society play a major role in the development of sustainable practices in the entire area of their survival and operations. The social integrity and the social demands of the different types of communities are properly taken care of under the pillar of social sustainability. This pillar also aims to protect the rights of the people and look after them so that their different demands and needs the fulfilled. The needs and the demands of the future generations of the people and the society are also taken care of by the social pillar of sustainability </w:t>
      </w:r>
      <w:sdt>
        <w:sdtPr>
          <w:rPr>
            <w:color w:val="000000"/>
          </w:rPr>
          <w:id w:val="1926307618"/>
          <w:citation/>
        </w:sdtPr>
        <w:sdtEndPr/>
        <w:sdtContent>
          <w:r>
            <w:rPr>
              <w:color w:val="000000"/>
            </w:rPr>
            <w:fldChar w:fldCharType="begin"/>
          </w:r>
          <w:r>
            <w:rPr>
              <w:color w:val="000000"/>
            </w:rPr>
            <w:instrText xml:space="preserve"> CITATION Sco23 \l 16393 </w:instrText>
          </w:r>
          <w:r>
            <w:rPr>
              <w:color w:val="000000"/>
            </w:rPr>
            <w:fldChar w:fldCharType="separate"/>
          </w:r>
          <w:r w:rsidRPr="00CA6E0B">
            <w:rPr>
              <w:rFonts w:eastAsia="Times New Roman"/>
              <w:noProof/>
              <w:color w:val="000000"/>
            </w:rPr>
            <w:t>(Thompson, 2023)</w:t>
          </w:r>
          <w:r>
            <w:rPr>
              <w:color w:val="000000"/>
            </w:rPr>
            <w:fldChar w:fldCharType="end"/>
          </w:r>
        </w:sdtContent>
      </w:sdt>
      <w:r>
        <w:rPr>
          <w:color w:val="000000"/>
        </w:rPr>
        <w:t>.</w:t>
      </w:r>
    </w:p>
    <w:p w14:paraId="2C11DAC5" w14:textId="12171A10" w:rsidR="00CA6E0B" w:rsidRDefault="00CA6E0B" w:rsidP="001117F5">
      <w:pPr>
        <w:spacing w:line="360" w:lineRule="auto"/>
      </w:pPr>
      <w:r>
        <w:rPr>
          <w:color w:val="000000"/>
        </w:rPr>
        <w:t xml:space="preserve">The economic pillar of sustainable practices aims to look after the general economic and financial needs of the people. Different types of economic benefits for the people are also properly taken care of by this economic pillar of sustainable practices. The development of the proper businesses and the introduction of efficient methods of production facilities help in the maintenance of sustainability. Different local businesses are provided with immense business development opportunities using the different types of sustainable practices. These local businesses aim to preserve the different resources for the future generation of the people as well. The environmental aspect of the concept of sustainability is a very large area which takes into consideration many factors. Preservation and protection of the natural resources and the biodiversity of the place is a major area where the environmental aspect of sustainability is taken into consideration. These all aspects help in the efficient functioning and operations of several industries which follow the concept of </w:t>
      </w:r>
      <w:r>
        <w:rPr>
          <w:color w:val="000000"/>
        </w:rPr>
        <w:lastRenderedPageBreak/>
        <w:t xml:space="preserve">sustainability. Sustainable practices are very important for the entire hospitality industry to develop their business operations and to improve their customer feedback. The hotels are present in different regions of the world which look after the provision of varied experiences to the people </w:t>
      </w:r>
      <w:sdt>
        <w:sdtPr>
          <w:rPr>
            <w:color w:val="000000"/>
          </w:rPr>
          <w:id w:val="1807043870"/>
          <w:citation/>
        </w:sdtPr>
        <w:sdtEndPr/>
        <w:sdtContent>
          <w:r>
            <w:rPr>
              <w:color w:val="000000"/>
            </w:rPr>
            <w:fldChar w:fldCharType="begin"/>
          </w:r>
          <w:r>
            <w:rPr>
              <w:color w:val="000000"/>
            </w:rPr>
            <w:instrText xml:space="preserve"> CITATION Jay191 \l 16393 </w:instrText>
          </w:r>
          <w:r>
            <w:rPr>
              <w:color w:val="000000"/>
            </w:rPr>
            <w:fldChar w:fldCharType="separate"/>
          </w:r>
          <w:r w:rsidRPr="00CA6E0B">
            <w:rPr>
              <w:rFonts w:eastAsia="Times New Roman"/>
              <w:noProof/>
              <w:color w:val="000000"/>
            </w:rPr>
            <w:t>(Thompson, 2019)</w:t>
          </w:r>
          <w:r>
            <w:rPr>
              <w:color w:val="000000"/>
            </w:rPr>
            <w:fldChar w:fldCharType="end"/>
          </w:r>
        </w:sdtContent>
      </w:sdt>
      <w:r>
        <w:rPr>
          <w:color w:val="000000"/>
        </w:rPr>
        <w:t>. These hotels are present in different regions of the tourist destinations such as coastal, rural and urban areas. The different group of hotels follows sustainable practices in various ways to enhance their business operations and also to analyse their performance efficiency. Hotels in urban areas need to maintain strict rules regarding the functionality of sustainable practices. This enables the hotels to follow the different rules of the local bodies and to compile their policies for the benefit of the business and other sectors nearby. The coastal area hotels aim to reduce their negative impacts on the different marine creatures, the coastal life of the people and the biodiversity of the place. This is carried out by the introduction of different eco-friendly resources and proper waste management and reduction processes for maintaining sustainability. Rural hotels generally use all the eco-friendly methods of tourism practices and it allows the group of hotels to use the locally available technologies for proper sustainable practices</w:t>
      </w:r>
      <w:r w:rsidR="0025550D">
        <w:rPr>
          <w:color w:val="000000"/>
        </w:rPr>
        <w:t xml:space="preserve"> </w:t>
      </w:r>
      <w:r w:rsidR="0025550D">
        <w:rPr>
          <w:shd w:val="clear" w:color="auto" w:fill="FFFFFF"/>
        </w:rPr>
        <w:t>(Morgan et al., 2021)</w:t>
      </w:r>
      <w:r>
        <w:rPr>
          <w:color w:val="000000"/>
        </w:rPr>
        <w:t>.</w:t>
      </w:r>
    </w:p>
    <w:p w14:paraId="440270A9" w14:textId="3E6A9DF4" w:rsidR="00CA6E0B" w:rsidRPr="0025550D" w:rsidRDefault="00CA6E0B" w:rsidP="001117F5">
      <w:pPr>
        <w:spacing w:line="360" w:lineRule="auto"/>
        <w:rPr>
          <w:shd w:val="clear" w:color="auto" w:fill="FFFFFF"/>
        </w:rPr>
      </w:pPr>
      <w:r>
        <w:rPr>
          <w:color w:val="000000"/>
        </w:rPr>
        <w:t>The external factors play a major role in the development of sustainable practices in the several types of hospitality industry concerned with hotels. This further allows for the development of eco-friendly practices among the different competitors of this industry to enhance their operations. The different governments of several regions of the world implement different types of local rules and regulations to ensure their proper fulfilment by the hotels. These governmental rules and regulations allow the hotels to follow effective and sustainable recycling and waste management procedures. The efficient use of sustainable renewable energy generation resources is also adopted by these industries for their sustainable mode of business operation. There are different types of competitors in the hospitality industry in all areas of their operations which creates stiff competition to one another. Each of these groups of hotels or single units aims to excel in their performance by surpassing others. The sustainable practices followed by one of the hotels enable and force the others to adopt the same technique to allow for an efficient sustainability adoption process. Now most of the hotels which are starting their business operations are making sustainability an integral part of managing their business operations</w:t>
      </w:r>
      <w:r w:rsidR="0025550D">
        <w:rPr>
          <w:color w:val="000000"/>
        </w:rPr>
        <w:t xml:space="preserve"> </w:t>
      </w:r>
      <w:r w:rsidR="0025550D">
        <w:rPr>
          <w:shd w:val="clear" w:color="auto" w:fill="FFFFFF"/>
        </w:rPr>
        <w:t>(</w:t>
      </w:r>
      <w:proofErr w:type="spellStart"/>
      <w:r w:rsidR="0025550D">
        <w:rPr>
          <w:shd w:val="clear" w:color="auto" w:fill="FFFFFF"/>
        </w:rPr>
        <w:t>Velickovic</w:t>
      </w:r>
      <w:proofErr w:type="spellEnd"/>
      <w:r w:rsidR="0025550D">
        <w:rPr>
          <w:shd w:val="clear" w:color="auto" w:fill="FFFFFF"/>
        </w:rPr>
        <w:t xml:space="preserve"> et al., 2023)</w:t>
      </w:r>
      <w:r>
        <w:rPr>
          <w:color w:val="000000"/>
        </w:rPr>
        <w:t xml:space="preserve">. This enables them to attract a larger number of customers to avail the different areas of their services and </w:t>
      </w:r>
      <w:r>
        <w:rPr>
          <w:color w:val="000000"/>
        </w:rPr>
        <w:lastRenderedPageBreak/>
        <w:t>helps them to achieve an enhancing service. The people also tend to select hotels which aim to remain accountable to the people and also to the environment by proper and clear use of resources. This also increases the competition between these hotels which increases their efficiency in maintaining sustainability. The different types of waste management practices are also followed by these hotels to recycle the waste and reduce the waste generated in their daily process</w:t>
      </w:r>
      <w:r w:rsidR="0025550D">
        <w:rPr>
          <w:color w:val="000000"/>
        </w:rPr>
        <w:t xml:space="preserve"> </w:t>
      </w:r>
      <w:r w:rsidR="0025550D">
        <w:rPr>
          <w:shd w:val="clear" w:color="auto" w:fill="FFFFFF"/>
        </w:rPr>
        <w:t>(Modica et al., 2020)</w:t>
      </w:r>
      <w:r>
        <w:rPr>
          <w:color w:val="000000"/>
        </w:rPr>
        <w:t>. This waste-handling process helps in the maintenance of sustainability by the hotels and reduces the different types of hazardous waste in the different areas of the operations.  The transportation sector also provides different types of sustainable services to the hospitality industry in order to develop the quality of the service provided. This is mainly done using the different types of sustainable modes of transport which include electric vehicles and mass transport of people. The hotels have developed a proper standard in their business operations through the process of developing different sustainable practices</w:t>
      </w:r>
      <w:r w:rsidR="0025550D">
        <w:rPr>
          <w:color w:val="000000"/>
        </w:rPr>
        <w:t xml:space="preserve"> </w:t>
      </w:r>
      <w:sdt>
        <w:sdtPr>
          <w:rPr>
            <w:color w:val="000000"/>
          </w:rPr>
          <w:id w:val="-75137254"/>
          <w:citation/>
        </w:sdtPr>
        <w:sdtEndPr/>
        <w:sdtContent>
          <w:r w:rsidR="0025550D">
            <w:rPr>
              <w:color w:val="000000"/>
            </w:rPr>
            <w:fldChar w:fldCharType="begin"/>
          </w:r>
          <w:r w:rsidR="0025550D">
            <w:rPr>
              <w:color w:val="000000"/>
            </w:rPr>
            <w:instrText xml:space="preserve"> CITATION Ste221 \l 16393 </w:instrText>
          </w:r>
          <w:r w:rsidR="0025550D">
            <w:rPr>
              <w:color w:val="000000"/>
            </w:rPr>
            <w:fldChar w:fldCharType="separate"/>
          </w:r>
          <w:r w:rsidR="0025550D" w:rsidRPr="0025550D">
            <w:rPr>
              <w:rFonts w:eastAsia="Times New Roman"/>
              <w:noProof/>
              <w:color w:val="000000"/>
            </w:rPr>
            <w:t>(Milo, 2022)</w:t>
          </w:r>
          <w:r w:rsidR="0025550D">
            <w:rPr>
              <w:color w:val="000000"/>
            </w:rPr>
            <w:fldChar w:fldCharType="end"/>
          </w:r>
        </w:sdtContent>
      </w:sdt>
      <w:r>
        <w:rPr>
          <w:color w:val="000000"/>
        </w:rPr>
        <w:t>.</w:t>
      </w:r>
    </w:p>
    <w:p w14:paraId="2CA8ECF8" w14:textId="4A9EFE35" w:rsidR="00CA6E0B" w:rsidRDefault="00CA6E0B" w:rsidP="001117F5">
      <w:pPr>
        <w:spacing w:line="360" w:lineRule="auto"/>
      </w:pPr>
      <w:r>
        <w:rPr>
          <w:color w:val="000000"/>
        </w:rPr>
        <w:t xml:space="preserve">All organisations aim to fulfil the different needs and demands of society during the </w:t>
      </w:r>
      <w:proofErr w:type="spellStart"/>
      <w:r>
        <w:rPr>
          <w:color w:val="000000"/>
        </w:rPr>
        <w:t>fulfillment</w:t>
      </w:r>
      <w:proofErr w:type="spellEnd"/>
      <w:r>
        <w:rPr>
          <w:color w:val="000000"/>
        </w:rPr>
        <w:t xml:space="preserve"> of their business operations which allows them to maintain the CSR policies. Collaboration and sustainability are the two different aspects of the CSR strategy which provides a definite guideline to the organisations </w:t>
      </w:r>
      <w:sdt>
        <w:sdtPr>
          <w:rPr>
            <w:color w:val="000000"/>
          </w:rPr>
          <w:id w:val="376438947"/>
          <w:citation/>
        </w:sdtPr>
        <w:sdtEndPr/>
        <w:sdtContent>
          <w:r>
            <w:rPr>
              <w:color w:val="000000"/>
            </w:rPr>
            <w:fldChar w:fldCharType="begin"/>
          </w:r>
          <w:r>
            <w:rPr>
              <w:color w:val="000000"/>
            </w:rPr>
            <w:instrText xml:space="preserve"> CITATION Mar19 \l 16393 </w:instrText>
          </w:r>
          <w:r>
            <w:rPr>
              <w:color w:val="000000"/>
            </w:rPr>
            <w:fldChar w:fldCharType="separate"/>
          </w:r>
          <w:r w:rsidRPr="00CA6E0B">
            <w:rPr>
              <w:rFonts w:eastAsia="Times New Roman"/>
              <w:noProof/>
              <w:color w:val="000000"/>
            </w:rPr>
            <w:t>(Kielmas, 2019)</w:t>
          </w:r>
          <w:r>
            <w:rPr>
              <w:color w:val="000000"/>
            </w:rPr>
            <w:fldChar w:fldCharType="end"/>
          </w:r>
        </w:sdtContent>
      </w:sdt>
      <w:r>
        <w:rPr>
          <w:color w:val="000000"/>
        </w:rPr>
        <w:t>. Sustainable practices allow the hotels to maintain efficiency and eco-friendliness in their business operations and cooperation allows them to form partnerships. The many policies and procedures of sustainability have not been able to be individually fulfilled by these organisations. This allows them to form partnerships and hence help in the development and fulfilment of CSR practices</w:t>
      </w:r>
      <w:r w:rsidR="0025550D">
        <w:rPr>
          <w:color w:val="000000"/>
        </w:rPr>
        <w:t xml:space="preserve"> </w:t>
      </w:r>
      <w:sdt>
        <w:sdtPr>
          <w:rPr>
            <w:color w:val="000000"/>
          </w:rPr>
          <w:id w:val="1877117604"/>
          <w:citation/>
        </w:sdtPr>
        <w:sdtEndPr/>
        <w:sdtContent>
          <w:r w:rsidR="0025550D">
            <w:rPr>
              <w:color w:val="000000"/>
            </w:rPr>
            <w:fldChar w:fldCharType="begin"/>
          </w:r>
          <w:r w:rsidR="0025550D">
            <w:rPr>
              <w:color w:val="000000"/>
            </w:rPr>
            <w:instrText xml:space="preserve"> CITATION for2314 \l 16393 </w:instrText>
          </w:r>
          <w:r w:rsidR="0025550D">
            <w:rPr>
              <w:color w:val="000000"/>
            </w:rPr>
            <w:fldChar w:fldCharType="separate"/>
          </w:r>
          <w:r w:rsidR="0025550D" w:rsidRPr="0025550D">
            <w:rPr>
              <w:noProof/>
              <w:color w:val="000000"/>
            </w:rPr>
            <w:t>(forbes, 2023)</w:t>
          </w:r>
          <w:r w:rsidR="0025550D">
            <w:rPr>
              <w:color w:val="000000"/>
            </w:rPr>
            <w:fldChar w:fldCharType="end"/>
          </w:r>
        </w:sdtContent>
      </w:sdt>
      <w:r>
        <w:rPr>
          <w:color w:val="000000"/>
        </w:rPr>
        <w:t xml:space="preserve">. The cooperation objective helps in forming partnerships to look after the complex business and environment protection issues. On the other hand, sustainability aims to solve the individual issues of maintaining functionality and remaining accountable to the environment. The different hotels and chains of hotels aim to maintain proper sustainability in their everyday business operations by developing efficient practices in their work </w:t>
      </w:r>
      <w:r>
        <w:rPr>
          <w:shd w:val="clear" w:color="auto" w:fill="FFFFFF"/>
        </w:rPr>
        <w:t>(</w:t>
      </w:r>
      <w:proofErr w:type="spellStart"/>
      <w:r>
        <w:rPr>
          <w:shd w:val="clear" w:color="auto" w:fill="FFFFFF"/>
        </w:rPr>
        <w:t>Rhou</w:t>
      </w:r>
      <w:proofErr w:type="spellEnd"/>
      <w:r>
        <w:rPr>
          <w:shd w:val="clear" w:color="auto" w:fill="FFFFFF"/>
        </w:rPr>
        <w:t xml:space="preserve"> and Singal, 2020)</w:t>
      </w:r>
      <w:r>
        <w:rPr>
          <w:color w:val="000000"/>
        </w:rPr>
        <w:t xml:space="preserve">. Use of different types of environment-friendly services and products such as lighting and energy resources have been adopted by hotel chains. This helps in the process of optimising the use of the different types of energy resources for these hotels helps them to save the use of power. The different types of management practices related to the act of conserving the environment have also been adopted by </w:t>
      </w:r>
      <w:r>
        <w:rPr>
          <w:color w:val="000000"/>
        </w:rPr>
        <w:lastRenderedPageBreak/>
        <w:t xml:space="preserve">the use of sustainable practices. Most of the hotels have now shifted to different areas of using eco-friendly resources such as solar panels to reduce the dependency on non-renewable resources. The use of these technologies also helps in the reduction of the carbon footprint of this entire sector of hospitality management. Many groups of hotels have their own farms which are used to procure the different types of food items. The production in these farms is also carried out using the different types of sustainable practices of production to develop the entire process sustainably.  This farming is also carried out using the local people to engage them in the different types of economic activity. The application of this process helps in the development of the economic pillar of sustainability, thus enabling economic growth as well. Reduction of carbon footprints is also taken care of due to the application of proper energy management and waste reduction processes </w:t>
      </w:r>
      <w:r>
        <w:rPr>
          <w:shd w:val="clear" w:color="auto" w:fill="FFFFFF"/>
        </w:rPr>
        <w:t>(Guzzo et al., 2022)</w:t>
      </w:r>
      <w:r>
        <w:rPr>
          <w:color w:val="000000"/>
        </w:rPr>
        <w:t>. </w:t>
      </w:r>
    </w:p>
    <w:p w14:paraId="6797BD4F" w14:textId="0C695B99" w:rsidR="00CA6E0B" w:rsidRPr="00BF4DD8" w:rsidRDefault="00CA6E0B" w:rsidP="001117F5">
      <w:pPr>
        <w:spacing w:line="360" w:lineRule="auto"/>
        <w:rPr>
          <w:shd w:val="clear" w:color="auto" w:fill="FFFFFF"/>
        </w:rPr>
      </w:pPr>
      <w:r>
        <w:rPr>
          <w:color w:val="000000"/>
        </w:rPr>
        <w:t>The transportation sector which is involved in the hospitality industry also plays a major role in the adoption of sustainable practices. This sector aims to reduce their dependency on non-renewable resources to reduce their carbon emissions to increase their efficiency. The use of renewable resources and the use of electric vehicles has been adopted by the hospitality industry to provide transportation services to the people. This helps in reducing the dependency on fossil fuels helping in the growth of the environmental pillar of sustainability. The proper steps are also adopted by the hospitality industry of the United Kingdom to reduce their use of water to follow sustainable practices of the environment. Tourists visiting these properties are also allowed to take part in the different types of water conservation measures. They are also engaged in different types of enhanced sustainable development activities, as a part of the tourism department. The designs which are used in the hotels of the United Kingdom are developed keeping their impacts on nature in mind. This helps in reducing the use of the air-conditioners during the summer season, thus reducing the use of electricity. Rainwater harvesting systems have been also implemented in several resorts and hotels to reduce the use of water. This harvested rainwater is then used to carry out the different activities of these hotels</w:t>
      </w:r>
      <w:r w:rsidR="00BF4DD8">
        <w:rPr>
          <w:color w:val="000000"/>
        </w:rPr>
        <w:t xml:space="preserve"> </w:t>
      </w:r>
      <w:r w:rsidR="00BF4DD8">
        <w:rPr>
          <w:shd w:val="clear" w:color="auto" w:fill="FFFFFF"/>
        </w:rPr>
        <w:t>(Presenza et al., 2019)</w:t>
      </w:r>
      <w:r>
        <w:rPr>
          <w:color w:val="000000"/>
        </w:rPr>
        <w:t xml:space="preserve">. This helps in the reduction of dependency on the use of fresh supply of water and wastage of water is reduced. The use of motion-sensing LED lights helps companies to reduce the use of electricity and to reduce them when not needed. Different practices are also undertaken to include the local people in the business opportunities to develop their </w:t>
      </w:r>
      <w:r>
        <w:rPr>
          <w:color w:val="000000"/>
        </w:rPr>
        <w:lastRenderedPageBreak/>
        <w:t>areas of work. This provides them with good working facilities and the economic development of the local people is also taken care of</w:t>
      </w:r>
      <w:r w:rsidR="0025550D">
        <w:rPr>
          <w:color w:val="000000"/>
        </w:rPr>
        <w:t xml:space="preserve"> </w:t>
      </w:r>
      <w:sdt>
        <w:sdtPr>
          <w:rPr>
            <w:color w:val="000000"/>
          </w:rPr>
          <w:id w:val="2086412948"/>
          <w:citation/>
        </w:sdtPr>
        <w:sdtEndPr/>
        <w:sdtContent>
          <w:r w:rsidR="0025550D">
            <w:rPr>
              <w:color w:val="000000"/>
            </w:rPr>
            <w:fldChar w:fldCharType="begin"/>
          </w:r>
          <w:r w:rsidR="0025550D">
            <w:rPr>
              <w:color w:val="000000"/>
            </w:rPr>
            <w:instrText xml:space="preserve"> CITATION Ste23 \l 16393 </w:instrText>
          </w:r>
          <w:r w:rsidR="0025550D">
            <w:rPr>
              <w:color w:val="000000"/>
            </w:rPr>
            <w:fldChar w:fldCharType="separate"/>
          </w:r>
          <w:r w:rsidR="0025550D" w:rsidRPr="0025550D">
            <w:rPr>
              <w:rFonts w:eastAsia="Times New Roman"/>
              <w:noProof/>
              <w:color w:val="000000"/>
            </w:rPr>
            <w:t>(Rabimov, 2023)</w:t>
          </w:r>
          <w:r w:rsidR="0025550D">
            <w:rPr>
              <w:color w:val="000000"/>
            </w:rPr>
            <w:fldChar w:fldCharType="end"/>
          </w:r>
        </w:sdtContent>
      </w:sdt>
      <w:r>
        <w:rPr>
          <w:color w:val="000000"/>
        </w:rPr>
        <w:t>.</w:t>
      </w:r>
    </w:p>
    <w:p w14:paraId="3EF10FFB" w14:textId="77777777" w:rsidR="00CA6E0B" w:rsidRDefault="00CA6E0B" w:rsidP="001117F5">
      <w:pPr>
        <w:spacing w:line="360" w:lineRule="auto"/>
        <w:jc w:val="left"/>
        <w:rPr>
          <w:rFonts w:eastAsia="Times New Roman" w:cs="Times New Roman"/>
          <w:b/>
          <w:bCs/>
          <w:color w:val="000000"/>
          <w:kern w:val="0"/>
          <w:sz w:val="28"/>
          <w14:ligatures w14:val="none"/>
        </w:rPr>
      </w:pPr>
      <w:r>
        <w:rPr>
          <w:b/>
          <w:bCs/>
          <w:color w:val="000000"/>
          <w:sz w:val="28"/>
        </w:rPr>
        <w:br w:type="page"/>
      </w:r>
    </w:p>
    <w:p w14:paraId="43466A06" w14:textId="6718D6B0" w:rsidR="00CA6E0B" w:rsidRDefault="00CA6E0B" w:rsidP="001117F5">
      <w:pPr>
        <w:pStyle w:val="NormalWeb"/>
        <w:spacing w:before="0" w:beforeAutospacing="0" w:after="0" w:afterAutospacing="0" w:line="360" w:lineRule="auto"/>
        <w:jc w:val="both"/>
      </w:pPr>
      <w:r>
        <w:rPr>
          <w:b/>
          <w:bCs/>
          <w:color w:val="000000"/>
          <w:sz w:val="28"/>
          <w:szCs w:val="28"/>
        </w:rPr>
        <w:lastRenderedPageBreak/>
        <w:t>Conclusion</w:t>
      </w:r>
    </w:p>
    <w:p w14:paraId="7F5E3859" w14:textId="08C3BBFC" w:rsidR="00CA6E0B" w:rsidRDefault="00CA6E0B" w:rsidP="001117F5">
      <w:pPr>
        <w:pStyle w:val="NormalWeb"/>
        <w:spacing w:before="0" w:beforeAutospacing="0" w:after="0" w:afterAutospacing="0" w:line="360" w:lineRule="auto"/>
        <w:jc w:val="both"/>
        <w:rPr>
          <w:color w:val="000000"/>
        </w:rPr>
      </w:pPr>
      <w:r>
        <w:rPr>
          <w:color w:val="000000"/>
        </w:rPr>
        <w:t>The CSR policies and the concept of sustainable practices plan for the overall development and the growth of the hospitality industry in the different arenas. These sustainable practices allow for the introduction of new and updated technologies for enhancing business opportunities. The different hotels in the United Kingdom follow practices such as rainwater harvesting and the use of solar panels to reduce their overall carbon emissions. This has been done to reduce the dependency on the different non-renewable practices and allows for the fulfilment of the environmental pillar of sustainability. The three different principles and the pillars of sustainability has also been discussed in this essay. Exploring the different areas of operations of the hospitality industry by following the different CSR policies has also been carried out in this essay. The implementation of the CSR policies for the improvement of the services of the hotels has also been highlighted in this essay. Thus, the importance of CSR and sustainability in the operations of hotels has been explored through the use of different examples. Additionally, the different types of use of renewable measures has also been conceptualised in this section for proper understanding.</w:t>
      </w:r>
    </w:p>
    <w:p w14:paraId="580F6559" w14:textId="77777777" w:rsidR="00CA6E0B" w:rsidRDefault="00CA6E0B" w:rsidP="001117F5">
      <w:pPr>
        <w:spacing w:line="360" w:lineRule="auto"/>
        <w:jc w:val="left"/>
        <w:rPr>
          <w:rFonts w:eastAsia="Times New Roman" w:cs="Times New Roman"/>
          <w:color w:val="000000"/>
          <w:kern w:val="0"/>
          <w:szCs w:val="24"/>
          <w14:ligatures w14:val="none"/>
        </w:rPr>
      </w:pPr>
      <w:r>
        <w:rPr>
          <w:color w:val="000000"/>
        </w:rPr>
        <w:br w:type="page"/>
      </w:r>
    </w:p>
    <w:p w14:paraId="0B459DCF" w14:textId="158DB43F" w:rsidR="00CA6E0B" w:rsidRDefault="00CA6E0B" w:rsidP="001117F5">
      <w:pPr>
        <w:pStyle w:val="Heading1"/>
        <w:spacing w:line="360" w:lineRule="auto"/>
      </w:pPr>
      <w:r>
        <w:lastRenderedPageBreak/>
        <w:t>References</w:t>
      </w:r>
    </w:p>
    <w:p w14:paraId="6D355F4B" w14:textId="77777777" w:rsidR="00E6362F" w:rsidRPr="00E6362F" w:rsidRDefault="00E6362F" w:rsidP="00E6362F">
      <w:pPr>
        <w:spacing w:line="360" w:lineRule="auto"/>
        <w:rPr>
          <w:shd w:val="clear" w:color="auto" w:fill="FFFFFF"/>
        </w:rPr>
      </w:pPr>
      <w:proofErr w:type="spellStart"/>
      <w:r w:rsidRPr="00E6362F">
        <w:rPr>
          <w:shd w:val="clear" w:color="auto" w:fill="FFFFFF"/>
        </w:rPr>
        <w:t>forbes</w:t>
      </w:r>
      <w:proofErr w:type="spellEnd"/>
      <w:r w:rsidRPr="00E6362F">
        <w:rPr>
          <w:shd w:val="clear" w:color="auto" w:fill="FFFFFF"/>
        </w:rPr>
        <w:t xml:space="preserve">, (2023). From Covid to Cost Hikes, How UK </w:t>
      </w:r>
      <w:proofErr w:type="spellStart"/>
      <w:r w:rsidRPr="00E6362F">
        <w:rPr>
          <w:shd w:val="clear" w:color="auto" w:fill="FFFFFF"/>
        </w:rPr>
        <w:t>Hopitality</w:t>
      </w:r>
      <w:proofErr w:type="spellEnd"/>
      <w:r w:rsidRPr="00E6362F">
        <w:rPr>
          <w:shd w:val="clear" w:color="auto" w:fill="FFFFFF"/>
        </w:rPr>
        <w:t xml:space="preserve"> and Entrepreneurs are surviving. [</w:t>
      </w:r>
      <w:proofErr w:type="gramStart"/>
      <w:r w:rsidRPr="00E6362F">
        <w:rPr>
          <w:shd w:val="clear" w:color="auto" w:fill="FFFFFF"/>
        </w:rPr>
        <w:t>Online]  Available</w:t>
      </w:r>
      <w:proofErr w:type="gramEnd"/>
      <w:r w:rsidRPr="00E6362F">
        <w:rPr>
          <w:shd w:val="clear" w:color="auto" w:fill="FFFFFF"/>
        </w:rPr>
        <w:t xml:space="preserve"> at: https://www.forbes.com/sites/alisoncoleman/2023/03/09/from-covid-to-cost-hikes-how-uk-hospitality-entrepreneurs-are-surviving/?sh=b2e5448113d5 [Accessed 05 October 2023].</w:t>
      </w:r>
    </w:p>
    <w:p w14:paraId="3395C133" w14:textId="77777777" w:rsidR="00E6362F" w:rsidRPr="00E6362F" w:rsidRDefault="00E6362F" w:rsidP="00E6362F">
      <w:pPr>
        <w:spacing w:line="360" w:lineRule="auto"/>
        <w:rPr>
          <w:shd w:val="clear" w:color="auto" w:fill="FFFFFF"/>
        </w:rPr>
      </w:pPr>
      <w:r w:rsidRPr="00E6362F">
        <w:rPr>
          <w:shd w:val="clear" w:color="auto" w:fill="FFFFFF"/>
        </w:rPr>
        <w:t>Guzzo, R.F., Abbott, J. and Lee, M., (2022). How CSR and well-being affect work-related outcomes: a hospitality industry perspective. </w:t>
      </w:r>
      <w:r w:rsidRPr="00E6362F">
        <w:rPr>
          <w:i/>
          <w:iCs/>
          <w:shd w:val="clear" w:color="auto" w:fill="FFFFFF"/>
        </w:rPr>
        <w:t>International Journal of Contemporary Hospitality Management</w:t>
      </w:r>
      <w:r w:rsidRPr="00E6362F">
        <w:rPr>
          <w:shd w:val="clear" w:color="auto" w:fill="FFFFFF"/>
        </w:rPr>
        <w:t>, </w:t>
      </w:r>
      <w:r w:rsidRPr="00E6362F">
        <w:rPr>
          <w:i/>
          <w:iCs/>
          <w:shd w:val="clear" w:color="auto" w:fill="FFFFFF"/>
        </w:rPr>
        <w:t>34</w:t>
      </w:r>
      <w:r w:rsidRPr="00E6362F">
        <w:rPr>
          <w:shd w:val="clear" w:color="auto" w:fill="FFFFFF"/>
        </w:rPr>
        <w:t>(4), pp.1470-1490.</w:t>
      </w:r>
    </w:p>
    <w:p w14:paraId="13218C3C" w14:textId="77777777" w:rsidR="00E6362F" w:rsidRPr="00E6362F" w:rsidRDefault="00E6362F" w:rsidP="00E6362F">
      <w:pPr>
        <w:spacing w:line="360" w:lineRule="auto"/>
        <w:rPr>
          <w:shd w:val="clear" w:color="auto" w:fill="FFFFFF"/>
        </w:rPr>
      </w:pPr>
      <w:proofErr w:type="spellStart"/>
      <w:r w:rsidRPr="00E6362F">
        <w:rPr>
          <w:shd w:val="clear" w:color="auto" w:fill="FFFFFF"/>
        </w:rPr>
        <w:t>Kielmas</w:t>
      </w:r>
      <w:proofErr w:type="spellEnd"/>
      <w:r w:rsidRPr="00E6362F">
        <w:rPr>
          <w:shd w:val="clear" w:color="auto" w:fill="FFFFFF"/>
        </w:rPr>
        <w:t>, M., (2019). Pros &amp; Cons of Corporate Social Responsibility. [</w:t>
      </w:r>
      <w:proofErr w:type="gramStart"/>
      <w:r w:rsidRPr="00E6362F">
        <w:rPr>
          <w:shd w:val="clear" w:color="auto" w:fill="FFFFFF"/>
        </w:rPr>
        <w:t>Online]  Available</w:t>
      </w:r>
      <w:proofErr w:type="gramEnd"/>
      <w:r w:rsidRPr="00E6362F">
        <w:rPr>
          <w:shd w:val="clear" w:color="auto" w:fill="FFFFFF"/>
        </w:rPr>
        <w:t xml:space="preserve"> at: https://smallbusiness.chron.com/pros-cons-corporate-social-responsibility-56247.html [Accessed 05 October 2023].</w:t>
      </w:r>
    </w:p>
    <w:p w14:paraId="090D90F3" w14:textId="77777777" w:rsidR="00E6362F" w:rsidRPr="00E6362F" w:rsidRDefault="00E6362F" w:rsidP="00E6362F">
      <w:pPr>
        <w:spacing w:line="360" w:lineRule="auto"/>
        <w:rPr>
          <w:shd w:val="clear" w:color="auto" w:fill="FFFFFF"/>
        </w:rPr>
      </w:pPr>
      <w:r w:rsidRPr="00E6362F">
        <w:rPr>
          <w:shd w:val="clear" w:color="auto" w:fill="FFFFFF"/>
        </w:rPr>
        <w:t xml:space="preserve">Legrand, W., Chen, J.S. and </w:t>
      </w:r>
      <w:proofErr w:type="spellStart"/>
      <w:r w:rsidRPr="00E6362F">
        <w:rPr>
          <w:shd w:val="clear" w:color="auto" w:fill="FFFFFF"/>
        </w:rPr>
        <w:t>Laeis</w:t>
      </w:r>
      <w:proofErr w:type="spellEnd"/>
      <w:r w:rsidRPr="00E6362F">
        <w:rPr>
          <w:shd w:val="clear" w:color="auto" w:fill="FFFFFF"/>
        </w:rPr>
        <w:t>, G.C., (2022). Sustainability in the hospitality industry: Principles of sustainable operations. Taylor &amp; Francis.</w:t>
      </w:r>
    </w:p>
    <w:p w14:paraId="687E61C3" w14:textId="77777777" w:rsidR="00E6362F" w:rsidRPr="00E6362F" w:rsidRDefault="00E6362F" w:rsidP="00E6362F">
      <w:pPr>
        <w:spacing w:line="360" w:lineRule="auto"/>
        <w:rPr>
          <w:shd w:val="clear" w:color="auto" w:fill="FFFFFF"/>
        </w:rPr>
      </w:pPr>
      <w:r w:rsidRPr="00E6362F">
        <w:rPr>
          <w:shd w:val="clear" w:color="auto" w:fill="FFFFFF"/>
        </w:rPr>
        <w:t xml:space="preserve">Milo, S., (2022). Implementing Sustainability </w:t>
      </w:r>
      <w:proofErr w:type="gramStart"/>
      <w:r w:rsidRPr="00E6362F">
        <w:rPr>
          <w:shd w:val="clear" w:color="auto" w:fill="FFFFFF"/>
        </w:rPr>
        <w:t>Into</w:t>
      </w:r>
      <w:proofErr w:type="gramEnd"/>
      <w:r w:rsidRPr="00E6362F">
        <w:rPr>
          <w:shd w:val="clear" w:color="auto" w:fill="FFFFFF"/>
        </w:rPr>
        <w:t xml:space="preserve"> The Hospitality Industry. [</w:t>
      </w:r>
      <w:proofErr w:type="gramStart"/>
      <w:r w:rsidRPr="00E6362F">
        <w:rPr>
          <w:shd w:val="clear" w:color="auto" w:fill="FFFFFF"/>
        </w:rPr>
        <w:t>Online]  Available</w:t>
      </w:r>
      <w:proofErr w:type="gramEnd"/>
      <w:r w:rsidRPr="00E6362F">
        <w:rPr>
          <w:shd w:val="clear" w:color="auto" w:fill="FFFFFF"/>
        </w:rPr>
        <w:t xml:space="preserve"> at: https://www.forbes.com/sites/forbesbusinesscouncil/2022/09/29/implementing-sustainability-into-the-hospitality-industry/?sh=37ba86f06c30 [Accessed 05 October 2023].</w:t>
      </w:r>
    </w:p>
    <w:p w14:paraId="53796B7A" w14:textId="77777777" w:rsidR="00E6362F" w:rsidRPr="00E6362F" w:rsidRDefault="00E6362F" w:rsidP="00E6362F">
      <w:pPr>
        <w:spacing w:line="360" w:lineRule="auto"/>
        <w:rPr>
          <w:shd w:val="clear" w:color="auto" w:fill="FFFFFF"/>
        </w:rPr>
      </w:pPr>
      <w:r w:rsidRPr="00E6362F">
        <w:rPr>
          <w:shd w:val="clear" w:color="auto" w:fill="FFFFFF"/>
        </w:rPr>
        <w:t>Modica, P.D., Altinay, L., Farmaki, A., Gursoy, D. and Zenga, M., (2020). Consumer perceptions towards sustainable supply chain practices in the hospitality industry. </w:t>
      </w:r>
      <w:r w:rsidRPr="00E6362F">
        <w:rPr>
          <w:i/>
          <w:iCs/>
          <w:shd w:val="clear" w:color="auto" w:fill="FFFFFF"/>
        </w:rPr>
        <w:t>Current Issues in Tourism</w:t>
      </w:r>
      <w:r w:rsidRPr="00E6362F">
        <w:rPr>
          <w:shd w:val="clear" w:color="auto" w:fill="FFFFFF"/>
        </w:rPr>
        <w:t>, </w:t>
      </w:r>
      <w:r w:rsidRPr="00E6362F">
        <w:rPr>
          <w:i/>
          <w:iCs/>
          <w:shd w:val="clear" w:color="auto" w:fill="FFFFFF"/>
        </w:rPr>
        <w:t>23</w:t>
      </w:r>
      <w:r w:rsidRPr="00E6362F">
        <w:rPr>
          <w:shd w:val="clear" w:color="auto" w:fill="FFFFFF"/>
        </w:rPr>
        <w:t>(3), pp.358-375.</w:t>
      </w:r>
    </w:p>
    <w:p w14:paraId="741D07E6" w14:textId="77777777" w:rsidR="00E6362F" w:rsidRPr="00E6362F" w:rsidRDefault="00E6362F" w:rsidP="00E6362F">
      <w:pPr>
        <w:spacing w:line="360" w:lineRule="auto"/>
        <w:rPr>
          <w:shd w:val="clear" w:color="auto" w:fill="FFFFFF"/>
        </w:rPr>
      </w:pPr>
      <w:r w:rsidRPr="00E6362F">
        <w:rPr>
          <w:shd w:val="clear" w:color="auto" w:fill="FFFFFF"/>
        </w:rPr>
        <w:t xml:space="preserve">Morgan, M.O., Okon, E.E., Emu, W.H., </w:t>
      </w:r>
      <w:proofErr w:type="spellStart"/>
      <w:r w:rsidRPr="00E6362F">
        <w:rPr>
          <w:shd w:val="clear" w:color="auto" w:fill="FFFFFF"/>
        </w:rPr>
        <w:t>Olubomi</w:t>
      </w:r>
      <w:proofErr w:type="spellEnd"/>
      <w:r w:rsidRPr="00E6362F">
        <w:rPr>
          <w:shd w:val="clear" w:color="auto" w:fill="FFFFFF"/>
        </w:rPr>
        <w:t xml:space="preserve">, O.I.E. and </w:t>
      </w:r>
      <w:proofErr w:type="spellStart"/>
      <w:r w:rsidRPr="00E6362F">
        <w:rPr>
          <w:shd w:val="clear" w:color="auto" w:fill="FFFFFF"/>
        </w:rPr>
        <w:t>Edodi</w:t>
      </w:r>
      <w:proofErr w:type="spellEnd"/>
      <w:r w:rsidRPr="00E6362F">
        <w:rPr>
          <w:shd w:val="clear" w:color="auto" w:fill="FFFFFF"/>
        </w:rPr>
        <w:t xml:space="preserve">, H.U., (2021). Tourism Management: A Panacea </w:t>
      </w:r>
      <w:proofErr w:type="gramStart"/>
      <w:r w:rsidRPr="00E6362F">
        <w:rPr>
          <w:shd w:val="clear" w:color="auto" w:fill="FFFFFF"/>
        </w:rPr>
        <w:t>For</w:t>
      </w:r>
      <w:proofErr w:type="gramEnd"/>
      <w:r w:rsidRPr="00E6362F">
        <w:rPr>
          <w:shd w:val="clear" w:color="auto" w:fill="FFFFFF"/>
        </w:rPr>
        <w:t xml:space="preserve"> Sustainability Of Hospitality Industry. </w:t>
      </w:r>
      <w:r w:rsidRPr="00E6362F">
        <w:rPr>
          <w:i/>
          <w:iCs/>
          <w:shd w:val="clear" w:color="auto" w:fill="FFFFFF"/>
        </w:rPr>
        <w:t xml:space="preserve">Geo Journal of Tourism and </w:t>
      </w:r>
      <w:proofErr w:type="spellStart"/>
      <w:r w:rsidRPr="00E6362F">
        <w:rPr>
          <w:i/>
          <w:iCs/>
          <w:shd w:val="clear" w:color="auto" w:fill="FFFFFF"/>
        </w:rPr>
        <w:t>Geosites</w:t>
      </w:r>
      <w:proofErr w:type="spellEnd"/>
      <w:r w:rsidRPr="00E6362F">
        <w:rPr>
          <w:shd w:val="clear" w:color="auto" w:fill="FFFFFF"/>
        </w:rPr>
        <w:t>, </w:t>
      </w:r>
      <w:r w:rsidRPr="00E6362F">
        <w:rPr>
          <w:i/>
          <w:iCs/>
          <w:shd w:val="clear" w:color="auto" w:fill="FFFFFF"/>
        </w:rPr>
        <w:t>37</w:t>
      </w:r>
      <w:r w:rsidRPr="00E6362F">
        <w:rPr>
          <w:shd w:val="clear" w:color="auto" w:fill="FFFFFF"/>
        </w:rPr>
        <w:t>(3), pp.783-791.</w:t>
      </w:r>
    </w:p>
    <w:p w14:paraId="18C507EE" w14:textId="77777777" w:rsidR="00E6362F" w:rsidRPr="00E6362F" w:rsidRDefault="00E6362F" w:rsidP="00E6362F">
      <w:pPr>
        <w:spacing w:line="360" w:lineRule="auto"/>
        <w:rPr>
          <w:shd w:val="clear" w:color="auto" w:fill="FFFFFF"/>
        </w:rPr>
      </w:pPr>
      <w:r w:rsidRPr="00E6362F">
        <w:rPr>
          <w:shd w:val="clear" w:color="auto" w:fill="FFFFFF"/>
        </w:rPr>
        <w:t xml:space="preserve">Presenza, A., </w:t>
      </w:r>
      <w:proofErr w:type="spellStart"/>
      <w:r w:rsidRPr="00E6362F">
        <w:rPr>
          <w:shd w:val="clear" w:color="auto" w:fill="FFFFFF"/>
        </w:rPr>
        <w:t>Messeni</w:t>
      </w:r>
      <w:proofErr w:type="spellEnd"/>
      <w:r w:rsidRPr="00E6362F">
        <w:rPr>
          <w:shd w:val="clear" w:color="auto" w:fill="FFFFFF"/>
        </w:rPr>
        <w:t xml:space="preserve"> Petruzzelli, A. and </w:t>
      </w:r>
      <w:proofErr w:type="spellStart"/>
      <w:r w:rsidRPr="00E6362F">
        <w:rPr>
          <w:shd w:val="clear" w:color="auto" w:fill="FFFFFF"/>
        </w:rPr>
        <w:t>Natalicchio</w:t>
      </w:r>
      <w:proofErr w:type="spellEnd"/>
      <w:r w:rsidRPr="00E6362F">
        <w:rPr>
          <w:shd w:val="clear" w:color="auto" w:fill="FFFFFF"/>
        </w:rPr>
        <w:t>, A., (2019). Business model innovation for sustainability. Highlights from the tourism and hospitality industry. </w:t>
      </w:r>
      <w:r w:rsidRPr="00E6362F">
        <w:rPr>
          <w:i/>
          <w:iCs/>
          <w:shd w:val="clear" w:color="auto" w:fill="FFFFFF"/>
        </w:rPr>
        <w:t>Sustainability</w:t>
      </w:r>
      <w:r w:rsidRPr="00E6362F">
        <w:rPr>
          <w:shd w:val="clear" w:color="auto" w:fill="FFFFFF"/>
        </w:rPr>
        <w:t>, </w:t>
      </w:r>
      <w:r w:rsidRPr="00E6362F">
        <w:rPr>
          <w:i/>
          <w:iCs/>
          <w:shd w:val="clear" w:color="auto" w:fill="FFFFFF"/>
        </w:rPr>
        <w:t>11</w:t>
      </w:r>
      <w:r w:rsidRPr="00E6362F">
        <w:rPr>
          <w:shd w:val="clear" w:color="auto" w:fill="FFFFFF"/>
        </w:rPr>
        <w:t>(1), p.212.</w:t>
      </w:r>
    </w:p>
    <w:p w14:paraId="59CDF539" w14:textId="77777777" w:rsidR="00E6362F" w:rsidRPr="00E6362F" w:rsidRDefault="00E6362F" w:rsidP="00E6362F">
      <w:pPr>
        <w:spacing w:line="360" w:lineRule="auto"/>
        <w:rPr>
          <w:shd w:val="clear" w:color="auto" w:fill="FFFFFF"/>
        </w:rPr>
      </w:pPr>
      <w:proofErr w:type="spellStart"/>
      <w:r w:rsidRPr="00E6362F">
        <w:rPr>
          <w:shd w:val="clear" w:color="auto" w:fill="FFFFFF"/>
        </w:rPr>
        <w:t>Rabimov</w:t>
      </w:r>
      <w:proofErr w:type="spellEnd"/>
      <w:r w:rsidRPr="00E6362F">
        <w:rPr>
          <w:shd w:val="clear" w:color="auto" w:fill="FFFFFF"/>
        </w:rPr>
        <w:t xml:space="preserve">, S., (2023). How London Is Building </w:t>
      </w:r>
      <w:proofErr w:type="gramStart"/>
      <w:r w:rsidRPr="00E6362F">
        <w:rPr>
          <w:shd w:val="clear" w:color="auto" w:fill="FFFFFF"/>
        </w:rPr>
        <w:t>The</w:t>
      </w:r>
      <w:proofErr w:type="gramEnd"/>
      <w:r w:rsidRPr="00E6362F">
        <w:rPr>
          <w:shd w:val="clear" w:color="auto" w:fill="FFFFFF"/>
        </w:rPr>
        <w:t xml:space="preserve"> Future Of Sustainable Style. [</w:t>
      </w:r>
      <w:proofErr w:type="gramStart"/>
      <w:r w:rsidRPr="00E6362F">
        <w:rPr>
          <w:shd w:val="clear" w:color="auto" w:fill="FFFFFF"/>
        </w:rPr>
        <w:t>Online]  Available</w:t>
      </w:r>
      <w:proofErr w:type="gramEnd"/>
      <w:r w:rsidRPr="00E6362F">
        <w:rPr>
          <w:shd w:val="clear" w:color="auto" w:fill="FFFFFF"/>
        </w:rPr>
        <w:t xml:space="preserve"> at: https://www.forbes.com/sites/stephanrabimov/2023/03/14/how-london-</w:t>
      </w:r>
      <w:r w:rsidRPr="00E6362F">
        <w:rPr>
          <w:shd w:val="clear" w:color="auto" w:fill="FFFFFF"/>
        </w:rPr>
        <w:lastRenderedPageBreak/>
        <w:t>is-building-the-future-of-sustainable-style/?sh=612bf03dedd1 [Accessed 05 October 2023].</w:t>
      </w:r>
    </w:p>
    <w:p w14:paraId="4D457BA6" w14:textId="77777777" w:rsidR="00E6362F" w:rsidRPr="00E6362F" w:rsidRDefault="00E6362F" w:rsidP="00E6362F">
      <w:pPr>
        <w:spacing w:line="360" w:lineRule="auto"/>
        <w:rPr>
          <w:shd w:val="clear" w:color="auto" w:fill="FFFFFF"/>
        </w:rPr>
      </w:pPr>
      <w:proofErr w:type="spellStart"/>
      <w:r w:rsidRPr="00E6362F">
        <w:rPr>
          <w:shd w:val="clear" w:color="auto" w:fill="FFFFFF"/>
        </w:rPr>
        <w:t>Rhou</w:t>
      </w:r>
      <w:proofErr w:type="spellEnd"/>
      <w:r w:rsidRPr="00E6362F">
        <w:rPr>
          <w:shd w:val="clear" w:color="auto" w:fill="FFFFFF"/>
        </w:rPr>
        <w:t>, Y. and Singal, M., (2020). A review of the business case for CSR in the hospitality industry. </w:t>
      </w:r>
      <w:r w:rsidRPr="00E6362F">
        <w:rPr>
          <w:i/>
          <w:iCs/>
          <w:shd w:val="clear" w:color="auto" w:fill="FFFFFF"/>
        </w:rPr>
        <w:t>International Journal of Hospitality Management</w:t>
      </w:r>
      <w:r w:rsidRPr="00E6362F">
        <w:rPr>
          <w:shd w:val="clear" w:color="auto" w:fill="FFFFFF"/>
        </w:rPr>
        <w:t>, </w:t>
      </w:r>
      <w:r w:rsidRPr="00E6362F">
        <w:rPr>
          <w:i/>
          <w:iCs/>
          <w:shd w:val="clear" w:color="auto" w:fill="FFFFFF"/>
        </w:rPr>
        <w:t>84</w:t>
      </w:r>
      <w:r w:rsidRPr="00E6362F">
        <w:rPr>
          <w:shd w:val="clear" w:color="auto" w:fill="FFFFFF"/>
        </w:rPr>
        <w:t>, p.102330.</w:t>
      </w:r>
    </w:p>
    <w:p w14:paraId="7DA57760" w14:textId="77777777" w:rsidR="00E6362F" w:rsidRPr="00E6362F" w:rsidRDefault="00E6362F" w:rsidP="00E6362F">
      <w:pPr>
        <w:spacing w:line="360" w:lineRule="auto"/>
        <w:rPr>
          <w:shd w:val="clear" w:color="auto" w:fill="FFFFFF"/>
        </w:rPr>
      </w:pPr>
      <w:r w:rsidRPr="00E6362F">
        <w:rPr>
          <w:shd w:val="clear" w:color="auto" w:fill="FFFFFF"/>
        </w:rPr>
        <w:t>Thompson, J., (2019). Negatives &amp; Positives of the Hospitality Industry. [</w:t>
      </w:r>
      <w:proofErr w:type="gramStart"/>
      <w:r w:rsidRPr="00E6362F">
        <w:rPr>
          <w:shd w:val="clear" w:color="auto" w:fill="FFFFFF"/>
        </w:rPr>
        <w:t>Online]  Available</w:t>
      </w:r>
      <w:proofErr w:type="gramEnd"/>
      <w:r w:rsidRPr="00E6362F">
        <w:rPr>
          <w:shd w:val="clear" w:color="auto" w:fill="FFFFFF"/>
        </w:rPr>
        <w:t xml:space="preserve"> at: https://smallbusiness.chron.com/negatives-positives-hospitality-industry-34993.html [Accessed 05 October 2023].</w:t>
      </w:r>
    </w:p>
    <w:p w14:paraId="4FE1A98A" w14:textId="77777777" w:rsidR="00E6362F" w:rsidRPr="00E6362F" w:rsidRDefault="00E6362F" w:rsidP="00E6362F">
      <w:pPr>
        <w:spacing w:line="360" w:lineRule="auto"/>
        <w:rPr>
          <w:shd w:val="clear" w:color="auto" w:fill="FFFFFF"/>
        </w:rPr>
      </w:pPr>
      <w:r w:rsidRPr="00E6362F">
        <w:rPr>
          <w:shd w:val="clear" w:color="auto" w:fill="FFFFFF"/>
        </w:rPr>
        <w:t>Thompson, S., (2023). Role of Eco-Friendly Concepts in the Hospitality Industry. [</w:t>
      </w:r>
      <w:proofErr w:type="gramStart"/>
      <w:r w:rsidRPr="00E6362F">
        <w:rPr>
          <w:shd w:val="clear" w:color="auto" w:fill="FFFFFF"/>
        </w:rPr>
        <w:t>Online]  Available</w:t>
      </w:r>
      <w:proofErr w:type="gramEnd"/>
      <w:r w:rsidRPr="00E6362F">
        <w:rPr>
          <w:shd w:val="clear" w:color="auto" w:fill="FFFFFF"/>
        </w:rPr>
        <w:t xml:space="preserve"> at: https://smallbusiness.chron.com/role-ecofriendly-concepts-hospitality-industry-76075.html [Accessed 05 October 2023].</w:t>
      </w:r>
    </w:p>
    <w:p w14:paraId="1F320327" w14:textId="77777777" w:rsidR="00E6362F" w:rsidRPr="00E6362F" w:rsidRDefault="00E6362F" w:rsidP="00E6362F">
      <w:pPr>
        <w:spacing w:line="360" w:lineRule="auto"/>
        <w:rPr>
          <w:shd w:val="clear" w:color="auto" w:fill="FFFFFF"/>
        </w:rPr>
      </w:pPr>
      <w:proofErr w:type="spellStart"/>
      <w:r w:rsidRPr="00E6362F">
        <w:rPr>
          <w:shd w:val="clear" w:color="auto" w:fill="FFFFFF"/>
        </w:rPr>
        <w:t>Velickovic</w:t>
      </w:r>
      <w:proofErr w:type="spellEnd"/>
      <w:r w:rsidRPr="00E6362F">
        <w:rPr>
          <w:shd w:val="clear" w:color="auto" w:fill="FFFFFF"/>
        </w:rPr>
        <w:t>, G., Stanojevic, J. and Veselinovic, M., (2023). Managing Financial Performance toward Achievements in Sustainability Prospects: Comparative Analysis of the e-Commerce and Hospitality Industries. </w:t>
      </w:r>
      <w:r w:rsidRPr="00E6362F">
        <w:rPr>
          <w:i/>
          <w:iCs/>
          <w:shd w:val="clear" w:color="auto" w:fill="FFFFFF"/>
        </w:rPr>
        <w:t>Journal of Risk and Financial Management</w:t>
      </w:r>
      <w:r w:rsidRPr="00E6362F">
        <w:rPr>
          <w:shd w:val="clear" w:color="auto" w:fill="FFFFFF"/>
        </w:rPr>
        <w:t>, </w:t>
      </w:r>
      <w:r w:rsidRPr="00E6362F">
        <w:rPr>
          <w:i/>
          <w:iCs/>
          <w:shd w:val="clear" w:color="auto" w:fill="FFFFFF"/>
        </w:rPr>
        <w:t>16</w:t>
      </w:r>
      <w:r w:rsidRPr="00E6362F">
        <w:rPr>
          <w:shd w:val="clear" w:color="auto" w:fill="FFFFFF"/>
        </w:rPr>
        <w:t>(9), p.395.</w:t>
      </w:r>
    </w:p>
    <w:p w14:paraId="65F634CC" w14:textId="77777777" w:rsidR="00BF4DD8" w:rsidRPr="00BF4DD8" w:rsidRDefault="00BF4DD8" w:rsidP="001117F5">
      <w:pPr>
        <w:spacing w:line="360" w:lineRule="auto"/>
        <w:rPr>
          <w:shd w:val="clear" w:color="auto" w:fill="FFFFFF"/>
        </w:rPr>
      </w:pPr>
    </w:p>
    <w:p w14:paraId="2E047328" w14:textId="77777777" w:rsidR="00BF4DD8" w:rsidRDefault="00BF4DD8" w:rsidP="001117F5">
      <w:pPr>
        <w:spacing w:line="360" w:lineRule="auto"/>
        <w:rPr>
          <w:shd w:val="clear" w:color="auto" w:fill="FFFFFF"/>
        </w:rPr>
      </w:pPr>
    </w:p>
    <w:sectPr w:rsidR="00BF4DD8" w:rsidSect="00436D77">
      <w:headerReference w:type="default" r:id="rId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FE6057" w14:textId="77777777" w:rsidR="00246049" w:rsidRDefault="00246049" w:rsidP="00436D77">
      <w:pPr>
        <w:spacing w:after="0" w:line="240" w:lineRule="auto"/>
      </w:pPr>
      <w:r>
        <w:separator/>
      </w:r>
    </w:p>
  </w:endnote>
  <w:endnote w:type="continuationSeparator" w:id="0">
    <w:p w14:paraId="0C33533E" w14:textId="77777777" w:rsidR="00246049" w:rsidRDefault="00246049" w:rsidP="00436D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rdia New">
    <w:panose1 w:val="020B0304020202020204"/>
    <w:charset w:val="DE"/>
    <w:family w:val="swiss"/>
    <w:pitch w:val="variable"/>
    <w:sig w:usb0="81000003" w:usb1="00000000" w:usb2="00000000" w:usb3="00000000" w:csb0="00010001"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Angsana New">
    <w:panose1 w:val="02020603050405020304"/>
    <w:charset w:val="DE"/>
    <w:family w:val="roman"/>
    <w:pitch w:val="variable"/>
    <w:sig w:usb0="81000003" w:usb1="00000000" w:usb2="00000000" w:usb3="00000000" w:csb0="0001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59492365"/>
      <w:docPartObj>
        <w:docPartGallery w:val="Page Numbers (Bottom of Page)"/>
        <w:docPartUnique/>
      </w:docPartObj>
    </w:sdtPr>
    <w:sdtEndPr/>
    <w:sdtContent>
      <w:sdt>
        <w:sdtPr>
          <w:id w:val="-1769616900"/>
          <w:docPartObj>
            <w:docPartGallery w:val="Page Numbers (Top of Page)"/>
            <w:docPartUnique/>
          </w:docPartObj>
        </w:sdtPr>
        <w:sdtEndPr/>
        <w:sdtContent>
          <w:p w14:paraId="46DB3A1C" w14:textId="38D11815" w:rsidR="00436D77" w:rsidRDefault="00436D77">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70FA53D6" w14:textId="77777777" w:rsidR="00436D77" w:rsidRDefault="00436D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BCD8E" w14:textId="77777777" w:rsidR="00246049" w:rsidRDefault="00246049" w:rsidP="00436D77">
      <w:pPr>
        <w:spacing w:after="0" w:line="240" w:lineRule="auto"/>
      </w:pPr>
      <w:r>
        <w:separator/>
      </w:r>
    </w:p>
  </w:footnote>
  <w:footnote w:type="continuationSeparator" w:id="0">
    <w:p w14:paraId="4E3F3102" w14:textId="77777777" w:rsidR="00246049" w:rsidRDefault="00246049" w:rsidP="00436D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41DAB4" w14:textId="3C619CE8" w:rsidR="00436D77" w:rsidRDefault="00436D77" w:rsidP="00436D77">
    <w:pPr>
      <w:jc w:val="right"/>
    </w:pPr>
    <w:r w:rsidRPr="00436D77">
      <w:t>Sustainable Hospitality &amp; Tourism Management</w:t>
    </w:r>
  </w:p>
  <w:p w14:paraId="3337BF64" w14:textId="77777777" w:rsidR="00436D77" w:rsidRDefault="00436D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9152198"/>
    <w:multiLevelType w:val="hybridMultilevel"/>
    <w:tmpl w:val="F190C2B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6E0B"/>
    <w:rsid w:val="001117F5"/>
    <w:rsid w:val="001748A9"/>
    <w:rsid w:val="001D0A04"/>
    <w:rsid w:val="00246049"/>
    <w:rsid w:val="0025550D"/>
    <w:rsid w:val="003E7B29"/>
    <w:rsid w:val="00436D77"/>
    <w:rsid w:val="00446778"/>
    <w:rsid w:val="00765829"/>
    <w:rsid w:val="00A010ED"/>
    <w:rsid w:val="00AA4498"/>
    <w:rsid w:val="00BF4DD8"/>
    <w:rsid w:val="00CA6E0B"/>
    <w:rsid w:val="00D36F2B"/>
    <w:rsid w:val="00D5373D"/>
    <w:rsid w:val="00E6362F"/>
    <w:rsid w:val="00EA060D"/>
  </w:rsids>
  <m:mathPr>
    <m:mathFont m:val="Cambria Math"/>
    <m:brkBin m:val="before"/>
    <m:brkBinSub m:val="--"/>
    <m:smallFrac m:val="0"/>
    <m:dispDef/>
    <m:lMargin m:val="0"/>
    <m:rMargin m:val="0"/>
    <m:defJc m:val="centerGroup"/>
    <m:wrapIndent m:val="1440"/>
    <m:intLim m:val="subSup"/>
    <m:naryLim m:val="undOvr"/>
  </m:mathPr>
  <w:themeFontLang w:val="en-IN" w:eastAsia="zh-CN" w:bidi="th-TH"/>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6A7EA3E2"/>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8"/>
        <w:lang w:val="en-IN" w:eastAsia="zh-CN" w:bidi="th-TH"/>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36D77"/>
    <w:pPr>
      <w:spacing w:line="480" w:lineRule="auto"/>
      <w:jc w:val="both"/>
    </w:pPr>
    <w:rPr>
      <w:rFonts w:ascii="Arial" w:hAnsi="Arial"/>
      <w:color w:val="000000" w:themeColor="text1"/>
      <w:sz w:val="24"/>
    </w:rPr>
  </w:style>
  <w:style w:type="paragraph" w:styleId="Heading1">
    <w:name w:val="heading 1"/>
    <w:basedOn w:val="Normal"/>
    <w:next w:val="Normal"/>
    <w:link w:val="Heading1Char"/>
    <w:uiPriority w:val="9"/>
    <w:qFormat/>
    <w:rsid w:val="00CA6E0B"/>
    <w:pPr>
      <w:keepNext/>
      <w:keepLines/>
      <w:spacing w:before="240" w:after="0"/>
      <w:outlineLvl w:val="0"/>
    </w:pPr>
    <w:rPr>
      <w:rFonts w:eastAsiaTheme="majorEastAsia" w:cstheme="majorBidi"/>
      <w:b/>
      <w:sz w:val="28"/>
      <w:szCs w:val="40"/>
    </w:rPr>
  </w:style>
  <w:style w:type="paragraph" w:styleId="Heading2">
    <w:name w:val="heading 2"/>
    <w:basedOn w:val="Normal"/>
    <w:next w:val="Normal"/>
    <w:link w:val="Heading2Char"/>
    <w:uiPriority w:val="9"/>
    <w:semiHidden/>
    <w:unhideWhenUsed/>
    <w:qFormat/>
    <w:rsid w:val="00CA6E0B"/>
    <w:pPr>
      <w:keepNext/>
      <w:keepLines/>
      <w:spacing w:before="40" w:after="0"/>
      <w:outlineLvl w:val="1"/>
    </w:pPr>
    <w:rPr>
      <w:rFonts w:eastAsiaTheme="majorEastAsia" w:cstheme="majorBidi"/>
      <w:b/>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6E0B"/>
    <w:rPr>
      <w:rFonts w:ascii="Times New Roman" w:eastAsiaTheme="majorEastAsia" w:hAnsi="Times New Roman" w:cstheme="majorBidi"/>
      <w:b/>
      <w:color w:val="000000" w:themeColor="text1"/>
      <w:sz w:val="28"/>
      <w:szCs w:val="40"/>
    </w:rPr>
  </w:style>
  <w:style w:type="character" w:customStyle="1" w:styleId="Heading2Char">
    <w:name w:val="Heading 2 Char"/>
    <w:basedOn w:val="DefaultParagraphFont"/>
    <w:link w:val="Heading2"/>
    <w:uiPriority w:val="9"/>
    <w:semiHidden/>
    <w:rsid w:val="00CA6E0B"/>
    <w:rPr>
      <w:rFonts w:ascii="Times New Roman" w:eastAsiaTheme="majorEastAsia" w:hAnsi="Times New Roman" w:cstheme="majorBidi"/>
      <w:b/>
      <w:color w:val="000000" w:themeColor="text1"/>
      <w:sz w:val="26"/>
      <w:szCs w:val="33"/>
    </w:rPr>
  </w:style>
  <w:style w:type="paragraph" w:styleId="NormalWeb">
    <w:name w:val="Normal (Web)"/>
    <w:basedOn w:val="Normal"/>
    <w:uiPriority w:val="99"/>
    <w:unhideWhenUsed/>
    <w:rsid w:val="00CA6E0B"/>
    <w:pPr>
      <w:spacing w:before="100" w:beforeAutospacing="1" w:after="100" w:afterAutospacing="1" w:line="240" w:lineRule="auto"/>
      <w:jc w:val="left"/>
    </w:pPr>
    <w:rPr>
      <w:rFonts w:eastAsia="Times New Roman" w:cs="Times New Roman"/>
      <w:color w:val="auto"/>
      <w:kern w:val="0"/>
      <w:szCs w:val="24"/>
      <w14:ligatures w14:val="none"/>
    </w:rPr>
  </w:style>
  <w:style w:type="paragraph" w:styleId="Bibliography">
    <w:name w:val="Bibliography"/>
    <w:basedOn w:val="Normal"/>
    <w:next w:val="Normal"/>
    <w:uiPriority w:val="37"/>
    <w:unhideWhenUsed/>
    <w:rsid w:val="00BF4DD8"/>
  </w:style>
  <w:style w:type="character" w:styleId="Hyperlink">
    <w:name w:val="Hyperlink"/>
    <w:basedOn w:val="DefaultParagraphFont"/>
    <w:uiPriority w:val="99"/>
    <w:unhideWhenUsed/>
    <w:rsid w:val="00BF4DD8"/>
    <w:rPr>
      <w:color w:val="0563C1" w:themeColor="hyperlink"/>
      <w:u w:val="single"/>
    </w:rPr>
  </w:style>
  <w:style w:type="character" w:styleId="UnresolvedMention">
    <w:name w:val="Unresolved Mention"/>
    <w:basedOn w:val="DefaultParagraphFont"/>
    <w:uiPriority w:val="99"/>
    <w:semiHidden/>
    <w:unhideWhenUsed/>
    <w:rsid w:val="00BF4DD8"/>
    <w:rPr>
      <w:color w:val="605E5C"/>
      <w:shd w:val="clear" w:color="auto" w:fill="E1DFDD"/>
    </w:rPr>
  </w:style>
  <w:style w:type="paragraph" w:styleId="Header">
    <w:name w:val="header"/>
    <w:basedOn w:val="Normal"/>
    <w:link w:val="HeaderChar"/>
    <w:uiPriority w:val="99"/>
    <w:unhideWhenUsed/>
    <w:rsid w:val="00436D77"/>
    <w:pPr>
      <w:tabs>
        <w:tab w:val="center" w:pos="4513"/>
        <w:tab w:val="right" w:pos="9026"/>
      </w:tabs>
      <w:spacing w:after="0" w:line="240" w:lineRule="auto"/>
    </w:pPr>
  </w:style>
  <w:style w:type="character" w:customStyle="1" w:styleId="HeaderChar">
    <w:name w:val="Header Char"/>
    <w:basedOn w:val="DefaultParagraphFont"/>
    <w:link w:val="Header"/>
    <w:uiPriority w:val="99"/>
    <w:rsid w:val="00436D77"/>
    <w:rPr>
      <w:rFonts w:ascii="Arial" w:hAnsi="Arial"/>
      <w:color w:val="000000" w:themeColor="text1"/>
      <w:sz w:val="24"/>
    </w:rPr>
  </w:style>
  <w:style w:type="paragraph" w:styleId="Footer">
    <w:name w:val="footer"/>
    <w:basedOn w:val="Normal"/>
    <w:link w:val="FooterChar"/>
    <w:uiPriority w:val="99"/>
    <w:unhideWhenUsed/>
    <w:rsid w:val="00436D77"/>
    <w:pPr>
      <w:tabs>
        <w:tab w:val="center" w:pos="4513"/>
        <w:tab w:val="right" w:pos="9026"/>
      </w:tabs>
      <w:spacing w:after="0" w:line="240" w:lineRule="auto"/>
    </w:pPr>
  </w:style>
  <w:style w:type="character" w:customStyle="1" w:styleId="FooterChar">
    <w:name w:val="Footer Char"/>
    <w:basedOn w:val="DefaultParagraphFont"/>
    <w:link w:val="Footer"/>
    <w:uiPriority w:val="99"/>
    <w:rsid w:val="00436D77"/>
    <w:rPr>
      <w:rFonts w:ascii="Arial" w:hAnsi="Arial"/>
      <w:color w:val="000000" w:themeColor="text1"/>
      <w:sz w:val="24"/>
    </w:rPr>
  </w:style>
  <w:style w:type="paragraph" w:styleId="ListParagraph">
    <w:name w:val="List Paragraph"/>
    <w:basedOn w:val="Normal"/>
    <w:uiPriority w:val="34"/>
    <w:qFormat/>
    <w:rsid w:val="00E6362F"/>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5170543">
      <w:bodyDiv w:val="1"/>
      <w:marLeft w:val="0"/>
      <w:marRight w:val="0"/>
      <w:marTop w:val="0"/>
      <w:marBottom w:val="0"/>
      <w:divBdr>
        <w:top w:val="none" w:sz="0" w:space="0" w:color="auto"/>
        <w:left w:val="none" w:sz="0" w:space="0" w:color="auto"/>
        <w:bottom w:val="none" w:sz="0" w:space="0" w:color="auto"/>
        <w:right w:val="none" w:sz="0" w:space="0" w:color="auto"/>
      </w:divBdr>
    </w:div>
    <w:div w:id="407071017">
      <w:bodyDiv w:val="1"/>
      <w:marLeft w:val="0"/>
      <w:marRight w:val="0"/>
      <w:marTop w:val="0"/>
      <w:marBottom w:val="0"/>
      <w:divBdr>
        <w:top w:val="none" w:sz="0" w:space="0" w:color="auto"/>
        <w:left w:val="none" w:sz="0" w:space="0" w:color="auto"/>
        <w:bottom w:val="none" w:sz="0" w:space="0" w:color="auto"/>
        <w:right w:val="none" w:sz="0" w:space="0" w:color="auto"/>
      </w:divBdr>
    </w:div>
    <w:div w:id="476188765">
      <w:bodyDiv w:val="1"/>
      <w:marLeft w:val="0"/>
      <w:marRight w:val="0"/>
      <w:marTop w:val="0"/>
      <w:marBottom w:val="0"/>
      <w:divBdr>
        <w:top w:val="none" w:sz="0" w:space="0" w:color="auto"/>
        <w:left w:val="none" w:sz="0" w:space="0" w:color="auto"/>
        <w:bottom w:val="none" w:sz="0" w:space="0" w:color="auto"/>
        <w:right w:val="none" w:sz="0" w:space="0" w:color="auto"/>
      </w:divBdr>
    </w:div>
    <w:div w:id="732583144">
      <w:bodyDiv w:val="1"/>
      <w:marLeft w:val="0"/>
      <w:marRight w:val="0"/>
      <w:marTop w:val="0"/>
      <w:marBottom w:val="0"/>
      <w:divBdr>
        <w:top w:val="none" w:sz="0" w:space="0" w:color="auto"/>
        <w:left w:val="none" w:sz="0" w:space="0" w:color="auto"/>
        <w:bottom w:val="none" w:sz="0" w:space="0" w:color="auto"/>
        <w:right w:val="none" w:sz="0" w:space="0" w:color="auto"/>
      </w:divBdr>
    </w:div>
    <w:div w:id="1176073709">
      <w:bodyDiv w:val="1"/>
      <w:marLeft w:val="0"/>
      <w:marRight w:val="0"/>
      <w:marTop w:val="0"/>
      <w:marBottom w:val="0"/>
      <w:divBdr>
        <w:top w:val="none" w:sz="0" w:space="0" w:color="auto"/>
        <w:left w:val="none" w:sz="0" w:space="0" w:color="auto"/>
        <w:bottom w:val="none" w:sz="0" w:space="0" w:color="auto"/>
        <w:right w:val="none" w:sz="0" w:space="0" w:color="auto"/>
      </w:divBdr>
    </w:div>
    <w:div w:id="1653218113">
      <w:bodyDiv w:val="1"/>
      <w:marLeft w:val="0"/>
      <w:marRight w:val="0"/>
      <w:marTop w:val="0"/>
      <w:marBottom w:val="0"/>
      <w:divBdr>
        <w:top w:val="none" w:sz="0" w:space="0" w:color="auto"/>
        <w:left w:val="none" w:sz="0" w:space="0" w:color="auto"/>
        <w:bottom w:val="none" w:sz="0" w:space="0" w:color="auto"/>
        <w:right w:val="none" w:sz="0" w:space="0" w:color="auto"/>
      </w:divBdr>
    </w:div>
    <w:div w:id="1670282465">
      <w:bodyDiv w:val="1"/>
      <w:marLeft w:val="0"/>
      <w:marRight w:val="0"/>
      <w:marTop w:val="0"/>
      <w:marBottom w:val="0"/>
      <w:divBdr>
        <w:top w:val="none" w:sz="0" w:space="0" w:color="auto"/>
        <w:left w:val="none" w:sz="0" w:space="0" w:color="auto"/>
        <w:bottom w:val="none" w:sz="0" w:space="0" w:color="auto"/>
        <w:right w:val="none" w:sz="0" w:space="0" w:color="auto"/>
      </w:divBdr>
    </w:div>
    <w:div w:id="18130141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Mar19</b:Tag>
    <b:SourceType>InternetSite</b:SourceType>
    <b:Guid>{E14D5BDD-695D-4938-845C-6344F9A15E92}</b:Guid>
    <b:Author>
      <b:Author>
        <b:NameList>
          <b:Person>
            <b:Last>Kielmas</b:Last>
            <b:First>Maria</b:First>
          </b:Person>
        </b:NameList>
      </b:Author>
    </b:Author>
    <b:Title>Pros &amp; Cons of Corporate Social Responsibility</b:Title>
    <b:Year>2019</b:Year>
    <b:YearAccessed>2023</b:YearAccessed>
    <b:MonthAccessed>October</b:MonthAccessed>
    <b:DayAccessed>05</b:DayAccessed>
    <b:URL>https://smallbusiness.chron.com/pros-cons-corporate-social-responsibility-56247.html</b:URL>
    <b:RefOrder>4</b:RefOrder>
  </b:Source>
  <b:Source>
    <b:Tag>Sco23</b:Tag>
    <b:SourceType>InternetSite</b:SourceType>
    <b:Guid>{4E92D968-2C0E-49D6-BBB7-B85ACEC83113}</b:Guid>
    <b:Author>
      <b:Author>
        <b:NameList>
          <b:Person>
            <b:Last>Thompson</b:Last>
            <b:First>Scott</b:First>
          </b:Person>
        </b:NameList>
      </b:Author>
    </b:Author>
    <b:Title>Role of Eco-Friendly Concepts in the Hospitality Industry</b:Title>
    <b:Year>2023</b:Year>
    <b:YearAccessed>2023</b:YearAccessed>
    <b:MonthAccessed>October</b:MonthAccessed>
    <b:DayAccessed>05</b:DayAccessed>
    <b:URL>https://smallbusiness.chron.com/role-ecofriendly-concepts-hospitality-industry-76075.html</b:URL>
    <b:RefOrder>1</b:RefOrder>
  </b:Source>
  <b:Source>
    <b:Tag>Jay191</b:Tag>
    <b:SourceType>InternetSite</b:SourceType>
    <b:Guid>{99A36858-97FF-4255-A907-757752A2F839}</b:Guid>
    <b:Author>
      <b:Author>
        <b:NameList>
          <b:Person>
            <b:Last>Thompson</b:Last>
            <b:First>Jayne</b:First>
          </b:Person>
        </b:NameList>
      </b:Author>
    </b:Author>
    <b:Title>Negatives &amp; Positives of the Hospitality Industry</b:Title>
    <b:Year>2019</b:Year>
    <b:YearAccessed>2023</b:YearAccessed>
    <b:MonthAccessed>October</b:MonthAccessed>
    <b:DayAccessed>05</b:DayAccessed>
    <b:URL>https://smallbusiness.chron.com/negatives-positives-hospitality-industry-34993.html</b:URL>
    <b:RefOrder>2</b:RefOrder>
  </b:Source>
  <b:Source>
    <b:Tag>Ste221</b:Tag>
    <b:SourceType>InternetSite</b:SourceType>
    <b:Guid>{087D9E5D-1C33-4F61-8791-58614B237021}</b:Guid>
    <b:Author>
      <b:Author>
        <b:NameList>
          <b:Person>
            <b:Last>Milo</b:Last>
            <b:First>Steve</b:First>
          </b:Person>
        </b:NameList>
      </b:Author>
    </b:Author>
    <b:Title>Implementing Sustainability Into The Hospitality Industry</b:Title>
    <b:Year>2022</b:Year>
    <b:YearAccessed>2023</b:YearAccessed>
    <b:MonthAccessed>October</b:MonthAccessed>
    <b:DayAccessed>05</b:DayAccessed>
    <b:URL>https://www.forbes.com/sites/forbesbusinesscouncil/2022/09/29/implementing-sustainability-into-the-hospitality-industry/?sh=37ba86f06c30</b:URL>
    <b:RefOrder>3</b:RefOrder>
  </b:Source>
  <b:Source>
    <b:Tag>Ste23</b:Tag>
    <b:SourceType>InternetSite</b:SourceType>
    <b:Guid>{83451554-10CC-4DC6-A1E7-BB1DC7DA8333}</b:Guid>
    <b:Author>
      <b:Author>
        <b:NameList>
          <b:Person>
            <b:Last>Rabimov</b:Last>
            <b:First>Stephan</b:First>
          </b:Person>
        </b:NameList>
      </b:Author>
    </b:Author>
    <b:Title>How London Is Building The Future Of Sustainable Style</b:Title>
    <b:Year>2023</b:Year>
    <b:YearAccessed>2023</b:YearAccessed>
    <b:MonthAccessed>October</b:MonthAccessed>
    <b:DayAccessed>05</b:DayAccessed>
    <b:URL>https://www.forbes.com/sites/stephanrabimov/2023/03/14/how-london-is-building-the-future-of-sustainable-style/?sh=612bf03dedd1</b:URL>
    <b:RefOrder>6</b:RefOrder>
  </b:Source>
  <b:Source>
    <b:Tag>for2314</b:Tag>
    <b:SourceType>InternetSite</b:SourceType>
    <b:Guid>{05CFA992-32E5-4FB8-8031-CFF1A435E83F}</b:Guid>
    <b:Author>
      <b:Author>
        <b:Corporate>forbes</b:Corporate>
      </b:Author>
    </b:Author>
    <b:Title>From Covid to Cost Hikes, How UK Hopitality and Entrepreneurs are surviving</b:Title>
    <b:Year>2023</b:Year>
    <b:YearAccessed>2023</b:YearAccessed>
    <b:MonthAccessed>October</b:MonthAccessed>
    <b:DayAccessed>05</b:DayAccessed>
    <b:URL>https://www.forbes.com/sites/alisoncoleman/2023/03/09/from-covid-to-cost-hikes-how-uk-hospitality-entrepreneurs-are-surviving/?sh=b2e5448113d5</b:URL>
    <b:RefOrder>5</b:RefOrder>
  </b:Source>
</b:Sources>
</file>

<file path=customXml/itemProps1.xml><?xml version="1.0" encoding="utf-8"?>
<ds:datastoreItem xmlns:ds="http://schemas.openxmlformats.org/officeDocument/2006/customXml" ds:itemID="{44E586C8-DBA8-4098-89B5-A05588DD58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2523</Words>
  <Characters>14384</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2023-10-17T15:14:00Z</dcterms:created>
  <dcterms:modified xsi:type="dcterms:W3CDTF">2023-10-17T15:14:00Z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7f4f808d27c1d18e204e527d28feecc3525bf7a28a5ac38500f99a59a9306ccc</vt:lpwstr>
  </property>
</Properties>
</file>