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3497F9" w14:textId="77777777" w:rsidR="00FD609F" w:rsidRPr="00894F39" w:rsidRDefault="00FD609F" w:rsidP="00055FE1">
      <w:pPr>
        <w:spacing w:line="360" w:lineRule="auto"/>
        <w:rPr>
          <w:rFonts w:ascii="Arial" w:hAnsi="Arial" w:cs="Arial"/>
        </w:rPr>
      </w:pPr>
    </w:p>
    <w:p w14:paraId="15B71AE1" w14:textId="77777777" w:rsidR="00FD609F" w:rsidRPr="00894F39" w:rsidRDefault="00FD609F" w:rsidP="00055FE1">
      <w:pPr>
        <w:spacing w:line="360" w:lineRule="auto"/>
        <w:rPr>
          <w:rFonts w:ascii="Arial" w:hAnsi="Arial" w:cs="Arial"/>
        </w:rPr>
      </w:pPr>
    </w:p>
    <w:p w14:paraId="2C8EE11D" w14:textId="77777777" w:rsidR="00FD609F" w:rsidRPr="00894F39" w:rsidRDefault="00FD609F" w:rsidP="00055FE1">
      <w:pPr>
        <w:spacing w:line="360" w:lineRule="auto"/>
        <w:rPr>
          <w:rFonts w:ascii="Arial" w:hAnsi="Arial" w:cs="Arial"/>
        </w:rPr>
      </w:pPr>
    </w:p>
    <w:p w14:paraId="005ED1EE" w14:textId="77777777" w:rsidR="00FD609F" w:rsidRPr="00894F39" w:rsidRDefault="00FD609F" w:rsidP="00055FE1">
      <w:pPr>
        <w:spacing w:line="360" w:lineRule="auto"/>
        <w:rPr>
          <w:rFonts w:ascii="Arial" w:hAnsi="Arial" w:cs="Arial"/>
        </w:rPr>
      </w:pPr>
    </w:p>
    <w:p w14:paraId="50A85A5F" w14:textId="77777777" w:rsidR="00FD609F" w:rsidRPr="00894F39" w:rsidRDefault="00FD609F" w:rsidP="00055FE1">
      <w:pPr>
        <w:spacing w:line="360" w:lineRule="auto"/>
        <w:rPr>
          <w:rFonts w:ascii="Arial" w:hAnsi="Arial" w:cs="Arial"/>
        </w:rPr>
      </w:pPr>
    </w:p>
    <w:p w14:paraId="659FD038" w14:textId="77777777" w:rsidR="00FD609F" w:rsidRPr="00894F39" w:rsidRDefault="00FD609F" w:rsidP="00055FE1">
      <w:pPr>
        <w:spacing w:line="360" w:lineRule="auto"/>
        <w:rPr>
          <w:rFonts w:ascii="Arial" w:hAnsi="Arial" w:cs="Arial"/>
        </w:rPr>
      </w:pPr>
    </w:p>
    <w:p w14:paraId="3F03D72D" w14:textId="77777777" w:rsidR="00FD609F" w:rsidRPr="00894F39" w:rsidRDefault="00894F39" w:rsidP="00055FE1">
      <w:pPr>
        <w:spacing w:line="360" w:lineRule="auto"/>
        <w:rPr>
          <w:rFonts w:ascii="Arial" w:hAnsi="Arial" w:cs="Arial"/>
        </w:rPr>
      </w:pPr>
      <w:r>
        <w:rPr>
          <w:noProof/>
          <w:lang w:eastAsia="en-GB"/>
        </w:rPr>
        <w:drawing>
          <wp:anchor distT="0" distB="0" distL="114300" distR="114300" simplePos="0" relativeHeight="251659264" behindDoc="1" locked="0" layoutInCell="1" allowOverlap="1" wp14:anchorId="5F4B0F8D" wp14:editId="5DA08211">
            <wp:simplePos x="0" y="0"/>
            <wp:positionH relativeFrom="margin">
              <wp:align>center</wp:align>
            </wp:positionH>
            <wp:positionV relativeFrom="paragraph">
              <wp:posOffset>4445</wp:posOffset>
            </wp:positionV>
            <wp:extent cx="2381250" cy="2643188"/>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Coat of Arms.png"/>
                    <pic:cNvPicPr/>
                  </pic:nvPicPr>
                  <pic:blipFill>
                    <a:blip r:embed="rId7">
                      <a:extLst>
                        <a:ext uri="{28A0092B-C50C-407E-A947-70E740481C1C}">
                          <a14:useLocalDpi xmlns:a14="http://schemas.microsoft.com/office/drawing/2010/main" val="0"/>
                        </a:ext>
                      </a:extLst>
                    </a:blip>
                    <a:stretch>
                      <a:fillRect/>
                    </a:stretch>
                  </pic:blipFill>
                  <pic:spPr>
                    <a:xfrm>
                      <a:off x="0" y="0"/>
                      <a:ext cx="2381250" cy="2643188"/>
                    </a:xfrm>
                    <a:prstGeom prst="rect">
                      <a:avLst/>
                    </a:prstGeom>
                  </pic:spPr>
                </pic:pic>
              </a:graphicData>
            </a:graphic>
            <wp14:sizeRelH relativeFrom="page">
              <wp14:pctWidth>0</wp14:pctWidth>
            </wp14:sizeRelH>
            <wp14:sizeRelV relativeFrom="page">
              <wp14:pctHeight>0</wp14:pctHeight>
            </wp14:sizeRelV>
          </wp:anchor>
        </w:drawing>
      </w:r>
    </w:p>
    <w:p w14:paraId="1162A33B" w14:textId="77777777" w:rsidR="00FD609F" w:rsidRPr="00894F39" w:rsidRDefault="00FD609F" w:rsidP="00055FE1">
      <w:pPr>
        <w:spacing w:line="360" w:lineRule="auto"/>
        <w:rPr>
          <w:rFonts w:ascii="Arial" w:hAnsi="Arial" w:cs="Arial"/>
        </w:rPr>
      </w:pPr>
    </w:p>
    <w:p w14:paraId="101CC5A9" w14:textId="77777777" w:rsidR="00FD609F" w:rsidRPr="00894F39" w:rsidRDefault="00FD609F" w:rsidP="00055FE1">
      <w:pPr>
        <w:spacing w:line="360" w:lineRule="auto"/>
        <w:rPr>
          <w:rFonts w:ascii="Arial" w:hAnsi="Arial" w:cs="Arial"/>
        </w:rPr>
      </w:pPr>
    </w:p>
    <w:p w14:paraId="3AD792DA" w14:textId="77777777" w:rsidR="00FD609F" w:rsidRPr="00894F39" w:rsidRDefault="00FD609F" w:rsidP="00055FE1">
      <w:pPr>
        <w:spacing w:line="360" w:lineRule="auto"/>
        <w:rPr>
          <w:rFonts w:ascii="Arial" w:hAnsi="Arial" w:cs="Arial"/>
        </w:rPr>
      </w:pPr>
    </w:p>
    <w:p w14:paraId="7B298058" w14:textId="77777777" w:rsidR="00FD609F" w:rsidRPr="00894F39" w:rsidRDefault="00FD609F" w:rsidP="00055FE1">
      <w:pPr>
        <w:spacing w:line="360" w:lineRule="auto"/>
        <w:rPr>
          <w:rFonts w:ascii="Arial" w:hAnsi="Arial" w:cs="Arial"/>
        </w:rPr>
      </w:pPr>
    </w:p>
    <w:p w14:paraId="022DB74B" w14:textId="77777777" w:rsidR="00FD609F" w:rsidRPr="00894F39" w:rsidRDefault="00FD609F" w:rsidP="00055FE1">
      <w:pPr>
        <w:spacing w:line="360" w:lineRule="auto"/>
        <w:rPr>
          <w:rFonts w:ascii="Arial" w:hAnsi="Arial" w:cs="Arial"/>
        </w:rPr>
      </w:pPr>
    </w:p>
    <w:p w14:paraId="2EDD6D86" w14:textId="77777777" w:rsidR="00FD609F" w:rsidRPr="00894F39" w:rsidRDefault="00FD609F" w:rsidP="00055FE1">
      <w:pPr>
        <w:spacing w:line="360" w:lineRule="auto"/>
        <w:rPr>
          <w:rFonts w:ascii="Arial" w:hAnsi="Arial" w:cs="Arial"/>
        </w:rPr>
      </w:pPr>
    </w:p>
    <w:p w14:paraId="7FBF66C6" w14:textId="77777777" w:rsidR="00FD609F" w:rsidRPr="00894F39" w:rsidRDefault="00FD609F" w:rsidP="00055FE1">
      <w:pPr>
        <w:spacing w:line="360" w:lineRule="auto"/>
        <w:rPr>
          <w:rFonts w:ascii="Arial" w:hAnsi="Arial" w:cs="Arial"/>
        </w:rPr>
      </w:pPr>
    </w:p>
    <w:p w14:paraId="6CD6BA81" w14:textId="77777777" w:rsidR="00FD609F" w:rsidRPr="00894F39" w:rsidRDefault="00FD609F" w:rsidP="00055FE1">
      <w:pPr>
        <w:spacing w:line="360" w:lineRule="auto"/>
        <w:rPr>
          <w:rFonts w:ascii="Arial" w:hAnsi="Arial" w:cs="Arial"/>
        </w:rPr>
      </w:pPr>
    </w:p>
    <w:p w14:paraId="04BDDB61" w14:textId="77777777" w:rsidR="00FD609F" w:rsidRPr="00894F39" w:rsidRDefault="00FD609F" w:rsidP="00055FE1">
      <w:pPr>
        <w:spacing w:line="360" w:lineRule="auto"/>
        <w:rPr>
          <w:rFonts w:ascii="Arial" w:hAnsi="Arial" w:cs="Arial"/>
        </w:rPr>
      </w:pPr>
    </w:p>
    <w:p w14:paraId="0295DD1A" w14:textId="77777777" w:rsidR="00FD609F" w:rsidRPr="00894F39" w:rsidRDefault="00FD609F" w:rsidP="00055FE1">
      <w:pPr>
        <w:tabs>
          <w:tab w:val="left" w:pos="1710"/>
        </w:tabs>
        <w:spacing w:line="360" w:lineRule="auto"/>
        <w:jc w:val="center"/>
        <w:rPr>
          <w:rFonts w:ascii="Arial" w:hAnsi="Arial" w:cs="Arial"/>
          <w:sz w:val="24"/>
          <w:szCs w:val="24"/>
        </w:rPr>
      </w:pPr>
      <w:r w:rsidRPr="00894F39">
        <w:rPr>
          <w:rFonts w:ascii="Arial" w:hAnsi="Arial" w:cs="Arial"/>
          <w:sz w:val="24"/>
          <w:szCs w:val="24"/>
        </w:rPr>
        <w:t>University of Wales Trinity Saint David</w:t>
      </w:r>
    </w:p>
    <w:p w14:paraId="4A4FDF26" w14:textId="77777777" w:rsidR="00FD609F" w:rsidRPr="00894F39" w:rsidRDefault="00FD609F" w:rsidP="00055FE1">
      <w:pPr>
        <w:spacing w:line="360" w:lineRule="auto"/>
        <w:ind w:left="2880" w:firstLine="720"/>
        <w:rPr>
          <w:rFonts w:ascii="Arial" w:hAnsi="Arial" w:cs="Arial"/>
          <w:sz w:val="24"/>
          <w:szCs w:val="24"/>
        </w:rPr>
      </w:pPr>
      <w:r w:rsidRPr="00894F39">
        <w:rPr>
          <w:rFonts w:ascii="Arial" w:hAnsi="Arial" w:cs="Arial"/>
          <w:sz w:val="24"/>
          <w:szCs w:val="24"/>
        </w:rPr>
        <w:t>Sustainable Architecture</w:t>
      </w:r>
    </w:p>
    <w:p w14:paraId="75309131" w14:textId="77777777" w:rsidR="00FD609F" w:rsidRPr="00894F39" w:rsidRDefault="00FD609F" w:rsidP="00055FE1">
      <w:pPr>
        <w:spacing w:line="360" w:lineRule="auto"/>
        <w:ind w:left="2160"/>
        <w:jc w:val="center"/>
        <w:rPr>
          <w:rFonts w:ascii="Arial" w:hAnsi="Arial" w:cs="Arial"/>
          <w:sz w:val="24"/>
          <w:szCs w:val="24"/>
        </w:rPr>
      </w:pPr>
    </w:p>
    <w:p w14:paraId="633EF438" w14:textId="77777777" w:rsidR="00FD609F" w:rsidRPr="00894F39" w:rsidRDefault="00FD609F" w:rsidP="00055FE1">
      <w:pPr>
        <w:spacing w:line="360" w:lineRule="auto"/>
        <w:ind w:left="2880" w:firstLine="720"/>
        <w:rPr>
          <w:rFonts w:ascii="Arial" w:hAnsi="Arial" w:cs="Arial"/>
          <w:sz w:val="24"/>
          <w:szCs w:val="24"/>
        </w:rPr>
      </w:pPr>
      <w:r w:rsidRPr="00894F39">
        <w:rPr>
          <w:rFonts w:ascii="Arial" w:hAnsi="Arial" w:cs="Arial"/>
          <w:sz w:val="24"/>
          <w:szCs w:val="24"/>
        </w:rPr>
        <w:t>Achieving sustainability</w:t>
      </w:r>
    </w:p>
    <w:p w14:paraId="012BE615" w14:textId="77777777" w:rsidR="00FD609F" w:rsidRPr="00894F39" w:rsidRDefault="00FD609F" w:rsidP="00055FE1">
      <w:pPr>
        <w:spacing w:line="360" w:lineRule="auto"/>
        <w:ind w:left="2880" w:firstLine="720"/>
        <w:rPr>
          <w:rFonts w:ascii="Arial" w:hAnsi="Arial" w:cs="Arial"/>
          <w:sz w:val="24"/>
          <w:szCs w:val="24"/>
        </w:rPr>
      </w:pPr>
      <w:r w:rsidRPr="00894F39">
        <w:rPr>
          <w:rFonts w:ascii="Arial" w:hAnsi="Arial" w:cs="Arial"/>
          <w:sz w:val="24"/>
          <w:szCs w:val="24"/>
        </w:rPr>
        <w:t>With the use of vegetation</w:t>
      </w:r>
    </w:p>
    <w:p w14:paraId="0C267006" w14:textId="77777777" w:rsidR="00FD609F" w:rsidRPr="00894F39" w:rsidRDefault="00FD609F" w:rsidP="00055FE1">
      <w:pPr>
        <w:spacing w:line="360" w:lineRule="auto"/>
        <w:ind w:left="2160" w:firstLine="720"/>
        <w:jc w:val="center"/>
        <w:rPr>
          <w:rFonts w:ascii="Arial" w:hAnsi="Arial" w:cs="Arial"/>
          <w:sz w:val="24"/>
          <w:szCs w:val="24"/>
        </w:rPr>
      </w:pPr>
    </w:p>
    <w:p w14:paraId="39A45918" w14:textId="77777777" w:rsidR="00FD609F" w:rsidRPr="00894F39" w:rsidRDefault="00FD609F" w:rsidP="00055FE1">
      <w:pPr>
        <w:spacing w:line="360" w:lineRule="auto"/>
        <w:jc w:val="center"/>
        <w:rPr>
          <w:rFonts w:ascii="Arial" w:hAnsi="Arial" w:cs="Arial"/>
          <w:sz w:val="24"/>
          <w:szCs w:val="24"/>
        </w:rPr>
      </w:pPr>
      <w:r w:rsidRPr="00894F39">
        <w:rPr>
          <w:rFonts w:ascii="Arial" w:hAnsi="Arial" w:cs="Arial"/>
          <w:sz w:val="24"/>
          <w:szCs w:val="24"/>
        </w:rPr>
        <w:t xml:space="preserve">Sebastian </w:t>
      </w:r>
      <w:proofErr w:type="spellStart"/>
      <w:r w:rsidRPr="00894F39">
        <w:rPr>
          <w:rFonts w:ascii="Arial" w:hAnsi="Arial" w:cs="Arial"/>
          <w:sz w:val="24"/>
          <w:szCs w:val="24"/>
        </w:rPr>
        <w:t>Swezey</w:t>
      </w:r>
      <w:proofErr w:type="spellEnd"/>
    </w:p>
    <w:p w14:paraId="70FAB490" w14:textId="77777777" w:rsidR="00FD609F" w:rsidRPr="00055FE1" w:rsidRDefault="00FD609F" w:rsidP="00055FE1">
      <w:pPr>
        <w:spacing w:line="360" w:lineRule="auto"/>
        <w:ind w:left="3600" w:firstLine="720"/>
        <w:rPr>
          <w:rFonts w:ascii="Arial" w:hAnsi="Arial" w:cs="Arial"/>
          <w:sz w:val="24"/>
          <w:szCs w:val="24"/>
        </w:rPr>
      </w:pPr>
      <w:r w:rsidRPr="00894F39">
        <w:rPr>
          <w:rFonts w:ascii="Arial" w:hAnsi="Arial" w:cs="Arial"/>
          <w:sz w:val="24"/>
          <w:szCs w:val="24"/>
        </w:rPr>
        <w:t>P147474</w:t>
      </w:r>
    </w:p>
    <w:p w14:paraId="5CEDDB5E" w14:textId="77777777" w:rsidR="0091750F" w:rsidRDefault="0091750F" w:rsidP="00055FE1">
      <w:pPr>
        <w:pStyle w:val="TOCHeading"/>
        <w:spacing w:line="360" w:lineRule="auto"/>
        <w:rPr>
          <w:rFonts w:ascii="Arial" w:hAnsi="Arial" w:cs="Arial"/>
          <w:color w:val="538135" w:themeColor="accent6" w:themeShade="BF"/>
        </w:rPr>
      </w:pPr>
    </w:p>
    <w:p w14:paraId="2C058416" w14:textId="77777777" w:rsidR="00FD609F" w:rsidRPr="00894F39" w:rsidRDefault="00FD609F" w:rsidP="00055FE1">
      <w:pPr>
        <w:pStyle w:val="TOCHeading"/>
        <w:spacing w:line="360" w:lineRule="auto"/>
        <w:rPr>
          <w:rFonts w:ascii="Arial" w:hAnsi="Arial" w:cs="Arial"/>
          <w:color w:val="538135" w:themeColor="accent6" w:themeShade="BF"/>
        </w:rPr>
      </w:pPr>
      <w:r w:rsidRPr="00894F39">
        <w:rPr>
          <w:rFonts w:ascii="Arial" w:hAnsi="Arial" w:cs="Arial"/>
          <w:color w:val="538135" w:themeColor="accent6" w:themeShade="BF"/>
        </w:rPr>
        <w:t>Table of Contents</w:t>
      </w:r>
    </w:p>
    <w:p w14:paraId="6AA8F8C9" w14:textId="77777777" w:rsidR="004435D5" w:rsidRDefault="004435D5" w:rsidP="004435D5">
      <w:pPr>
        <w:spacing w:line="360" w:lineRule="auto"/>
        <w:jc w:val="both"/>
        <w:rPr>
          <w:rFonts w:ascii="Arial" w:hAnsi="Arial" w:cs="Arial"/>
          <w:color w:val="538135" w:themeColor="accent6" w:themeShade="BF"/>
          <w:sz w:val="28"/>
          <w:szCs w:val="28"/>
        </w:rPr>
      </w:pPr>
      <w:r w:rsidRPr="004435D5">
        <w:rPr>
          <w:rFonts w:ascii="Arial" w:hAnsi="Arial" w:cs="Arial"/>
          <w:color w:val="538135" w:themeColor="accent6" w:themeShade="BF"/>
          <w:sz w:val="28"/>
          <w:szCs w:val="28"/>
        </w:rPr>
        <w:t>Introduction</w:t>
      </w:r>
      <w:r>
        <w:rPr>
          <w:rFonts w:ascii="Arial" w:hAnsi="Arial" w:cs="Arial"/>
          <w:color w:val="538135" w:themeColor="accent6" w:themeShade="BF"/>
          <w:sz w:val="28"/>
          <w:szCs w:val="28"/>
        </w:rPr>
        <w:t xml:space="preserve">. . . . . . . . . . . . . . . . . . . . . . . . . . . . . . . . . . . . . . . . . . </w:t>
      </w:r>
      <w:proofErr w:type="gramStart"/>
      <w:r>
        <w:rPr>
          <w:rFonts w:ascii="Arial" w:hAnsi="Arial" w:cs="Arial"/>
          <w:color w:val="538135" w:themeColor="accent6" w:themeShade="BF"/>
          <w:sz w:val="28"/>
          <w:szCs w:val="28"/>
        </w:rPr>
        <w:t>. . . .</w:t>
      </w:r>
      <w:proofErr w:type="gramEnd"/>
      <w:r>
        <w:rPr>
          <w:rFonts w:ascii="Arial" w:hAnsi="Arial" w:cs="Arial"/>
          <w:color w:val="538135" w:themeColor="accent6" w:themeShade="BF"/>
          <w:sz w:val="28"/>
          <w:szCs w:val="28"/>
        </w:rPr>
        <w:t xml:space="preserve"> 3</w:t>
      </w:r>
    </w:p>
    <w:p w14:paraId="6F5D2B15" w14:textId="77777777" w:rsidR="004435D5" w:rsidRDefault="004435D5" w:rsidP="004435D5">
      <w:pPr>
        <w:spacing w:line="360" w:lineRule="auto"/>
        <w:jc w:val="both"/>
        <w:rPr>
          <w:rFonts w:ascii="Arial" w:hAnsi="Arial" w:cs="Arial"/>
          <w:color w:val="538135" w:themeColor="accent6" w:themeShade="BF"/>
          <w:sz w:val="28"/>
          <w:szCs w:val="28"/>
        </w:rPr>
      </w:pPr>
      <w:r w:rsidRPr="004435D5">
        <w:rPr>
          <w:rFonts w:ascii="Arial" w:hAnsi="Arial" w:cs="Arial"/>
          <w:color w:val="538135" w:themeColor="accent6" w:themeShade="BF"/>
          <w:sz w:val="28"/>
          <w:szCs w:val="28"/>
        </w:rPr>
        <w:t>Sustainable landscape architecture</w:t>
      </w:r>
      <w:r>
        <w:rPr>
          <w:rFonts w:ascii="Arial" w:hAnsi="Arial" w:cs="Arial"/>
          <w:color w:val="538135" w:themeColor="accent6" w:themeShade="BF"/>
          <w:sz w:val="28"/>
          <w:szCs w:val="28"/>
        </w:rPr>
        <w:t>. . . . . . . . . . . . . . . . . . . . . . . . . . . .3</w:t>
      </w:r>
    </w:p>
    <w:p w14:paraId="644AAC54" w14:textId="77777777" w:rsidR="004435D5" w:rsidRPr="004435D5" w:rsidRDefault="004435D5" w:rsidP="004435D5">
      <w:pPr>
        <w:spacing w:line="360" w:lineRule="auto"/>
        <w:jc w:val="both"/>
        <w:rPr>
          <w:rFonts w:ascii="Arial" w:hAnsi="Arial" w:cs="Arial"/>
          <w:color w:val="538135" w:themeColor="accent6" w:themeShade="BF"/>
          <w:sz w:val="28"/>
          <w:szCs w:val="28"/>
        </w:rPr>
      </w:pPr>
      <w:r w:rsidRPr="004435D5">
        <w:rPr>
          <w:rFonts w:ascii="Arial" w:hAnsi="Arial" w:cs="Arial"/>
          <w:color w:val="538135" w:themeColor="accent6" w:themeShade="BF"/>
          <w:sz w:val="28"/>
          <w:szCs w:val="28"/>
        </w:rPr>
        <w:t>The importance of urban development</w:t>
      </w:r>
      <w:r>
        <w:rPr>
          <w:rFonts w:ascii="Arial" w:hAnsi="Arial" w:cs="Arial"/>
          <w:color w:val="538135" w:themeColor="accent6" w:themeShade="BF"/>
          <w:sz w:val="28"/>
          <w:szCs w:val="28"/>
        </w:rPr>
        <w:t xml:space="preserve">. . . . . . . . . . . . . . . . . . . . . </w:t>
      </w:r>
      <w:proofErr w:type="gramStart"/>
      <w:r>
        <w:rPr>
          <w:rFonts w:ascii="Arial" w:hAnsi="Arial" w:cs="Arial"/>
          <w:color w:val="538135" w:themeColor="accent6" w:themeShade="BF"/>
          <w:sz w:val="28"/>
          <w:szCs w:val="28"/>
        </w:rPr>
        <w:t>. . . .</w:t>
      </w:r>
      <w:proofErr w:type="gramEnd"/>
      <w:r>
        <w:rPr>
          <w:rFonts w:ascii="Arial" w:hAnsi="Arial" w:cs="Arial"/>
          <w:color w:val="538135" w:themeColor="accent6" w:themeShade="BF"/>
          <w:sz w:val="28"/>
          <w:szCs w:val="28"/>
        </w:rPr>
        <w:t xml:space="preserve"> 4</w:t>
      </w:r>
    </w:p>
    <w:p w14:paraId="1FC1FB58" w14:textId="77777777" w:rsidR="004435D5" w:rsidRDefault="004435D5" w:rsidP="004435D5">
      <w:pPr>
        <w:spacing w:line="360" w:lineRule="auto"/>
        <w:jc w:val="both"/>
        <w:rPr>
          <w:rFonts w:ascii="Arial" w:hAnsi="Arial" w:cs="Arial"/>
          <w:color w:val="538135" w:themeColor="accent6" w:themeShade="BF"/>
          <w:sz w:val="28"/>
          <w:szCs w:val="28"/>
        </w:rPr>
      </w:pPr>
      <w:r w:rsidRPr="004435D5">
        <w:rPr>
          <w:rFonts w:ascii="Arial" w:hAnsi="Arial" w:cs="Arial"/>
          <w:color w:val="538135" w:themeColor="accent6" w:themeShade="BF"/>
          <w:sz w:val="28"/>
          <w:szCs w:val="28"/>
        </w:rPr>
        <w:t>Green roofs and energy transfer</w:t>
      </w:r>
      <w:r>
        <w:rPr>
          <w:rFonts w:ascii="Arial" w:hAnsi="Arial" w:cs="Arial"/>
          <w:color w:val="538135" w:themeColor="accent6" w:themeShade="BF"/>
          <w:sz w:val="28"/>
          <w:szCs w:val="28"/>
        </w:rPr>
        <w:t>. . . . . . . . . . . . . . . . . . . . . . . . . . . . . . 4</w:t>
      </w:r>
    </w:p>
    <w:p w14:paraId="6FD416DD" w14:textId="77777777" w:rsidR="004435D5" w:rsidRDefault="004435D5" w:rsidP="004435D5">
      <w:pPr>
        <w:spacing w:line="360" w:lineRule="auto"/>
        <w:jc w:val="both"/>
        <w:rPr>
          <w:rFonts w:ascii="Arial" w:hAnsi="Arial" w:cs="Arial"/>
          <w:color w:val="538135" w:themeColor="accent6" w:themeShade="BF"/>
          <w:sz w:val="28"/>
          <w:szCs w:val="28"/>
        </w:rPr>
      </w:pPr>
      <w:r w:rsidRPr="004435D5">
        <w:rPr>
          <w:rFonts w:ascii="Arial" w:hAnsi="Arial" w:cs="Arial"/>
          <w:color w:val="538135" w:themeColor="accent6" w:themeShade="BF"/>
          <w:sz w:val="28"/>
          <w:szCs w:val="28"/>
        </w:rPr>
        <w:t>Green walls and temperature transfer</w:t>
      </w:r>
      <w:r>
        <w:rPr>
          <w:rFonts w:ascii="Arial" w:hAnsi="Arial" w:cs="Arial"/>
          <w:color w:val="538135" w:themeColor="accent6" w:themeShade="BF"/>
          <w:sz w:val="28"/>
          <w:szCs w:val="28"/>
        </w:rPr>
        <w:t xml:space="preserve">. . . . . . . . . . . . . . . . . . . . . </w:t>
      </w:r>
      <w:proofErr w:type="gramStart"/>
      <w:r>
        <w:rPr>
          <w:rFonts w:ascii="Arial" w:hAnsi="Arial" w:cs="Arial"/>
          <w:color w:val="538135" w:themeColor="accent6" w:themeShade="BF"/>
          <w:sz w:val="28"/>
          <w:szCs w:val="28"/>
        </w:rPr>
        <w:t>. . . .</w:t>
      </w:r>
      <w:proofErr w:type="gramEnd"/>
      <w:r>
        <w:rPr>
          <w:rFonts w:ascii="Arial" w:hAnsi="Arial" w:cs="Arial"/>
          <w:color w:val="538135" w:themeColor="accent6" w:themeShade="BF"/>
          <w:sz w:val="28"/>
          <w:szCs w:val="28"/>
        </w:rPr>
        <w:t xml:space="preserve"> . 5</w:t>
      </w:r>
    </w:p>
    <w:p w14:paraId="367E0975" w14:textId="77777777" w:rsidR="004435D5" w:rsidRPr="004435D5" w:rsidRDefault="004435D5" w:rsidP="004435D5">
      <w:pPr>
        <w:spacing w:line="360" w:lineRule="auto"/>
        <w:jc w:val="both"/>
        <w:rPr>
          <w:rFonts w:ascii="Arial" w:hAnsi="Arial" w:cs="Arial"/>
          <w:color w:val="538135" w:themeColor="accent6" w:themeShade="BF"/>
          <w:sz w:val="28"/>
          <w:szCs w:val="28"/>
        </w:rPr>
      </w:pPr>
      <w:r w:rsidRPr="004435D5">
        <w:rPr>
          <w:rFonts w:ascii="Arial" w:hAnsi="Arial" w:cs="Arial"/>
          <w:color w:val="538135" w:themeColor="accent6" w:themeShade="BF"/>
          <w:sz w:val="28"/>
          <w:szCs w:val="28"/>
        </w:rPr>
        <w:t>Landscape for energy efficiency</w:t>
      </w:r>
      <w:r>
        <w:rPr>
          <w:rFonts w:ascii="Arial" w:hAnsi="Arial" w:cs="Arial"/>
          <w:color w:val="538135" w:themeColor="accent6" w:themeShade="BF"/>
          <w:sz w:val="28"/>
          <w:szCs w:val="28"/>
        </w:rPr>
        <w:t>. . . . . . . . . . . . . . . . . . . . . . . . . . . . . . .5</w:t>
      </w:r>
    </w:p>
    <w:p w14:paraId="1C3D9A02" w14:textId="77777777" w:rsidR="004435D5" w:rsidRPr="004435D5" w:rsidRDefault="004435D5" w:rsidP="004435D5">
      <w:pPr>
        <w:spacing w:line="360" w:lineRule="auto"/>
        <w:jc w:val="both"/>
        <w:rPr>
          <w:rFonts w:ascii="Arial" w:hAnsi="Arial" w:cs="Arial"/>
          <w:color w:val="538135" w:themeColor="accent6" w:themeShade="BF"/>
          <w:sz w:val="28"/>
          <w:szCs w:val="28"/>
        </w:rPr>
      </w:pPr>
      <w:r w:rsidRPr="004435D5">
        <w:rPr>
          <w:rFonts w:ascii="Arial" w:hAnsi="Arial" w:cs="Arial"/>
          <w:color w:val="538135" w:themeColor="accent6" w:themeShade="BF"/>
          <w:sz w:val="28"/>
          <w:szCs w:val="28"/>
        </w:rPr>
        <w:t>Creating an effective windbreak</w:t>
      </w:r>
      <w:r>
        <w:rPr>
          <w:rFonts w:ascii="Arial" w:hAnsi="Arial" w:cs="Arial"/>
          <w:color w:val="538135" w:themeColor="accent6" w:themeShade="BF"/>
          <w:sz w:val="28"/>
          <w:szCs w:val="28"/>
        </w:rPr>
        <w:t xml:space="preserve">. . . . . . . . . . . . . . . . . . . . . . . . . . . </w:t>
      </w:r>
      <w:proofErr w:type="gramStart"/>
      <w:r>
        <w:rPr>
          <w:rFonts w:ascii="Arial" w:hAnsi="Arial" w:cs="Arial"/>
          <w:color w:val="538135" w:themeColor="accent6" w:themeShade="BF"/>
          <w:sz w:val="28"/>
          <w:szCs w:val="28"/>
        </w:rPr>
        <w:t>. . . .</w:t>
      </w:r>
      <w:proofErr w:type="gramEnd"/>
      <w:r>
        <w:rPr>
          <w:rFonts w:ascii="Arial" w:hAnsi="Arial" w:cs="Arial"/>
          <w:color w:val="538135" w:themeColor="accent6" w:themeShade="BF"/>
          <w:sz w:val="28"/>
          <w:szCs w:val="28"/>
        </w:rPr>
        <w:t xml:space="preserve"> 5</w:t>
      </w:r>
    </w:p>
    <w:p w14:paraId="024A03AA" w14:textId="77777777" w:rsidR="004435D5" w:rsidRPr="004435D5" w:rsidRDefault="004435D5" w:rsidP="004435D5">
      <w:pPr>
        <w:spacing w:line="360" w:lineRule="auto"/>
        <w:jc w:val="both"/>
        <w:rPr>
          <w:rFonts w:ascii="Arial" w:hAnsi="Arial" w:cs="Arial"/>
          <w:color w:val="538135" w:themeColor="accent6" w:themeShade="BF"/>
          <w:sz w:val="28"/>
          <w:szCs w:val="28"/>
        </w:rPr>
      </w:pPr>
      <w:r w:rsidRPr="004435D5">
        <w:rPr>
          <w:rFonts w:ascii="Arial" w:hAnsi="Arial" w:cs="Arial"/>
          <w:color w:val="538135" w:themeColor="accent6" w:themeShade="BF"/>
          <w:sz w:val="28"/>
          <w:szCs w:val="28"/>
        </w:rPr>
        <w:t>Proposition for the accommodation</w:t>
      </w:r>
      <w:r>
        <w:rPr>
          <w:rFonts w:ascii="Arial" w:hAnsi="Arial" w:cs="Arial"/>
          <w:color w:val="538135" w:themeColor="accent6" w:themeShade="BF"/>
          <w:sz w:val="28"/>
          <w:szCs w:val="28"/>
        </w:rPr>
        <w:t xml:space="preserve">. . . . . . . . . . . . . . . . . . . . . . . . </w:t>
      </w:r>
      <w:proofErr w:type="gramStart"/>
      <w:r>
        <w:rPr>
          <w:rFonts w:ascii="Arial" w:hAnsi="Arial" w:cs="Arial"/>
          <w:color w:val="538135" w:themeColor="accent6" w:themeShade="BF"/>
          <w:sz w:val="28"/>
          <w:szCs w:val="28"/>
        </w:rPr>
        <w:t>. . . .</w:t>
      </w:r>
      <w:proofErr w:type="gramEnd"/>
      <w:r>
        <w:rPr>
          <w:rFonts w:ascii="Arial" w:hAnsi="Arial" w:cs="Arial"/>
          <w:color w:val="538135" w:themeColor="accent6" w:themeShade="BF"/>
          <w:sz w:val="28"/>
          <w:szCs w:val="28"/>
        </w:rPr>
        <w:t xml:space="preserve"> 6</w:t>
      </w:r>
    </w:p>
    <w:p w14:paraId="6C7B486D" w14:textId="77777777" w:rsidR="004435D5" w:rsidRPr="004435D5" w:rsidRDefault="004435D5" w:rsidP="004435D5">
      <w:pPr>
        <w:spacing w:line="360" w:lineRule="auto"/>
        <w:jc w:val="both"/>
        <w:rPr>
          <w:rFonts w:ascii="Arial" w:hAnsi="Arial" w:cs="Arial"/>
          <w:color w:val="538135" w:themeColor="accent6" w:themeShade="BF"/>
          <w:sz w:val="28"/>
          <w:szCs w:val="28"/>
        </w:rPr>
      </w:pPr>
      <w:r w:rsidRPr="004435D5">
        <w:rPr>
          <w:rFonts w:ascii="Arial" w:hAnsi="Arial" w:cs="Arial"/>
          <w:color w:val="538135" w:themeColor="accent6" w:themeShade="BF"/>
          <w:sz w:val="28"/>
          <w:szCs w:val="28"/>
        </w:rPr>
        <w:t xml:space="preserve">Conclusion </w:t>
      </w:r>
      <w:r>
        <w:rPr>
          <w:rFonts w:ascii="Arial" w:hAnsi="Arial" w:cs="Arial"/>
          <w:color w:val="538135" w:themeColor="accent6" w:themeShade="BF"/>
          <w:sz w:val="28"/>
          <w:szCs w:val="28"/>
        </w:rPr>
        <w:t xml:space="preserve">. . . . . . </w:t>
      </w:r>
      <w:proofErr w:type="gramStart"/>
      <w:r>
        <w:rPr>
          <w:rFonts w:ascii="Arial" w:hAnsi="Arial" w:cs="Arial"/>
          <w:color w:val="538135" w:themeColor="accent6" w:themeShade="BF"/>
          <w:sz w:val="28"/>
          <w:szCs w:val="28"/>
        </w:rPr>
        <w:t>. . . .</w:t>
      </w:r>
      <w:proofErr w:type="gramEnd"/>
      <w:r>
        <w:rPr>
          <w:rFonts w:ascii="Arial" w:hAnsi="Arial" w:cs="Arial"/>
          <w:color w:val="538135" w:themeColor="accent6" w:themeShade="BF"/>
          <w:sz w:val="28"/>
          <w:szCs w:val="28"/>
        </w:rPr>
        <w:t>. . .. . . . . . . . . . . . . . . . . . . . . . . . . . . . . . . . .. . 7</w:t>
      </w:r>
    </w:p>
    <w:p w14:paraId="50967C3A" w14:textId="77777777" w:rsidR="004435D5" w:rsidRPr="004435D5" w:rsidRDefault="004435D5" w:rsidP="004435D5">
      <w:pPr>
        <w:spacing w:line="360" w:lineRule="auto"/>
        <w:jc w:val="both"/>
        <w:rPr>
          <w:rFonts w:ascii="Arial" w:hAnsi="Arial" w:cs="Arial"/>
          <w:color w:val="538135" w:themeColor="accent6" w:themeShade="BF"/>
          <w:sz w:val="28"/>
          <w:szCs w:val="28"/>
        </w:rPr>
      </w:pPr>
      <w:r w:rsidRPr="004435D5">
        <w:rPr>
          <w:rFonts w:ascii="Arial" w:hAnsi="Arial" w:cs="Arial"/>
          <w:color w:val="538135" w:themeColor="accent6" w:themeShade="BF"/>
          <w:sz w:val="28"/>
          <w:szCs w:val="28"/>
        </w:rPr>
        <w:t>Reference</w:t>
      </w:r>
      <w:r>
        <w:rPr>
          <w:rFonts w:ascii="Arial" w:hAnsi="Arial" w:cs="Arial"/>
          <w:color w:val="538135" w:themeColor="accent6" w:themeShade="BF"/>
          <w:sz w:val="28"/>
          <w:szCs w:val="28"/>
        </w:rPr>
        <w:t xml:space="preserve">. . . . . . . . . </w:t>
      </w:r>
      <w:proofErr w:type="gramStart"/>
      <w:r>
        <w:rPr>
          <w:rFonts w:ascii="Arial" w:hAnsi="Arial" w:cs="Arial"/>
          <w:color w:val="538135" w:themeColor="accent6" w:themeShade="BF"/>
          <w:sz w:val="28"/>
          <w:szCs w:val="28"/>
        </w:rPr>
        <w:t>. . . .</w:t>
      </w:r>
      <w:proofErr w:type="gramEnd"/>
      <w:r>
        <w:rPr>
          <w:rFonts w:ascii="Arial" w:hAnsi="Arial" w:cs="Arial"/>
          <w:color w:val="538135" w:themeColor="accent6" w:themeShade="BF"/>
          <w:sz w:val="28"/>
          <w:szCs w:val="28"/>
        </w:rPr>
        <w:t xml:space="preserve"> .. . . . . . . . . . . . . . . . . . . . . . . . . . . . . . . . . . . 8</w:t>
      </w:r>
    </w:p>
    <w:p w14:paraId="3828ACF0" w14:textId="77777777" w:rsidR="00FD609F" w:rsidRPr="00894F39" w:rsidRDefault="00FD609F" w:rsidP="00055FE1">
      <w:pPr>
        <w:spacing w:line="360" w:lineRule="auto"/>
        <w:ind w:left="2880" w:firstLine="720"/>
        <w:rPr>
          <w:rFonts w:ascii="Arial" w:hAnsi="Arial" w:cs="Arial"/>
          <w:sz w:val="28"/>
          <w:szCs w:val="28"/>
        </w:rPr>
      </w:pPr>
    </w:p>
    <w:p w14:paraId="0B7F544C" w14:textId="77777777" w:rsidR="00FD609F" w:rsidRPr="00894F39" w:rsidRDefault="00FD609F" w:rsidP="00055FE1">
      <w:pPr>
        <w:spacing w:line="360" w:lineRule="auto"/>
        <w:ind w:left="2880" w:firstLine="720"/>
        <w:rPr>
          <w:rFonts w:ascii="Arial" w:hAnsi="Arial" w:cs="Arial"/>
          <w:sz w:val="28"/>
          <w:szCs w:val="28"/>
        </w:rPr>
      </w:pPr>
    </w:p>
    <w:p w14:paraId="2ED1AAAC" w14:textId="77777777" w:rsidR="00FD609F" w:rsidRPr="00894F39" w:rsidRDefault="00FD609F" w:rsidP="00055FE1">
      <w:pPr>
        <w:spacing w:line="360" w:lineRule="auto"/>
        <w:ind w:left="2880" w:firstLine="720"/>
        <w:rPr>
          <w:rFonts w:ascii="Arial" w:hAnsi="Arial" w:cs="Arial"/>
          <w:sz w:val="28"/>
          <w:szCs w:val="28"/>
        </w:rPr>
      </w:pPr>
    </w:p>
    <w:p w14:paraId="3C8D51C4" w14:textId="77777777" w:rsidR="00FD609F" w:rsidRPr="00894F39" w:rsidRDefault="00FD609F" w:rsidP="00055FE1">
      <w:pPr>
        <w:spacing w:line="360" w:lineRule="auto"/>
        <w:ind w:left="2880" w:firstLine="720"/>
        <w:rPr>
          <w:rFonts w:ascii="Arial" w:hAnsi="Arial" w:cs="Arial"/>
          <w:sz w:val="28"/>
          <w:szCs w:val="28"/>
        </w:rPr>
      </w:pPr>
    </w:p>
    <w:p w14:paraId="14869868" w14:textId="77777777" w:rsidR="00FD609F" w:rsidRPr="00894F39" w:rsidRDefault="00FD609F" w:rsidP="00055FE1">
      <w:pPr>
        <w:spacing w:line="360" w:lineRule="auto"/>
        <w:ind w:left="2880" w:firstLine="720"/>
        <w:rPr>
          <w:rFonts w:ascii="Arial" w:hAnsi="Arial" w:cs="Arial"/>
          <w:sz w:val="28"/>
          <w:szCs w:val="28"/>
        </w:rPr>
      </w:pPr>
    </w:p>
    <w:p w14:paraId="0A919D35" w14:textId="77777777" w:rsidR="00FD609F" w:rsidRDefault="00FD609F" w:rsidP="004435D5">
      <w:pPr>
        <w:spacing w:line="360" w:lineRule="auto"/>
        <w:rPr>
          <w:rFonts w:ascii="Arial" w:hAnsi="Arial" w:cs="Arial"/>
          <w:sz w:val="28"/>
          <w:szCs w:val="28"/>
        </w:rPr>
      </w:pPr>
    </w:p>
    <w:p w14:paraId="0F48C26A" w14:textId="77777777" w:rsidR="004435D5" w:rsidRDefault="004435D5" w:rsidP="004435D5">
      <w:pPr>
        <w:spacing w:line="360" w:lineRule="auto"/>
        <w:rPr>
          <w:rFonts w:ascii="Arial" w:hAnsi="Arial" w:cs="Arial"/>
          <w:sz w:val="28"/>
          <w:szCs w:val="28"/>
        </w:rPr>
      </w:pPr>
    </w:p>
    <w:p w14:paraId="75570CE9" w14:textId="77777777" w:rsidR="0091750F" w:rsidRPr="00894F39" w:rsidRDefault="0091750F" w:rsidP="00055FE1">
      <w:pPr>
        <w:spacing w:line="360" w:lineRule="auto"/>
        <w:ind w:left="2880" w:firstLine="720"/>
        <w:rPr>
          <w:rFonts w:ascii="Arial" w:hAnsi="Arial" w:cs="Arial"/>
          <w:sz w:val="28"/>
          <w:szCs w:val="28"/>
        </w:rPr>
      </w:pPr>
    </w:p>
    <w:p w14:paraId="27972D86" w14:textId="77777777" w:rsidR="00FD609F" w:rsidRPr="00894F39" w:rsidRDefault="00FD609F" w:rsidP="00055FE1">
      <w:pPr>
        <w:spacing w:line="360" w:lineRule="auto"/>
        <w:ind w:left="2880" w:firstLine="720"/>
        <w:rPr>
          <w:rFonts w:ascii="Arial" w:hAnsi="Arial" w:cs="Arial"/>
          <w:sz w:val="28"/>
          <w:szCs w:val="28"/>
        </w:rPr>
      </w:pPr>
    </w:p>
    <w:p w14:paraId="6DBA304A" w14:textId="77777777" w:rsidR="00FD609F" w:rsidRPr="00894F39" w:rsidRDefault="00FD609F" w:rsidP="00055FE1">
      <w:pPr>
        <w:pStyle w:val="Heading1"/>
        <w:spacing w:line="360" w:lineRule="auto"/>
        <w:rPr>
          <w:rFonts w:ascii="Arial" w:hAnsi="Arial" w:cs="Arial"/>
          <w:color w:val="538135" w:themeColor="accent6" w:themeShade="BF"/>
        </w:rPr>
      </w:pPr>
      <w:bookmarkStart w:id="0" w:name="_Toc508291037"/>
      <w:r w:rsidRPr="00894F39">
        <w:rPr>
          <w:rFonts w:ascii="Arial" w:hAnsi="Arial" w:cs="Arial"/>
          <w:color w:val="538135" w:themeColor="accent6" w:themeShade="BF"/>
        </w:rPr>
        <w:lastRenderedPageBreak/>
        <w:t>Introduction</w:t>
      </w:r>
      <w:bookmarkEnd w:id="0"/>
    </w:p>
    <w:p w14:paraId="1ADB7315" w14:textId="77777777" w:rsidR="00FD609F" w:rsidRPr="00894F39" w:rsidRDefault="00FD609F" w:rsidP="00055FE1">
      <w:pPr>
        <w:spacing w:line="360" w:lineRule="auto"/>
        <w:rPr>
          <w:rFonts w:ascii="Arial" w:hAnsi="Arial" w:cs="Arial"/>
        </w:rPr>
      </w:pPr>
    </w:p>
    <w:p w14:paraId="6FDAAB31" w14:textId="77777777" w:rsidR="00FD609F" w:rsidRPr="0091750F" w:rsidRDefault="00894F39" w:rsidP="00055FE1">
      <w:pPr>
        <w:spacing w:line="360" w:lineRule="auto"/>
        <w:rPr>
          <w:rFonts w:ascii="Times New Roman" w:hAnsi="Times New Roman" w:cs="Times New Roman"/>
        </w:rPr>
      </w:pPr>
      <w:r w:rsidRPr="0091750F">
        <w:rPr>
          <w:rFonts w:ascii="Times New Roman" w:hAnsi="Times New Roman" w:cs="Times New Roman"/>
        </w:rPr>
        <w:t xml:space="preserve">With the increase of global warming the need to become greener is gaining traction, this is affecting most industries and the construction industry is no exception. The increase consideration of global warming is affecting how buildings are being built and demolished. This paper will look at some ways in which the use of vegetation can bring us a step closer to sustainability. It will use the university of Wales Trinity St David’s Lampeter Campus as a case study.  EPA defines sustainable construction as “the practice of creating and using healthier and more resource efficient models of construction, renovation, operation, maintenance and demolition” (EPA, 2016).  Due to the grading of this building construction of what this paper will suggest would prove almost impossible, therefore we must look at this paper as if the university campus has no grading and </w:t>
      </w:r>
      <w:proofErr w:type="gramStart"/>
      <w:r w:rsidRPr="0091750F">
        <w:rPr>
          <w:rFonts w:ascii="Times New Roman" w:hAnsi="Times New Roman" w:cs="Times New Roman"/>
        </w:rPr>
        <w:t>is able to</w:t>
      </w:r>
      <w:proofErr w:type="gramEnd"/>
      <w:r w:rsidRPr="0091750F">
        <w:rPr>
          <w:rFonts w:ascii="Times New Roman" w:hAnsi="Times New Roman" w:cs="Times New Roman"/>
        </w:rPr>
        <w:t xml:space="preserve"> be change in drastic ways. The Impact that changing this building will have will be noticeable not only in an environmental aspect but will also affect the energy consumption which will reduce the economic aspect as well.</w:t>
      </w:r>
      <w:r w:rsidR="00381684">
        <w:rPr>
          <w:rFonts w:ascii="Times New Roman" w:hAnsi="Times New Roman" w:cs="Times New Roman"/>
        </w:rPr>
        <w:t xml:space="preserve"> This paper will focus on what are some techniques that focus on the use of vegetation to achieve a higher standard of living and the reduction of energy consumption and therefore generating a more sustainable development. The construction of green walls also called living walls will be discussed, it will look at its pros and cons. It will do the same with green roof, tree windbreakers and the modification of landscape to reduce the water run </w:t>
      </w:r>
      <w:proofErr w:type="gramStart"/>
      <w:r w:rsidR="00381684">
        <w:rPr>
          <w:rFonts w:ascii="Times New Roman" w:hAnsi="Times New Roman" w:cs="Times New Roman"/>
        </w:rPr>
        <w:t>off of</w:t>
      </w:r>
      <w:proofErr w:type="gramEnd"/>
      <w:r w:rsidR="00381684">
        <w:rPr>
          <w:rFonts w:ascii="Times New Roman" w:hAnsi="Times New Roman" w:cs="Times New Roman"/>
        </w:rPr>
        <w:t xml:space="preserve"> a site.</w:t>
      </w:r>
    </w:p>
    <w:p w14:paraId="32E66A57" w14:textId="77777777" w:rsidR="0091750F" w:rsidRDefault="0091750F" w:rsidP="00055FE1">
      <w:pPr>
        <w:spacing w:line="360" w:lineRule="auto"/>
        <w:rPr>
          <w:rFonts w:ascii="Arial" w:hAnsi="Arial" w:cs="Arial"/>
          <w:sz w:val="28"/>
          <w:szCs w:val="28"/>
        </w:rPr>
      </w:pPr>
    </w:p>
    <w:p w14:paraId="4C8A690A" w14:textId="77777777" w:rsidR="004A4AE5" w:rsidRDefault="004A4AE5" w:rsidP="00055FE1">
      <w:pPr>
        <w:spacing w:line="360" w:lineRule="auto"/>
        <w:rPr>
          <w:rFonts w:ascii="Arial" w:hAnsi="Arial" w:cs="Arial"/>
          <w:sz w:val="28"/>
          <w:szCs w:val="28"/>
        </w:rPr>
      </w:pPr>
    </w:p>
    <w:p w14:paraId="74EC91E0" w14:textId="77777777" w:rsidR="0091750F" w:rsidRDefault="0091750F" w:rsidP="00055FE1">
      <w:pPr>
        <w:spacing w:line="360" w:lineRule="auto"/>
        <w:rPr>
          <w:rFonts w:ascii="Arial" w:hAnsi="Arial" w:cs="Arial"/>
          <w:sz w:val="28"/>
          <w:szCs w:val="28"/>
        </w:rPr>
      </w:pPr>
    </w:p>
    <w:p w14:paraId="32A53822" w14:textId="77777777" w:rsidR="00FD609F" w:rsidRPr="00CB2950" w:rsidRDefault="004A4AE5" w:rsidP="00055FE1">
      <w:pPr>
        <w:spacing w:line="360" w:lineRule="auto"/>
        <w:rPr>
          <w:rFonts w:ascii="Arial" w:hAnsi="Arial" w:cs="Arial"/>
          <w:color w:val="538135" w:themeColor="accent6" w:themeShade="BF"/>
          <w:sz w:val="28"/>
          <w:szCs w:val="28"/>
        </w:rPr>
      </w:pPr>
      <w:r w:rsidRPr="00CB2950">
        <w:rPr>
          <w:rFonts w:ascii="Arial" w:hAnsi="Arial" w:cs="Arial"/>
          <w:color w:val="538135" w:themeColor="accent6" w:themeShade="BF"/>
          <w:sz w:val="28"/>
          <w:szCs w:val="28"/>
        </w:rPr>
        <w:t>Sustainable Landscape Architecture</w:t>
      </w:r>
    </w:p>
    <w:p w14:paraId="076750A3" w14:textId="77777777" w:rsidR="00894F39" w:rsidRPr="0091750F" w:rsidRDefault="004A4AE5" w:rsidP="00055FE1">
      <w:pPr>
        <w:spacing w:line="360" w:lineRule="auto"/>
        <w:rPr>
          <w:rFonts w:ascii="Times New Roman" w:hAnsi="Times New Roman" w:cs="Times New Roman"/>
        </w:rPr>
      </w:pPr>
      <w:r w:rsidRPr="0091750F">
        <w:rPr>
          <w:rFonts w:ascii="Times New Roman" w:hAnsi="Times New Roman" w:cs="Times New Roman"/>
        </w:rPr>
        <w:t xml:space="preserve">The usage of landscape </w:t>
      </w:r>
      <w:proofErr w:type="gramStart"/>
      <w:r w:rsidRPr="0091750F">
        <w:rPr>
          <w:rFonts w:ascii="Times New Roman" w:hAnsi="Times New Roman" w:cs="Times New Roman"/>
        </w:rPr>
        <w:t>as a means to</w:t>
      </w:r>
      <w:proofErr w:type="gramEnd"/>
      <w:r w:rsidRPr="0091750F">
        <w:rPr>
          <w:rFonts w:ascii="Times New Roman" w:hAnsi="Times New Roman" w:cs="Times New Roman"/>
        </w:rPr>
        <w:t xml:space="preserve"> reduce carbon footprint has grown in popularity in the last few years. Sustainable architecture generates an ecological design for the outdoor and indoor environment. It addresses function, cost energy efficiency, aesthetics, and the environment. In broad </w:t>
      </w:r>
      <w:proofErr w:type="gramStart"/>
      <w:r w:rsidRPr="0091750F">
        <w:rPr>
          <w:rFonts w:ascii="Times New Roman" w:hAnsi="Times New Roman" w:cs="Times New Roman"/>
        </w:rPr>
        <w:t>terms</w:t>
      </w:r>
      <w:proofErr w:type="gramEnd"/>
      <w:r w:rsidRPr="0091750F">
        <w:rPr>
          <w:rFonts w:ascii="Times New Roman" w:hAnsi="Times New Roman" w:cs="Times New Roman"/>
        </w:rPr>
        <w:t xml:space="preserve"> sustainable landscape architecture is the incorporation of ecological, cultural, social and economics factor in the designing. The Chesapeake Conservation Landscaping Council (CCLC) defines “Eight Essential Elements” for conservation landscaping</w:t>
      </w:r>
      <w:r w:rsidR="00567A30" w:rsidRPr="0091750F">
        <w:rPr>
          <w:rFonts w:ascii="Times New Roman" w:hAnsi="Times New Roman" w:cs="Times New Roman"/>
        </w:rPr>
        <w:t xml:space="preserve"> (chesapeakelandscape.org). The goals of these eight parameters address environmental assistances. Sustainability and conservation landscaping strive to reduce air pollution, increase water quality, utilize native plants, reduce usage of pest controls, and lower water consumption. The main </w:t>
      </w:r>
      <w:r w:rsidR="00CB2950" w:rsidRPr="0091750F">
        <w:rPr>
          <w:rFonts w:ascii="Times New Roman" w:hAnsi="Times New Roman" w:cs="Times New Roman"/>
        </w:rPr>
        <w:t>difference</w:t>
      </w:r>
      <w:r w:rsidR="00567A30" w:rsidRPr="0091750F">
        <w:rPr>
          <w:rFonts w:ascii="Times New Roman" w:hAnsi="Times New Roman" w:cs="Times New Roman"/>
        </w:rPr>
        <w:t xml:space="preserve"> between sustainability and conservation is that sustainability also focuses on the social and economic factors</w:t>
      </w:r>
    </w:p>
    <w:p w14:paraId="218D405A" w14:textId="77777777" w:rsidR="004A4AE5" w:rsidRDefault="004A4AE5" w:rsidP="00055FE1">
      <w:pPr>
        <w:spacing w:line="360" w:lineRule="auto"/>
        <w:rPr>
          <w:rFonts w:ascii="Arial" w:hAnsi="Arial" w:cs="Arial"/>
          <w:sz w:val="28"/>
          <w:szCs w:val="28"/>
        </w:rPr>
      </w:pPr>
    </w:p>
    <w:p w14:paraId="42EA8CF2" w14:textId="77777777" w:rsidR="00CB2950" w:rsidRPr="0091750F" w:rsidRDefault="00CB2950" w:rsidP="00055FE1">
      <w:pPr>
        <w:spacing w:line="360" w:lineRule="auto"/>
        <w:rPr>
          <w:rFonts w:ascii="Arial" w:hAnsi="Arial" w:cs="Arial"/>
          <w:color w:val="538135" w:themeColor="accent6" w:themeShade="BF"/>
          <w:sz w:val="28"/>
          <w:szCs w:val="28"/>
        </w:rPr>
      </w:pPr>
      <w:r w:rsidRPr="0091750F">
        <w:rPr>
          <w:rFonts w:ascii="Arial" w:hAnsi="Arial" w:cs="Arial"/>
          <w:color w:val="538135" w:themeColor="accent6" w:themeShade="BF"/>
          <w:sz w:val="28"/>
          <w:szCs w:val="28"/>
        </w:rPr>
        <w:t>The importance of urban areas for biodiversity</w:t>
      </w:r>
    </w:p>
    <w:p w14:paraId="3B2DE7FF" w14:textId="77777777" w:rsidR="0091750F" w:rsidRPr="0091750F" w:rsidRDefault="003C0249" w:rsidP="00055FE1">
      <w:pPr>
        <w:spacing w:line="360" w:lineRule="auto"/>
        <w:rPr>
          <w:rFonts w:ascii="Times New Roman" w:hAnsi="Times New Roman" w:cs="Times New Roman"/>
          <w:color w:val="000000" w:themeColor="text1"/>
        </w:rPr>
      </w:pPr>
      <w:r w:rsidRPr="0091750F">
        <w:rPr>
          <w:rFonts w:ascii="Times New Roman" w:hAnsi="Times New Roman" w:cs="Times New Roman"/>
          <w:color w:val="000000" w:themeColor="text1"/>
        </w:rPr>
        <w:t xml:space="preserve">Urban areas play and important role for wildlife. Greenspaces are now under greater threat as the government </w:t>
      </w:r>
      <w:r w:rsidR="0091750F" w:rsidRPr="0091750F">
        <w:rPr>
          <w:rFonts w:ascii="Times New Roman" w:hAnsi="Times New Roman" w:cs="Times New Roman"/>
          <w:color w:val="000000" w:themeColor="text1"/>
        </w:rPr>
        <w:t>pursues denser</w:t>
      </w:r>
      <w:r w:rsidRPr="0091750F">
        <w:rPr>
          <w:rFonts w:ascii="Times New Roman" w:hAnsi="Times New Roman" w:cs="Times New Roman"/>
          <w:color w:val="000000" w:themeColor="text1"/>
        </w:rPr>
        <w:t xml:space="preserve"> developments and the reuse of brownfield sites. The regeneration cycle is now at its worst. Old wasteland sites are being developed, and the sites that once would have been converted into wastelands are being regenerated before any biodiversity </w:t>
      </w:r>
      <w:proofErr w:type="gramStart"/>
      <w:r w:rsidRPr="0091750F">
        <w:rPr>
          <w:rFonts w:ascii="Times New Roman" w:hAnsi="Times New Roman" w:cs="Times New Roman"/>
          <w:color w:val="000000" w:themeColor="text1"/>
        </w:rPr>
        <w:t>is able to</w:t>
      </w:r>
      <w:proofErr w:type="gramEnd"/>
      <w:r w:rsidRPr="0091750F">
        <w:rPr>
          <w:rFonts w:ascii="Times New Roman" w:hAnsi="Times New Roman" w:cs="Times New Roman"/>
          <w:color w:val="000000" w:themeColor="text1"/>
        </w:rPr>
        <w:t xml:space="preserve"> live in such places. </w:t>
      </w:r>
      <w:r w:rsidR="00F90B1D" w:rsidRPr="0091750F">
        <w:rPr>
          <w:rFonts w:ascii="Times New Roman" w:hAnsi="Times New Roman" w:cs="Times New Roman"/>
          <w:color w:val="000000" w:themeColor="text1"/>
        </w:rPr>
        <w:t xml:space="preserve"> Greenspaces will constantly provide a great contribution, no matter how small or seemingly insignificant the animal may seem it also </w:t>
      </w:r>
      <w:proofErr w:type="gramStart"/>
      <w:r w:rsidR="00F90B1D" w:rsidRPr="0091750F">
        <w:rPr>
          <w:rFonts w:ascii="Times New Roman" w:hAnsi="Times New Roman" w:cs="Times New Roman"/>
          <w:color w:val="000000" w:themeColor="text1"/>
        </w:rPr>
        <w:t>has to</w:t>
      </w:r>
      <w:proofErr w:type="gramEnd"/>
      <w:r w:rsidR="00F90B1D" w:rsidRPr="0091750F">
        <w:rPr>
          <w:rFonts w:ascii="Times New Roman" w:hAnsi="Times New Roman" w:cs="Times New Roman"/>
          <w:color w:val="000000" w:themeColor="text1"/>
        </w:rPr>
        <w:t xml:space="preserve"> be considered.  Large areas of flat roof which already exist in urban areas could be transformed into green spaces in which animals could live.  For </w:t>
      </w:r>
      <w:proofErr w:type="gramStart"/>
      <w:r w:rsidR="00F90B1D" w:rsidRPr="0091750F">
        <w:rPr>
          <w:rFonts w:ascii="Times New Roman" w:hAnsi="Times New Roman" w:cs="Times New Roman"/>
          <w:color w:val="000000" w:themeColor="text1"/>
        </w:rPr>
        <w:t>example</w:t>
      </w:r>
      <w:proofErr w:type="gramEnd"/>
      <w:r w:rsidR="00F90B1D" w:rsidRPr="0091750F">
        <w:rPr>
          <w:rFonts w:ascii="Times New Roman" w:hAnsi="Times New Roman" w:cs="Times New Roman"/>
          <w:color w:val="000000" w:themeColor="text1"/>
        </w:rPr>
        <w:t xml:space="preserve"> London has a 16 per cent of its built area is unused flat roofs (Grant et al, 2003) these spaces are being wasted which serves no purpose to man or nature. This has been realised in countries like Switzerland and Germany which are now converting these areas into green roofs and therefore providing an ecosystem to birds and small creatures.</w:t>
      </w:r>
    </w:p>
    <w:p w14:paraId="6B29F16F" w14:textId="77777777" w:rsidR="005760F3" w:rsidRPr="0091750F" w:rsidRDefault="005760F3" w:rsidP="00055FE1">
      <w:pPr>
        <w:spacing w:line="360" w:lineRule="auto"/>
        <w:rPr>
          <w:rFonts w:ascii="Arial" w:hAnsi="Arial" w:cs="Arial"/>
          <w:color w:val="538135" w:themeColor="accent6" w:themeShade="BF"/>
          <w:sz w:val="28"/>
          <w:szCs w:val="28"/>
        </w:rPr>
      </w:pPr>
      <w:r w:rsidRPr="0091750F">
        <w:rPr>
          <w:rFonts w:ascii="Arial" w:hAnsi="Arial" w:cs="Arial"/>
          <w:color w:val="538135" w:themeColor="accent6" w:themeShade="BF"/>
          <w:sz w:val="28"/>
          <w:szCs w:val="28"/>
        </w:rPr>
        <w:t>Green roofs and energy transfer</w:t>
      </w:r>
    </w:p>
    <w:p w14:paraId="43201A52" w14:textId="77777777" w:rsidR="005760F3" w:rsidRPr="0091750F" w:rsidRDefault="00EF2D08" w:rsidP="00055FE1">
      <w:pPr>
        <w:spacing w:line="360" w:lineRule="auto"/>
        <w:rPr>
          <w:rFonts w:ascii="Times New Roman" w:hAnsi="Times New Roman" w:cs="Times New Roman"/>
          <w:sz w:val="24"/>
          <w:szCs w:val="24"/>
        </w:rPr>
      </w:pPr>
      <w:r w:rsidRPr="0091750F">
        <w:rPr>
          <w:rFonts w:ascii="Times New Roman" w:hAnsi="Times New Roman" w:cs="Times New Roman"/>
          <w:sz w:val="24"/>
          <w:szCs w:val="24"/>
        </w:rPr>
        <w:t xml:space="preserve">Green roofs have a great insulating effect which can help reduce the transfer of heat from the external to the internal of the building and vice versa. Due to its insulating </w:t>
      </w:r>
      <w:proofErr w:type="gramStart"/>
      <w:r w:rsidRPr="0091750F">
        <w:rPr>
          <w:rFonts w:ascii="Times New Roman" w:hAnsi="Times New Roman" w:cs="Times New Roman"/>
          <w:sz w:val="24"/>
          <w:szCs w:val="24"/>
        </w:rPr>
        <w:t>qualities</w:t>
      </w:r>
      <w:proofErr w:type="gramEnd"/>
      <w:r w:rsidRPr="0091750F">
        <w:rPr>
          <w:rFonts w:ascii="Times New Roman" w:hAnsi="Times New Roman" w:cs="Times New Roman"/>
          <w:sz w:val="24"/>
          <w:szCs w:val="24"/>
        </w:rPr>
        <w:t xml:space="preserve"> green roofs help reduce the use of internal heating and cooling expenses. A research conducted by the university of Nottingham Trent shows that during winter the roofs membrane temperature are drastically different from a standard roof. During winter a standard roofs temperature would be approximately 0.2°C whilst a green roof would be 4.7°C those measurements where calculated with an average temperature of 0°C. During summer the results show that with a normal roof the average would be 32°C whilst with the green roof the average temperature would be 17.1°C this is with the average air temperature of 18.4°C</w:t>
      </w:r>
    </w:p>
    <w:p w14:paraId="419EA450" w14:textId="77777777" w:rsidR="0091750F" w:rsidRPr="0091750F" w:rsidRDefault="0091750F" w:rsidP="00055FE1">
      <w:pPr>
        <w:spacing w:line="360" w:lineRule="auto"/>
        <w:rPr>
          <w:rFonts w:ascii="Times New Roman" w:hAnsi="Times New Roman" w:cs="Times New Roman"/>
          <w:sz w:val="24"/>
          <w:szCs w:val="24"/>
        </w:rPr>
      </w:pPr>
      <w:r w:rsidRPr="0091750F">
        <w:rPr>
          <w:rFonts w:ascii="Times New Roman" w:hAnsi="Times New Roman" w:cs="Times New Roman"/>
          <w:sz w:val="24"/>
          <w:szCs w:val="24"/>
        </w:rPr>
        <w:t xml:space="preserve">The capability of a roof to act in this way is directly correlated to the amount of water held inside the plants and substructure. Maintaining water can increase the amount of heat transferred and thereby any efficiency gains largely depends on daily circumstances.  A green roof not only acts as an insulation hurdle and provides a thermal mass, but due to the plants process of evapotranspiration this reduces the amount of solar energy absorbed by the roof membrane, which causes a cooler temperature under the surface </w:t>
      </w:r>
    </w:p>
    <w:p w14:paraId="7E1279CF" w14:textId="77777777" w:rsidR="0091750F" w:rsidRDefault="0091750F" w:rsidP="00055FE1">
      <w:pPr>
        <w:spacing w:line="360" w:lineRule="auto"/>
      </w:pPr>
    </w:p>
    <w:p w14:paraId="25D7F7DB" w14:textId="77777777" w:rsidR="0091750F" w:rsidRDefault="0091750F" w:rsidP="00055FE1">
      <w:pPr>
        <w:spacing w:line="360" w:lineRule="auto"/>
        <w:rPr>
          <w:rFonts w:ascii="Arial" w:hAnsi="Arial" w:cs="Arial"/>
          <w:sz w:val="28"/>
          <w:szCs w:val="28"/>
        </w:rPr>
      </w:pPr>
    </w:p>
    <w:p w14:paraId="694C578F" w14:textId="77777777" w:rsidR="0091750F" w:rsidRDefault="0091750F" w:rsidP="00055FE1">
      <w:pPr>
        <w:spacing w:line="360" w:lineRule="auto"/>
        <w:rPr>
          <w:rFonts w:ascii="Arial" w:hAnsi="Arial" w:cs="Arial"/>
          <w:color w:val="538135" w:themeColor="accent6" w:themeShade="BF"/>
          <w:sz w:val="28"/>
          <w:szCs w:val="28"/>
        </w:rPr>
      </w:pPr>
      <w:r w:rsidRPr="0091750F">
        <w:rPr>
          <w:rFonts w:ascii="Arial" w:hAnsi="Arial" w:cs="Arial"/>
          <w:color w:val="538135" w:themeColor="accent6" w:themeShade="BF"/>
          <w:sz w:val="28"/>
          <w:szCs w:val="28"/>
        </w:rPr>
        <w:lastRenderedPageBreak/>
        <w:t>Green walls and surface temperature</w:t>
      </w:r>
    </w:p>
    <w:p w14:paraId="30C80256" w14:textId="77777777" w:rsidR="00AB5EE5" w:rsidRDefault="00AB5EE5" w:rsidP="00055FE1">
      <w:pPr>
        <w:spacing w:line="360" w:lineRule="auto"/>
        <w:rPr>
          <w:rFonts w:ascii="Arial" w:hAnsi="Arial" w:cs="Arial"/>
        </w:rPr>
      </w:pPr>
      <w:r>
        <w:rPr>
          <w:rFonts w:ascii="Arial" w:hAnsi="Arial" w:cs="Arial"/>
        </w:rPr>
        <w:t>Green walls act in a very similar manner to green roofs, during the summer, green roofs reduce the surface temperature by evapotranspiration and shading. Some green walls use a hydroponic system which provides an additional benefit due to the cooling effect of evaporated water. Another benefit is providing shading in what is called “</w:t>
      </w:r>
      <w:proofErr w:type="spellStart"/>
      <w:r>
        <w:rPr>
          <w:rFonts w:ascii="Arial" w:hAnsi="Arial" w:cs="Arial"/>
        </w:rPr>
        <w:t>bioshading</w:t>
      </w:r>
      <w:proofErr w:type="spellEnd"/>
      <w:r>
        <w:rPr>
          <w:rFonts w:ascii="Arial" w:hAnsi="Arial" w:cs="Arial"/>
        </w:rPr>
        <w:t xml:space="preserve">” this has the potential to significantly reduce overheating due to solar gain during summer while still allowing light in during winter. Another plus of green walls is the barrier they generate making air, rain and snow harder to impact the building. </w:t>
      </w:r>
    </w:p>
    <w:p w14:paraId="040E5A9D" w14:textId="77777777" w:rsidR="00AB5EE5" w:rsidRDefault="00AB5EE5" w:rsidP="00055FE1">
      <w:pPr>
        <w:spacing w:line="360" w:lineRule="auto"/>
        <w:rPr>
          <w:rFonts w:ascii="Arial" w:hAnsi="Arial" w:cs="Arial"/>
        </w:rPr>
      </w:pPr>
    </w:p>
    <w:p w14:paraId="35B6E372" w14:textId="77777777" w:rsidR="00AB5EE5" w:rsidRDefault="00AB5EE5" w:rsidP="00055FE1">
      <w:pPr>
        <w:spacing w:line="360" w:lineRule="auto"/>
        <w:rPr>
          <w:rFonts w:ascii="Arial" w:hAnsi="Arial" w:cs="Arial"/>
          <w:color w:val="538135" w:themeColor="accent6" w:themeShade="BF"/>
          <w:sz w:val="28"/>
          <w:szCs w:val="28"/>
        </w:rPr>
      </w:pPr>
      <w:r w:rsidRPr="00AB5EE5">
        <w:rPr>
          <w:rFonts w:ascii="Arial" w:hAnsi="Arial" w:cs="Arial"/>
          <w:color w:val="538135" w:themeColor="accent6" w:themeShade="BF"/>
          <w:sz w:val="28"/>
          <w:szCs w:val="28"/>
        </w:rPr>
        <w:t xml:space="preserve">Landscape for energy efficiency </w:t>
      </w:r>
    </w:p>
    <w:p w14:paraId="44405EE9" w14:textId="77777777" w:rsidR="00055FE1" w:rsidRDefault="00BC250B" w:rsidP="004435D5">
      <w:pPr>
        <w:spacing w:line="360" w:lineRule="auto"/>
        <w:rPr>
          <w:rFonts w:ascii="Arial" w:hAnsi="Arial" w:cs="Arial"/>
          <w:color w:val="000000" w:themeColor="text1"/>
        </w:rPr>
      </w:pPr>
      <w:r>
        <w:rPr>
          <w:rFonts w:ascii="Arial" w:hAnsi="Arial" w:cs="Arial"/>
          <w:color w:val="000000" w:themeColor="text1"/>
        </w:rPr>
        <w:t xml:space="preserve">Large trees and shrubs provide cooling shade. The air temperature can be as much as 4 </w:t>
      </w:r>
      <w:proofErr w:type="spellStart"/>
      <w:r>
        <w:rPr>
          <w:rFonts w:ascii="Arial" w:hAnsi="Arial" w:cs="Arial"/>
          <w:color w:val="000000" w:themeColor="text1"/>
        </w:rPr>
        <w:t>degreese</w:t>
      </w:r>
      <w:proofErr w:type="spellEnd"/>
      <w:r>
        <w:rPr>
          <w:rFonts w:ascii="Arial" w:hAnsi="Arial" w:cs="Arial"/>
          <w:color w:val="000000" w:themeColor="text1"/>
        </w:rPr>
        <w:t xml:space="preserve"> cooler under trees. Trees can reduce summer temperatures especially when located on the south and west facing areas of the building. </w:t>
      </w:r>
      <w:r w:rsidR="00931D4E">
        <w:rPr>
          <w:rFonts w:ascii="Arial" w:hAnsi="Arial" w:cs="Arial"/>
          <w:color w:val="000000" w:themeColor="text1"/>
        </w:rPr>
        <w:t xml:space="preserve"> Trees should be planted close enough to the building to provide shade but far away enough so that the roots </w:t>
      </w:r>
      <w:proofErr w:type="spellStart"/>
      <w:r w:rsidR="00931D4E">
        <w:rPr>
          <w:rFonts w:ascii="Arial" w:hAnsi="Arial" w:cs="Arial"/>
          <w:color w:val="000000" w:themeColor="text1"/>
        </w:rPr>
        <w:t>wont</w:t>
      </w:r>
      <w:proofErr w:type="spellEnd"/>
      <w:r w:rsidR="00931D4E">
        <w:rPr>
          <w:rFonts w:ascii="Arial" w:hAnsi="Arial" w:cs="Arial"/>
          <w:color w:val="000000" w:themeColor="text1"/>
        </w:rPr>
        <w:t xml:space="preserve"> cause problems to the foundations. Smaller trees can also play an important role in conversing energy. Species with branches closer to the ground can be planted near the house and can be used to cover the east and west facing walls from the morning sun. </w:t>
      </w:r>
    </w:p>
    <w:p w14:paraId="7485E9F5" w14:textId="77777777" w:rsidR="004435D5" w:rsidRPr="004435D5" w:rsidRDefault="004435D5" w:rsidP="004435D5">
      <w:pPr>
        <w:spacing w:line="360" w:lineRule="auto"/>
        <w:rPr>
          <w:rStyle w:val="Strong"/>
          <w:rFonts w:ascii="Arial" w:hAnsi="Arial" w:cs="Arial"/>
          <w:b w:val="0"/>
          <w:bCs w:val="0"/>
          <w:color w:val="000000" w:themeColor="text1"/>
        </w:rPr>
      </w:pPr>
    </w:p>
    <w:p w14:paraId="506D49A0" w14:textId="77777777" w:rsidR="00055FE1" w:rsidRDefault="00055FE1" w:rsidP="00055FE1">
      <w:pPr>
        <w:pStyle w:val="Heading1"/>
        <w:spacing w:before="0" w:line="360" w:lineRule="auto"/>
        <w:textAlignment w:val="baseline"/>
        <w:rPr>
          <w:rStyle w:val="Strong"/>
          <w:rFonts w:ascii="Arial" w:hAnsi="Arial" w:cs="Arial"/>
          <w:b w:val="0"/>
          <w:bCs w:val="0"/>
          <w:color w:val="538135" w:themeColor="accent6" w:themeShade="BF"/>
          <w:sz w:val="28"/>
          <w:szCs w:val="28"/>
          <w:bdr w:val="none" w:sz="0" w:space="0" w:color="auto" w:frame="1"/>
        </w:rPr>
      </w:pPr>
    </w:p>
    <w:p w14:paraId="0BAE4F14" w14:textId="77777777" w:rsidR="00931D4E" w:rsidRDefault="00931D4E" w:rsidP="00055FE1">
      <w:pPr>
        <w:pStyle w:val="Heading1"/>
        <w:spacing w:before="0" w:line="360" w:lineRule="auto"/>
        <w:textAlignment w:val="baseline"/>
        <w:rPr>
          <w:rStyle w:val="Strong"/>
          <w:rFonts w:ascii="Arial" w:hAnsi="Arial" w:cs="Arial"/>
          <w:b w:val="0"/>
          <w:bCs w:val="0"/>
          <w:color w:val="538135" w:themeColor="accent6" w:themeShade="BF"/>
          <w:sz w:val="28"/>
          <w:szCs w:val="28"/>
          <w:bdr w:val="none" w:sz="0" w:space="0" w:color="auto" w:frame="1"/>
        </w:rPr>
      </w:pPr>
      <w:r w:rsidRPr="00931D4E">
        <w:rPr>
          <w:rStyle w:val="Strong"/>
          <w:rFonts w:ascii="Arial" w:hAnsi="Arial" w:cs="Arial"/>
          <w:b w:val="0"/>
          <w:bCs w:val="0"/>
          <w:color w:val="538135" w:themeColor="accent6" w:themeShade="BF"/>
          <w:sz w:val="28"/>
          <w:szCs w:val="28"/>
          <w:bdr w:val="none" w:sz="0" w:space="0" w:color="auto" w:frame="1"/>
        </w:rPr>
        <w:t>Create an effective windbreak</w:t>
      </w:r>
    </w:p>
    <w:p w14:paraId="391C5E79" w14:textId="77777777" w:rsidR="00931D4E" w:rsidRDefault="00931D4E" w:rsidP="00055FE1">
      <w:pPr>
        <w:spacing w:line="360" w:lineRule="auto"/>
      </w:pPr>
    </w:p>
    <w:p w14:paraId="1061283E" w14:textId="77777777" w:rsidR="00931D4E" w:rsidRDefault="00931D4E" w:rsidP="00055FE1">
      <w:pPr>
        <w:spacing w:line="360" w:lineRule="auto"/>
      </w:pPr>
      <w:r>
        <w:t xml:space="preserve">Trees can also be used as windbreaks, during the winter </w:t>
      </w:r>
      <w:proofErr w:type="gramStart"/>
      <w:r>
        <w:t>months</w:t>
      </w:r>
      <w:proofErr w:type="gramEnd"/>
      <w:r>
        <w:t xml:space="preserve"> wind makes the air significantly worse. It is possible to keep a house warm in winter with the correct trees and location. A building can be kept warm by planting a wall of trees which help mitigate the air flow. These walls are </w:t>
      </w:r>
      <w:r w:rsidR="00AA5FF1">
        <w:t>normally</w:t>
      </w:r>
      <w:r>
        <w:t xml:space="preserve"> planted perpendicular to the prevailing winds. For a windbreak to be effective it must follow a set of rules. The trees should be planted at a distance which is twice the height of the tree, for example is a tree is going to be 30 feet tall it should be planted at least 60 feet from the building. </w:t>
      </w:r>
      <w:r w:rsidR="00AA5FF1">
        <w:t xml:space="preserve">When planting </w:t>
      </w:r>
      <w:proofErr w:type="gramStart"/>
      <w:r w:rsidR="00AA5FF1">
        <w:t>windbreaks</w:t>
      </w:r>
      <w:proofErr w:type="gramEnd"/>
      <w:r w:rsidR="00AA5FF1">
        <w:t xml:space="preserve"> trees should be located in such a way that it does not block out all of the sunlight.  The most effective windbreaks block the wind near the ground as well as high up. </w:t>
      </w:r>
      <w:proofErr w:type="gramStart"/>
      <w:r w:rsidR="00AA5FF1">
        <w:t>This is why</w:t>
      </w:r>
      <w:proofErr w:type="gramEnd"/>
      <w:r w:rsidR="00AA5FF1">
        <w:t xml:space="preserve"> trees such as spruces and firs are recommended. The distance between trees also plays an important role which must be calculated depending on the type of tree being used. There should be minimum airspace between the trees when the trees are fully developed. Increasing the diversity of </w:t>
      </w:r>
      <w:r w:rsidR="00AA5FF1">
        <w:lastRenderedPageBreak/>
        <w:t xml:space="preserve">vegetation improves the habitat condition and reduce the risk of disease in trees. Trees which are local to the area are recommended. </w:t>
      </w:r>
    </w:p>
    <w:p w14:paraId="7A5195A8" w14:textId="77777777" w:rsidR="000E3569" w:rsidRDefault="000E3569" w:rsidP="00055FE1">
      <w:pPr>
        <w:pStyle w:val="Heading1"/>
        <w:spacing w:line="360" w:lineRule="auto"/>
        <w:rPr>
          <w:rFonts w:ascii="Arial" w:hAnsi="Arial" w:cs="Arial"/>
          <w:color w:val="538135" w:themeColor="accent6" w:themeShade="BF"/>
          <w:sz w:val="28"/>
          <w:szCs w:val="28"/>
        </w:rPr>
      </w:pPr>
      <w:bookmarkStart w:id="1" w:name="_Toc508291039"/>
      <w:r w:rsidRPr="0095440C">
        <w:rPr>
          <w:rFonts w:ascii="Arial" w:hAnsi="Arial" w:cs="Arial"/>
          <w:color w:val="538135" w:themeColor="accent6" w:themeShade="BF"/>
          <w:sz w:val="28"/>
          <w:szCs w:val="28"/>
        </w:rPr>
        <w:t xml:space="preserve">Proposition for the Accommodation </w:t>
      </w:r>
      <w:bookmarkEnd w:id="1"/>
    </w:p>
    <w:p w14:paraId="26E744A5" w14:textId="77777777" w:rsidR="0095440C" w:rsidRDefault="0095440C" w:rsidP="00055FE1">
      <w:pPr>
        <w:spacing w:line="360" w:lineRule="auto"/>
      </w:pPr>
      <w:r>
        <w:t xml:space="preserve">The proposition for the renovation of the Lampeter campus consists of the installation of multiple green walls, a new green roof, and a series of trees which will all help reduce the energy consumption of the building. Due to current </w:t>
      </w:r>
      <w:r w:rsidR="00055FE1">
        <w:t>regulation,</w:t>
      </w:r>
      <w:r>
        <w:t xml:space="preserve"> the construction of an entirely new roof </w:t>
      </w:r>
      <w:proofErr w:type="gramStart"/>
      <w:r>
        <w:t>will have to</w:t>
      </w:r>
      <w:proofErr w:type="gramEnd"/>
      <w:r>
        <w:t xml:space="preserve"> be taken into account. </w:t>
      </w:r>
      <w:r w:rsidR="00055FE1">
        <w:t xml:space="preserve"> As previously mention due to the lack of maintenance combined with the antiquity of the construction there is much to do which would involve more than just a green roof and walls. It is also suggested that whilst the installation of the new green roof extra care should go into generating enough space for there to be insulation </w:t>
      </w:r>
      <w:proofErr w:type="gramStart"/>
      <w:r w:rsidR="00055FE1">
        <w:t>due to the fact that</w:t>
      </w:r>
      <w:proofErr w:type="gramEnd"/>
      <w:r w:rsidR="00055FE1">
        <w:t xml:space="preserve"> even though the high thermal mass of the new roof it would still not be enough to achieve a feasible U value. </w:t>
      </w:r>
      <w:r w:rsidR="00AC64DF">
        <w:t xml:space="preserve"> For the wind </w:t>
      </w:r>
      <w:proofErr w:type="gramStart"/>
      <w:r w:rsidR="00AC64DF">
        <w:t>breaker</w:t>
      </w:r>
      <w:proofErr w:type="gramEnd"/>
      <w:r w:rsidR="00AC64DF">
        <w:t xml:space="preserve"> nothing has to be done to the structure which is a plus. The only thing that must be taken into </w:t>
      </w:r>
      <w:r w:rsidR="00D76A0C">
        <w:t>consideration</w:t>
      </w:r>
      <w:r w:rsidR="00AC64DF">
        <w:t xml:space="preserve"> when planting the tr</w:t>
      </w:r>
      <w:r w:rsidR="00D76A0C">
        <w:t xml:space="preserve">ees is the species of trees, distance between trees and distance </w:t>
      </w:r>
      <w:proofErr w:type="spellStart"/>
      <w:r w:rsidR="00D76A0C">
        <w:t>form</w:t>
      </w:r>
      <w:proofErr w:type="spellEnd"/>
      <w:r w:rsidR="00D76A0C">
        <w:t xml:space="preserve"> the construction the trees will be planted in such a way that will not impede sunlight during the winter more harsher months of the year. The trees that will be grown are trees specific to the area which will reduce the carbon footprint of that specific area of the remodelling.  </w:t>
      </w:r>
      <w:r w:rsidR="00D8501C">
        <w:t xml:space="preserve">For the integration of the green walls an outer membrane and support would be added, due to the good construction of the walls not much would go into it. </w:t>
      </w:r>
      <w:r w:rsidR="00732DFB">
        <w:t>The same problem does occur with the building not being able to achieve the desire U value, even though the newly added green wall would provide a much better U value than the current one it would not meet today’s standers. For the buildin</w:t>
      </w:r>
      <w:r w:rsidR="00EA0934">
        <w:t xml:space="preserve">g to reach a comfortable living. </w:t>
      </w:r>
      <w:proofErr w:type="gramStart"/>
      <w:r w:rsidR="00EA0934">
        <w:t>Therefore</w:t>
      </w:r>
      <w:proofErr w:type="gramEnd"/>
      <w:r w:rsidR="00EA0934">
        <w:t xml:space="preserve"> it is recommended to add additional </w:t>
      </w:r>
      <w:r w:rsidR="00F0649F">
        <w:t xml:space="preserve">insulation, to keep with the building being more sustainable Rockwool. Rockwool insulation is made from stone wool, which consists of a naturally occurring volcanic rock. This makes Rockwool insulation a plentiful and natural product, the stone from which Rockwool is created is continually replenishing naturally within the </w:t>
      </w:r>
      <w:proofErr w:type="spellStart"/>
      <w:r w:rsidR="00F0649F">
        <w:t>earths</w:t>
      </w:r>
      <w:proofErr w:type="spellEnd"/>
      <w:r w:rsidR="00F0649F">
        <w:t xml:space="preserve"> crust. </w:t>
      </w:r>
    </w:p>
    <w:p w14:paraId="1141361A" w14:textId="77777777" w:rsidR="00F0649F" w:rsidRDefault="00F0649F" w:rsidP="00055FE1">
      <w:pPr>
        <w:spacing w:line="360" w:lineRule="auto"/>
      </w:pPr>
    </w:p>
    <w:p w14:paraId="0DC533DA" w14:textId="77777777" w:rsidR="00F0649F" w:rsidRDefault="00F0649F" w:rsidP="00055FE1">
      <w:pPr>
        <w:spacing w:line="360" w:lineRule="auto"/>
      </w:pPr>
    </w:p>
    <w:p w14:paraId="6162F2B5" w14:textId="77777777" w:rsidR="0095440C" w:rsidRPr="0095440C" w:rsidRDefault="0095440C" w:rsidP="00055FE1">
      <w:pPr>
        <w:spacing w:line="360" w:lineRule="auto"/>
      </w:pPr>
    </w:p>
    <w:p w14:paraId="2C05F2A8" w14:textId="77777777" w:rsidR="00AB5EE5" w:rsidRDefault="00AB5EE5" w:rsidP="00055FE1">
      <w:pPr>
        <w:spacing w:line="360" w:lineRule="auto"/>
        <w:ind w:left="2880" w:firstLine="720"/>
      </w:pPr>
    </w:p>
    <w:p w14:paraId="7B3AD5E5" w14:textId="77777777" w:rsidR="00AB5EE5" w:rsidRDefault="00AB5EE5" w:rsidP="00055FE1">
      <w:pPr>
        <w:spacing w:line="360" w:lineRule="auto"/>
        <w:ind w:left="2880" w:firstLine="720"/>
      </w:pPr>
    </w:p>
    <w:p w14:paraId="1B2C9B3E" w14:textId="77777777" w:rsidR="00AB5EE5" w:rsidRDefault="00AB5EE5" w:rsidP="00055FE1">
      <w:pPr>
        <w:spacing w:line="360" w:lineRule="auto"/>
        <w:ind w:left="2880" w:firstLine="720"/>
      </w:pPr>
    </w:p>
    <w:p w14:paraId="194C667A" w14:textId="77777777" w:rsidR="00AB5EE5" w:rsidRDefault="00AB5EE5" w:rsidP="00055FE1">
      <w:pPr>
        <w:spacing w:line="360" w:lineRule="auto"/>
        <w:ind w:left="2880" w:firstLine="720"/>
      </w:pPr>
    </w:p>
    <w:p w14:paraId="23041EB4" w14:textId="77777777" w:rsidR="00AB5EE5" w:rsidRDefault="00AB5EE5" w:rsidP="00055FE1">
      <w:pPr>
        <w:spacing w:line="360" w:lineRule="auto"/>
        <w:ind w:left="2880" w:firstLine="720"/>
      </w:pPr>
    </w:p>
    <w:p w14:paraId="701AA4B2" w14:textId="77777777" w:rsidR="00AB5EE5" w:rsidRDefault="00381684" w:rsidP="00381684">
      <w:pPr>
        <w:spacing w:line="360" w:lineRule="auto"/>
        <w:rPr>
          <w:rFonts w:ascii="Arial" w:hAnsi="Arial" w:cs="Arial"/>
          <w:color w:val="538135" w:themeColor="accent6" w:themeShade="BF"/>
          <w:sz w:val="28"/>
          <w:szCs w:val="28"/>
        </w:rPr>
      </w:pPr>
      <w:r w:rsidRPr="00381684">
        <w:rPr>
          <w:rFonts w:ascii="Arial" w:hAnsi="Arial" w:cs="Arial"/>
          <w:color w:val="538135" w:themeColor="accent6" w:themeShade="BF"/>
          <w:sz w:val="28"/>
          <w:szCs w:val="28"/>
        </w:rPr>
        <w:t xml:space="preserve">Conclusion </w:t>
      </w:r>
    </w:p>
    <w:p w14:paraId="492D418A" w14:textId="77777777" w:rsidR="00E63BBC" w:rsidRPr="00E63BBC" w:rsidRDefault="00381684" w:rsidP="00E63BBC">
      <w:pPr>
        <w:rPr>
          <w:rFonts w:ascii="Times New Roman" w:eastAsia="Times New Roman" w:hAnsi="Times New Roman" w:cs="Times New Roman"/>
          <w:sz w:val="24"/>
          <w:szCs w:val="24"/>
          <w:lang w:eastAsia="en-GB"/>
        </w:rPr>
      </w:pPr>
      <w:r w:rsidRPr="00381684">
        <w:rPr>
          <w:rFonts w:ascii="Arial" w:hAnsi="Arial" w:cs="Arial"/>
          <w:color w:val="000000" w:themeColor="text1"/>
        </w:rPr>
        <w:t>In C</w:t>
      </w:r>
      <w:r>
        <w:rPr>
          <w:rFonts w:ascii="Arial" w:hAnsi="Arial" w:cs="Arial"/>
          <w:color w:val="000000" w:themeColor="text1"/>
        </w:rPr>
        <w:t xml:space="preserve">onclusion, there are many ways in which the usage of vegetation can generate a decrease in energy consumption of the university campus.  With the focus primarily </w:t>
      </w:r>
      <w:r w:rsidR="00E63BBC">
        <w:rPr>
          <w:rFonts w:ascii="Arial" w:hAnsi="Arial" w:cs="Arial"/>
          <w:color w:val="000000" w:themeColor="text1"/>
        </w:rPr>
        <w:t>considering</w:t>
      </w:r>
      <w:r>
        <w:rPr>
          <w:rFonts w:ascii="Arial" w:hAnsi="Arial" w:cs="Arial"/>
          <w:color w:val="000000" w:themeColor="text1"/>
        </w:rPr>
        <w:t xml:space="preserve"> what can be done with vegetation in mind </w:t>
      </w:r>
      <w:proofErr w:type="gramStart"/>
      <w:r>
        <w:rPr>
          <w:rFonts w:ascii="Arial" w:hAnsi="Arial" w:cs="Arial"/>
          <w:color w:val="000000" w:themeColor="text1"/>
        </w:rPr>
        <w:t>it is clear that with</w:t>
      </w:r>
      <w:proofErr w:type="gramEnd"/>
      <w:r>
        <w:rPr>
          <w:rFonts w:ascii="Arial" w:hAnsi="Arial" w:cs="Arial"/>
          <w:color w:val="000000" w:themeColor="text1"/>
        </w:rPr>
        <w:t xml:space="preserve"> the creation of a green roof and living walls combined with the acquired landscape the building would increase its performance making it a more sustainable building. As mentioned previously it is also clear that to </w:t>
      </w:r>
      <w:r w:rsidR="00E63BBC">
        <w:rPr>
          <w:rFonts w:ascii="Arial" w:hAnsi="Arial" w:cs="Arial"/>
          <w:color w:val="000000" w:themeColor="text1"/>
        </w:rPr>
        <w:t>convert</w:t>
      </w:r>
      <w:r>
        <w:rPr>
          <w:rFonts w:ascii="Arial" w:hAnsi="Arial" w:cs="Arial"/>
          <w:color w:val="000000" w:themeColor="text1"/>
        </w:rPr>
        <w:t xml:space="preserve"> this building into </w:t>
      </w:r>
      <w:proofErr w:type="gramStart"/>
      <w:r>
        <w:rPr>
          <w:rFonts w:ascii="Arial" w:hAnsi="Arial" w:cs="Arial"/>
          <w:color w:val="000000" w:themeColor="text1"/>
        </w:rPr>
        <w:t>a</w:t>
      </w:r>
      <w:proofErr w:type="gramEnd"/>
      <w:r>
        <w:rPr>
          <w:rFonts w:ascii="Arial" w:hAnsi="Arial" w:cs="Arial"/>
          <w:color w:val="000000" w:themeColor="text1"/>
        </w:rPr>
        <w:t xml:space="preserve"> its maximum sustainability other methods should be used </w:t>
      </w:r>
      <w:r w:rsidR="00E63BBC">
        <w:rPr>
          <w:rFonts w:ascii="Arial" w:hAnsi="Arial" w:cs="Arial"/>
          <w:color w:val="000000" w:themeColor="text1"/>
        </w:rPr>
        <w:t>as well</w:t>
      </w:r>
      <w:r>
        <w:rPr>
          <w:rFonts w:ascii="Arial" w:hAnsi="Arial" w:cs="Arial"/>
          <w:color w:val="000000" w:themeColor="text1"/>
        </w:rPr>
        <w:t xml:space="preserve">, methods such as wind turbines and solar </w:t>
      </w:r>
      <w:r w:rsidR="00E63BBC">
        <w:rPr>
          <w:rFonts w:ascii="Arial" w:hAnsi="Arial" w:cs="Arial"/>
          <w:color w:val="000000" w:themeColor="text1"/>
        </w:rPr>
        <w:t xml:space="preserve">panels would help a great deal. Although it might seem like a good idea the downfall to what this paper suggest lies within the cultural aspects, and the day to day life of the building. It would be extremely expensive to construct an entire roof even though on the long run this will help and will pay out. Another problem with the solutions mentioned is that of maintenance. </w:t>
      </w:r>
      <w:r>
        <w:rPr>
          <w:rFonts w:ascii="Arial" w:hAnsi="Arial" w:cs="Arial"/>
        </w:rPr>
        <w:t>This project would be on the more expensive side of usual renovations which involves a roof being replaced, but the client would be paying for all the benefits of the systems which brings a lot of advantages to the environment, the residents, the building and most importantly the client. It is an investment which would pay itself off over time.</w:t>
      </w:r>
      <w:r w:rsidR="00E63BBC">
        <w:rPr>
          <w:rFonts w:ascii="Arial" w:hAnsi="Arial" w:cs="Arial"/>
        </w:rPr>
        <w:t xml:space="preserve"> Although it would be a huge investment </w:t>
      </w:r>
      <w:proofErr w:type="gramStart"/>
      <w:r w:rsidR="00E63BBC">
        <w:rPr>
          <w:rFonts w:ascii="Arial" w:hAnsi="Arial" w:cs="Arial"/>
        </w:rPr>
        <w:t>it is clear that the</w:t>
      </w:r>
      <w:proofErr w:type="gramEnd"/>
      <w:r w:rsidR="00E63BBC">
        <w:rPr>
          <w:rFonts w:ascii="Arial" w:hAnsi="Arial" w:cs="Arial"/>
        </w:rPr>
        <w:t xml:space="preserve"> positives </w:t>
      </w:r>
      <w:proofErr w:type="spellStart"/>
      <w:r w:rsidR="00E63BBC">
        <w:rPr>
          <w:rFonts w:ascii="Arial" w:hAnsi="Arial" w:cs="Arial"/>
        </w:rPr>
        <w:t>out weigh</w:t>
      </w:r>
      <w:proofErr w:type="spellEnd"/>
      <w:r w:rsidR="00E63BBC">
        <w:rPr>
          <w:rFonts w:ascii="Arial" w:hAnsi="Arial" w:cs="Arial"/>
        </w:rPr>
        <w:t xml:space="preserve"> the negatives due to the fact that the roof is in poor condition and would have to be work on anyway. It is said that sustainability is something which is able to maintain itself, Cambridge dictionary refers to sustainable as the followin</w:t>
      </w:r>
      <w:r w:rsidR="00E63BBC" w:rsidRPr="00E63BBC">
        <w:rPr>
          <w:rFonts w:ascii="Arial" w:hAnsi="Arial" w:cs="Arial"/>
          <w:color w:val="000000" w:themeColor="text1"/>
        </w:rPr>
        <w:t>g “</w:t>
      </w:r>
      <w:hyperlink r:id="rId8" w:tooltip="causing" w:history="1">
        <w:r w:rsidR="00E63BBC" w:rsidRPr="00E63BBC">
          <w:rPr>
            <w:rFonts w:ascii="Arial" w:eastAsia="Times New Roman" w:hAnsi="Arial" w:cs="Arial"/>
            <w:bCs/>
            <w:color w:val="000000" w:themeColor="text1"/>
            <w:lang w:eastAsia="en-GB"/>
          </w:rPr>
          <w:t>causing</w:t>
        </w:r>
      </w:hyperlink>
      <w:r w:rsidR="00E63BBC" w:rsidRPr="00E63BBC">
        <w:rPr>
          <w:rFonts w:ascii="Arial" w:eastAsia="Times New Roman" w:hAnsi="Arial" w:cs="Arial"/>
          <w:bCs/>
          <w:color w:val="000000" w:themeColor="text1"/>
          <w:shd w:val="clear" w:color="auto" w:fill="FFFFFF"/>
          <w:lang w:eastAsia="en-GB"/>
        </w:rPr>
        <w:t> little or no </w:t>
      </w:r>
      <w:hyperlink r:id="rId9" w:tooltip="damage" w:history="1">
        <w:r w:rsidR="00E63BBC" w:rsidRPr="00E63BBC">
          <w:rPr>
            <w:rFonts w:ascii="Arial" w:eastAsia="Times New Roman" w:hAnsi="Arial" w:cs="Arial"/>
            <w:bCs/>
            <w:color w:val="000000" w:themeColor="text1"/>
            <w:lang w:eastAsia="en-GB"/>
          </w:rPr>
          <w:t>damage</w:t>
        </w:r>
      </w:hyperlink>
      <w:r w:rsidR="00E63BBC" w:rsidRPr="00E63BBC">
        <w:rPr>
          <w:rFonts w:ascii="Arial" w:eastAsia="Times New Roman" w:hAnsi="Arial" w:cs="Arial"/>
          <w:bCs/>
          <w:color w:val="000000" w:themeColor="text1"/>
          <w:shd w:val="clear" w:color="auto" w:fill="FFFFFF"/>
          <w:lang w:eastAsia="en-GB"/>
        </w:rPr>
        <w:t> to the </w:t>
      </w:r>
      <w:hyperlink r:id="rId10" w:tooltip="environment" w:history="1">
        <w:r w:rsidR="00E63BBC" w:rsidRPr="00E63BBC">
          <w:rPr>
            <w:rFonts w:ascii="Arial" w:eastAsia="Times New Roman" w:hAnsi="Arial" w:cs="Arial"/>
            <w:bCs/>
            <w:color w:val="000000" w:themeColor="text1"/>
            <w:lang w:eastAsia="en-GB"/>
          </w:rPr>
          <w:t>environment</w:t>
        </w:r>
      </w:hyperlink>
      <w:r w:rsidR="00E63BBC" w:rsidRPr="00E63BBC">
        <w:rPr>
          <w:rFonts w:ascii="Arial" w:eastAsia="Times New Roman" w:hAnsi="Arial" w:cs="Arial"/>
          <w:bCs/>
          <w:color w:val="000000" w:themeColor="text1"/>
          <w:shd w:val="clear" w:color="auto" w:fill="FFFFFF"/>
          <w:lang w:eastAsia="en-GB"/>
        </w:rPr>
        <w:t> and </w:t>
      </w:r>
      <w:hyperlink r:id="rId11" w:tooltip="therefore" w:history="1">
        <w:r w:rsidR="00E63BBC" w:rsidRPr="00E63BBC">
          <w:rPr>
            <w:rFonts w:ascii="Arial" w:eastAsia="Times New Roman" w:hAnsi="Arial" w:cs="Arial"/>
            <w:bCs/>
            <w:color w:val="000000" w:themeColor="text1"/>
            <w:lang w:eastAsia="en-GB"/>
          </w:rPr>
          <w:t>therefore</w:t>
        </w:r>
      </w:hyperlink>
      <w:r w:rsidR="00E63BBC" w:rsidRPr="00E63BBC">
        <w:rPr>
          <w:rFonts w:ascii="Arial" w:eastAsia="Times New Roman" w:hAnsi="Arial" w:cs="Arial"/>
          <w:bCs/>
          <w:color w:val="000000" w:themeColor="text1"/>
          <w:shd w:val="clear" w:color="auto" w:fill="FFFFFF"/>
          <w:lang w:eastAsia="en-GB"/>
        </w:rPr>
        <w:t> </w:t>
      </w:r>
      <w:hyperlink r:id="rId12" w:tooltip="able" w:history="1">
        <w:r w:rsidR="00E63BBC" w:rsidRPr="00E63BBC">
          <w:rPr>
            <w:rFonts w:ascii="Arial" w:eastAsia="Times New Roman" w:hAnsi="Arial" w:cs="Arial"/>
            <w:bCs/>
            <w:color w:val="000000" w:themeColor="text1"/>
            <w:lang w:eastAsia="en-GB"/>
          </w:rPr>
          <w:t>able</w:t>
        </w:r>
      </w:hyperlink>
      <w:r w:rsidR="00E63BBC">
        <w:rPr>
          <w:rFonts w:ascii="Arial" w:eastAsia="Times New Roman" w:hAnsi="Arial" w:cs="Arial"/>
          <w:bCs/>
          <w:color w:val="000000" w:themeColor="text1"/>
          <w:shd w:val="clear" w:color="auto" w:fill="FFFFFF"/>
          <w:lang w:eastAsia="en-GB"/>
        </w:rPr>
        <w:t xml:space="preserve"> </w:t>
      </w:r>
      <w:r w:rsidR="00E63BBC" w:rsidRPr="00E63BBC">
        <w:rPr>
          <w:rFonts w:ascii="Arial" w:eastAsia="Times New Roman" w:hAnsi="Arial" w:cs="Arial"/>
          <w:bCs/>
          <w:color w:val="000000" w:themeColor="text1"/>
          <w:shd w:val="clear" w:color="auto" w:fill="FFFFFF"/>
          <w:lang w:eastAsia="en-GB"/>
        </w:rPr>
        <w:t>to </w:t>
      </w:r>
      <w:r w:rsidR="00E63BBC" w:rsidRPr="00E63BBC">
        <w:rPr>
          <w:rFonts w:ascii="Arial" w:eastAsia="Times New Roman" w:hAnsi="Arial" w:cs="Arial"/>
          <w:bCs/>
          <w:color w:val="000000" w:themeColor="text1"/>
          <w:shd w:val="clear" w:color="auto" w:fill="FFFFFF"/>
          <w:lang w:eastAsia="en-GB"/>
        </w:rPr>
        <w:fldChar w:fldCharType="begin"/>
      </w:r>
      <w:r w:rsidR="00E63BBC" w:rsidRPr="00E63BBC">
        <w:rPr>
          <w:rFonts w:ascii="Arial" w:eastAsia="Times New Roman" w:hAnsi="Arial" w:cs="Arial"/>
          <w:bCs/>
          <w:color w:val="000000" w:themeColor="text1"/>
          <w:shd w:val="clear" w:color="auto" w:fill="FFFFFF"/>
          <w:lang w:eastAsia="en-GB"/>
        </w:rPr>
        <w:instrText xml:space="preserve"> HYPERLINK "https://dictionary.cambridge.org/dictionary/english/continue" \o "continue" </w:instrText>
      </w:r>
      <w:r w:rsidR="00E63BBC" w:rsidRPr="00E63BBC">
        <w:rPr>
          <w:rFonts w:ascii="Arial" w:eastAsia="Times New Roman" w:hAnsi="Arial" w:cs="Arial"/>
          <w:bCs/>
          <w:color w:val="000000" w:themeColor="text1"/>
          <w:shd w:val="clear" w:color="auto" w:fill="FFFFFF"/>
          <w:lang w:eastAsia="en-GB"/>
        </w:rPr>
      </w:r>
      <w:r w:rsidR="00E63BBC" w:rsidRPr="00E63BBC">
        <w:rPr>
          <w:rFonts w:ascii="Arial" w:eastAsia="Times New Roman" w:hAnsi="Arial" w:cs="Arial"/>
          <w:bCs/>
          <w:color w:val="000000" w:themeColor="text1"/>
          <w:shd w:val="clear" w:color="auto" w:fill="FFFFFF"/>
          <w:lang w:eastAsia="en-GB"/>
        </w:rPr>
        <w:fldChar w:fldCharType="separate"/>
      </w:r>
      <w:r w:rsidR="00E63BBC" w:rsidRPr="00E63BBC">
        <w:rPr>
          <w:rFonts w:ascii="Arial" w:eastAsia="Times New Roman" w:hAnsi="Arial" w:cs="Arial"/>
          <w:bCs/>
          <w:color w:val="000000" w:themeColor="text1"/>
          <w:lang w:eastAsia="en-GB"/>
        </w:rPr>
        <w:t>continue</w:t>
      </w:r>
      <w:r w:rsidR="00E63BBC" w:rsidRPr="00E63BBC">
        <w:rPr>
          <w:rFonts w:ascii="Arial" w:eastAsia="Times New Roman" w:hAnsi="Arial" w:cs="Arial"/>
          <w:bCs/>
          <w:color w:val="000000" w:themeColor="text1"/>
          <w:shd w:val="clear" w:color="auto" w:fill="FFFFFF"/>
          <w:lang w:eastAsia="en-GB"/>
        </w:rPr>
        <w:fldChar w:fldCharType="end"/>
      </w:r>
      <w:r w:rsidR="00E63BBC" w:rsidRPr="00E63BBC">
        <w:rPr>
          <w:rFonts w:ascii="Arial" w:eastAsia="Times New Roman" w:hAnsi="Arial" w:cs="Arial"/>
          <w:bCs/>
          <w:color w:val="000000" w:themeColor="text1"/>
          <w:shd w:val="clear" w:color="auto" w:fill="FFFFFF"/>
          <w:lang w:eastAsia="en-GB"/>
        </w:rPr>
        <w:t> for a </w:t>
      </w:r>
      <w:hyperlink r:id="rId13" w:tooltip="long" w:history="1">
        <w:r w:rsidR="00E63BBC" w:rsidRPr="00E63BBC">
          <w:rPr>
            <w:rFonts w:ascii="Arial" w:eastAsia="Times New Roman" w:hAnsi="Arial" w:cs="Arial"/>
            <w:bCs/>
            <w:color w:val="000000" w:themeColor="text1"/>
            <w:lang w:eastAsia="en-GB"/>
          </w:rPr>
          <w:t>long</w:t>
        </w:r>
      </w:hyperlink>
      <w:r w:rsidR="00E63BBC" w:rsidRPr="00E63BBC">
        <w:rPr>
          <w:rFonts w:ascii="Arial" w:eastAsia="Times New Roman" w:hAnsi="Arial" w:cs="Arial"/>
          <w:bCs/>
          <w:color w:val="000000" w:themeColor="text1"/>
          <w:shd w:val="clear" w:color="auto" w:fill="FFFFFF"/>
          <w:lang w:eastAsia="en-GB"/>
        </w:rPr>
        <w:t> </w:t>
      </w:r>
      <w:hyperlink r:id="rId14" w:tooltip="time" w:history="1">
        <w:r w:rsidR="00E63BBC" w:rsidRPr="00E63BBC">
          <w:rPr>
            <w:rFonts w:ascii="Arial" w:eastAsia="Times New Roman" w:hAnsi="Arial" w:cs="Arial"/>
            <w:bCs/>
            <w:color w:val="000000" w:themeColor="text1"/>
            <w:lang w:eastAsia="en-GB"/>
          </w:rPr>
          <w:t>time</w:t>
        </w:r>
      </w:hyperlink>
      <w:r w:rsidR="00E63BBC" w:rsidRPr="00E63BBC">
        <w:rPr>
          <w:rFonts w:ascii="Arial" w:eastAsia="Times New Roman" w:hAnsi="Arial" w:cs="Arial"/>
          <w:bCs/>
          <w:color w:val="000000" w:themeColor="text1"/>
          <w:shd w:val="clear" w:color="auto" w:fill="FFFFFF"/>
          <w:lang w:eastAsia="en-GB"/>
        </w:rPr>
        <w:t>”</w:t>
      </w:r>
      <w:r w:rsidR="00E63BBC">
        <w:rPr>
          <w:rFonts w:ascii="Arial" w:eastAsia="Times New Roman" w:hAnsi="Arial" w:cs="Arial"/>
          <w:bCs/>
          <w:color w:val="000000" w:themeColor="text1"/>
          <w:shd w:val="clear" w:color="auto" w:fill="FFFFFF"/>
          <w:lang w:eastAsia="en-GB"/>
        </w:rPr>
        <w:t xml:space="preserve"> With this definition in mind the construction of what is suggested in this paper seems viable. </w:t>
      </w:r>
    </w:p>
    <w:p w14:paraId="68383527" w14:textId="77777777" w:rsidR="00E63BBC" w:rsidRDefault="00E63BBC" w:rsidP="00E63BBC">
      <w:pPr>
        <w:spacing w:line="240" w:lineRule="auto"/>
        <w:rPr>
          <w:rFonts w:ascii="Arial" w:hAnsi="Arial" w:cs="Arial"/>
          <w:color w:val="FFFFFF" w:themeColor="background1"/>
          <w:sz w:val="10"/>
          <w:szCs w:val="10"/>
        </w:rPr>
      </w:pPr>
    </w:p>
    <w:p w14:paraId="4F5C1A32" w14:textId="77777777" w:rsidR="004435D5" w:rsidRDefault="004435D5" w:rsidP="00E63BBC">
      <w:pPr>
        <w:spacing w:line="240" w:lineRule="auto"/>
        <w:rPr>
          <w:rFonts w:ascii="Arial" w:hAnsi="Arial" w:cs="Arial"/>
          <w:color w:val="FFFFFF" w:themeColor="background1"/>
          <w:sz w:val="10"/>
          <w:szCs w:val="10"/>
        </w:rPr>
      </w:pPr>
    </w:p>
    <w:p w14:paraId="1B65C1C3" w14:textId="77777777" w:rsidR="004435D5" w:rsidRDefault="004435D5" w:rsidP="00E63BBC">
      <w:pPr>
        <w:spacing w:line="240" w:lineRule="auto"/>
        <w:rPr>
          <w:rFonts w:ascii="Arial" w:hAnsi="Arial" w:cs="Arial"/>
          <w:color w:val="FFFFFF" w:themeColor="background1"/>
          <w:sz w:val="10"/>
          <w:szCs w:val="10"/>
        </w:rPr>
      </w:pPr>
    </w:p>
    <w:p w14:paraId="29C72843" w14:textId="77777777" w:rsidR="004435D5" w:rsidRDefault="004435D5" w:rsidP="00E63BBC">
      <w:pPr>
        <w:spacing w:line="240" w:lineRule="auto"/>
        <w:rPr>
          <w:rFonts w:ascii="Arial" w:hAnsi="Arial" w:cs="Arial"/>
          <w:color w:val="FFFFFF" w:themeColor="background1"/>
          <w:sz w:val="10"/>
          <w:szCs w:val="10"/>
        </w:rPr>
      </w:pPr>
    </w:p>
    <w:p w14:paraId="586064AF" w14:textId="77777777" w:rsidR="004435D5" w:rsidRDefault="004435D5" w:rsidP="00E63BBC">
      <w:pPr>
        <w:spacing w:line="240" w:lineRule="auto"/>
        <w:rPr>
          <w:rFonts w:ascii="Arial" w:hAnsi="Arial" w:cs="Arial"/>
          <w:color w:val="FFFFFF" w:themeColor="background1"/>
          <w:sz w:val="10"/>
          <w:szCs w:val="10"/>
        </w:rPr>
      </w:pPr>
    </w:p>
    <w:p w14:paraId="05037F52" w14:textId="77777777" w:rsidR="004435D5" w:rsidRDefault="004435D5" w:rsidP="00E63BBC">
      <w:pPr>
        <w:spacing w:line="240" w:lineRule="auto"/>
        <w:rPr>
          <w:rFonts w:ascii="Arial" w:hAnsi="Arial" w:cs="Arial"/>
          <w:color w:val="FFFFFF" w:themeColor="background1"/>
          <w:sz w:val="10"/>
          <w:szCs w:val="10"/>
        </w:rPr>
      </w:pPr>
    </w:p>
    <w:p w14:paraId="723815EC" w14:textId="77777777" w:rsidR="004435D5" w:rsidRDefault="004435D5" w:rsidP="00E63BBC">
      <w:pPr>
        <w:spacing w:line="240" w:lineRule="auto"/>
        <w:rPr>
          <w:rFonts w:ascii="Arial" w:hAnsi="Arial" w:cs="Arial"/>
          <w:color w:val="FFFFFF" w:themeColor="background1"/>
          <w:sz w:val="10"/>
          <w:szCs w:val="10"/>
        </w:rPr>
      </w:pPr>
    </w:p>
    <w:p w14:paraId="6CADF438" w14:textId="77777777" w:rsidR="004435D5" w:rsidRDefault="004435D5" w:rsidP="00E63BBC">
      <w:pPr>
        <w:spacing w:line="240" w:lineRule="auto"/>
        <w:rPr>
          <w:rFonts w:ascii="Arial" w:hAnsi="Arial" w:cs="Arial"/>
          <w:color w:val="FFFFFF" w:themeColor="background1"/>
          <w:sz w:val="10"/>
          <w:szCs w:val="10"/>
        </w:rPr>
      </w:pPr>
    </w:p>
    <w:p w14:paraId="687F015A" w14:textId="77777777" w:rsidR="004435D5" w:rsidRDefault="004435D5" w:rsidP="00E63BBC">
      <w:pPr>
        <w:spacing w:line="240" w:lineRule="auto"/>
        <w:rPr>
          <w:rFonts w:ascii="Arial" w:hAnsi="Arial" w:cs="Arial"/>
          <w:color w:val="FFFFFF" w:themeColor="background1"/>
          <w:sz w:val="10"/>
          <w:szCs w:val="10"/>
        </w:rPr>
      </w:pPr>
    </w:p>
    <w:p w14:paraId="6B63C105" w14:textId="77777777" w:rsidR="004435D5" w:rsidRDefault="004435D5" w:rsidP="00E63BBC">
      <w:pPr>
        <w:spacing w:line="240" w:lineRule="auto"/>
        <w:rPr>
          <w:rFonts w:ascii="Arial" w:hAnsi="Arial" w:cs="Arial"/>
          <w:color w:val="FFFFFF" w:themeColor="background1"/>
          <w:sz w:val="10"/>
          <w:szCs w:val="10"/>
        </w:rPr>
      </w:pPr>
    </w:p>
    <w:p w14:paraId="6CF0C929" w14:textId="77777777" w:rsidR="004435D5" w:rsidRDefault="004435D5" w:rsidP="00E63BBC">
      <w:pPr>
        <w:spacing w:line="240" w:lineRule="auto"/>
        <w:rPr>
          <w:rFonts w:ascii="Arial" w:hAnsi="Arial" w:cs="Arial"/>
          <w:color w:val="FFFFFF" w:themeColor="background1"/>
          <w:sz w:val="10"/>
          <w:szCs w:val="10"/>
        </w:rPr>
      </w:pPr>
    </w:p>
    <w:p w14:paraId="6C621CE8" w14:textId="77777777" w:rsidR="004435D5" w:rsidRDefault="004435D5" w:rsidP="00E63BBC">
      <w:pPr>
        <w:spacing w:line="240" w:lineRule="auto"/>
        <w:rPr>
          <w:rFonts w:ascii="Arial" w:hAnsi="Arial" w:cs="Arial"/>
          <w:color w:val="FFFFFF" w:themeColor="background1"/>
          <w:sz w:val="10"/>
          <w:szCs w:val="10"/>
        </w:rPr>
      </w:pPr>
    </w:p>
    <w:p w14:paraId="0AFBE998" w14:textId="77777777" w:rsidR="004435D5" w:rsidRDefault="004435D5" w:rsidP="00E63BBC">
      <w:pPr>
        <w:spacing w:line="240" w:lineRule="auto"/>
        <w:rPr>
          <w:rFonts w:ascii="Arial" w:hAnsi="Arial" w:cs="Arial"/>
          <w:color w:val="FFFFFF" w:themeColor="background1"/>
          <w:sz w:val="10"/>
          <w:szCs w:val="10"/>
        </w:rPr>
      </w:pPr>
    </w:p>
    <w:p w14:paraId="7D3D22B0" w14:textId="77777777" w:rsidR="004435D5" w:rsidRDefault="004435D5" w:rsidP="00E63BBC">
      <w:pPr>
        <w:spacing w:line="240" w:lineRule="auto"/>
        <w:rPr>
          <w:rFonts w:ascii="Arial" w:hAnsi="Arial" w:cs="Arial"/>
          <w:color w:val="FFFFFF" w:themeColor="background1"/>
          <w:sz w:val="10"/>
          <w:szCs w:val="10"/>
        </w:rPr>
      </w:pPr>
    </w:p>
    <w:p w14:paraId="2D68BC2A" w14:textId="77777777" w:rsidR="004435D5" w:rsidRDefault="004435D5" w:rsidP="00E63BBC">
      <w:pPr>
        <w:spacing w:line="240" w:lineRule="auto"/>
        <w:rPr>
          <w:rFonts w:ascii="Arial" w:hAnsi="Arial" w:cs="Arial"/>
          <w:color w:val="FFFFFF" w:themeColor="background1"/>
          <w:sz w:val="10"/>
          <w:szCs w:val="10"/>
        </w:rPr>
      </w:pPr>
    </w:p>
    <w:p w14:paraId="26076569" w14:textId="77777777" w:rsidR="004435D5" w:rsidRDefault="004435D5" w:rsidP="00E63BBC">
      <w:pPr>
        <w:spacing w:line="240" w:lineRule="auto"/>
        <w:rPr>
          <w:rFonts w:ascii="Arial" w:hAnsi="Arial" w:cs="Arial"/>
          <w:color w:val="FFFFFF" w:themeColor="background1"/>
          <w:sz w:val="10"/>
          <w:szCs w:val="10"/>
        </w:rPr>
      </w:pPr>
    </w:p>
    <w:p w14:paraId="04CA31EF" w14:textId="77777777" w:rsidR="004435D5" w:rsidRDefault="004435D5" w:rsidP="00E63BBC">
      <w:pPr>
        <w:spacing w:line="240" w:lineRule="auto"/>
        <w:rPr>
          <w:rFonts w:ascii="Arial" w:hAnsi="Arial" w:cs="Arial"/>
          <w:color w:val="FFFFFF" w:themeColor="background1"/>
          <w:sz w:val="10"/>
          <w:szCs w:val="10"/>
        </w:rPr>
      </w:pPr>
    </w:p>
    <w:p w14:paraId="5BEA478F" w14:textId="77777777" w:rsidR="004435D5" w:rsidRDefault="004435D5" w:rsidP="00E63BBC">
      <w:pPr>
        <w:spacing w:line="240" w:lineRule="auto"/>
        <w:rPr>
          <w:rFonts w:ascii="Arial" w:hAnsi="Arial" w:cs="Arial"/>
          <w:color w:val="FFFFFF" w:themeColor="background1"/>
          <w:sz w:val="10"/>
          <w:szCs w:val="10"/>
        </w:rPr>
      </w:pPr>
    </w:p>
    <w:p w14:paraId="45C81975" w14:textId="77777777" w:rsidR="004435D5" w:rsidRDefault="004435D5" w:rsidP="00E63BBC">
      <w:pPr>
        <w:spacing w:line="240" w:lineRule="auto"/>
        <w:rPr>
          <w:rFonts w:ascii="Arial" w:hAnsi="Arial" w:cs="Arial"/>
          <w:color w:val="FFFFFF" w:themeColor="background1"/>
          <w:sz w:val="10"/>
          <w:szCs w:val="10"/>
        </w:rPr>
      </w:pPr>
    </w:p>
    <w:p w14:paraId="2885758C" w14:textId="77777777" w:rsidR="004435D5" w:rsidRDefault="004435D5" w:rsidP="00E63BBC">
      <w:pPr>
        <w:spacing w:line="240" w:lineRule="auto"/>
        <w:rPr>
          <w:rFonts w:ascii="Arial" w:hAnsi="Arial" w:cs="Arial"/>
          <w:color w:val="FFFFFF" w:themeColor="background1"/>
          <w:sz w:val="10"/>
          <w:szCs w:val="10"/>
        </w:rPr>
      </w:pPr>
    </w:p>
    <w:p w14:paraId="22FB3FBF" w14:textId="77777777" w:rsidR="004435D5" w:rsidRDefault="004435D5" w:rsidP="00E63BBC">
      <w:pPr>
        <w:spacing w:line="240" w:lineRule="auto"/>
        <w:rPr>
          <w:rFonts w:ascii="Arial" w:hAnsi="Arial" w:cs="Arial"/>
          <w:color w:val="FFFFFF" w:themeColor="background1"/>
          <w:sz w:val="10"/>
          <w:szCs w:val="10"/>
        </w:rPr>
      </w:pPr>
    </w:p>
    <w:p w14:paraId="1BC94B98" w14:textId="77777777" w:rsidR="004435D5" w:rsidRDefault="004435D5" w:rsidP="00E63BBC">
      <w:pPr>
        <w:spacing w:line="240" w:lineRule="auto"/>
        <w:rPr>
          <w:rFonts w:ascii="Arial" w:hAnsi="Arial" w:cs="Arial"/>
          <w:color w:val="FFFFFF" w:themeColor="background1"/>
          <w:sz w:val="10"/>
          <w:szCs w:val="10"/>
        </w:rPr>
      </w:pPr>
    </w:p>
    <w:p w14:paraId="1465CB75" w14:textId="77777777" w:rsidR="004435D5" w:rsidRDefault="004435D5" w:rsidP="00E63BBC">
      <w:pPr>
        <w:spacing w:line="240" w:lineRule="auto"/>
        <w:rPr>
          <w:rFonts w:ascii="Arial" w:hAnsi="Arial" w:cs="Arial"/>
          <w:color w:val="FFFFFF" w:themeColor="background1"/>
          <w:sz w:val="10"/>
          <w:szCs w:val="10"/>
        </w:rPr>
      </w:pPr>
    </w:p>
    <w:p w14:paraId="203AF4B0" w14:textId="77777777" w:rsidR="004435D5" w:rsidRDefault="004435D5" w:rsidP="00E63BBC">
      <w:pPr>
        <w:spacing w:line="240" w:lineRule="auto"/>
        <w:rPr>
          <w:rFonts w:ascii="Arial" w:hAnsi="Arial" w:cs="Arial"/>
          <w:color w:val="FFFFFF" w:themeColor="background1"/>
          <w:sz w:val="10"/>
          <w:szCs w:val="10"/>
        </w:rPr>
      </w:pPr>
    </w:p>
    <w:p w14:paraId="10C9CBB9" w14:textId="77777777" w:rsidR="004435D5" w:rsidRDefault="004435D5" w:rsidP="00E63BBC">
      <w:pPr>
        <w:spacing w:line="240" w:lineRule="auto"/>
        <w:rPr>
          <w:rFonts w:ascii="Arial" w:hAnsi="Arial" w:cs="Arial"/>
          <w:color w:val="FFFFFF" w:themeColor="background1"/>
          <w:sz w:val="10"/>
          <w:szCs w:val="10"/>
        </w:rPr>
      </w:pPr>
    </w:p>
    <w:p w14:paraId="28992C22" w14:textId="77777777" w:rsidR="004435D5" w:rsidRDefault="004435D5" w:rsidP="00E63BBC">
      <w:pPr>
        <w:spacing w:line="240" w:lineRule="auto"/>
        <w:rPr>
          <w:rFonts w:ascii="Arial" w:hAnsi="Arial" w:cs="Arial"/>
          <w:color w:val="FFFFFF" w:themeColor="background1"/>
          <w:sz w:val="10"/>
          <w:szCs w:val="10"/>
        </w:rPr>
      </w:pPr>
    </w:p>
    <w:p w14:paraId="173EE979" w14:textId="77777777" w:rsidR="004435D5" w:rsidRDefault="004435D5" w:rsidP="00E63BBC">
      <w:pPr>
        <w:spacing w:line="240" w:lineRule="auto"/>
        <w:rPr>
          <w:rFonts w:ascii="Arial" w:hAnsi="Arial" w:cs="Arial"/>
          <w:color w:val="FFFFFF" w:themeColor="background1"/>
          <w:sz w:val="10"/>
          <w:szCs w:val="10"/>
        </w:rPr>
      </w:pPr>
    </w:p>
    <w:p w14:paraId="638F879E" w14:textId="77777777" w:rsidR="004435D5" w:rsidRDefault="004435D5" w:rsidP="00E63BBC">
      <w:pPr>
        <w:spacing w:line="240" w:lineRule="auto"/>
        <w:rPr>
          <w:rFonts w:ascii="Arial" w:hAnsi="Arial" w:cs="Arial"/>
          <w:color w:val="538135" w:themeColor="accent6" w:themeShade="BF"/>
          <w:sz w:val="28"/>
          <w:szCs w:val="28"/>
        </w:rPr>
      </w:pPr>
      <w:r>
        <w:rPr>
          <w:rFonts w:ascii="Arial" w:hAnsi="Arial" w:cs="Arial"/>
          <w:color w:val="538135" w:themeColor="accent6" w:themeShade="BF"/>
          <w:sz w:val="28"/>
          <w:szCs w:val="28"/>
        </w:rPr>
        <w:t xml:space="preserve">References </w:t>
      </w:r>
    </w:p>
    <w:p w14:paraId="1452AF3D" w14:textId="77777777" w:rsidR="004435D5" w:rsidRPr="00AF08D4" w:rsidRDefault="00215647" w:rsidP="00E63BBC">
      <w:pPr>
        <w:spacing w:line="240" w:lineRule="auto"/>
        <w:rPr>
          <w:rFonts w:ascii="Arial" w:hAnsi="Arial" w:cs="Arial"/>
          <w:color w:val="000000" w:themeColor="text1"/>
          <w:sz w:val="28"/>
          <w:szCs w:val="28"/>
        </w:rPr>
      </w:pPr>
      <w:r w:rsidRPr="00AF08D4">
        <w:rPr>
          <w:rFonts w:ascii="Arial" w:hAnsi="Arial" w:cs="Arial"/>
          <w:color w:val="000000" w:themeColor="text1"/>
          <w:sz w:val="28"/>
          <w:szCs w:val="28"/>
        </w:rPr>
        <w:t>http://www.asiagreenbuildings.com/featured/2016/05/02/sustainability-through-vegetation-landscape-design/</w:t>
      </w:r>
      <w:r w:rsidR="00AF08D4" w:rsidRPr="00AF08D4">
        <w:rPr>
          <w:rFonts w:ascii="Arial" w:hAnsi="Arial" w:cs="Arial"/>
          <w:color w:val="000000" w:themeColor="text1"/>
          <w:sz w:val="28"/>
          <w:szCs w:val="28"/>
        </w:rPr>
        <w:t xml:space="preserve"> </w:t>
      </w:r>
      <w:r w:rsidR="00AF08D4" w:rsidRPr="00AF08D4">
        <w:rPr>
          <w:rFonts w:ascii="Arial" w:hAnsi="Arial" w:cs="Arial"/>
          <w:color w:val="000000" w:themeColor="text1"/>
          <w:sz w:val="28"/>
          <w:szCs w:val="28"/>
        </w:rPr>
        <w:t>last accessed 15/03/18)</w:t>
      </w:r>
    </w:p>
    <w:p w14:paraId="43196DC8" w14:textId="77777777" w:rsidR="00215647" w:rsidRPr="00AF08D4" w:rsidRDefault="00215647" w:rsidP="00E63BBC">
      <w:pPr>
        <w:spacing w:line="240" w:lineRule="auto"/>
        <w:rPr>
          <w:rFonts w:ascii="Arial" w:hAnsi="Arial" w:cs="Arial"/>
          <w:color w:val="000000" w:themeColor="text1"/>
          <w:sz w:val="28"/>
          <w:szCs w:val="28"/>
        </w:rPr>
      </w:pPr>
    </w:p>
    <w:p w14:paraId="41957B75" w14:textId="77777777" w:rsidR="00215647" w:rsidRPr="00AF08D4" w:rsidRDefault="00215647" w:rsidP="00E63BBC">
      <w:pPr>
        <w:spacing w:line="240" w:lineRule="auto"/>
        <w:rPr>
          <w:rFonts w:ascii="Arial" w:hAnsi="Arial" w:cs="Arial"/>
          <w:color w:val="000000" w:themeColor="text1"/>
          <w:sz w:val="28"/>
          <w:szCs w:val="28"/>
        </w:rPr>
      </w:pPr>
      <w:r w:rsidRPr="00AF08D4">
        <w:rPr>
          <w:rFonts w:ascii="Arial" w:hAnsi="Arial" w:cs="Arial"/>
          <w:color w:val="000000" w:themeColor="text1"/>
          <w:sz w:val="28"/>
          <w:szCs w:val="28"/>
        </w:rPr>
        <w:t>https://repositories.lib.utexas.edu/bitstream/handle/2152/13982/4-Bean_Yang-Standards_in_Sustainable_Landscape_Architecture.pdf?sequence=2</w:t>
      </w:r>
      <w:r w:rsidR="00AF08D4" w:rsidRPr="00AF08D4">
        <w:rPr>
          <w:rFonts w:ascii="Arial" w:hAnsi="Arial" w:cs="Arial"/>
          <w:color w:val="000000" w:themeColor="text1"/>
          <w:sz w:val="28"/>
          <w:szCs w:val="28"/>
        </w:rPr>
        <w:t xml:space="preserve"> </w:t>
      </w:r>
      <w:r w:rsidR="00AF08D4" w:rsidRPr="00AF08D4">
        <w:rPr>
          <w:rFonts w:ascii="Arial" w:hAnsi="Arial" w:cs="Arial"/>
          <w:color w:val="000000" w:themeColor="text1"/>
          <w:sz w:val="28"/>
          <w:szCs w:val="28"/>
        </w:rPr>
        <w:t>last accessed 15/03/18)</w:t>
      </w:r>
    </w:p>
    <w:p w14:paraId="1EADFD44" w14:textId="77777777" w:rsidR="00215647" w:rsidRPr="00AF08D4" w:rsidRDefault="00215647" w:rsidP="00E63BBC">
      <w:pPr>
        <w:spacing w:line="240" w:lineRule="auto"/>
        <w:rPr>
          <w:rFonts w:ascii="Arial" w:hAnsi="Arial" w:cs="Arial"/>
          <w:color w:val="000000" w:themeColor="text1"/>
          <w:sz w:val="28"/>
          <w:szCs w:val="28"/>
        </w:rPr>
      </w:pPr>
    </w:p>
    <w:p w14:paraId="13D9D14E" w14:textId="77777777" w:rsidR="00215647" w:rsidRPr="00AF08D4" w:rsidRDefault="00215647" w:rsidP="00E63BBC">
      <w:pPr>
        <w:spacing w:line="240" w:lineRule="auto"/>
        <w:rPr>
          <w:rFonts w:ascii="Arial" w:hAnsi="Arial" w:cs="Arial"/>
          <w:color w:val="000000" w:themeColor="text1"/>
          <w:sz w:val="28"/>
          <w:szCs w:val="28"/>
        </w:rPr>
      </w:pPr>
      <w:r w:rsidRPr="00AF08D4">
        <w:rPr>
          <w:rFonts w:ascii="Arial" w:hAnsi="Arial" w:cs="Arial"/>
          <w:color w:val="000000" w:themeColor="text1"/>
          <w:sz w:val="28"/>
          <w:szCs w:val="28"/>
        </w:rPr>
        <w:t>https://landscapeforlife.org/plants/use-vegetation-to-increase-energy-efficiency/</w:t>
      </w:r>
      <w:r w:rsidR="00AF08D4" w:rsidRPr="00AF08D4">
        <w:rPr>
          <w:rFonts w:ascii="Arial" w:hAnsi="Arial" w:cs="Arial"/>
          <w:color w:val="000000" w:themeColor="text1"/>
          <w:sz w:val="28"/>
          <w:szCs w:val="28"/>
        </w:rPr>
        <w:t xml:space="preserve"> </w:t>
      </w:r>
      <w:r w:rsidR="00AF08D4" w:rsidRPr="00AF08D4">
        <w:rPr>
          <w:rFonts w:ascii="Arial" w:hAnsi="Arial" w:cs="Arial"/>
          <w:color w:val="000000" w:themeColor="text1"/>
          <w:sz w:val="28"/>
          <w:szCs w:val="28"/>
        </w:rPr>
        <w:t>last accessed 15/03/18)</w:t>
      </w:r>
    </w:p>
    <w:p w14:paraId="263F4846" w14:textId="77777777" w:rsidR="00215647" w:rsidRPr="00AF08D4" w:rsidRDefault="00215647" w:rsidP="00E63BBC">
      <w:pPr>
        <w:spacing w:line="240" w:lineRule="auto"/>
        <w:rPr>
          <w:rFonts w:ascii="Arial" w:hAnsi="Arial" w:cs="Arial"/>
          <w:color w:val="000000" w:themeColor="text1"/>
          <w:sz w:val="28"/>
          <w:szCs w:val="28"/>
        </w:rPr>
      </w:pPr>
    </w:p>
    <w:p w14:paraId="64C45BFA" w14:textId="77777777" w:rsidR="00215647" w:rsidRPr="00AF08D4" w:rsidRDefault="00215647" w:rsidP="00E63BBC">
      <w:pPr>
        <w:spacing w:line="240" w:lineRule="auto"/>
        <w:rPr>
          <w:rFonts w:ascii="Arial" w:hAnsi="Arial" w:cs="Arial"/>
          <w:color w:val="000000" w:themeColor="text1"/>
          <w:sz w:val="28"/>
          <w:szCs w:val="28"/>
        </w:rPr>
      </w:pPr>
      <w:r w:rsidRPr="00AF08D4">
        <w:rPr>
          <w:rFonts w:ascii="Arial" w:hAnsi="Arial" w:cs="Arial"/>
          <w:color w:val="000000" w:themeColor="text1"/>
          <w:sz w:val="28"/>
          <w:szCs w:val="28"/>
        </w:rPr>
        <w:t>http://www.ihsti.com.ezproxy.uwtsd.ac.uk/tempimg/499987D-</w:t>
      </w:r>
      <w:r w:rsidR="00AF08D4" w:rsidRPr="00AF08D4">
        <w:rPr>
          <w:rFonts w:ascii="Arial" w:hAnsi="Arial" w:cs="Arial"/>
          <w:color w:val="000000" w:themeColor="text1"/>
          <w:sz w:val="28"/>
          <w:szCs w:val="28"/>
        </w:rPr>
        <w:t xml:space="preserve"> </w:t>
      </w:r>
      <w:r w:rsidRPr="00AF08D4">
        <w:rPr>
          <w:rFonts w:ascii="Arial" w:hAnsi="Arial" w:cs="Arial"/>
          <w:color w:val="000000" w:themeColor="text1"/>
          <w:sz w:val="28"/>
          <w:szCs w:val="28"/>
        </w:rPr>
        <w:t>CIS888614800283765.pdf</w:t>
      </w:r>
      <w:r w:rsidR="00AF08D4" w:rsidRPr="00AF08D4">
        <w:rPr>
          <w:rFonts w:ascii="Arial" w:hAnsi="Arial" w:cs="Arial"/>
          <w:color w:val="000000" w:themeColor="text1"/>
          <w:sz w:val="28"/>
          <w:szCs w:val="28"/>
        </w:rPr>
        <w:t xml:space="preserve"> </w:t>
      </w:r>
      <w:r w:rsidR="00AF08D4" w:rsidRPr="00AF08D4">
        <w:rPr>
          <w:rFonts w:ascii="Arial" w:hAnsi="Arial" w:cs="Arial"/>
          <w:color w:val="000000" w:themeColor="text1"/>
          <w:sz w:val="28"/>
          <w:szCs w:val="28"/>
        </w:rPr>
        <w:t>last accessed 15/03/18)</w:t>
      </w:r>
    </w:p>
    <w:p w14:paraId="5C0968A6" w14:textId="77777777" w:rsidR="00215647" w:rsidRPr="00AF08D4" w:rsidRDefault="00215647" w:rsidP="00E63BBC">
      <w:pPr>
        <w:spacing w:line="240" w:lineRule="auto"/>
        <w:rPr>
          <w:rFonts w:ascii="Arial" w:hAnsi="Arial" w:cs="Arial"/>
          <w:color w:val="000000" w:themeColor="text1"/>
          <w:sz w:val="28"/>
          <w:szCs w:val="28"/>
        </w:rPr>
      </w:pPr>
    </w:p>
    <w:p w14:paraId="7000988B" w14:textId="77777777" w:rsidR="00215647" w:rsidRPr="00AF08D4" w:rsidRDefault="00AF08D4" w:rsidP="00E63BBC">
      <w:pPr>
        <w:spacing w:line="240" w:lineRule="auto"/>
        <w:rPr>
          <w:rFonts w:ascii="Arial" w:hAnsi="Arial" w:cs="Arial"/>
          <w:color w:val="000000" w:themeColor="text1"/>
          <w:sz w:val="28"/>
          <w:szCs w:val="28"/>
        </w:rPr>
      </w:pPr>
      <w:r w:rsidRPr="00AF08D4">
        <w:rPr>
          <w:rFonts w:ascii="Arial" w:hAnsi="Arial" w:cs="Arial"/>
          <w:color w:val="000000" w:themeColor="text1"/>
          <w:sz w:val="28"/>
          <w:szCs w:val="28"/>
        </w:rPr>
        <w:t xml:space="preserve">https://dictionary.cambridge.org/dictionary/english/continue </w:t>
      </w:r>
      <w:r w:rsidRPr="00AF08D4">
        <w:rPr>
          <w:rFonts w:ascii="Arial" w:hAnsi="Arial" w:cs="Arial"/>
          <w:color w:val="000000" w:themeColor="text1"/>
          <w:sz w:val="28"/>
          <w:szCs w:val="28"/>
        </w:rPr>
        <w:t>last accessed 15/03/18)</w:t>
      </w:r>
    </w:p>
    <w:p w14:paraId="61E91071" w14:textId="77777777" w:rsidR="00AF08D4" w:rsidRPr="00AF08D4" w:rsidRDefault="00AF08D4" w:rsidP="00E63BBC">
      <w:pPr>
        <w:spacing w:line="240" w:lineRule="auto"/>
        <w:rPr>
          <w:rFonts w:ascii="Arial" w:hAnsi="Arial" w:cs="Arial"/>
          <w:color w:val="000000" w:themeColor="text1"/>
          <w:sz w:val="28"/>
          <w:szCs w:val="28"/>
        </w:rPr>
      </w:pPr>
    </w:p>
    <w:p w14:paraId="4528BA4F" w14:textId="77777777" w:rsidR="00AF08D4" w:rsidRPr="00AF08D4" w:rsidRDefault="00AF08D4" w:rsidP="00E63BBC">
      <w:pPr>
        <w:spacing w:line="240" w:lineRule="auto"/>
        <w:rPr>
          <w:rFonts w:ascii="Arial" w:hAnsi="Arial" w:cs="Arial"/>
          <w:color w:val="000000" w:themeColor="text1"/>
          <w:sz w:val="28"/>
          <w:szCs w:val="28"/>
        </w:rPr>
      </w:pPr>
      <w:r w:rsidRPr="00AF08D4">
        <w:rPr>
          <w:rFonts w:ascii="Arial" w:hAnsi="Arial" w:cs="Arial"/>
          <w:color w:val="000000" w:themeColor="text1"/>
          <w:sz w:val="28"/>
          <w:szCs w:val="28"/>
        </w:rPr>
        <w:t xml:space="preserve">http://www.nytimes.com/2008/08/21/garden/21sustainable.html?pagewanted=all&amp;action=click&amp;module=Search&amp;region=searchResults&amp;mabReward=cserbias%3Aw%2C%5b%22RI%3A1%22%2C%22RI%3A3%22%5d&amp;url=http%3A%2F%2Fquery.nytimes.com%2Fsearch%2Fsitesearch%2F%23%2FSustainable%2Blandscape%2Barchitecture%2F </w:t>
      </w:r>
      <w:r w:rsidRPr="00AF08D4">
        <w:rPr>
          <w:rFonts w:ascii="Arial" w:hAnsi="Arial" w:cs="Arial"/>
          <w:color w:val="000000" w:themeColor="text1"/>
          <w:sz w:val="28"/>
          <w:szCs w:val="28"/>
        </w:rPr>
        <w:t>last accessed 15/03/18)</w:t>
      </w:r>
    </w:p>
    <w:p w14:paraId="46803AD2" w14:textId="77777777" w:rsidR="00AF08D4" w:rsidRPr="00AF08D4" w:rsidRDefault="00AF08D4" w:rsidP="00E63BBC">
      <w:pPr>
        <w:spacing w:line="240" w:lineRule="auto"/>
        <w:rPr>
          <w:rFonts w:ascii="Arial" w:hAnsi="Arial" w:cs="Arial"/>
          <w:color w:val="000000" w:themeColor="text1"/>
          <w:sz w:val="28"/>
          <w:szCs w:val="28"/>
        </w:rPr>
      </w:pPr>
    </w:p>
    <w:p w14:paraId="405D6720" w14:textId="77777777" w:rsidR="00AF08D4" w:rsidRPr="00AF08D4" w:rsidRDefault="00AF08D4" w:rsidP="00E63BBC">
      <w:pPr>
        <w:spacing w:line="240" w:lineRule="auto"/>
        <w:rPr>
          <w:rFonts w:ascii="Arial" w:hAnsi="Arial" w:cs="Arial"/>
          <w:color w:val="000000" w:themeColor="text1"/>
          <w:sz w:val="28"/>
          <w:szCs w:val="28"/>
        </w:rPr>
      </w:pPr>
      <w:r w:rsidRPr="00AF08D4">
        <w:rPr>
          <w:rFonts w:ascii="Arial" w:hAnsi="Arial" w:cs="Arial"/>
          <w:color w:val="000000" w:themeColor="text1"/>
          <w:sz w:val="28"/>
          <w:szCs w:val="28"/>
        </w:rPr>
        <w:t>https://www.asla.org/guidesandtoolkit.aspx (last accessed 15/03/18)</w:t>
      </w:r>
    </w:p>
    <w:p w14:paraId="5A4A127C" w14:textId="77777777" w:rsidR="004435D5" w:rsidRDefault="004435D5" w:rsidP="00E63BBC">
      <w:pPr>
        <w:spacing w:line="240" w:lineRule="auto"/>
        <w:rPr>
          <w:rFonts w:ascii="Arial" w:hAnsi="Arial" w:cs="Arial"/>
          <w:color w:val="538135" w:themeColor="accent6" w:themeShade="BF"/>
          <w:sz w:val="28"/>
          <w:szCs w:val="28"/>
        </w:rPr>
      </w:pPr>
    </w:p>
    <w:p w14:paraId="66B41369" w14:textId="77777777" w:rsidR="004435D5" w:rsidRDefault="004435D5" w:rsidP="00E63BBC">
      <w:pPr>
        <w:spacing w:line="240" w:lineRule="auto"/>
        <w:rPr>
          <w:rFonts w:ascii="Arial" w:hAnsi="Arial" w:cs="Arial"/>
          <w:color w:val="538135" w:themeColor="accent6" w:themeShade="BF"/>
          <w:sz w:val="28"/>
          <w:szCs w:val="28"/>
        </w:rPr>
      </w:pPr>
    </w:p>
    <w:p w14:paraId="2559805B" w14:textId="77777777" w:rsidR="004435D5" w:rsidRPr="004435D5" w:rsidRDefault="004435D5" w:rsidP="00E63BBC">
      <w:pPr>
        <w:spacing w:line="240" w:lineRule="auto"/>
        <w:rPr>
          <w:rFonts w:ascii="Arial" w:hAnsi="Arial" w:cs="Arial"/>
          <w:color w:val="538135" w:themeColor="accent6" w:themeShade="BF"/>
          <w:sz w:val="4"/>
          <w:szCs w:val="4"/>
        </w:rPr>
      </w:pPr>
    </w:p>
    <w:p w14:paraId="759DFB65" w14:textId="77777777" w:rsidR="00AB5EE5" w:rsidRPr="004435D5" w:rsidRDefault="00AB5EE5" w:rsidP="004435D5">
      <w:pPr>
        <w:spacing w:line="240" w:lineRule="auto"/>
        <w:rPr>
          <w:rFonts w:ascii="Arial" w:hAnsi="Arial" w:cs="Arial"/>
          <w:sz w:val="4"/>
          <w:szCs w:val="4"/>
        </w:rPr>
      </w:pPr>
    </w:p>
    <w:p w14:paraId="48C257D0" w14:textId="77777777" w:rsidR="004435D5" w:rsidRPr="004435D5" w:rsidRDefault="004435D5" w:rsidP="004435D5">
      <w:pPr>
        <w:spacing w:line="240" w:lineRule="auto"/>
        <w:rPr>
          <w:rFonts w:ascii="Arial" w:hAnsi="Arial" w:cs="Arial"/>
          <w:color w:val="FFFFFF" w:themeColor="background1"/>
          <w:sz w:val="4"/>
          <w:szCs w:val="4"/>
        </w:rPr>
      </w:pPr>
      <w:r w:rsidRPr="004435D5">
        <w:rPr>
          <w:rFonts w:ascii="Arial" w:hAnsi="Arial" w:cs="Arial"/>
          <w:color w:val="FFFFFF" w:themeColor="background1"/>
          <w:sz w:val="4"/>
          <w:szCs w:val="4"/>
        </w:rPr>
        <w:t xml:space="preserve">Asdf df jgkf kfd kdfk fdbkdfk nbdfkn df Asdf df jgkf kfd kdfk fdbkdfk nbdfkn df Asdf df jgkf kfd kdfk fdbkdfk nbdfk Asdf df jgkf kfd kdfk fdbkdfk nbdfkn df </w:t>
      </w:r>
    </w:p>
    <w:p w14:paraId="62AFA5CB" w14:textId="77777777" w:rsidR="004435D5" w:rsidRPr="004435D5" w:rsidRDefault="004435D5" w:rsidP="004435D5">
      <w:pPr>
        <w:spacing w:line="240" w:lineRule="auto"/>
        <w:rPr>
          <w:rFonts w:ascii="Arial" w:hAnsi="Arial" w:cs="Arial"/>
          <w:color w:val="FFFFFF" w:themeColor="background1"/>
          <w:sz w:val="4"/>
          <w:szCs w:val="4"/>
        </w:rPr>
      </w:pPr>
      <w:r w:rsidRPr="004435D5">
        <w:rPr>
          <w:rFonts w:ascii="Arial" w:hAnsi="Arial" w:cs="Arial"/>
          <w:color w:val="FFFFFF" w:themeColor="background1"/>
          <w:sz w:val="4"/>
          <w:szCs w:val="4"/>
        </w:rPr>
        <w:t xml:space="preserve">Asdf df jgkf kfd kdfk fdbkdfk nbdfkn df Asdf df jgkf kfd kdfk fdbkdfk nbdfkn df Asdf df jgkf kfd kdfk fdbkdfk nbdfkn df Asdf df jgkf kfd kdfk fdbkdfk nbdfk Asdf df jgkf kfd kdfk fdbkdfk nbdfkn df </w:t>
      </w:r>
    </w:p>
    <w:p w14:paraId="077857C8" w14:textId="77777777" w:rsidR="004435D5" w:rsidRPr="004435D5" w:rsidRDefault="004435D5" w:rsidP="004435D5">
      <w:pPr>
        <w:spacing w:line="240" w:lineRule="auto"/>
        <w:rPr>
          <w:rFonts w:ascii="Arial" w:hAnsi="Arial" w:cs="Arial"/>
          <w:color w:val="FFFFFF" w:themeColor="background1"/>
          <w:sz w:val="4"/>
          <w:szCs w:val="4"/>
        </w:rPr>
      </w:pPr>
      <w:r w:rsidRPr="004435D5">
        <w:rPr>
          <w:rFonts w:ascii="Arial" w:hAnsi="Arial" w:cs="Arial"/>
          <w:color w:val="FFFFFF" w:themeColor="background1"/>
          <w:sz w:val="4"/>
          <w:szCs w:val="4"/>
        </w:rPr>
        <w:t xml:space="preserve">Asdf df jgkf kfd kdfk fdbkdfk nbdfkn df Asdf df jgkf kfd kdfk fdbkdfk nbdfkn df Asdf df jgkf kfd kdfk fdbkdfk nbdfkn df Asdf df jgkf kfd kdfk fdbkdfk nbdfk Asdf df jgkf kfd kdfk fdbkdfk nbdfkn df Asdf df jgkf kfd kdfk fdbkdfk nbdfkn df Asdf df jgkf kfd kdfk fdbkdfk nbdfkn df Asdf df jgkf kfd kdfk fdbkdfk nbdfk Asdf df jgkf kfd kdfk fdbkdfk nbdfkn df </w:t>
      </w:r>
    </w:p>
    <w:p w14:paraId="2ECC50E0" w14:textId="77777777" w:rsidR="004435D5" w:rsidRPr="004435D5" w:rsidRDefault="004435D5" w:rsidP="004435D5">
      <w:pPr>
        <w:spacing w:line="240" w:lineRule="auto"/>
        <w:rPr>
          <w:rFonts w:ascii="Arial" w:hAnsi="Arial" w:cs="Arial"/>
          <w:color w:val="FFFFFF" w:themeColor="background1"/>
          <w:sz w:val="4"/>
          <w:szCs w:val="4"/>
        </w:rPr>
      </w:pPr>
      <w:r w:rsidRPr="004435D5">
        <w:rPr>
          <w:rFonts w:ascii="Arial" w:hAnsi="Arial" w:cs="Arial"/>
          <w:color w:val="FFFFFF" w:themeColor="background1"/>
          <w:sz w:val="4"/>
          <w:szCs w:val="4"/>
        </w:rPr>
        <w:t xml:space="preserve">Asdf df jgkf kfd kdfk fdbkdfk nbdfkn df </w:t>
      </w:r>
    </w:p>
    <w:p w14:paraId="6F476435" w14:textId="77777777" w:rsidR="004435D5" w:rsidRPr="004435D5" w:rsidRDefault="004435D5" w:rsidP="004435D5">
      <w:pPr>
        <w:spacing w:line="240" w:lineRule="auto"/>
        <w:rPr>
          <w:rFonts w:ascii="Arial" w:hAnsi="Arial" w:cs="Arial"/>
          <w:color w:val="FFFFFF" w:themeColor="background1"/>
          <w:sz w:val="4"/>
          <w:szCs w:val="4"/>
        </w:rPr>
      </w:pPr>
      <w:r w:rsidRPr="004435D5">
        <w:rPr>
          <w:rFonts w:ascii="Arial" w:hAnsi="Arial" w:cs="Arial"/>
          <w:color w:val="FFFFFF" w:themeColor="background1"/>
          <w:sz w:val="4"/>
          <w:szCs w:val="4"/>
        </w:rPr>
        <w:t xml:space="preserve">Asdf df jgkf kfd kdfk fdbkdfk nbdfkn df Asdf df jgkf kfd kdfk fdbkdfk nbdfkn df Asdf df jgkf kfd kdfk fdbkdfk nbdfkn df Asdf df jgkf kfd kdfk fdbkdfk nbdfk Asdf df jgkf kfd kdfk fdbkdfk nbdfkn df </w:t>
      </w:r>
    </w:p>
    <w:p w14:paraId="20DC465C" w14:textId="77777777" w:rsidR="004435D5" w:rsidRPr="004435D5" w:rsidRDefault="004435D5" w:rsidP="004435D5">
      <w:pPr>
        <w:spacing w:line="240" w:lineRule="auto"/>
        <w:rPr>
          <w:rFonts w:ascii="Arial" w:hAnsi="Arial" w:cs="Arial"/>
          <w:color w:val="FFFFFF" w:themeColor="background1"/>
          <w:sz w:val="4"/>
          <w:szCs w:val="4"/>
        </w:rPr>
      </w:pPr>
      <w:r w:rsidRPr="004435D5">
        <w:rPr>
          <w:rFonts w:ascii="Arial" w:hAnsi="Arial" w:cs="Arial"/>
          <w:color w:val="FFFFFF" w:themeColor="background1"/>
          <w:sz w:val="4"/>
          <w:szCs w:val="4"/>
        </w:rPr>
        <w:t xml:space="preserve">Asdf df jgkf kfd kdfk fdbkdfk nbdfkn df Asdf df jgkf kfd kdfk fdbkdfk nbdfkn df Asdf df jgkf kfd kdfk fdbkdfk nbdfkn df Asdf df jgkf kfd kdfk fdbkdfk nbdfk Asdf df jgkf kfd kdfk fdbkdfk nbdfkn df Asdf df jgkf kfd kdfk fdbkdfk nbdfkn df Asdf df jgkf kfd kdfk fdbkdfk nbdfkn df Asdf df jgkf kfd kdfk fdbkdfk nbdfk Asdf df jgkf kfd kdfk fdbkdfk nbdfkn df </w:t>
      </w:r>
    </w:p>
    <w:p w14:paraId="3D83E9B3" w14:textId="77777777" w:rsidR="0091750F" w:rsidRDefault="0091750F" w:rsidP="00055FE1">
      <w:pPr>
        <w:spacing w:line="360" w:lineRule="auto"/>
        <w:ind w:left="2880" w:firstLine="720"/>
        <w:rPr>
          <w:rFonts w:ascii="Arial" w:hAnsi="Arial" w:cs="Arial"/>
          <w:sz w:val="28"/>
          <w:szCs w:val="28"/>
        </w:rPr>
      </w:pPr>
      <w:bookmarkStart w:id="2" w:name="_GoBack"/>
      <w:bookmarkEnd w:id="2"/>
    </w:p>
    <w:p w14:paraId="08A94D4D" w14:textId="77777777" w:rsidR="00894F39" w:rsidRDefault="00894F39" w:rsidP="00055FE1">
      <w:pPr>
        <w:spacing w:line="360" w:lineRule="auto"/>
        <w:ind w:left="2880" w:firstLine="720"/>
        <w:rPr>
          <w:rFonts w:ascii="Arial" w:hAnsi="Arial" w:cs="Arial"/>
          <w:sz w:val="28"/>
          <w:szCs w:val="28"/>
        </w:rPr>
      </w:pPr>
    </w:p>
    <w:p w14:paraId="62072B35" w14:textId="77777777" w:rsidR="00FD609F" w:rsidRDefault="00FD609F" w:rsidP="00055FE1">
      <w:pPr>
        <w:spacing w:line="360" w:lineRule="auto"/>
        <w:ind w:left="2880" w:firstLine="720"/>
        <w:rPr>
          <w:rFonts w:ascii="Arial" w:hAnsi="Arial" w:cs="Arial"/>
          <w:sz w:val="28"/>
          <w:szCs w:val="28"/>
        </w:rPr>
      </w:pPr>
    </w:p>
    <w:p w14:paraId="48117ED9" w14:textId="77777777" w:rsidR="00FD609F" w:rsidRDefault="00FD609F" w:rsidP="00055FE1">
      <w:pPr>
        <w:spacing w:line="360" w:lineRule="auto"/>
        <w:ind w:left="2880" w:firstLine="720"/>
        <w:rPr>
          <w:rFonts w:ascii="Arial" w:hAnsi="Arial" w:cs="Arial"/>
          <w:sz w:val="28"/>
          <w:szCs w:val="28"/>
        </w:rPr>
      </w:pPr>
    </w:p>
    <w:p w14:paraId="623C2891" w14:textId="77777777" w:rsidR="00FD609F" w:rsidRDefault="00FD609F" w:rsidP="00055FE1">
      <w:pPr>
        <w:spacing w:line="360" w:lineRule="auto"/>
        <w:ind w:left="2880" w:firstLine="720"/>
        <w:rPr>
          <w:rFonts w:ascii="Arial" w:hAnsi="Arial" w:cs="Arial"/>
          <w:sz w:val="28"/>
          <w:szCs w:val="28"/>
        </w:rPr>
      </w:pPr>
    </w:p>
    <w:p w14:paraId="38ED256F" w14:textId="77777777" w:rsidR="00FD609F" w:rsidRDefault="00FD609F" w:rsidP="00055FE1">
      <w:pPr>
        <w:spacing w:line="360" w:lineRule="auto"/>
        <w:ind w:left="2880" w:firstLine="720"/>
        <w:rPr>
          <w:rFonts w:ascii="Arial" w:hAnsi="Arial" w:cs="Arial"/>
          <w:sz w:val="28"/>
          <w:szCs w:val="28"/>
        </w:rPr>
      </w:pPr>
    </w:p>
    <w:p w14:paraId="7CC1D63B" w14:textId="77777777" w:rsidR="00FD609F" w:rsidRDefault="00FD609F" w:rsidP="00055FE1">
      <w:pPr>
        <w:spacing w:line="360" w:lineRule="auto"/>
        <w:ind w:left="2880" w:firstLine="720"/>
        <w:rPr>
          <w:rFonts w:ascii="Arial" w:hAnsi="Arial" w:cs="Arial"/>
          <w:sz w:val="28"/>
          <w:szCs w:val="28"/>
        </w:rPr>
      </w:pPr>
    </w:p>
    <w:p w14:paraId="33449D81" w14:textId="77777777" w:rsidR="00FD609F" w:rsidRDefault="00FD609F" w:rsidP="00055FE1">
      <w:pPr>
        <w:spacing w:line="360" w:lineRule="auto"/>
        <w:ind w:left="2880" w:firstLine="720"/>
        <w:rPr>
          <w:rFonts w:ascii="Arial" w:hAnsi="Arial" w:cs="Arial"/>
          <w:sz w:val="28"/>
          <w:szCs w:val="28"/>
        </w:rPr>
      </w:pPr>
    </w:p>
    <w:p w14:paraId="6A5B324E" w14:textId="77777777" w:rsidR="00FD609F" w:rsidRDefault="00FD609F" w:rsidP="00055FE1">
      <w:pPr>
        <w:spacing w:line="360" w:lineRule="auto"/>
        <w:ind w:left="2880" w:firstLine="720"/>
        <w:rPr>
          <w:rFonts w:ascii="Arial" w:hAnsi="Arial" w:cs="Arial"/>
          <w:sz w:val="28"/>
          <w:szCs w:val="28"/>
        </w:rPr>
      </w:pPr>
    </w:p>
    <w:p w14:paraId="47A5CF60" w14:textId="77777777" w:rsidR="00FD609F" w:rsidRDefault="00FD609F" w:rsidP="00055FE1">
      <w:pPr>
        <w:spacing w:line="360" w:lineRule="auto"/>
        <w:ind w:left="2880" w:firstLine="720"/>
        <w:rPr>
          <w:rFonts w:ascii="Arial" w:hAnsi="Arial" w:cs="Arial"/>
          <w:sz w:val="28"/>
          <w:szCs w:val="28"/>
        </w:rPr>
      </w:pPr>
    </w:p>
    <w:p w14:paraId="3F116513" w14:textId="77777777" w:rsidR="00FD609F" w:rsidRDefault="00FD609F" w:rsidP="00055FE1">
      <w:pPr>
        <w:spacing w:line="360" w:lineRule="auto"/>
        <w:ind w:left="2880" w:firstLine="720"/>
        <w:rPr>
          <w:rFonts w:ascii="Arial" w:hAnsi="Arial" w:cs="Arial"/>
          <w:sz w:val="28"/>
          <w:szCs w:val="28"/>
        </w:rPr>
      </w:pPr>
    </w:p>
    <w:p w14:paraId="195F6385" w14:textId="77777777" w:rsidR="00FD609F" w:rsidRDefault="00FD609F" w:rsidP="00055FE1">
      <w:pPr>
        <w:spacing w:line="360" w:lineRule="auto"/>
        <w:ind w:left="2880" w:firstLine="720"/>
        <w:rPr>
          <w:rFonts w:ascii="Arial" w:hAnsi="Arial" w:cs="Arial"/>
          <w:sz w:val="28"/>
          <w:szCs w:val="28"/>
        </w:rPr>
      </w:pPr>
    </w:p>
    <w:p w14:paraId="7B79A214" w14:textId="77777777" w:rsidR="00FD609F" w:rsidRDefault="00FD609F" w:rsidP="00055FE1">
      <w:pPr>
        <w:spacing w:line="360" w:lineRule="auto"/>
        <w:ind w:left="2880" w:firstLine="720"/>
        <w:rPr>
          <w:rFonts w:ascii="Arial" w:hAnsi="Arial" w:cs="Arial"/>
          <w:sz w:val="28"/>
          <w:szCs w:val="28"/>
        </w:rPr>
      </w:pPr>
    </w:p>
    <w:p w14:paraId="044BE563" w14:textId="77777777" w:rsidR="00FD609F" w:rsidRPr="00FD609F" w:rsidRDefault="00FD609F" w:rsidP="00055FE1">
      <w:pPr>
        <w:spacing w:line="360" w:lineRule="auto"/>
        <w:ind w:left="2880" w:firstLine="720"/>
        <w:rPr>
          <w:sz w:val="28"/>
          <w:szCs w:val="28"/>
        </w:rPr>
      </w:pPr>
    </w:p>
    <w:sectPr w:rsidR="00FD609F" w:rsidRPr="00FD609F">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D935BD" w14:textId="77777777" w:rsidR="002B2665" w:rsidRDefault="002B2665" w:rsidP="004435D5">
      <w:pPr>
        <w:spacing w:after="0" w:line="240" w:lineRule="auto"/>
      </w:pPr>
      <w:r>
        <w:separator/>
      </w:r>
    </w:p>
  </w:endnote>
  <w:endnote w:type="continuationSeparator" w:id="0">
    <w:p w14:paraId="3188DB63" w14:textId="77777777" w:rsidR="002B2665" w:rsidRDefault="002B2665" w:rsidP="00443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BEB55E" w14:textId="77777777" w:rsidR="004435D5" w:rsidRDefault="004435D5" w:rsidP="0098729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640BDCD" w14:textId="77777777" w:rsidR="004435D5" w:rsidRDefault="004435D5" w:rsidP="004435D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607D2" w14:textId="77777777" w:rsidR="004435D5" w:rsidRDefault="004435D5" w:rsidP="0098729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F08D4">
      <w:rPr>
        <w:rStyle w:val="PageNumber"/>
        <w:noProof/>
      </w:rPr>
      <w:t>4</w:t>
    </w:r>
    <w:r>
      <w:rPr>
        <w:rStyle w:val="PageNumber"/>
      </w:rPr>
      <w:fldChar w:fldCharType="end"/>
    </w:r>
  </w:p>
  <w:p w14:paraId="1036EB38" w14:textId="77777777" w:rsidR="004435D5" w:rsidRDefault="004435D5" w:rsidP="004435D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82C48F" w14:textId="77777777" w:rsidR="002B2665" w:rsidRDefault="002B2665" w:rsidP="004435D5">
      <w:pPr>
        <w:spacing w:after="0" w:line="240" w:lineRule="auto"/>
      </w:pPr>
      <w:r>
        <w:separator/>
      </w:r>
    </w:p>
  </w:footnote>
  <w:footnote w:type="continuationSeparator" w:id="0">
    <w:p w14:paraId="1F7D4693" w14:textId="77777777" w:rsidR="002B2665" w:rsidRDefault="002B2665" w:rsidP="004435D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231402"/>
    <w:multiLevelType w:val="multilevel"/>
    <w:tmpl w:val="9304A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09F"/>
    <w:rsid w:val="00055FE1"/>
    <w:rsid w:val="000E3569"/>
    <w:rsid w:val="00215647"/>
    <w:rsid w:val="00215D4E"/>
    <w:rsid w:val="002B2665"/>
    <w:rsid w:val="00381684"/>
    <w:rsid w:val="003C0249"/>
    <w:rsid w:val="004435D5"/>
    <w:rsid w:val="004A4AE5"/>
    <w:rsid w:val="00557437"/>
    <w:rsid w:val="00567A30"/>
    <w:rsid w:val="005760F3"/>
    <w:rsid w:val="00732DFB"/>
    <w:rsid w:val="00822128"/>
    <w:rsid w:val="00894F39"/>
    <w:rsid w:val="0091750F"/>
    <w:rsid w:val="00931D4E"/>
    <w:rsid w:val="0095440C"/>
    <w:rsid w:val="00A02A3F"/>
    <w:rsid w:val="00AA5FF1"/>
    <w:rsid w:val="00AB5EE5"/>
    <w:rsid w:val="00AC64DF"/>
    <w:rsid w:val="00AF08D4"/>
    <w:rsid w:val="00BC250B"/>
    <w:rsid w:val="00CB2950"/>
    <w:rsid w:val="00CE1AF9"/>
    <w:rsid w:val="00D76A0C"/>
    <w:rsid w:val="00D8501C"/>
    <w:rsid w:val="00E63BBC"/>
    <w:rsid w:val="00EA0934"/>
    <w:rsid w:val="00EF2D08"/>
    <w:rsid w:val="00F0649F"/>
    <w:rsid w:val="00F44A71"/>
    <w:rsid w:val="00F90B1D"/>
    <w:rsid w:val="00FD609F"/>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20AF8"/>
  <w15:chartTrackingRefBased/>
  <w15:docId w15:val="{F77E7E77-DFD2-4C1B-8B0D-D89564389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D609F"/>
  </w:style>
  <w:style w:type="paragraph" w:styleId="Heading1">
    <w:name w:val="heading 1"/>
    <w:basedOn w:val="Normal"/>
    <w:next w:val="Normal"/>
    <w:link w:val="Heading1Char"/>
    <w:uiPriority w:val="9"/>
    <w:qFormat/>
    <w:rsid w:val="00FD60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09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D609F"/>
    <w:pPr>
      <w:outlineLvl w:val="9"/>
    </w:pPr>
    <w:rPr>
      <w:lang w:val="en-US"/>
    </w:rPr>
  </w:style>
  <w:style w:type="character" w:styleId="Strong">
    <w:name w:val="Strong"/>
    <w:basedOn w:val="DefaultParagraphFont"/>
    <w:uiPriority w:val="22"/>
    <w:qFormat/>
    <w:rsid w:val="00AB5EE5"/>
    <w:rPr>
      <w:b/>
      <w:bCs/>
    </w:rPr>
  </w:style>
  <w:style w:type="paragraph" w:styleId="NormalWeb">
    <w:name w:val="Normal (Web)"/>
    <w:basedOn w:val="Normal"/>
    <w:uiPriority w:val="99"/>
    <w:semiHidden/>
    <w:unhideWhenUsed/>
    <w:rsid w:val="00BC25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31D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1D4E"/>
    <w:rPr>
      <w:rFonts w:ascii="Segoe UI" w:hAnsi="Segoe UI" w:cs="Segoe UI"/>
      <w:sz w:val="18"/>
      <w:szCs w:val="18"/>
    </w:rPr>
  </w:style>
  <w:style w:type="character" w:styleId="Hyperlink">
    <w:name w:val="Hyperlink"/>
    <w:basedOn w:val="DefaultParagraphFont"/>
    <w:uiPriority w:val="99"/>
    <w:unhideWhenUsed/>
    <w:rsid w:val="00E63BBC"/>
    <w:rPr>
      <w:color w:val="0000FF"/>
      <w:u w:val="single"/>
    </w:rPr>
  </w:style>
  <w:style w:type="paragraph" w:styleId="ListParagraph">
    <w:name w:val="List Paragraph"/>
    <w:basedOn w:val="Normal"/>
    <w:uiPriority w:val="34"/>
    <w:qFormat/>
    <w:rsid w:val="004435D5"/>
    <w:pPr>
      <w:ind w:left="720"/>
      <w:contextualSpacing/>
    </w:pPr>
  </w:style>
  <w:style w:type="paragraph" w:styleId="Footer">
    <w:name w:val="footer"/>
    <w:basedOn w:val="Normal"/>
    <w:link w:val="FooterChar"/>
    <w:uiPriority w:val="99"/>
    <w:unhideWhenUsed/>
    <w:rsid w:val="004435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5D5"/>
  </w:style>
  <w:style w:type="character" w:styleId="PageNumber">
    <w:name w:val="page number"/>
    <w:basedOn w:val="DefaultParagraphFont"/>
    <w:uiPriority w:val="99"/>
    <w:semiHidden/>
    <w:unhideWhenUsed/>
    <w:rsid w:val="004435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881409">
      <w:bodyDiv w:val="1"/>
      <w:marLeft w:val="0"/>
      <w:marRight w:val="0"/>
      <w:marTop w:val="0"/>
      <w:marBottom w:val="0"/>
      <w:divBdr>
        <w:top w:val="none" w:sz="0" w:space="0" w:color="auto"/>
        <w:left w:val="none" w:sz="0" w:space="0" w:color="auto"/>
        <w:bottom w:val="none" w:sz="0" w:space="0" w:color="auto"/>
        <w:right w:val="none" w:sz="0" w:space="0" w:color="auto"/>
      </w:divBdr>
    </w:div>
    <w:div w:id="225990529">
      <w:bodyDiv w:val="1"/>
      <w:marLeft w:val="0"/>
      <w:marRight w:val="0"/>
      <w:marTop w:val="0"/>
      <w:marBottom w:val="0"/>
      <w:divBdr>
        <w:top w:val="none" w:sz="0" w:space="0" w:color="auto"/>
        <w:left w:val="none" w:sz="0" w:space="0" w:color="auto"/>
        <w:bottom w:val="none" w:sz="0" w:space="0" w:color="auto"/>
        <w:right w:val="none" w:sz="0" w:space="0" w:color="auto"/>
      </w:divBdr>
    </w:div>
    <w:div w:id="345644027">
      <w:bodyDiv w:val="1"/>
      <w:marLeft w:val="0"/>
      <w:marRight w:val="0"/>
      <w:marTop w:val="0"/>
      <w:marBottom w:val="0"/>
      <w:divBdr>
        <w:top w:val="none" w:sz="0" w:space="0" w:color="auto"/>
        <w:left w:val="none" w:sz="0" w:space="0" w:color="auto"/>
        <w:bottom w:val="none" w:sz="0" w:space="0" w:color="auto"/>
        <w:right w:val="none" w:sz="0" w:space="0" w:color="auto"/>
      </w:divBdr>
    </w:div>
    <w:div w:id="599725175">
      <w:bodyDiv w:val="1"/>
      <w:marLeft w:val="0"/>
      <w:marRight w:val="0"/>
      <w:marTop w:val="0"/>
      <w:marBottom w:val="0"/>
      <w:divBdr>
        <w:top w:val="none" w:sz="0" w:space="0" w:color="auto"/>
        <w:left w:val="none" w:sz="0" w:space="0" w:color="auto"/>
        <w:bottom w:val="none" w:sz="0" w:space="0" w:color="auto"/>
        <w:right w:val="none" w:sz="0" w:space="0" w:color="auto"/>
      </w:divBdr>
    </w:div>
    <w:div w:id="664865954">
      <w:bodyDiv w:val="1"/>
      <w:marLeft w:val="0"/>
      <w:marRight w:val="0"/>
      <w:marTop w:val="0"/>
      <w:marBottom w:val="0"/>
      <w:divBdr>
        <w:top w:val="none" w:sz="0" w:space="0" w:color="auto"/>
        <w:left w:val="none" w:sz="0" w:space="0" w:color="auto"/>
        <w:bottom w:val="none" w:sz="0" w:space="0" w:color="auto"/>
        <w:right w:val="none" w:sz="0" w:space="0" w:color="auto"/>
      </w:divBdr>
    </w:div>
    <w:div w:id="822353042">
      <w:bodyDiv w:val="1"/>
      <w:marLeft w:val="0"/>
      <w:marRight w:val="0"/>
      <w:marTop w:val="0"/>
      <w:marBottom w:val="0"/>
      <w:divBdr>
        <w:top w:val="none" w:sz="0" w:space="0" w:color="auto"/>
        <w:left w:val="none" w:sz="0" w:space="0" w:color="auto"/>
        <w:bottom w:val="none" w:sz="0" w:space="0" w:color="auto"/>
        <w:right w:val="none" w:sz="0" w:space="0" w:color="auto"/>
      </w:divBdr>
    </w:div>
    <w:div w:id="1734159089">
      <w:bodyDiv w:val="1"/>
      <w:marLeft w:val="0"/>
      <w:marRight w:val="0"/>
      <w:marTop w:val="0"/>
      <w:marBottom w:val="0"/>
      <w:divBdr>
        <w:top w:val="none" w:sz="0" w:space="0" w:color="auto"/>
        <w:left w:val="none" w:sz="0" w:space="0" w:color="auto"/>
        <w:bottom w:val="none" w:sz="0" w:space="0" w:color="auto"/>
        <w:right w:val="none" w:sz="0" w:space="0" w:color="auto"/>
      </w:divBdr>
    </w:div>
    <w:div w:id="1905337081">
      <w:bodyDiv w:val="1"/>
      <w:marLeft w:val="0"/>
      <w:marRight w:val="0"/>
      <w:marTop w:val="0"/>
      <w:marBottom w:val="0"/>
      <w:divBdr>
        <w:top w:val="none" w:sz="0" w:space="0" w:color="auto"/>
        <w:left w:val="none" w:sz="0" w:space="0" w:color="auto"/>
        <w:bottom w:val="none" w:sz="0" w:space="0" w:color="auto"/>
        <w:right w:val="none" w:sz="0" w:space="0" w:color="auto"/>
      </w:divBdr>
    </w:div>
    <w:div w:id="205576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dictionary.cambridge.org/dictionary/english/therefore" TargetMode="External"/><Relationship Id="rId12" Type="http://schemas.openxmlformats.org/officeDocument/2006/relationships/hyperlink" Target="https://dictionary.cambridge.org/dictionary/english/able" TargetMode="External"/><Relationship Id="rId13" Type="http://schemas.openxmlformats.org/officeDocument/2006/relationships/hyperlink" Target="https://dictionary.cambridge.org/dictionary/english/long" TargetMode="External"/><Relationship Id="rId14" Type="http://schemas.openxmlformats.org/officeDocument/2006/relationships/hyperlink" Target="https://dictionary.cambridge.org/dictionary/english/time"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s://dictionary.cambridge.org/dictionary/english/cause" TargetMode="External"/><Relationship Id="rId9" Type="http://schemas.openxmlformats.org/officeDocument/2006/relationships/hyperlink" Target="https://dictionary.cambridge.org/dictionary/english/damage" TargetMode="External"/><Relationship Id="rId10" Type="http://schemas.openxmlformats.org/officeDocument/2006/relationships/hyperlink" Target="https://dictionary.cambridge.org/dictionary/english/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2344</Words>
  <Characters>13367</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SwezeyDecurtins (P147474)</dc:creator>
  <cp:keywords/>
  <dc:description/>
  <cp:lastModifiedBy>Sebastian SwezeyDecurtins (P147474)</cp:lastModifiedBy>
  <cp:revision>2</cp:revision>
  <dcterms:created xsi:type="dcterms:W3CDTF">2018-03-22T02:04:00Z</dcterms:created>
  <dcterms:modified xsi:type="dcterms:W3CDTF">2018-03-22T02:04:00Z</dcterms:modified>
</cp:coreProperties>
</file>