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77777777" w:rsidR="008C247D" w:rsidRPr="00FA7BD6" w:rsidRDefault="008C247D" w:rsidP="008C247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131A5129" w14:textId="77777777" w:rsidR="008C247D" w:rsidRPr="00FA7BD6" w:rsidRDefault="008C247D" w:rsidP="008C247D">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3A83CAD" w14:textId="0610B574" w:rsidR="008C247D" w:rsidRDefault="008C247D" w:rsidP="008C247D">
      <w:pPr>
        <w:jc w:val="center"/>
        <w:rPr>
          <w:rFonts w:cs="Arial"/>
          <w:noProof/>
          <w:szCs w:val="16"/>
          <w:lang w:eastAsia="en-GB"/>
        </w:rPr>
      </w:pPr>
      <w:r>
        <w:rPr>
          <w:rFonts w:cs="Arial"/>
          <w:noProof/>
          <w:szCs w:val="16"/>
          <w:lang w:eastAsia="en-GB"/>
        </w:rPr>
        <w:t>02</w:t>
      </w:r>
      <w:r w:rsidRPr="0073084F">
        <w:rPr>
          <w:rFonts w:cs="Arial"/>
          <w:noProof/>
          <w:szCs w:val="16"/>
          <w:lang w:eastAsia="en-GB"/>
        </w:rPr>
        <w:t>/</w:t>
      </w:r>
      <w:r>
        <w:rPr>
          <w:rFonts w:cs="Arial"/>
          <w:noProof/>
          <w:szCs w:val="16"/>
          <w:lang w:eastAsia="en-GB"/>
        </w:rPr>
        <w:t>01</w:t>
      </w:r>
      <w:r w:rsidRPr="0073084F">
        <w:rPr>
          <w:rFonts w:cs="Arial"/>
          <w:noProof/>
          <w:szCs w:val="16"/>
          <w:lang w:eastAsia="en-GB"/>
        </w:rPr>
        <w:t>/202</w:t>
      </w:r>
      <w:r>
        <w:rPr>
          <w:rFonts w:cs="Arial"/>
          <w:noProof/>
          <w:szCs w:val="16"/>
          <w:lang w:eastAsia="en-GB"/>
        </w:rPr>
        <w:t>1</w:t>
      </w:r>
      <w:r w:rsidRPr="0073084F">
        <w:rPr>
          <w:rFonts w:cs="Arial"/>
          <w:noProof/>
          <w:szCs w:val="16"/>
          <w:lang w:eastAsia="en-GB"/>
        </w:rPr>
        <w:t>/ACCA</w:t>
      </w:r>
      <w:r>
        <w:rPr>
          <w:rFonts w:cs="Arial"/>
          <w:noProof/>
          <w:szCs w:val="16"/>
          <w:lang w:eastAsia="en-GB"/>
        </w:rPr>
        <w:t>6024</w:t>
      </w:r>
    </w:p>
    <w:p w14:paraId="51A7897C" w14:textId="0E2071E5" w:rsidR="008C247D" w:rsidRDefault="008C247D" w:rsidP="008C247D">
      <w:pPr>
        <w:jc w:val="center"/>
        <w:rPr>
          <w:rFonts w:cs="Arial"/>
          <w:noProof/>
          <w:szCs w:val="16"/>
          <w:lang w:eastAsia="en-GB"/>
        </w:rPr>
      </w:pPr>
      <w:r>
        <w:rPr>
          <w:rFonts w:cs="Arial"/>
          <w:noProof/>
          <w:szCs w:val="16"/>
          <w:lang w:eastAsia="en-GB"/>
        </w:rPr>
        <w:t>Assignment 1</w:t>
      </w:r>
    </w:p>
    <w:p w14:paraId="4579C53B" w14:textId="0DBE1C89" w:rsidR="008C247D" w:rsidRDefault="008C247D" w:rsidP="008C247D">
      <w:pPr>
        <w:jc w:val="center"/>
        <w:rPr>
          <w:rFonts w:cs="Arial"/>
          <w:noProof/>
          <w:szCs w:val="16"/>
          <w:lang w:eastAsia="en-GB"/>
        </w:rPr>
      </w:pPr>
      <w:r>
        <w:rPr>
          <w:rFonts w:cs="Arial"/>
          <w:noProof/>
          <w:szCs w:val="16"/>
          <w:lang w:eastAsia="en-GB"/>
        </w:rPr>
        <w:t>Cloud-Based Web Services</w:t>
      </w:r>
    </w:p>
    <w:p w14:paraId="05232C4D" w14:textId="51596C0A" w:rsidR="008C247D" w:rsidRPr="008C247D" w:rsidRDefault="008C247D" w:rsidP="008C247D">
      <w:pPr>
        <w:ind w:left="3600"/>
        <w:rPr>
          <w:rFonts w:cs="Arial"/>
          <w:noProof/>
          <w:lang w:eastAsia="en-GB"/>
        </w:rPr>
      </w:pPr>
      <w:r w:rsidRPr="008C247D">
        <w:rPr>
          <w:rFonts w:cs="Arial"/>
          <w:noProof/>
          <w:lang w:eastAsia="en-GB"/>
        </w:rPr>
        <w:t>By Kieran John Ayres</w:t>
      </w:r>
    </w:p>
    <w:p w14:paraId="316736AD" w14:textId="77777777"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77777777"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0" w:name="_Toc60846323"/>
      <w:r>
        <w:lastRenderedPageBreak/>
        <w:t>Table of Contents</w:t>
      </w:r>
      <w:bookmarkEnd w:id="0"/>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77777777" w:rsidR="008C247D" w:rsidRDefault="008C247D" w:rsidP="008C247D">
          <w:pPr>
            <w:pStyle w:val="TOCHeading"/>
          </w:pPr>
          <w:r>
            <w:t>Table of Contents</w:t>
          </w:r>
        </w:p>
        <w:p w14:paraId="7387FA83" w14:textId="2598F973" w:rsidR="006D01B7" w:rsidRDefault="008C247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0846323" w:history="1">
            <w:r w:rsidR="006D01B7" w:rsidRPr="00376E0D">
              <w:rPr>
                <w:rStyle w:val="Hyperlink"/>
                <w:noProof/>
              </w:rPr>
              <w:t>Table of Contents</w:t>
            </w:r>
            <w:r w:rsidR="006D01B7">
              <w:rPr>
                <w:noProof/>
                <w:webHidden/>
              </w:rPr>
              <w:tab/>
            </w:r>
            <w:r w:rsidR="006D01B7">
              <w:rPr>
                <w:noProof/>
                <w:webHidden/>
              </w:rPr>
              <w:fldChar w:fldCharType="begin"/>
            </w:r>
            <w:r w:rsidR="006D01B7">
              <w:rPr>
                <w:noProof/>
                <w:webHidden/>
              </w:rPr>
              <w:instrText xml:space="preserve"> PAGEREF _Toc60846323 \h </w:instrText>
            </w:r>
            <w:r w:rsidR="006D01B7">
              <w:rPr>
                <w:noProof/>
                <w:webHidden/>
              </w:rPr>
            </w:r>
            <w:r w:rsidR="006D01B7">
              <w:rPr>
                <w:noProof/>
                <w:webHidden/>
              </w:rPr>
              <w:fldChar w:fldCharType="separate"/>
            </w:r>
            <w:r w:rsidR="006D01B7">
              <w:rPr>
                <w:noProof/>
                <w:webHidden/>
              </w:rPr>
              <w:t>2</w:t>
            </w:r>
            <w:r w:rsidR="006D01B7">
              <w:rPr>
                <w:noProof/>
                <w:webHidden/>
              </w:rPr>
              <w:fldChar w:fldCharType="end"/>
            </w:r>
          </w:hyperlink>
        </w:p>
        <w:p w14:paraId="42A2737E" w14:textId="2E0206F6"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24" w:history="1">
            <w:r w:rsidR="006D01B7" w:rsidRPr="00376E0D">
              <w:rPr>
                <w:rStyle w:val="Hyperlink"/>
                <w:noProof/>
              </w:rPr>
              <w:t>1.</w:t>
            </w:r>
            <w:r w:rsidR="006D01B7">
              <w:rPr>
                <w:rFonts w:asciiTheme="minorHAnsi" w:eastAsiaTheme="minorEastAsia" w:hAnsiTheme="minorHAnsi"/>
                <w:noProof/>
                <w:lang w:eastAsia="en-GB"/>
              </w:rPr>
              <w:tab/>
            </w:r>
            <w:r w:rsidR="006D01B7" w:rsidRPr="00376E0D">
              <w:rPr>
                <w:rStyle w:val="Hyperlink"/>
                <w:noProof/>
              </w:rPr>
              <w:t>Introduction</w:t>
            </w:r>
            <w:r w:rsidR="006D01B7">
              <w:rPr>
                <w:noProof/>
                <w:webHidden/>
              </w:rPr>
              <w:tab/>
            </w:r>
            <w:r w:rsidR="006D01B7">
              <w:rPr>
                <w:noProof/>
                <w:webHidden/>
              </w:rPr>
              <w:fldChar w:fldCharType="begin"/>
            </w:r>
            <w:r w:rsidR="006D01B7">
              <w:rPr>
                <w:noProof/>
                <w:webHidden/>
              </w:rPr>
              <w:instrText xml:space="preserve"> PAGEREF _Toc60846324 \h </w:instrText>
            </w:r>
            <w:r w:rsidR="006D01B7">
              <w:rPr>
                <w:noProof/>
                <w:webHidden/>
              </w:rPr>
            </w:r>
            <w:r w:rsidR="006D01B7">
              <w:rPr>
                <w:noProof/>
                <w:webHidden/>
              </w:rPr>
              <w:fldChar w:fldCharType="separate"/>
            </w:r>
            <w:r w:rsidR="006D01B7">
              <w:rPr>
                <w:noProof/>
                <w:webHidden/>
              </w:rPr>
              <w:t>3</w:t>
            </w:r>
            <w:r w:rsidR="006D01B7">
              <w:rPr>
                <w:noProof/>
                <w:webHidden/>
              </w:rPr>
              <w:fldChar w:fldCharType="end"/>
            </w:r>
          </w:hyperlink>
        </w:p>
        <w:p w14:paraId="6D358502" w14:textId="4317CABF"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25" w:history="1">
            <w:r w:rsidR="006D01B7" w:rsidRPr="00376E0D">
              <w:rPr>
                <w:rStyle w:val="Hyperlink"/>
                <w:noProof/>
              </w:rPr>
              <w:t>2.</w:t>
            </w:r>
            <w:r w:rsidR="006D01B7">
              <w:rPr>
                <w:rFonts w:asciiTheme="minorHAnsi" w:eastAsiaTheme="minorEastAsia" w:hAnsiTheme="minorHAnsi"/>
                <w:noProof/>
                <w:lang w:eastAsia="en-GB"/>
              </w:rPr>
              <w:tab/>
            </w:r>
            <w:r w:rsidR="006D01B7" w:rsidRPr="00376E0D">
              <w:rPr>
                <w:rStyle w:val="Hyperlink"/>
                <w:noProof/>
              </w:rPr>
              <w:t>Testing the Dynamic Webpage</w:t>
            </w:r>
            <w:r w:rsidR="006D01B7">
              <w:rPr>
                <w:noProof/>
                <w:webHidden/>
              </w:rPr>
              <w:tab/>
            </w:r>
            <w:r w:rsidR="006D01B7">
              <w:rPr>
                <w:noProof/>
                <w:webHidden/>
              </w:rPr>
              <w:fldChar w:fldCharType="begin"/>
            </w:r>
            <w:r w:rsidR="006D01B7">
              <w:rPr>
                <w:noProof/>
                <w:webHidden/>
              </w:rPr>
              <w:instrText xml:space="preserve"> PAGEREF _Toc60846325 \h </w:instrText>
            </w:r>
            <w:r w:rsidR="006D01B7">
              <w:rPr>
                <w:noProof/>
                <w:webHidden/>
              </w:rPr>
            </w:r>
            <w:r w:rsidR="006D01B7">
              <w:rPr>
                <w:noProof/>
                <w:webHidden/>
              </w:rPr>
              <w:fldChar w:fldCharType="separate"/>
            </w:r>
            <w:r w:rsidR="006D01B7">
              <w:rPr>
                <w:noProof/>
                <w:webHidden/>
              </w:rPr>
              <w:t>4</w:t>
            </w:r>
            <w:r w:rsidR="006D01B7">
              <w:rPr>
                <w:noProof/>
                <w:webHidden/>
              </w:rPr>
              <w:fldChar w:fldCharType="end"/>
            </w:r>
          </w:hyperlink>
        </w:p>
        <w:p w14:paraId="393C8E92" w14:textId="2768CE10" w:rsidR="006D01B7" w:rsidRDefault="008E537A">
          <w:pPr>
            <w:pStyle w:val="TOC2"/>
            <w:tabs>
              <w:tab w:val="left" w:pos="880"/>
              <w:tab w:val="right" w:leader="dot" w:pos="9016"/>
            </w:tabs>
            <w:rPr>
              <w:rFonts w:asciiTheme="minorHAnsi" w:eastAsiaTheme="minorEastAsia" w:hAnsiTheme="minorHAnsi"/>
              <w:noProof/>
              <w:lang w:eastAsia="en-GB"/>
            </w:rPr>
          </w:pPr>
          <w:hyperlink w:anchor="_Toc60846326" w:history="1">
            <w:r w:rsidR="006D01B7" w:rsidRPr="00376E0D">
              <w:rPr>
                <w:rStyle w:val="Hyperlink"/>
                <w:noProof/>
              </w:rPr>
              <w:t>2.1.</w:t>
            </w:r>
            <w:r w:rsidR="006D01B7">
              <w:rPr>
                <w:rFonts w:asciiTheme="minorHAnsi" w:eastAsiaTheme="minorEastAsia" w:hAnsiTheme="minorHAnsi"/>
                <w:noProof/>
                <w:lang w:eastAsia="en-GB"/>
              </w:rPr>
              <w:tab/>
            </w:r>
            <w:r w:rsidR="006D01B7" w:rsidRPr="00376E0D">
              <w:rPr>
                <w:rStyle w:val="Hyperlink"/>
                <w:noProof/>
              </w:rPr>
              <w:t>Testing the Read Operation</w:t>
            </w:r>
            <w:r w:rsidR="006D01B7">
              <w:rPr>
                <w:noProof/>
                <w:webHidden/>
              </w:rPr>
              <w:tab/>
            </w:r>
            <w:r w:rsidR="006D01B7">
              <w:rPr>
                <w:noProof/>
                <w:webHidden/>
              </w:rPr>
              <w:fldChar w:fldCharType="begin"/>
            </w:r>
            <w:r w:rsidR="006D01B7">
              <w:rPr>
                <w:noProof/>
                <w:webHidden/>
              </w:rPr>
              <w:instrText xml:space="preserve"> PAGEREF _Toc60846326 \h </w:instrText>
            </w:r>
            <w:r w:rsidR="006D01B7">
              <w:rPr>
                <w:noProof/>
                <w:webHidden/>
              </w:rPr>
            </w:r>
            <w:r w:rsidR="006D01B7">
              <w:rPr>
                <w:noProof/>
                <w:webHidden/>
              </w:rPr>
              <w:fldChar w:fldCharType="separate"/>
            </w:r>
            <w:r w:rsidR="006D01B7">
              <w:rPr>
                <w:noProof/>
                <w:webHidden/>
              </w:rPr>
              <w:t>5</w:t>
            </w:r>
            <w:r w:rsidR="006D01B7">
              <w:rPr>
                <w:noProof/>
                <w:webHidden/>
              </w:rPr>
              <w:fldChar w:fldCharType="end"/>
            </w:r>
          </w:hyperlink>
        </w:p>
        <w:p w14:paraId="63363FCB" w14:textId="34D07E4D" w:rsidR="006D01B7" w:rsidRDefault="008E537A">
          <w:pPr>
            <w:pStyle w:val="TOC2"/>
            <w:tabs>
              <w:tab w:val="left" w:pos="880"/>
              <w:tab w:val="right" w:leader="dot" w:pos="9016"/>
            </w:tabs>
            <w:rPr>
              <w:rFonts w:asciiTheme="minorHAnsi" w:eastAsiaTheme="minorEastAsia" w:hAnsiTheme="minorHAnsi"/>
              <w:noProof/>
              <w:lang w:eastAsia="en-GB"/>
            </w:rPr>
          </w:pPr>
          <w:hyperlink w:anchor="_Toc60846327" w:history="1">
            <w:r w:rsidR="006D01B7" w:rsidRPr="00376E0D">
              <w:rPr>
                <w:rStyle w:val="Hyperlink"/>
                <w:noProof/>
              </w:rPr>
              <w:t>2.3.</w:t>
            </w:r>
            <w:r w:rsidR="006D01B7">
              <w:rPr>
                <w:rFonts w:asciiTheme="minorHAnsi" w:eastAsiaTheme="minorEastAsia" w:hAnsiTheme="minorHAnsi"/>
                <w:noProof/>
                <w:lang w:eastAsia="en-GB"/>
              </w:rPr>
              <w:tab/>
            </w:r>
            <w:r w:rsidR="006D01B7" w:rsidRPr="00376E0D">
              <w:rPr>
                <w:rStyle w:val="Hyperlink"/>
                <w:noProof/>
              </w:rPr>
              <w:t>Testing the Update Operation</w:t>
            </w:r>
            <w:r w:rsidR="006D01B7">
              <w:rPr>
                <w:noProof/>
                <w:webHidden/>
              </w:rPr>
              <w:tab/>
            </w:r>
            <w:r w:rsidR="006D01B7">
              <w:rPr>
                <w:noProof/>
                <w:webHidden/>
              </w:rPr>
              <w:fldChar w:fldCharType="begin"/>
            </w:r>
            <w:r w:rsidR="006D01B7">
              <w:rPr>
                <w:noProof/>
                <w:webHidden/>
              </w:rPr>
              <w:instrText xml:space="preserve"> PAGEREF _Toc60846327 \h </w:instrText>
            </w:r>
            <w:r w:rsidR="006D01B7">
              <w:rPr>
                <w:noProof/>
                <w:webHidden/>
              </w:rPr>
            </w:r>
            <w:r w:rsidR="006D01B7">
              <w:rPr>
                <w:noProof/>
                <w:webHidden/>
              </w:rPr>
              <w:fldChar w:fldCharType="separate"/>
            </w:r>
            <w:r w:rsidR="006D01B7">
              <w:rPr>
                <w:noProof/>
                <w:webHidden/>
              </w:rPr>
              <w:t>6</w:t>
            </w:r>
            <w:r w:rsidR="006D01B7">
              <w:rPr>
                <w:noProof/>
                <w:webHidden/>
              </w:rPr>
              <w:fldChar w:fldCharType="end"/>
            </w:r>
          </w:hyperlink>
        </w:p>
        <w:p w14:paraId="333A36E6" w14:textId="489D3602" w:rsidR="006D01B7" w:rsidRDefault="008E537A">
          <w:pPr>
            <w:pStyle w:val="TOC2"/>
            <w:tabs>
              <w:tab w:val="left" w:pos="880"/>
              <w:tab w:val="right" w:leader="dot" w:pos="9016"/>
            </w:tabs>
            <w:rPr>
              <w:rFonts w:asciiTheme="minorHAnsi" w:eastAsiaTheme="minorEastAsia" w:hAnsiTheme="minorHAnsi"/>
              <w:noProof/>
              <w:lang w:eastAsia="en-GB"/>
            </w:rPr>
          </w:pPr>
          <w:hyperlink w:anchor="_Toc60846328" w:history="1">
            <w:r w:rsidR="006D01B7" w:rsidRPr="00376E0D">
              <w:rPr>
                <w:rStyle w:val="Hyperlink"/>
                <w:noProof/>
              </w:rPr>
              <w:t>2.4.</w:t>
            </w:r>
            <w:r w:rsidR="006D01B7">
              <w:rPr>
                <w:rFonts w:asciiTheme="minorHAnsi" w:eastAsiaTheme="minorEastAsia" w:hAnsiTheme="minorHAnsi"/>
                <w:noProof/>
                <w:lang w:eastAsia="en-GB"/>
              </w:rPr>
              <w:tab/>
            </w:r>
            <w:r w:rsidR="006D01B7" w:rsidRPr="00376E0D">
              <w:rPr>
                <w:rStyle w:val="Hyperlink"/>
                <w:noProof/>
              </w:rPr>
              <w:t>Testing the Delete Option</w:t>
            </w:r>
            <w:r w:rsidR="006D01B7">
              <w:rPr>
                <w:noProof/>
                <w:webHidden/>
              </w:rPr>
              <w:tab/>
            </w:r>
            <w:r w:rsidR="006D01B7">
              <w:rPr>
                <w:noProof/>
                <w:webHidden/>
              </w:rPr>
              <w:fldChar w:fldCharType="begin"/>
            </w:r>
            <w:r w:rsidR="006D01B7">
              <w:rPr>
                <w:noProof/>
                <w:webHidden/>
              </w:rPr>
              <w:instrText xml:space="preserve"> PAGEREF _Toc60846328 \h </w:instrText>
            </w:r>
            <w:r w:rsidR="006D01B7">
              <w:rPr>
                <w:noProof/>
                <w:webHidden/>
              </w:rPr>
            </w:r>
            <w:r w:rsidR="006D01B7">
              <w:rPr>
                <w:noProof/>
                <w:webHidden/>
              </w:rPr>
              <w:fldChar w:fldCharType="separate"/>
            </w:r>
            <w:r w:rsidR="006D01B7">
              <w:rPr>
                <w:noProof/>
                <w:webHidden/>
              </w:rPr>
              <w:t>6</w:t>
            </w:r>
            <w:r w:rsidR="006D01B7">
              <w:rPr>
                <w:noProof/>
                <w:webHidden/>
              </w:rPr>
              <w:fldChar w:fldCharType="end"/>
            </w:r>
          </w:hyperlink>
        </w:p>
        <w:p w14:paraId="5B58DB76" w14:textId="1A4B55AA"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29" w:history="1">
            <w:r w:rsidR="006D01B7" w:rsidRPr="00376E0D">
              <w:rPr>
                <w:rStyle w:val="Hyperlink"/>
                <w:noProof/>
              </w:rPr>
              <w:t>3.</w:t>
            </w:r>
            <w:r w:rsidR="006D01B7">
              <w:rPr>
                <w:rFonts w:asciiTheme="minorHAnsi" w:eastAsiaTheme="minorEastAsia" w:hAnsiTheme="minorHAnsi"/>
                <w:noProof/>
                <w:lang w:eastAsia="en-GB"/>
              </w:rPr>
              <w:tab/>
            </w:r>
            <w:r w:rsidR="006D01B7" w:rsidRPr="00376E0D">
              <w:rPr>
                <w:rStyle w:val="Hyperlink"/>
                <w:noProof/>
              </w:rPr>
              <w:t>Web Services</w:t>
            </w:r>
            <w:r w:rsidR="006D01B7">
              <w:rPr>
                <w:noProof/>
                <w:webHidden/>
              </w:rPr>
              <w:tab/>
            </w:r>
            <w:r w:rsidR="006D01B7">
              <w:rPr>
                <w:noProof/>
                <w:webHidden/>
              </w:rPr>
              <w:fldChar w:fldCharType="begin"/>
            </w:r>
            <w:r w:rsidR="006D01B7">
              <w:rPr>
                <w:noProof/>
                <w:webHidden/>
              </w:rPr>
              <w:instrText xml:space="preserve"> PAGEREF _Toc60846329 \h </w:instrText>
            </w:r>
            <w:r w:rsidR="006D01B7">
              <w:rPr>
                <w:noProof/>
                <w:webHidden/>
              </w:rPr>
            </w:r>
            <w:r w:rsidR="006D01B7">
              <w:rPr>
                <w:noProof/>
                <w:webHidden/>
              </w:rPr>
              <w:fldChar w:fldCharType="separate"/>
            </w:r>
            <w:r w:rsidR="006D01B7">
              <w:rPr>
                <w:noProof/>
                <w:webHidden/>
              </w:rPr>
              <w:t>7</w:t>
            </w:r>
            <w:r w:rsidR="006D01B7">
              <w:rPr>
                <w:noProof/>
                <w:webHidden/>
              </w:rPr>
              <w:fldChar w:fldCharType="end"/>
            </w:r>
          </w:hyperlink>
        </w:p>
        <w:p w14:paraId="7AE829C3" w14:textId="443D89F5"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30" w:history="1">
            <w:r w:rsidR="006D01B7" w:rsidRPr="00376E0D">
              <w:rPr>
                <w:rStyle w:val="Hyperlink"/>
                <w:noProof/>
              </w:rPr>
              <w:t>4.</w:t>
            </w:r>
            <w:r w:rsidR="006D01B7">
              <w:rPr>
                <w:rFonts w:asciiTheme="minorHAnsi" w:eastAsiaTheme="minorEastAsia" w:hAnsiTheme="minorHAnsi"/>
                <w:noProof/>
                <w:lang w:eastAsia="en-GB"/>
              </w:rPr>
              <w:tab/>
            </w:r>
            <w:r w:rsidR="006D01B7" w:rsidRPr="00376E0D">
              <w:rPr>
                <w:rStyle w:val="Hyperlink"/>
                <w:noProof/>
              </w:rPr>
              <w:t>SOAP Web Service</w:t>
            </w:r>
            <w:r w:rsidR="006D01B7">
              <w:rPr>
                <w:noProof/>
                <w:webHidden/>
              </w:rPr>
              <w:tab/>
            </w:r>
            <w:r w:rsidR="006D01B7">
              <w:rPr>
                <w:noProof/>
                <w:webHidden/>
              </w:rPr>
              <w:fldChar w:fldCharType="begin"/>
            </w:r>
            <w:r w:rsidR="006D01B7">
              <w:rPr>
                <w:noProof/>
                <w:webHidden/>
              </w:rPr>
              <w:instrText xml:space="preserve"> PAGEREF _Toc60846330 \h </w:instrText>
            </w:r>
            <w:r w:rsidR="006D01B7">
              <w:rPr>
                <w:noProof/>
                <w:webHidden/>
              </w:rPr>
            </w:r>
            <w:r w:rsidR="006D01B7">
              <w:rPr>
                <w:noProof/>
                <w:webHidden/>
              </w:rPr>
              <w:fldChar w:fldCharType="separate"/>
            </w:r>
            <w:r w:rsidR="006D01B7">
              <w:rPr>
                <w:noProof/>
                <w:webHidden/>
              </w:rPr>
              <w:t>8</w:t>
            </w:r>
            <w:r w:rsidR="006D01B7">
              <w:rPr>
                <w:noProof/>
                <w:webHidden/>
              </w:rPr>
              <w:fldChar w:fldCharType="end"/>
            </w:r>
          </w:hyperlink>
        </w:p>
        <w:p w14:paraId="37970D42" w14:textId="535D32DF"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31" w:history="1">
            <w:r w:rsidR="006D01B7" w:rsidRPr="00376E0D">
              <w:rPr>
                <w:rStyle w:val="Hyperlink"/>
                <w:noProof/>
              </w:rPr>
              <w:t>5.</w:t>
            </w:r>
            <w:r w:rsidR="006D01B7">
              <w:rPr>
                <w:rFonts w:asciiTheme="minorHAnsi" w:eastAsiaTheme="minorEastAsia" w:hAnsiTheme="minorHAnsi"/>
                <w:noProof/>
                <w:lang w:eastAsia="en-GB"/>
              </w:rPr>
              <w:tab/>
            </w:r>
            <w:r w:rsidR="006D01B7" w:rsidRPr="00376E0D">
              <w:rPr>
                <w:rStyle w:val="Hyperlink"/>
                <w:noProof/>
              </w:rPr>
              <w:t>REST Web Service</w:t>
            </w:r>
            <w:r w:rsidR="006D01B7">
              <w:rPr>
                <w:noProof/>
                <w:webHidden/>
              </w:rPr>
              <w:tab/>
            </w:r>
            <w:r w:rsidR="006D01B7">
              <w:rPr>
                <w:noProof/>
                <w:webHidden/>
              </w:rPr>
              <w:fldChar w:fldCharType="begin"/>
            </w:r>
            <w:r w:rsidR="006D01B7">
              <w:rPr>
                <w:noProof/>
                <w:webHidden/>
              </w:rPr>
              <w:instrText xml:space="preserve"> PAGEREF _Toc60846331 \h </w:instrText>
            </w:r>
            <w:r w:rsidR="006D01B7">
              <w:rPr>
                <w:noProof/>
                <w:webHidden/>
              </w:rPr>
            </w:r>
            <w:r w:rsidR="006D01B7">
              <w:rPr>
                <w:noProof/>
                <w:webHidden/>
              </w:rPr>
              <w:fldChar w:fldCharType="separate"/>
            </w:r>
            <w:r w:rsidR="006D01B7">
              <w:rPr>
                <w:noProof/>
                <w:webHidden/>
              </w:rPr>
              <w:t>9</w:t>
            </w:r>
            <w:r w:rsidR="006D01B7">
              <w:rPr>
                <w:noProof/>
                <w:webHidden/>
              </w:rPr>
              <w:fldChar w:fldCharType="end"/>
            </w:r>
          </w:hyperlink>
        </w:p>
        <w:p w14:paraId="38E47AB6" w14:textId="6D51D388"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32" w:history="1">
            <w:r w:rsidR="006D01B7" w:rsidRPr="00376E0D">
              <w:rPr>
                <w:rStyle w:val="Hyperlink"/>
                <w:noProof/>
              </w:rPr>
              <w:t>6.</w:t>
            </w:r>
            <w:r w:rsidR="006D01B7">
              <w:rPr>
                <w:rFonts w:asciiTheme="minorHAnsi" w:eastAsiaTheme="minorEastAsia" w:hAnsiTheme="minorHAnsi"/>
                <w:noProof/>
                <w:lang w:eastAsia="en-GB"/>
              </w:rPr>
              <w:tab/>
            </w:r>
            <w:r w:rsidR="006D01B7" w:rsidRPr="00376E0D">
              <w:rPr>
                <w:rStyle w:val="Hyperlink"/>
                <w:noProof/>
              </w:rPr>
              <w:t>GraphQL Web Service</w:t>
            </w:r>
            <w:r w:rsidR="006D01B7">
              <w:rPr>
                <w:noProof/>
                <w:webHidden/>
              </w:rPr>
              <w:tab/>
            </w:r>
            <w:r w:rsidR="006D01B7">
              <w:rPr>
                <w:noProof/>
                <w:webHidden/>
              </w:rPr>
              <w:fldChar w:fldCharType="begin"/>
            </w:r>
            <w:r w:rsidR="006D01B7">
              <w:rPr>
                <w:noProof/>
                <w:webHidden/>
              </w:rPr>
              <w:instrText xml:space="preserve"> PAGEREF _Toc60846332 \h </w:instrText>
            </w:r>
            <w:r w:rsidR="006D01B7">
              <w:rPr>
                <w:noProof/>
                <w:webHidden/>
              </w:rPr>
            </w:r>
            <w:r w:rsidR="006D01B7">
              <w:rPr>
                <w:noProof/>
                <w:webHidden/>
              </w:rPr>
              <w:fldChar w:fldCharType="separate"/>
            </w:r>
            <w:r w:rsidR="006D01B7">
              <w:rPr>
                <w:noProof/>
                <w:webHidden/>
              </w:rPr>
              <w:t>11</w:t>
            </w:r>
            <w:r w:rsidR="006D01B7">
              <w:rPr>
                <w:noProof/>
                <w:webHidden/>
              </w:rPr>
              <w:fldChar w:fldCharType="end"/>
            </w:r>
          </w:hyperlink>
        </w:p>
        <w:p w14:paraId="30447AE0" w14:textId="7C395BF3" w:rsidR="006D01B7" w:rsidRDefault="008E537A">
          <w:pPr>
            <w:pStyle w:val="TOC1"/>
            <w:tabs>
              <w:tab w:val="right" w:leader="dot" w:pos="9016"/>
            </w:tabs>
            <w:rPr>
              <w:rFonts w:asciiTheme="minorHAnsi" w:eastAsiaTheme="minorEastAsia" w:hAnsiTheme="minorHAnsi"/>
              <w:noProof/>
              <w:lang w:eastAsia="en-GB"/>
            </w:rPr>
          </w:pPr>
          <w:hyperlink w:anchor="_Toc60846333" w:history="1">
            <w:r w:rsidR="006D01B7" w:rsidRPr="00376E0D">
              <w:rPr>
                <w:rStyle w:val="Hyperlink"/>
                <w:noProof/>
              </w:rPr>
              <w:t>7. A Comparison of the Web Services</w:t>
            </w:r>
            <w:r w:rsidR="006D01B7">
              <w:rPr>
                <w:noProof/>
                <w:webHidden/>
              </w:rPr>
              <w:tab/>
            </w:r>
            <w:r w:rsidR="006D01B7">
              <w:rPr>
                <w:noProof/>
                <w:webHidden/>
              </w:rPr>
              <w:fldChar w:fldCharType="begin"/>
            </w:r>
            <w:r w:rsidR="006D01B7">
              <w:rPr>
                <w:noProof/>
                <w:webHidden/>
              </w:rPr>
              <w:instrText xml:space="preserve"> PAGEREF _Toc60846333 \h </w:instrText>
            </w:r>
            <w:r w:rsidR="006D01B7">
              <w:rPr>
                <w:noProof/>
                <w:webHidden/>
              </w:rPr>
            </w:r>
            <w:r w:rsidR="006D01B7">
              <w:rPr>
                <w:noProof/>
                <w:webHidden/>
              </w:rPr>
              <w:fldChar w:fldCharType="separate"/>
            </w:r>
            <w:r w:rsidR="006D01B7">
              <w:rPr>
                <w:noProof/>
                <w:webHidden/>
              </w:rPr>
              <w:t>12</w:t>
            </w:r>
            <w:r w:rsidR="006D01B7">
              <w:rPr>
                <w:noProof/>
                <w:webHidden/>
              </w:rPr>
              <w:fldChar w:fldCharType="end"/>
            </w:r>
          </w:hyperlink>
        </w:p>
        <w:p w14:paraId="4E2AA649" w14:textId="123BD8F6" w:rsidR="006D01B7" w:rsidRDefault="008E537A">
          <w:pPr>
            <w:pStyle w:val="TOC1"/>
            <w:tabs>
              <w:tab w:val="left" w:pos="440"/>
              <w:tab w:val="right" w:leader="dot" w:pos="9016"/>
            </w:tabs>
            <w:rPr>
              <w:rFonts w:asciiTheme="minorHAnsi" w:eastAsiaTheme="minorEastAsia" w:hAnsiTheme="minorHAnsi"/>
              <w:noProof/>
              <w:lang w:eastAsia="en-GB"/>
            </w:rPr>
          </w:pPr>
          <w:hyperlink w:anchor="_Toc60846334" w:history="1">
            <w:r w:rsidR="006D01B7" w:rsidRPr="00376E0D">
              <w:rPr>
                <w:rStyle w:val="Hyperlink"/>
                <w:noProof/>
              </w:rPr>
              <w:t>7.</w:t>
            </w:r>
            <w:r w:rsidR="006D01B7">
              <w:rPr>
                <w:rFonts w:asciiTheme="minorHAnsi" w:eastAsiaTheme="minorEastAsia" w:hAnsiTheme="minorHAnsi"/>
                <w:noProof/>
                <w:lang w:eastAsia="en-GB"/>
              </w:rPr>
              <w:tab/>
            </w:r>
            <w:r w:rsidR="006D01B7" w:rsidRPr="00376E0D">
              <w:rPr>
                <w:rStyle w:val="Hyperlink"/>
                <w:noProof/>
              </w:rPr>
              <w:t>Conclusion</w:t>
            </w:r>
            <w:r w:rsidR="006D01B7">
              <w:rPr>
                <w:noProof/>
                <w:webHidden/>
              </w:rPr>
              <w:tab/>
            </w:r>
            <w:r w:rsidR="006D01B7">
              <w:rPr>
                <w:noProof/>
                <w:webHidden/>
              </w:rPr>
              <w:fldChar w:fldCharType="begin"/>
            </w:r>
            <w:r w:rsidR="006D01B7">
              <w:rPr>
                <w:noProof/>
                <w:webHidden/>
              </w:rPr>
              <w:instrText xml:space="preserve"> PAGEREF _Toc60846334 \h </w:instrText>
            </w:r>
            <w:r w:rsidR="006D01B7">
              <w:rPr>
                <w:noProof/>
                <w:webHidden/>
              </w:rPr>
            </w:r>
            <w:r w:rsidR="006D01B7">
              <w:rPr>
                <w:noProof/>
                <w:webHidden/>
              </w:rPr>
              <w:fldChar w:fldCharType="separate"/>
            </w:r>
            <w:r w:rsidR="006D01B7">
              <w:rPr>
                <w:noProof/>
                <w:webHidden/>
              </w:rPr>
              <w:t>13</w:t>
            </w:r>
            <w:r w:rsidR="006D01B7">
              <w:rPr>
                <w:noProof/>
                <w:webHidden/>
              </w:rPr>
              <w:fldChar w:fldCharType="end"/>
            </w:r>
          </w:hyperlink>
        </w:p>
        <w:p w14:paraId="553A203A" w14:textId="0355A3EC" w:rsidR="006D01B7" w:rsidRDefault="008E537A">
          <w:pPr>
            <w:pStyle w:val="TOC1"/>
            <w:tabs>
              <w:tab w:val="right" w:leader="dot" w:pos="9016"/>
            </w:tabs>
            <w:rPr>
              <w:rFonts w:asciiTheme="minorHAnsi" w:eastAsiaTheme="minorEastAsia" w:hAnsiTheme="minorHAnsi"/>
              <w:noProof/>
              <w:lang w:eastAsia="en-GB"/>
            </w:rPr>
          </w:pPr>
          <w:hyperlink w:anchor="_Toc60846335" w:history="1">
            <w:r w:rsidR="006D01B7" w:rsidRPr="00376E0D">
              <w:rPr>
                <w:rStyle w:val="Hyperlink"/>
                <w:noProof/>
              </w:rPr>
              <w:t>References</w:t>
            </w:r>
            <w:r w:rsidR="006D01B7">
              <w:rPr>
                <w:noProof/>
                <w:webHidden/>
              </w:rPr>
              <w:tab/>
            </w:r>
            <w:r w:rsidR="006D01B7">
              <w:rPr>
                <w:noProof/>
                <w:webHidden/>
              </w:rPr>
              <w:fldChar w:fldCharType="begin"/>
            </w:r>
            <w:r w:rsidR="006D01B7">
              <w:rPr>
                <w:noProof/>
                <w:webHidden/>
              </w:rPr>
              <w:instrText xml:space="preserve"> PAGEREF _Toc60846335 \h </w:instrText>
            </w:r>
            <w:r w:rsidR="006D01B7">
              <w:rPr>
                <w:noProof/>
                <w:webHidden/>
              </w:rPr>
            </w:r>
            <w:r w:rsidR="006D01B7">
              <w:rPr>
                <w:noProof/>
                <w:webHidden/>
              </w:rPr>
              <w:fldChar w:fldCharType="separate"/>
            </w:r>
            <w:r w:rsidR="006D01B7">
              <w:rPr>
                <w:noProof/>
                <w:webHidden/>
              </w:rPr>
              <w:t>14</w:t>
            </w:r>
            <w:r w:rsidR="006D01B7">
              <w:rPr>
                <w:noProof/>
                <w:webHidden/>
              </w:rPr>
              <w:fldChar w:fldCharType="end"/>
            </w:r>
          </w:hyperlink>
        </w:p>
        <w:p w14:paraId="56640589" w14:textId="31F32584" w:rsidR="008C247D" w:rsidRDefault="008C247D" w:rsidP="008C247D">
          <w:r>
            <w:rPr>
              <w:b/>
              <w:bCs/>
              <w:noProof/>
            </w:rPr>
            <w:fldChar w:fldCharType="end"/>
          </w:r>
        </w:p>
      </w:sdtContent>
    </w:sdt>
    <w:p w14:paraId="5635468A" w14:textId="77777777" w:rsidR="008C247D" w:rsidRPr="0073084F" w:rsidRDefault="008C247D" w:rsidP="008C247D">
      <w:pPr>
        <w:jc w:val="both"/>
        <w:rPr>
          <w:color w:val="000000" w:themeColor="text1"/>
        </w:rPr>
      </w:pPr>
      <w:r w:rsidRPr="00535FE2">
        <w:cr/>
      </w:r>
      <w:r w:rsidRPr="0073084F">
        <w:rPr>
          <w:color w:val="000000" w:themeColor="text1"/>
        </w:rPr>
        <w:t xml:space="preserve"> </w:t>
      </w:r>
    </w:p>
    <w:p w14:paraId="54DFF9F1" w14:textId="77777777" w:rsidR="008C247D" w:rsidRDefault="008C247D" w:rsidP="008C247D">
      <w:pPr>
        <w:jc w:val="both"/>
        <w:rPr>
          <w:rFonts w:asciiTheme="minorHAnsi" w:hAnsiTheme="minorHAnsi"/>
          <w:color w:val="000000" w:themeColor="text1"/>
        </w:rPr>
      </w:pPr>
    </w:p>
    <w:p w14:paraId="2F847C47" w14:textId="77777777" w:rsidR="008C247D" w:rsidRPr="003B2805" w:rsidRDefault="008C247D" w:rsidP="008C247D">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08A06E96" w14:textId="1A74A99F" w:rsidR="008C247D" w:rsidRDefault="008C247D" w:rsidP="008C247D">
      <w:pPr>
        <w:pStyle w:val="Heading1"/>
        <w:numPr>
          <w:ilvl w:val="0"/>
          <w:numId w:val="2"/>
        </w:numPr>
        <w:jc w:val="both"/>
      </w:pPr>
      <w:bookmarkStart w:id="1" w:name="_Toc55849588"/>
      <w:bookmarkStart w:id="2" w:name="_Toc60846324"/>
      <w:r>
        <w:lastRenderedPageBreak/>
        <w:t>Introduction</w:t>
      </w:r>
      <w:bookmarkEnd w:id="1"/>
      <w:bookmarkEnd w:id="2"/>
    </w:p>
    <w:p w14:paraId="48078D5B" w14:textId="2A1E89C4" w:rsidR="002C1EA8" w:rsidRDefault="008C247D" w:rsidP="008C247D">
      <w:r>
        <w:t xml:space="preserve">The focal point of this assignment is to </w:t>
      </w:r>
      <w:r w:rsidR="00266974">
        <w:t xml:space="preserve">design and develop a dynamic webpage </w:t>
      </w:r>
      <w:r w:rsidR="002C1EA8">
        <w:t xml:space="preserve">which utilises AJAX and a REST API. </w:t>
      </w:r>
      <w:r w:rsidR="00A505CC">
        <w:t>T</w:t>
      </w:r>
      <w:r w:rsidR="002C1EA8">
        <w:t>he webpage will make use of the CRUD operations, which are create, read, update</w:t>
      </w:r>
      <w:r w:rsidR="00436B0D">
        <w:t>,</w:t>
      </w:r>
      <w:r w:rsidR="002C1EA8">
        <w:t xml:space="preserve"> and delete. The second section of the assignment will be to research and write a report about different web services, specifically, SOAP, REST and GraphQL. Th</w:t>
      </w:r>
      <w:r w:rsidR="00410D0C">
        <w:t xml:space="preserve">e report </w:t>
      </w:r>
      <w:r w:rsidR="002C1EA8">
        <w:t xml:space="preserve">will </w:t>
      </w:r>
      <w:r w:rsidR="00410D0C">
        <w:t xml:space="preserve">then have a section to </w:t>
      </w:r>
      <w:r w:rsidR="002C1EA8">
        <w:t xml:space="preserve">compare these before drawing a conclusion.  </w:t>
      </w:r>
    </w:p>
    <w:p w14:paraId="35571493" w14:textId="5663A17C" w:rsidR="002C1EA8" w:rsidRPr="0073084F" w:rsidRDefault="002C1EA8" w:rsidP="008C247D"/>
    <w:p w14:paraId="734DD525" w14:textId="37DCE770" w:rsidR="00724E0D" w:rsidRDefault="008C247D" w:rsidP="008C247D">
      <w:pPr>
        <w:spacing w:line="259" w:lineRule="auto"/>
      </w:pPr>
      <w:r>
        <w:t xml:space="preserve">   </w:t>
      </w:r>
    </w:p>
    <w:p w14:paraId="7290CB87" w14:textId="280CB8C9" w:rsidR="008C247D" w:rsidRDefault="00724E0D" w:rsidP="008C247D">
      <w:pPr>
        <w:spacing w:line="259" w:lineRule="auto"/>
      </w:pPr>
      <w:r>
        <w:br w:type="page"/>
      </w:r>
    </w:p>
    <w:p w14:paraId="7418CB83" w14:textId="10D8FC21" w:rsidR="00724E0D" w:rsidRDefault="00266974" w:rsidP="00724E0D">
      <w:pPr>
        <w:pStyle w:val="Heading1"/>
        <w:numPr>
          <w:ilvl w:val="0"/>
          <w:numId w:val="2"/>
        </w:numPr>
      </w:pPr>
      <w:bookmarkStart w:id="3" w:name="_Toc60846329"/>
      <w:r>
        <w:lastRenderedPageBreak/>
        <w:t>Web Services</w:t>
      </w:r>
      <w:bookmarkEnd w:id="3"/>
      <w:r>
        <w:t xml:space="preserve"> </w:t>
      </w:r>
    </w:p>
    <w:p w14:paraId="5FB6D389" w14:textId="102022DE" w:rsidR="00756CBF" w:rsidRDefault="00692C4D">
      <w:pPr>
        <w:spacing w:line="259" w:lineRule="auto"/>
      </w:pPr>
      <w:r>
        <w:t>Firstly, a web service is something that uses core web protocols to exchange dat</w:t>
      </w:r>
      <w:r w:rsidR="00756CBF">
        <w:t>a</w:t>
      </w:r>
      <w:r>
        <w:t xml:space="preserve"> over the internet. Commonly, this is done in XML, which is short for Extensible Markup Language. These are used online so two applications can communicate with one another </w:t>
      </w:r>
      <w:sdt>
        <w:sdtPr>
          <w:id w:val="368568376"/>
          <w:citation/>
        </w:sdtPr>
        <w:sdtContent>
          <w:r w:rsidR="009E0E1A">
            <w:fldChar w:fldCharType="begin"/>
          </w:r>
          <w:r w:rsidR="009E0E1A">
            <w:instrText xml:space="preserve"> CITATION NANA \l 2057 </w:instrText>
          </w:r>
          <w:r w:rsidR="009E0E1A">
            <w:fldChar w:fldCharType="separate"/>
          </w:r>
          <w:r w:rsidR="009913E4" w:rsidRPr="009913E4">
            <w:rPr>
              <w:noProof/>
            </w:rPr>
            <w:t>[1]</w:t>
          </w:r>
          <w:r w:rsidR="009E0E1A">
            <w:fldChar w:fldCharType="end"/>
          </w:r>
        </w:sdtContent>
      </w:sdt>
      <w:r w:rsidR="009E0E1A">
        <w:t>.</w:t>
      </w:r>
      <w:sdt>
        <w:sdtPr>
          <w:id w:val="-970045969"/>
          <w:citation/>
        </w:sdtPr>
        <w:sdtContent>
          <w:r w:rsidR="00864DD4">
            <w:fldChar w:fldCharType="begin"/>
          </w:r>
          <w:r w:rsidR="00864DD4">
            <w:instrText xml:space="preserve"> CITATION Ans19 \l 2057 </w:instrText>
          </w:r>
          <w:r w:rsidR="00864DD4">
            <w:fldChar w:fldCharType="separate"/>
          </w:r>
          <w:r w:rsidR="009913E4">
            <w:rPr>
              <w:noProof/>
            </w:rPr>
            <w:t xml:space="preserve"> </w:t>
          </w:r>
          <w:r w:rsidR="009913E4" w:rsidRPr="009913E4">
            <w:rPr>
              <w:noProof/>
            </w:rPr>
            <w:t>[2]</w:t>
          </w:r>
          <w:r w:rsidR="00864DD4">
            <w:fldChar w:fldCharType="end"/>
          </w:r>
        </w:sdtContent>
      </w:sdt>
      <w:r w:rsidR="009E0E1A">
        <w:t xml:space="preserve"> One of the reasons these are as good as they are is because</w:t>
      </w:r>
      <w:r w:rsidR="00520E82">
        <w:t xml:space="preserve"> they are independent of language, meaning that two applications written in different programming languages could still communicate over the internet</w:t>
      </w:r>
      <w:sdt>
        <w:sdtPr>
          <w:id w:val="-1562016841"/>
          <w:citation/>
        </w:sdtPr>
        <w:sdtContent>
          <w:r w:rsidR="00AA44B0">
            <w:fldChar w:fldCharType="begin"/>
          </w:r>
          <w:r w:rsidR="00AA44B0">
            <w:instrText xml:space="preserve"> CITATION Ans19 \l 2057 </w:instrText>
          </w:r>
          <w:r w:rsidR="00AA44B0">
            <w:fldChar w:fldCharType="separate"/>
          </w:r>
          <w:r w:rsidR="009913E4">
            <w:rPr>
              <w:noProof/>
            </w:rPr>
            <w:t xml:space="preserve"> </w:t>
          </w:r>
          <w:r w:rsidR="009913E4" w:rsidRPr="009913E4">
            <w:rPr>
              <w:noProof/>
            </w:rPr>
            <w:t>[2]</w:t>
          </w:r>
          <w:r w:rsidR="00AA44B0">
            <w:fldChar w:fldCharType="end"/>
          </w:r>
        </w:sdtContent>
      </w:sdt>
      <w:r w:rsidR="00520E82">
        <w:t xml:space="preserve">. </w:t>
      </w:r>
    </w:p>
    <w:p w14:paraId="01B8DD28" w14:textId="00AD5E6A" w:rsidR="0058172F" w:rsidRDefault="00A505CC">
      <w:pPr>
        <w:spacing w:line="259" w:lineRule="auto"/>
      </w:pPr>
      <w:r>
        <w:t>T</w:t>
      </w:r>
      <w:r w:rsidR="0058172F">
        <w:t>here are other web services than the aforementioned ones. For example, there is UDDI, this is an abbreviation for Universal Description, Discovery</w:t>
      </w:r>
      <w:r w:rsidR="00410D0C">
        <w:t>,</w:t>
      </w:r>
      <w:r w:rsidR="0058172F">
        <w:t xml:space="preserve"> and Integration. This one was designed as a </w:t>
      </w:r>
      <w:r w:rsidR="00410D0C">
        <w:t xml:space="preserve">business registry where </w:t>
      </w:r>
      <w:r w:rsidR="00126D6C">
        <w:t xml:space="preserve">companies would be able to use it to add themselves to the online “yellow pages”. UDDI had businesses list themselves in categories in which other businesses can find them by. One of the categories this may include would be the product they sell. It also offers a framework for integration, these use protocols such as HTTP and DNS. </w:t>
      </w:r>
      <w:sdt>
        <w:sdtPr>
          <w:id w:val="-1198842359"/>
          <w:citation/>
        </w:sdtPr>
        <w:sdtContent>
          <w:r w:rsidR="00126D6C">
            <w:fldChar w:fldCharType="begin"/>
          </w:r>
          <w:r w:rsidR="00126D6C">
            <w:instrText xml:space="preserve"> CITATION NANA \l 2057 </w:instrText>
          </w:r>
          <w:r w:rsidR="00126D6C">
            <w:fldChar w:fldCharType="separate"/>
          </w:r>
          <w:r w:rsidR="009913E4" w:rsidRPr="009913E4">
            <w:rPr>
              <w:noProof/>
            </w:rPr>
            <w:t>[1]</w:t>
          </w:r>
          <w:r w:rsidR="00126D6C">
            <w:fldChar w:fldCharType="end"/>
          </w:r>
        </w:sdtContent>
      </w:sdt>
      <w:sdt>
        <w:sdtPr>
          <w:id w:val="-1565323979"/>
          <w:citation/>
        </w:sdtPr>
        <w:sdtContent>
          <w:r w:rsidR="00126D6C">
            <w:fldChar w:fldCharType="begin"/>
          </w:r>
          <w:r w:rsidR="00126D6C">
            <w:instrText xml:space="preserve"> CITATION Mar05 \l 2057 </w:instrText>
          </w:r>
          <w:r w:rsidR="00126D6C">
            <w:fldChar w:fldCharType="separate"/>
          </w:r>
          <w:r w:rsidR="009913E4">
            <w:rPr>
              <w:noProof/>
            </w:rPr>
            <w:t xml:space="preserve"> </w:t>
          </w:r>
          <w:r w:rsidR="009913E4" w:rsidRPr="009913E4">
            <w:rPr>
              <w:noProof/>
            </w:rPr>
            <w:t>[3]</w:t>
          </w:r>
          <w:r w:rsidR="00126D6C">
            <w:fldChar w:fldCharType="end"/>
          </w:r>
        </w:sdtContent>
      </w:sdt>
      <w:r w:rsidR="00126D6C">
        <w:t xml:space="preserve">. </w:t>
      </w:r>
      <w:r w:rsidR="00E71215">
        <w:t xml:space="preserve">The point that is being gravitated towards is that, web services are vast in numbers and within reason, any public web development that goes live would utilise, at the least, one of these to help run themselves. </w:t>
      </w:r>
    </w:p>
    <w:p w14:paraId="45A220B9" w14:textId="27426B79" w:rsidR="008E537A" w:rsidRDefault="00A505CC">
      <w:pPr>
        <w:spacing w:line="259" w:lineRule="auto"/>
      </w:pPr>
      <w:r>
        <w:t xml:space="preserve">An example of some </w:t>
      </w:r>
      <w:r w:rsidR="008E537A">
        <w:t xml:space="preserve">common </w:t>
      </w:r>
      <w:r>
        <w:t xml:space="preserve">HTTP </w:t>
      </w:r>
      <w:r w:rsidR="008E537A">
        <w:t>status</w:t>
      </w:r>
      <w:r>
        <w:t xml:space="preserve"> codes can be seen below</w:t>
      </w:r>
      <w:r w:rsidR="008E537A">
        <w:t xml:space="preserve"> in the table</w:t>
      </w:r>
      <w:sdt>
        <w:sdtPr>
          <w:id w:val="1779140610"/>
          <w:citation/>
        </w:sdtPr>
        <w:sdtContent>
          <w:r w:rsidR="008E537A">
            <w:fldChar w:fldCharType="begin"/>
          </w:r>
          <w:r w:rsidR="008E537A">
            <w:instrText xml:space="preserve"> CITATION UWT201 \l 2057 </w:instrText>
          </w:r>
          <w:r w:rsidR="008E537A">
            <w:fldChar w:fldCharType="separate"/>
          </w:r>
          <w:r w:rsidR="009913E4">
            <w:rPr>
              <w:noProof/>
            </w:rPr>
            <w:t xml:space="preserve"> </w:t>
          </w:r>
          <w:r w:rsidR="009913E4" w:rsidRPr="009913E4">
            <w:rPr>
              <w:noProof/>
            </w:rPr>
            <w:t>[4]</w:t>
          </w:r>
          <w:r w:rsidR="008E537A">
            <w:fldChar w:fldCharType="end"/>
          </w:r>
        </w:sdtContent>
      </w:sdt>
      <w:r>
        <w:t>.</w:t>
      </w:r>
    </w:p>
    <w:p w14:paraId="3A4D1EC5" w14:textId="23EC45F4" w:rsidR="008E537A" w:rsidRDefault="008E537A">
      <w:pPr>
        <w:spacing w:line="259" w:lineRule="auto"/>
      </w:pPr>
    </w:p>
    <w:p w14:paraId="3A44551E" w14:textId="6DB6DBE4" w:rsidR="00591850" w:rsidRDefault="00591850">
      <w:pPr>
        <w:spacing w:line="259" w:lineRule="auto"/>
      </w:pPr>
      <w:r>
        <w:t>Figure 1</w:t>
      </w:r>
    </w:p>
    <w:tbl>
      <w:tblPr>
        <w:tblStyle w:val="TableGrid"/>
        <w:tblpPr w:leftFromText="180" w:rightFromText="180" w:vertAnchor="text" w:horzAnchor="margin" w:tblpY="-22"/>
        <w:tblW w:w="0" w:type="auto"/>
        <w:tblLook w:val="04A0" w:firstRow="1" w:lastRow="0" w:firstColumn="1" w:lastColumn="0" w:noHBand="0" w:noVBand="1"/>
      </w:tblPr>
      <w:tblGrid>
        <w:gridCol w:w="3825"/>
        <w:gridCol w:w="3826"/>
      </w:tblGrid>
      <w:tr w:rsidR="008E537A" w14:paraId="572B3D0C" w14:textId="77777777" w:rsidTr="008E537A">
        <w:trPr>
          <w:trHeight w:val="403"/>
        </w:trPr>
        <w:tc>
          <w:tcPr>
            <w:tcW w:w="3825" w:type="dxa"/>
          </w:tcPr>
          <w:p w14:paraId="34F4CEF5" w14:textId="77777777" w:rsidR="008E537A" w:rsidRDefault="008E537A" w:rsidP="008E537A">
            <w:pPr>
              <w:jc w:val="both"/>
              <w:rPr>
                <w:rFonts w:cs="Arial"/>
              </w:rPr>
            </w:pPr>
            <w:r>
              <w:rPr>
                <w:rFonts w:cs="Arial"/>
              </w:rPr>
              <w:t>100</w:t>
            </w:r>
          </w:p>
        </w:tc>
        <w:tc>
          <w:tcPr>
            <w:tcW w:w="3826" w:type="dxa"/>
          </w:tcPr>
          <w:p w14:paraId="2EB454F0" w14:textId="77777777" w:rsidR="008E537A" w:rsidRDefault="008E537A" w:rsidP="008E537A">
            <w:pPr>
              <w:jc w:val="both"/>
              <w:rPr>
                <w:rFonts w:cs="Arial"/>
              </w:rPr>
            </w:pPr>
            <w:r>
              <w:rPr>
                <w:rFonts w:cs="Arial"/>
              </w:rPr>
              <w:t>Continue</w:t>
            </w:r>
          </w:p>
        </w:tc>
      </w:tr>
      <w:tr w:rsidR="008E537A" w14:paraId="2DD41BDA" w14:textId="77777777" w:rsidTr="008E537A">
        <w:trPr>
          <w:trHeight w:val="379"/>
        </w:trPr>
        <w:tc>
          <w:tcPr>
            <w:tcW w:w="3825" w:type="dxa"/>
          </w:tcPr>
          <w:p w14:paraId="30D1E89A" w14:textId="77777777" w:rsidR="008E537A" w:rsidRDefault="008E537A" w:rsidP="008E537A">
            <w:pPr>
              <w:jc w:val="both"/>
              <w:rPr>
                <w:rFonts w:cs="Arial"/>
              </w:rPr>
            </w:pPr>
            <w:r>
              <w:rPr>
                <w:rFonts w:cs="Arial"/>
              </w:rPr>
              <w:t>200</w:t>
            </w:r>
          </w:p>
        </w:tc>
        <w:tc>
          <w:tcPr>
            <w:tcW w:w="3826" w:type="dxa"/>
          </w:tcPr>
          <w:p w14:paraId="7FD51D5B" w14:textId="77777777" w:rsidR="008E537A" w:rsidRDefault="008E537A" w:rsidP="008E537A">
            <w:pPr>
              <w:jc w:val="both"/>
              <w:rPr>
                <w:rFonts w:cs="Arial"/>
              </w:rPr>
            </w:pPr>
            <w:r>
              <w:rPr>
                <w:rFonts w:cs="Arial"/>
              </w:rPr>
              <w:t>OK</w:t>
            </w:r>
          </w:p>
        </w:tc>
      </w:tr>
      <w:tr w:rsidR="008E537A" w14:paraId="4AD6D481" w14:textId="77777777" w:rsidTr="008E537A">
        <w:trPr>
          <w:trHeight w:val="403"/>
        </w:trPr>
        <w:tc>
          <w:tcPr>
            <w:tcW w:w="3825" w:type="dxa"/>
          </w:tcPr>
          <w:p w14:paraId="3D3D5456" w14:textId="77777777" w:rsidR="008E537A" w:rsidRDefault="008E537A" w:rsidP="008E537A">
            <w:pPr>
              <w:jc w:val="both"/>
              <w:rPr>
                <w:rFonts w:cs="Arial"/>
              </w:rPr>
            </w:pPr>
            <w:r>
              <w:rPr>
                <w:rFonts w:cs="Arial"/>
              </w:rPr>
              <w:t>204</w:t>
            </w:r>
          </w:p>
        </w:tc>
        <w:tc>
          <w:tcPr>
            <w:tcW w:w="3826" w:type="dxa"/>
          </w:tcPr>
          <w:p w14:paraId="74D92E6C" w14:textId="77777777" w:rsidR="008E537A" w:rsidRDefault="008E537A" w:rsidP="008E537A">
            <w:pPr>
              <w:jc w:val="both"/>
              <w:rPr>
                <w:rFonts w:cs="Arial"/>
              </w:rPr>
            </w:pPr>
            <w:r>
              <w:rPr>
                <w:rFonts w:cs="Arial"/>
              </w:rPr>
              <w:t>No Content</w:t>
            </w:r>
          </w:p>
        </w:tc>
      </w:tr>
      <w:tr w:rsidR="008E537A" w14:paraId="0FD6D2DB" w14:textId="77777777" w:rsidTr="008E537A">
        <w:trPr>
          <w:trHeight w:val="379"/>
        </w:trPr>
        <w:tc>
          <w:tcPr>
            <w:tcW w:w="3825" w:type="dxa"/>
          </w:tcPr>
          <w:p w14:paraId="2EA328AA" w14:textId="77777777" w:rsidR="008E537A" w:rsidRDefault="008E537A" w:rsidP="008E537A">
            <w:pPr>
              <w:jc w:val="both"/>
              <w:rPr>
                <w:rFonts w:cs="Arial"/>
              </w:rPr>
            </w:pPr>
            <w:r>
              <w:rPr>
                <w:rFonts w:cs="Arial"/>
              </w:rPr>
              <w:t>400</w:t>
            </w:r>
          </w:p>
        </w:tc>
        <w:tc>
          <w:tcPr>
            <w:tcW w:w="3826" w:type="dxa"/>
          </w:tcPr>
          <w:p w14:paraId="445BC664" w14:textId="77777777" w:rsidR="008E537A" w:rsidRDefault="008E537A" w:rsidP="008E537A">
            <w:pPr>
              <w:jc w:val="both"/>
              <w:rPr>
                <w:rFonts w:cs="Arial"/>
              </w:rPr>
            </w:pPr>
            <w:r>
              <w:rPr>
                <w:rFonts w:cs="Arial"/>
              </w:rPr>
              <w:t>Bad Request</w:t>
            </w:r>
          </w:p>
        </w:tc>
      </w:tr>
      <w:tr w:rsidR="008E537A" w14:paraId="287F102F" w14:textId="77777777" w:rsidTr="008E537A">
        <w:trPr>
          <w:trHeight w:val="403"/>
        </w:trPr>
        <w:tc>
          <w:tcPr>
            <w:tcW w:w="3825" w:type="dxa"/>
          </w:tcPr>
          <w:p w14:paraId="3F63DDF2" w14:textId="77777777" w:rsidR="008E537A" w:rsidRDefault="008E537A" w:rsidP="008E537A">
            <w:pPr>
              <w:jc w:val="both"/>
              <w:rPr>
                <w:rFonts w:cs="Arial"/>
              </w:rPr>
            </w:pPr>
            <w:r>
              <w:rPr>
                <w:rFonts w:cs="Arial"/>
              </w:rPr>
              <w:t>401</w:t>
            </w:r>
          </w:p>
        </w:tc>
        <w:tc>
          <w:tcPr>
            <w:tcW w:w="3826" w:type="dxa"/>
          </w:tcPr>
          <w:p w14:paraId="75466434" w14:textId="77777777" w:rsidR="008E537A" w:rsidRDefault="008E537A" w:rsidP="008E537A">
            <w:pPr>
              <w:jc w:val="both"/>
              <w:rPr>
                <w:rFonts w:cs="Arial"/>
              </w:rPr>
            </w:pPr>
            <w:r>
              <w:rPr>
                <w:rFonts w:cs="Arial"/>
              </w:rPr>
              <w:t>Unauthorized</w:t>
            </w:r>
          </w:p>
        </w:tc>
      </w:tr>
      <w:tr w:rsidR="008E537A" w14:paraId="21693EB8" w14:textId="77777777" w:rsidTr="008E537A">
        <w:trPr>
          <w:trHeight w:val="379"/>
        </w:trPr>
        <w:tc>
          <w:tcPr>
            <w:tcW w:w="3825" w:type="dxa"/>
          </w:tcPr>
          <w:p w14:paraId="2D9CA721" w14:textId="77777777" w:rsidR="008E537A" w:rsidRDefault="008E537A" w:rsidP="008E537A">
            <w:pPr>
              <w:jc w:val="both"/>
              <w:rPr>
                <w:rFonts w:cs="Arial"/>
              </w:rPr>
            </w:pPr>
            <w:r>
              <w:rPr>
                <w:rFonts w:cs="Arial"/>
              </w:rPr>
              <w:t>403</w:t>
            </w:r>
          </w:p>
        </w:tc>
        <w:tc>
          <w:tcPr>
            <w:tcW w:w="3826" w:type="dxa"/>
          </w:tcPr>
          <w:p w14:paraId="6DC45E79" w14:textId="77777777" w:rsidR="008E537A" w:rsidRDefault="008E537A" w:rsidP="008E537A">
            <w:pPr>
              <w:jc w:val="both"/>
              <w:rPr>
                <w:rFonts w:cs="Arial"/>
              </w:rPr>
            </w:pPr>
            <w:r>
              <w:rPr>
                <w:rFonts w:cs="Arial"/>
              </w:rPr>
              <w:t>Forbidden</w:t>
            </w:r>
          </w:p>
        </w:tc>
      </w:tr>
      <w:tr w:rsidR="008E537A" w14:paraId="721D9CBE" w14:textId="77777777" w:rsidTr="008E537A">
        <w:trPr>
          <w:trHeight w:val="379"/>
        </w:trPr>
        <w:tc>
          <w:tcPr>
            <w:tcW w:w="3825" w:type="dxa"/>
          </w:tcPr>
          <w:p w14:paraId="5D97EEEF" w14:textId="77777777" w:rsidR="008E537A" w:rsidRDefault="008E537A" w:rsidP="008E537A">
            <w:pPr>
              <w:jc w:val="both"/>
              <w:rPr>
                <w:rFonts w:cs="Arial"/>
              </w:rPr>
            </w:pPr>
            <w:r>
              <w:rPr>
                <w:rFonts w:cs="Arial"/>
              </w:rPr>
              <w:t>404</w:t>
            </w:r>
          </w:p>
        </w:tc>
        <w:tc>
          <w:tcPr>
            <w:tcW w:w="3826" w:type="dxa"/>
          </w:tcPr>
          <w:p w14:paraId="28B63BB7" w14:textId="77777777" w:rsidR="008E537A" w:rsidRDefault="008E537A" w:rsidP="008E537A">
            <w:pPr>
              <w:jc w:val="both"/>
              <w:rPr>
                <w:rFonts w:cs="Arial"/>
              </w:rPr>
            </w:pPr>
            <w:r>
              <w:rPr>
                <w:rFonts w:cs="Arial"/>
              </w:rPr>
              <w:t>Not Found</w:t>
            </w:r>
          </w:p>
        </w:tc>
      </w:tr>
      <w:tr w:rsidR="008E537A" w14:paraId="573ED382" w14:textId="77777777" w:rsidTr="008E537A">
        <w:trPr>
          <w:trHeight w:val="379"/>
        </w:trPr>
        <w:tc>
          <w:tcPr>
            <w:tcW w:w="3825" w:type="dxa"/>
          </w:tcPr>
          <w:p w14:paraId="751306E0" w14:textId="77777777" w:rsidR="008E537A" w:rsidRDefault="008E537A" w:rsidP="008E537A">
            <w:pPr>
              <w:jc w:val="both"/>
              <w:rPr>
                <w:rFonts w:cs="Arial"/>
              </w:rPr>
            </w:pPr>
            <w:r>
              <w:rPr>
                <w:rFonts w:cs="Arial"/>
              </w:rPr>
              <w:t>500</w:t>
            </w:r>
          </w:p>
        </w:tc>
        <w:tc>
          <w:tcPr>
            <w:tcW w:w="3826" w:type="dxa"/>
          </w:tcPr>
          <w:p w14:paraId="75FBC844" w14:textId="77777777" w:rsidR="008E537A" w:rsidRDefault="008E537A" w:rsidP="008E537A">
            <w:pPr>
              <w:jc w:val="both"/>
              <w:rPr>
                <w:rFonts w:cs="Arial"/>
              </w:rPr>
            </w:pPr>
            <w:r>
              <w:rPr>
                <w:rFonts w:cs="Arial"/>
              </w:rPr>
              <w:t>Internal Server Error</w:t>
            </w:r>
          </w:p>
        </w:tc>
      </w:tr>
      <w:tr w:rsidR="008E537A" w14:paraId="4BE4936C" w14:textId="77777777" w:rsidTr="008E537A">
        <w:trPr>
          <w:trHeight w:val="379"/>
        </w:trPr>
        <w:tc>
          <w:tcPr>
            <w:tcW w:w="3825" w:type="dxa"/>
          </w:tcPr>
          <w:p w14:paraId="20451757" w14:textId="77777777" w:rsidR="008E537A" w:rsidRDefault="008E537A" w:rsidP="008E537A">
            <w:pPr>
              <w:jc w:val="both"/>
              <w:rPr>
                <w:rFonts w:cs="Arial"/>
              </w:rPr>
            </w:pPr>
            <w:r>
              <w:rPr>
                <w:rFonts w:cs="Arial"/>
              </w:rPr>
              <w:t>503</w:t>
            </w:r>
          </w:p>
        </w:tc>
        <w:tc>
          <w:tcPr>
            <w:tcW w:w="3826" w:type="dxa"/>
          </w:tcPr>
          <w:p w14:paraId="159D3AC7" w14:textId="77777777" w:rsidR="008E537A" w:rsidRDefault="008E537A" w:rsidP="008E537A">
            <w:pPr>
              <w:jc w:val="both"/>
              <w:rPr>
                <w:rFonts w:cs="Arial"/>
              </w:rPr>
            </w:pPr>
            <w:r>
              <w:rPr>
                <w:rFonts w:cs="Arial"/>
              </w:rPr>
              <w:t>Service Unavailable</w:t>
            </w:r>
          </w:p>
        </w:tc>
      </w:tr>
      <w:tr w:rsidR="008E537A" w14:paraId="7C4AEEAF" w14:textId="77777777" w:rsidTr="008E537A">
        <w:trPr>
          <w:trHeight w:val="379"/>
        </w:trPr>
        <w:tc>
          <w:tcPr>
            <w:tcW w:w="3825" w:type="dxa"/>
          </w:tcPr>
          <w:p w14:paraId="1AF879BE" w14:textId="77777777" w:rsidR="008E537A" w:rsidRDefault="008E537A" w:rsidP="008E537A">
            <w:pPr>
              <w:jc w:val="both"/>
              <w:rPr>
                <w:rFonts w:cs="Arial"/>
              </w:rPr>
            </w:pPr>
            <w:r>
              <w:rPr>
                <w:rFonts w:cs="Arial"/>
              </w:rPr>
              <w:t>504</w:t>
            </w:r>
          </w:p>
        </w:tc>
        <w:tc>
          <w:tcPr>
            <w:tcW w:w="3826" w:type="dxa"/>
          </w:tcPr>
          <w:p w14:paraId="496329E4" w14:textId="77777777" w:rsidR="008E537A" w:rsidRDefault="008E537A" w:rsidP="008E537A">
            <w:pPr>
              <w:jc w:val="both"/>
              <w:rPr>
                <w:rFonts w:cs="Arial"/>
              </w:rPr>
            </w:pPr>
            <w:r>
              <w:rPr>
                <w:rFonts w:cs="Arial"/>
              </w:rPr>
              <w:t>Gateway Timeout</w:t>
            </w:r>
          </w:p>
        </w:tc>
      </w:tr>
    </w:tbl>
    <w:p w14:paraId="57AA225B" w14:textId="77777777" w:rsidR="008E537A" w:rsidRDefault="008E537A">
      <w:pPr>
        <w:spacing w:line="259" w:lineRule="auto"/>
      </w:pPr>
    </w:p>
    <w:p w14:paraId="48DA6831" w14:textId="54F13C46" w:rsidR="00A505CC" w:rsidRDefault="00A505CC">
      <w:pPr>
        <w:spacing w:line="259" w:lineRule="auto"/>
      </w:pPr>
      <w:r>
        <w:t xml:space="preserve"> </w:t>
      </w:r>
    </w:p>
    <w:p w14:paraId="6D36D23A" w14:textId="77777777" w:rsidR="008E537A" w:rsidRDefault="008E537A" w:rsidP="00724E0D">
      <w:pPr>
        <w:spacing w:line="259" w:lineRule="auto"/>
      </w:pPr>
    </w:p>
    <w:p w14:paraId="278AA42E" w14:textId="290F726C" w:rsidR="008C247D" w:rsidRPr="001A06CB" w:rsidRDefault="00724E0D" w:rsidP="00724E0D">
      <w:pPr>
        <w:spacing w:line="259" w:lineRule="auto"/>
      </w:pPr>
      <w:r>
        <w:br w:type="page"/>
      </w:r>
    </w:p>
    <w:p w14:paraId="6CC1D0D3" w14:textId="5F0CD6A5" w:rsidR="00724E0D" w:rsidRDefault="00266974" w:rsidP="006D01B7">
      <w:pPr>
        <w:pStyle w:val="Heading2"/>
        <w:numPr>
          <w:ilvl w:val="1"/>
          <w:numId w:val="2"/>
        </w:numPr>
      </w:pPr>
      <w:bookmarkStart w:id="4" w:name="_Toc60846331"/>
      <w:r>
        <w:lastRenderedPageBreak/>
        <w:t>R</w:t>
      </w:r>
      <w:r w:rsidR="00724E0D">
        <w:t>EST Web Service</w:t>
      </w:r>
      <w:bookmarkEnd w:id="4"/>
    </w:p>
    <w:p w14:paraId="2746089D" w14:textId="4EEDC92A" w:rsidR="008744CA" w:rsidRDefault="006624E5" w:rsidP="006842E4">
      <w:r>
        <w:t xml:space="preserve">REST is a web service, which is an abbreviation for Representational State Transfer. It was designed to be utilised in an architectural style way when developers are using it in their webpage. </w:t>
      </w:r>
      <w:r w:rsidR="006842E4">
        <w:t>REST, in general, normally will use HTTP as its main protocol to function. HTTP ha</w:t>
      </w:r>
      <w:r w:rsidR="00A505CC">
        <w:t>s</w:t>
      </w:r>
      <w:r w:rsidR="006842E4">
        <w:t xml:space="preserve"> 3 important steps when it is used, </w:t>
      </w:r>
      <w:bookmarkStart w:id="5" w:name="_Hlk60598581"/>
      <w:r w:rsidR="0026309B">
        <w:t>first the client will verify the connection with the server via a TCP connection. TCP is the most common connection protocol</w:t>
      </w:r>
      <w:r w:rsidR="0046513E">
        <w:t>.</w:t>
      </w:r>
      <w:r w:rsidR="0026309B">
        <w:t xml:space="preserve"> </w:t>
      </w:r>
      <w:r w:rsidR="0046513E">
        <w:t>T</w:t>
      </w:r>
      <w:r w:rsidR="0026309B">
        <w:t>he client, for this example, can be a web browser. Once this is established, the client w</w:t>
      </w:r>
      <w:r w:rsidR="0046513E">
        <w:t>i</w:t>
      </w:r>
      <w:r w:rsidR="0026309B">
        <w:t>ll send a request for data to the server, this can be done through an API, for example it could be clicking a button to request some music to be played. Once the server receives the request, it sends back with a status code and then the data which has been requested</w:t>
      </w:r>
      <w:r w:rsidR="00A505CC">
        <w:t>,</w:t>
      </w:r>
      <w:r w:rsidR="0026309B">
        <w:t xml:space="preserve"> if it has all connected correctly. This can be repeated if it fails</w:t>
      </w:r>
      <w:r w:rsidR="0046513E">
        <w:t xml:space="preserve"> as they are easily re-established.</w:t>
      </w:r>
      <w:r w:rsidR="0026309B">
        <w:t xml:space="preserve"> </w:t>
      </w:r>
      <w:r w:rsidR="00680CE5">
        <w:t>REST utilises HTTP when the CRUD operations are used on the webpage, these are Create, Read, Update and Delete</w:t>
      </w:r>
      <w:r w:rsidR="001A06CB">
        <w:t xml:space="preserve">, which were explained in the test case sections. These are known as HTTP methods. </w:t>
      </w:r>
      <w:sdt>
        <w:sdtPr>
          <w:id w:val="1440258462"/>
          <w:citation/>
        </w:sdtPr>
        <w:sdtContent>
          <w:r w:rsidR="001A06CB">
            <w:fldChar w:fldCharType="begin"/>
          </w:r>
          <w:r w:rsidR="001A06CB">
            <w:instrText xml:space="preserve"> CITATION Ans19 \l 2057 </w:instrText>
          </w:r>
          <w:r w:rsidR="001A06CB">
            <w:fldChar w:fldCharType="separate"/>
          </w:r>
          <w:r w:rsidR="009913E4" w:rsidRPr="009913E4">
            <w:rPr>
              <w:noProof/>
            </w:rPr>
            <w:t>[2]</w:t>
          </w:r>
          <w:r w:rsidR="001A06CB">
            <w:fldChar w:fldCharType="end"/>
          </w:r>
        </w:sdtContent>
      </w:sdt>
      <w:sdt>
        <w:sdtPr>
          <w:id w:val="-1067030431"/>
          <w:citation/>
        </w:sdtPr>
        <w:sdtContent>
          <w:r w:rsidR="00864DD4">
            <w:fldChar w:fldCharType="begin"/>
          </w:r>
          <w:r w:rsidR="00864DD4">
            <w:instrText xml:space="preserve"> CITATION UWT201 \l 2057 </w:instrText>
          </w:r>
          <w:r w:rsidR="00864DD4">
            <w:fldChar w:fldCharType="separate"/>
          </w:r>
          <w:r w:rsidR="009913E4">
            <w:rPr>
              <w:noProof/>
            </w:rPr>
            <w:t xml:space="preserve"> </w:t>
          </w:r>
          <w:r w:rsidR="009913E4" w:rsidRPr="009913E4">
            <w:rPr>
              <w:noProof/>
            </w:rPr>
            <w:t>[4]</w:t>
          </w:r>
          <w:r w:rsidR="00864DD4">
            <w:fldChar w:fldCharType="end"/>
          </w:r>
        </w:sdtContent>
      </w:sdt>
      <w:r w:rsidR="001A06CB">
        <w:t xml:space="preserve"> When it does transfer data, it transfers it in Extensible Markup Language, or XML for short, or it can transfer it in JavaScript Object Notation, or JSON</w:t>
      </w:r>
      <w:r w:rsidR="00864DD4">
        <w:t xml:space="preserve">. </w:t>
      </w:r>
      <w:sdt>
        <w:sdtPr>
          <w:id w:val="-406231742"/>
          <w:citation/>
        </w:sdtPr>
        <w:sdtContent>
          <w:r w:rsidR="001A06CB">
            <w:fldChar w:fldCharType="begin"/>
          </w:r>
          <w:r w:rsidR="001A06CB">
            <w:instrText xml:space="preserve"> CITATION UWT20 \l 2057 </w:instrText>
          </w:r>
          <w:r w:rsidR="001A06CB">
            <w:fldChar w:fldCharType="separate"/>
          </w:r>
          <w:r w:rsidR="009913E4" w:rsidRPr="009913E4">
            <w:rPr>
              <w:noProof/>
            </w:rPr>
            <w:t>[5]</w:t>
          </w:r>
          <w:r w:rsidR="001A06CB">
            <w:fldChar w:fldCharType="end"/>
          </w:r>
        </w:sdtContent>
      </w:sdt>
      <w:r w:rsidR="00B41CE5">
        <w:t xml:space="preserve"> R</w:t>
      </w:r>
      <w:r w:rsidR="00295E92">
        <w:t>EST</w:t>
      </w:r>
      <w:r w:rsidR="00B41CE5">
        <w:t xml:space="preserve"> doesn’t have limitations on content, so the content can be web pages, videos, or pictures. </w:t>
      </w:r>
    </w:p>
    <w:p w14:paraId="1C28402F" w14:textId="26558737" w:rsidR="00410D0C" w:rsidRDefault="00615B14" w:rsidP="001A06CB">
      <w:r>
        <w:t>To continue</w:t>
      </w:r>
      <w:r w:rsidR="001A06CB">
        <w:t>, there are many advantages to the REST service.</w:t>
      </w:r>
      <w:r w:rsidR="00864DD4">
        <w:t xml:space="preserve"> One of them being that they grow the client and server components separately, so there can be more focus on growing a specific side to the application, </w:t>
      </w:r>
      <w:r w:rsidR="008E537A">
        <w:t xml:space="preserve">such as </w:t>
      </w:r>
      <w:r w:rsidR="00864DD4">
        <w:t>the user interface.</w:t>
      </w:r>
      <w:r w:rsidR="008E537A">
        <w:t xml:space="preserve"> </w:t>
      </w:r>
      <w:r w:rsidR="00B41CE5">
        <w:t>The fact that the client and server are separate components in the architecture allows it to be more scalable because they can be built on separately.</w:t>
      </w:r>
      <w:r w:rsidR="007242BE">
        <w:t xml:space="preserve"> </w:t>
      </w:r>
      <w:sdt>
        <w:sdtPr>
          <w:id w:val="310829652"/>
          <w:citation/>
        </w:sdtPr>
        <w:sdtContent>
          <w:r w:rsidR="007242BE">
            <w:fldChar w:fldCharType="begin"/>
          </w:r>
          <w:r w:rsidR="007242BE">
            <w:instrText xml:space="preserve"> CITATION Ans19 \l 2057 </w:instrText>
          </w:r>
          <w:r w:rsidR="007242BE">
            <w:fldChar w:fldCharType="separate"/>
          </w:r>
          <w:r w:rsidR="009913E4" w:rsidRPr="009913E4">
            <w:rPr>
              <w:noProof/>
            </w:rPr>
            <w:t>[2]</w:t>
          </w:r>
          <w:r w:rsidR="007242BE">
            <w:fldChar w:fldCharType="end"/>
          </w:r>
        </w:sdtContent>
      </w:sdt>
      <w:r w:rsidR="007242BE">
        <w:t xml:space="preserve"> REST is also good as there are so many APIs available. Developers can always find one for a purpose that they want, whether it’s for personal or </w:t>
      </w:r>
      <w:r w:rsidR="00F63D89">
        <w:t>professional use</w:t>
      </w:r>
      <w:r w:rsidR="00E47B44">
        <w:t>, for these there are w</w:t>
      </w:r>
      <w:r w:rsidR="00F63D89">
        <w:t>ebsites dedicated to open source APIs. The other advantage of REST is that it has simplicity, through research, it is referred as lightweight to learn</w:t>
      </w:r>
      <w:r w:rsidR="008744CA">
        <w:t>, which means that experienced developers who haven’t used this could learn it in a minimal amount of time and implement professional solutions using REST, making it a good source for companies to use for their business solutions</w:t>
      </w:r>
      <w:r w:rsidR="00F63D89">
        <w:t>.</w:t>
      </w:r>
      <w:r w:rsidR="00E47B44">
        <w:t xml:space="preserve"> </w:t>
      </w:r>
      <w:sdt>
        <w:sdtPr>
          <w:id w:val="2043859576"/>
          <w:citation/>
        </w:sdtPr>
        <w:sdtContent>
          <w:r w:rsidR="00E47B44">
            <w:fldChar w:fldCharType="begin"/>
          </w:r>
          <w:r w:rsidR="00E47B44">
            <w:instrText xml:space="preserve"> CITATION Ans19 \l 2057 </w:instrText>
          </w:r>
          <w:r w:rsidR="00E47B44">
            <w:fldChar w:fldCharType="separate"/>
          </w:r>
          <w:r w:rsidR="009913E4" w:rsidRPr="009913E4">
            <w:rPr>
              <w:noProof/>
            </w:rPr>
            <w:t>[2]</w:t>
          </w:r>
          <w:r w:rsidR="00E47B44">
            <w:fldChar w:fldCharType="end"/>
          </w:r>
        </w:sdtContent>
      </w:sdt>
      <w:sdt>
        <w:sdtPr>
          <w:id w:val="1970467036"/>
          <w:citation/>
        </w:sdtPr>
        <w:sdtContent>
          <w:r w:rsidR="0037412F">
            <w:fldChar w:fldCharType="begin"/>
          </w:r>
          <w:r w:rsidR="0037412F">
            <w:instrText xml:space="preserve"> CITATION Fes181 \l 2057 </w:instrText>
          </w:r>
          <w:r w:rsidR="0037412F">
            <w:fldChar w:fldCharType="separate"/>
          </w:r>
          <w:r w:rsidR="009913E4">
            <w:rPr>
              <w:noProof/>
            </w:rPr>
            <w:t xml:space="preserve"> </w:t>
          </w:r>
          <w:r w:rsidR="009913E4" w:rsidRPr="009913E4">
            <w:rPr>
              <w:noProof/>
            </w:rPr>
            <w:t>[6]</w:t>
          </w:r>
          <w:r w:rsidR="0037412F">
            <w:fldChar w:fldCharType="end"/>
          </w:r>
        </w:sdtContent>
      </w:sdt>
      <w:r w:rsidR="00F63D89">
        <w:t xml:space="preserve"> </w:t>
      </w:r>
      <w:r>
        <w:br/>
      </w:r>
      <w:r w:rsidR="00B41CE5">
        <w:t xml:space="preserve">A disadvantage of REST is that it has a lack of standard security so it’s more useful </w:t>
      </w:r>
      <w:r w:rsidR="002E23A2">
        <w:t xml:space="preserve">as a public API in comparison to a private one. Another disadvantage that it is stateless, </w:t>
      </w:r>
      <w:r>
        <w:t xml:space="preserve">this means that transmission requests aren’t saved, it’s not the worst feature but it’s not necessarily great in other cases, for example, if an e-commerce site was being developed, it would need a feature which can store the shopping cart, this would rely on the client having to store and keep this state which results in the client application being harder to preserve and </w:t>
      </w:r>
      <w:r w:rsidR="007242BE">
        <w:t xml:space="preserve">keep updated. </w:t>
      </w:r>
      <w:sdt>
        <w:sdtPr>
          <w:id w:val="719019360"/>
          <w:citation/>
        </w:sdtPr>
        <w:sdtContent>
          <w:r w:rsidR="007242BE">
            <w:fldChar w:fldCharType="begin"/>
          </w:r>
          <w:r w:rsidR="007242BE">
            <w:instrText xml:space="preserve"> CITATION Ans19 \l 2057 </w:instrText>
          </w:r>
          <w:r w:rsidR="007242BE">
            <w:fldChar w:fldCharType="separate"/>
          </w:r>
          <w:r w:rsidR="009913E4" w:rsidRPr="009913E4">
            <w:rPr>
              <w:noProof/>
            </w:rPr>
            <w:t>[2]</w:t>
          </w:r>
          <w:r w:rsidR="007242BE">
            <w:fldChar w:fldCharType="end"/>
          </w:r>
        </w:sdtContent>
      </w:sdt>
      <w:r w:rsidR="007242BE">
        <w:t xml:space="preserve"> </w:t>
      </w:r>
      <w:r w:rsidR="00BD4DD1">
        <w:t xml:space="preserve">REST can also be viewed as </w:t>
      </w:r>
      <w:r w:rsidR="00260B1D">
        <w:t xml:space="preserve">unreliable because they aren’t used on professional industry applications such as financial banking services, due to characteristics </w:t>
      </w:r>
      <w:r w:rsidR="00260B1D">
        <w:lastRenderedPageBreak/>
        <w:t>such as no standard security, also it isn’t good for transferring large amounts of data over a network</w:t>
      </w:r>
      <w:sdt>
        <w:sdtPr>
          <w:id w:val="-64425675"/>
          <w:citation/>
        </w:sdtPr>
        <w:sdtContent>
          <w:r w:rsidR="00260B1D">
            <w:fldChar w:fldCharType="begin"/>
          </w:r>
          <w:r w:rsidR="00260B1D">
            <w:instrText xml:space="preserve"> CITATION Vib15 \l 2057 </w:instrText>
          </w:r>
          <w:r w:rsidR="00260B1D">
            <w:fldChar w:fldCharType="separate"/>
          </w:r>
          <w:r w:rsidR="009913E4">
            <w:rPr>
              <w:noProof/>
            </w:rPr>
            <w:t xml:space="preserve"> </w:t>
          </w:r>
          <w:r w:rsidR="009913E4" w:rsidRPr="009913E4">
            <w:rPr>
              <w:noProof/>
            </w:rPr>
            <w:t>[7]</w:t>
          </w:r>
          <w:r w:rsidR="00260B1D">
            <w:fldChar w:fldCharType="end"/>
          </w:r>
        </w:sdtContent>
      </w:sdt>
      <w:r w:rsidR="00260B1D">
        <w:t xml:space="preserve">. </w:t>
      </w:r>
    </w:p>
    <w:bookmarkEnd w:id="5"/>
    <w:p w14:paraId="0EE863B6" w14:textId="6262CECB" w:rsidR="00724E0D" w:rsidRPr="00410D0C" w:rsidRDefault="00724E0D" w:rsidP="00724E0D">
      <w:pPr>
        <w:spacing w:line="259" w:lineRule="auto"/>
      </w:pPr>
      <w:r>
        <w:br w:type="page"/>
      </w:r>
    </w:p>
    <w:p w14:paraId="17ECDDE8" w14:textId="45C8EC0C" w:rsidR="00A505CC" w:rsidRDefault="00A505CC" w:rsidP="00A505CC">
      <w:pPr>
        <w:pStyle w:val="Heading2"/>
        <w:numPr>
          <w:ilvl w:val="1"/>
          <w:numId w:val="2"/>
        </w:numPr>
      </w:pPr>
      <w:bookmarkStart w:id="6" w:name="_Toc60846332"/>
      <w:bookmarkStart w:id="7" w:name="_Toc60846330"/>
      <w:r>
        <w:lastRenderedPageBreak/>
        <w:t>SOAP Web Service</w:t>
      </w:r>
      <w:bookmarkEnd w:id="7"/>
    </w:p>
    <w:p w14:paraId="7509D2BD" w14:textId="6604412D" w:rsidR="00A505CC" w:rsidRDefault="00A505CC" w:rsidP="00A505CC">
      <w:r>
        <w:t xml:space="preserve">SOAP is short for Simple Object Access Protocol. It is a protocol that is used in Web services. SOAP mainly transfers data with the HTTP protocol but has used others such as SMTP. It sends data in XML format. SOAP at its core, is simple, simple in the sense of what it is built for, it is built so nodes can send and receive data. But it can be developed to get multiple responses </w:t>
      </w:r>
      <w:sdt>
        <w:sdtPr>
          <w:id w:val="1811126947"/>
          <w:citation/>
        </w:sdtPr>
        <w:sdtContent>
          <w:r>
            <w:fldChar w:fldCharType="begin"/>
          </w:r>
          <w:r>
            <w:instrText xml:space="preserve"> CITATION Fes181 \l 2057 </w:instrText>
          </w:r>
          <w:r>
            <w:fldChar w:fldCharType="separate"/>
          </w:r>
          <w:r w:rsidR="009913E4" w:rsidRPr="009913E4">
            <w:rPr>
              <w:noProof/>
            </w:rPr>
            <w:t>[6]</w:t>
          </w:r>
          <w:r>
            <w:fldChar w:fldCharType="end"/>
          </w:r>
        </w:sdtContent>
      </w:sdt>
      <w:r>
        <w:t>. The SOAP follows a simple standard, it has 3 sections to complete it, there is the “service provider, service registry, and service requester”</w:t>
      </w:r>
      <w:sdt>
        <w:sdtPr>
          <w:id w:val="441500013"/>
          <w:citation/>
        </w:sdtPr>
        <w:sdtContent>
          <w:r>
            <w:fldChar w:fldCharType="begin"/>
          </w:r>
          <w:r>
            <w:instrText xml:space="preserve"> CITATION Sne13 \l 2057 </w:instrText>
          </w:r>
          <w:r>
            <w:fldChar w:fldCharType="separate"/>
          </w:r>
          <w:r w:rsidR="009913E4">
            <w:rPr>
              <w:noProof/>
            </w:rPr>
            <w:t xml:space="preserve"> </w:t>
          </w:r>
          <w:r w:rsidR="009913E4" w:rsidRPr="009913E4">
            <w:rPr>
              <w:noProof/>
            </w:rPr>
            <w:t>[8]</w:t>
          </w:r>
          <w:r>
            <w:fldChar w:fldCharType="end"/>
          </w:r>
        </w:sdtContent>
      </w:sdt>
      <w:r>
        <w:t>. The provider is the part where it accepts the requests from the, for example, application, the application can also be viewed as being the “service consumer”</w:t>
      </w:r>
      <w:sdt>
        <w:sdtPr>
          <w:id w:val="616878020"/>
          <w:citation/>
        </w:sdtPr>
        <w:sdtContent>
          <w:r>
            <w:fldChar w:fldCharType="begin"/>
          </w:r>
          <w:r>
            <w:instrText xml:space="preserve"> CITATION Sne13 \l 2057 </w:instrText>
          </w:r>
          <w:r>
            <w:fldChar w:fldCharType="separate"/>
          </w:r>
          <w:r w:rsidR="009913E4">
            <w:rPr>
              <w:noProof/>
            </w:rPr>
            <w:t xml:space="preserve"> </w:t>
          </w:r>
          <w:r w:rsidR="009913E4" w:rsidRPr="009913E4">
            <w:rPr>
              <w:noProof/>
            </w:rPr>
            <w:t>[8]</w:t>
          </w:r>
          <w:r>
            <w:fldChar w:fldCharType="end"/>
          </w:r>
        </w:sdtContent>
      </w:sdt>
      <w:r>
        <w:t>. The service registry is the place where it contains all the possible services that can be accessed. The consumer would send a request, and then the registry would find the service in the directory and then that is followed by the provider then publishing the service requested.</w:t>
      </w:r>
      <w:sdt>
        <w:sdtPr>
          <w:id w:val="-446630695"/>
          <w:citation/>
        </w:sdtPr>
        <w:sdtContent>
          <w:r>
            <w:fldChar w:fldCharType="begin"/>
          </w:r>
          <w:r>
            <w:instrText xml:space="preserve"> CITATION Sne13 \l 2057 </w:instrText>
          </w:r>
          <w:r>
            <w:fldChar w:fldCharType="separate"/>
          </w:r>
          <w:r w:rsidR="009913E4">
            <w:rPr>
              <w:noProof/>
            </w:rPr>
            <w:t xml:space="preserve"> </w:t>
          </w:r>
          <w:r w:rsidR="009913E4" w:rsidRPr="009913E4">
            <w:rPr>
              <w:noProof/>
            </w:rPr>
            <w:t>[8]</w:t>
          </w:r>
          <w:r>
            <w:fldChar w:fldCharType="end"/>
          </w:r>
        </w:sdtContent>
      </w:sdt>
      <w:r>
        <w:t xml:space="preserve"> These are sent across the network in a form of, in SOAP terms, an envelope. Envelope which contains the messages. </w:t>
      </w:r>
    </w:p>
    <w:p w14:paraId="14E6851D" w14:textId="4AE45430" w:rsidR="00A505CC" w:rsidRDefault="00A505CC" w:rsidP="00A505CC">
      <w:r>
        <w:t>There are many benefits and drawbacks of SOAP. One of these benefits are the security that is included as standard, this means that SOAP is good where confidentiality of data is involved. It is built with a standard extension of security to SOAP. This is WS – Security or the WSS, it’s a framework for protecting the service, for example, by having this it can encrypt the XML that is travelling over the network. This makes the device communication more secure</w:t>
      </w:r>
      <w:sdt>
        <w:sdtPr>
          <w:id w:val="-1716659169"/>
          <w:citation/>
        </w:sdtPr>
        <w:sdtContent>
          <w:r>
            <w:fldChar w:fldCharType="begin"/>
          </w:r>
          <w:r>
            <w:instrText xml:space="preserve"> CITATION Mes14 \l 2057 </w:instrText>
          </w:r>
          <w:r>
            <w:fldChar w:fldCharType="separate"/>
          </w:r>
          <w:r w:rsidR="009913E4">
            <w:rPr>
              <w:noProof/>
            </w:rPr>
            <w:t xml:space="preserve"> </w:t>
          </w:r>
          <w:r w:rsidR="009913E4" w:rsidRPr="009913E4">
            <w:rPr>
              <w:noProof/>
            </w:rPr>
            <w:t>[9]</w:t>
          </w:r>
          <w:r>
            <w:fldChar w:fldCharType="end"/>
          </w:r>
        </w:sdtContent>
      </w:sdt>
      <w:r>
        <w:t>. Another benefit to soap, is that it has great freedom when it is being built, as it has operating system and programming language independence. This means that the developer doesn’t need a specific known language to implement a solution for it</w:t>
      </w:r>
      <w:sdt>
        <w:sdtPr>
          <w:id w:val="-1659683479"/>
          <w:citation/>
        </w:sdtPr>
        <w:sdtContent>
          <w:r>
            <w:fldChar w:fldCharType="begin"/>
          </w:r>
          <w:r>
            <w:instrText xml:space="preserve"> CITATION Fes181 \l 2057 </w:instrText>
          </w:r>
          <w:r>
            <w:fldChar w:fldCharType="separate"/>
          </w:r>
          <w:r w:rsidR="009913E4">
            <w:rPr>
              <w:noProof/>
            </w:rPr>
            <w:t xml:space="preserve"> </w:t>
          </w:r>
          <w:r w:rsidR="009913E4" w:rsidRPr="009913E4">
            <w:rPr>
              <w:noProof/>
            </w:rPr>
            <w:t>[6]</w:t>
          </w:r>
          <w:r>
            <w:fldChar w:fldCharType="end"/>
          </w:r>
        </w:sdtContent>
      </w:sdt>
      <w:r>
        <w:t>. An advantage to soap as well is that is when it fails, it has an automatic pre-built logic when a failure occurs to retry. This saves a major implementation of this when programming it</w:t>
      </w:r>
      <w:sdt>
        <w:sdtPr>
          <w:id w:val="-699862551"/>
          <w:citation/>
        </w:sdtPr>
        <w:sdtContent>
          <w:r>
            <w:fldChar w:fldCharType="begin"/>
          </w:r>
          <w:r>
            <w:instrText xml:space="preserve"> CITATION Ans19 \l 2057 </w:instrText>
          </w:r>
          <w:r>
            <w:fldChar w:fldCharType="separate"/>
          </w:r>
          <w:r w:rsidR="009913E4">
            <w:rPr>
              <w:noProof/>
            </w:rPr>
            <w:t xml:space="preserve"> </w:t>
          </w:r>
          <w:r w:rsidR="009913E4" w:rsidRPr="009913E4">
            <w:rPr>
              <w:noProof/>
            </w:rPr>
            <w:t>[2]</w:t>
          </w:r>
          <w:r>
            <w:fldChar w:fldCharType="end"/>
          </w:r>
        </w:sdtContent>
      </w:sdt>
      <w:r>
        <w:t xml:space="preserve">. </w:t>
      </w:r>
    </w:p>
    <w:p w14:paraId="6A8D651A" w14:textId="0402A620" w:rsidR="00A505CC" w:rsidRDefault="00A505CC" w:rsidP="00A505CC">
      <w:r>
        <w:t xml:space="preserve">One of the big drawbacks to using SOAP, is the technicality of SOAP, when there is changes to the system with SOAP, usually it required technical and difficult code on the client side, so the person who was in charge of this would need good knowledge of the service </w:t>
      </w:r>
      <w:sdt>
        <w:sdtPr>
          <w:id w:val="-401762083"/>
          <w:citation/>
        </w:sdtPr>
        <w:sdtContent>
          <w:r>
            <w:fldChar w:fldCharType="begin"/>
          </w:r>
          <w:r>
            <w:instrText xml:space="preserve"> CITATION Fes181 \l 2057 </w:instrText>
          </w:r>
          <w:r>
            <w:fldChar w:fldCharType="separate"/>
          </w:r>
          <w:r w:rsidR="009913E4" w:rsidRPr="009913E4">
            <w:rPr>
              <w:noProof/>
            </w:rPr>
            <w:t>[6]</w:t>
          </w:r>
          <w:r>
            <w:fldChar w:fldCharType="end"/>
          </w:r>
        </w:sdtContent>
      </w:sdt>
      <w:r>
        <w:t xml:space="preserve">. Another drawback to SOAP is that it commonly only sends in XML format which makes the data size much larger, which results in the smallest of requests being slower than what a user may want </w:t>
      </w:r>
      <w:sdt>
        <w:sdtPr>
          <w:id w:val="1284779653"/>
          <w:citation/>
        </w:sdtPr>
        <w:sdtContent>
          <w:r>
            <w:fldChar w:fldCharType="begin"/>
          </w:r>
          <w:r>
            <w:instrText xml:space="preserve"> CITATION Sud03 \l 2057 </w:instrText>
          </w:r>
          <w:r>
            <w:fldChar w:fldCharType="separate"/>
          </w:r>
          <w:r w:rsidR="009913E4" w:rsidRPr="009913E4">
            <w:rPr>
              <w:noProof/>
            </w:rPr>
            <w:t>[10]</w:t>
          </w:r>
          <w:r>
            <w:fldChar w:fldCharType="end"/>
          </w:r>
        </w:sdtContent>
      </w:sdt>
      <w:r>
        <w:t>. A final drawback to SOAP is that, when it sends a request, it uses a POST method, this then means that it requires a difficult XML request to be made, this is a drawback as it then makes response-caching very difficult, response-caching is in place to minimise the amount of requests that are sent across the network</w:t>
      </w:r>
      <w:sdt>
        <w:sdtPr>
          <w:id w:val="-20705084"/>
          <w:citation/>
        </w:sdtPr>
        <w:sdtContent>
          <w:r>
            <w:fldChar w:fldCharType="begin"/>
          </w:r>
          <w:r>
            <w:instrText xml:space="preserve"> CITATION Fes181 \l 2057 </w:instrText>
          </w:r>
          <w:r>
            <w:fldChar w:fldCharType="separate"/>
          </w:r>
          <w:r w:rsidR="009913E4">
            <w:rPr>
              <w:noProof/>
            </w:rPr>
            <w:t xml:space="preserve"> </w:t>
          </w:r>
          <w:r w:rsidR="009913E4" w:rsidRPr="009913E4">
            <w:rPr>
              <w:noProof/>
            </w:rPr>
            <w:t>[6]</w:t>
          </w:r>
          <w:r>
            <w:fldChar w:fldCharType="end"/>
          </w:r>
        </w:sdtContent>
      </w:sdt>
      <w:r>
        <w:t>.</w:t>
      </w:r>
    </w:p>
    <w:p w14:paraId="4D6C7FCB" w14:textId="77777777" w:rsidR="00A505CC" w:rsidRPr="00724E0D" w:rsidRDefault="00A505CC" w:rsidP="00A505CC">
      <w:pPr>
        <w:spacing w:line="259" w:lineRule="auto"/>
        <w:rPr>
          <w:rFonts w:eastAsiaTheme="majorEastAsia" w:cstheme="majorBidi"/>
          <w:color w:val="2F5496" w:themeColor="accent1" w:themeShade="BF"/>
          <w:sz w:val="32"/>
          <w:szCs w:val="32"/>
        </w:rPr>
      </w:pPr>
      <w:r>
        <w:br w:type="page"/>
      </w:r>
    </w:p>
    <w:p w14:paraId="62752569" w14:textId="591C25AE" w:rsidR="00724E0D" w:rsidRDefault="00724E0D" w:rsidP="00A505CC">
      <w:pPr>
        <w:pStyle w:val="Heading2"/>
        <w:numPr>
          <w:ilvl w:val="1"/>
          <w:numId w:val="2"/>
        </w:numPr>
      </w:pPr>
      <w:r>
        <w:lastRenderedPageBreak/>
        <w:t>GraphQL Web Service</w:t>
      </w:r>
      <w:bookmarkEnd w:id="6"/>
    </w:p>
    <w:p w14:paraId="08B84B79" w14:textId="3ED5F379" w:rsidR="00887574" w:rsidRDefault="006D01B7" w:rsidP="006D01B7">
      <w:r>
        <w:t>GraphQL is a relatively new web service</w:t>
      </w:r>
      <w:r w:rsidR="00AB1511">
        <w:t xml:space="preserve">, it is a type of query language built for APIs which was introduced as a good solution to some problems that were arising in the technology world. One of these was that as time goes on, people rely on their mobile devices </w:t>
      </w:r>
      <w:r w:rsidR="005818BA">
        <w:t xml:space="preserve">so the increased data usage meant that there was a need for technologies that could meet more efficient loading expectations. Facebook responded by </w:t>
      </w:r>
      <w:r w:rsidR="00CF2186">
        <w:t>publishing something they used at their headquarters, which is</w:t>
      </w:r>
      <w:r w:rsidR="005818BA">
        <w:t xml:space="preserve"> GraphQL. It isn’t </w:t>
      </w:r>
      <w:r w:rsidR="00CF2186">
        <w:t xml:space="preserve">as </w:t>
      </w:r>
      <w:r w:rsidR="005818BA">
        <w:t xml:space="preserve">popular within the web services sector. However, it is growing. </w:t>
      </w:r>
      <w:r w:rsidR="00AF3352">
        <w:t xml:space="preserve">GraphQL will format in JSON. </w:t>
      </w:r>
      <w:r w:rsidR="005818BA">
        <w:t>It</w:t>
      </w:r>
      <w:r w:rsidR="003761F6">
        <w:t xml:space="preserve"> is built as a client</w:t>
      </w:r>
      <w:r w:rsidR="009D0A76">
        <w:t>-</w:t>
      </w:r>
      <w:r w:rsidR="003761F6">
        <w:t xml:space="preserve">side web service, </w:t>
      </w:r>
      <w:r w:rsidR="009D0A76">
        <w:t xml:space="preserve">where the back-end development is built in a way </w:t>
      </w:r>
      <w:r w:rsidR="003761F6">
        <w:t>which i</w:t>
      </w:r>
      <w:r w:rsidR="009D0A76">
        <w:t>t is</w:t>
      </w:r>
      <w:r w:rsidR="003761F6">
        <w:t xml:space="preserve"> used to query databases for specific data</w:t>
      </w:r>
      <w:r w:rsidR="009D0A76">
        <w:t xml:space="preserve">. It can then tell the API how </w:t>
      </w:r>
      <w:r w:rsidR="00CF2186">
        <w:t xml:space="preserve">the data </w:t>
      </w:r>
      <w:r w:rsidR="009D0A76">
        <w:t xml:space="preserve">needs to be </w:t>
      </w:r>
      <w:r w:rsidR="00CF2186">
        <w:t xml:space="preserve">shown </w:t>
      </w:r>
      <w:r w:rsidR="009D0A76">
        <w:t>to the client</w:t>
      </w:r>
      <w:r w:rsidR="006E5398">
        <w:t xml:space="preserve"> </w:t>
      </w:r>
      <w:sdt>
        <w:sdtPr>
          <w:id w:val="1825617070"/>
          <w:citation/>
        </w:sdtPr>
        <w:sdtContent>
          <w:r w:rsidR="006E5398">
            <w:fldChar w:fldCharType="begin"/>
          </w:r>
          <w:r w:rsidR="006E5398">
            <w:instrText xml:space="preserve"> CITATION NA19 \l 2057 </w:instrText>
          </w:r>
          <w:r w:rsidR="006E5398">
            <w:fldChar w:fldCharType="separate"/>
          </w:r>
          <w:r w:rsidR="009913E4" w:rsidRPr="009913E4">
            <w:rPr>
              <w:noProof/>
            </w:rPr>
            <w:t>[11]</w:t>
          </w:r>
          <w:r w:rsidR="006E5398">
            <w:fldChar w:fldCharType="end"/>
          </w:r>
        </w:sdtContent>
      </w:sdt>
      <w:sdt>
        <w:sdtPr>
          <w:id w:val="-331220925"/>
          <w:citation/>
        </w:sdtPr>
        <w:sdtContent>
          <w:r w:rsidR="006E5398">
            <w:fldChar w:fldCharType="begin"/>
          </w:r>
          <w:r w:rsidR="006E5398">
            <w:instrText xml:space="preserve"> CITATION alE19 \l 2057 </w:instrText>
          </w:r>
          <w:r w:rsidR="006E5398">
            <w:fldChar w:fldCharType="separate"/>
          </w:r>
          <w:r w:rsidR="009913E4">
            <w:rPr>
              <w:noProof/>
            </w:rPr>
            <w:t xml:space="preserve"> </w:t>
          </w:r>
          <w:r w:rsidR="009913E4" w:rsidRPr="009913E4">
            <w:rPr>
              <w:noProof/>
            </w:rPr>
            <w:t>[12]</w:t>
          </w:r>
          <w:r w:rsidR="006E5398">
            <w:fldChar w:fldCharType="end"/>
          </w:r>
        </w:sdtContent>
      </w:sdt>
      <w:sdt>
        <w:sdtPr>
          <w:id w:val="-819808290"/>
          <w:citation/>
        </w:sdtPr>
        <w:sdtContent>
          <w:r w:rsidR="004B1A02">
            <w:fldChar w:fldCharType="begin"/>
          </w:r>
          <w:r w:rsidR="004B1A02">
            <w:instrText xml:space="preserve"> CITATION GraNA \l 2057 </w:instrText>
          </w:r>
          <w:r w:rsidR="004B1A02">
            <w:fldChar w:fldCharType="separate"/>
          </w:r>
          <w:r w:rsidR="009913E4">
            <w:rPr>
              <w:noProof/>
            </w:rPr>
            <w:t xml:space="preserve"> </w:t>
          </w:r>
          <w:r w:rsidR="009913E4" w:rsidRPr="009913E4">
            <w:rPr>
              <w:noProof/>
            </w:rPr>
            <w:t>[13]</w:t>
          </w:r>
          <w:r w:rsidR="004B1A02">
            <w:fldChar w:fldCharType="end"/>
          </w:r>
        </w:sdtContent>
      </w:sdt>
      <w:r w:rsidR="006E5398">
        <w:t xml:space="preserve">. </w:t>
      </w:r>
    </w:p>
    <w:p w14:paraId="6476E9B6" w14:textId="16BA151C" w:rsidR="00887574" w:rsidRPr="006D01B7" w:rsidRDefault="009D0A76" w:rsidP="006D01B7">
      <w:r>
        <w:t>One of the advantages to GraphQL is that, as it only queries for specific</w:t>
      </w:r>
      <w:r w:rsidR="00CF2186">
        <w:t xml:space="preserve"> data</w:t>
      </w:r>
      <w:r w:rsidR="00E02722">
        <w:t xml:space="preserve"> and because of this, it responds with no less or no more other than the precise data requests that the user has made</w:t>
      </w:r>
      <w:r w:rsidR="006E5398">
        <w:t xml:space="preserve"> which makes GraphQL very efficient in its transference of data across the internet. </w:t>
      </w:r>
      <w:r w:rsidR="006E5398">
        <w:br/>
        <w:t>Another advantage is that because it has grown massively in the last few years it now means many languages support GraphQL, such as Python</w:t>
      </w:r>
      <w:r w:rsidR="003957CB">
        <w:t xml:space="preserve"> which makes this web service much more accessible for developers who couldn’t use this before.</w:t>
      </w:r>
      <w:r w:rsidR="003446A1">
        <w:t xml:space="preserve"> GraphQL also has a really good feature, </w:t>
      </w:r>
      <w:r w:rsidR="008E537A">
        <w:t>which is</w:t>
      </w:r>
      <w:r w:rsidR="003446A1">
        <w:t xml:space="preserve"> highly detailed error messages</w:t>
      </w:r>
      <w:r w:rsidR="008E537A">
        <w:t>.</w:t>
      </w:r>
      <w:r w:rsidR="003446A1">
        <w:t xml:space="preserve"> </w:t>
      </w:r>
      <w:r w:rsidR="008E537A">
        <w:t>T</w:t>
      </w:r>
      <w:r w:rsidR="003446A1">
        <w:t xml:space="preserve">his is great because it can refer exactly to the problem and possible ways to fix it, this is particularly useful for someone who hasn’t had as much experience with GraphQL as this will make it easier to become familiar with the sort of errors that you see </w:t>
      </w:r>
      <w:sdt>
        <w:sdtPr>
          <w:id w:val="937260024"/>
          <w:citation/>
        </w:sdtPr>
        <w:sdtContent>
          <w:r w:rsidR="00AF3352">
            <w:fldChar w:fldCharType="begin"/>
          </w:r>
          <w:r w:rsidR="00AF3352">
            <w:instrText xml:space="preserve"> CITATION CamNA \l 2057 </w:instrText>
          </w:r>
          <w:r w:rsidR="00AF3352">
            <w:fldChar w:fldCharType="separate"/>
          </w:r>
          <w:r w:rsidR="009913E4" w:rsidRPr="009913E4">
            <w:rPr>
              <w:noProof/>
            </w:rPr>
            <w:t>[14]</w:t>
          </w:r>
          <w:r w:rsidR="00AF3352">
            <w:fldChar w:fldCharType="end"/>
          </w:r>
        </w:sdtContent>
      </w:sdt>
      <w:r w:rsidR="00AF3352">
        <w:t xml:space="preserve">. </w:t>
      </w:r>
    </w:p>
    <w:p w14:paraId="2E8ACE14" w14:textId="525B9575" w:rsidR="00410D0C" w:rsidRPr="00410D0C" w:rsidRDefault="00AF3352" w:rsidP="00410D0C">
      <w:r>
        <w:t>One of the main disadvantages to GraphQL is caching, the service doesn’t follow the HTTP specification for caching, which means t</w:t>
      </w:r>
      <w:r w:rsidR="008E537A">
        <w:t>h</w:t>
      </w:r>
      <w:r>
        <w:t xml:space="preserve">at a developer would have to implement caching into the system. </w:t>
      </w:r>
      <w:r w:rsidR="000B3CA0">
        <w:t xml:space="preserve">One that is viewed as a disadvantage is the complexity behind the queries. As GraphQL is built as a query language, it was developed in a way that it can perform really specific requests, so when a user makes a query that instead, requests a lot of fields it becomes more difficult for the application to hold. When using GraphQL, developers have to implement a system that specifies a maximum request </w:t>
      </w:r>
      <w:r w:rsidR="00D21586">
        <w:t xml:space="preserve">limit </w:t>
      </w:r>
      <w:r w:rsidR="000B3CA0">
        <w:t>to avoid this.</w:t>
      </w:r>
      <w:r w:rsidR="00D21586">
        <w:t xml:space="preserve"> Another disadvantage is that it’s got a smaller community of followers, as it is a newer technology in comparison to some other</w:t>
      </w:r>
      <w:r w:rsidR="001D6EB8">
        <w:t xml:space="preserve"> web services in the community, there isn’t as much support and it may not be seen as reliable as them due to this</w:t>
      </w:r>
      <w:r w:rsidR="000B3CA0">
        <w:t xml:space="preserve"> </w:t>
      </w:r>
      <w:sdt>
        <w:sdtPr>
          <w:id w:val="125818626"/>
          <w:citation/>
        </w:sdtPr>
        <w:sdtContent>
          <w:r w:rsidR="000B3CA0">
            <w:fldChar w:fldCharType="begin"/>
          </w:r>
          <w:r w:rsidR="000B3CA0">
            <w:instrText xml:space="preserve"> CITATION NA19 \l 2057 </w:instrText>
          </w:r>
          <w:r w:rsidR="000B3CA0">
            <w:fldChar w:fldCharType="separate"/>
          </w:r>
          <w:r w:rsidR="009913E4" w:rsidRPr="009913E4">
            <w:rPr>
              <w:noProof/>
            </w:rPr>
            <w:t>[11]</w:t>
          </w:r>
          <w:r w:rsidR="000B3CA0">
            <w:fldChar w:fldCharType="end"/>
          </w:r>
        </w:sdtContent>
      </w:sdt>
      <w:sdt>
        <w:sdtPr>
          <w:id w:val="667601391"/>
          <w:citation/>
        </w:sdtPr>
        <w:sdtContent>
          <w:r w:rsidR="000B3CA0">
            <w:fldChar w:fldCharType="begin"/>
          </w:r>
          <w:r w:rsidR="000B3CA0">
            <w:instrText xml:space="preserve"> CITATION CamNA \l 2057 </w:instrText>
          </w:r>
          <w:r w:rsidR="000B3CA0">
            <w:fldChar w:fldCharType="separate"/>
          </w:r>
          <w:r w:rsidR="009913E4">
            <w:rPr>
              <w:noProof/>
            </w:rPr>
            <w:t xml:space="preserve"> </w:t>
          </w:r>
          <w:r w:rsidR="009913E4" w:rsidRPr="009913E4">
            <w:rPr>
              <w:noProof/>
            </w:rPr>
            <w:t>[14]</w:t>
          </w:r>
          <w:r w:rsidR="000B3CA0">
            <w:fldChar w:fldCharType="end"/>
          </w:r>
        </w:sdtContent>
      </w:sdt>
      <w:sdt>
        <w:sdtPr>
          <w:id w:val="-1492096321"/>
          <w:citation/>
        </w:sdtPr>
        <w:sdtContent>
          <w:r w:rsidR="000B3CA0">
            <w:fldChar w:fldCharType="begin"/>
          </w:r>
          <w:r w:rsidR="000B3CA0">
            <w:instrText xml:space="preserve"> CITATION Est18 \l 2057 </w:instrText>
          </w:r>
          <w:r w:rsidR="000B3CA0">
            <w:fldChar w:fldCharType="separate"/>
          </w:r>
          <w:r w:rsidR="009913E4">
            <w:rPr>
              <w:noProof/>
            </w:rPr>
            <w:t xml:space="preserve"> </w:t>
          </w:r>
          <w:r w:rsidR="009913E4" w:rsidRPr="009913E4">
            <w:rPr>
              <w:noProof/>
            </w:rPr>
            <w:t>[15]</w:t>
          </w:r>
          <w:r w:rsidR="000B3CA0">
            <w:fldChar w:fldCharType="end"/>
          </w:r>
        </w:sdtContent>
      </w:sdt>
      <w:sdt>
        <w:sdtPr>
          <w:id w:val="1573542520"/>
          <w:citation/>
        </w:sdtPr>
        <w:sdtContent>
          <w:r w:rsidR="00D21586">
            <w:fldChar w:fldCharType="begin"/>
          </w:r>
          <w:r w:rsidR="00D21586">
            <w:instrText xml:space="preserve"> CITATION alt20 \l 2057 </w:instrText>
          </w:r>
          <w:r w:rsidR="00D21586">
            <w:fldChar w:fldCharType="separate"/>
          </w:r>
          <w:r w:rsidR="009913E4">
            <w:rPr>
              <w:noProof/>
            </w:rPr>
            <w:t xml:space="preserve"> </w:t>
          </w:r>
          <w:r w:rsidR="009913E4" w:rsidRPr="009913E4">
            <w:rPr>
              <w:noProof/>
            </w:rPr>
            <w:t>[16]</w:t>
          </w:r>
          <w:r w:rsidR="00D21586">
            <w:fldChar w:fldCharType="end"/>
          </w:r>
        </w:sdtContent>
      </w:sdt>
      <w:r w:rsidR="001D6EB8">
        <w:t>.</w:t>
      </w:r>
    </w:p>
    <w:p w14:paraId="42E9DF8B" w14:textId="69A851E1" w:rsidR="00724E0D" w:rsidRPr="00724E0D" w:rsidRDefault="00724E0D" w:rsidP="00724E0D">
      <w:pPr>
        <w:spacing w:line="259" w:lineRule="auto"/>
        <w:rPr>
          <w:rFonts w:eastAsiaTheme="majorEastAsia" w:cstheme="majorBidi"/>
          <w:color w:val="2F5496" w:themeColor="accent1" w:themeShade="BF"/>
          <w:sz w:val="32"/>
          <w:szCs w:val="32"/>
        </w:rPr>
      </w:pPr>
      <w:r>
        <w:br w:type="page"/>
      </w:r>
    </w:p>
    <w:p w14:paraId="33FCEDBF" w14:textId="71CFB61D" w:rsidR="008878EB" w:rsidRDefault="008878EB" w:rsidP="00A505CC">
      <w:pPr>
        <w:pStyle w:val="Heading2"/>
        <w:numPr>
          <w:ilvl w:val="1"/>
          <w:numId w:val="2"/>
        </w:numPr>
      </w:pPr>
      <w:bookmarkStart w:id="8" w:name="_Toc60846333"/>
      <w:r>
        <w:lastRenderedPageBreak/>
        <w:t xml:space="preserve"> A Comparison of the Web Services</w:t>
      </w:r>
      <w:bookmarkEnd w:id="8"/>
    </w:p>
    <w:p w14:paraId="051EE4EE" w14:textId="77383B4C" w:rsidR="000C2DC6" w:rsidRDefault="00A97D5A" w:rsidP="000C2DC6">
      <w:r>
        <w:t>To begin,</w:t>
      </w:r>
      <w:r w:rsidR="00756CBF">
        <w:t xml:space="preserve"> the first similarity that was noted was that all three web services uses HTTP</w:t>
      </w:r>
      <w:r w:rsidR="00854664">
        <w:t xml:space="preserve"> as their standard protocol for transferring data. </w:t>
      </w:r>
      <w:r w:rsidR="000C2DC6">
        <w:t xml:space="preserve">Another similarity that SOAP and REST share is that they are both stateless. However, REST is naturally stateless. SOAP can support it if it is implemented in such a way. </w:t>
      </w:r>
      <w:r w:rsidR="00854664">
        <w:t>T</w:t>
      </w:r>
      <w:r>
        <w:t>he first comparison that was observed during the research</w:t>
      </w:r>
      <w:r w:rsidR="006010D4">
        <w:t xml:space="preserve"> was that SOAP was clearly a better service in terms of security, in comparison to REST and GraphQL. Many sources pointed that REST wasn’t good for the transference of confidential data, and GraphQL can sometimes go wrong if authorisation and validation aren’t implemented properly. Whereas, with SOAP, it has the WS-Security extension, which makes the service much more secure, allowing it to deal with data that needs protection</w:t>
      </w:r>
      <w:r w:rsidR="006E0141">
        <w:t xml:space="preserve">, thus, making it a good service for business applications such as financial businesses. </w:t>
      </w:r>
      <w:r w:rsidR="00BC5839">
        <w:t xml:space="preserve">The next point is the efficiency issue when transferring data. There are two factors, GraphQL is for querying databases, and it’s good because when bringing data, then </w:t>
      </w:r>
      <w:r w:rsidR="006D01B7">
        <w:t xml:space="preserve">GraphQL </w:t>
      </w:r>
      <w:r w:rsidR="00BC5839">
        <w:t xml:space="preserve">can be more efficient </w:t>
      </w:r>
      <w:r w:rsidR="006D01B7">
        <w:t>than what SOAP and REST</w:t>
      </w:r>
      <w:r w:rsidR="00262A5A">
        <w:t xml:space="preserve"> are, this is due to a user being able to query for specific data. However, some users can request more data than what they needed, on accident. Which would cause it to be less efficient, but this would still be more efficient than always getting more data than what you needed if you were to use a service like REST. SOAP is the least efficient out of the three, as it only uses XML, which does not transfer as fast as JSON</w:t>
      </w:r>
      <w:r w:rsidR="00756CBF">
        <w:t>. Which is what GraphQL uses which mean a faster rate of transfer and REST excels in that</w:t>
      </w:r>
      <w:r w:rsidR="00A505CC">
        <w:t>,</w:t>
      </w:r>
      <w:r w:rsidR="00756CBF">
        <w:t xml:space="preserve"> as it can parse XML or JSON. For these reasons, from the 3, SOAP will consume more bandwidth. A difference in GraphQL that is worth</w:t>
      </w:r>
      <w:r w:rsidR="00854664">
        <w:t xml:space="preserve"> mentioning is that it doesn’t require the latest update. One of the strong points of SOAP, is that it has a built-in feature for where a failure will happen, it will try again whereas these sorts of features would need to be implemented within GraphQL and REST. </w:t>
      </w:r>
      <w:r w:rsidR="000C2DC6">
        <w:t xml:space="preserve">SOAP can be seen as a more trusted service. This is due to GraphQL and REST not being around for as long. This isn’t to say however, it is the easiest to work over as the general mention from the research was that REST was easiest to learn and it is also one of the most popular ones. </w:t>
      </w:r>
      <w:sdt>
        <w:sdtPr>
          <w:id w:val="1537079313"/>
          <w:citation/>
        </w:sdtPr>
        <w:sdtContent>
          <w:r w:rsidR="000C2DC6">
            <w:fldChar w:fldCharType="begin"/>
          </w:r>
          <w:r w:rsidR="000C2DC6">
            <w:instrText xml:space="preserve"> CITATION Ans19 \l 2057 </w:instrText>
          </w:r>
          <w:r w:rsidR="000C2DC6">
            <w:fldChar w:fldCharType="separate"/>
          </w:r>
          <w:r w:rsidR="009913E4" w:rsidRPr="009913E4">
            <w:rPr>
              <w:noProof/>
            </w:rPr>
            <w:t>[2]</w:t>
          </w:r>
          <w:r w:rsidR="000C2DC6">
            <w:fldChar w:fldCharType="end"/>
          </w:r>
        </w:sdtContent>
      </w:sdt>
      <w:r w:rsidR="000C2DC6">
        <w:t xml:space="preserve"> </w:t>
      </w:r>
      <w:sdt>
        <w:sdtPr>
          <w:id w:val="186420090"/>
          <w:citation/>
        </w:sdtPr>
        <w:sdtContent>
          <w:r w:rsidR="000C2DC6">
            <w:fldChar w:fldCharType="begin"/>
          </w:r>
          <w:r w:rsidR="000C2DC6">
            <w:instrText xml:space="preserve"> CITATION Fes181 \l 2057 </w:instrText>
          </w:r>
          <w:r w:rsidR="000C2DC6">
            <w:fldChar w:fldCharType="separate"/>
          </w:r>
          <w:r w:rsidR="009913E4" w:rsidRPr="009913E4">
            <w:rPr>
              <w:noProof/>
            </w:rPr>
            <w:t>[6]</w:t>
          </w:r>
          <w:r w:rsidR="000C2DC6">
            <w:fldChar w:fldCharType="end"/>
          </w:r>
        </w:sdtContent>
      </w:sdt>
      <w:r w:rsidR="000C2DC6" w:rsidRPr="000C2DC6">
        <w:t xml:space="preserve"> </w:t>
      </w:r>
      <w:sdt>
        <w:sdtPr>
          <w:id w:val="332648236"/>
          <w:citation/>
        </w:sdtPr>
        <w:sdtContent>
          <w:r w:rsidR="000C2DC6">
            <w:fldChar w:fldCharType="begin"/>
          </w:r>
          <w:r w:rsidR="000C2DC6">
            <w:instrText xml:space="preserve"> CITATION Sne13 \l 2057 </w:instrText>
          </w:r>
          <w:r w:rsidR="000C2DC6">
            <w:fldChar w:fldCharType="separate"/>
          </w:r>
          <w:r w:rsidR="009913E4" w:rsidRPr="009913E4">
            <w:rPr>
              <w:noProof/>
            </w:rPr>
            <w:t>[8]</w:t>
          </w:r>
          <w:r w:rsidR="000C2DC6">
            <w:fldChar w:fldCharType="end"/>
          </w:r>
        </w:sdtContent>
      </w:sdt>
      <w:r w:rsidR="000C2DC6" w:rsidRPr="000C2DC6">
        <w:t xml:space="preserve"> </w:t>
      </w:r>
      <w:sdt>
        <w:sdtPr>
          <w:id w:val="1925758404"/>
          <w:citation/>
        </w:sdtPr>
        <w:sdtContent>
          <w:r w:rsidR="000C2DC6">
            <w:fldChar w:fldCharType="begin"/>
          </w:r>
          <w:r w:rsidR="000C2DC6">
            <w:instrText xml:space="preserve"> CITATION Vib15 \l 2057 </w:instrText>
          </w:r>
          <w:r w:rsidR="000C2DC6">
            <w:fldChar w:fldCharType="separate"/>
          </w:r>
          <w:r w:rsidR="009913E4" w:rsidRPr="009913E4">
            <w:rPr>
              <w:noProof/>
            </w:rPr>
            <w:t>[7]</w:t>
          </w:r>
          <w:r w:rsidR="000C2DC6">
            <w:fldChar w:fldCharType="end"/>
          </w:r>
        </w:sdtContent>
      </w:sdt>
      <w:r w:rsidR="000C2DC6">
        <w:t xml:space="preserve"> </w:t>
      </w:r>
      <w:sdt>
        <w:sdtPr>
          <w:id w:val="937257390"/>
          <w:citation/>
        </w:sdtPr>
        <w:sdtContent>
          <w:r w:rsidR="000C2DC6">
            <w:fldChar w:fldCharType="begin"/>
          </w:r>
          <w:r w:rsidR="000C2DC6">
            <w:instrText xml:space="preserve"> CITATION GraNA \l 2057 </w:instrText>
          </w:r>
          <w:r w:rsidR="000C2DC6">
            <w:fldChar w:fldCharType="separate"/>
          </w:r>
          <w:r w:rsidR="009913E4" w:rsidRPr="009913E4">
            <w:rPr>
              <w:noProof/>
            </w:rPr>
            <w:t>[13]</w:t>
          </w:r>
          <w:r w:rsidR="000C2DC6">
            <w:fldChar w:fldCharType="end"/>
          </w:r>
        </w:sdtContent>
      </w:sdt>
      <w:sdt>
        <w:sdtPr>
          <w:id w:val="-2089301655"/>
          <w:citation/>
        </w:sdtPr>
        <w:sdtContent>
          <w:r w:rsidR="000C2DC6">
            <w:fldChar w:fldCharType="begin"/>
          </w:r>
          <w:r w:rsidR="000C2DC6">
            <w:instrText xml:space="preserve"> CITATION alt20 \l 2057 </w:instrText>
          </w:r>
          <w:r w:rsidR="000C2DC6">
            <w:fldChar w:fldCharType="separate"/>
          </w:r>
          <w:r w:rsidR="009913E4">
            <w:rPr>
              <w:noProof/>
            </w:rPr>
            <w:t xml:space="preserve"> </w:t>
          </w:r>
          <w:r w:rsidR="009913E4" w:rsidRPr="009913E4">
            <w:rPr>
              <w:noProof/>
            </w:rPr>
            <w:t>[16]</w:t>
          </w:r>
          <w:r w:rsidR="000C2DC6">
            <w:fldChar w:fldCharType="end"/>
          </w:r>
        </w:sdtContent>
      </w:sdt>
      <w:bookmarkStart w:id="9" w:name="_Toc60846334"/>
    </w:p>
    <w:p w14:paraId="7D277A34" w14:textId="77777777" w:rsidR="000C2DC6" w:rsidRDefault="000C2DC6">
      <w:pPr>
        <w:spacing w:line="259" w:lineRule="auto"/>
      </w:pPr>
      <w:r>
        <w:br w:type="page"/>
      </w:r>
    </w:p>
    <w:p w14:paraId="61576768" w14:textId="77777777" w:rsidR="00A97D5A" w:rsidRPr="000C2DC6" w:rsidRDefault="00A97D5A" w:rsidP="000C2DC6"/>
    <w:p w14:paraId="43A8177E" w14:textId="449A5252" w:rsidR="00266974" w:rsidRDefault="00266974" w:rsidP="00A505CC">
      <w:pPr>
        <w:pStyle w:val="Heading1"/>
        <w:numPr>
          <w:ilvl w:val="0"/>
          <w:numId w:val="2"/>
        </w:numPr>
      </w:pPr>
      <w:r>
        <w:t>Conclusion</w:t>
      </w:r>
      <w:bookmarkEnd w:id="9"/>
    </w:p>
    <w:p w14:paraId="6B302EF6" w14:textId="527E09BA" w:rsidR="001A45BC" w:rsidRPr="001A45BC" w:rsidRDefault="00A97D5A" w:rsidP="00A97D5A">
      <w:r>
        <w:t xml:space="preserve">In conclusion, it has been good to see how a dynamic webpage can use an API to interact with data. Through research, it has been clear to see that the web services that can be used when web developing </w:t>
      </w:r>
      <w:r w:rsidR="00A505CC">
        <w:t xml:space="preserve">are all good. However, </w:t>
      </w:r>
      <w:r>
        <w:t>in reality</w:t>
      </w:r>
      <w:r w:rsidR="00A505CC">
        <w:t xml:space="preserve"> </w:t>
      </w:r>
      <w:r>
        <w:t>there isn’t one better than the other in most cases, as they all are strong for different types of applications. But some, such as SOAP and REST web services have similarities</w:t>
      </w:r>
      <w:r w:rsidR="00A505CC">
        <w:t>,</w:t>
      </w:r>
      <w:r>
        <w:t xml:space="preserve"> </w:t>
      </w:r>
      <w:r w:rsidR="00A505CC">
        <w:t>which means</w:t>
      </w:r>
      <w:r>
        <w:t xml:space="preserve"> when you are implementing one of these, the choice should be down to the type of application and based on which the developer is more familiar with.</w:t>
      </w:r>
    </w:p>
    <w:p w14:paraId="7D8BA106" w14:textId="3E350916" w:rsidR="00266974" w:rsidRPr="00266974" w:rsidRDefault="00266974" w:rsidP="00266974">
      <w:pPr>
        <w:spacing w:line="259" w:lineRule="auto"/>
        <w:rPr>
          <w:rFonts w:eastAsiaTheme="majorEastAsia" w:cstheme="majorBidi"/>
          <w:color w:val="2F5496" w:themeColor="accent1" w:themeShade="BF"/>
          <w:sz w:val="32"/>
          <w:szCs w:val="32"/>
        </w:rPr>
      </w:pPr>
      <w:r>
        <w:br w:type="page"/>
      </w:r>
    </w:p>
    <w:bookmarkStart w:id="10" w:name="_Toc60846335" w:displacedByCustomXml="next"/>
    <w:sdt>
      <w:sdtPr>
        <w:rPr>
          <w:rFonts w:eastAsiaTheme="minorHAnsi" w:cstheme="minorBidi"/>
          <w:color w:val="auto"/>
          <w:sz w:val="22"/>
          <w:szCs w:val="22"/>
        </w:rPr>
        <w:id w:val="435255692"/>
        <w:docPartObj>
          <w:docPartGallery w:val="Bibliographies"/>
          <w:docPartUnique/>
        </w:docPartObj>
      </w:sdtPr>
      <w:sdtContent>
        <w:p w14:paraId="11192B51" w14:textId="012E966F" w:rsidR="008C247D" w:rsidRDefault="008C247D">
          <w:pPr>
            <w:pStyle w:val="Heading1"/>
          </w:pPr>
          <w:r>
            <w:t>References</w:t>
          </w:r>
          <w:bookmarkEnd w:id="10"/>
        </w:p>
        <w:sdt>
          <w:sdtPr>
            <w:id w:val="-573587230"/>
            <w:bibliography/>
          </w:sdtPr>
          <w:sdtContent>
            <w:p w14:paraId="520E9022" w14:textId="77777777" w:rsidR="009913E4" w:rsidRDefault="008C247D">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8"/>
                <w:gridCol w:w="8688"/>
              </w:tblGrid>
              <w:tr w:rsidR="009913E4" w14:paraId="2AFA6097" w14:textId="77777777">
                <w:trPr>
                  <w:divId w:val="2108965704"/>
                  <w:tblCellSpacing w:w="15" w:type="dxa"/>
                </w:trPr>
                <w:tc>
                  <w:tcPr>
                    <w:tcW w:w="50" w:type="pct"/>
                    <w:hideMark/>
                  </w:tcPr>
                  <w:p w14:paraId="33C0AC5F" w14:textId="4F3F7F96" w:rsidR="009913E4" w:rsidRDefault="009913E4">
                    <w:pPr>
                      <w:pStyle w:val="Bibliography"/>
                      <w:rPr>
                        <w:noProof/>
                        <w:sz w:val="24"/>
                        <w:szCs w:val="24"/>
                      </w:rPr>
                    </w:pPr>
                    <w:r>
                      <w:rPr>
                        <w:noProof/>
                      </w:rPr>
                      <w:t xml:space="preserve">[1] </w:t>
                    </w:r>
                  </w:p>
                </w:tc>
                <w:tc>
                  <w:tcPr>
                    <w:tcW w:w="0" w:type="auto"/>
                    <w:hideMark/>
                  </w:tcPr>
                  <w:p w14:paraId="01A17B0D" w14:textId="77777777" w:rsidR="009913E4" w:rsidRDefault="009913E4">
                    <w:pPr>
                      <w:pStyle w:val="Bibliography"/>
                      <w:rPr>
                        <w:noProof/>
                      </w:rPr>
                    </w:pPr>
                    <w:r>
                      <w:rPr>
                        <w:noProof/>
                      </w:rPr>
                      <w:t xml:space="preserve">N/A, </w:t>
                    </w:r>
                    <w:r>
                      <w:rPr>
                        <w:i/>
                        <w:iCs/>
                        <w:noProof/>
                      </w:rPr>
                      <w:t xml:space="preserve">Introduction to Web Services, </w:t>
                    </w:r>
                    <w:r>
                      <w:rPr>
                        <w:noProof/>
                      </w:rPr>
                      <w:t xml:space="preserve">N/A: N/A, N/A. </w:t>
                    </w:r>
                  </w:p>
                </w:tc>
              </w:tr>
              <w:tr w:rsidR="009913E4" w14:paraId="53B2989A" w14:textId="77777777">
                <w:trPr>
                  <w:divId w:val="2108965704"/>
                  <w:tblCellSpacing w:w="15" w:type="dxa"/>
                </w:trPr>
                <w:tc>
                  <w:tcPr>
                    <w:tcW w:w="50" w:type="pct"/>
                    <w:hideMark/>
                  </w:tcPr>
                  <w:p w14:paraId="6258438B" w14:textId="77777777" w:rsidR="009913E4" w:rsidRDefault="009913E4">
                    <w:pPr>
                      <w:pStyle w:val="Bibliography"/>
                      <w:rPr>
                        <w:noProof/>
                      </w:rPr>
                    </w:pPr>
                    <w:r>
                      <w:rPr>
                        <w:noProof/>
                      </w:rPr>
                      <w:t xml:space="preserve">[2] </w:t>
                    </w:r>
                  </w:p>
                </w:tc>
                <w:tc>
                  <w:tcPr>
                    <w:tcW w:w="0" w:type="auto"/>
                    <w:hideMark/>
                  </w:tcPr>
                  <w:p w14:paraId="6F2403CC" w14:textId="77777777" w:rsidR="009913E4" w:rsidRDefault="009913E4">
                    <w:pPr>
                      <w:pStyle w:val="Bibliography"/>
                      <w:rPr>
                        <w:noProof/>
                      </w:rPr>
                    </w:pPr>
                    <w:r>
                      <w:rPr>
                        <w:noProof/>
                      </w:rPr>
                      <w:t xml:space="preserve">V. R. Anshu Soni, “API Features Individualizing of Web Services : REST and SOAP,” </w:t>
                    </w:r>
                    <w:r>
                      <w:rPr>
                        <w:i/>
                        <w:iCs/>
                        <w:noProof/>
                      </w:rPr>
                      <w:t xml:space="preserve">International Journal of Innovative Technology, </w:t>
                    </w:r>
                    <w:r>
                      <w:rPr>
                        <w:noProof/>
                      </w:rPr>
                      <w:t xml:space="preserve">vol. 8, no. 9s, p. 8, 2019. </w:t>
                    </w:r>
                  </w:p>
                </w:tc>
              </w:tr>
              <w:tr w:rsidR="009913E4" w14:paraId="7A672CF1" w14:textId="77777777">
                <w:trPr>
                  <w:divId w:val="2108965704"/>
                  <w:tblCellSpacing w:w="15" w:type="dxa"/>
                </w:trPr>
                <w:tc>
                  <w:tcPr>
                    <w:tcW w:w="50" w:type="pct"/>
                    <w:hideMark/>
                  </w:tcPr>
                  <w:p w14:paraId="05953094" w14:textId="77777777" w:rsidR="009913E4" w:rsidRDefault="009913E4">
                    <w:pPr>
                      <w:pStyle w:val="Bibliography"/>
                      <w:rPr>
                        <w:noProof/>
                      </w:rPr>
                    </w:pPr>
                    <w:r>
                      <w:rPr>
                        <w:noProof/>
                      </w:rPr>
                      <w:t xml:space="preserve">[3] </w:t>
                    </w:r>
                  </w:p>
                </w:tc>
                <w:tc>
                  <w:tcPr>
                    <w:tcW w:w="0" w:type="auto"/>
                    <w:hideMark/>
                  </w:tcPr>
                  <w:p w14:paraId="47754F11" w14:textId="77777777" w:rsidR="009913E4" w:rsidRDefault="009913E4">
                    <w:pPr>
                      <w:pStyle w:val="Bibliography"/>
                      <w:rPr>
                        <w:noProof/>
                      </w:rPr>
                    </w:pPr>
                    <w:r>
                      <w:rPr>
                        <w:noProof/>
                      </w:rPr>
                      <w:t>M. Rouse, “UDDI (Universal Description Discovery, and Integration),” WhatIs.com, N.A September 2005. [Online]. Available: https://whatis.techtarget.com/definition/UDDI-Universal-Description-Discovery-and-Integration. [Accessed 03 January 2021].</w:t>
                    </w:r>
                  </w:p>
                </w:tc>
              </w:tr>
              <w:tr w:rsidR="009913E4" w14:paraId="01532E9E" w14:textId="77777777">
                <w:trPr>
                  <w:divId w:val="2108965704"/>
                  <w:tblCellSpacing w:w="15" w:type="dxa"/>
                </w:trPr>
                <w:tc>
                  <w:tcPr>
                    <w:tcW w:w="50" w:type="pct"/>
                    <w:hideMark/>
                  </w:tcPr>
                  <w:p w14:paraId="63341DB9" w14:textId="77777777" w:rsidR="009913E4" w:rsidRDefault="009913E4">
                    <w:pPr>
                      <w:pStyle w:val="Bibliography"/>
                      <w:rPr>
                        <w:noProof/>
                      </w:rPr>
                    </w:pPr>
                    <w:r>
                      <w:rPr>
                        <w:noProof/>
                      </w:rPr>
                      <w:t xml:space="preserve">[4] </w:t>
                    </w:r>
                  </w:p>
                </w:tc>
                <w:tc>
                  <w:tcPr>
                    <w:tcW w:w="0" w:type="auto"/>
                    <w:hideMark/>
                  </w:tcPr>
                  <w:p w14:paraId="61652BEE" w14:textId="77777777" w:rsidR="009913E4" w:rsidRDefault="009913E4">
                    <w:pPr>
                      <w:pStyle w:val="Bibliography"/>
                      <w:rPr>
                        <w:noProof/>
                      </w:rPr>
                    </w:pPr>
                    <w:r>
                      <w:rPr>
                        <w:noProof/>
                      </w:rPr>
                      <w:t xml:space="preserve">UWTSD, </w:t>
                    </w:r>
                    <w:r>
                      <w:rPr>
                        <w:i/>
                        <w:iCs/>
                        <w:noProof/>
                      </w:rPr>
                      <w:t xml:space="preserve">HTTP over TCPIP, </w:t>
                    </w:r>
                    <w:r>
                      <w:rPr>
                        <w:noProof/>
                      </w:rPr>
                      <w:t xml:space="preserve">Swansea: Tim Bashford, 2020. </w:t>
                    </w:r>
                  </w:p>
                </w:tc>
              </w:tr>
              <w:tr w:rsidR="009913E4" w14:paraId="76DB6E42" w14:textId="77777777">
                <w:trPr>
                  <w:divId w:val="2108965704"/>
                  <w:tblCellSpacing w:w="15" w:type="dxa"/>
                </w:trPr>
                <w:tc>
                  <w:tcPr>
                    <w:tcW w:w="50" w:type="pct"/>
                    <w:hideMark/>
                  </w:tcPr>
                  <w:p w14:paraId="6F301F1D" w14:textId="77777777" w:rsidR="009913E4" w:rsidRDefault="009913E4">
                    <w:pPr>
                      <w:pStyle w:val="Bibliography"/>
                      <w:rPr>
                        <w:noProof/>
                      </w:rPr>
                    </w:pPr>
                    <w:r>
                      <w:rPr>
                        <w:noProof/>
                      </w:rPr>
                      <w:t xml:space="preserve">[5] </w:t>
                    </w:r>
                  </w:p>
                </w:tc>
                <w:tc>
                  <w:tcPr>
                    <w:tcW w:w="0" w:type="auto"/>
                    <w:hideMark/>
                  </w:tcPr>
                  <w:p w14:paraId="242692D3" w14:textId="77777777" w:rsidR="009913E4" w:rsidRDefault="009913E4">
                    <w:pPr>
                      <w:pStyle w:val="Bibliography"/>
                      <w:rPr>
                        <w:noProof/>
                      </w:rPr>
                    </w:pPr>
                    <w:r>
                      <w:rPr>
                        <w:noProof/>
                      </w:rPr>
                      <w:t xml:space="preserve">UWTSD, </w:t>
                    </w:r>
                    <w:r>
                      <w:rPr>
                        <w:i/>
                        <w:iCs/>
                        <w:noProof/>
                      </w:rPr>
                      <w:t xml:space="preserve">REST WebServices, </w:t>
                    </w:r>
                    <w:r>
                      <w:rPr>
                        <w:noProof/>
                      </w:rPr>
                      <w:t xml:space="preserve">Swansea: Mike Dacey, 2020. </w:t>
                    </w:r>
                  </w:p>
                </w:tc>
              </w:tr>
              <w:tr w:rsidR="009913E4" w14:paraId="21C6A151" w14:textId="77777777">
                <w:trPr>
                  <w:divId w:val="2108965704"/>
                  <w:tblCellSpacing w:w="15" w:type="dxa"/>
                </w:trPr>
                <w:tc>
                  <w:tcPr>
                    <w:tcW w:w="50" w:type="pct"/>
                    <w:hideMark/>
                  </w:tcPr>
                  <w:p w14:paraId="5B21D05D" w14:textId="77777777" w:rsidR="009913E4" w:rsidRDefault="009913E4">
                    <w:pPr>
                      <w:pStyle w:val="Bibliography"/>
                      <w:rPr>
                        <w:noProof/>
                      </w:rPr>
                    </w:pPr>
                    <w:r>
                      <w:rPr>
                        <w:noProof/>
                      </w:rPr>
                      <w:t xml:space="preserve">[6] </w:t>
                    </w:r>
                  </w:p>
                </w:tc>
                <w:tc>
                  <w:tcPr>
                    <w:tcW w:w="0" w:type="auto"/>
                    <w:hideMark/>
                  </w:tcPr>
                  <w:p w14:paraId="3B435953" w14:textId="77777777" w:rsidR="009913E4" w:rsidRDefault="009913E4">
                    <w:pPr>
                      <w:pStyle w:val="Bibliography"/>
                      <w:rPr>
                        <w:noProof/>
                      </w:rPr>
                    </w:pPr>
                    <w:r>
                      <w:rPr>
                        <w:noProof/>
                      </w:rPr>
                      <w:t xml:space="preserve">E. R. Festim Halili, “Web Services : A Comparison of Soap and Rest Services,” </w:t>
                    </w:r>
                    <w:r>
                      <w:rPr>
                        <w:i/>
                        <w:iCs/>
                        <w:noProof/>
                      </w:rPr>
                      <w:t xml:space="preserve">Modern Applied Science, </w:t>
                    </w:r>
                    <w:r>
                      <w:rPr>
                        <w:noProof/>
                      </w:rPr>
                      <w:t xml:space="preserve">vol. 12, no. 3, p. 9, 2018. </w:t>
                    </w:r>
                  </w:p>
                </w:tc>
              </w:tr>
              <w:tr w:rsidR="009913E4" w14:paraId="04DC7CDA" w14:textId="77777777">
                <w:trPr>
                  <w:divId w:val="2108965704"/>
                  <w:tblCellSpacing w:w="15" w:type="dxa"/>
                </w:trPr>
                <w:tc>
                  <w:tcPr>
                    <w:tcW w:w="50" w:type="pct"/>
                    <w:hideMark/>
                  </w:tcPr>
                  <w:p w14:paraId="5C2763EF" w14:textId="77777777" w:rsidR="009913E4" w:rsidRDefault="009913E4">
                    <w:pPr>
                      <w:pStyle w:val="Bibliography"/>
                      <w:rPr>
                        <w:noProof/>
                      </w:rPr>
                    </w:pPr>
                    <w:r>
                      <w:rPr>
                        <w:noProof/>
                      </w:rPr>
                      <w:t xml:space="preserve">[7] </w:t>
                    </w:r>
                  </w:p>
                </w:tc>
                <w:tc>
                  <w:tcPr>
                    <w:tcW w:w="0" w:type="auto"/>
                    <w:hideMark/>
                  </w:tcPr>
                  <w:p w14:paraId="6E31BAE9" w14:textId="77777777" w:rsidR="009913E4" w:rsidRDefault="009913E4">
                    <w:pPr>
                      <w:pStyle w:val="Bibliography"/>
                      <w:rPr>
                        <w:noProof/>
                      </w:rPr>
                    </w:pPr>
                    <w:r>
                      <w:rPr>
                        <w:noProof/>
                      </w:rPr>
                      <w:t xml:space="preserve">V. Kumari, “Web Services Protocol: Soap vs REST,” </w:t>
                    </w:r>
                    <w:r>
                      <w:rPr>
                        <w:i/>
                        <w:iCs/>
                        <w:noProof/>
                      </w:rPr>
                      <w:t xml:space="preserve">International Journal of Advanced Research in Computer Engineering &amp; Technology (IJCRCET) , </w:t>
                    </w:r>
                    <w:r>
                      <w:rPr>
                        <w:noProof/>
                      </w:rPr>
                      <w:t xml:space="preserve">vol. 4, no. 5, p. 3, 2015. </w:t>
                    </w:r>
                  </w:p>
                </w:tc>
              </w:tr>
              <w:tr w:rsidR="009913E4" w14:paraId="31269DBB" w14:textId="77777777">
                <w:trPr>
                  <w:divId w:val="2108965704"/>
                  <w:tblCellSpacing w:w="15" w:type="dxa"/>
                </w:trPr>
                <w:tc>
                  <w:tcPr>
                    <w:tcW w:w="50" w:type="pct"/>
                    <w:hideMark/>
                  </w:tcPr>
                  <w:p w14:paraId="19AE6295" w14:textId="77777777" w:rsidR="009913E4" w:rsidRDefault="009913E4">
                    <w:pPr>
                      <w:pStyle w:val="Bibliography"/>
                      <w:rPr>
                        <w:noProof/>
                      </w:rPr>
                    </w:pPr>
                    <w:r>
                      <w:rPr>
                        <w:noProof/>
                      </w:rPr>
                      <w:t xml:space="preserve">[8] </w:t>
                    </w:r>
                  </w:p>
                </w:tc>
                <w:tc>
                  <w:tcPr>
                    <w:tcW w:w="0" w:type="auto"/>
                    <w:hideMark/>
                  </w:tcPr>
                  <w:p w14:paraId="5208A81F" w14:textId="77777777" w:rsidR="009913E4" w:rsidRDefault="009913E4">
                    <w:pPr>
                      <w:pStyle w:val="Bibliography"/>
                      <w:rPr>
                        <w:noProof/>
                      </w:rPr>
                    </w:pPr>
                    <w:r>
                      <w:rPr>
                        <w:noProof/>
                      </w:rPr>
                      <w:t xml:space="preserve">P. P. Snehal Mumbaikar, “Web Services Based On SOAP and REST Principles,” </w:t>
                    </w:r>
                    <w:r>
                      <w:rPr>
                        <w:i/>
                        <w:iCs/>
                        <w:noProof/>
                      </w:rPr>
                      <w:t xml:space="preserve">International Journal of Scientific Research Publications, </w:t>
                    </w:r>
                    <w:r>
                      <w:rPr>
                        <w:noProof/>
                      </w:rPr>
                      <w:t xml:space="preserve">vol. 3, no. 5, p. 4, 2013. </w:t>
                    </w:r>
                  </w:p>
                </w:tc>
              </w:tr>
              <w:tr w:rsidR="009913E4" w14:paraId="5BEECC58" w14:textId="77777777">
                <w:trPr>
                  <w:divId w:val="2108965704"/>
                  <w:tblCellSpacing w:w="15" w:type="dxa"/>
                </w:trPr>
                <w:tc>
                  <w:tcPr>
                    <w:tcW w:w="50" w:type="pct"/>
                    <w:hideMark/>
                  </w:tcPr>
                  <w:p w14:paraId="317DDB10" w14:textId="77777777" w:rsidR="009913E4" w:rsidRDefault="009913E4">
                    <w:pPr>
                      <w:pStyle w:val="Bibliography"/>
                      <w:rPr>
                        <w:noProof/>
                      </w:rPr>
                    </w:pPr>
                    <w:r>
                      <w:rPr>
                        <w:noProof/>
                      </w:rPr>
                      <w:t xml:space="preserve">[9] </w:t>
                    </w:r>
                  </w:p>
                </w:tc>
                <w:tc>
                  <w:tcPr>
                    <w:tcW w:w="0" w:type="auto"/>
                    <w:hideMark/>
                  </w:tcPr>
                  <w:p w14:paraId="4449BD45" w14:textId="77777777" w:rsidR="009913E4" w:rsidRDefault="009913E4">
                    <w:pPr>
                      <w:pStyle w:val="Bibliography"/>
                      <w:rPr>
                        <w:noProof/>
                      </w:rPr>
                    </w:pPr>
                    <w:r>
                      <w:rPr>
                        <w:noProof/>
                      </w:rPr>
                      <w:t xml:space="preserve">E. H. B. Messaoud, “Web Service Security Overview, analysis and challenges,” </w:t>
                    </w:r>
                    <w:r>
                      <w:rPr>
                        <w:i/>
                        <w:iCs/>
                        <w:noProof/>
                      </w:rPr>
                      <w:t xml:space="preserve">International Journal of Computer Science, </w:t>
                    </w:r>
                    <w:r>
                      <w:rPr>
                        <w:noProof/>
                      </w:rPr>
                      <w:t xml:space="preserve">vol. 11, no. 5, pp. 9-10, 2014. </w:t>
                    </w:r>
                  </w:p>
                </w:tc>
              </w:tr>
              <w:tr w:rsidR="009913E4" w14:paraId="6158086E" w14:textId="77777777">
                <w:trPr>
                  <w:divId w:val="2108965704"/>
                  <w:tblCellSpacing w:w="15" w:type="dxa"/>
                </w:trPr>
                <w:tc>
                  <w:tcPr>
                    <w:tcW w:w="50" w:type="pct"/>
                    <w:hideMark/>
                  </w:tcPr>
                  <w:p w14:paraId="7322225C" w14:textId="77777777" w:rsidR="009913E4" w:rsidRDefault="009913E4">
                    <w:pPr>
                      <w:pStyle w:val="Bibliography"/>
                      <w:rPr>
                        <w:noProof/>
                      </w:rPr>
                    </w:pPr>
                    <w:r>
                      <w:rPr>
                        <w:noProof/>
                      </w:rPr>
                      <w:t xml:space="preserve">[10] </w:t>
                    </w:r>
                  </w:p>
                </w:tc>
                <w:tc>
                  <w:tcPr>
                    <w:tcW w:w="0" w:type="auto"/>
                    <w:hideMark/>
                  </w:tcPr>
                  <w:p w14:paraId="7F8D0DD1" w14:textId="77777777" w:rsidR="009913E4" w:rsidRDefault="009913E4">
                    <w:pPr>
                      <w:pStyle w:val="Bibliography"/>
                      <w:rPr>
                        <w:noProof/>
                      </w:rPr>
                    </w:pPr>
                    <w:r>
                      <w:rPr>
                        <w:noProof/>
                      </w:rPr>
                      <w:t>B. Suda, “SOAP Web Services,” University of Edinburgh, Edinburgh, 2003.</w:t>
                    </w:r>
                  </w:p>
                </w:tc>
              </w:tr>
              <w:tr w:rsidR="009913E4" w14:paraId="35555DD6" w14:textId="77777777">
                <w:trPr>
                  <w:divId w:val="2108965704"/>
                  <w:tblCellSpacing w:w="15" w:type="dxa"/>
                </w:trPr>
                <w:tc>
                  <w:tcPr>
                    <w:tcW w:w="50" w:type="pct"/>
                    <w:hideMark/>
                  </w:tcPr>
                  <w:p w14:paraId="09484765" w14:textId="77777777" w:rsidR="009913E4" w:rsidRDefault="009913E4">
                    <w:pPr>
                      <w:pStyle w:val="Bibliography"/>
                      <w:rPr>
                        <w:noProof/>
                      </w:rPr>
                    </w:pPr>
                    <w:r>
                      <w:rPr>
                        <w:noProof/>
                      </w:rPr>
                      <w:t xml:space="preserve">[11] </w:t>
                    </w:r>
                  </w:p>
                </w:tc>
                <w:tc>
                  <w:tcPr>
                    <w:tcW w:w="0" w:type="auto"/>
                    <w:hideMark/>
                  </w:tcPr>
                  <w:p w14:paraId="34E7A297" w14:textId="77777777" w:rsidR="009913E4" w:rsidRDefault="009913E4">
                    <w:pPr>
                      <w:pStyle w:val="Bibliography"/>
                      <w:rPr>
                        <w:noProof/>
                      </w:rPr>
                    </w:pPr>
                    <w:r>
                      <w:rPr>
                        <w:noProof/>
                      </w:rPr>
                      <w:t>N/A, “GraphQL : Core Features, Architecture, Pros and Cons,” altexsoft, 29 March 2019. [Online]. Available: https://www.altexsoft.com/blog/engineering/graphql-core-features-architecture-pros-and-cons/. [Accessed 06 January 2021].</w:t>
                    </w:r>
                  </w:p>
                </w:tc>
              </w:tr>
              <w:tr w:rsidR="009913E4" w14:paraId="44172BD0" w14:textId="77777777">
                <w:trPr>
                  <w:divId w:val="2108965704"/>
                  <w:tblCellSpacing w:w="15" w:type="dxa"/>
                </w:trPr>
                <w:tc>
                  <w:tcPr>
                    <w:tcW w:w="50" w:type="pct"/>
                    <w:hideMark/>
                  </w:tcPr>
                  <w:p w14:paraId="26FDB28F" w14:textId="77777777" w:rsidR="009913E4" w:rsidRDefault="009913E4">
                    <w:pPr>
                      <w:pStyle w:val="Bibliography"/>
                      <w:rPr>
                        <w:noProof/>
                      </w:rPr>
                    </w:pPr>
                    <w:r>
                      <w:rPr>
                        <w:noProof/>
                      </w:rPr>
                      <w:t xml:space="preserve">[12] </w:t>
                    </w:r>
                  </w:p>
                </w:tc>
                <w:tc>
                  <w:tcPr>
                    <w:tcW w:w="0" w:type="auto"/>
                    <w:hideMark/>
                  </w:tcPr>
                  <w:p w14:paraId="6DB7ED4A" w14:textId="77777777" w:rsidR="009913E4" w:rsidRDefault="009913E4">
                    <w:pPr>
                      <w:pStyle w:val="Bibliography"/>
                      <w:rPr>
                        <w:noProof/>
                      </w:rPr>
                    </w:pPr>
                    <w:r>
                      <w:rPr>
                        <w:noProof/>
                      </w:rPr>
                      <w:t xml:space="preserve">E. W. e. al, “An Empirical Study of GraphQL Schemas,” in </w:t>
                    </w:r>
                    <w:r>
                      <w:rPr>
                        <w:i/>
                        <w:iCs/>
                        <w:noProof/>
                      </w:rPr>
                      <w:t>International Conferance on Service-Oriented Computing</w:t>
                    </w:r>
                    <w:r>
                      <w:rPr>
                        <w:noProof/>
                      </w:rPr>
                      <w:t xml:space="preserve">, Toulouse, France, 2019. </w:t>
                    </w:r>
                  </w:p>
                </w:tc>
              </w:tr>
              <w:tr w:rsidR="009913E4" w14:paraId="12E35442" w14:textId="77777777">
                <w:trPr>
                  <w:divId w:val="2108965704"/>
                  <w:tblCellSpacing w:w="15" w:type="dxa"/>
                </w:trPr>
                <w:tc>
                  <w:tcPr>
                    <w:tcW w:w="50" w:type="pct"/>
                    <w:hideMark/>
                  </w:tcPr>
                  <w:p w14:paraId="47F8B52F" w14:textId="77777777" w:rsidR="009913E4" w:rsidRDefault="009913E4">
                    <w:pPr>
                      <w:pStyle w:val="Bibliography"/>
                      <w:rPr>
                        <w:noProof/>
                      </w:rPr>
                    </w:pPr>
                    <w:r>
                      <w:rPr>
                        <w:noProof/>
                      </w:rPr>
                      <w:t xml:space="preserve">[13] </w:t>
                    </w:r>
                  </w:p>
                </w:tc>
                <w:tc>
                  <w:tcPr>
                    <w:tcW w:w="0" w:type="auto"/>
                    <w:hideMark/>
                  </w:tcPr>
                  <w:p w14:paraId="2B4BB81F" w14:textId="77777777" w:rsidR="009913E4" w:rsidRDefault="009913E4">
                    <w:pPr>
                      <w:pStyle w:val="Bibliography"/>
                      <w:rPr>
                        <w:noProof/>
                      </w:rPr>
                    </w:pPr>
                    <w:r>
                      <w:rPr>
                        <w:noProof/>
                      </w:rPr>
                      <w:t>GraphQL, “Introduction to GraphQL,” GraphQL, N/A N/A N/A. [Online]. Available: https://graphql.org/learn/#:~:text=GraphQL%20is%20a%20query%20language,your%20existing%20code%20and%20data.. [Accessed 06 January 2021].</w:t>
                    </w:r>
                  </w:p>
                </w:tc>
              </w:tr>
              <w:tr w:rsidR="009913E4" w14:paraId="55C45767" w14:textId="77777777">
                <w:trPr>
                  <w:divId w:val="2108965704"/>
                  <w:tblCellSpacing w:w="15" w:type="dxa"/>
                </w:trPr>
                <w:tc>
                  <w:tcPr>
                    <w:tcW w:w="50" w:type="pct"/>
                    <w:hideMark/>
                  </w:tcPr>
                  <w:p w14:paraId="36241708" w14:textId="77777777" w:rsidR="009913E4" w:rsidRDefault="009913E4">
                    <w:pPr>
                      <w:pStyle w:val="Bibliography"/>
                      <w:rPr>
                        <w:noProof/>
                      </w:rPr>
                    </w:pPr>
                    <w:r>
                      <w:rPr>
                        <w:noProof/>
                      </w:rPr>
                      <w:lastRenderedPageBreak/>
                      <w:t xml:space="preserve">[14] </w:t>
                    </w:r>
                  </w:p>
                </w:tc>
                <w:tc>
                  <w:tcPr>
                    <w:tcW w:w="0" w:type="auto"/>
                    <w:hideMark/>
                  </w:tcPr>
                  <w:p w14:paraId="21946A72" w14:textId="77777777" w:rsidR="009913E4" w:rsidRDefault="009913E4">
                    <w:pPr>
                      <w:pStyle w:val="Bibliography"/>
                      <w:rPr>
                        <w:noProof/>
                      </w:rPr>
                    </w:pPr>
                    <w:r>
                      <w:rPr>
                        <w:noProof/>
                      </w:rPr>
                      <w:t>C. Smith, “Advantages and Disadvantages of GraphQL,” stablekernel, N/A N/A N/A. [Online]. Available: https://graphql.org/learn/#:~:text=GraphQL%20is%20a%20query%20language,your%20existing%20code%20and%20data.. [Accessed 06 January 2021].</w:t>
                    </w:r>
                  </w:p>
                </w:tc>
              </w:tr>
              <w:tr w:rsidR="009913E4" w14:paraId="6E3923EA" w14:textId="77777777">
                <w:trPr>
                  <w:divId w:val="2108965704"/>
                  <w:tblCellSpacing w:w="15" w:type="dxa"/>
                </w:trPr>
                <w:tc>
                  <w:tcPr>
                    <w:tcW w:w="50" w:type="pct"/>
                    <w:hideMark/>
                  </w:tcPr>
                  <w:p w14:paraId="6859E8E7" w14:textId="77777777" w:rsidR="009913E4" w:rsidRDefault="009913E4">
                    <w:pPr>
                      <w:pStyle w:val="Bibliography"/>
                      <w:rPr>
                        <w:noProof/>
                      </w:rPr>
                    </w:pPr>
                    <w:r>
                      <w:rPr>
                        <w:noProof/>
                      </w:rPr>
                      <w:t xml:space="preserve">[15] </w:t>
                    </w:r>
                  </w:p>
                </w:tc>
                <w:tc>
                  <w:tcPr>
                    <w:tcW w:w="0" w:type="auto"/>
                    <w:hideMark/>
                  </w:tcPr>
                  <w:p w14:paraId="5C48C1A1" w14:textId="77777777" w:rsidR="009913E4" w:rsidRDefault="009913E4">
                    <w:pPr>
                      <w:pStyle w:val="Bibliography"/>
                      <w:rPr>
                        <w:noProof/>
                      </w:rPr>
                    </w:pPr>
                    <w:r>
                      <w:rPr>
                        <w:noProof/>
                      </w:rPr>
                      <w:t>E. Herrera, “5 reasons you shouldn't be using GraphQL,” LogRocket, 20 September 2018. [Online]. Available: https://blog.logrocket.com/5-reasons-you-shouldnt-be-using-graphql-61c7846e7ed3/. [Accessed 06 January 2021].</w:t>
                    </w:r>
                  </w:p>
                </w:tc>
              </w:tr>
              <w:tr w:rsidR="009913E4" w14:paraId="6BDAB20B" w14:textId="77777777">
                <w:trPr>
                  <w:divId w:val="2108965704"/>
                  <w:tblCellSpacing w:w="15" w:type="dxa"/>
                </w:trPr>
                <w:tc>
                  <w:tcPr>
                    <w:tcW w:w="50" w:type="pct"/>
                    <w:hideMark/>
                  </w:tcPr>
                  <w:p w14:paraId="2123AD77" w14:textId="77777777" w:rsidR="009913E4" w:rsidRDefault="009913E4">
                    <w:pPr>
                      <w:pStyle w:val="Bibliography"/>
                      <w:rPr>
                        <w:noProof/>
                      </w:rPr>
                    </w:pPr>
                    <w:r>
                      <w:rPr>
                        <w:noProof/>
                      </w:rPr>
                      <w:t xml:space="preserve">[16] </w:t>
                    </w:r>
                  </w:p>
                </w:tc>
                <w:tc>
                  <w:tcPr>
                    <w:tcW w:w="0" w:type="auto"/>
                    <w:hideMark/>
                  </w:tcPr>
                  <w:p w14:paraId="70C25F9B" w14:textId="77777777" w:rsidR="009913E4" w:rsidRDefault="009913E4">
                    <w:pPr>
                      <w:pStyle w:val="Bibliography"/>
                      <w:rPr>
                        <w:noProof/>
                      </w:rPr>
                    </w:pPr>
                    <w:r>
                      <w:rPr>
                        <w:noProof/>
                      </w:rPr>
                      <w:t>altexsoft, “Comparing API Architectural Styles: SOAP vs REST vs GraphQL vs RPC,” 29 May 2020. [Online]. Available: https://www.altexsoft.com/blog/soap-vs-rest-vs-graphql-vs-rpc/. [Accessed 07 January 2021].</w:t>
                    </w:r>
                  </w:p>
                </w:tc>
              </w:tr>
              <w:tr w:rsidR="009913E4" w14:paraId="106E0BCA" w14:textId="77777777">
                <w:trPr>
                  <w:divId w:val="2108965704"/>
                  <w:tblCellSpacing w:w="15" w:type="dxa"/>
                </w:trPr>
                <w:tc>
                  <w:tcPr>
                    <w:tcW w:w="50" w:type="pct"/>
                    <w:hideMark/>
                  </w:tcPr>
                  <w:p w14:paraId="3FED5033" w14:textId="77777777" w:rsidR="009913E4" w:rsidRDefault="009913E4">
                    <w:pPr>
                      <w:pStyle w:val="Bibliography"/>
                      <w:rPr>
                        <w:noProof/>
                      </w:rPr>
                    </w:pPr>
                    <w:r>
                      <w:rPr>
                        <w:noProof/>
                      </w:rPr>
                      <w:t xml:space="preserve">[17] </w:t>
                    </w:r>
                  </w:p>
                </w:tc>
                <w:tc>
                  <w:tcPr>
                    <w:tcW w:w="0" w:type="auto"/>
                    <w:hideMark/>
                  </w:tcPr>
                  <w:p w14:paraId="0E2A8647" w14:textId="77777777" w:rsidR="009913E4" w:rsidRDefault="009913E4">
                    <w:pPr>
                      <w:pStyle w:val="Bibliography"/>
                      <w:rPr>
                        <w:noProof/>
                      </w:rPr>
                    </w:pPr>
                    <w:r>
                      <w:rPr>
                        <w:noProof/>
                      </w:rPr>
                      <w:t>W3Schools, “Using an API,” N/A N/A N/A. [Online]. Available: https://www.w3schools.com/code/tryit.asp?filename=G1YA9MVVZT72. [Accessed 06 Januray 2021].</w:t>
                    </w:r>
                  </w:p>
                </w:tc>
              </w:tr>
            </w:tbl>
            <w:p w14:paraId="68C70E7C" w14:textId="77777777" w:rsidR="009913E4" w:rsidRDefault="009913E4">
              <w:pPr>
                <w:divId w:val="2108965704"/>
                <w:rPr>
                  <w:rFonts w:eastAsia="Times New Roman"/>
                  <w:noProof/>
                </w:rPr>
              </w:pPr>
            </w:p>
            <w:p w14:paraId="0D9F83B1" w14:textId="328C4DBB" w:rsidR="008C247D" w:rsidRDefault="008C247D">
              <w:r>
                <w:rPr>
                  <w:b/>
                  <w:bCs/>
                  <w:noProof/>
                </w:rPr>
                <w:fldChar w:fldCharType="end"/>
              </w:r>
            </w:p>
          </w:sdtContent>
        </w:sdt>
      </w:sdtContent>
    </w:sdt>
    <w:p w14:paraId="12EF5F0B" w14:textId="041DD5E2" w:rsidR="00D31080" w:rsidRDefault="00D31080">
      <w:pPr>
        <w:spacing w:line="259" w:lineRule="auto"/>
      </w:pPr>
      <w:r>
        <w:br w:type="page"/>
      </w:r>
    </w:p>
    <w:p w14:paraId="07A2EB03" w14:textId="77777777" w:rsidR="00D31080" w:rsidRDefault="00D31080"/>
    <w:p w14:paraId="53296008" w14:textId="101E9681" w:rsidR="008C247D" w:rsidRDefault="00D31080">
      <w:pPr>
        <w:pStyle w:val="Heading1"/>
      </w:pPr>
      <w:r>
        <w:t>Appendix</w:t>
      </w:r>
    </w:p>
    <w:p w14:paraId="00808020" w14:textId="5CBFF403" w:rsidR="00D31080" w:rsidRDefault="00D31080" w:rsidP="00D31080"/>
    <w:p w14:paraId="4B00ED42" w14:textId="78697B7C" w:rsidR="00D31080" w:rsidRDefault="00D31080" w:rsidP="00D31080">
      <w:r>
        <w:t>Index.html</w:t>
      </w:r>
    </w:p>
    <w:p w14:paraId="0B7CE79A"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html</w:t>
      </w:r>
      <w:r w:rsidRPr="00D31080">
        <w:rPr>
          <w:rFonts w:ascii="Consolas" w:eastAsia="Times New Roman" w:hAnsi="Consolas" w:cs="Courier New"/>
          <w:color w:val="0000FF"/>
          <w:sz w:val="20"/>
          <w:szCs w:val="20"/>
          <w:lang w:eastAsia="en-GB"/>
        </w:rPr>
        <w:t>&gt;</w:t>
      </w:r>
    </w:p>
    <w:p w14:paraId="51CDB711"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5BF4E2E3"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head</w:t>
      </w:r>
      <w:r w:rsidRPr="00D31080">
        <w:rPr>
          <w:rFonts w:ascii="Consolas" w:eastAsia="Times New Roman" w:hAnsi="Consolas" w:cs="Courier New"/>
          <w:color w:val="0000FF"/>
          <w:sz w:val="20"/>
          <w:szCs w:val="20"/>
          <w:lang w:eastAsia="en-GB"/>
        </w:rPr>
        <w:t>&gt;</w:t>
      </w:r>
    </w:p>
    <w:p w14:paraId="5CB104E4"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title</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Movie Enthusiast</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title</w:t>
      </w:r>
      <w:r w:rsidRPr="00D31080">
        <w:rPr>
          <w:rFonts w:ascii="Consolas" w:eastAsia="Times New Roman" w:hAnsi="Consolas" w:cs="Courier New"/>
          <w:color w:val="0000FF"/>
          <w:sz w:val="20"/>
          <w:szCs w:val="20"/>
          <w:lang w:eastAsia="en-GB"/>
        </w:rPr>
        <w:t>&gt;</w:t>
      </w:r>
    </w:p>
    <w:p w14:paraId="0E158449"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head</w:t>
      </w:r>
      <w:r w:rsidRPr="00D31080">
        <w:rPr>
          <w:rFonts w:ascii="Consolas" w:eastAsia="Times New Roman" w:hAnsi="Consolas" w:cs="Courier New"/>
          <w:color w:val="0000FF"/>
          <w:sz w:val="20"/>
          <w:szCs w:val="20"/>
          <w:lang w:eastAsia="en-GB"/>
        </w:rPr>
        <w:t>&gt;</w:t>
      </w:r>
    </w:p>
    <w:p w14:paraId="6A8095BF"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p>
    <w:p w14:paraId="61FDA73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5B03BE5E"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body</w:t>
      </w:r>
      <w:r w:rsidRPr="00D31080">
        <w:rPr>
          <w:rFonts w:ascii="Consolas" w:eastAsia="Times New Roman" w:hAnsi="Consolas" w:cs="Courier New"/>
          <w:color w:val="0000FF"/>
          <w:sz w:val="20"/>
          <w:szCs w:val="20"/>
          <w:lang w:eastAsia="en-GB"/>
        </w:rPr>
        <w:t>&gt;</w:t>
      </w:r>
    </w:p>
    <w:p w14:paraId="39AB058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h1</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Move Enthusiast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h1</w:t>
      </w:r>
      <w:r w:rsidRPr="00D31080">
        <w:rPr>
          <w:rFonts w:ascii="Consolas" w:eastAsia="Times New Roman" w:hAnsi="Consolas" w:cs="Courier New"/>
          <w:color w:val="0000FF"/>
          <w:sz w:val="20"/>
          <w:szCs w:val="20"/>
          <w:lang w:eastAsia="en-GB"/>
        </w:rPr>
        <w:t>&gt;</w:t>
      </w:r>
    </w:p>
    <w:p w14:paraId="70FEC1CF"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785E18E2"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Type in your favourite Movie to see the poster</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p>
    <w:p w14:paraId="4CED8B84"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input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onkeyup</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getanswer(</w:t>
      </w:r>
      <w:proofErr w:type="gramStart"/>
      <w:r w:rsidRPr="00D31080">
        <w:rPr>
          <w:rFonts w:ascii="Consolas" w:eastAsia="Times New Roman" w:hAnsi="Consolas" w:cs="Courier New"/>
          <w:color w:val="000000"/>
          <w:sz w:val="20"/>
          <w:szCs w:val="20"/>
          <w:lang w:eastAsia="en-GB"/>
        </w:rPr>
        <w:t>document.getElementById</w:t>
      </w:r>
      <w:proofErr w:type="gramEnd"/>
      <w:r w:rsidRPr="00D31080">
        <w:rPr>
          <w:rFonts w:ascii="Consolas" w:eastAsia="Times New Roman" w:hAnsi="Consolas" w:cs="Courier New"/>
          <w:color w:val="000000"/>
          <w:sz w:val="20"/>
          <w:szCs w:val="20"/>
          <w:lang w:eastAsia="en-GB"/>
        </w:rPr>
        <w:t>(</w:t>
      </w:r>
      <w:r w:rsidRPr="00D31080">
        <w:rPr>
          <w:rFonts w:ascii="Consolas" w:eastAsia="Times New Roman" w:hAnsi="Consolas" w:cs="Courier New"/>
          <w:color w:val="A31515"/>
          <w:sz w:val="20"/>
          <w:szCs w:val="20"/>
          <w:lang w:eastAsia="en-GB"/>
        </w:rPr>
        <w:t>'qurybox'</w:t>
      </w:r>
      <w:r w:rsidRPr="00D31080">
        <w:rPr>
          <w:rFonts w:ascii="Consolas" w:eastAsia="Times New Roman" w:hAnsi="Consolas" w:cs="Courier New"/>
          <w:color w:val="000000"/>
          <w:sz w:val="20"/>
          <w:szCs w:val="20"/>
          <w:lang w:eastAsia="en-GB"/>
        </w:rPr>
        <w:t>).value)</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="qurybox"&gt;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div</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="answer"&gt;&lt;/</w:t>
      </w:r>
      <w:r w:rsidRPr="00D31080">
        <w:rPr>
          <w:rFonts w:ascii="Consolas" w:eastAsia="Times New Roman" w:hAnsi="Consolas" w:cs="Courier New"/>
          <w:color w:val="800000"/>
          <w:sz w:val="20"/>
          <w:szCs w:val="20"/>
          <w:lang w:eastAsia="en-GB"/>
        </w:rPr>
        <w:t>div</w:t>
      </w:r>
      <w:r w:rsidRPr="00D31080">
        <w:rPr>
          <w:rFonts w:ascii="Consolas" w:eastAsia="Times New Roman" w:hAnsi="Consolas" w:cs="Courier New"/>
          <w:color w:val="0000FF"/>
          <w:sz w:val="20"/>
          <w:szCs w:val="20"/>
          <w:lang w:eastAsia="en-GB"/>
        </w:rPr>
        <w:t>&gt;</w:t>
      </w:r>
    </w:p>
    <w:p w14:paraId="500E12B4"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src</w:t>
      </w:r>
      <w:r w:rsidRPr="00D31080">
        <w:rPr>
          <w:rFonts w:ascii="Consolas" w:eastAsia="Times New Roman" w:hAnsi="Consolas" w:cs="Courier New"/>
          <w:color w:val="0000FF"/>
          <w:sz w:val="20"/>
          <w:szCs w:val="20"/>
          <w:lang w:eastAsia="en-GB"/>
        </w:rPr>
        <w:t>="https://cdnjs.cloudflare.com/ajax/libs/jquery/3.2.1/jquery.min.js"&gt;</w:t>
      </w:r>
    </w:p>
    <w:p w14:paraId="46F075BB"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FF"/>
          <w:sz w:val="20"/>
          <w:szCs w:val="20"/>
          <w:lang w:eastAsia="en-GB"/>
        </w:rPr>
        <w:t>&gt;</w:t>
      </w:r>
    </w:p>
    <w:p w14:paraId="11E167D2"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FF"/>
          <w:sz w:val="20"/>
          <w:szCs w:val="20"/>
          <w:lang w:eastAsia="en-GB"/>
        </w:rPr>
        <w:t>&gt;</w:t>
      </w:r>
    </w:p>
    <w:p w14:paraId="0F589173"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var</w:t>
      </w:r>
      <w:r w:rsidRPr="00D31080">
        <w:rPr>
          <w:rFonts w:ascii="Consolas" w:eastAsia="Times New Roman" w:hAnsi="Consolas" w:cs="Courier New"/>
          <w:color w:val="000000"/>
          <w:sz w:val="20"/>
          <w:szCs w:val="20"/>
          <w:lang w:eastAsia="en-GB"/>
        </w:rPr>
        <w:t> </w:t>
      </w:r>
      <w:proofErr w:type="gramStart"/>
      <w:r w:rsidRPr="00D31080">
        <w:rPr>
          <w:rFonts w:ascii="Consolas" w:eastAsia="Times New Roman" w:hAnsi="Consolas" w:cs="Courier New"/>
          <w:color w:val="000000"/>
          <w:sz w:val="20"/>
          <w:szCs w:val="20"/>
          <w:lang w:eastAsia="en-GB"/>
        </w:rPr>
        <w:t>data;</w:t>
      </w:r>
      <w:proofErr w:type="gramEnd"/>
    </w:p>
    <w:p w14:paraId="53D0980E"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function</w:t>
      </w:r>
      <w:r w:rsidRPr="00D31080">
        <w:rPr>
          <w:rFonts w:ascii="Consolas" w:eastAsia="Times New Roman" w:hAnsi="Consolas" w:cs="Courier New"/>
          <w:color w:val="000000"/>
          <w:sz w:val="20"/>
          <w:szCs w:val="20"/>
          <w:lang w:eastAsia="en-GB"/>
        </w:rPr>
        <w:t> </w:t>
      </w:r>
      <w:proofErr w:type="spellStart"/>
      <w:r w:rsidRPr="00D31080">
        <w:rPr>
          <w:rFonts w:ascii="Consolas" w:eastAsia="Times New Roman" w:hAnsi="Consolas" w:cs="Courier New"/>
          <w:color w:val="000000"/>
          <w:sz w:val="20"/>
          <w:szCs w:val="20"/>
          <w:lang w:eastAsia="en-GB"/>
        </w:rPr>
        <w:t>getanswer</w:t>
      </w:r>
      <w:proofErr w:type="spellEnd"/>
      <w:r w:rsidRPr="00D31080">
        <w:rPr>
          <w:rFonts w:ascii="Consolas" w:eastAsia="Times New Roman" w:hAnsi="Consolas" w:cs="Courier New"/>
          <w:color w:val="000000"/>
          <w:sz w:val="20"/>
          <w:szCs w:val="20"/>
          <w:lang w:eastAsia="en-GB"/>
        </w:rPr>
        <w:t>(q) {</w:t>
      </w:r>
    </w:p>
    <w:p w14:paraId="04664288"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proofErr w:type="gramStart"/>
      <w:r w:rsidRPr="00D31080">
        <w:rPr>
          <w:rFonts w:ascii="Consolas" w:eastAsia="Times New Roman" w:hAnsi="Consolas" w:cs="Courier New"/>
          <w:color w:val="000000"/>
          <w:sz w:val="20"/>
          <w:szCs w:val="20"/>
          <w:lang w:eastAsia="en-GB"/>
        </w:rPr>
        <w:t>$.get</w:t>
      </w:r>
      <w:proofErr w:type="gramEnd"/>
      <w:r w:rsidRPr="00D31080">
        <w:rPr>
          <w:rFonts w:ascii="Consolas" w:eastAsia="Times New Roman" w:hAnsi="Consolas" w:cs="Courier New"/>
          <w:color w:val="000000"/>
          <w:sz w:val="20"/>
          <w:szCs w:val="20"/>
          <w:lang w:eastAsia="en-GB"/>
        </w:rPr>
        <w:t>(</w:t>
      </w:r>
      <w:r w:rsidRPr="00D31080">
        <w:rPr>
          <w:rFonts w:ascii="Consolas" w:eastAsia="Times New Roman" w:hAnsi="Consolas" w:cs="Courier New"/>
          <w:color w:val="A31515"/>
          <w:sz w:val="20"/>
          <w:szCs w:val="20"/>
          <w:lang w:eastAsia="en-GB"/>
        </w:rPr>
        <w:t>"https://www.omdbapi.com/?s="</w:t>
      </w:r>
      <w:r w:rsidRPr="00D31080">
        <w:rPr>
          <w:rFonts w:ascii="Consolas" w:eastAsia="Times New Roman" w:hAnsi="Consolas" w:cs="Courier New"/>
          <w:color w:val="000000"/>
          <w:sz w:val="20"/>
          <w:szCs w:val="20"/>
          <w:lang w:eastAsia="en-GB"/>
        </w:rPr>
        <w:t> + q + </w:t>
      </w:r>
      <w:r w:rsidRPr="00D31080">
        <w:rPr>
          <w:rFonts w:ascii="Consolas" w:eastAsia="Times New Roman" w:hAnsi="Consolas" w:cs="Courier New"/>
          <w:color w:val="A31515"/>
          <w:sz w:val="20"/>
          <w:szCs w:val="20"/>
          <w:lang w:eastAsia="en-GB"/>
        </w:rPr>
        <w:t>"&amp;apikey=ba1f4581"</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function</w:t>
      </w:r>
      <w:r w:rsidRPr="00D31080">
        <w:rPr>
          <w:rFonts w:ascii="Consolas" w:eastAsia="Times New Roman" w:hAnsi="Consolas" w:cs="Courier New"/>
          <w:color w:val="000000"/>
          <w:sz w:val="20"/>
          <w:szCs w:val="20"/>
          <w:lang w:eastAsia="en-GB"/>
        </w:rPr>
        <w:t> (rawdata) {</w:t>
      </w:r>
    </w:p>
    <w:p w14:paraId="62130F08"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var</w:t>
      </w:r>
      <w:r w:rsidRPr="00D31080">
        <w:rPr>
          <w:rFonts w:ascii="Consolas" w:eastAsia="Times New Roman" w:hAnsi="Consolas" w:cs="Courier New"/>
          <w:color w:val="000000"/>
          <w:sz w:val="20"/>
          <w:szCs w:val="20"/>
          <w:lang w:eastAsia="en-GB"/>
        </w:rPr>
        <w:t> </w:t>
      </w:r>
      <w:proofErr w:type="spellStart"/>
      <w:r w:rsidRPr="00D31080">
        <w:rPr>
          <w:rFonts w:ascii="Consolas" w:eastAsia="Times New Roman" w:hAnsi="Consolas" w:cs="Courier New"/>
          <w:color w:val="000000"/>
          <w:sz w:val="20"/>
          <w:szCs w:val="20"/>
          <w:lang w:eastAsia="en-GB"/>
        </w:rPr>
        <w:t>rawstring</w:t>
      </w:r>
      <w:proofErr w:type="spellEnd"/>
      <w:r w:rsidRPr="00D31080">
        <w:rPr>
          <w:rFonts w:ascii="Consolas" w:eastAsia="Times New Roman" w:hAnsi="Consolas" w:cs="Courier New"/>
          <w:color w:val="000000"/>
          <w:sz w:val="20"/>
          <w:szCs w:val="20"/>
          <w:lang w:eastAsia="en-GB"/>
        </w:rPr>
        <w:t> = </w:t>
      </w:r>
      <w:proofErr w:type="spellStart"/>
      <w:r w:rsidRPr="00D31080">
        <w:rPr>
          <w:rFonts w:ascii="Consolas" w:eastAsia="Times New Roman" w:hAnsi="Consolas" w:cs="Courier New"/>
          <w:color w:val="000000"/>
          <w:sz w:val="20"/>
          <w:szCs w:val="20"/>
          <w:lang w:eastAsia="en-GB"/>
        </w:rPr>
        <w:t>JSON.stringify</w:t>
      </w:r>
      <w:proofErr w:type="spellEnd"/>
      <w:r w:rsidRPr="00D31080">
        <w:rPr>
          <w:rFonts w:ascii="Consolas" w:eastAsia="Times New Roman" w:hAnsi="Consolas" w:cs="Courier New"/>
          <w:color w:val="000000"/>
          <w:sz w:val="20"/>
          <w:szCs w:val="20"/>
          <w:lang w:eastAsia="en-GB"/>
        </w:rPr>
        <w:t>(</w:t>
      </w:r>
      <w:proofErr w:type="spellStart"/>
      <w:r w:rsidRPr="00D31080">
        <w:rPr>
          <w:rFonts w:ascii="Consolas" w:eastAsia="Times New Roman" w:hAnsi="Consolas" w:cs="Courier New"/>
          <w:color w:val="000000"/>
          <w:sz w:val="20"/>
          <w:szCs w:val="20"/>
          <w:lang w:eastAsia="en-GB"/>
        </w:rPr>
        <w:t>rawdata</w:t>
      </w:r>
      <w:proofErr w:type="spellEnd"/>
      <w:proofErr w:type="gramStart"/>
      <w:r w:rsidRPr="00D31080">
        <w:rPr>
          <w:rFonts w:ascii="Consolas" w:eastAsia="Times New Roman" w:hAnsi="Consolas" w:cs="Courier New"/>
          <w:color w:val="000000"/>
          <w:sz w:val="20"/>
          <w:szCs w:val="20"/>
          <w:lang w:eastAsia="en-GB"/>
        </w:rPr>
        <w:t>);</w:t>
      </w:r>
      <w:proofErr w:type="gramEnd"/>
    </w:p>
    <w:p w14:paraId="10348585"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data = </w:t>
      </w:r>
      <w:proofErr w:type="spellStart"/>
      <w:r w:rsidRPr="00D31080">
        <w:rPr>
          <w:rFonts w:ascii="Consolas" w:eastAsia="Times New Roman" w:hAnsi="Consolas" w:cs="Courier New"/>
          <w:color w:val="000000"/>
          <w:sz w:val="20"/>
          <w:szCs w:val="20"/>
          <w:lang w:eastAsia="en-GB"/>
        </w:rPr>
        <w:t>JSON.parse</w:t>
      </w:r>
      <w:proofErr w:type="spellEnd"/>
      <w:r w:rsidRPr="00D31080">
        <w:rPr>
          <w:rFonts w:ascii="Consolas" w:eastAsia="Times New Roman" w:hAnsi="Consolas" w:cs="Courier New"/>
          <w:color w:val="000000"/>
          <w:sz w:val="20"/>
          <w:szCs w:val="20"/>
          <w:lang w:eastAsia="en-GB"/>
        </w:rPr>
        <w:t>(</w:t>
      </w:r>
      <w:proofErr w:type="spellStart"/>
      <w:r w:rsidRPr="00D31080">
        <w:rPr>
          <w:rFonts w:ascii="Consolas" w:eastAsia="Times New Roman" w:hAnsi="Consolas" w:cs="Courier New"/>
          <w:color w:val="000000"/>
          <w:sz w:val="20"/>
          <w:szCs w:val="20"/>
          <w:lang w:eastAsia="en-GB"/>
        </w:rPr>
        <w:t>rawstring</w:t>
      </w:r>
      <w:proofErr w:type="spellEnd"/>
      <w:proofErr w:type="gramStart"/>
      <w:r w:rsidRPr="00D31080">
        <w:rPr>
          <w:rFonts w:ascii="Consolas" w:eastAsia="Times New Roman" w:hAnsi="Consolas" w:cs="Courier New"/>
          <w:color w:val="000000"/>
          <w:sz w:val="20"/>
          <w:szCs w:val="20"/>
          <w:lang w:eastAsia="en-GB"/>
        </w:rPr>
        <w:t>);</w:t>
      </w:r>
      <w:proofErr w:type="gramEnd"/>
    </w:p>
    <w:p w14:paraId="49F2EA1A"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var</w:t>
      </w:r>
      <w:r w:rsidRPr="00D31080">
        <w:rPr>
          <w:rFonts w:ascii="Consolas" w:eastAsia="Times New Roman" w:hAnsi="Consolas" w:cs="Courier New"/>
          <w:color w:val="000000"/>
          <w:sz w:val="20"/>
          <w:szCs w:val="20"/>
          <w:lang w:eastAsia="en-GB"/>
        </w:rPr>
        <w:t> title = </w:t>
      </w:r>
      <w:proofErr w:type="spellStart"/>
      <w:proofErr w:type="gramStart"/>
      <w:r w:rsidRPr="00D31080">
        <w:rPr>
          <w:rFonts w:ascii="Consolas" w:eastAsia="Times New Roman" w:hAnsi="Consolas" w:cs="Courier New"/>
          <w:color w:val="000000"/>
          <w:sz w:val="20"/>
          <w:szCs w:val="20"/>
          <w:lang w:eastAsia="en-GB"/>
        </w:rPr>
        <w:t>data.Search</w:t>
      </w:r>
      <w:proofErr w:type="spellEnd"/>
      <w:proofErr w:type="gramEnd"/>
      <w:r w:rsidRPr="00D31080">
        <w:rPr>
          <w:rFonts w:ascii="Consolas" w:eastAsia="Times New Roman" w:hAnsi="Consolas" w:cs="Courier New"/>
          <w:color w:val="000000"/>
          <w:sz w:val="20"/>
          <w:szCs w:val="20"/>
          <w:lang w:eastAsia="en-GB"/>
        </w:rPr>
        <w:t>[0].Title;</w:t>
      </w:r>
    </w:p>
    <w:p w14:paraId="070BB66C"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var</w:t>
      </w:r>
      <w:r w:rsidRPr="00D31080">
        <w:rPr>
          <w:rFonts w:ascii="Consolas" w:eastAsia="Times New Roman" w:hAnsi="Consolas" w:cs="Courier New"/>
          <w:color w:val="000000"/>
          <w:sz w:val="20"/>
          <w:szCs w:val="20"/>
          <w:lang w:eastAsia="en-GB"/>
        </w:rPr>
        <w:t> year = </w:t>
      </w:r>
      <w:proofErr w:type="spellStart"/>
      <w:proofErr w:type="gramStart"/>
      <w:r w:rsidRPr="00D31080">
        <w:rPr>
          <w:rFonts w:ascii="Consolas" w:eastAsia="Times New Roman" w:hAnsi="Consolas" w:cs="Courier New"/>
          <w:color w:val="000000"/>
          <w:sz w:val="20"/>
          <w:szCs w:val="20"/>
          <w:lang w:eastAsia="en-GB"/>
        </w:rPr>
        <w:t>data.Search</w:t>
      </w:r>
      <w:proofErr w:type="spellEnd"/>
      <w:proofErr w:type="gramEnd"/>
      <w:r w:rsidRPr="00D31080">
        <w:rPr>
          <w:rFonts w:ascii="Consolas" w:eastAsia="Times New Roman" w:hAnsi="Consolas" w:cs="Courier New"/>
          <w:color w:val="000000"/>
          <w:sz w:val="20"/>
          <w:szCs w:val="20"/>
          <w:lang w:eastAsia="en-GB"/>
        </w:rPr>
        <w:t>[0].Year;</w:t>
      </w:r>
    </w:p>
    <w:p w14:paraId="676211F1"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var</w:t>
      </w:r>
      <w:r w:rsidRPr="00D31080">
        <w:rPr>
          <w:rFonts w:ascii="Consolas" w:eastAsia="Times New Roman" w:hAnsi="Consolas" w:cs="Courier New"/>
          <w:color w:val="000000"/>
          <w:sz w:val="20"/>
          <w:szCs w:val="20"/>
          <w:lang w:eastAsia="en-GB"/>
        </w:rPr>
        <w:t> imdburl = </w:t>
      </w:r>
      <w:r w:rsidRPr="00D31080">
        <w:rPr>
          <w:rFonts w:ascii="Consolas" w:eastAsia="Times New Roman" w:hAnsi="Consolas" w:cs="Courier New"/>
          <w:color w:val="A31515"/>
          <w:sz w:val="20"/>
          <w:szCs w:val="20"/>
          <w:lang w:eastAsia="en-GB"/>
        </w:rPr>
        <w:t>"https://www.imdb.com/title/"</w:t>
      </w:r>
      <w:r w:rsidRPr="00D31080">
        <w:rPr>
          <w:rFonts w:ascii="Consolas" w:eastAsia="Times New Roman" w:hAnsi="Consolas" w:cs="Courier New"/>
          <w:color w:val="000000"/>
          <w:sz w:val="20"/>
          <w:szCs w:val="20"/>
          <w:lang w:eastAsia="en-GB"/>
        </w:rPr>
        <w:t> + </w:t>
      </w:r>
      <w:proofErr w:type="gramStart"/>
      <w:r w:rsidRPr="00D31080">
        <w:rPr>
          <w:rFonts w:ascii="Consolas" w:eastAsia="Times New Roman" w:hAnsi="Consolas" w:cs="Courier New"/>
          <w:color w:val="000000"/>
          <w:sz w:val="20"/>
          <w:szCs w:val="20"/>
          <w:lang w:eastAsia="en-GB"/>
        </w:rPr>
        <w:t>data.Search</w:t>
      </w:r>
      <w:proofErr w:type="gramEnd"/>
      <w:r w:rsidRPr="00D31080">
        <w:rPr>
          <w:rFonts w:ascii="Consolas" w:eastAsia="Times New Roman" w:hAnsi="Consolas" w:cs="Courier New"/>
          <w:color w:val="000000"/>
          <w:sz w:val="20"/>
          <w:szCs w:val="20"/>
          <w:lang w:eastAsia="en-GB"/>
        </w:rPr>
        <w:t>[0].imdbID + </w:t>
      </w:r>
      <w:r w:rsidRPr="00D31080">
        <w:rPr>
          <w:rFonts w:ascii="Consolas" w:eastAsia="Times New Roman" w:hAnsi="Consolas" w:cs="Courier New"/>
          <w:color w:val="A31515"/>
          <w:sz w:val="20"/>
          <w:szCs w:val="20"/>
          <w:lang w:eastAsia="en-GB"/>
        </w:rPr>
        <w:t>"/"</w:t>
      </w:r>
      <w:r w:rsidRPr="00D31080">
        <w:rPr>
          <w:rFonts w:ascii="Consolas" w:eastAsia="Times New Roman" w:hAnsi="Consolas" w:cs="Courier New"/>
          <w:color w:val="000000"/>
          <w:sz w:val="20"/>
          <w:szCs w:val="20"/>
          <w:lang w:eastAsia="en-GB"/>
        </w:rPr>
        <w:t>;</w:t>
      </w:r>
    </w:p>
    <w:p w14:paraId="38573A0B"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055A9CA1"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var</w:t>
      </w:r>
      <w:r w:rsidRPr="00D31080">
        <w:rPr>
          <w:rFonts w:ascii="Consolas" w:eastAsia="Times New Roman" w:hAnsi="Consolas" w:cs="Courier New"/>
          <w:color w:val="000000"/>
          <w:sz w:val="20"/>
          <w:szCs w:val="20"/>
          <w:lang w:eastAsia="en-GB"/>
        </w:rPr>
        <w:t> </w:t>
      </w:r>
      <w:proofErr w:type="spellStart"/>
      <w:r w:rsidRPr="00D31080">
        <w:rPr>
          <w:rFonts w:ascii="Consolas" w:eastAsia="Times New Roman" w:hAnsi="Consolas" w:cs="Courier New"/>
          <w:color w:val="000000"/>
          <w:sz w:val="20"/>
          <w:szCs w:val="20"/>
          <w:lang w:eastAsia="en-GB"/>
        </w:rPr>
        <w:t>posterurl</w:t>
      </w:r>
      <w:proofErr w:type="spellEnd"/>
      <w:r w:rsidRPr="00D31080">
        <w:rPr>
          <w:rFonts w:ascii="Consolas" w:eastAsia="Times New Roman" w:hAnsi="Consolas" w:cs="Courier New"/>
          <w:color w:val="000000"/>
          <w:sz w:val="20"/>
          <w:szCs w:val="20"/>
          <w:lang w:eastAsia="en-GB"/>
        </w:rPr>
        <w:t> = </w:t>
      </w:r>
      <w:proofErr w:type="spellStart"/>
      <w:proofErr w:type="gramStart"/>
      <w:r w:rsidRPr="00D31080">
        <w:rPr>
          <w:rFonts w:ascii="Consolas" w:eastAsia="Times New Roman" w:hAnsi="Consolas" w:cs="Courier New"/>
          <w:color w:val="000000"/>
          <w:sz w:val="20"/>
          <w:szCs w:val="20"/>
          <w:lang w:eastAsia="en-GB"/>
        </w:rPr>
        <w:t>data.Search</w:t>
      </w:r>
      <w:proofErr w:type="spellEnd"/>
      <w:proofErr w:type="gramEnd"/>
      <w:r w:rsidRPr="00D31080">
        <w:rPr>
          <w:rFonts w:ascii="Consolas" w:eastAsia="Times New Roman" w:hAnsi="Consolas" w:cs="Courier New"/>
          <w:color w:val="000000"/>
          <w:sz w:val="20"/>
          <w:szCs w:val="20"/>
          <w:lang w:eastAsia="en-GB"/>
        </w:rPr>
        <w:t>[0].Poster;</w:t>
      </w:r>
    </w:p>
    <w:p w14:paraId="00377DCC"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document.getElementById(</w:t>
      </w:r>
      <w:r w:rsidRPr="00D31080">
        <w:rPr>
          <w:rFonts w:ascii="Consolas" w:eastAsia="Times New Roman" w:hAnsi="Consolas" w:cs="Courier New"/>
          <w:color w:val="A31515"/>
          <w:sz w:val="20"/>
          <w:szCs w:val="20"/>
          <w:lang w:eastAsia="en-GB"/>
        </w:rPr>
        <w:t>'answer'</w:t>
      </w:r>
      <w:r w:rsidRPr="00D31080">
        <w:rPr>
          <w:rFonts w:ascii="Consolas" w:eastAsia="Times New Roman" w:hAnsi="Consolas" w:cs="Courier New"/>
          <w:color w:val="000000"/>
          <w:sz w:val="20"/>
          <w:szCs w:val="20"/>
          <w:lang w:eastAsia="en-GB"/>
        </w:rPr>
        <w:t>).innerHTML = </w:t>
      </w:r>
      <w:r w:rsidRPr="00D31080">
        <w:rPr>
          <w:rFonts w:ascii="Consolas" w:eastAsia="Times New Roman" w:hAnsi="Consolas" w:cs="Courier New"/>
          <w:color w:val="A31515"/>
          <w:sz w:val="20"/>
          <w:szCs w:val="20"/>
          <w:lang w:eastAsia="en-GB"/>
        </w:rPr>
        <w:t>"&lt;h1&gt;"</w:t>
      </w:r>
      <w:r w:rsidRPr="00D31080">
        <w:rPr>
          <w:rFonts w:ascii="Consolas" w:eastAsia="Times New Roman" w:hAnsi="Consolas" w:cs="Courier New"/>
          <w:color w:val="000000"/>
          <w:sz w:val="20"/>
          <w:szCs w:val="20"/>
          <w:lang w:eastAsia="en-GB"/>
        </w:rPr>
        <w:t> + title + </w:t>
      </w:r>
      <w:r w:rsidRPr="00D31080">
        <w:rPr>
          <w:rFonts w:ascii="Consolas" w:eastAsia="Times New Roman" w:hAnsi="Consolas" w:cs="Courier New"/>
          <w:color w:val="A31515"/>
          <w:sz w:val="20"/>
          <w:szCs w:val="20"/>
          <w:lang w:eastAsia="en-GB"/>
        </w:rPr>
        <w:t>"&lt;/h1&gt;&lt;br&gt; &lt;img src= '"</w:t>
      </w:r>
      <w:r w:rsidRPr="00D31080">
        <w:rPr>
          <w:rFonts w:ascii="Consolas" w:eastAsia="Times New Roman" w:hAnsi="Consolas" w:cs="Courier New"/>
          <w:color w:val="000000"/>
          <w:sz w:val="20"/>
          <w:szCs w:val="20"/>
          <w:lang w:eastAsia="en-GB"/>
        </w:rPr>
        <w:t> + posterurl + </w:t>
      </w:r>
      <w:r w:rsidRPr="00D31080">
        <w:rPr>
          <w:rFonts w:ascii="Consolas" w:eastAsia="Times New Roman" w:hAnsi="Consolas" w:cs="Courier New"/>
          <w:color w:val="A31515"/>
          <w:sz w:val="20"/>
          <w:szCs w:val="20"/>
          <w:lang w:eastAsia="en-GB"/>
        </w:rPr>
        <w:t>"'&gt;&lt;br&gt;&lt;p&gt; Year Released:"</w:t>
      </w:r>
      <w:r w:rsidRPr="00D31080">
        <w:rPr>
          <w:rFonts w:ascii="Consolas" w:eastAsia="Times New Roman" w:hAnsi="Consolas" w:cs="Courier New"/>
          <w:color w:val="000000"/>
          <w:sz w:val="20"/>
          <w:szCs w:val="20"/>
          <w:lang w:eastAsia="en-GB"/>
        </w:rPr>
        <w:t> + year + </w:t>
      </w:r>
      <w:r w:rsidRPr="00D31080">
        <w:rPr>
          <w:rFonts w:ascii="Consolas" w:eastAsia="Times New Roman" w:hAnsi="Consolas" w:cs="Courier New"/>
          <w:color w:val="A31515"/>
          <w:sz w:val="20"/>
          <w:szCs w:val="20"/>
          <w:lang w:eastAsia="en-GB"/>
        </w:rPr>
        <w:t>"&lt;/p&gt; &lt;br&gt; &lt;p&gt; IMDB page: &lt;a href='"</w:t>
      </w:r>
      <w:r w:rsidRPr="00D31080">
        <w:rPr>
          <w:rFonts w:ascii="Consolas" w:eastAsia="Times New Roman" w:hAnsi="Consolas" w:cs="Courier New"/>
          <w:color w:val="000000"/>
          <w:sz w:val="20"/>
          <w:szCs w:val="20"/>
          <w:lang w:eastAsia="en-GB"/>
        </w:rPr>
        <w:t> + imdburl + </w:t>
      </w:r>
      <w:r w:rsidRPr="00D31080">
        <w:rPr>
          <w:rFonts w:ascii="Consolas" w:eastAsia="Times New Roman" w:hAnsi="Consolas" w:cs="Courier New"/>
          <w:color w:val="A31515"/>
          <w:sz w:val="20"/>
          <w:szCs w:val="20"/>
          <w:lang w:eastAsia="en-GB"/>
        </w:rPr>
        <w:t>"'target='_blank'&gt;"</w:t>
      </w:r>
      <w:r w:rsidRPr="00D31080">
        <w:rPr>
          <w:rFonts w:ascii="Consolas" w:eastAsia="Times New Roman" w:hAnsi="Consolas" w:cs="Courier New"/>
          <w:color w:val="000000"/>
          <w:sz w:val="20"/>
          <w:szCs w:val="20"/>
          <w:lang w:eastAsia="en-GB"/>
        </w:rPr>
        <w:t> + imdburl + </w:t>
      </w:r>
      <w:r w:rsidRPr="00D31080">
        <w:rPr>
          <w:rFonts w:ascii="Consolas" w:eastAsia="Times New Roman" w:hAnsi="Consolas" w:cs="Courier New"/>
          <w:color w:val="A31515"/>
          <w:sz w:val="20"/>
          <w:szCs w:val="20"/>
          <w:lang w:eastAsia="en-GB"/>
        </w:rPr>
        <w:t>"&lt;/a&gt;&lt;/p&gt;"</w:t>
      </w:r>
      <w:r w:rsidRPr="00D31080">
        <w:rPr>
          <w:rFonts w:ascii="Consolas" w:eastAsia="Times New Roman" w:hAnsi="Consolas" w:cs="Courier New"/>
          <w:color w:val="000000"/>
          <w:sz w:val="20"/>
          <w:szCs w:val="20"/>
          <w:lang w:eastAsia="en-GB"/>
        </w:rPr>
        <w:t>;</w:t>
      </w:r>
    </w:p>
    <w:p w14:paraId="6BE19C27"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p>
    <w:p w14:paraId="493061FB"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proofErr w:type="gramStart"/>
      <w:r w:rsidRPr="00D31080">
        <w:rPr>
          <w:rFonts w:ascii="Consolas" w:eastAsia="Times New Roman" w:hAnsi="Consolas" w:cs="Courier New"/>
          <w:color w:val="000000"/>
          <w:sz w:val="20"/>
          <w:szCs w:val="20"/>
          <w:lang w:eastAsia="en-GB"/>
        </w:rPr>
        <w:t>}</w:t>
      </w:r>
      <w:r w:rsidRPr="00D31080">
        <w:rPr>
          <w:rFonts w:ascii="Consolas" w:eastAsia="Times New Roman" w:hAnsi="Consolas" w:cs="Courier New"/>
          <w:color w:val="0000FF"/>
          <w:sz w:val="20"/>
          <w:szCs w:val="20"/>
          <w:lang w:eastAsia="en-GB"/>
        </w:rPr>
        <w:t>&lt;</w:t>
      </w:r>
      <w:proofErr w:type="gramEnd"/>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FF"/>
          <w:sz w:val="20"/>
          <w:szCs w:val="20"/>
          <w:lang w:eastAsia="en-GB"/>
        </w:rPr>
        <w:t>&gt;</w:t>
      </w:r>
    </w:p>
    <w:p w14:paraId="602BABEE"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proofErr w:type="spellStart"/>
      <w:r w:rsidRPr="00D31080">
        <w:rPr>
          <w:rFonts w:ascii="Consolas" w:eastAsia="Times New Roman" w:hAnsi="Consolas" w:cs="Courier New"/>
          <w:color w:val="800000"/>
          <w:sz w:val="20"/>
          <w:szCs w:val="20"/>
          <w:lang w:eastAsia="en-GB"/>
        </w:rPr>
        <w:t>br</w:t>
      </w:r>
      <w:proofErr w:type="spellEnd"/>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w:t>
      </w:r>
      <w:proofErr w:type="gramStart"/>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w:t>
      </w:r>
      <w:r w:rsidRPr="00D31080">
        <w:rPr>
          <w:rFonts w:ascii="Consolas" w:eastAsia="Times New Roman" w:hAnsi="Consolas" w:cs="Courier New"/>
          <w:color w:val="0000FF"/>
          <w:sz w:val="20"/>
          <w:szCs w:val="20"/>
          <w:lang w:eastAsia="en-GB"/>
        </w:rPr>
        <w:t>&lt;</w:t>
      </w:r>
      <w:proofErr w:type="spellStart"/>
      <w:proofErr w:type="gramEnd"/>
      <w:r w:rsidRPr="00D31080">
        <w:rPr>
          <w:rFonts w:ascii="Consolas" w:eastAsia="Times New Roman" w:hAnsi="Consolas" w:cs="Courier New"/>
          <w:color w:val="800000"/>
          <w:sz w:val="20"/>
          <w:szCs w:val="20"/>
          <w:lang w:eastAsia="en-GB"/>
        </w:rPr>
        <w:t>br</w:t>
      </w:r>
      <w:proofErr w:type="spellEnd"/>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/&gt;</w:t>
      </w:r>
    </w:p>
    <w:p w14:paraId="066FA9D3"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04D2A766"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Type Your Name</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p>
    <w:p w14:paraId="206C99D2"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input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type</w:t>
      </w:r>
      <w:r w:rsidRPr="00D31080">
        <w:rPr>
          <w:rFonts w:ascii="Consolas" w:eastAsia="Times New Roman" w:hAnsi="Consolas" w:cs="Courier New"/>
          <w:color w:val="0000FF"/>
          <w:sz w:val="20"/>
          <w:szCs w:val="20"/>
          <w:lang w:eastAsia="en-GB"/>
        </w:rPr>
        <w:t>="text"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"Name"</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/&gt;</w:t>
      </w:r>
    </w:p>
    <w:p w14:paraId="0155D5C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Type your Favourite Movie</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p>
    <w:p w14:paraId="54F5CCAA"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input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type</w:t>
      </w:r>
      <w:r w:rsidRPr="00D31080">
        <w:rPr>
          <w:rFonts w:ascii="Consolas" w:eastAsia="Times New Roman" w:hAnsi="Consolas" w:cs="Courier New"/>
          <w:color w:val="0000FF"/>
          <w:sz w:val="20"/>
          <w:szCs w:val="20"/>
          <w:lang w:eastAsia="en-GB"/>
        </w:rPr>
        <w:t>="text"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w:t>
      </w:r>
      <w:proofErr w:type="spellStart"/>
      <w:r w:rsidRPr="00D31080">
        <w:rPr>
          <w:rFonts w:ascii="Consolas" w:eastAsia="Times New Roman" w:hAnsi="Consolas" w:cs="Courier New"/>
          <w:color w:val="0000FF"/>
          <w:sz w:val="20"/>
          <w:szCs w:val="20"/>
          <w:lang w:eastAsia="en-GB"/>
        </w:rPr>
        <w:t>Fav_Movie</w:t>
      </w:r>
      <w:proofErr w:type="spellEnd"/>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w:t>
      </w:r>
    </w:p>
    <w:p w14:paraId="74B96C26"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input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type</w:t>
      </w:r>
      <w:r w:rsidRPr="00D31080">
        <w:rPr>
          <w:rFonts w:ascii="Consolas" w:eastAsia="Times New Roman" w:hAnsi="Consolas" w:cs="Courier New"/>
          <w:color w:val="0000FF"/>
          <w:sz w:val="20"/>
          <w:szCs w:val="20"/>
          <w:lang w:eastAsia="en-GB"/>
        </w:rPr>
        <w:t>="button"</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"Post"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/&gt;</w:t>
      </w:r>
    </w:p>
    <w:p w14:paraId="0876E3AC"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p>
    <w:p w14:paraId="5408E652"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Delete Post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h2</w:t>
      </w:r>
      <w:r w:rsidRPr="00D31080">
        <w:rPr>
          <w:rFonts w:ascii="Consolas" w:eastAsia="Times New Roman" w:hAnsi="Consolas" w:cs="Courier New"/>
          <w:color w:val="0000FF"/>
          <w:sz w:val="20"/>
          <w:szCs w:val="20"/>
          <w:lang w:eastAsia="en-GB"/>
        </w:rPr>
        <w:t>&gt;</w:t>
      </w:r>
    </w:p>
    <w:p w14:paraId="7478B167"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input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type</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"text"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="Delete"/&gt;</w:t>
      </w:r>
    </w:p>
    <w:p w14:paraId="553A9F8C"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input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type</w:t>
      </w:r>
      <w:r w:rsidRPr="00D31080">
        <w:rPr>
          <w:rFonts w:ascii="Consolas" w:eastAsia="Times New Roman" w:hAnsi="Consolas" w:cs="Courier New"/>
          <w:color w:val="0000FF"/>
          <w:sz w:val="20"/>
          <w:szCs w:val="20"/>
          <w:lang w:eastAsia="en-GB"/>
        </w:rPr>
        <w:t>="button"</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w:t>
      </w:r>
      <w:proofErr w:type="spellStart"/>
      <w:r w:rsidRPr="00D31080">
        <w:rPr>
          <w:rFonts w:ascii="Consolas" w:eastAsia="Times New Roman" w:hAnsi="Consolas" w:cs="Courier New"/>
          <w:color w:val="0000FF"/>
          <w:sz w:val="20"/>
          <w:szCs w:val="20"/>
          <w:lang w:eastAsia="en-GB"/>
        </w:rPr>
        <w:t>DeletePost</w:t>
      </w:r>
      <w:proofErr w:type="spellEnd"/>
      <w:r w:rsidRPr="00D31080">
        <w:rPr>
          <w:rFonts w:ascii="Consolas" w:eastAsia="Times New Roman" w:hAnsi="Consolas" w:cs="Courier New"/>
          <w:color w:val="0000FF"/>
          <w:sz w:val="20"/>
          <w:szCs w:val="20"/>
          <w:lang w:eastAsia="en-GB"/>
        </w:rPr>
        <w:t>"/&gt;</w:t>
      </w:r>
    </w:p>
    <w:p w14:paraId="4507A3B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511F6B02"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p</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FF0000"/>
          <w:sz w:val="20"/>
          <w:szCs w:val="20"/>
          <w:lang w:eastAsia="en-GB"/>
        </w:rPr>
        <w:t>id</w:t>
      </w:r>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w:t>
      </w:r>
      <w:proofErr w:type="spellStart"/>
      <w:r w:rsidRPr="00D31080">
        <w:rPr>
          <w:rFonts w:ascii="Consolas" w:eastAsia="Times New Roman" w:hAnsi="Consolas" w:cs="Courier New"/>
          <w:color w:val="0000FF"/>
          <w:sz w:val="20"/>
          <w:szCs w:val="20"/>
          <w:lang w:eastAsia="en-GB"/>
        </w:rPr>
        <w:t>PrintPost</w:t>
      </w:r>
      <w:proofErr w:type="spellEnd"/>
      <w:r w:rsidRPr="00D31080">
        <w:rPr>
          <w:rFonts w:ascii="Consolas" w:eastAsia="Times New Roman" w:hAnsi="Consolas" w:cs="Courier New"/>
          <w:color w:val="0000FF"/>
          <w:sz w:val="20"/>
          <w:szCs w:val="20"/>
          <w:lang w:eastAsia="en-GB"/>
        </w:rPr>
        <w:t>"</w:t>
      </w:r>
      <w:proofErr w:type="gramStart"/>
      <w:r w:rsidRPr="00D31080">
        <w:rPr>
          <w:rFonts w:ascii="Consolas" w:eastAsia="Times New Roman" w:hAnsi="Consolas" w:cs="Courier New"/>
          <w:color w:val="0000FF"/>
          <w:sz w:val="20"/>
          <w:szCs w:val="20"/>
          <w:lang w:eastAsia="en-GB"/>
        </w:rPr>
        <w:t>&gt;</w:t>
      </w: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proofErr w:type="gramEnd"/>
      <w:r w:rsidRPr="00D31080">
        <w:rPr>
          <w:rFonts w:ascii="Consolas" w:eastAsia="Times New Roman" w:hAnsi="Consolas" w:cs="Courier New"/>
          <w:color w:val="0000FF"/>
          <w:sz w:val="20"/>
          <w:szCs w:val="20"/>
          <w:lang w:eastAsia="en-GB"/>
        </w:rPr>
        <w:t>/</w:t>
      </w:r>
      <w:r w:rsidRPr="00D31080">
        <w:rPr>
          <w:rFonts w:ascii="Consolas" w:eastAsia="Times New Roman" w:hAnsi="Consolas" w:cs="Courier New"/>
          <w:color w:val="800000"/>
          <w:sz w:val="20"/>
          <w:szCs w:val="20"/>
          <w:lang w:eastAsia="en-GB"/>
        </w:rPr>
        <w:t>p</w:t>
      </w:r>
      <w:r w:rsidRPr="00D31080">
        <w:rPr>
          <w:rFonts w:ascii="Consolas" w:eastAsia="Times New Roman" w:hAnsi="Consolas" w:cs="Courier New"/>
          <w:color w:val="0000FF"/>
          <w:sz w:val="20"/>
          <w:szCs w:val="20"/>
          <w:lang w:eastAsia="en-GB"/>
        </w:rPr>
        <w:t>&gt;</w:t>
      </w:r>
    </w:p>
    <w:p w14:paraId="3D58FDEC"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1A122A8B"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45F6C7E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lastRenderedPageBreak/>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00"/>
          <w:sz w:val="20"/>
          <w:szCs w:val="20"/>
          <w:lang w:eastAsia="en-GB"/>
        </w:rPr>
        <w:t> </w:t>
      </w:r>
      <w:proofErr w:type="spellStart"/>
      <w:r w:rsidRPr="00D31080">
        <w:rPr>
          <w:rFonts w:ascii="Consolas" w:eastAsia="Times New Roman" w:hAnsi="Consolas" w:cs="Courier New"/>
          <w:color w:val="FF0000"/>
          <w:sz w:val="20"/>
          <w:szCs w:val="20"/>
          <w:lang w:eastAsia="en-GB"/>
        </w:rPr>
        <w:t>src</w:t>
      </w:r>
      <w:proofErr w:type="spellEnd"/>
      <w:r w:rsidRPr="00D31080">
        <w:rPr>
          <w:rFonts w:ascii="Consolas" w:eastAsia="Times New Roman" w:hAnsi="Consolas" w:cs="Courier New"/>
          <w:color w:val="0000FF"/>
          <w:sz w:val="20"/>
          <w:szCs w:val="20"/>
          <w:lang w:eastAsia="en-GB"/>
        </w:rPr>
        <w:t>="jquery-3.2.1.min.js"&gt;&lt;/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FF"/>
          <w:sz w:val="20"/>
          <w:szCs w:val="20"/>
          <w:lang w:eastAsia="en-GB"/>
        </w:rPr>
        <w:t>&gt;</w:t>
      </w:r>
    </w:p>
    <w:p w14:paraId="275EAAC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w:t>
      </w: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00"/>
          <w:sz w:val="20"/>
          <w:szCs w:val="20"/>
          <w:lang w:eastAsia="en-GB"/>
        </w:rPr>
        <w:t> </w:t>
      </w:r>
      <w:proofErr w:type="spellStart"/>
      <w:r w:rsidRPr="00D31080">
        <w:rPr>
          <w:rFonts w:ascii="Consolas" w:eastAsia="Times New Roman" w:hAnsi="Consolas" w:cs="Courier New"/>
          <w:color w:val="FF0000"/>
          <w:sz w:val="20"/>
          <w:szCs w:val="20"/>
          <w:lang w:eastAsia="en-GB"/>
        </w:rPr>
        <w:t>src</w:t>
      </w:r>
      <w:proofErr w:type="spellEnd"/>
      <w:r w:rsidRPr="00D31080">
        <w:rPr>
          <w:rFonts w:ascii="Consolas" w:eastAsia="Times New Roman" w:hAnsi="Consolas" w:cs="Courier New"/>
          <w:color w:val="0000FF"/>
          <w:sz w:val="20"/>
          <w:szCs w:val="20"/>
          <w:lang w:eastAsia="en-GB"/>
        </w:rPr>
        <w:t>="showAjaxFunctionality.js"&gt;&lt;/</w:t>
      </w:r>
      <w:r w:rsidRPr="00D31080">
        <w:rPr>
          <w:rFonts w:ascii="Consolas" w:eastAsia="Times New Roman" w:hAnsi="Consolas" w:cs="Courier New"/>
          <w:color w:val="800000"/>
          <w:sz w:val="20"/>
          <w:szCs w:val="20"/>
          <w:lang w:eastAsia="en-GB"/>
        </w:rPr>
        <w:t>script</w:t>
      </w:r>
      <w:r w:rsidRPr="00D31080">
        <w:rPr>
          <w:rFonts w:ascii="Consolas" w:eastAsia="Times New Roman" w:hAnsi="Consolas" w:cs="Courier New"/>
          <w:color w:val="0000FF"/>
          <w:sz w:val="20"/>
          <w:szCs w:val="20"/>
          <w:lang w:eastAsia="en-GB"/>
        </w:rPr>
        <w:t>&gt;</w:t>
      </w:r>
    </w:p>
    <w:p w14:paraId="75C96170"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49ABEFC9"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body</w:t>
      </w:r>
      <w:r w:rsidRPr="00D31080">
        <w:rPr>
          <w:rFonts w:ascii="Consolas" w:eastAsia="Times New Roman" w:hAnsi="Consolas" w:cs="Courier New"/>
          <w:color w:val="0000FF"/>
          <w:sz w:val="20"/>
          <w:szCs w:val="20"/>
          <w:lang w:eastAsia="en-GB"/>
        </w:rPr>
        <w:t>&gt;</w:t>
      </w:r>
    </w:p>
    <w:p w14:paraId="641AD3A6"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74367B24"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00"/>
          <w:sz w:val="20"/>
          <w:szCs w:val="20"/>
          <w:lang w:eastAsia="en-GB"/>
        </w:rPr>
        <w:t xml:space="preserve"> </w:t>
      </w:r>
    </w:p>
    <w:p w14:paraId="691F0D3C" w14:textId="77777777" w:rsidR="00D31080" w:rsidRPr="00D31080" w:rsidRDefault="00D31080" w:rsidP="00D310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31080">
        <w:rPr>
          <w:rFonts w:ascii="Consolas" w:eastAsia="Times New Roman" w:hAnsi="Consolas" w:cs="Courier New"/>
          <w:color w:val="0000FF"/>
          <w:sz w:val="20"/>
          <w:szCs w:val="20"/>
          <w:lang w:eastAsia="en-GB"/>
        </w:rPr>
        <w:t>&lt;/</w:t>
      </w:r>
      <w:r w:rsidRPr="00D31080">
        <w:rPr>
          <w:rFonts w:ascii="Consolas" w:eastAsia="Times New Roman" w:hAnsi="Consolas" w:cs="Courier New"/>
          <w:color w:val="800000"/>
          <w:sz w:val="20"/>
          <w:szCs w:val="20"/>
          <w:lang w:eastAsia="en-GB"/>
        </w:rPr>
        <w:t>html</w:t>
      </w:r>
      <w:r w:rsidRPr="00D31080">
        <w:rPr>
          <w:rFonts w:ascii="Consolas" w:eastAsia="Times New Roman" w:hAnsi="Consolas" w:cs="Courier New"/>
          <w:color w:val="0000FF"/>
          <w:sz w:val="20"/>
          <w:szCs w:val="20"/>
          <w:lang w:eastAsia="en-GB"/>
        </w:rPr>
        <w:t>&gt;</w:t>
      </w:r>
    </w:p>
    <w:p w14:paraId="01B34A79" w14:textId="11A3CBE3" w:rsidR="00D31080" w:rsidRDefault="00D31080" w:rsidP="00D31080"/>
    <w:p w14:paraId="53D16F72" w14:textId="147D8686" w:rsidR="00D31080" w:rsidRDefault="00D31080" w:rsidP="00D31080">
      <w:r>
        <w:t>showAjaxFunctionality.js</w:t>
      </w:r>
    </w:p>
    <w:p w14:paraId="0C847292"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r>
        <w:rPr>
          <w:rFonts w:ascii="Consolas" w:hAnsi="Consolas"/>
          <w:color w:val="0000FF"/>
        </w:rPr>
        <w:t>function</w:t>
      </w:r>
      <w:r>
        <w:rPr>
          <w:rFonts w:ascii="Consolas" w:hAnsi="Consolas"/>
          <w:color w:val="000000"/>
        </w:rPr>
        <w:t> () {</w:t>
      </w:r>
    </w:p>
    <w:p w14:paraId="502C0170"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proofErr w:type="gramStart"/>
      <w:r>
        <w:rPr>
          <w:rFonts w:ascii="Consolas" w:hAnsi="Consolas"/>
          <w:color w:val="000000"/>
        </w:rPr>
        <w:t>$.</w:t>
      </w:r>
      <w:proofErr w:type="spellStart"/>
      <w:r>
        <w:rPr>
          <w:rFonts w:ascii="Consolas" w:hAnsi="Consolas"/>
          <w:color w:val="000000"/>
        </w:rPr>
        <w:t>ajaxSetup</w:t>
      </w:r>
      <w:proofErr w:type="spellEnd"/>
      <w:proofErr w:type="gramEnd"/>
      <w:r>
        <w:rPr>
          <w:rFonts w:ascii="Consolas" w:hAnsi="Consolas"/>
          <w:color w:val="000000"/>
        </w:rPr>
        <w:t>({ cache: </w:t>
      </w:r>
      <w:r>
        <w:rPr>
          <w:rFonts w:ascii="Consolas" w:hAnsi="Consolas"/>
          <w:color w:val="0000FF"/>
        </w:rPr>
        <w:t>false</w:t>
      </w:r>
      <w:r>
        <w:rPr>
          <w:rFonts w:ascii="Consolas" w:hAnsi="Consolas"/>
          <w:color w:val="000000"/>
        </w:rPr>
        <w:t> });</w:t>
      </w:r>
    </w:p>
    <w:p w14:paraId="433FFA95"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087CF84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3D4C8C16"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r>
        <w:rPr>
          <w:rFonts w:ascii="Consolas" w:hAnsi="Consolas"/>
          <w:color w:val="A31515"/>
        </w:rPr>
        <w:t>"#Post"</w:t>
      </w:r>
      <w:proofErr w:type="gramStart"/>
      <w:r>
        <w:rPr>
          <w:rFonts w:ascii="Consolas" w:hAnsi="Consolas"/>
          <w:color w:val="000000"/>
        </w:rPr>
        <w:t>).click</w:t>
      </w:r>
      <w:proofErr w:type="gramEnd"/>
      <w:r>
        <w:rPr>
          <w:rFonts w:ascii="Consolas" w:hAnsi="Consolas"/>
          <w:color w:val="000000"/>
        </w:rPr>
        <w:t>(</w:t>
      </w:r>
      <w:r>
        <w:rPr>
          <w:rFonts w:ascii="Consolas" w:hAnsi="Consolas"/>
          <w:color w:val="0000FF"/>
        </w:rPr>
        <w:t>function</w:t>
      </w:r>
      <w:r>
        <w:rPr>
          <w:rFonts w:ascii="Consolas" w:hAnsi="Consolas"/>
          <w:color w:val="000000"/>
        </w:rPr>
        <w:t> (e) {</w:t>
      </w:r>
    </w:p>
    <w:p w14:paraId="3CA703D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proofErr w:type="gramStart"/>
      <w:r>
        <w:rPr>
          <w:rFonts w:ascii="Consolas" w:hAnsi="Consolas"/>
          <w:color w:val="000000"/>
        </w:rPr>
        <w:t>SendPost</w:t>
      </w:r>
      <w:proofErr w:type="spellEnd"/>
      <w:r>
        <w:rPr>
          <w:rFonts w:ascii="Consolas" w:hAnsi="Consolas"/>
          <w:color w:val="000000"/>
        </w:rPr>
        <w:t>(</w:t>
      </w:r>
      <w:proofErr w:type="gramEnd"/>
      <w:r>
        <w:rPr>
          <w:rFonts w:ascii="Consolas" w:hAnsi="Consolas"/>
          <w:color w:val="000000"/>
        </w:rPr>
        <w:t>);</w:t>
      </w:r>
    </w:p>
    <w:p w14:paraId="6E4BB68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proofErr w:type="gramStart"/>
      <w:r>
        <w:rPr>
          <w:rFonts w:ascii="Consolas" w:hAnsi="Consolas"/>
          <w:color w:val="000000"/>
        </w:rPr>
        <w:t>e.preventDefault</w:t>
      </w:r>
      <w:proofErr w:type="spellEnd"/>
      <w:proofErr w:type="gramEnd"/>
      <w:r>
        <w:rPr>
          <w:rFonts w:ascii="Consolas" w:hAnsi="Consolas"/>
          <w:color w:val="000000"/>
        </w:rPr>
        <w:t>();</w:t>
      </w:r>
    </w:p>
    <w:p w14:paraId="69A7692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r>
        <w:rPr>
          <w:rFonts w:ascii="Consolas" w:hAnsi="Consolas"/>
          <w:color w:val="0000FF"/>
        </w:rPr>
        <w:t>return</w:t>
      </w:r>
      <w:r>
        <w:rPr>
          <w:rFonts w:ascii="Consolas" w:hAnsi="Consolas"/>
          <w:color w:val="000000"/>
        </w:rPr>
        <w:t> </w:t>
      </w:r>
      <w:proofErr w:type="gramStart"/>
      <w:r>
        <w:rPr>
          <w:rFonts w:ascii="Consolas" w:hAnsi="Consolas"/>
          <w:color w:val="0000FF"/>
        </w:rPr>
        <w:t>false</w:t>
      </w:r>
      <w:r>
        <w:rPr>
          <w:rFonts w:ascii="Consolas" w:hAnsi="Consolas"/>
          <w:color w:val="000000"/>
        </w:rPr>
        <w:t>;</w:t>
      </w:r>
      <w:proofErr w:type="gramEnd"/>
    </w:p>
    <w:p w14:paraId="567A223C"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2680378F"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1FE021AC"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r>
        <w:rPr>
          <w:rFonts w:ascii="Consolas" w:hAnsi="Consolas"/>
          <w:color w:val="A31515"/>
        </w:rPr>
        <w:t>"#</w:t>
      </w:r>
      <w:proofErr w:type="spellStart"/>
      <w:r>
        <w:rPr>
          <w:rFonts w:ascii="Consolas" w:hAnsi="Consolas"/>
          <w:color w:val="A31515"/>
        </w:rPr>
        <w:t>DeletePost</w:t>
      </w:r>
      <w:proofErr w:type="spellEnd"/>
      <w:r>
        <w:rPr>
          <w:rFonts w:ascii="Consolas" w:hAnsi="Consolas"/>
          <w:color w:val="A31515"/>
        </w:rPr>
        <w:t>"</w:t>
      </w:r>
      <w:proofErr w:type="gramStart"/>
      <w:r>
        <w:rPr>
          <w:rFonts w:ascii="Consolas" w:hAnsi="Consolas"/>
          <w:color w:val="000000"/>
        </w:rPr>
        <w:t>).click</w:t>
      </w:r>
      <w:proofErr w:type="gramEnd"/>
      <w:r>
        <w:rPr>
          <w:rFonts w:ascii="Consolas" w:hAnsi="Consolas"/>
          <w:color w:val="000000"/>
        </w:rPr>
        <w:t>(</w:t>
      </w:r>
      <w:r>
        <w:rPr>
          <w:rFonts w:ascii="Consolas" w:hAnsi="Consolas"/>
          <w:color w:val="0000FF"/>
        </w:rPr>
        <w:t>function</w:t>
      </w:r>
      <w:r>
        <w:rPr>
          <w:rFonts w:ascii="Consolas" w:hAnsi="Consolas"/>
          <w:color w:val="000000"/>
        </w:rPr>
        <w:t> (e) {</w:t>
      </w:r>
    </w:p>
    <w:p w14:paraId="74788A3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gramStart"/>
      <w:r>
        <w:rPr>
          <w:rFonts w:ascii="Consolas" w:hAnsi="Consolas"/>
          <w:color w:val="000000"/>
        </w:rPr>
        <w:t>Delete(</w:t>
      </w:r>
      <w:proofErr w:type="gramEnd"/>
      <w:r>
        <w:rPr>
          <w:rFonts w:ascii="Consolas" w:hAnsi="Consolas"/>
          <w:color w:val="000000"/>
        </w:rPr>
        <w:t>);</w:t>
      </w:r>
    </w:p>
    <w:p w14:paraId="4F5B4BCD"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proofErr w:type="gramStart"/>
      <w:r>
        <w:rPr>
          <w:rFonts w:ascii="Consolas" w:hAnsi="Consolas"/>
          <w:color w:val="000000"/>
        </w:rPr>
        <w:t>e.preventDefault</w:t>
      </w:r>
      <w:proofErr w:type="spellEnd"/>
      <w:proofErr w:type="gramEnd"/>
      <w:r>
        <w:rPr>
          <w:rFonts w:ascii="Consolas" w:hAnsi="Consolas"/>
          <w:color w:val="000000"/>
        </w:rPr>
        <w:t>();</w:t>
      </w:r>
    </w:p>
    <w:p w14:paraId="7C77DFFF"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r>
        <w:rPr>
          <w:rFonts w:ascii="Consolas" w:hAnsi="Consolas"/>
          <w:color w:val="0000FF"/>
        </w:rPr>
        <w:t>return</w:t>
      </w:r>
      <w:r>
        <w:rPr>
          <w:rFonts w:ascii="Consolas" w:hAnsi="Consolas"/>
          <w:color w:val="000000"/>
        </w:rPr>
        <w:t> </w:t>
      </w:r>
      <w:proofErr w:type="gramStart"/>
      <w:r>
        <w:rPr>
          <w:rFonts w:ascii="Consolas" w:hAnsi="Consolas"/>
          <w:color w:val="0000FF"/>
        </w:rPr>
        <w:t>false</w:t>
      </w:r>
      <w:r>
        <w:rPr>
          <w:rFonts w:ascii="Consolas" w:hAnsi="Consolas"/>
          <w:color w:val="000000"/>
        </w:rPr>
        <w:t>;</w:t>
      </w:r>
      <w:proofErr w:type="gramEnd"/>
    </w:p>
    <w:p w14:paraId="1DD92264"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2E09076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2B6DF9A6"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p>
    <w:p w14:paraId="350F191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p>
    <w:p w14:paraId="1F435623"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754C4611" w14:textId="77777777" w:rsidR="00D31080" w:rsidRDefault="00D31080" w:rsidP="00D31080">
      <w:pPr>
        <w:pStyle w:val="HTMLPreformatted"/>
        <w:shd w:val="clear" w:color="auto" w:fill="FFFFFF"/>
        <w:rPr>
          <w:rFonts w:ascii="Consolas" w:hAnsi="Consolas"/>
          <w:color w:val="000000"/>
        </w:rPr>
      </w:pPr>
      <w:r>
        <w:rPr>
          <w:rFonts w:ascii="Consolas" w:hAnsi="Consolas"/>
          <w:color w:val="0000FF"/>
        </w:rPr>
        <w:t>function</w:t>
      </w:r>
      <w:r>
        <w:rPr>
          <w:rFonts w:ascii="Consolas" w:hAnsi="Consolas"/>
          <w:color w:val="000000"/>
        </w:rPr>
        <w:t> </w:t>
      </w:r>
      <w:proofErr w:type="spellStart"/>
      <w:proofErr w:type="gramStart"/>
      <w:r>
        <w:rPr>
          <w:rFonts w:ascii="Consolas" w:hAnsi="Consolas"/>
          <w:color w:val="000000"/>
        </w:rPr>
        <w:t>GetPosts</w:t>
      </w:r>
      <w:proofErr w:type="spellEnd"/>
      <w:r>
        <w:rPr>
          <w:rFonts w:ascii="Consolas" w:hAnsi="Consolas"/>
          <w:color w:val="000000"/>
        </w:rPr>
        <w:t>(</w:t>
      </w:r>
      <w:proofErr w:type="gramEnd"/>
      <w:r>
        <w:rPr>
          <w:rFonts w:ascii="Consolas" w:hAnsi="Consolas"/>
          <w:color w:val="000000"/>
        </w:rPr>
        <w:t>) {</w:t>
      </w:r>
    </w:p>
    <w:p w14:paraId="0A28F3B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proofErr w:type="gramStart"/>
      <w:r>
        <w:rPr>
          <w:rFonts w:ascii="Consolas" w:hAnsi="Consolas"/>
          <w:color w:val="000000"/>
        </w:rPr>
        <w:t>$.ajax</w:t>
      </w:r>
      <w:proofErr w:type="gramEnd"/>
      <w:r>
        <w:rPr>
          <w:rFonts w:ascii="Consolas" w:hAnsi="Consolas"/>
          <w:color w:val="000000"/>
        </w:rPr>
        <w:t>({</w:t>
      </w:r>
    </w:p>
    <w:p w14:paraId="601A589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cache: </w:t>
      </w:r>
      <w:r>
        <w:rPr>
          <w:rFonts w:ascii="Consolas" w:hAnsi="Consolas"/>
          <w:color w:val="0000FF"/>
        </w:rPr>
        <w:t>false</w:t>
      </w:r>
      <w:r>
        <w:rPr>
          <w:rFonts w:ascii="Consolas" w:hAnsi="Consolas"/>
          <w:color w:val="000000"/>
        </w:rPr>
        <w:t>,</w:t>
      </w:r>
    </w:p>
    <w:p w14:paraId="6DC4AF8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type: </w:t>
      </w:r>
      <w:r>
        <w:rPr>
          <w:rFonts w:ascii="Consolas" w:hAnsi="Consolas"/>
          <w:color w:val="A31515"/>
        </w:rPr>
        <w:t>"GET"</w:t>
      </w:r>
      <w:r>
        <w:rPr>
          <w:rFonts w:ascii="Consolas" w:hAnsi="Consolas"/>
          <w:color w:val="000000"/>
        </w:rPr>
        <w:t>,</w:t>
      </w:r>
    </w:p>
    <w:p w14:paraId="2D8DD93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url: </w:t>
      </w:r>
      <w:r>
        <w:rPr>
          <w:rFonts w:ascii="Consolas" w:hAnsi="Consolas"/>
          <w:color w:val="A31515"/>
        </w:rPr>
        <w:t>"https://jsonplaceholder.typicode.com/posts"</w:t>
      </w:r>
      <w:r>
        <w:rPr>
          <w:rFonts w:ascii="Consolas" w:hAnsi="Consolas"/>
          <w:color w:val="000000"/>
        </w:rPr>
        <w:t>,</w:t>
      </w:r>
    </w:p>
    <w:p w14:paraId="35D37F8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data: </w:t>
      </w:r>
      <w:r>
        <w:rPr>
          <w:rFonts w:ascii="Consolas" w:hAnsi="Consolas"/>
          <w:color w:val="A31515"/>
        </w:rPr>
        <w:t>''</w:t>
      </w:r>
      <w:r>
        <w:rPr>
          <w:rFonts w:ascii="Consolas" w:hAnsi="Consolas"/>
          <w:color w:val="000000"/>
        </w:rPr>
        <w:t>,</w:t>
      </w:r>
    </w:p>
    <w:p w14:paraId="0DD048BF" w14:textId="77777777" w:rsidR="00D31080" w:rsidRDefault="00D31080" w:rsidP="00D31080">
      <w:pPr>
        <w:pStyle w:val="HTMLPreformatted"/>
        <w:shd w:val="clear" w:color="auto" w:fill="FFFFFF"/>
        <w:rPr>
          <w:rFonts w:ascii="Consolas" w:hAnsi="Consolas"/>
          <w:color w:val="008000"/>
        </w:rPr>
      </w:pPr>
      <w:r>
        <w:rPr>
          <w:rFonts w:ascii="Consolas" w:hAnsi="Consolas"/>
          <w:color w:val="000000"/>
        </w:rPr>
        <w:tab/>
      </w:r>
      <w:r>
        <w:rPr>
          <w:rFonts w:ascii="Consolas" w:hAnsi="Consolas"/>
          <w:color w:val="000000"/>
        </w:rPr>
        <w:tab/>
      </w:r>
      <w:proofErr w:type="spellStart"/>
      <w:r>
        <w:rPr>
          <w:rFonts w:ascii="Consolas" w:hAnsi="Consolas"/>
          <w:color w:val="000000"/>
        </w:rPr>
        <w:t>contentType</w:t>
      </w:r>
      <w:proofErr w:type="spellEnd"/>
      <w:r>
        <w:rPr>
          <w:rFonts w:ascii="Consolas" w:hAnsi="Consolas"/>
          <w:color w:val="000000"/>
        </w:rPr>
        <w:t>: </w:t>
      </w:r>
      <w:r>
        <w:rPr>
          <w:rFonts w:ascii="Consolas" w:hAnsi="Consolas"/>
          <w:color w:val="A31515"/>
        </w:rPr>
        <w:t>"application/json; charset=utf-8</w:t>
      </w:r>
      <w:proofErr w:type="gramStart"/>
      <w:r>
        <w:rPr>
          <w:rFonts w:ascii="Consolas" w:hAnsi="Consolas"/>
          <w:color w:val="A31515"/>
        </w:rPr>
        <w:t>"</w:t>
      </w:r>
      <w:r>
        <w:rPr>
          <w:rFonts w:ascii="Consolas" w:hAnsi="Consolas"/>
          <w:color w:val="000000"/>
        </w:rPr>
        <w:t>,   </w:t>
      </w:r>
      <w:proofErr w:type="gramEnd"/>
      <w:r>
        <w:rPr>
          <w:rFonts w:ascii="Consolas" w:hAnsi="Consolas"/>
          <w:color w:val="000000"/>
        </w:rPr>
        <w:t>  </w:t>
      </w:r>
      <w:r>
        <w:rPr>
          <w:rFonts w:ascii="Consolas" w:hAnsi="Consolas"/>
          <w:color w:val="008000"/>
        </w:rPr>
        <w:t>// &lt;-- may need to remove charset=utf-8 for IE</w:t>
      </w:r>
    </w:p>
    <w:p w14:paraId="0A836DA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dataType</w:t>
      </w:r>
      <w:proofErr w:type="spellEnd"/>
      <w:r>
        <w:rPr>
          <w:rFonts w:ascii="Consolas" w:hAnsi="Consolas"/>
          <w:color w:val="000000"/>
        </w:rPr>
        <w:t>: </w:t>
      </w:r>
      <w:r>
        <w:rPr>
          <w:rFonts w:ascii="Consolas" w:hAnsi="Consolas"/>
          <w:color w:val="A31515"/>
        </w:rPr>
        <w:t>"json"</w:t>
      </w:r>
      <w:r>
        <w:rPr>
          <w:rFonts w:ascii="Consolas" w:hAnsi="Consolas"/>
          <w:color w:val="000000"/>
        </w:rPr>
        <w:t>,</w:t>
      </w:r>
    </w:p>
    <w:p w14:paraId="6F1358B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success: </w:t>
      </w:r>
      <w:proofErr w:type="spellStart"/>
      <w:r>
        <w:rPr>
          <w:rFonts w:ascii="Consolas" w:hAnsi="Consolas"/>
          <w:color w:val="000000"/>
        </w:rPr>
        <w:t>GotAllPosts</w:t>
      </w:r>
      <w:proofErr w:type="spellEnd"/>
      <w:r>
        <w:rPr>
          <w:rFonts w:ascii="Consolas" w:hAnsi="Consolas"/>
          <w:color w:val="000000"/>
        </w:rPr>
        <w:t>,</w:t>
      </w:r>
    </w:p>
    <w:p w14:paraId="543F60A3"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error: (</w:t>
      </w:r>
      <w:proofErr w:type="spellStart"/>
      <w:r>
        <w:rPr>
          <w:rFonts w:ascii="Consolas" w:hAnsi="Consolas"/>
          <w:color w:val="000000"/>
        </w:rPr>
        <w:t>req</w:t>
      </w:r>
      <w:proofErr w:type="spellEnd"/>
      <w:r>
        <w:rPr>
          <w:rFonts w:ascii="Consolas" w:hAnsi="Consolas"/>
          <w:color w:val="000000"/>
        </w:rPr>
        <w:t>, status, error) =&gt; </w:t>
      </w:r>
      <w:proofErr w:type="spellStart"/>
      <w:proofErr w:type="gramStart"/>
      <w:r>
        <w:rPr>
          <w:rFonts w:ascii="Consolas" w:hAnsi="Consolas"/>
          <w:color w:val="000000"/>
        </w:rPr>
        <w:t>window.alert</w:t>
      </w:r>
      <w:proofErr w:type="spellEnd"/>
      <w:proofErr w:type="gramEnd"/>
      <w:r>
        <w:rPr>
          <w:rFonts w:ascii="Consolas" w:hAnsi="Consolas"/>
          <w:color w:val="000000"/>
        </w:rPr>
        <w:t>(</w:t>
      </w:r>
      <w:r>
        <w:rPr>
          <w:rFonts w:ascii="Consolas" w:hAnsi="Consolas"/>
          <w:color w:val="A31515"/>
        </w:rPr>
        <w:t>"AJAX error"</w:t>
      </w:r>
      <w:r>
        <w:rPr>
          <w:rFonts w:ascii="Consolas" w:hAnsi="Consolas"/>
          <w:color w:val="000000"/>
        </w:rPr>
        <w:t>)</w:t>
      </w:r>
    </w:p>
    <w:p w14:paraId="1E6B264F"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0FA9570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p>
    <w:p w14:paraId="6E7D69F5"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5C56CCD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08FD699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7CC887A4" w14:textId="77777777" w:rsidR="00D31080" w:rsidRDefault="00D31080" w:rsidP="00D31080">
      <w:pPr>
        <w:pStyle w:val="HTMLPreformatted"/>
        <w:shd w:val="clear" w:color="auto" w:fill="FFFFFF"/>
        <w:rPr>
          <w:rFonts w:ascii="Consolas" w:hAnsi="Consolas"/>
          <w:color w:val="000000"/>
        </w:rPr>
      </w:pPr>
      <w:r>
        <w:rPr>
          <w:rFonts w:ascii="Consolas" w:hAnsi="Consolas"/>
          <w:color w:val="0000FF"/>
        </w:rPr>
        <w:t>function</w:t>
      </w:r>
      <w:r>
        <w:rPr>
          <w:rFonts w:ascii="Consolas" w:hAnsi="Consolas"/>
          <w:color w:val="000000"/>
        </w:rPr>
        <w:t> </w:t>
      </w:r>
      <w:proofErr w:type="spellStart"/>
      <w:proofErr w:type="gramStart"/>
      <w:r>
        <w:rPr>
          <w:rFonts w:ascii="Consolas" w:hAnsi="Consolas"/>
          <w:color w:val="000000"/>
        </w:rPr>
        <w:t>SendPost</w:t>
      </w:r>
      <w:proofErr w:type="spellEnd"/>
      <w:r>
        <w:rPr>
          <w:rFonts w:ascii="Consolas" w:hAnsi="Consolas"/>
          <w:color w:val="000000"/>
        </w:rPr>
        <w:t>(</w:t>
      </w:r>
      <w:proofErr w:type="gramEnd"/>
      <w:r>
        <w:rPr>
          <w:rFonts w:ascii="Consolas" w:hAnsi="Consolas"/>
          <w:color w:val="000000"/>
        </w:rPr>
        <w:t>) {</w:t>
      </w:r>
    </w:p>
    <w:p w14:paraId="34088ADA"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FF"/>
        </w:rPr>
        <w:t>var</w:t>
      </w:r>
      <w:r>
        <w:rPr>
          <w:rFonts w:ascii="Consolas" w:hAnsi="Consolas"/>
          <w:color w:val="000000"/>
        </w:rPr>
        <w:t> data = {</w:t>
      </w:r>
    </w:p>
    <w:p w14:paraId="46C392C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Name: $(</w:t>
      </w:r>
      <w:r>
        <w:rPr>
          <w:rFonts w:ascii="Consolas" w:hAnsi="Consolas"/>
          <w:color w:val="A31515"/>
        </w:rPr>
        <w:t>"#Name"</w:t>
      </w:r>
      <w:proofErr w:type="gramStart"/>
      <w:r>
        <w:rPr>
          <w:rFonts w:ascii="Consolas" w:hAnsi="Consolas"/>
          <w:color w:val="000000"/>
        </w:rPr>
        <w:t>).</w:t>
      </w:r>
      <w:proofErr w:type="spellStart"/>
      <w:r>
        <w:rPr>
          <w:rFonts w:ascii="Consolas" w:hAnsi="Consolas"/>
          <w:color w:val="000000"/>
        </w:rPr>
        <w:t>val</w:t>
      </w:r>
      <w:proofErr w:type="spellEnd"/>
      <w:proofErr w:type="gramEnd"/>
      <w:r>
        <w:rPr>
          <w:rFonts w:ascii="Consolas" w:hAnsi="Consolas"/>
          <w:color w:val="000000"/>
        </w:rPr>
        <w:t>(),</w:t>
      </w:r>
    </w:p>
    <w:p w14:paraId="57E3B8DC"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FavouriteMovie</w:t>
      </w:r>
      <w:proofErr w:type="spellEnd"/>
      <w:r>
        <w:rPr>
          <w:rFonts w:ascii="Consolas" w:hAnsi="Consolas"/>
          <w:color w:val="000000"/>
        </w:rPr>
        <w:t>: $(</w:t>
      </w:r>
      <w:r>
        <w:rPr>
          <w:rFonts w:ascii="Consolas" w:hAnsi="Consolas"/>
          <w:color w:val="A31515"/>
        </w:rPr>
        <w:t>"#</w:t>
      </w:r>
      <w:proofErr w:type="spellStart"/>
      <w:r>
        <w:rPr>
          <w:rFonts w:ascii="Consolas" w:hAnsi="Consolas"/>
          <w:color w:val="A31515"/>
        </w:rPr>
        <w:t>Fav_Movie</w:t>
      </w:r>
      <w:proofErr w:type="spellEnd"/>
      <w:r>
        <w:rPr>
          <w:rFonts w:ascii="Consolas" w:hAnsi="Consolas"/>
          <w:color w:val="A31515"/>
        </w:rPr>
        <w:t>"</w:t>
      </w:r>
      <w:proofErr w:type="gramStart"/>
      <w:r>
        <w:rPr>
          <w:rFonts w:ascii="Consolas" w:hAnsi="Consolas"/>
          <w:color w:val="000000"/>
        </w:rPr>
        <w:t>).</w:t>
      </w:r>
      <w:proofErr w:type="spellStart"/>
      <w:r>
        <w:rPr>
          <w:rFonts w:ascii="Consolas" w:hAnsi="Consolas"/>
          <w:color w:val="000000"/>
        </w:rPr>
        <w:t>val</w:t>
      </w:r>
      <w:proofErr w:type="spellEnd"/>
      <w:proofErr w:type="gramEnd"/>
      <w:r>
        <w:rPr>
          <w:rFonts w:ascii="Consolas" w:hAnsi="Consolas"/>
          <w:color w:val="000000"/>
        </w:rPr>
        <w:t>(),</w:t>
      </w:r>
    </w:p>
    <w:p w14:paraId="5637A976"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306CF00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5E41266A" w14:textId="77777777" w:rsidR="00D31080" w:rsidRDefault="00D31080" w:rsidP="00D31080">
      <w:pPr>
        <w:pStyle w:val="HTMLPreformatted"/>
        <w:shd w:val="clear" w:color="auto" w:fill="FFFFFF"/>
        <w:rPr>
          <w:rFonts w:ascii="Consolas" w:hAnsi="Consolas"/>
          <w:color w:val="008000"/>
        </w:rPr>
      </w:pPr>
      <w:r>
        <w:rPr>
          <w:rFonts w:ascii="Consolas" w:hAnsi="Consolas"/>
          <w:color w:val="000000"/>
        </w:rPr>
        <w:tab/>
      </w:r>
      <w:r>
        <w:rPr>
          <w:rFonts w:ascii="Consolas" w:hAnsi="Consolas"/>
          <w:color w:val="008000"/>
        </w:rPr>
        <w:t>// Important: resource will not be really </w:t>
      </w:r>
    </w:p>
    <w:p w14:paraId="046BA39A" w14:textId="77777777" w:rsidR="00D31080" w:rsidRDefault="00D31080" w:rsidP="00D31080">
      <w:pPr>
        <w:pStyle w:val="HTMLPreformatted"/>
        <w:shd w:val="clear" w:color="auto" w:fill="FFFFFF"/>
        <w:rPr>
          <w:rFonts w:ascii="Consolas" w:hAnsi="Consolas"/>
          <w:color w:val="008000"/>
        </w:rPr>
      </w:pPr>
      <w:r>
        <w:rPr>
          <w:rFonts w:ascii="Consolas" w:hAnsi="Consolas"/>
          <w:color w:val="000000"/>
        </w:rPr>
        <w:tab/>
      </w:r>
      <w:r>
        <w:rPr>
          <w:rFonts w:ascii="Consolas" w:hAnsi="Consolas"/>
          <w:color w:val="008000"/>
        </w:rPr>
        <w:t>// updated on the server but it will be faked as if.</w:t>
      </w:r>
    </w:p>
    <w:p w14:paraId="306FFE6C"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proofErr w:type="gramStart"/>
      <w:r>
        <w:rPr>
          <w:rFonts w:ascii="Consolas" w:hAnsi="Consolas"/>
          <w:color w:val="000000"/>
        </w:rPr>
        <w:t>$.ajax</w:t>
      </w:r>
      <w:proofErr w:type="gramEnd"/>
      <w:r>
        <w:rPr>
          <w:rFonts w:ascii="Consolas" w:hAnsi="Consolas"/>
          <w:color w:val="000000"/>
        </w:rPr>
        <w:t>({</w:t>
      </w:r>
    </w:p>
    <w:p w14:paraId="538046E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cache: </w:t>
      </w:r>
      <w:r>
        <w:rPr>
          <w:rFonts w:ascii="Consolas" w:hAnsi="Consolas"/>
          <w:color w:val="0000FF"/>
        </w:rPr>
        <w:t>false</w:t>
      </w:r>
      <w:r>
        <w:rPr>
          <w:rFonts w:ascii="Consolas" w:hAnsi="Consolas"/>
          <w:color w:val="000000"/>
        </w:rPr>
        <w:t>,</w:t>
      </w:r>
    </w:p>
    <w:p w14:paraId="7B2D0BA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type: </w:t>
      </w:r>
      <w:r>
        <w:rPr>
          <w:rFonts w:ascii="Consolas" w:hAnsi="Consolas"/>
          <w:color w:val="A31515"/>
        </w:rPr>
        <w:t>"POST"</w:t>
      </w:r>
      <w:r>
        <w:rPr>
          <w:rFonts w:ascii="Consolas" w:hAnsi="Consolas"/>
          <w:color w:val="000000"/>
        </w:rPr>
        <w:t>,</w:t>
      </w:r>
    </w:p>
    <w:p w14:paraId="0A2593B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url: </w:t>
      </w:r>
      <w:r>
        <w:rPr>
          <w:rFonts w:ascii="Consolas" w:hAnsi="Consolas"/>
          <w:color w:val="A31515"/>
        </w:rPr>
        <w:t>"https://jsonplaceholder.typicode.com/posts"</w:t>
      </w:r>
      <w:r>
        <w:rPr>
          <w:rFonts w:ascii="Consolas" w:hAnsi="Consolas"/>
          <w:color w:val="000000"/>
        </w:rPr>
        <w:t>,</w:t>
      </w:r>
    </w:p>
    <w:p w14:paraId="5EA078D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lastRenderedPageBreak/>
        <w:tab/>
      </w:r>
      <w:r>
        <w:rPr>
          <w:rFonts w:ascii="Consolas" w:hAnsi="Consolas"/>
          <w:color w:val="000000"/>
        </w:rPr>
        <w:tab/>
        <w:t>data: </w:t>
      </w:r>
      <w:proofErr w:type="spellStart"/>
      <w:r>
        <w:rPr>
          <w:rFonts w:ascii="Consolas" w:hAnsi="Consolas"/>
          <w:color w:val="000000"/>
        </w:rPr>
        <w:t>JSON.stringify</w:t>
      </w:r>
      <w:proofErr w:type="spellEnd"/>
      <w:r>
        <w:rPr>
          <w:rFonts w:ascii="Consolas" w:hAnsi="Consolas"/>
          <w:color w:val="000000"/>
        </w:rPr>
        <w:t>(data),</w:t>
      </w:r>
    </w:p>
    <w:p w14:paraId="4D49CEFD" w14:textId="77777777" w:rsidR="00D31080" w:rsidRDefault="00D31080" w:rsidP="00D31080">
      <w:pPr>
        <w:pStyle w:val="HTMLPreformatted"/>
        <w:shd w:val="clear" w:color="auto" w:fill="FFFFFF"/>
        <w:rPr>
          <w:rFonts w:ascii="Consolas" w:hAnsi="Consolas"/>
          <w:color w:val="008000"/>
        </w:rPr>
      </w:pPr>
      <w:r>
        <w:rPr>
          <w:rFonts w:ascii="Consolas" w:hAnsi="Consolas"/>
          <w:color w:val="000000"/>
        </w:rPr>
        <w:tab/>
      </w:r>
      <w:r>
        <w:rPr>
          <w:rFonts w:ascii="Consolas" w:hAnsi="Consolas"/>
          <w:color w:val="000000"/>
        </w:rPr>
        <w:tab/>
      </w:r>
      <w:proofErr w:type="spellStart"/>
      <w:r>
        <w:rPr>
          <w:rFonts w:ascii="Consolas" w:hAnsi="Consolas"/>
          <w:color w:val="000000"/>
        </w:rPr>
        <w:t>contentType</w:t>
      </w:r>
      <w:proofErr w:type="spellEnd"/>
      <w:r>
        <w:rPr>
          <w:rFonts w:ascii="Consolas" w:hAnsi="Consolas"/>
          <w:color w:val="000000"/>
        </w:rPr>
        <w:t>: </w:t>
      </w:r>
      <w:r>
        <w:rPr>
          <w:rFonts w:ascii="Consolas" w:hAnsi="Consolas"/>
          <w:color w:val="A31515"/>
        </w:rPr>
        <w:t>"application/json; charset=utf-8</w:t>
      </w:r>
      <w:proofErr w:type="gramStart"/>
      <w:r>
        <w:rPr>
          <w:rFonts w:ascii="Consolas" w:hAnsi="Consolas"/>
          <w:color w:val="A31515"/>
        </w:rPr>
        <w:t>"</w:t>
      </w:r>
      <w:r>
        <w:rPr>
          <w:rFonts w:ascii="Consolas" w:hAnsi="Consolas"/>
          <w:color w:val="000000"/>
        </w:rPr>
        <w:t>,   </w:t>
      </w:r>
      <w:proofErr w:type="gramEnd"/>
      <w:r>
        <w:rPr>
          <w:rFonts w:ascii="Consolas" w:hAnsi="Consolas"/>
          <w:color w:val="000000"/>
        </w:rPr>
        <w:t>  </w:t>
      </w:r>
      <w:r>
        <w:rPr>
          <w:rFonts w:ascii="Consolas" w:hAnsi="Consolas"/>
          <w:color w:val="008000"/>
        </w:rPr>
        <w:t>// &lt;-- may need to remove charset=utf-8 for IE</w:t>
      </w:r>
    </w:p>
    <w:p w14:paraId="2396A0C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dataType</w:t>
      </w:r>
      <w:proofErr w:type="spellEnd"/>
      <w:r>
        <w:rPr>
          <w:rFonts w:ascii="Consolas" w:hAnsi="Consolas"/>
          <w:color w:val="000000"/>
        </w:rPr>
        <w:t>: </w:t>
      </w:r>
      <w:r>
        <w:rPr>
          <w:rFonts w:ascii="Consolas" w:hAnsi="Consolas"/>
          <w:color w:val="A31515"/>
        </w:rPr>
        <w:t>"json"</w:t>
      </w:r>
      <w:r>
        <w:rPr>
          <w:rFonts w:ascii="Consolas" w:hAnsi="Consolas"/>
          <w:color w:val="000000"/>
        </w:rPr>
        <w:t>,</w:t>
      </w:r>
    </w:p>
    <w:p w14:paraId="64A36043"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success: </w:t>
      </w:r>
      <w:proofErr w:type="spellStart"/>
      <w:r>
        <w:rPr>
          <w:rFonts w:ascii="Consolas" w:hAnsi="Consolas"/>
          <w:color w:val="000000"/>
        </w:rPr>
        <w:t>GotPostResult</w:t>
      </w:r>
      <w:proofErr w:type="spellEnd"/>
      <w:r>
        <w:rPr>
          <w:rFonts w:ascii="Consolas" w:hAnsi="Consolas"/>
          <w:color w:val="000000"/>
        </w:rPr>
        <w:t>,</w:t>
      </w:r>
    </w:p>
    <w:p w14:paraId="6AB0E65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error: (</w:t>
      </w:r>
      <w:proofErr w:type="spellStart"/>
      <w:r>
        <w:rPr>
          <w:rFonts w:ascii="Consolas" w:hAnsi="Consolas"/>
          <w:color w:val="000000"/>
        </w:rPr>
        <w:t>req</w:t>
      </w:r>
      <w:proofErr w:type="spellEnd"/>
      <w:r>
        <w:rPr>
          <w:rFonts w:ascii="Consolas" w:hAnsi="Consolas"/>
          <w:color w:val="000000"/>
        </w:rPr>
        <w:t>, status, error) =&gt; </w:t>
      </w:r>
      <w:proofErr w:type="spellStart"/>
      <w:proofErr w:type="gramStart"/>
      <w:r>
        <w:rPr>
          <w:rFonts w:ascii="Consolas" w:hAnsi="Consolas"/>
          <w:color w:val="000000"/>
        </w:rPr>
        <w:t>window.alert</w:t>
      </w:r>
      <w:proofErr w:type="spellEnd"/>
      <w:proofErr w:type="gramEnd"/>
      <w:r>
        <w:rPr>
          <w:rFonts w:ascii="Consolas" w:hAnsi="Consolas"/>
          <w:color w:val="000000"/>
        </w:rPr>
        <w:t>(</w:t>
      </w:r>
      <w:r>
        <w:rPr>
          <w:rFonts w:ascii="Consolas" w:hAnsi="Consolas"/>
          <w:color w:val="A31515"/>
        </w:rPr>
        <w:t>"AJAX error"</w:t>
      </w:r>
      <w:r>
        <w:rPr>
          <w:rFonts w:ascii="Consolas" w:hAnsi="Consolas"/>
          <w:color w:val="000000"/>
        </w:rPr>
        <w:t>)</w:t>
      </w:r>
    </w:p>
    <w:p w14:paraId="1F81AF6A"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4D332922"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p>
    <w:p w14:paraId="3EBDDCF6"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14D29A84" w14:textId="77777777" w:rsidR="00D31080" w:rsidRDefault="00D31080" w:rsidP="00D31080">
      <w:pPr>
        <w:pStyle w:val="HTMLPreformatted"/>
        <w:shd w:val="clear" w:color="auto" w:fill="FFFFFF"/>
        <w:rPr>
          <w:rFonts w:ascii="Consolas" w:hAnsi="Consolas"/>
          <w:color w:val="000000"/>
        </w:rPr>
      </w:pPr>
      <w:r>
        <w:rPr>
          <w:rFonts w:ascii="Consolas" w:hAnsi="Consolas"/>
          <w:color w:val="0000FF"/>
        </w:rPr>
        <w:t>function</w:t>
      </w:r>
      <w:r>
        <w:rPr>
          <w:rFonts w:ascii="Consolas" w:hAnsi="Consolas"/>
          <w:color w:val="000000"/>
        </w:rPr>
        <w:t> </w:t>
      </w:r>
      <w:proofErr w:type="spellStart"/>
      <w:proofErr w:type="gramStart"/>
      <w:r>
        <w:rPr>
          <w:rFonts w:ascii="Consolas" w:hAnsi="Consolas"/>
          <w:color w:val="000000"/>
        </w:rPr>
        <w:t>GotPostResult</w:t>
      </w:r>
      <w:proofErr w:type="spellEnd"/>
      <w:r>
        <w:rPr>
          <w:rFonts w:ascii="Consolas" w:hAnsi="Consolas"/>
          <w:color w:val="000000"/>
        </w:rPr>
        <w:t>(</w:t>
      </w:r>
      <w:proofErr w:type="gramEnd"/>
      <w:r>
        <w:rPr>
          <w:rFonts w:ascii="Consolas" w:hAnsi="Consolas"/>
          <w:color w:val="000000"/>
        </w:rPr>
        <w:t>json, status, </w:t>
      </w:r>
      <w:proofErr w:type="spellStart"/>
      <w:r>
        <w:rPr>
          <w:rFonts w:ascii="Consolas" w:hAnsi="Consolas"/>
          <w:color w:val="000000"/>
        </w:rPr>
        <w:t>req</w:t>
      </w:r>
      <w:proofErr w:type="spellEnd"/>
      <w:r>
        <w:rPr>
          <w:rFonts w:ascii="Consolas" w:hAnsi="Consolas"/>
          <w:color w:val="000000"/>
        </w:rPr>
        <w:t>) {</w:t>
      </w:r>
    </w:p>
    <w:p w14:paraId="6E7E88ED"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FF"/>
        </w:rPr>
        <w:t>var</w:t>
      </w:r>
      <w:r>
        <w:rPr>
          <w:rFonts w:ascii="Consolas" w:hAnsi="Consolas"/>
          <w:color w:val="000000"/>
        </w:rPr>
        <w:t> html = </w:t>
      </w:r>
      <w:r>
        <w:rPr>
          <w:rFonts w:ascii="Consolas" w:hAnsi="Consolas"/>
          <w:color w:val="A31515"/>
        </w:rPr>
        <w:t>"</w:t>
      </w:r>
      <w:proofErr w:type="gramStart"/>
      <w:r>
        <w:rPr>
          <w:rFonts w:ascii="Consolas" w:hAnsi="Consolas"/>
          <w:color w:val="A31515"/>
        </w:rPr>
        <w:t>"</w:t>
      </w:r>
      <w:r>
        <w:rPr>
          <w:rFonts w:ascii="Consolas" w:hAnsi="Consolas"/>
          <w:color w:val="000000"/>
        </w:rPr>
        <w:t>;</w:t>
      </w:r>
      <w:proofErr w:type="gramEnd"/>
    </w:p>
    <w:p w14:paraId="0757D72D"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console.log(json</w:t>
      </w:r>
      <w:proofErr w:type="gramStart"/>
      <w:r>
        <w:rPr>
          <w:rFonts w:ascii="Consolas" w:hAnsi="Consolas"/>
          <w:color w:val="000000"/>
        </w:rPr>
        <w:t>);</w:t>
      </w:r>
      <w:proofErr w:type="gramEnd"/>
    </w:p>
    <w:p w14:paraId="4FE67C30"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58372909"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html += </w:t>
      </w:r>
      <w:r>
        <w:rPr>
          <w:rFonts w:ascii="Consolas" w:hAnsi="Consolas"/>
          <w:color w:val="A31515"/>
        </w:rPr>
        <w:t>"Favourite Move"</w:t>
      </w:r>
      <w:r>
        <w:rPr>
          <w:rFonts w:ascii="Consolas" w:hAnsi="Consolas"/>
          <w:color w:val="000000"/>
        </w:rPr>
        <w:t> + </w:t>
      </w:r>
      <w:proofErr w:type="spellStart"/>
      <w:proofErr w:type="gramStart"/>
      <w:r>
        <w:rPr>
          <w:rFonts w:ascii="Consolas" w:hAnsi="Consolas"/>
          <w:color w:val="000000"/>
        </w:rPr>
        <w:t>json.FavouriteMovie</w:t>
      </w:r>
      <w:proofErr w:type="spellEnd"/>
      <w:proofErr w:type="gramEnd"/>
      <w:r>
        <w:rPr>
          <w:rFonts w:ascii="Consolas" w:hAnsi="Consolas"/>
          <w:color w:val="000000"/>
        </w:rPr>
        <w:t> + </w:t>
      </w:r>
      <w:r>
        <w:rPr>
          <w:rFonts w:ascii="Consolas" w:hAnsi="Consolas"/>
          <w:color w:val="A31515"/>
        </w:rPr>
        <w:t>"&lt;</w:t>
      </w:r>
      <w:proofErr w:type="spellStart"/>
      <w:r>
        <w:rPr>
          <w:rFonts w:ascii="Consolas" w:hAnsi="Consolas"/>
          <w:color w:val="A31515"/>
        </w:rPr>
        <w:t>br</w:t>
      </w:r>
      <w:proofErr w:type="spellEnd"/>
      <w:r>
        <w:rPr>
          <w:rFonts w:ascii="Consolas" w:hAnsi="Consolas"/>
          <w:color w:val="A31515"/>
        </w:rPr>
        <w:t>/&gt;"</w:t>
      </w:r>
    </w:p>
    <w:p w14:paraId="572E11D0"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 </w:t>
      </w:r>
      <w:r>
        <w:rPr>
          <w:rFonts w:ascii="Consolas" w:hAnsi="Consolas"/>
          <w:color w:val="A31515"/>
        </w:rPr>
        <w:t>"Name:"</w:t>
      </w:r>
      <w:r>
        <w:rPr>
          <w:rFonts w:ascii="Consolas" w:hAnsi="Consolas"/>
          <w:color w:val="000000"/>
        </w:rPr>
        <w:t> + </w:t>
      </w:r>
      <w:proofErr w:type="spellStart"/>
      <w:proofErr w:type="gramStart"/>
      <w:r>
        <w:rPr>
          <w:rFonts w:ascii="Consolas" w:hAnsi="Consolas"/>
          <w:color w:val="000000"/>
        </w:rPr>
        <w:t>json.Name</w:t>
      </w:r>
      <w:proofErr w:type="spellEnd"/>
      <w:proofErr w:type="gramEnd"/>
      <w:r>
        <w:rPr>
          <w:rFonts w:ascii="Consolas" w:hAnsi="Consolas"/>
          <w:color w:val="000000"/>
        </w:rPr>
        <w:t> + </w:t>
      </w:r>
      <w:r>
        <w:rPr>
          <w:rFonts w:ascii="Consolas" w:hAnsi="Consolas"/>
          <w:color w:val="A31515"/>
        </w:rPr>
        <w:t>"&lt;</w:t>
      </w:r>
      <w:proofErr w:type="spellStart"/>
      <w:r>
        <w:rPr>
          <w:rFonts w:ascii="Consolas" w:hAnsi="Consolas"/>
          <w:color w:val="A31515"/>
        </w:rPr>
        <w:t>br</w:t>
      </w:r>
      <w:proofErr w:type="spellEnd"/>
      <w:r>
        <w:rPr>
          <w:rFonts w:ascii="Consolas" w:hAnsi="Consolas"/>
          <w:color w:val="A31515"/>
        </w:rPr>
        <w:t>/&gt;"</w:t>
      </w:r>
    </w:p>
    <w:p w14:paraId="1D6E46B6"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
    <w:p w14:paraId="2A9B680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26F3431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r>
        <w:rPr>
          <w:rFonts w:ascii="Consolas" w:hAnsi="Consolas"/>
          <w:color w:val="A31515"/>
        </w:rPr>
        <w:t>"#</w:t>
      </w:r>
      <w:proofErr w:type="spellStart"/>
      <w:r>
        <w:rPr>
          <w:rFonts w:ascii="Consolas" w:hAnsi="Consolas"/>
          <w:color w:val="A31515"/>
        </w:rPr>
        <w:t>PrintPost</w:t>
      </w:r>
      <w:proofErr w:type="spellEnd"/>
      <w:r>
        <w:rPr>
          <w:rFonts w:ascii="Consolas" w:hAnsi="Consolas"/>
          <w:color w:val="A31515"/>
        </w:rPr>
        <w:t>"</w:t>
      </w:r>
      <w:r>
        <w:rPr>
          <w:rFonts w:ascii="Consolas" w:hAnsi="Consolas"/>
          <w:color w:val="000000"/>
        </w:rPr>
        <w:t>).html(html</w:t>
      </w:r>
      <w:proofErr w:type="gramStart"/>
      <w:r>
        <w:rPr>
          <w:rFonts w:ascii="Consolas" w:hAnsi="Consolas"/>
          <w:color w:val="000000"/>
        </w:rPr>
        <w:t>);</w:t>
      </w:r>
      <w:proofErr w:type="gramEnd"/>
    </w:p>
    <w:p w14:paraId="5D62968F"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p>
    <w:p w14:paraId="2A36E2CA"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16A71602" w14:textId="77777777" w:rsidR="00D31080" w:rsidRDefault="00D31080" w:rsidP="00D31080">
      <w:pPr>
        <w:pStyle w:val="HTMLPreformatted"/>
        <w:shd w:val="clear" w:color="auto" w:fill="FFFFFF"/>
        <w:rPr>
          <w:rFonts w:ascii="Consolas" w:hAnsi="Consolas"/>
          <w:color w:val="000000"/>
        </w:rPr>
      </w:pPr>
      <w:r>
        <w:rPr>
          <w:rFonts w:ascii="Consolas" w:hAnsi="Consolas"/>
          <w:color w:val="0000FF"/>
        </w:rPr>
        <w:t>function</w:t>
      </w:r>
      <w:r>
        <w:rPr>
          <w:rFonts w:ascii="Consolas" w:hAnsi="Consolas"/>
          <w:color w:val="000000"/>
        </w:rPr>
        <w:t> </w:t>
      </w:r>
      <w:proofErr w:type="gramStart"/>
      <w:r>
        <w:rPr>
          <w:rFonts w:ascii="Consolas" w:hAnsi="Consolas"/>
          <w:color w:val="000000"/>
        </w:rPr>
        <w:t>Delete(</w:t>
      </w:r>
      <w:proofErr w:type="gramEnd"/>
      <w:r>
        <w:rPr>
          <w:rFonts w:ascii="Consolas" w:hAnsi="Consolas"/>
          <w:color w:val="000000"/>
        </w:rPr>
        <w:t>) {</w:t>
      </w:r>
    </w:p>
    <w:p w14:paraId="23040E2A"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FF"/>
        </w:rPr>
        <w:t>var</w:t>
      </w:r>
      <w:r>
        <w:rPr>
          <w:rFonts w:ascii="Consolas" w:hAnsi="Consolas"/>
          <w:color w:val="000000"/>
        </w:rPr>
        <w:t> </w:t>
      </w:r>
      <w:proofErr w:type="spellStart"/>
      <w:r>
        <w:rPr>
          <w:rFonts w:ascii="Consolas" w:hAnsi="Consolas"/>
          <w:color w:val="000000"/>
        </w:rPr>
        <w:t>postId</w:t>
      </w:r>
      <w:proofErr w:type="spellEnd"/>
      <w:r>
        <w:rPr>
          <w:rFonts w:ascii="Consolas" w:hAnsi="Consolas"/>
          <w:color w:val="000000"/>
        </w:rPr>
        <w:t> = </w:t>
      </w:r>
      <w:proofErr w:type="spellStart"/>
      <w:r>
        <w:rPr>
          <w:rFonts w:ascii="Consolas" w:hAnsi="Consolas"/>
          <w:color w:val="000000"/>
        </w:rPr>
        <w:t>parseInt</w:t>
      </w:r>
      <w:proofErr w:type="spellEnd"/>
      <w:r>
        <w:rPr>
          <w:rFonts w:ascii="Consolas" w:hAnsi="Consolas"/>
          <w:color w:val="000000"/>
        </w:rPr>
        <w:t>($(</w:t>
      </w:r>
      <w:r>
        <w:rPr>
          <w:rFonts w:ascii="Consolas" w:hAnsi="Consolas"/>
          <w:color w:val="A31515"/>
        </w:rPr>
        <w:t>"#Delete"</w:t>
      </w:r>
      <w:proofErr w:type="gramStart"/>
      <w:r>
        <w:rPr>
          <w:rFonts w:ascii="Consolas" w:hAnsi="Consolas"/>
          <w:color w:val="000000"/>
        </w:rPr>
        <w:t>).</w:t>
      </w:r>
      <w:proofErr w:type="spellStart"/>
      <w:r>
        <w:rPr>
          <w:rFonts w:ascii="Consolas" w:hAnsi="Consolas"/>
          <w:color w:val="000000"/>
        </w:rPr>
        <w:t>val</w:t>
      </w:r>
      <w:proofErr w:type="spellEnd"/>
      <w:proofErr w:type="gramEnd"/>
      <w:r>
        <w:rPr>
          <w:rFonts w:ascii="Consolas" w:hAnsi="Consolas"/>
          <w:color w:val="000000"/>
        </w:rPr>
        <w:t>());</w:t>
      </w:r>
    </w:p>
    <w:p w14:paraId="6DA02703"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3405A26A"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proofErr w:type="gramStart"/>
      <w:r>
        <w:rPr>
          <w:rFonts w:ascii="Consolas" w:hAnsi="Consolas"/>
          <w:color w:val="000000"/>
        </w:rPr>
        <w:t>$.ajax</w:t>
      </w:r>
      <w:proofErr w:type="gramEnd"/>
      <w:r>
        <w:rPr>
          <w:rFonts w:ascii="Consolas" w:hAnsi="Consolas"/>
          <w:color w:val="000000"/>
        </w:rPr>
        <w:t>({</w:t>
      </w:r>
    </w:p>
    <w:p w14:paraId="57348DF4"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cache: </w:t>
      </w:r>
      <w:r>
        <w:rPr>
          <w:rFonts w:ascii="Consolas" w:hAnsi="Consolas"/>
          <w:color w:val="0000FF"/>
        </w:rPr>
        <w:t>false</w:t>
      </w:r>
      <w:r>
        <w:rPr>
          <w:rFonts w:ascii="Consolas" w:hAnsi="Consolas"/>
          <w:color w:val="000000"/>
        </w:rPr>
        <w:t>,</w:t>
      </w:r>
    </w:p>
    <w:p w14:paraId="1636B47E"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type: </w:t>
      </w:r>
      <w:r>
        <w:rPr>
          <w:rFonts w:ascii="Consolas" w:hAnsi="Consolas"/>
          <w:color w:val="A31515"/>
        </w:rPr>
        <w:t>"DELETE"</w:t>
      </w:r>
      <w:r>
        <w:rPr>
          <w:rFonts w:ascii="Consolas" w:hAnsi="Consolas"/>
          <w:color w:val="000000"/>
        </w:rPr>
        <w:t>,</w:t>
      </w:r>
    </w:p>
    <w:p w14:paraId="4BB6FA00"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url: </w:t>
      </w:r>
      <w:r>
        <w:rPr>
          <w:rFonts w:ascii="Consolas" w:hAnsi="Consolas"/>
          <w:color w:val="A31515"/>
        </w:rPr>
        <w:t>`https://jsonplaceholder.typicode.com/posts/</w:t>
      </w:r>
      <w:r>
        <w:rPr>
          <w:rFonts w:ascii="Consolas" w:hAnsi="Consolas"/>
          <w:color w:val="0000FF"/>
        </w:rPr>
        <w:t>${</w:t>
      </w:r>
      <w:proofErr w:type="spellStart"/>
      <w:r>
        <w:rPr>
          <w:rFonts w:ascii="Consolas" w:hAnsi="Consolas"/>
          <w:color w:val="000000"/>
        </w:rPr>
        <w:t>postId</w:t>
      </w:r>
      <w:proofErr w:type="spellEnd"/>
      <w:r>
        <w:rPr>
          <w:rFonts w:ascii="Consolas" w:hAnsi="Consolas"/>
          <w:color w:val="0000FF"/>
        </w:rPr>
        <w:t>}</w:t>
      </w:r>
      <w:r>
        <w:rPr>
          <w:rFonts w:ascii="Consolas" w:hAnsi="Consolas"/>
          <w:color w:val="A31515"/>
        </w:rPr>
        <w:t>`</w:t>
      </w:r>
      <w:r>
        <w:rPr>
          <w:rFonts w:ascii="Consolas" w:hAnsi="Consolas"/>
          <w:color w:val="000000"/>
        </w:rPr>
        <w:t>,</w:t>
      </w:r>
    </w:p>
    <w:p w14:paraId="45A19CA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data: </w:t>
      </w:r>
      <w:r>
        <w:rPr>
          <w:rFonts w:ascii="Consolas" w:hAnsi="Consolas"/>
          <w:color w:val="A31515"/>
        </w:rPr>
        <w:t>''</w:t>
      </w:r>
      <w:r>
        <w:rPr>
          <w:rFonts w:ascii="Consolas" w:hAnsi="Consolas"/>
          <w:color w:val="000000"/>
        </w:rPr>
        <w:t>,</w:t>
      </w:r>
    </w:p>
    <w:p w14:paraId="6402A30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contentType</w:t>
      </w:r>
      <w:proofErr w:type="spellEnd"/>
      <w:r>
        <w:rPr>
          <w:rFonts w:ascii="Consolas" w:hAnsi="Consolas"/>
          <w:color w:val="000000"/>
        </w:rPr>
        <w:t>: </w:t>
      </w:r>
      <w:r>
        <w:rPr>
          <w:rFonts w:ascii="Consolas" w:hAnsi="Consolas"/>
          <w:color w:val="A31515"/>
        </w:rPr>
        <w:t>"application/json; charset=utf-8"</w:t>
      </w:r>
      <w:r>
        <w:rPr>
          <w:rFonts w:ascii="Consolas" w:hAnsi="Consolas"/>
          <w:color w:val="000000"/>
        </w:rPr>
        <w:t>,    </w:t>
      </w:r>
    </w:p>
    <w:p w14:paraId="54353BE0"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dataType</w:t>
      </w:r>
      <w:proofErr w:type="spellEnd"/>
      <w:r>
        <w:rPr>
          <w:rFonts w:ascii="Consolas" w:hAnsi="Consolas"/>
          <w:color w:val="000000"/>
        </w:rPr>
        <w:t>: </w:t>
      </w:r>
      <w:r>
        <w:rPr>
          <w:rFonts w:ascii="Consolas" w:hAnsi="Consolas"/>
          <w:color w:val="A31515"/>
        </w:rPr>
        <w:t>"json"</w:t>
      </w:r>
      <w:r>
        <w:rPr>
          <w:rFonts w:ascii="Consolas" w:hAnsi="Consolas"/>
          <w:color w:val="000000"/>
        </w:rPr>
        <w:t>,</w:t>
      </w:r>
    </w:p>
    <w:p w14:paraId="1946F5A4"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success: (json, status, req) =&gt; $(</w:t>
      </w:r>
      <w:r>
        <w:rPr>
          <w:rFonts w:ascii="Consolas" w:hAnsi="Consolas"/>
          <w:color w:val="A31515"/>
        </w:rPr>
        <w:t>"#PrintPost"</w:t>
      </w:r>
      <w:r>
        <w:rPr>
          <w:rFonts w:ascii="Consolas" w:hAnsi="Consolas"/>
          <w:color w:val="000000"/>
        </w:rPr>
        <w:t>).html(</w:t>
      </w:r>
      <w:r>
        <w:rPr>
          <w:rFonts w:ascii="Consolas" w:hAnsi="Consolas"/>
          <w:color w:val="A31515"/>
        </w:rPr>
        <w:t>"&lt;p&gt;</w:t>
      </w:r>
      <w:proofErr w:type="gramStart"/>
      <w:r>
        <w:rPr>
          <w:rFonts w:ascii="Consolas" w:hAnsi="Consolas"/>
          <w:color w:val="A31515"/>
        </w:rPr>
        <w:t>Deleted!&lt;</w:t>
      </w:r>
      <w:proofErr w:type="gramEnd"/>
      <w:r>
        <w:rPr>
          <w:rFonts w:ascii="Consolas" w:hAnsi="Consolas"/>
          <w:color w:val="A31515"/>
        </w:rPr>
        <w:t>/p&gt;"</w:t>
      </w:r>
      <w:r>
        <w:rPr>
          <w:rFonts w:ascii="Consolas" w:hAnsi="Consolas"/>
          <w:color w:val="000000"/>
        </w:rPr>
        <w:t>),</w:t>
      </w:r>
    </w:p>
    <w:p w14:paraId="524A525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error: (</w:t>
      </w:r>
      <w:proofErr w:type="spellStart"/>
      <w:r>
        <w:rPr>
          <w:rFonts w:ascii="Consolas" w:hAnsi="Consolas"/>
          <w:color w:val="000000"/>
        </w:rPr>
        <w:t>req</w:t>
      </w:r>
      <w:proofErr w:type="spellEnd"/>
      <w:r>
        <w:rPr>
          <w:rFonts w:ascii="Consolas" w:hAnsi="Consolas"/>
          <w:color w:val="000000"/>
        </w:rPr>
        <w:t>, status, error) =&gt; </w:t>
      </w:r>
      <w:proofErr w:type="spellStart"/>
      <w:proofErr w:type="gramStart"/>
      <w:r>
        <w:rPr>
          <w:rFonts w:ascii="Consolas" w:hAnsi="Consolas"/>
          <w:color w:val="000000"/>
        </w:rPr>
        <w:t>window.alert</w:t>
      </w:r>
      <w:proofErr w:type="spellEnd"/>
      <w:proofErr w:type="gramEnd"/>
      <w:r>
        <w:rPr>
          <w:rFonts w:ascii="Consolas" w:hAnsi="Consolas"/>
          <w:color w:val="000000"/>
        </w:rPr>
        <w:t>(</w:t>
      </w:r>
      <w:r>
        <w:rPr>
          <w:rFonts w:ascii="Consolas" w:hAnsi="Consolas"/>
          <w:color w:val="A31515"/>
        </w:rPr>
        <w:t>"AJAX error"</w:t>
      </w:r>
      <w:r>
        <w:rPr>
          <w:rFonts w:ascii="Consolas" w:hAnsi="Consolas"/>
          <w:color w:val="000000"/>
        </w:rPr>
        <w:t>)</w:t>
      </w:r>
    </w:p>
    <w:p w14:paraId="0844E10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557A20E3"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p>
    <w:p w14:paraId="494C7FA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16CA05AF" w14:textId="77777777" w:rsidR="00D31080" w:rsidRDefault="00D31080" w:rsidP="00D31080">
      <w:pPr>
        <w:pStyle w:val="HTMLPreformatted"/>
        <w:shd w:val="clear" w:color="auto" w:fill="FFFFFF"/>
        <w:rPr>
          <w:rFonts w:ascii="Consolas" w:hAnsi="Consolas"/>
          <w:color w:val="000000"/>
        </w:rPr>
      </w:pPr>
      <w:r>
        <w:rPr>
          <w:rFonts w:ascii="Consolas" w:hAnsi="Consolas"/>
          <w:color w:val="0000FF"/>
        </w:rPr>
        <w:t>function</w:t>
      </w:r>
      <w:r>
        <w:rPr>
          <w:rFonts w:ascii="Consolas" w:hAnsi="Consolas"/>
          <w:color w:val="000000"/>
        </w:rPr>
        <w:t> </w:t>
      </w:r>
      <w:proofErr w:type="spellStart"/>
      <w:proofErr w:type="gramStart"/>
      <w:r>
        <w:rPr>
          <w:rFonts w:ascii="Consolas" w:hAnsi="Consolas"/>
          <w:color w:val="000000"/>
        </w:rPr>
        <w:t>GetPost</w:t>
      </w:r>
      <w:proofErr w:type="spellEnd"/>
      <w:r>
        <w:rPr>
          <w:rFonts w:ascii="Consolas" w:hAnsi="Consolas"/>
          <w:color w:val="000000"/>
        </w:rPr>
        <w:t>(</w:t>
      </w:r>
      <w:proofErr w:type="gramEnd"/>
      <w:r>
        <w:rPr>
          <w:rFonts w:ascii="Consolas" w:hAnsi="Consolas"/>
          <w:color w:val="000000"/>
        </w:rPr>
        <w:t>) {</w:t>
      </w:r>
    </w:p>
    <w:p w14:paraId="5F48C025"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FF"/>
        </w:rPr>
        <w:t>var</w:t>
      </w:r>
      <w:r>
        <w:rPr>
          <w:rFonts w:ascii="Consolas" w:hAnsi="Consolas"/>
          <w:color w:val="000000"/>
        </w:rPr>
        <w:t> </w:t>
      </w:r>
      <w:proofErr w:type="spellStart"/>
      <w:r>
        <w:rPr>
          <w:rFonts w:ascii="Consolas" w:hAnsi="Consolas"/>
          <w:color w:val="000000"/>
        </w:rPr>
        <w:t>postId</w:t>
      </w:r>
      <w:proofErr w:type="spellEnd"/>
      <w:r>
        <w:rPr>
          <w:rFonts w:ascii="Consolas" w:hAnsi="Consolas"/>
          <w:color w:val="000000"/>
        </w:rPr>
        <w:t> = </w:t>
      </w:r>
      <w:proofErr w:type="spellStart"/>
      <w:r>
        <w:rPr>
          <w:rFonts w:ascii="Consolas" w:hAnsi="Consolas"/>
          <w:color w:val="000000"/>
        </w:rPr>
        <w:t>parseInt</w:t>
      </w:r>
      <w:proofErr w:type="spellEnd"/>
      <w:r>
        <w:rPr>
          <w:rFonts w:ascii="Consolas" w:hAnsi="Consolas"/>
          <w:color w:val="000000"/>
        </w:rPr>
        <w:t>($(</w:t>
      </w:r>
      <w:r>
        <w:rPr>
          <w:rFonts w:ascii="Consolas" w:hAnsi="Consolas"/>
          <w:color w:val="A31515"/>
        </w:rPr>
        <w:t>"#</w:t>
      </w:r>
      <w:proofErr w:type="spellStart"/>
      <w:r>
        <w:rPr>
          <w:rFonts w:ascii="Consolas" w:hAnsi="Consolas"/>
          <w:color w:val="A31515"/>
        </w:rPr>
        <w:t>getid</w:t>
      </w:r>
      <w:proofErr w:type="spellEnd"/>
      <w:r>
        <w:rPr>
          <w:rFonts w:ascii="Consolas" w:hAnsi="Consolas"/>
          <w:color w:val="A31515"/>
        </w:rPr>
        <w:t>-text"</w:t>
      </w:r>
      <w:proofErr w:type="gramStart"/>
      <w:r>
        <w:rPr>
          <w:rFonts w:ascii="Consolas" w:hAnsi="Consolas"/>
          <w:color w:val="000000"/>
        </w:rPr>
        <w:t>).</w:t>
      </w:r>
      <w:proofErr w:type="spellStart"/>
      <w:r>
        <w:rPr>
          <w:rFonts w:ascii="Consolas" w:hAnsi="Consolas"/>
          <w:color w:val="000000"/>
        </w:rPr>
        <w:t>val</w:t>
      </w:r>
      <w:proofErr w:type="spellEnd"/>
      <w:proofErr w:type="gramEnd"/>
      <w:r>
        <w:rPr>
          <w:rFonts w:ascii="Consolas" w:hAnsi="Consolas"/>
          <w:color w:val="000000"/>
        </w:rPr>
        <w:t>());</w:t>
      </w:r>
    </w:p>
    <w:p w14:paraId="050046C7"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76A7F304"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proofErr w:type="gramStart"/>
      <w:r>
        <w:rPr>
          <w:rFonts w:ascii="Consolas" w:hAnsi="Consolas"/>
          <w:color w:val="000000"/>
        </w:rPr>
        <w:t>$.ajax</w:t>
      </w:r>
      <w:proofErr w:type="gramEnd"/>
      <w:r>
        <w:rPr>
          <w:rFonts w:ascii="Consolas" w:hAnsi="Consolas"/>
          <w:color w:val="000000"/>
        </w:rPr>
        <w:t>({</w:t>
      </w:r>
    </w:p>
    <w:p w14:paraId="2422DF89"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cache: </w:t>
      </w:r>
      <w:r>
        <w:rPr>
          <w:rFonts w:ascii="Consolas" w:hAnsi="Consolas"/>
          <w:color w:val="0000FF"/>
        </w:rPr>
        <w:t>false</w:t>
      </w:r>
      <w:r>
        <w:rPr>
          <w:rFonts w:ascii="Consolas" w:hAnsi="Consolas"/>
          <w:color w:val="000000"/>
        </w:rPr>
        <w:t>,</w:t>
      </w:r>
    </w:p>
    <w:p w14:paraId="68E640A4"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type: </w:t>
      </w:r>
      <w:r>
        <w:rPr>
          <w:rFonts w:ascii="Consolas" w:hAnsi="Consolas"/>
          <w:color w:val="A31515"/>
        </w:rPr>
        <w:t>"GET"</w:t>
      </w:r>
      <w:r>
        <w:rPr>
          <w:rFonts w:ascii="Consolas" w:hAnsi="Consolas"/>
          <w:color w:val="000000"/>
        </w:rPr>
        <w:t>,</w:t>
      </w:r>
    </w:p>
    <w:p w14:paraId="644AC46B"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url: </w:t>
      </w:r>
      <w:r>
        <w:rPr>
          <w:rFonts w:ascii="Consolas" w:hAnsi="Consolas"/>
          <w:color w:val="A31515"/>
        </w:rPr>
        <w:t>`https://jsonplaceholder.typicode.com/posts/</w:t>
      </w:r>
      <w:r>
        <w:rPr>
          <w:rFonts w:ascii="Consolas" w:hAnsi="Consolas"/>
          <w:color w:val="0000FF"/>
        </w:rPr>
        <w:t>${</w:t>
      </w:r>
      <w:proofErr w:type="spellStart"/>
      <w:r>
        <w:rPr>
          <w:rFonts w:ascii="Consolas" w:hAnsi="Consolas"/>
          <w:color w:val="000000"/>
        </w:rPr>
        <w:t>postId</w:t>
      </w:r>
      <w:proofErr w:type="spellEnd"/>
      <w:r>
        <w:rPr>
          <w:rFonts w:ascii="Consolas" w:hAnsi="Consolas"/>
          <w:color w:val="0000FF"/>
        </w:rPr>
        <w:t>}</w:t>
      </w:r>
      <w:r>
        <w:rPr>
          <w:rFonts w:ascii="Consolas" w:hAnsi="Consolas"/>
          <w:color w:val="A31515"/>
        </w:rPr>
        <w:t>`</w:t>
      </w:r>
      <w:r>
        <w:rPr>
          <w:rFonts w:ascii="Consolas" w:hAnsi="Consolas"/>
          <w:color w:val="000000"/>
        </w:rPr>
        <w:t>,</w:t>
      </w:r>
    </w:p>
    <w:p w14:paraId="235E2BD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data: </w:t>
      </w:r>
      <w:r>
        <w:rPr>
          <w:rFonts w:ascii="Consolas" w:hAnsi="Consolas"/>
          <w:color w:val="A31515"/>
        </w:rPr>
        <w:t>''</w:t>
      </w:r>
      <w:r>
        <w:rPr>
          <w:rFonts w:ascii="Consolas" w:hAnsi="Consolas"/>
          <w:color w:val="000000"/>
        </w:rPr>
        <w:t>,</w:t>
      </w:r>
    </w:p>
    <w:p w14:paraId="6EC4B15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contentType</w:t>
      </w:r>
      <w:proofErr w:type="spellEnd"/>
      <w:r>
        <w:rPr>
          <w:rFonts w:ascii="Consolas" w:hAnsi="Consolas"/>
          <w:color w:val="000000"/>
        </w:rPr>
        <w:t>: </w:t>
      </w:r>
      <w:r>
        <w:rPr>
          <w:rFonts w:ascii="Consolas" w:hAnsi="Consolas"/>
          <w:color w:val="A31515"/>
        </w:rPr>
        <w:t>"application/json; charset=utf-8"</w:t>
      </w:r>
      <w:r>
        <w:rPr>
          <w:rFonts w:ascii="Consolas" w:hAnsi="Consolas"/>
          <w:color w:val="000000"/>
        </w:rPr>
        <w:t>,     </w:t>
      </w:r>
    </w:p>
    <w:p w14:paraId="0AD364F1"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r>
      <w:proofErr w:type="spellStart"/>
      <w:r>
        <w:rPr>
          <w:rFonts w:ascii="Consolas" w:hAnsi="Consolas"/>
          <w:color w:val="000000"/>
        </w:rPr>
        <w:t>dataType</w:t>
      </w:r>
      <w:proofErr w:type="spellEnd"/>
      <w:r>
        <w:rPr>
          <w:rFonts w:ascii="Consolas" w:hAnsi="Consolas"/>
          <w:color w:val="000000"/>
        </w:rPr>
        <w:t>: </w:t>
      </w:r>
      <w:r>
        <w:rPr>
          <w:rFonts w:ascii="Consolas" w:hAnsi="Consolas"/>
          <w:color w:val="A31515"/>
        </w:rPr>
        <w:t>"json"</w:t>
      </w:r>
      <w:r>
        <w:rPr>
          <w:rFonts w:ascii="Consolas" w:hAnsi="Consolas"/>
          <w:color w:val="000000"/>
        </w:rPr>
        <w:t>,</w:t>
      </w:r>
    </w:p>
    <w:p w14:paraId="6AD4366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success: </w:t>
      </w:r>
      <w:proofErr w:type="spellStart"/>
      <w:r>
        <w:rPr>
          <w:rFonts w:ascii="Consolas" w:hAnsi="Consolas"/>
          <w:color w:val="000000"/>
        </w:rPr>
        <w:t>GotGetResultById</w:t>
      </w:r>
      <w:proofErr w:type="spellEnd"/>
      <w:r>
        <w:rPr>
          <w:rFonts w:ascii="Consolas" w:hAnsi="Consolas"/>
          <w:color w:val="000000"/>
        </w:rPr>
        <w:t>,</w:t>
      </w:r>
    </w:p>
    <w:p w14:paraId="6A383135"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r>
      <w:r>
        <w:rPr>
          <w:rFonts w:ascii="Consolas" w:hAnsi="Consolas"/>
          <w:color w:val="000000"/>
        </w:rPr>
        <w:tab/>
        <w:t>error: (</w:t>
      </w:r>
      <w:proofErr w:type="spellStart"/>
      <w:r>
        <w:rPr>
          <w:rFonts w:ascii="Consolas" w:hAnsi="Consolas"/>
          <w:color w:val="000000"/>
        </w:rPr>
        <w:t>req</w:t>
      </w:r>
      <w:proofErr w:type="spellEnd"/>
      <w:r>
        <w:rPr>
          <w:rFonts w:ascii="Consolas" w:hAnsi="Consolas"/>
          <w:color w:val="000000"/>
        </w:rPr>
        <w:t>, status, error) =&gt; </w:t>
      </w:r>
      <w:proofErr w:type="spellStart"/>
      <w:proofErr w:type="gramStart"/>
      <w:r>
        <w:rPr>
          <w:rFonts w:ascii="Consolas" w:hAnsi="Consolas"/>
          <w:color w:val="000000"/>
        </w:rPr>
        <w:t>window.alert</w:t>
      </w:r>
      <w:proofErr w:type="spellEnd"/>
      <w:proofErr w:type="gramEnd"/>
      <w:r>
        <w:rPr>
          <w:rFonts w:ascii="Consolas" w:hAnsi="Consolas"/>
          <w:color w:val="000000"/>
        </w:rPr>
        <w:t>(</w:t>
      </w:r>
      <w:r>
        <w:rPr>
          <w:rFonts w:ascii="Consolas" w:hAnsi="Consolas"/>
          <w:color w:val="A31515"/>
        </w:rPr>
        <w:t>"AJAX error"</w:t>
      </w:r>
      <w:r>
        <w:rPr>
          <w:rFonts w:ascii="Consolas" w:hAnsi="Consolas"/>
          <w:color w:val="000000"/>
        </w:rPr>
        <w:t>)</w:t>
      </w:r>
    </w:p>
    <w:p w14:paraId="08C4C128"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ab/>
        <w:t>});</w:t>
      </w:r>
    </w:p>
    <w:p w14:paraId="7F32DB84"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w:t>
      </w:r>
    </w:p>
    <w:p w14:paraId="5D1C5BCD" w14:textId="77777777" w:rsidR="00D31080" w:rsidRDefault="00D31080" w:rsidP="00D31080">
      <w:pPr>
        <w:pStyle w:val="HTMLPreformatted"/>
        <w:shd w:val="clear" w:color="auto" w:fill="FFFFFF"/>
        <w:rPr>
          <w:rFonts w:ascii="Consolas" w:hAnsi="Consolas"/>
          <w:color w:val="000000"/>
        </w:rPr>
      </w:pPr>
      <w:r>
        <w:rPr>
          <w:rFonts w:ascii="Consolas" w:hAnsi="Consolas"/>
          <w:color w:val="000000"/>
        </w:rPr>
        <w:t xml:space="preserve"> </w:t>
      </w:r>
    </w:p>
    <w:p w14:paraId="2E9E740F" w14:textId="77777777" w:rsidR="00D31080" w:rsidRPr="00D31080" w:rsidRDefault="00D31080" w:rsidP="00D31080"/>
    <w:sectPr w:rsidR="00D31080" w:rsidRPr="00D310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E90F11" w14:textId="77777777" w:rsidR="008E537A" w:rsidRDefault="008E537A">
      <w:pPr>
        <w:spacing w:after="0" w:line="240" w:lineRule="auto"/>
      </w:pPr>
      <w:r>
        <w:separator/>
      </w:r>
    </w:p>
  </w:endnote>
  <w:endnote w:type="continuationSeparator" w:id="0">
    <w:p w14:paraId="1DD07C32" w14:textId="77777777" w:rsidR="008E537A" w:rsidRDefault="008E5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B16811" w14:textId="77777777" w:rsidR="008E537A" w:rsidRDefault="008E537A">
      <w:pPr>
        <w:spacing w:after="0" w:line="240" w:lineRule="auto"/>
      </w:pPr>
      <w:r>
        <w:separator/>
      </w:r>
    </w:p>
  </w:footnote>
  <w:footnote w:type="continuationSeparator" w:id="0">
    <w:p w14:paraId="7C76B096" w14:textId="77777777" w:rsidR="008E537A" w:rsidRDefault="008E5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70E37E" w14:textId="36979178" w:rsidR="008E537A" w:rsidRDefault="008E537A">
    <w:pPr>
      <w:pStyle w:val="Header"/>
    </w:pPr>
    <w:r>
      <w:t>Kieran John Ayres</w:t>
    </w:r>
    <w:r>
      <w:ptab w:relativeTo="margin" w:alignment="center" w:leader="none"/>
    </w:r>
    <w:r>
      <w:t>P149775</w:t>
    </w:r>
    <w:r>
      <w:ptab w:relativeTo="margin" w:alignment="right" w:leader="none"/>
    </w:r>
    <w:r>
      <w:t>Cloud-Based Web Services</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B23EA"/>
    <w:rsid w:val="000B3CA0"/>
    <w:rsid w:val="000B446E"/>
    <w:rsid w:val="000C2DC6"/>
    <w:rsid w:val="00101827"/>
    <w:rsid w:val="00126D6C"/>
    <w:rsid w:val="00137B0F"/>
    <w:rsid w:val="00160C73"/>
    <w:rsid w:val="001A06CB"/>
    <w:rsid w:val="001A45BC"/>
    <w:rsid w:val="001D27D6"/>
    <w:rsid w:val="001D2BDB"/>
    <w:rsid w:val="001D6EB8"/>
    <w:rsid w:val="002300EF"/>
    <w:rsid w:val="00260B1D"/>
    <w:rsid w:val="00262A5A"/>
    <w:rsid w:val="0026309B"/>
    <w:rsid w:val="00266974"/>
    <w:rsid w:val="00295E92"/>
    <w:rsid w:val="002C1EA8"/>
    <w:rsid w:val="002E23A2"/>
    <w:rsid w:val="003446A1"/>
    <w:rsid w:val="00362FB3"/>
    <w:rsid w:val="0037412F"/>
    <w:rsid w:val="003761F6"/>
    <w:rsid w:val="003957CB"/>
    <w:rsid w:val="003C3ABF"/>
    <w:rsid w:val="004013B9"/>
    <w:rsid w:val="00410D0C"/>
    <w:rsid w:val="00436B0D"/>
    <w:rsid w:val="0046513E"/>
    <w:rsid w:val="004924F8"/>
    <w:rsid w:val="004B1A02"/>
    <w:rsid w:val="004B2AA7"/>
    <w:rsid w:val="00520E82"/>
    <w:rsid w:val="00521631"/>
    <w:rsid w:val="005556C1"/>
    <w:rsid w:val="0058172F"/>
    <w:rsid w:val="005818BA"/>
    <w:rsid w:val="005819EF"/>
    <w:rsid w:val="00591850"/>
    <w:rsid w:val="005D47AD"/>
    <w:rsid w:val="006010D4"/>
    <w:rsid w:val="00615B14"/>
    <w:rsid w:val="006624E5"/>
    <w:rsid w:val="00680CE5"/>
    <w:rsid w:val="006842E4"/>
    <w:rsid w:val="00692C4D"/>
    <w:rsid w:val="006D01B7"/>
    <w:rsid w:val="006E0141"/>
    <w:rsid w:val="006E5398"/>
    <w:rsid w:val="006F518D"/>
    <w:rsid w:val="007052A3"/>
    <w:rsid w:val="007242BE"/>
    <w:rsid w:val="00724E0D"/>
    <w:rsid w:val="00756CBF"/>
    <w:rsid w:val="007A0804"/>
    <w:rsid w:val="00854664"/>
    <w:rsid w:val="00864DD4"/>
    <w:rsid w:val="008744CA"/>
    <w:rsid w:val="00887574"/>
    <w:rsid w:val="008878EB"/>
    <w:rsid w:val="008C247D"/>
    <w:rsid w:val="008E537A"/>
    <w:rsid w:val="00927D47"/>
    <w:rsid w:val="00977880"/>
    <w:rsid w:val="009913E4"/>
    <w:rsid w:val="009B30EA"/>
    <w:rsid w:val="009B679B"/>
    <w:rsid w:val="009D0A76"/>
    <w:rsid w:val="009E0E1A"/>
    <w:rsid w:val="00A505CC"/>
    <w:rsid w:val="00A97D5A"/>
    <w:rsid w:val="00AA44B0"/>
    <w:rsid w:val="00AB1511"/>
    <w:rsid w:val="00AC3955"/>
    <w:rsid w:val="00AF3352"/>
    <w:rsid w:val="00B41CE5"/>
    <w:rsid w:val="00BC5839"/>
    <w:rsid w:val="00BD4DD1"/>
    <w:rsid w:val="00CF2186"/>
    <w:rsid w:val="00D21586"/>
    <w:rsid w:val="00D31080"/>
    <w:rsid w:val="00D40D99"/>
    <w:rsid w:val="00D826AC"/>
    <w:rsid w:val="00DF2263"/>
    <w:rsid w:val="00E02722"/>
    <w:rsid w:val="00E47B44"/>
    <w:rsid w:val="00E71215"/>
    <w:rsid w:val="00E85990"/>
    <w:rsid w:val="00EA146B"/>
    <w:rsid w:val="00F061D7"/>
    <w:rsid w:val="00F63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7D"/>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NANA</b:Tag>
    <b:SourceType>Misc</b:SourceType>
    <b:Guid>{012AE36B-F5E3-46D4-AF7E-39BFDCFA60BE}</b:Guid>
    <b:Title>Introduction to Web Services</b:Title>
    <b:Year>N/A</b:Year>
    <b:Author>
      <b:Author>
        <b:NameList>
          <b:Person>
            <b:Last>N/A</b:Last>
          </b:Person>
        </b:NameList>
      </b:Author>
    </b:Author>
    <b:Publisher>N/A</b:Publisher>
    <b:City>N/A</b:City>
    <b:RefOrder>1</b:RefOrder>
  </b:Source>
  <b:Source>
    <b:Tag>Mar05</b:Tag>
    <b:SourceType>InternetSite</b:SourceType>
    <b:Guid>{E233BA38-8703-41E9-A870-1A17C53C5F77}</b:Guid>
    <b:Title>UDDI (Universal Description Discovery, and Integration) </b:Title>
    <b:Year>2005</b:Year>
    <b:Author>
      <b:Author>
        <b:NameList>
          <b:Person>
            <b:Last>Rouse</b:Last>
            <b:First>Margeret</b:First>
          </b:Person>
        </b:NameList>
      </b:Author>
    </b:Author>
    <b:ProductionCompany>WhatIs.com</b:ProductionCompany>
    <b:Month>September</b:Month>
    <b:Day>N.A</b:Day>
    <b:YearAccessed>2021</b:YearAccessed>
    <b:MonthAccessed>January</b:MonthAccessed>
    <b:DayAccessed>03</b:DayAccessed>
    <b:URL>https://whatis.techtarget.com/definition/UDDI-Universal-Description-Discovery-and-Integration</b:URL>
    <b:RefOrder>3</b:RefOrder>
  </b:Source>
  <b:Source>
    <b:Tag>Ans19</b:Tag>
    <b:SourceType>JournalArticle</b:SourceType>
    <b:Guid>{0F278798-76BF-42F6-B942-CBDD654D269F}</b:Guid>
    <b:Title>API Features Individualizing of Web Services : REST and SOAP</b:Title>
    <b:Year>2019</b:Year>
    <b:Author>
      <b:Author>
        <b:NameList>
          <b:Person>
            <b:Last>Anshu Soni</b:Last>
            <b:First>Virender</b:First>
            <b:Middle>Ranga</b:Middle>
          </b:Person>
        </b:NameList>
      </b:Author>
    </b:Author>
    <b:JournalName>International Journal of Innovative Technology</b:JournalName>
    <b:Pages>8</b:Pages>
    <b:Volume>8</b:Volume>
    <b:Issue>9s</b:Issue>
    <b:RefOrder>2</b:RefOrder>
  </b:Source>
  <b:Source>
    <b:Tag>UWT20</b:Tag>
    <b:SourceType>Misc</b:SourceType>
    <b:Guid>{187120D4-BB1F-4FD5-9010-8587BFE57AF4}</b:Guid>
    <b:Title>REST WebServices</b:Title>
    <b:Year>2020</b:Year>
    <b:Author>
      <b:Author>
        <b:NameList>
          <b:Person>
            <b:Last>UWTSD</b:Last>
          </b:Person>
        </b:NameList>
      </b:Author>
    </b:Author>
    <b:City>Swansea</b:City>
    <b:Publisher>Mike Dacey</b:Publisher>
    <b:RefOrder>5</b:RefOrder>
  </b:Source>
  <b:Source>
    <b:Tag>UWT201</b:Tag>
    <b:SourceType>Misc</b:SourceType>
    <b:Guid>{18E38163-5D5A-4735-8BE6-6134BD5BCCE2}</b:Guid>
    <b:Author>
      <b:Author>
        <b:NameList>
          <b:Person>
            <b:Last>UWTSD</b:Last>
          </b:Person>
        </b:NameList>
      </b:Author>
    </b:Author>
    <b:Title>HTTP over TCPIP</b:Title>
    <b:Year>2020</b:Year>
    <b:City>Swansea</b:City>
    <b:Publisher>Tim Bashford</b:Publisher>
    <b:RefOrder>4</b:RefOrder>
  </b:Source>
  <b:Source>
    <b:Tag>Vib15</b:Tag>
    <b:SourceType>JournalArticle</b:SourceType>
    <b:Guid>{A2C1ACAA-064D-42CE-981B-7D04429FA726}</b:Guid>
    <b:Title>Web Services Protocol: Soap vs REST</b:Title>
    <b:Year>2015</b:Year>
    <b:Pages>3</b:Pages>
    <b:Author>
      <b:Author>
        <b:NameList>
          <b:Person>
            <b:Last>Kumari</b:Last>
            <b:First>Vibha</b:First>
          </b:Person>
        </b:NameList>
      </b:Author>
    </b:Author>
    <b:JournalName>International Journal of Advanced Research in Computer Engineering &amp; Technology (IJCRCET) </b:JournalName>
    <b:Volume>4</b:Volume>
    <b:Issue>5</b:Issue>
    <b:RefOrder>7</b:RefOrder>
  </b:Source>
  <b:Source>
    <b:Tag>Sud03</b:Tag>
    <b:SourceType>Report</b:SourceType>
    <b:Guid>{46FEC2E4-D688-41C8-9278-F6408A9C207D}</b:Guid>
    <b:Author>
      <b:Author>
        <b:NameList>
          <b:Person>
            <b:Last>Suda</b:Last>
            <b:First>Brian</b:First>
          </b:Person>
        </b:NameList>
      </b:Author>
    </b:Author>
    <b:Title>SOAP Web Services</b:Title>
    <b:Year>2003</b:Year>
    <b:Publisher>University of Edinburgh</b:Publisher>
    <b:City>Edinburgh</b:City>
    <b:RefOrder>10</b:RefOrder>
  </b:Source>
  <b:Source>
    <b:Tag>Fes181</b:Tag>
    <b:SourceType>JournalArticle</b:SourceType>
    <b:Guid>{9D8A4F74-D5BC-49D2-84ED-9446E2A21ACF}</b:Guid>
    <b:Title>Web Services : A Comparison of Soap and Rest Services</b:Title>
    <b:Year>2018</b:Year>
    <b:Author>
      <b:Author>
        <b:NameList>
          <b:Person>
            <b:Last>Festim Halili</b:Last>
            <b:First>Erenis</b:First>
            <b:Middle>Ramadani</b:Middle>
          </b:Person>
        </b:NameList>
      </b:Author>
    </b:Author>
    <b:JournalName>Modern Applied Science</b:JournalName>
    <b:Pages>9</b:Pages>
    <b:Volume>12</b:Volume>
    <b:Issue>3</b:Issue>
    <b:RefOrder>6</b:RefOrder>
  </b:Source>
  <b:Source>
    <b:Tag>Sne13</b:Tag>
    <b:SourceType>JournalArticle</b:SourceType>
    <b:Guid>{8362255C-347D-45CB-857D-A18563277608}</b:Guid>
    <b:Author>
      <b:Author>
        <b:NameList>
          <b:Person>
            <b:Last>Snehal Mumbaikar</b:Last>
            <b:First>Puja</b:First>
            <b:Middle>Padiya</b:Middle>
          </b:Person>
        </b:NameList>
      </b:Author>
    </b:Author>
    <b:Title>Web Services Based On SOAP and REST Principles</b:Title>
    <b:JournalName>International Journal of Scientific Research Publications</b:JournalName>
    <b:Year>2013</b:Year>
    <b:Pages>4</b:Pages>
    <b:Volume>3</b:Volume>
    <b:Issue>5</b:Issue>
    <b:RefOrder>8</b:RefOrder>
  </b:Source>
  <b:Source>
    <b:Tag>Mes14</b:Tag>
    <b:SourceType>JournalArticle</b:SourceType>
    <b:Guid>{050673A5-5C48-40F4-B3B8-F84EBF8E0756}</b:Guid>
    <b:Title>Web Service Security Overview, analysis and challenges</b:Title>
    <b:JournalName>International Journal of Computer Science</b:JournalName>
    <b:Year>2014</b:Year>
    <b:Pages>9-10</b:Pages>
    <b:Volume>11</b:Volume>
    <b:Issue>5</b:Issue>
    <b:Author>
      <b:Author>
        <b:NameList>
          <b:Person>
            <b:Last>Messaoud</b:Last>
            <b:First>El</b:First>
            <b:Middle>Houssain Ben</b:Middle>
          </b:Person>
        </b:NameList>
      </b:Author>
    </b:Author>
    <b:ConferenceName>Web Service Security Overview, analysis and challenges </b:ConferenceName>
    <b:City>Mohammadia</b:City>
    <b:RefOrder>9</b:RefOrder>
  </b:Source>
  <b:Source>
    <b:Tag>NA19</b:Tag>
    <b:SourceType>InternetSite</b:SourceType>
    <b:Guid>{252586AB-6809-49AF-AE97-6CED5A7A64BA}</b:Guid>
    <b:Title>GraphQL : Core Features, Architecture, Pros and Cons</b:Title>
    <b:Year>2019</b:Year>
    <b:Month>March</b:Month>
    <b:Day>29</b:Day>
    <b:Author>
      <b:Author>
        <b:NameList>
          <b:Person>
            <b:Last>N/A</b:Last>
          </b:Person>
        </b:NameList>
      </b:Author>
    </b:Author>
    <b:ProductionCompany>altexsoft</b:ProductionCompany>
    <b:YearAccessed>2021</b:YearAccessed>
    <b:MonthAccessed>January</b:MonthAccessed>
    <b:DayAccessed>06</b:DayAccessed>
    <b:URL>https://www.altexsoft.com/blog/engineering/graphql-core-features-architecture-pros-and-cons/</b:URL>
    <b:RefOrder>11</b:RefOrder>
  </b:Source>
  <b:Source>
    <b:Tag>alE19</b:Tag>
    <b:SourceType>ConferenceProceedings</b:SourceType>
    <b:Guid>{CE950FDF-1EC7-4A2A-84C7-2C2F9ED28B48}</b:Guid>
    <b:Title>An Empirical Study of GraphQL Schemas</b:Title>
    <b:Year>2019</b:Year>
    <b:Author>
      <b:Author>
        <b:NameList>
          <b:Person>
            <b:Last>al</b:Last>
            <b:First>Erik</b:First>
            <b:Middle>Wittern et</b:Middle>
          </b:Person>
        </b:NameList>
      </b:Author>
    </b:Author>
    <b:City>Toulouse, France</b:City>
    <b:ConferenceName>International Conferance on Service-Oriented Computing</b:ConferenceName>
    <b:RefOrder>12</b:RefOrder>
  </b:Source>
  <b:Source>
    <b:Tag>GraNA</b:Tag>
    <b:SourceType>InternetSite</b:SourceType>
    <b:Guid>{F82A41A7-825F-4FAB-8EE7-CC7F3D240E08}</b:Guid>
    <b:Title>Introduction to GraphQL</b:Title>
    <b:Year>N/A</b:Year>
    <b:Author>
      <b:Author>
        <b:NameList>
          <b:Person>
            <b:Last>GraphQL</b:Last>
          </b:Person>
        </b:NameList>
      </b:Author>
    </b:Author>
    <b:ProductionCompany>GraphQL</b:ProductionCompany>
    <b:Month>N/A</b:Month>
    <b:Day>N/A</b:Day>
    <b:YearAccessed>2021</b:YearAccessed>
    <b:MonthAccessed>January</b:MonthAccessed>
    <b:DayAccessed>06</b:DayAccessed>
    <b:URL>https://graphql.org/learn/#:~:text=GraphQL%20is%20a%20query%20language,your%20existing%20code%20and%20data.</b:URL>
    <b:RefOrder>13</b:RefOrder>
  </b:Source>
  <b:Source>
    <b:Tag>CamNA</b:Tag>
    <b:SourceType>InternetSite</b:SourceType>
    <b:Guid>{A40CCCAF-9F91-42CA-88D1-4EAB90A8190E}</b:Guid>
    <b:Author>
      <b:Author>
        <b:NameList>
          <b:Person>
            <b:Last>Smith</b:Last>
            <b:First>Cameron</b:First>
          </b:Person>
        </b:NameList>
      </b:Author>
    </b:Author>
    <b:Title>Advantages and Disadvantages of GraphQL</b:Title>
    <b:ProductionCompany>stablekernel</b:ProductionCompany>
    <b:Year>N/A</b:Year>
    <b:Month>N/A</b:Month>
    <b:Day>N/A</b:Day>
    <b:YearAccessed>2021</b:YearAccessed>
    <b:MonthAccessed>January</b:MonthAccessed>
    <b:DayAccessed>06</b:DayAccessed>
    <b:URL>https://graphql.org/learn/#:~:text=GraphQL%20is%20a%20query%20language,your%20existing%20code%20and%20data.</b:URL>
    <b:RefOrder>14</b:RefOrder>
  </b:Source>
  <b:Source>
    <b:Tag>Est18</b:Tag>
    <b:SourceType>InternetSite</b:SourceType>
    <b:Guid>{C4640694-07B6-464A-B214-BC2123D4E52F}</b:Guid>
    <b:Author>
      <b:Author>
        <b:NameList>
          <b:Person>
            <b:Last>Herrera</b:Last>
            <b:First>Esteban</b:First>
          </b:Person>
        </b:NameList>
      </b:Author>
    </b:Author>
    <b:Title>5 reasons you shouldn't be using GraphQL</b:Title>
    <b:ProductionCompany>LogRocket</b:ProductionCompany>
    <b:Year>2018</b:Year>
    <b:Month>September</b:Month>
    <b:Day>20</b:Day>
    <b:YearAccessed>2021</b:YearAccessed>
    <b:MonthAccessed>January</b:MonthAccessed>
    <b:DayAccessed>06</b:DayAccessed>
    <b:URL>https://blog.logrocket.com/5-reasons-you-shouldnt-be-using-graphql-61c7846e7ed3/</b:URL>
    <b:RefOrder>15</b:RefOrder>
  </b:Source>
  <b:Source>
    <b:Tag>W3SNA</b:Tag>
    <b:SourceType>DocumentFromInternetSite</b:SourceType>
    <b:Guid>{30FE386D-119C-4E16-A2A9-34AFD3C4384A}</b:Guid>
    <b:Author>
      <b:Author>
        <b:NameList>
          <b:Person>
            <b:Last>W3Schools</b:Last>
          </b:Person>
        </b:NameList>
      </b:Author>
    </b:Author>
    <b:Title>Using an API</b:Title>
    <b:Year>N/A</b:Year>
    <b:Month>N/A</b:Month>
    <b:Day>N/A</b:Day>
    <b:YearAccessed>2021</b:YearAccessed>
    <b:MonthAccessed>Januray</b:MonthAccessed>
    <b:DayAccessed>06</b:DayAccessed>
    <b:URL>https://www.w3schools.com/code/tryit.asp?filename=G1YA9MVVZT72</b:URL>
    <b:RefOrder>17</b:RefOrder>
  </b:Source>
  <b:Source>
    <b:Tag>alt20</b:Tag>
    <b:SourceType>DocumentFromInternetSite</b:SourceType>
    <b:Guid>{A21A614E-CE7D-41E9-9588-951E94138D1D}</b:Guid>
    <b:Author>
      <b:Author>
        <b:NameList>
          <b:Person>
            <b:Last>altexsoft</b:Last>
          </b:Person>
        </b:NameList>
      </b:Author>
    </b:Author>
    <b:Title>Comparing API Architectural Styles: SOAP vs REST vs GraphQL vs RPC</b:Title>
    <b:Year>2020</b:Year>
    <b:Month>May</b:Month>
    <b:Day>29</b:Day>
    <b:YearAccessed>2021</b:YearAccessed>
    <b:MonthAccessed>January</b:MonthAccessed>
    <b:DayAccessed>07</b:DayAccessed>
    <b:URL>https://www.altexsoft.com/blog/soap-vs-rest-vs-graphql-vs-rpc/</b:URL>
    <b:RefOrder>16</b:RefOrder>
  </b:Source>
</b:Sources>
</file>

<file path=customXml/itemProps1.xml><?xml version="1.0" encoding="utf-8"?>
<ds:datastoreItem xmlns:ds="http://schemas.openxmlformats.org/officeDocument/2006/customXml" ds:itemID="{44FA5558-2600-41CF-9B5E-8A3CFA762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3370</Words>
  <Characters>19213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k.ayres183@outlook.com</cp:lastModifiedBy>
  <cp:revision>2</cp:revision>
  <dcterms:created xsi:type="dcterms:W3CDTF">2021-01-08T22:42:00Z</dcterms:created>
  <dcterms:modified xsi:type="dcterms:W3CDTF">2021-01-08T22:42:00Z</dcterms:modified>
</cp:coreProperties>
</file>