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6D62C" w14:textId="77777777" w:rsidR="00914C28"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 – ORGANISATIONAL</w:t>
      </w:r>
    </w:p>
    <w:p w14:paraId="1A8347F5" w14:textId="77777777" w:rsidR="00914C28"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STRUCTURE &amp; CULTURE IN AIRLINES</w:t>
      </w:r>
    </w:p>
    <w:p w14:paraId="396C30AF" w14:textId="77777777" w:rsidR="00914C28"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INDUSTRY</w:t>
      </w:r>
    </w:p>
    <w:p w14:paraId="069489A3" w14:textId="77777777" w:rsidR="00914C28" w:rsidRDefault="00914C28">
      <w:pPr>
        <w:pStyle w:val="Heading1"/>
        <w:ind w:left="0" w:firstLine="0"/>
      </w:pPr>
      <w:bookmarkStart w:id="0" w:name="_basjlgj7l826" w:colFirst="0" w:colLast="0"/>
      <w:bookmarkEnd w:id="0"/>
    </w:p>
    <w:p w14:paraId="0B70E073" w14:textId="77777777" w:rsidR="00914C28" w:rsidRDefault="00000000">
      <w:pPr>
        <w:pStyle w:val="Heading1"/>
        <w:ind w:left="0" w:firstLine="0"/>
      </w:pPr>
      <w:bookmarkStart w:id="1" w:name="_atklu99a6div" w:colFirst="0" w:colLast="0"/>
      <w:bookmarkEnd w:id="1"/>
      <w:r>
        <w:br w:type="page"/>
      </w:r>
    </w:p>
    <w:p w14:paraId="045F5208" w14:textId="77777777" w:rsidR="00914C28"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p w14:paraId="57DA9D80" w14:textId="77777777" w:rsidR="00914C28" w:rsidRDefault="00914C28">
      <w:pPr>
        <w:spacing w:line="360" w:lineRule="auto"/>
        <w:jc w:val="both"/>
        <w:rPr>
          <w:rFonts w:ascii="Times New Roman" w:eastAsia="Times New Roman" w:hAnsi="Times New Roman" w:cs="Times New Roman"/>
          <w:b/>
          <w:sz w:val="24"/>
          <w:szCs w:val="24"/>
        </w:rPr>
      </w:pPr>
    </w:p>
    <w:sdt>
      <w:sdtPr>
        <w:id w:val="-494179945"/>
        <w:docPartObj>
          <w:docPartGallery w:val="Table of Contents"/>
          <w:docPartUnique/>
        </w:docPartObj>
      </w:sdtPr>
      <w:sdtContent>
        <w:p w14:paraId="78D911DC" w14:textId="77777777" w:rsidR="00914C28" w:rsidRDefault="00000000">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59uxqkajrfse">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_59uxqkajrfse \h </w:instrText>
          </w:r>
          <w:r>
            <w:fldChar w:fldCharType="separate"/>
          </w:r>
          <w:r>
            <w:rPr>
              <w:rFonts w:ascii="Times New Roman" w:eastAsia="Times New Roman" w:hAnsi="Times New Roman" w:cs="Times New Roman"/>
              <w:b/>
              <w:sz w:val="24"/>
              <w:szCs w:val="24"/>
            </w:rPr>
            <w:t>3</w:t>
          </w:r>
          <w:r>
            <w:fldChar w:fldCharType="end"/>
          </w:r>
        </w:p>
        <w:p w14:paraId="3A8F275F" w14:textId="77777777" w:rsidR="00914C28" w:rsidRDefault="00000000">
          <w:pPr>
            <w:tabs>
              <w:tab w:val="right" w:pos="9025"/>
            </w:tabs>
            <w:spacing w:before="200" w:line="360" w:lineRule="auto"/>
            <w:jc w:val="both"/>
            <w:rPr>
              <w:rFonts w:ascii="Times New Roman" w:eastAsia="Times New Roman" w:hAnsi="Times New Roman" w:cs="Times New Roman"/>
              <w:sz w:val="24"/>
              <w:szCs w:val="24"/>
            </w:rPr>
          </w:pPr>
          <w:hyperlink w:anchor="_ndmyxo3sdwoa">
            <w:r>
              <w:rPr>
                <w:rFonts w:ascii="Times New Roman" w:eastAsia="Times New Roman" w:hAnsi="Times New Roman" w:cs="Times New Roman"/>
                <w:b/>
                <w:sz w:val="24"/>
                <w:szCs w:val="24"/>
              </w:rPr>
              <w:t>Organisation overview:</w:t>
            </w:r>
          </w:hyperlink>
          <w:r>
            <w:rPr>
              <w:rFonts w:ascii="Times New Roman" w:eastAsia="Times New Roman" w:hAnsi="Times New Roman" w:cs="Times New Roman"/>
              <w:b/>
              <w:sz w:val="24"/>
              <w:szCs w:val="24"/>
            </w:rPr>
            <w:tab/>
          </w:r>
          <w:r>
            <w:fldChar w:fldCharType="begin"/>
          </w:r>
          <w:r>
            <w:instrText xml:space="preserve"> PAGEREF _ndmyxo3sdwoa \h </w:instrText>
          </w:r>
          <w:r>
            <w:fldChar w:fldCharType="separate"/>
          </w:r>
          <w:r>
            <w:rPr>
              <w:rFonts w:ascii="Times New Roman" w:eastAsia="Times New Roman" w:hAnsi="Times New Roman" w:cs="Times New Roman"/>
              <w:b/>
              <w:sz w:val="24"/>
              <w:szCs w:val="24"/>
            </w:rPr>
            <w:t>3</w:t>
          </w:r>
          <w:r>
            <w:fldChar w:fldCharType="end"/>
          </w:r>
        </w:p>
        <w:p w14:paraId="20E64A7F" w14:textId="77777777" w:rsidR="00914C28" w:rsidRDefault="00000000">
          <w:pPr>
            <w:tabs>
              <w:tab w:val="right" w:pos="9025"/>
            </w:tabs>
            <w:spacing w:before="200" w:line="360" w:lineRule="auto"/>
            <w:jc w:val="both"/>
            <w:rPr>
              <w:rFonts w:ascii="Times New Roman" w:eastAsia="Times New Roman" w:hAnsi="Times New Roman" w:cs="Times New Roman"/>
              <w:sz w:val="24"/>
              <w:szCs w:val="24"/>
            </w:rPr>
          </w:pPr>
          <w:hyperlink w:anchor="_bvy2yi92m6ho">
            <w:r>
              <w:rPr>
                <w:rFonts w:ascii="Times New Roman" w:eastAsia="Times New Roman" w:hAnsi="Times New Roman" w:cs="Times New Roman"/>
                <w:b/>
                <w:sz w:val="24"/>
                <w:szCs w:val="24"/>
              </w:rPr>
              <w:t>The reliance of the organisational performance on its culture:</w:t>
            </w:r>
          </w:hyperlink>
          <w:r>
            <w:rPr>
              <w:rFonts w:ascii="Times New Roman" w:eastAsia="Times New Roman" w:hAnsi="Times New Roman" w:cs="Times New Roman"/>
              <w:b/>
              <w:sz w:val="24"/>
              <w:szCs w:val="24"/>
            </w:rPr>
            <w:tab/>
          </w:r>
          <w:r>
            <w:fldChar w:fldCharType="begin"/>
          </w:r>
          <w:r>
            <w:instrText xml:space="preserve"> PAGEREF _bvy2yi92m6ho \h </w:instrText>
          </w:r>
          <w:r>
            <w:fldChar w:fldCharType="separate"/>
          </w:r>
          <w:r>
            <w:rPr>
              <w:rFonts w:ascii="Times New Roman" w:eastAsia="Times New Roman" w:hAnsi="Times New Roman" w:cs="Times New Roman"/>
              <w:b/>
              <w:sz w:val="24"/>
              <w:szCs w:val="24"/>
            </w:rPr>
            <w:t>3</w:t>
          </w:r>
          <w:r>
            <w:fldChar w:fldCharType="end"/>
          </w:r>
        </w:p>
        <w:p w14:paraId="3DC49B97" w14:textId="77777777" w:rsidR="00914C28" w:rsidRDefault="00000000">
          <w:pPr>
            <w:tabs>
              <w:tab w:val="right" w:pos="9025"/>
            </w:tabs>
            <w:spacing w:before="200" w:line="360" w:lineRule="auto"/>
            <w:jc w:val="both"/>
            <w:rPr>
              <w:rFonts w:ascii="Times New Roman" w:eastAsia="Times New Roman" w:hAnsi="Times New Roman" w:cs="Times New Roman"/>
              <w:sz w:val="24"/>
              <w:szCs w:val="24"/>
            </w:rPr>
          </w:pPr>
          <w:hyperlink w:anchor="_k0a31x4ysto7">
            <w:r>
              <w:rPr>
                <w:rFonts w:ascii="Times New Roman" w:eastAsia="Times New Roman" w:hAnsi="Times New Roman" w:cs="Times New Roman"/>
                <w:b/>
                <w:sz w:val="24"/>
                <w:szCs w:val="24"/>
              </w:rPr>
              <w:t>The importance of the structure of an airline company to achieve its organisational goals:</w:t>
            </w:r>
          </w:hyperlink>
          <w:r>
            <w:rPr>
              <w:rFonts w:ascii="Times New Roman" w:eastAsia="Times New Roman" w:hAnsi="Times New Roman" w:cs="Times New Roman"/>
              <w:b/>
              <w:sz w:val="24"/>
              <w:szCs w:val="24"/>
            </w:rPr>
            <w:tab/>
          </w:r>
          <w:r>
            <w:fldChar w:fldCharType="begin"/>
          </w:r>
          <w:r>
            <w:instrText xml:space="preserve"> PAGEREF _k0a31x4ysto7 \h </w:instrText>
          </w:r>
          <w:r>
            <w:fldChar w:fldCharType="separate"/>
          </w:r>
          <w:r>
            <w:rPr>
              <w:rFonts w:ascii="Times New Roman" w:eastAsia="Times New Roman" w:hAnsi="Times New Roman" w:cs="Times New Roman"/>
              <w:b/>
              <w:sz w:val="24"/>
              <w:szCs w:val="24"/>
            </w:rPr>
            <w:t>5</w:t>
          </w:r>
          <w:r>
            <w:fldChar w:fldCharType="end"/>
          </w:r>
        </w:p>
        <w:p w14:paraId="3A91C533" w14:textId="77777777" w:rsidR="00914C28" w:rsidRDefault="00000000">
          <w:pPr>
            <w:tabs>
              <w:tab w:val="right" w:pos="9025"/>
            </w:tabs>
            <w:spacing w:before="200" w:line="360" w:lineRule="auto"/>
            <w:jc w:val="both"/>
            <w:rPr>
              <w:rFonts w:ascii="Times New Roman" w:eastAsia="Times New Roman" w:hAnsi="Times New Roman" w:cs="Times New Roman"/>
              <w:sz w:val="24"/>
              <w:szCs w:val="24"/>
            </w:rPr>
          </w:pPr>
          <w:hyperlink w:anchor="_bxwtasf2cupm">
            <w:r>
              <w:rPr>
                <w:rFonts w:ascii="Times New Roman" w:eastAsia="Times New Roman" w:hAnsi="Times New Roman" w:cs="Times New Roman"/>
                <w:b/>
                <w:sz w:val="24"/>
                <w:szCs w:val="24"/>
              </w:rPr>
              <w:t>On basis of the behavioural approach, the impact of multiple factors in influencing the behaviour of individuals at an airlines organisation:</w:t>
            </w:r>
          </w:hyperlink>
          <w:r>
            <w:rPr>
              <w:rFonts w:ascii="Times New Roman" w:eastAsia="Times New Roman" w:hAnsi="Times New Roman" w:cs="Times New Roman"/>
              <w:b/>
              <w:sz w:val="24"/>
              <w:szCs w:val="24"/>
            </w:rPr>
            <w:tab/>
          </w:r>
          <w:r>
            <w:fldChar w:fldCharType="begin"/>
          </w:r>
          <w:r>
            <w:instrText xml:space="preserve"> PAGEREF _bxwtasf2cupm \h </w:instrText>
          </w:r>
          <w:r>
            <w:fldChar w:fldCharType="separate"/>
          </w:r>
          <w:r>
            <w:rPr>
              <w:rFonts w:ascii="Times New Roman" w:eastAsia="Times New Roman" w:hAnsi="Times New Roman" w:cs="Times New Roman"/>
              <w:b/>
              <w:sz w:val="24"/>
              <w:szCs w:val="24"/>
            </w:rPr>
            <w:t>6</w:t>
          </w:r>
          <w:r>
            <w:fldChar w:fldCharType="end"/>
          </w:r>
        </w:p>
        <w:p w14:paraId="05470B19" w14:textId="77777777" w:rsidR="00914C28" w:rsidRDefault="00000000">
          <w:pPr>
            <w:numPr>
              <w:ilvl w:val="0"/>
              <w:numId w:val="1"/>
            </w:numPr>
            <w:tabs>
              <w:tab w:val="right" w:pos="9025"/>
            </w:tabs>
            <w:spacing w:before="60" w:line="360" w:lineRule="auto"/>
            <w:jc w:val="both"/>
            <w:rPr>
              <w:rFonts w:ascii="Times New Roman" w:eastAsia="Times New Roman" w:hAnsi="Times New Roman" w:cs="Times New Roman"/>
              <w:sz w:val="24"/>
              <w:szCs w:val="24"/>
            </w:rPr>
          </w:pPr>
          <w:hyperlink w:anchor="_4sjv4alwwtax">
            <w:r>
              <w:rPr>
                <w:rFonts w:ascii="Times New Roman" w:eastAsia="Times New Roman" w:hAnsi="Times New Roman" w:cs="Times New Roman"/>
                <w:sz w:val="24"/>
                <w:szCs w:val="24"/>
              </w:rPr>
              <w:t>Behavioural approaches of an organisation:</w:t>
            </w:r>
          </w:hyperlink>
          <w:r>
            <w:rPr>
              <w:rFonts w:ascii="Times New Roman" w:eastAsia="Times New Roman" w:hAnsi="Times New Roman" w:cs="Times New Roman"/>
              <w:sz w:val="24"/>
              <w:szCs w:val="24"/>
            </w:rPr>
            <w:tab/>
          </w:r>
          <w:r>
            <w:fldChar w:fldCharType="begin"/>
          </w:r>
          <w:r>
            <w:instrText xml:space="preserve"> PAGEREF _4sjv4alwwtax \h </w:instrText>
          </w:r>
          <w:r>
            <w:fldChar w:fldCharType="separate"/>
          </w:r>
          <w:r>
            <w:rPr>
              <w:rFonts w:ascii="Times New Roman" w:eastAsia="Times New Roman" w:hAnsi="Times New Roman" w:cs="Times New Roman"/>
              <w:sz w:val="24"/>
              <w:szCs w:val="24"/>
            </w:rPr>
            <w:t>7</w:t>
          </w:r>
          <w:r>
            <w:fldChar w:fldCharType="end"/>
          </w:r>
        </w:p>
        <w:p w14:paraId="11818232" w14:textId="77777777" w:rsidR="00914C28" w:rsidRDefault="00000000">
          <w:pPr>
            <w:tabs>
              <w:tab w:val="right" w:pos="9025"/>
            </w:tabs>
            <w:spacing w:before="60" w:line="360" w:lineRule="auto"/>
            <w:ind w:left="360"/>
            <w:jc w:val="both"/>
            <w:rPr>
              <w:rFonts w:ascii="Times New Roman" w:eastAsia="Times New Roman" w:hAnsi="Times New Roman" w:cs="Times New Roman"/>
              <w:sz w:val="24"/>
              <w:szCs w:val="24"/>
            </w:rPr>
          </w:pPr>
          <w:hyperlink w:anchor="_839gsgt3vznw">
            <w:r>
              <w:rPr>
                <w:rFonts w:ascii="Times New Roman" w:eastAsia="Times New Roman" w:hAnsi="Times New Roman" w:cs="Times New Roman"/>
                <w:sz w:val="24"/>
                <w:szCs w:val="24"/>
              </w:rPr>
              <w:t>B. Impact of multiple factors of behavioural approach that affect the behaviour of workers:</w:t>
            </w:r>
          </w:hyperlink>
          <w:r>
            <w:rPr>
              <w:rFonts w:ascii="Times New Roman" w:eastAsia="Times New Roman" w:hAnsi="Times New Roman" w:cs="Times New Roman"/>
              <w:sz w:val="24"/>
              <w:szCs w:val="24"/>
            </w:rPr>
            <w:tab/>
          </w:r>
          <w:r>
            <w:fldChar w:fldCharType="begin"/>
          </w:r>
          <w:r>
            <w:instrText xml:space="preserve"> PAGEREF _839gsgt3vznw \h </w:instrText>
          </w:r>
          <w:r>
            <w:fldChar w:fldCharType="separate"/>
          </w:r>
          <w:r>
            <w:rPr>
              <w:rFonts w:ascii="Times New Roman" w:eastAsia="Times New Roman" w:hAnsi="Times New Roman" w:cs="Times New Roman"/>
              <w:sz w:val="24"/>
              <w:szCs w:val="24"/>
            </w:rPr>
            <w:t>7</w:t>
          </w:r>
          <w:r>
            <w:fldChar w:fldCharType="end"/>
          </w:r>
        </w:p>
        <w:p w14:paraId="306C6FE9" w14:textId="77777777" w:rsidR="00914C28" w:rsidRDefault="00000000">
          <w:pPr>
            <w:tabs>
              <w:tab w:val="right" w:pos="9025"/>
            </w:tabs>
            <w:spacing w:before="60" w:line="360" w:lineRule="auto"/>
            <w:ind w:left="360"/>
            <w:jc w:val="both"/>
            <w:rPr>
              <w:rFonts w:ascii="Times New Roman" w:eastAsia="Times New Roman" w:hAnsi="Times New Roman" w:cs="Times New Roman"/>
              <w:sz w:val="24"/>
              <w:szCs w:val="24"/>
            </w:rPr>
          </w:pPr>
          <w:hyperlink w:anchor="_rc1wmeyuyueu">
            <w:r>
              <w:rPr>
                <w:rFonts w:ascii="Times New Roman" w:eastAsia="Times New Roman" w:hAnsi="Times New Roman" w:cs="Times New Roman"/>
                <w:sz w:val="24"/>
                <w:szCs w:val="24"/>
              </w:rPr>
              <w:t>C. Discussion on the organisational behavioural approach being practised at British Airways:</w:t>
            </w:r>
          </w:hyperlink>
          <w:r>
            <w:rPr>
              <w:rFonts w:ascii="Times New Roman" w:eastAsia="Times New Roman" w:hAnsi="Times New Roman" w:cs="Times New Roman"/>
              <w:sz w:val="24"/>
              <w:szCs w:val="24"/>
            </w:rPr>
            <w:tab/>
          </w:r>
          <w:r>
            <w:fldChar w:fldCharType="begin"/>
          </w:r>
          <w:r>
            <w:instrText xml:space="preserve"> PAGEREF _rc1wmeyuyueu \h </w:instrText>
          </w:r>
          <w:r>
            <w:fldChar w:fldCharType="separate"/>
          </w:r>
          <w:r>
            <w:rPr>
              <w:rFonts w:ascii="Times New Roman" w:eastAsia="Times New Roman" w:hAnsi="Times New Roman" w:cs="Times New Roman"/>
              <w:sz w:val="24"/>
              <w:szCs w:val="24"/>
            </w:rPr>
            <w:t>8</w:t>
          </w:r>
          <w:r>
            <w:fldChar w:fldCharType="end"/>
          </w:r>
        </w:p>
        <w:p w14:paraId="4B0E1CE1" w14:textId="77777777" w:rsidR="00914C28" w:rsidRDefault="00000000">
          <w:pPr>
            <w:tabs>
              <w:tab w:val="right" w:pos="9025"/>
            </w:tabs>
            <w:spacing w:before="200" w:line="360" w:lineRule="auto"/>
            <w:jc w:val="both"/>
            <w:rPr>
              <w:rFonts w:ascii="Times New Roman" w:eastAsia="Times New Roman" w:hAnsi="Times New Roman" w:cs="Times New Roman"/>
              <w:sz w:val="24"/>
              <w:szCs w:val="24"/>
            </w:rPr>
          </w:pPr>
          <w:hyperlink w:anchor="_19bt3ekgors8">
            <w:r>
              <w:rPr>
                <w:rFonts w:ascii="Times New Roman" w:eastAsia="Times New Roman" w:hAnsi="Times New Roman" w:cs="Times New Roman"/>
                <w:b/>
                <w:sz w:val="24"/>
                <w:szCs w:val="24"/>
              </w:rPr>
              <w:t>Conclusion:</w:t>
            </w:r>
          </w:hyperlink>
          <w:r>
            <w:rPr>
              <w:rFonts w:ascii="Times New Roman" w:eastAsia="Times New Roman" w:hAnsi="Times New Roman" w:cs="Times New Roman"/>
              <w:b/>
              <w:sz w:val="24"/>
              <w:szCs w:val="24"/>
            </w:rPr>
            <w:tab/>
          </w:r>
          <w:r>
            <w:fldChar w:fldCharType="begin"/>
          </w:r>
          <w:r>
            <w:instrText xml:space="preserve"> PAGEREF _19bt3ekgors8 \h </w:instrText>
          </w:r>
          <w:r>
            <w:fldChar w:fldCharType="separate"/>
          </w:r>
          <w:r>
            <w:rPr>
              <w:rFonts w:ascii="Times New Roman" w:eastAsia="Times New Roman" w:hAnsi="Times New Roman" w:cs="Times New Roman"/>
              <w:b/>
              <w:sz w:val="24"/>
              <w:szCs w:val="24"/>
            </w:rPr>
            <w:t>9</w:t>
          </w:r>
          <w:r>
            <w:fldChar w:fldCharType="end"/>
          </w:r>
        </w:p>
        <w:p w14:paraId="7776B867" w14:textId="77777777" w:rsidR="00914C28" w:rsidRDefault="00000000">
          <w:pPr>
            <w:tabs>
              <w:tab w:val="right" w:pos="9025"/>
            </w:tabs>
            <w:spacing w:before="200" w:after="80" w:line="360" w:lineRule="auto"/>
            <w:jc w:val="both"/>
            <w:rPr>
              <w:rFonts w:ascii="Times New Roman" w:eastAsia="Times New Roman" w:hAnsi="Times New Roman" w:cs="Times New Roman"/>
              <w:sz w:val="24"/>
              <w:szCs w:val="24"/>
            </w:rPr>
          </w:pPr>
          <w:hyperlink w:anchor="_1u9k1x8qpv6l">
            <w:r>
              <w:rPr>
                <w:rFonts w:ascii="Times New Roman" w:eastAsia="Times New Roman" w:hAnsi="Times New Roman" w:cs="Times New Roman"/>
                <w:b/>
                <w:sz w:val="24"/>
                <w:szCs w:val="24"/>
              </w:rPr>
              <w:t>References:</w:t>
            </w:r>
          </w:hyperlink>
          <w:r>
            <w:rPr>
              <w:rFonts w:ascii="Times New Roman" w:eastAsia="Times New Roman" w:hAnsi="Times New Roman" w:cs="Times New Roman"/>
              <w:b/>
              <w:sz w:val="24"/>
              <w:szCs w:val="24"/>
            </w:rPr>
            <w:tab/>
          </w:r>
          <w:r>
            <w:fldChar w:fldCharType="begin"/>
          </w:r>
          <w:r>
            <w:instrText xml:space="preserve"> PAGEREF _1u9k1x8qpv6l \h </w:instrText>
          </w:r>
          <w:r>
            <w:fldChar w:fldCharType="separate"/>
          </w:r>
          <w:r>
            <w:rPr>
              <w:rFonts w:ascii="Times New Roman" w:eastAsia="Times New Roman" w:hAnsi="Times New Roman" w:cs="Times New Roman"/>
              <w:b/>
              <w:sz w:val="24"/>
              <w:szCs w:val="24"/>
            </w:rPr>
            <w:t>10</w:t>
          </w:r>
          <w:r>
            <w:fldChar w:fldCharType="end"/>
          </w:r>
          <w:r>
            <w:fldChar w:fldCharType="end"/>
          </w:r>
        </w:p>
      </w:sdtContent>
    </w:sdt>
    <w:p w14:paraId="208D515D" w14:textId="77777777" w:rsidR="00914C28" w:rsidRDefault="00914C28">
      <w:pPr>
        <w:spacing w:line="360" w:lineRule="auto"/>
        <w:jc w:val="both"/>
        <w:rPr>
          <w:rFonts w:ascii="Times New Roman" w:eastAsia="Times New Roman" w:hAnsi="Times New Roman" w:cs="Times New Roman"/>
          <w:b/>
          <w:sz w:val="24"/>
          <w:szCs w:val="24"/>
        </w:rPr>
      </w:pPr>
    </w:p>
    <w:p w14:paraId="68771FB2" w14:textId="77777777" w:rsidR="00914C28" w:rsidRDefault="00000000">
      <w:pPr>
        <w:spacing w:line="360" w:lineRule="auto"/>
        <w:jc w:val="both"/>
        <w:rPr>
          <w:rFonts w:ascii="Times New Roman" w:eastAsia="Times New Roman" w:hAnsi="Times New Roman" w:cs="Times New Roman"/>
          <w:b/>
          <w:sz w:val="24"/>
          <w:szCs w:val="24"/>
        </w:rPr>
      </w:pPr>
      <w:r>
        <w:br w:type="page"/>
      </w:r>
    </w:p>
    <w:p w14:paraId="3D07D15F" w14:textId="77777777" w:rsidR="00914C28" w:rsidRDefault="00914C28">
      <w:pPr>
        <w:pStyle w:val="Heading1"/>
        <w:ind w:left="0" w:firstLine="0"/>
      </w:pPr>
      <w:bookmarkStart w:id="2" w:name="_3j2p43h21woq" w:colFirst="0" w:colLast="0"/>
      <w:bookmarkEnd w:id="2"/>
    </w:p>
    <w:p w14:paraId="6FF7FDF4" w14:textId="77777777" w:rsidR="00914C28" w:rsidRDefault="00000000">
      <w:pPr>
        <w:pStyle w:val="Heading1"/>
        <w:numPr>
          <w:ilvl w:val="0"/>
          <w:numId w:val="2"/>
        </w:numPr>
      </w:pPr>
      <w:bookmarkStart w:id="3" w:name="_59uxqkajrfse" w:colFirst="0" w:colLast="0"/>
      <w:bookmarkEnd w:id="3"/>
      <w:r>
        <w:t>Introduction:</w:t>
      </w:r>
    </w:p>
    <w:p w14:paraId="17D66EAE"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has two aims. One is how organisational performance is reliant on a suitable/appropriate culture and structure for the accomplishment of set organisational goals in an airline-in this case, airline workers work closely together and therefore have different beliefs, values, rituals and symbols in the cultural paradigm within the organisational force. And the second one is based on the behavioural approach, how different factors can influence individual behaviour in the workplace in an </w:t>
      </w:r>
      <w:proofErr w:type="gramStart"/>
      <w:r>
        <w:rPr>
          <w:rFonts w:ascii="Times New Roman" w:eastAsia="Times New Roman" w:hAnsi="Times New Roman" w:cs="Times New Roman"/>
          <w:sz w:val="24"/>
          <w:szCs w:val="24"/>
        </w:rPr>
        <w:t>airline?-</w:t>
      </w:r>
      <w:proofErr w:type="gramEnd"/>
      <w:r>
        <w:rPr>
          <w:rFonts w:ascii="Times New Roman" w:eastAsia="Times New Roman" w:hAnsi="Times New Roman" w:cs="Times New Roman"/>
          <w:sz w:val="24"/>
          <w:szCs w:val="24"/>
        </w:rPr>
        <w:t>There are many internal and external factors that influence the behaviour of airline employees, like-leadership, job responsibility, work culture, effective communication, family and personal life, relationship at work etc.</w:t>
      </w:r>
    </w:p>
    <w:p w14:paraId="1860D890" w14:textId="77777777" w:rsidR="00914C28" w:rsidRDefault="00000000">
      <w:pPr>
        <w:pStyle w:val="Heading1"/>
        <w:numPr>
          <w:ilvl w:val="0"/>
          <w:numId w:val="2"/>
        </w:numPr>
      </w:pPr>
      <w:bookmarkStart w:id="4" w:name="_ndmyxo3sdwoa" w:colFirst="0" w:colLast="0"/>
      <w:bookmarkEnd w:id="4"/>
      <w:r>
        <w:t xml:space="preserve">Organisation overview:  </w:t>
      </w:r>
    </w:p>
    <w:p w14:paraId="5660CD80"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Airways is chosen for discussion here. British Airways is a UK airline; with its headquarters situated in London, England, near Heathrow Airport. The airline is the UK's second largest passenger airline, IAG is the world's third largest airline group by annual revenue and Europe's second largest. British Airways is the first passenger airline to exceed US$1 billion in revenue in a single flight year. These aircraft are the largest international airlines in terms of size and carried 34.6 million passengers as of 2008.  British Airways work as the flag carrier airline in the UK while performing as the largest airline by number of passengers in the nation too (Statista, 2022). The net revenue of British Airways </w:t>
      </w:r>
      <w:proofErr w:type="gramStart"/>
      <w:r>
        <w:rPr>
          <w:rFonts w:ascii="Times New Roman" w:eastAsia="Times New Roman" w:hAnsi="Times New Roman" w:cs="Times New Roman"/>
          <w:sz w:val="24"/>
          <w:szCs w:val="24"/>
        </w:rPr>
        <w:t>reached  13290</w:t>
      </w:r>
      <w:proofErr w:type="gramEnd"/>
      <w:r>
        <w:rPr>
          <w:rFonts w:ascii="Times New Roman" w:eastAsia="Times New Roman" w:hAnsi="Times New Roman" w:cs="Times New Roman"/>
          <w:sz w:val="24"/>
          <w:szCs w:val="24"/>
        </w:rPr>
        <w:t xml:space="preserve"> million GBP in 2019. However, the harsh impact of the pandemic has helped the aviation company generate only a 3.7billion British pounds in revenue in 2021 (Statista, 2022). </w:t>
      </w:r>
    </w:p>
    <w:p w14:paraId="5AB88263" w14:textId="77777777" w:rsidR="00914C28" w:rsidRDefault="00000000">
      <w:pPr>
        <w:pStyle w:val="Heading1"/>
        <w:numPr>
          <w:ilvl w:val="0"/>
          <w:numId w:val="2"/>
        </w:numPr>
      </w:pPr>
      <w:bookmarkStart w:id="5" w:name="_bvy2yi92m6ho" w:colFirst="0" w:colLast="0"/>
      <w:bookmarkEnd w:id="5"/>
      <w:r>
        <w:t xml:space="preserve">The reliance of the organisational performance on its culture: </w:t>
      </w:r>
    </w:p>
    <w:p w14:paraId="736EF677" w14:textId="77777777" w:rsidR="00914C2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Organisational or company culture can be defined as the ways people within it maintain a behavioural trait, attitude and beliefs that ultimately inform those forms of behaviours (Harvard Business Review, 2021). An organisation's culture is usually defined by good leadership and employees must imbibe it. Culture can include language used, attitudes and goals, written and unwritten rules, rewards earned, etc. Organisational culture is the key to success for any airline company, especially a British airline company. If at large, how a society progresses depends on the behaviour of its people, just as how a British airline company rises to the top depends on its organisational culture. There are some organisational culture requirements for British airline </w:t>
      </w:r>
      <w:proofErr w:type="gramStart"/>
      <w:r>
        <w:rPr>
          <w:rFonts w:ascii="Times New Roman" w:eastAsia="Times New Roman" w:hAnsi="Times New Roman" w:cs="Times New Roman"/>
          <w:sz w:val="24"/>
          <w:szCs w:val="24"/>
        </w:rPr>
        <w:t>companies</w:t>
      </w:r>
      <w:proofErr w:type="gramEnd"/>
      <w:r>
        <w:rPr>
          <w:rFonts w:ascii="Times New Roman" w:eastAsia="Times New Roman" w:hAnsi="Times New Roman" w:cs="Times New Roman"/>
          <w:sz w:val="24"/>
          <w:szCs w:val="24"/>
        </w:rPr>
        <w:t xml:space="preserve"> and they are:</w:t>
      </w:r>
    </w:p>
    <w:p w14:paraId="02F21FA8"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gives the organisation a new identity that differentiates it from other organisations and helps maintain it.</w:t>
      </w:r>
    </w:p>
    <w:p w14:paraId="1DB51D37"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culture of an organisation plays a key role in determining its success by influencing shared beliefs backed up by structure and strategy (SHRM, 2022). </w:t>
      </w:r>
    </w:p>
    <w:p w14:paraId="482E8EC4"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culture helps retain the best-talented employees.</w:t>
      </w:r>
    </w:p>
    <w:p w14:paraId="3D27C022"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makes the workplace a peaceful workplace for the employee.</w:t>
      </w:r>
    </w:p>
    <w:p w14:paraId="3902A468"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stabilises the employees of the organisation and keeps them disciplined.</w:t>
      </w:r>
    </w:p>
    <w:p w14:paraId="3569EB45" w14:textId="77777777" w:rsidR="00914C28"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keeps employees engaged at work and thereby increases their productivity.</w:t>
      </w:r>
    </w:p>
    <w:p w14:paraId="3B738677"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Airlines should discuss it with their employees before making any changes. If they are comfortable in this organisational culture, start with their opinion because ultimately employee cooperation plays a major role in driving the airline towards success.</w:t>
      </w:r>
    </w:p>
    <w:p w14:paraId="59FA593F" w14:textId="77777777" w:rsidR="00914C28"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6664624D" wp14:editId="341C1EDB">
            <wp:extent cx="5024438" cy="3717194"/>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8168"/>
                    <a:stretch>
                      <a:fillRect/>
                    </a:stretch>
                  </pic:blipFill>
                  <pic:spPr>
                    <a:xfrm>
                      <a:off x="0" y="0"/>
                      <a:ext cx="5024438" cy="3717194"/>
                    </a:xfrm>
                    <a:prstGeom prst="rect">
                      <a:avLst/>
                    </a:prstGeom>
                    <a:ln w="25400">
                      <a:solidFill>
                        <a:srgbClr val="000000"/>
                      </a:solidFill>
                      <a:prstDash val="solid"/>
                    </a:ln>
                  </pic:spPr>
                </pic:pic>
              </a:graphicData>
            </a:graphic>
          </wp:inline>
        </w:drawing>
      </w:r>
    </w:p>
    <w:p w14:paraId="743EB3CE" w14:textId="77777777" w:rsidR="00914C28"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Figure 1: Concept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Organisational Culture And Its Effect On Employee Performance</w:t>
      </w:r>
    </w:p>
    <w:p w14:paraId="2484D196" w14:textId="77777777" w:rsidR="00914C28"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(Source: </w:t>
      </w:r>
      <w:proofErr w:type="spellStart"/>
      <w:r>
        <w:rPr>
          <w:rFonts w:ascii="Times New Roman" w:eastAsia="Times New Roman" w:hAnsi="Times New Roman" w:cs="Times New Roman"/>
          <w:b/>
        </w:rPr>
        <w:t>Paais</w:t>
      </w:r>
      <w:proofErr w:type="spellEnd"/>
      <w:r>
        <w:rPr>
          <w:rFonts w:ascii="Times New Roman" w:eastAsia="Times New Roman" w:hAnsi="Times New Roman" w:cs="Times New Roman"/>
          <w:b/>
        </w:rPr>
        <w:t xml:space="preserve"> and </w:t>
      </w:r>
      <w:proofErr w:type="spellStart"/>
      <w:r>
        <w:rPr>
          <w:rFonts w:ascii="Times New Roman" w:eastAsia="Times New Roman" w:hAnsi="Times New Roman" w:cs="Times New Roman"/>
          <w:b/>
        </w:rPr>
        <w:t>Pattiruhu</w:t>
      </w:r>
      <w:proofErr w:type="spellEnd"/>
      <w:r>
        <w:rPr>
          <w:rFonts w:ascii="Times New Roman" w:eastAsia="Times New Roman" w:hAnsi="Times New Roman" w:cs="Times New Roman"/>
          <w:b/>
        </w:rPr>
        <w:t xml:space="preserve">, </w:t>
      </w:r>
      <w:proofErr w:type="gramStart"/>
      <w:r>
        <w:rPr>
          <w:rFonts w:ascii="Times New Roman" w:eastAsia="Times New Roman" w:hAnsi="Times New Roman" w:cs="Times New Roman"/>
          <w:b/>
        </w:rPr>
        <w:t>2020,  pp.</w:t>
      </w:r>
      <w:proofErr w:type="gramEnd"/>
      <w:r>
        <w:rPr>
          <w:rFonts w:ascii="Times New Roman" w:eastAsia="Times New Roman" w:hAnsi="Times New Roman" w:cs="Times New Roman"/>
          <w:b/>
        </w:rPr>
        <w:t>577-588)</w:t>
      </w:r>
    </w:p>
    <w:p w14:paraId="166922C3"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culture is generally a combination of practices, values and behaviours that employees need to experience in the workplace (</w:t>
      </w:r>
      <w:proofErr w:type="spellStart"/>
      <w:r>
        <w:rPr>
          <w:rFonts w:ascii="Times New Roman" w:eastAsia="Times New Roman" w:hAnsi="Times New Roman" w:cs="Times New Roman"/>
          <w:sz w:val="24"/>
          <w:szCs w:val="24"/>
        </w:rPr>
        <w:t>Obeidat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p. 261). The matter that makes British Airways special is how precisely they organise themselves, their beliefs, rules and procedures. Their work follows a certain rhythm and even each work is supervised by a supervisor in a disciplined way at every moment. The data is then forwarded to the legal </w:t>
      </w:r>
      <w:proofErr w:type="gramStart"/>
      <w:r>
        <w:rPr>
          <w:rFonts w:ascii="Times New Roman" w:eastAsia="Times New Roman" w:hAnsi="Times New Roman" w:cs="Times New Roman"/>
          <w:sz w:val="24"/>
          <w:szCs w:val="24"/>
        </w:rPr>
        <w:t>authority</w:t>
      </w:r>
      <w:proofErr w:type="gramEnd"/>
      <w:r>
        <w:rPr>
          <w:rFonts w:ascii="Times New Roman" w:eastAsia="Times New Roman" w:hAnsi="Times New Roman" w:cs="Times New Roman"/>
          <w:sz w:val="24"/>
          <w:szCs w:val="24"/>
        </w:rPr>
        <w:t xml:space="preserve"> and they determine what needs to be corrected. The actual structure of the organisational culture is to work through team building and every member of the team should be aware of their work, employees should be praised occasionally so that they are committed </w:t>
      </w:r>
      <w:r>
        <w:rPr>
          <w:rFonts w:ascii="Times New Roman" w:eastAsia="Times New Roman" w:hAnsi="Times New Roman" w:cs="Times New Roman"/>
          <w:sz w:val="24"/>
          <w:szCs w:val="24"/>
        </w:rPr>
        <w:lastRenderedPageBreak/>
        <w:t xml:space="preserve">to the work. British Airways' social practice of non-discrimination means providing service to people irrespective of caste, creed, age, or colour which gives their organization high standards (British Airways, 2022). Customers are assured of safety when they fly and British Airways' health insurance is of the highest standard. Crew members try to make customers feel comfortable inside the aircraft. Even the culture of British Airways ensures that the flight program is double-checked before </w:t>
      </w:r>
      <w:proofErr w:type="gramStart"/>
      <w:r>
        <w:rPr>
          <w:rFonts w:ascii="Times New Roman" w:eastAsia="Times New Roman" w:hAnsi="Times New Roman" w:cs="Times New Roman"/>
          <w:sz w:val="24"/>
          <w:szCs w:val="24"/>
        </w:rPr>
        <w:t>passengers</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board</w:t>
      </w:r>
      <w:proofErr w:type="spellEnd"/>
      <w:r>
        <w:rPr>
          <w:rFonts w:ascii="Times New Roman" w:eastAsia="Times New Roman" w:hAnsi="Times New Roman" w:cs="Times New Roman"/>
          <w:sz w:val="24"/>
          <w:szCs w:val="24"/>
        </w:rPr>
        <w:t xml:space="preserve"> the aircraft for their safety and that customers are given the best service in the ranger. This organisational culture of British Airways promotes its growth.</w:t>
      </w:r>
    </w:p>
    <w:p w14:paraId="5A676050" w14:textId="77777777" w:rsidR="00914C28" w:rsidRDefault="00000000">
      <w:pPr>
        <w:pStyle w:val="Heading1"/>
        <w:numPr>
          <w:ilvl w:val="0"/>
          <w:numId w:val="2"/>
        </w:numPr>
      </w:pPr>
      <w:bookmarkStart w:id="6" w:name="_k0a31x4ysto7" w:colFirst="0" w:colLast="0"/>
      <w:bookmarkEnd w:id="6"/>
      <w:r>
        <w:t xml:space="preserve">The importance of the structure of an airline company to achieve its organisational goals: </w:t>
      </w:r>
    </w:p>
    <w:p w14:paraId="4AE6D639"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Organisational structure influences the work of employees and helps to increase the quality of their work. The performance of an employee in the case of both financial and non-financial grounds has a direct connection with the performance of the organisation and its achievements (</w:t>
      </w:r>
      <w:proofErr w:type="spellStart"/>
      <w:r>
        <w:rPr>
          <w:rFonts w:ascii="Times New Roman" w:eastAsia="Times New Roman" w:hAnsi="Times New Roman" w:cs="Times New Roman"/>
          <w:sz w:val="24"/>
          <w:szCs w:val="24"/>
        </w:rPr>
        <w:t>Nosike</w:t>
      </w:r>
      <w:proofErr w:type="spellEnd"/>
      <w:r>
        <w:rPr>
          <w:rFonts w:ascii="Times New Roman" w:eastAsia="Times New Roman" w:hAnsi="Times New Roman" w:cs="Times New Roman"/>
          <w:sz w:val="24"/>
          <w:szCs w:val="24"/>
        </w:rPr>
        <w:t xml:space="preserve">, Okoye, and </w:t>
      </w:r>
      <w:proofErr w:type="spellStart"/>
      <w:r>
        <w:rPr>
          <w:rFonts w:ascii="Times New Roman" w:eastAsia="Times New Roman" w:hAnsi="Times New Roman" w:cs="Times New Roman"/>
          <w:sz w:val="24"/>
          <w:szCs w:val="24"/>
        </w:rPr>
        <w:t>Afodigbueokwu</w:t>
      </w:r>
      <w:proofErr w:type="spellEnd"/>
      <w:r>
        <w:rPr>
          <w:rFonts w:ascii="Times New Roman" w:eastAsia="Times New Roman" w:hAnsi="Times New Roman" w:cs="Times New Roman"/>
          <w:sz w:val="24"/>
          <w:szCs w:val="24"/>
        </w:rPr>
        <w:t xml:space="preserve">, 2021, p.35). The organisational structure is the only way to reorganise any organisation and it is proven by researchers. The organisational structure separates the work of all employees. An organisational structure helps employees to clearly define, get authority and responsibility, helps to create better team spirit, helps in clear promotion and helps to be motivated. </w:t>
      </w:r>
    </w:p>
    <w:p w14:paraId="14B51789"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Airways is managed by a team of 6 members. These leadership positions are commercial director, the officer of chief information, engineering director, investment and alliances director, people and organisational effectiveness director, and general counsel. These leaders mainly make important executive decisions. The management hierarchy helps British Airways to have a compact organisational structure (Hierarchy Structure, 2020). </w:t>
      </w:r>
    </w:p>
    <w:p w14:paraId="0254998C" w14:textId="7E18AD40" w:rsidR="00914C28" w:rsidRDefault="00000000">
      <w:pPr>
        <w:numPr>
          <w:ilvl w:val="0"/>
          <w:numId w:val="4"/>
        </w:numPr>
        <w:spacing w:line="360" w:lineRule="auto"/>
        <w:jc w:val="both"/>
        <w:rPr>
          <w:sz w:val="24"/>
          <w:szCs w:val="24"/>
        </w:rPr>
      </w:pPr>
      <w:r>
        <w:rPr>
          <w:rFonts w:ascii="Times New Roman" w:eastAsia="Times New Roman" w:hAnsi="Times New Roman" w:cs="Times New Roman"/>
          <w:b/>
          <w:sz w:val="24"/>
          <w:szCs w:val="24"/>
        </w:rPr>
        <w:t xml:space="preserve">Current Organisational Structure: </w:t>
      </w:r>
      <w:r>
        <w:rPr>
          <w:rFonts w:ascii="Times New Roman" w:eastAsia="Times New Roman" w:hAnsi="Times New Roman" w:cs="Times New Roman"/>
          <w:sz w:val="24"/>
          <w:szCs w:val="24"/>
        </w:rPr>
        <w:t>There are some problems with this structure and that is it</w:t>
      </w:r>
      <w:r w:rsidR="00EA312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this case, it is necessary to appoint a leader in a team because communication problems can make any work worse and it is very important to have a bond between the rest of the team members. In order to avoid this type of problem, British Airlines should choose a specific leader for a specific team depending on the position. </w:t>
      </w:r>
    </w:p>
    <w:p w14:paraId="02933ADF" w14:textId="77777777" w:rsidR="00914C28" w:rsidRDefault="00000000">
      <w:pPr>
        <w:spacing w:line="36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14:anchorId="35D88D34" wp14:editId="4FADCEF8">
            <wp:extent cx="5731200" cy="38862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886200"/>
                    </a:xfrm>
                    <a:prstGeom prst="rect">
                      <a:avLst/>
                    </a:prstGeom>
                    <a:ln w="25400">
                      <a:solidFill>
                        <a:srgbClr val="000000"/>
                      </a:solidFill>
                      <a:prstDash val="solid"/>
                    </a:ln>
                  </pic:spPr>
                </pic:pic>
              </a:graphicData>
            </a:graphic>
          </wp:inline>
        </w:drawing>
      </w:r>
    </w:p>
    <w:p w14:paraId="65463A87" w14:textId="77777777" w:rsidR="00914C28"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Figure: Organisational Structure </w:t>
      </w:r>
      <w:proofErr w:type="gramStart"/>
      <w:r>
        <w:rPr>
          <w:rFonts w:ascii="Times New Roman" w:eastAsia="Times New Roman" w:hAnsi="Times New Roman" w:cs="Times New Roman"/>
          <w:b/>
        </w:rPr>
        <w:t>Of</w:t>
      </w:r>
      <w:proofErr w:type="gramEnd"/>
      <w:r>
        <w:rPr>
          <w:rFonts w:ascii="Times New Roman" w:eastAsia="Times New Roman" w:hAnsi="Times New Roman" w:cs="Times New Roman"/>
          <w:b/>
        </w:rPr>
        <w:t xml:space="preserve"> British Airways</w:t>
      </w:r>
    </w:p>
    <w:p w14:paraId="524042C0" w14:textId="77777777" w:rsidR="00914C28"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rPr>
        <w:t>(Source: Business Research Methodology, 2018)</w:t>
      </w:r>
    </w:p>
    <w:p w14:paraId="064D9FA9" w14:textId="21FB88CE" w:rsidR="00914C28" w:rsidRDefault="00000000">
      <w:pPr>
        <w:numPr>
          <w:ilvl w:val="0"/>
          <w:numId w:val="4"/>
        </w:numPr>
        <w:spacing w:line="360" w:lineRule="auto"/>
        <w:jc w:val="both"/>
        <w:rPr>
          <w:sz w:val="24"/>
          <w:szCs w:val="24"/>
        </w:rPr>
      </w:pPr>
      <w:r>
        <w:rPr>
          <w:rFonts w:ascii="Times New Roman" w:eastAsia="Times New Roman" w:hAnsi="Times New Roman" w:cs="Times New Roman"/>
          <w:b/>
          <w:sz w:val="24"/>
          <w:szCs w:val="24"/>
        </w:rPr>
        <w:t>Alternative Organisational Structure</w:t>
      </w:r>
      <w:r w:rsidR="00EA3120">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Although this process will solve the problem of understanding, it will create problems in integration between different teams because each team will want to work independently and therefore will not have a sense of each other. The solution to this problem is the use of technology to move communication between all levels of the business to a larger store rather than a lean store.</w:t>
      </w:r>
    </w:p>
    <w:p w14:paraId="6AF2DD0D" w14:textId="77777777" w:rsidR="00914C28" w:rsidRDefault="00000000">
      <w:pPr>
        <w:pStyle w:val="Heading1"/>
        <w:numPr>
          <w:ilvl w:val="0"/>
          <w:numId w:val="2"/>
        </w:numPr>
      </w:pPr>
      <w:bookmarkStart w:id="7" w:name="_bxwtasf2cupm" w:colFirst="0" w:colLast="0"/>
      <w:bookmarkEnd w:id="7"/>
      <w:r>
        <w:t xml:space="preserve">On basis of the behavioural approach, the impact of multiple factors in influencing the behaviour of individuals at an </w:t>
      </w:r>
      <w:proofErr w:type="gramStart"/>
      <w:r>
        <w:t>airlines</w:t>
      </w:r>
      <w:proofErr w:type="gramEnd"/>
      <w:r>
        <w:t xml:space="preserve"> organisation: </w:t>
      </w:r>
    </w:p>
    <w:p w14:paraId="02172095" w14:textId="77777777" w:rsidR="00914C2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This unit will provide an understanding of the fundamental concepts of constructive use of organisation and its impact on the airline industry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on personality, learning, capability, professional attitude, perception, motivation and approach to respecting organisational behavioural goals and commitment. understanding the behaviour of an organisation is a huge managerial task standing there as a huge challenge for people to understand individual behaviour. </w:t>
      </w:r>
    </w:p>
    <w:p w14:paraId="4C49941F" w14:textId="77777777" w:rsidR="00914C28" w:rsidRDefault="00000000">
      <w:pPr>
        <w:pStyle w:val="Heading2"/>
        <w:numPr>
          <w:ilvl w:val="0"/>
          <w:numId w:val="3"/>
        </w:numPr>
        <w:rPr>
          <w:sz w:val="24"/>
          <w:szCs w:val="24"/>
        </w:rPr>
      </w:pPr>
      <w:bookmarkStart w:id="8" w:name="_4sjv4alwwtax" w:colFirst="0" w:colLast="0"/>
      <w:bookmarkEnd w:id="8"/>
      <w:r>
        <w:t>Behavioural approaches of an organisation:</w:t>
      </w:r>
      <w:r>
        <w:rPr>
          <w:sz w:val="24"/>
          <w:szCs w:val="24"/>
        </w:rPr>
        <w:t xml:space="preserve"> </w:t>
      </w:r>
    </w:p>
    <w:p w14:paraId="3DC4589C"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different approaches to what influences human behaviour and the various factors that influence one's thoughts and emotions are -the approach of human resources, the approach </w:t>
      </w:r>
      <w:r>
        <w:rPr>
          <w:rFonts w:ascii="Times New Roman" w:eastAsia="Times New Roman" w:hAnsi="Times New Roman" w:cs="Times New Roman"/>
          <w:sz w:val="24"/>
          <w:szCs w:val="24"/>
        </w:rPr>
        <w:lastRenderedPageBreak/>
        <w:t xml:space="preserve">to contingency, the approach to productivity, and the system approach. Employee empowerment through a behavioural approach is an important mission to follow (Sys Rev Pharm, 2020).           </w:t>
      </w:r>
    </w:p>
    <w:p w14:paraId="30882001" w14:textId="77777777" w:rsidR="00914C28" w:rsidRDefault="00000000">
      <w:pPr>
        <w:numPr>
          <w:ilvl w:val="0"/>
          <w:numId w:val="7"/>
        </w:numPr>
        <w:spacing w:line="360" w:lineRule="auto"/>
        <w:jc w:val="both"/>
        <w:rPr>
          <w:sz w:val="24"/>
          <w:szCs w:val="24"/>
        </w:rPr>
      </w:pPr>
      <w:r>
        <w:rPr>
          <w:rFonts w:ascii="Times New Roman" w:eastAsia="Times New Roman" w:hAnsi="Times New Roman" w:cs="Times New Roman"/>
          <w:b/>
          <w:sz w:val="24"/>
          <w:szCs w:val="24"/>
        </w:rPr>
        <w:t xml:space="preserve">The human resource approach: </w:t>
      </w:r>
      <w:r>
        <w:rPr>
          <w:rFonts w:ascii="Times New Roman" w:eastAsia="Times New Roman" w:hAnsi="Times New Roman" w:cs="Times New Roman"/>
          <w:sz w:val="24"/>
          <w:szCs w:val="24"/>
        </w:rPr>
        <w:t xml:space="preserve">This approach recognizes the fact that central resources are and should be developed towards higher levels of competence, creativity and perfection. People contribute to the success of the organisation. The manager's role changes from controlling employees to actively supporting their growth and performance. </w:t>
      </w:r>
    </w:p>
    <w:p w14:paraId="71409D34" w14:textId="77777777" w:rsidR="00914C28" w:rsidRDefault="00000000">
      <w:pPr>
        <w:numPr>
          <w:ilvl w:val="0"/>
          <w:numId w:val="7"/>
        </w:numPr>
        <w:spacing w:line="360" w:lineRule="auto"/>
        <w:jc w:val="both"/>
        <w:rPr>
          <w:sz w:val="24"/>
          <w:szCs w:val="24"/>
        </w:rPr>
      </w:pPr>
      <w:r>
        <w:rPr>
          <w:rFonts w:ascii="Times New Roman" w:eastAsia="Times New Roman" w:hAnsi="Times New Roman" w:cs="Times New Roman"/>
          <w:b/>
          <w:sz w:val="24"/>
          <w:szCs w:val="24"/>
        </w:rPr>
        <w:t xml:space="preserve">Contingency approach: </w:t>
      </w:r>
      <w:r>
        <w:rPr>
          <w:rFonts w:ascii="Times New Roman" w:eastAsia="Times New Roman" w:hAnsi="Times New Roman" w:cs="Times New Roman"/>
          <w:sz w:val="24"/>
          <w:szCs w:val="24"/>
        </w:rPr>
        <w:t xml:space="preserve">These methods or behaviours work effectively in one situation but fail in another. For </w:t>
      </w:r>
      <w:proofErr w:type="gramStart"/>
      <w:r>
        <w:rPr>
          <w:rFonts w:ascii="Times New Roman" w:eastAsia="Times New Roman" w:hAnsi="Times New Roman" w:cs="Times New Roman"/>
          <w:sz w:val="24"/>
          <w:szCs w:val="24"/>
        </w:rPr>
        <w:t>example;</w:t>
      </w:r>
      <w:proofErr w:type="gramEnd"/>
      <w:r>
        <w:rPr>
          <w:rFonts w:ascii="Times New Roman" w:eastAsia="Times New Roman" w:hAnsi="Times New Roman" w:cs="Times New Roman"/>
          <w:sz w:val="24"/>
          <w:szCs w:val="24"/>
        </w:rPr>
        <w:t xml:space="preserve"> Organisation development (OD) programs, in a way, work brilliantly in one situation but fail miserably in another. In this case, the results differ because the situation is different, it is the manager's job to identify which method will best contribute to the achievement of the organisation's goals in a particular situation, in a particular situation, and at a particular time. In this case, employees are made aware of the work process prior to work for better performance.</w:t>
      </w:r>
    </w:p>
    <w:p w14:paraId="56DBC1BC" w14:textId="77777777" w:rsidR="00914C28" w:rsidRDefault="00000000">
      <w:pPr>
        <w:numPr>
          <w:ilvl w:val="0"/>
          <w:numId w:val="7"/>
        </w:numPr>
        <w:spacing w:line="360" w:lineRule="auto"/>
        <w:jc w:val="both"/>
        <w:rPr>
          <w:sz w:val="24"/>
          <w:szCs w:val="24"/>
        </w:rPr>
      </w:pPr>
      <w:r>
        <w:rPr>
          <w:rFonts w:ascii="Times New Roman" w:eastAsia="Times New Roman" w:hAnsi="Times New Roman" w:cs="Times New Roman"/>
          <w:b/>
          <w:sz w:val="24"/>
          <w:szCs w:val="24"/>
        </w:rPr>
        <w:t xml:space="preserve">Productivity approach: </w:t>
      </w:r>
      <w:r>
        <w:rPr>
          <w:rFonts w:ascii="Times New Roman" w:eastAsia="Times New Roman" w:hAnsi="Times New Roman" w:cs="Times New Roman"/>
          <w:sz w:val="24"/>
          <w:szCs w:val="24"/>
        </w:rPr>
        <w:t xml:space="preserve">In the case of the productivity approach, the higher the amount of production, the higher the total profit of the industry. How well the manager knows about the use of the produced products is also known in this case. </w:t>
      </w:r>
    </w:p>
    <w:p w14:paraId="47A42E3A" w14:textId="77777777" w:rsidR="00914C28" w:rsidRDefault="00000000">
      <w:pPr>
        <w:numPr>
          <w:ilvl w:val="0"/>
          <w:numId w:val="7"/>
        </w:numPr>
        <w:spacing w:line="360" w:lineRule="auto"/>
        <w:jc w:val="both"/>
        <w:rPr>
          <w:sz w:val="24"/>
          <w:szCs w:val="24"/>
        </w:rPr>
      </w:pPr>
      <w:r>
        <w:rPr>
          <w:rFonts w:ascii="Times New Roman" w:eastAsia="Times New Roman" w:hAnsi="Times New Roman" w:cs="Times New Roman"/>
          <w:b/>
          <w:sz w:val="24"/>
          <w:szCs w:val="24"/>
        </w:rPr>
        <w:t xml:space="preserve">The system approach: </w:t>
      </w:r>
      <w:r>
        <w:rPr>
          <w:rFonts w:ascii="Times New Roman" w:eastAsia="Times New Roman" w:hAnsi="Times New Roman" w:cs="Times New Roman"/>
          <w:sz w:val="24"/>
          <w:szCs w:val="24"/>
        </w:rPr>
        <w:t xml:space="preserve">The approach gives managers a way to see the </w:t>
      </w:r>
      <w:proofErr w:type="gramStart"/>
      <w:r>
        <w:rPr>
          <w:rFonts w:ascii="Times New Roman" w:eastAsia="Times New Roman" w:hAnsi="Times New Roman" w:cs="Times New Roman"/>
          <w:sz w:val="24"/>
          <w:szCs w:val="24"/>
        </w:rPr>
        <w:t>organisation as a whole, the</w:t>
      </w:r>
      <w:proofErr w:type="gramEnd"/>
      <w:r>
        <w:rPr>
          <w:rFonts w:ascii="Times New Roman" w:eastAsia="Times New Roman" w:hAnsi="Times New Roman" w:cs="Times New Roman"/>
          <w:sz w:val="24"/>
          <w:szCs w:val="24"/>
        </w:rPr>
        <w:t xml:space="preserve"> whole, the individual, the whole group and the whole social system. In this case, the system view tells us that all sectors of an organisation are influenced by each other.</w:t>
      </w:r>
    </w:p>
    <w:p w14:paraId="008E3440" w14:textId="77777777" w:rsidR="00914C28" w:rsidRDefault="00000000">
      <w:pPr>
        <w:pStyle w:val="Heading2"/>
      </w:pPr>
      <w:bookmarkStart w:id="9" w:name="_839gsgt3vznw" w:colFirst="0" w:colLast="0"/>
      <w:bookmarkEnd w:id="9"/>
      <w:r>
        <w:t xml:space="preserve">B. Impact of multiple factors of behavioural approach that affect the behaviour of workers: </w:t>
      </w:r>
    </w:p>
    <w:p w14:paraId="6A77322C"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 of human resource management on employees: </w:t>
      </w:r>
      <w:r>
        <w:rPr>
          <w:rFonts w:ascii="Times New Roman" w:eastAsia="Times New Roman" w:hAnsi="Times New Roman" w:cs="Times New Roman"/>
          <w:sz w:val="24"/>
          <w:szCs w:val="24"/>
        </w:rPr>
        <w:t>Managers work closely with employees at this level. Managers' behaviour has many effects on employee performance, be it positive or negative. Undoubtedly, many people in the 19th and early 20th centuries recognized the importance of the human factor to the success of an organisation. In this case, managers should focus more on employees than their products, because without employees, the product cannot be created or the company can run (</w:t>
      </w:r>
      <w:proofErr w:type="spellStart"/>
      <w:r>
        <w:rPr>
          <w:rFonts w:ascii="Times New Roman" w:eastAsia="Times New Roman" w:hAnsi="Times New Roman" w:cs="Times New Roman"/>
          <w:sz w:val="24"/>
          <w:szCs w:val="24"/>
        </w:rPr>
        <w:t>Aburumman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pp.641-652). Since managers are company officials to employees, employee morale and willingness to work depend on their use. The industry earns a reputation for its products and their use towards employees so managers should be tolerant towards employees.</w:t>
      </w:r>
    </w:p>
    <w:p w14:paraId="79CCA14B"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Effect of contingency approach</w:t>
      </w:r>
      <w:r>
        <w:rPr>
          <w:rFonts w:ascii="Times New Roman" w:eastAsia="Times New Roman" w:hAnsi="Times New Roman" w:cs="Times New Roman"/>
          <w:sz w:val="24"/>
          <w:szCs w:val="24"/>
        </w:rPr>
        <w:t>:  The strength of the behavioural approach lies in its capability to work with multiple perspectives (</w:t>
      </w:r>
      <w:proofErr w:type="spellStart"/>
      <w:r>
        <w:rPr>
          <w:rFonts w:ascii="Times New Roman" w:eastAsia="Times New Roman" w:hAnsi="Times New Roman" w:cs="Times New Roman"/>
          <w:sz w:val="24"/>
          <w:szCs w:val="24"/>
        </w:rPr>
        <w:t>Hallsworth</w:t>
      </w:r>
      <w:proofErr w:type="spellEnd"/>
      <w:r>
        <w:rPr>
          <w:rFonts w:ascii="Times New Roman" w:eastAsia="Times New Roman" w:hAnsi="Times New Roman" w:cs="Times New Roman"/>
          <w:sz w:val="24"/>
          <w:szCs w:val="24"/>
        </w:rPr>
        <w:t xml:space="preserve"> and Kirkman, 2020, p. 40). By using a contingency management style, managers can respond to an individual problem causes without overreacting to the problem itself. Those who understand this theory can work on themselves without embarrassing others e.g. A warehouse keeper can solve warehouse problems but cannot do the work of a manager whereas a manager cannot do the work of a warehouse keeper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solve his own work without embarrassing others.</w:t>
      </w:r>
    </w:p>
    <w:p w14:paraId="3A54A159"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Effect o</w:t>
      </w:r>
      <w:r>
        <w:rPr>
          <w:rFonts w:ascii="Times New Roman" w:eastAsia="Times New Roman" w:hAnsi="Times New Roman" w:cs="Times New Roman"/>
          <w:sz w:val="24"/>
          <w:szCs w:val="24"/>
        </w:rPr>
        <w:t xml:space="preserve">f </w:t>
      </w:r>
      <w:r>
        <w:rPr>
          <w:rFonts w:ascii="Times New Roman" w:eastAsia="Times New Roman" w:hAnsi="Times New Roman" w:cs="Times New Roman"/>
          <w:b/>
          <w:sz w:val="24"/>
          <w:szCs w:val="24"/>
        </w:rPr>
        <w:t>Productivity approach</w:t>
      </w:r>
      <w:r>
        <w:rPr>
          <w:rFonts w:ascii="Times New Roman" w:eastAsia="Times New Roman" w:hAnsi="Times New Roman" w:cs="Times New Roman"/>
          <w:sz w:val="24"/>
          <w:szCs w:val="24"/>
        </w:rPr>
        <w:t>: Most companies focus more on productivity than employee engagement, but they should understand that if there are more employees or if existing employees are aware of the advantages and disadvantages, the employee will focus more on their work. One of the most important aspects of organisational structure and behaviour is the capability to provide ‘direct incentives’ (</w:t>
      </w:r>
      <w:proofErr w:type="spellStart"/>
      <w:r>
        <w:rPr>
          <w:rFonts w:ascii="Times New Roman" w:eastAsia="Times New Roman" w:hAnsi="Times New Roman" w:cs="Times New Roman"/>
          <w:sz w:val="24"/>
          <w:szCs w:val="24"/>
        </w:rPr>
        <w:t>Horch</w:t>
      </w:r>
      <w:proofErr w:type="spellEnd"/>
      <w:r>
        <w:rPr>
          <w:rFonts w:ascii="Times New Roman" w:eastAsia="Times New Roman" w:hAnsi="Times New Roman" w:cs="Times New Roman"/>
          <w:sz w:val="24"/>
          <w:szCs w:val="24"/>
        </w:rPr>
        <w:t>, 2018, pp. 55-72). By building a dynamic, focused, and efficient workforce, that workforce will focus on work and thus improve their performance.</w:t>
      </w:r>
    </w:p>
    <w:p w14:paraId="5BBEAAC6"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 of system approach: </w:t>
      </w:r>
      <w:r>
        <w:rPr>
          <w:rFonts w:ascii="Times New Roman" w:eastAsia="Times New Roman" w:hAnsi="Times New Roman" w:cs="Times New Roman"/>
          <w:sz w:val="24"/>
          <w:szCs w:val="24"/>
        </w:rPr>
        <w:t xml:space="preserve">System theory is the theory of employee bonding with the owner, the owner needs to understand the value of human resources as the most </w:t>
      </w:r>
      <w:proofErr w:type="gramStart"/>
      <w:r>
        <w:rPr>
          <w:rFonts w:ascii="Times New Roman" w:eastAsia="Times New Roman" w:hAnsi="Times New Roman" w:cs="Times New Roman"/>
          <w:sz w:val="24"/>
          <w:szCs w:val="24"/>
        </w:rPr>
        <w:t>valuable asset</w:t>
      </w:r>
      <w:proofErr w:type="gramEnd"/>
      <w:r>
        <w:rPr>
          <w:rFonts w:ascii="Times New Roman" w:eastAsia="Times New Roman" w:hAnsi="Times New Roman" w:cs="Times New Roman"/>
          <w:sz w:val="24"/>
          <w:szCs w:val="24"/>
        </w:rPr>
        <w:t xml:space="preserve"> of the company. If the owner is indifferent towards the employee, the employee will also show indifference towards the work which is never good for the company. Thus, maintaining the bond between owner and employee is very important for the company to thrive.</w:t>
      </w:r>
    </w:p>
    <w:p w14:paraId="3CAA46CC" w14:textId="77777777" w:rsidR="00914C28" w:rsidRDefault="00000000">
      <w:pPr>
        <w:pStyle w:val="Heading2"/>
      </w:pPr>
      <w:bookmarkStart w:id="10" w:name="_rc1wmeyuyueu" w:colFirst="0" w:colLast="0"/>
      <w:bookmarkEnd w:id="10"/>
      <w:r>
        <w:t xml:space="preserve">C. Discussion on the organisational behavioural approach being practised at British Airways: </w:t>
      </w:r>
    </w:p>
    <w:p w14:paraId="6B6AC3EB"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organisational behaviour of British Airways follows, </w:t>
      </w:r>
    </w:p>
    <w:p w14:paraId="79EAF6F8" w14:textId="77777777" w:rsidR="00914C28"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Leadership</w:t>
      </w:r>
      <w:r>
        <w:rPr>
          <w:rFonts w:ascii="Times New Roman" w:eastAsia="Times New Roman" w:hAnsi="Times New Roman" w:cs="Times New Roman"/>
          <w:sz w:val="24"/>
          <w:szCs w:val="24"/>
        </w:rPr>
        <w:t xml:space="preserve"> effort to organise the activities of an organisation. In today's competitive environment, British Airways needs the right leader to guide it and that leader must be more competent than the leaders in the new emerging airline companies. Of all the company leaders, the leaders of British Airlines are the ones who have started- Treating customers and employees with tolerance and respect for success, creating structures for customers to interact directly with leaders, created a leadership development portfolio, aimed at existing and potential leaders at each level of the business, including developing leaders etc (Srinivasan, </w:t>
      </w:r>
      <w:proofErr w:type="spellStart"/>
      <w:r>
        <w:rPr>
          <w:rFonts w:ascii="Times New Roman" w:eastAsia="Times New Roman" w:hAnsi="Times New Roman" w:cs="Times New Roman"/>
          <w:sz w:val="24"/>
          <w:szCs w:val="24"/>
        </w:rPr>
        <w:t>AlAsaadi</w:t>
      </w:r>
      <w:proofErr w:type="spellEnd"/>
      <w:r>
        <w:rPr>
          <w:rFonts w:ascii="Times New Roman" w:eastAsia="Times New Roman" w:hAnsi="Times New Roman" w:cs="Times New Roman"/>
          <w:sz w:val="24"/>
          <w:szCs w:val="24"/>
        </w:rPr>
        <w:t xml:space="preserve"> and Brennan, 2019, </w:t>
      </w:r>
      <w:proofErr w:type="gramStart"/>
      <w:r>
        <w:rPr>
          <w:rFonts w:ascii="Times New Roman" w:eastAsia="Times New Roman" w:hAnsi="Times New Roman" w:cs="Times New Roman"/>
          <w:sz w:val="24"/>
          <w:szCs w:val="24"/>
        </w:rPr>
        <w:t>pp.e</w:t>
      </w:r>
      <w:proofErr w:type="gramEnd"/>
      <w:r>
        <w:rPr>
          <w:rFonts w:ascii="Times New Roman" w:eastAsia="Times New Roman" w:hAnsi="Times New Roman" w:cs="Times New Roman"/>
          <w:sz w:val="24"/>
          <w:szCs w:val="24"/>
        </w:rPr>
        <w:t xml:space="preserve">92-e93). </w:t>
      </w:r>
    </w:p>
    <w:p w14:paraId="461177D0" w14:textId="77777777" w:rsidR="00914C28"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made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contribution to workplace improvement is not applying the same old motivation theory as motivation is creating motivation for employees and using leaders to motivate employees.</w:t>
      </w:r>
    </w:p>
    <w:p w14:paraId="272E39CF" w14:textId="77777777" w:rsidR="00914C28"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British Airlines creates a work environment that recruits and nurtures employees and even teaches them to take responsibility for their own work (British Airways, 2022).</w:t>
      </w:r>
    </w:p>
    <w:p w14:paraId="336C8C79" w14:textId="77777777" w:rsidR="00914C28"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a very large business company, British Airlines knows how important rewards are to the motivation to work, so it rewards its employees based on performance.</w:t>
      </w:r>
    </w:p>
    <w:p w14:paraId="6655C25D" w14:textId="77777777" w:rsidR="00914C2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order to improve the company, its employees need to perform better work that's why British Airline trains its employees to keep them updated according to the demand to improve performance. </w:t>
      </w:r>
    </w:p>
    <w:p w14:paraId="030E63C6" w14:textId="77777777" w:rsidR="00914C28" w:rsidRDefault="00000000">
      <w:pPr>
        <w:pStyle w:val="Heading1"/>
        <w:numPr>
          <w:ilvl w:val="0"/>
          <w:numId w:val="2"/>
        </w:numPr>
      </w:pPr>
      <w:bookmarkStart w:id="11" w:name="_19bt3ekgors8" w:colFirst="0" w:colLast="0"/>
      <w:bookmarkEnd w:id="11"/>
      <w:r>
        <w:t xml:space="preserve"> Conclusion: </w:t>
      </w:r>
    </w:p>
    <w:p w14:paraId="5A164B51"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review, it can be concluded that the basic needs of running an airline industry are workplace behaviour, productivity, human resource management skills etc. Building relationships with employees and customers is very necessary for the company's growth, not only that the company need to recruit managers who are more competent than other emerging or existing companies. Provide customer safety assurance and high-quality health insurance along with their services as per demand. Only then can airline companies maintain their flights in the sky. </w:t>
      </w:r>
    </w:p>
    <w:p w14:paraId="24543899" w14:textId="77777777" w:rsidR="00914C28" w:rsidRDefault="00914C28">
      <w:pPr>
        <w:spacing w:line="360" w:lineRule="auto"/>
        <w:jc w:val="both"/>
        <w:rPr>
          <w:rFonts w:ascii="Times New Roman" w:eastAsia="Times New Roman" w:hAnsi="Times New Roman" w:cs="Times New Roman"/>
          <w:sz w:val="24"/>
          <w:szCs w:val="24"/>
        </w:rPr>
      </w:pPr>
    </w:p>
    <w:p w14:paraId="4E0C0BB7" w14:textId="77777777" w:rsidR="00914C28" w:rsidRDefault="00000000">
      <w:pPr>
        <w:spacing w:line="360" w:lineRule="auto"/>
        <w:jc w:val="both"/>
        <w:rPr>
          <w:rFonts w:ascii="Times New Roman" w:eastAsia="Times New Roman" w:hAnsi="Times New Roman" w:cs="Times New Roman"/>
          <w:sz w:val="24"/>
          <w:szCs w:val="24"/>
        </w:rPr>
      </w:pPr>
      <w:r>
        <w:br w:type="page"/>
      </w:r>
    </w:p>
    <w:p w14:paraId="3F2A45EB" w14:textId="77777777" w:rsidR="00914C28" w:rsidRDefault="00000000">
      <w:pPr>
        <w:pStyle w:val="Heading1"/>
        <w:numPr>
          <w:ilvl w:val="0"/>
          <w:numId w:val="2"/>
        </w:numPr>
      </w:pPr>
      <w:bookmarkStart w:id="12" w:name="_1u9k1x8qpv6l" w:colFirst="0" w:colLast="0"/>
      <w:bookmarkEnd w:id="12"/>
      <w:r>
        <w:lastRenderedPageBreak/>
        <w:t xml:space="preserve">References: </w:t>
      </w:r>
    </w:p>
    <w:p w14:paraId="53C92B6D" w14:textId="77777777" w:rsidR="00914C28" w:rsidRDefault="00000000">
      <w:pPr>
        <w:spacing w:line="360" w:lineRule="auto"/>
        <w:jc w:val="both"/>
        <w:rPr>
          <w:rFonts w:ascii="Times New Roman" w:eastAsia="Times New Roman" w:hAnsi="Times New Roman" w:cs="Times New Roman"/>
          <w:b/>
          <w:sz w:val="26"/>
          <w:szCs w:val="26"/>
        </w:rPr>
      </w:pPr>
      <w:proofErr w:type="spellStart"/>
      <w:r>
        <w:rPr>
          <w:rFonts w:ascii="Times New Roman" w:eastAsia="Times New Roman" w:hAnsi="Times New Roman" w:cs="Times New Roman"/>
          <w:sz w:val="24"/>
          <w:szCs w:val="24"/>
        </w:rPr>
        <w:t>Aburumman</w:t>
      </w:r>
      <w:proofErr w:type="spellEnd"/>
      <w:r>
        <w:rPr>
          <w:rFonts w:ascii="Times New Roman" w:eastAsia="Times New Roman" w:hAnsi="Times New Roman" w:cs="Times New Roman"/>
          <w:sz w:val="24"/>
          <w:szCs w:val="24"/>
        </w:rPr>
        <w:t>, O., Salleh, A., Omar, K. and Abadi, M., (2020) ‘The impact of human resource management practices and career satisfaction on employee’s turnover intention,</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Management</w:t>
      </w:r>
      <w:proofErr w:type="gramEnd"/>
      <w:r>
        <w:rPr>
          <w:rFonts w:ascii="Times New Roman" w:eastAsia="Times New Roman" w:hAnsi="Times New Roman" w:cs="Times New Roman"/>
          <w:i/>
          <w:sz w:val="24"/>
          <w:szCs w:val="24"/>
        </w:rPr>
        <w:t xml:space="preserve"> Science Letters,</w:t>
      </w:r>
      <w:r>
        <w:rPr>
          <w:rFonts w:ascii="Times New Roman" w:eastAsia="Times New Roman" w:hAnsi="Times New Roman" w:cs="Times New Roman"/>
          <w:sz w:val="24"/>
          <w:szCs w:val="24"/>
        </w:rPr>
        <w:t xml:space="preserve"> 10(3), pp.641-652. DOI: </w:t>
      </w:r>
      <w:hyperlink r:id="rId10">
        <w:r>
          <w:rPr>
            <w:rFonts w:ascii="Times New Roman" w:eastAsia="Times New Roman" w:hAnsi="Times New Roman" w:cs="Times New Roman"/>
            <w:color w:val="1155CC"/>
            <w:sz w:val="24"/>
            <w:szCs w:val="24"/>
            <w:u w:val="single"/>
          </w:rPr>
          <w:t>http://dx.doi.org/10.5267/j.msl.2019.9.015</w:t>
        </w:r>
      </w:hyperlink>
      <w:r>
        <w:rPr>
          <w:rFonts w:ascii="Times New Roman" w:eastAsia="Times New Roman" w:hAnsi="Times New Roman" w:cs="Times New Roman"/>
          <w:sz w:val="24"/>
          <w:szCs w:val="24"/>
        </w:rPr>
        <w:t xml:space="preserve">.  </w:t>
      </w:r>
    </w:p>
    <w:p w14:paraId="6793D361"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Airways (2022) </w:t>
      </w:r>
      <w:r>
        <w:rPr>
          <w:rFonts w:ascii="Times New Roman" w:eastAsia="Times New Roman" w:hAnsi="Times New Roman" w:cs="Times New Roman"/>
          <w:i/>
          <w:sz w:val="24"/>
          <w:szCs w:val="24"/>
        </w:rPr>
        <w:t>Working with us.</w:t>
      </w:r>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https://careers.ba.com/working-with-us</w:t>
        </w:r>
      </w:hyperlink>
      <w:r>
        <w:rPr>
          <w:rFonts w:ascii="Times New Roman" w:eastAsia="Times New Roman" w:hAnsi="Times New Roman" w:cs="Times New Roman"/>
          <w:sz w:val="24"/>
          <w:szCs w:val="24"/>
        </w:rPr>
        <w:t xml:space="preserve">. (Accessed: 15th July 2022).   </w:t>
      </w:r>
    </w:p>
    <w:p w14:paraId="2D2127D3" w14:textId="77777777" w:rsidR="00914C28"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Business Research Methodology (2018) </w:t>
      </w:r>
      <w:r>
        <w:rPr>
          <w:rFonts w:ascii="Times New Roman" w:eastAsia="Times New Roman" w:hAnsi="Times New Roman" w:cs="Times New Roman"/>
          <w:i/>
          <w:sz w:val="24"/>
          <w:szCs w:val="24"/>
        </w:rPr>
        <w:t>British Airways Organizational Structure.</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https://research-methodology.net/british-airways-organizational-structure/</w:t>
        </w:r>
      </w:hyperlink>
      <w:r>
        <w:rPr>
          <w:rFonts w:ascii="Times New Roman" w:eastAsia="Times New Roman" w:hAnsi="Times New Roman" w:cs="Times New Roman"/>
          <w:sz w:val="24"/>
          <w:szCs w:val="24"/>
        </w:rPr>
        <w:t xml:space="preserve">. (Accessed: 13th July 2022).  </w:t>
      </w:r>
    </w:p>
    <w:p w14:paraId="6C019F98"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DOI: </w:t>
      </w:r>
      <w:hyperlink r:id="rId13">
        <w:r>
          <w:rPr>
            <w:rFonts w:ascii="Times New Roman" w:eastAsia="Times New Roman" w:hAnsi="Times New Roman" w:cs="Times New Roman"/>
            <w:color w:val="1155CC"/>
            <w:sz w:val="24"/>
            <w:szCs w:val="24"/>
            <w:u w:val="single"/>
          </w:rPr>
          <w:t>http://data.doi.or.kr/qr/10.13106/jafeb.2020.vol7.no8.577</w:t>
        </w:r>
      </w:hyperlink>
      <w:r>
        <w:rPr>
          <w:rFonts w:ascii="Times New Roman" w:eastAsia="Times New Roman" w:hAnsi="Times New Roman" w:cs="Times New Roman"/>
          <w:sz w:val="24"/>
          <w:szCs w:val="24"/>
        </w:rPr>
        <w:t xml:space="preserve">. </w:t>
      </w:r>
    </w:p>
    <w:p w14:paraId="1554712C" w14:textId="77777777" w:rsidR="00914C2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Hallsworth</w:t>
      </w:r>
      <w:proofErr w:type="spellEnd"/>
      <w:r>
        <w:rPr>
          <w:rFonts w:ascii="Times New Roman" w:eastAsia="Times New Roman" w:hAnsi="Times New Roman" w:cs="Times New Roman"/>
          <w:sz w:val="24"/>
          <w:szCs w:val="24"/>
        </w:rPr>
        <w:t>, M. and Kirkman, E., (2020).</w:t>
      </w:r>
      <w:r>
        <w:rPr>
          <w:rFonts w:ascii="Times New Roman" w:eastAsia="Times New Roman" w:hAnsi="Times New Roman" w:cs="Times New Roman"/>
          <w:i/>
          <w:sz w:val="24"/>
          <w:szCs w:val="24"/>
        </w:rPr>
        <w:t xml:space="preserve"> Behavioural insights</w:t>
      </w:r>
      <w:r>
        <w:rPr>
          <w:rFonts w:ascii="Times New Roman" w:eastAsia="Times New Roman" w:hAnsi="Times New Roman" w:cs="Times New Roman"/>
          <w:sz w:val="24"/>
          <w:szCs w:val="24"/>
        </w:rPr>
        <w:t>. MIT Press.</w:t>
      </w:r>
    </w:p>
    <w:p w14:paraId="63866EA3"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Harvard Business Review (2021) </w:t>
      </w:r>
      <w:r>
        <w:rPr>
          <w:rFonts w:ascii="Times New Roman" w:eastAsia="Times New Roman" w:hAnsi="Times New Roman" w:cs="Times New Roman"/>
          <w:i/>
          <w:sz w:val="24"/>
          <w:szCs w:val="24"/>
        </w:rPr>
        <w:t>Company Culture Is Everyone’s Responsibility</w:t>
      </w:r>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https://hbr.org/2021/02/company-culture-is-everyones-responsibility</w:t>
        </w:r>
      </w:hyperlink>
      <w:r>
        <w:rPr>
          <w:rFonts w:ascii="Times New Roman" w:eastAsia="Times New Roman" w:hAnsi="Times New Roman" w:cs="Times New Roman"/>
          <w:sz w:val="24"/>
          <w:szCs w:val="24"/>
        </w:rPr>
        <w:t xml:space="preserve">. (Accessed: 12th July 2022). </w:t>
      </w:r>
    </w:p>
    <w:p w14:paraId="374F5242"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Hierarchy Structure (2020)</w:t>
      </w:r>
      <w:r>
        <w:rPr>
          <w:rFonts w:ascii="Times New Roman" w:eastAsia="Times New Roman" w:hAnsi="Times New Roman" w:cs="Times New Roman"/>
          <w:i/>
          <w:sz w:val="24"/>
          <w:szCs w:val="24"/>
        </w:rPr>
        <w:t xml:space="preserve"> British Airways Management Hierarchy. </w:t>
      </w:r>
      <w:r>
        <w:rPr>
          <w:rFonts w:ascii="Times New Roman" w:eastAsia="Times New Roman" w:hAnsi="Times New Roman" w:cs="Times New Roman"/>
          <w:sz w:val="24"/>
          <w:szCs w:val="24"/>
        </w:rPr>
        <w:t xml:space="preserve">Available at: </w:t>
      </w:r>
      <w:hyperlink r:id="rId15">
        <w:r>
          <w:rPr>
            <w:rFonts w:ascii="Times New Roman" w:eastAsia="Times New Roman" w:hAnsi="Times New Roman" w:cs="Times New Roman"/>
            <w:color w:val="1155CC"/>
            <w:sz w:val="24"/>
            <w:szCs w:val="24"/>
            <w:u w:val="single"/>
          </w:rPr>
          <w:t>https://www.hierarchystructure.com/british-airways-management-hierarchy/</w:t>
        </w:r>
      </w:hyperlink>
      <w:r>
        <w:rPr>
          <w:rFonts w:ascii="Times New Roman" w:eastAsia="Times New Roman" w:hAnsi="Times New Roman" w:cs="Times New Roman"/>
          <w:sz w:val="24"/>
          <w:szCs w:val="24"/>
        </w:rPr>
        <w:t xml:space="preserve">. (Accessed:16th July 2022).  </w:t>
      </w:r>
    </w:p>
    <w:p w14:paraId="79138F28" w14:textId="77777777" w:rsidR="00914C2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Horch</w:t>
      </w:r>
      <w:proofErr w:type="spellEnd"/>
      <w:r>
        <w:rPr>
          <w:rFonts w:ascii="Times New Roman" w:eastAsia="Times New Roman" w:hAnsi="Times New Roman" w:cs="Times New Roman"/>
          <w:sz w:val="24"/>
          <w:szCs w:val="24"/>
        </w:rPr>
        <w:t xml:space="preserve">, H.D., (2018) ‘The intermediary organisational structure of voluntary associations’, </w:t>
      </w:r>
      <w:r>
        <w:rPr>
          <w:rFonts w:ascii="Times New Roman" w:eastAsia="Times New Roman" w:hAnsi="Times New Roman" w:cs="Times New Roman"/>
          <w:i/>
          <w:sz w:val="24"/>
          <w:szCs w:val="24"/>
        </w:rPr>
        <w:t>Voluntary Sector Review</w:t>
      </w:r>
      <w:r>
        <w:rPr>
          <w:rFonts w:ascii="Times New Roman" w:eastAsia="Times New Roman" w:hAnsi="Times New Roman" w:cs="Times New Roman"/>
          <w:sz w:val="24"/>
          <w:szCs w:val="24"/>
        </w:rPr>
        <w:t xml:space="preserve">, 9(1), pp.55-72. DOI: </w:t>
      </w:r>
      <w:hyperlink r:id="rId16">
        <w:r>
          <w:rPr>
            <w:rFonts w:ascii="Times New Roman" w:eastAsia="Times New Roman" w:hAnsi="Times New Roman" w:cs="Times New Roman"/>
            <w:color w:val="1155CC"/>
            <w:sz w:val="24"/>
            <w:szCs w:val="24"/>
            <w:u w:val="single"/>
          </w:rPr>
          <w:t>https://doi.org/10.1332/204080518X15199961331653</w:t>
        </w:r>
      </w:hyperlink>
      <w:r>
        <w:rPr>
          <w:rFonts w:ascii="Times New Roman" w:eastAsia="Times New Roman" w:hAnsi="Times New Roman" w:cs="Times New Roman"/>
          <w:sz w:val="24"/>
          <w:szCs w:val="24"/>
        </w:rPr>
        <w:t xml:space="preserve">. </w:t>
      </w:r>
    </w:p>
    <w:p w14:paraId="7E67E1EC" w14:textId="77777777" w:rsidR="00914C28" w:rsidRDefault="00000000">
      <w:pPr>
        <w:spacing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Nosike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Chukwunonso</w:t>
      </w:r>
      <w:proofErr w:type="spellEnd"/>
      <w:r>
        <w:rPr>
          <w:rFonts w:ascii="Times New Roman" w:eastAsia="Times New Roman" w:hAnsi="Times New Roman" w:cs="Times New Roman"/>
          <w:sz w:val="24"/>
          <w:szCs w:val="24"/>
        </w:rPr>
        <w:t xml:space="preserve"> J., Okoye, </w:t>
      </w:r>
      <w:proofErr w:type="spellStart"/>
      <w:r>
        <w:rPr>
          <w:rFonts w:ascii="Times New Roman" w:eastAsia="Times New Roman" w:hAnsi="Times New Roman" w:cs="Times New Roman"/>
          <w:sz w:val="24"/>
          <w:szCs w:val="24"/>
        </w:rPr>
        <w:t>Nonso</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Afodigbueokwu</w:t>
      </w:r>
      <w:proofErr w:type="spellEnd"/>
      <w:r>
        <w:rPr>
          <w:rFonts w:ascii="Times New Roman" w:eastAsia="Times New Roman" w:hAnsi="Times New Roman" w:cs="Times New Roman"/>
          <w:sz w:val="24"/>
          <w:szCs w:val="24"/>
        </w:rPr>
        <w:t xml:space="preserve">, Hillary E. (2021) ‘EFFECT OF ORGANIZATIONAL STRUCTURE ON EMPLOYEE PERFORMANCE OF COMMERCIAL BANKS IN NIGERIA’, </w:t>
      </w:r>
      <w:r>
        <w:rPr>
          <w:rFonts w:ascii="Times New Roman" w:eastAsia="Times New Roman" w:hAnsi="Times New Roman" w:cs="Times New Roman"/>
          <w:i/>
          <w:sz w:val="24"/>
          <w:szCs w:val="24"/>
        </w:rPr>
        <w:t xml:space="preserve">Research Journal of Management Practice, </w:t>
      </w:r>
      <w:r>
        <w:rPr>
          <w:rFonts w:ascii="Times New Roman" w:eastAsia="Times New Roman" w:hAnsi="Times New Roman" w:cs="Times New Roman"/>
          <w:sz w:val="24"/>
          <w:szCs w:val="24"/>
        </w:rPr>
        <w:t xml:space="preserve">1(7), pp. 35. DOI: 10.46654/RJMP.1719. </w:t>
      </w:r>
      <w:r>
        <w:rPr>
          <w:rFonts w:ascii="Times New Roman" w:eastAsia="Times New Roman" w:hAnsi="Times New Roman" w:cs="Times New Roman"/>
          <w:i/>
          <w:sz w:val="24"/>
          <w:szCs w:val="24"/>
        </w:rPr>
        <w:t xml:space="preserve"> </w:t>
      </w:r>
    </w:p>
    <w:p w14:paraId="72530641" w14:textId="77777777" w:rsidR="00914C2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Obeidat</w:t>
      </w:r>
      <w:proofErr w:type="spellEnd"/>
      <w:r>
        <w:rPr>
          <w:rFonts w:ascii="Times New Roman" w:eastAsia="Times New Roman" w:hAnsi="Times New Roman" w:cs="Times New Roman"/>
          <w:sz w:val="24"/>
          <w:szCs w:val="24"/>
        </w:rPr>
        <w:t xml:space="preserve">, A.M., </w:t>
      </w:r>
      <w:proofErr w:type="spellStart"/>
      <w:r>
        <w:rPr>
          <w:rFonts w:ascii="Times New Roman" w:eastAsia="Times New Roman" w:hAnsi="Times New Roman" w:cs="Times New Roman"/>
          <w:sz w:val="24"/>
          <w:szCs w:val="24"/>
        </w:rPr>
        <w:t>Abualoush</w:t>
      </w:r>
      <w:proofErr w:type="spellEnd"/>
      <w:r>
        <w:rPr>
          <w:rFonts w:ascii="Times New Roman" w:eastAsia="Times New Roman" w:hAnsi="Times New Roman" w:cs="Times New Roman"/>
          <w:sz w:val="24"/>
          <w:szCs w:val="24"/>
        </w:rPr>
        <w:t xml:space="preserve">, S.H., </w:t>
      </w:r>
      <w:proofErr w:type="spellStart"/>
      <w:r>
        <w:rPr>
          <w:rFonts w:ascii="Times New Roman" w:eastAsia="Times New Roman" w:hAnsi="Times New Roman" w:cs="Times New Roman"/>
          <w:sz w:val="24"/>
          <w:szCs w:val="24"/>
        </w:rPr>
        <w:t>Irtaimeh</w:t>
      </w:r>
      <w:proofErr w:type="spellEnd"/>
      <w:r>
        <w:rPr>
          <w:rFonts w:ascii="Times New Roman" w:eastAsia="Times New Roman" w:hAnsi="Times New Roman" w:cs="Times New Roman"/>
          <w:sz w:val="24"/>
          <w:szCs w:val="24"/>
        </w:rPr>
        <w:t xml:space="preserve">, H.J., </w:t>
      </w:r>
      <w:proofErr w:type="spellStart"/>
      <w:r>
        <w:rPr>
          <w:rFonts w:ascii="Times New Roman" w:eastAsia="Times New Roman" w:hAnsi="Times New Roman" w:cs="Times New Roman"/>
          <w:sz w:val="24"/>
          <w:szCs w:val="24"/>
        </w:rPr>
        <w:t>Khaddam</w:t>
      </w:r>
      <w:proofErr w:type="spellEnd"/>
      <w:r>
        <w:rPr>
          <w:rFonts w:ascii="Times New Roman" w:eastAsia="Times New Roman" w:hAnsi="Times New Roman" w:cs="Times New Roman"/>
          <w:sz w:val="24"/>
          <w:szCs w:val="24"/>
        </w:rPr>
        <w:t xml:space="preserve">, A.A. and </w:t>
      </w:r>
      <w:proofErr w:type="spellStart"/>
      <w:r>
        <w:rPr>
          <w:rFonts w:ascii="Times New Roman" w:eastAsia="Times New Roman" w:hAnsi="Times New Roman" w:cs="Times New Roman"/>
          <w:sz w:val="24"/>
          <w:szCs w:val="24"/>
        </w:rPr>
        <w:t>Bataineh</w:t>
      </w:r>
      <w:proofErr w:type="spellEnd"/>
      <w:r>
        <w:rPr>
          <w:rFonts w:ascii="Times New Roman" w:eastAsia="Times New Roman" w:hAnsi="Times New Roman" w:cs="Times New Roman"/>
          <w:sz w:val="24"/>
          <w:szCs w:val="24"/>
        </w:rPr>
        <w:t xml:space="preserve">, K.A., (2018) ‘The role of organisational culture in enhancing the human capital applied study on the social security corporation’ </w:t>
      </w:r>
      <w:r>
        <w:rPr>
          <w:rFonts w:ascii="Times New Roman" w:eastAsia="Times New Roman" w:hAnsi="Times New Roman" w:cs="Times New Roman"/>
          <w:i/>
          <w:sz w:val="24"/>
          <w:szCs w:val="24"/>
        </w:rPr>
        <w:t>International Journal of Learning and Intellectual Capital,</w:t>
      </w:r>
      <w:r>
        <w:rPr>
          <w:rFonts w:ascii="Times New Roman" w:eastAsia="Times New Roman" w:hAnsi="Times New Roman" w:cs="Times New Roman"/>
          <w:sz w:val="24"/>
          <w:szCs w:val="24"/>
        </w:rPr>
        <w:t xml:space="preserve"> 15(3), pp.258-276. Available at: </w:t>
      </w:r>
      <w:hyperlink r:id="rId17">
        <w:r>
          <w:rPr>
            <w:rFonts w:ascii="Times New Roman" w:eastAsia="Times New Roman" w:hAnsi="Times New Roman" w:cs="Times New Roman"/>
            <w:color w:val="1155CC"/>
            <w:sz w:val="24"/>
            <w:szCs w:val="24"/>
            <w:u w:val="single"/>
          </w:rPr>
          <w:t>https://www.researchgate.net/profile/Shadi-Habis-Abualooush/publication/327640785_The_role_of_organisational_culture_in_enhancing_the_human_capital_applied_study_on_the_social_security_corporation/links/5ba8c38f45851574f7e20592/The-role-of-organisational-culture-in-enhancing-the-human-capital-applied-study-on-the-social-security-corporation.pdf</w:t>
        </w:r>
      </w:hyperlink>
      <w:r>
        <w:rPr>
          <w:rFonts w:ascii="Times New Roman" w:eastAsia="Times New Roman" w:hAnsi="Times New Roman" w:cs="Times New Roman"/>
          <w:sz w:val="24"/>
          <w:szCs w:val="24"/>
        </w:rPr>
        <w:t xml:space="preserve">. (Accessed: 11th July 2022). </w:t>
      </w:r>
    </w:p>
    <w:p w14:paraId="7623DEA0" w14:textId="77777777" w:rsidR="00914C28"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Paais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Pattiruhu</w:t>
      </w:r>
      <w:proofErr w:type="spellEnd"/>
      <w:r>
        <w:rPr>
          <w:rFonts w:ascii="Times New Roman" w:eastAsia="Times New Roman" w:hAnsi="Times New Roman" w:cs="Times New Roman"/>
          <w:sz w:val="24"/>
          <w:szCs w:val="24"/>
        </w:rPr>
        <w:t>, J.R., (2020) ‘Effect of motivation, leadership, and organizational culture on satisfaction and employee performance,</w:t>
      </w:r>
      <w:proofErr w:type="gramStart"/>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w:t>
      </w:r>
      <w:proofErr w:type="gramEnd"/>
      <w:r>
        <w:rPr>
          <w:rFonts w:ascii="Times New Roman" w:eastAsia="Times New Roman" w:hAnsi="Times New Roman" w:cs="Times New Roman"/>
          <w:i/>
          <w:sz w:val="24"/>
          <w:szCs w:val="24"/>
        </w:rPr>
        <w:t xml:space="preserve"> Journal of Asian Finance, Economics and Business</w:t>
      </w:r>
      <w:r>
        <w:rPr>
          <w:rFonts w:ascii="Times New Roman" w:eastAsia="Times New Roman" w:hAnsi="Times New Roman" w:cs="Times New Roman"/>
          <w:sz w:val="24"/>
          <w:szCs w:val="24"/>
        </w:rPr>
        <w:t xml:space="preserve">, 7(8), pp.577-588. </w:t>
      </w:r>
    </w:p>
    <w:p w14:paraId="5920996F"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SHRM (2022) </w:t>
      </w:r>
      <w:r>
        <w:rPr>
          <w:rFonts w:ascii="Times New Roman" w:eastAsia="Times New Roman" w:hAnsi="Times New Roman" w:cs="Times New Roman"/>
          <w:i/>
          <w:sz w:val="24"/>
          <w:szCs w:val="24"/>
        </w:rPr>
        <w:t xml:space="preserve">Understanding and Developing Organizational Culture. </w:t>
      </w:r>
      <w:r>
        <w:rPr>
          <w:rFonts w:ascii="Times New Roman" w:eastAsia="Times New Roman" w:hAnsi="Times New Roman" w:cs="Times New Roman"/>
          <w:sz w:val="24"/>
          <w:szCs w:val="24"/>
        </w:rPr>
        <w:t xml:space="preserve">Available at. </w:t>
      </w:r>
      <w:hyperlink r:id="rId18">
        <w:r>
          <w:rPr>
            <w:rFonts w:ascii="Times New Roman" w:eastAsia="Times New Roman" w:hAnsi="Times New Roman" w:cs="Times New Roman"/>
            <w:color w:val="1155CC"/>
            <w:sz w:val="24"/>
            <w:szCs w:val="24"/>
            <w:u w:val="single"/>
          </w:rPr>
          <w:t>https://www.shrm.org/resourcesandtools/tools-and-samples/toolkits/pages/understandinganddevelopingorganizationalculture.aspx</w:t>
        </w:r>
      </w:hyperlink>
      <w:r>
        <w:rPr>
          <w:rFonts w:ascii="Times New Roman" w:eastAsia="Times New Roman" w:hAnsi="Times New Roman" w:cs="Times New Roman"/>
          <w:sz w:val="24"/>
          <w:szCs w:val="24"/>
        </w:rPr>
        <w:t xml:space="preserve">. (Accessed: 17th July 2022). </w:t>
      </w:r>
    </w:p>
    <w:p w14:paraId="52AB1429"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Srinivasan, B., </w:t>
      </w:r>
      <w:proofErr w:type="spellStart"/>
      <w:r>
        <w:rPr>
          <w:rFonts w:ascii="Times New Roman" w:eastAsia="Times New Roman" w:hAnsi="Times New Roman" w:cs="Times New Roman"/>
          <w:sz w:val="24"/>
          <w:szCs w:val="24"/>
        </w:rPr>
        <w:t>AlAsaadi</w:t>
      </w:r>
      <w:proofErr w:type="spellEnd"/>
      <w:r>
        <w:rPr>
          <w:rFonts w:ascii="Times New Roman" w:eastAsia="Times New Roman" w:hAnsi="Times New Roman" w:cs="Times New Roman"/>
          <w:sz w:val="24"/>
          <w:szCs w:val="24"/>
        </w:rPr>
        <w:t xml:space="preserve">, Z. and Brennan, P., (2019) ‘Safety and culture at workplace-Out-of-the-box approach,’ </w:t>
      </w:r>
      <w:r>
        <w:rPr>
          <w:rFonts w:ascii="Times New Roman" w:eastAsia="Times New Roman" w:hAnsi="Times New Roman" w:cs="Times New Roman"/>
          <w:i/>
          <w:sz w:val="24"/>
          <w:szCs w:val="24"/>
        </w:rPr>
        <w:t xml:space="preserve">British Journal of Oral and Maxillofacial Surgery, </w:t>
      </w:r>
      <w:r>
        <w:rPr>
          <w:rFonts w:ascii="Times New Roman" w:eastAsia="Times New Roman" w:hAnsi="Times New Roman" w:cs="Times New Roman"/>
          <w:sz w:val="24"/>
          <w:szCs w:val="24"/>
        </w:rPr>
        <w:t xml:space="preserve">57(10), </w:t>
      </w:r>
      <w:proofErr w:type="gramStart"/>
      <w:r>
        <w:rPr>
          <w:rFonts w:ascii="Times New Roman" w:eastAsia="Times New Roman" w:hAnsi="Times New Roman" w:cs="Times New Roman"/>
          <w:sz w:val="24"/>
          <w:szCs w:val="24"/>
        </w:rPr>
        <w:t>pp.e</w:t>
      </w:r>
      <w:proofErr w:type="gramEnd"/>
      <w:r>
        <w:rPr>
          <w:rFonts w:ascii="Times New Roman" w:eastAsia="Times New Roman" w:hAnsi="Times New Roman" w:cs="Times New Roman"/>
          <w:sz w:val="24"/>
          <w:szCs w:val="24"/>
        </w:rPr>
        <w:t xml:space="preserve">92-e93. DOI: </w:t>
      </w:r>
      <w:hyperlink r:id="rId19">
        <w:r>
          <w:rPr>
            <w:rFonts w:ascii="Times New Roman" w:eastAsia="Times New Roman" w:hAnsi="Times New Roman" w:cs="Times New Roman"/>
            <w:color w:val="1155CC"/>
            <w:sz w:val="24"/>
            <w:szCs w:val="24"/>
            <w:u w:val="single"/>
          </w:rPr>
          <w:t>https://doi.org/10.1016/j.bjoms.2019.10.269</w:t>
        </w:r>
      </w:hyperlink>
      <w:r>
        <w:rPr>
          <w:rFonts w:ascii="Times New Roman" w:eastAsia="Times New Roman" w:hAnsi="Times New Roman" w:cs="Times New Roman"/>
          <w:sz w:val="24"/>
          <w:szCs w:val="24"/>
        </w:rPr>
        <w:t xml:space="preserve">.  </w:t>
      </w:r>
    </w:p>
    <w:p w14:paraId="083144C3"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w:t>
      </w:r>
      <w:r>
        <w:rPr>
          <w:rFonts w:ascii="Times New Roman" w:eastAsia="Times New Roman" w:hAnsi="Times New Roman" w:cs="Times New Roman"/>
          <w:i/>
          <w:sz w:val="24"/>
          <w:szCs w:val="24"/>
        </w:rPr>
        <w:t xml:space="preserve"> British Airways - statistics &amp; facts</w:t>
      </w:r>
      <w:r>
        <w:rPr>
          <w:rFonts w:ascii="Times New Roman" w:eastAsia="Times New Roman" w:hAnsi="Times New Roman" w:cs="Times New Roman"/>
          <w:sz w:val="24"/>
          <w:szCs w:val="24"/>
        </w:rPr>
        <w:t xml:space="preserve">. Available at: </w:t>
      </w:r>
      <w:hyperlink r:id="rId20" w:anchor="topicHeader__wrapper">
        <w:r>
          <w:rPr>
            <w:rFonts w:ascii="Times New Roman" w:eastAsia="Times New Roman" w:hAnsi="Times New Roman" w:cs="Times New Roman"/>
            <w:color w:val="1155CC"/>
            <w:sz w:val="24"/>
            <w:szCs w:val="24"/>
            <w:u w:val="single"/>
          </w:rPr>
          <w:t>https://www.statista.com/topics/5372/british-airways/#topicHeader__wrapper</w:t>
        </w:r>
      </w:hyperlink>
      <w:r>
        <w:rPr>
          <w:rFonts w:ascii="Times New Roman" w:eastAsia="Times New Roman" w:hAnsi="Times New Roman" w:cs="Times New Roman"/>
          <w:sz w:val="24"/>
          <w:szCs w:val="24"/>
        </w:rPr>
        <w:t xml:space="preserve">. (Accessed: 14th July 2022). </w:t>
      </w:r>
    </w:p>
    <w:p w14:paraId="6527947A"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w:t>
      </w:r>
      <w:r>
        <w:rPr>
          <w:rFonts w:ascii="Times New Roman" w:eastAsia="Times New Roman" w:hAnsi="Times New Roman" w:cs="Times New Roman"/>
          <w:i/>
          <w:sz w:val="24"/>
          <w:szCs w:val="24"/>
        </w:rPr>
        <w:t xml:space="preserve"> British Airways Plc's worldwide revenue from FY 2010 to FY 2021.</w:t>
      </w:r>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color w:val="1155CC"/>
            <w:sz w:val="24"/>
            <w:szCs w:val="24"/>
            <w:u w:val="single"/>
          </w:rPr>
          <w:t>https://www.statista.com/statistics/264296/british-airways-worldwide-revenues-since-2006/</w:t>
        </w:r>
      </w:hyperlink>
      <w:r>
        <w:rPr>
          <w:rFonts w:ascii="Times New Roman" w:eastAsia="Times New Roman" w:hAnsi="Times New Roman" w:cs="Times New Roman"/>
          <w:sz w:val="24"/>
          <w:szCs w:val="24"/>
        </w:rPr>
        <w:t xml:space="preserve">. (Accessed: 18th July 2022). </w:t>
      </w:r>
    </w:p>
    <w:p w14:paraId="3A77E988" w14:textId="77777777" w:rsidR="00914C2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 Rev Pharm (2020) </w:t>
      </w:r>
      <w:r>
        <w:rPr>
          <w:rFonts w:ascii="Times New Roman" w:eastAsia="Times New Roman" w:hAnsi="Times New Roman" w:cs="Times New Roman"/>
          <w:i/>
          <w:sz w:val="24"/>
          <w:szCs w:val="24"/>
        </w:rPr>
        <w:t>Effect of Human Resource Management Practices on Employee Performance Mediating by Employee Job Satisfaction.</w:t>
      </w:r>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1155CC"/>
            <w:sz w:val="24"/>
            <w:szCs w:val="24"/>
            <w:u w:val="single"/>
          </w:rPr>
          <w:t>https://www.sysrevpharm.org/articles/effect-of-human-resource-management-practices-on-employee-performance-mediating-by-employee-job-satisfaction.pdf</w:t>
        </w:r>
      </w:hyperlink>
      <w:r>
        <w:rPr>
          <w:rFonts w:ascii="Times New Roman" w:eastAsia="Times New Roman" w:hAnsi="Times New Roman" w:cs="Times New Roman"/>
          <w:sz w:val="24"/>
          <w:szCs w:val="24"/>
        </w:rPr>
        <w:t xml:space="preserve">. (Accessed: 21st July 2022). </w:t>
      </w:r>
    </w:p>
    <w:p w14:paraId="2546DEC0" w14:textId="77777777" w:rsidR="00914C28" w:rsidRDefault="00914C28">
      <w:pPr>
        <w:spacing w:line="360" w:lineRule="auto"/>
        <w:jc w:val="both"/>
        <w:rPr>
          <w:rFonts w:ascii="Times New Roman" w:eastAsia="Times New Roman" w:hAnsi="Times New Roman" w:cs="Times New Roman"/>
          <w:sz w:val="24"/>
          <w:szCs w:val="24"/>
        </w:rPr>
      </w:pPr>
    </w:p>
    <w:p w14:paraId="2ADC2526" w14:textId="77777777" w:rsidR="00914C28" w:rsidRDefault="00914C28">
      <w:pPr>
        <w:spacing w:line="360" w:lineRule="auto"/>
        <w:jc w:val="both"/>
        <w:rPr>
          <w:rFonts w:ascii="Times New Roman" w:eastAsia="Times New Roman" w:hAnsi="Times New Roman" w:cs="Times New Roman"/>
          <w:sz w:val="24"/>
          <w:szCs w:val="24"/>
        </w:rPr>
      </w:pPr>
    </w:p>
    <w:p w14:paraId="5A89DB86" w14:textId="77777777" w:rsidR="00914C28" w:rsidRDefault="00914C28">
      <w:pPr>
        <w:spacing w:line="360" w:lineRule="auto"/>
        <w:jc w:val="both"/>
        <w:rPr>
          <w:rFonts w:ascii="Times New Roman" w:eastAsia="Times New Roman" w:hAnsi="Times New Roman" w:cs="Times New Roman"/>
          <w:sz w:val="24"/>
          <w:szCs w:val="24"/>
        </w:rPr>
      </w:pPr>
    </w:p>
    <w:p w14:paraId="75B790C6" w14:textId="77777777" w:rsidR="00914C28" w:rsidRDefault="00914C28">
      <w:pPr>
        <w:spacing w:line="360" w:lineRule="auto"/>
        <w:jc w:val="both"/>
        <w:rPr>
          <w:rFonts w:ascii="Times New Roman" w:eastAsia="Times New Roman" w:hAnsi="Times New Roman" w:cs="Times New Roman"/>
          <w:sz w:val="24"/>
          <w:szCs w:val="24"/>
        </w:rPr>
      </w:pPr>
    </w:p>
    <w:p w14:paraId="1E39E7C1" w14:textId="77777777" w:rsidR="00914C28" w:rsidRDefault="00914C28">
      <w:pPr>
        <w:spacing w:line="360" w:lineRule="auto"/>
        <w:jc w:val="both"/>
        <w:rPr>
          <w:rFonts w:ascii="Times New Roman" w:eastAsia="Times New Roman" w:hAnsi="Times New Roman" w:cs="Times New Roman"/>
          <w:sz w:val="24"/>
          <w:szCs w:val="24"/>
        </w:rPr>
      </w:pPr>
    </w:p>
    <w:p w14:paraId="2E7C9947" w14:textId="77777777" w:rsidR="00914C28" w:rsidRDefault="00914C28">
      <w:pPr>
        <w:spacing w:line="360" w:lineRule="auto"/>
        <w:jc w:val="both"/>
        <w:rPr>
          <w:rFonts w:ascii="Times New Roman" w:eastAsia="Times New Roman" w:hAnsi="Times New Roman" w:cs="Times New Roman"/>
          <w:i/>
          <w:sz w:val="24"/>
          <w:szCs w:val="24"/>
        </w:rPr>
      </w:pPr>
    </w:p>
    <w:p w14:paraId="7D10FB2D" w14:textId="77777777" w:rsidR="00914C28" w:rsidRDefault="00914C28">
      <w:pPr>
        <w:spacing w:line="360" w:lineRule="auto"/>
        <w:jc w:val="both"/>
        <w:rPr>
          <w:rFonts w:ascii="Times New Roman" w:eastAsia="Times New Roman" w:hAnsi="Times New Roman" w:cs="Times New Roman"/>
          <w:i/>
          <w:sz w:val="24"/>
          <w:szCs w:val="24"/>
        </w:rPr>
      </w:pPr>
    </w:p>
    <w:p w14:paraId="0F80EB01" w14:textId="77777777" w:rsidR="00914C28" w:rsidRDefault="00914C28">
      <w:pPr>
        <w:spacing w:line="360" w:lineRule="auto"/>
        <w:jc w:val="both"/>
        <w:rPr>
          <w:rFonts w:ascii="Times New Roman" w:eastAsia="Times New Roman" w:hAnsi="Times New Roman" w:cs="Times New Roman"/>
          <w:sz w:val="24"/>
          <w:szCs w:val="24"/>
        </w:rPr>
      </w:pPr>
    </w:p>
    <w:p w14:paraId="5FC4505D" w14:textId="77777777" w:rsidR="00914C28" w:rsidRDefault="00914C28">
      <w:pPr>
        <w:spacing w:line="360" w:lineRule="auto"/>
        <w:jc w:val="both"/>
        <w:rPr>
          <w:rFonts w:ascii="Times New Roman" w:eastAsia="Times New Roman" w:hAnsi="Times New Roman" w:cs="Times New Roman"/>
          <w:sz w:val="24"/>
          <w:szCs w:val="24"/>
        </w:rPr>
      </w:pPr>
    </w:p>
    <w:p w14:paraId="094BF92C" w14:textId="77777777" w:rsidR="00914C28" w:rsidRDefault="00914C28">
      <w:pPr>
        <w:spacing w:line="360" w:lineRule="auto"/>
        <w:jc w:val="both"/>
        <w:rPr>
          <w:rFonts w:ascii="Times New Roman" w:eastAsia="Times New Roman" w:hAnsi="Times New Roman" w:cs="Times New Roman"/>
          <w:sz w:val="24"/>
          <w:szCs w:val="24"/>
        </w:rPr>
      </w:pPr>
    </w:p>
    <w:p w14:paraId="42A2CA5A" w14:textId="77777777" w:rsidR="00914C28" w:rsidRDefault="00914C28">
      <w:pPr>
        <w:spacing w:line="360" w:lineRule="auto"/>
        <w:jc w:val="both"/>
        <w:rPr>
          <w:rFonts w:ascii="Times New Roman" w:eastAsia="Times New Roman" w:hAnsi="Times New Roman" w:cs="Times New Roman"/>
          <w:sz w:val="24"/>
          <w:szCs w:val="24"/>
        </w:rPr>
      </w:pPr>
    </w:p>
    <w:p w14:paraId="7A39AF77" w14:textId="77777777" w:rsidR="00914C28" w:rsidRDefault="00914C28">
      <w:pPr>
        <w:spacing w:line="360" w:lineRule="auto"/>
        <w:jc w:val="both"/>
        <w:rPr>
          <w:rFonts w:ascii="Times New Roman" w:eastAsia="Times New Roman" w:hAnsi="Times New Roman" w:cs="Times New Roman"/>
          <w:sz w:val="24"/>
          <w:szCs w:val="24"/>
        </w:rPr>
      </w:pPr>
    </w:p>
    <w:p w14:paraId="120D6118" w14:textId="77777777" w:rsidR="00914C28" w:rsidRDefault="00914C28">
      <w:pPr>
        <w:spacing w:line="360" w:lineRule="auto"/>
        <w:jc w:val="both"/>
        <w:rPr>
          <w:rFonts w:ascii="Times New Roman" w:eastAsia="Times New Roman" w:hAnsi="Times New Roman" w:cs="Times New Roman"/>
          <w:sz w:val="24"/>
          <w:szCs w:val="24"/>
        </w:rPr>
      </w:pPr>
    </w:p>
    <w:p w14:paraId="265288BF" w14:textId="77777777" w:rsidR="00914C28" w:rsidRDefault="00914C28">
      <w:pPr>
        <w:spacing w:line="360" w:lineRule="auto"/>
        <w:jc w:val="both"/>
        <w:rPr>
          <w:rFonts w:ascii="Times New Roman" w:eastAsia="Times New Roman" w:hAnsi="Times New Roman" w:cs="Times New Roman"/>
          <w:sz w:val="24"/>
          <w:szCs w:val="24"/>
        </w:rPr>
      </w:pPr>
    </w:p>
    <w:p w14:paraId="4754D59D" w14:textId="77777777" w:rsidR="00914C28" w:rsidRDefault="00914C28">
      <w:pPr>
        <w:spacing w:line="360" w:lineRule="auto"/>
        <w:jc w:val="both"/>
        <w:rPr>
          <w:rFonts w:ascii="Times New Roman" w:eastAsia="Times New Roman" w:hAnsi="Times New Roman" w:cs="Times New Roman"/>
          <w:sz w:val="24"/>
          <w:szCs w:val="24"/>
        </w:rPr>
      </w:pPr>
    </w:p>
    <w:p w14:paraId="1C93B3CA" w14:textId="77777777" w:rsidR="00914C28" w:rsidRDefault="00914C28">
      <w:pPr>
        <w:spacing w:line="360" w:lineRule="auto"/>
        <w:jc w:val="both"/>
        <w:rPr>
          <w:rFonts w:ascii="Times New Roman" w:eastAsia="Times New Roman" w:hAnsi="Times New Roman" w:cs="Times New Roman"/>
          <w:sz w:val="24"/>
          <w:szCs w:val="24"/>
        </w:rPr>
      </w:pPr>
    </w:p>
    <w:p w14:paraId="6965185C" w14:textId="77777777" w:rsidR="00914C28" w:rsidRDefault="00914C28">
      <w:pPr>
        <w:widowControl w:val="0"/>
        <w:pBdr>
          <w:top w:val="nil"/>
          <w:left w:val="nil"/>
          <w:bottom w:val="nil"/>
          <w:right w:val="nil"/>
          <w:between w:val="nil"/>
        </w:pBdr>
        <w:rPr>
          <w:rFonts w:ascii="Times New Roman" w:eastAsia="Times New Roman" w:hAnsi="Times New Roman" w:cs="Times New Roman"/>
          <w:sz w:val="24"/>
          <w:szCs w:val="24"/>
        </w:rPr>
      </w:pPr>
    </w:p>
    <w:sectPr w:rsidR="00914C28">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BAE95" w14:textId="77777777" w:rsidR="00714304" w:rsidRDefault="00714304">
      <w:pPr>
        <w:spacing w:line="240" w:lineRule="auto"/>
      </w:pPr>
      <w:r>
        <w:separator/>
      </w:r>
    </w:p>
  </w:endnote>
  <w:endnote w:type="continuationSeparator" w:id="0">
    <w:p w14:paraId="45B364B0" w14:textId="77777777" w:rsidR="00714304" w:rsidRDefault="007143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8A3B" w14:textId="77777777" w:rsidR="00914C28"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A312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00EE2" w14:textId="77777777" w:rsidR="00714304" w:rsidRDefault="00714304">
      <w:pPr>
        <w:spacing w:line="240" w:lineRule="auto"/>
      </w:pPr>
      <w:r>
        <w:separator/>
      </w:r>
    </w:p>
  </w:footnote>
  <w:footnote w:type="continuationSeparator" w:id="0">
    <w:p w14:paraId="386F24DC" w14:textId="77777777" w:rsidR="00714304" w:rsidRDefault="0071430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5E1D"/>
    <w:multiLevelType w:val="multilevel"/>
    <w:tmpl w:val="9C46D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04E46A2"/>
    <w:multiLevelType w:val="multilevel"/>
    <w:tmpl w:val="D71619C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4FB09AF"/>
    <w:multiLevelType w:val="multilevel"/>
    <w:tmpl w:val="753C0D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0B6A82"/>
    <w:multiLevelType w:val="multilevel"/>
    <w:tmpl w:val="B232CDBE"/>
    <w:lvl w:ilvl="0">
      <w:start w:val="1"/>
      <w:numFmt w:val="lowerLetter"/>
      <w:lvlText w:val="%1."/>
      <w:lvlJc w:val="left"/>
      <w:pPr>
        <w:ind w:left="720" w:hanging="360"/>
      </w:pPr>
      <w:rPr>
        <w:rFonts w:ascii="Times New Roman" w:eastAsia="Times New Roman" w:hAnsi="Times New Roman" w:cs="Times New Roman"/>
        <w:b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B8D09D3"/>
    <w:multiLevelType w:val="multilevel"/>
    <w:tmpl w:val="181C560C"/>
    <w:lvl w:ilvl="0">
      <w:start w:val="1"/>
      <w:numFmt w:val="lowerLetter"/>
      <w:lvlText w:val="%1."/>
      <w:lvlJc w:val="left"/>
      <w:pPr>
        <w:ind w:left="720" w:hanging="360"/>
      </w:pPr>
      <w:rPr>
        <w:rFonts w:ascii="Times New Roman" w:eastAsia="Times New Roman" w:hAnsi="Times New Roman" w:cs="Times New Roman"/>
        <w:b w:val="0"/>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30304DCE"/>
    <w:multiLevelType w:val="multilevel"/>
    <w:tmpl w:val="4F3632DE"/>
    <w:lvl w:ilvl="0">
      <w:start w:val="1"/>
      <w:numFmt w:val="upperLetter"/>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2CB64DB"/>
    <w:multiLevelType w:val="multilevel"/>
    <w:tmpl w:val="C45A47B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9000666">
    <w:abstractNumId w:val="6"/>
  </w:num>
  <w:num w:numId="2" w16cid:durableId="1797605264">
    <w:abstractNumId w:val="0"/>
  </w:num>
  <w:num w:numId="3" w16cid:durableId="1171338791">
    <w:abstractNumId w:val="5"/>
  </w:num>
  <w:num w:numId="4" w16cid:durableId="1235315253">
    <w:abstractNumId w:val="3"/>
  </w:num>
  <w:num w:numId="5" w16cid:durableId="1317608081">
    <w:abstractNumId w:val="2"/>
  </w:num>
  <w:num w:numId="6" w16cid:durableId="988677096">
    <w:abstractNumId w:val="1"/>
  </w:num>
  <w:num w:numId="7" w16cid:durableId="1514222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C28"/>
    <w:rsid w:val="00714304"/>
    <w:rsid w:val="00914C28"/>
    <w:rsid w:val="00EA3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4D7E"/>
  <w15:docId w15:val="{169EB7A9-9580-4144-B659-2E70D318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ind w:left="720" w:hanging="360"/>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ind w:left="720" w:hanging="360"/>
      <w:jc w:val="both"/>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ta.doi.or.kr/qr/10.13106/jafeb.2020.vol7.no8.577" TargetMode="External"/><Relationship Id="rId18" Type="http://schemas.openxmlformats.org/officeDocument/2006/relationships/hyperlink" Target="https://www.shrm.org/resourcesandtools/tools-and-samples/toolkits/pages/understandinganddevelopingorganizationalculture.aspx" TargetMode="External"/><Relationship Id="rId3" Type="http://schemas.openxmlformats.org/officeDocument/2006/relationships/styles" Target="styles.xml"/><Relationship Id="rId21" Type="http://schemas.openxmlformats.org/officeDocument/2006/relationships/hyperlink" Target="https://www.statista.com/statistics/264296/british-airways-worldwide-revenues-since-2006/" TargetMode="External"/><Relationship Id="rId7" Type="http://schemas.openxmlformats.org/officeDocument/2006/relationships/endnotes" Target="endnotes.xml"/><Relationship Id="rId12" Type="http://schemas.openxmlformats.org/officeDocument/2006/relationships/hyperlink" Target="https://research-methodology.net/british-airways-organizational-structure/" TargetMode="External"/><Relationship Id="rId17" Type="http://schemas.openxmlformats.org/officeDocument/2006/relationships/hyperlink" Target="https://www.researchgate.net/profile/Shadi-Habis-Abualooush/publication/327640785_The_role_of_organisational_culture_in_enhancing_the_human_capital_applied_study_on_the_social_security_corporation/links/5ba8c38f45851574f7e20592/The-role-of-organisational-culture-in-enhancing-the-human-capital-applied-study-on-the-social-security-corporation.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332/204080518X15199961331653" TargetMode="External"/><Relationship Id="rId20" Type="http://schemas.openxmlformats.org/officeDocument/2006/relationships/hyperlink" Target="https://www.statista.com/topics/5372/british-airway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ba.com/working-with-u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ierarchystructure.com/british-airways-management-hierarchy/" TargetMode="External"/><Relationship Id="rId23" Type="http://schemas.openxmlformats.org/officeDocument/2006/relationships/footer" Target="footer1.xml"/><Relationship Id="rId10" Type="http://schemas.openxmlformats.org/officeDocument/2006/relationships/hyperlink" Target="http://dx.doi.org/10.5267/j.msl.2019.9.015" TargetMode="External"/><Relationship Id="rId19" Type="http://schemas.openxmlformats.org/officeDocument/2006/relationships/hyperlink" Target="https://doi.org/10.1016/j.bjoms.2019.10.2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br.org/2021/02/company-culture-is-everyones-responsibility" TargetMode="External"/><Relationship Id="rId22" Type="http://schemas.openxmlformats.org/officeDocument/2006/relationships/hyperlink" Target="https://www.sysrevpharm.org/articles/effect-of-human-resource-management-practices-on-employee-performance-mediating-by-employee-job-satisfac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5284B-6944-45D8-9185-953F1A82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3203</Words>
  <Characters>17426</Characters>
  <Application>Microsoft Office Word</Application>
  <DocSecurity>0</DocSecurity>
  <Lines>305</Lines>
  <Paragraphs>119</Paragraphs>
  <ScaleCrop>false</ScaleCrop>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Creanga</dc:creator>
  <cp:lastModifiedBy>Alexandra Creangă</cp:lastModifiedBy>
  <cp:revision>2</cp:revision>
  <dcterms:created xsi:type="dcterms:W3CDTF">2022-08-20T10:57:00Z</dcterms:created>
  <dcterms:modified xsi:type="dcterms:W3CDTF">2022-08-20T10:57:00Z</dcterms:modified>
</cp:coreProperties>
</file>