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CC467" w14:textId="77777777" w:rsidR="00823895" w:rsidRDefault="00823895" w:rsidP="00823895">
      <w:pPr>
        <w:pStyle w:val="ListParagraph"/>
        <w:ind w:left="1080"/>
        <w:rPr>
          <w:sz w:val="24"/>
          <w:szCs w:val="24"/>
          <w:highlight w:val="cyan"/>
        </w:rPr>
      </w:pPr>
    </w:p>
    <w:p w14:paraId="29579CF4" w14:textId="77777777" w:rsidR="00823895" w:rsidRDefault="00823895" w:rsidP="00823895">
      <w:pPr>
        <w:spacing w:line="360" w:lineRule="auto"/>
        <w:jc w:val="center"/>
        <w:rPr>
          <w:b/>
          <w:bCs/>
          <w:sz w:val="28"/>
          <w:szCs w:val="28"/>
          <w:lang w:val="it-IT"/>
        </w:rPr>
      </w:pPr>
      <w:r w:rsidRPr="00823895">
        <w:rPr>
          <w:b/>
          <w:bCs/>
          <w:sz w:val="28"/>
          <w:szCs w:val="28"/>
          <w:lang w:val="it-IT"/>
        </w:rPr>
        <w:t>Student name: Iuliana Violeta Vlasceanu</w:t>
      </w:r>
    </w:p>
    <w:p w14:paraId="6ED4FF2F" w14:textId="77777777" w:rsidR="00823895" w:rsidRDefault="00823895" w:rsidP="00823895">
      <w:pPr>
        <w:spacing w:line="360" w:lineRule="auto"/>
        <w:jc w:val="center"/>
        <w:rPr>
          <w:b/>
          <w:bCs/>
          <w:sz w:val="28"/>
          <w:szCs w:val="28"/>
          <w:lang w:val="it-IT"/>
        </w:rPr>
      </w:pPr>
    </w:p>
    <w:p w14:paraId="3CE713F1" w14:textId="77777777" w:rsidR="0069151C" w:rsidRPr="00823895" w:rsidRDefault="0069151C" w:rsidP="00823895">
      <w:pPr>
        <w:spacing w:line="360" w:lineRule="auto"/>
        <w:jc w:val="center"/>
        <w:rPr>
          <w:b/>
          <w:bCs/>
          <w:sz w:val="28"/>
          <w:szCs w:val="28"/>
          <w:lang w:val="it-IT"/>
        </w:rPr>
      </w:pPr>
    </w:p>
    <w:p w14:paraId="212D0818" w14:textId="77777777" w:rsidR="00823895" w:rsidRDefault="00823895" w:rsidP="00823895">
      <w:pPr>
        <w:spacing w:line="360" w:lineRule="auto"/>
        <w:jc w:val="center"/>
        <w:rPr>
          <w:b/>
          <w:bCs/>
          <w:sz w:val="28"/>
          <w:szCs w:val="28"/>
          <w:lang w:val="it-IT"/>
        </w:rPr>
      </w:pPr>
      <w:r w:rsidRPr="00823895">
        <w:rPr>
          <w:b/>
          <w:bCs/>
          <w:sz w:val="28"/>
          <w:szCs w:val="28"/>
          <w:lang w:val="it-IT"/>
        </w:rPr>
        <w:t>Student ID: 2214468</w:t>
      </w:r>
    </w:p>
    <w:p w14:paraId="6E367181" w14:textId="77777777" w:rsidR="00823895" w:rsidRDefault="00823895" w:rsidP="00823895">
      <w:pPr>
        <w:spacing w:line="360" w:lineRule="auto"/>
        <w:jc w:val="center"/>
        <w:rPr>
          <w:b/>
          <w:bCs/>
          <w:sz w:val="28"/>
          <w:szCs w:val="28"/>
          <w:lang w:val="it-IT"/>
        </w:rPr>
      </w:pPr>
    </w:p>
    <w:p w14:paraId="554FB32B" w14:textId="77777777" w:rsidR="0069151C" w:rsidRPr="00823895" w:rsidRDefault="0069151C" w:rsidP="00823895">
      <w:pPr>
        <w:spacing w:line="360" w:lineRule="auto"/>
        <w:jc w:val="center"/>
        <w:rPr>
          <w:b/>
          <w:bCs/>
          <w:sz w:val="28"/>
          <w:szCs w:val="28"/>
          <w:lang w:val="it-IT"/>
        </w:rPr>
      </w:pPr>
    </w:p>
    <w:p w14:paraId="579C572F" w14:textId="77777777" w:rsidR="00823895" w:rsidRDefault="00823895" w:rsidP="00823895">
      <w:pPr>
        <w:spacing w:line="360" w:lineRule="auto"/>
        <w:jc w:val="center"/>
        <w:rPr>
          <w:b/>
          <w:bCs/>
          <w:sz w:val="28"/>
          <w:szCs w:val="28"/>
        </w:rPr>
      </w:pPr>
      <w:r>
        <w:rPr>
          <w:b/>
          <w:bCs/>
          <w:sz w:val="28"/>
          <w:szCs w:val="28"/>
        </w:rPr>
        <w:t>Programme: Law and Legal Procedure</w:t>
      </w:r>
    </w:p>
    <w:p w14:paraId="316A00DC" w14:textId="77777777" w:rsidR="007F780B" w:rsidRDefault="007F780B" w:rsidP="00823895">
      <w:pPr>
        <w:spacing w:line="360" w:lineRule="auto"/>
        <w:jc w:val="center"/>
        <w:rPr>
          <w:b/>
          <w:bCs/>
          <w:sz w:val="28"/>
          <w:szCs w:val="28"/>
        </w:rPr>
      </w:pPr>
    </w:p>
    <w:p w14:paraId="23C99771" w14:textId="77777777" w:rsidR="00823895" w:rsidRDefault="00823895" w:rsidP="00823895">
      <w:pPr>
        <w:spacing w:line="360" w:lineRule="auto"/>
        <w:jc w:val="center"/>
        <w:rPr>
          <w:b/>
          <w:bCs/>
          <w:sz w:val="28"/>
          <w:szCs w:val="28"/>
        </w:rPr>
      </w:pPr>
      <w:r>
        <w:rPr>
          <w:b/>
          <w:bCs/>
          <w:sz w:val="28"/>
          <w:szCs w:val="28"/>
        </w:rPr>
        <w:t>Module: Principles of Professional Legal Practice</w:t>
      </w:r>
    </w:p>
    <w:p w14:paraId="52D053E4" w14:textId="77777777" w:rsidR="007F780B" w:rsidRDefault="007F780B" w:rsidP="00823895">
      <w:pPr>
        <w:spacing w:line="360" w:lineRule="auto"/>
        <w:jc w:val="center"/>
        <w:rPr>
          <w:b/>
          <w:bCs/>
          <w:sz w:val="28"/>
          <w:szCs w:val="28"/>
        </w:rPr>
      </w:pPr>
    </w:p>
    <w:p w14:paraId="07C39D13" w14:textId="77777777" w:rsidR="00823895" w:rsidRDefault="00823895" w:rsidP="00823895">
      <w:pPr>
        <w:spacing w:line="360" w:lineRule="auto"/>
        <w:jc w:val="center"/>
        <w:rPr>
          <w:b/>
          <w:bCs/>
          <w:sz w:val="28"/>
          <w:szCs w:val="28"/>
        </w:rPr>
      </w:pPr>
      <w:r>
        <w:rPr>
          <w:b/>
          <w:bCs/>
          <w:sz w:val="28"/>
          <w:szCs w:val="28"/>
        </w:rPr>
        <w:t>Lecturer: James Drew</w:t>
      </w:r>
    </w:p>
    <w:p w14:paraId="4A9B034E" w14:textId="77777777" w:rsidR="00823895" w:rsidRDefault="00823895" w:rsidP="00823895">
      <w:pPr>
        <w:spacing w:line="360" w:lineRule="auto"/>
        <w:jc w:val="center"/>
        <w:rPr>
          <w:b/>
          <w:bCs/>
          <w:sz w:val="28"/>
          <w:szCs w:val="28"/>
        </w:rPr>
      </w:pPr>
    </w:p>
    <w:p w14:paraId="766D9F44" w14:textId="77777777" w:rsidR="00823895" w:rsidRDefault="00823895" w:rsidP="00823895">
      <w:pPr>
        <w:spacing w:line="360" w:lineRule="auto"/>
        <w:jc w:val="center"/>
        <w:rPr>
          <w:b/>
          <w:bCs/>
          <w:sz w:val="28"/>
          <w:szCs w:val="28"/>
        </w:rPr>
      </w:pPr>
    </w:p>
    <w:p w14:paraId="0144B89E" w14:textId="77777777" w:rsidR="0069151C" w:rsidRDefault="0069151C" w:rsidP="00823895">
      <w:pPr>
        <w:spacing w:line="360" w:lineRule="auto"/>
        <w:jc w:val="center"/>
        <w:rPr>
          <w:b/>
          <w:bCs/>
          <w:sz w:val="28"/>
          <w:szCs w:val="28"/>
        </w:rPr>
      </w:pPr>
    </w:p>
    <w:p w14:paraId="62BF0089" w14:textId="77777777" w:rsidR="0069151C" w:rsidRDefault="0069151C" w:rsidP="00823895">
      <w:pPr>
        <w:spacing w:line="360" w:lineRule="auto"/>
        <w:jc w:val="center"/>
        <w:rPr>
          <w:b/>
          <w:bCs/>
          <w:sz w:val="28"/>
          <w:szCs w:val="28"/>
        </w:rPr>
      </w:pPr>
    </w:p>
    <w:p w14:paraId="77285DC1" w14:textId="77777777" w:rsidR="0069151C" w:rsidRDefault="0069151C" w:rsidP="00823895">
      <w:pPr>
        <w:spacing w:line="360" w:lineRule="auto"/>
        <w:jc w:val="center"/>
        <w:rPr>
          <w:b/>
          <w:bCs/>
          <w:sz w:val="28"/>
          <w:szCs w:val="28"/>
        </w:rPr>
      </w:pPr>
    </w:p>
    <w:p w14:paraId="6683EAD6" w14:textId="77777777" w:rsidR="00823895" w:rsidRDefault="00823895" w:rsidP="00823895">
      <w:pPr>
        <w:spacing w:line="360" w:lineRule="auto"/>
        <w:jc w:val="center"/>
        <w:rPr>
          <w:b/>
          <w:bCs/>
          <w:sz w:val="28"/>
          <w:szCs w:val="28"/>
        </w:rPr>
      </w:pPr>
    </w:p>
    <w:p w14:paraId="0DCC05A1" w14:textId="77777777" w:rsidR="00823895" w:rsidRDefault="00823895" w:rsidP="00823895">
      <w:pPr>
        <w:pStyle w:val="ListParagraph"/>
        <w:ind w:left="1080"/>
        <w:rPr>
          <w:sz w:val="24"/>
          <w:szCs w:val="24"/>
          <w:highlight w:val="cyan"/>
        </w:rPr>
      </w:pPr>
    </w:p>
    <w:p w14:paraId="6700AD81" w14:textId="77777777" w:rsidR="00823895" w:rsidRDefault="00823895" w:rsidP="00823895">
      <w:pPr>
        <w:pStyle w:val="ListParagraph"/>
        <w:ind w:left="1080"/>
        <w:rPr>
          <w:sz w:val="24"/>
          <w:szCs w:val="24"/>
          <w:highlight w:val="cyan"/>
        </w:rPr>
      </w:pPr>
    </w:p>
    <w:p w14:paraId="200D1AA9" w14:textId="098DFD51" w:rsidR="00823895" w:rsidRDefault="0069151C" w:rsidP="00823895">
      <w:pPr>
        <w:pStyle w:val="ListParagraph"/>
        <w:ind w:left="1080"/>
        <w:rPr>
          <w:sz w:val="24"/>
          <w:szCs w:val="24"/>
          <w:highlight w:val="cyan"/>
        </w:rPr>
      </w:pPr>
      <w:r>
        <w:rPr>
          <w:sz w:val="24"/>
          <w:szCs w:val="24"/>
          <w:highlight w:val="cyan"/>
        </w:rPr>
        <w:t xml:space="preserve">                                   </w:t>
      </w:r>
    </w:p>
    <w:p w14:paraId="755DE5AA" w14:textId="77777777" w:rsidR="0069151C" w:rsidRDefault="0069151C" w:rsidP="00823895">
      <w:pPr>
        <w:pStyle w:val="ListParagraph"/>
        <w:ind w:left="1080"/>
        <w:rPr>
          <w:sz w:val="24"/>
          <w:szCs w:val="24"/>
          <w:highlight w:val="cyan"/>
        </w:rPr>
      </w:pPr>
    </w:p>
    <w:p w14:paraId="31C49558" w14:textId="77777777" w:rsidR="00823895" w:rsidRDefault="00823895" w:rsidP="00823895">
      <w:pPr>
        <w:pStyle w:val="ListParagraph"/>
        <w:ind w:left="1080"/>
        <w:rPr>
          <w:sz w:val="24"/>
          <w:szCs w:val="24"/>
          <w:highlight w:val="cyan"/>
        </w:rPr>
      </w:pPr>
    </w:p>
    <w:p w14:paraId="5DA2238A" w14:textId="77777777" w:rsidR="00823895" w:rsidRDefault="00823895" w:rsidP="00823895">
      <w:pPr>
        <w:pStyle w:val="ListParagraph"/>
        <w:ind w:left="1080"/>
        <w:rPr>
          <w:sz w:val="24"/>
          <w:szCs w:val="24"/>
          <w:highlight w:val="cyan"/>
        </w:rPr>
      </w:pPr>
    </w:p>
    <w:p w14:paraId="303A456B" w14:textId="77777777" w:rsidR="00823895" w:rsidRDefault="00823895" w:rsidP="00823895">
      <w:pPr>
        <w:pStyle w:val="ListParagraph"/>
        <w:ind w:left="1080"/>
        <w:rPr>
          <w:sz w:val="24"/>
          <w:szCs w:val="24"/>
          <w:highlight w:val="cyan"/>
        </w:rPr>
      </w:pPr>
    </w:p>
    <w:p w14:paraId="4685DD02" w14:textId="77777777" w:rsidR="00823895" w:rsidRDefault="00823895" w:rsidP="00823895">
      <w:pPr>
        <w:pStyle w:val="ListParagraph"/>
        <w:ind w:left="1080"/>
        <w:rPr>
          <w:sz w:val="24"/>
          <w:szCs w:val="24"/>
          <w:highlight w:val="cyan"/>
        </w:rPr>
      </w:pPr>
    </w:p>
    <w:p w14:paraId="187C65FA" w14:textId="77777777" w:rsidR="00823895" w:rsidRDefault="00823895" w:rsidP="00823895">
      <w:pPr>
        <w:pStyle w:val="ListParagraph"/>
        <w:ind w:left="1080"/>
        <w:rPr>
          <w:sz w:val="24"/>
          <w:szCs w:val="24"/>
          <w:highlight w:val="cyan"/>
        </w:rPr>
      </w:pPr>
    </w:p>
    <w:p w14:paraId="7760EFE6" w14:textId="77777777" w:rsidR="00823895" w:rsidRDefault="00823895" w:rsidP="00823895">
      <w:pPr>
        <w:pStyle w:val="ListParagraph"/>
        <w:ind w:left="1080"/>
        <w:rPr>
          <w:sz w:val="24"/>
          <w:szCs w:val="24"/>
          <w:highlight w:val="cyan"/>
        </w:rPr>
      </w:pPr>
    </w:p>
    <w:p w14:paraId="5CE040B7" w14:textId="77777777" w:rsidR="00823895" w:rsidRDefault="00823895" w:rsidP="00823895">
      <w:pPr>
        <w:pStyle w:val="ListParagraph"/>
        <w:ind w:left="1080"/>
        <w:rPr>
          <w:sz w:val="24"/>
          <w:szCs w:val="24"/>
          <w:highlight w:val="cyan"/>
        </w:rPr>
      </w:pPr>
    </w:p>
    <w:p w14:paraId="2D4832B0" w14:textId="77777777" w:rsidR="0069151C" w:rsidRDefault="0069151C" w:rsidP="00823895">
      <w:pPr>
        <w:pStyle w:val="ListParagraph"/>
        <w:ind w:left="1080"/>
        <w:rPr>
          <w:sz w:val="24"/>
          <w:szCs w:val="24"/>
          <w:highlight w:val="cyan"/>
        </w:rPr>
      </w:pPr>
    </w:p>
    <w:p w14:paraId="5EE32FE2" w14:textId="77777777" w:rsidR="00823895" w:rsidRDefault="00823895" w:rsidP="00823895">
      <w:pPr>
        <w:pStyle w:val="ListParagraph"/>
        <w:ind w:left="1080"/>
        <w:rPr>
          <w:sz w:val="24"/>
          <w:szCs w:val="24"/>
          <w:highlight w:val="cyan"/>
        </w:rPr>
      </w:pPr>
    </w:p>
    <w:p w14:paraId="4CB0CDAD" w14:textId="77777777" w:rsidR="00823895" w:rsidRDefault="00823895" w:rsidP="00823895">
      <w:pPr>
        <w:pStyle w:val="ListParagraph"/>
        <w:ind w:left="1080"/>
        <w:rPr>
          <w:sz w:val="24"/>
          <w:szCs w:val="24"/>
          <w:highlight w:val="cyan"/>
        </w:rPr>
      </w:pPr>
    </w:p>
    <w:p w14:paraId="35CF3C77" w14:textId="77777777" w:rsidR="00823895" w:rsidRDefault="00823895" w:rsidP="00823895">
      <w:pPr>
        <w:pStyle w:val="ListParagraph"/>
        <w:ind w:left="1080"/>
        <w:rPr>
          <w:sz w:val="24"/>
          <w:szCs w:val="24"/>
          <w:highlight w:val="cyan"/>
        </w:rPr>
      </w:pPr>
    </w:p>
    <w:p w14:paraId="6A4F7A2B" w14:textId="77777777" w:rsidR="00823895" w:rsidRDefault="00823895" w:rsidP="00823895">
      <w:pPr>
        <w:pStyle w:val="ListParagraph"/>
        <w:ind w:left="1080"/>
        <w:rPr>
          <w:sz w:val="24"/>
          <w:szCs w:val="24"/>
          <w:highlight w:val="cyan"/>
        </w:rPr>
      </w:pPr>
    </w:p>
    <w:p w14:paraId="060EB4C4" w14:textId="77777777" w:rsidR="00823895" w:rsidRDefault="00823895" w:rsidP="00823895">
      <w:pPr>
        <w:pStyle w:val="ListParagraph"/>
        <w:ind w:left="1080"/>
        <w:rPr>
          <w:sz w:val="24"/>
          <w:szCs w:val="24"/>
          <w:highlight w:val="cyan"/>
        </w:rPr>
      </w:pPr>
    </w:p>
    <w:p w14:paraId="7D398151" w14:textId="77777777" w:rsidR="00823895" w:rsidRDefault="00823895" w:rsidP="00823895">
      <w:pPr>
        <w:rPr>
          <w:sz w:val="24"/>
          <w:szCs w:val="24"/>
          <w:highlight w:val="cyan"/>
        </w:rPr>
      </w:pPr>
    </w:p>
    <w:p w14:paraId="2222F085" w14:textId="2DA6FA75" w:rsidR="00823895" w:rsidRPr="006C080D" w:rsidRDefault="00823895" w:rsidP="006C080D">
      <w:pPr>
        <w:rPr>
          <w:sz w:val="24"/>
          <w:szCs w:val="24"/>
          <w:highlight w:val="yellow"/>
        </w:rPr>
      </w:pPr>
    </w:p>
    <w:p w14:paraId="3171EDF7" w14:textId="77777777" w:rsidR="00823895" w:rsidRDefault="00823895" w:rsidP="00823895">
      <w:pPr>
        <w:pStyle w:val="ListParagraph"/>
        <w:spacing w:line="360" w:lineRule="auto"/>
        <w:ind w:left="1080"/>
        <w:rPr>
          <w:sz w:val="24"/>
          <w:szCs w:val="24"/>
        </w:rPr>
      </w:pPr>
    </w:p>
    <w:p w14:paraId="7AC2F9CA" w14:textId="77777777" w:rsidR="00823895" w:rsidRDefault="00823895" w:rsidP="00823895">
      <w:pPr>
        <w:spacing w:line="360" w:lineRule="auto"/>
        <w:rPr>
          <w:sz w:val="24"/>
          <w:szCs w:val="24"/>
        </w:rPr>
      </w:pPr>
      <w:r>
        <w:rPr>
          <w:sz w:val="24"/>
          <w:szCs w:val="24"/>
        </w:rPr>
        <w:t>Dear Mr Moneymaker,</w:t>
      </w:r>
    </w:p>
    <w:p w14:paraId="24F5AB27" w14:textId="77777777" w:rsidR="00823895" w:rsidRDefault="00823895" w:rsidP="00823895">
      <w:pPr>
        <w:pStyle w:val="ListParagraph"/>
        <w:spacing w:line="360" w:lineRule="auto"/>
        <w:ind w:left="1080"/>
        <w:rPr>
          <w:sz w:val="24"/>
          <w:szCs w:val="24"/>
        </w:rPr>
      </w:pPr>
    </w:p>
    <w:p w14:paraId="7FB3B8E0" w14:textId="77777777" w:rsidR="00823895" w:rsidRDefault="00823895" w:rsidP="00823895">
      <w:pPr>
        <w:spacing w:line="360" w:lineRule="auto"/>
        <w:rPr>
          <w:sz w:val="24"/>
          <w:szCs w:val="24"/>
        </w:rPr>
      </w:pPr>
      <w:r>
        <w:rPr>
          <w:sz w:val="24"/>
          <w:szCs w:val="24"/>
        </w:rPr>
        <w:t>Thank you for your enquiry the other day.</w:t>
      </w:r>
    </w:p>
    <w:p w14:paraId="2CC8750B" w14:textId="77777777" w:rsidR="00823895" w:rsidRDefault="00823895" w:rsidP="00823895">
      <w:pPr>
        <w:pStyle w:val="ListParagraph"/>
        <w:spacing w:line="360" w:lineRule="auto"/>
        <w:ind w:left="1080"/>
        <w:rPr>
          <w:sz w:val="24"/>
          <w:szCs w:val="24"/>
        </w:rPr>
      </w:pPr>
    </w:p>
    <w:p w14:paraId="213EF0A7" w14:textId="77777777" w:rsidR="00823895" w:rsidRDefault="00823895" w:rsidP="00823895">
      <w:pPr>
        <w:spacing w:line="360" w:lineRule="auto"/>
        <w:rPr>
          <w:sz w:val="24"/>
          <w:szCs w:val="24"/>
        </w:rPr>
      </w:pPr>
      <w:r>
        <w:rPr>
          <w:sz w:val="24"/>
          <w:szCs w:val="24"/>
        </w:rPr>
        <w:t xml:space="preserve">It's crucial that you work with someone who is completely certified and skilled in the specific field of financial assistance you are interested in, much like with lawyers. </w:t>
      </w:r>
    </w:p>
    <w:p w14:paraId="06A2FF5A" w14:textId="77777777" w:rsidR="00823895" w:rsidRDefault="00823895" w:rsidP="00823895">
      <w:pPr>
        <w:spacing w:line="360" w:lineRule="auto"/>
        <w:rPr>
          <w:sz w:val="24"/>
          <w:szCs w:val="24"/>
        </w:rPr>
      </w:pPr>
    </w:p>
    <w:p w14:paraId="362ADA84" w14:textId="77777777" w:rsidR="00823895" w:rsidRDefault="00823895" w:rsidP="00823895">
      <w:pPr>
        <w:spacing w:line="360" w:lineRule="auto"/>
        <w:rPr>
          <w:sz w:val="24"/>
          <w:szCs w:val="24"/>
        </w:rPr>
      </w:pPr>
      <w:r>
        <w:rPr>
          <w:sz w:val="24"/>
          <w:szCs w:val="24"/>
        </w:rPr>
        <w:t>Under the Financial Services and Markets Act (FSMA) 2000, I am regrettably ineligible to provide financial advice. Financial operations must be governed by the Financial Conduct Authority in accordance with requirements imposed under FSMA 2000. Each organisation, whether commercial, non-profit, or sole proprietor, that engages in a course of conduct must be licensed or authorized by them; as a solicitor, I am not.</w:t>
      </w:r>
    </w:p>
    <w:p w14:paraId="250DC3FC" w14:textId="77777777" w:rsidR="00823895" w:rsidRDefault="00823895" w:rsidP="00823895">
      <w:pPr>
        <w:spacing w:line="360" w:lineRule="auto"/>
        <w:rPr>
          <w:sz w:val="24"/>
          <w:szCs w:val="24"/>
        </w:rPr>
      </w:pPr>
      <w:r>
        <w:rPr>
          <w:sz w:val="24"/>
          <w:szCs w:val="24"/>
        </w:rPr>
        <w:t>According to the Solicitors Regulation Authority, if I provide customers financial advice while I'm not authorised to, I run the risk of getting sued for negligence by clients if acting based on the SRA. I will be unable to advise you on which financial decision is most appropriate for your situation, even though our legal advice occasionally has financial advantages, such as assisting you in reducing tax or care costs or demonstrating the best method for passing wealth down through your family generation to generation.</w:t>
      </w:r>
    </w:p>
    <w:p w14:paraId="1C245FB5" w14:textId="77777777" w:rsidR="00823895" w:rsidRDefault="00823895" w:rsidP="00823895">
      <w:pPr>
        <w:spacing w:line="360" w:lineRule="auto"/>
        <w:rPr>
          <w:sz w:val="24"/>
          <w:szCs w:val="24"/>
        </w:rPr>
      </w:pPr>
    </w:p>
    <w:p w14:paraId="3A786F55" w14:textId="77777777" w:rsidR="00823895" w:rsidRDefault="00823895" w:rsidP="00823895">
      <w:pPr>
        <w:spacing w:line="360" w:lineRule="auto"/>
        <w:rPr>
          <w:sz w:val="24"/>
          <w:szCs w:val="24"/>
        </w:rPr>
      </w:pPr>
      <w:r>
        <w:rPr>
          <w:sz w:val="24"/>
          <w:szCs w:val="24"/>
        </w:rPr>
        <w:t>The SRA, which is a set of principles we must go by while offering our services, would be violated if I were to give you financial advice about how much money you should invest in a certain new start-up firm. First off, by refusing to cooperate with the SRA in regard to the services I offer, I would violate point 7 of the code of conduct. I maintain competence and understanding in legal matters, therefore if I offered financial advice, I would not be delivering competent service.</w:t>
      </w:r>
    </w:p>
    <w:p w14:paraId="3953DBC8" w14:textId="77777777" w:rsidR="00823895" w:rsidRDefault="00823895" w:rsidP="00823895">
      <w:pPr>
        <w:spacing w:line="360" w:lineRule="auto"/>
        <w:rPr>
          <w:sz w:val="24"/>
          <w:szCs w:val="24"/>
        </w:rPr>
      </w:pPr>
      <w:r>
        <w:rPr>
          <w:sz w:val="24"/>
          <w:szCs w:val="24"/>
        </w:rPr>
        <w:t>I am behaving in accordance with SRA principle 7.11 by being truthful and upfront with my clients and by informing you in regard to all of this.</w:t>
      </w:r>
    </w:p>
    <w:p w14:paraId="61236192" w14:textId="77777777" w:rsidR="00823895" w:rsidRDefault="00823895" w:rsidP="00823895">
      <w:pPr>
        <w:spacing w:line="360" w:lineRule="auto"/>
        <w:rPr>
          <w:sz w:val="24"/>
          <w:szCs w:val="24"/>
        </w:rPr>
      </w:pPr>
    </w:p>
    <w:p w14:paraId="2562F6AE" w14:textId="77777777" w:rsidR="00823895" w:rsidRDefault="00823895" w:rsidP="00823895">
      <w:pPr>
        <w:spacing w:line="360" w:lineRule="auto"/>
        <w:rPr>
          <w:sz w:val="24"/>
          <w:szCs w:val="24"/>
        </w:rPr>
      </w:pPr>
      <w:r>
        <w:rPr>
          <w:sz w:val="24"/>
          <w:szCs w:val="24"/>
        </w:rPr>
        <w:lastRenderedPageBreak/>
        <w:t>Prior to this, the SRA mandated that we solicitors only recommend clients to independent financial advisors when they want expert financial assistance.</w:t>
      </w:r>
    </w:p>
    <w:p w14:paraId="609E467A" w14:textId="77777777" w:rsidR="00823895" w:rsidRDefault="00823895" w:rsidP="00823895">
      <w:pPr>
        <w:spacing w:line="360" w:lineRule="auto"/>
        <w:rPr>
          <w:sz w:val="24"/>
          <w:szCs w:val="24"/>
        </w:rPr>
      </w:pPr>
      <w:r>
        <w:rPr>
          <w:sz w:val="24"/>
          <w:szCs w:val="24"/>
        </w:rPr>
        <w:t>Therefore, by referring you to someone specialised in financial services within our firm, we must make sure that there isn’t a conflict of interest between us and yourself, in terms of the investment in the start up company; as if it is, we will not be able to act in relation to it.</w:t>
      </w:r>
    </w:p>
    <w:p w14:paraId="3302AB49" w14:textId="77777777" w:rsidR="00823895" w:rsidRDefault="00823895" w:rsidP="00823895">
      <w:pPr>
        <w:spacing w:line="360" w:lineRule="auto"/>
        <w:rPr>
          <w:sz w:val="24"/>
          <w:szCs w:val="24"/>
        </w:rPr>
      </w:pPr>
    </w:p>
    <w:p w14:paraId="0871D7C1" w14:textId="77777777" w:rsidR="00823895" w:rsidRDefault="00823895" w:rsidP="00823895">
      <w:pPr>
        <w:spacing w:line="360" w:lineRule="auto"/>
        <w:rPr>
          <w:sz w:val="24"/>
          <w:szCs w:val="24"/>
        </w:rPr>
      </w:pPr>
      <w:r>
        <w:rPr>
          <w:sz w:val="24"/>
          <w:szCs w:val="24"/>
        </w:rPr>
        <w:t>Finally, particular focus must be placed by our firm on the Money Laundering Regulations 2017, which include measures to prevent criminals from using professional services to launder money by mandating professionals to take a risk-based method; implement procedures for recognizing our clients; and supervise the way you utilize our assistance and facilities.</w:t>
      </w:r>
    </w:p>
    <w:p w14:paraId="126EBE7D" w14:textId="77777777" w:rsidR="00823895" w:rsidRDefault="00823895" w:rsidP="00823895">
      <w:pPr>
        <w:spacing w:line="360" w:lineRule="auto"/>
        <w:rPr>
          <w:sz w:val="24"/>
          <w:szCs w:val="24"/>
        </w:rPr>
      </w:pPr>
    </w:p>
    <w:p w14:paraId="3D8E7DCE" w14:textId="77777777" w:rsidR="00823895" w:rsidRDefault="00823895" w:rsidP="00823895">
      <w:pPr>
        <w:spacing w:line="360" w:lineRule="auto"/>
        <w:rPr>
          <w:sz w:val="24"/>
          <w:szCs w:val="24"/>
        </w:rPr>
      </w:pPr>
      <w:r>
        <w:rPr>
          <w:sz w:val="24"/>
          <w:szCs w:val="24"/>
        </w:rPr>
        <w:t xml:space="preserve">I am sorry for the unfortunate news, but it is to both yours and our advantage that you seek financial advice from someone authorised by the Financial Services and Markets 2000. </w:t>
      </w:r>
    </w:p>
    <w:p w14:paraId="1E7D0AC0" w14:textId="77777777" w:rsidR="00823895" w:rsidRDefault="00823895" w:rsidP="00823895">
      <w:pPr>
        <w:pStyle w:val="ListParagraph"/>
        <w:spacing w:line="360" w:lineRule="auto"/>
        <w:ind w:left="1080"/>
        <w:rPr>
          <w:sz w:val="24"/>
          <w:szCs w:val="24"/>
        </w:rPr>
      </w:pPr>
    </w:p>
    <w:p w14:paraId="3E122318" w14:textId="77777777" w:rsidR="00823895" w:rsidRDefault="00823895" w:rsidP="00823895">
      <w:pPr>
        <w:spacing w:line="360" w:lineRule="auto"/>
        <w:rPr>
          <w:sz w:val="24"/>
          <w:szCs w:val="24"/>
        </w:rPr>
      </w:pPr>
      <w:r>
        <w:rPr>
          <w:sz w:val="24"/>
          <w:szCs w:val="24"/>
        </w:rPr>
        <w:t xml:space="preserve">Yours faithfully, </w:t>
      </w:r>
    </w:p>
    <w:p w14:paraId="58D92429" w14:textId="77777777" w:rsidR="00823895" w:rsidRDefault="00823895" w:rsidP="00823895">
      <w:pPr>
        <w:spacing w:line="360" w:lineRule="auto"/>
        <w:rPr>
          <w:sz w:val="24"/>
          <w:szCs w:val="24"/>
        </w:rPr>
      </w:pPr>
      <w:r>
        <w:rPr>
          <w:sz w:val="24"/>
          <w:szCs w:val="24"/>
        </w:rPr>
        <w:t>Iuliana Violeta Vlasceanu</w:t>
      </w:r>
    </w:p>
    <w:p w14:paraId="1D4D2DEF" w14:textId="77777777" w:rsidR="00823895" w:rsidRDefault="00823895" w:rsidP="00823895">
      <w:pPr>
        <w:spacing w:line="360" w:lineRule="auto"/>
        <w:rPr>
          <w:sz w:val="24"/>
          <w:szCs w:val="24"/>
        </w:rPr>
      </w:pPr>
    </w:p>
    <w:p w14:paraId="34E7F906" w14:textId="77777777" w:rsidR="00823895" w:rsidRDefault="00823895" w:rsidP="00823895">
      <w:pPr>
        <w:spacing w:line="360" w:lineRule="auto"/>
        <w:rPr>
          <w:sz w:val="24"/>
          <w:szCs w:val="24"/>
        </w:rPr>
      </w:pPr>
    </w:p>
    <w:p w14:paraId="424934CB" w14:textId="77777777" w:rsidR="00823895" w:rsidRDefault="00823895" w:rsidP="00823895">
      <w:pPr>
        <w:spacing w:line="360" w:lineRule="auto"/>
        <w:rPr>
          <w:sz w:val="24"/>
          <w:szCs w:val="24"/>
        </w:rPr>
      </w:pPr>
    </w:p>
    <w:p w14:paraId="0D7B32E1" w14:textId="77777777" w:rsidR="00823895" w:rsidRDefault="00823895" w:rsidP="00823895">
      <w:pPr>
        <w:spacing w:line="360" w:lineRule="auto"/>
        <w:rPr>
          <w:sz w:val="24"/>
          <w:szCs w:val="24"/>
        </w:rPr>
      </w:pPr>
    </w:p>
    <w:p w14:paraId="4A5BA121" w14:textId="77777777" w:rsidR="00823895" w:rsidRDefault="00823895" w:rsidP="00823895">
      <w:pPr>
        <w:spacing w:line="360" w:lineRule="auto"/>
        <w:rPr>
          <w:sz w:val="24"/>
          <w:szCs w:val="24"/>
        </w:rPr>
      </w:pPr>
    </w:p>
    <w:p w14:paraId="38413C17" w14:textId="77777777" w:rsidR="00823895" w:rsidRDefault="00823895" w:rsidP="00823895">
      <w:pPr>
        <w:spacing w:line="360" w:lineRule="auto"/>
        <w:rPr>
          <w:sz w:val="24"/>
          <w:szCs w:val="24"/>
        </w:rPr>
      </w:pPr>
    </w:p>
    <w:p w14:paraId="39AB14AC" w14:textId="77777777" w:rsidR="00823895" w:rsidRDefault="00823895" w:rsidP="00823895">
      <w:pPr>
        <w:spacing w:line="360" w:lineRule="auto"/>
        <w:rPr>
          <w:sz w:val="24"/>
          <w:szCs w:val="24"/>
        </w:rPr>
      </w:pPr>
    </w:p>
    <w:p w14:paraId="7344EDE9" w14:textId="77777777" w:rsidR="00823895" w:rsidRDefault="00823895" w:rsidP="00823895">
      <w:pPr>
        <w:spacing w:line="360" w:lineRule="auto"/>
        <w:rPr>
          <w:sz w:val="24"/>
          <w:szCs w:val="24"/>
        </w:rPr>
      </w:pPr>
    </w:p>
    <w:p w14:paraId="36680545" w14:textId="77777777" w:rsidR="00823895" w:rsidRDefault="00823895" w:rsidP="00823895">
      <w:pPr>
        <w:spacing w:line="360" w:lineRule="auto"/>
        <w:rPr>
          <w:sz w:val="24"/>
          <w:szCs w:val="24"/>
        </w:rPr>
      </w:pPr>
    </w:p>
    <w:p w14:paraId="4F9F0B32" w14:textId="77777777" w:rsidR="00823895" w:rsidRDefault="00823895" w:rsidP="00823895">
      <w:pPr>
        <w:spacing w:line="360" w:lineRule="auto"/>
        <w:rPr>
          <w:sz w:val="24"/>
          <w:szCs w:val="24"/>
        </w:rPr>
      </w:pPr>
    </w:p>
    <w:p w14:paraId="237D62EB" w14:textId="77777777" w:rsidR="00823895" w:rsidRDefault="00823895" w:rsidP="00823895">
      <w:pPr>
        <w:spacing w:line="360" w:lineRule="auto"/>
        <w:rPr>
          <w:sz w:val="24"/>
          <w:szCs w:val="24"/>
        </w:rPr>
      </w:pPr>
    </w:p>
    <w:p w14:paraId="1C489E7A" w14:textId="77777777" w:rsidR="00823895" w:rsidRDefault="00823895" w:rsidP="00823895">
      <w:pPr>
        <w:spacing w:line="360" w:lineRule="auto"/>
        <w:rPr>
          <w:sz w:val="24"/>
          <w:szCs w:val="24"/>
        </w:rPr>
      </w:pPr>
    </w:p>
    <w:p w14:paraId="28F45E47" w14:textId="77777777" w:rsidR="00823895" w:rsidRDefault="00823895" w:rsidP="00823895">
      <w:pPr>
        <w:spacing w:line="360" w:lineRule="auto"/>
        <w:rPr>
          <w:sz w:val="24"/>
          <w:szCs w:val="24"/>
        </w:rPr>
      </w:pPr>
    </w:p>
    <w:p w14:paraId="41D186DC" w14:textId="77777777" w:rsidR="00823895" w:rsidRDefault="00823895" w:rsidP="00823895">
      <w:pPr>
        <w:spacing w:line="360" w:lineRule="auto"/>
        <w:rPr>
          <w:sz w:val="24"/>
          <w:szCs w:val="24"/>
        </w:rPr>
      </w:pPr>
    </w:p>
    <w:p w14:paraId="1F7BCB0F" w14:textId="3E5747DB" w:rsidR="00823895" w:rsidRPr="0010069E" w:rsidRDefault="00823895" w:rsidP="0010069E">
      <w:pPr>
        <w:rPr>
          <w:sz w:val="24"/>
          <w:szCs w:val="24"/>
          <w:highlight w:val="cyan"/>
        </w:rPr>
      </w:pPr>
    </w:p>
    <w:p w14:paraId="6B29AFE6" w14:textId="77777777" w:rsidR="00823895" w:rsidRDefault="00823895" w:rsidP="00823895">
      <w:pPr>
        <w:pStyle w:val="ListParagraph"/>
        <w:ind w:left="1080"/>
        <w:rPr>
          <w:sz w:val="24"/>
          <w:szCs w:val="24"/>
        </w:rPr>
      </w:pPr>
    </w:p>
    <w:p w14:paraId="394E0643" w14:textId="77777777" w:rsidR="00823895" w:rsidRDefault="00823895" w:rsidP="00823895">
      <w:pPr>
        <w:spacing w:line="360" w:lineRule="auto"/>
        <w:rPr>
          <w:sz w:val="24"/>
          <w:szCs w:val="24"/>
        </w:rPr>
      </w:pPr>
      <w:r>
        <w:rPr>
          <w:sz w:val="24"/>
          <w:szCs w:val="24"/>
        </w:rPr>
        <w:t>Dear Sir/Madam,</w:t>
      </w:r>
    </w:p>
    <w:p w14:paraId="01530DFD" w14:textId="77777777" w:rsidR="00823895" w:rsidRDefault="00823895" w:rsidP="00823895">
      <w:pPr>
        <w:spacing w:line="360" w:lineRule="auto"/>
        <w:ind w:left="720"/>
        <w:rPr>
          <w:sz w:val="24"/>
          <w:szCs w:val="24"/>
        </w:rPr>
      </w:pPr>
    </w:p>
    <w:p w14:paraId="6A4C479F" w14:textId="15A3DB9C" w:rsidR="00823895" w:rsidRDefault="008104C6" w:rsidP="00823895">
      <w:pPr>
        <w:spacing w:line="360" w:lineRule="auto"/>
        <w:rPr>
          <w:sz w:val="24"/>
          <w:szCs w:val="24"/>
        </w:rPr>
      </w:pPr>
      <w:r>
        <w:rPr>
          <w:sz w:val="24"/>
          <w:szCs w:val="24"/>
        </w:rPr>
        <w:t>W</w:t>
      </w:r>
      <w:r w:rsidR="00823895">
        <w:rPr>
          <w:sz w:val="24"/>
          <w:szCs w:val="24"/>
        </w:rPr>
        <w:t xml:space="preserve">elcome to the team. </w:t>
      </w:r>
    </w:p>
    <w:p w14:paraId="0B649F1E" w14:textId="77777777" w:rsidR="00823895" w:rsidRDefault="00823895" w:rsidP="00823895">
      <w:pPr>
        <w:spacing w:line="360" w:lineRule="auto"/>
        <w:rPr>
          <w:sz w:val="24"/>
          <w:szCs w:val="24"/>
        </w:rPr>
      </w:pPr>
    </w:p>
    <w:p w14:paraId="2E39069C" w14:textId="77777777" w:rsidR="00823895" w:rsidRDefault="00823895" w:rsidP="00823895">
      <w:pPr>
        <w:spacing w:line="360" w:lineRule="auto"/>
        <w:rPr>
          <w:sz w:val="24"/>
          <w:szCs w:val="24"/>
        </w:rPr>
      </w:pPr>
      <w:r>
        <w:rPr>
          <w:sz w:val="24"/>
          <w:szCs w:val="24"/>
        </w:rPr>
        <w:t>Here at our firm, we greatly value our work. Therefore, please allow me to explain that a solicitor's duties also include conducting oneself in a professional manner in addition to giving legal advice.</w:t>
      </w:r>
    </w:p>
    <w:p w14:paraId="5CBF57CD" w14:textId="77777777" w:rsidR="00823895" w:rsidRDefault="00823895" w:rsidP="00823895">
      <w:pPr>
        <w:spacing w:line="360" w:lineRule="auto"/>
        <w:ind w:left="720"/>
        <w:rPr>
          <w:sz w:val="24"/>
          <w:szCs w:val="24"/>
          <w:highlight w:val="cyan"/>
        </w:rPr>
      </w:pPr>
    </w:p>
    <w:p w14:paraId="3398381A" w14:textId="77777777" w:rsidR="00823895" w:rsidRDefault="00823895" w:rsidP="00823895">
      <w:pPr>
        <w:spacing w:line="360" w:lineRule="auto"/>
        <w:rPr>
          <w:sz w:val="24"/>
          <w:szCs w:val="24"/>
        </w:rPr>
      </w:pPr>
      <w:r>
        <w:rPr>
          <w:sz w:val="24"/>
          <w:szCs w:val="24"/>
        </w:rPr>
        <w:t>In order to ease your onboarding to the position, I will now briefly go through the core principles of the SRA Code of Conduct, which is a set of standards for the standard of ethics expected of licenced solicitors and other recognised organisations.</w:t>
      </w:r>
    </w:p>
    <w:p w14:paraId="71AD151C" w14:textId="77777777" w:rsidR="00823895" w:rsidRDefault="00823895" w:rsidP="00823895">
      <w:pPr>
        <w:spacing w:line="360" w:lineRule="auto"/>
        <w:rPr>
          <w:sz w:val="24"/>
          <w:szCs w:val="24"/>
        </w:rPr>
      </w:pPr>
    </w:p>
    <w:p w14:paraId="180FC0F2" w14:textId="77777777" w:rsidR="00823895" w:rsidRDefault="00823895" w:rsidP="00823895">
      <w:pPr>
        <w:spacing w:line="360" w:lineRule="auto"/>
        <w:rPr>
          <w:sz w:val="24"/>
          <w:szCs w:val="24"/>
          <w:u w:val="single"/>
        </w:rPr>
      </w:pPr>
      <w:r>
        <w:rPr>
          <w:sz w:val="24"/>
          <w:szCs w:val="24"/>
          <w:u w:val="single"/>
        </w:rPr>
        <w:t>Maintaining trust and acting fairly</w:t>
      </w:r>
    </w:p>
    <w:p w14:paraId="2F69BB70" w14:textId="77777777" w:rsidR="00823895" w:rsidRDefault="00823895" w:rsidP="00823895">
      <w:pPr>
        <w:spacing w:line="360" w:lineRule="auto"/>
        <w:rPr>
          <w:sz w:val="24"/>
          <w:szCs w:val="24"/>
          <w:u w:val="single"/>
        </w:rPr>
      </w:pPr>
    </w:p>
    <w:p w14:paraId="06488205" w14:textId="77777777" w:rsidR="00823895" w:rsidRDefault="00823895" w:rsidP="00823895">
      <w:pPr>
        <w:spacing w:line="360" w:lineRule="auto"/>
        <w:rPr>
          <w:sz w:val="24"/>
          <w:szCs w:val="24"/>
        </w:rPr>
      </w:pPr>
      <w:r>
        <w:rPr>
          <w:sz w:val="24"/>
          <w:szCs w:val="24"/>
        </w:rPr>
        <w:t>Being in our position and practising our services means we don't unfairly benefit ourselves at the expense of our clients, the court, or other individuals. By allowing our personal values to affect how we provide our service, we need to constantly be careful to avoid discrimination; and completing all our given tasks in a reasonable period is also crucial to our work as solicitors and to the firm.</w:t>
      </w:r>
    </w:p>
    <w:p w14:paraId="26B0B47D" w14:textId="77777777" w:rsidR="00823895" w:rsidRDefault="00823895" w:rsidP="00823895">
      <w:pPr>
        <w:spacing w:line="360" w:lineRule="auto"/>
        <w:rPr>
          <w:sz w:val="24"/>
          <w:szCs w:val="24"/>
        </w:rPr>
      </w:pPr>
    </w:p>
    <w:p w14:paraId="6408DB80" w14:textId="77777777" w:rsidR="00823895" w:rsidRDefault="00823895" w:rsidP="00823895">
      <w:pPr>
        <w:spacing w:line="360" w:lineRule="auto"/>
        <w:rPr>
          <w:sz w:val="24"/>
          <w:szCs w:val="24"/>
          <w:u w:val="single"/>
        </w:rPr>
      </w:pPr>
      <w:r>
        <w:rPr>
          <w:sz w:val="24"/>
          <w:szCs w:val="24"/>
          <w:u w:val="single"/>
        </w:rPr>
        <w:t>Dispute resolution and proceedings before courts</w:t>
      </w:r>
    </w:p>
    <w:p w14:paraId="42D9B144" w14:textId="77777777" w:rsidR="00823895" w:rsidRDefault="00823895" w:rsidP="00823895">
      <w:pPr>
        <w:spacing w:line="360" w:lineRule="auto"/>
        <w:rPr>
          <w:sz w:val="24"/>
          <w:szCs w:val="24"/>
          <w:u w:val="single"/>
        </w:rPr>
      </w:pPr>
    </w:p>
    <w:p w14:paraId="34724988" w14:textId="77777777" w:rsidR="00823895" w:rsidRDefault="00823895" w:rsidP="00823895">
      <w:pPr>
        <w:spacing w:line="360" w:lineRule="auto"/>
        <w:rPr>
          <w:sz w:val="24"/>
          <w:szCs w:val="24"/>
        </w:rPr>
      </w:pPr>
      <w:r>
        <w:rPr>
          <w:sz w:val="24"/>
          <w:szCs w:val="24"/>
        </w:rPr>
        <w:t xml:space="preserve">Given the nature of the activity, the evidence is an essential tool in judicial proceedings. It is essential that you avoid influencing or misusing it. </w:t>
      </w:r>
    </w:p>
    <w:p w14:paraId="1F7BB95B" w14:textId="77777777" w:rsidR="00823895" w:rsidRDefault="00823895" w:rsidP="00823895">
      <w:pPr>
        <w:spacing w:line="360" w:lineRule="auto"/>
        <w:rPr>
          <w:sz w:val="24"/>
          <w:szCs w:val="24"/>
        </w:rPr>
      </w:pPr>
    </w:p>
    <w:p w14:paraId="68828E74" w14:textId="77777777" w:rsidR="00823895" w:rsidRDefault="00823895" w:rsidP="00823895">
      <w:pPr>
        <w:spacing w:line="360" w:lineRule="auto"/>
        <w:rPr>
          <w:sz w:val="24"/>
          <w:szCs w:val="24"/>
          <w:u w:val="single"/>
        </w:rPr>
      </w:pPr>
      <w:r>
        <w:rPr>
          <w:sz w:val="24"/>
          <w:szCs w:val="24"/>
          <w:u w:val="single"/>
        </w:rPr>
        <w:t>Service and competence</w:t>
      </w:r>
    </w:p>
    <w:p w14:paraId="739FF365" w14:textId="77777777" w:rsidR="00823895" w:rsidRDefault="00823895" w:rsidP="00823895">
      <w:pPr>
        <w:spacing w:line="360" w:lineRule="auto"/>
        <w:rPr>
          <w:sz w:val="24"/>
          <w:szCs w:val="24"/>
          <w:u w:val="single"/>
        </w:rPr>
      </w:pPr>
    </w:p>
    <w:p w14:paraId="5A49622D" w14:textId="77777777" w:rsidR="00823895" w:rsidRDefault="00823895" w:rsidP="00823895">
      <w:pPr>
        <w:spacing w:line="360" w:lineRule="auto"/>
        <w:rPr>
          <w:sz w:val="24"/>
          <w:szCs w:val="24"/>
        </w:rPr>
      </w:pPr>
      <w:r>
        <w:rPr>
          <w:sz w:val="24"/>
          <w:szCs w:val="24"/>
        </w:rPr>
        <w:t xml:space="preserve">Here at the firm, we strongly argue that the assistance we provide to our customers is of highest important since it is our duty to exclusively carry out their directions or those of a relevant authority acting on their behalf, and to continuously take their needs and characteristics into </w:t>
      </w:r>
      <w:r>
        <w:rPr>
          <w:sz w:val="24"/>
          <w:szCs w:val="24"/>
        </w:rPr>
        <w:lastRenderedPageBreak/>
        <w:t>account. To always make sure that our services are constantly applied to the best of our ability, we must keep our expertise up to date.</w:t>
      </w:r>
    </w:p>
    <w:p w14:paraId="4C48352F" w14:textId="77777777" w:rsidR="00823895" w:rsidRDefault="00823895" w:rsidP="00823895">
      <w:pPr>
        <w:spacing w:line="360" w:lineRule="auto"/>
        <w:rPr>
          <w:sz w:val="24"/>
          <w:szCs w:val="24"/>
        </w:rPr>
      </w:pPr>
      <w:r>
        <w:rPr>
          <w:sz w:val="24"/>
          <w:szCs w:val="24"/>
        </w:rPr>
        <w:t> </w:t>
      </w:r>
    </w:p>
    <w:p w14:paraId="092D27F1" w14:textId="77777777" w:rsidR="00823895" w:rsidRDefault="00823895" w:rsidP="00823895">
      <w:pPr>
        <w:spacing w:line="360" w:lineRule="auto"/>
        <w:rPr>
          <w:sz w:val="24"/>
          <w:szCs w:val="24"/>
          <w:u w:val="single"/>
        </w:rPr>
      </w:pPr>
      <w:r>
        <w:rPr>
          <w:sz w:val="24"/>
          <w:szCs w:val="24"/>
          <w:u w:val="single"/>
        </w:rPr>
        <w:t>Client money and assets</w:t>
      </w:r>
    </w:p>
    <w:p w14:paraId="2461F031" w14:textId="77777777" w:rsidR="00823895" w:rsidRDefault="00823895" w:rsidP="00823895">
      <w:pPr>
        <w:spacing w:line="360" w:lineRule="auto"/>
        <w:rPr>
          <w:sz w:val="24"/>
          <w:szCs w:val="24"/>
          <w:u w:val="single"/>
        </w:rPr>
      </w:pPr>
    </w:p>
    <w:p w14:paraId="5C483EA6" w14:textId="77777777" w:rsidR="00823895" w:rsidRDefault="00823895" w:rsidP="00823895">
      <w:pPr>
        <w:spacing w:line="360" w:lineRule="auto"/>
        <w:rPr>
          <w:sz w:val="24"/>
          <w:szCs w:val="24"/>
        </w:rPr>
      </w:pPr>
      <w:r>
        <w:rPr>
          <w:sz w:val="24"/>
          <w:szCs w:val="24"/>
        </w:rPr>
        <w:t>You must appreciate that as solicitors, our client's resources and investments must be handled with special care, which includes never holding client money in violation with 10.2(b)(vii) of the Authorisation of Individuals Regulations, always protecting their monetary investments, and always letting clients know of any financial benefits we gain as a result of their guidance.</w:t>
      </w:r>
    </w:p>
    <w:p w14:paraId="5A983EA5" w14:textId="77777777" w:rsidR="00823895" w:rsidRDefault="00823895" w:rsidP="00823895">
      <w:pPr>
        <w:spacing w:line="360" w:lineRule="auto"/>
        <w:rPr>
          <w:sz w:val="24"/>
          <w:szCs w:val="24"/>
        </w:rPr>
      </w:pPr>
    </w:p>
    <w:p w14:paraId="1DA81FB4" w14:textId="77777777" w:rsidR="00823895" w:rsidRDefault="00823895" w:rsidP="00823895">
      <w:pPr>
        <w:spacing w:line="360" w:lineRule="auto"/>
        <w:rPr>
          <w:sz w:val="24"/>
          <w:szCs w:val="24"/>
          <w:u w:val="single"/>
        </w:rPr>
      </w:pPr>
      <w:r>
        <w:rPr>
          <w:sz w:val="24"/>
          <w:szCs w:val="24"/>
          <w:u w:val="single"/>
        </w:rPr>
        <w:t>Conflict of interests</w:t>
      </w:r>
    </w:p>
    <w:p w14:paraId="55D4F51C" w14:textId="77777777" w:rsidR="00823895" w:rsidRDefault="00823895" w:rsidP="00823895">
      <w:pPr>
        <w:spacing w:line="360" w:lineRule="auto"/>
        <w:rPr>
          <w:sz w:val="24"/>
          <w:szCs w:val="24"/>
          <w:u w:val="single"/>
        </w:rPr>
      </w:pPr>
    </w:p>
    <w:p w14:paraId="65CC2044" w14:textId="77777777" w:rsidR="00823895" w:rsidRDefault="00823895" w:rsidP="00823895">
      <w:pPr>
        <w:spacing w:line="360" w:lineRule="auto"/>
        <w:rPr>
          <w:sz w:val="24"/>
          <w:szCs w:val="24"/>
        </w:rPr>
      </w:pPr>
      <w:r>
        <w:rPr>
          <w:sz w:val="24"/>
          <w:szCs w:val="24"/>
        </w:rPr>
        <w:t>We refrain from acting in connection to an issue or specific feature of it if there is a conflict of interest or a serious danger of one, unless the clients have a major shared interest in the topic or the clients are engaged in direct competition for the same goal.</w:t>
      </w:r>
    </w:p>
    <w:p w14:paraId="62FEBC86" w14:textId="77777777" w:rsidR="00823895" w:rsidRDefault="00823895" w:rsidP="00823895">
      <w:pPr>
        <w:spacing w:line="360" w:lineRule="auto"/>
        <w:rPr>
          <w:sz w:val="24"/>
          <w:szCs w:val="24"/>
        </w:rPr>
      </w:pPr>
    </w:p>
    <w:p w14:paraId="61934921" w14:textId="77777777" w:rsidR="00823895" w:rsidRDefault="00823895" w:rsidP="00823895">
      <w:pPr>
        <w:spacing w:line="360" w:lineRule="auto"/>
        <w:rPr>
          <w:sz w:val="24"/>
          <w:szCs w:val="24"/>
          <w:u w:val="single"/>
        </w:rPr>
      </w:pPr>
      <w:r>
        <w:rPr>
          <w:sz w:val="24"/>
          <w:szCs w:val="24"/>
          <w:u w:val="single"/>
        </w:rPr>
        <w:t>Confidentiality and disclosure</w:t>
      </w:r>
    </w:p>
    <w:p w14:paraId="6A6958C4" w14:textId="77777777" w:rsidR="00823895" w:rsidRDefault="00823895" w:rsidP="00823895">
      <w:pPr>
        <w:spacing w:line="360" w:lineRule="auto"/>
        <w:rPr>
          <w:sz w:val="24"/>
          <w:szCs w:val="24"/>
          <w:u w:val="single"/>
        </w:rPr>
      </w:pPr>
    </w:p>
    <w:p w14:paraId="667F58FA" w14:textId="3ACE8D82" w:rsidR="00823895" w:rsidRDefault="00823895" w:rsidP="00823895">
      <w:pPr>
        <w:spacing w:line="360" w:lineRule="auto"/>
        <w:rPr>
          <w:sz w:val="24"/>
          <w:szCs w:val="24"/>
        </w:rPr>
      </w:pPr>
      <w:r>
        <w:rPr>
          <w:sz w:val="24"/>
          <w:szCs w:val="24"/>
        </w:rPr>
        <w:t>To sum up, if we want to keep our clients trust, we must prioritise discretion and secrecy above all else. We are also bound to notify the customer of all information relevant to the matter we are aware of when we are continuing to act on their behalf, unless it falls under one of the situations set out in the SRA. An instance of this could be if the client were to take someone else's phone while you were attending to them at the police station. Given that it has nothing to do with the topic you are advising on, making a statement to the police in this situation would not violate your duty of discretion and confidentiality.</w:t>
      </w:r>
    </w:p>
    <w:p w14:paraId="3E855FBD" w14:textId="77777777" w:rsidR="00823895" w:rsidRDefault="00823895" w:rsidP="00823895">
      <w:pPr>
        <w:spacing w:line="360" w:lineRule="auto"/>
        <w:rPr>
          <w:sz w:val="24"/>
          <w:szCs w:val="24"/>
        </w:rPr>
      </w:pPr>
    </w:p>
    <w:p w14:paraId="1DB6A53D" w14:textId="77777777" w:rsidR="00823895" w:rsidRDefault="00823895" w:rsidP="00823895">
      <w:pPr>
        <w:spacing w:line="360" w:lineRule="auto"/>
        <w:rPr>
          <w:sz w:val="24"/>
          <w:szCs w:val="24"/>
        </w:rPr>
      </w:pPr>
      <w:r>
        <w:rPr>
          <w:sz w:val="24"/>
          <w:szCs w:val="24"/>
        </w:rPr>
        <w:t>Please let me know whether there are any issues or feedback in regard to this, and do not hesitate to reach out.</w:t>
      </w:r>
    </w:p>
    <w:p w14:paraId="02EDC4E5" w14:textId="77777777" w:rsidR="00823895" w:rsidRDefault="00823895" w:rsidP="00823895">
      <w:pPr>
        <w:spacing w:line="360" w:lineRule="auto"/>
        <w:rPr>
          <w:sz w:val="24"/>
          <w:szCs w:val="24"/>
        </w:rPr>
      </w:pPr>
    </w:p>
    <w:p w14:paraId="76A72D5A" w14:textId="77777777" w:rsidR="00823895" w:rsidRDefault="00823895" w:rsidP="00823895">
      <w:pPr>
        <w:spacing w:line="360" w:lineRule="auto"/>
        <w:rPr>
          <w:sz w:val="24"/>
          <w:szCs w:val="24"/>
        </w:rPr>
      </w:pPr>
      <w:r>
        <w:rPr>
          <w:sz w:val="24"/>
          <w:szCs w:val="24"/>
        </w:rPr>
        <w:t xml:space="preserve">Yours Sincerely, </w:t>
      </w:r>
    </w:p>
    <w:p w14:paraId="0683BD54" w14:textId="77777777" w:rsidR="00823895" w:rsidRDefault="00823895" w:rsidP="00823895">
      <w:pPr>
        <w:spacing w:line="360" w:lineRule="auto"/>
        <w:rPr>
          <w:sz w:val="24"/>
          <w:szCs w:val="24"/>
        </w:rPr>
      </w:pPr>
      <w:r>
        <w:rPr>
          <w:sz w:val="24"/>
          <w:szCs w:val="24"/>
        </w:rPr>
        <w:t>Iuliana Violeta Vlasceanu</w:t>
      </w:r>
    </w:p>
    <w:p w14:paraId="1617189F" w14:textId="1F7409E1" w:rsidR="00823895" w:rsidRPr="0010069E" w:rsidRDefault="00823895" w:rsidP="0010069E">
      <w:pPr>
        <w:rPr>
          <w:sz w:val="24"/>
          <w:szCs w:val="24"/>
          <w:highlight w:val="cyan"/>
        </w:rPr>
      </w:pPr>
    </w:p>
    <w:p w14:paraId="38BBAE9D" w14:textId="77777777" w:rsidR="00B94851" w:rsidRPr="0084568C" w:rsidRDefault="00B94851" w:rsidP="00B94851">
      <w:pPr>
        <w:pStyle w:val="ListParagraph"/>
        <w:ind w:left="1080"/>
        <w:rPr>
          <w:sz w:val="24"/>
          <w:szCs w:val="24"/>
          <w:highlight w:val="cyan"/>
        </w:rPr>
      </w:pPr>
    </w:p>
    <w:p w14:paraId="0F185306" w14:textId="77777777" w:rsidR="00823895" w:rsidRDefault="00823895" w:rsidP="00823895">
      <w:pPr>
        <w:ind w:firstLine="720"/>
        <w:jc w:val="center"/>
        <w:rPr>
          <w:i/>
          <w:iCs/>
          <w:sz w:val="24"/>
          <w:szCs w:val="24"/>
          <w:highlight w:val="yellow"/>
          <w:u w:val="single"/>
        </w:rPr>
      </w:pPr>
      <w:r w:rsidRPr="0084568C">
        <w:rPr>
          <w:i/>
          <w:iCs/>
          <w:sz w:val="24"/>
          <w:szCs w:val="24"/>
          <w:highlight w:val="yellow"/>
          <w:u w:val="single"/>
        </w:rPr>
        <w:t>Our firm presents you the ways in which you could fund your case!</w:t>
      </w:r>
    </w:p>
    <w:p w14:paraId="47BC6079" w14:textId="77777777" w:rsidR="00B94851" w:rsidRPr="0084568C" w:rsidRDefault="00B94851" w:rsidP="00823895">
      <w:pPr>
        <w:ind w:firstLine="720"/>
        <w:jc w:val="center"/>
        <w:rPr>
          <w:i/>
          <w:iCs/>
          <w:sz w:val="24"/>
          <w:szCs w:val="24"/>
          <w:highlight w:val="yellow"/>
          <w:u w:val="single"/>
        </w:rPr>
      </w:pPr>
    </w:p>
    <w:p w14:paraId="3335B6B1" w14:textId="77777777" w:rsidR="00823895" w:rsidRDefault="00823895" w:rsidP="00823895">
      <w:pPr>
        <w:jc w:val="center"/>
        <w:rPr>
          <w:i/>
          <w:iCs/>
          <w:sz w:val="24"/>
          <w:szCs w:val="24"/>
          <w:u w:val="single"/>
        </w:rPr>
      </w:pPr>
      <w:r w:rsidRPr="0084568C">
        <w:rPr>
          <w:i/>
          <w:iCs/>
          <w:sz w:val="24"/>
          <w:szCs w:val="24"/>
          <w:highlight w:val="yellow"/>
          <w:u w:val="single"/>
        </w:rPr>
        <w:t>Take a look below!</w:t>
      </w:r>
    </w:p>
    <w:p w14:paraId="4B4C6C38" w14:textId="77777777" w:rsidR="00B17B22" w:rsidRDefault="00B17B22" w:rsidP="00823895">
      <w:pPr>
        <w:jc w:val="center"/>
        <w:rPr>
          <w:i/>
          <w:iCs/>
          <w:sz w:val="24"/>
          <w:szCs w:val="24"/>
          <w:u w:val="single"/>
        </w:rPr>
      </w:pPr>
    </w:p>
    <w:p w14:paraId="6F76289F" w14:textId="77777777" w:rsidR="00B17B22" w:rsidRDefault="00B17B22" w:rsidP="00823895">
      <w:pPr>
        <w:jc w:val="center"/>
        <w:rPr>
          <w:i/>
          <w:iCs/>
          <w:sz w:val="24"/>
          <w:szCs w:val="24"/>
          <w:u w:val="single"/>
        </w:rPr>
      </w:pPr>
    </w:p>
    <w:p w14:paraId="0160BC09" w14:textId="77777777" w:rsidR="00B17B22" w:rsidRPr="0084568C" w:rsidRDefault="00B17B22" w:rsidP="00823895">
      <w:pPr>
        <w:jc w:val="center"/>
        <w:rPr>
          <w:i/>
          <w:iCs/>
          <w:sz w:val="24"/>
          <w:szCs w:val="24"/>
          <w:u w:val="single"/>
        </w:rPr>
      </w:pPr>
    </w:p>
    <w:p w14:paraId="2EAE6FE8" w14:textId="77777777" w:rsidR="00823895" w:rsidRPr="0084568C" w:rsidRDefault="00823895" w:rsidP="00823895">
      <w:pPr>
        <w:rPr>
          <w:sz w:val="24"/>
          <w:szCs w:val="24"/>
        </w:rPr>
      </w:pPr>
    </w:p>
    <w:p w14:paraId="7507D552" w14:textId="77777777" w:rsidR="00823895" w:rsidRPr="0084568C" w:rsidRDefault="00823895" w:rsidP="00823895">
      <w:pPr>
        <w:rPr>
          <w:sz w:val="24"/>
          <w:szCs w:val="24"/>
          <w:highlight w:val="yellow"/>
        </w:rPr>
      </w:pPr>
      <w:r w:rsidRPr="0084568C">
        <w:rPr>
          <w:b/>
          <w:bCs/>
          <w:sz w:val="24"/>
          <w:szCs w:val="24"/>
          <w:highlight w:val="yellow"/>
        </w:rPr>
        <w:t>Conditional Free Agreement</w:t>
      </w:r>
      <w:r w:rsidRPr="0084568C">
        <w:rPr>
          <w:sz w:val="24"/>
          <w:szCs w:val="24"/>
        </w:rPr>
        <w:t xml:space="preserve"> -</w:t>
      </w:r>
      <w:r w:rsidRPr="0084568C">
        <w:rPr>
          <w:color w:val="202124"/>
          <w:sz w:val="24"/>
          <w:szCs w:val="24"/>
          <w:shd w:val="clear" w:color="auto" w:fill="FFFFFF"/>
        </w:rPr>
        <w:t>A conditional fee agreement is a funding structure whereby the attorneys undertake to represent the claimant on a "no win, no fee" principle. A success fee, which is an agreed-upon percentage added to the solicitor's regular charges, is allowable under the CFA. Every kind of personal damage brought on by someone else's negligence may be covered by them.</w:t>
      </w:r>
    </w:p>
    <w:p w14:paraId="488F93EA" w14:textId="77777777" w:rsidR="00823895" w:rsidRPr="0084568C" w:rsidRDefault="00823895" w:rsidP="00823895">
      <w:pPr>
        <w:rPr>
          <w:color w:val="202124"/>
          <w:sz w:val="24"/>
          <w:szCs w:val="24"/>
          <w:shd w:val="clear" w:color="auto" w:fill="FFFFFF"/>
        </w:rPr>
        <w:sectPr w:rsidR="00823895" w:rsidRPr="0084568C">
          <w:pgSz w:w="12240" w:h="15840"/>
          <w:pgMar w:top="1440" w:right="1440" w:bottom="1440" w:left="1440" w:header="720" w:footer="720" w:gutter="0"/>
          <w:cols w:space="720"/>
        </w:sectPr>
      </w:pPr>
    </w:p>
    <w:p w14:paraId="472A4BDA" w14:textId="77777777" w:rsidR="00823895" w:rsidRPr="0084568C" w:rsidRDefault="00823895" w:rsidP="00823895">
      <w:pPr>
        <w:rPr>
          <w:i/>
          <w:iCs/>
          <w:color w:val="202124"/>
          <w:sz w:val="24"/>
          <w:szCs w:val="24"/>
          <w:u w:val="single"/>
          <w:shd w:val="clear" w:color="auto" w:fill="FFFFFF"/>
        </w:rPr>
      </w:pPr>
      <w:r w:rsidRPr="0084568C">
        <w:rPr>
          <w:i/>
          <w:iCs/>
          <w:color w:val="202124"/>
          <w:sz w:val="24"/>
          <w:szCs w:val="24"/>
          <w:highlight w:val="yellow"/>
          <w:u w:val="single"/>
          <w:shd w:val="clear" w:color="auto" w:fill="FFFFFF"/>
        </w:rPr>
        <w:t>Advantages</w:t>
      </w:r>
      <w:r w:rsidRPr="0084568C">
        <w:rPr>
          <w:i/>
          <w:iCs/>
          <w:color w:val="202124"/>
          <w:sz w:val="24"/>
          <w:szCs w:val="24"/>
          <w:u w:val="single"/>
          <w:shd w:val="clear" w:color="auto" w:fill="FFFFFF"/>
        </w:rPr>
        <w:t xml:space="preserve">: </w:t>
      </w:r>
      <w:r w:rsidRPr="0084568C">
        <w:rPr>
          <w:color w:val="202124"/>
          <w:sz w:val="24"/>
          <w:szCs w:val="24"/>
          <w:shd w:val="clear" w:color="auto" w:fill="FFFFFF"/>
        </w:rPr>
        <w:t>There are no upfront charges; You only pay legal expenses if you succeed; Solicitors evaluate the case beforehand and accept cases only if they are likely to prevail.</w:t>
      </w:r>
    </w:p>
    <w:p w14:paraId="3CACCDDA" w14:textId="77777777" w:rsidR="00823895" w:rsidRPr="0084568C" w:rsidRDefault="00823895" w:rsidP="00823895">
      <w:pPr>
        <w:rPr>
          <w:rStyle w:val="thrv-advanced-inline-text"/>
          <w:i/>
          <w:iCs/>
          <w:color w:val="000000"/>
          <w:sz w:val="24"/>
          <w:szCs w:val="24"/>
          <w:u w:val="single"/>
        </w:rPr>
        <w:sectPr w:rsidR="00823895" w:rsidRPr="0084568C">
          <w:type w:val="continuous"/>
          <w:pgSz w:w="12240" w:h="15840"/>
          <w:pgMar w:top="1440" w:right="1440" w:bottom="1440" w:left="1440" w:header="720" w:footer="720" w:gutter="0"/>
          <w:cols w:space="720"/>
        </w:sectPr>
      </w:pPr>
    </w:p>
    <w:p w14:paraId="4C61EE00" w14:textId="77777777" w:rsidR="00823895" w:rsidRPr="0084568C" w:rsidRDefault="00823895" w:rsidP="00823895">
      <w:pPr>
        <w:rPr>
          <w:sz w:val="24"/>
          <w:szCs w:val="24"/>
        </w:rPr>
      </w:pPr>
      <w:r w:rsidRPr="0084568C">
        <w:rPr>
          <w:rStyle w:val="thrv-advanced-inline-text"/>
          <w:i/>
          <w:iCs/>
          <w:color w:val="000000"/>
          <w:sz w:val="24"/>
          <w:szCs w:val="24"/>
          <w:highlight w:val="yellow"/>
          <w:u w:val="single"/>
        </w:rPr>
        <w:t>Disadvantages</w:t>
      </w:r>
      <w:r w:rsidRPr="0084568C">
        <w:rPr>
          <w:rStyle w:val="thrv-advanced-inline-text"/>
          <w:i/>
          <w:iCs/>
          <w:color w:val="000000"/>
          <w:sz w:val="24"/>
          <w:szCs w:val="24"/>
          <w:u w:val="single"/>
        </w:rPr>
        <w:t>:</w:t>
      </w:r>
      <w:r w:rsidRPr="0084568C">
        <w:rPr>
          <w:rStyle w:val="thrv-advanced-inline-text"/>
          <w:color w:val="000000"/>
          <w:sz w:val="24"/>
          <w:szCs w:val="24"/>
        </w:rPr>
        <w:t xml:space="preserve"> If you use professionals in your case, such as doctors, surveyors, or auditors, </w:t>
      </w:r>
      <w:r w:rsidRPr="0084568C">
        <w:rPr>
          <w:sz w:val="24"/>
          <w:szCs w:val="24"/>
        </w:rPr>
        <w:t>they might not be prepared to postpone payment of their costs; instead, they will need to be paid as the case moves forward; It's possible that your agreement won't cover the price of new knowledge; In the unlikely event that you lose, you could have to cover the opposing side's legal  fee.</w:t>
      </w:r>
    </w:p>
    <w:p w14:paraId="63F44C9E" w14:textId="77777777" w:rsidR="00823895" w:rsidRPr="0084568C" w:rsidRDefault="00823895" w:rsidP="00823895">
      <w:pPr>
        <w:rPr>
          <w:sz w:val="24"/>
          <w:szCs w:val="24"/>
        </w:rPr>
        <w:sectPr w:rsidR="00823895" w:rsidRPr="0084568C">
          <w:type w:val="continuous"/>
          <w:pgSz w:w="12240" w:h="15840"/>
          <w:pgMar w:top="1440" w:right="1440" w:bottom="1440" w:left="1440" w:header="720" w:footer="720" w:gutter="0"/>
          <w:cols w:space="720"/>
        </w:sectPr>
      </w:pPr>
    </w:p>
    <w:p w14:paraId="2E2C2257" w14:textId="77777777" w:rsidR="00823895" w:rsidRPr="0084568C" w:rsidRDefault="00823895" w:rsidP="00823895">
      <w:pPr>
        <w:rPr>
          <w:sz w:val="24"/>
          <w:szCs w:val="24"/>
          <w:lang w:val="en-US" w:eastAsia="zh-CN"/>
        </w:rPr>
        <w:sectPr w:rsidR="00823895" w:rsidRPr="0084568C">
          <w:type w:val="continuous"/>
          <w:pgSz w:w="12240" w:h="15840"/>
          <w:pgMar w:top="1440" w:right="1440" w:bottom="1440" w:left="1440" w:header="720" w:footer="720" w:gutter="0"/>
          <w:cols w:space="720"/>
        </w:sectPr>
      </w:pPr>
    </w:p>
    <w:p w14:paraId="6E2E2E62" w14:textId="77777777" w:rsidR="00823895" w:rsidRPr="0084568C" w:rsidRDefault="00823895" w:rsidP="00823895">
      <w:pPr>
        <w:rPr>
          <w:sz w:val="24"/>
          <w:szCs w:val="24"/>
          <w:highlight w:val="yellow"/>
        </w:rPr>
      </w:pPr>
      <w:r w:rsidRPr="0084568C">
        <w:rPr>
          <w:b/>
          <w:bCs/>
          <w:sz w:val="24"/>
          <w:szCs w:val="24"/>
          <w:highlight w:val="yellow"/>
        </w:rPr>
        <w:t>Legal aid</w:t>
      </w:r>
      <w:r w:rsidRPr="0084568C">
        <w:rPr>
          <w:b/>
          <w:bCs/>
          <w:sz w:val="24"/>
          <w:szCs w:val="24"/>
        </w:rPr>
        <w:t>-</w:t>
      </w:r>
      <w:r w:rsidRPr="0084568C">
        <w:rPr>
          <w:sz w:val="24"/>
          <w:szCs w:val="24"/>
        </w:rPr>
        <w:t xml:space="preserve"> Legal aid might assist you in covering all or a portion of your legal expenses. If you have a significant issue and a limited income, you might be qualified to get legal help. All fees associated</w:t>
      </w:r>
      <w:r w:rsidRPr="0084568C">
        <w:rPr>
          <w:color w:val="202124"/>
          <w:sz w:val="24"/>
          <w:szCs w:val="24"/>
          <w:shd w:val="clear" w:color="auto" w:fill="FFFFFF"/>
        </w:rPr>
        <w:t xml:space="preserve"> with your case, including those for acquiring evidence, legal counsel, legal representation, and court bills, will be covered by Legal Aid. If you have lost, it will also cover </w:t>
      </w:r>
    </w:p>
    <w:p w14:paraId="7CB64A14" w14:textId="77777777" w:rsidR="00823895" w:rsidRPr="0084568C" w:rsidRDefault="00823895" w:rsidP="00823895">
      <w:pPr>
        <w:rPr>
          <w:sz w:val="24"/>
          <w:szCs w:val="24"/>
          <w:highlight w:val="yellow"/>
        </w:rPr>
        <w:sectPr w:rsidR="00823895" w:rsidRPr="0084568C">
          <w:type w:val="continuous"/>
          <w:pgSz w:w="12240" w:h="15840"/>
          <w:pgMar w:top="1440" w:right="1440" w:bottom="1440" w:left="1440" w:header="720" w:footer="720" w:gutter="0"/>
          <w:cols w:space="720"/>
        </w:sectPr>
      </w:pPr>
    </w:p>
    <w:p w14:paraId="7844D16E" w14:textId="77777777" w:rsidR="00823895" w:rsidRPr="0084568C" w:rsidRDefault="00823895" w:rsidP="00823895">
      <w:pPr>
        <w:rPr>
          <w:color w:val="202124"/>
          <w:sz w:val="24"/>
          <w:szCs w:val="24"/>
          <w:shd w:val="clear" w:color="auto" w:fill="FFFFFF"/>
        </w:rPr>
      </w:pPr>
      <w:r w:rsidRPr="0084568C">
        <w:rPr>
          <w:color w:val="202124"/>
          <w:sz w:val="24"/>
          <w:szCs w:val="24"/>
          <w:shd w:val="clear" w:color="auto" w:fill="FFFFFF"/>
        </w:rPr>
        <w:t>costs of the opposing side. Legal Aid is only offered in specific areas of the law, such as situations involving care in the community, Special Educational Needs, disability discrimination, problems with mental health, housing, financial issues, family, and deportation disputes.</w:t>
      </w:r>
    </w:p>
    <w:p w14:paraId="03236605" w14:textId="77777777" w:rsidR="00823895" w:rsidRPr="0084568C" w:rsidRDefault="00823895" w:rsidP="00823895">
      <w:pPr>
        <w:rPr>
          <w:color w:val="202124"/>
          <w:sz w:val="24"/>
          <w:szCs w:val="24"/>
          <w:shd w:val="clear" w:color="auto" w:fill="FFFFFF"/>
        </w:rPr>
        <w:sectPr w:rsidR="00823895" w:rsidRPr="0084568C">
          <w:type w:val="continuous"/>
          <w:pgSz w:w="12240" w:h="15840"/>
          <w:pgMar w:top="1440" w:right="1440" w:bottom="1440" w:left="1440" w:header="720" w:footer="720" w:gutter="0"/>
          <w:cols w:space="720"/>
        </w:sectPr>
      </w:pPr>
    </w:p>
    <w:p w14:paraId="000D8771" w14:textId="77777777" w:rsidR="00823895" w:rsidRPr="0084568C" w:rsidRDefault="00823895" w:rsidP="00823895">
      <w:pPr>
        <w:rPr>
          <w:color w:val="202124"/>
          <w:sz w:val="24"/>
          <w:szCs w:val="24"/>
          <w:shd w:val="clear" w:color="auto" w:fill="FFFFFF"/>
        </w:rPr>
      </w:pPr>
      <w:r w:rsidRPr="0084568C">
        <w:rPr>
          <w:i/>
          <w:iCs/>
          <w:color w:val="202124"/>
          <w:sz w:val="24"/>
          <w:szCs w:val="24"/>
          <w:highlight w:val="yellow"/>
          <w:u w:val="single"/>
          <w:shd w:val="clear" w:color="auto" w:fill="FFFFFF"/>
        </w:rPr>
        <w:t>Advantages</w:t>
      </w:r>
      <w:r w:rsidRPr="0084568C">
        <w:rPr>
          <w:color w:val="202124"/>
          <w:sz w:val="24"/>
          <w:szCs w:val="24"/>
          <w:shd w:val="clear" w:color="auto" w:fill="FFFFFF"/>
        </w:rPr>
        <w:t xml:space="preserve">: </w:t>
      </w:r>
      <w:r w:rsidRPr="0084568C">
        <w:rPr>
          <w:color w:val="333333"/>
          <w:sz w:val="24"/>
          <w:szCs w:val="24"/>
          <w:shd w:val="clear" w:color="auto" w:fill="FFFFFF"/>
        </w:rPr>
        <w:t>Access to legal counsel and aid can help persons who cannot afford a solicitor not only handle their legal issues, but also avoid having those issues negatively affect other areas of their lives.</w:t>
      </w:r>
    </w:p>
    <w:p w14:paraId="2211A151" w14:textId="77777777" w:rsidR="00823895" w:rsidRPr="0084568C" w:rsidRDefault="00823895" w:rsidP="00823895">
      <w:pPr>
        <w:rPr>
          <w:color w:val="202124"/>
          <w:sz w:val="24"/>
          <w:szCs w:val="24"/>
          <w:shd w:val="clear" w:color="auto" w:fill="FFFFFF"/>
        </w:rPr>
      </w:pPr>
      <w:r w:rsidRPr="0084568C">
        <w:rPr>
          <w:i/>
          <w:iCs/>
          <w:color w:val="202124"/>
          <w:sz w:val="24"/>
          <w:szCs w:val="24"/>
          <w:highlight w:val="yellow"/>
          <w:u w:val="single"/>
          <w:shd w:val="clear" w:color="auto" w:fill="FFFFFF"/>
        </w:rPr>
        <w:t>Disadvantages</w:t>
      </w:r>
      <w:r w:rsidRPr="0084568C">
        <w:rPr>
          <w:color w:val="202124"/>
          <w:sz w:val="24"/>
          <w:szCs w:val="24"/>
          <w:shd w:val="clear" w:color="auto" w:fill="FFFFFF"/>
        </w:rPr>
        <w:t>: If there is no financial incentive, the least qualified attorneys will be operating on it because most legal aid cases are handled by newly qualified or trainee solicitors.</w:t>
      </w:r>
    </w:p>
    <w:p w14:paraId="196671CC" w14:textId="77777777" w:rsidR="00823895" w:rsidRPr="0084568C" w:rsidRDefault="00823895" w:rsidP="00823895">
      <w:pPr>
        <w:rPr>
          <w:sz w:val="24"/>
          <w:szCs w:val="24"/>
        </w:rPr>
        <w:sectPr w:rsidR="00823895" w:rsidRPr="0084568C">
          <w:type w:val="continuous"/>
          <w:pgSz w:w="12240" w:h="15840"/>
          <w:pgMar w:top="1440" w:right="1440" w:bottom="1440" w:left="1440" w:header="720" w:footer="720" w:gutter="0"/>
          <w:cols w:space="720"/>
        </w:sectPr>
      </w:pPr>
    </w:p>
    <w:p w14:paraId="0A284BA8" w14:textId="77777777" w:rsidR="00823895" w:rsidRPr="0084568C" w:rsidRDefault="00823895" w:rsidP="00823895">
      <w:pPr>
        <w:rPr>
          <w:sz w:val="24"/>
          <w:szCs w:val="24"/>
        </w:rPr>
        <w:sectPr w:rsidR="00823895" w:rsidRPr="0084568C">
          <w:type w:val="continuous"/>
          <w:pgSz w:w="12240" w:h="15840"/>
          <w:pgMar w:top="1440" w:right="1440" w:bottom="1440" w:left="1440" w:header="720" w:footer="720" w:gutter="0"/>
          <w:cols w:space="720"/>
        </w:sectPr>
      </w:pPr>
    </w:p>
    <w:p w14:paraId="46EB3220" w14:textId="77777777" w:rsidR="00823895" w:rsidRDefault="00823895" w:rsidP="00823895">
      <w:pPr>
        <w:rPr>
          <w:color w:val="2E2D2C"/>
          <w:spacing w:val="-2"/>
          <w:sz w:val="24"/>
          <w:szCs w:val="24"/>
        </w:rPr>
      </w:pPr>
      <w:r w:rsidRPr="0084568C">
        <w:rPr>
          <w:b/>
          <w:bCs/>
          <w:sz w:val="24"/>
          <w:szCs w:val="24"/>
          <w:highlight w:val="yellow"/>
        </w:rPr>
        <w:lastRenderedPageBreak/>
        <w:t>Trade union funding</w:t>
      </w:r>
      <w:r w:rsidRPr="0084568C">
        <w:rPr>
          <w:b/>
          <w:bCs/>
          <w:sz w:val="24"/>
          <w:szCs w:val="24"/>
        </w:rPr>
        <w:t xml:space="preserve">: </w:t>
      </w:r>
      <w:r w:rsidRPr="0084568C">
        <w:rPr>
          <w:color w:val="2E2D2C"/>
          <w:spacing w:val="-2"/>
          <w:sz w:val="24"/>
          <w:szCs w:val="24"/>
        </w:rPr>
        <w:t>Whether the accident happened at work, on the road, or anywhere else, many trade unions and professional groups assist its members who have been injured by giving legal money to pursue a claim.</w:t>
      </w:r>
    </w:p>
    <w:p w14:paraId="4D9D44EE" w14:textId="77777777" w:rsidR="0084568C" w:rsidRPr="0084568C" w:rsidRDefault="0084568C" w:rsidP="00823895">
      <w:pPr>
        <w:rPr>
          <w:b/>
          <w:bCs/>
          <w:sz w:val="24"/>
          <w:szCs w:val="24"/>
        </w:rPr>
      </w:pPr>
    </w:p>
    <w:p w14:paraId="47EEDFC3" w14:textId="77777777" w:rsidR="00823895" w:rsidRDefault="00823895" w:rsidP="00823895">
      <w:pPr>
        <w:rPr>
          <w:color w:val="2E2D2C"/>
          <w:spacing w:val="-2"/>
          <w:sz w:val="24"/>
          <w:szCs w:val="24"/>
        </w:rPr>
      </w:pPr>
      <w:r w:rsidRPr="0084568C">
        <w:rPr>
          <w:i/>
          <w:iCs/>
          <w:color w:val="2E2D2C"/>
          <w:spacing w:val="-2"/>
          <w:sz w:val="24"/>
          <w:szCs w:val="24"/>
          <w:highlight w:val="yellow"/>
          <w:u w:val="single"/>
        </w:rPr>
        <w:t>Advantages</w:t>
      </w:r>
      <w:r w:rsidRPr="0084568C">
        <w:rPr>
          <w:color w:val="2E2D2C"/>
          <w:spacing w:val="-2"/>
          <w:sz w:val="24"/>
          <w:szCs w:val="24"/>
        </w:rPr>
        <w:t>: The vast bulk of legal aid and advice is given without charge as part of being a member of the union. To guarantee that members who have been harmed or treated unfairly continue to get substantially more cost-effective legal assistance than those offered on the high street, legal costs when applicable are calculated at a drastically discounted rate.</w:t>
      </w:r>
    </w:p>
    <w:p w14:paraId="7560C644" w14:textId="77777777" w:rsidR="0084568C" w:rsidRPr="0084568C" w:rsidRDefault="0084568C" w:rsidP="00823895">
      <w:pPr>
        <w:rPr>
          <w:color w:val="2E2D2C"/>
          <w:spacing w:val="-2"/>
          <w:sz w:val="24"/>
          <w:szCs w:val="24"/>
        </w:rPr>
      </w:pPr>
    </w:p>
    <w:p w14:paraId="320B0DD0" w14:textId="77777777" w:rsidR="00823895" w:rsidRPr="0084568C" w:rsidRDefault="00823895" w:rsidP="00823895">
      <w:pPr>
        <w:rPr>
          <w:color w:val="3E3E3E"/>
          <w:sz w:val="24"/>
          <w:szCs w:val="24"/>
          <w:shd w:val="clear" w:color="auto" w:fill="FFFFFF"/>
        </w:rPr>
      </w:pPr>
      <w:r w:rsidRPr="0084568C">
        <w:rPr>
          <w:i/>
          <w:iCs/>
          <w:color w:val="3E3E3E"/>
          <w:sz w:val="24"/>
          <w:szCs w:val="24"/>
          <w:highlight w:val="yellow"/>
          <w:u w:val="single"/>
          <w:shd w:val="clear" w:color="auto" w:fill="FFFFFF"/>
        </w:rPr>
        <w:t>Disadvantages</w:t>
      </w:r>
      <w:r w:rsidRPr="0084568C">
        <w:rPr>
          <w:color w:val="3E3E3E"/>
          <w:sz w:val="24"/>
          <w:szCs w:val="24"/>
          <w:shd w:val="clear" w:color="auto" w:fill="FFFFFF"/>
        </w:rPr>
        <w:t>: One might not benefit from the best legal advise and get as much legal help as to when you fund the case yourself or you use the ‘no win no fee’ scheme given that the best lawyers want to be paid according to their expertise.</w:t>
      </w:r>
    </w:p>
    <w:p w14:paraId="6D1DB376" w14:textId="77777777" w:rsidR="00823895" w:rsidRPr="0084568C" w:rsidRDefault="00823895" w:rsidP="00823895">
      <w:pPr>
        <w:rPr>
          <w:color w:val="3E3E3E"/>
          <w:sz w:val="24"/>
          <w:szCs w:val="24"/>
          <w:shd w:val="clear" w:color="auto" w:fill="FFFFFF"/>
        </w:rPr>
      </w:pPr>
    </w:p>
    <w:p w14:paraId="277A99F9" w14:textId="77777777" w:rsidR="00823895" w:rsidRPr="0084568C" w:rsidRDefault="00823895" w:rsidP="00823895">
      <w:pPr>
        <w:rPr>
          <w:color w:val="3E3E3E"/>
          <w:sz w:val="24"/>
          <w:szCs w:val="24"/>
          <w:shd w:val="clear" w:color="auto" w:fill="FFFFFF"/>
        </w:rPr>
      </w:pPr>
      <w:r w:rsidRPr="0084568C">
        <w:rPr>
          <w:b/>
          <w:bCs/>
          <w:color w:val="3E3E3E"/>
          <w:sz w:val="24"/>
          <w:szCs w:val="24"/>
          <w:highlight w:val="yellow"/>
          <w:shd w:val="clear" w:color="auto" w:fill="FFFFFF"/>
        </w:rPr>
        <w:t>Private funding</w:t>
      </w:r>
      <w:r w:rsidRPr="0084568C">
        <w:rPr>
          <w:color w:val="3E3E3E"/>
          <w:sz w:val="24"/>
          <w:szCs w:val="24"/>
          <w:shd w:val="clear" w:color="auto" w:fill="FFFFFF"/>
        </w:rPr>
        <w:t>: When one pays the legal costs out of their own pocket.</w:t>
      </w:r>
    </w:p>
    <w:p w14:paraId="2571B2B6" w14:textId="77777777" w:rsidR="00823895" w:rsidRDefault="00823895" w:rsidP="00823895">
      <w:pPr>
        <w:rPr>
          <w:color w:val="3E3E3E"/>
          <w:sz w:val="24"/>
          <w:szCs w:val="24"/>
          <w:shd w:val="clear" w:color="auto" w:fill="FFFFFF"/>
        </w:rPr>
      </w:pPr>
      <w:r w:rsidRPr="0084568C">
        <w:rPr>
          <w:i/>
          <w:iCs/>
          <w:color w:val="3E3E3E"/>
          <w:sz w:val="24"/>
          <w:szCs w:val="24"/>
          <w:highlight w:val="yellow"/>
          <w:u w:val="single"/>
          <w:shd w:val="clear" w:color="auto" w:fill="FFFFFF"/>
        </w:rPr>
        <w:t>Advantages</w:t>
      </w:r>
      <w:r w:rsidRPr="0084568C">
        <w:rPr>
          <w:color w:val="3E3E3E"/>
          <w:sz w:val="24"/>
          <w:szCs w:val="24"/>
          <w:shd w:val="clear" w:color="auto" w:fill="FFFFFF"/>
        </w:rPr>
        <w:t>: Customers get a vastly improved level of customer service. This is so that their lawyer has the time to focus on the case, not just the legal concerns but also the needs of the client. As opposed to the lawyers you are receiving through legal aid, you might hire a very competent senior attorney.</w:t>
      </w:r>
    </w:p>
    <w:p w14:paraId="473EFAB2" w14:textId="77777777" w:rsidR="0084568C" w:rsidRPr="0084568C" w:rsidRDefault="0084568C" w:rsidP="00823895">
      <w:pPr>
        <w:rPr>
          <w:color w:val="3E3E3E"/>
          <w:sz w:val="24"/>
          <w:szCs w:val="24"/>
          <w:shd w:val="clear" w:color="auto" w:fill="FFFFFF"/>
        </w:rPr>
      </w:pPr>
    </w:p>
    <w:p w14:paraId="15E1AE03" w14:textId="77777777" w:rsidR="00823895" w:rsidRPr="0084568C" w:rsidRDefault="00823895" w:rsidP="00823895">
      <w:pPr>
        <w:rPr>
          <w:sz w:val="24"/>
          <w:szCs w:val="24"/>
        </w:rPr>
      </w:pPr>
      <w:r w:rsidRPr="0084568C">
        <w:rPr>
          <w:i/>
          <w:iCs/>
          <w:sz w:val="24"/>
          <w:szCs w:val="24"/>
          <w:highlight w:val="yellow"/>
          <w:u w:val="single"/>
        </w:rPr>
        <w:t>Disadvantages</w:t>
      </w:r>
      <w:r w:rsidRPr="0084568C">
        <w:rPr>
          <w:sz w:val="24"/>
          <w:szCs w:val="24"/>
        </w:rPr>
        <w:t>: The government occasionally imposes "claw backs," which basically indicate that if the client loses, they must still pay the attorneys' fees in addition to those of the winning party.</w:t>
      </w:r>
    </w:p>
    <w:p w14:paraId="0DDD5DEB" w14:textId="77777777" w:rsidR="00823895" w:rsidRPr="0084568C" w:rsidRDefault="00823895" w:rsidP="00823895">
      <w:pPr>
        <w:ind w:left="720"/>
        <w:rPr>
          <w:sz w:val="24"/>
          <w:szCs w:val="24"/>
        </w:rPr>
      </w:pPr>
    </w:p>
    <w:p w14:paraId="2E2552D9" w14:textId="77777777" w:rsidR="008104C6" w:rsidRPr="003E45A3" w:rsidRDefault="008104C6" w:rsidP="00823895">
      <w:pPr>
        <w:ind w:left="720"/>
        <w:rPr>
          <w:sz w:val="40"/>
          <w:szCs w:val="40"/>
        </w:rPr>
      </w:pPr>
    </w:p>
    <w:p w14:paraId="2B6A974F" w14:textId="77777777" w:rsidR="008104C6" w:rsidRDefault="008104C6" w:rsidP="00823895">
      <w:pPr>
        <w:ind w:left="720"/>
        <w:rPr>
          <w:sz w:val="23"/>
          <w:szCs w:val="23"/>
        </w:rPr>
      </w:pPr>
    </w:p>
    <w:p w14:paraId="09E452AB" w14:textId="77777777" w:rsidR="008104C6" w:rsidRDefault="008104C6" w:rsidP="00823895">
      <w:pPr>
        <w:ind w:left="720"/>
        <w:rPr>
          <w:sz w:val="23"/>
          <w:szCs w:val="23"/>
        </w:rPr>
      </w:pPr>
    </w:p>
    <w:p w14:paraId="2B8F23FD" w14:textId="77777777" w:rsidR="008104C6" w:rsidRDefault="008104C6" w:rsidP="00823895">
      <w:pPr>
        <w:ind w:left="720"/>
        <w:rPr>
          <w:sz w:val="23"/>
          <w:szCs w:val="23"/>
        </w:rPr>
      </w:pPr>
    </w:p>
    <w:p w14:paraId="7F92AE47" w14:textId="77777777" w:rsidR="008104C6" w:rsidRDefault="008104C6" w:rsidP="00823895">
      <w:pPr>
        <w:ind w:left="720"/>
        <w:rPr>
          <w:sz w:val="23"/>
          <w:szCs w:val="23"/>
        </w:rPr>
      </w:pPr>
    </w:p>
    <w:p w14:paraId="39545790" w14:textId="77777777" w:rsidR="008104C6" w:rsidRDefault="008104C6" w:rsidP="00823895">
      <w:pPr>
        <w:ind w:left="720"/>
        <w:rPr>
          <w:sz w:val="23"/>
          <w:szCs w:val="23"/>
        </w:rPr>
      </w:pPr>
    </w:p>
    <w:p w14:paraId="422E1C6B" w14:textId="77777777" w:rsidR="008104C6" w:rsidRDefault="008104C6" w:rsidP="00823895">
      <w:pPr>
        <w:ind w:left="720"/>
        <w:rPr>
          <w:sz w:val="23"/>
          <w:szCs w:val="23"/>
        </w:rPr>
      </w:pPr>
    </w:p>
    <w:p w14:paraId="249EDBF2" w14:textId="77777777" w:rsidR="008104C6" w:rsidRDefault="008104C6" w:rsidP="00823895">
      <w:pPr>
        <w:ind w:left="720"/>
        <w:rPr>
          <w:sz w:val="23"/>
          <w:szCs w:val="23"/>
        </w:rPr>
      </w:pPr>
    </w:p>
    <w:p w14:paraId="2EE9F123" w14:textId="77777777" w:rsidR="008104C6" w:rsidRDefault="008104C6" w:rsidP="00823895">
      <w:pPr>
        <w:ind w:left="720"/>
        <w:rPr>
          <w:sz w:val="23"/>
          <w:szCs w:val="23"/>
        </w:rPr>
      </w:pPr>
    </w:p>
    <w:p w14:paraId="7BB20C53" w14:textId="77777777" w:rsidR="008104C6" w:rsidRDefault="008104C6" w:rsidP="00823895">
      <w:pPr>
        <w:ind w:left="720"/>
        <w:rPr>
          <w:sz w:val="23"/>
          <w:szCs w:val="23"/>
        </w:rPr>
      </w:pPr>
    </w:p>
    <w:p w14:paraId="3DF06434" w14:textId="77777777" w:rsidR="008104C6" w:rsidRDefault="008104C6" w:rsidP="00823895">
      <w:pPr>
        <w:ind w:left="720"/>
        <w:rPr>
          <w:sz w:val="23"/>
          <w:szCs w:val="23"/>
        </w:rPr>
      </w:pPr>
    </w:p>
    <w:p w14:paraId="3B369CB9" w14:textId="77777777" w:rsidR="008104C6" w:rsidRDefault="008104C6" w:rsidP="00823895">
      <w:pPr>
        <w:ind w:left="720"/>
        <w:rPr>
          <w:sz w:val="23"/>
          <w:szCs w:val="23"/>
        </w:rPr>
      </w:pPr>
    </w:p>
    <w:p w14:paraId="336AECDC" w14:textId="77777777" w:rsidR="008104C6" w:rsidRDefault="008104C6" w:rsidP="00823895">
      <w:pPr>
        <w:ind w:left="720"/>
        <w:rPr>
          <w:sz w:val="23"/>
          <w:szCs w:val="23"/>
        </w:rPr>
      </w:pPr>
    </w:p>
    <w:p w14:paraId="2697B678" w14:textId="77777777" w:rsidR="008104C6" w:rsidRDefault="008104C6" w:rsidP="00823895">
      <w:pPr>
        <w:ind w:left="720"/>
        <w:rPr>
          <w:sz w:val="23"/>
          <w:szCs w:val="23"/>
        </w:rPr>
      </w:pPr>
    </w:p>
    <w:p w14:paraId="1D76E885" w14:textId="77777777" w:rsidR="008104C6" w:rsidRDefault="008104C6" w:rsidP="00823895">
      <w:pPr>
        <w:ind w:left="720"/>
        <w:rPr>
          <w:sz w:val="23"/>
          <w:szCs w:val="23"/>
        </w:rPr>
      </w:pPr>
    </w:p>
    <w:p w14:paraId="562A6D65" w14:textId="77777777" w:rsidR="008104C6" w:rsidRDefault="008104C6" w:rsidP="00823895">
      <w:pPr>
        <w:ind w:left="720"/>
        <w:rPr>
          <w:sz w:val="23"/>
          <w:szCs w:val="23"/>
        </w:rPr>
      </w:pPr>
    </w:p>
    <w:p w14:paraId="682BD7B2" w14:textId="77777777" w:rsidR="008104C6" w:rsidRDefault="008104C6" w:rsidP="00823895">
      <w:pPr>
        <w:ind w:left="720"/>
        <w:rPr>
          <w:sz w:val="23"/>
          <w:szCs w:val="23"/>
        </w:rPr>
      </w:pPr>
    </w:p>
    <w:p w14:paraId="6D40A194" w14:textId="77777777" w:rsidR="008104C6" w:rsidRDefault="008104C6" w:rsidP="00823895">
      <w:pPr>
        <w:ind w:left="720"/>
        <w:rPr>
          <w:sz w:val="23"/>
          <w:szCs w:val="23"/>
        </w:rPr>
      </w:pPr>
    </w:p>
    <w:p w14:paraId="48ADF29B" w14:textId="77777777" w:rsidR="008104C6" w:rsidRDefault="008104C6" w:rsidP="00823895">
      <w:pPr>
        <w:ind w:left="720"/>
        <w:rPr>
          <w:sz w:val="23"/>
          <w:szCs w:val="23"/>
        </w:rPr>
      </w:pPr>
    </w:p>
    <w:p w14:paraId="5C5FE99B" w14:textId="77777777" w:rsidR="008104C6" w:rsidRDefault="008104C6" w:rsidP="00823895">
      <w:pPr>
        <w:ind w:left="720"/>
        <w:rPr>
          <w:sz w:val="23"/>
          <w:szCs w:val="23"/>
        </w:rPr>
      </w:pPr>
    </w:p>
    <w:p w14:paraId="00059225" w14:textId="77777777" w:rsidR="008104C6" w:rsidRDefault="008104C6" w:rsidP="00823895">
      <w:pPr>
        <w:ind w:left="720"/>
        <w:rPr>
          <w:sz w:val="23"/>
          <w:szCs w:val="23"/>
        </w:rPr>
      </w:pPr>
    </w:p>
    <w:p w14:paraId="3398E348" w14:textId="77777777" w:rsidR="008104C6" w:rsidRDefault="008104C6" w:rsidP="00823895">
      <w:pPr>
        <w:ind w:left="720"/>
        <w:rPr>
          <w:sz w:val="23"/>
          <w:szCs w:val="23"/>
        </w:rPr>
      </w:pPr>
    </w:p>
    <w:p w14:paraId="31B6DBAD" w14:textId="77777777" w:rsidR="008104C6" w:rsidRDefault="008104C6" w:rsidP="00823895">
      <w:pPr>
        <w:ind w:left="720"/>
        <w:rPr>
          <w:sz w:val="23"/>
          <w:szCs w:val="23"/>
        </w:rPr>
      </w:pPr>
    </w:p>
    <w:p w14:paraId="252D2645" w14:textId="77777777" w:rsidR="008104C6" w:rsidRDefault="008104C6" w:rsidP="00823895">
      <w:pPr>
        <w:ind w:left="720"/>
        <w:rPr>
          <w:sz w:val="23"/>
          <w:szCs w:val="23"/>
        </w:rPr>
      </w:pPr>
    </w:p>
    <w:p w14:paraId="3F4EC938" w14:textId="77777777" w:rsidR="008104C6" w:rsidRDefault="008104C6" w:rsidP="00823895">
      <w:pPr>
        <w:ind w:left="720"/>
        <w:rPr>
          <w:sz w:val="23"/>
          <w:szCs w:val="23"/>
        </w:rPr>
      </w:pPr>
    </w:p>
    <w:p w14:paraId="6CDECF29" w14:textId="77777777" w:rsidR="008104C6" w:rsidRDefault="008104C6" w:rsidP="00823895">
      <w:pPr>
        <w:ind w:left="720"/>
        <w:rPr>
          <w:sz w:val="23"/>
          <w:szCs w:val="23"/>
        </w:rPr>
      </w:pPr>
    </w:p>
    <w:p w14:paraId="31E7D89C" w14:textId="77777777" w:rsidR="008104C6" w:rsidRDefault="008104C6" w:rsidP="00823895">
      <w:pPr>
        <w:ind w:left="720"/>
        <w:rPr>
          <w:sz w:val="23"/>
          <w:szCs w:val="23"/>
        </w:rPr>
      </w:pPr>
    </w:p>
    <w:p w14:paraId="553BAD3E" w14:textId="77777777" w:rsidR="008104C6" w:rsidRDefault="008104C6" w:rsidP="00823895">
      <w:pPr>
        <w:ind w:left="720"/>
        <w:rPr>
          <w:sz w:val="23"/>
          <w:szCs w:val="23"/>
        </w:rPr>
      </w:pPr>
    </w:p>
    <w:p w14:paraId="4828D4EF" w14:textId="77777777" w:rsidR="008104C6" w:rsidRDefault="008104C6" w:rsidP="00823895">
      <w:pPr>
        <w:ind w:left="720"/>
        <w:rPr>
          <w:sz w:val="23"/>
          <w:szCs w:val="23"/>
        </w:rPr>
      </w:pPr>
    </w:p>
    <w:p w14:paraId="2BDC55DD" w14:textId="77777777" w:rsidR="008104C6" w:rsidRDefault="008104C6" w:rsidP="00823895">
      <w:pPr>
        <w:ind w:left="720"/>
        <w:rPr>
          <w:sz w:val="23"/>
          <w:szCs w:val="23"/>
        </w:rPr>
      </w:pPr>
    </w:p>
    <w:p w14:paraId="531AF4E2" w14:textId="77777777" w:rsidR="008104C6" w:rsidRDefault="008104C6" w:rsidP="00823895">
      <w:pPr>
        <w:ind w:left="720"/>
        <w:rPr>
          <w:sz w:val="23"/>
          <w:szCs w:val="23"/>
        </w:rPr>
      </w:pPr>
    </w:p>
    <w:p w14:paraId="1D6A352C" w14:textId="77777777" w:rsidR="008104C6" w:rsidRDefault="008104C6" w:rsidP="00823895">
      <w:pPr>
        <w:ind w:left="720"/>
        <w:rPr>
          <w:sz w:val="23"/>
          <w:szCs w:val="23"/>
        </w:rPr>
      </w:pPr>
    </w:p>
    <w:p w14:paraId="5D793D80" w14:textId="77777777" w:rsidR="008104C6" w:rsidRDefault="008104C6" w:rsidP="00823895">
      <w:pPr>
        <w:ind w:left="720"/>
        <w:rPr>
          <w:sz w:val="23"/>
          <w:szCs w:val="23"/>
        </w:rPr>
      </w:pPr>
    </w:p>
    <w:p w14:paraId="0068B606" w14:textId="77777777" w:rsidR="00823895" w:rsidRDefault="00823895" w:rsidP="00823895">
      <w:pPr>
        <w:ind w:left="720"/>
        <w:rPr>
          <w:rFonts w:ascii="Arial" w:hAnsi="Arial" w:cs="Arial"/>
          <w:sz w:val="22"/>
          <w:szCs w:val="22"/>
        </w:rPr>
      </w:pPr>
    </w:p>
    <w:p w14:paraId="4C1BB9C1" w14:textId="77777777" w:rsidR="00823895" w:rsidRDefault="00823895" w:rsidP="00823895">
      <w:pPr>
        <w:spacing w:line="360" w:lineRule="auto"/>
        <w:rPr>
          <w:b/>
          <w:bCs/>
          <w:sz w:val="24"/>
          <w:szCs w:val="24"/>
        </w:rPr>
      </w:pPr>
      <w:r>
        <w:rPr>
          <w:b/>
          <w:bCs/>
          <w:sz w:val="24"/>
          <w:szCs w:val="24"/>
        </w:rPr>
        <w:t xml:space="preserve">Bibliography </w:t>
      </w:r>
    </w:p>
    <w:p w14:paraId="5EB1F615" w14:textId="77777777" w:rsidR="00823895" w:rsidRDefault="00823895" w:rsidP="00823895">
      <w:pPr>
        <w:spacing w:line="360" w:lineRule="auto"/>
        <w:rPr>
          <w:sz w:val="24"/>
          <w:szCs w:val="24"/>
        </w:rPr>
      </w:pPr>
    </w:p>
    <w:p w14:paraId="6C3A6B1A" w14:textId="77777777" w:rsidR="00823895" w:rsidRDefault="00823895" w:rsidP="00823895">
      <w:pPr>
        <w:spacing w:line="360" w:lineRule="auto"/>
        <w:rPr>
          <w:i/>
          <w:iCs/>
          <w:sz w:val="24"/>
          <w:szCs w:val="24"/>
        </w:rPr>
      </w:pPr>
      <w:r>
        <w:rPr>
          <w:i/>
          <w:iCs/>
          <w:sz w:val="24"/>
          <w:szCs w:val="24"/>
        </w:rPr>
        <w:t>Acts and Legislation</w:t>
      </w:r>
    </w:p>
    <w:p w14:paraId="182BBEBB" w14:textId="77777777" w:rsidR="00823895" w:rsidRDefault="00823895" w:rsidP="00823895">
      <w:pPr>
        <w:spacing w:line="360" w:lineRule="auto"/>
        <w:rPr>
          <w:sz w:val="24"/>
          <w:szCs w:val="24"/>
        </w:rPr>
      </w:pPr>
    </w:p>
    <w:p w14:paraId="6140D031" w14:textId="77777777" w:rsidR="00823895" w:rsidRDefault="00823895" w:rsidP="00823895">
      <w:pPr>
        <w:pStyle w:val="ListParagraph"/>
        <w:numPr>
          <w:ilvl w:val="0"/>
          <w:numId w:val="2"/>
        </w:numPr>
        <w:spacing w:line="360" w:lineRule="auto"/>
        <w:rPr>
          <w:sz w:val="24"/>
          <w:szCs w:val="24"/>
        </w:rPr>
      </w:pPr>
      <w:r>
        <w:rPr>
          <w:sz w:val="24"/>
          <w:szCs w:val="24"/>
        </w:rPr>
        <w:t>Financial Services Act 2012</w:t>
      </w:r>
    </w:p>
    <w:p w14:paraId="0E7FD3DA" w14:textId="77777777" w:rsidR="00823895" w:rsidRDefault="00823895" w:rsidP="00823895">
      <w:pPr>
        <w:pStyle w:val="ListParagraph"/>
        <w:numPr>
          <w:ilvl w:val="0"/>
          <w:numId w:val="2"/>
        </w:numPr>
        <w:spacing w:line="360" w:lineRule="auto"/>
        <w:rPr>
          <w:sz w:val="24"/>
          <w:szCs w:val="24"/>
        </w:rPr>
      </w:pPr>
      <w:r>
        <w:rPr>
          <w:sz w:val="24"/>
          <w:szCs w:val="24"/>
        </w:rPr>
        <w:t>Financial Services and Markets Act (FSMA) 2000</w:t>
      </w:r>
    </w:p>
    <w:p w14:paraId="58EF02D3" w14:textId="77777777" w:rsidR="00823895" w:rsidRDefault="00823895" w:rsidP="00823895">
      <w:pPr>
        <w:pStyle w:val="ListParagraph"/>
        <w:numPr>
          <w:ilvl w:val="0"/>
          <w:numId w:val="2"/>
        </w:numPr>
        <w:spacing w:line="360" w:lineRule="auto"/>
        <w:rPr>
          <w:sz w:val="24"/>
          <w:szCs w:val="24"/>
        </w:rPr>
      </w:pPr>
      <w:r>
        <w:rPr>
          <w:sz w:val="24"/>
          <w:szCs w:val="24"/>
        </w:rPr>
        <w:t>Money Laundering Regulations 2017</w:t>
      </w:r>
    </w:p>
    <w:p w14:paraId="644C2E12" w14:textId="77777777" w:rsidR="00823895" w:rsidRDefault="00823895" w:rsidP="00823895">
      <w:pPr>
        <w:spacing w:line="360" w:lineRule="auto"/>
        <w:rPr>
          <w:sz w:val="24"/>
          <w:szCs w:val="24"/>
        </w:rPr>
      </w:pPr>
    </w:p>
    <w:p w14:paraId="59904513" w14:textId="77777777" w:rsidR="00823895" w:rsidRDefault="00823895" w:rsidP="00823895">
      <w:pPr>
        <w:spacing w:line="360" w:lineRule="auto"/>
        <w:rPr>
          <w:i/>
          <w:iCs/>
          <w:sz w:val="24"/>
          <w:szCs w:val="24"/>
        </w:rPr>
      </w:pPr>
      <w:r>
        <w:rPr>
          <w:i/>
          <w:iCs/>
          <w:sz w:val="24"/>
          <w:szCs w:val="24"/>
        </w:rPr>
        <w:t>Books</w:t>
      </w:r>
    </w:p>
    <w:p w14:paraId="0EB6D042" w14:textId="77777777" w:rsidR="00823895" w:rsidRDefault="00823895" w:rsidP="00823895">
      <w:pPr>
        <w:spacing w:line="360" w:lineRule="auto"/>
        <w:rPr>
          <w:sz w:val="24"/>
          <w:szCs w:val="24"/>
        </w:rPr>
      </w:pPr>
    </w:p>
    <w:p w14:paraId="16602C1A" w14:textId="77777777" w:rsidR="00823895" w:rsidRDefault="00823895" w:rsidP="00823895">
      <w:pPr>
        <w:pStyle w:val="ListParagraph"/>
        <w:numPr>
          <w:ilvl w:val="0"/>
          <w:numId w:val="3"/>
        </w:numPr>
        <w:spacing w:line="360" w:lineRule="auto"/>
        <w:rPr>
          <w:sz w:val="24"/>
          <w:szCs w:val="24"/>
        </w:rPr>
      </w:pPr>
      <w:r>
        <w:rPr>
          <w:sz w:val="24"/>
          <w:szCs w:val="24"/>
        </w:rPr>
        <w:t>Boom, A., ‘The Ethics and Conduct of Lawyers in England and Wales’, (3</w:t>
      </w:r>
      <w:r>
        <w:rPr>
          <w:sz w:val="24"/>
          <w:szCs w:val="24"/>
          <w:vertAlign w:val="superscript"/>
        </w:rPr>
        <w:t>rd</w:t>
      </w:r>
      <w:r>
        <w:rPr>
          <w:sz w:val="24"/>
          <w:szCs w:val="24"/>
        </w:rPr>
        <w:t xml:space="preserve"> edn, Bloomsbury Publishing, 2014).</w:t>
      </w:r>
    </w:p>
    <w:p w14:paraId="028896CC" w14:textId="77777777" w:rsidR="00823895" w:rsidRDefault="00823895" w:rsidP="00823895">
      <w:pPr>
        <w:pStyle w:val="ListParagraph"/>
        <w:numPr>
          <w:ilvl w:val="0"/>
          <w:numId w:val="3"/>
        </w:numPr>
        <w:spacing w:line="360" w:lineRule="auto"/>
        <w:rPr>
          <w:sz w:val="24"/>
          <w:szCs w:val="24"/>
        </w:rPr>
      </w:pPr>
      <w:r>
        <w:rPr>
          <w:sz w:val="24"/>
          <w:szCs w:val="24"/>
        </w:rPr>
        <w:t>Flynn, A., and Hodgson, J., ‘Access to Justice and Legal Aid: Comparative Perspectives on Unmet Legal Need’, (1</w:t>
      </w:r>
      <w:r>
        <w:rPr>
          <w:sz w:val="24"/>
          <w:szCs w:val="24"/>
          <w:vertAlign w:val="superscript"/>
        </w:rPr>
        <w:t>st</w:t>
      </w:r>
      <w:r>
        <w:rPr>
          <w:sz w:val="24"/>
          <w:szCs w:val="24"/>
        </w:rPr>
        <w:t xml:space="preserve"> edn, Bloomsbury Publishing, 2018).</w:t>
      </w:r>
    </w:p>
    <w:p w14:paraId="4D0DD02C" w14:textId="77777777" w:rsidR="00823895" w:rsidRDefault="00823895" w:rsidP="00823895">
      <w:pPr>
        <w:spacing w:line="360" w:lineRule="auto"/>
        <w:rPr>
          <w:sz w:val="24"/>
          <w:szCs w:val="24"/>
        </w:rPr>
      </w:pPr>
    </w:p>
    <w:p w14:paraId="25F80D71" w14:textId="77777777" w:rsidR="00823895" w:rsidRDefault="00823895" w:rsidP="00823895">
      <w:pPr>
        <w:spacing w:line="360" w:lineRule="auto"/>
        <w:rPr>
          <w:i/>
          <w:iCs/>
          <w:sz w:val="24"/>
          <w:szCs w:val="24"/>
        </w:rPr>
      </w:pPr>
      <w:r>
        <w:rPr>
          <w:i/>
          <w:iCs/>
          <w:sz w:val="24"/>
          <w:szCs w:val="24"/>
        </w:rPr>
        <w:t>Websites</w:t>
      </w:r>
    </w:p>
    <w:p w14:paraId="38287048" w14:textId="77777777" w:rsidR="00823895" w:rsidRDefault="00823895" w:rsidP="00823895">
      <w:pPr>
        <w:spacing w:line="360" w:lineRule="auto"/>
        <w:rPr>
          <w:sz w:val="24"/>
          <w:szCs w:val="24"/>
        </w:rPr>
      </w:pPr>
    </w:p>
    <w:p w14:paraId="026857E5" w14:textId="77777777" w:rsidR="00823895" w:rsidRDefault="00823895" w:rsidP="00823895">
      <w:pPr>
        <w:pStyle w:val="ListParagraph"/>
        <w:numPr>
          <w:ilvl w:val="0"/>
          <w:numId w:val="4"/>
        </w:numPr>
        <w:shd w:val="clear" w:color="auto" w:fill="FFFFFF"/>
        <w:spacing w:line="360" w:lineRule="auto"/>
        <w:rPr>
          <w:sz w:val="24"/>
          <w:szCs w:val="24"/>
        </w:rPr>
      </w:pPr>
      <w:r>
        <w:rPr>
          <w:sz w:val="24"/>
          <w:szCs w:val="24"/>
        </w:rPr>
        <w:t xml:space="preserve">Solicitors Regulation Authority, ‘SRA Code of Conduct for Solicitors, RELs and RFLs’ </w:t>
      </w:r>
      <w:r>
        <w:rPr>
          <w:i/>
          <w:iCs/>
          <w:sz w:val="24"/>
          <w:szCs w:val="24"/>
        </w:rPr>
        <w:t>SRA Standards and Regulations</w:t>
      </w:r>
      <w:r>
        <w:rPr>
          <w:sz w:val="24"/>
          <w:szCs w:val="24"/>
        </w:rPr>
        <w:t xml:space="preserve"> (2019) &lt;https://www.sra.org.uk/solicitors/standards-regulations/code-conduct-solicitors/&gt;  accessed 11 March 2023.</w:t>
      </w:r>
    </w:p>
    <w:p w14:paraId="7800A895" w14:textId="77777777" w:rsidR="00823895" w:rsidRDefault="00823895" w:rsidP="00823895">
      <w:pPr>
        <w:pStyle w:val="ListParagraph"/>
        <w:shd w:val="clear" w:color="auto" w:fill="FFFFFF"/>
        <w:spacing w:line="360" w:lineRule="auto"/>
        <w:rPr>
          <w:sz w:val="24"/>
          <w:szCs w:val="24"/>
        </w:rPr>
      </w:pPr>
    </w:p>
    <w:p w14:paraId="4C504568" w14:textId="77777777" w:rsidR="00823895" w:rsidRDefault="00823895" w:rsidP="00823895">
      <w:pPr>
        <w:shd w:val="clear" w:color="auto" w:fill="FFFFFF"/>
        <w:spacing w:line="360" w:lineRule="auto"/>
        <w:rPr>
          <w:i/>
          <w:iCs/>
          <w:sz w:val="24"/>
          <w:szCs w:val="24"/>
        </w:rPr>
      </w:pPr>
      <w:r>
        <w:rPr>
          <w:i/>
          <w:iCs/>
          <w:sz w:val="24"/>
          <w:szCs w:val="24"/>
        </w:rPr>
        <w:t>Articles</w:t>
      </w:r>
    </w:p>
    <w:p w14:paraId="3E837921" w14:textId="77777777" w:rsidR="00823895" w:rsidRDefault="00823895" w:rsidP="00823895">
      <w:pPr>
        <w:pStyle w:val="ListParagraph"/>
        <w:numPr>
          <w:ilvl w:val="0"/>
          <w:numId w:val="4"/>
        </w:numPr>
        <w:shd w:val="clear" w:color="auto" w:fill="FFFFFF"/>
        <w:spacing w:line="360" w:lineRule="auto"/>
        <w:rPr>
          <w:sz w:val="24"/>
          <w:szCs w:val="24"/>
        </w:rPr>
      </w:pPr>
      <w:r>
        <w:rPr>
          <w:sz w:val="24"/>
          <w:szCs w:val="24"/>
        </w:rPr>
        <w:t xml:space="preserve">Hocking, B., (1997) </w:t>
      </w:r>
      <w:r>
        <w:rPr>
          <w:i/>
          <w:iCs/>
          <w:sz w:val="24"/>
          <w:szCs w:val="24"/>
        </w:rPr>
        <w:t>Lawyers’ liability for negligent advice</w:t>
      </w:r>
      <w:r>
        <w:rPr>
          <w:sz w:val="24"/>
          <w:szCs w:val="24"/>
        </w:rPr>
        <w:t>: Informit Other Journal Article.</w:t>
      </w:r>
    </w:p>
    <w:p w14:paraId="54CAB25D" w14:textId="77777777" w:rsidR="00823895" w:rsidRDefault="00823895" w:rsidP="00823895">
      <w:pPr>
        <w:pStyle w:val="ListParagraph"/>
        <w:numPr>
          <w:ilvl w:val="0"/>
          <w:numId w:val="4"/>
        </w:numPr>
        <w:shd w:val="clear" w:color="auto" w:fill="FFFFFF"/>
        <w:spacing w:line="360" w:lineRule="auto"/>
        <w:rPr>
          <w:sz w:val="24"/>
          <w:szCs w:val="24"/>
        </w:rPr>
      </w:pPr>
      <w:r>
        <w:rPr>
          <w:sz w:val="24"/>
          <w:szCs w:val="24"/>
        </w:rPr>
        <w:t xml:space="preserve">Lynn, E., (2010) </w:t>
      </w:r>
      <w:r>
        <w:rPr>
          <w:i/>
          <w:iCs/>
          <w:sz w:val="24"/>
          <w:szCs w:val="24"/>
        </w:rPr>
        <w:t>Clinical negligence claims continue to rise, thanks to ‘no win no fee’ deals</w:t>
      </w:r>
      <w:r>
        <w:rPr>
          <w:sz w:val="24"/>
          <w:szCs w:val="24"/>
        </w:rPr>
        <w:t>: British Medical Journal.</w:t>
      </w:r>
    </w:p>
    <w:p w14:paraId="43547DE0" w14:textId="77777777" w:rsidR="00B1631B" w:rsidRDefault="00B1631B"/>
    <w:sectPr w:rsidR="00B16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4448E"/>
    <w:multiLevelType w:val="hybridMultilevel"/>
    <w:tmpl w:val="77A22566"/>
    <w:lvl w:ilvl="0" w:tplc="4628C0C2">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A493F39"/>
    <w:multiLevelType w:val="hybridMultilevel"/>
    <w:tmpl w:val="3752A4BC"/>
    <w:lvl w:ilvl="0" w:tplc="69626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4D06D9"/>
    <w:multiLevelType w:val="hybridMultilevel"/>
    <w:tmpl w:val="834ED2A2"/>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C1D4B60"/>
    <w:multiLevelType w:val="hybridMultilevel"/>
    <w:tmpl w:val="5EF6571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859243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5959495">
    <w:abstractNumId w:val="2"/>
  </w:num>
  <w:num w:numId="3" w16cid:durableId="2042047839">
    <w:abstractNumId w:val="3"/>
  </w:num>
  <w:num w:numId="4" w16cid:durableId="2483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1B"/>
    <w:rsid w:val="0010069E"/>
    <w:rsid w:val="00312F58"/>
    <w:rsid w:val="003E45A3"/>
    <w:rsid w:val="0069151C"/>
    <w:rsid w:val="006C080D"/>
    <w:rsid w:val="007F780B"/>
    <w:rsid w:val="008104C6"/>
    <w:rsid w:val="00823895"/>
    <w:rsid w:val="0084568C"/>
    <w:rsid w:val="00B1631B"/>
    <w:rsid w:val="00B17B22"/>
    <w:rsid w:val="00B26F89"/>
    <w:rsid w:val="00B94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B343"/>
  <w15:chartTrackingRefBased/>
  <w15:docId w15:val="{52093B44-6254-4D7C-8C40-69998FF68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89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823895"/>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823895"/>
    <w:pPr>
      <w:ind w:left="720"/>
      <w:contextualSpacing/>
    </w:pPr>
  </w:style>
  <w:style w:type="character" w:customStyle="1" w:styleId="thrv-advanced-inline-text">
    <w:name w:val="thrv-advanced-inline-text"/>
    <w:basedOn w:val="DefaultParagraphFont"/>
    <w:rsid w:val="00823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92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1585</Words>
  <Characters>9039</Characters>
  <Application>Microsoft Office Word</Application>
  <DocSecurity>0</DocSecurity>
  <Lines>75</Lines>
  <Paragraphs>21</Paragraphs>
  <ScaleCrop>false</ScaleCrop>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Vlasceanu</dc:creator>
  <cp:keywords/>
  <dc:description/>
  <cp:lastModifiedBy>Iuliana Vlasceanu</cp:lastModifiedBy>
  <cp:revision>13</cp:revision>
  <dcterms:created xsi:type="dcterms:W3CDTF">2023-02-26T22:13:00Z</dcterms:created>
  <dcterms:modified xsi:type="dcterms:W3CDTF">2023-03-20T13:10:00Z</dcterms:modified>
</cp:coreProperties>
</file>