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DE5D6" w14:textId="0B073683" w:rsidR="009B53DE" w:rsidRPr="009B53DE" w:rsidRDefault="009B53DE" w:rsidP="009B53DE">
      <w:pPr>
        <w:spacing w:line="480" w:lineRule="auto"/>
        <w:jc w:val="both"/>
        <w:rPr>
          <w:rFonts w:ascii="Arial" w:hAnsi="Arial" w:cs="Arial"/>
          <w:sz w:val="28"/>
          <w:szCs w:val="28"/>
        </w:rPr>
      </w:pPr>
      <w:r w:rsidRPr="009B53DE">
        <w:rPr>
          <w:rFonts w:ascii="Arial" w:hAnsi="Arial" w:cs="Arial"/>
          <w:sz w:val="28"/>
          <w:szCs w:val="28"/>
        </w:rPr>
        <w:t xml:space="preserve">CONSTRAINTS </w:t>
      </w:r>
    </w:p>
    <w:p w14:paraId="350C5D89" w14:textId="6A73E33C" w:rsidR="00F14CF6" w:rsidRPr="009B53DE" w:rsidRDefault="009C4AA6" w:rsidP="009B53DE">
      <w:pPr>
        <w:spacing w:line="480" w:lineRule="auto"/>
        <w:jc w:val="both"/>
        <w:rPr>
          <w:rFonts w:ascii="Arial" w:hAnsi="Arial" w:cs="Arial"/>
          <w:sz w:val="28"/>
          <w:szCs w:val="28"/>
        </w:rPr>
      </w:pPr>
      <w:r w:rsidRPr="009B53DE">
        <w:rPr>
          <w:rFonts w:ascii="Arial" w:hAnsi="Arial" w:cs="Arial"/>
          <w:sz w:val="28"/>
          <w:szCs w:val="28"/>
        </w:rPr>
        <w:t xml:space="preserve">Constraints in a project </w:t>
      </w:r>
      <w:r w:rsidR="00981DEE" w:rsidRPr="009B53DE">
        <w:rPr>
          <w:rFonts w:ascii="Arial" w:hAnsi="Arial" w:cs="Arial"/>
          <w:sz w:val="28"/>
          <w:szCs w:val="28"/>
        </w:rPr>
        <w:t xml:space="preserve">refers to </w:t>
      </w:r>
      <w:r w:rsidRPr="009B53DE">
        <w:rPr>
          <w:rFonts w:ascii="Arial" w:hAnsi="Arial" w:cs="Arial"/>
          <w:sz w:val="28"/>
          <w:szCs w:val="28"/>
        </w:rPr>
        <w:t xml:space="preserve">any limitations or restrictions that impact its planning, execution, or completion. These constraints can arise from various sources and can affect different aspects of a project. </w:t>
      </w:r>
      <w:r w:rsidR="004F775D" w:rsidRPr="009B53DE">
        <w:rPr>
          <w:rFonts w:ascii="Arial" w:hAnsi="Arial" w:cs="Arial"/>
          <w:sz w:val="28"/>
          <w:szCs w:val="28"/>
        </w:rPr>
        <w:t>They also differ based on th</w:t>
      </w:r>
      <w:r w:rsidR="00E51D73" w:rsidRPr="009B53DE">
        <w:rPr>
          <w:rFonts w:ascii="Arial" w:hAnsi="Arial" w:cs="Arial"/>
          <w:sz w:val="28"/>
          <w:szCs w:val="28"/>
        </w:rPr>
        <w:t xml:space="preserve">e project’s size, location, budget etc. </w:t>
      </w:r>
    </w:p>
    <w:p w14:paraId="7365B9B3" w14:textId="77777777" w:rsidR="00E51D73" w:rsidRPr="009B53DE" w:rsidRDefault="00E51D73" w:rsidP="009B53DE">
      <w:pPr>
        <w:spacing w:line="480" w:lineRule="auto"/>
        <w:jc w:val="both"/>
        <w:rPr>
          <w:rFonts w:ascii="Arial" w:hAnsi="Arial" w:cs="Arial"/>
          <w:sz w:val="28"/>
          <w:szCs w:val="28"/>
        </w:rPr>
      </w:pPr>
    </w:p>
    <w:p w14:paraId="1CF69552" w14:textId="6CC51829" w:rsidR="00E51D73" w:rsidRPr="009B53DE" w:rsidRDefault="008A313A" w:rsidP="009B53DE">
      <w:pPr>
        <w:spacing w:line="480" w:lineRule="auto"/>
        <w:jc w:val="both"/>
        <w:rPr>
          <w:rFonts w:ascii="Arial" w:hAnsi="Arial" w:cs="Arial"/>
          <w:sz w:val="28"/>
          <w:szCs w:val="28"/>
          <w:u w:val="single"/>
        </w:rPr>
      </w:pPr>
      <w:r w:rsidRPr="009B53DE">
        <w:rPr>
          <w:rFonts w:ascii="Arial" w:hAnsi="Arial" w:cs="Arial"/>
          <w:sz w:val="28"/>
          <w:szCs w:val="28"/>
          <w:u w:val="single"/>
        </w:rPr>
        <w:t>Location Constraint</w:t>
      </w:r>
    </w:p>
    <w:p w14:paraId="3D698B8D" w14:textId="0FA76B50" w:rsidR="009B53DE" w:rsidRPr="009B53DE" w:rsidRDefault="00E0303B" w:rsidP="009B53DE">
      <w:pPr>
        <w:spacing w:line="480" w:lineRule="auto"/>
        <w:jc w:val="both"/>
        <w:rPr>
          <w:rFonts w:ascii="Arial" w:hAnsi="Arial" w:cs="Arial"/>
          <w:sz w:val="28"/>
          <w:szCs w:val="28"/>
        </w:rPr>
      </w:pPr>
      <w:r w:rsidRPr="009B53DE">
        <w:rPr>
          <w:rFonts w:ascii="Arial" w:hAnsi="Arial" w:cs="Arial"/>
          <w:sz w:val="28"/>
          <w:szCs w:val="28"/>
        </w:rPr>
        <w:t xml:space="preserve">The site is located near a church </w:t>
      </w:r>
      <w:r w:rsidR="004C269F" w:rsidRPr="009B53DE">
        <w:rPr>
          <w:rFonts w:ascii="Arial" w:hAnsi="Arial" w:cs="Arial"/>
          <w:sz w:val="28"/>
          <w:szCs w:val="28"/>
        </w:rPr>
        <w:t>in</w:t>
      </w:r>
      <w:r w:rsidRPr="009B53DE">
        <w:rPr>
          <w:rFonts w:ascii="Arial" w:hAnsi="Arial" w:cs="Arial"/>
          <w:sz w:val="28"/>
          <w:szCs w:val="28"/>
        </w:rPr>
        <w:t xml:space="preserve"> </w:t>
      </w:r>
      <w:r w:rsidR="0086453F" w:rsidRPr="009B53DE">
        <w:rPr>
          <w:rFonts w:ascii="Arial" w:hAnsi="Arial" w:cs="Arial"/>
          <w:sz w:val="28"/>
          <w:szCs w:val="28"/>
        </w:rPr>
        <w:t xml:space="preserve">that will remain open during </w:t>
      </w:r>
      <w:r w:rsidR="003D2395" w:rsidRPr="009B53DE">
        <w:rPr>
          <w:rFonts w:ascii="Arial" w:hAnsi="Arial" w:cs="Arial"/>
          <w:sz w:val="28"/>
          <w:szCs w:val="28"/>
        </w:rPr>
        <w:t>construction</w:t>
      </w:r>
      <w:r w:rsidR="0086453F" w:rsidRPr="009B53DE">
        <w:rPr>
          <w:rFonts w:ascii="Arial" w:hAnsi="Arial" w:cs="Arial"/>
          <w:sz w:val="28"/>
          <w:szCs w:val="28"/>
        </w:rPr>
        <w:t xml:space="preserve"> which means </w:t>
      </w:r>
      <w:r w:rsidR="003D2395" w:rsidRPr="009B53DE">
        <w:rPr>
          <w:rFonts w:ascii="Arial" w:hAnsi="Arial" w:cs="Arial"/>
          <w:sz w:val="28"/>
          <w:szCs w:val="28"/>
        </w:rPr>
        <w:t xml:space="preserve">vehicle and foot traffic will have to remain open </w:t>
      </w:r>
      <w:r w:rsidR="00EC3D63" w:rsidRPr="009B53DE">
        <w:rPr>
          <w:rFonts w:ascii="Arial" w:hAnsi="Arial" w:cs="Arial"/>
          <w:sz w:val="28"/>
          <w:szCs w:val="28"/>
        </w:rPr>
        <w:t>to</w:t>
      </w:r>
      <w:r w:rsidR="003D2395" w:rsidRPr="009B53DE">
        <w:rPr>
          <w:rFonts w:ascii="Arial" w:hAnsi="Arial" w:cs="Arial"/>
          <w:sz w:val="28"/>
          <w:szCs w:val="28"/>
        </w:rPr>
        <w:t xml:space="preserve"> facilitate </w:t>
      </w:r>
      <w:r w:rsidR="00EC3D63" w:rsidRPr="009B53DE">
        <w:rPr>
          <w:rFonts w:ascii="Arial" w:hAnsi="Arial" w:cs="Arial"/>
          <w:sz w:val="28"/>
          <w:szCs w:val="28"/>
        </w:rPr>
        <w:t>access</w:t>
      </w:r>
      <w:r w:rsidR="003D2395" w:rsidRPr="009B53DE">
        <w:rPr>
          <w:rFonts w:ascii="Arial" w:hAnsi="Arial" w:cs="Arial"/>
          <w:sz w:val="28"/>
          <w:szCs w:val="28"/>
        </w:rPr>
        <w:t>. Figure 1 shows the street</w:t>
      </w:r>
      <w:r w:rsidR="004B318D" w:rsidRPr="009B53DE">
        <w:rPr>
          <w:rFonts w:ascii="Arial" w:hAnsi="Arial" w:cs="Arial"/>
          <w:sz w:val="28"/>
          <w:szCs w:val="28"/>
        </w:rPr>
        <w:t xml:space="preserve">, this will need to be properly signed </w:t>
      </w:r>
      <w:r w:rsidR="009145C3" w:rsidRPr="009B53DE">
        <w:rPr>
          <w:rFonts w:ascii="Arial" w:hAnsi="Arial" w:cs="Arial"/>
          <w:sz w:val="28"/>
          <w:szCs w:val="28"/>
        </w:rPr>
        <w:t>to</w:t>
      </w:r>
      <w:r w:rsidR="004B318D" w:rsidRPr="009B53DE">
        <w:rPr>
          <w:rFonts w:ascii="Arial" w:hAnsi="Arial" w:cs="Arial"/>
          <w:sz w:val="28"/>
          <w:szCs w:val="28"/>
        </w:rPr>
        <w:t xml:space="preserve"> promote safety </w:t>
      </w:r>
      <w:r w:rsidR="00EC3D63" w:rsidRPr="009B53DE">
        <w:rPr>
          <w:rFonts w:ascii="Arial" w:hAnsi="Arial" w:cs="Arial"/>
          <w:sz w:val="28"/>
          <w:szCs w:val="28"/>
        </w:rPr>
        <w:t>especially</w:t>
      </w:r>
      <w:r w:rsidR="004B318D" w:rsidRPr="009B53DE">
        <w:rPr>
          <w:rFonts w:ascii="Arial" w:hAnsi="Arial" w:cs="Arial"/>
          <w:sz w:val="28"/>
          <w:szCs w:val="28"/>
        </w:rPr>
        <w:t xml:space="preserve"> to those on foot.  </w:t>
      </w:r>
    </w:p>
    <w:p w14:paraId="77393DC5" w14:textId="110CB91B" w:rsidR="00D20F10" w:rsidRPr="009B53DE" w:rsidRDefault="009B53DE" w:rsidP="009B53DE">
      <w:pPr>
        <w:jc w:val="both"/>
        <w:rPr>
          <w:rFonts w:ascii="Arial" w:hAnsi="Arial" w:cs="Arial"/>
          <w:sz w:val="28"/>
          <w:szCs w:val="28"/>
        </w:rPr>
      </w:pPr>
      <w:r>
        <w:rPr>
          <w:rFonts w:ascii="Arial" w:hAnsi="Arial" w:cs="Arial"/>
          <w:sz w:val="28"/>
          <w:szCs w:val="28"/>
        </w:rPr>
        <w:t>Figure 1</w:t>
      </w:r>
    </w:p>
    <w:p w14:paraId="311B1E6F" w14:textId="42014224" w:rsidR="004C269F" w:rsidRDefault="004B6AC6" w:rsidP="009B53DE">
      <w:pPr>
        <w:jc w:val="both"/>
        <w:rPr>
          <w:rFonts w:ascii="Arial" w:hAnsi="Arial" w:cs="Arial"/>
          <w:sz w:val="28"/>
          <w:szCs w:val="28"/>
        </w:rPr>
      </w:pPr>
      <w:r w:rsidRPr="009B53DE">
        <w:rPr>
          <w:rFonts w:ascii="Arial" w:hAnsi="Arial" w:cs="Arial"/>
          <w:noProof/>
          <w:sz w:val="28"/>
          <w:szCs w:val="28"/>
        </w:rPr>
        <mc:AlternateContent>
          <mc:Choice Requires="wps">
            <w:drawing>
              <wp:anchor distT="0" distB="0" distL="114300" distR="114300" simplePos="0" relativeHeight="251664384" behindDoc="0" locked="0" layoutInCell="1" allowOverlap="1" wp14:anchorId="45533AB7" wp14:editId="72F8E361">
                <wp:simplePos x="0" y="0"/>
                <wp:positionH relativeFrom="column">
                  <wp:posOffset>589610</wp:posOffset>
                </wp:positionH>
                <wp:positionV relativeFrom="paragraph">
                  <wp:posOffset>1463928</wp:posOffset>
                </wp:positionV>
                <wp:extent cx="1190090" cy="381989"/>
                <wp:effectExtent l="289877" t="27623" r="293688" b="26987"/>
                <wp:wrapNone/>
                <wp:docPr id="179150177" name="Text Box 7"/>
                <wp:cNvGraphicFramePr/>
                <a:graphic xmlns:a="http://schemas.openxmlformats.org/drawingml/2006/main">
                  <a:graphicData uri="http://schemas.microsoft.com/office/word/2010/wordprocessingShape">
                    <wps:wsp>
                      <wps:cNvSpPr txBox="1"/>
                      <wps:spPr>
                        <a:xfrm rot="18035459">
                          <a:off x="0" y="0"/>
                          <a:ext cx="1190090" cy="381989"/>
                        </a:xfrm>
                        <a:prstGeom prst="rect">
                          <a:avLst/>
                        </a:prstGeom>
                        <a:solidFill>
                          <a:schemeClr val="lt1"/>
                        </a:solidFill>
                        <a:ln w="6350">
                          <a:solidFill>
                            <a:prstClr val="black"/>
                          </a:solidFill>
                        </a:ln>
                      </wps:spPr>
                      <wps:txbx>
                        <w:txbxContent>
                          <w:p w14:paraId="721D750E" w14:textId="4D6BE73D" w:rsidR="004B6AC6" w:rsidRDefault="004B6AC6">
                            <w:r>
                              <w:t xml:space="preserve">New Footpath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533AB7" id="_x0000_t202" coordsize="21600,21600" o:spt="202" path="m,l,21600r21600,l21600,xe">
                <v:stroke joinstyle="miter"/>
                <v:path gradientshapeok="t" o:connecttype="rect"/>
              </v:shapetype>
              <v:shape id="Text Box 7" o:spid="_x0000_s1026" type="#_x0000_t202" style="position:absolute;left:0;text-align:left;margin-left:46.45pt;margin-top:115.25pt;width:93.7pt;height:30.1pt;rotation:-389342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" fillcolor="white [3201]" strokeweight=".5pt">
                <v:textbox>
                  <w:txbxContent>
                    <w:p w14:paraId="721D750E" w14:textId="4D6BE73D" w:rsidR="004B6AC6" w:rsidRDefault="004B6AC6">
                      <w:r>
                        <w:t xml:space="preserve">New Footpath </w:t>
                      </w:r>
                    </w:p>
                  </w:txbxContent>
                </v:textbox>
              </v:shape>
            </w:pict>
          </mc:Fallback>
        </mc:AlternateContent>
      </w:r>
      <w:r w:rsidRPr="009B53DE">
        <w:rPr>
          <w:rFonts w:ascii="Arial" w:hAnsi="Arial" w:cs="Arial"/>
          <w:noProof/>
          <w:sz w:val="28"/>
          <w:szCs w:val="28"/>
        </w:rPr>
        <mc:AlternateContent>
          <mc:Choice Requires="wps">
            <w:drawing>
              <wp:anchor distT="0" distB="0" distL="114300" distR="114300" simplePos="0" relativeHeight="251663360" behindDoc="0" locked="0" layoutInCell="1" allowOverlap="1" wp14:anchorId="08057EBD" wp14:editId="2AC046D1">
                <wp:simplePos x="0" y="0"/>
                <wp:positionH relativeFrom="column">
                  <wp:posOffset>1048076</wp:posOffset>
                </wp:positionH>
                <wp:positionV relativeFrom="paragraph">
                  <wp:posOffset>298182</wp:posOffset>
                </wp:positionV>
                <wp:extent cx="687897" cy="293370"/>
                <wp:effectExtent l="0" t="0" r="10795" b="11430"/>
                <wp:wrapNone/>
                <wp:docPr id="375300098" name="Text Box 6"/>
                <wp:cNvGraphicFramePr/>
                <a:graphic xmlns:a="http://schemas.openxmlformats.org/drawingml/2006/main">
                  <a:graphicData uri="http://schemas.microsoft.com/office/word/2010/wordprocessingShape">
                    <wps:wsp>
                      <wps:cNvSpPr txBox="1"/>
                      <wps:spPr>
                        <a:xfrm>
                          <a:off x="0" y="0"/>
                          <a:ext cx="687897" cy="293370"/>
                        </a:xfrm>
                        <a:prstGeom prst="rect">
                          <a:avLst/>
                        </a:prstGeom>
                        <a:solidFill>
                          <a:schemeClr val="lt1"/>
                        </a:solidFill>
                        <a:ln w="6350">
                          <a:solidFill>
                            <a:prstClr val="black"/>
                          </a:solidFill>
                        </a:ln>
                      </wps:spPr>
                      <wps:txbx>
                        <w:txbxContent>
                          <w:p w14:paraId="4B462212" w14:textId="29C3BB71" w:rsidR="004B6AC6" w:rsidRDefault="004B6AC6">
                            <w:r>
                              <w:t>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057EBD" id="Text Box 6" o:spid="_x0000_s1027" type="#_x0000_t202" style="position:absolute;margin-left:82.55pt;margin-top:23.5pt;width:54.15pt;height:23.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" fillcolor="white [3201]" strokeweight=".5pt">
                <v:textbox>
                  <w:txbxContent>
                    <w:p w14:paraId="4B462212" w14:textId="29C3BB71" w:rsidR="004B6AC6" w:rsidRDefault="004B6AC6">
                      <w:r>
                        <w:t>Church</w:t>
                      </w:r>
                    </w:p>
                  </w:txbxContent>
                </v:textbox>
              </v:shape>
            </w:pict>
          </mc:Fallback>
        </mc:AlternateContent>
      </w:r>
      <w:r w:rsidRPr="009B53DE">
        <w:rPr>
          <w:rFonts w:ascii="Arial" w:hAnsi="Arial" w:cs="Arial"/>
          <w:noProof/>
          <w:sz w:val="28"/>
          <w:szCs w:val="28"/>
        </w:rPr>
        <mc:AlternateContent>
          <mc:Choice Requires="wps">
            <w:drawing>
              <wp:anchor distT="0" distB="0" distL="114300" distR="114300" simplePos="0" relativeHeight="251660288" behindDoc="0" locked="0" layoutInCell="1" allowOverlap="1" wp14:anchorId="4539139F" wp14:editId="7B3CD023">
                <wp:simplePos x="0" y="0"/>
                <wp:positionH relativeFrom="column">
                  <wp:posOffset>1895382</wp:posOffset>
                </wp:positionH>
                <wp:positionV relativeFrom="paragraph">
                  <wp:posOffset>302260</wp:posOffset>
                </wp:positionV>
                <wp:extent cx="604008" cy="293614"/>
                <wp:effectExtent l="0" t="12700" r="31115" b="24130"/>
                <wp:wrapNone/>
                <wp:docPr id="1863269443" name="Right Arrow 3"/>
                <wp:cNvGraphicFramePr/>
                <a:graphic xmlns:a="http://schemas.openxmlformats.org/drawingml/2006/main">
                  <a:graphicData uri="http://schemas.microsoft.com/office/word/2010/wordprocessingShape">
                    <wps:wsp>
                      <wps:cNvSpPr/>
                      <wps:spPr>
                        <a:xfrm>
                          <a:off x="0" y="0"/>
                          <a:ext cx="604008" cy="29361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F89EB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49.25pt;margin-top:23.8pt;width:47.55pt;height:23.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" adj="16350" fillcolor="#156082 [3204]" strokecolor="#030e13 [484]" strokeweight="1pt"/>
            </w:pict>
          </mc:Fallback>
        </mc:AlternateContent>
      </w:r>
      <w:r w:rsidRPr="009B53DE">
        <w:rPr>
          <w:rFonts w:ascii="Arial" w:hAnsi="Arial" w:cs="Arial"/>
          <w:noProof/>
          <w:sz w:val="28"/>
          <w:szCs w:val="28"/>
        </w:rPr>
        <mc:AlternateContent>
          <mc:Choice Requires="wps">
            <w:drawing>
              <wp:anchor distT="0" distB="0" distL="114300" distR="114300" simplePos="0" relativeHeight="251659264" behindDoc="0" locked="0" layoutInCell="1" allowOverlap="1" wp14:anchorId="5AAB1F6B" wp14:editId="29760851">
                <wp:simplePos x="0" y="0"/>
                <wp:positionH relativeFrom="column">
                  <wp:posOffset>2725973</wp:posOffset>
                </wp:positionH>
                <wp:positionV relativeFrom="paragraph">
                  <wp:posOffset>948055</wp:posOffset>
                </wp:positionV>
                <wp:extent cx="973123" cy="226503"/>
                <wp:effectExtent l="0" t="12700" r="30480" b="27940"/>
                <wp:wrapNone/>
                <wp:docPr id="1452691505" name="Right Arrow 2"/>
                <wp:cNvGraphicFramePr/>
                <a:graphic xmlns:a="http://schemas.openxmlformats.org/drawingml/2006/main">
                  <a:graphicData uri="http://schemas.microsoft.com/office/word/2010/wordprocessingShape">
                    <wps:wsp>
                      <wps:cNvSpPr/>
                      <wps:spPr>
                        <a:xfrm>
                          <a:off x="0" y="0"/>
                          <a:ext cx="973123" cy="22650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46F4B9" id="Right Arrow 2" o:spid="_x0000_s1026" type="#_x0000_t13" style="position:absolute;margin-left:214.65pt;margin-top:74.65pt;width:76.6pt;height:17.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" adj="19086" fillcolor="#156082 [3204]" strokecolor="#030e13 [484]" strokeweight="1pt"/>
            </w:pict>
          </mc:Fallback>
        </mc:AlternateContent>
      </w:r>
      <w:r w:rsidRPr="009B53DE">
        <w:rPr>
          <w:rFonts w:ascii="Arial" w:hAnsi="Arial" w:cs="Arial"/>
          <w:noProof/>
          <w:sz w:val="28"/>
          <w:szCs w:val="28"/>
        </w:rPr>
        <mc:AlternateContent>
          <mc:Choice Requires="wps">
            <w:drawing>
              <wp:anchor distT="0" distB="0" distL="114300" distR="114300" simplePos="0" relativeHeight="251662336" behindDoc="0" locked="0" layoutInCell="1" allowOverlap="1" wp14:anchorId="30608838" wp14:editId="14083057">
                <wp:simplePos x="0" y="0"/>
                <wp:positionH relativeFrom="column">
                  <wp:posOffset>3967753</wp:posOffset>
                </wp:positionH>
                <wp:positionV relativeFrom="paragraph">
                  <wp:posOffset>847451</wp:posOffset>
                </wp:positionV>
                <wp:extent cx="520117" cy="251670"/>
                <wp:effectExtent l="0" t="0" r="13335" b="15240"/>
                <wp:wrapNone/>
                <wp:docPr id="1154812527" name="Text Box 5"/>
                <wp:cNvGraphicFramePr/>
                <a:graphic xmlns:a="http://schemas.openxmlformats.org/drawingml/2006/main">
                  <a:graphicData uri="http://schemas.microsoft.com/office/word/2010/wordprocessingShape">
                    <wps:wsp>
                      <wps:cNvSpPr txBox="1"/>
                      <wps:spPr>
                        <a:xfrm>
                          <a:off x="0" y="0"/>
                          <a:ext cx="520117" cy="251670"/>
                        </a:xfrm>
                        <a:prstGeom prst="rect">
                          <a:avLst/>
                        </a:prstGeom>
                        <a:solidFill>
                          <a:schemeClr val="lt1"/>
                        </a:solidFill>
                        <a:ln w="6350">
                          <a:solidFill>
                            <a:prstClr val="black"/>
                          </a:solidFill>
                        </a:ln>
                      </wps:spPr>
                      <wps:txbx>
                        <w:txbxContent>
                          <w:p w14:paraId="38CCD9BA" w14:textId="0ED96C74" w:rsidR="004B6AC6" w:rsidRDefault="004B6AC6">
                            <w:r>
                              <w:t>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08838" id="Text Box 5" o:spid="_x0000_s1028" type="#_x0000_t202" style="position:absolute;margin-left:312.4pt;margin-top:66.75pt;width:40.95pt;height:1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" fillcolor="white [3201]" strokeweight=".5pt">
                <v:textbox>
                  <w:txbxContent>
                    <w:p w14:paraId="38CCD9BA" w14:textId="0ED96C74" w:rsidR="004B6AC6" w:rsidRDefault="004B6AC6">
                      <w:r>
                        <w:t>SITE</w:t>
                      </w:r>
                    </w:p>
                  </w:txbxContent>
                </v:textbox>
              </v:shape>
            </w:pict>
          </mc:Fallback>
        </mc:AlternateContent>
      </w:r>
      <w:r w:rsidRPr="009B53DE">
        <w:rPr>
          <w:rFonts w:ascii="Arial" w:hAnsi="Arial" w:cs="Arial"/>
          <w:noProof/>
          <w:sz w:val="28"/>
          <w:szCs w:val="28"/>
        </w:rPr>
        <mc:AlternateContent>
          <mc:Choice Requires="wps">
            <w:drawing>
              <wp:anchor distT="0" distB="0" distL="114300" distR="114300" simplePos="0" relativeHeight="251661312" behindDoc="0" locked="0" layoutInCell="1" allowOverlap="1" wp14:anchorId="0028B4A8" wp14:editId="1DCACF02">
                <wp:simplePos x="0" y="0"/>
                <wp:positionH relativeFrom="column">
                  <wp:posOffset>666610</wp:posOffset>
                </wp:positionH>
                <wp:positionV relativeFrom="paragraph">
                  <wp:posOffset>691515</wp:posOffset>
                </wp:positionV>
                <wp:extent cx="497255" cy="1492885"/>
                <wp:effectExtent l="241300" t="0" r="213995" b="0"/>
                <wp:wrapNone/>
                <wp:docPr id="1894092108" name="Up-down Arrow 4"/>
                <wp:cNvGraphicFramePr/>
                <a:graphic xmlns:a="http://schemas.openxmlformats.org/drawingml/2006/main">
                  <a:graphicData uri="http://schemas.microsoft.com/office/word/2010/wordprocessingShape">
                    <wps:wsp>
                      <wps:cNvSpPr/>
                      <wps:spPr>
                        <a:xfrm rot="1846881">
                          <a:off x="0" y="0"/>
                          <a:ext cx="497255" cy="1492885"/>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2EAD6B7"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4" o:spid="_x0000_s1026" type="#_x0000_t70" style="position:absolute;margin-left:52.5pt;margin-top:54.45pt;width:39.15pt;height:117.55pt;rotation:2017287fd;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" adj=",3597" fillcolor="#156082 [3204]" strokecolor="#030e13 [484]" strokeweight="1pt"/>
            </w:pict>
          </mc:Fallback>
        </mc:AlternateContent>
      </w:r>
      <w:r w:rsidRPr="009B53DE">
        <w:rPr>
          <w:rFonts w:ascii="Arial" w:hAnsi="Arial" w:cs="Arial"/>
          <w:noProof/>
          <w:sz w:val="28"/>
          <w:szCs w:val="28"/>
        </w:rPr>
        <w:drawing>
          <wp:inline distT="0" distB="0" distL="0" distR="0" wp14:anchorId="5B88C702" wp14:editId="180556A7">
            <wp:extent cx="5285064" cy="2550128"/>
            <wp:effectExtent l="0" t="0" r="0" b="3175"/>
            <wp:docPr id="656325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25526" name="Picture 1" descr="A screenshot of a computer&#10;&#10;Description automatically generated"/>
                    <pic:cNvPicPr/>
                  </pic:nvPicPr>
                  <pic:blipFill rotWithShape="1">
                    <a:blip r:embed="rId4" cstate="print">
                      <a:extLst>
                        <a:ext uri="{28A0092B-C50C-407E-A947-70E740481C1C}">
                          <a14:useLocalDpi xmlns:a14="http://schemas.microsoft.com/office/drawing/2010/main" val="0"/>
                        </a:ext>
                      </a:extLst>
                    </a:blip>
                    <a:srcRect t="16862" r="7769" b="11930"/>
                    <a:stretch/>
                  </pic:blipFill>
                  <pic:spPr bwMode="auto">
                    <a:xfrm>
                      <a:off x="0" y="0"/>
                      <a:ext cx="5286235" cy="2550693"/>
                    </a:xfrm>
                    <a:prstGeom prst="rect">
                      <a:avLst/>
                    </a:prstGeom>
                    <a:ln>
                      <a:noFill/>
                    </a:ln>
                    <a:extLst>
                      <a:ext uri="{53640926-AAD7-44D8-BBD7-CCE9431645EC}">
                        <a14:shadowObscured xmlns:a14="http://schemas.microsoft.com/office/drawing/2010/main"/>
                      </a:ext>
                    </a:extLst>
                  </pic:spPr>
                </pic:pic>
              </a:graphicData>
            </a:graphic>
          </wp:inline>
        </w:drawing>
      </w:r>
    </w:p>
    <w:p w14:paraId="1B28E8B1" w14:textId="77777777" w:rsidR="009B53DE" w:rsidRPr="009B53DE" w:rsidRDefault="009B53DE" w:rsidP="009B53DE">
      <w:pPr>
        <w:jc w:val="both"/>
        <w:rPr>
          <w:rFonts w:ascii="Arial" w:hAnsi="Arial" w:cs="Arial"/>
          <w:sz w:val="28"/>
          <w:szCs w:val="28"/>
        </w:rPr>
      </w:pPr>
    </w:p>
    <w:p w14:paraId="7FC1A512" w14:textId="77777777" w:rsidR="0024674A" w:rsidRPr="009B53DE" w:rsidRDefault="0024674A" w:rsidP="009B53DE">
      <w:pPr>
        <w:jc w:val="both"/>
        <w:rPr>
          <w:rFonts w:ascii="Arial" w:hAnsi="Arial" w:cs="Arial"/>
          <w:sz w:val="28"/>
          <w:szCs w:val="28"/>
        </w:rPr>
      </w:pPr>
    </w:p>
    <w:p w14:paraId="7CD482F4" w14:textId="77777777" w:rsidR="009B53DE" w:rsidRDefault="0024674A" w:rsidP="009B53DE">
      <w:pPr>
        <w:spacing w:line="480" w:lineRule="auto"/>
        <w:jc w:val="both"/>
        <w:rPr>
          <w:rFonts w:ascii="Arial" w:hAnsi="Arial" w:cs="Arial"/>
          <w:sz w:val="28"/>
          <w:szCs w:val="28"/>
        </w:rPr>
      </w:pPr>
      <w:r w:rsidRPr="009B53DE">
        <w:rPr>
          <w:rFonts w:ascii="Arial" w:hAnsi="Arial" w:cs="Arial"/>
          <w:sz w:val="28"/>
          <w:szCs w:val="28"/>
        </w:rPr>
        <w:t xml:space="preserve">Establish open lines of communication with the church leadership and congregation from the outset of the project. Keep them informed about the </w:t>
      </w:r>
      <w:r w:rsidRPr="009B53DE">
        <w:rPr>
          <w:rFonts w:ascii="Arial" w:hAnsi="Arial" w:cs="Arial"/>
          <w:sz w:val="28"/>
          <w:szCs w:val="28"/>
        </w:rPr>
        <w:lastRenderedPageBreak/>
        <w:t>construction plans, schedule, and potential impacts on their activities. Solicit their input and address any concerns or objections they may have.</w:t>
      </w:r>
    </w:p>
    <w:p w14:paraId="3C14F5A2" w14:textId="77777777" w:rsidR="009B53DE" w:rsidRDefault="009B53DE" w:rsidP="009B53DE">
      <w:pPr>
        <w:spacing w:line="480" w:lineRule="auto"/>
        <w:jc w:val="both"/>
        <w:rPr>
          <w:rFonts w:ascii="Arial" w:hAnsi="Arial" w:cs="Arial"/>
          <w:sz w:val="28"/>
          <w:szCs w:val="28"/>
        </w:rPr>
      </w:pPr>
    </w:p>
    <w:p w14:paraId="6B9549D3" w14:textId="43C87F1C" w:rsidR="0024674A" w:rsidRPr="009B53DE" w:rsidRDefault="0024674A" w:rsidP="009B53DE">
      <w:pPr>
        <w:spacing w:line="480" w:lineRule="auto"/>
        <w:jc w:val="both"/>
        <w:rPr>
          <w:rFonts w:ascii="Arial" w:hAnsi="Arial" w:cs="Arial"/>
          <w:sz w:val="28"/>
          <w:szCs w:val="28"/>
        </w:rPr>
      </w:pPr>
      <w:r w:rsidRPr="009B53DE">
        <w:rPr>
          <w:rFonts w:ascii="Arial" w:hAnsi="Arial" w:cs="Arial"/>
          <w:sz w:val="28"/>
          <w:szCs w:val="28"/>
        </w:rPr>
        <w:t xml:space="preserve">Take measures to minimize </w:t>
      </w:r>
      <w:r w:rsidR="009B53DE" w:rsidRPr="009B53DE">
        <w:rPr>
          <w:rFonts w:ascii="Arial" w:hAnsi="Arial" w:cs="Arial"/>
          <w:sz w:val="28"/>
          <w:szCs w:val="28"/>
        </w:rPr>
        <w:t>disturbances</w:t>
      </w:r>
      <w:r w:rsidRPr="009B53DE">
        <w:rPr>
          <w:rFonts w:ascii="Arial" w:hAnsi="Arial" w:cs="Arial"/>
          <w:sz w:val="28"/>
          <w:szCs w:val="28"/>
        </w:rPr>
        <w:t xml:space="preserve"> to church activities, services, and events. Schedule noisy or </w:t>
      </w:r>
      <w:r w:rsidR="009B53DE" w:rsidRPr="009B53DE">
        <w:rPr>
          <w:rFonts w:ascii="Arial" w:hAnsi="Arial" w:cs="Arial"/>
          <w:sz w:val="28"/>
          <w:szCs w:val="28"/>
        </w:rPr>
        <w:t>disrupting</w:t>
      </w:r>
      <w:r w:rsidRPr="009B53DE">
        <w:rPr>
          <w:rFonts w:ascii="Arial" w:hAnsi="Arial" w:cs="Arial"/>
          <w:sz w:val="28"/>
          <w:szCs w:val="28"/>
        </w:rPr>
        <w:t xml:space="preserve"> construction activities during offpeak hours or times when the church is not in use. Coordinate with church staff to ensure that access to the church and parking facilities is maintained as much as possible.</w:t>
      </w:r>
    </w:p>
    <w:p w14:paraId="03B59940" w14:textId="77777777" w:rsidR="00B40AD2" w:rsidRPr="009B53DE" w:rsidRDefault="00B40AD2" w:rsidP="009B53DE">
      <w:pPr>
        <w:spacing w:line="480" w:lineRule="auto"/>
        <w:jc w:val="both"/>
        <w:rPr>
          <w:rFonts w:ascii="Arial" w:hAnsi="Arial" w:cs="Arial"/>
          <w:sz w:val="28"/>
          <w:szCs w:val="28"/>
        </w:rPr>
      </w:pPr>
    </w:p>
    <w:p w14:paraId="593E1F82" w14:textId="350BB0B5" w:rsidR="0024674A" w:rsidRPr="009B53DE" w:rsidRDefault="0024674A" w:rsidP="009B53DE">
      <w:pPr>
        <w:spacing w:line="480" w:lineRule="auto"/>
        <w:jc w:val="both"/>
        <w:rPr>
          <w:rFonts w:ascii="Arial" w:hAnsi="Arial" w:cs="Arial"/>
          <w:sz w:val="28"/>
          <w:szCs w:val="28"/>
        </w:rPr>
      </w:pPr>
      <w:r w:rsidRPr="009B53DE">
        <w:rPr>
          <w:rFonts w:ascii="Arial" w:hAnsi="Arial" w:cs="Arial"/>
          <w:sz w:val="28"/>
          <w:szCs w:val="28"/>
        </w:rPr>
        <w:t>Implement noise and vibration control measures to minimize disturbances to the church and its surroundings. Use sound barriers, mufflers, and vibration</w:t>
      </w:r>
      <w:r w:rsidR="009B53DE">
        <w:rPr>
          <w:rFonts w:ascii="Arial" w:hAnsi="Arial" w:cs="Arial"/>
          <w:sz w:val="28"/>
          <w:szCs w:val="28"/>
        </w:rPr>
        <w:t xml:space="preserve"> </w:t>
      </w:r>
      <w:r w:rsidRPr="009B53DE">
        <w:rPr>
          <w:rFonts w:ascii="Arial" w:hAnsi="Arial" w:cs="Arial"/>
          <w:sz w:val="28"/>
          <w:szCs w:val="28"/>
        </w:rPr>
        <w:t xml:space="preserve">dampening </w:t>
      </w:r>
      <w:r w:rsidR="009B53DE">
        <w:rPr>
          <w:rFonts w:ascii="Arial" w:hAnsi="Arial" w:cs="Arial"/>
          <w:sz w:val="28"/>
          <w:szCs w:val="28"/>
        </w:rPr>
        <w:t>methods</w:t>
      </w:r>
      <w:r w:rsidRPr="009B53DE">
        <w:rPr>
          <w:rFonts w:ascii="Arial" w:hAnsi="Arial" w:cs="Arial"/>
          <w:sz w:val="28"/>
          <w:szCs w:val="28"/>
        </w:rPr>
        <w:t xml:space="preserve"> on construction equipment to </w:t>
      </w:r>
      <w:r w:rsidR="009B53DE">
        <w:rPr>
          <w:rFonts w:ascii="Arial" w:hAnsi="Arial" w:cs="Arial"/>
          <w:sz w:val="28"/>
          <w:szCs w:val="28"/>
        </w:rPr>
        <w:t>lessen</w:t>
      </w:r>
      <w:r w:rsidRPr="009B53DE">
        <w:rPr>
          <w:rFonts w:ascii="Arial" w:hAnsi="Arial" w:cs="Arial"/>
          <w:sz w:val="28"/>
          <w:szCs w:val="28"/>
        </w:rPr>
        <w:t xml:space="preserve"> noise levels. </w:t>
      </w:r>
    </w:p>
    <w:p w14:paraId="33DCF5AC" w14:textId="77777777" w:rsidR="00DE4F7D" w:rsidRPr="009B53DE" w:rsidRDefault="00DE4F7D" w:rsidP="009B53DE">
      <w:pPr>
        <w:spacing w:line="480" w:lineRule="auto"/>
        <w:jc w:val="both"/>
        <w:rPr>
          <w:rFonts w:ascii="Arial" w:hAnsi="Arial" w:cs="Arial"/>
          <w:sz w:val="28"/>
          <w:szCs w:val="28"/>
        </w:rPr>
      </w:pPr>
    </w:p>
    <w:p w14:paraId="3F4BA1CE" w14:textId="75D9F62D" w:rsidR="0024674A" w:rsidRPr="009B53DE" w:rsidRDefault="0024674A" w:rsidP="009B53DE">
      <w:pPr>
        <w:spacing w:line="480" w:lineRule="auto"/>
        <w:jc w:val="both"/>
        <w:rPr>
          <w:rFonts w:ascii="Arial" w:hAnsi="Arial" w:cs="Arial"/>
          <w:sz w:val="28"/>
          <w:szCs w:val="28"/>
        </w:rPr>
      </w:pPr>
      <w:r w:rsidRPr="009B53DE">
        <w:rPr>
          <w:rFonts w:ascii="Arial" w:hAnsi="Arial" w:cs="Arial"/>
          <w:sz w:val="28"/>
          <w:szCs w:val="28"/>
        </w:rPr>
        <w:t>Implement</w:t>
      </w:r>
      <w:r w:rsidR="009B53DE">
        <w:rPr>
          <w:rFonts w:ascii="Arial" w:hAnsi="Arial" w:cs="Arial"/>
          <w:sz w:val="28"/>
          <w:szCs w:val="28"/>
        </w:rPr>
        <w:t>ation of</w:t>
      </w:r>
      <w:r w:rsidRPr="009B53DE">
        <w:rPr>
          <w:rFonts w:ascii="Arial" w:hAnsi="Arial" w:cs="Arial"/>
          <w:sz w:val="28"/>
          <w:szCs w:val="28"/>
        </w:rPr>
        <w:t xml:space="preserve"> dust and debris control measures to prevent construction</w:t>
      </w:r>
      <w:r w:rsidR="009B53DE">
        <w:rPr>
          <w:rFonts w:ascii="Arial" w:hAnsi="Arial" w:cs="Arial"/>
          <w:sz w:val="28"/>
          <w:szCs w:val="28"/>
        </w:rPr>
        <w:t xml:space="preserve"> </w:t>
      </w:r>
      <w:r w:rsidRPr="009B53DE">
        <w:rPr>
          <w:rFonts w:ascii="Arial" w:hAnsi="Arial" w:cs="Arial"/>
          <w:sz w:val="28"/>
          <w:szCs w:val="28"/>
        </w:rPr>
        <w:t>related contaminants from affecting the church</w:t>
      </w:r>
      <w:r w:rsidR="00157C17">
        <w:rPr>
          <w:rFonts w:ascii="Arial" w:hAnsi="Arial" w:cs="Arial"/>
          <w:sz w:val="28"/>
          <w:szCs w:val="28"/>
        </w:rPr>
        <w:t>,</w:t>
      </w:r>
      <w:r w:rsidRPr="009B53DE">
        <w:rPr>
          <w:rFonts w:ascii="Arial" w:hAnsi="Arial" w:cs="Arial"/>
          <w:sz w:val="28"/>
          <w:szCs w:val="28"/>
        </w:rPr>
        <w:t xml:space="preserve"> its </w:t>
      </w:r>
      <w:r w:rsidR="00157C17" w:rsidRPr="009B53DE">
        <w:rPr>
          <w:rFonts w:ascii="Arial" w:hAnsi="Arial" w:cs="Arial"/>
          <w:sz w:val="28"/>
          <w:szCs w:val="28"/>
        </w:rPr>
        <w:t>premises,</w:t>
      </w:r>
      <w:r w:rsidR="00157C17">
        <w:rPr>
          <w:rFonts w:ascii="Arial" w:hAnsi="Arial" w:cs="Arial"/>
          <w:sz w:val="28"/>
          <w:szCs w:val="28"/>
        </w:rPr>
        <w:t xml:space="preserve"> and occupants</w:t>
      </w:r>
      <w:r w:rsidRPr="009B53DE">
        <w:rPr>
          <w:rFonts w:ascii="Arial" w:hAnsi="Arial" w:cs="Arial"/>
          <w:sz w:val="28"/>
          <w:szCs w:val="28"/>
        </w:rPr>
        <w:t>. Use</w:t>
      </w:r>
      <w:r w:rsidR="00157C17">
        <w:rPr>
          <w:rFonts w:ascii="Arial" w:hAnsi="Arial" w:cs="Arial"/>
          <w:sz w:val="28"/>
          <w:szCs w:val="28"/>
        </w:rPr>
        <w:t xml:space="preserve"> of</w:t>
      </w:r>
      <w:r w:rsidRPr="009B53DE">
        <w:rPr>
          <w:rFonts w:ascii="Arial" w:hAnsi="Arial" w:cs="Arial"/>
          <w:sz w:val="28"/>
          <w:szCs w:val="28"/>
        </w:rPr>
        <w:t xml:space="preserve"> dust suppression techniques such as water spraying, covering materials, and installing barriers to contain dust and debris within the construction site.</w:t>
      </w:r>
    </w:p>
    <w:p w14:paraId="57A9458C" w14:textId="77777777" w:rsidR="00DE4F7D" w:rsidRPr="009B53DE" w:rsidRDefault="00DE4F7D" w:rsidP="009B53DE">
      <w:pPr>
        <w:spacing w:line="480" w:lineRule="auto"/>
        <w:jc w:val="both"/>
        <w:rPr>
          <w:rFonts w:ascii="Arial" w:hAnsi="Arial" w:cs="Arial"/>
          <w:sz w:val="28"/>
          <w:szCs w:val="28"/>
        </w:rPr>
      </w:pPr>
    </w:p>
    <w:p w14:paraId="538B4509" w14:textId="658FDB22" w:rsidR="0024674A" w:rsidRPr="009B53DE" w:rsidRDefault="0024674A" w:rsidP="009B53DE">
      <w:pPr>
        <w:spacing w:line="480" w:lineRule="auto"/>
        <w:jc w:val="both"/>
        <w:rPr>
          <w:rFonts w:ascii="Arial" w:hAnsi="Arial" w:cs="Arial"/>
          <w:sz w:val="28"/>
          <w:szCs w:val="28"/>
        </w:rPr>
      </w:pPr>
      <w:r w:rsidRPr="009B53DE">
        <w:rPr>
          <w:rFonts w:ascii="Arial" w:hAnsi="Arial" w:cs="Arial"/>
          <w:sz w:val="28"/>
          <w:szCs w:val="28"/>
        </w:rPr>
        <w:t>Use temporary fencing</w:t>
      </w:r>
      <w:r w:rsidR="00157C17">
        <w:rPr>
          <w:rFonts w:ascii="Arial" w:hAnsi="Arial" w:cs="Arial"/>
          <w:sz w:val="28"/>
          <w:szCs w:val="28"/>
        </w:rPr>
        <w:t xml:space="preserve"> to</w:t>
      </w:r>
      <w:r w:rsidRPr="009B53DE">
        <w:rPr>
          <w:rFonts w:ascii="Arial" w:hAnsi="Arial" w:cs="Arial"/>
          <w:sz w:val="28"/>
          <w:szCs w:val="28"/>
        </w:rPr>
        <w:t xml:space="preserve"> visually screen the construction site from the church and its surroundings. This can help minimize the visual impact of </w:t>
      </w:r>
      <w:r w:rsidRPr="009B53DE">
        <w:rPr>
          <w:rFonts w:ascii="Arial" w:hAnsi="Arial" w:cs="Arial"/>
          <w:sz w:val="28"/>
          <w:szCs w:val="28"/>
        </w:rPr>
        <w:lastRenderedPageBreak/>
        <w:t>the construction activities and maintain the aesthetic appeal of the church environment.</w:t>
      </w:r>
    </w:p>
    <w:p w14:paraId="32D54A95" w14:textId="77777777" w:rsidR="00B1557A" w:rsidRPr="009B53DE" w:rsidRDefault="00B1557A" w:rsidP="009B53DE">
      <w:pPr>
        <w:spacing w:line="480" w:lineRule="auto"/>
        <w:jc w:val="both"/>
        <w:rPr>
          <w:rFonts w:ascii="Arial" w:hAnsi="Arial" w:cs="Arial"/>
          <w:sz w:val="28"/>
          <w:szCs w:val="28"/>
        </w:rPr>
      </w:pPr>
    </w:p>
    <w:p w14:paraId="24752996" w14:textId="371CEBE8" w:rsidR="0024674A" w:rsidRPr="009B53DE" w:rsidRDefault="0024674A" w:rsidP="009B53DE">
      <w:pPr>
        <w:spacing w:line="480" w:lineRule="auto"/>
        <w:jc w:val="both"/>
        <w:rPr>
          <w:rFonts w:ascii="Arial" w:hAnsi="Arial" w:cs="Arial"/>
          <w:sz w:val="28"/>
          <w:szCs w:val="28"/>
        </w:rPr>
      </w:pPr>
      <w:r w:rsidRPr="009B53DE">
        <w:rPr>
          <w:rFonts w:ascii="Arial" w:hAnsi="Arial" w:cs="Arial"/>
          <w:sz w:val="28"/>
          <w:szCs w:val="28"/>
        </w:rPr>
        <w:t xml:space="preserve">Remain flexible and adaptable in responding to unforeseen challenges that may arise during the construction process. </w:t>
      </w:r>
      <w:r w:rsidR="00157C17">
        <w:rPr>
          <w:rFonts w:ascii="Arial" w:hAnsi="Arial" w:cs="Arial"/>
          <w:sz w:val="28"/>
          <w:szCs w:val="28"/>
        </w:rPr>
        <w:t xml:space="preserve">As well as being </w:t>
      </w:r>
      <w:r w:rsidR="00157C17" w:rsidRPr="009B53DE">
        <w:rPr>
          <w:rFonts w:ascii="Arial" w:hAnsi="Arial" w:cs="Arial"/>
          <w:sz w:val="28"/>
          <w:szCs w:val="28"/>
        </w:rPr>
        <w:t>prepared</w:t>
      </w:r>
      <w:r w:rsidRPr="009B53DE">
        <w:rPr>
          <w:rFonts w:ascii="Arial" w:hAnsi="Arial" w:cs="Arial"/>
          <w:sz w:val="28"/>
          <w:szCs w:val="28"/>
        </w:rPr>
        <w:t xml:space="preserve"> to adjust construction plans and schedules as needed to accommodate the needs and concerns of the church and the surrounding community.</w:t>
      </w:r>
    </w:p>
    <w:p w14:paraId="58750057" w14:textId="77777777" w:rsidR="00157C17" w:rsidRDefault="00157C17" w:rsidP="009B53DE">
      <w:pPr>
        <w:spacing w:line="480" w:lineRule="auto"/>
        <w:jc w:val="both"/>
        <w:rPr>
          <w:rFonts w:ascii="Arial" w:hAnsi="Arial" w:cs="Arial"/>
          <w:sz w:val="28"/>
          <w:szCs w:val="28"/>
        </w:rPr>
      </w:pPr>
    </w:p>
    <w:p w14:paraId="538A44BF" w14:textId="000E2B0F" w:rsidR="00210C0D" w:rsidRPr="00157C17" w:rsidRDefault="00157C17" w:rsidP="009B53DE">
      <w:pPr>
        <w:spacing w:line="480" w:lineRule="auto"/>
        <w:jc w:val="both"/>
        <w:rPr>
          <w:rFonts w:ascii="Arial" w:hAnsi="Arial" w:cs="Arial"/>
          <w:sz w:val="28"/>
          <w:szCs w:val="28"/>
          <w:u w:val="single"/>
        </w:rPr>
      </w:pPr>
      <w:r w:rsidRPr="00157C17">
        <w:rPr>
          <w:rFonts w:ascii="Arial" w:hAnsi="Arial" w:cs="Arial"/>
          <w:sz w:val="28"/>
          <w:szCs w:val="28"/>
          <w:u w:val="single"/>
        </w:rPr>
        <w:t>Demolition</w:t>
      </w:r>
    </w:p>
    <w:p w14:paraId="35E5926B" w14:textId="5DF295BD" w:rsidR="00DE6378" w:rsidRDefault="00F44A04" w:rsidP="009B53DE">
      <w:pPr>
        <w:spacing w:line="480" w:lineRule="auto"/>
        <w:jc w:val="both"/>
        <w:rPr>
          <w:rFonts w:ascii="Arial" w:hAnsi="Arial" w:cs="Arial"/>
          <w:sz w:val="28"/>
          <w:szCs w:val="28"/>
        </w:rPr>
      </w:pPr>
      <w:r w:rsidRPr="009B53DE">
        <w:rPr>
          <w:rFonts w:ascii="Arial" w:hAnsi="Arial" w:cs="Arial"/>
          <w:sz w:val="28"/>
          <w:szCs w:val="28"/>
        </w:rPr>
        <w:t xml:space="preserve">Demolition work will also be carried out on site and </w:t>
      </w:r>
      <w:r w:rsidR="00BB054F" w:rsidRPr="009B53DE">
        <w:rPr>
          <w:rFonts w:ascii="Arial" w:hAnsi="Arial" w:cs="Arial"/>
          <w:sz w:val="28"/>
          <w:szCs w:val="28"/>
        </w:rPr>
        <w:t>careful</w:t>
      </w:r>
      <w:r w:rsidRPr="009B53DE">
        <w:rPr>
          <w:rFonts w:ascii="Arial" w:hAnsi="Arial" w:cs="Arial"/>
          <w:sz w:val="28"/>
          <w:szCs w:val="28"/>
        </w:rPr>
        <w:t xml:space="preserve"> consideration will need to be made </w:t>
      </w:r>
      <w:r w:rsidR="00BB054F" w:rsidRPr="009B53DE">
        <w:rPr>
          <w:rFonts w:ascii="Arial" w:hAnsi="Arial" w:cs="Arial"/>
          <w:sz w:val="28"/>
          <w:szCs w:val="28"/>
        </w:rPr>
        <w:t>to</w:t>
      </w:r>
      <w:r w:rsidRPr="009B53DE">
        <w:rPr>
          <w:rFonts w:ascii="Arial" w:hAnsi="Arial" w:cs="Arial"/>
          <w:sz w:val="28"/>
          <w:szCs w:val="28"/>
        </w:rPr>
        <w:t xml:space="preserve"> </w:t>
      </w:r>
      <w:r w:rsidR="00BB054F" w:rsidRPr="009B53DE">
        <w:rPr>
          <w:rFonts w:ascii="Arial" w:hAnsi="Arial" w:cs="Arial"/>
          <w:sz w:val="28"/>
          <w:szCs w:val="28"/>
        </w:rPr>
        <w:t>undergo</w:t>
      </w:r>
      <w:r w:rsidRPr="009B53DE">
        <w:rPr>
          <w:rFonts w:ascii="Arial" w:hAnsi="Arial" w:cs="Arial"/>
          <w:sz w:val="28"/>
          <w:szCs w:val="28"/>
        </w:rPr>
        <w:t xml:space="preserve"> this process</w:t>
      </w:r>
      <w:r w:rsidR="007B3B45" w:rsidRPr="009B53DE">
        <w:rPr>
          <w:rFonts w:ascii="Arial" w:hAnsi="Arial" w:cs="Arial"/>
          <w:sz w:val="28"/>
          <w:szCs w:val="28"/>
        </w:rPr>
        <w:t>.</w:t>
      </w:r>
      <w:r w:rsidR="00DE6378" w:rsidRPr="009B53DE">
        <w:rPr>
          <w:rFonts w:ascii="Arial" w:hAnsi="Arial" w:cs="Arial"/>
          <w:sz w:val="28"/>
          <w:szCs w:val="28"/>
        </w:rPr>
        <w:t xml:space="preserve"> The demolition process must be carefully planned to avoid compromising the structural integrity of the operational building (the church). </w:t>
      </w:r>
    </w:p>
    <w:p w14:paraId="3EB673C5" w14:textId="77777777" w:rsidR="00157C17" w:rsidRPr="009B53DE" w:rsidRDefault="00157C17" w:rsidP="009B53DE">
      <w:pPr>
        <w:spacing w:line="480" w:lineRule="auto"/>
        <w:jc w:val="both"/>
        <w:rPr>
          <w:rFonts w:ascii="Arial" w:hAnsi="Arial" w:cs="Arial"/>
          <w:sz w:val="28"/>
          <w:szCs w:val="28"/>
        </w:rPr>
      </w:pPr>
    </w:p>
    <w:p w14:paraId="432EDFBF" w14:textId="527A4707" w:rsidR="00DE6378"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Safety of occupants in the operational building is paramount. Measures such as temporary barriers, signage, and evacuation plans should be implemented to protect occupants from hazards such as dust, debris, noise, and vibration generated during demolition.</w:t>
      </w:r>
    </w:p>
    <w:p w14:paraId="19A6CC01" w14:textId="77777777" w:rsidR="0081590C" w:rsidRPr="009B53DE" w:rsidRDefault="0081590C" w:rsidP="009B53DE">
      <w:pPr>
        <w:spacing w:line="480" w:lineRule="auto"/>
        <w:jc w:val="both"/>
        <w:rPr>
          <w:rFonts w:ascii="Arial" w:hAnsi="Arial" w:cs="Arial"/>
          <w:sz w:val="28"/>
          <w:szCs w:val="28"/>
        </w:rPr>
      </w:pPr>
    </w:p>
    <w:p w14:paraId="784A8A29" w14:textId="67F58526" w:rsidR="00DE6378"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 xml:space="preserve">Demolition activities can disrupt utility services such as water, electricity, gas, and telecommunications to the operational building. Coordination </w:t>
      </w:r>
      <w:r w:rsidRPr="009B53DE">
        <w:rPr>
          <w:rFonts w:ascii="Arial" w:hAnsi="Arial" w:cs="Arial"/>
          <w:sz w:val="28"/>
          <w:szCs w:val="28"/>
        </w:rPr>
        <w:lastRenderedPageBreak/>
        <w:t>with utility providers is essential to safely disconnect or reroute utilities as needed to prevent service interruptions.</w:t>
      </w:r>
    </w:p>
    <w:p w14:paraId="57EA1960" w14:textId="77777777" w:rsidR="0081590C" w:rsidRPr="009B53DE" w:rsidRDefault="0081590C" w:rsidP="009B53DE">
      <w:pPr>
        <w:spacing w:line="480" w:lineRule="auto"/>
        <w:jc w:val="both"/>
        <w:rPr>
          <w:rFonts w:ascii="Arial" w:hAnsi="Arial" w:cs="Arial"/>
          <w:sz w:val="28"/>
          <w:szCs w:val="28"/>
        </w:rPr>
      </w:pPr>
    </w:p>
    <w:p w14:paraId="5EA336B0" w14:textId="0015BD38" w:rsidR="00DE6378"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Demolition can generate dust, airborne pollutants, and hazardous materials which pose environmental risks if not properly managed. Dust control measures, waste disposal protocols, and environmental monitoring should be implemented to minimize impacts.</w:t>
      </w:r>
    </w:p>
    <w:p w14:paraId="00F2AE43" w14:textId="77777777" w:rsidR="0081590C" w:rsidRPr="009B53DE" w:rsidRDefault="0081590C" w:rsidP="009B53DE">
      <w:pPr>
        <w:spacing w:line="480" w:lineRule="auto"/>
        <w:jc w:val="both"/>
        <w:rPr>
          <w:rFonts w:ascii="Arial" w:hAnsi="Arial" w:cs="Arial"/>
          <w:sz w:val="28"/>
          <w:szCs w:val="28"/>
        </w:rPr>
      </w:pPr>
    </w:p>
    <w:p w14:paraId="30986F78" w14:textId="77777777" w:rsidR="00157C17" w:rsidRDefault="00DE6378" w:rsidP="009B53DE">
      <w:pPr>
        <w:spacing w:line="480" w:lineRule="auto"/>
        <w:jc w:val="both"/>
        <w:rPr>
          <w:rFonts w:ascii="Arial" w:hAnsi="Arial" w:cs="Arial"/>
          <w:sz w:val="28"/>
          <w:szCs w:val="28"/>
        </w:rPr>
      </w:pPr>
      <w:r w:rsidRPr="009B53DE">
        <w:rPr>
          <w:rFonts w:ascii="Arial" w:hAnsi="Arial" w:cs="Arial"/>
          <w:sz w:val="28"/>
          <w:szCs w:val="28"/>
        </w:rPr>
        <w:t xml:space="preserve">Demolition activities can generate significant noise and vibration, which may disturb occupants of the operational building and nearby residents. </w:t>
      </w:r>
    </w:p>
    <w:p w14:paraId="08AB5D5E" w14:textId="77777777" w:rsidR="00157C17" w:rsidRDefault="00157C17" w:rsidP="009B53DE">
      <w:pPr>
        <w:spacing w:line="480" w:lineRule="auto"/>
        <w:jc w:val="both"/>
        <w:rPr>
          <w:rFonts w:ascii="Arial" w:hAnsi="Arial" w:cs="Arial"/>
          <w:sz w:val="28"/>
          <w:szCs w:val="28"/>
        </w:rPr>
      </w:pPr>
    </w:p>
    <w:p w14:paraId="3675D814" w14:textId="62F91519" w:rsidR="00DE6378" w:rsidRDefault="00DE6378" w:rsidP="009B53DE">
      <w:pPr>
        <w:spacing w:line="480" w:lineRule="auto"/>
        <w:jc w:val="both"/>
        <w:rPr>
          <w:rFonts w:ascii="Arial" w:hAnsi="Arial" w:cs="Arial"/>
          <w:sz w:val="28"/>
          <w:szCs w:val="28"/>
        </w:rPr>
      </w:pPr>
      <w:r w:rsidRPr="009B53DE">
        <w:rPr>
          <w:rFonts w:ascii="Arial" w:hAnsi="Arial" w:cs="Arial"/>
          <w:sz w:val="28"/>
          <w:szCs w:val="28"/>
        </w:rPr>
        <w:t>Noise barriers, sound insulation, and scheduling work during off-peak hours can help mitigate these effects.</w:t>
      </w:r>
    </w:p>
    <w:p w14:paraId="2135E975" w14:textId="77777777" w:rsidR="00157C17" w:rsidRPr="009B53DE" w:rsidRDefault="00157C17" w:rsidP="009B53DE">
      <w:pPr>
        <w:spacing w:line="480" w:lineRule="auto"/>
        <w:jc w:val="both"/>
        <w:rPr>
          <w:rFonts w:ascii="Arial" w:hAnsi="Arial" w:cs="Arial"/>
          <w:sz w:val="28"/>
          <w:szCs w:val="28"/>
        </w:rPr>
      </w:pPr>
    </w:p>
    <w:p w14:paraId="61EF3E72" w14:textId="0AFF4750" w:rsidR="00DE6378"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Safe access routes for occupants of the operational building must be maintained throughout the demolition process. Temporary closures or rerouting of access points may be necessary to ensure safe passage and emergency evacuation.</w:t>
      </w:r>
    </w:p>
    <w:p w14:paraId="28440882" w14:textId="77777777" w:rsidR="0037483C" w:rsidRPr="009B53DE" w:rsidRDefault="0037483C" w:rsidP="009B53DE">
      <w:pPr>
        <w:spacing w:line="480" w:lineRule="auto"/>
        <w:jc w:val="both"/>
        <w:rPr>
          <w:rFonts w:ascii="Arial" w:hAnsi="Arial" w:cs="Arial"/>
          <w:sz w:val="28"/>
          <w:szCs w:val="28"/>
        </w:rPr>
      </w:pPr>
    </w:p>
    <w:p w14:paraId="31442B4D" w14:textId="7AAFAA86" w:rsidR="00DE6378"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 xml:space="preserve">Demolition work carries the risk of accidental damage to the operational building or adjacent structures. Precautions such as protective barriers, </w:t>
      </w:r>
      <w:r w:rsidRPr="009B53DE">
        <w:rPr>
          <w:rFonts w:ascii="Arial" w:hAnsi="Arial" w:cs="Arial"/>
          <w:sz w:val="28"/>
          <w:szCs w:val="28"/>
        </w:rPr>
        <w:lastRenderedPageBreak/>
        <w:t xml:space="preserve">structural bracing, and monitoring of nearby buildings should be implemented to prevent </w:t>
      </w:r>
      <w:r w:rsidR="00157C17">
        <w:rPr>
          <w:rFonts w:ascii="Arial" w:hAnsi="Arial" w:cs="Arial"/>
          <w:sz w:val="28"/>
          <w:szCs w:val="28"/>
        </w:rPr>
        <w:t xml:space="preserve">accidental </w:t>
      </w:r>
      <w:r w:rsidRPr="009B53DE">
        <w:rPr>
          <w:rFonts w:ascii="Arial" w:hAnsi="Arial" w:cs="Arial"/>
          <w:sz w:val="28"/>
          <w:szCs w:val="28"/>
        </w:rPr>
        <w:t>damage.</w:t>
      </w:r>
    </w:p>
    <w:p w14:paraId="63CF6BBC" w14:textId="77777777" w:rsidR="0037483C" w:rsidRPr="009B53DE" w:rsidRDefault="0037483C" w:rsidP="009B53DE">
      <w:pPr>
        <w:spacing w:line="480" w:lineRule="auto"/>
        <w:jc w:val="both"/>
        <w:rPr>
          <w:rFonts w:ascii="Arial" w:hAnsi="Arial" w:cs="Arial"/>
          <w:sz w:val="28"/>
          <w:szCs w:val="28"/>
        </w:rPr>
      </w:pPr>
    </w:p>
    <w:p w14:paraId="09A346F9" w14:textId="402DD3CF" w:rsidR="00662822" w:rsidRPr="009B53DE" w:rsidRDefault="00DE6378" w:rsidP="009B53DE">
      <w:pPr>
        <w:spacing w:line="480" w:lineRule="auto"/>
        <w:jc w:val="both"/>
        <w:rPr>
          <w:rFonts w:ascii="Arial" w:hAnsi="Arial" w:cs="Arial"/>
          <w:sz w:val="28"/>
          <w:szCs w:val="28"/>
        </w:rPr>
      </w:pPr>
      <w:r w:rsidRPr="009B53DE">
        <w:rPr>
          <w:rFonts w:ascii="Arial" w:hAnsi="Arial" w:cs="Arial"/>
          <w:sz w:val="28"/>
          <w:szCs w:val="28"/>
        </w:rPr>
        <w:t>Close communication and coordination with stakeholders, including building owners, regulatory authorities, and emergency responders, are critical throughout the demolition process. Stakeholder input, feedback, and concerns should be addressed to ensure a smooth and safe demolition operation.</w:t>
      </w:r>
    </w:p>
    <w:p w14:paraId="6D8D09D9" w14:textId="77777777" w:rsidR="00D53A97" w:rsidRPr="009B53DE" w:rsidRDefault="00D53A97" w:rsidP="009B53DE">
      <w:pPr>
        <w:spacing w:line="480" w:lineRule="auto"/>
        <w:jc w:val="both"/>
        <w:rPr>
          <w:rFonts w:ascii="Arial" w:hAnsi="Arial" w:cs="Arial"/>
          <w:sz w:val="28"/>
          <w:szCs w:val="28"/>
        </w:rPr>
      </w:pPr>
    </w:p>
    <w:p w14:paraId="2979F4FB" w14:textId="24CE28CE" w:rsidR="0037483C" w:rsidRPr="00157C17" w:rsidRDefault="00157C17" w:rsidP="009B53DE">
      <w:pPr>
        <w:spacing w:line="480" w:lineRule="auto"/>
        <w:jc w:val="both"/>
        <w:rPr>
          <w:rFonts w:ascii="Arial" w:hAnsi="Arial" w:cs="Arial"/>
          <w:sz w:val="28"/>
          <w:szCs w:val="28"/>
          <w:u w:val="single"/>
        </w:rPr>
      </w:pPr>
      <w:r w:rsidRPr="00157C17">
        <w:rPr>
          <w:rFonts w:ascii="Arial" w:hAnsi="Arial" w:cs="Arial"/>
          <w:sz w:val="28"/>
          <w:szCs w:val="28"/>
          <w:u w:val="single"/>
        </w:rPr>
        <w:t>Tower Crane</w:t>
      </w:r>
    </w:p>
    <w:p w14:paraId="41AFA998" w14:textId="77777777" w:rsidR="00B94F30" w:rsidRDefault="00662822" w:rsidP="009B53DE">
      <w:pPr>
        <w:spacing w:line="480" w:lineRule="auto"/>
        <w:jc w:val="both"/>
        <w:rPr>
          <w:rFonts w:ascii="Arial" w:hAnsi="Arial" w:cs="Arial"/>
          <w:sz w:val="28"/>
          <w:szCs w:val="28"/>
        </w:rPr>
      </w:pPr>
      <w:r w:rsidRPr="009B53DE">
        <w:rPr>
          <w:rFonts w:ascii="Arial" w:hAnsi="Arial" w:cs="Arial"/>
          <w:sz w:val="28"/>
          <w:szCs w:val="28"/>
        </w:rPr>
        <w:t xml:space="preserve">To complete </w:t>
      </w:r>
      <w:r w:rsidR="00B438B4" w:rsidRPr="009B53DE">
        <w:rPr>
          <w:rFonts w:ascii="Arial" w:hAnsi="Arial" w:cs="Arial"/>
          <w:sz w:val="28"/>
          <w:szCs w:val="28"/>
        </w:rPr>
        <w:t>construction</w:t>
      </w:r>
      <w:r w:rsidRPr="009B53DE">
        <w:rPr>
          <w:rFonts w:ascii="Arial" w:hAnsi="Arial" w:cs="Arial"/>
          <w:sz w:val="28"/>
          <w:szCs w:val="28"/>
        </w:rPr>
        <w:t xml:space="preserve"> there will be the use of a tower crane </w:t>
      </w:r>
      <w:r w:rsidR="00B438B4" w:rsidRPr="009B53DE">
        <w:rPr>
          <w:rFonts w:ascii="Arial" w:hAnsi="Arial" w:cs="Arial"/>
          <w:sz w:val="28"/>
          <w:szCs w:val="28"/>
        </w:rPr>
        <w:t>however</w:t>
      </w:r>
      <w:r w:rsidR="00284C1C" w:rsidRPr="009B53DE">
        <w:rPr>
          <w:rFonts w:ascii="Arial" w:hAnsi="Arial" w:cs="Arial"/>
          <w:sz w:val="28"/>
          <w:szCs w:val="28"/>
        </w:rPr>
        <w:t xml:space="preserve">, </w:t>
      </w:r>
      <w:r w:rsidR="00B438B4" w:rsidRPr="009B53DE">
        <w:rPr>
          <w:rFonts w:ascii="Arial" w:hAnsi="Arial" w:cs="Arial"/>
          <w:sz w:val="28"/>
          <w:szCs w:val="28"/>
        </w:rPr>
        <w:t xml:space="preserve">with the </w:t>
      </w:r>
      <w:r w:rsidR="00284C1C" w:rsidRPr="009B53DE">
        <w:rPr>
          <w:rFonts w:ascii="Arial" w:hAnsi="Arial" w:cs="Arial"/>
          <w:sz w:val="28"/>
          <w:szCs w:val="28"/>
        </w:rPr>
        <w:t>proximity of the</w:t>
      </w:r>
      <w:r w:rsidR="00FF79F2" w:rsidRPr="009B53DE">
        <w:rPr>
          <w:rFonts w:ascii="Arial" w:hAnsi="Arial" w:cs="Arial"/>
          <w:sz w:val="28"/>
          <w:szCs w:val="28"/>
        </w:rPr>
        <w:t xml:space="preserve"> Port Talbot Railway and A48 dual carriage way is within site and will cause an issue with the crane lifts</w:t>
      </w:r>
      <w:r w:rsidR="00884A16" w:rsidRPr="009B53DE">
        <w:rPr>
          <w:rFonts w:ascii="Arial" w:hAnsi="Arial" w:cs="Arial"/>
          <w:sz w:val="28"/>
          <w:szCs w:val="28"/>
        </w:rPr>
        <w:t xml:space="preserve">. </w:t>
      </w:r>
    </w:p>
    <w:p w14:paraId="64B32D13" w14:textId="77777777" w:rsidR="00157C17" w:rsidRPr="009B53DE" w:rsidRDefault="00157C17" w:rsidP="009B53DE">
      <w:pPr>
        <w:spacing w:line="480" w:lineRule="auto"/>
        <w:jc w:val="both"/>
        <w:rPr>
          <w:rFonts w:ascii="Arial" w:hAnsi="Arial" w:cs="Arial"/>
          <w:sz w:val="28"/>
          <w:szCs w:val="28"/>
        </w:rPr>
      </w:pPr>
    </w:p>
    <w:p w14:paraId="2FEF6BDE" w14:textId="32FBD937" w:rsidR="00C23754" w:rsidRPr="009B53DE" w:rsidRDefault="00884A16" w:rsidP="009B53DE">
      <w:pPr>
        <w:spacing w:line="480" w:lineRule="auto"/>
        <w:jc w:val="both"/>
        <w:rPr>
          <w:rFonts w:ascii="Arial" w:hAnsi="Arial" w:cs="Arial"/>
          <w:sz w:val="28"/>
          <w:szCs w:val="28"/>
        </w:rPr>
      </w:pPr>
      <w:r w:rsidRPr="009B53DE">
        <w:rPr>
          <w:rFonts w:ascii="Arial" w:hAnsi="Arial" w:cs="Arial"/>
          <w:sz w:val="28"/>
          <w:szCs w:val="28"/>
        </w:rPr>
        <w:t>T</w:t>
      </w:r>
      <w:r w:rsidR="00C4743B" w:rsidRPr="009B53DE">
        <w:rPr>
          <w:rFonts w:ascii="Arial" w:hAnsi="Arial" w:cs="Arial"/>
          <w:sz w:val="28"/>
          <w:szCs w:val="28"/>
        </w:rPr>
        <w:t>rain track</w:t>
      </w:r>
      <w:r w:rsidR="00180F5F">
        <w:rPr>
          <w:rFonts w:ascii="Arial" w:hAnsi="Arial" w:cs="Arial"/>
          <w:sz w:val="28"/>
          <w:szCs w:val="28"/>
        </w:rPr>
        <w:t xml:space="preserve"> </w:t>
      </w:r>
      <w:r w:rsidR="00C4743B" w:rsidRPr="009B53DE">
        <w:rPr>
          <w:rFonts w:ascii="Arial" w:hAnsi="Arial" w:cs="Arial"/>
          <w:sz w:val="28"/>
          <w:szCs w:val="28"/>
        </w:rPr>
        <w:t>authorities will have to be notified</w:t>
      </w:r>
      <w:r w:rsidR="00B94F30" w:rsidRPr="009B53DE">
        <w:rPr>
          <w:rFonts w:ascii="Arial" w:hAnsi="Arial" w:cs="Arial"/>
          <w:sz w:val="28"/>
          <w:szCs w:val="28"/>
        </w:rPr>
        <w:t>, construction activities near train tracks must be coordinated with rail authorities to avoid conflict with train schedules. Vibrations and noise generated by crane operations can potentially impact nearby train tracks and railway infrastructure Work may need to be scheduled during off-peak hours or suspended temporarily during train operations to minimize disruptions and ensure safety.</w:t>
      </w:r>
      <w:r w:rsidR="00C4743B" w:rsidRPr="009B53DE">
        <w:rPr>
          <w:rFonts w:ascii="Arial" w:hAnsi="Arial" w:cs="Arial"/>
          <w:sz w:val="28"/>
          <w:szCs w:val="28"/>
        </w:rPr>
        <w:t xml:space="preserve"> It has been </w:t>
      </w:r>
      <w:r w:rsidR="00985C83" w:rsidRPr="009B53DE">
        <w:rPr>
          <w:rFonts w:ascii="Arial" w:hAnsi="Arial" w:cs="Arial"/>
          <w:sz w:val="28"/>
          <w:szCs w:val="28"/>
        </w:rPr>
        <w:t>decided</w:t>
      </w:r>
      <w:r w:rsidR="00C4743B" w:rsidRPr="009B53DE">
        <w:rPr>
          <w:rFonts w:ascii="Arial" w:hAnsi="Arial" w:cs="Arial"/>
          <w:sz w:val="28"/>
          <w:szCs w:val="28"/>
        </w:rPr>
        <w:t xml:space="preserve"> that the crane will have a </w:t>
      </w:r>
      <w:r w:rsidR="00985C83" w:rsidRPr="009B53DE">
        <w:rPr>
          <w:rFonts w:ascii="Arial" w:hAnsi="Arial" w:cs="Arial"/>
          <w:sz w:val="28"/>
          <w:szCs w:val="28"/>
        </w:rPr>
        <w:t xml:space="preserve">set position and </w:t>
      </w:r>
      <w:r w:rsidRPr="009B53DE">
        <w:rPr>
          <w:rFonts w:ascii="Arial" w:hAnsi="Arial" w:cs="Arial"/>
          <w:sz w:val="28"/>
          <w:szCs w:val="28"/>
        </w:rPr>
        <w:t xml:space="preserve">the use of the </w:t>
      </w:r>
      <w:r w:rsidRPr="009B53DE">
        <w:rPr>
          <w:rFonts w:ascii="Arial" w:hAnsi="Arial" w:cs="Arial"/>
          <w:sz w:val="28"/>
          <w:szCs w:val="28"/>
        </w:rPr>
        <w:lastRenderedPageBreak/>
        <w:t xml:space="preserve">crane will be </w:t>
      </w:r>
      <w:r w:rsidR="00DE7BBD" w:rsidRPr="009B53DE">
        <w:rPr>
          <w:rFonts w:ascii="Arial" w:hAnsi="Arial" w:cs="Arial"/>
          <w:sz w:val="28"/>
          <w:szCs w:val="28"/>
        </w:rPr>
        <w:t xml:space="preserve">heavily monitored. Figure 2 </w:t>
      </w:r>
      <w:r w:rsidR="00A52697" w:rsidRPr="009B53DE">
        <w:rPr>
          <w:rFonts w:ascii="Arial" w:hAnsi="Arial" w:cs="Arial"/>
          <w:sz w:val="28"/>
          <w:szCs w:val="28"/>
        </w:rPr>
        <w:t xml:space="preserve">shows arial image of the trin track proximity to the site. </w:t>
      </w:r>
    </w:p>
    <w:p w14:paraId="1710EAF8" w14:textId="3EEDF76B" w:rsidR="00DE7BBD" w:rsidRPr="009B53DE" w:rsidRDefault="00180F5F" w:rsidP="00180F5F">
      <w:pPr>
        <w:jc w:val="both"/>
        <w:rPr>
          <w:rFonts w:ascii="Arial" w:hAnsi="Arial" w:cs="Arial"/>
          <w:sz w:val="28"/>
          <w:szCs w:val="28"/>
        </w:rPr>
      </w:pPr>
      <w:r>
        <w:rPr>
          <w:rFonts w:ascii="Arial" w:hAnsi="Arial" w:cs="Arial"/>
          <w:sz w:val="28"/>
          <w:szCs w:val="28"/>
        </w:rPr>
        <w:t xml:space="preserve">Figure 2 </w:t>
      </w:r>
    </w:p>
    <w:p w14:paraId="6A1587DC" w14:textId="47FB1E48" w:rsidR="004B6AC6" w:rsidRDefault="00DE7BBD" w:rsidP="00180F5F">
      <w:pPr>
        <w:jc w:val="both"/>
        <w:rPr>
          <w:rFonts w:ascii="Arial" w:hAnsi="Arial" w:cs="Arial"/>
          <w:sz w:val="28"/>
          <w:szCs w:val="28"/>
        </w:rPr>
      </w:pPr>
      <w:r w:rsidRPr="009B53DE">
        <w:rPr>
          <w:rFonts w:ascii="Arial" w:hAnsi="Arial" w:cs="Arial"/>
          <w:noProof/>
          <w:sz w:val="28"/>
          <w:szCs w:val="28"/>
        </w:rPr>
        <mc:AlternateContent>
          <mc:Choice Requires="wps">
            <w:drawing>
              <wp:anchor distT="0" distB="0" distL="114300" distR="114300" simplePos="0" relativeHeight="251667456" behindDoc="0" locked="0" layoutInCell="1" allowOverlap="1" wp14:anchorId="07C59563" wp14:editId="2073F7E2">
                <wp:simplePos x="0" y="0"/>
                <wp:positionH relativeFrom="column">
                  <wp:posOffset>1904301</wp:posOffset>
                </wp:positionH>
                <wp:positionV relativeFrom="paragraph">
                  <wp:posOffset>1005490</wp:posOffset>
                </wp:positionV>
                <wp:extent cx="251670" cy="436228"/>
                <wp:effectExtent l="38100" t="0" r="15240" b="21590"/>
                <wp:wrapNone/>
                <wp:docPr id="1077693137" name="Up Arrow 11"/>
                <wp:cNvGraphicFramePr/>
                <a:graphic xmlns:a="http://schemas.openxmlformats.org/drawingml/2006/main">
                  <a:graphicData uri="http://schemas.microsoft.com/office/word/2010/wordprocessingShape">
                    <wps:wsp>
                      <wps:cNvSpPr/>
                      <wps:spPr>
                        <a:xfrm rot="20483356">
                          <a:off x="0" y="0"/>
                          <a:ext cx="251670" cy="436228"/>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E9525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1" o:spid="_x0000_s1026" type="#_x0000_t68" style="position:absolute;margin-left:149.95pt;margin-top:79.15pt;width:19.8pt;height:34.35pt;rotation:-1219673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" adj="6231" fillcolor="#156082 [3204]" strokecolor="#030e13 [484]" strokeweight="1pt"/>
            </w:pict>
          </mc:Fallback>
        </mc:AlternateContent>
      </w:r>
      <w:r w:rsidRPr="009B53DE">
        <w:rPr>
          <w:rFonts w:ascii="Arial" w:hAnsi="Arial" w:cs="Arial"/>
          <w:noProof/>
          <w:sz w:val="28"/>
          <w:szCs w:val="28"/>
        </w:rPr>
        <mc:AlternateContent>
          <mc:Choice Requires="wps">
            <w:drawing>
              <wp:anchor distT="0" distB="0" distL="114300" distR="114300" simplePos="0" relativeHeight="251666432" behindDoc="0" locked="0" layoutInCell="1" allowOverlap="1" wp14:anchorId="20C86927" wp14:editId="5E393EF2">
                <wp:simplePos x="0" y="0"/>
                <wp:positionH relativeFrom="column">
                  <wp:posOffset>1703261</wp:posOffset>
                </wp:positionH>
                <wp:positionV relativeFrom="paragraph">
                  <wp:posOffset>1627202</wp:posOffset>
                </wp:positionV>
                <wp:extent cx="972150" cy="335275"/>
                <wp:effectExtent l="38100" t="139700" r="31750" b="147955"/>
                <wp:wrapNone/>
                <wp:docPr id="1245478868" name="Text Box 10"/>
                <wp:cNvGraphicFramePr/>
                <a:graphic xmlns:a="http://schemas.openxmlformats.org/drawingml/2006/main">
                  <a:graphicData uri="http://schemas.microsoft.com/office/word/2010/wordprocessingShape">
                    <wps:wsp>
                      <wps:cNvSpPr txBox="1"/>
                      <wps:spPr>
                        <a:xfrm rot="20616103">
                          <a:off x="0" y="0"/>
                          <a:ext cx="972150" cy="335275"/>
                        </a:xfrm>
                        <a:prstGeom prst="rect">
                          <a:avLst/>
                        </a:prstGeom>
                        <a:solidFill>
                          <a:schemeClr val="lt1"/>
                        </a:solidFill>
                        <a:ln w="6350">
                          <a:solidFill>
                            <a:prstClr val="black"/>
                          </a:solidFill>
                        </a:ln>
                      </wps:spPr>
                      <wps:txbx>
                        <w:txbxContent>
                          <w:p w14:paraId="3EE6D9D7" w14:textId="539EAE7B" w:rsidR="00DE7BBD" w:rsidRDefault="00DE7BBD">
                            <w:r>
                              <w:t>Train tracks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86927" id="Text Box 10" o:spid="_x0000_s1029" type="#_x0000_t202" style="position:absolute;left:0;text-align:left;margin-left:134.1pt;margin-top:128.15pt;width:76.55pt;height:26.4pt;rotation:-107467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" fillcolor="white [3201]" strokeweight=".5pt">
                <v:textbox>
                  <w:txbxContent>
                    <w:p w14:paraId="3EE6D9D7" w14:textId="539EAE7B" w:rsidR="00DE7BBD" w:rsidRDefault="00DE7BBD">
                      <w:r>
                        <w:t>Train tracks</w:t>
                      </w:r>
                    </w:p>
                  </w:txbxContent>
                </v:textbox>
              </v:shape>
            </w:pict>
          </mc:Fallback>
        </mc:AlternateContent>
      </w:r>
      <w:r w:rsidRPr="009B53DE">
        <w:rPr>
          <w:rFonts w:ascii="Arial" w:hAnsi="Arial" w:cs="Arial"/>
          <w:noProof/>
          <w:sz w:val="28"/>
          <w:szCs w:val="28"/>
        </w:rPr>
        <mc:AlternateContent>
          <mc:Choice Requires="wps">
            <w:drawing>
              <wp:anchor distT="0" distB="0" distL="114300" distR="114300" simplePos="0" relativeHeight="251665408" behindDoc="0" locked="0" layoutInCell="1" allowOverlap="1" wp14:anchorId="5D358251" wp14:editId="30DF0879">
                <wp:simplePos x="0" y="0"/>
                <wp:positionH relativeFrom="column">
                  <wp:posOffset>3347207</wp:posOffset>
                </wp:positionH>
                <wp:positionV relativeFrom="paragraph">
                  <wp:posOffset>1349439</wp:posOffset>
                </wp:positionV>
                <wp:extent cx="528507" cy="377505"/>
                <wp:effectExtent l="0" t="0" r="17780" b="16510"/>
                <wp:wrapNone/>
                <wp:docPr id="640066044" name="Text Box 9"/>
                <wp:cNvGraphicFramePr/>
                <a:graphic xmlns:a="http://schemas.openxmlformats.org/drawingml/2006/main">
                  <a:graphicData uri="http://schemas.microsoft.com/office/word/2010/wordprocessingShape">
                    <wps:wsp>
                      <wps:cNvSpPr txBox="1"/>
                      <wps:spPr>
                        <a:xfrm>
                          <a:off x="0" y="0"/>
                          <a:ext cx="528507" cy="377505"/>
                        </a:xfrm>
                        <a:prstGeom prst="rect">
                          <a:avLst/>
                        </a:prstGeom>
                        <a:solidFill>
                          <a:schemeClr val="lt1"/>
                        </a:solidFill>
                        <a:ln w="6350">
                          <a:solidFill>
                            <a:prstClr val="black"/>
                          </a:solidFill>
                        </a:ln>
                      </wps:spPr>
                      <wps:txbx>
                        <w:txbxContent>
                          <w:p w14:paraId="47526C24" w14:textId="25ED15EE" w:rsidR="00DE7BBD" w:rsidRDefault="00DE7BBD">
                            <w:r>
                              <w:t xml:space="preserve">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58251" id="Text Box 9" o:spid="_x0000_s1030" type="#_x0000_t202" style="position:absolute;left:0;text-align:left;margin-left:263.55pt;margin-top:106.25pt;width:41.6pt;height:2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" fillcolor="white [3201]" strokeweight=".5pt">
                <v:textbox>
                  <w:txbxContent>
                    <w:p w14:paraId="47526C24" w14:textId="25ED15EE" w:rsidR="00DE7BBD" w:rsidRDefault="00DE7BBD">
                      <w:r>
                        <w:t xml:space="preserve">Site </w:t>
                      </w:r>
                    </w:p>
                  </w:txbxContent>
                </v:textbox>
              </v:shape>
            </w:pict>
          </mc:Fallback>
        </mc:AlternateContent>
      </w:r>
      <w:r w:rsidRPr="009B53DE">
        <w:rPr>
          <w:rFonts w:ascii="Arial" w:hAnsi="Arial" w:cs="Arial"/>
          <w:noProof/>
          <w:sz w:val="28"/>
          <w:szCs w:val="28"/>
        </w:rPr>
        <w:drawing>
          <wp:inline distT="0" distB="0" distL="0" distR="0" wp14:anchorId="32799971" wp14:editId="0AD2AA41">
            <wp:extent cx="4511675" cy="2894201"/>
            <wp:effectExtent l="0" t="0" r="0" b="1905"/>
            <wp:docPr id="1676274167"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74167" name="Picture 8"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l="12447" t="22483" r="32212" b="17784"/>
                    <a:stretch/>
                  </pic:blipFill>
                  <pic:spPr bwMode="auto">
                    <a:xfrm>
                      <a:off x="0" y="0"/>
                      <a:ext cx="4541483" cy="2913322"/>
                    </a:xfrm>
                    <a:prstGeom prst="rect">
                      <a:avLst/>
                    </a:prstGeom>
                    <a:ln>
                      <a:noFill/>
                    </a:ln>
                    <a:extLst>
                      <a:ext uri="{53640926-AAD7-44D8-BBD7-CCE9431645EC}">
                        <a14:shadowObscured xmlns:a14="http://schemas.microsoft.com/office/drawing/2010/main"/>
                      </a:ext>
                    </a:extLst>
                  </pic:spPr>
                </pic:pic>
              </a:graphicData>
            </a:graphic>
          </wp:inline>
        </w:drawing>
      </w:r>
    </w:p>
    <w:p w14:paraId="211ECCE0" w14:textId="77777777" w:rsidR="00180F5F" w:rsidRPr="009B53DE" w:rsidRDefault="00180F5F" w:rsidP="00180F5F">
      <w:pPr>
        <w:jc w:val="both"/>
        <w:rPr>
          <w:rFonts w:ascii="Arial" w:hAnsi="Arial" w:cs="Arial"/>
          <w:sz w:val="28"/>
          <w:szCs w:val="28"/>
        </w:rPr>
      </w:pPr>
    </w:p>
    <w:p w14:paraId="0653D91D" w14:textId="77777777" w:rsidR="00180F5F" w:rsidRPr="009B53DE" w:rsidRDefault="00180F5F" w:rsidP="00180F5F">
      <w:pPr>
        <w:spacing w:line="480" w:lineRule="auto"/>
        <w:jc w:val="both"/>
        <w:rPr>
          <w:rFonts w:ascii="Arial" w:hAnsi="Arial" w:cs="Arial"/>
          <w:sz w:val="28"/>
          <w:szCs w:val="28"/>
        </w:rPr>
      </w:pPr>
    </w:p>
    <w:p w14:paraId="05D8891E" w14:textId="4B6B599B" w:rsidR="00CC2830" w:rsidRPr="009B53DE" w:rsidRDefault="00CC2830" w:rsidP="009B53DE">
      <w:pPr>
        <w:spacing w:line="480" w:lineRule="auto"/>
        <w:jc w:val="both"/>
        <w:rPr>
          <w:rFonts w:ascii="Arial" w:hAnsi="Arial" w:cs="Arial"/>
          <w:sz w:val="28"/>
          <w:szCs w:val="28"/>
          <w:u w:val="single"/>
        </w:rPr>
      </w:pPr>
      <w:r w:rsidRPr="009B53DE">
        <w:rPr>
          <w:rFonts w:ascii="Arial" w:hAnsi="Arial" w:cs="Arial"/>
          <w:sz w:val="28"/>
          <w:szCs w:val="28"/>
          <w:u w:val="single"/>
        </w:rPr>
        <w:t xml:space="preserve">Safety Constraints </w:t>
      </w:r>
    </w:p>
    <w:p w14:paraId="31576626" w14:textId="40F45C33" w:rsidR="00CC2830" w:rsidRDefault="00CC2830" w:rsidP="009B53DE">
      <w:pPr>
        <w:spacing w:line="480" w:lineRule="auto"/>
        <w:jc w:val="both"/>
        <w:rPr>
          <w:rFonts w:ascii="Arial" w:hAnsi="Arial" w:cs="Arial"/>
          <w:sz w:val="28"/>
          <w:szCs w:val="28"/>
        </w:rPr>
      </w:pPr>
      <w:r w:rsidRPr="009B53DE">
        <w:rPr>
          <w:rFonts w:ascii="Arial" w:hAnsi="Arial" w:cs="Arial"/>
          <w:sz w:val="28"/>
          <w:szCs w:val="28"/>
        </w:rPr>
        <w:t xml:space="preserve">Because of the location and the elements mentions above the safety of the public is extremely important. </w:t>
      </w:r>
    </w:p>
    <w:p w14:paraId="3DA0E6CE" w14:textId="77777777" w:rsidR="00180F5F" w:rsidRPr="009B53DE" w:rsidRDefault="00180F5F" w:rsidP="009B53DE">
      <w:pPr>
        <w:spacing w:line="480" w:lineRule="auto"/>
        <w:jc w:val="both"/>
        <w:rPr>
          <w:rFonts w:ascii="Arial" w:hAnsi="Arial" w:cs="Arial"/>
          <w:sz w:val="28"/>
          <w:szCs w:val="28"/>
        </w:rPr>
      </w:pPr>
    </w:p>
    <w:p w14:paraId="3F80C0C0" w14:textId="77777777" w:rsidR="00180F5F" w:rsidRDefault="00FB29E8" w:rsidP="009B53DE">
      <w:pPr>
        <w:spacing w:line="480" w:lineRule="auto"/>
        <w:jc w:val="both"/>
        <w:rPr>
          <w:rFonts w:ascii="Arial" w:hAnsi="Arial" w:cs="Arial"/>
          <w:sz w:val="28"/>
          <w:szCs w:val="28"/>
        </w:rPr>
      </w:pPr>
      <w:r w:rsidRPr="009B53DE">
        <w:rPr>
          <w:rFonts w:ascii="Arial" w:hAnsi="Arial" w:cs="Arial"/>
          <w:sz w:val="28"/>
          <w:szCs w:val="28"/>
        </w:rPr>
        <w:t xml:space="preserve">Providing comprehensive safety training for all personnel working on the construction site, including workers, contractors, and supervisors. </w:t>
      </w:r>
    </w:p>
    <w:p w14:paraId="51EC476E" w14:textId="77777777" w:rsidR="00180F5F" w:rsidRDefault="00180F5F" w:rsidP="009B53DE">
      <w:pPr>
        <w:spacing w:line="480" w:lineRule="auto"/>
        <w:jc w:val="both"/>
        <w:rPr>
          <w:rFonts w:ascii="Arial" w:hAnsi="Arial" w:cs="Arial"/>
          <w:sz w:val="28"/>
          <w:szCs w:val="28"/>
        </w:rPr>
      </w:pPr>
    </w:p>
    <w:p w14:paraId="6C784439" w14:textId="496F67C2"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Training should cover hazard recognition, safe work practices, proper use of personal protective equipment (PPE), emergency procedures, and regulatory compliance.</w:t>
      </w:r>
    </w:p>
    <w:p w14:paraId="51207D8C" w14:textId="77777777" w:rsidR="00FB29E8" w:rsidRPr="009B53DE" w:rsidRDefault="00FB29E8" w:rsidP="009B53DE">
      <w:pPr>
        <w:spacing w:line="480" w:lineRule="auto"/>
        <w:jc w:val="both"/>
        <w:rPr>
          <w:rFonts w:ascii="Arial" w:hAnsi="Arial" w:cs="Arial"/>
          <w:sz w:val="28"/>
          <w:szCs w:val="28"/>
        </w:rPr>
      </w:pPr>
    </w:p>
    <w:p w14:paraId="5CDE2954" w14:textId="6117012E" w:rsidR="00FB29E8" w:rsidRDefault="00FB29E8" w:rsidP="009B53DE">
      <w:pPr>
        <w:spacing w:line="480" w:lineRule="auto"/>
        <w:jc w:val="both"/>
        <w:rPr>
          <w:rFonts w:ascii="Arial" w:hAnsi="Arial" w:cs="Arial"/>
          <w:sz w:val="28"/>
          <w:szCs w:val="28"/>
        </w:rPr>
      </w:pPr>
      <w:r w:rsidRPr="009B53DE">
        <w:rPr>
          <w:rFonts w:ascii="Arial" w:hAnsi="Arial" w:cs="Arial"/>
          <w:sz w:val="28"/>
          <w:szCs w:val="28"/>
        </w:rPr>
        <w:lastRenderedPageBreak/>
        <w:t>Develop and enforce clear safety protocols and procedures tailored to the specific risks and constraints of the construction site. This includes protocols for working at heights, handling hazardous materials, operating machinery</w:t>
      </w:r>
      <w:r w:rsidR="0043089C" w:rsidRPr="009B53DE">
        <w:rPr>
          <w:rFonts w:ascii="Arial" w:hAnsi="Arial" w:cs="Arial"/>
          <w:sz w:val="28"/>
          <w:szCs w:val="28"/>
        </w:rPr>
        <w:t xml:space="preserve"> (tower crane</w:t>
      </w:r>
      <w:r w:rsidR="00180F5F">
        <w:rPr>
          <w:rFonts w:ascii="Arial" w:hAnsi="Arial" w:cs="Arial"/>
          <w:sz w:val="28"/>
          <w:szCs w:val="28"/>
        </w:rPr>
        <w:t xml:space="preserve">) etc. </w:t>
      </w:r>
    </w:p>
    <w:p w14:paraId="0CFB37A8" w14:textId="77777777" w:rsidR="00180F5F" w:rsidRPr="009B53DE" w:rsidRDefault="00180F5F" w:rsidP="009B53DE">
      <w:pPr>
        <w:spacing w:line="480" w:lineRule="auto"/>
        <w:jc w:val="both"/>
        <w:rPr>
          <w:rFonts w:ascii="Arial" w:hAnsi="Arial" w:cs="Arial"/>
          <w:sz w:val="28"/>
          <w:szCs w:val="28"/>
        </w:rPr>
      </w:pPr>
    </w:p>
    <w:p w14:paraId="51E467A3" w14:textId="321D3FD8"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Develop site-specific safety plans that address unique hazards and constraints present on the construction site. Involve all stakeholders in the development of these plans and ensure they are communicated effectively to everyone on-site.</w:t>
      </w:r>
    </w:p>
    <w:p w14:paraId="11DC4FAA" w14:textId="77777777" w:rsidR="0043089C" w:rsidRPr="009B53DE" w:rsidRDefault="0043089C" w:rsidP="009B53DE">
      <w:pPr>
        <w:spacing w:line="480" w:lineRule="auto"/>
        <w:jc w:val="both"/>
        <w:rPr>
          <w:rFonts w:ascii="Arial" w:hAnsi="Arial" w:cs="Arial"/>
          <w:sz w:val="28"/>
          <w:szCs w:val="28"/>
        </w:rPr>
      </w:pPr>
    </w:p>
    <w:p w14:paraId="4621ADA5" w14:textId="6CFA9C0B"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Design the construction site layout to minimize safety constraints and optimize workflow. This includes providing clear signage, designated walkways, barricades, and traffic control measures to prevent accidents and ensure safe movement of personnel and equipment.</w:t>
      </w:r>
    </w:p>
    <w:p w14:paraId="424DB42E" w14:textId="77777777" w:rsidR="0043089C" w:rsidRPr="009B53DE" w:rsidRDefault="0043089C" w:rsidP="009B53DE">
      <w:pPr>
        <w:spacing w:line="480" w:lineRule="auto"/>
        <w:jc w:val="both"/>
        <w:rPr>
          <w:rFonts w:ascii="Arial" w:hAnsi="Arial" w:cs="Arial"/>
          <w:sz w:val="28"/>
          <w:szCs w:val="28"/>
        </w:rPr>
      </w:pPr>
    </w:p>
    <w:p w14:paraId="2E3E69DC" w14:textId="77777777" w:rsidR="00180F5F" w:rsidRDefault="00FB29E8" w:rsidP="009B53DE">
      <w:pPr>
        <w:spacing w:line="480" w:lineRule="auto"/>
        <w:jc w:val="both"/>
        <w:rPr>
          <w:rFonts w:ascii="Arial" w:hAnsi="Arial" w:cs="Arial"/>
          <w:sz w:val="28"/>
          <w:szCs w:val="28"/>
        </w:rPr>
      </w:pPr>
      <w:r w:rsidRPr="009B53DE">
        <w:rPr>
          <w:rFonts w:ascii="Arial" w:hAnsi="Arial" w:cs="Arial"/>
          <w:sz w:val="28"/>
          <w:szCs w:val="28"/>
        </w:rPr>
        <w:t xml:space="preserve">Implement regular safety inspections, audits, and job site walkthroughs to identify potential hazards and ensure compliance with safety protocols. </w:t>
      </w:r>
    </w:p>
    <w:p w14:paraId="7D91B417" w14:textId="77777777" w:rsidR="00180F5F" w:rsidRDefault="00180F5F" w:rsidP="009B53DE">
      <w:pPr>
        <w:spacing w:line="480" w:lineRule="auto"/>
        <w:jc w:val="both"/>
        <w:rPr>
          <w:rFonts w:ascii="Arial" w:hAnsi="Arial" w:cs="Arial"/>
          <w:sz w:val="28"/>
          <w:szCs w:val="28"/>
        </w:rPr>
      </w:pPr>
    </w:p>
    <w:p w14:paraId="150F6FDB" w14:textId="59B6DDD3"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Assign qualified supervisors to oversee safety performance and promptly to address any safety concerns.</w:t>
      </w:r>
    </w:p>
    <w:p w14:paraId="1A42978F" w14:textId="77777777" w:rsidR="0043089C" w:rsidRDefault="0043089C" w:rsidP="009B53DE">
      <w:pPr>
        <w:spacing w:line="480" w:lineRule="auto"/>
        <w:jc w:val="both"/>
        <w:rPr>
          <w:rFonts w:ascii="Arial" w:hAnsi="Arial" w:cs="Arial"/>
          <w:sz w:val="28"/>
          <w:szCs w:val="28"/>
        </w:rPr>
      </w:pPr>
    </w:p>
    <w:p w14:paraId="6093310C" w14:textId="77777777" w:rsidR="00180F5F" w:rsidRPr="009B53DE" w:rsidRDefault="00180F5F" w:rsidP="009B53DE">
      <w:pPr>
        <w:spacing w:line="480" w:lineRule="auto"/>
        <w:jc w:val="both"/>
        <w:rPr>
          <w:rFonts w:ascii="Arial" w:hAnsi="Arial" w:cs="Arial"/>
          <w:sz w:val="28"/>
          <w:szCs w:val="28"/>
        </w:rPr>
      </w:pPr>
    </w:p>
    <w:p w14:paraId="6B29B58B" w14:textId="4425D530" w:rsidR="00180F5F" w:rsidRDefault="00FB29E8" w:rsidP="009B53DE">
      <w:pPr>
        <w:spacing w:line="480" w:lineRule="auto"/>
        <w:jc w:val="both"/>
        <w:rPr>
          <w:rFonts w:ascii="Arial" w:hAnsi="Arial" w:cs="Arial"/>
          <w:sz w:val="28"/>
          <w:szCs w:val="28"/>
        </w:rPr>
      </w:pPr>
      <w:r w:rsidRPr="009B53DE">
        <w:rPr>
          <w:rFonts w:ascii="Arial" w:hAnsi="Arial" w:cs="Arial"/>
          <w:sz w:val="28"/>
          <w:szCs w:val="28"/>
        </w:rPr>
        <w:lastRenderedPageBreak/>
        <w:t xml:space="preserve">Develop and implement emergency response plans for various scenarios, including medical emergencies, fires, chemical spills, and natural disasters. </w:t>
      </w:r>
    </w:p>
    <w:p w14:paraId="733E9D4F" w14:textId="77777777" w:rsidR="00180F5F" w:rsidRDefault="00180F5F" w:rsidP="009B53DE">
      <w:pPr>
        <w:spacing w:line="480" w:lineRule="auto"/>
        <w:jc w:val="both"/>
        <w:rPr>
          <w:rFonts w:ascii="Arial" w:hAnsi="Arial" w:cs="Arial"/>
          <w:sz w:val="28"/>
          <w:szCs w:val="28"/>
        </w:rPr>
      </w:pPr>
    </w:p>
    <w:p w14:paraId="0C42E107" w14:textId="3A268810"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 xml:space="preserve">Conduct regular drills and training exercises to ensure that all personnel are familiar with emergency procedures and can respond effectively in case of an </w:t>
      </w:r>
      <w:r w:rsidR="00E50515" w:rsidRPr="009B53DE">
        <w:rPr>
          <w:rFonts w:ascii="Arial" w:hAnsi="Arial" w:cs="Arial"/>
          <w:sz w:val="28"/>
          <w:szCs w:val="28"/>
        </w:rPr>
        <w:t>emergency. In</w:t>
      </w:r>
      <w:r w:rsidR="0043089C" w:rsidRPr="009B53DE">
        <w:rPr>
          <w:rFonts w:ascii="Arial" w:hAnsi="Arial" w:cs="Arial"/>
          <w:sz w:val="28"/>
          <w:szCs w:val="28"/>
        </w:rPr>
        <w:t xml:space="preserve"> the case of an emergency there </w:t>
      </w:r>
      <w:r w:rsidR="00104C7B" w:rsidRPr="009B53DE">
        <w:rPr>
          <w:rFonts w:ascii="Arial" w:hAnsi="Arial" w:cs="Arial"/>
          <w:sz w:val="28"/>
          <w:szCs w:val="28"/>
        </w:rPr>
        <w:t>will always be trained health and safety personnel</w:t>
      </w:r>
      <w:r w:rsidR="00E50515" w:rsidRPr="009B53DE">
        <w:rPr>
          <w:rFonts w:ascii="Arial" w:hAnsi="Arial" w:cs="Arial"/>
          <w:sz w:val="28"/>
          <w:szCs w:val="28"/>
        </w:rPr>
        <w:t xml:space="preserve"> on site</w:t>
      </w:r>
      <w:r w:rsidR="0043089C" w:rsidRPr="009B53DE">
        <w:rPr>
          <w:rFonts w:ascii="Arial" w:hAnsi="Arial" w:cs="Arial"/>
          <w:sz w:val="28"/>
          <w:szCs w:val="28"/>
        </w:rPr>
        <w:t xml:space="preserve"> and in the even the emergency is escalated </w:t>
      </w:r>
      <w:r w:rsidR="00C14A47" w:rsidRPr="009B53DE">
        <w:rPr>
          <w:rFonts w:ascii="Arial" w:hAnsi="Arial" w:cs="Arial"/>
          <w:sz w:val="28"/>
          <w:szCs w:val="28"/>
        </w:rPr>
        <w:t xml:space="preserve">the </w:t>
      </w:r>
      <w:r w:rsidR="00C14A47" w:rsidRPr="009B53DE">
        <w:rPr>
          <w:rFonts w:ascii="Arial" w:hAnsi="Arial" w:cs="Arial"/>
          <w:b/>
          <w:bCs/>
          <w:sz w:val="28"/>
          <w:szCs w:val="28"/>
        </w:rPr>
        <w:t xml:space="preserve">Neath Port Talbot </w:t>
      </w:r>
      <w:r w:rsidR="00E50515" w:rsidRPr="009B53DE">
        <w:rPr>
          <w:rFonts w:ascii="Arial" w:hAnsi="Arial" w:cs="Arial"/>
          <w:b/>
          <w:bCs/>
          <w:sz w:val="28"/>
          <w:szCs w:val="28"/>
        </w:rPr>
        <w:t>hospital</w:t>
      </w:r>
      <w:r w:rsidR="00E50515" w:rsidRPr="009B53DE">
        <w:rPr>
          <w:rFonts w:ascii="Arial" w:hAnsi="Arial" w:cs="Arial"/>
          <w:sz w:val="28"/>
          <w:szCs w:val="28"/>
        </w:rPr>
        <w:t xml:space="preserve"> is a seven (7) minute drive away. </w:t>
      </w:r>
    </w:p>
    <w:p w14:paraId="0D080EB3" w14:textId="77777777" w:rsidR="0043089C" w:rsidRPr="009B53DE" w:rsidRDefault="0043089C" w:rsidP="009B53DE">
      <w:pPr>
        <w:spacing w:line="480" w:lineRule="auto"/>
        <w:jc w:val="both"/>
        <w:rPr>
          <w:rFonts w:ascii="Arial" w:hAnsi="Arial" w:cs="Arial"/>
          <w:sz w:val="28"/>
          <w:szCs w:val="28"/>
        </w:rPr>
      </w:pPr>
    </w:p>
    <w:p w14:paraId="04F232E5" w14:textId="62AA5FEB" w:rsidR="00FB29E8" w:rsidRPr="009B53DE" w:rsidRDefault="00FB29E8" w:rsidP="009B53DE">
      <w:pPr>
        <w:spacing w:line="480" w:lineRule="auto"/>
        <w:jc w:val="both"/>
        <w:rPr>
          <w:rFonts w:ascii="Arial" w:hAnsi="Arial" w:cs="Arial"/>
          <w:sz w:val="28"/>
          <w:szCs w:val="28"/>
        </w:rPr>
      </w:pPr>
      <w:r w:rsidRPr="009B53DE">
        <w:rPr>
          <w:rFonts w:ascii="Arial" w:hAnsi="Arial" w:cs="Arial"/>
          <w:sz w:val="28"/>
          <w:szCs w:val="28"/>
        </w:rPr>
        <w:t>Foster a</w:t>
      </w:r>
      <w:r w:rsidR="00BC3FDC">
        <w:rPr>
          <w:rFonts w:ascii="Arial" w:hAnsi="Arial" w:cs="Arial"/>
          <w:sz w:val="28"/>
          <w:szCs w:val="28"/>
        </w:rPr>
        <w:t xml:space="preserve">n environment </w:t>
      </w:r>
      <w:r w:rsidRPr="009B53DE">
        <w:rPr>
          <w:rFonts w:ascii="Arial" w:hAnsi="Arial" w:cs="Arial"/>
          <w:sz w:val="28"/>
          <w:szCs w:val="28"/>
        </w:rPr>
        <w:t xml:space="preserve">of safety through open communication, collaboration, and teamwork among all stakeholders </w:t>
      </w:r>
      <w:r w:rsidR="00BC3FDC">
        <w:rPr>
          <w:rFonts w:ascii="Arial" w:hAnsi="Arial" w:cs="Arial"/>
          <w:sz w:val="28"/>
          <w:szCs w:val="28"/>
        </w:rPr>
        <w:t>concerned with</w:t>
      </w:r>
      <w:r w:rsidRPr="009B53DE">
        <w:rPr>
          <w:rFonts w:ascii="Arial" w:hAnsi="Arial" w:cs="Arial"/>
          <w:sz w:val="28"/>
          <w:szCs w:val="28"/>
        </w:rPr>
        <w:t xml:space="preserve"> the construction project. Encourage workers to report safety concerns </w:t>
      </w:r>
      <w:r w:rsidR="00BC3FDC" w:rsidRPr="009B53DE">
        <w:rPr>
          <w:rFonts w:ascii="Arial" w:hAnsi="Arial" w:cs="Arial"/>
          <w:sz w:val="28"/>
          <w:szCs w:val="28"/>
        </w:rPr>
        <w:t>straightaway</w:t>
      </w:r>
      <w:r w:rsidRPr="009B53DE">
        <w:rPr>
          <w:rFonts w:ascii="Arial" w:hAnsi="Arial" w:cs="Arial"/>
          <w:sz w:val="28"/>
          <w:szCs w:val="28"/>
        </w:rPr>
        <w:t xml:space="preserve"> and </w:t>
      </w:r>
      <w:r w:rsidR="00BC3FDC">
        <w:rPr>
          <w:rFonts w:ascii="Arial" w:hAnsi="Arial" w:cs="Arial"/>
          <w:sz w:val="28"/>
          <w:szCs w:val="28"/>
        </w:rPr>
        <w:t>encourage</w:t>
      </w:r>
      <w:r w:rsidRPr="009B53DE">
        <w:rPr>
          <w:rFonts w:ascii="Arial" w:hAnsi="Arial" w:cs="Arial"/>
          <w:sz w:val="28"/>
          <w:szCs w:val="28"/>
        </w:rPr>
        <w:t xml:space="preserve"> them to address potential hazards.</w:t>
      </w:r>
    </w:p>
    <w:p w14:paraId="3AF39423" w14:textId="77777777" w:rsidR="00DE4F7D" w:rsidRPr="009B53DE" w:rsidRDefault="00DE4F7D" w:rsidP="009B53DE">
      <w:pPr>
        <w:spacing w:line="480" w:lineRule="auto"/>
        <w:jc w:val="both"/>
        <w:rPr>
          <w:rFonts w:ascii="Arial" w:hAnsi="Arial" w:cs="Arial"/>
          <w:sz w:val="28"/>
          <w:szCs w:val="28"/>
        </w:rPr>
      </w:pPr>
    </w:p>
    <w:p w14:paraId="3E7E02BD" w14:textId="7CB6C8BA" w:rsidR="00DE4F7D" w:rsidRPr="009B53DE" w:rsidRDefault="00BC3FDC" w:rsidP="009B53DE">
      <w:pPr>
        <w:spacing w:line="480" w:lineRule="auto"/>
        <w:jc w:val="both"/>
        <w:rPr>
          <w:rFonts w:ascii="Arial" w:hAnsi="Arial" w:cs="Arial"/>
          <w:sz w:val="28"/>
          <w:szCs w:val="28"/>
        </w:rPr>
      </w:pPr>
      <w:r>
        <w:rPr>
          <w:rFonts w:ascii="Arial" w:hAnsi="Arial" w:cs="Arial"/>
          <w:sz w:val="28"/>
          <w:szCs w:val="28"/>
        </w:rPr>
        <w:t>The</w:t>
      </w:r>
      <w:r w:rsidR="00DE4F7D" w:rsidRPr="009B53DE">
        <w:rPr>
          <w:rFonts w:ascii="Arial" w:hAnsi="Arial" w:cs="Arial"/>
          <w:sz w:val="28"/>
          <w:szCs w:val="28"/>
        </w:rPr>
        <w:t xml:space="preserve"> safety for church staff, congregation members, and visitors by implementing stringent safety measures on the construction site</w:t>
      </w:r>
      <w:r>
        <w:rPr>
          <w:rFonts w:ascii="Arial" w:hAnsi="Arial" w:cs="Arial"/>
          <w:sz w:val="28"/>
          <w:szCs w:val="28"/>
        </w:rPr>
        <w:t xml:space="preserve"> is very important</w:t>
      </w:r>
      <w:r w:rsidR="00DE4F7D" w:rsidRPr="009B53DE">
        <w:rPr>
          <w:rFonts w:ascii="Arial" w:hAnsi="Arial" w:cs="Arial"/>
          <w:sz w:val="28"/>
          <w:szCs w:val="28"/>
        </w:rPr>
        <w:t xml:space="preserve">. Erect barriers, signage, and warning lights to </w:t>
      </w:r>
      <w:r>
        <w:rPr>
          <w:rFonts w:ascii="Arial" w:hAnsi="Arial" w:cs="Arial"/>
          <w:sz w:val="28"/>
          <w:szCs w:val="28"/>
        </w:rPr>
        <w:t xml:space="preserve">highlight </w:t>
      </w:r>
      <w:r w:rsidR="00DE4F7D" w:rsidRPr="009B53DE">
        <w:rPr>
          <w:rFonts w:ascii="Arial" w:hAnsi="Arial" w:cs="Arial"/>
          <w:sz w:val="28"/>
          <w:szCs w:val="28"/>
        </w:rPr>
        <w:t>hazardous areas and ensure that pedestrians can safely navigate around the construction site.</w:t>
      </w:r>
    </w:p>
    <w:p w14:paraId="5CC5FA21" w14:textId="0B3F7F4F" w:rsidR="003E135D" w:rsidRPr="009B53DE" w:rsidRDefault="003E135D" w:rsidP="009B53DE">
      <w:pPr>
        <w:spacing w:line="480" w:lineRule="auto"/>
        <w:jc w:val="both"/>
        <w:rPr>
          <w:rFonts w:ascii="Arial" w:hAnsi="Arial" w:cs="Arial"/>
          <w:sz w:val="28"/>
          <w:szCs w:val="28"/>
        </w:rPr>
      </w:pPr>
    </w:p>
    <w:sectPr w:rsidR="003E135D" w:rsidRPr="009B53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39"/>
    <w:rsid w:val="00104C7B"/>
    <w:rsid w:val="00157C17"/>
    <w:rsid w:val="00173DA2"/>
    <w:rsid w:val="00180F5F"/>
    <w:rsid w:val="00210C0D"/>
    <w:rsid w:val="0024674A"/>
    <w:rsid w:val="00284C1C"/>
    <w:rsid w:val="00290A8B"/>
    <w:rsid w:val="0037483C"/>
    <w:rsid w:val="003D2395"/>
    <w:rsid w:val="003E135D"/>
    <w:rsid w:val="0043089C"/>
    <w:rsid w:val="00471A96"/>
    <w:rsid w:val="004872E8"/>
    <w:rsid w:val="004B318D"/>
    <w:rsid w:val="004B6AC6"/>
    <w:rsid w:val="004C1D0C"/>
    <w:rsid w:val="004C269F"/>
    <w:rsid w:val="004F775D"/>
    <w:rsid w:val="00617ACE"/>
    <w:rsid w:val="0063155A"/>
    <w:rsid w:val="00662822"/>
    <w:rsid w:val="00664B24"/>
    <w:rsid w:val="007A5CE0"/>
    <w:rsid w:val="007B3B45"/>
    <w:rsid w:val="0081590C"/>
    <w:rsid w:val="0086453F"/>
    <w:rsid w:val="00883735"/>
    <w:rsid w:val="00884A16"/>
    <w:rsid w:val="00884D39"/>
    <w:rsid w:val="008A313A"/>
    <w:rsid w:val="008C7F99"/>
    <w:rsid w:val="009145C3"/>
    <w:rsid w:val="0097599B"/>
    <w:rsid w:val="00981DEE"/>
    <w:rsid w:val="00985C83"/>
    <w:rsid w:val="0098626B"/>
    <w:rsid w:val="009B53DE"/>
    <w:rsid w:val="009C4AA6"/>
    <w:rsid w:val="009D3FFA"/>
    <w:rsid w:val="009F1C4C"/>
    <w:rsid w:val="00A52697"/>
    <w:rsid w:val="00B1557A"/>
    <w:rsid w:val="00B40AD2"/>
    <w:rsid w:val="00B438B4"/>
    <w:rsid w:val="00B77224"/>
    <w:rsid w:val="00B94F30"/>
    <w:rsid w:val="00BB054F"/>
    <w:rsid w:val="00BC3FDC"/>
    <w:rsid w:val="00BF37F6"/>
    <w:rsid w:val="00C02DBF"/>
    <w:rsid w:val="00C14A47"/>
    <w:rsid w:val="00C23754"/>
    <w:rsid w:val="00C4743B"/>
    <w:rsid w:val="00C95681"/>
    <w:rsid w:val="00CC2830"/>
    <w:rsid w:val="00D20F10"/>
    <w:rsid w:val="00D50AA2"/>
    <w:rsid w:val="00D53A97"/>
    <w:rsid w:val="00DE4F7D"/>
    <w:rsid w:val="00DE6378"/>
    <w:rsid w:val="00DE7BBD"/>
    <w:rsid w:val="00E0303B"/>
    <w:rsid w:val="00E50515"/>
    <w:rsid w:val="00E51D73"/>
    <w:rsid w:val="00E66375"/>
    <w:rsid w:val="00EC3D63"/>
    <w:rsid w:val="00F14CF6"/>
    <w:rsid w:val="00F44A04"/>
    <w:rsid w:val="00F54077"/>
    <w:rsid w:val="00FB29E8"/>
    <w:rsid w:val="00FF79F2"/>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D743"/>
  <w15:chartTrackingRefBased/>
  <w15:docId w15:val="{7B8AC6D7-3EAB-354D-ACA6-6B67FA88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C"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84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D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D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D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D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D3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84D3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84D3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84D3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84D3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84D3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84D3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84D3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84D3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84D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D3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84D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D3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84D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4D39"/>
    <w:rPr>
      <w:i/>
      <w:iCs/>
      <w:color w:val="404040" w:themeColor="text1" w:themeTint="BF"/>
      <w:lang w:val="en-GB"/>
    </w:rPr>
  </w:style>
  <w:style w:type="paragraph" w:styleId="ListParagraph">
    <w:name w:val="List Paragraph"/>
    <w:basedOn w:val="Normal"/>
    <w:uiPriority w:val="34"/>
    <w:qFormat/>
    <w:rsid w:val="00884D39"/>
    <w:pPr>
      <w:ind w:left="720"/>
      <w:contextualSpacing/>
    </w:pPr>
  </w:style>
  <w:style w:type="character" w:styleId="IntenseEmphasis">
    <w:name w:val="Intense Emphasis"/>
    <w:basedOn w:val="DefaultParagraphFont"/>
    <w:uiPriority w:val="21"/>
    <w:qFormat/>
    <w:rsid w:val="00884D39"/>
    <w:rPr>
      <w:i/>
      <w:iCs/>
      <w:color w:val="0F4761" w:themeColor="accent1" w:themeShade="BF"/>
    </w:rPr>
  </w:style>
  <w:style w:type="paragraph" w:styleId="IntenseQuote">
    <w:name w:val="Intense Quote"/>
    <w:basedOn w:val="Normal"/>
    <w:next w:val="Normal"/>
    <w:link w:val="IntenseQuoteChar"/>
    <w:uiPriority w:val="30"/>
    <w:qFormat/>
    <w:rsid w:val="00884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D39"/>
    <w:rPr>
      <w:i/>
      <w:iCs/>
      <w:color w:val="0F4761" w:themeColor="accent1" w:themeShade="BF"/>
      <w:lang w:val="en-GB"/>
    </w:rPr>
  </w:style>
  <w:style w:type="character" w:styleId="IntenseReference">
    <w:name w:val="Intense Reference"/>
    <w:basedOn w:val="DefaultParagraphFont"/>
    <w:uiPriority w:val="32"/>
    <w:qFormat/>
    <w:rsid w:val="00884D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73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8</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3</cp:revision>
  <dcterms:created xsi:type="dcterms:W3CDTF">2024-04-29T20:16:00Z</dcterms:created>
  <dcterms:modified xsi:type="dcterms:W3CDTF">2024-04-29T23:06:00Z</dcterms:modified>
</cp:coreProperties>
</file>