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EBDBD7" w14:textId="52806D23" w:rsidR="00455D68" w:rsidRDefault="007232EC" w:rsidP="00EB3FCC">
      <w:pPr>
        <w:pStyle w:val="Heading1"/>
      </w:pPr>
      <w:r>
        <w:t xml:space="preserve">Accompanying Information for Client Meeting </w:t>
      </w:r>
      <w:r w:rsidR="00EB3FCC">
        <w:t>02/02/22</w:t>
      </w:r>
    </w:p>
    <w:p w14:paraId="23E7C749" w14:textId="0DD500C2" w:rsidR="00EB3FCC" w:rsidRDefault="00EB3FCC" w:rsidP="00EB3FCC"/>
    <w:p w14:paraId="3F8ABFA9" w14:textId="2CFC24D6" w:rsidR="00EB3FCC" w:rsidRDefault="008425E9" w:rsidP="002C06F2">
      <w:pPr>
        <w:pStyle w:val="Heading2"/>
      </w:pPr>
      <w:r>
        <w:t>Revised U Shape Concept Design</w:t>
      </w:r>
    </w:p>
    <w:p w14:paraId="76FBC885" w14:textId="3448831D" w:rsidR="002C06F2" w:rsidRDefault="002C06F2" w:rsidP="00EB3FCC"/>
    <w:p w14:paraId="5CDABF7B" w14:textId="23622A98" w:rsidR="002C06F2" w:rsidRDefault="009E7566" w:rsidP="002C06F2">
      <w:pPr>
        <w:pStyle w:val="ListParagraph"/>
        <w:numPr>
          <w:ilvl w:val="0"/>
          <w:numId w:val="1"/>
        </w:numPr>
      </w:pPr>
      <w:r>
        <w:t xml:space="preserve">Commercial </w:t>
      </w:r>
      <w:r w:rsidR="00A2211E">
        <w:t xml:space="preserve">properties have been </w:t>
      </w:r>
      <w:r w:rsidR="001D0843">
        <w:t>deepened</w:t>
      </w:r>
      <w:r w:rsidR="00E81AFE">
        <w:t>.</w:t>
      </w:r>
    </w:p>
    <w:p w14:paraId="66E6E731" w14:textId="135DC68B" w:rsidR="00FE6875" w:rsidRDefault="001D0843" w:rsidP="002C06F2">
      <w:pPr>
        <w:pStyle w:val="ListParagraph"/>
        <w:numPr>
          <w:ilvl w:val="0"/>
          <w:numId w:val="1"/>
        </w:numPr>
      </w:pPr>
      <w:r>
        <w:t>A balcony has been added</w:t>
      </w:r>
      <w:r w:rsidR="00BA6ADB">
        <w:t xml:space="preserve"> to the first floor</w:t>
      </w:r>
      <w:r w:rsidR="00C412E1">
        <w:t xml:space="preserve"> to separate the commercial and domestic space.</w:t>
      </w:r>
      <w:r w:rsidR="00C52E2F">
        <w:t xml:space="preserve"> The balcony also provides a covered walkway to the </w:t>
      </w:r>
      <w:r w:rsidR="00AC3911">
        <w:t xml:space="preserve">commercial frontage. Rooms with a balcony </w:t>
      </w:r>
      <w:r w:rsidR="00AE3528">
        <w:t xml:space="preserve">could attract a premium rate and be more desirable. </w:t>
      </w:r>
    </w:p>
    <w:p w14:paraId="2E8CA680" w14:textId="4DEC4DA8" w:rsidR="00AC3911" w:rsidRDefault="000B4297" w:rsidP="002C06F2">
      <w:pPr>
        <w:pStyle w:val="ListParagraph"/>
        <w:numPr>
          <w:ilvl w:val="0"/>
          <w:numId w:val="1"/>
        </w:numPr>
      </w:pPr>
      <w:r>
        <w:t xml:space="preserve">Juliet balconies </w:t>
      </w:r>
      <w:r w:rsidR="00E2393D">
        <w:t>have been added to the second floor.</w:t>
      </w:r>
    </w:p>
    <w:p w14:paraId="7D6BF35B" w14:textId="2A41664A" w:rsidR="00972D05" w:rsidRDefault="000C5CA5" w:rsidP="002C06F2">
      <w:pPr>
        <w:pStyle w:val="ListParagraph"/>
        <w:numPr>
          <w:ilvl w:val="0"/>
          <w:numId w:val="1"/>
        </w:numPr>
      </w:pPr>
      <w:r>
        <w:t>The p</w:t>
      </w:r>
      <w:r w:rsidR="00972D05">
        <w:t>arapet wa</w:t>
      </w:r>
      <w:r w:rsidR="006E302B">
        <w:t>ll</w:t>
      </w:r>
      <w:r>
        <w:t xml:space="preserve"> has been</w:t>
      </w:r>
      <w:r w:rsidR="00E9519B">
        <w:t xml:space="preserve"> shortened to</w:t>
      </w:r>
      <w:r>
        <w:t xml:space="preserve"> reduce t</w:t>
      </w:r>
      <w:r w:rsidR="00E9519B">
        <w:t>he amount of brickwork</w:t>
      </w:r>
      <w:r w:rsidR="00A15AA3">
        <w:t>.</w:t>
      </w:r>
    </w:p>
    <w:p w14:paraId="19278C2D" w14:textId="4AF14D69" w:rsidR="00E2393D" w:rsidRDefault="00CA6A29" w:rsidP="002C06F2">
      <w:pPr>
        <w:pStyle w:val="ListParagraph"/>
        <w:numPr>
          <w:ilvl w:val="0"/>
          <w:numId w:val="1"/>
        </w:numPr>
      </w:pPr>
      <w:r>
        <w:t>Because of t</w:t>
      </w:r>
      <w:r w:rsidR="00DA07D5">
        <w:t>he</w:t>
      </w:r>
      <w:r w:rsidR="00A15AA3">
        <w:t xml:space="preserve"> addition of the</w:t>
      </w:r>
      <w:r w:rsidR="00DA07D5">
        <w:t xml:space="preserve"> balcon</w:t>
      </w:r>
      <w:r w:rsidR="009812A1">
        <w:t>y and Juliet balcony</w:t>
      </w:r>
      <w:r w:rsidR="00A55BDE">
        <w:t xml:space="preserve">, </w:t>
      </w:r>
      <w:r w:rsidR="001A52E0">
        <w:t>the windows have been changed to doors</w:t>
      </w:r>
      <w:r w:rsidR="00276956">
        <w:t>, which has also reduced the amount of brickwork.</w:t>
      </w:r>
    </w:p>
    <w:p w14:paraId="26338552" w14:textId="4C58C450" w:rsidR="001A3772" w:rsidRDefault="00223566" w:rsidP="002C06F2">
      <w:pPr>
        <w:pStyle w:val="ListParagraph"/>
        <w:numPr>
          <w:ilvl w:val="0"/>
          <w:numId w:val="1"/>
        </w:numPr>
      </w:pPr>
      <w:r>
        <w:t>Two rows of soldier course banding</w:t>
      </w:r>
      <w:r w:rsidR="00835C17">
        <w:t xml:space="preserve"> in a grey brick have also been added to break up the brickwork.</w:t>
      </w:r>
    </w:p>
    <w:p w14:paraId="1FA31311" w14:textId="6B403FE4" w:rsidR="00004F57" w:rsidRDefault="00B70966" w:rsidP="00C505F6">
      <w:pPr>
        <w:pStyle w:val="ListParagraph"/>
        <w:numPr>
          <w:ilvl w:val="0"/>
          <w:numId w:val="1"/>
        </w:numPr>
      </w:pPr>
      <w:r>
        <w:t>E</w:t>
      </w:r>
      <w:r w:rsidR="00FD2FB0">
        <w:t>x</w:t>
      </w:r>
      <w:r>
        <w:t>ercise</w:t>
      </w:r>
      <w:r w:rsidR="00FD2FB0">
        <w:t xml:space="preserve"> and/or play equipment</w:t>
      </w:r>
      <w:r w:rsidR="00A72E31">
        <w:t xml:space="preserve"> accessible to a</w:t>
      </w:r>
      <w:r w:rsidR="00F712F8">
        <w:t>ll from the road. This would be fenced t</w:t>
      </w:r>
      <w:r w:rsidR="0097369F">
        <w:t xml:space="preserve">o provide a </w:t>
      </w:r>
      <w:r w:rsidR="005E3E2E">
        <w:t xml:space="preserve">physical </w:t>
      </w:r>
      <w:r w:rsidR="0097369F">
        <w:t xml:space="preserve">barrier </w:t>
      </w:r>
      <w:r w:rsidR="005E3E2E">
        <w:t>between this area and</w:t>
      </w:r>
      <w:r w:rsidR="0097369F">
        <w:t xml:space="preserve"> the car parking</w:t>
      </w:r>
      <w:r w:rsidR="00604A95">
        <w:t>.</w:t>
      </w:r>
    </w:p>
    <w:p w14:paraId="1ADFF934" w14:textId="3FC97934" w:rsidR="00C505F6" w:rsidRDefault="00C505F6" w:rsidP="00C505F6">
      <w:pPr>
        <w:pStyle w:val="ListParagraph"/>
        <w:numPr>
          <w:ilvl w:val="0"/>
          <w:numId w:val="1"/>
        </w:numPr>
      </w:pPr>
      <w:r>
        <w:t>Bike parking area</w:t>
      </w:r>
      <w:r w:rsidR="00E47034">
        <w:t xml:space="preserve"> (88 bikes for residents).</w:t>
      </w:r>
    </w:p>
    <w:p w14:paraId="44F9F4AC" w14:textId="2A5FA51A" w:rsidR="00604A95" w:rsidRDefault="007C1D68" w:rsidP="002C06F2">
      <w:pPr>
        <w:pStyle w:val="ListParagraph"/>
        <w:numPr>
          <w:ilvl w:val="0"/>
          <w:numId w:val="1"/>
        </w:numPr>
      </w:pPr>
      <w:r>
        <w:t xml:space="preserve">Pavement to the </w:t>
      </w:r>
      <w:r w:rsidR="00CE672B">
        <w:t xml:space="preserve">commercial frontage to make </w:t>
      </w:r>
      <w:r w:rsidR="00004F57">
        <w:t>accessible to all.</w:t>
      </w:r>
    </w:p>
    <w:p w14:paraId="324DAAE4" w14:textId="36BC8375" w:rsidR="00004F57" w:rsidRDefault="00B11DC5" w:rsidP="002C06F2">
      <w:pPr>
        <w:pStyle w:val="ListParagraph"/>
        <w:numPr>
          <w:ilvl w:val="0"/>
          <w:numId w:val="1"/>
        </w:numPr>
      </w:pPr>
      <w:r>
        <w:t>Accessible p</w:t>
      </w:r>
      <w:r w:rsidR="00F37BF4">
        <w:t xml:space="preserve">aved areas </w:t>
      </w:r>
      <w:r>
        <w:t xml:space="preserve">adjoining </w:t>
      </w:r>
      <w:r w:rsidR="002C05BC">
        <w:t>the pavement (same level) for seating and dining.</w:t>
      </w:r>
      <w:r w:rsidR="00B60931">
        <w:t xml:space="preserve"> (All S</w:t>
      </w:r>
      <w:r w:rsidR="004F0CE6">
        <w:t>u</w:t>
      </w:r>
      <w:r w:rsidR="000B2793">
        <w:t>D</w:t>
      </w:r>
      <w:r w:rsidR="004F0CE6">
        <w:t>S</w:t>
      </w:r>
      <w:r w:rsidR="000B2793">
        <w:t>).</w:t>
      </w:r>
    </w:p>
    <w:p w14:paraId="5F71EE98" w14:textId="3A96B86E" w:rsidR="001B6B8A" w:rsidRDefault="001B6B8A" w:rsidP="002C06F2">
      <w:pPr>
        <w:pStyle w:val="ListParagraph"/>
        <w:numPr>
          <w:ilvl w:val="0"/>
          <w:numId w:val="1"/>
        </w:numPr>
      </w:pPr>
      <w:r>
        <w:t>Grassed areas with native trees</w:t>
      </w:r>
      <w:r w:rsidR="007621E8">
        <w:t xml:space="preserve">, flowers to encourage pollinators, </w:t>
      </w:r>
      <w:r w:rsidR="000B2793">
        <w:t>large pond with water feature</w:t>
      </w:r>
      <w:r w:rsidR="001378EE">
        <w:t>, and wheelchair friendly paths crossing</w:t>
      </w:r>
      <w:r w:rsidR="000E2AE7">
        <w:t>.</w:t>
      </w:r>
    </w:p>
    <w:p w14:paraId="432E1E71" w14:textId="4F4E1B5A" w:rsidR="000E2AE7" w:rsidRDefault="00AC0AD5" w:rsidP="002C06F2">
      <w:pPr>
        <w:pStyle w:val="ListParagraph"/>
        <w:numPr>
          <w:ilvl w:val="0"/>
          <w:numId w:val="1"/>
        </w:numPr>
      </w:pPr>
      <w:r>
        <w:t>One way road to perimeter for deliveries and refuse</w:t>
      </w:r>
      <w:r w:rsidR="000833F5">
        <w:t xml:space="preserve"> collection. Road wide enough to allow for staff parking</w:t>
      </w:r>
      <w:r w:rsidR="00CE575A">
        <w:t xml:space="preserve"> and delivery vehicles to pass a parked delivery vehicle</w:t>
      </w:r>
      <w:r w:rsidR="008C7BCF">
        <w:t xml:space="preserve">. </w:t>
      </w:r>
      <w:r w:rsidR="00D751EB">
        <w:t>Area given up for nature.</w:t>
      </w:r>
    </w:p>
    <w:p w14:paraId="027C3918" w14:textId="68976963" w:rsidR="00F537C2" w:rsidRDefault="00F537C2" w:rsidP="00F537C2"/>
    <w:p w14:paraId="13B2F33A" w14:textId="4FB9BE62" w:rsidR="00F537C2" w:rsidRDefault="00BD7CC7" w:rsidP="00667BB4">
      <w:pPr>
        <w:pStyle w:val="Heading2"/>
      </w:pPr>
      <w:r>
        <w:t>Brickwork and Heritage Examples</w:t>
      </w:r>
    </w:p>
    <w:p w14:paraId="23C9901E" w14:textId="77777777" w:rsidR="00667BB4" w:rsidRPr="00667BB4" w:rsidRDefault="00667BB4" w:rsidP="00667BB4"/>
    <w:p w14:paraId="7836BB26" w14:textId="7C92A728" w:rsidR="007364D4" w:rsidRDefault="00D61A48" w:rsidP="007364D4">
      <w:pPr>
        <w:pStyle w:val="ListParagraph"/>
        <w:numPr>
          <w:ilvl w:val="0"/>
          <w:numId w:val="2"/>
        </w:numPr>
      </w:pPr>
      <w:r>
        <w:t>English bond</w:t>
      </w:r>
      <w:r w:rsidR="004F3748">
        <w:t xml:space="preserve"> as many traditional buildings used this</w:t>
      </w:r>
      <w:r w:rsidR="00514DDB">
        <w:t>. As brickwork is single skin, headers would need to be cut</w:t>
      </w:r>
      <w:r w:rsidR="007575C6">
        <w:t>.</w:t>
      </w:r>
    </w:p>
    <w:p w14:paraId="21239DD2" w14:textId="16B5D0A9" w:rsidR="007575C6" w:rsidRDefault="007575C6" w:rsidP="007364D4">
      <w:pPr>
        <w:pStyle w:val="ListParagraph"/>
        <w:numPr>
          <w:ilvl w:val="0"/>
          <w:numId w:val="2"/>
        </w:numPr>
      </w:pPr>
      <w:r>
        <w:t xml:space="preserve">Black additive added to </w:t>
      </w:r>
      <w:r w:rsidR="000D04E3">
        <w:t xml:space="preserve">the cement mortar to replicate the coal dust </w:t>
      </w:r>
      <w:r w:rsidR="00686786">
        <w:t>that was added to lime mortar in South Wales.</w:t>
      </w:r>
    </w:p>
    <w:p w14:paraId="5812A4BB" w14:textId="77777777" w:rsidR="005248A1" w:rsidRDefault="005248A1" w:rsidP="005A7FCF">
      <w:pPr>
        <w:ind w:left="360"/>
      </w:pPr>
    </w:p>
    <w:p w14:paraId="10E8DE90" w14:textId="77777777" w:rsidR="00BD7CC7" w:rsidRPr="00EB3FCC" w:rsidRDefault="00BD7CC7" w:rsidP="00F537C2"/>
    <w:sectPr w:rsidR="00BD7CC7" w:rsidRPr="00EB3FC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3B937F" w14:textId="77777777" w:rsidR="00E464A6" w:rsidRDefault="00E464A6" w:rsidP="00A234B3">
      <w:r>
        <w:separator/>
      </w:r>
    </w:p>
  </w:endnote>
  <w:endnote w:type="continuationSeparator" w:id="0">
    <w:p w14:paraId="7F7122D6" w14:textId="77777777" w:rsidR="00E464A6" w:rsidRDefault="00E464A6" w:rsidP="00A234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7D335D" w14:textId="77777777" w:rsidR="00E464A6" w:rsidRDefault="00E464A6" w:rsidP="00A234B3">
      <w:r>
        <w:separator/>
      </w:r>
    </w:p>
  </w:footnote>
  <w:footnote w:type="continuationSeparator" w:id="0">
    <w:p w14:paraId="327F6BC7" w14:textId="77777777" w:rsidR="00E464A6" w:rsidRDefault="00E464A6" w:rsidP="00A234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BCE37E" w14:textId="77777777" w:rsidR="00A234B3" w:rsidRPr="00FF4FBB" w:rsidRDefault="00A234B3" w:rsidP="00A234B3">
    <w:pPr>
      <w:pStyle w:val="Title"/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</w:pPr>
    <w:r w:rsidRPr="00FF4FBB">
      <w:rPr>
        <w:rFonts w:ascii="Arial" w:eastAsiaTheme="minorEastAsia" w:hAnsi="Arial" w:cs="Arial"/>
        <w:b/>
        <w:bCs/>
        <w:caps/>
        <w:noProof/>
        <w:sz w:val="24"/>
        <w:szCs w:val="24"/>
        <w:lang w:eastAsia="zh-CN"/>
      </w:rPr>
      <w:drawing>
        <wp:anchor distT="36576" distB="36576" distL="36576" distR="36576" simplePos="0" relativeHeight="251661312" behindDoc="0" locked="0" layoutInCell="1" allowOverlap="1" wp14:anchorId="4F85C4BB" wp14:editId="59D92228">
          <wp:simplePos x="0" y="0"/>
          <wp:positionH relativeFrom="column">
            <wp:posOffset>5346672</wp:posOffset>
          </wp:positionH>
          <wp:positionV relativeFrom="paragraph">
            <wp:posOffset>-236745</wp:posOffset>
          </wp:positionV>
          <wp:extent cx="1037590" cy="970280"/>
          <wp:effectExtent l="0" t="0" r="0" b="0"/>
          <wp:wrapNone/>
          <wp:docPr id="1" name="Picture 1" descr="A screenshot of a computer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screenshot of a computer&#10;&#10;Description automatically generated with medium confidence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30556" t="19859" r="29276" b="13319"/>
                  <a:stretch>
                    <a:fillRect/>
                  </a:stretch>
                </pic:blipFill>
                <pic:spPr bwMode="auto">
                  <a:xfrm>
                    <a:off x="0" y="0"/>
                    <a:ext cx="1037590" cy="970280"/>
                  </a:xfrm>
                  <a:prstGeom prst="rect">
                    <a:avLst/>
                  </a:prstGeom>
                  <a:noFill/>
                  <a:ln>
                    <a:noFill/>
                  </a:ln>
                  <a:effectLst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FF4FBB"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  <w:t>Gwyrdd Cymru Construction Ltd</w:t>
    </w:r>
  </w:p>
  <w:p w14:paraId="5C7009C6" w14:textId="77777777" w:rsidR="00A234B3" w:rsidRPr="00FF4FBB" w:rsidRDefault="00A234B3" w:rsidP="00A234B3">
    <w:pPr>
      <w:widowControl w:val="0"/>
      <w:overflowPunct w:val="0"/>
      <w:autoSpaceDE w:val="0"/>
      <w:autoSpaceDN w:val="0"/>
      <w:adjustRightInd w:val="0"/>
      <w:spacing w:line="300" w:lineRule="auto"/>
      <w:rPr>
        <w:rFonts w:eastAsiaTheme="minorEastAsia" w:cs="Arial"/>
        <w:color w:val="333333"/>
        <w:kern w:val="28"/>
        <w:sz w:val="16"/>
        <w:szCs w:val="16"/>
        <w:lang w:val="en-US" w:eastAsia="zh-CN"/>
      </w:rPr>
    </w:pPr>
    <w:r w:rsidRPr="00FF4FBB">
      <w:rPr>
        <w:rFonts w:eastAsiaTheme="minorEastAsia" w:cs="Arial"/>
        <w:color w:val="333333"/>
        <w:kern w:val="28"/>
        <w:sz w:val="16"/>
        <w:szCs w:val="16"/>
        <w:lang w:val="en-US" w:eastAsia="zh-CN"/>
      </w:rPr>
      <w:t>146 High Street, Swansea, SA1 2PN</w:t>
    </w:r>
  </w:p>
  <w:p w14:paraId="5133E930" w14:textId="77777777" w:rsidR="00A234B3" w:rsidRPr="00FF4FBB" w:rsidRDefault="00A234B3" w:rsidP="00A234B3">
    <w:pPr>
      <w:widowControl w:val="0"/>
      <w:overflowPunct w:val="0"/>
      <w:autoSpaceDE w:val="0"/>
      <w:autoSpaceDN w:val="0"/>
      <w:adjustRightInd w:val="0"/>
      <w:spacing w:after="200" w:line="300" w:lineRule="auto"/>
      <w:rPr>
        <w:rFonts w:eastAsiaTheme="minorEastAsia" w:cs="Arial"/>
        <w:color w:val="4D4D4D"/>
        <w:kern w:val="28"/>
        <w:sz w:val="18"/>
        <w:szCs w:val="18"/>
        <w:lang w:eastAsia="zh-CN"/>
      </w:rPr>
    </w:pPr>
    <w:r w:rsidRPr="00FF4FBB">
      <w:rPr>
        <w:rFonts w:eastAsiaTheme="minorEastAsia" w:cs="Arial"/>
        <w:color w:val="333333"/>
        <w:kern w:val="28"/>
        <w:sz w:val="18"/>
        <w:szCs w:val="18"/>
        <w:lang w:val="en-US" w:eastAsia="zh-CN"/>
      </w:rPr>
      <w:t>gwyrddcymruconstuctionltd@gmail.com</w:t>
    </w:r>
  </w:p>
  <w:p w14:paraId="452F320D" w14:textId="3C4B7579" w:rsidR="00A234B3" w:rsidRDefault="00A234B3">
    <w:pPr>
      <w:pStyle w:val="Header"/>
    </w:pPr>
  </w:p>
  <w:p w14:paraId="58FD3D1E" w14:textId="77777777" w:rsidR="00A234B3" w:rsidRDefault="00A234B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554029"/>
    <w:multiLevelType w:val="hybridMultilevel"/>
    <w:tmpl w:val="702CA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B50668"/>
    <w:multiLevelType w:val="hybridMultilevel"/>
    <w:tmpl w:val="E5B29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456361">
    <w:abstractNumId w:val="0"/>
  </w:num>
  <w:num w:numId="2" w16cid:durableId="10847641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6E5"/>
    <w:rsid w:val="00004F57"/>
    <w:rsid w:val="000833F5"/>
    <w:rsid w:val="000B2793"/>
    <w:rsid w:val="000B4297"/>
    <w:rsid w:val="000C5CA5"/>
    <w:rsid w:val="000D04E3"/>
    <w:rsid w:val="000E2AE7"/>
    <w:rsid w:val="00102F84"/>
    <w:rsid w:val="001378EE"/>
    <w:rsid w:val="001A3772"/>
    <w:rsid w:val="001A52E0"/>
    <w:rsid w:val="001B6B8A"/>
    <w:rsid w:val="001D0843"/>
    <w:rsid w:val="00223566"/>
    <w:rsid w:val="00276956"/>
    <w:rsid w:val="002C05BC"/>
    <w:rsid w:val="002C06F2"/>
    <w:rsid w:val="002D66B4"/>
    <w:rsid w:val="003F30A1"/>
    <w:rsid w:val="004216E5"/>
    <w:rsid w:val="00455D68"/>
    <w:rsid w:val="004F0CE6"/>
    <w:rsid w:val="004F3748"/>
    <w:rsid w:val="00514DDB"/>
    <w:rsid w:val="005248A1"/>
    <w:rsid w:val="005A7FCF"/>
    <w:rsid w:val="005C0BD0"/>
    <w:rsid w:val="005E3E2E"/>
    <w:rsid w:val="00604A95"/>
    <w:rsid w:val="006456B5"/>
    <w:rsid w:val="00667BB4"/>
    <w:rsid w:val="00686786"/>
    <w:rsid w:val="006E302B"/>
    <w:rsid w:val="007232EC"/>
    <w:rsid w:val="007364D4"/>
    <w:rsid w:val="007575C6"/>
    <w:rsid w:val="007621E8"/>
    <w:rsid w:val="007C1D68"/>
    <w:rsid w:val="00835C17"/>
    <w:rsid w:val="008425E9"/>
    <w:rsid w:val="008C7BCF"/>
    <w:rsid w:val="00972D05"/>
    <w:rsid w:val="0097369F"/>
    <w:rsid w:val="009812A1"/>
    <w:rsid w:val="009B41FD"/>
    <w:rsid w:val="009E7566"/>
    <w:rsid w:val="00A15AA3"/>
    <w:rsid w:val="00A2211E"/>
    <w:rsid w:val="00A234B3"/>
    <w:rsid w:val="00A55BDE"/>
    <w:rsid w:val="00A72E31"/>
    <w:rsid w:val="00AC0AD5"/>
    <w:rsid w:val="00AC3911"/>
    <w:rsid w:val="00AE3528"/>
    <w:rsid w:val="00B11DC5"/>
    <w:rsid w:val="00B60931"/>
    <w:rsid w:val="00B616C8"/>
    <w:rsid w:val="00B70966"/>
    <w:rsid w:val="00BA6ADB"/>
    <w:rsid w:val="00BD7CC7"/>
    <w:rsid w:val="00C412E1"/>
    <w:rsid w:val="00C505F6"/>
    <w:rsid w:val="00C52E2F"/>
    <w:rsid w:val="00CA6A29"/>
    <w:rsid w:val="00CE575A"/>
    <w:rsid w:val="00CE672B"/>
    <w:rsid w:val="00D22483"/>
    <w:rsid w:val="00D61A48"/>
    <w:rsid w:val="00D751EB"/>
    <w:rsid w:val="00DA07D5"/>
    <w:rsid w:val="00E2393D"/>
    <w:rsid w:val="00E464A6"/>
    <w:rsid w:val="00E47034"/>
    <w:rsid w:val="00E81AFE"/>
    <w:rsid w:val="00E9519B"/>
    <w:rsid w:val="00EB3FCC"/>
    <w:rsid w:val="00F37BF4"/>
    <w:rsid w:val="00F537C2"/>
    <w:rsid w:val="00F712F8"/>
    <w:rsid w:val="00FD2FB0"/>
    <w:rsid w:val="00FE6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B04CA"/>
  <w15:chartTrackingRefBased/>
  <w15:docId w15:val="{387E12C2-72A6-4B44-AEBF-21645EAA1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Times New Roman" w:hAnsi="Arial" w:cs="Arial"/>
        <w:sz w:val="24"/>
        <w:szCs w:val="28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2F84"/>
    <w:pPr>
      <w:spacing w:after="0" w:line="240" w:lineRule="auto"/>
    </w:pPr>
    <w:rPr>
      <w:rFonts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3FC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06F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3FC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C06F2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2C06F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34B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34B3"/>
    <w:rPr>
      <w:rFonts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234B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4B3"/>
    <w:rPr>
      <w:rFonts w:cs="Times New Roman"/>
      <w:szCs w:val="20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A234B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34B3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251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Stephen Brown (1901187)</dc:creator>
  <cp:keywords/>
  <dc:description/>
  <cp:lastModifiedBy>Owen Brown (1901187)</cp:lastModifiedBy>
  <cp:revision>75</cp:revision>
  <cp:lastPrinted>2022-02-02T10:01:00Z</cp:lastPrinted>
  <dcterms:created xsi:type="dcterms:W3CDTF">2022-01-28T14:58:00Z</dcterms:created>
  <dcterms:modified xsi:type="dcterms:W3CDTF">2022-05-04T14:55:00Z</dcterms:modified>
</cp:coreProperties>
</file>