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C82C1C" w:rsidRPr="008C6B9F" w:rsidRDefault="00C82C1C" w:rsidP="00000023">
      <w:pPr>
        <w:spacing w:line="480" w:lineRule="auto"/>
        <w:jc w:val="right"/>
        <w:rPr>
          <w:b/>
          <w:sz w:val="44"/>
          <w:szCs w:val="44"/>
        </w:rPr>
      </w:pPr>
    </w:p>
    <w:p w14:paraId="0A37501D" w14:textId="77777777" w:rsidR="00C82C1C" w:rsidRPr="008C6B9F" w:rsidRDefault="00C82C1C" w:rsidP="00000023">
      <w:pPr>
        <w:spacing w:line="480" w:lineRule="auto"/>
        <w:jc w:val="right"/>
        <w:rPr>
          <w:b/>
          <w:sz w:val="44"/>
          <w:szCs w:val="44"/>
        </w:rPr>
      </w:pPr>
    </w:p>
    <w:p w14:paraId="07A8ECD0" w14:textId="10B58FC5" w:rsidR="40665194" w:rsidRPr="008C6B9F" w:rsidRDefault="40665194" w:rsidP="00000023">
      <w:pPr>
        <w:spacing w:line="480" w:lineRule="auto"/>
        <w:jc w:val="right"/>
      </w:pPr>
      <w:r w:rsidRPr="008C6B9F">
        <w:rPr>
          <w:b/>
          <w:bCs/>
          <w:sz w:val="48"/>
          <w:szCs w:val="48"/>
        </w:rPr>
        <w:t>Raising Theybies</w:t>
      </w:r>
      <w:r w:rsidR="003B1829" w:rsidRPr="008C6B9F">
        <w:rPr>
          <w:b/>
          <w:bCs/>
          <w:sz w:val="48"/>
          <w:szCs w:val="48"/>
        </w:rPr>
        <w:t>:</w:t>
      </w:r>
    </w:p>
    <w:p w14:paraId="34071FEB" w14:textId="32D201CB" w:rsidR="40665194" w:rsidRPr="008C6B9F" w:rsidRDefault="40665194" w:rsidP="00000023">
      <w:pPr>
        <w:spacing w:line="480" w:lineRule="auto"/>
        <w:jc w:val="right"/>
        <w:rPr>
          <w:b/>
          <w:bCs/>
          <w:sz w:val="48"/>
          <w:szCs w:val="48"/>
        </w:rPr>
      </w:pPr>
      <w:r w:rsidRPr="008C6B9F">
        <w:rPr>
          <w:b/>
          <w:bCs/>
          <w:sz w:val="48"/>
          <w:szCs w:val="48"/>
        </w:rPr>
        <w:t>Navigating within a Gendered World</w:t>
      </w:r>
    </w:p>
    <w:p w14:paraId="41C8F396" w14:textId="77777777" w:rsidR="00C82C1C" w:rsidRPr="008C6B9F" w:rsidRDefault="00C82C1C" w:rsidP="00000023">
      <w:pPr>
        <w:spacing w:line="480" w:lineRule="auto"/>
        <w:jc w:val="right"/>
        <w:rPr>
          <w:i/>
        </w:rPr>
      </w:pPr>
    </w:p>
    <w:p w14:paraId="0D0B940D" w14:textId="77777777" w:rsidR="00C82C1C" w:rsidRPr="008C6B9F" w:rsidRDefault="00C82C1C" w:rsidP="00000023">
      <w:pPr>
        <w:spacing w:line="480" w:lineRule="auto"/>
        <w:jc w:val="right"/>
        <w:rPr>
          <w:i/>
        </w:rPr>
      </w:pPr>
    </w:p>
    <w:p w14:paraId="0D909AED" w14:textId="08D325DA" w:rsidR="00C82C1C" w:rsidRPr="008C6B9F" w:rsidRDefault="40665194" w:rsidP="00000023">
      <w:pPr>
        <w:spacing w:line="480" w:lineRule="auto"/>
        <w:jc w:val="right"/>
        <w:rPr>
          <w:i/>
          <w:iCs/>
          <w:sz w:val="52"/>
          <w:szCs w:val="52"/>
        </w:rPr>
      </w:pPr>
      <w:r w:rsidRPr="008C6B9F">
        <w:rPr>
          <w:i/>
          <w:iCs/>
          <w:sz w:val="52"/>
          <w:szCs w:val="52"/>
        </w:rPr>
        <w:t>Maxwell Davies</w:t>
      </w:r>
    </w:p>
    <w:p w14:paraId="0E27B00A" w14:textId="77777777" w:rsidR="00C82C1C" w:rsidRPr="008C6B9F" w:rsidRDefault="00C82C1C" w:rsidP="00000023">
      <w:pPr>
        <w:spacing w:line="480" w:lineRule="auto"/>
        <w:jc w:val="right"/>
        <w:rPr>
          <w:i/>
        </w:rPr>
      </w:pPr>
    </w:p>
    <w:p w14:paraId="665CBC84" w14:textId="637288AE" w:rsidR="00C82C1C" w:rsidRPr="008C6B9F" w:rsidRDefault="00000023" w:rsidP="00000023">
      <w:pPr>
        <w:spacing w:line="480" w:lineRule="auto"/>
        <w:jc w:val="right"/>
        <w:rPr>
          <w:b/>
          <w:i/>
          <w:sz w:val="48"/>
          <w:szCs w:val="48"/>
        </w:rPr>
      </w:pPr>
      <w:r w:rsidRPr="008C6B9F">
        <w:rPr>
          <w:b/>
          <w:i/>
          <w:sz w:val="48"/>
          <w:szCs w:val="48"/>
        </w:rPr>
        <w:t>ECGE7002Q Dissertation</w:t>
      </w:r>
    </w:p>
    <w:p w14:paraId="3BF26217" w14:textId="7336EE92" w:rsidR="00000023" w:rsidRPr="008C6B9F" w:rsidRDefault="00000023" w:rsidP="00000023">
      <w:pPr>
        <w:spacing w:line="480" w:lineRule="auto"/>
        <w:jc w:val="right"/>
        <w:rPr>
          <w:b/>
          <w:i/>
          <w:sz w:val="48"/>
          <w:szCs w:val="48"/>
        </w:rPr>
      </w:pPr>
      <w:r w:rsidRPr="008C6B9F">
        <w:rPr>
          <w:b/>
          <w:i/>
          <w:sz w:val="48"/>
          <w:szCs w:val="48"/>
        </w:rPr>
        <w:t>MA Equity and Diversity in Society</w:t>
      </w:r>
    </w:p>
    <w:p w14:paraId="60061E4C" w14:textId="77777777" w:rsidR="00C82C1C" w:rsidRPr="008C6B9F" w:rsidRDefault="00C82C1C" w:rsidP="00000023">
      <w:pPr>
        <w:spacing w:line="480" w:lineRule="auto"/>
        <w:jc w:val="right"/>
        <w:rPr>
          <w:i/>
        </w:rPr>
      </w:pPr>
    </w:p>
    <w:p w14:paraId="491072FA" w14:textId="6C2C6D7D" w:rsidR="00C82C1C" w:rsidRPr="008C6B9F" w:rsidRDefault="00000023" w:rsidP="00000023">
      <w:pPr>
        <w:spacing w:line="480" w:lineRule="auto"/>
        <w:jc w:val="right"/>
        <w:rPr>
          <w:i/>
          <w:sz w:val="40"/>
          <w:szCs w:val="40"/>
        </w:rPr>
      </w:pPr>
      <w:r w:rsidRPr="008C6B9F">
        <w:rPr>
          <w:i/>
          <w:sz w:val="40"/>
          <w:szCs w:val="40"/>
        </w:rPr>
        <w:t>May 2020</w:t>
      </w:r>
    </w:p>
    <w:p w14:paraId="18440D99" w14:textId="56CF479A" w:rsidR="00000023" w:rsidRPr="008C6B9F" w:rsidRDefault="00C82C1C" w:rsidP="00000023">
      <w:pPr>
        <w:spacing w:line="480" w:lineRule="auto"/>
        <w:jc w:val="right"/>
        <w:rPr>
          <w:i/>
          <w:sz w:val="40"/>
          <w:szCs w:val="40"/>
        </w:rPr>
      </w:pPr>
      <w:r w:rsidRPr="008C6B9F">
        <w:rPr>
          <w:i/>
          <w:sz w:val="40"/>
          <w:szCs w:val="40"/>
        </w:rPr>
        <w:t xml:space="preserve">Faculty of </w:t>
      </w:r>
      <w:r w:rsidR="00BB0F82" w:rsidRPr="008C6B9F">
        <w:rPr>
          <w:i/>
          <w:sz w:val="40"/>
          <w:szCs w:val="40"/>
        </w:rPr>
        <w:t>Education and Communities</w:t>
      </w:r>
    </w:p>
    <w:p w14:paraId="4F1C191E" w14:textId="77777777" w:rsidR="00445A32" w:rsidRPr="008C6B9F" w:rsidRDefault="00445A32" w:rsidP="00000023">
      <w:pPr>
        <w:spacing w:line="480" w:lineRule="auto"/>
        <w:outlineLvl w:val="0"/>
        <w:rPr>
          <w:b/>
        </w:rPr>
      </w:pPr>
    </w:p>
    <w:p w14:paraId="623B3B10" w14:textId="77777777" w:rsidR="00445A32" w:rsidRPr="008C6B9F" w:rsidRDefault="00445A32">
      <w:pPr>
        <w:rPr>
          <w:b/>
        </w:rPr>
      </w:pPr>
      <w:r w:rsidRPr="008C6B9F">
        <w:rPr>
          <w:b/>
        </w:rPr>
        <w:br w:type="page"/>
      </w:r>
    </w:p>
    <w:p w14:paraId="2AA83929" w14:textId="2937F192" w:rsidR="0083215B" w:rsidRPr="008C6B9F" w:rsidRDefault="00BA7FED" w:rsidP="00000023">
      <w:pPr>
        <w:spacing w:line="480" w:lineRule="auto"/>
        <w:outlineLvl w:val="0"/>
        <w:rPr>
          <w:b/>
        </w:rPr>
      </w:pPr>
      <w:bookmarkStart w:id="0" w:name="_Toc43372123"/>
      <w:r w:rsidRPr="008C6B9F">
        <w:rPr>
          <w:b/>
        </w:rPr>
        <w:lastRenderedPageBreak/>
        <w:t>CONTENTS</w:t>
      </w:r>
      <w:bookmarkEnd w:id="0"/>
      <w:r w:rsidRPr="008C6B9F">
        <w:rPr>
          <w:b/>
        </w:rPr>
        <w:t xml:space="preserve"> </w:t>
      </w:r>
    </w:p>
    <w:bookmarkStart w:id="1" w:name="_GoBack"/>
    <w:bookmarkEnd w:id="1"/>
    <w:p w14:paraId="63582CF8" w14:textId="7F5656FB" w:rsidR="00B80371" w:rsidRDefault="00902A20">
      <w:pPr>
        <w:pStyle w:val="TOC1"/>
        <w:tabs>
          <w:tab w:val="right" w:leader="dot" w:pos="8296"/>
        </w:tabs>
        <w:rPr>
          <w:rFonts w:asciiTheme="minorHAnsi" w:eastAsiaTheme="minorEastAsia" w:hAnsiTheme="minorHAnsi" w:cstheme="minorBidi"/>
          <w:b w:val="0"/>
          <w:noProof/>
          <w:sz w:val="22"/>
          <w:szCs w:val="22"/>
        </w:rPr>
      </w:pPr>
      <w:r w:rsidRPr="008C6B9F">
        <w:rPr>
          <w:rFonts w:asciiTheme="minorHAnsi" w:hAnsiTheme="minorHAnsi"/>
          <w:b w:val="0"/>
        </w:rPr>
        <w:fldChar w:fldCharType="begin"/>
      </w:r>
      <w:r w:rsidRPr="008C6B9F">
        <w:rPr>
          <w:rFonts w:asciiTheme="minorHAnsi" w:hAnsiTheme="minorHAnsi"/>
          <w:b w:val="0"/>
        </w:rPr>
        <w:instrText xml:space="preserve"> TOC \o "1-3" \h \z \u </w:instrText>
      </w:r>
      <w:r w:rsidRPr="008C6B9F">
        <w:rPr>
          <w:rFonts w:asciiTheme="minorHAnsi" w:hAnsiTheme="minorHAnsi"/>
          <w:b w:val="0"/>
        </w:rPr>
        <w:fldChar w:fldCharType="separate"/>
      </w:r>
      <w:hyperlink w:anchor="_Toc43372123" w:history="1">
        <w:r w:rsidR="00B80371" w:rsidRPr="00D228EA">
          <w:rPr>
            <w:rStyle w:val="Hyperlink"/>
            <w:noProof/>
          </w:rPr>
          <w:t>CONTENTS</w:t>
        </w:r>
        <w:r w:rsidR="00B80371">
          <w:rPr>
            <w:noProof/>
            <w:webHidden/>
          </w:rPr>
          <w:tab/>
        </w:r>
        <w:r w:rsidR="00B80371">
          <w:rPr>
            <w:noProof/>
            <w:webHidden/>
          </w:rPr>
          <w:fldChar w:fldCharType="begin"/>
        </w:r>
        <w:r w:rsidR="00B80371">
          <w:rPr>
            <w:noProof/>
            <w:webHidden/>
          </w:rPr>
          <w:instrText xml:space="preserve"> PAGEREF _Toc43372123 \h </w:instrText>
        </w:r>
        <w:r w:rsidR="00B80371">
          <w:rPr>
            <w:noProof/>
            <w:webHidden/>
          </w:rPr>
        </w:r>
        <w:r w:rsidR="00B80371">
          <w:rPr>
            <w:noProof/>
            <w:webHidden/>
          </w:rPr>
          <w:fldChar w:fldCharType="separate"/>
        </w:r>
        <w:r w:rsidR="00B80371">
          <w:rPr>
            <w:noProof/>
            <w:webHidden/>
          </w:rPr>
          <w:t>2</w:t>
        </w:r>
        <w:r w:rsidR="00B80371">
          <w:rPr>
            <w:noProof/>
            <w:webHidden/>
          </w:rPr>
          <w:fldChar w:fldCharType="end"/>
        </w:r>
      </w:hyperlink>
    </w:p>
    <w:p w14:paraId="48C21A9B" w14:textId="58A03DA6" w:rsidR="00B80371" w:rsidRDefault="00B80371">
      <w:pPr>
        <w:pStyle w:val="TOC1"/>
        <w:tabs>
          <w:tab w:val="right" w:leader="dot" w:pos="8296"/>
        </w:tabs>
        <w:rPr>
          <w:rFonts w:asciiTheme="minorHAnsi" w:eastAsiaTheme="minorEastAsia" w:hAnsiTheme="minorHAnsi" w:cstheme="minorBidi"/>
          <w:b w:val="0"/>
          <w:noProof/>
          <w:sz w:val="22"/>
          <w:szCs w:val="22"/>
        </w:rPr>
      </w:pPr>
      <w:hyperlink w:anchor="_Toc43372124" w:history="1">
        <w:r w:rsidRPr="00D228EA">
          <w:rPr>
            <w:rStyle w:val="Hyperlink"/>
            <w:noProof/>
          </w:rPr>
          <w:t>ACKNOWLEDGEMENTS</w:t>
        </w:r>
        <w:r>
          <w:rPr>
            <w:noProof/>
            <w:webHidden/>
          </w:rPr>
          <w:tab/>
        </w:r>
        <w:r>
          <w:rPr>
            <w:noProof/>
            <w:webHidden/>
          </w:rPr>
          <w:fldChar w:fldCharType="begin"/>
        </w:r>
        <w:r>
          <w:rPr>
            <w:noProof/>
            <w:webHidden/>
          </w:rPr>
          <w:instrText xml:space="preserve"> PAGEREF _Toc43372124 \h </w:instrText>
        </w:r>
        <w:r>
          <w:rPr>
            <w:noProof/>
            <w:webHidden/>
          </w:rPr>
        </w:r>
        <w:r>
          <w:rPr>
            <w:noProof/>
            <w:webHidden/>
          </w:rPr>
          <w:fldChar w:fldCharType="separate"/>
        </w:r>
        <w:r>
          <w:rPr>
            <w:noProof/>
            <w:webHidden/>
          </w:rPr>
          <w:t>3</w:t>
        </w:r>
        <w:r>
          <w:rPr>
            <w:noProof/>
            <w:webHidden/>
          </w:rPr>
          <w:fldChar w:fldCharType="end"/>
        </w:r>
      </w:hyperlink>
    </w:p>
    <w:p w14:paraId="59839774" w14:textId="2D176B56" w:rsidR="00B80371" w:rsidRDefault="00B80371">
      <w:pPr>
        <w:pStyle w:val="TOC1"/>
        <w:tabs>
          <w:tab w:val="right" w:leader="dot" w:pos="8296"/>
        </w:tabs>
        <w:rPr>
          <w:rFonts w:asciiTheme="minorHAnsi" w:eastAsiaTheme="minorEastAsia" w:hAnsiTheme="minorHAnsi" w:cstheme="minorBidi"/>
          <w:b w:val="0"/>
          <w:noProof/>
          <w:sz w:val="22"/>
          <w:szCs w:val="22"/>
        </w:rPr>
      </w:pPr>
      <w:hyperlink w:anchor="_Toc43372125" w:history="1">
        <w:r w:rsidRPr="00D228EA">
          <w:rPr>
            <w:rStyle w:val="Hyperlink"/>
            <w:noProof/>
          </w:rPr>
          <w:t>ABSTRACT</w:t>
        </w:r>
        <w:r>
          <w:rPr>
            <w:noProof/>
            <w:webHidden/>
          </w:rPr>
          <w:tab/>
        </w:r>
        <w:r>
          <w:rPr>
            <w:noProof/>
            <w:webHidden/>
          </w:rPr>
          <w:fldChar w:fldCharType="begin"/>
        </w:r>
        <w:r>
          <w:rPr>
            <w:noProof/>
            <w:webHidden/>
          </w:rPr>
          <w:instrText xml:space="preserve"> PAGEREF _Toc43372125 \h </w:instrText>
        </w:r>
        <w:r>
          <w:rPr>
            <w:noProof/>
            <w:webHidden/>
          </w:rPr>
        </w:r>
        <w:r>
          <w:rPr>
            <w:noProof/>
            <w:webHidden/>
          </w:rPr>
          <w:fldChar w:fldCharType="separate"/>
        </w:r>
        <w:r>
          <w:rPr>
            <w:noProof/>
            <w:webHidden/>
          </w:rPr>
          <w:t>4</w:t>
        </w:r>
        <w:r>
          <w:rPr>
            <w:noProof/>
            <w:webHidden/>
          </w:rPr>
          <w:fldChar w:fldCharType="end"/>
        </w:r>
      </w:hyperlink>
    </w:p>
    <w:p w14:paraId="2856339B" w14:textId="4FB87BC7" w:rsidR="00B80371" w:rsidRDefault="00B80371">
      <w:pPr>
        <w:pStyle w:val="TOC1"/>
        <w:tabs>
          <w:tab w:val="right" w:leader="dot" w:pos="8296"/>
        </w:tabs>
        <w:rPr>
          <w:rFonts w:asciiTheme="minorHAnsi" w:eastAsiaTheme="minorEastAsia" w:hAnsiTheme="minorHAnsi" w:cstheme="minorBidi"/>
          <w:b w:val="0"/>
          <w:noProof/>
          <w:sz w:val="22"/>
          <w:szCs w:val="22"/>
        </w:rPr>
      </w:pPr>
      <w:hyperlink w:anchor="_Toc43372126" w:history="1">
        <w:r w:rsidRPr="00D228EA">
          <w:rPr>
            <w:rStyle w:val="Hyperlink"/>
            <w:noProof/>
          </w:rPr>
          <w:t>ACRONYM</w:t>
        </w:r>
        <w:r>
          <w:rPr>
            <w:noProof/>
            <w:webHidden/>
          </w:rPr>
          <w:tab/>
        </w:r>
        <w:r>
          <w:rPr>
            <w:noProof/>
            <w:webHidden/>
          </w:rPr>
          <w:fldChar w:fldCharType="begin"/>
        </w:r>
        <w:r>
          <w:rPr>
            <w:noProof/>
            <w:webHidden/>
          </w:rPr>
          <w:instrText xml:space="preserve"> PAGEREF _Toc43372126 \h </w:instrText>
        </w:r>
        <w:r>
          <w:rPr>
            <w:noProof/>
            <w:webHidden/>
          </w:rPr>
        </w:r>
        <w:r>
          <w:rPr>
            <w:noProof/>
            <w:webHidden/>
          </w:rPr>
          <w:fldChar w:fldCharType="separate"/>
        </w:r>
        <w:r>
          <w:rPr>
            <w:noProof/>
            <w:webHidden/>
          </w:rPr>
          <w:t>5</w:t>
        </w:r>
        <w:r>
          <w:rPr>
            <w:noProof/>
            <w:webHidden/>
          </w:rPr>
          <w:fldChar w:fldCharType="end"/>
        </w:r>
      </w:hyperlink>
    </w:p>
    <w:p w14:paraId="0E067B75" w14:textId="47ADD904" w:rsidR="00B80371" w:rsidRDefault="00B80371">
      <w:pPr>
        <w:pStyle w:val="TOC1"/>
        <w:tabs>
          <w:tab w:val="left" w:pos="480"/>
          <w:tab w:val="right" w:leader="dot" w:pos="8296"/>
        </w:tabs>
        <w:rPr>
          <w:rFonts w:asciiTheme="minorHAnsi" w:eastAsiaTheme="minorEastAsia" w:hAnsiTheme="minorHAnsi" w:cstheme="minorBidi"/>
          <w:b w:val="0"/>
          <w:noProof/>
          <w:sz w:val="22"/>
          <w:szCs w:val="22"/>
        </w:rPr>
      </w:pPr>
      <w:hyperlink w:anchor="_Toc43372127" w:history="1">
        <w:r w:rsidRPr="00D228EA">
          <w:rPr>
            <w:rStyle w:val="Hyperlink"/>
            <w:noProof/>
          </w:rPr>
          <w:t>1.</w:t>
        </w:r>
        <w:r>
          <w:rPr>
            <w:rFonts w:asciiTheme="minorHAnsi" w:eastAsiaTheme="minorEastAsia" w:hAnsiTheme="minorHAnsi" w:cstheme="minorBidi"/>
            <w:b w:val="0"/>
            <w:noProof/>
            <w:sz w:val="22"/>
            <w:szCs w:val="22"/>
          </w:rPr>
          <w:tab/>
        </w:r>
        <w:r w:rsidRPr="00D228EA">
          <w:rPr>
            <w:rStyle w:val="Hyperlink"/>
            <w:noProof/>
          </w:rPr>
          <w:t>INTRODUCTION</w:t>
        </w:r>
        <w:r>
          <w:rPr>
            <w:noProof/>
            <w:webHidden/>
          </w:rPr>
          <w:tab/>
        </w:r>
        <w:r>
          <w:rPr>
            <w:noProof/>
            <w:webHidden/>
          </w:rPr>
          <w:fldChar w:fldCharType="begin"/>
        </w:r>
        <w:r>
          <w:rPr>
            <w:noProof/>
            <w:webHidden/>
          </w:rPr>
          <w:instrText xml:space="preserve"> PAGEREF _Toc43372127 \h </w:instrText>
        </w:r>
        <w:r>
          <w:rPr>
            <w:noProof/>
            <w:webHidden/>
          </w:rPr>
        </w:r>
        <w:r>
          <w:rPr>
            <w:noProof/>
            <w:webHidden/>
          </w:rPr>
          <w:fldChar w:fldCharType="separate"/>
        </w:r>
        <w:r>
          <w:rPr>
            <w:noProof/>
            <w:webHidden/>
          </w:rPr>
          <w:t>6</w:t>
        </w:r>
        <w:r>
          <w:rPr>
            <w:noProof/>
            <w:webHidden/>
          </w:rPr>
          <w:fldChar w:fldCharType="end"/>
        </w:r>
      </w:hyperlink>
    </w:p>
    <w:p w14:paraId="29BAE92F" w14:textId="3C1538D1" w:rsidR="00B80371" w:rsidRDefault="00B80371">
      <w:pPr>
        <w:pStyle w:val="TOC1"/>
        <w:tabs>
          <w:tab w:val="left" w:pos="480"/>
          <w:tab w:val="right" w:leader="dot" w:pos="8296"/>
        </w:tabs>
        <w:rPr>
          <w:rFonts w:asciiTheme="minorHAnsi" w:eastAsiaTheme="minorEastAsia" w:hAnsiTheme="minorHAnsi" w:cstheme="minorBidi"/>
          <w:b w:val="0"/>
          <w:noProof/>
          <w:sz w:val="22"/>
          <w:szCs w:val="22"/>
        </w:rPr>
      </w:pPr>
      <w:hyperlink w:anchor="_Toc43372128" w:history="1">
        <w:r w:rsidRPr="00D228EA">
          <w:rPr>
            <w:rStyle w:val="Hyperlink"/>
            <w:noProof/>
          </w:rPr>
          <w:t>2.</w:t>
        </w:r>
        <w:r>
          <w:rPr>
            <w:rFonts w:asciiTheme="minorHAnsi" w:eastAsiaTheme="minorEastAsia" w:hAnsiTheme="minorHAnsi" w:cstheme="minorBidi"/>
            <w:b w:val="0"/>
            <w:noProof/>
            <w:sz w:val="22"/>
            <w:szCs w:val="22"/>
          </w:rPr>
          <w:tab/>
        </w:r>
        <w:r w:rsidRPr="00D228EA">
          <w:rPr>
            <w:rStyle w:val="Hyperlink"/>
            <w:noProof/>
          </w:rPr>
          <w:t>LITERATURE REVIEW</w:t>
        </w:r>
        <w:r>
          <w:rPr>
            <w:noProof/>
            <w:webHidden/>
          </w:rPr>
          <w:tab/>
        </w:r>
        <w:r>
          <w:rPr>
            <w:noProof/>
            <w:webHidden/>
          </w:rPr>
          <w:fldChar w:fldCharType="begin"/>
        </w:r>
        <w:r>
          <w:rPr>
            <w:noProof/>
            <w:webHidden/>
          </w:rPr>
          <w:instrText xml:space="preserve"> PAGEREF _Toc43372128 \h </w:instrText>
        </w:r>
        <w:r>
          <w:rPr>
            <w:noProof/>
            <w:webHidden/>
          </w:rPr>
        </w:r>
        <w:r>
          <w:rPr>
            <w:noProof/>
            <w:webHidden/>
          </w:rPr>
          <w:fldChar w:fldCharType="separate"/>
        </w:r>
        <w:r>
          <w:rPr>
            <w:noProof/>
            <w:webHidden/>
          </w:rPr>
          <w:t>9</w:t>
        </w:r>
        <w:r>
          <w:rPr>
            <w:noProof/>
            <w:webHidden/>
          </w:rPr>
          <w:fldChar w:fldCharType="end"/>
        </w:r>
      </w:hyperlink>
    </w:p>
    <w:p w14:paraId="029073F7" w14:textId="7DE16836"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29" w:history="1">
        <w:r w:rsidRPr="00D228EA">
          <w:rPr>
            <w:rStyle w:val="Hyperlink"/>
            <w:noProof/>
            <w:lang w:eastAsia="en-US"/>
          </w:rPr>
          <w:t>2.1.</w:t>
        </w:r>
        <w:r>
          <w:rPr>
            <w:rFonts w:asciiTheme="minorHAnsi" w:eastAsiaTheme="minorEastAsia" w:hAnsiTheme="minorHAnsi" w:cstheme="minorBidi"/>
            <w:b w:val="0"/>
            <w:noProof/>
          </w:rPr>
          <w:tab/>
        </w:r>
        <w:r w:rsidRPr="00D228EA">
          <w:rPr>
            <w:rStyle w:val="Hyperlink"/>
            <w:bCs/>
            <w:noProof/>
          </w:rPr>
          <w:t>Introduction</w:t>
        </w:r>
        <w:r>
          <w:rPr>
            <w:noProof/>
            <w:webHidden/>
          </w:rPr>
          <w:tab/>
        </w:r>
        <w:r>
          <w:rPr>
            <w:noProof/>
            <w:webHidden/>
          </w:rPr>
          <w:fldChar w:fldCharType="begin"/>
        </w:r>
        <w:r>
          <w:rPr>
            <w:noProof/>
            <w:webHidden/>
          </w:rPr>
          <w:instrText xml:space="preserve"> PAGEREF _Toc43372129 \h </w:instrText>
        </w:r>
        <w:r>
          <w:rPr>
            <w:noProof/>
            <w:webHidden/>
          </w:rPr>
        </w:r>
        <w:r>
          <w:rPr>
            <w:noProof/>
            <w:webHidden/>
          </w:rPr>
          <w:fldChar w:fldCharType="separate"/>
        </w:r>
        <w:r>
          <w:rPr>
            <w:noProof/>
            <w:webHidden/>
          </w:rPr>
          <w:t>9</w:t>
        </w:r>
        <w:r>
          <w:rPr>
            <w:noProof/>
            <w:webHidden/>
          </w:rPr>
          <w:fldChar w:fldCharType="end"/>
        </w:r>
      </w:hyperlink>
    </w:p>
    <w:p w14:paraId="7ABD6D92" w14:textId="2BEA3F28" w:rsidR="00B80371" w:rsidRDefault="00B80371">
      <w:pPr>
        <w:pStyle w:val="TOC3"/>
        <w:tabs>
          <w:tab w:val="right" w:leader="dot" w:pos="8296"/>
        </w:tabs>
        <w:rPr>
          <w:rFonts w:asciiTheme="minorHAnsi" w:eastAsiaTheme="minorEastAsia" w:hAnsiTheme="minorHAnsi" w:cstheme="minorBidi"/>
          <w:noProof/>
        </w:rPr>
      </w:pPr>
      <w:hyperlink w:anchor="_Toc43372130" w:history="1">
        <w:r w:rsidRPr="00D228EA">
          <w:rPr>
            <w:rStyle w:val="Hyperlink"/>
            <w:i/>
            <w:noProof/>
            <w:shd w:val="clear" w:color="auto" w:fill="FFFFFF"/>
            <w:lang w:eastAsia="en-US"/>
          </w:rPr>
          <w:t>Figure 1: The Ecological Systems Theory (Bronfenbrenner, 1979)</w:t>
        </w:r>
        <w:r>
          <w:rPr>
            <w:noProof/>
            <w:webHidden/>
          </w:rPr>
          <w:tab/>
        </w:r>
        <w:r>
          <w:rPr>
            <w:noProof/>
            <w:webHidden/>
          </w:rPr>
          <w:fldChar w:fldCharType="begin"/>
        </w:r>
        <w:r>
          <w:rPr>
            <w:noProof/>
            <w:webHidden/>
          </w:rPr>
          <w:instrText xml:space="preserve"> PAGEREF _Toc43372130 \h </w:instrText>
        </w:r>
        <w:r>
          <w:rPr>
            <w:noProof/>
            <w:webHidden/>
          </w:rPr>
        </w:r>
        <w:r>
          <w:rPr>
            <w:noProof/>
            <w:webHidden/>
          </w:rPr>
          <w:fldChar w:fldCharType="separate"/>
        </w:r>
        <w:r>
          <w:rPr>
            <w:noProof/>
            <w:webHidden/>
          </w:rPr>
          <w:t>9</w:t>
        </w:r>
        <w:r>
          <w:rPr>
            <w:noProof/>
            <w:webHidden/>
          </w:rPr>
          <w:fldChar w:fldCharType="end"/>
        </w:r>
      </w:hyperlink>
    </w:p>
    <w:p w14:paraId="502165A3" w14:textId="06227A8B"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31" w:history="1">
        <w:r w:rsidRPr="00D228EA">
          <w:rPr>
            <w:rStyle w:val="Hyperlink"/>
            <w:noProof/>
          </w:rPr>
          <w:t>2.2.</w:t>
        </w:r>
        <w:r>
          <w:rPr>
            <w:rFonts w:asciiTheme="minorHAnsi" w:eastAsiaTheme="minorEastAsia" w:hAnsiTheme="minorHAnsi" w:cstheme="minorBidi"/>
            <w:b w:val="0"/>
            <w:noProof/>
          </w:rPr>
          <w:tab/>
        </w:r>
        <w:r w:rsidRPr="00D228EA">
          <w:rPr>
            <w:rStyle w:val="Hyperlink"/>
            <w:bCs/>
            <w:noProof/>
          </w:rPr>
          <w:t>Gender Development in Children</w:t>
        </w:r>
        <w:r>
          <w:rPr>
            <w:noProof/>
            <w:webHidden/>
          </w:rPr>
          <w:tab/>
        </w:r>
        <w:r>
          <w:rPr>
            <w:noProof/>
            <w:webHidden/>
          </w:rPr>
          <w:fldChar w:fldCharType="begin"/>
        </w:r>
        <w:r>
          <w:rPr>
            <w:noProof/>
            <w:webHidden/>
          </w:rPr>
          <w:instrText xml:space="preserve"> PAGEREF _Toc43372131 \h </w:instrText>
        </w:r>
        <w:r>
          <w:rPr>
            <w:noProof/>
            <w:webHidden/>
          </w:rPr>
        </w:r>
        <w:r>
          <w:rPr>
            <w:noProof/>
            <w:webHidden/>
          </w:rPr>
          <w:fldChar w:fldCharType="separate"/>
        </w:r>
        <w:r>
          <w:rPr>
            <w:noProof/>
            <w:webHidden/>
          </w:rPr>
          <w:t>10</w:t>
        </w:r>
        <w:r>
          <w:rPr>
            <w:noProof/>
            <w:webHidden/>
          </w:rPr>
          <w:fldChar w:fldCharType="end"/>
        </w:r>
      </w:hyperlink>
    </w:p>
    <w:p w14:paraId="2C4508D7" w14:textId="67F39354"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32" w:history="1">
        <w:r w:rsidRPr="00D228EA">
          <w:rPr>
            <w:rStyle w:val="Hyperlink"/>
            <w:bCs/>
            <w:noProof/>
          </w:rPr>
          <w:t>2.3.</w:t>
        </w:r>
        <w:r>
          <w:rPr>
            <w:rFonts w:asciiTheme="minorHAnsi" w:eastAsiaTheme="minorEastAsia" w:hAnsiTheme="minorHAnsi" w:cstheme="minorBidi"/>
            <w:b w:val="0"/>
            <w:noProof/>
          </w:rPr>
          <w:tab/>
        </w:r>
        <w:r w:rsidRPr="00D228EA">
          <w:rPr>
            <w:rStyle w:val="Hyperlink"/>
            <w:bCs/>
            <w:noProof/>
          </w:rPr>
          <w:t>Sex, Gender and Deviancy</w:t>
        </w:r>
        <w:r>
          <w:rPr>
            <w:noProof/>
            <w:webHidden/>
          </w:rPr>
          <w:tab/>
        </w:r>
        <w:r>
          <w:rPr>
            <w:noProof/>
            <w:webHidden/>
          </w:rPr>
          <w:fldChar w:fldCharType="begin"/>
        </w:r>
        <w:r>
          <w:rPr>
            <w:noProof/>
            <w:webHidden/>
          </w:rPr>
          <w:instrText xml:space="preserve"> PAGEREF _Toc43372132 \h </w:instrText>
        </w:r>
        <w:r>
          <w:rPr>
            <w:noProof/>
            <w:webHidden/>
          </w:rPr>
        </w:r>
        <w:r>
          <w:rPr>
            <w:noProof/>
            <w:webHidden/>
          </w:rPr>
          <w:fldChar w:fldCharType="separate"/>
        </w:r>
        <w:r>
          <w:rPr>
            <w:noProof/>
            <w:webHidden/>
          </w:rPr>
          <w:t>12</w:t>
        </w:r>
        <w:r>
          <w:rPr>
            <w:noProof/>
            <w:webHidden/>
          </w:rPr>
          <w:fldChar w:fldCharType="end"/>
        </w:r>
      </w:hyperlink>
    </w:p>
    <w:p w14:paraId="6F70E5C9" w14:textId="010B7CEC" w:rsidR="00B80371" w:rsidRDefault="00B80371">
      <w:pPr>
        <w:pStyle w:val="TOC3"/>
        <w:tabs>
          <w:tab w:val="right" w:leader="dot" w:pos="8296"/>
        </w:tabs>
        <w:rPr>
          <w:rFonts w:asciiTheme="minorHAnsi" w:eastAsiaTheme="minorEastAsia" w:hAnsiTheme="minorHAnsi" w:cstheme="minorBidi"/>
          <w:noProof/>
        </w:rPr>
      </w:pPr>
      <w:hyperlink w:anchor="_Toc43372133" w:history="1">
        <w:r w:rsidRPr="00D228EA">
          <w:rPr>
            <w:rStyle w:val="Hyperlink"/>
            <w:i/>
            <w:noProof/>
            <w:shd w:val="clear" w:color="auto" w:fill="FFFFFF"/>
            <w:lang w:eastAsia="en-US"/>
          </w:rPr>
          <w:t>Figure 2: An Approachable Model – Sex and Gender</w:t>
        </w:r>
        <w:r>
          <w:rPr>
            <w:noProof/>
            <w:webHidden/>
          </w:rPr>
          <w:tab/>
        </w:r>
        <w:r>
          <w:rPr>
            <w:noProof/>
            <w:webHidden/>
          </w:rPr>
          <w:fldChar w:fldCharType="begin"/>
        </w:r>
        <w:r>
          <w:rPr>
            <w:noProof/>
            <w:webHidden/>
          </w:rPr>
          <w:instrText xml:space="preserve"> PAGEREF _Toc43372133 \h </w:instrText>
        </w:r>
        <w:r>
          <w:rPr>
            <w:noProof/>
            <w:webHidden/>
          </w:rPr>
        </w:r>
        <w:r>
          <w:rPr>
            <w:noProof/>
            <w:webHidden/>
          </w:rPr>
          <w:fldChar w:fldCharType="separate"/>
        </w:r>
        <w:r>
          <w:rPr>
            <w:noProof/>
            <w:webHidden/>
          </w:rPr>
          <w:t>13</w:t>
        </w:r>
        <w:r>
          <w:rPr>
            <w:noProof/>
            <w:webHidden/>
          </w:rPr>
          <w:fldChar w:fldCharType="end"/>
        </w:r>
      </w:hyperlink>
    </w:p>
    <w:p w14:paraId="592C4D60" w14:textId="6001D0B4"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34" w:history="1">
        <w:r w:rsidRPr="00D228EA">
          <w:rPr>
            <w:rStyle w:val="Hyperlink"/>
            <w:noProof/>
          </w:rPr>
          <w:t>2.4.</w:t>
        </w:r>
        <w:r>
          <w:rPr>
            <w:rFonts w:asciiTheme="minorHAnsi" w:eastAsiaTheme="minorEastAsia" w:hAnsiTheme="minorHAnsi" w:cstheme="minorBidi"/>
            <w:b w:val="0"/>
            <w:noProof/>
          </w:rPr>
          <w:tab/>
        </w:r>
        <w:r w:rsidRPr="00D228EA">
          <w:rPr>
            <w:rStyle w:val="Hyperlink"/>
            <w:bCs/>
            <w:noProof/>
          </w:rPr>
          <w:t>The Disconnectivity of Language and Labelling</w:t>
        </w:r>
        <w:r>
          <w:rPr>
            <w:noProof/>
            <w:webHidden/>
          </w:rPr>
          <w:tab/>
        </w:r>
        <w:r>
          <w:rPr>
            <w:noProof/>
            <w:webHidden/>
          </w:rPr>
          <w:fldChar w:fldCharType="begin"/>
        </w:r>
        <w:r>
          <w:rPr>
            <w:noProof/>
            <w:webHidden/>
          </w:rPr>
          <w:instrText xml:space="preserve"> PAGEREF _Toc43372134 \h </w:instrText>
        </w:r>
        <w:r>
          <w:rPr>
            <w:noProof/>
            <w:webHidden/>
          </w:rPr>
        </w:r>
        <w:r>
          <w:rPr>
            <w:noProof/>
            <w:webHidden/>
          </w:rPr>
          <w:fldChar w:fldCharType="separate"/>
        </w:r>
        <w:r>
          <w:rPr>
            <w:noProof/>
            <w:webHidden/>
          </w:rPr>
          <w:t>15</w:t>
        </w:r>
        <w:r>
          <w:rPr>
            <w:noProof/>
            <w:webHidden/>
          </w:rPr>
          <w:fldChar w:fldCharType="end"/>
        </w:r>
      </w:hyperlink>
    </w:p>
    <w:p w14:paraId="13A1315F" w14:textId="1B6BD784"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35" w:history="1">
        <w:r w:rsidRPr="00D228EA">
          <w:rPr>
            <w:rStyle w:val="Hyperlink"/>
            <w:bCs/>
            <w:noProof/>
          </w:rPr>
          <w:t>2.5.</w:t>
        </w:r>
        <w:r>
          <w:rPr>
            <w:rFonts w:asciiTheme="minorHAnsi" w:eastAsiaTheme="minorEastAsia" w:hAnsiTheme="minorHAnsi" w:cstheme="minorBidi"/>
            <w:b w:val="0"/>
            <w:noProof/>
          </w:rPr>
          <w:tab/>
        </w:r>
        <w:r w:rsidRPr="00D228EA">
          <w:rPr>
            <w:rStyle w:val="Hyperlink"/>
            <w:bCs/>
            <w:noProof/>
          </w:rPr>
          <w:t>Institutional Power Struggles</w:t>
        </w:r>
        <w:r>
          <w:rPr>
            <w:noProof/>
            <w:webHidden/>
          </w:rPr>
          <w:tab/>
        </w:r>
        <w:r>
          <w:rPr>
            <w:noProof/>
            <w:webHidden/>
          </w:rPr>
          <w:fldChar w:fldCharType="begin"/>
        </w:r>
        <w:r>
          <w:rPr>
            <w:noProof/>
            <w:webHidden/>
          </w:rPr>
          <w:instrText xml:space="preserve"> PAGEREF _Toc43372135 \h </w:instrText>
        </w:r>
        <w:r>
          <w:rPr>
            <w:noProof/>
            <w:webHidden/>
          </w:rPr>
        </w:r>
        <w:r>
          <w:rPr>
            <w:noProof/>
            <w:webHidden/>
          </w:rPr>
          <w:fldChar w:fldCharType="separate"/>
        </w:r>
        <w:r>
          <w:rPr>
            <w:noProof/>
            <w:webHidden/>
          </w:rPr>
          <w:t>16</w:t>
        </w:r>
        <w:r>
          <w:rPr>
            <w:noProof/>
            <w:webHidden/>
          </w:rPr>
          <w:fldChar w:fldCharType="end"/>
        </w:r>
      </w:hyperlink>
    </w:p>
    <w:p w14:paraId="29EFC6A8" w14:textId="74C49208"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36" w:history="1">
        <w:r w:rsidRPr="00D228EA">
          <w:rPr>
            <w:rStyle w:val="Hyperlink"/>
            <w:bCs/>
            <w:noProof/>
          </w:rPr>
          <w:t>2.6.</w:t>
        </w:r>
        <w:r>
          <w:rPr>
            <w:rFonts w:asciiTheme="minorHAnsi" w:eastAsiaTheme="minorEastAsia" w:hAnsiTheme="minorHAnsi" w:cstheme="minorBidi"/>
            <w:b w:val="0"/>
            <w:noProof/>
          </w:rPr>
          <w:tab/>
        </w:r>
        <w:r w:rsidRPr="00D228EA">
          <w:rPr>
            <w:rStyle w:val="Hyperlink"/>
            <w:bCs/>
            <w:noProof/>
          </w:rPr>
          <w:t>Conclusion</w:t>
        </w:r>
        <w:r>
          <w:rPr>
            <w:noProof/>
            <w:webHidden/>
          </w:rPr>
          <w:tab/>
        </w:r>
        <w:r>
          <w:rPr>
            <w:noProof/>
            <w:webHidden/>
          </w:rPr>
          <w:fldChar w:fldCharType="begin"/>
        </w:r>
        <w:r>
          <w:rPr>
            <w:noProof/>
            <w:webHidden/>
          </w:rPr>
          <w:instrText xml:space="preserve"> PAGEREF _Toc43372136 \h </w:instrText>
        </w:r>
        <w:r>
          <w:rPr>
            <w:noProof/>
            <w:webHidden/>
          </w:rPr>
        </w:r>
        <w:r>
          <w:rPr>
            <w:noProof/>
            <w:webHidden/>
          </w:rPr>
          <w:fldChar w:fldCharType="separate"/>
        </w:r>
        <w:r>
          <w:rPr>
            <w:noProof/>
            <w:webHidden/>
          </w:rPr>
          <w:t>17</w:t>
        </w:r>
        <w:r>
          <w:rPr>
            <w:noProof/>
            <w:webHidden/>
          </w:rPr>
          <w:fldChar w:fldCharType="end"/>
        </w:r>
      </w:hyperlink>
    </w:p>
    <w:p w14:paraId="6EA4D6E5" w14:textId="44228B26" w:rsidR="00B80371" w:rsidRDefault="00B80371">
      <w:pPr>
        <w:pStyle w:val="TOC1"/>
        <w:tabs>
          <w:tab w:val="left" w:pos="480"/>
          <w:tab w:val="right" w:leader="dot" w:pos="8296"/>
        </w:tabs>
        <w:rPr>
          <w:rFonts w:asciiTheme="minorHAnsi" w:eastAsiaTheme="minorEastAsia" w:hAnsiTheme="minorHAnsi" w:cstheme="minorBidi"/>
          <w:b w:val="0"/>
          <w:noProof/>
          <w:sz w:val="22"/>
          <w:szCs w:val="22"/>
        </w:rPr>
      </w:pPr>
      <w:hyperlink w:anchor="_Toc43372137" w:history="1">
        <w:r w:rsidRPr="00D228EA">
          <w:rPr>
            <w:rStyle w:val="Hyperlink"/>
            <w:noProof/>
          </w:rPr>
          <w:t>3.</w:t>
        </w:r>
        <w:r>
          <w:rPr>
            <w:rFonts w:asciiTheme="minorHAnsi" w:eastAsiaTheme="minorEastAsia" w:hAnsiTheme="minorHAnsi" w:cstheme="minorBidi"/>
            <w:b w:val="0"/>
            <w:noProof/>
            <w:sz w:val="22"/>
            <w:szCs w:val="22"/>
          </w:rPr>
          <w:tab/>
        </w:r>
        <w:r w:rsidRPr="00D228EA">
          <w:rPr>
            <w:rStyle w:val="Hyperlink"/>
            <w:noProof/>
          </w:rPr>
          <w:t>METHODOLOGY REVIEW</w:t>
        </w:r>
        <w:r>
          <w:rPr>
            <w:noProof/>
            <w:webHidden/>
          </w:rPr>
          <w:tab/>
        </w:r>
        <w:r>
          <w:rPr>
            <w:noProof/>
            <w:webHidden/>
          </w:rPr>
          <w:fldChar w:fldCharType="begin"/>
        </w:r>
        <w:r>
          <w:rPr>
            <w:noProof/>
            <w:webHidden/>
          </w:rPr>
          <w:instrText xml:space="preserve"> PAGEREF _Toc43372137 \h </w:instrText>
        </w:r>
        <w:r>
          <w:rPr>
            <w:noProof/>
            <w:webHidden/>
          </w:rPr>
        </w:r>
        <w:r>
          <w:rPr>
            <w:noProof/>
            <w:webHidden/>
          </w:rPr>
          <w:fldChar w:fldCharType="separate"/>
        </w:r>
        <w:r>
          <w:rPr>
            <w:noProof/>
            <w:webHidden/>
          </w:rPr>
          <w:t>19</w:t>
        </w:r>
        <w:r>
          <w:rPr>
            <w:noProof/>
            <w:webHidden/>
          </w:rPr>
          <w:fldChar w:fldCharType="end"/>
        </w:r>
      </w:hyperlink>
    </w:p>
    <w:p w14:paraId="44D5146A" w14:textId="0D93A32D"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38" w:history="1">
        <w:r w:rsidRPr="00D228EA">
          <w:rPr>
            <w:rStyle w:val="Hyperlink"/>
            <w:noProof/>
          </w:rPr>
          <w:t>3.1.</w:t>
        </w:r>
        <w:r>
          <w:rPr>
            <w:rFonts w:asciiTheme="minorHAnsi" w:eastAsiaTheme="minorEastAsia" w:hAnsiTheme="minorHAnsi" w:cstheme="minorBidi"/>
            <w:b w:val="0"/>
            <w:noProof/>
          </w:rPr>
          <w:tab/>
        </w:r>
        <w:r w:rsidRPr="00D228EA">
          <w:rPr>
            <w:rStyle w:val="Hyperlink"/>
            <w:bCs/>
            <w:noProof/>
          </w:rPr>
          <w:t>Introduction</w:t>
        </w:r>
        <w:r>
          <w:rPr>
            <w:noProof/>
            <w:webHidden/>
          </w:rPr>
          <w:tab/>
        </w:r>
        <w:r>
          <w:rPr>
            <w:noProof/>
            <w:webHidden/>
          </w:rPr>
          <w:fldChar w:fldCharType="begin"/>
        </w:r>
        <w:r>
          <w:rPr>
            <w:noProof/>
            <w:webHidden/>
          </w:rPr>
          <w:instrText xml:space="preserve"> PAGEREF _Toc43372138 \h </w:instrText>
        </w:r>
        <w:r>
          <w:rPr>
            <w:noProof/>
            <w:webHidden/>
          </w:rPr>
        </w:r>
        <w:r>
          <w:rPr>
            <w:noProof/>
            <w:webHidden/>
          </w:rPr>
          <w:fldChar w:fldCharType="separate"/>
        </w:r>
        <w:r>
          <w:rPr>
            <w:noProof/>
            <w:webHidden/>
          </w:rPr>
          <w:t>19</w:t>
        </w:r>
        <w:r>
          <w:rPr>
            <w:noProof/>
            <w:webHidden/>
          </w:rPr>
          <w:fldChar w:fldCharType="end"/>
        </w:r>
      </w:hyperlink>
    </w:p>
    <w:p w14:paraId="3D7CFED9" w14:textId="51F4000A"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39" w:history="1">
        <w:r w:rsidRPr="00D228EA">
          <w:rPr>
            <w:rStyle w:val="Hyperlink"/>
            <w:noProof/>
          </w:rPr>
          <w:t>3.2.</w:t>
        </w:r>
        <w:r>
          <w:rPr>
            <w:rFonts w:asciiTheme="minorHAnsi" w:eastAsiaTheme="minorEastAsia" w:hAnsiTheme="minorHAnsi" w:cstheme="minorBidi"/>
            <w:b w:val="0"/>
            <w:noProof/>
          </w:rPr>
          <w:tab/>
        </w:r>
        <w:r w:rsidRPr="00D228EA">
          <w:rPr>
            <w:rStyle w:val="Hyperlink"/>
            <w:bCs/>
            <w:noProof/>
          </w:rPr>
          <w:t>Context of Study</w:t>
        </w:r>
        <w:r>
          <w:rPr>
            <w:noProof/>
            <w:webHidden/>
          </w:rPr>
          <w:tab/>
        </w:r>
        <w:r>
          <w:rPr>
            <w:noProof/>
            <w:webHidden/>
          </w:rPr>
          <w:fldChar w:fldCharType="begin"/>
        </w:r>
        <w:r>
          <w:rPr>
            <w:noProof/>
            <w:webHidden/>
          </w:rPr>
          <w:instrText xml:space="preserve"> PAGEREF _Toc43372139 \h </w:instrText>
        </w:r>
        <w:r>
          <w:rPr>
            <w:noProof/>
            <w:webHidden/>
          </w:rPr>
        </w:r>
        <w:r>
          <w:rPr>
            <w:noProof/>
            <w:webHidden/>
          </w:rPr>
          <w:fldChar w:fldCharType="separate"/>
        </w:r>
        <w:r>
          <w:rPr>
            <w:noProof/>
            <w:webHidden/>
          </w:rPr>
          <w:t>20</w:t>
        </w:r>
        <w:r>
          <w:rPr>
            <w:noProof/>
            <w:webHidden/>
          </w:rPr>
          <w:fldChar w:fldCharType="end"/>
        </w:r>
      </w:hyperlink>
    </w:p>
    <w:p w14:paraId="7F49AA96" w14:textId="32FBA818"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40" w:history="1">
        <w:r w:rsidRPr="00D228EA">
          <w:rPr>
            <w:rStyle w:val="Hyperlink"/>
            <w:noProof/>
          </w:rPr>
          <w:t>3.3.</w:t>
        </w:r>
        <w:r>
          <w:rPr>
            <w:rFonts w:asciiTheme="minorHAnsi" w:eastAsiaTheme="minorEastAsia" w:hAnsiTheme="minorHAnsi" w:cstheme="minorBidi"/>
            <w:b w:val="0"/>
            <w:noProof/>
          </w:rPr>
          <w:tab/>
        </w:r>
        <w:r w:rsidRPr="00D228EA">
          <w:rPr>
            <w:rStyle w:val="Hyperlink"/>
            <w:bCs/>
            <w:noProof/>
          </w:rPr>
          <w:t>Justification for Methodology</w:t>
        </w:r>
        <w:r>
          <w:rPr>
            <w:noProof/>
            <w:webHidden/>
          </w:rPr>
          <w:tab/>
        </w:r>
        <w:r>
          <w:rPr>
            <w:noProof/>
            <w:webHidden/>
          </w:rPr>
          <w:fldChar w:fldCharType="begin"/>
        </w:r>
        <w:r>
          <w:rPr>
            <w:noProof/>
            <w:webHidden/>
          </w:rPr>
          <w:instrText xml:space="preserve"> PAGEREF _Toc43372140 \h </w:instrText>
        </w:r>
        <w:r>
          <w:rPr>
            <w:noProof/>
            <w:webHidden/>
          </w:rPr>
        </w:r>
        <w:r>
          <w:rPr>
            <w:noProof/>
            <w:webHidden/>
          </w:rPr>
          <w:fldChar w:fldCharType="separate"/>
        </w:r>
        <w:r>
          <w:rPr>
            <w:noProof/>
            <w:webHidden/>
          </w:rPr>
          <w:t>20</w:t>
        </w:r>
        <w:r>
          <w:rPr>
            <w:noProof/>
            <w:webHidden/>
          </w:rPr>
          <w:fldChar w:fldCharType="end"/>
        </w:r>
      </w:hyperlink>
    </w:p>
    <w:p w14:paraId="482241F0" w14:textId="56D484AF"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41" w:history="1">
        <w:r w:rsidRPr="00D228EA">
          <w:rPr>
            <w:rStyle w:val="Hyperlink"/>
            <w:noProof/>
          </w:rPr>
          <w:t>3.4.</w:t>
        </w:r>
        <w:r>
          <w:rPr>
            <w:rFonts w:asciiTheme="minorHAnsi" w:eastAsiaTheme="minorEastAsia" w:hAnsiTheme="minorHAnsi" w:cstheme="minorBidi"/>
            <w:b w:val="0"/>
            <w:noProof/>
          </w:rPr>
          <w:tab/>
        </w:r>
        <w:r w:rsidRPr="00D228EA">
          <w:rPr>
            <w:rStyle w:val="Hyperlink"/>
            <w:bCs/>
            <w:noProof/>
          </w:rPr>
          <w:t>Population and Sample</w:t>
        </w:r>
        <w:r>
          <w:rPr>
            <w:noProof/>
            <w:webHidden/>
          </w:rPr>
          <w:tab/>
        </w:r>
        <w:r>
          <w:rPr>
            <w:noProof/>
            <w:webHidden/>
          </w:rPr>
          <w:fldChar w:fldCharType="begin"/>
        </w:r>
        <w:r>
          <w:rPr>
            <w:noProof/>
            <w:webHidden/>
          </w:rPr>
          <w:instrText xml:space="preserve"> PAGEREF _Toc43372141 \h </w:instrText>
        </w:r>
        <w:r>
          <w:rPr>
            <w:noProof/>
            <w:webHidden/>
          </w:rPr>
        </w:r>
        <w:r>
          <w:rPr>
            <w:noProof/>
            <w:webHidden/>
          </w:rPr>
          <w:fldChar w:fldCharType="separate"/>
        </w:r>
        <w:r>
          <w:rPr>
            <w:noProof/>
            <w:webHidden/>
          </w:rPr>
          <w:t>22</w:t>
        </w:r>
        <w:r>
          <w:rPr>
            <w:noProof/>
            <w:webHidden/>
          </w:rPr>
          <w:fldChar w:fldCharType="end"/>
        </w:r>
      </w:hyperlink>
    </w:p>
    <w:p w14:paraId="6548815B" w14:textId="396C1BF9"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42" w:history="1">
        <w:r w:rsidRPr="00D228EA">
          <w:rPr>
            <w:rStyle w:val="Hyperlink"/>
            <w:bCs/>
            <w:noProof/>
          </w:rPr>
          <w:t>3.5.</w:t>
        </w:r>
        <w:r>
          <w:rPr>
            <w:rFonts w:asciiTheme="minorHAnsi" w:eastAsiaTheme="minorEastAsia" w:hAnsiTheme="minorHAnsi" w:cstheme="minorBidi"/>
            <w:b w:val="0"/>
            <w:noProof/>
          </w:rPr>
          <w:tab/>
        </w:r>
        <w:r w:rsidRPr="00D228EA">
          <w:rPr>
            <w:rStyle w:val="Hyperlink"/>
            <w:bCs/>
            <w:noProof/>
          </w:rPr>
          <w:t>Interviews</w:t>
        </w:r>
        <w:r>
          <w:rPr>
            <w:noProof/>
            <w:webHidden/>
          </w:rPr>
          <w:tab/>
        </w:r>
        <w:r>
          <w:rPr>
            <w:noProof/>
            <w:webHidden/>
          </w:rPr>
          <w:fldChar w:fldCharType="begin"/>
        </w:r>
        <w:r>
          <w:rPr>
            <w:noProof/>
            <w:webHidden/>
          </w:rPr>
          <w:instrText xml:space="preserve"> PAGEREF _Toc43372142 \h </w:instrText>
        </w:r>
        <w:r>
          <w:rPr>
            <w:noProof/>
            <w:webHidden/>
          </w:rPr>
        </w:r>
        <w:r>
          <w:rPr>
            <w:noProof/>
            <w:webHidden/>
          </w:rPr>
          <w:fldChar w:fldCharType="separate"/>
        </w:r>
        <w:r>
          <w:rPr>
            <w:noProof/>
            <w:webHidden/>
          </w:rPr>
          <w:t>23</w:t>
        </w:r>
        <w:r>
          <w:rPr>
            <w:noProof/>
            <w:webHidden/>
          </w:rPr>
          <w:fldChar w:fldCharType="end"/>
        </w:r>
      </w:hyperlink>
    </w:p>
    <w:p w14:paraId="299772DA" w14:textId="760A0D1C"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43" w:history="1">
        <w:r w:rsidRPr="00D228EA">
          <w:rPr>
            <w:rStyle w:val="Hyperlink"/>
            <w:bCs/>
            <w:noProof/>
          </w:rPr>
          <w:t>3.6.</w:t>
        </w:r>
        <w:r>
          <w:rPr>
            <w:rFonts w:asciiTheme="minorHAnsi" w:eastAsiaTheme="minorEastAsia" w:hAnsiTheme="minorHAnsi" w:cstheme="minorBidi"/>
            <w:b w:val="0"/>
            <w:noProof/>
          </w:rPr>
          <w:tab/>
        </w:r>
        <w:r w:rsidRPr="00D228EA">
          <w:rPr>
            <w:rStyle w:val="Hyperlink"/>
            <w:bCs/>
            <w:noProof/>
          </w:rPr>
          <w:t>Bias/Consent</w:t>
        </w:r>
        <w:r w:rsidRPr="00D228EA">
          <w:rPr>
            <w:rStyle w:val="Hyperlink"/>
            <w:bCs/>
            <w:strike/>
            <w:noProof/>
          </w:rPr>
          <w:t>/</w:t>
        </w:r>
        <w:r w:rsidRPr="00D228EA">
          <w:rPr>
            <w:rStyle w:val="Hyperlink"/>
            <w:bCs/>
            <w:noProof/>
          </w:rPr>
          <w:t>Ethics</w:t>
        </w:r>
        <w:r>
          <w:rPr>
            <w:noProof/>
            <w:webHidden/>
          </w:rPr>
          <w:tab/>
        </w:r>
        <w:r>
          <w:rPr>
            <w:noProof/>
            <w:webHidden/>
          </w:rPr>
          <w:fldChar w:fldCharType="begin"/>
        </w:r>
        <w:r>
          <w:rPr>
            <w:noProof/>
            <w:webHidden/>
          </w:rPr>
          <w:instrText xml:space="preserve"> PAGEREF _Toc43372143 \h </w:instrText>
        </w:r>
        <w:r>
          <w:rPr>
            <w:noProof/>
            <w:webHidden/>
          </w:rPr>
        </w:r>
        <w:r>
          <w:rPr>
            <w:noProof/>
            <w:webHidden/>
          </w:rPr>
          <w:fldChar w:fldCharType="separate"/>
        </w:r>
        <w:r>
          <w:rPr>
            <w:noProof/>
            <w:webHidden/>
          </w:rPr>
          <w:t>24</w:t>
        </w:r>
        <w:r>
          <w:rPr>
            <w:noProof/>
            <w:webHidden/>
          </w:rPr>
          <w:fldChar w:fldCharType="end"/>
        </w:r>
      </w:hyperlink>
    </w:p>
    <w:p w14:paraId="321DD32A" w14:textId="161170F3"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44" w:history="1">
        <w:r w:rsidRPr="00D228EA">
          <w:rPr>
            <w:rStyle w:val="Hyperlink"/>
            <w:bCs/>
            <w:noProof/>
          </w:rPr>
          <w:t>3.7.</w:t>
        </w:r>
        <w:r>
          <w:rPr>
            <w:rFonts w:asciiTheme="minorHAnsi" w:eastAsiaTheme="minorEastAsia" w:hAnsiTheme="minorHAnsi" w:cstheme="minorBidi"/>
            <w:b w:val="0"/>
            <w:noProof/>
          </w:rPr>
          <w:tab/>
        </w:r>
        <w:r w:rsidRPr="00D228EA">
          <w:rPr>
            <w:rStyle w:val="Hyperlink"/>
            <w:bCs/>
            <w:noProof/>
          </w:rPr>
          <w:t>Reliability/ Validity</w:t>
        </w:r>
        <w:r>
          <w:rPr>
            <w:noProof/>
            <w:webHidden/>
          </w:rPr>
          <w:tab/>
        </w:r>
        <w:r>
          <w:rPr>
            <w:noProof/>
            <w:webHidden/>
          </w:rPr>
          <w:fldChar w:fldCharType="begin"/>
        </w:r>
        <w:r>
          <w:rPr>
            <w:noProof/>
            <w:webHidden/>
          </w:rPr>
          <w:instrText xml:space="preserve"> PAGEREF _Toc43372144 \h </w:instrText>
        </w:r>
        <w:r>
          <w:rPr>
            <w:noProof/>
            <w:webHidden/>
          </w:rPr>
        </w:r>
        <w:r>
          <w:rPr>
            <w:noProof/>
            <w:webHidden/>
          </w:rPr>
          <w:fldChar w:fldCharType="separate"/>
        </w:r>
        <w:r>
          <w:rPr>
            <w:noProof/>
            <w:webHidden/>
          </w:rPr>
          <w:t>25</w:t>
        </w:r>
        <w:r>
          <w:rPr>
            <w:noProof/>
            <w:webHidden/>
          </w:rPr>
          <w:fldChar w:fldCharType="end"/>
        </w:r>
      </w:hyperlink>
    </w:p>
    <w:p w14:paraId="3D3AAE0D" w14:textId="6A68225A"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45" w:history="1">
        <w:r w:rsidRPr="00D228EA">
          <w:rPr>
            <w:rStyle w:val="Hyperlink"/>
            <w:bCs/>
            <w:noProof/>
          </w:rPr>
          <w:t>3.8.</w:t>
        </w:r>
        <w:r>
          <w:rPr>
            <w:rFonts w:asciiTheme="minorHAnsi" w:eastAsiaTheme="minorEastAsia" w:hAnsiTheme="minorHAnsi" w:cstheme="minorBidi"/>
            <w:b w:val="0"/>
            <w:noProof/>
          </w:rPr>
          <w:tab/>
        </w:r>
        <w:r w:rsidRPr="00D228EA">
          <w:rPr>
            <w:rStyle w:val="Hyperlink"/>
            <w:bCs/>
            <w:noProof/>
          </w:rPr>
          <w:t>Conclusion</w:t>
        </w:r>
        <w:r>
          <w:rPr>
            <w:noProof/>
            <w:webHidden/>
          </w:rPr>
          <w:tab/>
        </w:r>
        <w:r>
          <w:rPr>
            <w:noProof/>
            <w:webHidden/>
          </w:rPr>
          <w:fldChar w:fldCharType="begin"/>
        </w:r>
        <w:r>
          <w:rPr>
            <w:noProof/>
            <w:webHidden/>
          </w:rPr>
          <w:instrText xml:space="preserve"> PAGEREF _Toc43372145 \h </w:instrText>
        </w:r>
        <w:r>
          <w:rPr>
            <w:noProof/>
            <w:webHidden/>
          </w:rPr>
        </w:r>
        <w:r>
          <w:rPr>
            <w:noProof/>
            <w:webHidden/>
          </w:rPr>
          <w:fldChar w:fldCharType="separate"/>
        </w:r>
        <w:r>
          <w:rPr>
            <w:noProof/>
            <w:webHidden/>
          </w:rPr>
          <w:t>26</w:t>
        </w:r>
        <w:r>
          <w:rPr>
            <w:noProof/>
            <w:webHidden/>
          </w:rPr>
          <w:fldChar w:fldCharType="end"/>
        </w:r>
      </w:hyperlink>
    </w:p>
    <w:p w14:paraId="0F34009E" w14:textId="4656293A" w:rsidR="00B80371" w:rsidRDefault="00B80371">
      <w:pPr>
        <w:pStyle w:val="TOC1"/>
        <w:tabs>
          <w:tab w:val="left" w:pos="480"/>
          <w:tab w:val="right" w:leader="dot" w:pos="8296"/>
        </w:tabs>
        <w:rPr>
          <w:rFonts w:asciiTheme="minorHAnsi" w:eastAsiaTheme="minorEastAsia" w:hAnsiTheme="minorHAnsi" w:cstheme="minorBidi"/>
          <w:b w:val="0"/>
          <w:noProof/>
          <w:sz w:val="22"/>
          <w:szCs w:val="22"/>
        </w:rPr>
      </w:pPr>
      <w:hyperlink w:anchor="_Toc43372146" w:history="1">
        <w:r w:rsidRPr="00D228EA">
          <w:rPr>
            <w:rStyle w:val="Hyperlink"/>
            <w:noProof/>
          </w:rPr>
          <w:t>4.</w:t>
        </w:r>
        <w:r>
          <w:rPr>
            <w:rFonts w:asciiTheme="minorHAnsi" w:eastAsiaTheme="minorEastAsia" w:hAnsiTheme="minorHAnsi" w:cstheme="minorBidi"/>
            <w:b w:val="0"/>
            <w:noProof/>
            <w:sz w:val="22"/>
            <w:szCs w:val="22"/>
          </w:rPr>
          <w:tab/>
        </w:r>
        <w:r w:rsidRPr="00D228EA">
          <w:rPr>
            <w:rStyle w:val="Hyperlink"/>
            <w:noProof/>
          </w:rPr>
          <w:t>PRESENTATION OF DATA</w:t>
        </w:r>
        <w:r>
          <w:rPr>
            <w:noProof/>
            <w:webHidden/>
          </w:rPr>
          <w:tab/>
        </w:r>
        <w:r>
          <w:rPr>
            <w:noProof/>
            <w:webHidden/>
          </w:rPr>
          <w:fldChar w:fldCharType="begin"/>
        </w:r>
        <w:r>
          <w:rPr>
            <w:noProof/>
            <w:webHidden/>
          </w:rPr>
          <w:instrText xml:space="preserve"> PAGEREF _Toc43372146 \h </w:instrText>
        </w:r>
        <w:r>
          <w:rPr>
            <w:noProof/>
            <w:webHidden/>
          </w:rPr>
        </w:r>
        <w:r>
          <w:rPr>
            <w:noProof/>
            <w:webHidden/>
          </w:rPr>
          <w:fldChar w:fldCharType="separate"/>
        </w:r>
        <w:r>
          <w:rPr>
            <w:noProof/>
            <w:webHidden/>
          </w:rPr>
          <w:t>28</w:t>
        </w:r>
        <w:r>
          <w:rPr>
            <w:noProof/>
            <w:webHidden/>
          </w:rPr>
          <w:fldChar w:fldCharType="end"/>
        </w:r>
      </w:hyperlink>
    </w:p>
    <w:p w14:paraId="59086358" w14:textId="689C3F3D"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47" w:history="1">
        <w:r w:rsidRPr="00D228EA">
          <w:rPr>
            <w:rStyle w:val="Hyperlink"/>
            <w:bCs/>
            <w:noProof/>
          </w:rPr>
          <w:t>4.1.</w:t>
        </w:r>
        <w:r>
          <w:rPr>
            <w:rFonts w:asciiTheme="minorHAnsi" w:eastAsiaTheme="minorEastAsia" w:hAnsiTheme="minorHAnsi" w:cstheme="minorBidi"/>
            <w:b w:val="0"/>
            <w:noProof/>
          </w:rPr>
          <w:tab/>
        </w:r>
        <w:r w:rsidRPr="00D228EA">
          <w:rPr>
            <w:rStyle w:val="Hyperlink"/>
            <w:bCs/>
            <w:noProof/>
          </w:rPr>
          <w:t>Introduction</w:t>
        </w:r>
        <w:r>
          <w:rPr>
            <w:noProof/>
            <w:webHidden/>
          </w:rPr>
          <w:tab/>
        </w:r>
        <w:r>
          <w:rPr>
            <w:noProof/>
            <w:webHidden/>
          </w:rPr>
          <w:fldChar w:fldCharType="begin"/>
        </w:r>
        <w:r>
          <w:rPr>
            <w:noProof/>
            <w:webHidden/>
          </w:rPr>
          <w:instrText xml:space="preserve"> PAGEREF _Toc43372147 \h </w:instrText>
        </w:r>
        <w:r>
          <w:rPr>
            <w:noProof/>
            <w:webHidden/>
          </w:rPr>
        </w:r>
        <w:r>
          <w:rPr>
            <w:noProof/>
            <w:webHidden/>
          </w:rPr>
          <w:fldChar w:fldCharType="separate"/>
        </w:r>
        <w:r>
          <w:rPr>
            <w:noProof/>
            <w:webHidden/>
          </w:rPr>
          <w:t>28</w:t>
        </w:r>
        <w:r>
          <w:rPr>
            <w:noProof/>
            <w:webHidden/>
          </w:rPr>
          <w:fldChar w:fldCharType="end"/>
        </w:r>
      </w:hyperlink>
    </w:p>
    <w:p w14:paraId="31D81EC8" w14:textId="5F0DF0F9"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48" w:history="1">
        <w:r w:rsidRPr="00D228EA">
          <w:rPr>
            <w:rStyle w:val="Hyperlink"/>
            <w:bCs/>
            <w:noProof/>
          </w:rPr>
          <w:t>4.2.</w:t>
        </w:r>
        <w:r>
          <w:rPr>
            <w:rFonts w:asciiTheme="minorHAnsi" w:eastAsiaTheme="minorEastAsia" w:hAnsiTheme="minorHAnsi" w:cstheme="minorBidi"/>
            <w:b w:val="0"/>
            <w:noProof/>
          </w:rPr>
          <w:tab/>
        </w:r>
        <w:r w:rsidRPr="00D228EA">
          <w:rPr>
            <w:rStyle w:val="Hyperlink"/>
            <w:bCs/>
            <w:noProof/>
          </w:rPr>
          <w:t>Profile of Participants</w:t>
        </w:r>
        <w:r>
          <w:rPr>
            <w:noProof/>
            <w:webHidden/>
          </w:rPr>
          <w:tab/>
        </w:r>
        <w:r>
          <w:rPr>
            <w:noProof/>
            <w:webHidden/>
          </w:rPr>
          <w:fldChar w:fldCharType="begin"/>
        </w:r>
        <w:r>
          <w:rPr>
            <w:noProof/>
            <w:webHidden/>
          </w:rPr>
          <w:instrText xml:space="preserve"> PAGEREF _Toc43372148 \h </w:instrText>
        </w:r>
        <w:r>
          <w:rPr>
            <w:noProof/>
            <w:webHidden/>
          </w:rPr>
        </w:r>
        <w:r>
          <w:rPr>
            <w:noProof/>
            <w:webHidden/>
          </w:rPr>
          <w:fldChar w:fldCharType="separate"/>
        </w:r>
        <w:r>
          <w:rPr>
            <w:noProof/>
            <w:webHidden/>
          </w:rPr>
          <w:t>30</w:t>
        </w:r>
        <w:r>
          <w:rPr>
            <w:noProof/>
            <w:webHidden/>
          </w:rPr>
          <w:fldChar w:fldCharType="end"/>
        </w:r>
      </w:hyperlink>
    </w:p>
    <w:p w14:paraId="4B21A324" w14:textId="45465F6F" w:rsidR="00B80371" w:rsidRDefault="00B80371">
      <w:pPr>
        <w:pStyle w:val="TOC3"/>
        <w:tabs>
          <w:tab w:val="right" w:leader="dot" w:pos="8296"/>
        </w:tabs>
        <w:rPr>
          <w:rFonts w:asciiTheme="minorHAnsi" w:eastAsiaTheme="minorEastAsia" w:hAnsiTheme="minorHAnsi" w:cstheme="minorBidi"/>
          <w:noProof/>
        </w:rPr>
      </w:pPr>
      <w:hyperlink w:anchor="_Toc43372149" w:history="1">
        <w:r w:rsidRPr="00D228EA">
          <w:rPr>
            <w:rStyle w:val="Hyperlink"/>
            <w:i/>
            <w:noProof/>
            <w:shd w:val="clear" w:color="auto" w:fill="FFFFFF"/>
            <w:lang w:eastAsia="en-US"/>
          </w:rPr>
          <w:t>Table 1a: Coding Frame – Gender Creative Families</w:t>
        </w:r>
        <w:r>
          <w:rPr>
            <w:noProof/>
            <w:webHidden/>
          </w:rPr>
          <w:tab/>
        </w:r>
        <w:r>
          <w:rPr>
            <w:noProof/>
            <w:webHidden/>
          </w:rPr>
          <w:fldChar w:fldCharType="begin"/>
        </w:r>
        <w:r>
          <w:rPr>
            <w:noProof/>
            <w:webHidden/>
          </w:rPr>
          <w:instrText xml:space="preserve"> PAGEREF _Toc43372149 \h </w:instrText>
        </w:r>
        <w:r>
          <w:rPr>
            <w:noProof/>
            <w:webHidden/>
          </w:rPr>
        </w:r>
        <w:r>
          <w:rPr>
            <w:noProof/>
            <w:webHidden/>
          </w:rPr>
          <w:fldChar w:fldCharType="separate"/>
        </w:r>
        <w:r>
          <w:rPr>
            <w:noProof/>
            <w:webHidden/>
          </w:rPr>
          <w:t>31</w:t>
        </w:r>
        <w:r>
          <w:rPr>
            <w:noProof/>
            <w:webHidden/>
          </w:rPr>
          <w:fldChar w:fldCharType="end"/>
        </w:r>
      </w:hyperlink>
    </w:p>
    <w:p w14:paraId="647C76AA" w14:textId="02117D07" w:rsidR="00B80371" w:rsidRDefault="00B80371">
      <w:pPr>
        <w:pStyle w:val="TOC3"/>
        <w:tabs>
          <w:tab w:val="right" w:leader="dot" w:pos="8296"/>
        </w:tabs>
        <w:rPr>
          <w:rFonts w:asciiTheme="minorHAnsi" w:eastAsiaTheme="minorEastAsia" w:hAnsiTheme="minorHAnsi" w:cstheme="minorBidi"/>
          <w:noProof/>
        </w:rPr>
      </w:pPr>
      <w:hyperlink w:anchor="_Toc43372150" w:history="1">
        <w:r w:rsidRPr="00D228EA">
          <w:rPr>
            <w:rStyle w:val="Hyperlink"/>
            <w:i/>
            <w:noProof/>
            <w:shd w:val="clear" w:color="auto" w:fill="FFFFFF"/>
            <w:lang w:eastAsia="en-US"/>
          </w:rPr>
          <w:t>Table 1b: Coding Frame – Validity Group</w:t>
        </w:r>
        <w:r>
          <w:rPr>
            <w:noProof/>
            <w:webHidden/>
          </w:rPr>
          <w:tab/>
        </w:r>
        <w:r>
          <w:rPr>
            <w:noProof/>
            <w:webHidden/>
          </w:rPr>
          <w:fldChar w:fldCharType="begin"/>
        </w:r>
        <w:r>
          <w:rPr>
            <w:noProof/>
            <w:webHidden/>
          </w:rPr>
          <w:instrText xml:space="preserve"> PAGEREF _Toc43372150 \h </w:instrText>
        </w:r>
        <w:r>
          <w:rPr>
            <w:noProof/>
            <w:webHidden/>
          </w:rPr>
        </w:r>
        <w:r>
          <w:rPr>
            <w:noProof/>
            <w:webHidden/>
          </w:rPr>
          <w:fldChar w:fldCharType="separate"/>
        </w:r>
        <w:r>
          <w:rPr>
            <w:noProof/>
            <w:webHidden/>
          </w:rPr>
          <w:t>32</w:t>
        </w:r>
        <w:r>
          <w:rPr>
            <w:noProof/>
            <w:webHidden/>
          </w:rPr>
          <w:fldChar w:fldCharType="end"/>
        </w:r>
      </w:hyperlink>
    </w:p>
    <w:p w14:paraId="15E148C1" w14:textId="1F48EAE2"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51" w:history="1">
        <w:r w:rsidRPr="00D228EA">
          <w:rPr>
            <w:rStyle w:val="Hyperlink"/>
            <w:bCs/>
            <w:noProof/>
          </w:rPr>
          <w:t>4.3.</w:t>
        </w:r>
        <w:r>
          <w:rPr>
            <w:rFonts w:asciiTheme="minorHAnsi" w:eastAsiaTheme="minorEastAsia" w:hAnsiTheme="minorHAnsi" w:cstheme="minorBidi"/>
            <w:b w:val="0"/>
            <w:noProof/>
          </w:rPr>
          <w:tab/>
        </w:r>
        <w:r w:rsidRPr="00D228EA">
          <w:rPr>
            <w:rStyle w:val="Hyperlink"/>
            <w:bCs/>
            <w:noProof/>
          </w:rPr>
          <w:t>The Concept of GCP</w:t>
        </w:r>
        <w:r>
          <w:rPr>
            <w:noProof/>
            <w:webHidden/>
          </w:rPr>
          <w:tab/>
        </w:r>
        <w:r>
          <w:rPr>
            <w:noProof/>
            <w:webHidden/>
          </w:rPr>
          <w:fldChar w:fldCharType="begin"/>
        </w:r>
        <w:r>
          <w:rPr>
            <w:noProof/>
            <w:webHidden/>
          </w:rPr>
          <w:instrText xml:space="preserve"> PAGEREF _Toc43372151 \h </w:instrText>
        </w:r>
        <w:r>
          <w:rPr>
            <w:noProof/>
            <w:webHidden/>
          </w:rPr>
        </w:r>
        <w:r>
          <w:rPr>
            <w:noProof/>
            <w:webHidden/>
          </w:rPr>
          <w:fldChar w:fldCharType="separate"/>
        </w:r>
        <w:r>
          <w:rPr>
            <w:noProof/>
            <w:webHidden/>
          </w:rPr>
          <w:t>32</w:t>
        </w:r>
        <w:r>
          <w:rPr>
            <w:noProof/>
            <w:webHidden/>
          </w:rPr>
          <w:fldChar w:fldCharType="end"/>
        </w:r>
      </w:hyperlink>
    </w:p>
    <w:p w14:paraId="7EB0C44A" w14:textId="7FD5F95E"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52" w:history="1">
        <w:r w:rsidRPr="00D228EA">
          <w:rPr>
            <w:rStyle w:val="Hyperlink"/>
            <w:bCs/>
            <w:noProof/>
          </w:rPr>
          <w:t>4.4.</w:t>
        </w:r>
        <w:r>
          <w:rPr>
            <w:rFonts w:asciiTheme="minorHAnsi" w:eastAsiaTheme="minorEastAsia" w:hAnsiTheme="minorHAnsi" w:cstheme="minorBidi"/>
            <w:b w:val="0"/>
            <w:noProof/>
          </w:rPr>
          <w:tab/>
        </w:r>
        <w:r w:rsidRPr="00D228EA">
          <w:rPr>
            <w:rStyle w:val="Hyperlink"/>
            <w:bCs/>
            <w:noProof/>
          </w:rPr>
          <w:t>Educating Others</w:t>
        </w:r>
        <w:r>
          <w:rPr>
            <w:noProof/>
            <w:webHidden/>
          </w:rPr>
          <w:tab/>
        </w:r>
        <w:r>
          <w:rPr>
            <w:noProof/>
            <w:webHidden/>
          </w:rPr>
          <w:fldChar w:fldCharType="begin"/>
        </w:r>
        <w:r>
          <w:rPr>
            <w:noProof/>
            <w:webHidden/>
          </w:rPr>
          <w:instrText xml:space="preserve"> PAGEREF _Toc43372152 \h </w:instrText>
        </w:r>
        <w:r>
          <w:rPr>
            <w:noProof/>
            <w:webHidden/>
          </w:rPr>
        </w:r>
        <w:r>
          <w:rPr>
            <w:noProof/>
            <w:webHidden/>
          </w:rPr>
          <w:fldChar w:fldCharType="separate"/>
        </w:r>
        <w:r>
          <w:rPr>
            <w:noProof/>
            <w:webHidden/>
          </w:rPr>
          <w:t>34</w:t>
        </w:r>
        <w:r>
          <w:rPr>
            <w:noProof/>
            <w:webHidden/>
          </w:rPr>
          <w:fldChar w:fldCharType="end"/>
        </w:r>
      </w:hyperlink>
    </w:p>
    <w:p w14:paraId="5E674337" w14:textId="0C54474E"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53" w:history="1">
        <w:r w:rsidRPr="00D228EA">
          <w:rPr>
            <w:rStyle w:val="Hyperlink"/>
            <w:bCs/>
            <w:noProof/>
          </w:rPr>
          <w:t>4.5.</w:t>
        </w:r>
        <w:r>
          <w:rPr>
            <w:rFonts w:asciiTheme="minorHAnsi" w:eastAsiaTheme="minorEastAsia" w:hAnsiTheme="minorHAnsi" w:cstheme="minorBidi"/>
            <w:b w:val="0"/>
            <w:noProof/>
          </w:rPr>
          <w:tab/>
        </w:r>
        <w:r w:rsidRPr="00D228EA">
          <w:rPr>
            <w:rStyle w:val="Hyperlink"/>
            <w:bCs/>
            <w:noProof/>
          </w:rPr>
          <w:t>The Gender Discourse</w:t>
        </w:r>
        <w:r>
          <w:rPr>
            <w:noProof/>
            <w:webHidden/>
          </w:rPr>
          <w:tab/>
        </w:r>
        <w:r>
          <w:rPr>
            <w:noProof/>
            <w:webHidden/>
          </w:rPr>
          <w:fldChar w:fldCharType="begin"/>
        </w:r>
        <w:r>
          <w:rPr>
            <w:noProof/>
            <w:webHidden/>
          </w:rPr>
          <w:instrText xml:space="preserve"> PAGEREF _Toc43372153 \h </w:instrText>
        </w:r>
        <w:r>
          <w:rPr>
            <w:noProof/>
            <w:webHidden/>
          </w:rPr>
        </w:r>
        <w:r>
          <w:rPr>
            <w:noProof/>
            <w:webHidden/>
          </w:rPr>
          <w:fldChar w:fldCharType="separate"/>
        </w:r>
        <w:r>
          <w:rPr>
            <w:noProof/>
            <w:webHidden/>
          </w:rPr>
          <w:t>35</w:t>
        </w:r>
        <w:r>
          <w:rPr>
            <w:noProof/>
            <w:webHidden/>
          </w:rPr>
          <w:fldChar w:fldCharType="end"/>
        </w:r>
      </w:hyperlink>
    </w:p>
    <w:p w14:paraId="3A8A8A65" w14:textId="385CFEF1"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54" w:history="1">
        <w:r w:rsidRPr="00D228EA">
          <w:rPr>
            <w:rStyle w:val="Hyperlink"/>
            <w:bCs/>
            <w:noProof/>
          </w:rPr>
          <w:t>4.6.</w:t>
        </w:r>
        <w:r>
          <w:rPr>
            <w:rFonts w:asciiTheme="minorHAnsi" w:eastAsiaTheme="minorEastAsia" w:hAnsiTheme="minorHAnsi" w:cstheme="minorBidi"/>
            <w:b w:val="0"/>
            <w:noProof/>
          </w:rPr>
          <w:tab/>
        </w:r>
        <w:r w:rsidRPr="00D228EA">
          <w:rPr>
            <w:rStyle w:val="Hyperlink"/>
            <w:bCs/>
            <w:noProof/>
          </w:rPr>
          <w:t>Speaking the Language</w:t>
        </w:r>
        <w:r>
          <w:rPr>
            <w:noProof/>
            <w:webHidden/>
          </w:rPr>
          <w:tab/>
        </w:r>
        <w:r>
          <w:rPr>
            <w:noProof/>
            <w:webHidden/>
          </w:rPr>
          <w:fldChar w:fldCharType="begin"/>
        </w:r>
        <w:r>
          <w:rPr>
            <w:noProof/>
            <w:webHidden/>
          </w:rPr>
          <w:instrText xml:space="preserve"> PAGEREF _Toc43372154 \h </w:instrText>
        </w:r>
        <w:r>
          <w:rPr>
            <w:noProof/>
            <w:webHidden/>
          </w:rPr>
        </w:r>
        <w:r>
          <w:rPr>
            <w:noProof/>
            <w:webHidden/>
          </w:rPr>
          <w:fldChar w:fldCharType="separate"/>
        </w:r>
        <w:r>
          <w:rPr>
            <w:noProof/>
            <w:webHidden/>
          </w:rPr>
          <w:t>39</w:t>
        </w:r>
        <w:r>
          <w:rPr>
            <w:noProof/>
            <w:webHidden/>
          </w:rPr>
          <w:fldChar w:fldCharType="end"/>
        </w:r>
      </w:hyperlink>
    </w:p>
    <w:p w14:paraId="6FEC105E" w14:textId="2955227E"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55" w:history="1">
        <w:r w:rsidRPr="00D228EA">
          <w:rPr>
            <w:rStyle w:val="Hyperlink"/>
            <w:bCs/>
            <w:noProof/>
          </w:rPr>
          <w:t>4.7.</w:t>
        </w:r>
        <w:r>
          <w:rPr>
            <w:rFonts w:asciiTheme="minorHAnsi" w:eastAsiaTheme="minorEastAsia" w:hAnsiTheme="minorHAnsi" w:cstheme="minorBidi"/>
            <w:b w:val="0"/>
            <w:noProof/>
          </w:rPr>
          <w:tab/>
        </w:r>
        <w:r w:rsidRPr="00D228EA">
          <w:rPr>
            <w:rStyle w:val="Hyperlink"/>
            <w:bCs/>
            <w:noProof/>
          </w:rPr>
          <w:t>Fighting Social Norms</w:t>
        </w:r>
        <w:r>
          <w:rPr>
            <w:noProof/>
            <w:webHidden/>
          </w:rPr>
          <w:tab/>
        </w:r>
        <w:r>
          <w:rPr>
            <w:noProof/>
            <w:webHidden/>
          </w:rPr>
          <w:fldChar w:fldCharType="begin"/>
        </w:r>
        <w:r>
          <w:rPr>
            <w:noProof/>
            <w:webHidden/>
          </w:rPr>
          <w:instrText xml:space="preserve"> PAGEREF _Toc43372155 \h </w:instrText>
        </w:r>
        <w:r>
          <w:rPr>
            <w:noProof/>
            <w:webHidden/>
          </w:rPr>
        </w:r>
        <w:r>
          <w:rPr>
            <w:noProof/>
            <w:webHidden/>
          </w:rPr>
          <w:fldChar w:fldCharType="separate"/>
        </w:r>
        <w:r>
          <w:rPr>
            <w:noProof/>
            <w:webHidden/>
          </w:rPr>
          <w:t>40</w:t>
        </w:r>
        <w:r>
          <w:rPr>
            <w:noProof/>
            <w:webHidden/>
          </w:rPr>
          <w:fldChar w:fldCharType="end"/>
        </w:r>
      </w:hyperlink>
    </w:p>
    <w:p w14:paraId="4E3CD185" w14:textId="4D3C2A98"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56" w:history="1">
        <w:r w:rsidRPr="00D228EA">
          <w:rPr>
            <w:rStyle w:val="Hyperlink"/>
            <w:bCs/>
            <w:noProof/>
          </w:rPr>
          <w:t>4.8.</w:t>
        </w:r>
        <w:r>
          <w:rPr>
            <w:rFonts w:asciiTheme="minorHAnsi" w:eastAsiaTheme="minorEastAsia" w:hAnsiTheme="minorHAnsi" w:cstheme="minorBidi"/>
            <w:b w:val="0"/>
            <w:noProof/>
          </w:rPr>
          <w:tab/>
        </w:r>
        <w:r w:rsidRPr="00D228EA">
          <w:rPr>
            <w:rStyle w:val="Hyperlink"/>
            <w:bCs/>
            <w:noProof/>
          </w:rPr>
          <w:t>Validity Group</w:t>
        </w:r>
        <w:r>
          <w:rPr>
            <w:noProof/>
            <w:webHidden/>
          </w:rPr>
          <w:tab/>
        </w:r>
        <w:r>
          <w:rPr>
            <w:noProof/>
            <w:webHidden/>
          </w:rPr>
          <w:fldChar w:fldCharType="begin"/>
        </w:r>
        <w:r>
          <w:rPr>
            <w:noProof/>
            <w:webHidden/>
          </w:rPr>
          <w:instrText xml:space="preserve"> PAGEREF _Toc43372156 \h </w:instrText>
        </w:r>
        <w:r>
          <w:rPr>
            <w:noProof/>
            <w:webHidden/>
          </w:rPr>
        </w:r>
        <w:r>
          <w:rPr>
            <w:noProof/>
            <w:webHidden/>
          </w:rPr>
          <w:fldChar w:fldCharType="separate"/>
        </w:r>
        <w:r>
          <w:rPr>
            <w:noProof/>
            <w:webHidden/>
          </w:rPr>
          <w:t>45</w:t>
        </w:r>
        <w:r>
          <w:rPr>
            <w:noProof/>
            <w:webHidden/>
          </w:rPr>
          <w:fldChar w:fldCharType="end"/>
        </w:r>
      </w:hyperlink>
    </w:p>
    <w:p w14:paraId="0E3EC066" w14:textId="22AA414A"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57" w:history="1">
        <w:r w:rsidRPr="00D228EA">
          <w:rPr>
            <w:rStyle w:val="Hyperlink"/>
            <w:bCs/>
            <w:noProof/>
          </w:rPr>
          <w:t>4.9.</w:t>
        </w:r>
        <w:r>
          <w:rPr>
            <w:rFonts w:asciiTheme="minorHAnsi" w:eastAsiaTheme="minorEastAsia" w:hAnsiTheme="minorHAnsi" w:cstheme="minorBidi"/>
            <w:b w:val="0"/>
            <w:noProof/>
          </w:rPr>
          <w:tab/>
        </w:r>
        <w:r w:rsidRPr="00D228EA">
          <w:rPr>
            <w:rStyle w:val="Hyperlink"/>
            <w:bCs/>
            <w:noProof/>
          </w:rPr>
          <w:t>Conclusion</w:t>
        </w:r>
        <w:r>
          <w:rPr>
            <w:noProof/>
            <w:webHidden/>
          </w:rPr>
          <w:tab/>
        </w:r>
        <w:r>
          <w:rPr>
            <w:noProof/>
            <w:webHidden/>
          </w:rPr>
          <w:fldChar w:fldCharType="begin"/>
        </w:r>
        <w:r>
          <w:rPr>
            <w:noProof/>
            <w:webHidden/>
          </w:rPr>
          <w:instrText xml:space="preserve"> PAGEREF _Toc43372157 \h </w:instrText>
        </w:r>
        <w:r>
          <w:rPr>
            <w:noProof/>
            <w:webHidden/>
          </w:rPr>
        </w:r>
        <w:r>
          <w:rPr>
            <w:noProof/>
            <w:webHidden/>
          </w:rPr>
          <w:fldChar w:fldCharType="separate"/>
        </w:r>
        <w:r>
          <w:rPr>
            <w:noProof/>
            <w:webHidden/>
          </w:rPr>
          <w:t>48</w:t>
        </w:r>
        <w:r>
          <w:rPr>
            <w:noProof/>
            <w:webHidden/>
          </w:rPr>
          <w:fldChar w:fldCharType="end"/>
        </w:r>
      </w:hyperlink>
    </w:p>
    <w:p w14:paraId="1867BDCF" w14:textId="72EFA557" w:rsidR="00B80371" w:rsidRDefault="00B80371">
      <w:pPr>
        <w:pStyle w:val="TOC1"/>
        <w:tabs>
          <w:tab w:val="left" w:pos="480"/>
          <w:tab w:val="right" w:leader="dot" w:pos="8296"/>
        </w:tabs>
        <w:rPr>
          <w:rFonts w:asciiTheme="minorHAnsi" w:eastAsiaTheme="minorEastAsia" w:hAnsiTheme="minorHAnsi" w:cstheme="minorBidi"/>
          <w:b w:val="0"/>
          <w:noProof/>
          <w:sz w:val="22"/>
          <w:szCs w:val="22"/>
        </w:rPr>
      </w:pPr>
      <w:hyperlink w:anchor="_Toc43372158" w:history="1">
        <w:r w:rsidRPr="00D228EA">
          <w:rPr>
            <w:rStyle w:val="Hyperlink"/>
            <w:bCs/>
            <w:noProof/>
          </w:rPr>
          <w:t>5.</w:t>
        </w:r>
        <w:r>
          <w:rPr>
            <w:rFonts w:asciiTheme="minorHAnsi" w:eastAsiaTheme="minorEastAsia" w:hAnsiTheme="minorHAnsi" w:cstheme="minorBidi"/>
            <w:b w:val="0"/>
            <w:noProof/>
            <w:sz w:val="22"/>
            <w:szCs w:val="22"/>
          </w:rPr>
          <w:tab/>
        </w:r>
        <w:r w:rsidRPr="00D228EA">
          <w:rPr>
            <w:rStyle w:val="Hyperlink"/>
            <w:bCs/>
            <w:noProof/>
          </w:rPr>
          <w:t>DISCUSSION AND INTERPRETATION OF THE DATA</w:t>
        </w:r>
        <w:r>
          <w:rPr>
            <w:noProof/>
            <w:webHidden/>
          </w:rPr>
          <w:tab/>
        </w:r>
        <w:r>
          <w:rPr>
            <w:noProof/>
            <w:webHidden/>
          </w:rPr>
          <w:fldChar w:fldCharType="begin"/>
        </w:r>
        <w:r>
          <w:rPr>
            <w:noProof/>
            <w:webHidden/>
          </w:rPr>
          <w:instrText xml:space="preserve"> PAGEREF _Toc43372158 \h </w:instrText>
        </w:r>
        <w:r>
          <w:rPr>
            <w:noProof/>
            <w:webHidden/>
          </w:rPr>
        </w:r>
        <w:r>
          <w:rPr>
            <w:noProof/>
            <w:webHidden/>
          </w:rPr>
          <w:fldChar w:fldCharType="separate"/>
        </w:r>
        <w:r>
          <w:rPr>
            <w:noProof/>
            <w:webHidden/>
          </w:rPr>
          <w:t>51</w:t>
        </w:r>
        <w:r>
          <w:rPr>
            <w:noProof/>
            <w:webHidden/>
          </w:rPr>
          <w:fldChar w:fldCharType="end"/>
        </w:r>
      </w:hyperlink>
    </w:p>
    <w:p w14:paraId="5EE95CE1" w14:textId="21142E86" w:rsidR="00B80371" w:rsidRDefault="00B80371">
      <w:pPr>
        <w:pStyle w:val="TOC1"/>
        <w:tabs>
          <w:tab w:val="left" w:pos="480"/>
          <w:tab w:val="right" w:leader="dot" w:pos="8296"/>
        </w:tabs>
        <w:rPr>
          <w:rFonts w:asciiTheme="minorHAnsi" w:eastAsiaTheme="minorEastAsia" w:hAnsiTheme="minorHAnsi" w:cstheme="minorBidi"/>
          <w:b w:val="0"/>
          <w:noProof/>
          <w:sz w:val="22"/>
          <w:szCs w:val="22"/>
        </w:rPr>
      </w:pPr>
      <w:hyperlink w:anchor="_Toc43372159" w:history="1">
        <w:r w:rsidRPr="00D228EA">
          <w:rPr>
            <w:rStyle w:val="Hyperlink"/>
            <w:noProof/>
          </w:rPr>
          <w:t>6.</w:t>
        </w:r>
        <w:r>
          <w:rPr>
            <w:rFonts w:asciiTheme="minorHAnsi" w:eastAsiaTheme="minorEastAsia" w:hAnsiTheme="minorHAnsi" w:cstheme="minorBidi"/>
            <w:b w:val="0"/>
            <w:noProof/>
            <w:sz w:val="22"/>
            <w:szCs w:val="22"/>
          </w:rPr>
          <w:tab/>
        </w:r>
        <w:r w:rsidRPr="00D228EA">
          <w:rPr>
            <w:rStyle w:val="Hyperlink"/>
            <w:bCs/>
            <w:noProof/>
          </w:rPr>
          <w:t>SUMMARY, CONCLUSION AND RECOMMENDATIONS</w:t>
        </w:r>
        <w:r>
          <w:rPr>
            <w:noProof/>
            <w:webHidden/>
          </w:rPr>
          <w:tab/>
        </w:r>
        <w:r>
          <w:rPr>
            <w:noProof/>
            <w:webHidden/>
          </w:rPr>
          <w:fldChar w:fldCharType="begin"/>
        </w:r>
        <w:r>
          <w:rPr>
            <w:noProof/>
            <w:webHidden/>
          </w:rPr>
          <w:instrText xml:space="preserve"> PAGEREF _Toc43372159 \h </w:instrText>
        </w:r>
        <w:r>
          <w:rPr>
            <w:noProof/>
            <w:webHidden/>
          </w:rPr>
        </w:r>
        <w:r>
          <w:rPr>
            <w:noProof/>
            <w:webHidden/>
          </w:rPr>
          <w:fldChar w:fldCharType="separate"/>
        </w:r>
        <w:r>
          <w:rPr>
            <w:noProof/>
            <w:webHidden/>
          </w:rPr>
          <w:t>58</w:t>
        </w:r>
        <w:r>
          <w:rPr>
            <w:noProof/>
            <w:webHidden/>
          </w:rPr>
          <w:fldChar w:fldCharType="end"/>
        </w:r>
      </w:hyperlink>
    </w:p>
    <w:p w14:paraId="399D03CC" w14:textId="5873AF60" w:rsidR="00B80371" w:rsidRDefault="00B80371">
      <w:pPr>
        <w:pStyle w:val="TOC1"/>
        <w:tabs>
          <w:tab w:val="left" w:pos="480"/>
          <w:tab w:val="right" w:leader="dot" w:pos="8296"/>
        </w:tabs>
        <w:rPr>
          <w:rFonts w:asciiTheme="minorHAnsi" w:eastAsiaTheme="minorEastAsia" w:hAnsiTheme="minorHAnsi" w:cstheme="minorBidi"/>
          <w:b w:val="0"/>
          <w:noProof/>
          <w:sz w:val="22"/>
          <w:szCs w:val="22"/>
        </w:rPr>
      </w:pPr>
      <w:hyperlink w:anchor="_Toc43372160" w:history="1">
        <w:r w:rsidRPr="00D228EA">
          <w:rPr>
            <w:rStyle w:val="Hyperlink"/>
            <w:bCs/>
            <w:noProof/>
          </w:rPr>
          <w:t>7.</w:t>
        </w:r>
        <w:r>
          <w:rPr>
            <w:rFonts w:asciiTheme="minorHAnsi" w:eastAsiaTheme="minorEastAsia" w:hAnsiTheme="minorHAnsi" w:cstheme="minorBidi"/>
            <w:b w:val="0"/>
            <w:noProof/>
            <w:sz w:val="22"/>
            <w:szCs w:val="22"/>
          </w:rPr>
          <w:tab/>
        </w:r>
        <w:r w:rsidRPr="00D228EA">
          <w:rPr>
            <w:rStyle w:val="Hyperlink"/>
            <w:bCs/>
            <w:noProof/>
          </w:rPr>
          <w:t>REFERENCES</w:t>
        </w:r>
        <w:r>
          <w:rPr>
            <w:noProof/>
            <w:webHidden/>
          </w:rPr>
          <w:tab/>
        </w:r>
        <w:r>
          <w:rPr>
            <w:noProof/>
            <w:webHidden/>
          </w:rPr>
          <w:fldChar w:fldCharType="begin"/>
        </w:r>
        <w:r>
          <w:rPr>
            <w:noProof/>
            <w:webHidden/>
          </w:rPr>
          <w:instrText xml:space="preserve"> PAGEREF _Toc43372160 \h </w:instrText>
        </w:r>
        <w:r>
          <w:rPr>
            <w:noProof/>
            <w:webHidden/>
          </w:rPr>
        </w:r>
        <w:r>
          <w:rPr>
            <w:noProof/>
            <w:webHidden/>
          </w:rPr>
          <w:fldChar w:fldCharType="separate"/>
        </w:r>
        <w:r>
          <w:rPr>
            <w:noProof/>
            <w:webHidden/>
          </w:rPr>
          <w:t>62</w:t>
        </w:r>
        <w:r>
          <w:rPr>
            <w:noProof/>
            <w:webHidden/>
          </w:rPr>
          <w:fldChar w:fldCharType="end"/>
        </w:r>
      </w:hyperlink>
    </w:p>
    <w:p w14:paraId="57A77DB4" w14:textId="10D24520" w:rsidR="00B80371" w:rsidRDefault="00B80371">
      <w:pPr>
        <w:pStyle w:val="TOC1"/>
        <w:tabs>
          <w:tab w:val="left" w:pos="480"/>
          <w:tab w:val="right" w:leader="dot" w:pos="8296"/>
        </w:tabs>
        <w:rPr>
          <w:rFonts w:asciiTheme="minorHAnsi" w:eastAsiaTheme="minorEastAsia" w:hAnsiTheme="minorHAnsi" w:cstheme="minorBidi"/>
          <w:b w:val="0"/>
          <w:noProof/>
          <w:sz w:val="22"/>
          <w:szCs w:val="22"/>
        </w:rPr>
      </w:pPr>
      <w:hyperlink w:anchor="_Toc43372161" w:history="1">
        <w:r w:rsidRPr="00D228EA">
          <w:rPr>
            <w:rStyle w:val="Hyperlink"/>
            <w:bCs/>
            <w:noProof/>
          </w:rPr>
          <w:t>8.</w:t>
        </w:r>
        <w:r>
          <w:rPr>
            <w:rFonts w:asciiTheme="minorHAnsi" w:eastAsiaTheme="minorEastAsia" w:hAnsiTheme="minorHAnsi" w:cstheme="minorBidi"/>
            <w:b w:val="0"/>
            <w:noProof/>
            <w:sz w:val="22"/>
            <w:szCs w:val="22"/>
          </w:rPr>
          <w:tab/>
        </w:r>
        <w:r w:rsidRPr="00D228EA">
          <w:rPr>
            <w:rStyle w:val="Hyperlink"/>
            <w:bCs/>
            <w:noProof/>
          </w:rPr>
          <w:t>APPENDICES</w:t>
        </w:r>
        <w:r>
          <w:rPr>
            <w:noProof/>
            <w:webHidden/>
          </w:rPr>
          <w:tab/>
        </w:r>
        <w:r>
          <w:rPr>
            <w:noProof/>
            <w:webHidden/>
          </w:rPr>
          <w:fldChar w:fldCharType="begin"/>
        </w:r>
        <w:r>
          <w:rPr>
            <w:noProof/>
            <w:webHidden/>
          </w:rPr>
          <w:instrText xml:space="preserve"> PAGEREF _Toc43372161 \h </w:instrText>
        </w:r>
        <w:r>
          <w:rPr>
            <w:noProof/>
            <w:webHidden/>
          </w:rPr>
        </w:r>
        <w:r>
          <w:rPr>
            <w:noProof/>
            <w:webHidden/>
          </w:rPr>
          <w:fldChar w:fldCharType="separate"/>
        </w:r>
        <w:r>
          <w:rPr>
            <w:noProof/>
            <w:webHidden/>
          </w:rPr>
          <w:t>75</w:t>
        </w:r>
        <w:r>
          <w:rPr>
            <w:noProof/>
            <w:webHidden/>
          </w:rPr>
          <w:fldChar w:fldCharType="end"/>
        </w:r>
      </w:hyperlink>
    </w:p>
    <w:p w14:paraId="4F8E3F00" w14:textId="41C765EB"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62" w:history="1">
        <w:r w:rsidRPr="00D228EA">
          <w:rPr>
            <w:rStyle w:val="Hyperlink"/>
            <w:bCs/>
            <w:noProof/>
          </w:rPr>
          <w:t>8.1.</w:t>
        </w:r>
        <w:r>
          <w:rPr>
            <w:rFonts w:asciiTheme="minorHAnsi" w:eastAsiaTheme="minorEastAsia" w:hAnsiTheme="minorHAnsi" w:cstheme="minorBidi"/>
            <w:b w:val="0"/>
            <w:noProof/>
          </w:rPr>
          <w:tab/>
        </w:r>
        <w:r w:rsidRPr="00D228EA">
          <w:rPr>
            <w:rStyle w:val="Hyperlink"/>
            <w:bCs/>
            <w:noProof/>
          </w:rPr>
          <w:t>Appendix 1: Ethics Form</w:t>
        </w:r>
        <w:r>
          <w:rPr>
            <w:noProof/>
            <w:webHidden/>
          </w:rPr>
          <w:tab/>
        </w:r>
        <w:r>
          <w:rPr>
            <w:noProof/>
            <w:webHidden/>
          </w:rPr>
          <w:fldChar w:fldCharType="begin"/>
        </w:r>
        <w:r>
          <w:rPr>
            <w:noProof/>
            <w:webHidden/>
          </w:rPr>
          <w:instrText xml:space="preserve"> PAGEREF _Toc43372162 \h </w:instrText>
        </w:r>
        <w:r>
          <w:rPr>
            <w:noProof/>
            <w:webHidden/>
          </w:rPr>
        </w:r>
        <w:r>
          <w:rPr>
            <w:noProof/>
            <w:webHidden/>
          </w:rPr>
          <w:fldChar w:fldCharType="separate"/>
        </w:r>
        <w:r>
          <w:rPr>
            <w:noProof/>
            <w:webHidden/>
          </w:rPr>
          <w:t>76</w:t>
        </w:r>
        <w:r>
          <w:rPr>
            <w:noProof/>
            <w:webHidden/>
          </w:rPr>
          <w:fldChar w:fldCharType="end"/>
        </w:r>
      </w:hyperlink>
    </w:p>
    <w:p w14:paraId="1F13D053" w14:textId="10D95678"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63" w:history="1">
        <w:r w:rsidRPr="00D228EA">
          <w:rPr>
            <w:rStyle w:val="Hyperlink"/>
            <w:bCs/>
            <w:noProof/>
          </w:rPr>
          <w:t>8.2.</w:t>
        </w:r>
        <w:r>
          <w:rPr>
            <w:rFonts w:asciiTheme="minorHAnsi" w:eastAsiaTheme="minorEastAsia" w:hAnsiTheme="minorHAnsi" w:cstheme="minorBidi"/>
            <w:b w:val="0"/>
            <w:noProof/>
          </w:rPr>
          <w:tab/>
        </w:r>
        <w:r w:rsidRPr="00D228EA">
          <w:rPr>
            <w:rStyle w:val="Hyperlink"/>
            <w:bCs/>
            <w:noProof/>
          </w:rPr>
          <w:t>Appendix 2: Transcriptions GCP</w:t>
        </w:r>
        <w:r>
          <w:rPr>
            <w:noProof/>
            <w:webHidden/>
          </w:rPr>
          <w:tab/>
        </w:r>
        <w:r>
          <w:rPr>
            <w:noProof/>
            <w:webHidden/>
          </w:rPr>
          <w:fldChar w:fldCharType="begin"/>
        </w:r>
        <w:r>
          <w:rPr>
            <w:noProof/>
            <w:webHidden/>
          </w:rPr>
          <w:instrText xml:space="preserve"> PAGEREF _Toc43372163 \h </w:instrText>
        </w:r>
        <w:r>
          <w:rPr>
            <w:noProof/>
            <w:webHidden/>
          </w:rPr>
        </w:r>
        <w:r>
          <w:rPr>
            <w:noProof/>
            <w:webHidden/>
          </w:rPr>
          <w:fldChar w:fldCharType="separate"/>
        </w:r>
        <w:r>
          <w:rPr>
            <w:noProof/>
            <w:webHidden/>
          </w:rPr>
          <w:t>99</w:t>
        </w:r>
        <w:r>
          <w:rPr>
            <w:noProof/>
            <w:webHidden/>
          </w:rPr>
          <w:fldChar w:fldCharType="end"/>
        </w:r>
      </w:hyperlink>
    </w:p>
    <w:p w14:paraId="562BB427" w14:textId="57BD3D09"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64" w:history="1">
        <w:r w:rsidRPr="00D228EA">
          <w:rPr>
            <w:rStyle w:val="Hyperlink"/>
            <w:bCs/>
            <w:noProof/>
          </w:rPr>
          <w:t>8.3.</w:t>
        </w:r>
        <w:r>
          <w:rPr>
            <w:rFonts w:asciiTheme="minorHAnsi" w:eastAsiaTheme="minorEastAsia" w:hAnsiTheme="minorHAnsi" w:cstheme="minorBidi"/>
            <w:b w:val="0"/>
            <w:noProof/>
          </w:rPr>
          <w:tab/>
        </w:r>
        <w:r w:rsidRPr="00D228EA">
          <w:rPr>
            <w:rStyle w:val="Hyperlink"/>
            <w:bCs/>
            <w:noProof/>
          </w:rPr>
          <w:t>Appendix 3: Transcriptions Validity Group</w:t>
        </w:r>
        <w:r>
          <w:rPr>
            <w:noProof/>
            <w:webHidden/>
          </w:rPr>
          <w:tab/>
        </w:r>
        <w:r>
          <w:rPr>
            <w:noProof/>
            <w:webHidden/>
          </w:rPr>
          <w:fldChar w:fldCharType="begin"/>
        </w:r>
        <w:r>
          <w:rPr>
            <w:noProof/>
            <w:webHidden/>
          </w:rPr>
          <w:instrText xml:space="preserve"> PAGEREF _Toc43372164 \h </w:instrText>
        </w:r>
        <w:r>
          <w:rPr>
            <w:noProof/>
            <w:webHidden/>
          </w:rPr>
        </w:r>
        <w:r>
          <w:rPr>
            <w:noProof/>
            <w:webHidden/>
          </w:rPr>
          <w:fldChar w:fldCharType="separate"/>
        </w:r>
        <w:r>
          <w:rPr>
            <w:noProof/>
            <w:webHidden/>
          </w:rPr>
          <w:t>194</w:t>
        </w:r>
        <w:r>
          <w:rPr>
            <w:noProof/>
            <w:webHidden/>
          </w:rPr>
          <w:fldChar w:fldCharType="end"/>
        </w:r>
      </w:hyperlink>
    </w:p>
    <w:p w14:paraId="65AB1841" w14:textId="376F6D4E"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65" w:history="1">
        <w:r w:rsidRPr="00D228EA">
          <w:rPr>
            <w:rStyle w:val="Hyperlink"/>
            <w:bCs/>
            <w:noProof/>
          </w:rPr>
          <w:t>8.4.</w:t>
        </w:r>
        <w:r>
          <w:rPr>
            <w:rFonts w:asciiTheme="minorHAnsi" w:eastAsiaTheme="minorEastAsia" w:hAnsiTheme="minorHAnsi" w:cstheme="minorBidi"/>
            <w:b w:val="0"/>
            <w:noProof/>
          </w:rPr>
          <w:tab/>
        </w:r>
        <w:r w:rsidRPr="00D228EA">
          <w:rPr>
            <w:rStyle w:val="Hyperlink"/>
            <w:bCs/>
            <w:noProof/>
          </w:rPr>
          <w:t>Appendix 4: Thematic Analysis and Recommendations chart</w:t>
        </w:r>
        <w:r>
          <w:rPr>
            <w:noProof/>
            <w:webHidden/>
          </w:rPr>
          <w:tab/>
        </w:r>
        <w:r>
          <w:rPr>
            <w:noProof/>
            <w:webHidden/>
          </w:rPr>
          <w:fldChar w:fldCharType="begin"/>
        </w:r>
        <w:r>
          <w:rPr>
            <w:noProof/>
            <w:webHidden/>
          </w:rPr>
          <w:instrText xml:space="preserve"> PAGEREF _Toc43372165 \h </w:instrText>
        </w:r>
        <w:r>
          <w:rPr>
            <w:noProof/>
            <w:webHidden/>
          </w:rPr>
        </w:r>
        <w:r>
          <w:rPr>
            <w:noProof/>
            <w:webHidden/>
          </w:rPr>
          <w:fldChar w:fldCharType="separate"/>
        </w:r>
        <w:r>
          <w:rPr>
            <w:noProof/>
            <w:webHidden/>
          </w:rPr>
          <w:t>226</w:t>
        </w:r>
        <w:r>
          <w:rPr>
            <w:noProof/>
            <w:webHidden/>
          </w:rPr>
          <w:fldChar w:fldCharType="end"/>
        </w:r>
      </w:hyperlink>
    </w:p>
    <w:p w14:paraId="6FCE5884" w14:textId="51D4292B" w:rsidR="00B80371" w:rsidRDefault="00B80371">
      <w:pPr>
        <w:pStyle w:val="TOC2"/>
        <w:tabs>
          <w:tab w:val="left" w:pos="960"/>
          <w:tab w:val="right" w:leader="dot" w:pos="8296"/>
        </w:tabs>
        <w:rPr>
          <w:rFonts w:asciiTheme="minorHAnsi" w:eastAsiaTheme="minorEastAsia" w:hAnsiTheme="minorHAnsi" w:cstheme="minorBidi"/>
          <w:b w:val="0"/>
          <w:noProof/>
        </w:rPr>
      </w:pPr>
      <w:hyperlink w:anchor="_Toc43372166" w:history="1">
        <w:r w:rsidRPr="00D228EA">
          <w:rPr>
            <w:rStyle w:val="Hyperlink"/>
            <w:bCs/>
            <w:noProof/>
          </w:rPr>
          <w:t>8.5.</w:t>
        </w:r>
        <w:r>
          <w:rPr>
            <w:rFonts w:asciiTheme="minorHAnsi" w:eastAsiaTheme="minorEastAsia" w:hAnsiTheme="minorHAnsi" w:cstheme="minorBidi"/>
            <w:b w:val="0"/>
            <w:noProof/>
          </w:rPr>
          <w:tab/>
        </w:r>
        <w:r w:rsidRPr="00D228EA">
          <w:rPr>
            <w:rStyle w:val="Hyperlink"/>
            <w:bCs/>
            <w:noProof/>
          </w:rPr>
          <w:t>Appendix 5: How to use they/them pronouns</w:t>
        </w:r>
        <w:r>
          <w:rPr>
            <w:noProof/>
            <w:webHidden/>
          </w:rPr>
          <w:tab/>
        </w:r>
        <w:r>
          <w:rPr>
            <w:noProof/>
            <w:webHidden/>
          </w:rPr>
          <w:fldChar w:fldCharType="begin"/>
        </w:r>
        <w:r>
          <w:rPr>
            <w:noProof/>
            <w:webHidden/>
          </w:rPr>
          <w:instrText xml:space="preserve"> PAGEREF _Toc43372166 \h </w:instrText>
        </w:r>
        <w:r>
          <w:rPr>
            <w:noProof/>
            <w:webHidden/>
          </w:rPr>
        </w:r>
        <w:r>
          <w:rPr>
            <w:noProof/>
            <w:webHidden/>
          </w:rPr>
          <w:fldChar w:fldCharType="separate"/>
        </w:r>
        <w:r>
          <w:rPr>
            <w:noProof/>
            <w:webHidden/>
          </w:rPr>
          <w:t>228</w:t>
        </w:r>
        <w:r>
          <w:rPr>
            <w:noProof/>
            <w:webHidden/>
          </w:rPr>
          <w:fldChar w:fldCharType="end"/>
        </w:r>
      </w:hyperlink>
    </w:p>
    <w:p w14:paraId="4B94D5A5" w14:textId="5909ADAA" w:rsidR="005E060A" w:rsidRPr="008C6B9F" w:rsidRDefault="00902A20" w:rsidP="00000023">
      <w:pPr>
        <w:spacing w:line="480" w:lineRule="auto"/>
        <w:rPr>
          <w:b/>
        </w:rPr>
      </w:pPr>
      <w:r w:rsidRPr="008C6B9F">
        <w:rPr>
          <w:rFonts w:asciiTheme="minorHAnsi" w:hAnsiTheme="minorHAnsi"/>
          <w:b/>
        </w:rPr>
        <w:fldChar w:fldCharType="end"/>
      </w:r>
    </w:p>
    <w:p w14:paraId="25115D86" w14:textId="77777777" w:rsidR="006C4A4D" w:rsidRPr="008C6B9F" w:rsidRDefault="006C4A4D" w:rsidP="00000023">
      <w:pPr>
        <w:spacing w:line="480" w:lineRule="auto"/>
        <w:outlineLvl w:val="0"/>
        <w:rPr>
          <w:b/>
        </w:rPr>
      </w:pPr>
      <w:bookmarkStart w:id="2" w:name="_Toc43372124"/>
      <w:r w:rsidRPr="008C6B9F">
        <w:rPr>
          <w:b/>
        </w:rPr>
        <w:lastRenderedPageBreak/>
        <w:t>ACKNOWLEDGEMENTS</w:t>
      </w:r>
      <w:bookmarkEnd w:id="2"/>
      <w:r w:rsidRPr="008C6B9F">
        <w:rPr>
          <w:b/>
        </w:rPr>
        <w:t xml:space="preserve"> </w:t>
      </w:r>
    </w:p>
    <w:p w14:paraId="706F570E" w14:textId="7C24F2EE" w:rsidR="00FC3CB1" w:rsidRPr="008C6B9F" w:rsidRDefault="00913334" w:rsidP="00445A32">
      <w:pPr>
        <w:spacing w:line="360" w:lineRule="auto"/>
        <w:jc w:val="both"/>
        <w:rPr>
          <w:i/>
        </w:rPr>
      </w:pPr>
      <w:r w:rsidRPr="008C6B9F">
        <w:rPr>
          <w:i/>
        </w:rPr>
        <w:t xml:space="preserve">I would like to express my deepest appreciation to my </w:t>
      </w:r>
      <w:r w:rsidR="00322B67" w:rsidRPr="008C6B9F">
        <w:rPr>
          <w:i/>
        </w:rPr>
        <w:t>research supervisor</w:t>
      </w:r>
      <w:r w:rsidRPr="008C6B9F">
        <w:rPr>
          <w:i/>
        </w:rPr>
        <w:t xml:space="preserve"> </w:t>
      </w:r>
      <w:r w:rsidR="00FC3CB1" w:rsidRPr="008C6B9F">
        <w:rPr>
          <w:i/>
        </w:rPr>
        <w:t>Phillip Morgan</w:t>
      </w:r>
      <w:r w:rsidRPr="008C6B9F">
        <w:rPr>
          <w:i/>
        </w:rPr>
        <w:t xml:space="preserve"> who has pushed me to think critically beyond anything I could</w:t>
      </w:r>
      <w:r w:rsidR="00745C8F" w:rsidRPr="008C6B9F">
        <w:rPr>
          <w:i/>
        </w:rPr>
        <w:t xml:space="preserve"> of</w:t>
      </w:r>
      <w:r w:rsidRPr="008C6B9F">
        <w:rPr>
          <w:i/>
        </w:rPr>
        <w:t xml:space="preserve"> imaged</w:t>
      </w:r>
      <w:r w:rsidR="00745C8F" w:rsidRPr="008C6B9F">
        <w:rPr>
          <w:i/>
        </w:rPr>
        <w:t>, his relentlessness in nurturing and supportin</w:t>
      </w:r>
      <w:r w:rsidR="00D2732E" w:rsidRPr="008C6B9F">
        <w:rPr>
          <w:i/>
        </w:rPr>
        <w:t>g my work and ability to complete this dissertation has been profound</w:t>
      </w:r>
      <w:r w:rsidR="00745C8F" w:rsidRPr="008C6B9F">
        <w:rPr>
          <w:i/>
        </w:rPr>
        <w:t xml:space="preserve">, I am </w:t>
      </w:r>
      <w:r w:rsidR="000E42B9" w:rsidRPr="008C6B9F">
        <w:rPr>
          <w:i/>
        </w:rPr>
        <w:t>extremely grateful</w:t>
      </w:r>
      <w:r w:rsidR="00745C8F" w:rsidRPr="008C6B9F">
        <w:rPr>
          <w:i/>
        </w:rPr>
        <w:t>.</w:t>
      </w:r>
      <w:r w:rsidRPr="008C6B9F">
        <w:rPr>
          <w:i/>
        </w:rPr>
        <w:t xml:space="preserve"> </w:t>
      </w:r>
      <w:r w:rsidR="00322B67" w:rsidRPr="008C6B9F">
        <w:rPr>
          <w:i/>
        </w:rPr>
        <w:t xml:space="preserve">I would also like to express my sincere gratitude </w:t>
      </w:r>
      <w:r w:rsidR="00D2732E" w:rsidRPr="008C6B9F">
        <w:rPr>
          <w:i/>
        </w:rPr>
        <w:t xml:space="preserve">to </w:t>
      </w:r>
      <w:r w:rsidR="00745C8F" w:rsidRPr="008C6B9F">
        <w:rPr>
          <w:i/>
        </w:rPr>
        <w:t>the</w:t>
      </w:r>
      <w:r w:rsidRPr="008C6B9F">
        <w:rPr>
          <w:i/>
        </w:rPr>
        <w:t xml:space="preserve"> </w:t>
      </w:r>
      <w:r w:rsidR="00745C8F" w:rsidRPr="008C6B9F">
        <w:rPr>
          <w:i/>
        </w:rPr>
        <w:t>Faculty of Education and Communities</w:t>
      </w:r>
      <w:r w:rsidR="00D2732E" w:rsidRPr="008C6B9F">
        <w:rPr>
          <w:i/>
          <w:sz w:val="40"/>
          <w:szCs w:val="40"/>
        </w:rPr>
        <w:t xml:space="preserve"> </w:t>
      </w:r>
      <w:r w:rsidRPr="008C6B9F">
        <w:rPr>
          <w:i/>
        </w:rPr>
        <w:t>team</w:t>
      </w:r>
      <w:r w:rsidR="00745C8F" w:rsidRPr="008C6B9F">
        <w:rPr>
          <w:i/>
        </w:rPr>
        <w:t xml:space="preserve"> Dr</w:t>
      </w:r>
      <w:r w:rsidRPr="008C6B9F">
        <w:rPr>
          <w:i/>
        </w:rPr>
        <w:t xml:space="preserve"> Caroline</w:t>
      </w:r>
      <w:r w:rsidR="00745C8F" w:rsidRPr="008C6B9F">
        <w:rPr>
          <w:i/>
        </w:rPr>
        <w:t xml:space="preserve"> Lohmann-Hancock</w:t>
      </w:r>
      <w:r w:rsidR="00D2732E" w:rsidRPr="008C6B9F">
        <w:rPr>
          <w:i/>
        </w:rPr>
        <w:t>,</w:t>
      </w:r>
      <w:r w:rsidRPr="008C6B9F">
        <w:rPr>
          <w:i/>
        </w:rPr>
        <w:t xml:space="preserve"> Nic</w:t>
      </w:r>
      <w:r w:rsidR="00745C8F" w:rsidRPr="008C6B9F">
        <w:rPr>
          <w:i/>
        </w:rPr>
        <w:t>h</w:t>
      </w:r>
      <w:r w:rsidRPr="008C6B9F">
        <w:rPr>
          <w:i/>
        </w:rPr>
        <w:t>ola</w:t>
      </w:r>
      <w:r w:rsidR="00745C8F" w:rsidRPr="008C6B9F">
        <w:rPr>
          <w:i/>
        </w:rPr>
        <w:t xml:space="preserve"> Welton </w:t>
      </w:r>
      <w:r w:rsidR="00D2732E" w:rsidRPr="008C6B9F">
        <w:rPr>
          <w:i/>
        </w:rPr>
        <w:t xml:space="preserve">and again Phillip Morgan </w:t>
      </w:r>
      <w:r w:rsidRPr="008C6B9F">
        <w:rPr>
          <w:i/>
        </w:rPr>
        <w:t>who have</w:t>
      </w:r>
      <w:r w:rsidR="00D2732E" w:rsidRPr="008C6B9F">
        <w:rPr>
          <w:i/>
        </w:rPr>
        <w:t xml:space="preserve"> all</w:t>
      </w:r>
      <w:r w:rsidRPr="008C6B9F">
        <w:rPr>
          <w:i/>
        </w:rPr>
        <w:t xml:space="preserve"> expended so much energy in</w:t>
      </w:r>
      <w:r w:rsidR="00D2732E" w:rsidRPr="008C6B9F">
        <w:rPr>
          <w:i/>
        </w:rPr>
        <w:t xml:space="preserve"> setting my position for my dissertation in the first years of</w:t>
      </w:r>
      <w:r w:rsidRPr="008C6B9F">
        <w:rPr>
          <w:i/>
        </w:rPr>
        <w:t xml:space="preserve"> </w:t>
      </w:r>
      <w:r w:rsidR="00D2732E" w:rsidRPr="008C6B9F">
        <w:rPr>
          <w:i/>
        </w:rPr>
        <w:t>teaching, your advice and guidance has been invaluable</w:t>
      </w:r>
      <w:r w:rsidRPr="008C6B9F">
        <w:rPr>
          <w:i/>
        </w:rPr>
        <w:t>.</w:t>
      </w:r>
      <w:r w:rsidR="00D2732E" w:rsidRPr="008C6B9F">
        <w:rPr>
          <w:i/>
        </w:rPr>
        <w:t xml:space="preserve"> </w:t>
      </w:r>
      <w:r w:rsidR="00322B67" w:rsidRPr="008C6B9F">
        <w:rPr>
          <w:i/>
        </w:rPr>
        <w:t xml:space="preserve">I am </w:t>
      </w:r>
      <w:r w:rsidR="000E42B9" w:rsidRPr="008C6B9F">
        <w:rPr>
          <w:i/>
        </w:rPr>
        <w:t>deeply indebted to you</w:t>
      </w:r>
      <w:r w:rsidR="00322B67" w:rsidRPr="008C6B9F">
        <w:rPr>
          <w:i/>
        </w:rPr>
        <w:t xml:space="preserve">, </w:t>
      </w:r>
      <w:r w:rsidR="00D2732E" w:rsidRPr="008C6B9F">
        <w:rPr>
          <w:i/>
        </w:rPr>
        <w:t xml:space="preserve">River Noa Davies and </w:t>
      </w:r>
      <w:r w:rsidR="001D1F51" w:rsidRPr="008C6B9F">
        <w:rPr>
          <w:i/>
        </w:rPr>
        <w:t>Abby Ohlsen, y</w:t>
      </w:r>
      <w:r w:rsidR="000E14CF" w:rsidRPr="008C6B9F">
        <w:rPr>
          <w:i/>
        </w:rPr>
        <w:t>ou two have given</w:t>
      </w:r>
      <w:r w:rsidR="00322B67" w:rsidRPr="008C6B9F">
        <w:rPr>
          <w:i/>
        </w:rPr>
        <w:t xml:space="preserve"> me </w:t>
      </w:r>
      <w:r w:rsidR="000E42B9" w:rsidRPr="008C6B9F">
        <w:rPr>
          <w:i/>
        </w:rPr>
        <w:t>unconditional love and support. Yo</w:t>
      </w:r>
      <w:r w:rsidR="00322B67" w:rsidRPr="008C6B9F">
        <w:rPr>
          <w:i/>
        </w:rPr>
        <w:t>u have</w:t>
      </w:r>
      <w:r w:rsidR="000E42B9" w:rsidRPr="008C6B9F">
        <w:rPr>
          <w:i/>
        </w:rPr>
        <w:t xml:space="preserve"> also</w:t>
      </w:r>
      <w:r w:rsidR="00322B67" w:rsidRPr="008C6B9F">
        <w:rPr>
          <w:i/>
        </w:rPr>
        <w:t xml:space="preserve"> </w:t>
      </w:r>
      <w:r w:rsidR="000E42B9" w:rsidRPr="008C6B9F">
        <w:rPr>
          <w:i/>
        </w:rPr>
        <w:t>given</w:t>
      </w:r>
      <w:r w:rsidR="00322B67" w:rsidRPr="008C6B9F">
        <w:rPr>
          <w:i/>
        </w:rPr>
        <w:t xml:space="preserve"> me patience and understanding fa</w:t>
      </w:r>
      <w:r w:rsidR="001D1F51" w:rsidRPr="008C6B9F">
        <w:rPr>
          <w:i/>
        </w:rPr>
        <w:t>r more than I deserved at times, y</w:t>
      </w:r>
      <w:r w:rsidR="00322B67" w:rsidRPr="008C6B9F">
        <w:rPr>
          <w:i/>
        </w:rPr>
        <w:t xml:space="preserve">ou </w:t>
      </w:r>
      <w:r w:rsidR="000E42B9" w:rsidRPr="008C6B9F">
        <w:rPr>
          <w:i/>
        </w:rPr>
        <w:t>have</w:t>
      </w:r>
      <w:r w:rsidR="00322B67" w:rsidRPr="008C6B9F">
        <w:rPr>
          <w:i/>
        </w:rPr>
        <w:t xml:space="preserve"> change</w:t>
      </w:r>
      <w:r w:rsidR="000E42B9" w:rsidRPr="008C6B9F">
        <w:rPr>
          <w:i/>
        </w:rPr>
        <w:t>d</w:t>
      </w:r>
      <w:r w:rsidR="00322B67" w:rsidRPr="008C6B9F">
        <w:rPr>
          <w:i/>
        </w:rPr>
        <w:t xml:space="preserve"> </w:t>
      </w:r>
      <w:r w:rsidR="000E42B9" w:rsidRPr="008C6B9F">
        <w:rPr>
          <w:i/>
        </w:rPr>
        <w:t>my</w:t>
      </w:r>
      <w:r w:rsidR="00322B67" w:rsidRPr="008C6B9F">
        <w:rPr>
          <w:i/>
        </w:rPr>
        <w:t xml:space="preserve"> world. </w:t>
      </w:r>
      <w:r w:rsidR="00D2732E" w:rsidRPr="008C6B9F">
        <w:rPr>
          <w:i/>
        </w:rPr>
        <w:t>I would like to also thank the p</w:t>
      </w:r>
      <w:r w:rsidR="00FC3CB1" w:rsidRPr="008C6B9F">
        <w:rPr>
          <w:i/>
        </w:rPr>
        <w:t>arent</w:t>
      </w:r>
      <w:r w:rsidR="00D2732E" w:rsidRPr="008C6B9F">
        <w:rPr>
          <w:i/>
        </w:rPr>
        <w:t>s</w:t>
      </w:r>
      <w:r w:rsidR="00FC3CB1" w:rsidRPr="008C6B9F">
        <w:rPr>
          <w:i/>
        </w:rPr>
        <w:t xml:space="preserve"> who </w:t>
      </w:r>
      <w:r w:rsidR="00D2732E" w:rsidRPr="008C6B9F">
        <w:rPr>
          <w:i/>
        </w:rPr>
        <w:t>contributed to</w:t>
      </w:r>
      <w:r w:rsidR="00FC3CB1" w:rsidRPr="008C6B9F">
        <w:rPr>
          <w:i/>
        </w:rPr>
        <w:t xml:space="preserve"> this study</w:t>
      </w:r>
      <w:r w:rsidR="00D2732E" w:rsidRPr="008C6B9F">
        <w:rPr>
          <w:i/>
        </w:rPr>
        <w:t xml:space="preserve"> and gave their time and energy to be a part of this journey, without you this would not be possible</w:t>
      </w:r>
      <w:r w:rsidR="00322B67" w:rsidRPr="008C6B9F">
        <w:rPr>
          <w:i/>
        </w:rPr>
        <w:t xml:space="preserve"> to complete</w:t>
      </w:r>
      <w:r w:rsidR="00D2732E" w:rsidRPr="008C6B9F">
        <w:rPr>
          <w:i/>
        </w:rPr>
        <w:t>, thank you.</w:t>
      </w:r>
      <w:r w:rsidR="00421E36" w:rsidRPr="008C6B9F">
        <w:rPr>
          <w:i/>
        </w:rPr>
        <w:t xml:space="preserve"> </w:t>
      </w:r>
      <w:r w:rsidR="000E14CF" w:rsidRPr="008C6B9F">
        <w:rPr>
          <w:i/>
        </w:rPr>
        <w:t xml:space="preserve">Lastly, </w:t>
      </w:r>
      <w:r w:rsidR="00421E36" w:rsidRPr="008C6B9F">
        <w:rPr>
          <w:i/>
        </w:rPr>
        <w:t xml:space="preserve">I would like to acknowledge the assistance and help I received </w:t>
      </w:r>
      <w:r w:rsidR="001D1F51" w:rsidRPr="008C6B9F">
        <w:rPr>
          <w:i/>
        </w:rPr>
        <w:t>from</w:t>
      </w:r>
      <w:r w:rsidR="00421E36" w:rsidRPr="008C6B9F">
        <w:rPr>
          <w:i/>
        </w:rPr>
        <w:t xml:space="preserve"> my sister Anastasia Kennett, I am proud of you</w:t>
      </w:r>
      <w:r w:rsidR="00421E36" w:rsidRPr="008C6B9F">
        <w:rPr>
          <w:b/>
          <w:i/>
        </w:rPr>
        <w:t>.</w:t>
      </w:r>
    </w:p>
    <w:p w14:paraId="401E9DF7" w14:textId="77777777" w:rsidR="00322B67" w:rsidRPr="008C6B9F" w:rsidRDefault="00322B67" w:rsidP="00421E36">
      <w:pPr>
        <w:spacing w:line="360" w:lineRule="auto"/>
        <w:outlineLvl w:val="0"/>
        <w:rPr>
          <w:b/>
        </w:rPr>
      </w:pPr>
    </w:p>
    <w:p w14:paraId="1F2A99B3" w14:textId="3138399F" w:rsidR="00CA4DA8" w:rsidRPr="008C6B9F" w:rsidRDefault="006C4A4D" w:rsidP="00421E36">
      <w:pPr>
        <w:spacing w:line="360" w:lineRule="auto"/>
        <w:outlineLvl w:val="0"/>
        <w:rPr>
          <w:b/>
        </w:rPr>
      </w:pPr>
      <w:r w:rsidRPr="008C6B9F">
        <w:rPr>
          <w:b/>
        </w:rPr>
        <w:br w:type="page"/>
      </w:r>
      <w:bookmarkStart w:id="3" w:name="_Toc43372125"/>
      <w:r w:rsidR="00BA7FED" w:rsidRPr="008C6B9F">
        <w:rPr>
          <w:b/>
        </w:rPr>
        <w:lastRenderedPageBreak/>
        <w:t>ABSTRACT</w:t>
      </w:r>
      <w:bookmarkEnd w:id="3"/>
    </w:p>
    <w:p w14:paraId="2B543B1F" w14:textId="4A4033B8" w:rsidR="00DE0419" w:rsidRPr="008C6B9F" w:rsidRDefault="00430297" w:rsidP="00445A32">
      <w:pPr>
        <w:spacing w:line="360" w:lineRule="auto"/>
        <w:jc w:val="both"/>
        <w:rPr>
          <w:i/>
        </w:rPr>
      </w:pPr>
      <w:r w:rsidRPr="008C6B9F">
        <w:rPr>
          <w:i/>
        </w:rPr>
        <w:t>The purpose of this research is to establish</w:t>
      </w:r>
      <w:r w:rsidR="00661118" w:rsidRPr="008C6B9F">
        <w:rPr>
          <w:i/>
        </w:rPr>
        <w:t xml:space="preserve"> how Gender </w:t>
      </w:r>
      <w:r w:rsidRPr="008C6B9F">
        <w:rPr>
          <w:i/>
        </w:rPr>
        <w:t>C</w:t>
      </w:r>
      <w:r w:rsidR="00661118" w:rsidRPr="008C6B9F">
        <w:rPr>
          <w:i/>
        </w:rPr>
        <w:t>reative Parenting</w:t>
      </w:r>
      <w:r w:rsidRPr="008C6B9F">
        <w:rPr>
          <w:i/>
        </w:rPr>
        <w:t xml:space="preserve"> </w:t>
      </w:r>
      <w:r w:rsidR="00A6484D" w:rsidRPr="008C6B9F">
        <w:rPr>
          <w:i/>
        </w:rPr>
        <w:t xml:space="preserve">(Morris, 2018) </w:t>
      </w:r>
      <w:r w:rsidRPr="008C6B9F">
        <w:rPr>
          <w:i/>
        </w:rPr>
        <w:t>navigates within a gendered world</w:t>
      </w:r>
      <w:r w:rsidR="00DE0419" w:rsidRPr="008C6B9F">
        <w:rPr>
          <w:i/>
        </w:rPr>
        <w:t>.</w:t>
      </w:r>
      <w:r w:rsidRPr="008C6B9F">
        <w:rPr>
          <w:i/>
        </w:rPr>
        <w:t xml:space="preserve"> </w:t>
      </w:r>
      <w:r w:rsidR="001D517E" w:rsidRPr="008C6B9F">
        <w:rPr>
          <w:i/>
        </w:rPr>
        <w:t>Using a c</w:t>
      </w:r>
      <w:r w:rsidR="00DE0419" w:rsidRPr="008C6B9F">
        <w:rPr>
          <w:i/>
        </w:rPr>
        <w:t xml:space="preserve">onstructive and interpretivist paradigm </w:t>
      </w:r>
      <w:r w:rsidR="0054714E" w:rsidRPr="008C6B9F">
        <w:rPr>
          <w:i/>
        </w:rPr>
        <w:t>alongside</w:t>
      </w:r>
      <w:r w:rsidR="00DE0419" w:rsidRPr="008C6B9F">
        <w:rPr>
          <w:i/>
        </w:rPr>
        <w:t xml:space="preserve"> a critical paradigm approach th</w:t>
      </w:r>
      <w:r w:rsidR="001D517E" w:rsidRPr="008C6B9F">
        <w:rPr>
          <w:i/>
        </w:rPr>
        <w:t>is research seeks to locate the gender</w:t>
      </w:r>
      <w:r w:rsidR="00DE0419" w:rsidRPr="008C6B9F">
        <w:rPr>
          <w:i/>
        </w:rPr>
        <w:t xml:space="preserve"> discourse within the psyche of people and of contemporary society</w:t>
      </w:r>
      <w:r w:rsidR="00B11D51" w:rsidRPr="008C6B9F">
        <w:rPr>
          <w:i/>
        </w:rPr>
        <w:t xml:space="preserve"> (Rehman and Alharthi, </w:t>
      </w:r>
      <w:r w:rsidR="007844D9" w:rsidRPr="008C6B9F">
        <w:rPr>
          <w:i/>
        </w:rPr>
        <w:t>2016; Oksala, 2006</w:t>
      </w:r>
      <w:r w:rsidR="00B11D51" w:rsidRPr="008C6B9F">
        <w:rPr>
          <w:i/>
        </w:rPr>
        <w:t>)</w:t>
      </w:r>
      <w:r w:rsidR="00DE0419" w:rsidRPr="008C6B9F">
        <w:rPr>
          <w:i/>
        </w:rPr>
        <w:t xml:space="preserve">. Within </w:t>
      </w:r>
      <w:r w:rsidR="00661118" w:rsidRPr="008C6B9F">
        <w:rPr>
          <w:i/>
        </w:rPr>
        <w:t xml:space="preserve">modern </w:t>
      </w:r>
      <w:r w:rsidR="00DE0419" w:rsidRPr="008C6B9F">
        <w:rPr>
          <w:i/>
        </w:rPr>
        <w:t>society you either conform to gender normativity or you contest it</w:t>
      </w:r>
      <w:r w:rsidR="00661118" w:rsidRPr="008C6B9F">
        <w:rPr>
          <w:i/>
        </w:rPr>
        <w:t>,</w:t>
      </w:r>
      <w:r w:rsidR="00DE0419" w:rsidRPr="008C6B9F">
        <w:rPr>
          <w:i/>
        </w:rPr>
        <w:t xml:space="preserve"> howev</w:t>
      </w:r>
      <w:r w:rsidR="00661118" w:rsidRPr="008C6B9F">
        <w:rPr>
          <w:i/>
        </w:rPr>
        <w:t>er, a person</w:t>
      </w:r>
      <w:r w:rsidR="001D517E" w:rsidRPr="008C6B9F">
        <w:rPr>
          <w:i/>
        </w:rPr>
        <w:t>’s</w:t>
      </w:r>
      <w:r w:rsidR="00661118" w:rsidRPr="008C6B9F">
        <w:rPr>
          <w:i/>
        </w:rPr>
        <w:t xml:space="preserve"> positioning </w:t>
      </w:r>
      <w:r w:rsidR="00DE0419" w:rsidRPr="008C6B9F">
        <w:rPr>
          <w:i/>
        </w:rPr>
        <w:t xml:space="preserve">depends largely on how well gender is performed </w:t>
      </w:r>
      <w:r w:rsidR="001D517E" w:rsidRPr="008C6B9F">
        <w:rPr>
          <w:i/>
        </w:rPr>
        <w:t>by</w:t>
      </w:r>
      <w:r w:rsidR="00DE0419" w:rsidRPr="008C6B9F">
        <w:rPr>
          <w:i/>
        </w:rPr>
        <w:t xml:space="preserve"> the interpretations of others</w:t>
      </w:r>
      <w:r w:rsidR="00B11D51" w:rsidRPr="008C6B9F">
        <w:rPr>
          <w:i/>
        </w:rPr>
        <w:t xml:space="preserve"> (</w:t>
      </w:r>
      <w:r w:rsidR="00A6484D" w:rsidRPr="008C6B9F">
        <w:rPr>
          <w:i/>
        </w:rPr>
        <w:t>Butler, 1990</w:t>
      </w:r>
      <w:r w:rsidR="00B11D51" w:rsidRPr="008C6B9F">
        <w:rPr>
          <w:i/>
        </w:rPr>
        <w:t>)</w:t>
      </w:r>
      <w:r w:rsidR="00DE0419" w:rsidRPr="008C6B9F">
        <w:rPr>
          <w:i/>
        </w:rPr>
        <w:t>. To successfully navigate the gender dichotomy a pers</w:t>
      </w:r>
      <w:r w:rsidR="00661118" w:rsidRPr="008C6B9F">
        <w:rPr>
          <w:i/>
        </w:rPr>
        <w:t>on will gain rewards in status</w:t>
      </w:r>
      <w:r w:rsidR="00DE0419" w:rsidRPr="008C6B9F">
        <w:rPr>
          <w:i/>
        </w:rPr>
        <w:t>, relationships and protection,</w:t>
      </w:r>
      <w:r w:rsidR="00EB4466" w:rsidRPr="008C6B9F">
        <w:rPr>
          <w:i/>
        </w:rPr>
        <w:t xml:space="preserve"> those who fail</w:t>
      </w:r>
      <w:r w:rsidR="00661118" w:rsidRPr="008C6B9F">
        <w:rPr>
          <w:i/>
        </w:rPr>
        <w:t>,</w:t>
      </w:r>
      <w:r w:rsidR="00EB4466" w:rsidRPr="008C6B9F">
        <w:rPr>
          <w:i/>
        </w:rPr>
        <w:t xml:space="preserve"> will be ostracised, marginalised and even killed</w:t>
      </w:r>
      <w:r w:rsidR="00B11D51" w:rsidRPr="008C6B9F">
        <w:rPr>
          <w:i/>
        </w:rPr>
        <w:t xml:space="preserve"> (</w:t>
      </w:r>
      <w:r w:rsidR="00A6484D" w:rsidRPr="008C6B9F">
        <w:rPr>
          <w:i/>
        </w:rPr>
        <w:t>Kosciw et al</w:t>
      </w:r>
      <w:r w:rsidR="00621E5D" w:rsidRPr="008C6B9F">
        <w:rPr>
          <w:i/>
        </w:rPr>
        <w:t>., 2018; Hes</w:t>
      </w:r>
      <w:r w:rsidR="00A6484D" w:rsidRPr="008C6B9F">
        <w:rPr>
          <w:i/>
        </w:rPr>
        <w:t>hmat, 2014</w:t>
      </w:r>
      <w:r w:rsidR="00476446" w:rsidRPr="008C6B9F">
        <w:rPr>
          <w:i/>
        </w:rPr>
        <w:t>;</w:t>
      </w:r>
      <w:r w:rsidR="00621E5D" w:rsidRPr="008C6B9F">
        <w:rPr>
          <w:i/>
        </w:rPr>
        <w:t xml:space="preserve"> Celis et al., 2013;</w:t>
      </w:r>
      <w:r w:rsidR="00476446" w:rsidRPr="008C6B9F">
        <w:rPr>
          <w:i/>
        </w:rPr>
        <w:t xml:space="preserve"> Yelland, 1998</w:t>
      </w:r>
      <w:r w:rsidR="00B11D51" w:rsidRPr="008C6B9F">
        <w:rPr>
          <w:i/>
        </w:rPr>
        <w:t>)</w:t>
      </w:r>
      <w:r w:rsidR="00EB4466" w:rsidRPr="008C6B9F">
        <w:rPr>
          <w:i/>
        </w:rPr>
        <w:t xml:space="preserve">. Gender is controlled and managed for </w:t>
      </w:r>
      <w:r w:rsidR="00661118" w:rsidRPr="008C6B9F">
        <w:rPr>
          <w:i/>
        </w:rPr>
        <w:t xml:space="preserve">the </w:t>
      </w:r>
      <w:r w:rsidR="00EB4466" w:rsidRPr="008C6B9F">
        <w:rPr>
          <w:i/>
        </w:rPr>
        <w:t xml:space="preserve">maintenance </w:t>
      </w:r>
      <w:r w:rsidR="00661118" w:rsidRPr="008C6B9F">
        <w:rPr>
          <w:i/>
        </w:rPr>
        <w:t>and preservation of hierarchy and patriarchy by the ruling</w:t>
      </w:r>
      <w:r w:rsidR="001D517E" w:rsidRPr="008C6B9F">
        <w:rPr>
          <w:i/>
        </w:rPr>
        <w:t xml:space="preserve"> white, male, cis-gender</w:t>
      </w:r>
      <w:r w:rsidR="00661118" w:rsidRPr="008C6B9F">
        <w:rPr>
          <w:i/>
        </w:rPr>
        <w:t>, heterosexual class through the division of humans at birth based on genitalia</w:t>
      </w:r>
      <w:r w:rsidR="00B11D51" w:rsidRPr="008C6B9F">
        <w:rPr>
          <w:i/>
        </w:rPr>
        <w:t xml:space="preserve"> (Jakiela and Ozier, 2018; </w:t>
      </w:r>
      <w:r w:rsidR="00621E5D" w:rsidRPr="008C6B9F">
        <w:rPr>
          <w:i/>
        </w:rPr>
        <w:t>Hibbs, 2014</w:t>
      </w:r>
      <w:r w:rsidR="00B11D51" w:rsidRPr="008C6B9F">
        <w:rPr>
          <w:i/>
        </w:rPr>
        <w:t>;</w:t>
      </w:r>
      <w:r w:rsidR="00167F1B" w:rsidRPr="008C6B9F">
        <w:rPr>
          <w:i/>
        </w:rPr>
        <w:t xml:space="preserve"> Selly et al., 2011</w:t>
      </w:r>
      <w:r w:rsidR="00946EEB" w:rsidRPr="008C6B9F">
        <w:rPr>
          <w:i/>
        </w:rPr>
        <w:t>;</w:t>
      </w:r>
      <w:r w:rsidR="00B11D51" w:rsidRPr="008C6B9F">
        <w:rPr>
          <w:i/>
        </w:rPr>
        <w:t xml:space="preserve"> Yelland, 1998; Stets and Burke, 1996</w:t>
      </w:r>
      <w:r w:rsidR="00167F1B" w:rsidRPr="008C6B9F">
        <w:rPr>
          <w:i/>
        </w:rPr>
        <w:t>; Bordo, 1996</w:t>
      </w:r>
      <w:r w:rsidR="00B11D51" w:rsidRPr="008C6B9F">
        <w:rPr>
          <w:i/>
        </w:rPr>
        <w:t>)</w:t>
      </w:r>
      <w:r w:rsidR="00661118" w:rsidRPr="008C6B9F">
        <w:rPr>
          <w:i/>
        </w:rPr>
        <w:t>. Gender creative parenting is</w:t>
      </w:r>
      <w:r w:rsidR="00DE0419" w:rsidRPr="008C6B9F">
        <w:rPr>
          <w:i/>
        </w:rPr>
        <w:t xml:space="preserve"> not without its difficulties</w:t>
      </w:r>
      <w:r w:rsidR="00661118" w:rsidRPr="008C6B9F">
        <w:rPr>
          <w:i/>
        </w:rPr>
        <w:t xml:space="preserve"> within this androcentric driven, dualistic ideological society</w:t>
      </w:r>
      <w:r w:rsidR="00DE0419" w:rsidRPr="008C6B9F">
        <w:rPr>
          <w:i/>
        </w:rPr>
        <w:t xml:space="preserve"> however, </w:t>
      </w:r>
      <w:r w:rsidR="00661118" w:rsidRPr="008C6B9F">
        <w:rPr>
          <w:i/>
        </w:rPr>
        <w:t>it is a political presence for change</w:t>
      </w:r>
      <w:r w:rsidR="007844D9" w:rsidRPr="008C6B9F">
        <w:rPr>
          <w:i/>
        </w:rPr>
        <w:t xml:space="preserve"> (Weedon, 1987)</w:t>
      </w:r>
      <w:r w:rsidR="00661118" w:rsidRPr="008C6B9F">
        <w:rPr>
          <w:i/>
        </w:rPr>
        <w:t xml:space="preserve"> </w:t>
      </w:r>
      <w:r w:rsidR="001D517E" w:rsidRPr="008C6B9F">
        <w:rPr>
          <w:i/>
        </w:rPr>
        <w:t>that</w:t>
      </w:r>
      <w:r w:rsidR="00661118" w:rsidRPr="008C6B9F">
        <w:rPr>
          <w:i/>
        </w:rPr>
        <w:t xml:space="preserve"> highlights the</w:t>
      </w:r>
      <w:r w:rsidR="001D517E" w:rsidRPr="008C6B9F">
        <w:rPr>
          <w:i/>
        </w:rPr>
        <w:t xml:space="preserve"> power gender has over the mind within the</w:t>
      </w:r>
      <w:r w:rsidR="00661118" w:rsidRPr="008C6B9F">
        <w:rPr>
          <w:i/>
        </w:rPr>
        <w:t xml:space="preserve"> conscious and subconscious</w:t>
      </w:r>
      <w:r w:rsidR="003B5ED1" w:rsidRPr="008C6B9F">
        <w:rPr>
          <w:i/>
        </w:rPr>
        <w:t xml:space="preserve">. If </w:t>
      </w:r>
      <w:r w:rsidR="001D517E" w:rsidRPr="008C6B9F">
        <w:rPr>
          <w:i/>
        </w:rPr>
        <w:t xml:space="preserve">there </w:t>
      </w:r>
      <w:r w:rsidR="003B5ED1" w:rsidRPr="008C6B9F">
        <w:rPr>
          <w:i/>
        </w:rPr>
        <w:t>were</w:t>
      </w:r>
      <w:r w:rsidR="001D517E" w:rsidRPr="008C6B9F">
        <w:rPr>
          <w:i/>
        </w:rPr>
        <w:t xml:space="preserve"> no essence of </w:t>
      </w:r>
      <w:r w:rsidR="00DE0419" w:rsidRPr="008C6B9F">
        <w:rPr>
          <w:i/>
        </w:rPr>
        <w:t>gender it would</w:t>
      </w:r>
      <w:r w:rsidR="001D517E" w:rsidRPr="008C6B9F">
        <w:rPr>
          <w:i/>
        </w:rPr>
        <w:t xml:space="preserve"> not produce</w:t>
      </w:r>
      <w:r w:rsidR="00DE0419" w:rsidRPr="008C6B9F">
        <w:rPr>
          <w:i/>
        </w:rPr>
        <w:t xml:space="preserve"> the very idea of gender to begin with</w:t>
      </w:r>
      <w:r w:rsidR="00B11D51" w:rsidRPr="008C6B9F">
        <w:rPr>
          <w:i/>
        </w:rPr>
        <w:t xml:space="preserve"> </w:t>
      </w:r>
      <w:r w:rsidR="007844D9" w:rsidRPr="008C6B9F">
        <w:rPr>
          <w:i/>
        </w:rPr>
        <w:t xml:space="preserve">(King, 2004). </w:t>
      </w:r>
      <w:r w:rsidR="001D517E" w:rsidRPr="008C6B9F">
        <w:rPr>
          <w:i/>
        </w:rPr>
        <w:t>Gender is sustained and created</w:t>
      </w:r>
      <w:r w:rsidR="00DE0419" w:rsidRPr="008C6B9F">
        <w:rPr>
          <w:i/>
        </w:rPr>
        <w:t xml:space="preserve"> by the very people who succumb to its power and are control</w:t>
      </w:r>
      <w:r w:rsidR="003B5ED1" w:rsidRPr="008C6B9F">
        <w:rPr>
          <w:i/>
        </w:rPr>
        <w:t>led</w:t>
      </w:r>
      <w:r w:rsidR="00DE0419" w:rsidRPr="008C6B9F">
        <w:rPr>
          <w:i/>
        </w:rPr>
        <w:t xml:space="preserve"> by its very notion</w:t>
      </w:r>
      <w:r w:rsidR="001D517E" w:rsidRPr="008C6B9F">
        <w:rPr>
          <w:i/>
        </w:rPr>
        <w:t xml:space="preserve"> of existence</w:t>
      </w:r>
      <w:r w:rsidR="003B5ED1" w:rsidRPr="008C6B9F">
        <w:rPr>
          <w:i/>
        </w:rPr>
        <w:t xml:space="preserve"> furthering the reproduction of its position in believing gender is innate, biological and natural</w:t>
      </w:r>
      <w:r w:rsidR="00B11D51" w:rsidRPr="008C6B9F">
        <w:rPr>
          <w:i/>
        </w:rPr>
        <w:t xml:space="preserve"> (</w:t>
      </w:r>
      <w:r w:rsidR="00476446" w:rsidRPr="008C6B9F">
        <w:rPr>
          <w:i/>
        </w:rPr>
        <w:t>Burr, 2003</w:t>
      </w:r>
      <w:r w:rsidR="00B11D51" w:rsidRPr="008C6B9F">
        <w:rPr>
          <w:i/>
        </w:rPr>
        <w:t>)</w:t>
      </w:r>
      <w:r w:rsidR="003B5ED1" w:rsidRPr="008C6B9F">
        <w:rPr>
          <w:i/>
        </w:rPr>
        <w:t>.</w:t>
      </w:r>
      <w:r w:rsidR="002E0654" w:rsidRPr="008C6B9F">
        <w:rPr>
          <w:i/>
        </w:rPr>
        <w:t xml:space="preserve"> The need for assigning gender </w:t>
      </w:r>
      <w:r w:rsidR="00E83362" w:rsidRPr="008C6B9F">
        <w:rPr>
          <w:i/>
        </w:rPr>
        <w:t xml:space="preserve">is unnecessary and </w:t>
      </w:r>
      <w:r w:rsidR="002E0654" w:rsidRPr="008C6B9F">
        <w:rPr>
          <w:i/>
        </w:rPr>
        <w:t>can cause as many problems for some as it is successful for others</w:t>
      </w:r>
      <w:r w:rsidR="00B11D51" w:rsidRPr="008C6B9F">
        <w:rPr>
          <w:i/>
        </w:rPr>
        <w:t xml:space="preserve"> (</w:t>
      </w:r>
      <w:r w:rsidR="00167F1B" w:rsidRPr="008C6B9F">
        <w:rPr>
          <w:i/>
        </w:rPr>
        <w:t>Fawcett Society, 2019a; Fawcett Society, 2019b</w:t>
      </w:r>
      <w:r w:rsidR="00946EEB" w:rsidRPr="008C6B9F">
        <w:rPr>
          <w:i/>
        </w:rPr>
        <w:t>;</w:t>
      </w:r>
      <w:r w:rsidR="00B11D51" w:rsidRPr="008C6B9F">
        <w:rPr>
          <w:i/>
        </w:rPr>
        <w:t xml:space="preserve"> Emanuel, 2019; Olsen, 2019; Markosyan and Ahmed, 2017</w:t>
      </w:r>
      <w:r w:rsidR="00167F1B" w:rsidRPr="008C6B9F">
        <w:rPr>
          <w:i/>
        </w:rPr>
        <w:t>; Miller and Grollman, 2015; Yelland, 1998; Butler, 1988</w:t>
      </w:r>
      <w:r w:rsidR="00476446" w:rsidRPr="008C6B9F">
        <w:rPr>
          <w:i/>
        </w:rPr>
        <w:t xml:space="preserve">; Intersex Society of North America, </w:t>
      </w:r>
      <w:r w:rsidR="00344BF3" w:rsidRPr="008C6B9F">
        <w:rPr>
          <w:i/>
        </w:rPr>
        <w:t>no date</w:t>
      </w:r>
      <w:r w:rsidR="00B11D51" w:rsidRPr="008C6B9F">
        <w:rPr>
          <w:i/>
        </w:rPr>
        <w:t>)</w:t>
      </w:r>
      <w:r w:rsidR="002E0654" w:rsidRPr="008C6B9F">
        <w:rPr>
          <w:i/>
        </w:rPr>
        <w:t xml:space="preserve">, </w:t>
      </w:r>
      <w:r w:rsidR="00E83362" w:rsidRPr="008C6B9F">
        <w:rPr>
          <w:i/>
        </w:rPr>
        <w:t>however,</w:t>
      </w:r>
      <w:r w:rsidR="002E0654" w:rsidRPr="008C6B9F">
        <w:rPr>
          <w:i/>
        </w:rPr>
        <w:t xml:space="preserve"> </w:t>
      </w:r>
      <w:r w:rsidR="00C9022B" w:rsidRPr="008C6B9F">
        <w:rPr>
          <w:i/>
        </w:rPr>
        <w:t>it is our give right to gender, identity and protection</w:t>
      </w:r>
      <w:r w:rsidR="00476446" w:rsidRPr="008C6B9F">
        <w:rPr>
          <w:i/>
        </w:rPr>
        <w:t xml:space="preserve"> against discrimination</w:t>
      </w:r>
      <w:r w:rsidR="00C9022B" w:rsidRPr="008C6B9F">
        <w:rPr>
          <w:i/>
        </w:rPr>
        <w:t xml:space="preserve"> by law (</w:t>
      </w:r>
      <w:r w:rsidR="00476446" w:rsidRPr="008C6B9F">
        <w:rPr>
          <w:i/>
        </w:rPr>
        <w:t>Equality Act, 2010; Ronen, 2004; The Uni</w:t>
      </w:r>
      <w:r w:rsidR="000F4CA2" w:rsidRPr="008C6B9F">
        <w:rPr>
          <w:i/>
        </w:rPr>
        <w:t xml:space="preserve">ted Nations, 1990; Humanium, no date; </w:t>
      </w:r>
      <w:r w:rsidR="00256A60" w:rsidRPr="008C6B9F">
        <w:rPr>
          <w:i/>
        </w:rPr>
        <w:t>Universal Declaration of Human Right, 1948</w:t>
      </w:r>
      <w:r w:rsidR="00C9022B" w:rsidRPr="008C6B9F">
        <w:rPr>
          <w:i/>
        </w:rPr>
        <w:t xml:space="preserve">) therefore, </w:t>
      </w:r>
      <w:r w:rsidR="00D706D4" w:rsidRPr="008C6B9F">
        <w:rPr>
          <w:i/>
        </w:rPr>
        <w:t xml:space="preserve">leaving </w:t>
      </w:r>
      <w:r w:rsidR="00A6484D" w:rsidRPr="008C6B9F">
        <w:rPr>
          <w:i/>
        </w:rPr>
        <w:t xml:space="preserve">the </w:t>
      </w:r>
      <w:r w:rsidR="00C9022B" w:rsidRPr="008C6B9F">
        <w:rPr>
          <w:i/>
        </w:rPr>
        <w:t>development</w:t>
      </w:r>
      <w:r w:rsidR="00A532E8" w:rsidRPr="008C6B9F">
        <w:rPr>
          <w:i/>
        </w:rPr>
        <w:t>al</w:t>
      </w:r>
      <w:r w:rsidR="00C9022B" w:rsidRPr="008C6B9F">
        <w:rPr>
          <w:i/>
        </w:rPr>
        <w:t xml:space="preserve"> process</w:t>
      </w:r>
      <w:r w:rsidR="00A532E8" w:rsidRPr="008C6B9F">
        <w:rPr>
          <w:i/>
        </w:rPr>
        <w:t xml:space="preserve"> of sex and gender</w:t>
      </w:r>
      <w:r w:rsidR="002E0654" w:rsidRPr="008C6B9F">
        <w:rPr>
          <w:i/>
        </w:rPr>
        <w:t xml:space="preserve"> </w:t>
      </w:r>
      <w:r w:rsidR="00A532E8" w:rsidRPr="008C6B9F">
        <w:rPr>
          <w:i/>
        </w:rPr>
        <w:t>for</w:t>
      </w:r>
      <w:r w:rsidR="002E0654" w:rsidRPr="008C6B9F">
        <w:rPr>
          <w:i/>
        </w:rPr>
        <w:t xml:space="preserve"> the individual to explore from </w:t>
      </w:r>
      <w:r w:rsidR="00E83362" w:rsidRPr="008C6B9F">
        <w:rPr>
          <w:i/>
        </w:rPr>
        <w:t>birth</w:t>
      </w:r>
      <w:r w:rsidR="002E0654" w:rsidRPr="008C6B9F">
        <w:rPr>
          <w:i/>
        </w:rPr>
        <w:t xml:space="preserve"> allows for </w:t>
      </w:r>
      <w:r w:rsidR="00E83362" w:rsidRPr="008C6B9F">
        <w:rPr>
          <w:i/>
        </w:rPr>
        <w:t xml:space="preserve">personal </w:t>
      </w:r>
      <w:r w:rsidR="002E0654" w:rsidRPr="008C6B9F">
        <w:rPr>
          <w:i/>
        </w:rPr>
        <w:t xml:space="preserve">growth instead of supressing a </w:t>
      </w:r>
      <w:r w:rsidR="008C6B9F" w:rsidRPr="008C6B9F">
        <w:rPr>
          <w:i/>
        </w:rPr>
        <w:t>person’s</w:t>
      </w:r>
      <w:r w:rsidR="002E0654" w:rsidRPr="008C6B9F">
        <w:rPr>
          <w:i/>
        </w:rPr>
        <w:t xml:space="preserve"> fluidity in expression. </w:t>
      </w:r>
      <w:r w:rsidR="00E83362" w:rsidRPr="008C6B9F">
        <w:rPr>
          <w:i/>
        </w:rPr>
        <w:t>If</w:t>
      </w:r>
      <w:r w:rsidR="003B5ED1" w:rsidRPr="008C6B9F">
        <w:rPr>
          <w:i/>
        </w:rPr>
        <w:t xml:space="preserve"> it were </w:t>
      </w:r>
      <w:r w:rsidR="00E620EA" w:rsidRPr="008C6B9F">
        <w:rPr>
          <w:i/>
        </w:rPr>
        <w:t>left to nature</w:t>
      </w:r>
      <w:r w:rsidR="003B5ED1" w:rsidRPr="008C6B9F">
        <w:rPr>
          <w:i/>
        </w:rPr>
        <w:t xml:space="preserve"> the</w:t>
      </w:r>
      <w:r w:rsidR="00D706D4" w:rsidRPr="008C6B9F">
        <w:rPr>
          <w:i/>
        </w:rPr>
        <w:t>n</w:t>
      </w:r>
      <w:r w:rsidR="003B5ED1" w:rsidRPr="008C6B9F">
        <w:rPr>
          <w:i/>
        </w:rPr>
        <w:t xml:space="preserve"> freedom to explore gender comes from within the </w:t>
      </w:r>
      <w:r w:rsidR="00C9022B" w:rsidRPr="008C6B9F">
        <w:rPr>
          <w:i/>
        </w:rPr>
        <w:t>individual</w:t>
      </w:r>
      <w:r w:rsidR="00D706D4" w:rsidRPr="008C6B9F">
        <w:rPr>
          <w:i/>
        </w:rPr>
        <w:t>, based on their</w:t>
      </w:r>
      <w:r w:rsidR="00E620EA" w:rsidRPr="008C6B9F">
        <w:rPr>
          <w:i/>
        </w:rPr>
        <w:t xml:space="preserve"> own innate pull to a position for themselves</w:t>
      </w:r>
      <w:r w:rsidR="00A6484D" w:rsidRPr="008C6B9F">
        <w:rPr>
          <w:i/>
        </w:rPr>
        <w:t>.</w:t>
      </w:r>
    </w:p>
    <w:p w14:paraId="71166408" w14:textId="77777777" w:rsidR="00000023" w:rsidRPr="008C6B9F" w:rsidRDefault="00000023" w:rsidP="00000023">
      <w:pPr>
        <w:spacing w:line="360" w:lineRule="auto"/>
        <w:jc w:val="both"/>
        <w:rPr>
          <w:i/>
          <w:lang w:eastAsia="en-US"/>
        </w:rPr>
      </w:pPr>
    </w:p>
    <w:p w14:paraId="387C00E5" w14:textId="235269A0" w:rsidR="0083215B" w:rsidRPr="008C6B9F" w:rsidRDefault="005E060A" w:rsidP="00000023">
      <w:pPr>
        <w:spacing w:line="480" w:lineRule="auto"/>
        <w:outlineLvl w:val="0"/>
        <w:rPr>
          <w:b/>
        </w:rPr>
      </w:pPr>
      <w:r w:rsidRPr="008C6B9F">
        <w:rPr>
          <w:b/>
        </w:rPr>
        <w:br w:type="page"/>
      </w:r>
      <w:bookmarkStart w:id="4" w:name="_Toc43372126"/>
      <w:r w:rsidR="00BA7FED" w:rsidRPr="008C6B9F">
        <w:rPr>
          <w:b/>
        </w:rPr>
        <w:lastRenderedPageBreak/>
        <w:t>ACRONYM</w:t>
      </w:r>
      <w:bookmarkEnd w:id="4"/>
      <w:r w:rsidR="00BA7FED" w:rsidRPr="008C6B9F">
        <w:rPr>
          <w:b/>
        </w:rPr>
        <w:t xml:space="preserve"> </w:t>
      </w:r>
    </w:p>
    <w:p w14:paraId="16C079C4" w14:textId="0C1C2D5A" w:rsidR="005E060A" w:rsidRPr="008C6B9F" w:rsidRDefault="00360509" w:rsidP="00000023">
      <w:pPr>
        <w:spacing w:line="480" w:lineRule="auto"/>
      </w:pPr>
      <w:r w:rsidRPr="008C6B9F">
        <w:t>GCP</w:t>
      </w:r>
      <w:r w:rsidRPr="008C6B9F">
        <w:tab/>
      </w:r>
      <w:r w:rsidRPr="008C6B9F">
        <w:tab/>
        <w:t>Gender Creative Parenting</w:t>
      </w:r>
    </w:p>
    <w:p w14:paraId="24ACA0AA" w14:textId="383085F9" w:rsidR="0083215B" w:rsidRPr="008C6B9F" w:rsidRDefault="00360509" w:rsidP="00000023">
      <w:pPr>
        <w:spacing w:line="480" w:lineRule="auto"/>
      </w:pPr>
      <w:r w:rsidRPr="008C6B9F">
        <w:t>GOP</w:t>
      </w:r>
      <w:r w:rsidR="005E060A" w:rsidRPr="008C6B9F">
        <w:tab/>
      </w:r>
      <w:r w:rsidR="005E060A" w:rsidRPr="008C6B9F">
        <w:tab/>
      </w:r>
      <w:r w:rsidRPr="008C6B9F">
        <w:t>Gender Open Parenting</w:t>
      </w:r>
      <w:r w:rsidR="005E060A" w:rsidRPr="008C6B9F">
        <w:t xml:space="preserve"> </w:t>
      </w:r>
    </w:p>
    <w:p w14:paraId="4CF09FF1" w14:textId="077EACCD" w:rsidR="00360509" w:rsidRPr="008C6B9F" w:rsidRDefault="00360509" w:rsidP="00000023">
      <w:pPr>
        <w:spacing w:line="480" w:lineRule="auto"/>
      </w:pPr>
      <w:r w:rsidRPr="008C6B9F">
        <w:t>GNP</w:t>
      </w:r>
      <w:r w:rsidRPr="008C6B9F">
        <w:tab/>
      </w:r>
      <w:r w:rsidRPr="008C6B9F">
        <w:tab/>
        <w:t>Gender Neutral Parenting</w:t>
      </w:r>
    </w:p>
    <w:p w14:paraId="4634C541" w14:textId="784F2F52" w:rsidR="00360509" w:rsidRPr="008C6B9F" w:rsidRDefault="00360509" w:rsidP="00000023">
      <w:pPr>
        <w:spacing w:line="480" w:lineRule="auto"/>
      </w:pPr>
      <w:r w:rsidRPr="008C6B9F">
        <w:t>DSD</w:t>
      </w:r>
      <w:r w:rsidRPr="008C6B9F">
        <w:tab/>
      </w:r>
      <w:r w:rsidRPr="008C6B9F">
        <w:tab/>
        <w:t xml:space="preserve">Disorder of Sex Development </w:t>
      </w:r>
    </w:p>
    <w:p w14:paraId="78D7E4DD" w14:textId="4FB9A463" w:rsidR="00414BB6" w:rsidRPr="008C6B9F" w:rsidRDefault="00414BB6" w:rsidP="00414BB6">
      <w:pPr>
        <w:spacing w:line="480" w:lineRule="auto"/>
      </w:pPr>
      <w:r w:rsidRPr="008C6B9F">
        <w:t>APA</w:t>
      </w:r>
      <w:r w:rsidRPr="008C6B9F">
        <w:tab/>
      </w:r>
      <w:r w:rsidRPr="008C6B9F">
        <w:tab/>
        <w:t>American Psychological Association</w:t>
      </w:r>
    </w:p>
    <w:p w14:paraId="10D75D98" w14:textId="77777777" w:rsidR="00000023" w:rsidRPr="008C6B9F" w:rsidRDefault="00000023" w:rsidP="00000023">
      <w:pPr>
        <w:spacing w:line="480" w:lineRule="auto"/>
      </w:pPr>
    </w:p>
    <w:p w14:paraId="4BC73831" w14:textId="3391AEA5" w:rsidR="004317A6" w:rsidRPr="008C6B9F" w:rsidRDefault="005E060A" w:rsidP="00000023">
      <w:pPr>
        <w:numPr>
          <w:ilvl w:val="0"/>
          <w:numId w:val="3"/>
        </w:numPr>
        <w:spacing w:line="480" w:lineRule="auto"/>
        <w:ind w:left="0"/>
        <w:outlineLvl w:val="0"/>
        <w:rPr>
          <w:b/>
        </w:rPr>
      </w:pPr>
      <w:r w:rsidRPr="008C6B9F">
        <w:rPr>
          <w:b/>
        </w:rPr>
        <w:br w:type="page"/>
      </w:r>
      <w:bookmarkStart w:id="5" w:name="_Toc43372127"/>
      <w:r w:rsidR="00BA7FED" w:rsidRPr="008C6B9F">
        <w:rPr>
          <w:b/>
        </w:rPr>
        <w:lastRenderedPageBreak/>
        <w:t>INTRODUCTION</w:t>
      </w:r>
      <w:bookmarkEnd w:id="5"/>
      <w:r w:rsidR="00BA7FED" w:rsidRPr="008C6B9F">
        <w:rPr>
          <w:b/>
        </w:rPr>
        <w:t xml:space="preserve"> </w:t>
      </w:r>
    </w:p>
    <w:p w14:paraId="049F31CB" w14:textId="05ACC59F" w:rsidR="004317A6" w:rsidRPr="008C6B9F" w:rsidRDefault="00360509" w:rsidP="00000023">
      <w:pPr>
        <w:spacing w:line="480" w:lineRule="auto"/>
        <w:jc w:val="both"/>
      </w:pPr>
      <w:r w:rsidRPr="008C6B9F">
        <w:t xml:space="preserve">Gender Creative Parenting (GCP) is a new </w:t>
      </w:r>
      <w:r w:rsidR="004138B4" w:rsidRPr="008C6B9F">
        <w:t>movement</w:t>
      </w:r>
      <w:r w:rsidRPr="008C6B9F">
        <w:t xml:space="preserve"> in which parents will creative a gender diverse environment that allows their children (Theybies) the freedom to explore gender by helping them to grow to understand, examine and critically evaluate sex, gender and identity, parents will seek to achieve this by limiting gender stereotyping </w:t>
      </w:r>
      <w:r w:rsidR="008C6B9F" w:rsidRPr="008C6B9F">
        <w:t>behaviour</w:t>
      </w:r>
      <w:r w:rsidRPr="008C6B9F">
        <w:t xml:space="preserve"> through </w:t>
      </w:r>
      <w:r w:rsidR="008C6B9F" w:rsidRPr="008C6B9F">
        <w:t>non-disclosure</w:t>
      </w:r>
      <w:r w:rsidRPr="008C6B9F">
        <w:t xml:space="preserve"> of the </w:t>
      </w:r>
      <w:r w:rsidR="008C6B9F" w:rsidRPr="008C6B9F">
        <w:t>child’s</w:t>
      </w:r>
      <w:r w:rsidRPr="008C6B9F">
        <w:t xml:space="preserve"> anatomy publicly where possible and with the use of they/them pronouns from birth (Morris, 2018). Within this parenting style is a major discussion surrounding </w:t>
      </w:r>
      <w:r w:rsidR="00482EEC" w:rsidRPr="008C6B9F">
        <w:t>the dualistic ideology of humans</w:t>
      </w:r>
      <w:r w:rsidRPr="008C6B9F">
        <w:t xml:space="preserve">; however, divisions within society have </w:t>
      </w:r>
      <w:r w:rsidR="000277D1" w:rsidRPr="008C6B9F">
        <w:t>‘</w:t>
      </w:r>
      <w:r w:rsidRPr="008C6B9F">
        <w:t>a profound effect on the way we behave and the way w</w:t>
      </w:r>
      <w:r w:rsidR="00F03388" w:rsidRPr="008C6B9F">
        <w:t>e perceive ourselves and others’</w:t>
      </w:r>
      <w:r w:rsidRPr="008C6B9F">
        <w:t xml:space="preserve"> (Joel, 2019). The effects of these social divisions lead to negative consequences within children where boys lack </w:t>
      </w:r>
      <w:r w:rsidR="00F03388" w:rsidRPr="008C6B9F">
        <w:t>‘</w:t>
      </w:r>
      <w:r w:rsidRPr="008C6B9F">
        <w:t>emotions, become aggressive, under-achieve at school and go on to be part of a culture of toxic mascul</w:t>
      </w:r>
      <w:r w:rsidR="00F03388" w:rsidRPr="008C6B9F">
        <w:t>inity which normalises violence’</w:t>
      </w:r>
      <w:r w:rsidRPr="008C6B9F">
        <w:t xml:space="preserve"> and girls have self-esteem issues relating a lot to their body image which results in a large </w:t>
      </w:r>
      <w:r w:rsidR="008C6B9F" w:rsidRPr="008C6B9F">
        <w:t>self-harming</w:t>
      </w:r>
      <w:r w:rsidRPr="008C6B9F">
        <w:t xml:space="preserve"> culture within teenage girls (Fawcett Society, 2019a). All this expands into adulthood where 53% of women and 69% of men argue that gender stereotyping has had a negative and damaging effect on their development, relationships and positioning within society, the very foundations of stereotypical designations fail to resonant with the majority of society but comes from the power within it (Fawcett Society, 2019b). Celis </w:t>
      </w:r>
      <w:r w:rsidR="00ED5B34" w:rsidRPr="008C6B9F">
        <w:rPr>
          <w:i/>
          <w:iCs/>
        </w:rPr>
        <w:t>et al.</w:t>
      </w:r>
      <w:r w:rsidR="009A05AF" w:rsidRPr="008C6B9F">
        <w:t xml:space="preserve"> (2013,</w:t>
      </w:r>
      <w:r w:rsidRPr="008C6B9F">
        <w:t xml:space="preserve"> p. 1) asserts that the power behind the current divisions of sex and gender result in the unequal attainment of resources, space and free expression as they are fundamentally divided by institutions in association to a person’s </w:t>
      </w:r>
      <w:r w:rsidR="00F03388" w:rsidRPr="008C6B9F">
        <w:t>‘</w:t>
      </w:r>
      <w:r w:rsidRPr="008C6B9F">
        <w:t>identification as belonging to a</w:t>
      </w:r>
      <w:r w:rsidR="00F03388" w:rsidRPr="008C6B9F">
        <w:t xml:space="preserve"> particular sex or gender group’</w:t>
      </w:r>
      <w:r w:rsidRPr="008C6B9F">
        <w:t xml:space="preserve">. Staszak, (2008) states, </w:t>
      </w:r>
      <w:r w:rsidR="00045D16" w:rsidRPr="008C6B9F">
        <w:t>the</w:t>
      </w:r>
      <w:r w:rsidRPr="008C6B9F">
        <w:t xml:space="preserve"> discursive lens of certain viewers (the oppressors) will perceive someone as other as they fail to perform gender correctly and will form a power coercive as a way to generate groups within society, specifically</w:t>
      </w:r>
      <w:r w:rsidR="00045D16" w:rsidRPr="008C6B9F">
        <w:t>,</w:t>
      </w:r>
      <w:r w:rsidRPr="008C6B9F">
        <w:t xml:space="preserve"> a group </w:t>
      </w:r>
      <w:r w:rsidR="00F03388" w:rsidRPr="008C6B9F">
        <w:t>‘</w:t>
      </w:r>
      <w:r w:rsidRPr="008C6B9F">
        <w:t xml:space="preserve">that </w:t>
      </w:r>
      <w:r w:rsidRPr="008C6B9F">
        <w:lastRenderedPageBreak/>
        <w:t>embodies the norms and whose identity is valued and another that is defined by its faults, devalued an</w:t>
      </w:r>
      <w:r w:rsidR="00F03388" w:rsidRPr="008C6B9F">
        <w:t>d susceptible to discrimination’</w:t>
      </w:r>
      <w:r w:rsidRPr="008C6B9F">
        <w:t>.</w:t>
      </w:r>
      <w:r w:rsidR="0034789A" w:rsidRPr="008C6B9F">
        <w:t xml:space="preserve"> </w:t>
      </w:r>
      <w:r w:rsidRPr="008C6B9F">
        <w:t xml:space="preserve">Yelland (1998) proposes that deviations from gender norms creates opportunities for new performances of gender to arise and are known to occur within the process of embracing the complex </w:t>
      </w:r>
      <w:r w:rsidR="00F03388" w:rsidRPr="008C6B9F">
        <w:t>‘</w:t>
      </w:r>
      <w:r w:rsidRPr="008C6B9F">
        <w:t>biological, social and cul</w:t>
      </w:r>
      <w:r w:rsidR="00F03388" w:rsidRPr="008C6B9F">
        <w:t>tural characteristics of gender’</w:t>
      </w:r>
      <w:r w:rsidRPr="008C6B9F">
        <w:t xml:space="preserve">. However, these alternative performances are not without there challenges, Lewis (2019) argues, to remove gender from the forefront of child rearing will confuse children because </w:t>
      </w:r>
      <w:r w:rsidR="00F03388" w:rsidRPr="008C6B9F">
        <w:t>‘</w:t>
      </w:r>
      <w:r w:rsidRPr="008C6B9F">
        <w:t>”gender” and “genitals” ha</w:t>
      </w:r>
      <w:r w:rsidR="00045D16" w:rsidRPr="008C6B9F">
        <w:t>ve the same etymological origin’</w:t>
      </w:r>
      <w:r w:rsidRPr="008C6B9F">
        <w:t xml:space="preserve"> and thus, by not making these </w:t>
      </w:r>
      <w:r w:rsidR="008C6B9F" w:rsidRPr="008C6B9F">
        <w:t>connections</w:t>
      </w:r>
      <w:r w:rsidRPr="008C6B9F">
        <w:t xml:space="preserve"> </w:t>
      </w:r>
      <w:r w:rsidR="00045D16" w:rsidRPr="008C6B9F">
        <w:t xml:space="preserve">known </w:t>
      </w:r>
      <w:r w:rsidRPr="008C6B9F">
        <w:t>will lead to children with</w:t>
      </w:r>
      <w:r w:rsidR="00045D16" w:rsidRPr="008C6B9F">
        <w:t xml:space="preserve"> ‘</w:t>
      </w:r>
      <w:r w:rsidRPr="008C6B9F">
        <w:t>confusion issu</w:t>
      </w:r>
      <w:r w:rsidR="00F03388" w:rsidRPr="008C6B9F">
        <w:t>es about their genders’</w:t>
      </w:r>
      <w:r w:rsidRPr="008C6B9F">
        <w:t xml:space="preserve">. Roberts (2017) further compels we should </w:t>
      </w:r>
      <w:r w:rsidR="00F03388" w:rsidRPr="008C6B9F">
        <w:t>‘</w:t>
      </w:r>
      <w:r w:rsidRPr="008C6B9F">
        <w:t>stop the sex</w:t>
      </w:r>
      <w:r w:rsidR="00F03388" w:rsidRPr="008C6B9F">
        <w:t>ual politicisation of childhood’</w:t>
      </w:r>
      <w:r w:rsidRPr="008C6B9F">
        <w:t xml:space="preserve">, that children should see their anatomy as something to be celebrated and not shameful and to </w:t>
      </w:r>
      <w:r w:rsidR="00F03388" w:rsidRPr="008C6B9F">
        <w:t>‘</w:t>
      </w:r>
      <w:r w:rsidRPr="008C6B9F">
        <w:t xml:space="preserve">ignore biological differences you can deny children the opportunity to </w:t>
      </w:r>
      <w:r w:rsidR="00F03388" w:rsidRPr="008C6B9F">
        <w:t>build on their innate strengths’</w:t>
      </w:r>
      <w:r w:rsidRPr="008C6B9F">
        <w:t xml:space="preserve"> (Ameri</w:t>
      </w:r>
      <w:r w:rsidR="004F775F" w:rsidRPr="008C6B9F">
        <w:t>can Academy of Paediatrics, 1998</w:t>
      </w:r>
      <w:r w:rsidRPr="008C6B9F">
        <w:t xml:space="preserve">). </w:t>
      </w:r>
      <w:r w:rsidR="009A2B84" w:rsidRPr="008C6B9F">
        <w:t>Mavroveli (2018</w:t>
      </w:r>
      <w:r w:rsidRPr="008C6B9F">
        <w:t xml:space="preserve">) offers that at this moment the gender debate seems to be gravitating towards the extremes in which children will become condemn to an </w:t>
      </w:r>
      <w:r w:rsidR="00F03388" w:rsidRPr="008C6B9F">
        <w:t>‘</w:t>
      </w:r>
      <w:r w:rsidRPr="008C6B9F">
        <w:t xml:space="preserve">impossibly </w:t>
      </w:r>
      <w:r w:rsidR="00F03388" w:rsidRPr="008C6B9F">
        <w:t>anti-social state of alienation’</w:t>
      </w:r>
      <w:r w:rsidR="00045D16" w:rsidRPr="008C6B9F">
        <w:t>,</w:t>
      </w:r>
      <w:r w:rsidRPr="008C6B9F">
        <w:t xml:space="preserve"> </w:t>
      </w:r>
      <w:r w:rsidR="00045D16" w:rsidRPr="008C6B9F">
        <w:t xml:space="preserve">creating debate around </w:t>
      </w:r>
      <w:r w:rsidRPr="008C6B9F">
        <w:t xml:space="preserve">children </w:t>
      </w:r>
      <w:r w:rsidR="00045D16" w:rsidRPr="008C6B9F">
        <w:t xml:space="preserve">and whether they will </w:t>
      </w:r>
      <w:r w:rsidRPr="008C6B9F">
        <w:t>be more confused or fixed in their opinions or choices about gender</w:t>
      </w:r>
      <w:r w:rsidR="00D21036" w:rsidRPr="008C6B9F">
        <w:t>. Staszak</w:t>
      </w:r>
      <w:r w:rsidRPr="008C6B9F">
        <w:t xml:space="preserve"> (2008) </w:t>
      </w:r>
      <w:r w:rsidR="00045D16" w:rsidRPr="008C6B9F">
        <w:t>propels</w:t>
      </w:r>
      <w:r w:rsidRPr="008C6B9F">
        <w:t xml:space="preserve"> negativity then can be formed behind the terms GCP, Theybies or even the use of they/them as a pronoun as these can be used as a form of othering from oppressors that paradoxically forms a Us and Them divide as the one group, cis-gender people, embodies normativity and the other, Theybies, </w:t>
      </w:r>
      <w:r w:rsidR="005B12EB" w:rsidRPr="008C6B9F">
        <w:t>can be</w:t>
      </w:r>
      <w:r w:rsidRPr="008C6B9F">
        <w:t xml:space="preserve"> seen to deviate from gender normativity. Hanna </w:t>
      </w:r>
      <w:r w:rsidR="005610F3" w:rsidRPr="008C6B9F">
        <w:rPr>
          <w:i/>
        </w:rPr>
        <w:t>et al.</w:t>
      </w:r>
      <w:r w:rsidRPr="008C6B9F">
        <w:t xml:space="preserve"> (2019) </w:t>
      </w:r>
      <w:r w:rsidR="00045D16" w:rsidRPr="008C6B9F">
        <w:t>argues</w:t>
      </w:r>
      <w:r w:rsidRPr="008C6B9F">
        <w:t xml:space="preserve"> to take away pronouns does not necessarily mean the simplification of gender disparity, and other </w:t>
      </w:r>
      <w:r w:rsidR="002B1A82" w:rsidRPr="008C6B9F">
        <w:t>movements</w:t>
      </w:r>
      <w:r w:rsidRPr="008C6B9F">
        <w:t xml:space="preserve"> needs to consider the real world problems, as this does not change someone who is subconsci</w:t>
      </w:r>
      <w:r w:rsidR="00A73BC8" w:rsidRPr="008C6B9F">
        <w:t>ously bias but would contribute</w:t>
      </w:r>
      <w:r w:rsidRPr="008C6B9F">
        <w:t xml:space="preserve"> harm to others as they are </w:t>
      </w:r>
      <w:r w:rsidR="00F03388" w:rsidRPr="008C6B9F">
        <w:t>‘</w:t>
      </w:r>
      <w:r w:rsidRPr="008C6B9F">
        <w:t>subject to multi intersecting oppressions – of sex, ra</w:t>
      </w:r>
      <w:r w:rsidR="00F03388" w:rsidRPr="008C6B9F">
        <w:t>cism, trans</w:t>
      </w:r>
      <w:r w:rsidR="008C6B9F">
        <w:t>-</w:t>
      </w:r>
      <w:r w:rsidR="00F03388" w:rsidRPr="008C6B9F">
        <w:t xml:space="preserve">misogyny and </w:t>
      </w:r>
      <w:r w:rsidR="00F03388" w:rsidRPr="008C6B9F">
        <w:lastRenderedPageBreak/>
        <w:t>poverty’</w:t>
      </w:r>
      <w:r w:rsidRPr="008C6B9F">
        <w:t xml:space="preserve">. Therefore, Sverdlik (1987) explains it would be particularly naive of us to focus on individuals especially when it is evident that corporations and institutions influence people's very outlook and behaviour and constitute specific ideas as definitive. Heshmat (2014) </w:t>
      </w:r>
      <w:r w:rsidR="00045D16" w:rsidRPr="008C6B9F">
        <w:t>offers</w:t>
      </w:r>
      <w:r w:rsidRPr="008C6B9F">
        <w:t xml:space="preserve"> that a large majority of people will not choose their identity but will succumb to the influences of others and dominant culture norms, after having internalised their values; children will define themselves within these given terms. It is then for the benefit of navigation within society that these terms and rules are followed because anyone who deviates outside the male and female dichotomy are marginalised and labelled as other and are then incapable of working within institutions as it involves the legitimization of hegemonic masculinity and femininity to support its position (Shelly </w:t>
      </w:r>
      <w:r w:rsidR="005610F3" w:rsidRPr="008C6B9F">
        <w:rPr>
          <w:i/>
          <w:iCs/>
        </w:rPr>
        <w:t>et al.,</w:t>
      </w:r>
      <w:r w:rsidRPr="008C6B9F">
        <w:t xml:space="preserve"> 2011). Martin (2005) </w:t>
      </w:r>
      <w:r w:rsidR="006C7687" w:rsidRPr="008C6B9F">
        <w:t>proposes</w:t>
      </w:r>
      <w:r w:rsidRPr="008C6B9F">
        <w:t xml:space="preserve"> that for the ontology of gender to exist it must carry negative comments and these comments are seen clearly in the responses to GCP (Lewis, 2019; Roberts, 2017) therefore, this research will seek to establish the positioning of GCP within the psyche of society within this mod</w:t>
      </w:r>
      <w:r w:rsidR="006C7687" w:rsidRPr="008C6B9F">
        <w:t>ern world. Looking at a person’s</w:t>
      </w:r>
      <w:r w:rsidRPr="008C6B9F">
        <w:t xml:space="preserve"> experiences, their upbringing, their biological developments, and human interactions to see the effects this all has on gender development in children raised within gender creative families and their ability to navigate within society in an effort to discover if  </w:t>
      </w:r>
      <w:r w:rsidR="00F03388" w:rsidRPr="008C6B9F">
        <w:t>‘</w:t>
      </w:r>
      <w:r w:rsidRPr="008C6B9F">
        <w:t>gender c</w:t>
      </w:r>
      <w:r w:rsidR="00F03388" w:rsidRPr="008C6B9F">
        <w:t>onfusion is the tyranny du jour’</w:t>
      </w:r>
      <w:r w:rsidRPr="008C6B9F">
        <w:t xml:space="preserve"> (Roberts, 2017).</w:t>
      </w:r>
    </w:p>
    <w:p w14:paraId="3D9E5339" w14:textId="77777777" w:rsidR="00000023" w:rsidRPr="008C6B9F" w:rsidRDefault="00000023" w:rsidP="00000023">
      <w:pPr>
        <w:spacing w:line="480" w:lineRule="auto"/>
        <w:jc w:val="both"/>
      </w:pPr>
    </w:p>
    <w:p w14:paraId="570B3389" w14:textId="6CB762C0" w:rsidR="004317A6" w:rsidRPr="008C6B9F" w:rsidRDefault="005E060A" w:rsidP="00000023">
      <w:pPr>
        <w:numPr>
          <w:ilvl w:val="0"/>
          <w:numId w:val="3"/>
        </w:numPr>
        <w:spacing w:line="480" w:lineRule="auto"/>
        <w:ind w:left="0"/>
        <w:outlineLvl w:val="0"/>
        <w:rPr>
          <w:b/>
        </w:rPr>
      </w:pPr>
      <w:r w:rsidRPr="008C6B9F">
        <w:rPr>
          <w:b/>
        </w:rPr>
        <w:br w:type="page"/>
      </w:r>
      <w:bookmarkStart w:id="6" w:name="_Toc43372128"/>
      <w:r w:rsidR="00BA7FED" w:rsidRPr="008C6B9F">
        <w:rPr>
          <w:b/>
        </w:rPr>
        <w:lastRenderedPageBreak/>
        <w:t>LITERATURE REVIEW</w:t>
      </w:r>
      <w:bookmarkEnd w:id="6"/>
      <w:r w:rsidR="00BA7FED" w:rsidRPr="008C6B9F">
        <w:rPr>
          <w:b/>
        </w:rPr>
        <w:t xml:space="preserve"> </w:t>
      </w:r>
    </w:p>
    <w:p w14:paraId="005A97BB" w14:textId="77777777" w:rsidR="00C1528A" w:rsidRPr="008C6B9F" w:rsidRDefault="005E060A" w:rsidP="00F50845">
      <w:pPr>
        <w:numPr>
          <w:ilvl w:val="1"/>
          <w:numId w:val="3"/>
        </w:numPr>
        <w:spacing w:line="480" w:lineRule="auto"/>
        <w:ind w:left="0"/>
        <w:jc w:val="both"/>
        <w:outlineLvl w:val="1"/>
        <w:rPr>
          <w:shd w:val="clear" w:color="auto" w:fill="FFFFFF"/>
          <w:lang w:eastAsia="en-US"/>
        </w:rPr>
      </w:pPr>
      <w:bookmarkStart w:id="7" w:name="_Toc43372129"/>
      <w:r w:rsidRPr="008C6B9F">
        <w:rPr>
          <w:b/>
          <w:bCs/>
        </w:rPr>
        <w:t>Introduction</w:t>
      </w:r>
      <w:bookmarkEnd w:id="7"/>
      <w:r w:rsidRPr="008C6B9F">
        <w:rPr>
          <w:b/>
          <w:bCs/>
        </w:rPr>
        <w:t xml:space="preserve"> </w:t>
      </w:r>
    </w:p>
    <w:p w14:paraId="666C95CF" w14:textId="2AC99698" w:rsidR="005E301F" w:rsidRPr="008C6B9F" w:rsidRDefault="00360509" w:rsidP="00C1528A">
      <w:pPr>
        <w:spacing w:line="480" w:lineRule="auto"/>
        <w:jc w:val="both"/>
        <w:rPr>
          <w:shd w:val="clear" w:color="auto" w:fill="FFFFFF"/>
          <w:lang w:eastAsia="en-US"/>
        </w:rPr>
      </w:pPr>
      <w:r w:rsidRPr="008C6B9F">
        <w:t xml:space="preserve">Bronfenbrenner (1979) explains The Ecological Systems Theory (Figure 1) that shows how human development is impacted by different types of environmental influences these interactions happen over time between an individual and any environmental contexts they become a part of (Ettekal and Mahoney, 2017). </w:t>
      </w:r>
      <w:r w:rsidR="00583B5D" w:rsidRPr="008C6B9F">
        <w:rPr>
          <w:shd w:val="clear" w:color="auto" w:fill="FFFFFF"/>
          <w:lang w:eastAsia="en-US"/>
        </w:rPr>
        <w:t>Joel (2019</w:t>
      </w:r>
      <w:r w:rsidRPr="008C6B9F">
        <w:rPr>
          <w:shd w:val="clear" w:color="auto" w:fill="FFFFFF"/>
          <w:lang w:eastAsia="en-US"/>
        </w:rPr>
        <w:t xml:space="preserve">) explains </w:t>
      </w:r>
      <w:r w:rsidRPr="008C6B9F">
        <w:t>these interactions determine and reinforce</w:t>
      </w:r>
      <w:r w:rsidR="005E301F" w:rsidRPr="008C6B9F">
        <w:t xml:space="preserve"> the</w:t>
      </w:r>
      <w:r w:rsidRPr="008C6B9F">
        <w:t xml:space="preserve"> gender binary through the divisions of </w:t>
      </w:r>
      <w:r w:rsidR="00F03388" w:rsidRPr="008C6B9F">
        <w:t>‘</w:t>
      </w:r>
      <w:r w:rsidRPr="008C6B9F">
        <w:rPr>
          <w:shd w:val="clear" w:color="auto" w:fill="FFFFFF"/>
          <w:lang w:eastAsia="en-US"/>
        </w:rPr>
        <w:t>different roles, status and power to humans</w:t>
      </w:r>
      <w:r w:rsidR="005E301F" w:rsidRPr="008C6B9F">
        <w:rPr>
          <w:shd w:val="clear" w:color="auto" w:fill="FFFFFF"/>
          <w:lang w:eastAsia="en-US"/>
        </w:rPr>
        <w:t>’ in which there is an expected difference in how a person should act and behave.</w:t>
      </w:r>
    </w:p>
    <w:p w14:paraId="6AD4A098" w14:textId="2565A886" w:rsidR="00000023" w:rsidRPr="008C6B9F" w:rsidRDefault="00000023" w:rsidP="00000023">
      <w:pPr>
        <w:pStyle w:val="Heading3"/>
        <w:rPr>
          <w:rFonts w:ascii="Times New Roman" w:hAnsi="Times New Roman" w:cs="Times New Roman"/>
          <w:i/>
          <w:color w:val="auto"/>
          <w:shd w:val="clear" w:color="auto" w:fill="FFFFFF"/>
          <w:lang w:eastAsia="en-US"/>
        </w:rPr>
      </w:pPr>
      <w:bookmarkStart w:id="8" w:name="_Toc43372130"/>
      <w:r w:rsidRPr="008C6B9F">
        <w:rPr>
          <w:rFonts w:ascii="Times New Roman" w:hAnsi="Times New Roman" w:cs="Times New Roman"/>
          <w:i/>
          <w:color w:val="auto"/>
          <w:shd w:val="clear" w:color="auto" w:fill="FFFFFF"/>
          <w:lang w:eastAsia="en-US"/>
        </w:rPr>
        <w:t>Fi</w:t>
      </w:r>
      <w:r w:rsidR="00946EEB" w:rsidRPr="008C6B9F">
        <w:rPr>
          <w:rFonts w:ascii="Times New Roman" w:hAnsi="Times New Roman" w:cs="Times New Roman"/>
          <w:i/>
          <w:color w:val="auto"/>
          <w:shd w:val="clear" w:color="auto" w:fill="FFFFFF"/>
          <w:lang w:eastAsia="en-US"/>
        </w:rPr>
        <w:t>gure 1: The Ecological Systems T</w:t>
      </w:r>
      <w:r w:rsidRPr="008C6B9F">
        <w:rPr>
          <w:rFonts w:ascii="Times New Roman" w:hAnsi="Times New Roman" w:cs="Times New Roman"/>
          <w:i/>
          <w:color w:val="auto"/>
          <w:shd w:val="clear" w:color="auto" w:fill="FFFFFF"/>
          <w:lang w:eastAsia="en-US"/>
        </w:rPr>
        <w:t>heory</w:t>
      </w:r>
      <w:r w:rsidR="001A4DA3" w:rsidRPr="008C6B9F">
        <w:rPr>
          <w:rFonts w:ascii="Times New Roman" w:hAnsi="Times New Roman" w:cs="Times New Roman"/>
          <w:i/>
          <w:color w:val="auto"/>
          <w:shd w:val="clear" w:color="auto" w:fill="FFFFFF"/>
          <w:lang w:eastAsia="en-US"/>
        </w:rPr>
        <w:t xml:space="preserve"> (Bronfenbrenner, 1979)</w:t>
      </w:r>
      <w:bookmarkEnd w:id="8"/>
    </w:p>
    <w:p w14:paraId="21113CA1" w14:textId="039D2986" w:rsidR="00360509" w:rsidRPr="008C6B9F" w:rsidRDefault="00360509" w:rsidP="00000023">
      <w:pPr>
        <w:spacing w:line="480" w:lineRule="auto"/>
        <w:jc w:val="center"/>
      </w:pPr>
      <w:r w:rsidRPr="008C6B9F">
        <w:drawing>
          <wp:inline distT="0" distB="0" distL="0" distR="0" wp14:anchorId="64C0E0FE" wp14:editId="56845F04">
            <wp:extent cx="3038475" cy="3162300"/>
            <wp:effectExtent l="0" t="0" r="9525" b="12700"/>
            <wp:docPr id="819027985" name="Picture 819027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a:ext>
                      </a:extLst>
                    </a:blip>
                    <a:stretch>
                      <a:fillRect/>
                    </a:stretch>
                  </pic:blipFill>
                  <pic:spPr>
                    <a:xfrm>
                      <a:off x="0" y="0"/>
                      <a:ext cx="3038475" cy="3162300"/>
                    </a:xfrm>
                    <a:prstGeom prst="rect">
                      <a:avLst/>
                    </a:prstGeom>
                  </pic:spPr>
                </pic:pic>
              </a:graphicData>
            </a:graphic>
          </wp:inline>
        </w:drawing>
      </w:r>
    </w:p>
    <w:p w14:paraId="53128261" w14:textId="401EFD6C" w:rsidR="005E060A" w:rsidRPr="008C6B9F" w:rsidRDefault="009A05AF" w:rsidP="00000023">
      <w:pPr>
        <w:spacing w:line="480" w:lineRule="auto"/>
        <w:jc w:val="both"/>
        <w:rPr>
          <w:rFonts w:ascii="Times" w:hAnsi="Times"/>
          <w:lang w:eastAsia="en-US"/>
        </w:rPr>
      </w:pPr>
      <w:r w:rsidRPr="008C6B9F">
        <w:t>Butler (1986,</w:t>
      </w:r>
      <w:r w:rsidR="00360509" w:rsidRPr="008C6B9F">
        <w:t xml:space="preserve"> p. 39) presented a juxtaposed position in arguing, </w:t>
      </w:r>
      <w:r w:rsidR="00F03388" w:rsidRPr="008C6B9F">
        <w:t>‘</w:t>
      </w:r>
      <w:r w:rsidR="00360509" w:rsidRPr="008C6B9F">
        <w:t>we do not become our genders from a place prior to culture or to embodied life, but</w:t>
      </w:r>
      <w:r w:rsidR="00F03388" w:rsidRPr="008C6B9F">
        <w:t xml:space="preserve"> essentially within their terms’</w:t>
      </w:r>
      <w:r w:rsidR="00360509" w:rsidRPr="008C6B9F">
        <w:t>. These terms build upon the discussion as to whether sex and gender are biologically given or socially constructed despite continuous claims that argue there positioning (Tseng, 2008; Diamond, 2002; Butler, 1998</w:t>
      </w:r>
      <w:r w:rsidR="00583B5D" w:rsidRPr="008C6B9F">
        <w:t>; Beauvoir, 1949</w:t>
      </w:r>
      <w:r w:rsidR="00360509" w:rsidRPr="008C6B9F">
        <w:t>). Within this</w:t>
      </w:r>
      <w:r w:rsidR="005E301F" w:rsidRPr="008C6B9F">
        <w:t>,</w:t>
      </w:r>
      <w:r w:rsidR="00360509" w:rsidRPr="008C6B9F">
        <w:t xml:space="preserve"> </w:t>
      </w:r>
      <w:r w:rsidR="00F26B50" w:rsidRPr="008C6B9F">
        <w:t>multiple theorist have</w:t>
      </w:r>
      <w:r w:rsidR="00360509" w:rsidRPr="008C6B9F">
        <w:t xml:space="preserve"> argue</w:t>
      </w:r>
      <w:r w:rsidR="00F26B50" w:rsidRPr="008C6B9F">
        <w:t>d</w:t>
      </w:r>
      <w:r w:rsidR="00360509" w:rsidRPr="008C6B9F">
        <w:t xml:space="preserve"> as to how children ascertain the social concept of gender, </w:t>
      </w:r>
      <w:r w:rsidR="00360509" w:rsidRPr="008C6B9F">
        <w:lastRenderedPageBreak/>
        <w:t xml:space="preserve">their gender and the </w:t>
      </w:r>
      <w:r w:rsidR="00351C97" w:rsidRPr="008C6B9F">
        <w:t xml:space="preserve">understanding of </w:t>
      </w:r>
      <w:r w:rsidR="00360509" w:rsidRPr="008C6B9F">
        <w:t xml:space="preserve">gender identity </w:t>
      </w:r>
      <w:r w:rsidR="00351C97" w:rsidRPr="008C6B9F">
        <w:t>within</w:t>
      </w:r>
      <w:r w:rsidR="00360509" w:rsidRPr="008C6B9F">
        <w:t xml:space="preserve"> others (Bem, 1983; Kohlberg, 1966; Mischel, 1966). Zook (2017) offers that gender conformity within society </w:t>
      </w:r>
      <w:r w:rsidR="00F03388" w:rsidRPr="008C6B9F">
        <w:t>‘</w:t>
      </w:r>
      <w:r w:rsidR="00360509" w:rsidRPr="008C6B9F">
        <w:t>is ubiquitously assumed, and therefore becomes meaningful only in relation to unexpected</w:t>
      </w:r>
      <w:r w:rsidR="00F03388" w:rsidRPr="008C6B9F">
        <w:t xml:space="preserve"> expressions of gender identity’</w:t>
      </w:r>
      <w:r w:rsidR="00360509" w:rsidRPr="008C6B9F">
        <w:t xml:space="preserve">. It is within these unexpected performances of gender can labels arise, Ferguson (2015) commands </w:t>
      </w:r>
      <w:r w:rsidR="00F03388" w:rsidRPr="008C6B9F">
        <w:t>‘</w:t>
      </w:r>
      <w:r w:rsidR="00360509" w:rsidRPr="008C6B9F">
        <w:t>labels can be tools of oppression</w:t>
      </w:r>
      <w:r w:rsidR="00F03388" w:rsidRPr="008C6B9F">
        <w:t xml:space="preserve"> as well as tools of resistance’</w:t>
      </w:r>
      <w:r w:rsidR="00360509" w:rsidRPr="008C6B9F">
        <w:t xml:space="preserve">, a label only becomes </w:t>
      </w:r>
      <w:r w:rsidR="00F03388" w:rsidRPr="008C6B9F">
        <w:t>‘</w:t>
      </w:r>
      <w:r w:rsidR="00360509" w:rsidRPr="008C6B9F">
        <w:t>deviant when it is used to designate the violati</w:t>
      </w:r>
      <w:r w:rsidR="00F03388" w:rsidRPr="008C6B9F">
        <w:t>on of social norms, or ‘normal’’</w:t>
      </w:r>
      <w:r w:rsidR="00360509" w:rsidRPr="008C6B9F">
        <w:t xml:space="preserve"> (Link and Phelan, 1999). These labels </w:t>
      </w:r>
      <w:r w:rsidR="00F26B50" w:rsidRPr="008C6B9F">
        <w:t xml:space="preserve">then ‘become social stereotypes backed by religion, medicine, and law’ (Rimmerman, 2002), </w:t>
      </w:r>
      <w:r w:rsidR="00360509" w:rsidRPr="008C6B9F">
        <w:t xml:space="preserve">are then </w:t>
      </w:r>
      <w:r w:rsidR="00F26B50" w:rsidRPr="008C6B9F">
        <w:t>re</w:t>
      </w:r>
      <w:r w:rsidR="00360509" w:rsidRPr="008C6B9F">
        <w:t>produced and sustained by governing bodies</w:t>
      </w:r>
      <w:r w:rsidR="0037083F" w:rsidRPr="008C6B9F">
        <w:t>,</w:t>
      </w:r>
      <w:r w:rsidR="00F26B50" w:rsidRPr="008C6B9F">
        <w:t xml:space="preserve"> all of which are predomi</w:t>
      </w:r>
      <w:r w:rsidR="00583B5D" w:rsidRPr="008C6B9F">
        <w:t>nantly androcentric (Hibbs, 2014</w:t>
      </w:r>
      <w:r w:rsidR="00F26B50" w:rsidRPr="008C6B9F">
        <w:t xml:space="preserve">) </w:t>
      </w:r>
      <w:r w:rsidR="00360509" w:rsidRPr="008C6B9F">
        <w:t xml:space="preserve">This is important because </w:t>
      </w:r>
      <w:r w:rsidR="00F03388" w:rsidRPr="008C6B9F">
        <w:t>‘</w:t>
      </w:r>
      <w:r w:rsidR="00744E89" w:rsidRPr="008C6B9F">
        <w:rPr>
          <w:lang w:eastAsia="en-US"/>
        </w:rPr>
        <w:t>38.6 per</w:t>
      </w:r>
      <w:r w:rsidR="00360509" w:rsidRPr="008C6B9F">
        <w:rPr>
          <w:lang w:eastAsia="en-US"/>
        </w:rPr>
        <w:t>cent of the world’s population sp</w:t>
      </w:r>
      <w:r w:rsidR="00F03388" w:rsidRPr="008C6B9F">
        <w:rPr>
          <w:lang w:eastAsia="en-US"/>
        </w:rPr>
        <w:t>eaks a gendered native language’</w:t>
      </w:r>
      <w:r w:rsidR="00360509" w:rsidRPr="008C6B9F">
        <w:rPr>
          <w:lang w:eastAsia="en-US"/>
        </w:rPr>
        <w:t xml:space="preserve"> </w:t>
      </w:r>
      <w:r w:rsidR="00744E89" w:rsidRPr="008C6B9F">
        <w:rPr>
          <w:lang w:eastAsia="en-US"/>
        </w:rPr>
        <w:t>(Jakiela and Ozier, 2018</w:t>
      </w:r>
      <w:r w:rsidR="0012594F" w:rsidRPr="008C6B9F">
        <w:rPr>
          <w:lang w:eastAsia="en-US"/>
        </w:rPr>
        <w:t>, p. 16</w:t>
      </w:r>
      <w:r w:rsidR="00744E89" w:rsidRPr="008C6B9F">
        <w:rPr>
          <w:lang w:eastAsia="en-US"/>
        </w:rPr>
        <w:t xml:space="preserve">) </w:t>
      </w:r>
      <w:r w:rsidR="00360509" w:rsidRPr="008C6B9F">
        <w:rPr>
          <w:lang w:eastAsia="en-US"/>
        </w:rPr>
        <w:t xml:space="preserve">in which creates a masculine, hegemonic powered society. Strets and Bruke (1996) </w:t>
      </w:r>
      <w:r w:rsidR="00F26B50" w:rsidRPr="008C6B9F">
        <w:rPr>
          <w:lang w:eastAsia="en-US"/>
        </w:rPr>
        <w:t>offer</w:t>
      </w:r>
      <w:r w:rsidR="00744E89" w:rsidRPr="008C6B9F">
        <w:rPr>
          <w:lang w:eastAsia="en-US"/>
        </w:rPr>
        <w:t>s</w:t>
      </w:r>
      <w:r w:rsidR="00360509" w:rsidRPr="008C6B9F">
        <w:rPr>
          <w:lang w:eastAsia="en-US"/>
        </w:rPr>
        <w:t xml:space="preserve"> it is through this androcentric sphere in which </w:t>
      </w:r>
      <w:r w:rsidR="00F03388" w:rsidRPr="008C6B9F">
        <w:rPr>
          <w:lang w:eastAsia="en-US"/>
        </w:rPr>
        <w:t>‘</w:t>
      </w:r>
      <w:r w:rsidR="00360509" w:rsidRPr="008C6B9F">
        <w:rPr>
          <w:rFonts w:ascii="Times" w:hAnsi="Times"/>
          <w:lang w:eastAsia="en-US"/>
        </w:rPr>
        <w:t>gender and control share a dimension of meaning concerning power and dominance in social relations</w:t>
      </w:r>
      <w:r w:rsidR="00F03388" w:rsidRPr="008C6B9F">
        <w:rPr>
          <w:rFonts w:ascii="Times" w:hAnsi="Times"/>
          <w:lang w:eastAsia="en-US"/>
        </w:rPr>
        <w:t>’</w:t>
      </w:r>
      <w:r w:rsidR="00360509" w:rsidRPr="008C6B9F">
        <w:rPr>
          <w:lang w:eastAsia="en-US"/>
        </w:rPr>
        <w:t xml:space="preserve"> </w:t>
      </w:r>
      <w:r w:rsidR="0037083F" w:rsidRPr="008C6B9F">
        <w:rPr>
          <w:rFonts w:ascii="Times" w:hAnsi="Times"/>
          <w:lang w:eastAsia="en-US"/>
        </w:rPr>
        <w:t>because</w:t>
      </w:r>
      <w:r w:rsidR="00360509" w:rsidRPr="008C6B9F">
        <w:rPr>
          <w:rFonts w:ascii="Times" w:hAnsi="Times"/>
          <w:lang w:eastAsia="en-US"/>
        </w:rPr>
        <w:t xml:space="preserve"> men </w:t>
      </w:r>
      <w:r w:rsidR="005E301F" w:rsidRPr="008C6B9F">
        <w:rPr>
          <w:rFonts w:ascii="Times" w:hAnsi="Times"/>
          <w:lang w:eastAsia="en-US"/>
        </w:rPr>
        <w:t>dominate</w:t>
      </w:r>
      <w:r w:rsidR="00360509" w:rsidRPr="008C6B9F">
        <w:rPr>
          <w:rFonts w:ascii="Times" w:hAnsi="Times"/>
          <w:lang w:eastAsia="en-US"/>
        </w:rPr>
        <w:t xml:space="preserve"> normativity </w:t>
      </w:r>
      <w:r w:rsidR="005E301F" w:rsidRPr="008C6B9F">
        <w:rPr>
          <w:rFonts w:ascii="Times" w:hAnsi="Times"/>
          <w:lang w:eastAsia="en-US"/>
        </w:rPr>
        <w:t>holding</w:t>
      </w:r>
      <w:r w:rsidR="00360509" w:rsidRPr="008C6B9F">
        <w:rPr>
          <w:rFonts w:ascii="Times" w:hAnsi="Times"/>
          <w:lang w:eastAsia="en-US"/>
        </w:rPr>
        <w:t xml:space="preserve"> a position of higher-status labelling anyone </w:t>
      </w:r>
      <w:r w:rsidR="00306C77" w:rsidRPr="008C6B9F">
        <w:rPr>
          <w:rFonts w:ascii="Times" w:hAnsi="Times"/>
          <w:lang w:eastAsia="en-US"/>
        </w:rPr>
        <w:t>they see as opposition as other</w:t>
      </w:r>
      <w:r w:rsidR="0037083F" w:rsidRPr="008C6B9F">
        <w:rPr>
          <w:rFonts w:ascii="Times" w:hAnsi="Times"/>
          <w:lang w:eastAsia="en-US"/>
        </w:rPr>
        <w:t xml:space="preserve"> and then positioning</w:t>
      </w:r>
      <w:r w:rsidR="00306C77" w:rsidRPr="008C6B9F">
        <w:rPr>
          <w:rFonts w:ascii="Times" w:hAnsi="Times"/>
          <w:lang w:eastAsia="en-US"/>
        </w:rPr>
        <w:t xml:space="preserve"> </w:t>
      </w:r>
      <w:r w:rsidR="0037083F" w:rsidRPr="008C6B9F">
        <w:rPr>
          <w:rFonts w:ascii="Times" w:hAnsi="Times"/>
          <w:lang w:eastAsia="en-US"/>
        </w:rPr>
        <w:t>them</w:t>
      </w:r>
      <w:r w:rsidR="00F26B50" w:rsidRPr="008C6B9F">
        <w:rPr>
          <w:rFonts w:ascii="Times" w:hAnsi="Times"/>
          <w:lang w:eastAsia="en-US"/>
        </w:rPr>
        <w:t xml:space="preserve"> a</w:t>
      </w:r>
      <w:r w:rsidR="0037083F" w:rsidRPr="008C6B9F">
        <w:rPr>
          <w:rFonts w:ascii="Times" w:hAnsi="Times"/>
          <w:lang w:eastAsia="en-US"/>
        </w:rPr>
        <w:t>s</w:t>
      </w:r>
      <w:r w:rsidR="00306C77" w:rsidRPr="008C6B9F">
        <w:rPr>
          <w:rFonts w:ascii="Times" w:hAnsi="Times"/>
          <w:lang w:eastAsia="en-US"/>
        </w:rPr>
        <w:t xml:space="preserve"> </w:t>
      </w:r>
      <w:r w:rsidR="0037083F" w:rsidRPr="008C6B9F">
        <w:rPr>
          <w:rFonts w:ascii="Times" w:hAnsi="Times"/>
          <w:lang w:eastAsia="en-US"/>
        </w:rPr>
        <w:t xml:space="preserve">lower in </w:t>
      </w:r>
      <w:r w:rsidR="00360509" w:rsidRPr="008C6B9F">
        <w:rPr>
          <w:rFonts w:ascii="Times" w:hAnsi="Times"/>
          <w:lang w:eastAsia="en-US"/>
        </w:rPr>
        <w:t xml:space="preserve">status because this </w:t>
      </w:r>
      <w:r w:rsidR="00F03388" w:rsidRPr="008C6B9F">
        <w:rPr>
          <w:rFonts w:ascii="Times" w:hAnsi="Times"/>
          <w:lang w:eastAsia="en-US"/>
        </w:rPr>
        <w:t>‘</w:t>
      </w:r>
      <w:r w:rsidR="00360509" w:rsidRPr="008C6B9F">
        <w:rPr>
          <w:rFonts w:ascii="Times" w:hAnsi="Times"/>
          <w:lang w:eastAsia="en-US"/>
        </w:rPr>
        <w:t>serves as a social control mechanism to maintain the status hierar</w:t>
      </w:r>
      <w:r w:rsidR="00F03388" w:rsidRPr="008C6B9F">
        <w:rPr>
          <w:rFonts w:ascii="Times" w:hAnsi="Times"/>
          <w:lang w:eastAsia="en-US"/>
        </w:rPr>
        <w:t>chy’</w:t>
      </w:r>
      <w:r w:rsidR="00C06612" w:rsidRPr="008C6B9F">
        <w:rPr>
          <w:rFonts w:ascii="Times" w:hAnsi="Times"/>
          <w:lang w:eastAsia="en-US"/>
        </w:rPr>
        <w:t xml:space="preserve"> </w:t>
      </w:r>
      <w:r w:rsidR="0037083F" w:rsidRPr="008C6B9F">
        <w:rPr>
          <w:rFonts w:ascii="Times" w:hAnsi="Times"/>
          <w:lang w:eastAsia="en-US"/>
        </w:rPr>
        <w:t>which is repeated within</w:t>
      </w:r>
      <w:r w:rsidR="00C06612" w:rsidRPr="008C6B9F">
        <w:rPr>
          <w:rFonts w:ascii="Times" w:hAnsi="Times"/>
          <w:lang w:eastAsia="en-US"/>
        </w:rPr>
        <w:t xml:space="preserve"> the cycle of the ecological system with every new born</w:t>
      </w:r>
      <w:r w:rsidR="00360509" w:rsidRPr="008C6B9F">
        <w:rPr>
          <w:rFonts w:ascii="Times" w:hAnsi="Times"/>
          <w:lang w:eastAsia="en-US"/>
        </w:rPr>
        <w:t>.</w:t>
      </w:r>
    </w:p>
    <w:p w14:paraId="1E89C232" w14:textId="77777777" w:rsidR="00C06612" w:rsidRPr="008C6B9F" w:rsidRDefault="00C06612" w:rsidP="00000023">
      <w:pPr>
        <w:spacing w:line="480" w:lineRule="auto"/>
        <w:jc w:val="both"/>
        <w:rPr>
          <w:rFonts w:ascii="Times" w:hAnsi="Times"/>
          <w:lang w:eastAsia="en-US"/>
        </w:rPr>
      </w:pPr>
    </w:p>
    <w:p w14:paraId="68F35492" w14:textId="77777777" w:rsidR="00C1528A" w:rsidRPr="008C6B9F" w:rsidRDefault="36EEF128" w:rsidP="00F50845">
      <w:pPr>
        <w:numPr>
          <w:ilvl w:val="1"/>
          <w:numId w:val="3"/>
        </w:numPr>
        <w:spacing w:line="480" w:lineRule="auto"/>
        <w:ind w:left="0"/>
        <w:jc w:val="both"/>
        <w:outlineLvl w:val="1"/>
      </w:pPr>
      <w:bookmarkStart w:id="9" w:name="_Toc43372131"/>
      <w:r w:rsidRPr="008C6B9F">
        <w:rPr>
          <w:b/>
          <w:bCs/>
        </w:rPr>
        <w:t>Gender Development in Children</w:t>
      </w:r>
      <w:bookmarkEnd w:id="9"/>
    </w:p>
    <w:p w14:paraId="361B20F5" w14:textId="2BA776F7" w:rsidR="0072673A" w:rsidRPr="008C6B9F" w:rsidRDefault="00360509" w:rsidP="00C1528A">
      <w:pPr>
        <w:spacing w:line="480" w:lineRule="auto"/>
        <w:jc w:val="both"/>
      </w:pPr>
      <w:r w:rsidRPr="008C6B9F">
        <w:t xml:space="preserve">If dominant </w:t>
      </w:r>
      <w:r w:rsidRPr="008C6B9F">
        <w:rPr>
          <w:lang w:eastAsia="en-US"/>
        </w:rPr>
        <w:t>theories</w:t>
      </w:r>
      <w:r w:rsidRPr="008C6B9F">
        <w:t xml:space="preserve"> are to be accepted as accurate for the 20</w:t>
      </w:r>
      <w:r w:rsidR="008C6B9F" w:rsidRPr="008C6B9F">
        <w:rPr>
          <w:vertAlign w:val="superscript"/>
        </w:rPr>
        <w:t>th</w:t>
      </w:r>
      <w:r w:rsidR="008C6B9F" w:rsidRPr="008C6B9F">
        <w:t xml:space="preserve"> </w:t>
      </w:r>
      <w:r w:rsidRPr="008C6B9F">
        <w:t xml:space="preserve">Century, then Kohlberg’s (1966) assertions of </w:t>
      </w:r>
      <w:r w:rsidR="000277D1" w:rsidRPr="008C6B9F">
        <w:t xml:space="preserve">the </w:t>
      </w:r>
      <w:r w:rsidR="00ED3B28" w:rsidRPr="008C6B9F">
        <w:t>Cognitive-Development T</w:t>
      </w:r>
      <w:r w:rsidRPr="008C6B9F">
        <w:t>heory concludes</w:t>
      </w:r>
      <w:r w:rsidR="0072673A" w:rsidRPr="008C6B9F">
        <w:t>...</w:t>
      </w:r>
    </w:p>
    <w:p w14:paraId="4630B691" w14:textId="49CC3124" w:rsidR="00360509" w:rsidRPr="008C6B9F" w:rsidRDefault="001E658F" w:rsidP="0072673A">
      <w:pPr>
        <w:ind w:left="567" w:right="567"/>
        <w:jc w:val="both"/>
      </w:pPr>
      <w:r w:rsidRPr="008C6B9F">
        <w:t>‘</w:t>
      </w:r>
      <w:proofErr w:type="gramStart"/>
      <w:r w:rsidR="00306C77" w:rsidRPr="008C6B9F">
        <w:t>b</w:t>
      </w:r>
      <w:r w:rsidR="00360509" w:rsidRPr="008C6B9F">
        <w:t>asic</w:t>
      </w:r>
      <w:proofErr w:type="gramEnd"/>
      <w:r w:rsidR="00360509" w:rsidRPr="008C6B9F">
        <w:t xml:space="preserve"> sexual attitudes are not patterned directly by either biological instincts or arbitrary cultural norms, but more by the child’s cognitiv</w:t>
      </w:r>
      <w:r w:rsidRPr="008C6B9F">
        <w:t>e organization’</w:t>
      </w:r>
      <w:r w:rsidR="009A2B84" w:rsidRPr="008C6B9F">
        <w:t xml:space="preserve"> (Kohlberg, 1966, p. 83)</w:t>
      </w:r>
      <w:r w:rsidR="0034789A" w:rsidRPr="008C6B9F">
        <w:t>.</w:t>
      </w:r>
      <w:r w:rsidR="00360509" w:rsidRPr="008C6B9F">
        <w:t xml:space="preserve"> </w:t>
      </w:r>
    </w:p>
    <w:p w14:paraId="752884EA" w14:textId="77777777" w:rsidR="00360509" w:rsidRPr="008C6B9F" w:rsidRDefault="00360509" w:rsidP="00000023">
      <w:pPr>
        <w:spacing w:line="480" w:lineRule="auto"/>
        <w:jc w:val="both"/>
      </w:pPr>
    </w:p>
    <w:p w14:paraId="00B0B63B" w14:textId="29670FFE" w:rsidR="00360509" w:rsidRPr="008C6B9F" w:rsidRDefault="00360509" w:rsidP="00000023">
      <w:pPr>
        <w:spacing w:line="480" w:lineRule="auto"/>
        <w:jc w:val="both"/>
      </w:pPr>
      <w:r w:rsidRPr="008C6B9F">
        <w:lastRenderedPageBreak/>
        <w:t>If Kohlberg’s (1966) theory is to be</w:t>
      </w:r>
      <w:r w:rsidR="00ED3B28" w:rsidRPr="008C6B9F">
        <w:t xml:space="preserve"> accepted</w:t>
      </w:r>
      <w:r w:rsidRPr="008C6B9F">
        <w:t xml:space="preserve"> </w:t>
      </w:r>
      <w:r w:rsidR="00ED3B28" w:rsidRPr="008C6B9F">
        <w:t xml:space="preserve">as </w:t>
      </w:r>
      <w:r w:rsidRPr="008C6B9F">
        <w:t xml:space="preserve">true, then gender identity is established around 2 years old; gender stability is around 4-5 years old; then gender consistency comes around 7-8. </w:t>
      </w:r>
      <w:r w:rsidR="00306C77" w:rsidRPr="008C6B9F">
        <w:t>What</w:t>
      </w:r>
      <w:r w:rsidRPr="008C6B9F">
        <w:t xml:space="preserve"> Kohlberg (1966) </w:t>
      </w:r>
      <w:r w:rsidR="00306C77" w:rsidRPr="008C6B9F">
        <w:t>commands is</w:t>
      </w:r>
      <w:r w:rsidRPr="008C6B9F">
        <w:t xml:space="preserve"> a child's development</w:t>
      </w:r>
      <w:r w:rsidR="00ED3B28" w:rsidRPr="008C6B9F">
        <w:t>al understand is</w:t>
      </w:r>
      <w:r w:rsidRPr="008C6B9F">
        <w:t xml:space="preserve"> </w:t>
      </w:r>
      <w:r w:rsidR="001E658F" w:rsidRPr="008C6B9F">
        <w:t>‘</w:t>
      </w:r>
      <w:r w:rsidRPr="008C6B9F">
        <w:t>I a</w:t>
      </w:r>
      <w:r w:rsidR="001E658F" w:rsidRPr="008C6B9F">
        <w:t>m a boy, and thus do boy things’</w:t>
      </w:r>
      <w:r w:rsidRPr="008C6B9F">
        <w:t>. Challenging this positionality Goldman and Goldman (1982) argues that many of the 5-7 years olds interviewed who had achieved gender stability and consistency could not describe as to when this became fixed or determined but also as to whom and what h</w:t>
      </w:r>
      <w:r w:rsidR="00CD2AF1" w:rsidRPr="008C6B9F">
        <w:t>ad determined it. Mischel</w:t>
      </w:r>
      <w:r w:rsidRPr="008C6B9F">
        <w:t xml:space="preserve"> (1966) counter proposed the Social-Development Theory arguing that environments are in fact important in gender development within children and that their behaviours precede their cognitive development. If Mischel’s (1966) theory is to be</w:t>
      </w:r>
      <w:r w:rsidR="00CD2AF1" w:rsidRPr="008C6B9F">
        <w:t xml:space="preserve"> accepted as</w:t>
      </w:r>
      <w:r w:rsidRPr="008C6B9F">
        <w:t xml:space="preserve"> true it concludes that a child's development is reinforced by approved behaviours, for example </w:t>
      </w:r>
      <w:r w:rsidR="001E658F" w:rsidRPr="008C6B9F">
        <w:t>‘</w:t>
      </w:r>
      <w:r w:rsidRPr="008C6B9F">
        <w:t>I have been rewarded for doi</w:t>
      </w:r>
      <w:r w:rsidR="001E658F" w:rsidRPr="008C6B9F">
        <w:t>ng boys things, I must be a boy’</w:t>
      </w:r>
      <w:r w:rsidRPr="008C6B9F">
        <w:t xml:space="preserve">. Expanding on both these theories, Bem (1983, pp. 603-605) locates this discourse robustly asserting that a child's gender development </w:t>
      </w:r>
      <w:r w:rsidR="001E658F" w:rsidRPr="008C6B9F">
        <w:t>‘</w:t>
      </w:r>
      <w:r w:rsidRPr="008C6B9F">
        <w:t>derives in large measure f</w:t>
      </w:r>
      <w:r w:rsidR="001E658F" w:rsidRPr="008C6B9F">
        <w:t>rom gender-schematic processing’</w:t>
      </w:r>
      <w:r w:rsidRPr="008C6B9F">
        <w:t xml:space="preserve"> and </w:t>
      </w:r>
      <w:r w:rsidR="00CA5911" w:rsidRPr="008C6B9F">
        <w:t xml:space="preserve">is </w:t>
      </w:r>
      <w:r w:rsidRPr="008C6B9F">
        <w:t xml:space="preserve">strongly combined with both the cognitive and social development theories, through a theory in which </w:t>
      </w:r>
      <w:r w:rsidR="00CA5911" w:rsidRPr="008C6B9F">
        <w:t>is called</w:t>
      </w:r>
      <w:r w:rsidRPr="008C6B9F">
        <w:t xml:space="preserve"> the Gender Schema Theory. Bem (1983, pp. 603-605) </w:t>
      </w:r>
      <w:r w:rsidR="00CA5911" w:rsidRPr="008C6B9F">
        <w:t>offers</w:t>
      </w:r>
      <w:r w:rsidRPr="008C6B9F">
        <w:t xml:space="preserve"> that a child would </w:t>
      </w:r>
      <w:r w:rsidR="001E658F" w:rsidRPr="008C6B9F">
        <w:t>‘</w:t>
      </w:r>
      <w:r w:rsidRPr="008C6B9F">
        <w:t>learn the contents o</w:t>
      </w:r>
      <w:r w:rsidR="001E658F" w:rsidRPr="008C6B9F">
        <w:t>f their society's gender schema’</w:t>
      </w:r>
      <w:r w:rsidRPr="008C6B9F">
        <w:t xml:space="preserve"> in which they will align with their own cognitive </w:t>
      </w:r>
      <w:r w:rsidR="001E658F" w:rsidRPr="008C6B9F">
        <w:t>understanding of their own sex</w:t>
      </w:r>
      <w:r w:rsidRPr="008C6B9F">
        <w:t xml:space="preserve"> and th</w:t>
      </w:r>
      <w:r w:rsidR="00CD2AF1" w:rsidRPr="008C6B9F">
        <w:t>erefore, when children describes</w:t>
      </w:r>
      <w:r w:rsidRPr="008C6B9F">
        <w:t xml:space="preserve"> themselves it is </w:t>
      </w:r>
      <w:r w:rsidR="001E658F" w:rsidRPr="008C6B9F">
        <w:t>‘</w:t>
      </w:r>
      <w:r w:rsidRPr="008C6B9F">
        <w:t xml:space="preserve">precisely the gender connotations of the attributes or </w:t>
      </w:r>
      <w:r w:rsidR="008C6B9F" w:rsidRPr="008C6B9F">
        <w:t>behaviours</w:t>
      </w:r>
      <w:r w:rsidRPr="008C6B9F">
        <w:t xml:space="preserve"> that are pre</w:t>
      </w:r>
      <w:r w:rsidR="001E658F" w:rsidRPr="008C6B9F">
        <w:t>sumed to be salient for them’</w:t>
      </w:r>
      <w:r w:rsidRPr="008C6B9F">
        <w:t xml:space="preserve">. Martin </w:t>
      </w:r>
      <w:r w:rsidR="005610F3" w:rsidRPr="008C6B9F">
        <w:rPr>
          <w:i/>
          <w:iCs/>
        </w:rPr>
        <w:t>et al.</w:t>
      </w:r>
      <w:r w:rsidR="005651B8" w:rsidRPr="008C6B9F">
        <w:t xml:space="preserve"> (2002,</w:t>
      </w:r>
      <w:r w:rsidRPr="008C6B9F">
        <w:t xml:space="preserve"> p. 904) brings this discussion within the 20</w:t>
      </w:r>
      <w:r w:rsidRPr="008C6B9F">
        <w:rPr>
          <w:vertAlign w:val="superscript"/>
        </w:rPr>
        <w:t>th</w:t>
      </w:r>
      <w:r w:rsidRPr="008C6B9F">
        <w:t xml:space="preserve"> century arguing that within the un-definitive positioning of social development theories, cognitive development theories and gender schemes</w:t>
      </w:r>
      <w:r w:rsidR="00CD2AF1" w:rsidRPr="008C6B9F">
        <w:t xml:space="preserve"> theory</w:t>
      </w:r>
      <w:r w:rsidRPr="008C6B9F">
        <w:t xml:space="preserve"> </w:t>
      </w:r>
      <w:r w:rsidR="001E658F" w:rsidRPr="008C6B9F">
        <w:t>‘</w:t>
      </w:r>
      <w:r w:rsidRPr="008C6B9F">
        <w:t>regardless of one’s preferred theoretical orientation, cognitive, environmental, and biolo</w:t>
      </w:r>
      <w:r w:rsidR="001E658F" w:rsidRPr="008C6B9F">
        <w:t>gical factors are all important’</w:t>
      </w:r>
      <w:r w:rsidRPr="008C6B9F">
        <w:t xml:space="preserve"> in the developmental understanding of gender within children.</w:t>
      </w:r>
    </w:p>
    <w:p w14:paraId="64C7F3FC" w14:textId="77777777" w:rsidR="00445A32" w:rsidRPr="008C6B9F" w:rsidRDefault="36EEF128" w:rsidP="00000023">
      <w:pPr>
        <w:numPr>
          <w:ilvl w:val="1"/>
          <w:numId w:val="3"/>
        </w:numPr>
        <w:spacing w:line="480" w:lineRule="auto"/>
        <w:ind w:left="0"/>
        <w:outlineLvl w:val="1"/>
        <w:rPr>
          <w:b/>
          <w:bCs/>
        </w:rPr>
      </w:pPr>
      <w:bookmarkStart w:id="10" w:name="_Toc43372132"/>
      <w:r w:rsidRPr="008C6B9F">
        <w:rPr>
          <w:b/>
          <w:bCs/>
        </w:rPr>
        <w:lastRenderedPageBreak/>
        <w:t>Sex, Gender and Deviancy</w:t>
      </w:r>
      <w:bookmarkEnd w:id="10"/>
    </w:p>
    <w:p w14:paraId="3E6ED4E3" w14:textId="72EAE88A" w:rsidR="00360509" w:rsidRPr="008C6B9F" w:rsidRDefault="00360509" w:rsidP="00000023">
      <w:pPr>
        <w:spacing w:line="480" w:lineRule="auto"/>
        <w:jc w:val="both"/>
      </w:pPr>
      <w:r w:rsidRPr="008C6B9F">
        <w:t>If the very basic terminological arguments of sex and gender are to be accepted as true then Torgrimson and Minson (2005)</w:t>
      </w:r>
      <w:r w:rsidR="004018C5" w:rsidRPr="008C6B9F">
        <w:t xml:space="preserve"> contests</w:t>
      </w:r>
      <w:r w:rsidRPr="008C6B9F">
        <w:t xml:space="preserve"> that sex and gender </w:t>
      </w:r>
      <w:r w:rsidR="001E658F" w:rsidRPr="008C6B9F">
        <w:t>‘</w:t>
      </w:r>
      <w:r w:rsidRPr="008C6B9F">
        <w:t>have specifically dif</w:t>
      </w:r>
      <w:r w:rsidR="001E658F" w:rsidRPr="008C6B9F">
        <w:t>ferent etymologies and meanings’</w:t>
      </w:r>
      <w:r w:rsidRPr="008C6B9F">
        <w:t xml:space="preserve">, positioning themselves in the realms of </w:t>
      </w:r>
      <w:r w:rsidR="001E658F" w:rsidRPr="008C6B9F">
        <w:t>‘</w:t>
      </w:r>
      <w:r w:rsidRPr="008C6B9F">
        <w:t xml:space="preserve">sex is biologically determined and </w:t>
      </w:r>
      <w:r w:rsidR="001E658F" w:rsidRPr="008C6B9F">
        <w:t>gender is culturally determined’</w:t>
      </w:r>
      <w:r w:rsidRPr="008C6B9F">
        <w:t xml:space="preserve">. Contrary to this Lucas-Stannard (2012) argues within western society there are 2 categories for gender which are used synonymously with sex and these are male and female and are based on the biological features of genitalia or sex organs (Lucas-Stannard, 2012; Yelland, 1998), setting a position of sex and gender are biologically given. </w:t>
      </w:r>
    </w:p>
    <w:p w14:paraId="483A3B70" w14:textId="77777777" w:rsidR="00ED5B34" w:rsidRPr="008C6B9F" w:rsidRDefault="00ED5B34" w:rsidP="00000023">
      <w:pPr>
        <w:spacing w:line="480" w:lineRule="auto"/>
        <w:jc w:val="both"/>
      </w:pPr>
    </w:p>
    <w:p w14:paraId="3CE9CD1A" w14:textId="139EC1E4" w:rsidR="00360509" w:rsidRPr="008C6B9F" w:rsidRDefault="00360509" w:rsidP="00000023">
      <w:pPr>
        <w:spacing w:line="480" w:lineRule="auto"/>
        <w:jc w:val="both"/>
      </w:pPr>
      <w:r w:rsidRPr="008C6B9F">
        <w:t xml:space="preserve">In trying to reconcile </w:t>
      </w:r>
      <w:r w:rsidR="00CA5911" w:rsidRPr="008C6B9F">
        <w:t>a model of</w:t>
      </w:r>
      <w:r w:rsidRPr="008C6B9F">
        <w:t xml:space="preserve"> </w:t>
      </w:r>
      <w:r w:rsidR="00CA5911" w:rsidRPr="008C6B9F">
        <w:t xml:space="preserve">the </w:t>
      </w:r>
      <w:r w:rsidRPr="008C6B9F">
        <w:t xml:space="preserve">worldview </w:t>
      </w:r>
      <w:r w:rsidR="00CA5911" w:rsidRPr="008C6B9F">
        <w:t xml:space="preserve">in </w:t>
      </w:r>
      <w:r w:rsidRPr="008C6B9F">
        <w:t xml:space="preserve">describing sex and gender from the authors </w:t>
      </w:r>
      <w:r w:rsidR="00CA5911" w:rsidRPr="008C6B9F">
        <w:t>found within this research</w:t>
      </w:r>
      <w:r w:rsidR="004C64A6" w:rsidRPr="008C6B9F">
        <w:t>,</w:t>
      </w:r>
      <w:r w:rsidR="00CA5911" w:rsidRPr="008C6B9F">
        <w:t xml:space="preserve"> </w:t>
      </w:r>
      <w:r w:rsidRPr="008C6B9F">
        <w:t>these dia</w:t>
      </w:r>
      <w:r w:rsidR="00490F2B" w:rsidRPr="008C6B9F">
        <w:t xml:space="preserve">grams are proposed </w:t>
      </w:r>
      <w:r w:rsidR="00CA5911" w:rsidRPr="008C6B9F">
        <w:t xml:space="preserve">and have evolved from the data found and are presented for further research </w:t>
      </w:r>
      <w:r w:rsidR="004C2A07" w:rsidRPr="008C6B9F">
        <w:t>(Figure 2).</w:t>
      </w:r>
    </w:p>
    <w:p w14:paraId="0283C141" w14:textId="1C549883" w:rsidR="00F25747" w:rsidRPr="008C6B9F" w:rsidRDefault="00F25747">
      <w:pPr>
        <w:rPr>
          <w:rFonts w:eastAsiaTheme="majorEastAsia"/>
          <w:i/>
          <w:shd w:val="clear" w:color="auto" w:fill="FFFFFF"/>
          <w:lang w:eastAsia="en-US"/>
        </w:rPr>
      </w:pPr>
    </w:p>
    <w:p w14:paraId="5F5D7B97" w14:textId="77777777" w:rsidR="00445A32" w:rsidRPr="008C6B9F" w:rsidRDefault="00445A32">
      <w:pPr>
        <w:rPr>
          <w:rFonts w:eastAsiaTheme="majorEastAsia"/>
          <w:i/>
          <w:shd w:val="clear" w:color="auto" w:fill="FFFFFF"/>
          <w:lang w:eastAsia="en-US"/>
        </w:rPr>
      </w:pPr>
      <w:r w:rsidRPr="008C6B9F">
        <w:rPr>
          <w:i/>
          <w:shd w:val="clear" w:color="auto" w:fill="FFFFFF"/>
          <w:lang w:eastAsia="en-US"/>
        </w:rPr>
        <w:br w:type="page"/>
      </w:r>
    </w:p>
    <w:p w14:paraId="068CB3A1" w14:textId="6D6BE5D8" w:rsidR="00AD1B74" w:rsidRPr="008C6B9F" w:rsidRDefault="00AD1B74" w:rsidP="00AD1B74">
      <w:pPr>
        <w:pStyle w:val="Heading3"/>
        <w:rPr>
          <w:rFonts w:ascii="Times New Roman" w:hAnsi="Times New Roman" w:cs="Times New Roman"/>
          <w:i/>
          <w:color w:val="auto"/>
          <w:shd w:val="clear" w:color="auto" w:fill="FFFFFF"/>
          <w:lang w:eastAsia="en-US"/>
        </w:rPr>
      </w:pPr>
      <w:bookmarkStart w:id="11" w:name="_Toc43372133"/>
      <w:r w:rsidRPr="008C6B9F">
        <w:rPr>
          <w:rFonts w:ascii="Times New Roman" w:hAnsi="Times New Roman" w:cs="Times New Roman"/>
          <w:i/>
          <w:color w:val="auto"/>
          <w:shd w:val="clear" w:color="auto" w:fill="FFFFFF"/>
          <w:lang w:eastAsia="en-US"/>
        </w:rPr>
        <w:lastRenderedPageBreak/>
        <w:t xml:space="preserve">Figure 2: </w:t>
      </w:r>
      <w:r w:rsidR="00CA5911" w:rsidRPr="008C6B9F">
        <w:rPr>
          <w:rFonts w:ascii="Times New Roman" w:hAnsi="Times New Roman" w:cs="Times New Roman"/>
          <w:i/>
          <w:color w:val="auto"/>
          <w:shd w:val="clear" w:color="auto" w:fill="FFFFFF"/>
          <w:lang w:eastAsia="en-US"/>
        </w:rPr>
        <w:t>An Approachable Model</w:t>
      </w:r>
      <w:r w:rsidRPr="008C6B9F">
        <w:rPr>
          <w:rFonts w:ascii="Times New Roman" w:hAnsi="Times New Roman" w:cs="Times New Roman"/>
          <w:i/>
          <w:color w:val="auto"/>
          <w:shd w:val="clear" w:color="auto" w:fill="FFFFFF"/>
          <w:lang w:eastAsia="en-US"/>
        </w:rPr>
        <w:t xml:space="preserve"> – </w:t>
      </w:r>
      <w:r w:rsidR="00CA5911" w:rsidRPr="008C6B9F">
        <w:rPr>
          <w:rFonts w:ascii="Times New Roman" w:hAnsi="Times New Roman" w:cs="Times New Roman"/>
          <w:i/>
          <w:color w:val="auto"/>
          <w:shd w:val="clear" w:color="auto" w:fill="FFFFFF"/>
          <w:lang w:eastAsia="en-US"/>
        </w:rPr>
        <w:t>Sex and Gender</w:t>
      </w:r>
      <w:bookmarkEnd w:id="11"/>
    </w:p>
    <w:p w14:paraId="29DCBE86" w14:textId="77777777" w:rsidR="00445A32" w:rsidRPr="008C6B9F" w:rsidRDefault="00445A32" w:rsidP="00466502">
      <w:pPr>
        <w:spacing w:line="480" w:lineRule="auto"/>
        <w:jc w:val="center"/>
      </w:pPr>
    </w:p>
    <w:p w14:paraId="3419D9A7" w14:textId="5D914A50" w:rsidR="00AD1B74" w:rsidRPr="008C6B9F" w:rsidRDefault="00466502" w:rsidP="00466502">
      <w:pPr>
        <w:spacing w:line="480" w:lineRule="auto"/>
        <w:jc w:val="center"/>
      </w:pPr>
      <w:r w:rsidRPr="008C6B9F">
        <w:drawing>
          <wp:anchor distT="0" distB="0" distL="114300" distR="114300" simplePos="0" relativeHeight="251653120" behindDoc="0" locked="0" layoutInCell="1" allowOverlap="1" wp14:anchorId="1283789A" wp14:editId="78BB019A">
            <wp:simplePos x="0" y="0"/>
            <wp:positionH relativeFrom="column">
              <wp:posOffset>9525</wp:posOffset>
            </wp:positionH>
            <wp:positionV relativeFrom="paragraph">
              <wp:posOffset>0</wp:posOffset>
            </wp:positionV>
            <wp:extent cx="5260975" cy="4916805"/>
            <wp:effectExtent l="0" t="0" r="0" b="10795"/>
            <wp:wrapSquare wrapText="bothSides"/>
            <wp:docPr id="4" name="Picture 4" descr="Macintosh HD:Users:maxwelldavies:Desktop:Spectr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maxwelldavies:Desktop:Spectrum.jpg"/>
                    <pic:cNvPicPr>
                      <a:picLocks noChangeAspect="1" noChangeArrowheads="1"/>
                    </pic:cNvPicPr>
                  </pic:nvPicPr>
                  <pic:blipFill>
                    <a:blip r:embed="rId9">
                      <a:extLst>
                        <a:ext uri="{28A0092B-C50C-407E-A947-70E740481C1C}">
                          <a14:useLocalDpi xmlns:a14="http://schemas.microsoft.com/office/drawing/2010/main"/>
                        </a:ext>
                      </a:extLst>
                    </a:blip>
                    <a:srcRect/>
                    <a:stretch>
                      <a:fillRect/>
                    </a:stretch>
                  </pic:blipFill>
                  <pic:spPr bwMode="auto">
                    <a:xfrm>
                      <a:off x="0" y="0"/>
                      <a:ext cx="5260975" cy="49168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DEC73A" w14:textId="311A59F0" w:rsidR="00E91151" w:rsidRPr="008C6B9F" w:rsidRDefault="00360509" w:rsidP="00000023">
      <w:pPr>
        <w:spacing w:line="480" w:lineRule="auto"/>
        <w:jc w:val="both"/>
      </w:pPr>
      <w:r w:rsidRPr="008C6B9F">
        <w:t>Markosyan and Ahmed (2017) a</w:t>
      </w:r>
      <w:r w:rsidR="009C7349" w:rsidRPr="008C6B9F">
        <w:t>rgue</w:t>
      </w:r>
      <w:r w:rsidRPr="008C6B9F">
        <w:t xml:space="preserve"> if the identification of sex is to mean the biological features of anatomy and chromosomes, with XX chromosomes and a vulva constituting female and XY chromosomes and a penis constituting male</w:t>
      </w:r>
      <w:r w:rsidR="009C7349" w:rsidRPr="008C6B9F">
        <w:t>,</w:t>
      </w:r>
      <w:r w:rsidRPr="008C6B9F">
        <w:t xml:space="preserve"> </w:t>
      </w:r>
      <w:r w:rsidR="004018C5" w:rsidRPr="008C6B9F">
        <w:t>then this is</w:t>
      </w:r>
      <w:r w:rsidRPr="008C6B9F">
        <w:t xml:space="preserve"> problematic as an identification structure </w:t>
      </w:r>
      <w:r w:rsidR="009C7349" w:rsidRPr="008C6B9F">
        <w:t>because</w:t>
      </w:r>
      <w:r w:rsidRPr="008C6B9F">
        <w:t xml:space="preserve"> this is not always achievable or creditable. The Intersex Society of North America (</w:t>
      </w:r>
      <w:r w:rsidR="00344BF3" w:rsidRPr="008C6B9F">
        <w:t>no date</w:t>
      </w:r>
      <w:r w:rsidRPr="008C6B9F">
        <w:t xml:space="preserve">) shows that 1 in every 1500 births consider the child's genitalia to be visibly ambiguous, with some variation not showing until later in life. Variations at birth are deemed </w:t>
      </w:r>
      <w:r w:rsidR="001E658F" w:rsidRPr="008C6B9F">
        <w:t>‘a medical and social emergency’</w:t>
      </w:r>
      <w:r w:rsidR="009C7349" w:rsidRPr="008C6B9F">
        <w:t xml:space="preserve"> or labelled </w:t>
      </w:r>
      <w:r w:rsidRPr="008C6B9F">
        <w:t xml:space="preserve">DSD (Disorder of Sex Development) </w:t>
      </w:r>
      <w:r w:rsidR="009C7349" w:rsidRPr="008C6B9F">
        <w:t>in which child</w:t>
      </w:r>
      <w:r w:rsidR="004018C5" w:rsidRPr="008C6B9F">
        <w:t>ren</w:t>
      </w:r>
      <w:r w:rsidRPr="008C6B9F">
        <w:t xml:space="preserve"> will </w:t>
      </w:r>
      <w:r w:rsidR="009C7349" w:rsidRPr="008C6B9F">
        <w:t>undergo surgery</w:t>
      </w:r>
      <w:r w:rsidRPr="008C6B9F">
        <w:t xml:space="preserve"> to align biology (the genitals with chromosomes) to achieve a sex verification (penis or vagina) </w:t>
      </w:r>
      <w:r w:rsidRPr="008C6B9F">
        <w:lastRenderedPageBreak/>
        <w:t xml:space="preserve">to assign a gender (boy or girl) (Intersex Society of North America, </w:t>
      </w:r>
      <w:r w:rsidR="00344BF3" w:rsidRPr="008C6B9F">
        <w:t>no date</w:t>
      </w:r>
      <w:r w:rsidRPr="008C6B9F">
        <w:t>; Emanuel, 2019; Markosyan and Ahmed, 2017). Although these surgeries are not always successful and have resulted in some patient's alig</w:t>
      </w:r>
      <w:r w:rsidR="00306C77" w:rsidRPr="008C6B9F">
        <w:t>nment at birth</w:t>
      </w:r>
      <w:r w:rsidRPr="008C6B9F">
        <w:t xml:space="preserve"> to not correlate later in life, creating issues for gendered child rearing based on a sex assigned at birth by professionals (Emanuel, 2019; Markosyan and Ahmed, 2017). Furthering the gender debate, Olson</w:t>
      </w:r>
      <w:r w:rsidR="00DB52A9" w:rsidRPr="008C6B9F">
        <w:t xml:space="preserve"> (2019) and research team </w:t>
      </w:r>
      <w:r w:rsidRPr="008C6B9F">
        <w:t>said that their study of transgender children, finds that they can express their identity of belong</w:t>
      </w:r>
      <w:r w:rsidR="004018C5" w:rsidRPr="008C6B9F">
        <w:t>ing</w:t>
      </w:r>
      <w:r w:rsidRPr="008C6B9F">
        <w:t xml:space="preserve"> to a gender opposite to that assigned at birth from an early age (between 3 to 5 years of age), even before they socially transition, they just may not have the language to express themselves. Toomey (2019) proposes this study is important because it provides evidence that children who do transition have not come to their decision based on social or personal influence but </w:t>
      </w:r>
      <w:r w:rsidR="004018C5" w:rsidRPr="008C6B9F">
        <w:t>however by the ‘understanding of</w:t>
      </w:r>
      <w:r w:rsidRPr="008C6B9F">
        <w:t xml:space="preserve"> their own gender’. However, it is argued that transgender individuals are more likely to replicate the gender dichotomy </w:t>
      </w:r>
      <w:r w:rsidRPr="008C6B9F">
        <w:rPr>
          <w:shd w:val="clear" w:color="auto" w:fill="FFFFFF"/>
          <w:lang w:eastAsia="en-US"/>
        </w:rPr>
        <w:t xml:space="preserve">because </w:t>
      </w:r>
      <w:r w:rsidR="001E658F" w:rsidRPr="008C6B9F">
        <w:rPr>
          <w:shd w:val="clear" w:color="auto" w:fill="FFFFFF"/>
          <w:lang w:eastAsia="en-US"/>
        </w:rPr>
        <w:t>‘</w:t>
      </w:r>
      <w:r w:rsidRPr="008C6B9F">
        <w:rPr>
          <w:shd w:val="clear" w:color="auto" w:fill="FFFFFF"/>
          <w:lang w:eastAsia="en-US"/>
        </w:rPr>
        <w:t>the social costs of gender nonconformi</w:t>
      </w:r>
      <w:r w:rsidR="001E658F" w:rsidRPr="008C6B9F">
        <w:rPr>
          <w:shd w:val="clear" w:color="auto" w:fill="FFFFFF"/>
          <w:lang w:eastAsia="en-US"/>
        </w:rPr>
        <w:t>ty for trans people remain high’</w:t>
      </w:r>
      <w:r w:rsidRPr="008C6B9F">
        <w:rPr>
          <w:shd w:val="clear" w:color="auto" w:fill="FFFFFF"/>
          <w:lang w:eastAsia="en-US"/>
        </w:rPr>
        <w:t xml:space="preserve"> (Miller and Grollman, 2015). </w:t>
      </w:r>
      <w:r w:rsidR="001A650B" w:rsidRPr="008C6B9F">
        <w:t>Butler (198</w:t>
      </w:r>
      <w:r w:rsidR="005651B8" w:rsidRPr="008C6B9F">
        <w:t>8,</w:t>
      </w:r>
      <w:r w:rsidRPr="008C6B9F">
        <w:t xml:space="preserve"> pp. 526-528) argues however, it is within the replication of cis-normativity does it reinforce and sustain </w:t>
      </w:r>
      <w:r w:rsidR="00EF43BF" w:rsidRPr="008C6B9F">
        <w:t>the</w:t>
      </w:r>
      <w:r w:rsidRPr="008C6B9F">
        <w:t xml:space="preserve"> very idea as a normative concept,</w:t>
      </w:r>
      <w:r w:rsidR="00306C77" w:rsidRPr="008C6B9F">
        <w:t xml:space="preserve"> however, because </w:t>
      </w:r>
      <w:r w:rsidRPr="008C6B9F">
        <w:t xml:space="preserve">failed performances of sex and gender </w:t>
      </w:r>
      <w:r w:rsidR="00306C77" w:rsidRPr="008C6B9F">
        <w:t>lead to punishment and marginalisation</w:t>
      </w:r>
      <w:r w:rsidRPr="008C6B9F">
        <w:t xml:space="preserve"> </w:t>
      </w:r>
      <w:r w:rsidR="00EF43BF" w:rsidRPr="008C6B9F">
        <w:t>shows</w:t>
      </w:r>
      <w:r w:rsidRPr="008C6B9F">
        <w:t xml:space="preserve"> there is understanding and </w:t>
      </w:r>
      <w:r w:rsidR="005F04FE" w:rsidRPr="008C6B9F">
        <w:t>‘</w:t>
      </w:r>
      <w:r w:rsidRPr="008C6B9F">
        <w:t>social knowledge that the truth or falsity of gender is only socially compelled and in no s</w:t>
      </w:r>
      <w:r w:rsidR="005F04FE" w:rsidRPr="008C6B9F">
        <w:t>ense ontologically necessitated’</w:t>
      </w:r>
      <w:r w:rsidRPr="008C6B9F">
        <w:t>.</w:t>
      </w:r>
      <w:r w:rsidR="00D9238A" w:rsidRPr="008C6B9F">
        <w:t xml:space="preserve"> </w:t>
      </w:r>
      <w:r w:rsidRPr="008C6B9F">
        <w:t xml:space="preserve">Yelland (1998) </w:t>
      </w:r>
      <w:r w:rsidR="00D9238A" w:rsidRPr="008C6B9F">
        <w:t>explains</w:t>
      </w:r>
      <w:r w:rsidRPr="008C6B9F">
        <w:t xml:space="preserve"> those who transgress gender norms are seen as a </w:t>
      </w:r>
      <w:r w:rsidR="004018C5" w:rsidRPr="008C6B9F">
        <w:t>threat,</w:t>
      </w:r>
      <w:r w:rsidRPr="008C6B9F">
        <w:t xml:space="preserve"> for gender to maintain its authoritative status of truth it is important that breaches are infrequent or rectified so as not </w:t>
      </w:r>
      <w:r w:rsidR="005F04FE" w:rsidRPr="008C6B9F">
        <w:t>to be exposed for its illusion</w:t>
      </w:r>
      <w:r w:rsidR="00D9238A" w:rsidRPr="008C6B9F">
        <w:t>.</w:t>
      </w:r>
    </w:p>
    <w:p w14:paraId="22E5C6C0" w14:textId="77777777" w:rsidR="00105322" w:rsidRPr="008C6B9F" w:rsidRDefault="00105322" w:rsidP="00000023">
      <w:pPr>
        <w:spacing w:line="480" w:lineRule="auto"/>
        <w:jc w:val="both"/>
      </w:pPr>
    </w:p>
    <w:p w14:paraId="4C0136D7" w14:textId="77777777" w:rsidR="00445A32" w:rsidRPr="008C6B9F" w:rsidRDefault="00445A32">
      <w:pPr>
        <w:rPr>
          <w:b/>
          <w:bCs/>
        </w:rPr>
      </w:pPr>
      <w:r w:rsidRPr="008C6B9F">
        <w:rPr>
          <w:b/>
          <w:bCs/>
        </w:rPr>
        <w:br w:type="page"/>
      </w:r>
    </w:p>
    <w:p w14:paraId="3F4693DD" w14:textId="3F376CBE" w:rsidR="00C1528A" w:rsidRPr="008C6B9F" w:rsidRDefault="566D403A" w:rsidP="00F50845">
      <w:pPr>
        <w:numPr>
          <w:ilvl w:val="1"/>
          <w:numId w:val="3"/>
        </w:numPr>
        <w:spacing w:line="480" w:lineRule="auto"/>
        <w:ind w:left="0"/>
        <w:jc w:val="both"/>
        <w:outlineLvl w:val="1"/>
      </w:pPr>
      <w:bookmarkStart w:id="12" w:name="_Toc43372134"/>
      <w:r w:rsidRPr="008C6B9F">
        <w:rPr>
          <w:b/>
          <w:bCs/>
        </w:rPr>
        <w:lastRenderedPageBreak/>
        <w:t>The Disconnectivity of Language and Labelling</w:t>
      </w:r>
      <w:bookmarkEnd w:id="12"/>
    </w:p>
    <w:p w14:paraId="2D1B7CDF" w14:textId="7A40F4C2" w:rsidR="00F105B5" w:rsidRPr="008C6B9F" w:rsidRDefault="00F105B5" w:rsidP="00C1528A">
      <w:pPr>
        <w:spacing w:line="480" w:lineRule="auto"/>
        <w:jc w:val="both"/>
      </w:pPr>
      <w:r w:rsidRPr="008C6B9F">
        <w:t xml:space="preserve">Shelly </w:t>
      </w:r>
      <w:r w:rsidR="005610F3" w:rsidRPr="008C6B9F">
        <w:rPr>
          <w:i/>
          <w:iCs/>
        </w:rPr>
        <w:t>et al.</w:t>
      </w:r>
      <w:r w:rsidRPr="008C6B9F">
        <w:t xml:space="preserve"> (2011) argues that single gendered institutions produce social policy through the control of gender stereotyping and segregation and this happens within a male-dominated sphere in which all the power is held, barriers are built and discrimination if forced against not only women but others as it fails to adhere to the needs of society</w:t>
      </w:r>
      <w:r w:rsidR="00667F58" w:rsidRPr="008C6B9F">
        <w:t>,</w:t>
      </w:r>
      <w:r w:rsidRPr="008C6B9F">
        <w:t xml:space="preserve"> simultaneously marginalising those as other </w:t>
      </w:r>
      <w:r w:rsidR="00667F58" w:rsidRPr="008C6B9F">
        <w:t>who</w:t>
      </w:r>
      <w:r w:rsidRPr="008C6B9F">
        <w:t xml:space="preserve"> do not fit the white, cis-gen</w:t>
      </w:r>
      <w:r w:rsidR="00D9238A" w:rsidRPr="008C6B9F">
        <w:t>der, heterosexual male category. I</w:t>
      </w:r>
      <w:r w:rsidRPr="008C6B9F">
        <w:t>f this male-dominate androcentric sphere is to be ac</w:t>
      </w:r>
      <w:r w:rsidR="005651B8" w:rsidRPr="008C6B9F">
        <w:t>cepted as true then Bordo (1996,</w:t>
      </w:r>
      <w:r w:rsidRPr="008C6B9F">
        <w:t xml:space="preserve"> p.</w:t>
      </w:r>
      <w:r w:rsidR="00EF43BF" w:rsidRPr="008C6B9F">
        <w:t xml:space="preserve"> </w:t>
      </w:r>
      <w:r w:rsidRPr="008C6B9F">
        <w:t xml:space="preserve">10) </w:t>
      </w:r>
      <w:r w:rsidR="00EF43BF" w:rsidRPr="008C6B9F">
        <w:t>offers</w:t>
      </w:r>
      <w:r w:rsidRPr="008C6B9F">
        <w:t xml:space="preserve"> that </w:t>
      </w:r>
      <w:r w:rsidR="005F04FE" w:rsidRPr="008C6B9F">
        <w:t>‘</w:t>
      </w:r>
      <w:r w:rsidRPr="008C6B9F">
        <w:t>man represent both the positive and the neutral, as is indicated by the common use of man to des</w:t>
      </w:r>
      <w:r w:rsidR="005F04FE" w:rsidRPr="008C6B9F">
        <w:t>ignate human beings in general’</w:t>
      </w:r>
      <w:r w:rsidR="00D9238A" w:rsidRPr="008C6B9F">
        <w:t>, which within a gendered language perspective means the ‘</w:t>
      </w:r>
      <w:r w:rsidRPr="008C6B9F">
        <w:t>masculi</w:t>
      </w:r>
      <w:r w:rsidR="005F04FE" w:rsidRPr="008C6B9F">
        <w:t>ne dominates over the feminine</w:t>
      </w:r>
      <w:r w:rsidR="00D9238A" w:rsidRPr="008C6B9F">
        <w:t xml:space="preserve">’ </w:t>
      </w:r>
      <w:r w:rsidR="00EF43BF" w:rsidRPr="008C6B9F">
        <w:t>defaulting</w:t>
      </w:r>
      <w:r w:rsidR="00D9238A" w:rsidRPr="008C6B9F">
        <w:t xml:space="preserve"> any situation </w:t>
      </w:r>
      <w:r w:rsidR="00225F64" w:rsidRPr="008C6B9F">
        <w:t>with a</w:t>
      </w:r>
      <w:r w:rsidR="00D9238A" w:rsidRPr="008C6B9F">
        <w:t xml:space="preserve"> male</w:t>
      </w:r>
      <w:r w:rsidR="00225F64" w:rsidRPr="008C6B9F">
        <w:t xml:space="preserve"> bias</w:t>
      </w:r>
      <w:r w:rsidR="00D9238A" w:rsidRPr="008C6B9F">
        <w:t xml:space="preserve"> even if women or others are </w:t>
      </w:r>
      <w:r w:rsidR="00225F64" w:rsidRPr="008C6B9F">
        <w:t xml:space="preserve">dominantly </w:t>
      </w:r>
      <w:r w:rsidR="00D9238A" w:rsidRPr="008C6B9F">
        <w:t xml:space="preserve">present (Timsit, 2017). </w:t>
      </w:r>
      <w:r w:rsidRPr="008C6B9F">
        <w:t xml:space="preserve">Prewitt-Freilino </w:t>
      </w:r>
      <w:r w:rsidR="005610F3" w:rsidRPr="008C6B9F">
        <w:rPr>
          <w:i/>
        </w:rPr>
        <w:t>et al.</w:t>
      </w:r>
      <w:r w:rsidRPr="008C6B9F">
        <w:rPr>
          <w:i/>
        </w:rPr>
        <w:t xml:space="preserve"> </w:t>
      </w:r>
      <w:r w:rsidRPr="008C6B9F">
        <w:t xml:space="preserve">(2011) suggests that countries that use natural gender languages will demonstrate greater gender equality compared to countries that use gendered language systems. </w:t>
      </w:r>
      <w:r w:rsidR="00225F64" w:rsidRPr="008C6B9F">
        <w:t>Hanna</w:t>
      </w:r>
      <w:r w:rsidRPr="008C6B9F">
        <w:t xml:space="preserve"> </w:t>
      </w:r>
      <w:r w:rsidR="005610F3" w:rsidRPr="008C6B9F">
        <w:rPr>
          <w:i/>
          <w:iCs/>
        </w:rPr>
        <w:t>et al.</w:t>
      </w:r>
      <w:r w:rsidR="00225F64" w:rsidRPr="008C6B9F">
        <w:t xml:space="preserve"> (2019) counter propose</w:t>
      </w:r>
      <w:r w:rsidR="00667F58" w:rsidRPr="008C6B9F">
        <w:t>d</w:t>
      </w:r>
      <w:r w:rsidRPr="008C6B9F">
        <w:t xml:space="preserve">, </w:t>
      </w:r>
      <w:r w:rsidR="00225F64" w:rsidRPr="008C6B9F">
        <w:t xml:space="preserve">even </w:t>
      </w:r>
      <w:r w:rsidRPr="008C6B9F">
        <w:t>within genderless languages sexism or gender equality</w:t>
      </w:r>
      <w:r w:rsidR="00225F64" w:rsidRPr="008C6B9F">
        <w:t xml:space="preserve"> is not reduced, as</w:t>
      </w:r>
      <w:r w:rsidRPr="008C6B9F">
        <w:t xml:space="preserve"> </w:t>
      </w:r>
      <w:r w:rsidR="00225F64" w:rsidRPr="008C6B9F">
        <w:t>people</w:t>
      </w:r>
      <w:r w:rsidRPr="008C6B9F">
        <w:t xml:space="preserve"> will go as far as </w:t>
      </w:r>
      <w:r w:rsidR="005F04FE" w:rsidRPr="008C6B9F">
        <w:t>‘violating conversational norms’</w:t>
      </w:r>
      <w:r w:rsidRPr="008C6B9F">
        <w:t xml:space="preserve"> to find out someone’s gender and use others signifiers to cue their gender stereotyping. </w:t>
      </w:r>
      <w:r w:rsidR="00225F64" w:rsidRPr="008C6B9F">
        <w:t>The use of</w:t>
      </w:r>
      <w:r w:rsidRPr="008C6B9F">
        <w:t xml:space="preserve"> they/them pronouns </w:t>
      </w:r>
      <w:r w:rsidR="00225F64" w:rsidRPr="008C6B9F">
        <w:t>started in an effort to neutralise language but has</w:t>
      </w:r>
      <w:r w:rsidRPr="008C6B9F">
        <w:t xml:space="preserve"> become problematic as genderless languages fail to adopt a gendered symmetric terminology, even these neutral pronouns carry with it a male bias (Prewitt-Freilino </w:t>
      </w:r>
      <w:r w:rsidR="005610F3" w:rsidRPr="008C6B9F">
        <w:rPr>
          <w:i/>
        </w:rPr>
        <w:t>et al.,</w:t>
      </w:r>
      <w:r w:rsidRPr="008C6B9F">
        <w:rPr>
          <w:i/>
        </w:rPr>
        <w:t xml:space="preserve"> </w:t>
      </w:r>
      <w:r w:rsidR="00F26242" w:rsidRPr="008C6B9F">
        <w:t>2011). Despite claims by Tavits</w:t>
      </w:r>
      <w:r w:rsidRPr="008C6B9F">
        <w:t xml:space="preserve"> and Perez (2019)</w:t>
      </w:r>
      <w:r w:rsidR="005824D4" w:rsidRPr="008C6B9F">
        <w:t xml:space="preserve"> </w:t>
      </w:r>
      <w:r w:rsidRPr="008C6B9F">
        <w:t xml:space="preserve">who argue </w:t>
      </w:r>
      <w:r w:rsidR="00225F64" w:rsidRPr="008C6B9F">
        <w:t>that</w:t>
      </w:r>
      <w:r w:rsidRPr="008C6B9F">
        <w:t xml:space="preserve"> they/them pronouns do in fact produce less gender bias within society. Hanna </w:t>
      </w:r>
      <w:r w:rsidR="005610F3" w:rsidRPr="008C6B9F">
        <w:rPr>
          <w:i/>
          <w:iCs/>
        </w:rPr>
        <w:t>et al.</w:t>
      </w:r>
      <w:r w:rsidRPr="008C6B9F">
        <w:t xml:space="preserve"> (2019) commands </w:t>
      </w:r>
      <w:r w:rsidR="00225F64" w:rsidRPr="008C6B9F">
        <w:t>however, not</w:t>
      </w:r>
      <w:r w:rsidRPr="008C6B9F">
        <w:t xml:space="preserve"> everyone should be using they/them pronouns, as it </w:t>
      </w:r>
      <w:r w:rsidR="005F04FE" w:rsidRPr="008C6B9F">
        <w:t>‘</w:t>
      </w:r>
      <w:r w:rsidRPr="008C6B9F">
        <w:t>ignores the important work</w:t>
      </w:r>
      <w:r w:rsidR="005F04FE" w:rsidRPr="008C6B9F">
        <w:t xml:space="preserve"> that gendered pronouns perform’</w:t>
      </w:r>
      <w:r w:rsidRPr="008C6B9F">
        <w:t xml:space="preserve"> for Trans/GNC people </w:t>
      </w:r>
      <w:r w:rsidR="00225F64" w:rsidRPr="008C6B9F">
        <w:t xml:space="preserve">because </w:t>
      </w:r>
      <w:r w:rsidRPr="008C6B9F">
        <w:t xml:space="preserve">gender is a very important component of one’s personal identity to knowingly avoid the act of gendering </w:t>
      </w:r>
      <w:r w:rsidRPr="008C6B9F">
        <w:lastRenderedPageBreak/>
        <w:t xml:space="preserve">represents as </w:t>
      </w:r>
      <w:r w:rsidR="005F04FE" w:rsidRPr="008C6B9F">
        <w:t>‘another form of violence’</w:t>
      </w:r>
      <w:r w:rsidR="00D9238A" w:rsidRPr="008C6B9F">
        <w:t xml:space="preserve">. </w:t>
      </w:r>
      <w:r w:rsidRPr="008C6B9F">
        <w:t xml:space="preserve">Bradley </w:t>
      </w:r>
      <w:r w:rsidR="005610F3" w:rsidRPr="008C6B9F">
        <w:rPr>
          <w:i/>
          <w:iCs/>
        </w:rPr>
        <w:t>et al.</w:t>
      </w:r>
      <w:r w:rsidRPr="008C6B9F">
        <w:t xml:space="preserve"> (2019</w:t>
      </w:r>
      <w:r w:rsidR="005651B8" w:rsidRPr="008C6B9F">
        <w:t>, p. 1</w:t>
      </w:r>
      <w:r w:rsidRPr="008C6B9F">
        <w:t xml:space="preserve">) </w:t>
      </w:r>
      <w:r w:rsidR="00225F64" w:rsidRPr="008C6B9F">
        <w:t>commands</w:t>
      </w:r>
      <w:r w:rsidRPr="008C6B9F">
        <w:t xml:space="preserve">, </w:t>
      </w:r>
      <w:r w:rsidR="005F04FE" w:rsidRPr="008C6B9F">
        <w:t>‘</w:t>
      </w:r>
      <w:r w:rsidRPr="008C6B9F">
        <w:t>novel pronouns are a better way to achieve gender-neutrality than shi</w:t>
      </w:r>
      <w:r w:rsidR="005F04FE" w:rsidRPr="008C6B9F">
        <w:t>fting forms like English ‘</w:t>
      </w:r>
      <w:proofErr w:type="gramStart"/>
      <w:r w:rsidR="005F04FE" w:rsidRPr="008C6B9F">
        <w:t>They</w:t>
      </w:r>
      <w:proofErr w:type="gramEnd"/>
      <w:r w:rsidR="005F04FE" w:rsidRPr="008C6B9F">
        <w:t>’’</w:t>
      </w:r>
      <w:r w:rsidRPr="008C6B9F">
        <w:t>. However, in Sweden the neutral pronoun ‘Hen’ was developed in a way of reducing sexism (</w:t>
      </w:r>
      <w:r w:rsidR="003A4D5B" w:rsidRPr="008C6B9F">
        <w:t>Senden</w:t>
      </w:r>
      <w:r w:rsidRPr="008C6B9F">
        <w:t xml:space="preserve"> </w:t>
      </w:r>
      <w:r w:rsidR="005610F3" w:rsidRPr="008C6B9F">
        <w:rPr>
          <w:i/>
          <w:iCs/>
        </w:rPr>
        <w:t>et al.,</w:t>
      </w:r>
      <w:r w:rsidRPr="008C6B9F">
        <w:t xml:space="preserve"> 2015), </w:t>
      </w:r>
      <w:r w:rsidR="00225F64" w:rsidRPr="008C6B9F">
        <w:t xml:space="preserve">and </w:t>
      </w:r>
      <w:r w:rsidRPr="008C6B9F">
        <w:t xml:space="preserve">even with schools that adopt gender-neutrality (Stad, </w:t>
      </w:r>
      <w:r w:rsidR="00344BF3" w:rsidRPr="008C6B9F">
        <w:rPr>
          <w:iCs/>
        </w:rPr>
        <w:t>no date</w:t>
      </w:r>
      <w:r w:rsidRPr="008C6B9F">
        <w:t>) they are still only 83.6 points out of 100 in the gender equality index (European Institute for Gender Equality, 2018) affording it tokenistic at best and does not offer a fully reformative idea for gender equality.</w:t>
      </w:r>
    </w:p>
    <w:p w14:paraId="726A2C30" w14:textId="77777777" w:rsidR="00F105B5" w:rsidRPr="008C6B9F" w:rsidRDefault="00F105B5" w:rsidP="00000023">
      <w:pPr>
        <w:spacing w:line="480" w:lineRule="auto"/>
        <w:rPr>
          <w:b/>
          <w:bCs/>
        </w:rPr>
      </w:pPr>
    </w:p>
    <w:p w14:paraId="3461D779" w14:textId="6D426516" w:rsidR="005E060A" w:rsidRPr="008C6B9F" w:rsidRDefault="566D403A" w:rsidP="00000023">
      <w:pPr>
        <w:numPr>
          <w:ilvl w:val="1"/>
          <w:numId w:val="3"/>
        </w:numPr>
        <w:spacing w:line="480" w:lineRule="auto"/>
        <w:ind w:left="0"/>
        <w:outlineLvl w:val="1"/>
        <w:rPr>
          <w:b/>
          <w:bCs/>
        </w:rPr>
      </w:pPr>
      <w:bookmarkStart w:id="13" w:name="_Toc43372135"/>
      <w:r w:rsidRPr="008C6B9F">
        <w:rPr>
          <w:b/>
          <w:bCs/>
        </w:rPr>
        <w:t>Institutional Power Struggles</w:t>
      </w:r>
      <w:bookmarkEnd w:id="13"/>
      <w:r w:rsidR="00CA4DA8" w:rsidRPr="008C6B9F">
        <w:rPr>
          <w:b/>
          <w:bCs/>
        </w:rPr>
        <w:br/>
      </w:r>
    </w:p>
    <w:p w14:paraId="4AC733B3" w14:textId="4655CC10" w:rsidR="00DA4EB5" w:rsidRPr="008C6B9F" w:rsidRDefault="00D9238A" w:rsidP="00000023">
      <w:pPr>
        <w:spacing w:line="480" w:lineRule="auto"/>
        <w:jc w:val="both"/>
      </w:pPr>
      <w:r w:rsidRPr="008C6B9F">
        <w:rPr>
          <w:bCs/>
        </w:rPr>
        <w:t>From w</w:t>
      </w:r>
      <w:r w:rsidR="00B16146" w:rsidRPr="008C6B9F">
        <w:rPr>
          <w:bCs/>
        </w:rPr>
        <w:t xml:space="preserve">ithin the microsystem </w:t>
      </w:r>
      <w:r w:rsidR="005651B8" w:rsidRPr="008C6B9F">
        <w:t>Yelland (1998, p. 1</w:t>
      </w:r>
      <w:r w:rsidR="00B16146" w:rsidRPr="008C6B9F">
        <w:t xml:space="preserve">) proposes that sex and gender is a </w:t>
      </w:r>
      <w:r w:rsidR="005F04FE" w:rsidRPr="008C6B9F">
        <w:t>‘</w:t>
      </w:r>
      <w:r w:rsidR="00B16146" w:rsidRPr="008C6B9F">
        <w:t>systematic process that begins at birth and is continually shaped, moulded and reshaped throughout life, acco</w:t>
      </w:r>
      <w:r w:rsidR="005F04FE" w:rsidRPr="008C6B9F">
        <w:t>rding to the sex of the newborn’</w:t>
      </w:r>
      <w:r w:rsidR="00B16146" w:rsidRPr="008C6B9F">
        <w:t xml:space="preserve"> </w:t>
      </w:r>
      <w:r w:rsidR="0043190F" w:rsidRPr="008C6B9F">
        <w:t>who</w:t>
      </w:r>
      <w:r w:rsidR="00B16146" w:rsidRPr="008C6B9F">
        <w:t xml:space="preserve"> </w:t>
      </w:r>
      <w:r w:rsidR="0043190F" w:rsidRPr="008C6B9F">
        <w:t>are</w:t>
      </w:r>
      <w:r w:rsidR="00B16146" w:rsidRPr="008C6B9F">
        <w:t xml:space="preserve"> divided into two categories and assigned by healthcare profess</w:t>
      </w:r>
      <w:r w:rsidR="00AB666E" w:rsidRPr="008C6B9F">
        <w:t>ionals. Lorber and Fa</w:t>
      </w:r>
      <w:r w:rsidR="003A4D5B" w:rsidRPr="008C6B9F">
        <w:t>r</w:t>
      </w:r>
      <w:r w:rsidR="00AB666E" w:rsidRPr="008C6B9F">
        <w:t>rell (1991,</w:t>
      </w:r>
      <w:r w:rsidR="00B16146" w:rsidRPr="008C6B9F">
        <w:t xml:space="preserve"> pp.</w:t>
      </w:r>
      <w:r w:rsidR="00AB666E" w:rsidRPr="008C6B9F">
        <w:t xml:space="preserve"> </w:t>
      </w:r>
      <w:r w:rsidR="00B16146" w:rsidRPr="008C6B9F">
        <w:t xml:space="preserve">1-2) argue that these divisions are used as a fundamental component for the </w:t>
      </w:r>
      <w:r w:rsidR="00900EDB" w:rsidRPr="008C6B9F">
        <w:t>‘</w:t>
      </w:r>
      <w:r w:rsidR="00B16146" w:rsidRPr="008C6B9F">
        <w:t>structure of domination and subordination and division of l</w:t>
      </w:r>
      <w:r w:rsidR="00900EDB" w:rsidRPr="008C6B9F">
        <w:t>abour in the family and economy’</w:t>
      </w:r>
      <w:r w:rsidR="00B16146" w:rsidRPr="008C6B9F">
        <w:t xml:space="preserve">. </w:t>
      </w:r>
      <w:r w:rsidR="00CB510F" w:rsidRPr="008C6B9F">
        <w:t>For children, o</w:t>
      </w:r>
      <w:r w:rsidR="00B16146" w:rsidRPr="008C6B9F">
        <w:t xml:space="preserve">nce leaving the family it is within institutionalised pedagogy that </w:t>
      </w:r>
      <w:r w:rsidR="00CB510F" w:rsidRPr="008C6B9F">
        <w:t>prepares</w:t>
      </w:r>
      <w:r w:rsidR="00B16146" w:rsidRPr="008C6B9F">
        <w:t xml:space="preserve"> </w:t>
      </w:r>
      <w:r w:rsidR="00CB510F" w:rsidRPr="008C6B9F">
        <w:t>them for the</w:t>
      </w:r>
      <w:r w:rsidR="00B16146" w:rsidRPr="008C6B9F">
        <w:t xml:space="preserve"> eco</w:t>
      </w:r>
      <w:r w:rsidR="00CB510F" w:rsidRPr="008C6B9F">
        <w:t>nomy</w:t>
      </w:r>
      <w:r w:rsidR="00B16146" w:rsidRPr="008C6B9F">
        <w:t>.</w:t>
      </w:r>
      <w:r w:rsidR="00CB510F" w:rsidRPr="008C6B9F">
        <w:t xml:space="preserve"> </w:t>
      </w:r>
      <w:r w:rsidR="00B16146" w:rsidRPr="008C6B9F">
        <w:t xml:space="preserve">Zook (2017) </w:t>
      </w:r>
      <w:r w:rsidR="00CB510F" w:rsidRPr="008C6B9F">
        <w:t>compels</w:t>
      </w:r>
      <w:r w:rsidR="00B16146" w:rsidRPr="008C6B9F">
        <w:t xml:space="preserve"> that socialising agents such as schools are places whereby</w:t>
      </w:r>
      <w:r w:rsidR="0034789A" w:rsidRPr="008C6B9F">
        <w:t>…</w:t>
      </w:r>
      <w:r w:rsidR="00B16146" w:rsidRPr="008C6B9F">
        <w:t xml:space="preserve"> </w:t>
      </w:r>
    </w:p>
    <w:p w14:paraId="4E1C8817" w14:textId="7C5B90A3" w:rsidR="00B16146" w:rsidRPr="008C6B9F" w:rsidRDefault="00900EDB" w:rsidP="00CB510F">
      <w:pPr>
        <w:ind w:left="567" w:right="567"/>
        <w:jc w:val="both"/>
      </w:pPr>
      <w:r w:rsidRPr="008C6B9F">
        <w:t>‘</w:t>
      </w:r>
      <w:r w:rsidR="00B16146" w:rsidRPr="008C6B9F">
        <w:t xml:space="preserve">children begin to understand the marginalizing effects of power and privilege as some identity groups are relegated to </w:t>
      </w:r>
      <w:r w:rsidR="008C6B9F" w:rsidRPr="008C6B9F">
        <w:t>unfavourable</w:t>
      </w:r>
      <w:r w:rsidR="00B16146" w:rsidRPr="008C6B9F">
        <w:t xml:space="preserve"> posit</w:t>
      </w:r>
      <w:r w:rsidRPr="008C6B9F">
        <w:t>ions outside the dominant group’</w:t>
      </w:r>
      <w:r w:rsidR="003A4D5B" w:rsidRPr="008C6B9F">
        <w:t xml:space="preserve"> </w:t>
      </w:r>
      <w:r w:rsidR="009A2B84" w:rsidRPr="008C6B9F">
        <w:t xml:space="preserve">(Zook, </w:t>
      </w:r>
      <w:r w:rsidR="003A4D5B" w:rsidRPr="008C6B9F">
        <w:t>2017, p. 1757)</w:t>
      </w:r>
      <w:r w:rsidR="00B16146" w:rsidRPr="008C6B9F">
        <w:t>.</w:t>
      </w:r>
    </w:p>
    <w:p w14:paraId="5A5045A9" w14:textId="77777777" w:rsidR="003A043C" w:rsidRPr="008C6B9F" w:rsidRDefault="003A043C" w:rsidP="00000023">
      <w:pPr>
        <w:spacing w:line="480" w:lineRule="auto"/>
        <w:jc w:val="both"/>
      </w:pPr>
    </w:p>
    <w:p w14:paraId="33DDCC5C" w14:textId="1186706A" w:rsidR="00F105B5" w:rsidRPr="008C6B9F" w:rsidRDefault="00B16146" w:rsidP="00000023">
      <w:pPr>
        <w:spacing w:line="480" w:lineRule="auto"/>
        <w:jc w:val="both"/>
      </w:pPr>
      <w:r w:rsidRPr="008C6B9F">
        <w:t xml:space="preserve">Kosciw </w:t>
      </w:r>
      <w:r w:rsidR="005610F3" w:rsidRPr="008C6B9F">
        <w:rPr>
          <w:i/>
          <w:iCs/>
        </w:rPr>
        <w:t>et al.</w:t>
      </w:r>
      <w:r w:rsidRPr="008C6B9F">
        <w:t xml:space="preserve"> (2018) </w:t>
      </w:r>
      <w:r w:rsidR="00CB510F" w:rsidRPr="008C6B9F">
        <w:t>argues</w:t>
      </w:r>
      <w:r w:rsidRPr="008C6B9F">
        <w:t xml:space="preserve"> </w:t>
      </w:r>
      <w:r w:rsidR="00CB510F" w:rsidRPr="008C6B9F">
        <w:t xml:space="preserve">that </w:t>
      </w:r>
      <w:r w:rsidRPr="008C6B9F">
        <w:t>these ‘</w:t>
      </w:r>
      <w:r w:rsidR="008C6B9F" w:rsidRPr="008C6B9F">
        <w:t>unfavourable</w:t>
      </w:r>
      <w:r w:rsidR="008C6B9F">
        <w:t>s</w:t>
      </w:r>
      <w:r w:rsidRPr="008C6B9F">
        <w:t xml:space="preserve">’ are marginalised through incidences of hate, </w:t>
      </w:r>
      <w:r w:rsidR="00CB510F" w:rsidRPr="008C6B9F">
        <w:t>which result in</w:t>
      </w:r>
      <w:r w:rsidRPr="008C6B9F">
        <w:t xml:space="preserve"> 10% of children being physically assaulted because of their gender and 11.2% because of their gender expression despite section 175 of the Education Act (2002) which promotes that schools should saf</w:t>
      </w:r>
      <w:r w:rsidR="00CB510F" w:rsidRPr="008C6B9F">
        <w:t xml:space="preserve">eguard the welfare of </w:t>
      </w:r>
      <w:r w:rsidR="00CB510F" w:rsidRPr="008C6B9F">
        <w:lastRenderedPageBreak/>
        <w:t xml:space="preserve">children. </w:t>
      </w:r>
      <w:r w:rsidR="00DA4EB5" w:rsidRPr="008C6B9F">
        <w:t>However it is within</w:t>
      </w:r>
      <w:r w:rsidR="00CB510F" w:rsidRPr="008C6B9F">
        <w:t xml:space="preserve"> t</w:t>
      </w:r>
      <w:r w:rsidRPr="008C6B9F">
        <w:t>he political sphere of the exo</w:t>
      </w:r>
      <w:r w:rsidR="008C6B9F">
        <w:t>-</w:t>
      </w:r>
      <w:r w:rsidRPr="008C6B9F">
        <w:t>system</w:t>
      </w:r>
      <w:r w:rsidR="00AB4737" w:rsidRPr="008C6B9F">
        <w:t xml:space="preserve"> </w:t>
      </w:r>
      <w:r w:rsidR="008E38EF" w:rsidRPr="008C6B9F">
        <w:t>(</w:t>
      </w:r>
      <w:r w:rsidR="00AB4737" w:rsidRPr="008C6B9F">
        <w:t>Ettekal and Mahoney, 2017</w:t>
      </w:r>
      <w:r w:rsidR="008E38EF" w:rsidRPr="008C6B9F">
        <w:t xml:space="preserve">) </w:t>
      </w:r>
      <w:r w:rsidR="00CB510F" w:rsidRPr="008C6B9F">
        <w:t>where a child</w:t>
      </w:r>
      <w:r w:rsidR="00DA4EB5" w:rsidRPr="008C6B9F">
        <w:t>’</w:t>
      </w:r>
      <w:r w:rsidR="00CB510F" w:rsidRPr="008C6B9F">
        <w:t>s ability to have an identity begins</w:t>
      </w:r>
      <w:r w:rsidRPr="008C6B9F">
        <w:t xml:space="preserve"> as claimed by the United Nations Convention of the Rights of the Child (The United Nations, 1990</w:t>
      </w:r>
      <w:r w:rsidR="00AB4737" w:rsidRPr="008C6B9F">
        <w:t>, p. 4</w:t>
      </w:r>
      <w:r w:rsidRPr="008C6B9F">
        <w:t xml:space="preserve">) in which Article 8 .1 states all state parties should undertake and respect the preservation of the child and his or her identity </w:t>
      </w:r>
      <w:r w:rsidR="00900EDB" w:rsidRPr="008C6B9F">
        <w:t>‘</w:t>
      </w:r>
      <w:r w:rsidRPr="008C6B9F">
        <w:t>including nationality, name and family relations as recognized by law with</w:t>
      </w:r>
      <w:r w:rsidR="00900EDB" w:rsidRPr="008C6B9F">
        <w:t>out unlawful interference’</w:t>
      </w:r>
      <w:r w:rsidRPr="008C6B9F">
        <w:t xml:space="preserve">. </w:t>
      </w:r>
      <w:r w:rsidR="00607FB1" w:rsidRPr="008C6B9F">
        <w:t>However,</w:t>
      </w:r>
      <w:r w:rsidRPr="008C6B9F">
        <w:t xml:space="preserve"> Stewart (1992) asserts that identity is not defined in this article or anywhere else in the convention, in which it questions its ability to be used or accepted within the practices of most state parties to generate social policies for acceptance</w:t>
      </w:r>
      <w:r w:rsidR="00F42B97" w:rsidRPr="008C6B9F">
        <w:t>,</w:t>
      </w:r>
      <w:r w:rsidRPr="008C6B9F">
        <w:t xml:space="preserve"> </w:t>
      </w:r>
      <w:r w:rsidR="006651DF" w:rsidRPr="008C6B9F">
        <w:t>creating</w:t>
      </w:r>
      <w:r w:rsidRPr="008C6B9F">
        <w:t xml:space="preserve"> a major problem. Humanium (</w:t>
      </w:r>
      <w:r w:rsidR="00344BF3" w:rsidRPr="008C6B9F">
        <w:t>no date</w:t>
      </w:r>
      <w:r w:rsidRPr="008C6B9F">
        <w:t>) goes on to include gender as a component of identity and argues throug</w:t>
      </w:r>
      <w:r w:rsidR="005440CE" w:rsidRPr="008C6B9F">
        <w:t>h the details of one’s identity</w:t>
      </w:r>
      <w:r w:rsidRPr="008C6B9F">
        <w:t xml:space="preserve"> </w:t>
      </w:r>
      <w:r w:rsidR="00900EDB" w:rsidRPr="008C6B9F">
        <w:t>‘</w:t>
      </w:r>
      <w:r w:rsidRPr="008C6B9F">
        <w:t>an individual will hold rights and oblig</w:t>
      </w:r>
      <w:r w:rsidR="00900EDB" w:rsidRPr="008C6B9F">
        <w:t>ations specific to their status’</w:t>
      </w:r>
      <w:r w:rsidR="00F42B97" w:rsidRPr="008C6B9F">
        <w:t>. E</w:t>
      </w:r>
      <w:r w:rsidRPr="008C6B9F">
        <w:t xml:space="preserve">ven with the </w:t>
      </w:r>
      <w:r w:rsidR="00FD1EC8" w:rsidRPr="008C6B9F">
        <w:t xml:space="preserve">Universal </w:t>
      </w:r>
      <w:r w:rsidRPr="008C6B9F">
        <w:t xml:space="preserve">Declaration of Human Rights (1948) in which Article 7 states, all are equal and are entitled to equal protection, especially against discrimination and such discrimination even by the law holds no accountability when the need to distinguish those who require further protection through the Equality Act (2010) compels there is not much safety in gender non-conformity, how sex and gender are being controlled, and further to this </w:t>
      </w:r>
      <w:r w:rsidR="0043190F" w:rsidRPr="008C6B9F">
        <w:t>that</w:t>
      </w:r>
      <w:r w:rsidRPr="008C6B9F">
        <w:t xml:space="preserve"> people are not</w:t>
      </w:r>
      <w:r w:rsidR="00F42B97" w:rsidRPr="008C6B9F">
        <w:t xml:space="preserve"> being treated equal</w:t>
      </w:r>
      <w:r w:rsidRPr="008C6B9F">
        <w:t xml:space="preserve"> even</w:t>
      </w:r>
      <w:r w:rsidR="002316D5" w:rsidRPr="008C6B9F">
        <w:t xml:space="preserve"> when</w:t>
      </w:r>
      <w:r w:rsidRPr="008C6B9F">
        <w:t xml:space="preserve"> stated under law.</w:t>
      </w:r>
    </w:p>
    <w:p w14:paraId="3EFA6CC2" w14:textId="5441A204" w:rsidR="00F25747" w:rsidRPr="008C6B9F" w:rsidRDefault="00F25747" w:rsidP="00000023">
      <w:pPr>
        <w:spacing w:line="480" w:lineRule="auto"/>
        <w:jc w:val="both"/>
      </w:pPr>
    </w:p>
    <w:p w14:paraId="661F2A60" w14:textId="77777777" w:rsidR="00C1528A" w:rsidRPr="008C6B9F" w:rsidRDefault="005E060A" w:rsidP="00F50845">
      <w:pPr>
        <w:numPr>
          <w:ilvl w:val="1"/>
          <w:numId w:val="3"/>
        </w:numPr>
        <w:spacing w:line="480" w:lineRule="auto"/>
        <w:ind w:left="0"/>
        <w:jc w:val="both"/>
        <w:outlineLvl w:val="1"/>
        <w:rPr>
          <w:bCs/>
        </w:rPr>
      </w:pPr>
      <w:bookmarkStart w:id="14" w:name="_Toc43372136"/>
      <w:r w:rsidRPr="008C6B9F">
        <w:rPr>
          <w:b/>
          <w:bCs/>
        </w:rPr>
        <w:t>Conclusion</w:t>
      </w:r>
      <w:bookmarkEnd w:id="14"/>
    </w:p>
    <w:p w14:paraId="72E1A3B6" w14:textId="50F5A171" w:rsidR="00B16146" w:rsidRPr="008C6B9F" w:rsidRDefault="00B16146" w:rsidP="00C1528A">
      <w:pPr>
        <w:spacing w:line="480" w:lineRule="auto"/>
        <w:jc w:val="both"/>
        <w:rPr>
          <w:bCs/>
        </w:rPr>
      </w:pPr>
      <w:r w:rsidRPr="008C6B9F">
        <w:t>If Kohlberg (1966), Mischel (1966) and Bem’s (1983) research is to be consider</w:t>
      </w:r>
      <w:r w:rsidR="005440CE" w:rsidRPr="008C6B9F">
        <w:t>ed limited and afforded primacy</w:t>
      </w:r>
      <w:r w:rsidR="00316723" w:rsidRPr="008C6B9F">
        <w:t xml:space="preserve"> </w:t>
      </w:r>
      <w:r w:rsidR="005440CE" w:rsidRPr="008C6B9F">
        <w:t>i</w:t>
      </w:r>
      <w:r w:rsidRPr="008C6B9F">
        <w:t>t is due to</w:t>
      </w:r>
      <w:r w:rsidR="0043190F" w:rsidRPr="008C6B9F">
        <w:t xml:space="preserve"> a</w:t>
      </w:r>
      <w:r w:rsidR="00316723" w:rsidRPr="008C6B9F">
        <w:t xml:space="preserve"> large </w:t>
      </w:r>
      <w:r w:rsidR="00900EDB" w:rsidRPr="008C6B9F">
        <w:t>‘</w:t>
      </w:r>
      <w:r w:rsidRPr="008C6B9F">
        <w:t>persistent finding in past research reifies</w:t>
      </w:r>
      <w:r w:rsidR="00900EDB" w:rsidRPr="008C6B9F">
        <w:t xml:space="preserve"> </w:t>
      </w:r>
      <w:r w:rsidR="00646BB8" w:rsidRPr="008C6B9F">
        <w:t xml:space="preserve">a </w:t>
      </w:r>
      <w:r w:rsidR="00EB2941">
        <w:t>‘“gendered” cisnormative bias’</w:t>
      </w:r>
      <w:r w:rsidRPr="008C6B9F">
        <w:t xml:space="preserve"> (Worthen, 2016)</w:t>
      </w:r>
      <w:r w:rsidR="00316723" w:rsidRPr="008C6B9F">
        <w:t xml:space="preserve"> explaining the reason as to why data findings are always dualistic in nature</w:t>
      </w:r>
      <w:r w:rsidR="00646BB8" w:rsidRPr="008C6B9F">
        <w:t xml:space="preserve"> affording a gendered view of only male and female subjects</w:t>
      </w:r>
      <w:r w:rsidRPr="008C6B9F">
        <w:rPr>
          <w:bCs/>
        </w:rPr>
        <w:t xml:space="preserve">. </w:t>
      </w:r>
      <w:r w:rsidR="00020541" w:rsidRPr="008C6B9F">
        <w:rPr>
          <w:bCs/>
        </w:rPr>
        <w:t xml:space="preserve">By fundamentally encouraging children to participate in their own </w:t>
      </w:r>
      <w:r w:rsidR="00020541" w:rsidRPr="008C6B9F">
        <w:rPr>
          <w:bCs/>
        </w:rPr>
        <w:lastRenderedPageBreak/>
        <w:t xml:space="preserve">definition of gender and with the freedom of exploration to be true to who they are, will this assist in the development of adults who will have the ability to express themselves authentically, </w:t>
      </w:r>
      <w:r w:rsidRPr="008C6B9F">
        <w:t xml:space="preserve">and if society is committed to Human Rights, this would be </w:t>
      </w:r>
      <w:r w:rsidR="00900EDB" w:rsidRPr="008C6B9F">
        <w:t>a ‘</w:t>
      </w:r>
      <w:r w:rsidRPr="008C6B9F">
        <w:t>clear and unequivocal recognition of the child’s rights</w:t>
      </w:r>
      <w:r w:rsidR="00900EDB" w:rsidRPr="008C6B9F">
        <w:t xml:space="preserve"> to a self-constructed identity’</w:t>
      </w:r>
      <w:r w:rsidR="00020541" w:rsidRPr="008C6B9F">
        <w:t xml:space="preserve"> (Ronen, 2004)</w:t>
      </w:r>
      <w:r w:rsidRPr="008C6B9F">
        <w:t xml:space="preserve">. Burr (2003) however, </w:t>
      </w:r>
      <w:r w:rsidR="00370AFF" w:rsidRPr="008C6B9F">
        <w:t>argues</w:t>
      </w:r>
      <w:r w:rsidRPr="008C6B9F">
        <w:t xml:space="preserve"> </w:t>
      </w:r>
      <w:r w:rsidR="00370AFF" w:rsidRPr="008C6B9F">
        <w:t>that society has failed</w:t>
      </w:r>
      <w:r w:rsidRPr="008C6B9F">
        <w:t xml:space="preserve"> to generate a child's freedom of choice as it contests their positioning </w:t>
      </w:r>
      <w:r w:rsidR="00370AFF" w:rsidRPr="008C6B9F">
        <w:t>because</w:t>
      </w:r>
      <w:r w:rsidRPr="008C6B9F">
        <w:t xml:space="preserve"> they have not arrived from an objective reality, but from the people within their surroundings, both past and present; where conceptual frameworks already exist within their cultural language, the very way a person thinks is conditioned through the language which produces the preconditioning of thought, categories and concepts which paradoxically produces the framework of one’s culture, creating a problematic discourse for those </w:t>
      </w:r>
      <w:r w:rsidR="00370AFF" w:rsidRPr="008C6B9F">
        <w:t>living within</w:t>
      </w:r>
      <w:r w:rsidRPr="008C6B9F">
        <w:t xml:space="preserve"> the sex and gender dichotomy. Therefore, it is important to consider</w:t>
      </w:r>
      <w:r w:rsidR="00370AFF" w:rsidRPr="008C6B9F">
        <w:t xml:space="preserve"> any concept in which challenges this </w:t>
      </w:r>
      <w:r w:rsidR="0058289B" w:rsidRPr="008C6B9F">
        <w:t xml:space="preserve">and thus this research seeks to gain </w:t>
      </w:r>
      <w:r w:rsidR="00370AFF" w:rsidRPr="008C6B9F">
        <w:t>an</w:t>
      </w:r>
      <w:r w:rsidRPr="008C6B9F">
        <w:t xml:space="preserve"> understanding </w:t>
      </w:r>
      <w:r w:rsidR="00370AFF" w:rsidRPr="008C6B9F">
        <w:t>as to</w:t>
      </w:r>
      <w:r w:rsidRPr="008C6B9F">
        <w:t xml:space="preserve"> </w:t>
      </w:r>
      <w:r w:rsidR="00370AFF" w:rsidRPr="008C6B9F">
        <w:t>how the parents and children within gender creative families navigate themselves within this gendered world, by an interpretation of this phenomenon through</w:t>
      </w:r>
      <w:r w:rsidRPr="008C6B9F">
        <w:t xml:space="preserve"> </w:t>
      </w:r>
      <w:r w:rsidR="0058289B" w:rsidRPr="008C6B9F">
        <w:t xml:space="preserve">a </w:t>
      </w:r>
      <w:r w:rsidRPr="008C6B9F">
        <w:t xml:space="preserve">social constructivist and interpretative paradigm alongside a critical paradigm approach (Rehman and Alharthi, 2016) specifically </w:t>
      </w:r>
      <w:r w:rsidR="00020541" w:rsidRPr="008C6B9F">
        <w:t xml:space="preserve">surrounding </w:t>
      </w:r>
      <w:r w:rsidR="005D4362" w:rsidRPr="008C6B9F">
        <w:t xml:space="preserve">the </w:t>
      </w:r>
      <w:r w:rsidRPr="008C6B9F">
        <w:t>assumptions of sex and gender</w:t>
      </w:r>
      <w:r w:rsidR="0058289B" w:rsidRPr="008C6B9F">
        <w:t xml:space="preserve"> through</w:t>
      </w:r>
      <w:r w:rsidR="005D4362" w:rsidRPr="008C6B9F">
        <w:t xml:space="preserve"> their</w:t>
      </w:r>
      <w:r w:rsidR="0058289B" w:rsidRPr="008C6B9F">
        <w:t xml:space="preserve"> personal interpretations especially</w:t>
      </w:r>
      <w:r w:rsidRPr="008C6B9F">
        <w:t xml:space="preserve"> concerning </w:t>
      </w:r>
      <w:r w:rsidR="005D4362" w:rsidRPr="008C6B9F">
        <w:t xml:space="preserve">the level of power these have </w:t>
      </w:r>
      <w:r w:rsidRPr="008C6B9F">
        <w:t xml:space="preserve">within society over the moulding and positing of men and women (Rehman and Alharthi, 2016; Asghar, 2013; Prewitt-Freilino </w:t>
      </w:r>
      <w:r w:rsidR="005610F3" w:rsidRPr="008C6B9F">
        <w:rPr>
          <w:i/>
          <w:iCs/>
        </w:rPr>
        <w:t>et al.,</w:t>
      </w:r>
      <w:r w:rsidR="005D4362" w:rsidRPr="008C6B9F">
        <w:t xml:space="preserve"> 2011). </w:t>
      </w:r>
      <w:r w:rsidR="00844974" w:rsidRPr="008C6B9F">
        <w:t>Rehman and Alharthi (2016, p. 68) explains</w:t>
      </w:r>
      <w:r w:rsidR="005D4362" w:rsidRPr="008C6B9F">
        <w:t xml:space="preserve"> because a</w:t>
      </w:r>
      <w:r w:rsidRPr="008C6B9F">
        <w:t xml:space="preserve"> critical paradigm </w:t>
      </w:r>
      <w:r w:rsidR="00900EDB" w:rsidRPr="008C6B9F">
        <w:t>‘</w:t>
      </w:r>
      <w:r w:rsidRPr="008C6B9F">
        <w:t>takes into account the political, cultural, ethnic and gender antecedents of the situat</w:t>
      </w:r>
      <w:r w:rsidR="00900EDB" w:rsidRPr="008C6B9F">
        <w:t>ion’</w:t>
      </w:r>
      <w:r w:rsidR="00AB666E" w:rsidRPr="008C6B9F">
        <w:t xml:space="preserve"> </w:t>
      </w:r>
      <w:r w:rsidR="005D4362" w:rsidRPr="008C6B9F">
        <w:t>it will benefit</w:t>
      </w:r>
      <w:r w:rsidRPr="008C6B9F">
        <w:t xml:space="preserve"> </w:t>
      </w:r>
      <w:r w:rsidR="005D4362" w:rsidRPr="008C6B9F">
        <w:t>in the</w:t>
      </w:r>
      <w:r w:rsidRPr="008C6B9F">
        <w:t xml:space="preserve"> discourse surrounding GCP and where it sits within the psyche of people </w:t>
      </w:r>
      <w:r w:rsidR="00020541" w:rsidRPr="008C6B9F">
        <w:t>and within contemporary society to come from a critical view.</w:t>
      </w:r>
    </w:p>
    <w:p w14:paraId="0FB78278" w14:textId="2F0CD2BE" w:rsidR="004317A6" w:rsidRPr="008C6B9F" w:rsidRDefault="004317A6" w:rsidP="00000023">
      <w:pPr>
        <w:spacing w:line="480" w:lineRule="auto"/>
      </w:pPr>
    </w:p>
    <w:p w14:paraId="5BC81405" w14:textId="76E5CC53" w:rsidR="004317A6" w:rsidRPr="008C6B9F" w:rsidRDefault="005E060A" w:rsidP="00000023">
      <w:pPr>
        <w:numPr>
          <w:ilvl w:val="0"/>
          <w:numId w:val="3"/>
        </w:numPr>
        <w:spacing w:line="480" w:lineRule="auto"/>
        <w:ind w:left="0"/>
        <w:outlineLvl w:val="0"/>
        <w:rPr>
          <w:b/>
        </w:rPr>
      </w:pPr>
      <w:r w:rsidRPr="008C6B9F">
        <w:rPr>
          <w:b/>
        </w:rPr>
        <w:br w:type="page"/>
      </w:r>
      <w:bookmarkStart w:id="15" w:name="_Toc43372137"/>
      <w:r w:rsidR="00BA7FED" w:rsidRPr="008C6B9F">
        <w:rPr>
          <w:b/>
        </w:rPr>
        <w:lastRenderedPageBreak/>
        <w:t>METHODOLOGY REVIEW</w:t>
      </w:r>
      <w:bookmarkEnd w:id="15"/>
      <w:r w:rsidR="00BA7FED" w:rsidRPr="008C6B9F">
        <w:rPr>
          <w:b/>
        </w:rPr>
        <w:t xml:space="preserve"> </w:t>
      </w:r>
    </w:p>
    <w:p w14:paraId="74BC25FF" w14:textId="77777777" w:rsidR="00C1528A" w:rsidRPr="008C6B9F" w:rsidRDefault="00BD5554" w:rsidP="00F50845">
      <w:pPr>
        <w:numPr>
          <w:ilvl w:val="1"/>
          <w:numId w:val="3"/>
        </w:numPr>
        <w:spacing w:line="480" w:lineRule="auto"/>
        <w:ind w:left="0"/>
        <w:jc w:val="both"/>
        <w:outlineLvl w:val="1"/>
      </w:pPr>
      <w:bookmarkStart w:id="16" w:name="_Toc43372138"/>
      <w:r w:rsidRPr="008C6B9F">
        <w:rPr>
          <w:b/>
          <w:bCs/>
        </w:rPr>
        <w:t>Introduction</w:t>
      </w:r>
      <w:bookmarkEnd w:id="16"/>
    </w:p>
    <w:p w14:paraId="4A1D7B70" w14:textId="1FD10094" w:rsidR="00AE3D28" w:rsidRPr="008C6B9F" w:rsidRDefault="00AE3D28" w:rsidP="00C1528A">
      <w:pPr>
        <w:spacing w:line="480" w:lineRule="auto"/>
        <w:jc w:val="both"/>
      </w:pPr>
      <w:r w:rsidRPr="008C6B9F">
        <w:t>The purpose of this research</w:t>
      </w:r>
      <w:r w:rsidR="0043190F" w:rsidRPr="008C6B9F">
        <w:t xml:space="preserve"> is</w:t>
      </w:r>
      <w:r w:rsidRPr="008C6B9F">
        <w:t xml:space="preserve"> </w:t>
      </w:r>
      <w:r w:rsidR="005D4362" w:rsidRPr="008C6B9F">
        <w:t>to gather an understanding of the critical discourse surrounding GCP and where it sits within the psyche of people and of contemporary society, the aim is to discover it ability to navigate within this gendered world.</w:t>
      </w:r>
      <w:r w:rsidR="00E51C5B" w:rsidRPr="008C6B9F">
        <w:t xml:space="preserve"> </w:t>
      </w:r>
      <w:r w:rsidR="005D4362" w:rsidRPr="008C6B9F">
        <w:t>By l</w:t>
      </w:r>
      <w:r w:rsidRPr="008C6B9F">
        <w:t xml:space="preserve">ooking at a person's experiences within society, their upbringing, </w:t>
      </w:r>
      <w:r w:rsidR="00FD6EE0" w:rsidRPr="008C6B9F">
        <w:t xml:space="preserve">and their </w:t>
      </w:r>
      <w:r w:rsidRPr="008C6B9F">
        <w:t xml:space="preserve">interactions </w:t>
      </w:r>
      <w:r w:rsidR="00FD6EE0" w:rsidRPr="008C6B9F">
        <w:t>to see</w:t>
      </w:r>
      <w:r w:rsidRPr="008C6B9F">
        <w:t xml:space="preserve"> the effects this all has on gender development in children </w:t>
      </w:r>
      <w:r w:rsidR="005D4362" w:rsidRPr="008C6B9F">
        <w:t>(</w:t>
      </w:r>
      <w:r w:rsidR="00E51C5B" w:rsidRPr="008C6B9F">
        <w:t>Fawcett Society, 2019a; Ettekal and Mahoney, 2017)</w:t>
      </w:r>
      <w:r w:rsidR="006E26F8" w:rsidRPr="008C6B9F">
        <w:t xml:space="preserve"> specifically those</w:t>
      </w:r>
      <w:r w:rsidR="00E51C5B" w:rsidRPr="008C6B9F">
        <w:t xml:space="preserve"> within</w:t>
      </w:r>
      <w:r w:rsidRPr="008C6B9F">
        <w:t xml:space="preserve"> gender creative families</w:t>
      </w:r>
      <w:r w:rsidR="00E51C5B" w:rsidRPr="008C6B9F">
        <w:t xml:space="preserve"> (Morris, 2018)</w:t>
      </w:r>
      <w:r w:rsidRPr="008C6B9F">
        <w:t xml:space="preserve">. </w:t>
      </w:r>
      <w:r w:rsidR="006E26F8" w:rsidRPr="008C6B9F">
        <w:t>It would be helpful to understand how the knowledge of gender is achieved within children,</w:t>
      </w:r>
      <w:r w:rsidRPr="008C6B9F">
        <w:t xml:space="preserve"> </w:t>
      </w:r>
      <w:r w:rsidR="006E26F8" w:rsidRPr="008C6B9F">
        <w:t>by seeking to ascertain a child’s positioning between</w:t>
      </w:r>
      <w:r w:rsidRPr="008C6B9F">
        <w:t xml:space="preserve"> </w:t>
      </w:r>
      <w:r w:rsidR="006E26F8" w:rsidRPr="008C6B9F">
        <w:t xml:space="preserve">the </w:t>
      </w:r>
      <w:r w:rsidRPr="008C6B9F">
        <w:t>cognitive</w:t>
      </w:r>
      <w:r w:rsidR="006E26F8" w:rsidRPr="008C6B9F">
        <w:t xml:space="preserve"> development</w:t>
      </w:r>
      <w:r w:rsidRPr="008C6B9F">
        <w:t xml:space="preserve"> </w:t>
      </w:r>
      <w:r w:rsidR="006E26F8" w:rsidRPr="008C6B9F">
        <w:t xml:space="preserve">theory, social development theory </w:t>
      </w:r>
      <w:proofErr w:type="gramStart"/>
      <w:r w:rsidR="006E26F8" w:rsidRPr="008C6B9F">
        <w:t>or</w:t>
      </w:r>
      <w:proofErr w:type="gramEnd"/>
      <w:r w:rsidR="006E26F8" w:rsidRPr="008C6B9F">
        <w:t xml:space="preserve"> gender schemas theory</w:t>
      </w:r>
      <w:r w:rsidRPr="008C6B9F">
        <w:t xml:space="preserve"> </w:t>
      </w:r>
      <w:r w:rsidR="005D4362" w:rsidRPr="008C6B9F">
        <w:t>(</w:t>
      </w:r>
      <w:r w:rsidR="00ED5B34" w:rsidRPr="008C6B9F">
        <w:t>Kohlberg</w:t>
      </w:r>
      <w:r w:rsidR="005D4362" w:rsidRPr="008C6B9F">
        <w:t>,</w:t>
      </w:r>
      <w:r w:rsidR="00ED5B34" w:rsidRPr="008C6B9F">
        <w:t xml:space="preserve"> 1966;</w:t>
      </w:r>
      <w:r w:rsidR="005D4362" w:rsidRPr="008C6B9F">
        <w:t xml:space="preserve"> Mischel,</w:t>
      </w:r>
      <w:r w:rsidR="00ED5B34" w:rsidRPr="008C6B9F">
        <w:t xml:space="preserve"> 1966;</w:t>
      </w:r>
      <w:r w:rsidR="005D4362" w:rsidRPr="008C6B9F">
        <w:t xml:space="preserve"> Bem</w:t>
      </w:r>
      <w:r w:rsidR="00ED5B34" w:rsidRPr="008C6B9F">
        <w:t>, 1983</w:t>
      </w:r>
      <w:r w:rsidR="006E26F8" w:rsidRPr="008C6B9F">
        <w:t xml:space="preserve">). </w:t>
      </w:r>
      <w:r w:rsidR="0043190F" w:rsidRPr="008C6B9F">
        <w:t>To see</w:t>
      </w:r>
      <w:r w:rsidR="006E26F8" w:rsidRPr="008C6B9F">
        <w:t xml:space="preserve"> how </w:t>
      </w:r>
      <w:r w:rsidRPr="008C6B9F">
        <w:t xml:space="preserve">the idea of </w:t>
      </w:r>
      <w:r w:rsidR="006E26F8" w:rsidRPr="008C6B9F">
        <w:t xml:space="preserve">sex and gender is reproduced, sustained and formed, with it being used as a </w:t>
      </w:r>
      <w:r w:rsidRPr="008C6B9F">
        <w:t xml:space="preserve">power </w:t>
      </w:r>
      <w:r w:rsidR="006E26F8" w:rsidRPr="008C6B9F">
        <w:t>cohesive within society</w:t>
      </w:r>
      <w:r w:rsidRPr="008C6B9F">
        <w:t xml:space="preserve"> through </w:t>
      </w:r>
      <w:r w:rsidR="006E26F8" w:rsidRPr="008C6B9F">
        <w:t xml:space="preserve">control by </w:t>
      </w:r>
      <w:r w:rsidRPr="008C6B9F">
        <w:t xml:space="preserve">discrimination </w:t>
      </w:r>
      <w:r w:rsidR="006E26F8" w:rsidRPr="008C6B9F">
        <w:t>of other</w:t>
      </w:r>
      <w:r w:rsidR="0043190F" w:rsidRPr="008C6B9F">
        <w:t>s</w:t>
      </w:r>
      <w:r w:rsidR="006E26F8" w:rsidRPr="008C6B9F">
        <w:t xml:space="preserve"> in an effort to pressure conformity</w:t>
      </w:r>
      <w:r w:rsidR="005D4362" w:rsidRPr="008C6B9F">
        <w:t xml:space="preserve"> (</w:t>
      </w:r>
      <w:r w:rsidR="00E51C5B" w:rsidRPr="008C6B9F">
        <w:t>Stas</w:t>
      </w:r>
      <w:r w:rsidR="003B2C03" w:rsidRPr="008C6B9F">
        <w:t>z</w:t>
      </w:r>
      <w:r w:rsidR="00E51C5B" w:rsidRPr="008C6B9F">
        <w:t>ak, 2008;</w:t>
      </w:r>
      <w:r w:rsidR="005D4362" w:rsidRPr="008C6B9F">
        <w:t xml:space="preserve"> Yelland,</w:t>
      </w:r>
      <w:r w:rsidR="00E51C5B" w:rsidRPr="008C6B9F">
        <w:t xml:space="preserve"> 1998;</w:t>
      </w:r>
      <w:r w:rsidR="005D4362" w:rsidRPr="008C6B9F">
        <w:t xml:space="preserve"> </w:t>
      </w:r>
      <w:r w:rsidR="00E51C5B" w:rsidRPr="008C6B9F">
        <w:t>Butler, 1988</w:t>
      </w:r>
      <w:r w:rsidR="005D4362" w:rsidRPr="008C6B9F">
        <w:t>)</w:t>
      </w:r>
      <w:r w:rsidR="00F61F88" w:rsidRPr="008C6B9F">
        <w:t xml:space="preserve"> </w:t>
      </w:r>
    </w:p>
    <w:p w14:paraId="1B3C1D19" w14:textId="77777777" w:rsidR="00946EEB" w:rsidRPr="008C6B9F" w:rsidRDefault="00946EEB" w:rsidP="00000023">
      <w:pPr>
        <w:spacing w:line="480" w:lineRule="auto"/>
        <w:jc w:val="both"/>
      </w:pPr>
    </w:p>
    <w:p w14:paraId="68154D07" w14:textId="77777777" w:rsidR="00AE3D28" w:rsidRPr="008C6B9F" w:rsidRDefault="00AE3D28" w:rsidP="00000023">
      <w:pPr>
        <w:spacing w:line="480" w:lineRule="auto"/>
        <w:jc w:val="both"/>
      </w:pPr>
      <w:r w:rsidRPr="008C6B9F">
        <w:t>The objectives of this research is to:</w:t>
      </w:r>
    </w:p>
    <w:p w14:paraId="1439017A" w14:textId="77777777" w:rsidR="00AE3D28" w:rsidRPr="008C6B9F" w:rsidRDefault="00AE3D28" w:rsidP="00F25747">
      <w:pPr>
        <w:pStyle w:val="ListParagraph"/>
        <w:numPr>
          <w:ilvl w:val="0"/>
          <w:numId w:val="2"/>
        </w:numPr>
        <w:spacing w:after="120"/>
        <w:ind w:left="924" w:right="567" w:hanging="357"/>
        <w:contextualSpacing w:val="0"/>
        <w:jc w:val="both"/>
      </w:pPr>
      <w:r w:rsidRPr="008C6B9F">
        <w:t>Provide a platform (video messenger) for parents to express their interpretation of sex, gender and their journey through gender creative parenting through an interview process, using both semi structured and unstructured questions.</w:t>
      </w:r>
    </w:p>
    <w:p w14:paraId="69FA696E" w14:textId="77777777" w:rsidR="00AE3D28" w:rsidRPr="008C6B9F" w:rsidRDefault="00AE3D28" w:rsidP="00F25747">
      <w:pPr>
        <w:pStyle w:val="ListParagraph"/>
        <w:numPr>
          <w:ilvl w:val="0"/>
          <w:numId w:val="2"/>
        </w:numPr>
        <w:spacing w:after="120"/>
        <w:ind w:left="924" w:right="567" w:hanging="357"/>
        <w:contextualSpacing w:val="0"/>
        <w:jc w:val="both"/>
      </w:pPr>
      <w:r w:rsidRPr="008C6B9F">
        <w:t>Facilitate an in-depth analysis of literature surrounding the meaning of sex, gender and identity to investigate the perceptions, power relations and oppressional structures regarding gender.</w:t>
      </w:r>
    </w:p>
    <w:p w14:paraId="46AB7F12" w14:textId="0BD3F80C" w:rsidR="00AE3D28" w:rsidRPr="008C6B9F" w:rsidRDefault="00AE3D28" w:rsidP="00F25747">
      <w:pPr>
        <w:pStyle w:val="ListParagraph"/>
        <w:numPr>
          <w:ilvl w:val="0"/>
          <w:numId w:val="2"/>
        </w:numPr>
        <w:spacing w:after="120"/>
        <w:ind w:left="924" w:right="567" w:hanging="357"/>
        <w:contextualSpacing w:val="0"/>
        <w:jc w:val="both"/>
      </w:pPr>
      <w:r w:rsidRPr="008C6B9F">
        <w:t>To test the Cognitive Development Theory</w:t>
      </w:r>
      <w:r w:rsidR="006E26F8" w:rsidRPr="008C6B9F">
        <w:t>,</w:t>
      </w:r>
      <w:r w:rsidRPr="008C6B9F">
        <w:t xml:space="preserve"> </w:t>
      </w:r>
      <w:r w:rsidR="006E26F8" w:rsidRPr="008C6B9F">
        <w:t>the Social Development Theory</w:t>
      </w:r>
      <w:r w:rsidR="00475EDC" w:rsidRPr="008C6B9F">
        <w:t xml:space="preserve"> and the Gender Schemas Theory.</w:t>
      </w:r>
    </w:p>
    <w:p w14:paraId="3C36B4C6" w14:textId="77777777" w:rsidR="00AE3D28" w:rsidRPr="008C6B9F" w:rsidRDefault="00AE3D28" w:rsidP="00F25747">
      <w:pPr>
        <w:pStyle w:val="ListParagraph"/>
        <w:numPr>
          <w:ilvl w:val="0"/>
          <w:numId w:val="2"/>
        </w:numPr>
        <w:spacing w:after="120"/>
        <w:ind w:left="924" w:right="567" w:hanging="357"/>
        <w:contextualSpacing w:val="0"/>
        <w:jc w:val="both"/>
      </w:pPr>
      <w:r w:rsidRPr="008C6B9F">
        <w:t>Develop, understand, examine and critically explore the power of language and the effects it may have on GCP.</w:t>
      </w:r>
    </w:p>
    <w:p w14:paraId="67EDE00B" w14:textId="6CF7B589" w:rsidR="005C130D" w:rsidRPr="008C6B9F" w:rsidRDefault="00AE3D28" w:rsidP="00F25747">
      <w:pPr>
        <w:pStyle w:val="ListParagraph"/>
        <w:numPr>
          <w:ilvl w:val="0"/>
          <w:numId w:val="2"/>
        </w:numPr>
        <w:spacing w:after="120"/>
        <w:ind w:left="924" w:right="567" w:hanging="357"/>
        <w:contextualSpacing w:val="0"/>
        <w:jc w:val="both"/>
      </w:pPr>
      <w:r w:rsidRPr="008C6B9F">
        <w:t>Identify factors that affect gender development in children within Bronfenbrenner</w:t>
      </w:r>
      <w:r w:rsidR="00E82557" w:rsidRPr="008C6B9F">
        <w:t xml:space="preserve"> (1979)</w:t>
      </w:r>
      <w:r w:rsidR="003E6B59" w:rsidRPr="008C6B9F">
        <w:t xml:space="preserve"> Ecological S</w:t>
      </w:r>
      <w:r w:rsidRPr="008C6B9F">
        <w:t>ystems</w:t>
      </w:r>
      <w:r w:rsidR="003E6B59" w:rsidRPr="008C6B9F">
        <w:t xml:space="preserve"> Theory</w:t>
      </w:r>
      <w:r w:rsidRPr="008C6B9F">
        <w:t>.</w:t>
      </w:r>
    </w:p>
    <w:p w14:paraId="3E6BA52A" w14:textId="77777777" w:rsidR="00AE3D28" w:rsidRPr="008C6B9F" w:rsidRDefault="00AE3D28" w:rsidP="00000023">
      <w:pPr>
        <w:spacing w:line="480" w:lineRule="auto"/>
      </w:pPr>
    </w:p>
    <w:p w14:paraId="3E6BF5B8" w14:textId="77777777" w:rsidR="00C1528A" w:rsidRPr="008C6B9F" w:rsidRDefault="00BD5554" w:rsidP="00F50845">
      <w:pPr>
        <w:numPr>
          <w:ilvl w:val="1"/>
          <w:numId w:val="3"/>
        </w:numPr>
        <w:spacing w:line="480" w:lineRule="auto"/>
        <w:ind w:left="0"/>
        <w:jc w:val="both"/>
        <w:outlineLvl w:val="1"/>
      </w:pPr>
      <w:bookmarkStart w:id="17" w:name="_Toc43372139"/>
      <w:r w:rsidRPr="008C6B9F">
        <w:rPr>
          <w:b/>
          <w:bCs/>
        </w:rPr>
        <w:lastRenderedPageBreak/>
        <w:t>Context of Study</w:t>
      </w:r>
      <w:bookmarkEnd w:id="17"/>
    </w:p>
    <w:p w14:paraId="1A14B43F" w14:textId="0D2A7B68" w:rsidR="00FD210F" w:rsidRPr="008C6B9F" w:rsidRDefault="00AE3D28" w:rsidP="00C1528A">
      <w:pPr>
        <w:spacing w:line="480" w:lineRule="auto"/>
        <w:jc w:val="both"/>
      </w:pPr>
      <w:r w:rsidRPr="008C6B9F">
        <w:t>The context of this study is located within the contemporary debate of parenthood as parenting and child rearing becomes a more diverse concept (Meyer, 2013). From women’s suffrage, emancipation and le</w:t>
      </w:r>
      <w:r w:rsidR="00AB666E" w:rsidRPr="008C6B9F">
        <w:t>gislation (Human Right Act 1998,</w:t>
      </w:r>
      <w:r w:rsidRPr="008C6B9F">
        <w:t xml:space="preserve"> </w:t>
      </w:r>
      <w:r w:rsidR="00FD1EC8" w:rsidRPr="008C6B9F">
        <w:t xml:space="preserve">Universal </w:t>
      </w:r>
      <w:r w:rsidRPr="008C6B9F">
        <w:t>Declaration of Human Rights 1</w:t>
      </w:r>
      <w:r w:rsidR="00FD1EC8" w:rsidRPr="008C6B9F">
        <w:t>948, The Right of the Child 1990</w:t>
      </w:r>
      <w:r w:rsidR="00A96E5A" w:rsidRPr="008C6B9F">
        <w:t xml:space="preserve">, Equality Act 2010) have </w:t>
      </w:r>
      <w:r w:rsidRPr="008C6B9F">
        <w:t>these historical events brought upon the illegality to discriminate against others especially within the realms of sex and gender</w:t>
      </w:r>
      <w:r w:rsidR="005724E2" w:rsidRPr="008C6B9F">
        <w:t>.</w:t>
      </w:r>
      <w:r w:rsidR="009A2B84" w:rsidRPr="008C6B9F">
        <w:t xml:space="preserve"> Howeve</w:t>
      </w:r>
      <w:r w:rsidR="004157B5" w:rsidRPr="008C6B9F">
        <w:t xml:space="preserve">r </w:t>
      </w:r>
      <w:r w:rsidR="004157B5" w:rsidRPr="008C6B9F">
        <w:rPr>
          <w:shd w:val="clear" w:color="auto" w:fill="FFFFFF"/>
          <w:lang w:eastAsia="en-US"/>
        </w:rPr>
        <w:t xml:space="preserve">Zosuls </w:t>
      </w:r>
      <w:r w:rsidR="004157B5" w:rsidRPr="008C6B9F">
        <w:rPr>
          <w:i/>
          <w:shd w:val="clear" w:color="auto" w:fill="FFFFFF"/>
          <w:lang w:eastAsia="en-US"/>
        </w:rPr>
        <w:t>et al.</w:t>
      </w:r>
      <w:r w:rsidR="00CE7D15" w:rsidRPr="008C6B9F">
        <w:rPr>
          <w:i/>
          <w:shd w:val="clear" w:color="auto" w:fill="FFFFFF"/>
          <w:lang w:eastAsia="en-US"/>
        </w:rPr>
        <w:t xml:space="preserve"> </w:t>
      </w:r>
      <w:r w:rsidR="00CE7D15" w:rsidRPr="008C6B9F">
        <w:rPr>
          <w:shd w:val="clear" w:color="auto" w:fill="FFFFFF"/>
          <w:lang w:eastAsia="en-US"/>
        </w:rPr>
        <w:t>(</w:t>
      </w:r>
      <w:r w:rsidR="004157B5" w:rsidRPr="008C6B9F">
        <w:rPr>
          <w:shd w:val="clear" w:color="auto" w:fill="FFFFFF"/>
          <w:lang w:eastAsia="en-US"/>
        </w:rPr>
        <w:t>2011) explains:</w:t>
      </w:r>
    </w:p>
    <w:p w14:paraId="23F2FA6C" w14:textId="08CA187A" w:rsidR="00FD210F" w:rsidRPr="008C6B9F" w:rsidRDefault="009A2B84" w:rsidP="00FD210F">
      <w:pPr>
        <w:ind w:left="567" w:right="567"/>
        <w:jc w:val="both"/>
        <w:rPr>
          <w:lang w:eastAsia="en-US"/>
        </w:rPr>
      </w:pPr>
      <w:r w:rsidRPr="008C6B9F">
        <w:rPr>
          <w:shd w:val="clear" w:color="auto" w:fill="FFFFFF"/>
          <w:lang w:eastAsia="en-US"/>
        </w:rPr>
        <w:t>‘G</w:t>
      </w:r>
      <w:r w:rsidR="00FD210F" w:rsidRPr="008C6B9F">
        <w:rPr>
          <w:shd w:val="clear" w:color="auto" w:fill="FFFFFF"/>
          <w:lang w:eastAsia="en-US"/>
        </w:rPr>
        <w:t xml:space="preserve">ender </w:t>
      </w:r>
      <w:r w:rsidR="00FD210F" w:rsidRPr="008C6B9F">
        <w:t>differences</w:t>
      </w:r>
      <w:r w:rsidR="00FD210F" w:rsidRPr="008C6B9F">
        <w:rPr>
          <w:shd w:val="clear" w:color="auto" w:fill="FFFFFF"/>
          <w:lang w:eastAsia="en-US"/>
        </w:rPr>
        <w:t xml:space="preserve"> have long captured the public’s interest and have been used to justify myriad laws, policies, and practices in the publ</w:t>
      </w:r>
      <w:r w:rsidR="00950643" w:rsidRPr="008C6B9F">
        <w:rPr>
          <w:shd w:val="clear" w:color="auto" w:fill="FFFFFF"/>
          <w:lang w:eastAsia="en-US"/>
        </w:rPr>
        <w:t>ic and private spheres’ (Zosuls</w:t>
      </w:r>
      <w:r w:rsidR="00FD210F" w:rsidRPr="008C6B9F">
        <w:rPr>
          <w:shd w:val="clear" w:color="auto" w:fill="FFFFFF"/>
          <w:lang w:eastAsia="en-US"/>
        </w:rPr>
        <w:t xml:space="preserve"> </w:t>
      </w:r>
      <w:r w:rsidR="005610F3" w:rsidRPr="008C6B9F">
        <w:rPr>
          <w:i/>
          <w:shd w:val="clear" w:color="auto" w:fill="FFFFFF"/>
          <w:lang w:eastAsia="en-US"/>
        </w:rPr>
        <w:t>et al.,</w:t>
      </w:r>
      <w:r w:rsidR="00FD210F" w:rsidRPr="008C6B9F">
        <w:rPr>
          <w:shd w:val="clear" w:color="auto" w:fill="FFFFFF"/>
          <w:lang w:eastAsia="en-US"/>
        </w:rPr>
        <w:t xml:space="preserve"> 2011).</w:t>
      </w:r>
    </w:p>
    <w:p w14:paraId="4DD384BA" w14:textId="77777777" w:rsidR="00FD210F" w:rsidRPr="008C6B9F" w:rsidRDefault="00FD210F" w:rsidP="00AD1B74">
      <w:pPr>
        <w:spacing w:line="480" w:lineRule="auto"/>
        <w:jc w:val="both"/>
      </w:pPr>
    </w:p>
    <w:p w14:paraId="0562CB0E" w14:textId="334E183A" w:rsidR="00BD5554" w:rsidRPr="008C6B9F" w:rsidRDefault="009E4E81" w:rsidP="009E4E81">
      <w:pPr>
        <w:spacing w:line="480" w:lineRule="auto"/>
        <w:jc w:val="both"/>
        <w:rPr>
          <w:shd w:val="clear" w:color="auto" w:fill="FFFFFF"/>
          <w:lang w:eastAsia="en-US"/>
        </w:rPr>
      </w:pPr>
      <w:r w:rsidRPr="008C6B9F">
        <w:rPr>
          <w:lang w:eastAsia="en-US"/>
        </w:rPr>
        <w:t>With</w:t>
      </w:r>
      <w:r w:rsidR="00FD210F" w:rsidRPr="008C6B9F">
        <w:rPr>
          <w:lang w:eastAsia="en-US"/>
        </w:rPr>
        <w:t xml:space="preserve"> </w:t>
      </w:r>
      <w:r w:rsidRPr="008C6B9F">
        <w:rPr>
          <w:lang w:eastAsia="en-US"/>
        </w:rPr>
        <w:t>progression comes</w:t>
      </w:r>
      <w:r w:rsidR="00AE3D28" w:rsidRPr="008C6B9F">
        <w:rPr>
          <w:lang w:eastAsia="en-US"/>
        </w:rPr>
        <w:t xml:space="preserve"> change in social norms </w:t>
      </w:r>
      <w:r w:rsidR="005724E2" w:rsidRPr="008C6B9F">
        <w:rPr>
          <w:lang w:eastAsia="en-US"/>
        </w:rPr>
        <w:t>that challenge</w:t>
      </w:r>
      <w:r w:rsidR="00AE3D28" w:rsidRPr="008C6B9F">
        <w:rPr>
          <w:lang w:eastAsia="en-US"/>
        </w:rPr>
        <w:t xml:space="preserve"> the status quo, especially</w:t>
      </w:r>
      <w:r w:rsidRPr="008C6B9F">
        <w:rPr>
          <w:lang w:eastAsia="en-US"/>
        </w:rPr>
        <w:t xml:space="preserve"> relating</w:t>
      </w:r>
      <w:r w:rsidR="00AE3D28" w:rsidRPr="008C6B9F">
        <w:rPr>
          <w:lang w:eastAsia="en-US"/>
        </w:rPr>
        <w:t xml:space="preserve"> to marriage and sexuality </w:t>
      </w:r>
      <w:r w:rsidR="005724E2" w:rsidRPr="008C6B9F">
        <w:rPr>
          <w:lang w:eastAsia="en-US"/>
        </w:rPr>
        <w:t>in which le</w:t>
      </w:r>
      <w:r w:rsidR="00A96E5A" w:rsidRPr="008C6B9F">
        <w:rPr>
          <w:lang w:eastAsia="en-US"/>
        </w:rPr>
        <w:t>a</w:t>
      </w:r>
      <w:r w:rsidR="005724E2" w:rsidRPr="008C6B9F">
        <w:rPr>
          <w:lang w:eastAsia="en-US"/>
        </w:rPr>
        <w:t>d</w:t>
      </w:r>
      <w:r w:rsidR="00A96E5A" w:rsidRPr="008C6B9F">
        <w:rPr>
          <w:lang w:eastAsia="en-US"/>
        </w:rPr>
        <w:t>s</w:t>
      </w:r>
      <w:r w:rsidR="005724E2" w:rsidRPr="008C6B9F">
        <w:rPr>
          <w:lang w:eastAsia="en-US"/>
        </w:rPr>
        <w:t xml:space="preserve"> to extremism and</w:t>
      </w:r>
      <w:r w:rsidR="00AE3D28" w:rsidRPr="008C6B9F">
        <w:rPr>
          <w:lang w:eastAsia="en-US"/>
        </w:rPr>
        <w:t xml:space="preserve"> movement</w:t>
      </w:r>
      <w:r w:rsidR="00FD210F" w:rsidRPr="008C6B9F">
        <w:rPr>
          <w:lang w:eastAsia="en-US"/>
        </w:rPr>
        <w:t>s</w:t>
      </w:r>
      <w:r w:rsidR="00AE3D28" w:rsidRPr="008C6B9F">
        <w:rPr>
          <w:lang w:eastAsia="en-US"/>
        </w:rPr>
        <w:t xml:space="preserve"> towards Alt-Ri</w:t>
      </w:r>
      <w:r w:rsidR="00FD210F" w:rsidRPr="008C6B9F">
        <w:rPr>
          <w:lang w:eastAsia="en-US"/>
        </w:rPr>
        <w:t>ght</w:t>
      </w:r>
      <w:r w:rsidR="00AE3D28" w:rsidRPr="008C6B9F">
        <w:rPr>
          <w:lang w:eastAsia="en-US"/>
        </w:rPr>
        <w:t xml:space="preserve"> behaviour</w:t>
      </w:r>
      <w:r w:rsidR="00AE3D28" w:rsidRPr="008C6B9F">
        <w:rPr>
          <w:shd w:val="clear" w:color="auto" w:fill="FFFFFF"/>
          <w:lang w:eastAsia="en-US"/>
        </w:rPr>
        <w:t xml:space="preserve"> (Hawley, 2018).</w:t>
      </w:r>
      <w:r w:rsidR="00AE3D28" w:rsidRPr="008C6B9F">
        <w:t xml:space="preserve"> Dietze and Roth (2020) explains, </w:t>
      </w:r>
      <w:r w:rsidR="00900EDB" w:rsidRPr="008C6B9F">
        <w:t>‘</w:t>
      </w:r>
      <w:r w:rsidR="00AE3D28" w:rsidRPr="008C6B9F">
        <w:t xml:space="preserve">Right-wing populist logics are built on the construction of an inner enemy (the ‘corrupt’ elite, feminist, </w:t>
      </w:r>
      <w:r w:rsidR="00777F46">
        <w:t>LGBTQ</w:t>
      </w:r>
      <w:r w:rsidR="00AE3D28" w:rsidRPr="008C6B9F">
        <w:t>I activi</w:t>
      </w:r>
      <w:r w:rsidR="00900EDB" w:rsidRPr="008C6B9F">
        <w:t>st, political correctness etc.)’</w:t>
      </w:r>
      <w:r w:rsidR="00AE3D28" w:rsidRPr="008C6B9F">
        <w:t xml:space="preserve"> bringing a rise in the reinforcement of traditional values of the moral family. It is then considered that GCP is a </w:t>
      </w:r>
      <w:r w:rsidR="00900EDB" w:rsidRPr="008C6B9F">
        <w:t>‘</w:t>
      </w:r>
      <w:r w:rsidR="00EB2941" w:rsidRPr="008C6B9F">
        <w:t>by-product</w:t>
      </w:r>
      <w:r w:rsidR="00AE3D28" w:rsidRPr="008C6B9F">
        <w:t xml:space="preserve"> of societ</w:t>
      </w:r>
      <w:r w:rsidR="00900EDB" w:rsidRPr="008C6B9F">
        <w:t>y’s efforts at ‘social control’’</w:t>
      </w:r>
      <w:r w:rsidR="00AE3D28" w:rsidRPr="008C6B9F">
        <w:t xml:space="preserve"> (Schur, 1971), in which it proposes a new positioning </w:t>
      </w:r>
      <w:r w:rsidRPr="008C6B9F">
        <w:t xml:space="preserve">within </w:t>
      </w:r>
      <w:r w:rsidR="003132B1" w:rsidRPr="008C6B9F">
        <w:t>the</w:t>
      </w:r>
      <w:r w:rsidRPr="008C6B9F">
        <w:t xml:space="preserve"> 20</w:t>
      </w:r>
      <w:r w:rsidRPr="008C6B9F">
        <w:rPr>
          <w:vertAlign w:val="superscript"/>
        </w:rPr>
        <w:t>th</w:t>
      </w:r>
      <w:r w:rsidRPr="008C6B9F">
        <w:t xml:space="preserve"> century discourse of ‘</w:t>
      </w:r>
      <w:r w:rsidRPr="008C6B9F">
        <w:rPr>
          <w:lang w:eastAsia="en-US"/>
        </w:rPr>
        <w:t>gender as status comes from the viewpoint of society; gender as identity comes from the viewpoint of individuals’ (Stets and Burke, 1996)</w:t>
      </w:r>
      <w:r w:rsidR="005724E2" w:rsidRPr="008C6B9F">
        <w:rPr>
          <w:lang w:eastAsia="en-US"/>
        </w:rPr>
        <w:t xml:space="preserve"> therefore, the</w:t>
      </w:r>
      <w:r w:rsidR="003132B1" w:rsidRPr="008C6B9F">
        <w:rPr>
          <w:lang w:eastAsia="en-US"/>
        </w:rPr>
        <w:t>y seek to allow the</w:t>
      </w:r>
      <w:r w:rsidR="005724E2" w:rsidRPr="008C6B9F">
        <w:rPr>
          <w:lang w:eastAsia="en-US"/>
        </w:rPr>
        <w:t xml:space="preserve"> individual </w:t>
      </w:r>
      <w:r w:rsidR="003132B1" w:rsidRPr="008C6B9F">
        <w:rPr>
          <w:lang w:eastAsia="en-US"/>
        </w:rPr>
        <w:t>to</w:t>
      </w:r>
      <w:r w:rsidR="005724E2" w:rsidRPr="008C6B9F">
        <w:rPr>
          <w:lang w:eastAsia="en-US"/>
        </w:rPr>
        <w:t xml:space="preserve"> be given as much autonomy as possible to establish their gender status and identity</w:t>
      </w:r>
      <w:r w:rsidRPr="008C6B9F">
        <w:rPr>
          <w:lang w:eastAsia="en-US"/>
        </w:rPr>
        <w:t>.</w:t>
      </w:r>
    </w:p>
    <w:p w14:paraId="586051E6" w14:textId="77777777" w:rsidR="009E4E81" w:rsidRPr="008C6B9F" w:rsidRDefault="009E4E81" w:rsidP="009E4E81">
      <w:pPr>
        <w:spacing w:line="480" w:lineRule="auto"/>
        <w:jc w:val="both"/>
        <w:rPr>
          <w:shd w:val="clear" w:color="auto" w:fill="FFFFFF"/>
          <w:lang w:eastAsia="en-US"/>
        </w:rPr>
      </w:pPr>
    </w:p>
    <w:p w14:paraId="52BBCDB4" w14:textId="77777777" w:rsidR="00445A32" w:rsidRPr="008C6B9F" w:rsidRDefault="00BD5554" w:rsidP="00F50845">
      <w:pPr>
        <w:numPr>
          <w:ilvl w:val="1"/>
          <w:numId w:val="3"/>
        </w:numPr>
        <w:spacing w:line="480" w:lineRule="auto"/>
        <w:ind w:left="0"/>
        <w:jc w:val="both"/>
        <w:outlineLvl w:val="1"/>
      </w:pPr>
      <w:bookmarkStart w:id="18" w:name="_Toc43372140"/>
      <w:r w:rsidRPr="008C6B9F">
        <w:rPr>
          <w:b/>
          <w:bCs/>
        </w:rPr>
        <w:t>Justification for Methodology</w:t>
      </w:r>
      <w:bookmarkEnd w:id="18"/>
      <w:r w:rsidRPr="008C6B9F">
        <w:rPr>
          <w:b/>
          <w:bCs/>
        </w:rPr>
        <w:t xml:space="preserve"> </w:t>
      </w:r>
    </w:p>
    <w:p w14:paraId="25375376" w14:textId="204CBABA" w:rsidR="0072673A" w:rsidRPr="008C6B9F" w:rsidRDefault="00935E56" w:rsidP="00445A32">
      <w:pPr>
        <w:spacing w:line="480" w:lineRule="auto"/>
        <w:jc w:val="both"/>
      </w:pPr>
      <w:r w:rsidRPr="008C6B9F">
        <w:t>Within the absence of major texts or research findings this work will seek to present new knowledge a</w:t>
      </w:r>
      <w:r w:rsidR="00AA3C68" w:rsidRPr="008C6B9F">
        <w:t xml:space="preserve">nd a unique perspective from both </w:t>
      </w:r>
      <w:proofErr w:type="gramStart"/>
      <w:r w:rsidR="00AA3C68" w:rsidRPr="008C6B9F">
        <w:t>a</w:t>
      </w:r>
      <w:proofErr w:type="gramEnd"/>
      <w:r w:rsidRPr="008C6B9F">
        <w:t xml:space="preserve"> </w:t>
      </w:r>
      <w:r w:rsidR="00AA3C68" w:rsidRPr="008C6B9F">
        <w:t>interpretivist and critical paradigm</w:t>
      </w:r>
      <w:r w:rsidRPr="008C6B9F">
        <w:t xml:space="preserve"> </w:t>
      </w:r>
      <w:r w:rsidR="00AA3C68" w:rsidRPr="008C6B9F">
        <w:t xml:space="preserve">view point, </w:t>
      </w:r>
      <w:r w:rsidRPr="008C6B9F">
        <w:t>questioning the discourse surround</w:t>
      </w:r>
      <w:r w:rsidR="00AA3C68" w:rsidRPr="008C6B9F">
        <w:t>ing</w:t>
      </w:r>
      <w:r w:rsidRPr="008C6B9F">
        <w:t xml:space="preserve"> gender and the </w:t>
      </w:r>
      <w:r w:rsidRPr="008C6B9F">
        <w:lastRenderedPageBreak/>
        <w:t xml:space="preserve">positionality of GCP within society. </w:t>
      </w:r>
      <w:r w:rsidR="006019D3" w:rsidRPr="008C6B9F">
        <w:t>Kivunja and Kuyini (2017</w:t>
      </w:r>
      <w:r w:rsidR="00D6647D" w:rsidRPr="008C6B9F">
        <w:t>) describes a paradigm as a</w:t>
      </w:r>
      <w:r w:rsidR="00721557" w:rsidRPr="008C6B9F">
        <w:t>…</w:t>
      </w:r>
    </w:p>
    <w:p w14:paraId="1356846B" w14:textId="5689A00C" w:rsidR="00D6647D" w:rsidRPr="008C6B9F" w:rsidRDefault="00D6647D" w:rsidP="0072673A">
      <w:pPr>
        <w:ind w:left="567" w:right="567"/>
        <w:jc w:val="both"/>
      </w:pPr>
      <w:r w:rsidRPr="008C6B9F">
        <w:t>‘</w:t>
      </w:r>
      <w:proofErr w:type="gramStart"/>
      <w:r w:rsidRPr="008C6B9F">
        <w:t>conceptual</w:t>
      </w:r>
      <w:proofErr w:type="gramEnd"/>
      <w:r w:rsidRPr="008C6B9F">
        <w:t xml:space="preserve"> lens through which the researcher examines the methodological aspects of their research project to determine the research methods that will be used and how the data will be analysed’</w:t>
      </w:r>
      <w:r w:rsidR="0066520E" w:rsidRPr="008C6B9F">
        <w:t xml:space="preserve"> </w:t>
      </w:r>
      <w:r w:rsidR="00EE65A5" w:rsidRPr="008C6B9F">
        <w:t>(</w:t>
      </w:r>
      <w:r w:rsidR="0066520E" w:rsidRPr="008C6B9F">
        <w:t>Kivunja</w:t>
      </w:r>
      <w:r w:rsidR="00EE65A5" w:rsidRPr="008C6B9F">
        <w:t xml:space="preserve"> and Kuyini, </w:t>
      </w:r>
      <w:r w:rsidR="0066520E" w:rsidRPr="008C6B9F">
        <w:t>2017, p. 26)</w:t>
      </w:r>
      <w:r w:rsidRPr="008C6B9F">
        <w:t xml:space="preserve">. </w:t>
      </w:r>
    </w:p>
    <w:p w14:paraId="4C8E9A2D" w14:textId="77777777" w:rsidR="00D6647D" w:rsidRPr="008C6B9F" w:rsidRDefault="00D6647D" w:rsidP="00445A32">
      <w:pPr>
        <w:spacing w:line="480" w:lineRule="auto"/>
        <w:jc w:val="both"/>
      </w:pPr>
    </w:p>
    <w:p w14:paraId="22B376BE" w14:textId="450A3875" w:rsidR="00AE3D28" w:rsidRPr="008C6B9F" w:rsidRDefault="0041202C" w:rsidP="00000023">
      <w:pPr>
        <w:spacing w:line="480" w:lineRule="auto"/>
        <w:jc w:val="both"/>
      </w:pPr>
      <w:r w:rsidRPr="008C6B9F">
        <w:t xml:space="preserve">Rehman and Alharthi (2016, p. 55) offer that within the interpretivist paradigm there exists multiple realties, which are socially constructed and it is believed that ‘truth and reality are not created, but discovered’. </w:t>
      </w:r>
      <w:r w:rsidR="00AB666E" w:rsidRPr="008C6B9F">
        <w:t xml:space="preserve">Kivunja and Kuyini (2017, </w:t>
      </w:r>
      <w:r w:rsidR="00950643" w:rsidRPr="008C6B9F">
        <w:t>p</w:t>
      </w:r>
      <w:r w:rsidR="00AB666E" w:rsidRPr="008C6B9F">
        <w:t>p. 33-34</w:t>
      </w:r>
      <w:r w:rsidR="00AE3D28" w:rsidRPr="008C6B9F">
        <w:t xml:space="preserve">) </w:t>
      </w:r>
      <w:r w:rsidRPr="008C6B9F">
        <w:t>argues</w:t>
      </w:r>
      <w:r w:rsidR="00AE3D28" w:rsidRPr="008C6B9F">
        <w:t xml:space="preserve"> that within the interpretivist paradigm </w:t>
      </w:r>
      <w:r w:rsidR="00935E56" w:rsidRPr="008C6B9F">
        <w:t>the requirement of interpretation</w:t>
      </w:r>
      <w:r w:rsidR="00AE3D28" w:rsidRPr="008C6B9F">
        <w:t xml:space="preserve"> can produce negative results by the interference of the researcher through the construction of their own i</w:t>
      </w:r>
      <w:r w:rsidRPr="008C6B9F">
        <w:t>nterpretation and understanding</w:t>
      </w:r>
      <w:r w:rsidR="00AE3D28" w:rsidRPr="008C6B9F">
        <w:t xml:space="preserve"> of words, </w:t>
      </w:r>
      <w:r w:rsidR="00935E56" w:rsidRPr="008C6B9F">
        <w:t xml:space="preserve">it involves skill by the researcher to gather true meaning within the data gathered and </w:t>
      </w:r>
      <w:r w:rsidRPr="008C6B9F">
        <w:t xml:space="preserve">analysed. However, it is ‘highly unlikely that a researcher be detached from class, culture, gender or race’ </w:t>
      </w:r>
      <w:r w:rsidR="003B5F08" w:rsidRPr="008C6B9F">
        <w:t>(Ryan, 2018, p. 11</w:t>
      </w:r>
      <w:r w:rsidRPr="008C6B9F">
        <w:t>) and therefore some impact is to be considered. A critical ontological view assumes a reality exists and is shaped by ‘cultural, political, ethnic, gender and religious factors which interact with each other to create a social system’ (Rehman and Alharthi, 2016, p. 55)</w:t>
      </w:r>
      <w:r w:rsidR="00B25F39" w:rsidRPr="008C6B9F">
        <w:t xml:space="preserve"> however,</w:t>
      </w:r>
      <w:r w:rsidRPr="008C6B9F">
        <w:t xml:space="preserve"> </w:t>
      </w:r>
      <w:r w:rsidR="00B25F39" w:rsidRPr="008C6B9F">
        <w:rPr>
          <w:lang w:eastAsia="en-US"/>
        </w:rPr>
        <w:t>a problem that could arise from critical theory has been argued by Ryan (2018</w:t>
      </w:r>
      <w:r w:rsidR="00DF0A4E" w:rsidRPr="008C6B9F">
        <w:rPr>
          <w:lang w:eastAsia="en-US"/>
        </w:rPr>
        <w:t>, p.</w:t>
      </w:r>
      <w:r w:rsidR="003B5F08" w:rsidRPr="008C6B9F">
        <w:rPr>
          <w:lang w:eastAsia="en-US"/>
        </w:rPr>
        <w:t xml:space="preserve"> 11</w:t>
      </w:r>
      <w:r w:rsidR="00B25F39" w:rsidRPr="008C6B9F">
        <w:rPr>
          <w:lang w:eastAsia="en-US"/>
        </w:rPr>
        <w:t xml:space="preserve">) who explains that ‘the object of study and subject of study are inextricably linked and that the researcher is always part of the object of inquiry’ </w:t>
      </w:r>
      <w:r w:rsidR="00AE3D28" w:rsidRPr="008C6B9F">
        <w:t xml:space="preserve">therefore, the reason to consider both a critical and interpretivist paradigm will help to produce better quality of results </w:t>
      </w:r>
      <w:r w:rsidRPr="008C6B9F">
        <w:t xml:space="preserve">because this research seeks to discover the reality of a phenomena through the impact of social systems. </w:t>
      </w:r>
      <w:r w:rsidR="00AE3D28" w:rsidRPr="008C6B9F">
        <w:t xml:space="preserve">Aliyu </w:t>
      </w:r>
      <w:r w:rsidR="005610F3" w:rsidRPr="008C6B9F">
        <w:rPr>
          <w:i/>
          <w:iCs/>
        </w:rPr>
        <w:t>et al.</w:t>
      </w:r>
      <w:r w:rsidR="00AB666E" w:rsidRPr="008C6B9F">
        <w:t xml:space="preserve"> (2014,</w:t>
      </w:r>
      <w:r w:rsidR="00AE3D28" w:rsidRPr="008C6B9F">
        <w:t xml:space="preserve"> p. 81) offers an alternative approach </w:t>
      </w:r>
      <w:r w:rsidR="00AA3C68" w:rsidRPr="008C6B9F">
        <w:t>being</w:t>
      </w:r>
      <w:r w:rsidR="00AE3D28" w:rsidRPr="008C6B9F">
        <w:t xml:space="preserve"> a positivist paradigm in which regards its ontological perspective as </w:t>
      </w:r>
      <w:r w:rsidR="00900EDB" w:rsidRPr="008C6B9F">
        <w:t>‘</w:t>
      </w:r>
      <w:r w:rsidR="00AE3D28" w:rsidRPr="008C6B9F">
        <w:t>truth and reality is free and indepen</w:t>
      </w:r>
      <w:r w:rsidR="00900EDB" w:rsidRPr="008C6B9F">
        <w:t>dent of the viewer and observer’</w:t>
      </w:r>
      <w:r w:rsidR="00AE3D28" w:rsidRPr="008C6B9F">
        <w:t xml:space="preserve">, the investigator will come from a positioning that the world </w:t>
      </w:r>
      <w:r w:rsidR="00900EDB" w:rsidRPr="008C6B9F">
        <w:t>‘</w:t>
      </w:r>
      <w:r w:rsidR="00AE3D28" w:rsidRPr="008C6B9F">
        <w:t xml:space="preserve">conforms to permanent </w:t>
      </w:r>
      <w:r w:rsidR="00AE3D28" w:rsidRPr="008C6B9F">
        <w:lastRenderedPageBreak/>
        <w:t>and unchanging laws and rules of causatio</w:t>
      </w:r>
      <w:r w:rsidR="00900EDB" w:rsidRPr="008C6B9F">
        <w:t>n and happenings’</w:t>
      </w:r>
      <w:r w:rsidR="003B5F08" w:rsidRPr="008C6B9F">
        <w:t>. Asgh</w:t>
      </w:r>
      <w:r w:rsidR="00AB666E" w:rsidRPr="008C6B9F">
        <w:t>ar (2013,</w:t>
      </w:r>
      <w:r w:rsidR="00AE3D28" w:rsidRPr="008C6B9F">
        <w:t xml:space="preserve"> p.</w:t>
      </w:r>
      <w:r w:rsidR="00AB666E" w:rsidRPr="008C6B9F">
        <w:t xml:space="preserve"> </w:t>
      </w:r>
      <w:r w:rsidR="00AE3D28" w:rsidRPr="008C6B9F">
        <w:t xml:space="preserve">3122) precludes that a positivists paradigms uses a </w:t>
      </w:r>
      <w:r w:rsidR="00900EDB" w:rsidRPr="008C6B9F">
        <w:t>‘</w:t>
      </w:r>
      <w:r w:rsidR="00AE3D28" w:rsidRPr="008C6B9F">
        <w:t>scientific methodology that is comprised of empi</w:t>
      </w:r>
      <w:r w:rsidR="00900EDB" w:rsidRPr="008C6B9F">
        <w:t>ricism, objectivity and control’</w:t>
      </w:r>
      <w:r w:rsidR="00AE3D28" w:rsidRPr="008C6B9F">
        <w:t xml:space="preserve"> as they look at an issue in a </w:t>
      </w:r>
      <w:r w:rsidR="00900EDB" w:rsidRPr="008C6B9F">
        <w:t>‘</w:t>
      </w:r>
      <w:r w:rsidR="00AE3D28" w:rsidRPr="008C6B9F">
        <w:t>predetermined way through certain measurable instruments to c</w:t>
      </w:r>
      <w:r w:rsidR="00900EDB" w:rsidRPr="008C6B9F">
        <w:t>onfirm or reject the hypothesis’</w:t>
      </w:r>
      <w:r w:rsidR="00AE3D28" w:rsidRPr="008C6B9F">
        <w:t xml:space="preserve"> this however, tends to hold </w:t>
      </w:r>
      <w:r w:rsidR="00900EDB" w:rsidRPr="008C6B9F">
        <w:t>‘</w:t>
      </w:r>
      <w:r w:rsidR="00AE3D28" w:rsidRPr="008C6B9F">
        <w:t xml:space="preserve">prejudice </w:t>
      </w:r>
      <w:r w:rsidR="00900EDB" w:rsidRPr="008C6B9F">
        <w:t>and the repression of scientism’</w:t>
      </w:r>
      <w:r w:rsidR="00AE3D28" w:rsidRPr="008C6B9F">
        <w:t xml:space="preserve"> (Aliyu </w:t>
      </w:r>
      <w:r w:rsidR="005610F3" w:rsidRPr="008C6B9F">
        <w:rPr>
          <w:i/>
          <w:iCs/>
        </w:rPr>
        <w:t>et al.,</w:t>
      </w:r>
      <w:r w:rsidR="00AB666E" w:rsidRPr="008C6B9F">
        <w:t xml:space="preserve"> 2014,</w:t>
      </w:r>
      <w:r w:rsidR="00AE3D28" w:rsidRPr="008C6B9F">
        <w:t xml:space="preserve"> p. 79) and thus will not be suited to this study.</w:t>
      </w:r>
      <w:r w:rsidR="00917CE7" w:rsidRPr="008C6B9F">
        <w:rPr>
          <w:b/>
          <w:bCs/>
        </w:rPr>
        <w:t xml:space="preserve"> </w:t>
      </w:r>
      <w:r w:rsidR="00AE3D28" w:rsidRPr="008C6B9F">
        <w:rPr>
          <w:bCs/>
        </w:rPr>
        <w:t>If these parad</w:t>
      </w:r>
      <w:r w:rsidR="009D62E2" w:rsidRPr="008C6B9F">
        <w:rPr>
          <w:bCs/>
        </w:rPr>
        <w:t xml:space="preserve">igms are to be accepted, </w:t>
      </w:r>
      <w:r w:rsidR="00AE3D28" w:rsidRPr="008C6B9F">
        <w:t xml:space="preserve">Lester (1999) </w:t>
      </w:r>
      <w:r w:rsidRPr="008C6B9F">
        <w:t>offers</w:t>
      </w:r>
      <w:r w:rsidR="00AE3D28" w:rsidRPr="008C6B9F">
        <w:t xml:space="preserve"> that a phenomenological methodology is good for understanding a subjective experience, gaining insight into people motivations and actions to deconstruct already existing assumptions </w:t>
      </w:r>
      <w:r w:rsidRPr="008C6B9F">
        <w:t>within</w:t>
      </w:r>
      <w:r w:rsidR="00AE3D28" w:rsidRPr="008C6B9F">
        <w:t xml:space="preserve"> culture surrounding gender (Oksala, 2006). If a phenomenological methodology is considered a best choice then collection of data would require a qualitative method as it will seek to gain a </w:t>
      </w:r>
      <w:r w:rsidR="00900EDB" w:rsidRPr="008C6B9F">
        <w:t>‘</w:t>
      </w:r>
      <w:r w:rsidR="00AE3D28" w:rsidRPr="008C6B9F">
        <w:t>rich understanding that may come from the few, rathe</w:t>
      </w:r>
      <w:r w:rsidR="00900EDB" w:rsidRPr="008C6B9F">
        <w:t>r than the many’</w:t>
      </w:r>
      <w:r w:rsidR="00AB666E" w:rsidRPr="008C6B9F">
        <w:t xml:space="preserve"> (O’Leary, 2004,</w:t>
      </w:r>
      <w:r w:rsidR="00AE3D28" w:rsidRPr="008C6B9F">
        <w:t xml:space="preserve"> p.</w:t>
      </w:r>
      <w:r w:rsidR="00AB666E" w:rsidRPr="008C6B9F">
        <w:t xml:space="preserve"> </w:t>
      </w:r>
      <w:r w:rsidR="00AE3D28" w:rsidRPr="008C6B9F">
        <w:t>104). A qualitative approach differs from that of a quantitative approach in which it requires the gathering of statistical figures with a large sample of people (Layder, 2013</w:t>
      </w:r>
      <w:r w:rsidR="003B5F08" w:rsidRPr="008C6B9F">
        <w:t>; Wa</w:t>
      </w:r>
      <w:r w:rsidR="00AE3D28" w:rsidRPr="008C6B9F">
        <w:t>lliman, 2011</w:t>
      </w:r>
      <w:r w:rsidR="003B5F08" w:rsidRPr="008C6B9F">
        <w:t>; O’Leary, 2007</w:t>
      </w:r>
      <w:r w:rsidR="00AE3D28" w:rsidRPr="008C6B9F">
        <w:t>) hindering this study as the size of respondents limits the quantifiab</w:t>
      </w:r>
      <w:r w:rsidR="00EB2941">
        <w:t>il</w:t>
      </w:r>
      <w:r w:rsidR="00AE3D28" w:rsidRPr="008C6B9F">
        <w:t>ity of a person’s opinions, ideas, customs or beliefs, only then, with the use of a qualitative collection tool can interpretation of words and there meaning achieve</w:t>
      </w:r>
      <w:r w:rsidR="00353514" w:rsidRPr="008C6B9F">
        <w:t xml:space="preserve"> real</w:t>
      </w:r>
      <w:r w:rsidR="00AE3D28" w:rsidRPr="008C6B9F">
        <w:t xml:space="preserve"> understanding (Layder, 2013;</w:t>
      </w:r>
      <w:r w:rsidR="003B5F08" w:rsidRPr="008C6B9F">
        <w:t xml:space="preserve"> Wa</w:t>
      </w:r>
      <w:r w:rsidR="00AE3D28" w:rsidRPr="008C6B9F">
        <w:t xml:space="preserve">lliman, 2011). </w:t>
      </w:r>
    </w:p>
    <w:p w14:paraId="455392B0" w14:textId="77777777" w:rsidR="009376E0" w:rsidRPr="008C6B9F" w:rsidRDefault="009376E0" w:rsidP="00000023">
      <w:pPr>
        <w:spacing w:line="480" w:lineRule="auto"/>
        <w:jc w:val="both"/>
      </w:pPr>
    </w:p>
    <w:p w14:paraId="4E45487C" w14:textId="77777777" w:rsidR="00445A32" w:rsidRPr="008C6B9F" w:rsidRDefault="00BD5554" w:rsidP="00F50845">
      <w:pPr>
        <w:numPr>
          <w:ilvl w:val="1"/>
          <w:numId w:val="3"/>
        </w:numPr>
        <w:spacing w:line="480" w:lineRule="auto"/>
        <w:ind w:left="0"/>
        <w:jc w:val="both"/>
        <w:outlineLvl w:val="1"/>
      </w:pPr>
      <w:bookmarkStart w:id="19" w:name="_Toc43372141"/>
      <w:r w:rsidRPr="008C6B9F">
        <w:rPr>
          <w:b/>
          <w:bCs/>
        </w:rPr>
        <w:t>Population and Sample</w:t>
      </w:r>
      <w:bookmarkEnd w:id="19"/>
    </w:p>
    <w:p w14:paraId="44F8E105" w14:textId="2F814EE3" w:rsidR="00636A75" w:rsidRPr="008C6B9F" w:rsidRDefault="00BB0E97" w:rsidP="00445A32">
      <w:pPr>
        <w:spacing w:line="480" w:lineRule="auto"/>
        <w:jc w:val="both"/>
      </w:pPr>
      <w:r w:rsidRPr="008C6B9F">
        <w:t xml:space="preserve">Flick (2015, </w:t>
      </w:r>
      <w:r w:rsidR="008208DC" w:rsidRPr="008C6B9F">
        <w:t>p</w:t>
      </w:r>
      <w:r w:rsidR="00AA2C13" w:rsidRPr="008C6B9F">
        <w:t xml:space="preserve">. 11) </w:t>
      </w:r>
      <w:r w:rsidR="00EC126E" w:rsidRPr="008C6B9F">
        <w:t>offers that</w:t>
      </w:r>
      <w:r w:rsidR="00AA2C13" w:rsidRPr="008C6B9F">
        <w:t xml:space="preserve"> ‘</w:t>
      </w:r>
      <w:r w:rsidR="00AA2C13" w:rsidRPr="008C6B9F">
        <w:rPr>
          <w:lang w:eastAsia="en-US"/>
        </w:rPr>
        <w:t xml:space="preserve">qualitative researchers select participants purposively and integrate small numbers </w:t>
      </w:r>
      <w:r w:rsidR="00AA2C13" w:rsidRPr="008C6B9F">
        <w:t>of</w:t>
      </w:r>
      <w:r w:rsidR="00AA2C13" w:rsidRPr="008C6B9F">
        <w:rPr>
          <w:lang w:eastAsia="en-US"/>
        </w:rPr>
        <w:t xml:space="preserve"> cases according to their relevance’</w:t>
      </w:r>
      <w:r w:rsidR="00F61F88" w:rsidRPr="008C6B9F">
        <w:rPr>
          <w:rFonts w:ascii="Times" w:hAnsi="Times"/>
          <w:lang w:eastAsia="en-US"/>
        </w:rPr>
        <w:t xml:space="preserve"> </w:t>
      </w:r>
      <w:r w:rsidR="00E516EC" w:rsidRPr="008C6B9F">
        <w:rPr>
          <w:rFonts w:ascii="Times" w:hAnsi="Times"/>
          <w:lang w:eastAsia="en-US"/>
        </w:rPr>
        <w:t xml:space="preserve">as they seek to find participants who can contribute their experiences and </w:t>
      </w:r>
      <w:r w:rsidRPr="008C6B9F">
        <w:rPr>
          <w:rFonts w:ascii="Times" w:hAnsi="Times"/>
          <w:lang w:eastAsia="en-US"/>
        </w:rPr>
        <w:t xml:space="preserve">views of a particular </w:t>
      </w:r>
      <w:r w:rsidR="00EB2941" w:rsidRPr="008C6B9F">
        <w:rPr>
          <w:rFonts w:ascii="Times" w:hAnsi="Times"/>
          <w:lang w:eastAsia="en-US"/>
        </w:rPr>
        <w:t>phenomenon</w:t>
      </w:r>
      <w:r w:rsidRPr="008C6B9F">
        <w:rPr>
          <w:rFonts w:ascii="Times" w:hAnsi="Times"/>
          <w:lang w:eastAsia="en-US"/>
        </w:rPr>
        <w:t>. T</w:t>
      </w:r>
      <w:r w:rsidR="00E516EC" w:rsidRPr="008C6B9F">
        <w:rPr>
          <w:rFonts w:ascii="Times" w:hAnsi="Times"/>
          <w:lang w:eastAsia="en-US"/>
        </w:rPr>
        <w:t>raditionally participants would be sought after through face to fac</w:t>
      </w:r>
      <w:r w:rsidR="00721557" w:rsidRPr="008C6B9F">
        <w:rPr>
          <w:rFonts w:ascii="Times" w:hAnsi="Times"/>
          <w:lang w:eastAsia="en-US"/>
        </w:rPr>
        <w:t>e</w:t>
      </w:r>
      <w:r w:rsidRPr="008C6B9F">
        <w:rPr>
          <w:rFonts w:ascii="Times" w:hAnsi="Times"/>
          <w:lang w:eastAsia="en-US"/>
        </w:rPr>
        <w:t xml:space="preserve"> interviews</w:t>
      </w:r>
      <w:r w:rsidR="00E516EC" w:rsidRPr="008C6B9F">
        <w:rPr>
          <w:rFonts w:ascii="Times" w:hAnsi="Times"/>
          <w:lang w:eastAsia="en-US"/>
        </w:rPr>
        <w:t>, observations or mail ou</w:t>
      </w:r>
      <w:r w:rsidR="008208DC" w:rsidRPr="008C6B9F">
        <w:rPr>
          <w:rFonts w:ascii="Times" w:hAnsi="Times"/>
          <w:lang w:eastAsia="en-US"/>
        </w:rPr>
        <w:t>t questionnaires, however, these have</w:t>
      </w:r>
      <w:r w:rsidR="00E516EC" w:rsidRPr="008C6B9F">
        <w:rPr>
          <w:rFonts w:ascii="Times" w:hAnsi="Times"/>
          <w:lang w:eastAsia="en-US"/>
        </w:rPr>
        <w:t xml:space="preserve"> limitations </w:t>
      </w:r>
      <w:r w:rsidR="00E516EC" w:rsidRPr="008C6B9F">
        <w:rPr>
          <w:rFonts w:ascii="Times" w:hAnsi="Times"/>
          <w:lang w:eastAsia="en-US"/>
        </w:rPr>
        <w:lastRenderedPageBreak/>
        <w:t>with timing, locations and energy that a participant can give</w:t>
      </w:r>
      <w:r w:rsidR="008208DC" w:rsidRPr="008C6B9F">
        <w:rPr>
          <w:rFonts w:ascii="Times" w:hAnsi="Times"/>
          <w:lang w:eastAsia="en-US"/>
        </w:rPr>
        <w:t>,</w:t>
      </w:r>
      <w:r w:rsidR="00E516EC" w:rsidRPr="008C6B9F">
        <w:rPr>
          <w:rFonts w:ascii="Times" w:hAnsi="Times"/>
          <w:lang w:eastAsia="en-US"/>
        </w:rPr>
        <w:t xml:space="preserve"> </w:t>
      </w:r>
      <w:r w:rsidRPr="008C6B9F">
        <w:rPr>
          <w:rFonts w:ascii="Times" w:hAnsi="Times"/>
          <w:lang w:eastAsia="en-US"/>
        </w:rPr>
        <w:t>many of these obstacles</w:t>
      </w:r>
      <w:r w:rsidR="00E516EC" w:rsidRPr="008C6B9F">
        <w:rPr>
          <w:rFonts w:ascii="Times" w:hAnsi="Times"/>
          <w:lang w:eastAsia="en-US"/>
        </w:rPr>
        <w:t xml:space="preserve"> </w:t>
      </w:r>
      <w:r w:rsidRPr="008C6B9F">
        <w:rPr>
          <w:rFonts w:ascii="Times" w:hAnsi="Times"/>
          <w:lang w:eastAsia="en-US"/>
        </w:rPr>
        <w:t>can</w:t>
      </w:r>
      <w:r w:rsidR="00E516EC" w:rsidRPr="008C6B9F">
        <w:rPr>
          <w:rFonts w:ascii="Times" w:hAnsi="Times"/>
          <w:lang w:eastAsia="en-US"/>
        </w:rPr>
        <w:t xml:space="preserve"> be </w:t>
      </w:r>
      <w:r w:rsidR="00EB2941" w:rsidRPr="008C6B9F">
        <w:rPr>
          <w:rFonts w:ascii="Times" w:hAnsi="Times"/>
          <w:lang w:eastAsia="en-US"/>
        </w:rPr>
        <w:t>overcome</w:t>
      </w:r>
      <w:r w:rsidR="00E516EC" w:rsidRPr="008C6B9F">
        <w:rPr>
          <w:rFonts w:ascii="Times" w:hAnsi="Times"/>
          <w:lang w:eastAsia="en-US"/>
        </w:rPr>
        <w:t xml:space="preserve"> by doing a study online</w:t>
      </w:r>
      <w:r w:rsidRPr="008C6B9F">
        <w:rPr>
          <w:rFonts w:ascii="Times" w:hAnsi="Times"/>
          <w:lang w:eastAsia="en-US"/>
        </w:rPr>
        <w:t>,</w:t>
      </w:r>
      <w:r w:rsidR="00E516EC" w:rsidRPr="008C6B9F">
        <w:rPr>
          <w:rFonts w:ascii="Times" w:hAnsi="Times"/>
          <w:lang w:eastAsia="en-US"/>
        </w:rPr>
        <w:t xml:space="preserve"> </w:t>
      </w:r>
      <w:r w:rsidR="008208DC" w:rsidRPr="008C6B9F">
        <w:rPr>
          <w:rFonts w:ascii="Times" w:hAnsi="Times"/>
          <w:lang w:eastAsia="en-US"/>
        </w:rPr>
        <w:t xml:space="preserve">because </w:t>
      </w:r>
      <w:r w:rsidR="00E516EC" w:rsidRPr="008C6B9F">
        <w:rPr>
          <w:rFonts w:ascii="Times" w:hAnsi="Times"/>
          <w:lang w:eastAsia="en-US"/>
        </w:rPr>
        <w:t>‘</w:t>
      </w:r>
      <w:r w:rsidR="008208DC" w:rsidRPr="008C6B9F">
        <w:rPr>
          <w:rFonts w:ascii="Times" w:hAnsi="Times"/>
          <w:lang w:eastAsia="en-US"/>
        </w:rPr>
        <w:t>e</w:t>
      </w:r>
      <w:r w:rsidR="00E516EC" w:rsidRPr="008C6B9F">
        <w:rPr>
          <w:rFonts w:ascii="Times" w:hAnsi="Times"/>
          <w:lang w:eastAsia="en-US"/>
        </w:rPr>
        <w:t>-mail or online interviews, online surveys and virtual ethnography are now part of the methodological toolkit of social researchers’</w:t>
      </w:r>
      <w:r w:rsidR="003E2624" w:rsidRPr="008C6B9F">
        <w:t xml:space="preserve"> (Flick, 2015, p. </w:t>
      </w:r>
      <w:r w:rsidRPr="008C6B9F">
        <w:t>13)</w:t>
      </w:r>
      <w:r w:rsidR="008208DC" w:rsidRPr="008C6B9F">
        <w:rPr>
          <w:rFonts w:ascii="Times" w:hAnsi="Times"/>
          <w:lang w:eastAsia="en-US"/>
        </w:rPr>
        <w:t xml:space="preserve">. </w:t>
      </w:r>
      <w:r w:rsidR="00E85950" w:rsidRPr="008C6B9F">
        <w:rPr>
          <w:rFonts w:ascii="Times" w:hAnsi="Times"/>
          <w:lang w:eastAsia="en-US"/>
        </w:rPr>
        <w:t>T</w:t>
      </w:r>
      <w:r w:rsidR="00F61F88" w:rsidRPr="008C6B9F">
        <w:rPr>
          <w:rFonts w:ascii="Times" w:hAnsi="Times"/>
          <w:lang w:eastAsia="en-US"/>
        </w:rPr>
        <w:t>herefore</w:t>
      </w:r>
      <w:r w:rsidR="00E85950" w:rsidRPr="008C6B9F">
        <w:rPr>
          <w:rFonts w:ascii="Times" w:hAnsi="Times"/>
          <w:lang w:eastAsia="en-US"/>
        </w:rPr>
        <w:t>,</w:t>
      </w:r>
      <w:r w:rsidR="00F61F88" w:rsidRPr="008C6B9F">
        <w:t xml:space="preserve"> i</w:t>
      </w:r>
      <w:r w:rsidR="00AE3D28" w:rsidRPr="008C6B9F">
        <w:t>dentifying and recruiting participants will consist of a general message written to all members of Parenting Theybies: using they/them/their pronouns for kids from the start Facebook group. Using this group will help find specific participants</w:t>
      </w:r>
      <w:r w:rsidR="008208DC" w:rsidRPr="008C6B9F">
        <w:t xml:space="preserve"> to </w:t>
      </w:r>
      <w:r w:rsidR="00AE3D28" w:rsidRPr="008C6B9F">
        <w:t xml:space="preserve">be part of an interview process for this research project. Once a promotion or mention to ascertain participants has been uploaded all other data gathering will happen </w:t>
      </w:r>
      <w:r w:rsidR="00636A75" w:rsidRPr="008C6B9F">
        <w:t>on an individual basis through S</w:t>
      </w:r>
      <w:r w:rsidR="00AE3D28" w:rsidRPr="008C6B9F">
        <w:t>kype calls or video</w:t>
      </w:r>
      <w:r w:rsidR="00636A75" w:rsidRPr="008C6B9F">
        <w:t xml:space="preserve"> messenger</w:t>
      </w:r>
      <w:r w:rsidR="00AE3D28" w:rsidRPr="008C6B9F">
        <w:t xml:space="preserve"> call</w:t>
      </w:r>
      <w:r w:rsidR="00AA3C68" w:rsidRPr="008C6B9F">
        <w:t>s</w:t>
      </w:r>
      <w:r w:rsidR="00AE3D28" w:rsidRPr="008C6B9F">
        <w:t xml:space="preserve">. </w:t>
      </w:r>
      <w:r w:rsidR="000F4A3D" w:rsidRPr="008C6B9F">
        <w:t>For the</w:t>
      </w:r>
      <w:r w:rsidRPr="008C6B9F">
        <w:t xml:space="preserve"> validity group </w:t>
      </w:r>
      <w:r w:rsidR="000F4A3D" w:rsidRPr="008C6B9F">
        <w:t xml:space="preserve">the only stipulation is that they are not undertaking GCP therefore, participants can be ascertained through any outlet. In an effort to secure these participants effectively a questionnaire has been designed specifically to </w:t>
      </w:r>
      <w:r w:rsidR="00AA3C68" w:rsidRPr="008C6B9F">
        <w:t>not continue if respondents can</w:t>
      </w:r>
      <w:r w:rsidR="000F4A3D" w:rsidRPr="008C6B9F">
        <w:t>not confirm that they are not undertaking GCP</w:t>
      </w:r>
      <w:r w:rsidR="00A47139" w:rsidRPr="008C6B9F">
        <w:t xml:space="preserve">. </w:t>
      </w:r>
    </w:p>
    <w:p w14:paraId="537D2316" w14:textId="77777777" w:rsidR="00E516EC" w:rsidRPr="008C6B9F" w:rsidRDefault="00E516EC" w:rsidP="00000023">
      <w:pPr>
        <w:spacing w:line="480" w:lineRule="auto"/>
        <w:jc w:val="both"/>
        <w:rPr>
          <w:rFonts w:ascii="Times" w:hAnsi="Times"/>
          <w:lang w:eastAsia="en-US"/>
        </w:rPr>
      </w:pPr>
    </w:p>
    <w:p w14:paraId="5997CC1D" w14:textId="2AB30F7F" w:rsidR="00BD5554" w:rsidRPr="008C6B9F" w:rsidRDefault="00BD5554" w:rsidP="00000023">
      <w:pPr>
        <w:numPr>
          <w:ilvl w:val="1"/>
          <w:numId w:val="3"/>
        </w:numPr>
        <w:spacing w:line="480" w:lineRule="auto"/>
        <w:ind w:left="0"/>
        <w:outlineLvl w:val="1"/>
        <w:rPr>
          <w:b/>
          <w:bCs/>
        </w:rPr>
      </w:pPr>
      <w:bookmarkStart w:id="20" w:name="_Toc43372142"/>
      <w:r w:rsidRPr="008C6B9F">
        <w:rPr>
          <w:b/>
          <w:bCs/>
        </w:rPr>
        <w:t>Interviews</w:t>
      </w:r>
      <w:bookmarkEnd w:id="20"/>
    </w:p>
    <w:p w14:paraId="262AB57A" w14:textId="296ED022" w:rsidR="00AE3D28" w:rsidRPr="008C6B9F" w:rsidRDefault="008C35BE" w:rsidP="00000023">
      <w:pPr>
        <w:spacing w:line="480" w:lineRule="auto"/>
        <w:jc w:val="both"/>
      </w:pPr>
      <w:r w:rsidRPr="008C6B9F">
        <w:t>Denzin and Lincoln (2005,</w:t>
      </w:r>
      <w:r w:rsidR="00AE3D28" w:rsidRPr="008C6B9F">
        <w:t xml:space="preserve"> p. 642) explains the best way to ac</w:t>
      </w:r>
      <w:r w:rsidR="003A043C" w:rsidRPr="008C6B9F">
        <w:t>hieve interpretations of meanin</w:t>
      </w:r>
      <w:r w:rsidR="0028300F" w:rsidRPr="008C6B9F">
        <w:t>g</w:t>
      </w:r>
      <w:r w:rsidR="00AE3D28" w:rsidRPr="008C6B9F">
        <w:t xml:space="preserve"> within a phenomenon is through interviews as they can </w:t>
      </w:r>
      <w:r w:rsidR="00900EDB" w:rsidRPr="008C6B9F">
        <w:t>‘</w:t>
      </w:r>
      <w:r w:rsidR="00AE3D28" w:rsidRPr="008C6B9F">
        <w:t>generate useful information about the l</w:t>
      </w:r>
      <w:r w:rsidR="00900EDB" w:rsidRPr="008C6B9F">
        <w:t>ived experience and its meaning’</w:t>
      </w:r>
      <w:r w:rsidR="00AE3D28" w:rsidRPr="008C6B9F">
        <w:t xml:space="preserve">. </w:t>
      </w:r>
      <w:r w:rsidR="003C182C" w:rsidRPr="008C6B9F">
        <w:t xml:space="preserve">Thompson (2016) argues the ‘success of the interview depends on the bond and trust between the researcher and the respondent’. Therefore, the effort and ability of the researcher must be of sound quality to interpret interviews because of their potential shift in meanings from a researcher perspective (Simundic, 2013). Denzin and Lincoln (2005, p. 624) offer it is particularly important to understand that </w:t>
      </w:r>
      <w:r w:rsidR="0028300F" w:rsidRPr="008C6B9F">
        <w:t>interviews are</w:t>
      </w:r>
      <w:r w:rsidR="003C182C" w:rsidRPr="008C6B9F">
        <w:t xml:space="preserve"> ‘a negotiated text-a site where power, gender, race, and class intersect’</w:t>
      </w:r>
      <w:r w:rsidR="0028300F" w:rsidRPr="008C6B9F">
        <w:t xml:space="preserve"> and therefore, best suited to this study as it seeks to interpret meanings given to a phenomenon surround the power of gender</w:t>
      </w:r>
      <w:r w:rsidR="003C182C" w:rsidRPr="008C6B9F">
        <w:t xml:space="preserve">. </w:t>
      </w:r>
    </w:p>
    <w:p w14:paraId="5F54A88E" w14:textId="49ECFAE3" w:rsidR="00BD5554" w:rsidRPr="008C6B9F" w:rsidRDefault="004D4C54" w:rsidP="00000023">
      <w:pPr>
        <w:numPr>
          <w:ilvl w:val="1"/>
          <w:numId w:val="3"/>
        </w:numPr>
        <w:spacing w:line="480" w:lineRule="auto"/>
        <w:ind w:left="0"/>
        <w:outlineLvl w:val="1"/>
        <w:rPr>
          <w:b/>
          <w:bCs/>
        </w:rPr>
      </w:pPr>
      <w:bookmarkStart w:id="21" w:name="_Toc43372143"/>
      <w:r w:rsidRPr="008C6B9F">
        <w:rPr>
          <w:b/>
          <w:bCs/>
        </w:rPr>
        <w:lastRenderedPageBreak/>
        <w:t>B</w:t>
      </w:r>
      <w:r w:rsidR="00BD5554" w:rsidRPr="008C6B9F">
        <w:rPr>
          <w:b/>
          <w:bCs/>
        </w:rPr>
        <w:t>ias/Consent</w:t>
      </w:r>
      <w:r w:rsidR="00BD5554" w:rsidRPr="008C6B9F">
        <w:rPr>
          <w:b/>
          <w:bCs/>
          <w:strike/>
        </w:rPr>
        <w:t>/</w:t>
      </w:r>
      <w:r w:rsidR="00BD5554" w:rsidRPr="008C6B9F">
        <w:rPr>
          <w:b/>
          <w:bCs/>
        </w:rPr>
        <w:t>Ethics</w:t>
      </w:r>
      <w:bookmarkEnd w:id="21"/>
    </w:p>
    <w:p w14:paraId="45DA8AEA" w14:textId="4BBEDF03" w:rsidR="004A7A27" w:rsidRPr="008C6B9F" w:rsidRDefault="003C182C" w:rsidP="00000023">
      <w:pPr>
        <w:spacing w:line="480" w:lineRule="auto"/>
        <w:jc w:val="both"/>
      </w:pPr>
      <w:r w:rsidRPr="008C6B9F">
        <w:t xml:space="preserve">It is the </w:t>
      </w:r>
      <w:r w:rsidR="00EB2941" w:rsidRPr="008C6B9F">
        <w:t>researcher’s</w:t>
      </w:r>
      <w:r w:rsidRPr="008C6B9F">
        <w:t xml:space="preserve"> job to limit all possible bias when conducting any </w:t>
      </w:r>
      <w:r w:rsidR="009376E0" w:rsidRPr="008C6B9F">
        <w:t xml:space="preserve">research; </w:t>
      </w:r>
      <w:r w:rsidR="009376E0" w:rsidRPr="008C6B9F">
        <w:rPr>
          <w:bCs/>
        </w:rPr>
        <w:t>Simundic (2013) argues that bias is a ‘</w:t>
      </w:r>
      <w:r w:rsidR="009376E0" w:rsidRPr="008C6B9F">
        <w:t xml:space="preserve">deviation from the truth in data collection, data analysis, interpretation and publication which can cause false conclusions’. </w:t>
      </w:r>
      <w:r w:rsidR="009376E0" w:rsidRPr="008C6B9F">
        <w:rPr>
          <w:lang w:eastAsia="en-US"/>
        </w:rPr>
        <w:t>T</w:t>
      </w:r>
      <w:r w:rsidRPr="008C6B9F">
        <w:t xml:space="preserve">he researcher can safe guard against </w:t>
      </w:r>
      <w:r w:rsidR="00F22D90" w:rsidRPr="008C6B9F">
        <w:t>bias</w:t>
      </w:r>
      <w:r w:rsidRPr="008C6B9F">
        <w:t xml:space="preserve"> ‘</w:t>
      </w:r>
      <w:r w:rsidRPr="008C6B9F">
        <w:rPr>
          <w:lang w:eastAsia="en-US"/>
        </w:rPr>
        <w:t>by good planning of selection of informants, by looking purposefully for contrasting cases’ especially considering contrasting views (</w:t>
      </w:r>
      <w:r w:rsidRPr="008C6B9F">
        <w:t xml:space="preserve">Brink, 1993, </w:t>
      </w:r>
      <w:r w:rsidRPr="008C6B9F">
        <w:rPr>
          <w:lang w:eastAsia="en-US"/>
        </w:rPr>
        <w:t>p. 36) and therefore, within this research a validity group will be interviewed for a critical eval</w:t>
      </w:r>
      <w:r w:rsidR="00F22D90" w:rsidRPr="008C6B9F">
        <w:rPr>
          <w:lang w:eastAsia="en-US"/>
        </w:rPr>
        <w:t xml:space="preserve">uation of parental experiences </w:t>
      </w:r>
      <w:r w:rsidRPr="008C6B9F">
        <w:rPr>
          <w:lang w:eastAsia="en-US"/>
        </w:rPr>
        <w:t xml:space="preserve">from a perspective outside GCP. </w:t>
      </w:r>
      <w:r w:rsidR="00E82557" w:rsidRPr="008C6B9F">
        <w:rPr>
          <w:lang w:eastAsia="en-US"/>
        </w:rPr>
        <w:t xml:space="preserve">Vanclay </w:t>
      </w:r>
      <w:r w:rsidR="00E82557" w:rsidRPr="008C6B9F">
        <w:rPr>
          <w:i/>
          <w:lang w:eastAsia="en-US"/>
        </w:rPr>
        <w:t>et al.</w:t>
      </w:r>
      <w:r w:rsidR="00E82557" w:rsidRPr="008C6B9F">
        <w:rPr>
          <w:lang w:eastAsia="en-US"/>
        </w:rPr>
        <w:t xml:space="preserve"> (2013) argues w</w:t>
      </w:r>
      <w:r w:rsidR="00AE3D28" w:rsidRPr="008C6B9F">
        <w:rPr>
          <w:lang w:eastAsia="en-US"/>
        </w:rPr>
        <w:t xml:space="preserve">ithin </w:t>
      </w:r>
      <w:r w:rsidR="00E82557" w:rsidRPr="008C6B9F">
        <w:rPr>
          <w:lang w:eastAsia="en-US"/>
        </w:rPr>
        <w:t>any research</w:t>
      </w:r>
      <w:r w:rsidR="00AE3D28" w:rsidRPr="008C6B9F">
        <w:rPr>
          <w:lang w:eastAsia="en-US"/>
        </w:rPr>
        <w:t xml:space="preserve"> </w:t>
      </w:r>
      <w:r w:rsidR="00E82557" w:rsidRPr="008C6B9F">
        <w:rPr>
          <w:lang w:eastAsia="en-US"/>
        </w:rPr>
        <w:t>there are</w:t>
      </w:r>
      <w:r w:rsidR="00AE3D28" w:rsidRPr="008C6B9F">
        <w:rPr>
          <w:lang w:eastAsia="en-US"/>
        </w:rPr>
        <w:t xml:space="preserve"> 5 principles</w:t>
      </w:r>
      <w:r w:rsidR="00E82557" w:rsidRPr="008C6B9F">
        <w:rPr>
          <w:lang w:eastAsia="en-US"/>
        </w:rPr>
        <w:t xml:space="preserve"> to ethics</w:t>
      </w:r>
      <w:r w:rsidR="00F22D90" w:rsidRPr="008C6B9F">
        <w:rPr>
          <w:lang w:eastAsia="en-US"/>
        </w:rPr>
        <w:t xml:space="preserve"> (Appendix 1 Ethics Form)</w:t>
      </w:r>
      <w:r w:rsidR="00E82557" w:rsidRPr="008C6B9F">
        <w:rPr>
          <w:lang w:eastAsia="en-US"/>
        </w:rPr>
        <w:t xml:space="preserve"> that</w:t>
      </w:r>
      <w:r w:rsidR="00AE3D28" w:rsidRPr="008C6B9F">
        <w:rPr>
          <w:lang w:eastAsia="en-US"/>
        </w:rPr>
        <w:t xml:space="preserve"> take precedence (1) obtaining informed consent, (2) minimising risk and harm, (3) protecting anonymity and confidentiality, (4) avoiding deception and, (5) giving participants the right to withdraw</w:t>
      </w:r>
      <w:r w:rsidR="00E82557" w:rsidRPr="008C6B9F">
        <w:rPr>
          <w:lang w:eastAsia="en-US"/>
        </w:rPr>
        <w:t>.</w:t>
      </w:r>
      <w:r w:rsidR="00AE3D28" w:rsidRPr="008C6B9F">
        <w:rPr>
          <w:lang w:eastAsia="en-US"/>
        </w:rPr>
        <w:t xml:space="preserve"> </w:t>
      </w:r>
      <w:r w:rsidR="00E82557" w:rsidRPr="008C6B9F">
        <w:rPr>
          <w:lang w:eastAsia="en-US"/>
        </w:rPr>
        <w:t>It is within considering the ethical implications that the decision to interview the adults rather than the children is a better choice</w:t>
      </w:r>
      <w:r w:rsidR="008675ED" w:rsidRPr="008C6B9F">
        <w:rPr>
          <w:lang w:eastAsia="en-US"/>
        </w:rPr>
        <w:t xml:space="preserve"> to limit risk and harm to participants </w:t>
      </w:r>
      <w:r w:rsidR="005F1B53" w:rsidRPr="008C6B9F">
        <w:rPr>
          <w:lang w:eastAsia="en-US"/>
        </w:rPr>
        <w:t>(Neill, 2005</w:t>
      </w:r>
      <w:r w:rsidR="00E82557" w:rsidRPr="008C6B9F">
        <w:rPr>
          <w:lang w:eastAsia="en-US"/>
        </w:rPr>
        <w:t>)</w:t>
      </w:r>
      <w:r w:rsidR="004A7A27" w:rsidRPr="008C6B9F">
        <w:rPr>
          <w:lang w:eastAsia="en-US"/>
        </w:rPr>
        <w:t xml:space="preserve">. </w:t>
      </w:r>
      <w:r w:rsidR="004A7A27" w:rsidRPr="008C6B9F">
        <w:t>O</w:t>
      </w:r>
      <w:r w:rsidR="00AE3D28" w:rsidRPr="008C6B9F">
        <w:t>nce</w:t>
      </w:r>
      <w:r w:rsidR="006E7E02" w:rsidRPr="008C6B9F">
        <w:t xml:space="preserve"> participants are</w:t>
      </w:r>
      <w:r w:rsidR="004A7A27" w:rsidRPr="008C6B9F">
        <w:t xml:space="preserve"> secured in an effort to</w:t>
      </w:r>
      <w:r w:rsidR="004A7A27" w:rsidRPr="008C6B9F">
        <w:rPr>
          <w:bCs/>
        </w:rPr>
        <w:t xml:space="preserve"> gain informed consent</w:t>
      </w:r>
      <w:r w:rsidR="004A7A27" w:rsidRPr="008C6B9F">
        <w:t xml:space="preserve"> </w:t>
      </w:r>
      <w:r w:rsidR="00AE3D28" w:rsidRPr="008C6B9F">
        <w:t xml:space="preserve">further information will be given including the assurance that the participants </w:t>
      </w:r>
      <w:r w:rsidR="006E7E02" w:rsidRPr="008C6B9F">
        <w:t>will</w:t>
      </w:r>
      <w:r w:rsidR="00AE3D28" w:rsidRPr="008C6B9F">
        <w:t xml:space="preserve"> read the UWTSD letter and consent form, </w:t>
      </w:r>
      <w:r w:rsidR="004A7A27" w:rsidRPr="008C6B9F">
        <w:t>will sign</w:t>
      </w:r>
      <w:r w:rsidR="00AE3D28" w:rsidRPr="008C6B9F">
        <w:t xml:space="preserve"> and return</w:t>
      </w:r>
      <w:r w:rsidR="006E7E02" w:rsidRPr="008C6B9F">
        <w:t xml:space="preserve"> it</w:t>
      </w:r>
      <w:r w:rsidR="00AE3D28" w:rsidRPr="008C6B9F">
        <w:t xml:space="preserve"> to agree to proceed. Once participants have accepted; within the data collection stage participants will </w:t>
      </w:r>
      <w:r w:rsidR="00F22D90" w:rsidRPr="008C6B9F">
        <w:t>again be asked to confirm over messenger</w:t>
      </w:r>
      <w:r w:rsidR="00AE3D28" w:rsidRPr="008C6B9F">
        <w:t xml:space="preserve"> recording that they have signed the consent form, read the info</w:t>
      </w:r>
      <w:r w:rsidR="00F22D90" w:rsidRPr="008C6B9F">
        <w:t>rmation letter and</w:t>
      </w:r>
      <w:r w:rsidR="00AE3D28" w:rsidRPr="008C6B9F">
        <w:t xml:space="preserve"> will be made aware that they can withdraw at any given t</w:t>
      </w:r>
      <w:r w:rsidR="004812EF" w:rsidRPr="008C6B9F">
        <w:t xml:space="preserve">ime between now and publishing. </w:t>
      </w:r>
      <w:r w:rsidR="00F72DE7" w:rsidRPr="008C6B9F">
        <w:t>Anonymity is offered in limiting the need</w:t>
      </w:r>
      <w:r w:rsidR="00AE3D28" w:rsidRPr="008C6B9F">
        <w:t xml:space="preserve"> </w:t>
      </w:r>
      <w:r w:rsidR="00F72DE7" w:rsidRPr="008C6B9F">
        <w:t>for</w:t>
      </w:r>
      <w:r w:rsidR="00AE3D28" w:rsidRPr="008C6B9F">
        <w:t xml:space="preserve"> personal data through </w:t>
      </w:r>
      <w:r w:rsidR="00F72DE7" w:rsidRPr="008C6B9F">
        <w:t xml:space="preserve">the use of </w:t>
      </w:r>
      <w:r w:rsidR="00AE3D28" w:rsidRPr="008C6B9F">
        <w:t xml:space="preserve">an opinion based questionnaire </w:t>
      </w:r>
      <w:r w:rsidR="00F72DE7" w:rsidRPr="008C6B9F">
        <w:t xml:space="preserve">in which all information will be changed where necessary to secure the identity of the persons involved (Christoffersen, 2018). </w:t>
      </w:r>
      <w:r w:rsidR="00AE3D28" w:rsidRPr="008C6B9F">
        <w:t xml:space="preserve">In an attempt </w:t>
      </w:r>
      <w:r w:rsidR="00F72DE7" w:rsidRPr="008C6B9F">
        <w:t>to limit</w:t>
      </w:r>
      <w:r w:rsidR="00AE3D28" w:rsidRPr="008C6B9F">
        <w:t xml:space="preserve"> risks </w:t>
      </w:r>
      <w:r w:rsidR="00F72DE7" w:rsidRPr="008C6B9F">
        <w:t xml:space="preserve">and </w:t>
      </w:r>
      <w:r w:rsidR="00AE3D28" w:rsidRPr="008C6B9F">
        <w:t xml:space="preserve">to assist in mitigation once the interviews are transcribed and the dissertation has been assessed all data </w:t>
      </w:r>
      <w:r w:rsidR="004812EF" w:rsidRPr="008C6B9F">
        <w:t>will</w:t>
      </w:r>
      <w:r w:rsidR="00AE3D28" w:rsidRPr="008C6B9F">
        <w:t xml:space="preserve"> be removed and wiped, until then such data </w:t>
      </w:r>
      <w:r w:rsidR="00AE3D28" w:rsidRPr="008C6B9F">
        <w:lastRenderedPageBreak/>
        <w:t>will need to</w:t>
      </w:r>
      <w:r w:rsidR="00F72DE7" w:rsidRPr="008C6B9F">
        <w:t xml:space="preserve"> be secured </w:t>
      </w:r>
      <w:r w:rsidR="00F22D90" w:rsidRPr="008C6B9F">
        <w:t>online</w:t>
      </w:r>
      <w:r w:rsidR="00F72DE7" w:rsidRPr="008C6B9F">
        <w:t xml:space="preserve"> </w:t>
      </w:r>
      <w:r w:rsidR="00AE3D28" w:rsidRPr="008C6B9F">
        <w:t xml:space="preserve">and only accessible to authorized personnel, the researcher and The University of Wales Trinity St David’s staff, with permission. </w:t>
      </w:r>
    </w:p>
    <w:p w14:paraId="7AD96679" w14:textId="028F9C54" w:rsidR="005C130D" w:rsidRPr="008C6B9F" w:rsidRDefault="005C130D" w:rsidP="00000023">
      <w:pPr>
        <w:spacing w:line="480" w:lineRule="auto"/>
      </w:pPr>
    </w:p>
    <w:p w14:paraId="10EBE5D9" w14:textId="3222A636" w:rsidR="00BD5554" w:rsidRPr="008C6B9F" w:rsidRDefault="00BD5554" w:rsidP="00000023">
      <w:pPr>
        <w:numPr>
          <w:ilvl w:val="1"/>
          <w:numId w:val="3"/>
        </w:numPr>
        <w:spacing w:line="480" w:lineRule="auto"/>
        <w:ind w:left="0"/>
        <w:outlineLvl w:val="1"/>
        <w:rPr>
          <w:b/>
          <w:bCs/>
        </w:rPr>
      </w:pPr>
      <w:bookmarkStart w:id="22" w:name="_Toc43372144"/>
      <w:r w:rsidRPr="008C6B9F">
        <w:rPr>
          <w:b/>
          <w:bCs/>
        </w:rPr>
        <w:t>Reliability/ Validity</w:t>
      </w:r>
      <w:bookmarkEnd w:id="22"/>
      <w:r w:rsidRPr="008C6B9F">
        <w:rPr>
          <w:b/>
          <w:bCs/>
        </w:rPr>
        <w:t xml:space="preserve"> </w:t>
      </w:r>
    </w:p>
    <w:p w14:paraId="2EB23DBF" w14:textId="7660979C" w:rsidR="008675ED" w:rsidRPr="008C6B9F" w:rsidRDefault="00AE3D28" w:rsidP="008675ED">
      <w:pPr>
        <w:spacing w:line="480" w:lineRule="auto"/>
        <w:jc w:val="both"/>
        <w:rPr>
          <w:rFonts w:ascii="Times" w:hAnsi="Times"/>
          <w:lang w:eastAsia="en-US"/>
        </w:rPr>
      </w:pPr>
      <w:r w:rsidRPr="008C6B9F">
        <w:rPr>
          <w:rFonts w:ascii="Times" w:hAnsi="Times"/>
          <w:lang w:eastAsia="en-US"/>
        </w:rPr>
        <w:t>When speaking about reliability and validity in research it is most commonly talking about quantitative methods in which the data can be collected and quantified in the same manner for every participant, however within a qualitative study it is sought to gain credibility</w:t>
      </w:r>
      <w:r w:rsidR="009D62E2" w:rsidRPr="008C6B9F">
        <w:rPr>
          <w:rFonts w:ascii="Times" w:hAnsi="Times"/>
          <w:lang w:eastAsia="en-US"/>
        </w:rPr>
        <w:t>,</w:t>
      </w:r>
      <w:r w:rsidRPr="008C6B9F">
        <w:rPr>
          <w:rFonts w:ascii="Times" w:hAnsi="Times"/>
          <w:lang w:eastAsia="en-US"/>
        </w:rPr>
        <w:t xml:space="preserve"> </w:t>
      </w:r>
      <w:r w:rsidR="009D62E2" w:rsidRPr="008C6B9F">
        <w:rPr>
          <w:rFonts w:ascii="Times" w:hAnsi="Times"/>
          <w:lang w:eastAsia="en-US"/>
        </w:rPr>
        <w:t>this</w:t>
      </w:r>
      <w:r w:rsidRPr="008C6B9F">
        <w:rPr>
          <w:rFonts w:ascii="Times" w:hAnsi="Times"/>
          <w:lang w:eastAsia="en-US"/>
        </w:rPr>
        <w:t xml:space="preserve"> depends on the researchers ability to navigate the data gathering process, thus </w:t>
      </w:r>
      <w:r w:rsidR="008A269F" w:rsidRPr="008C6B9F">
        <w:rPr>
          <w:rFonts w:ascii="Times" w:hAnsi="Times"/>
          <w:lang w:eastAsia="en-US"/>
        </w:rPr>
        <w:t>‘</w:t>
      </w:r>
      <w:r w:rsidRPr="008C6B9F">
        <w:rPr>
          <w:rFonts w:ascii="Times" w:hAnsi="Times"/>
          <w:lang w:eastAsia="en-US"/>
        </w:rPr>
        <w:t xml:space="preserve">reliability and validity are conceptualized as trustworthiness, rigor and </w:t>
      </w:r>
      <w:r w:rsidR="009D62E2" w:rsidRPr="008C6B9F">
        <w:rPr>
          <w:rFonts w:ascii="Times" w:hAnsi="Times"/>
          <w:lang w:eastAsia="en-US"/>
        </w:rPr>
        <w:t xml:space="preserve">quality’ </w:t>
      </w:r>
      <w:r w:rsidRPr="008C6B9F">
        <w:rPr>
          <w:rFonts w:ascii="Times" w:hAnsi="Times"/>
          <w:lang w:eastAsia="en-US"/>
        </w:rPr>
        <w:t>(Golafshani, 2003</w:t>
      </w:r>
      <w:r w:rsidR="00AB666E" w:rsidRPr="008C6B9F">
        <w:rPr>
          <w:rFonts w:ascii="Times" w:hAnsi="Times"/>
          <w:lang w:eastAsia="en-US"/>
        </w:rPr>
        <w:t>,</w:t>
      </w:r>
      <w:r w:rsidRPr="008C6B9F">
        <w:rPr>
          <w:rFonts w:ascii="Times" w:hAnsi="Times"/>
          <w:lang w:eastAsia="en-US"/>
        </w:rPr>
        <w:t xml:space="preserve"> p. 600) because </w:t>
      </w:r>
      <w:r w:rsidR="009D62E2" w:rsidRPr="008C6B9F">
        <w:rPr>
          <w:rFonts w:ascii="Times" w:hAnsi="Times"/>
          <w:lang w:eastAsia="en-US"/>
        </w:rPr>
        <w:t>‘</w:t>
      </w:r>
      <w:r w:rsidR="009D62E2" w:rsidRPr="008C6B9F">
        <w:rPr>
          <w:rFonts w:ascii="Times" w:hAnsi="Times"/>
          <w:shd w:val="clear" w:color="auto" w:fill="FFFFFF"/>
          <w:lang w:eastAsia="en-US"/>
        </w:rPr>
        <w:t>the very nature of</w:t>
      </w:r>
      <w:r w:rsidR="00882AB2" w:rsidRPr="008C6B9F">
        <w:rPr>
          <w:rFonts w:ascii="Times" w:hAnsi="Times"/>
          <w:shd w:val="clear" w:color="auto" w:fill="FFFFFF"/>
          <w:lang w:eastAsia="en-US"/>
        </w:rPr>
        <w:t xml:space="preserve"> qualitative</w:t>
      </w:r>
      <w:r w:rsidRPr="008C6B9F">
        <w:rPr>
          <w:rFonts w:ascii="Times" w:hAnsi="Times"/>
          <w:shd w:val="clear" w:color="auto" w:fill="FFFFFF"/>
          <w:lang w:eastAsia="en-US"/>
        </w:rPr>
        <w:t xml:space="preserve"> research methods  does  not  lend  to  statistical  or empirical  calculati</w:t>
      </w:r>
      <w:r w:rsidR="008A269F" w:rsidRPr="008C6B9F">
        <w:rPr>
          <w:rFonts w:ascii="Times" w:hAnsi="Times"/>
          <w:shd w:val="clear" w:color="auto" w:fill="FFFFFF"/>
          <w:lang w:eastAsia="en-US"/>
        </w:rPr>
        <w:t>ons  of validity’</w:t>
      </w:r>
      <w:r w:rsidR="00AB666E" w:rsidRPr="008C6B9F">
        <w:rPr>
          <w:rFonts w:ascii="Times" w:hAnsi="Times"/>
          <w:shd w:val="clear" w:color="auto" w:fill="FFFFFF"/>
          <w:lang w:eastAsia="en-US"/>
        </w:rPr>
        <w:t xml:space="preserve"> (Brink, 1993,</w:t>
      </w:r>
      <w:r w:rsidRPr="008C6B9F">
        <w:rPr>
          <w:rFonts w:ascii="Times" w:hAnsi="Times"/>
          <w:shd w:val="clear" w:color="auto" w:fill="FFFFFF"/>
          <w:lang w:eastAsia="en-US"/>
        </w:rPr>
        <w:t xml:space="preserve"> p.</w:t>
      </w:r>
      <w:r w:rsidR="00AB666E" w:rsidRPr="008C6B9F">
        <w:rPr>
          <w:rFonts w:ascii="Times" w:hAnsi="Times"/>
          <w:shd w:val="clear" w:color="auto" w:fill="FFFFFF"/>
          <w:lang w:eastAsia="en-US"/>
        </w:rPr>
        <w:t xml:space="preserve"> </w:t>
      </w:r>
      <w:r w:rsidRPr="008C6B9F">
        <w:rPr>
          <w:rFonts w:ascii="Times" w:hAnsi="Times"/>
          <w:shd w:val="clear" w:color="auto" w:fill="FFFFFF"/>
          <w:lang w:eastAsia="en-US"/>
        </w:rPr>
        <w:t>35)</w:t>
      </w:r>
      <w:r w:rsidR="009D62E2" w:rsidRPr="008C6B9F">
        <w:rPr>
          <w:rFonts w:ascii="Times" w:hAnsi="Times"/>
          <w:lang w:eastAsia="en-US"/>
        </w:rPr>
        <w:t>.</w:t>
      </w:r>
      <w:r w:rsidRPr="008C6B9F">
        <w:rPr>
          <w:rFonts w:ascii="Times" w:hAnsi="Times"/>
          <w:lang w:eastAsia="en-US"/>
        </w:rPr>
        <w:t xml:space="preserve"> Brink (1993) </w:t>
      </w:r>
      <w:r w:rsidR="00B25F39" w:rsidRPr="008C6B9F">
        <w:rPr>
          <w:rFonts w:ascii="Times" w:hAnsi="Times"/>
          <w:lang w:eastAsia="en-US"/>
        </w:rPr>
        <w:t>proposes</w:t>
      </w:r>
      <w:r w:rsidRPr="008C6B9F">
        <w:rPr>
          <w:rFonts w:ascii="Times" w:hAnsi="Times"/>
          <w:lang w:eastAsia="en-US"/>
        </w:rPr>
        <w:t xml:space="preserve"> that within seeking trustworthiness, rigor and quality it is within knowing where problems can arise, the main </w:t>
      </w:r>
      <w:r w:rsidR="00B25F39" w:rsidRPr="008C6B9F">
        <w:rPr>
          <w:rFonts w:ascii="Times" w:hAnsi="Times"/>
          <w:lang w:eastAsia="en-US"/>
        </w:rPr>
        <w:t>areas</w:t>
      </w:r>
      <w:r w:rsidRPr="008C6B9F">
        <w:rPr>
          <w:rFonts w:ascii="Times" w:hAnsi="Times"/>
          <w:lang w:eastAsia="en-US"/>
        </w:rPr>
        <w:t xml:space="preserve"> that need attention are the researcher, the subjects, the situation and contexts of study</w:t>
      </w:r>
      <w:r w:rsidR="009D62E2" w:rsidRPr="008C6B9F">
        <w:rPr>
          <w:rFonts w:ascii="Times" w:hAnsi="Times"/>
          <w:lang w:eastAsia="en-US"/>
        </w:rPr>
        <w:t>,</w:t>
      </w:r>
      <w:r w:rsidRPr="008C6B9F">
        <w:rPr>
          <w:rFonts w:ascii="Times" w:hAnsi="Times"/>
          <w:lang w:eastAsia="en-US"/>
        </w:rPr>
        <w:t xml:space="preserve"> and the methods used to collect data </w:t>
      </w:r>
      <w:r w:rsidR="009D62E2" w:rsidRPr="008C6B9F">
        <w:rPr>
          <w:rFonts w:ascii="Times" w:hAnsi="Times"/>
          <w:lang w:eastAsia="en-US"/>
        </w:rPr>
        <w:t>for</w:t>
      </w:r>
      <w:r w:rsidRPr="008C6B9F">
        <w:rPr>
          <w:rFonts w:ascii="Times" w:hAnsi="Times"/>
          <w:lang w:eastAsia="en-US"/>
        </w:rPr>
        <w:t xml:space="preserve"> its analysis. For the researcher it is a question of bias and competency which may impact on the trustworthiness of the d</w:t>
      </w:r>
      <w:r w:rsidR="00882AB2" w:rsidRPr="008C6B9F">
        <w:rPr>
          <w:rFonts w:ascii="Times" w:hAnsi="Times"/>
          <w:lang w:eastAsia="en-US"/>
        </w:rPr>
        <w:t xml:space="preserve">ata, also </w:t>
      </w:r>
      <w:r w:rsidRPr="008C6B9F">
        <w:rPr>
          <w:rFonts w:ascii="Times" w:hAnsi="Times"/>
          <w:lang w:eastAsia="en-US"/>
        </w:rPr>
        <w:t xml:space="preserve">the informants role within data collection can project a reality which is not congruent with them in an attempt to please the researcher, </w:t>
      </w:r>
      <w:r w:rsidR="00882AB2" w:rsidRPr="008C6B9F">
        <w:rPr>
          <w:rFonts w:ascii="Times" w:hAnsi="Times"/>
          <w:lang w:eastAsia="en-US"/>
        </w:rPr>
        <w:t>therefore, the</w:t>
      </w:r>
      <w:r w:rsidRPr="008C6B9F">
        <w:rPr>
          <w:rFonts w:ascii="Times" w:hAnsi="Times"/>
          <w:lang w:eastAsia="en-US"/>
        </w:rPr>
        <w:t xml:space="preserve"> context and situation for gathering data would need to be replicated the same way in an effort to secure </w:t>
      </w:r>
      <w:r w:rsidR="008A269F" w:rsidRPr="008C6B9F">
        <w:rPr>
          <w:rFonts w:ascii="Times" w:hAnsi="Times"/>
          <w:lang w:eastAsia="en-US"/>
        </w:rPr>
        <w:t>‘</w:t>
      </w:r>
      <w:r w:rsidRPr="008C6B9F">
        <w:rPr>
          <w:rFonts w:ascii="Times" w:hAnsi="Times"/>
          <w:lang w:eastAsia="en-US"/>
        </w:rPr>
        <w:t>similarities or differe</w:t>
      </w:r>
      <w:r w:rsidR="008A269F" w:rsidRPr="008C6B9F">
        <w:rPr>
          <w:rFonts w:ascii="Times" w:hAnsi="Times"/>
          <w:lang w:eastAsia="en-US"/>
        </w:rPr>
        <w:t>nces before attributing meaning’</w:t>
      </w:r>
      <w:r w:rsidRPr="008C6B9F">
        <w:rPr>
          <w:rFonts w:ascii="Times" w:hAnsi="Times"/>
          <w:lang w:eastAsia="en-US"/>
        </w:rPr>
        <w:t xml:space="preserve"> (Brink, 1993</w:t>
      </w:r>
      <w:r w:rsidR="00AB666E" w:rsidRPr="008C6B9F">
        <w:rPr>
          <w:rFonts w:ascii="Times" w:hAnsi="Times"/>
          <w:lang w:eastAsia="en-US"/>
        </w:rPr>
        <w:t>,</w:t>
      </w:r>
      <w:r w:rsidRPr="008C6B9F">
        <w:rPr>
          <w:rFonts w:ascii="Times" w:hAnsi="Times"/>
          <w:lang w:eastAsia="en-US"/>
        </w:rPr>
        <w:t xml:space="preserve"> pp. 35-37)</w:t>
      </w:r>
      <w:r w:rsidR="00B25F39" w:rsidRPr="008C6B9F">
        <w:rPr>
          <w:rFonts w:ascii="Times" w:hAnsi="Times"/>
          <w:lang w:eastAsia="en-US"/>
        </w:rPr>
        <w:t>.</w:t>
      </w:r>
      <w:r w:rsidRPr="008C6B9F">
        <w:rPr>
          <w:rFonts w:ascii="Times" w:hAnsi="Times"/>
          <w:lang w:eastAsia="en-US"/>
        </w:rPr>
        <w:t xml:space="preserve"> </w:t>
      </w:r>
      <w:r w:rsidR="00882AB2" w:rsidRPr="008C6B9F">
        <w:rPr>
          <w:rFonts w:ascii="Times" w:hAnsi="Times"/>
          <w:lang w:eastAsia="en-US"/>
        </w:rPr>
        <w:t xml:space="preserve">In </w:t>
      </w:r>
      <w:r w:rsidRPr="008C6B9F">
        <w:rPr>
          <w:rFonts w:ascii="Times" w:hAnsi="Times"/>
          <w:lang w:eastAsia="en-US"/>
        </w:rPr>
        <w:t xml:space="preserve">an effort to secure trustworthiness the researcher has offset any bias in regards to a particular group or idea by securing both </w:t>
      </w:r>
      <w:r w:rsidR="00882AB2" w:rsidRPr="008C6B9F">
        <w:rPr>
          <w:rFonts w:ascii="Times" w:hAnsi="Times"/>
          <w:lang w:eastAsia="en-US"/>
        </w:rPr>
        <w:t>GCP-types</w:t>
      </w:r>
      <w:r w:rsidRPr="008C6B9F">
        <w:rPr>
          <w:rFonts w:ascii="Times" w:hAnsi="Times"/>
          <w:lang w:eastAsia="en-US"/>
        </w:rPr>
        <w:t xml:space="preserve"> and a</w:t>
      </w:r>
      <w:r w:rsidR="009D62E2" w:rsidRPr="008C6B9F">
        <w:rPr>
          <w:rFonts w:ascii="Times" w:hAnsi="Times"/>
          <w:lang w:eastAsia="en-US"/>
        </w:rPr>
        <w:t xml:space="preserve"> validity group (Non-GCP-types). R</w:t>
      </w:r>
      <w:r w:rsidRPr="008C6B9F">
        <w:rPr>
          <w:rFonts w:ascii="Times" w:hAnsi="Times"/>
          <w:lang w:eastAsia="en-US"/>
        </w:rPr>
        <w:t xml:space="preserve">igor and quality have been secured with a questionnaire structure which will be read through in the same sequence for every participant, however, it is afforded that the option of asking more questions </w:t>
      </w:r>
      <w:r w:rsidR="00F61F88" w:rsidRPr="008C6B9F">
        <w:rPr>
          <w:rFonts w:ascii="Times" w:hAnsi="Times"/>
          <w:lang w:eastAsia="en-US"/>
        </w:rPr>
        <w:t>to be</w:t>
      </w:r>
      <w:r w:rsidRPr="008C6B9F">
        <w:rPr>
          <w:rFonts w:ascii="Times" w:hAnsi="Times"/>
          <w:lang w:eastAsia="en-US"/>
        </w:rPr>
        <w:t xml:space="preserve"> available</w:t>
      </w:r>
      <w:r w:rsidR="00AA2C13" w:rsidRPr="008C6B9F">
        <w:rPr>
          <w:rFonts w:ascii="Times" w:hAnsi="Times"/>
          <w:lang w:eastAsia="en-US"/>
        </w:rPr>
        <w:t xml:space="preserve"> </w:t>
      </w:r>
      <w:r w:rsidR="00AA2C13" w:rsidRPr="008C6B9F">
        <w:rPr>
          <w:lang w:eastAsia="en-US"/>
        </w:rPr>
        <w:t>because</w:t>
      </w:r>
      <w:r w:rsidR="00E43811" w:rsidRPr="008C6B9F">
        <w:rPr>
          <w:lang w:eastAsia="en-US"/>
        </w:rPr>
        <w:t xml:space="preserve"> Flick (2015, p. 11) offers</w:t>
      </w:r>
      <w:r w:rsidR="00AA2C13" w:rsidRPr="008C6B9F">
        <w:rPr>
          <w:lang w:eastAsia="en-US"/>
        </w:rPr>
        <w:t xml:space="preserve"> if ‘fewer questions and </w:t>
      </w:r>
      <w:r w:rsidR="00AA2C13" w:rsidRPr="008C6B9F">
        <w:rPr>
          <w:lang w:eastAsia="en-US"/>
        </w:rPr>
        <w:lastRenderedPageBreak/>
        <w:t>answers are defined in advance; there is greater use of open questions’ to allow for participants to answer spontaneously, building on the subject narrative</w:t>
      </w:r>
      <w:r w:rsidR="00F61F88" w:rsidRPr="008C6B9F">
        <w:rPr>
          <w:lang w:eastAsia="en-US"/>
        </w:rPr>
        <w:t xml:space="preserve"> effectively</w:t>
      </w:r>
      <w:r w:rsidR="00AA2C13" w:rsidRPr="008C6B9F">
        <w:rPr>
          <w:lang w:eastAsia="en-US"/>
        </w:rPr>
        <w:t xml:space="preserve">. </w:t>
      </w:r>
      <w:r w:rsidRPr="008C6B9F">
        <w:rPr>
          <w:lang w:eastAsia="en-US"/>
        </w:rPr>
        <w:t>By also implementing two paradigm this will also hold more rigor and quality because as</w:t>
      </w:r>
      <w:r w:rsidRPr="008C6B9F">
        <w:rPr>
          <w:rFonts w:ascii="Times" w:hAnsi="Times"/>
          <w:lang w:eastAsia="en-US"/>
        </w:rPr>
        <w:t xml:space="preserve"> </w:t>
      </w:r>
      <w:r w:rsidRPr="008C6B9F">
        <w:t xml:space="preserve">Asghar (2013) explains non-critical paradigms will only present what is observable to them in a situation whereas a critical discourse methodology will go beyond the recordings for reformation of the world, it will take into consideration the discourse of a situation and will expand beyond just language and their meanings given, but will consider other semiosis such as body language. It is through the choice of a qualitative method approach attained through a questionnaire structure that is deemed best choice for validity of data collection and analysis because </w:t>
      </w:r>
      <w:r w:rsidR="008675ED" w:rsidRPr="008C6B9F">
        <w:rPr>
          <w:lang w:eastAsia="en-US"/>
        </w:rPr>
        <w:t xml:space="preserve">Mertens (2008, p. 99) explains within the qualitative research </w:t>
      </w:r>
      <w:r w:rsidR="008675ED" w:rsidRPr="008C6B9F">
        <w:rPr>
          <w:rFonts w:ascii="Times" w:hAnsi="Times"/>
          <w:lang w:eastAsia="en-US"/>
        </w:rPr>
        <w:t>method of data collection and analysis</w:t>
      </w:r>
      <w:r w:rsidR="008675ED" w:rsidRPr="008C6B9F">
        <w:rPr>
          <w:lang w:eastAsia="en-US"/>
        </w:rPr>
        <w:t xml:space="preserve"> the ‘interaction between the researchers and the participants is essential and requires a level of trust and understanding to accurately represent viewpoints of all groups fairly’ therefore, a structure that involves the researchers knowledge of the possible information that with be given, will be requested in the questionnaire structure in the appropriate manner. </w:t>
      </w:r>
    </w:p>
    <w:p w14:paraId="499B4DDF" w14:textId="07155846" w:rsidR="005C130D" w:rsidRPr="008C6B9F" w:rsidRDefault="005C130D" w:rsidP="00000023">
      <w:pPr>
        <w:spacing w:line="480" w:lineRule="auto"/>
        <w:jc w:val="both"/>
      </w:pPr>
    </w:p>
    <w:p w14:paraId="25F928AF" w14:textId="477A3EB6" w:rsidR="004B44BF" w:rsidRPr="008C6B9F" w:rsidRDefault="00BD5554" w:rsidP="00000023">
      <w:pPr>
        <w:numPr>
          <w:ilvl w:val="1"/>
          <w:numId w:val="3"/>
        </w:numPr>
        <w:spacing w:line="480" w:lineRule="auto"/>
        <w:ind w:left="0"/>
        <w:jc w:val="both"/>
        <w:outlineLvl w:val="1"/>
        <w:rPr>
          <w:b/>
          <w:bCs/>
        </w:rPr>
      </w:pPr>
      <w:bookmarkStart w:id="23" w:name="_Toc43372145"/>
      <w:r w:rsidRPr="008C6B9F">
        <w:rPr>
          <w:b/>
          <w:bCs/>
        </w:rPr>
        <w:t>Conclusion</w:t>
      </w:r>
      <w:bookmarkEnd w:id="23"/>
    </w:p>
    <w:p w14:paraId="0D5C88B5" w14:textId="4B1125B4" w:rsidR="003B5D0D" w:rsidRPr="008C6B9F" w:rsidRDefault="00AE3D28" w:rsidP="003B5D0D">
      <w:pPr>
        <w:spacing w:line="480" w:lineRule="auto"/>
        <w:jc w:val="both"/>
      </w:pPr>
      <w:r w:rsidRPr="008C6B9F">
        <w:t xml:space="preserve">Because the context of study seeks </w:t>
      </w:r>
      <w:r w:rsidR="008211A5" w:rsidRPr="008C6B9F">
        <w:t>‘</w:t>
      </w:r>
      <w:r w:rsidRPr="008C6B9F">
        <w:t xml:space="preserve">the transformation of social systems that are built </w:t>
      </w:r>
      <w:r w:rsidR="008211A5" w:rsidRPr="008C6B9F">
        <w:t>on injustice and discrimination’</w:t>
      </w:r>
      <w:r w:rsidRPr="008C6B9F">
        <w:t xml:space="preserve"> (Rehman and Alharthi, 2016) the researcher has concluded it is of best choice that the use of two paradigms; a social interpretivist and critical paradigm approach. </w:t>
      </w:r>
      <w:r w:rsidR="00A52F33" w:rsidRPr="008C6B9F">
        <w:t>Asgh</w:t>
      </w:r>
      <w:r w:rsidR="006019D3" w:rsidRPr="008C6B9F">
        <w:t>ar (2013</w:t>
      </w:r>
      <w:r w:rsidR="00721557" w:rsidRPr="008C6B9F">
        <w:t xml:space="preserve">) explains </w:t>
      </w:r>
      <w:r w:rsidR="00721557" w:rsidRPr="008C6B9F">
        <w:rPr>
          <w:lang w:eastAsia="en-US"/>
        </w:rPr>
        <w:t>t</w:t>
      </w:r>
      <w:r w:rsidR="008211A5" w:rsidRPr="008C6B9F">
        <w:rPr>
          <w:lang w:eastAsia="en-US"/>
        </w:rPr>
        <w:t>his is because</w:t>
      </w:r>
      <w:r w:rsidR="00721557" w:rsidRPr="008C6B9F">
        <w:rPr>
          <w:lang w:eastAsia="en-US"/>
        </w:rPr>
        <w:t>:</w:t>
      </w:r>
      <w:r w:rsidR="008211A5" w:rsidRPr="008C6B9F">
        <w:rPr>
          <w:lang w:eastAsia="en-US"/>
        </w:rPr>
        <w:t xml:space="preserve"> </w:t>
      </w:r>
    </w:p>
    <w:p w14:paraId="2C0BD9D0" w14:textId="7A70B78C" w:rsidR="00AE3D28" w:rsidRPr="008C6B9F" w:rsidRDefault="008211A5" w:rsidP="003B5D0D">
      <w:pPr>
        <w:ind w:left="567" w:right="567"/>
        <w:jc w:val="both"/>
        <w:rPr>
          <w:lang w:eastAsia="en-US"/>
        </w:rPr>
      </w:pPr>
      <w:r w:rsidRPr="008C6B9F">
        <w:rPr>
          <w:lang w:eastAsia="en-US"/>
        </w:rPr>
        <w:t>‘</w:t>
      </w:r>
      <w:r w:rsidR="00721557" w:rsidRPr="008C6B9F">
        <w:rPr>
          <w:lang w:eastAsia="en-US"/>
        </w:rPr>
        <w:t>R</w:t>
      </w:r>
      <w:r w:rsidR="00AE3D28" w:rsidRPr="008C6B9F">
        <w:rPr>
          <w:lang w:eastAsia="en-US"/>
        </w:rPr>
        <w:t xml:space="preserve">esearchers cannot enjoy such a flexibility or liberty while confining themselves to the boundaries of a single paradigm. They need to rise above </w:t>
      </w:r>
      <w:r w:rsidR="00AE3D28" w:rsidRPr="008C6B9F">
        <w:t>to</w:t>
      </w:r>
      <w:r w:rsidR="00AE3D28" w:rsidRPr="008C6B9F">
        <w:rPr>
          <w:lang w:eastAsia="en-US"/>
        </w:rPr>
        <w:t xml:space="preserve"> find wide horizons to meet the challenging nature o</w:t>
      </w:r>
      <w:r w:rsidRPr="008C6B9F">
        <w:rPr>
          <w:lang w:eastAsia="en-US"/>
        </w:rPr>
        <w:t>f complex quest of 21st century’</w:t>
      </w:r>
      <w:r w:rsidR="00A52F33" w:rsidRPr="008C6B9F">
        <w:rPr>
          <w:lang w:eastAsia="en-US"/>
        </w:rPr>
        <w:t xml:space="preserve"> </w:t>
      </w:r>
      <w:r w:rsidR="00EE65A5" w:rsidRPr="008C6B9F">
        <w:rPr>
          <w:lang w:eastAsia="en-US"/>
        </w:rPr>
        <w:t>(</w:t>
      </w:r>
      <w:r w:rsidR="00EE65A5" w:rsidRPr="008C6B9F">
        <w:t xml:space="preserve">Asghar, </w:t>
      </w:r>
      <w:r w:rsidR="00A52F33" w:rsidRPr="008C6B9F">
        <w:t>2013, p. 3123)</w:t>
      </w:r>
      <w:r w:rsidR="00721557" w:rsidRPr="008C6B9F">
        <w:rPr>
          <w:lang w:eastAsia="en-US"/>
        </w:rPr>
        <w:t>.</w:t>
      </w:r>
    </w:p>
    <w:p w14:paraId="5DAFD647" w14:textId="77777777" w:rsidR="00AE3D28" w:rsidRPr="008C6B9F" w:rsidRDefault="00AE3D28" w:rsidP="00000023">
      <w:pPr>
        <w:spacing w:line="480" w:lineRule="auto"/>
        <w:jc w:val="both"/>
        <w:rPr>
          <w:lang w:eastAsia="en-US"/>
        </w:rPr>
      </w:pPr>
    </w:p>
    <w:p w14:paraId="4B0FEA57" w14:textId="1F2B44E4" w:rsidR="003A043C" w:rsidRPr="008C6B9F" w:rsidRDefault="00AE3D28" w:rsidP="00000023">
      <w:pPr>
        <w:spacing w:line="480" w:lineRule="auto"/>
        <w:jc w:val="both"/>
      </w:pPr>
      <w:r w:rsidRPr="008C6B9F">
        <w:rPr>
          <w:shd w:val="clear" w:color="auto" w:fill="FFFFFF"/>
        </w:rPr>
        <w:lastRenderedPageBreak/>
        <w:t xml:space="preserve">It is within </w:t>
      </w:r>
      <w:r w:rsidRPr="008C6B9F">
        <w:t>these</w:t>
      </w:r>
      <w:r w:rsidRPr="008C6B9F">
        <w:rPr>
          <w:shd w:val="clear" w:color="auto" w:fill="FFFFFF"/>
        </w:rPr>
        <w:t xml:space="preserve"> paradigms will the researcher seek </w:t>
      </w:r>
      <w:r w:rsidR="008211A5" w:rsidRPr="008C6B9F">
        <w:rPr>
          <w:shd w:val="clear" w:color="auto" w:fill="FFFFFF"/>
        </w:rPr>
        <w:t>‘</w:t>
      </w:r>
      <w:r w:rsidRPr="008C6B9F">
        <w:rPr>
          <w:shd w:val="clear" w:color="auto" w:fill="FFFFFF"/>
        </w:rPr>
        <w:t xml:space="preserve">to liberate human beings from the circumstances that </w:t>
      </w:r>
      <w:r w:rsidR="008211A5" w:rsidRPr="008C6B9F">
        <w:rPr>
          <w:shd w:val="clear" w:color="auto" w:fill="FFFFFF"/>
        </w:rPr>
        <w:t>enslave them’</w:t>
      </w:r>
      <w:r w:rsidR="00AB666E" w:rsidRPr="008C6B9F">
        <w:rPr>
          <w:shd w:val="clear" w:color="auto" w:fill="FFFFFF"/>
        </w:rPr>
        <w:t xml:space="preserve"> (Horkheimer, 1982,</w:t>
      </w:r>
      <w:r w:rsidRPr="008C6B9F">
        <w:rPr>
          <w:shd w:val="clear" w:color="auto" w:fill="FFFFFF"/>
        </w:rPr>
        <w:t xml:space="preserve"> p.</w:t>
      </w:r>
      <w:r w:rsidR="00AB666E" w:rsidRPr="008C6B9F">
        <w:rPr>
          <w:shd w:val="clear" w:color="auto" w:fill="FFFFFF"/>
        </w:rPr>
        <w:t xml:space="preserve"> </w:t>
      </w:r>
      <w:r w:rsidRPr="008C6B9F">
        <w:rPr>
          <w:shd w:val="clear" w:color="auto" w:fill="FFFFFF"/>
        </w:rPr>
        <w:t>244),</w:t>
      </w:r>
      <w:r w:rsidR="001F6470" w:rsidRPr="008C6B9F">
        <w:rPr>
          <w:shd w:val="clear" w:color="auto" w:fill="FFFFFF"/>
        </w:rPr>
        <w:t xml:space="preserve"> </w:t>
      </w:r>
      <w:r w:rsidRPr="008C6B9F">
        <w:rPr>
          <w:shd w:val="clear" w:color="auto" w:fill="FFFFFF"/>
        </w:rPr>
        <w:t>particular</w:t>
      </w:r>
      <w:r w:rsidR="00655963" w:rsidRPr="008C6B9F">
        <w:rPr>
          <w:shd w:val="clear" w:color="auto" w:fill="FFFFFF"/>
        </w:rPr>
        <w:t>ly</w:t>
      </w:r>
      <w:r w:rsidRPr="008C6B9F">
        <w:rPr>
          <w:shd w:val="clear" w:color="auto" w:fill="FFFFFF"/>
        </w:rPr>
        <w:t xml:space="preserve"> </w:t>
      </w:r>
      <w:r w:rsidR="001F6470" w:rsidRPr="008C6B9F">
        <w:rPr>
          <w:shd w:val="clear" w:color="auto" w:fill="FFFFFF"/>
        </w:rPr>
        <w:t xml:space="preserve">within </w:t>
      </w:r>
      <w:r w:rsidR="00655963" w:rsidRPr="008C6B9F">
        <w:rPr>
          <w:shd w:val="clear" w:color="auto" w:fill="FFFFFF"/>
        </w:rPr>
        <w:t xml:space="preserve">this </w:t>
      </w:r>
      <w:r w:rsidRPr="008C6B9F">
        <w:rPr>
          <w:shd w:val="clear" w:color="auto" w:fill="FFFFFF"/>
        </w:rPr>
        <w:t xml:space="preserve">discourse </w:t>
      </w:r>
      <w:r w:rsidR="001F6470" w:rsidRPr="008C6B9F">
        <w:rPr>
          <w:shd w:val="clear" w:color="auto" w:fill="FFFFFF"/>
        </w:rPr>
        <w:t>surrounding</w:t>
      </w:r>
      <w:r w:rsidR="00655963" w:rsidRPr="008C6B9F">
        <w:rPr>
          <w:shd w:val="clear" w:color="auto" w:fill="FFFFFF"/>
        </w:rPr>
        <w:t xml:space="preserve"> GCP and </w:t>
      </w:r>
      <w:r w:rsidR="00B1361A" w:rsidRPr="008C6B9F">
        <w:rPr>
          <w:shd w:val="clear" w:color="auto" w:fill="FFFFFF"/>
        </w:rPr>
        <w:t>it’s</w:t>
      </w:r>
      <w:r w:rsidRPr="008C6B9F">
        <w:rPr>
          <w:shd w:val="clear" w:color="auto" w:fill="FFFFFF"/>
        </w:rPr>
        <w:t xml:space="preserve"> positioning within society</w:t>
      </w:r>
      <w:r w:rsidR="00655963" w:rsidRPr="008C6B9F">
        <w:rPr>
          <w:shd w:val="clear" w:color="auto" w:fill="FFFFFF"/>
        </w:rPr>
        <w:t xml:space="preserve">. </w:t>
      </w:r>
      <w:r w:rsidR="00655963" w:rsidRPr="008C6B9F">
        <w:t>Combining an interpretivist lens as it seek not only to look at ‘</w:t>
      </w:r>
      <w:r w:rsidR="00655963" w:rsidRPr="008C6B9F">
        <w:rPr>
          <w:lang w:eastAsia="en-US"/>
        </w:rPr>
        <w:t xml:space="preserve">objects, human or events, but also deeply understand them in social context’ (Pham, 2018) along </w:t>
      </w:r>
      <w:r w:rsidR="00655963" w:rsidRPr="008C6B9F">
        <w:rPr>
          <w:shd w:val="clear" w:color="auto" w:fill="FFFFFF"/>
        </w:rPr>
        <w:t>with ‘</w:t>
      </w:r>
      <w:r w:rsidRPr="008C6B9F">
        <w:t>critical theory provides a platform for a more flexible, more qualitative and in depth analysis of re</w:t>
      </w:r>
      <w:r w:rsidR="003B5D0D" w:rsidRPr="008C6B9F">
        <w:t>search questions’</w:t>
      </w:r>
      <w:r w:rsidR="00A52F33" w:rsidRPr="008C6B9F">
        <w:t xml:space="preserve"> (Asgh</w:t>
      </w:r>
      <w:r w:rsidR="00AB666E" w:rsidRPr="008C6B9F">
        <w:t>ar, 2013,</w:t>
      </w:r>
      <w:r w:rsidRPr="008C6B9F">
        <w:t xml:space="preserve"> p. 3123)</w:t>
      </w:r>
      <w:r w:rsidRPr="008C6B9F">
        <w:rPr>
          <w:lang w:eastAsia="en-US"/>
        </w:rPr>
        <w:t>.</w:t>
      </w:r>
      <w:r w:rsidRPr="008C6B9F">
        <w:t xml:space="preserve"> It is to determine the truth of reality within these social contexts and to close in on the meaning of a phenomenon as it appears in a consciousness through the experiences of people to find the pure essentiality (Moran</w:t>
      </w:r>
      <w:r w:rsidR="00A52F33" w:rsidRPr="008C6B9F">
        <w:t xml:space="preserve"> and Mooney, 2002; Husserl, 1954</w:t>
      </w:r>
      <w:r w:rsidRPr="008C6B9F">
        <w:t>). As Sa</w:t>
      </w:r>
      <w:r w:rsidR="00025D05" w:rsidRPr="008C6B9F">
        <w:t>r</w:t>
      </w:r>
      <w:r w:rsidRPr="008C6B9F">
        <w:t>tre (2007) proposes we create our essence through the choices we freely make ‘existence precedes ‘essence’</w:t>
      </w:r>
      <w:r w:rsidR="003B5D0D" w:rsidRPr="008C6B9F">
        <w:t>’</w:t>
      </w:r>
      <w:r w:rsidRPr="008C6B9F">
        <w:t xml:space="preserve"> therefore, a theoretical perspective within an interpretive phenomenological analysis will look at how a child’s experience of gender is created or formed through the f</w:t>
      </w:r>
      <w:r w:rsidR="00655963" w:rsidRPr="008C6B9F">
        <w:t>reedom of ‘existence’ from a gender creative</w:t>
      </w:r>
      <w:r w:rsidRPr="008C6B9F">
        <w:t xml:space="preserve"> upbringing in an ability to bui</w:t>
      </w:r>
      <w:r w:rsidR="003F5D94" w:rsidRPr="008C6B9F">
        <w:t xml:space="preserve">ld their own ‘essence’ of self. </w:t>
      </w:r>
      <w:r w:rsidR="00655963" w:rsidRPr="008C6B9F">
        <w:t>With the ‘misuse of power by some social institutions on political, cultural</w:t>
      </w:r>
      <w:r w:rsidR="00A52F33" w:rsidRPr="008C6B9F">
        <w:t>, ethical or gender basis’ (Asgh</w:t>
      </w:r>
      <w:r w:rsidR="00655963" w:rsidRPr="008C6B9F">
        <w:t xml:space="preserve">ar, 2013, p. 3124) comes knowledge that children will grow into a gendered discourse in which they are divided and segregated by the nature of control through the sex and gender dichotomy </w:t>
      </w:r>
      <w:r w:rsidR="00A52F33" w:rsidRPr="008C6B9F">
        <w:t>(Parker</w:t>
      </w:r>
      <w:r w:rsidR="00655963" w:rsidRPr="008C6B9F">
        <w:t xml:space="preserve"> </w:t>
      </w:r>
      <w:r w:rsidR="005610F3" w:rsidRPr="008C6B9F">
        <w:rPr>
          <w:i/>
          <w:iCs/>
        </w:rPr>
        <w:t>et al.</w:t>
      </w:r>
      <w:r w:rsidR="00A52F33" w:rsidRPr="008C6B9F">
        <w:rPr>
          <w:i/>
          <w:iCs/>
        </w:rPr>
        <w:t>,</w:t>
      </w:r>
      <w:r w:rsidR="00655963" w:rsidRPr="008C6B9F">
        <w:t xml:space="preserve"> 2017) it is important </w:t>
      </w:r>
      <w:r w:rsidRPr="008C6B9F">
        <w:t xml:space="preserve">to gather an informed understanding of the social and cultural phenomenon of gender identity through the choices </w:t>
      </w:r>
      <w:r w:rsidR="00655963" w:rsidRPr="008C6B9F">
        <w:t>gender creative parents</w:t>
      </w:r>
      <w:r w:rsidRPr="008C6B9F">
        <w:t xml:space="preserve"> make for their children</w:t>
      </w:r>
      <w:r w:rsidR="003F5D94" w:rsidRPr="008C6B9F">
        <w:t xml:space="preserve"> and how it impacts on their navigation for success within society</w:t>
      </w:r>
      <w:r w:rsidR="00655963" w:rsidRPr="008C6B9F">
        <w:t>.</w:t>
      </w:r>
    </w:p>
    <w:p w14:paraId="1DED17B3" w14:textId="77777777" w:rsidR="00917CE7" w:rsidRPr="008C6B9F" w:rsidRDefault="00917CE7" w:rsidP="00000023">
      <w:pPr>
        <w:spacing w:line="480" w:lineRule="auto"/>
        <w:jc w:val="both"/>
      </w:pPr>
    </w:p>
    <w:p w14:paraId="70D2120D" w14:textId="77777777" w:rsidR="00445A32" w:rsidRPr="008C6B9F" w:rsidRDefault="00445A32">
      <w:pPr>
        <w:rPr>
          <w:b/>
        </w:rPr>
      </w:pPr>
      <w:r w:rsidRPr="008C6B9F">
        <w:rPr>
          <w:b/>
        </w:rPr>
        <w:br w:type="page"/>
      </w:r>
    </w:p>
    <w:p w14:paraId="6B3D6346" w14:textId="215C666C" w:rsidR="00F6445B" w:rsidRPr="008C6B9F" w:rsidRDefault="00BD4E93" w:rsidP="00000023">
      <w:pPr>
        <w:numPr>
          <w:ilvl w:val="0"/>
          <w:numId w:val="3"/>
        </w:numPr>
        <w:spacing w:line="480" w:lineRule="auto"/>
        <w:ind w:left="0"/>
        <w:outlineLvl w:val="0"/>
        <w:rPr>
          <w:b/>
        </w:rPr>
      </w:pPr>
      <w:bookmarkStart w:id="24" w:name="_Toc43372146"/>
      <w:r w:rsidRPr="008C6B9F">
        <w:rPr>
          <w:b/>
        </w:rPr>
        <w:lastRenderedPageBreak/>
        <w:t>PRESENTATION OF DATA</w:t>
      </w:r>
      <w:bookmarkEnd w:id="24"/>
    </w:p>
    <w:p w14:paraId="1AFD851D" w14:textId="2F3A6C65" w:rsidR="00BD5554" w:rsidRPr="008C6B9F" w:rsidRDefault="00BD5554" w:rsidP="00000023">
      <w:pPr>
        <w:numPr>
          <w:ilvl w:val="1"/>
          <w:numId w:val="3"/>
        </w:numPr>
        <w:spacing w:line="480" w:lineRule="auto"/>
        <w:ind w:left="0"/>
        <w:outlineLvl w:val="1"/>
        <w:rPr>
          <w:b/>
          <w:bCs/>
        </w:rPr>
      </w:pPr>
      <w:bookmarkStart w:id="25" w:name="_Toc43372147"/>
      <w:r w:rsidRPr="008C6B9F">
        <w:rPr>
          <w:b/>
          <w:bCs/>
        </w:rPr>
        <w:t>Introduction</w:t>
      </w:r>
      <w:bookmarkEnd w:id="25"/>
    </w:p>
    <w:p w14:paraId="0CC59E90" w14:textId="585BE3A0" w:rsidR="008211A5" w:rsidRPr="008C6B9F" w:rsidRDefault="00AE3D28" w:rsidP="008211A5">
      <w:pPr>
        <w:pStyle w:val="paragraph"/>
        <w:spacing w:before="0" w:beforeAutospacing="0" w:after="0" w:afterAutospacing="0" w:line="480" w:lineRule="auto"/>
        <w:jc w:val="both"/>
        <w:textAlignment w:val="baseline"/>
        <w:rPr>
          <w:rStyle w:val="normaltextrun"/>
          <w:rFonts w:ascii="Times New Roman" w:hAnsi="Times New Roman"/>
          <w:sz w:val="24"/>
          <w:szCs w:val="24"/>
        </w:rPr>
      </w:pPr>
      <w:r w:rsidRPr="008C6B9F">
        <w:rPr>
          <w:rStyle w:val="normaltextrun"/>
          <w:rFonts w:ascii="Times New Roman" w:hAnsi="Times New Roman"/>
          <w:sz w:val="24"/>
          <w:szCs w:val="24"/>
        </w:rPr>
        <w:t xml:space="preserve">Before preceding then it will benefit the reader to be educated about GCP to really </w:t>
      </w:r>
      <w:r w:rsidR="006C43D3" w:rsidRPr="008C6B9F">
        <w:rPr>
          <w:rStyle w:val="normaltextrun"/>
          <w:rFonts w:ascii="Times New Roman" w:hAnsi="Times New Roman"/>
          <w:sz w:val="24"/>
          <w:szCs w:val="24"/>
        </w:rPr>
        <w:t>understand the subject matter, f</w:t>
      </w:r>
      <w:r w:rsidRPr="008C6B9F">
        <w:rPr>
          <w:rStyle w:val="normaltextrun"/>
          <w:rFonts w:ascii="Times New Roman" w:hAnsi="Times New Roman"/>
          <w:sz w:val="24"/>
          <w:szCs w:val="24"/>
        </w:rPr>
        <w:t xml:space="preserve">irst and foremost the correct terminology for this parenting style. Though the majority would use the </w:t>
      </w:r>
      <w:r w:rsidR="00260060" w:rsidRPr="008C6B9F">
        <w:rPr>
          <w:rStyle w:val="normaltextrun"/>
          <w:rFonts w:ascii="Times New Roman" w:hAnsi="Times New Roman"/>
          <w:sz w:val="24"/>
          <w:szCs w:val="24"/>
        </w:rPr>
        <w:t>term gender creative p</w:t>
      </w:r>
      <w:r w:rsidRPr="008C6B9F">
        <w:rPr>
          <w:rStyle w:val="normaltextrun"/>
          <w:rFonts w:ascii="Times New Roman" w:hAnsi="Times New Roman"/>
          <w:sz w:val="24"/>
          <w:szCs w:val="24"/>
        </w:rPr>
        <w:t>arenting it was made aware to the researcher that there has been a lot of discussion about the naming (A6, 7E).</w:t>
      </w:r>
      <w:r w:rsidR="008211A5" w:rsidRPr="008C6B9F">
        <w:rPr>
          <w:rStyle w:val="normaltextrun"/>
          <w:rFonts w:ascii="Times New Roman" w:hAnsi="Times New Roman"/>
          <w:sz w:val="24"/>
          <w:szCs w:val="24"/>
        </w:rPr>
        <w:t xml:space="preserve"> </w:t>
      </w:r>
      <w:r w:rsidR="006C43D3" w:rsidRPr="008C6B9F">
        <w:rPr>
          <w:rStyle w:val="normaltextrun"/>
          <w:rFonts w:ascii="Times New Roman" w:hAnsi="Times New Roman"/>
          <w:sz w:val="24"/>
          <w:szCs w:val="24"/>
        </w:rPr>
        <w:t>Some would</w:t>
      </w:r>
      <w:r w:rsidRPr="008C6B9F">
        <w:rPr>
          <w:rStyle w:val="normaltextrun"/>
          <w:rFonts w:ascii="Times New Roman" w:hAnsi="Times New Roman"/>
          <w:sz w:val="24"/>
          <w:szCs w:val="24"/>
        </w:rPr>
        <w:t xml:space="preserve"> choose to ‘use</w:t>
      </w:r>
      <w:r w:rsidR="006C43D3" w:rsidRPr="008C6B9F">
        <w:rPr>
          <w:rStyle w:val="normaltextrun"/>
          <w:rFonts w:ascii="Times New Roman" w:hAnsi="Times New Roman"/>
          <w:sz w:val="24"/>
          <w:szCs w:val="24"/>
        </w:rPr>
        <w:t xml:space="preserve"> the term gender open parenting</w:t>
      </w:r>
      <w:r w:rsidRPr="008C6B9F">
        <w:rPr>
          <w:rStyle w:val="normaltextrun"/>
          <w:rFonts w:ascii="Times New Roman" w:hAnsi="Times New Roman"/>
          <w:sz w:val="24"/>
          <w:szCs w:val="24"/>
        </w:rPr>
        <w:t xml:space="preserve"> because for us the idea is that we have left our child's gender open f</w:t>
      </w:r>
      <w:r w:rsidR="008211A5" w:rsidRPr="008C6B9F">
        <w:rPr>
          <w:rStyle w:val="normaltextrun"/>
          <w:rFonts w:ascii="Times New Roman" w:hAnsi="Times New Roman"/>
          <w:sz w:val="24"/>
          <w:szCs w:val="24"/>
        </w:rPr>
        <w:t>or them to determine themselves’</w:t>
      </w:r>
      <w:r w:rsidRPr="008C6B9F">
        <w:rPr>
          <w:rStyle w:val="normaltextrun"/>
          <w:rFonts w:ascii="Times New Roman" w:hAnsi="Times New Roman"/>
          <w:sz w:val="24"/>
          <w:szCs w:val="24"/>
        </w:rPr>
        <w:t xml:space="preserve"> (6A). </w:t>
      </w:r>
      <w:r w:rsidR="008211A5" w:rsidRPr="008C6B9F">
        <w:rPr>
          <w:rStyle w:val="normaltextrun"/>
          <w:rFonts w:ascii="Times New Roman" w:hAnsi="Times New Roman"/>
          <w:sz w:val="24"/>
          <w:szCs w:val="24"/>
        </w:rPr>
        <w:t>Whereas, others may use the term gender neutral parenting because the ‘parenting is neutral in the sense that like we don’t make any dec</w:t>
      </w:r>
      <w:r w:rsidR="00533B1C" w:rsidRPr="008C6B9F">
        <w:rPr>
          <w:rStyle w:val="normaltextrun"/>
          <w:rFonts w:ascii="Times New Roman" w:hAnsi="Times New Roman"/>
          <w:sz w:val="24"/>
          <w:szCs w:val="24"/>
        </w:rPr>
        <w:t>isions of gendering based on us</w:t>
      </w:r>
      <w:r w:rsidR="008211A5" w:rsidRPr="008C6B9F">
        <w:rPr>
          <w:rStyle w:val="normaltextrun"/>
          <w:rFonts w:ascii="Times New Roman" w:hAnsi="Times New Roman"/>
          <w:sz w:val="24"/>
          <w:szCs w:val="24"/>
        </w:rPr>
        <w:t xml:space="preserve"> towards the kid’</w:t>
      </w:r>
      <w:r w:rsidR="008211A5" w:rsidRPr="008C6B9F">
        <w:rPr>
          <w:rStyle w:val="normaltextrun"/>
        </w:rPr>
        <w:t xml:space="preserve"> </w:t>
      </w:r>
      <w:r w:rsidR="008211A5" w:rsidRPr="008C6B9F">
        <w:rPr>
          <w:rStyle w:val="normaltextrun"/>
          <w:rFonts w:ascii="Times New Roman" w:hAnsi="Times New Roman"/>
          <w:sz w:val="24"/>
          <w:szCs w:val="24"/>
        </w:rPr>
        <w:t>(7E). </w:t>
      </w:r>
      <w:r w:rsidR="008211A5" w:rsidRPr="008C6B9F">
        <w:rPr>
          <w:rStyle w:val="eop"/>
          <w:rFonts w:ascii="Times New Roman" w:hAnsi="Times New Roman"/>
          <w:sz w:val="24"/>
          <w:szCs w:val="24"/>
        </w:rPr>
        <w:t> </w:t>
      </w:r>
      <w:r w:rsidRPr="008C6B9F">
        <w:rPr>
          <w:rStyle w:val="normaltextrun"/>
          <w:rFonts w:ascii="Times New Roman" w:hAnsi="Times New Roman"/>
          <w:sz w:val="24"/>
          <w:szCs w:val="24"/>
        </w:rPr>
        <w:t xml:space="preserve">Therefore, it is useful to understand that terms such as Gender Creative Parenting (GCP), Gender Neutral Parenting (GNP) and Gender Open Parenting (GOP) are all used synonymously with this concept. However, </w:t>
      </w:r>
      <w:r w:rsidR="008211A5" w:rsidRPr="008C6B9F">
        <w:rPr>
          <w:rStyle w:val="normaltextrun"/>
          <w:rFonts w:ascii="Times New Roman" w:hAnsi="Times New Roman"/>
          <w:sz w:val="24"/>
          <w:szCs w:val="24"/>
        </w:rPr>
        <w:t xml:space="preserve">there is confusion with </w:t>
      </w:r>
      <w:r w:rsidRPr="008C6B9F">
        <w:rPr>
          <w:rStyle w:val="normaltextrun"/>
          <w:rFonts w:ascii="Times New Roman" w:hAnsi="Times New Roman"/>
          <w:sz w:val="24"/>
          <w:szCs w:val="24"/>
        </w:rPr>
        <w:t>GNP</w:t>
      </w:r>
      <w:r w:rsidR="008211A5" w:rsidRPr="008C6B9F">
        <w:rPr>
          <w:rStyle w:val="normaltextrun"/>
          <w:rFonts w:ascii="Times New Roman" w:hAnsi="Times New Roman"/>
          <w:sz w:val="24"/>
          <w:szCs w:val="24"/>
        </w:rPr>
        <w:t xml:space="preserve"> (7E)</w:t>
      </w:r>
      <w:r w:rsidRPr="008C6B9F">
        <w:rPr>
          <w:rStyle w:val="normaltextrun"/>
          <w:rFonts w:ascii="Times New Roman" w:hAnsi="Times New Roman"/>
          <w:sz w:val="24"/>
          <w:szCs w:val="24"/>
        </w:rPr>
        <w:t xml:space="preserve"> </w:t>
      </w:r>
      <w:r w:rsidR="008211A5" w:rsidRPr="008C6B9F">
        <w:rPr>
          <w:rStyle w:val="normaltextrun"/>
          <w:rFonts w:ascii="Times New Roman" w:hAnsi="Times New Roman"/>
          <w:sz w:val="24"/>
          <w:szCs w:val="24"/>
        </w:rPr>
        <w:t>where it has</w:t>
      </w:r>
      <w:r w:rsidRPr="008C6B9F">
        <w:rPr>
          <w:rStyle w:val="normaltextrun"/>
          <w:rFonts w:ascii="Times New Roman" w:hAnsi="Times New Roman"/>
          <w:sz w:val="24"/>
          <w:szCs w:val="24"/>
        </w:rPr>
        <w:t xml:space="preserve"> been referred to as the ‘removal of bias and the opposite of bias is neutrality’ (Lucas-Stannard, 2012) this is importance because within this parenting even with a neutralisation of gender bias </w:t>
      </w:r>
      <w:r w:rsidR="003B1829" w:rsidRPr="008C6B9F">
        <w:rPr>
          <w:rStyle w:val="normaltextrun"/>
          <w:rFonts w:ascii="Times New Roman" w:hAnsi="Times New Roman"/>
          <w:sz w:val="24"/>
          <w:szCs w:val="24"/>
        </w:rPr>
        <w:t>the theory is to treat</w:t>
      </w:r>
      <w:r w:rsidRPr="008C6B9F">
        <w:rPr>
          <w:rStyle w:val="normaltextrun"/>
          <w:rFonts w:ascii="Times New Roman" w:hAnsi="Times New Roman"/>
          <w:sz w:val="24"/>
          <w:szCs w:val="24"/>
        </w:rPr>
        <w:t xml:space="preserve"> children the ‘same’ or ‘equal’ </w:t>
      </w:r>
      <w:r w:rsidR="006C43D3" w:rsidRPr="008C6B9F">
        <w:rPr>
          <w:rStyle w:val="normaltextrun"/>
          <w:rFonts w:ascii="Times New Roman" w:hAnsi="Times New Roman"/>
          <w:sz w:val="24"/>
          <w:szCs w:val="24"/>
        </w:rPr>
        <w:t>in which</w:t>
      </w:r>
      <w:r w:rsidR="003B1829" w:rsidRPr="008C6B9F">
        <w:rPr>
          <w:rStyle w:val="normaltextrun"/>
          <w:rFonts w:ascii="Times New Roman" w:hAnsi="Times New Roman"/>
          <w:sz w:val="24"/>
          <w:szCs w:val="24"/>
        </w:rPr>
        <w:t xml:space="preserve"> parents</w:t>
      </w:r>
      <w:r w:rsidR="006C43D3" w:rsidRPr="008C6B9F">
        <w:rPr>
          <w:rStyle w:val="normaltextrun"/>
          <w:rFonts w:ascii="Times New Roman" w:hAnsi="Times New Roman"/>
          <w:sz w:val="24"/>
          <w:szCs w:val="24"/>
        </w:rPr>
        <w:t xml:space="preserve"> will</w:t>
      </w:r>
      <w:r w:rsidRPr="008C6B9F">
        <w:rPr>
          <w:rStyle w:val="normaltextrun"/>
          <w:rFonts w:ascii="Times New Roman" w:hAnsi="Times New Roman"/>
          <w:sz w:val="24"/>
          <w:szCs w:val="24"/>
        </w:rPr>
        <w:t xml:space="preserve"> still </w:t>
      </w:r>
      <w:r w:rsidR="003B1829" w:rsidRPr="008C6B9F">
        <w:rPr>
          <w:rStyle w:val="normaltextrun"/>
          <w:rFonts w:ascii="Times New Roman" w:hAnsi="Times New Roman"/>
          <w:sz w:val="24"/>
          <w:szCs w:val="24"/>
        </w:rPr>
        <w:t>apply</w:t>
      </w:r>
      <w:r w:rsidRPr="008C6B9F">
        <w:rPr>
          <w:rStyle w:val="normaltextrun"/>
          <w:rFonts w:ascii="Times New Roman" w:hAnsi="Times New Roman"/>
          <w:sz w:val="24"/>
          <w:szCs w:val="24"/>
        </w:rPr>
        <w:t xml:space="preserve"> pronouns related to the assigned sex at birth </w:t>
      </w:r>
      <w:r w:rsidR="006C43D3" w:rsidRPr="008C6B9F">
        <w:rPr>
          <w:rStyle w:val="normaltextrun"/>
          <w:rFonts w:ascii="Times New Roman" w:hAnsi="Times New Roman"/>
          <w:sz w:val="24"/>
          <w:szCs w:val="24"/>
        </w:rPr>
        <w:t>on</w:t>
      </w:r>
      <w:r w:rsidR="003B1829" w:rsidRPr="008C6B9F">
        <w:rPr>
          <w:rStyle w:val="normaltextrun"/>
          <w:rFonts w:ascii="Times New Roman" w:hAnsi="Times New Roman"/>
          <w:sz w:val="24"/>
          <w:szCs w:val="24"/>
        </w:rPr>
        <w:t>to</w:t>
      </w:r>
      <w:r w:rsidRPr="008C6B9F">
        <w:rPr>
          <w:rStyle w:val="normaltextrun"/>
          <w:rFonts w:ascii="Times New Roman" w:hAnsi="Times New Roman"/>
          <w:sz w:val="24"/>
          <w:szCs w:val="24"/>
        </w:rPr>
        <w:t xml:space="preserve"> the</w:t>
      </w:r>
      <w:r w:rsidR="00CC301F" w:rsidRPr="008C6B9F">
        <w:rPr>
          <w:rStyle w:val="normaltextrun"/>
          <w:rFonts w:ascii="Times New Roman" w:hAnsi="Times New Roman"/>
          <w:sz w:val="24"/>
          <w:szCs w:val="24"/>
        </w:rPr>
        <w:t>ir</w:t>
      </w:r>
      <w:r w:rsidRPr="008C6B9F">
        <w:rPr>
          <w:rStyle w:val="normaltextrun"/>
          <w:rFonts w:ascii="Times New Roman" w:hAnsi="Times New Roman"/>
          <w:sz w:val="24"/>
          <w:szCs w:val="24"/>
        </w:rPr>
        <w:t xml:space="preserve"> child</w:t>
      </w:r>
      <w:r w:rsidR="00CC301F" w:rsidRPr="008C6B9F">
        <w:rPr>
          <w:rStyle w:val="normaltextrun"/>
          <w:rFonts w:ascii="Times New Roman" w:hAnsi="Times New Roman"/>
          <w:sz w:val="24"/>
          <w:szCs w:val="24"/>
        </w:rPr>
        <w:t>ren</w:t>
      </w:r>
      <w:r w:rsidRPr="008C6B9F">
        <w:rPr>
          <w:rStyle w:val="normaltextrun"/>
          <w:rFonts w:ascii="Times New Roman" w:hAnsi="Times New Roman"/>
          <w:sz w:val="24"/>
          <w:szCs w:val="24"/>
        </w:rPr>
        <w:t xml:space="preserve"> (5R</w:t>
      </w:r>
      <w:r w:rsidR="00CC301F" w:rsidRPr="008C6B9F">
        <w:rPr>
          <w:rStyle w:val="normaltextrun"/>
          <w:rFonts w:ascii="Times New Roman" w:hAnsi="Times New Roman"/>
          <w:sz w:val="24"/>
          <w:szCs w:val="24"/>
        </w:rPr>
        <w:t>; Brown, 2014</w:t>
      </w:r>
      <w:r w:rsidRPr="008C6B9F">
        <w:rPr>
          <w:rStyle w:val="normaltextrun"/>
          <w:rFonts w:ascii="Times New Roman" w:hAnsi="Times New Roman"/>
          <w:sz w:val="24"/>
          <w:szCs w:val="24"/>
        </w:rPr>
        <w:t>). Because GNP parenting uses gendered pronouns there is still a recognition that the children may still have to come out in announcement whereas within GCP there is less of a struggle or </w:t>
      </w:r>
      <w:r w:rsidRPr="008C6B9F">
        <w:rPr>
          <w:rStyle w:val="spellingerror"/>
          <w:rFonts w:ascii="Times New Roman" w:hAnsi="Times New Roman"/>
          <w:sz w:val="24"/>
          <w:szCs w:val="24"/>
        </w:rPr>
        <w:t>internal</w:t>
      </w:r>
      <w:r w:rsidRPr="008C6B9F">
        <w:rPr>
          <w:rStyle w:val="normaltextrun"/>
          <w:rFonts w:ascii="Times New Roman" w:hAnsi="Times New Roman"/>
          <w:sz w:val="24"/>
          <w:szCs w:val="24"/>
        </w:rPr>
        <w:t> battle because there are no e</w:t>
      </w:r>
      <w:r w:rsidR="00696D0C" w:rsidRPr="008C6B9F">
        <w:rPr>
          <w:rStyle w:val="normaltextrun"/>
          <w:rFonts w:ascii="Times New Roman" w:hAnsi="Times New Roman"/>
          <w:sz w:val="24"/>
          <w:szCs w:val="24"/>
        </w:rPr>
        <w:t>xpectations to begin with (5R).</w:t>
      </w:r>
      <w:r w:rsidR="00F25747" w:rsidRPr="008C6B9F">
        <w:rPr>
          <w:rStyle w:val="normaltextrun"/>
          <w:rFonts w:ascii="Times New Roman" w:hAnsi="Times New Roman"/>
          <w:sz w:val="24"/>
          <w:szCs w:val="24"/>
        </w:rPr>
        <w:t xml:space="preserve"> </w:t>
      </w:r>
      <w:r w:rsidR="006019D3" w:rsidRPr="008C6B9F">
        <w:rPr>
          <w:rStyle w:val="normaltextrun"/>
          <w:rFonts w:ascii="Times New Roman" w:hAnsi="Times New Roman"/>
          <w:sz w:val="24"/>
          <w:szCs w:val="24"/>
        </w:rPr>
        <w:t>Brown (2014</w:t>
      </w:r>
      <w:r w:rsidRPr="008C6B9F">
        <w:rPr>
          <w:rStyle w:val="normaltextrun"/>
          <w:rFonts w:ascii="Times New Roman" w:hAnsi="Times New Roman"/>
          <w:sz w:val="24"/>
          <w:szCs w:val="24"/>
        </w:rPr>
        <w:t xml:space="preserve">) </w:t>
      </w:r>
      <w:r w:rsidR="00610ED3" w:rsidRPr="008C6B9F">
        <w:rPr>
          <w:rStyle w:val="normaltextrun"/>
          <w:rFonts w:ascii="Times New Roman" w:hAnsi="Times New Roman"/>
          <w:sz w:val="24"/>
          <w:szCs w:val="24"/>
        </w:rPr>
        <w:t>argues</w:t>
      </w:r>
      <w:r w:rsidR="00CC301F" w:rsidRPr="008C6B9F">
        <w:rPr>
          <w:rStyle w:val="normaltextrun"/>
          <w:rFonts w:ascii="Times New Roman" w:hAnsi="Times New Roman"/>
          <w:sz w:val="24"/>
          <w:szCs w:val="24"/>
        </w:rPr>
        <w:t xml:space="preserve"> </w:t>
      </w:r>
      <w:r w:rsidRPr="008C6B9F">
        <w:rPr>
          <w:rStyle w:val="normaltextrun"/>
          <w:rFonts w:ascii="Times New Roman" w:hAnsi="Times New Roman"/>
          <w:sz w:val="24"/>
          <w:szCs w:val="24"/>
        </w:rPr>
        <w:t>within the GNP ideology</w:t>
      </w:r>
      <w:r w:rsidR="008211A5" w:rsidRPr="008C6B9F">
        <w:rPr>
          <w:rStyle w:val="normaltextrun"/>
          <w:rFonts w:ascii="Times New Roman" w:hAnsi="Times New Roman"/>
          <w:sz w:val="24"/>
          <w:szCs w:val="24"/>
        </w:rPr>
        <w:t xml:space="preserve"> </w:t>
      </w:r>
      <w:r w:rsidR="00BF5420" w:rsidRPr="008C6B9F">
        <w:rPr>
          <w:rStyle w:val="normaltextrun"/>
          <w:sz w:val="24"/>
          <w:szCs w:val="24"/>
        </w:rPr>
        <w:t>t</w:t>
      </w:r>
      <w:r w:rsidRPr="008C6B9F">
        <w:rPr>
          <w:rStyle w:val="normaltextrun"/>
          <w:sz w:val="24"/>
          <w:szCs w:val="24"/>
        </w:rPr>
        <w:t>hose who feel that</w:t>
      </w:r>
      <w:r w:rsidR="00610ED3" w:rsidRPr="008C6B9F">
        <w:rPr>
          <w:rStyle w:val="normaltextrun"/>
          <w:sz w:val="24"/>
          <w:szCs w:val="24"/>
        </w:rPr>
        <w:t>…</w:t>
      </w:r>
      <w:r w:rsidRPr="008C6B9F">
        <w:rPr>
          <w:rStyle w:val="normaltextrun"/>
        </w:rPr>
        <w:t xml:space="preserve"> </w:t>
      </w:r>
    </w:p>
    <w:p w14:paraId="60E66547" w14:textId="0237C415" w:rsidR="00AE3D28" w:rsidRPr="008C6B9F" w:rsidRDefault="008211A5" w:rsidP="008211A5">
      <w:pPr>
        <w:pStyle w:val="paragraph"/>
        <w:spacing w:before="0" w:beforeAutospacing="0" w:after="0" w:afterAutospacing="0"/>
        <w:ind w:left="567" w:right="567"/>
        <w:jc w:val="both"/>
        <w:textAlignment w:val="baseline"/>
        <w:rPr>
          <w:rFonts w:ascii="Times New Roman" w:hAnsi="Times New Roman"/>
          <w:sz w:val="24"/>
          <w:szCs w:val="24"/>
        </w:rPr>
      </w:pPr>
      <w:r w:rsidRPr="008C6B9F">
        <w:rPr>
          <w:rStyle w:val="normaltextrun"/>
          <w:rFonts w:ascii="Times New Roman" w:hAnsi="Times New Roman"/>
          <w:sz w:val="24"/>
          <w:szCs w:val="24"/>
        </w:rPr>
        <w:t>‘</w:t>
      </w:r>
      <w:r w:rsidR="00610ED3" w:rsidRPr="008C6B9F">
        <w:rPr>
          <w:rStyle w:val="normaltextrun"/>
          <w:rFonts w:ascii="Times New Roman" w:hAnsi="Times New Roman"/>
          <w:sz w:val="24"/>
          <w:szCs w:val="24"/>
        </w:rPr>
        <w:t>l</w:t>
      </w:r>
      <w:r w:rsidR="00AE3D28" w:rsidRPr="008C6B9F">
        <w:rPr>
          <w:rStyle w:val="normaltextrun"/>
          <w:rFonts w:ascii="Times New Roman" w:hAnsi="Times New Roman"/>
          <w:sz w:val="24"/>
          <w:szCs w:val="24"/>
        </w:rPr>
        <w:t xml:space="preserve">abelling and sorting children based on gender doesn’t really matter as long as everyone is treated fairly-would hold true if children only paid attention to the more overt, </w:t>
      </w:r>
      <w:r w:rsidRPr="008C6B9F">
        <w:rPr>
          <w:rStyle w:val="normaltextrun"/>
          <w:rFonts w:ascii="Times New Roman" w:hAnsi="Times New Roman"/>
          <w:sz w:val="24"/>
          <w:szCs w:val="24"/>
        </w:rPr>
        <w:t>obvious messages we adults send’</w:t>
      </w:r>
      <w:r w:rsidR="003124BC" w:rsidRPr="008C6B9F">
        <w:rPr>
          <w:rStyle w:val="normaltextrun"/>
          <w:rFonts w:ascii="Times New Roman" w:hAnsi="Times New Roman"/>
          <w:sz w:val="24"/>
          <w:szCs w:val="24"/>
        </w:rPr>
        <w:t xml:space="preserve"> (Brown, 2014, p. 12)</w:t>
      </w:r>
      <w:r w:rsidRPr="008C6B9F">
        <w:rPr>
          <w:rStyle w:val="normaltextrun"/>
          <w:rFonts w:ascii="Times New Roman" w:hAnsi="Times New Roman"/>
          <w:sz w:val="24"/>
          <w:szCs w:val="24"/>
        </w:rPr>
        <w:t>.</w:t>
      </w:r>
      <w:r w:rsidR="00AE3D28" w:rsidRPr="008C6B9F">
        <w:rPr>
          <w:rStyle w:val="normaltextrun"/>
          <w:rFonts w:ascii="Times New Roman" w:hAnsi="Times New Roman"/>
          <w:sz w:val="24"/>
          <w:szCs w:val="24"/>
        </w:rPr>
        <w:t> </w:t>
      </w:r>
      <w:r w:rsidR="00AE3D28" w:rsidRPr="008C6B9F">
        <w:rPr>
          <w:rStyle w:val="eop"/>
          <w:rFonts w:ascii="Times New Roman" w:hAnsi="Times New Roman"/>
          <w:sz w:val="24"/>
          <w:szCs w:val="24"/>
        </w:rPr>
        <w:t> </w:t>
      </w:r>
    </w:p>
    <w:p w14:paraId="01C83A1A" w14:textId="77777777" w:rsidR="00AE3D28" w:rsidRPr="008C6B9F" w:rsidRDefault="00AE3D28" w:rsidP="00000023">
      <w:pPr>
        <w:pStyle w:val="paragraph"/>
        <w:spacing w:before="0" w:beforeAutospacing="0" w:after="0" w:afterAutospacing="0" w:line="480" w:lineRule="auto"/>
        <w:jc w:val="both"/>
        <w:textAlignment w:val="baseline"/>
        <w:rPr>
          <w:rFonts w:ascii="Times New Roman" w:hAnsi="Times New Roman"/>
          <w:sz w:val="24"/>
          <w:szCs w:val="24"/>
        </w:rPr>
      </w:pPr>
      <w:r w:rsidRPr="008C6B9F">
        <w:rPr>
          <w:rStyle w:val="eop"/>
          <w:rFonts w:ascii="Times New Roman" w:hAnsi="Times New Roman"/>
          <w:sz w:val="24"/>
          <w:szCs w:val="24"/>
        </w:rPr>
        <w:t> </w:t>
      </w:r>
    </w:p>
    <w:p w14:paraId="7969A633" w14:textId="03C74AB4" w:rsidR="00AE3D28" w:rsidRPr="008C6B9F" w:rsidRDefault="00AE3D28" w:rsidP="00000023">
      <w:pPr>
        <w:pStyle w:val="paragraph"/>
        <w:spacing w:before="0" w:beforeAutospacing="0" w:after="0" w:afterAutospacing="0" w:line="480" w:lineRule="auto"/>
        <w:jc w:val="both"/>
        <w:textAlignment w:val="baseline"/>
        <w:rPr>
          <w:rStyle w:val="normaltextrun"/>
          <w:rFonts w:ascii="Times New Roman" w:hAnsi="Times New Roman"/>
          <w:sz w:val="24"/>
          <w:szCs w:val="24"/>
        </w:rPr>
      </w:pPr>
      <w:r w:rsidRPr="008C6B9F">
        <w:rPr>
          <w:rStyle w:val="normaltextrun"/>
          <w:rFonts w:ascii="Times New Roman" w:hAnsi="Times New Roman"/>
          <w:sz w:val="24"/>
          <w:szCs w:val="24"/>
        </w:rPr>
        <w:lastRenderedPageBreak/>
        <w:t>Henceforth, for the purpose of this study the term GCP will be used to discuss this parenting</w:t>
      </w:r>
      <w:r w:rsidR="003B1829" w:rsidRPr="008C6B9F">
        <w:rPr>
          <w:rStyle w:val="normaltextrun"/>
          <w:rFonts w:ascii="Times New Roman" w:hAnsi="Times New Roman"/>
          <w:sz w:val="24"/>
          <w:szCs w:val="24"/>
        </w:rPr>
        <w:t xml:space="preserve"> style</w:t>
      </w:r>
      <w:r w:rsidRPr="008C6B9F">
        <w:rPr>
          <w:rStyle w:val="normaltextrun"/>
          <w:rFonts w:ascii="Times New Roman" w:hAnsi="Times New Roman"/>
          <w:sz w:val="24"/>
          <w:szCs w:val="24"/>
        </w:rPr>
        <w:t>. Another prominent term is the use of the word </w:t>
      </w:r>
      <w:r w:rsidRPr="008C6B9F">
        <w:rPr>
          <w:rStyle w:val="spellingerror"/>
          <w:rFonts w:ascii="Times New Roman" w:hAnsi="Times New Roman"/>
          <w:sz w:val="24"/>
          <w:szCs w:val="24"/>
        </w:rPr>
        <w:t>Theybies</w:t>
      </w:r>
      <w:r w:rsidRPr="008C6B9F">
        <w:rPr>
          <w:rStyle w:val="normaltextrun"/>
          <w:rFonts w:ascii="Times New Roman" w:hAnsi="Times New Roman"/>
          <w:sz w:val="24"/>
          <w:szCs w:val="24"/>
        </w:rPr>
        <w:t>/</w:t>
      </w:r>
      <w:r w:rsidRPr="008C6B9F">
        <w:rPr>
          <w:rStyle w:val="spellingerror"/>
          <w:rFonts w:ascii="Times New Roman" w:hAnsi="Times New Roman"/>
          <w:sz w:val="24"/>
          <w:szCs w:val="24"/>
        </w:rPr>
        <w:t>Theybie</w:t>
      </w:r>
      <w:r w:rsidR="006760E6" w:rsidRPr="008C6B9F">
        <w:rPr>
          <w:rStyle w:val="normaltextrun"/>
          <w:rFonts w:ascii="Times New Roman" w:hAnsi="Times New Roman"/>
          <w:sz w:val="24"/>
          <w:szCs w:val="24"/>
        </w:rPr>
        <w:t xml:space="preserve"> </w:t>
      </w:r>
      <w:r w:rsidRPr="008C6B9F">
        <w:rPr>
          <w:rStyle w:val="normaltextrun"/>
          <w:rFonts w:ascii="Times New Roman" w:hAnsi="Times New Roman"/>
          <w:sz w:val="24"/>
          <w:szCs w:val="24"/>
        </w:rPr>
        <w:t xml:space="preserve">that has been used through media outlets (Morris, 2018) and social media platforms (1C, 3K, 4M, 5R, 6A, 7E). The term </w:t>
      </w:r>
      <w:r w:rsidR="003B1829" w:rsidRPr="008C6B9F">
        <w:rPr>
          <w:rStyle w:val="normaltextrun"/>
          <w:rFonts w:ascii="Times New Roman" w:hAnsi="Times New Roman"/>
          <w:sz w:val="24"/>
          <w:szCs w:val="24"/>
        </w:rPr>
        <w:t>itself</w:t>
      </w:r>
      <w:r w:rsidR="006760E6" w:rsidRPr="008C6B9F">
        <w:rPr>
          <w:rStyle w:val="normaltextrun"/>
          <w:rFonts w:ascii="Times New Roman" w:hAnsi="Times New Roman"/>
          <w:sz w:val="24"/>
          <w:szCs w:val="24"/>
        </w:rPr>
        <w:t xml:space="preserve"> when questioned evoked happiness, laughter and thought within the participants who explained it</w:t>
      </w:r>
      <w:r w:rsidR="003B1829" w:rsidRPr="008C6B9F">
        <w:rPr>
          <w:rStyle w:val="normaltextrun"/>
          <w:rFonts w:ascii="Times New Roman" w:hAnsi="Times New Roman"/>
          <w:sz w:val="24"/>
          <w:szCs w:val="24"/>
        </w:rPr>
        <w:t xml:space="preserve"> is used primarily </w:t>
      </w:r>
      <w:r w:rsidRPr="008C6B9F">
        <w:rPr>
          <w:rStyle w:val="normaltextrun"/>
          <w:rFonts w:ascii="Times New Roman" w:hAnsi="Times New Roman"/>
          <w:sz w:val="24"/>
          <w:szCs w:val="24"/>
        </w:rPr>
        <w:t>in a ‘positive’ way (1C, 2K, 3K, 4M, 5R, 6A, 7E), as a ‘cute’ (1C, 4M, 5R, 6A), ‘shorthand’ (1C, 4M, 6A, 7E) term to explain the ‘</w:t>
      </w:r>
      <w:r w:rsidR="00CC301F" w:rsidRPr="008C6B9F">
        <w:rPr>
          <w:rStyle w:val="normaltextrun"/>
          <w:rFonts w:ascii="Times New Roman" w:hAnsi="Times New Roman"/>
          <w:sz w:val="24"/>
          <w:szCs w:val="24"/>
        </w:rPr>
        <w:t>whole concept’ of GCP (3K, 7E). One parent explains</w:t>
      </w:r>
      <w:r w:rsidR="006826FD" w:rsidRPr="008C6B9F">
        <w:rPr>
          <w:rStyle w:val="normaltextrun"/>
          <w:rFonts w:ascii="Times New Roman" w:hAnsi="Times New Roman"/>
          <w:sz w:val="24"/>
          <w:szCs w:val="24"/>
        </w:rPr>
        <w:t>:</w:t>
      </w:r>
    </w:p>
    <w:p w14:paraId="6519D98E" w14:textId="7863859A" w:rsidR="00AE3D28" w:rsidRPr="008C6B9F" w:rsidRDefault="008C38A7" w:rsidP="00AD1B74">
      <w:pPr>
        <w:ind w:left="567" w:right="567"/>
        <w:jc w:val="both"/>
        <w:rPr>
          <w:rStyle w:val="normaltextrun"/>
        </w:rPr>
      </w:pPr>
      <w:r w:rsidRPr="008C6B9F">
        <w:rPr>
          <w:rStyle w:val="normaltextrun"/>
        </w:rPr>
        <w:t>‘</w:t>
      </w:r>
      <w:r w:rsidR="00AE3D28" w:rsidRPr="008C6B9F">
        <w:rPr>
          <w:rStyle w:val="normaltextrun"/>
        </w:rPr>
        <w:t xml:space="preserve">I don't go around saying oh this is my theybie it is literally just a term online for the majority of people to quickly identify that they have a child that they are </w:t>
      </w:r>
      <w:r w:rsidRPr="008C6B9F">
        <w:rPr>
          <w:rStyle w:val="normaltextrun"/>
        </w:rPr>
        <w:t xml:space="preserve">raising with they/them pronouns’ </w:t>
      </w:r>
      <w:r w:rsidR="00AE3D28" w:rsidRPr="008C6B9F">
        <w:rPr>
          <w:rStyle w:val="normaltextrun"/>
        </w:rPr>
        <w:t>(2K).</w:t>
      </w:r>
    </w:p>
    <w:p w14:paraId="2BBC0410" w14:textId="77777777" w:rsidR="00AE3D28" w:rsidRPr="008C6B9F" w:rsidRDefault="00AE3D28" w:rsidP="00F25747">
      <w:pPr>
        <w:spacing w:line="480" w:lineRule="auto"/>
        <w:jc w:val="both"/>
        <w:rPr>
          <w:rStyle w:val="normaltextrun"/>
        </w:rPr>
      </w:pPr>
    </w:p>
    <w:p w14:paraId="7FE0BA79" w14:textId="734FAE43" w:rsidR="007E3450" w:rsidRPr="008C6B9F" w:rsidRDefault="00B20A42" w:rsidP="00040AEC">
      <w:pPr>
        <w:spacing w:line="480" w:lineRule="auto"/>
        <w:jc w:val="both"/>
      </w:pPr>
      <w:r w:rsidRPr="008C6B9F">
        <w:rPr>
          <w:rStyle w:val="normaltextrun"/>
        </w:rPr>
        <w:t>Most i</w:t>
      </w:r>
      <w:r w:rsidR="00AE3D28" w:rsidRPr="008C6B9F">
        <w:rPr>
          <w:rStyle w:val="normaltextrun"/>
        </w:rPr>
        <w:t>mportantly it is</w:t>
      </w:r>
      <w:r w:rsidR="00B66928" w:rsidRPr="008C6B9F">
        <w:rPr>
          <w:rStyle w:val="normaltextrun"/>
        </w:rPr>
        <w:t xml:space="preserve"> used</w:t>
      </w:r>
      <w:r w:rsidR="00AE3D28" w:rsidRPr="008C6B9F">
        <w:rPr>
          <w:rStyle w:val="normaltextrun"/>
        </w:rPr>
        <w:t xml:space="preserve"> to identify others raising children with they/them pronouns</w:t>
      </w:r>
      <w:r w:rsidR="00B66928" w:rsidRPr="008C6B9F">
        <w:rPr>
          <w:rStyle w:val="normaltextrun"/>
        </w:rPr>
        <w:t xml:space="preserve"> (Appendix </w:t>
      </w:r>
      <w:r w:rsidR="007C2095" w:rsidRPr="008C6B9F">
        <w:rPr>
          <w:rStyle w:val="normaltextrun"/>
        </w:rPr>
        <w:t>5 for pronoun</w:t>
      </w:r>
      <w:r w:rsidR="00665D01" w:rsidRPr="008C6B9F">
        <w:rPr>
          <w:rStyle w:val="normaltextrun"/>
        </w:rPr>
        <w:t xml:space="preserve"> guide</w:t>
      </w:r>
      <w:r w:rsidR="007C2095" w:rsidRPr="008C6B9F">
        <w:rPr>
          <w:rStyle w:val="normaltextrun"/>
        </w:rPr>
        <w:t>)</w:t>
      </w:r>
      <w:r w:rsidR="00AE3D28" w:rsidRPr="008C6B9F">
        <w:rPr>
          <w:rStyle w:val="normaltextrun"/>
        </w:rPr>
        <w:t xml:space="preserve"> from birth (2K, 3K, 6A) it is not a term used to designate or label a child (2K, 3K)</w:t>
      </w:r>
      <w:r w:rsidR="003B1829" w:rsidRPr="008C6B9F">
        <w:rPr>
          <w:rStyle w:val="normaltextrun"/>
        </w:rPr>
        <w:t>,</w:t>
      </w:r>
      <w:r w:rsidR="00AE3D28" w:rsidRPr="008C6B9F">
        <w:rPr>
          <w:rStyle w:val="normaltextrun"/>
        </w:rPr>
        <w:t xml:space="preserve"> or a term created to replace the word baby (6A). </w:t>
      </w:r>
      <w:r w:rsidR="00CC301F" w:rsidRPr="008C6B9F">
        <w:rPr>
          <w:rStyle w:val="normaltextrun"/>
        </w:rPr>
        <w:t>Within this concept parents will use they/them pronouns from b</w:t>
      </w:r>
      <w:r w:rsidR="00B66928" w:rsidRPr="008C6B9F">
        <w:rPr>
          <w:rStyle w:val="normaltextrun"/>
        </w:rPr>
        <w:t xml:space="preserve">irth in </w:t>
      </w:r>
      <w:r w:rsidR="00CC301F" w:rsidRPr="008C6B9F">
        <w:rPr>
          <w:rStyle w:val="normaltextrun"/>
        </w:rPr>
        <w:t xml:space="preserve">which all participants are in an agreement (1C, 2K, 3K, 4M, 5R, 6A, 7E). </w:t>
      </w:r>
      <w:r w:rsidR="00761D15" w:rsidRPr="008C6B9F">
        <w:rPr>
          <w:rStyle w:val="normaltextrun"/>
        </w:rPr>
        <w:t>These pronouns</w:t>
      </w:r>
      <w:r w:rsidR="00260060" w:rsidRPr="008C6B9F">
        <w:rPr>
          <w:rStyle w:val="normaltextrun"/>
        </w:rPr>
        <w:t xml:space="preserve"> </w:t>
      </w:r>
      <w:r w:rsidR="00761D15" w:rsidRPr="008C6B9F">
        <w:rPr>
          <w:rStyle w:val="normaltextrun"/>
        </w:rPr>
        <w:t xml:space="preserve">have the ability to allow children to ‘explore’ and ‘discover’ and also ‘determine’ for themselves the concept </w:t>
      </w:r>
      <w:r w:rsidR="00B66928" w:rsidRPr="008C6B9F">
        <w:rPr>
          <w:rStyle w:val="normaltextrun"/>
        </w:rPr>
        <w:t xml:space="preserve">of </w:t>
      </w:r>
      <w:r w:rsidR="00761D15" w:rsidRPr="008C6B9F">
        <w:rPr>
          <w:rStyle w:val="normaltextrun"/>
        </w:rPr>
        <w:t xml:space="preserve">gender without being assigned any labels </w:t>
      </w:r>
      <w:r w:rsidR="00B66928" w:rsidRPr="008C6B9F">
        <w:rPr>
          <w:rStyle w:val="normaltextrun"/>
        </w:rPr>
        <w:t>determined</w:t>
      </w:r>
      <w:r w:rsidR="00761D15" w:rsidRPr="008C6B9F">
        <w:rPr>
          <w:rStyle w:val="normaltextrun"/>
        </w:rPr>
        <w:t xml:space="preserve"> by genitals at birth (1C, 2K, 5R, 6A).</w:t>
      </w:r>
      <w:r w:rsidR="00761D15" w:rsidRPr="008C6B9F">
        <w:rPr>
          <w:rStyle w:val="eop"/>
        </w:rPr>
        <w:t> </w:t>
      </w:r>
      <w:r w:rsidR="00761D15" w:rsidRPr="008C6B9F">
        <w:t xml:space="preserve">This also helps to neutralise words and conversations and with alternative neutral versions of words such as fire </w:t>
      </w:r>
      <w:r w:rsidR="0093771F" w:rsidRPr="008C6B9F">
        <w:t>fighter</w:t>
      </w:r>
      <w:r w:rsidR="00761D15" w:rsidRPr="008C6B9F">
        <w:t xml:space="preserve"> instead of fireman</w:t>
      </w:r>
      <w:r w:rsidR="0093771F" w:rsidRPr="008C6B9F">
        <w:t xml:space="preserve"> (1C, 4M, 5R, 6A)</w:t>
      </w:r>
      <w:r w:rsidR="00761D15" w:rsidRPr="008C6B9F">
        <w:t xml:space="preserve"> help to guide children to navigate the world outside dualism (1C, 2K, 3K, 4M, 5R, 6A, 7E). </w:t>
      </w:r>
      <w:r w:rsidR="00DD62F3" w:rsidRPr="008C6B9F">
        <w:t>The reason for this is because ‘there is a definite bias in our language towards anything male and masculine’ and this limits any stereotyping</w:t>
      </w:r>
      <w:r w:rsidR="00761D15" w:rsidRPr="008C6B9F">
        <w:t xml:space="preserve"> or socialising</w:t>
      </w:r>
      <w:r w:rsidR="00DD62F3" w:rsidRPr="008C6B9F">
        <w:t xml:space="preserve"> behaviour (2K). </w:t>
      </w:r>
      <w:r w:rsidR="00AE3D28" w:rsidRPr="008C6B9F">
        <w:t>With family being one of the first major steppingstones of socialisation within the microsystem of a child’s life it is important for gender creative parents to seek the support of family members. Many have not had the best first response within their wider family with p</w:t>
      </w:r>
      <w:r w:rsidR="00BF5420" w:rsidRPr="008C6B9F">
        <w:t>roblems occurring at all stages</w:t>
      </w:r>
      <w:r w:rsidR="00761D15" w:rsidRPr="008C6B9F">
        <w:t xml:space="preserve"> which ma</w:t>
      </w:r>
      <w:r w:rsidR="004D668E" w:rsidRPr="008C6B9F">
        <w:t xml:space="preserve">y be </w:t>
      </w:r>
      <w:r w:rsidR="004D668E" w:rsidRPr="008C6B9F">
        <w:lastRenderedPageBreak/>
        <w:t xml:space="preserve">the reason why many participants seemed upset by this question </w:t>
      </w:r>
      <w:r w:rsidR="00AE3D28" w:rsidRPr="008C6B9F">
        <w:t>(1C, 2K, 3K, 4M, 5R, 6A, 7E).</w:t>
      </w:r>
      <w:r w:rsidR="008C38A7" w:rsidRPr="008C6B9F">
        <w:t xml:space="preserve"> </w:t>
      </w:r>
      <w:r w:rsidR="002A265A" w:rsidRPr="008C6B9F">
        <w:t>Outside the wider family</w:t>
      </w:r>
      <w:r w:rsidR="003B1829" w:rsidRPr="008C6B9F">
        <w:t xml:space="preserve"> </w:t>
      </w:r>
      <w:r w:rsidR="002A265A" w:rsidRPr="008C6B9F">
        <w:t>the</w:t>
      </w:r>
      <w:r w:rsidR="003B1829" w:rsidRPr="008C6B9F">
        <w:t xml:space="preserve"> fight against social norms</w:t>
      </w:r>
      <w:r w:rsidR="002A265A" w:rsidRPr="008C6B9F">
        <w:t xml:space="preserve"> makes for</w:t>
      </w:r>
      <w:r w:rsidR="003B1829" w:rsidRPr="008C6B9F">
        <w:t xml:space="preserve"> navigating </w:t>
      </w:r>
      <w:r w:rsidR="002A265A" w:rsidRPr="008C6B9F">
        <w:t>within</w:t>
      </w:r>
      <w:r w:rsidR="003B1829" w:rsidRPr="008C6B9F">
        <w:t xml:space="preserve"> hospitals, </w:t>
      </w:r>
      <w:r w:rsidR="000E2D3B" w:rsidRPr="008C6B9F">
        <w:t xml:space="preserve">the </w:t>
      </w:r>
      <w:r w:rsidR="003B1829" w:rsidRPr="008C6B9F">
        <w:t>governments and schools a difficult task</w:t>
      </w:r>
      <w:r w:rsidR="005428F7" w:rsidRPr="008C6B9F">
        <w:t xml:space="preserve"> and evoked passionate responses for change</w:t>
      </w:r>
      <w:r w:rsidR="003B1829" w:rsidRPr="008C6B9F">
        <w:t xml:space="preserve">. </w:t>
      </w:r>
      <w:r w:rsidR="007E3450" w:rsidRPr="008C6B9F">
        <w:t>To have the ability to access medical care it seems that choosing any gendered pronouns provides a much more straightforward process, even if the gender is not the same as that assigned a birth</w:t>
      </w:r>
      <w:r w:rsidR="00404B82" w:rsidRPr="008C6B9F">
        <w:t xml:space="preserve"> (1C, 6A, 7E)</w:t>
      </w:r>
      <w:r w:rsidR="007E3450" w:rsidRPr="008C6B9F">
        <w:t xml:space="preserve">. </w:t>
      </w:r>
      <w:r w:rsidR="00EC126E" w:rsidRPr="008C6B9F">
        <w:t>Even though some</w:t>
      </w:r>
      <w:r w:rsidR="00040AEC" w:rsidRPr="008C6B9F">
        <w:t xml:space="preserve"> had the ability </w:t>
      </w:r>
      <w:r w:rsidR="00EC126E" w:rsidRPr="008C6B9F">
        <w:t>to fill</w:t>
      </w:r>
      <w:r w:rsidR="002A265A" w:rsidRPr="008C6B9F">
        <w:t xml:space="preserve"> out</w:t>
      </w:r>
      <w:r w:rsidR="003B1829" w:rsidRPr="008C6B9F">
        <w:t xml:space="preserve"> government forms </w:t>
      </w:r>
      <w:r w:rsidR="00040AEC" w:rsidRPr="008C6B9F">
        <w:t>to leave a</w:t>
      </w:r>
      <w:r w:rsidR="003B1829" w:rsidRPr="008C6B9F">
        <w:t xml:space="preserve"> gender marker </w:t>
      </w:r>
      <w:r w:rsidR="00040AEC" w:rsidRPr="008C6B9F">
        <w:t xml:space="preserve">blank </w:t>
      </w:r>
      <w:r w:rsidR="003B1829" w:rsidRPr="008C6B9F">
        <w:t>one</w:t>
      </w:r>
      <w:r w:rsidR="00B66928" w:rsidRPr="008C6B9F">
        <w:t xml:space="preserve"> is usually</w:t>
      </w:r>
      <w:r w:rsidR="003B1829" w:rsidRPr="008C6B9F">
        <w:t xml:space="preserve"> chosen for you</w:t>
      </w:r>
      <w:r w:rsidR="00040AEC" w:rsidRPr="008C6B9F">
        <w:t xml:space="preserve"> (3K, 6A) whereas, some had the ability to apply for a X marker (5R)</w:t>
      </w:r>
      <w:r w:rsidR="00EC126E" w:rsidRPr="008C6B9F">
        <w:t xml:space="preserve"> creating multiple divisions in access and navigation to freedom, expression and resources for those undertaking GCP.</w:t>
      </w:r>
    </w:p>
    <w:p w14:paraId="710C72C6" w14:textId="77777777" w:rsidR="00902A20" w:rsidRPr="008C6B9F" w:rsidRDefault="00902A20" w:rsidP="00000023">
      <w:pPr>
        <w:spacing w:line="480" w:lineRule="auto"/>
        <w:jc w:val="both"/>
      </w:pPr>
    </w:p>
    <w:p w14:paraId="2E57DA3F" w14:textId="77777777" w:rsidR="00445A32" w:rsidRPr="008C6B9F" w:rsidRDefault="00BD5554" w:rsidP="00445A32">
      <w:pPr>
        <w:numPr>
          <w:ilvl w:val="1"/>
          <w:numId w:val="3"/>
        </w:numPr>
        <w:spacing w:line="480" w:lineRule="auto"/>
        <w:ind w:left="0"/>
        <w:outlineLvl w:val="1"/>
        <w:rPr>
          <w:b/>
          <w:bCs/>
        </w:rPr>
      </w:pPr>
      <w:bookmarkStart w:id="26" w:name="_Toc43372148"/>
      <w:r w:rsidRPr="008C6B9F">
        <w:rPr>
          <w:b/>
          <w:bCs/>
        </w:rPr>
        <w:t>Profile of Participants</w:t>
      </w:r>
      <w:bookmarkEnd w:id="26"/>
    </w:p>
    <w:p w14:paraId="16AB6E24" w14:textId="45321B8D" w:rsidR="00AE3D28" w:rsidRPr="008C6B9F" w:rsidRDefault="00F25747" w:rsidP="00445A32">
      <w:pPr>
        <w:spacing w:line="480" w:lineRule="auto"/>
        <w:jc w:val="both"/>
        <w:rPr>
          <w:b/>
          <w:bCs/>
        </w:rPr>
      </w:pPr>
      <w:r w:rsidRPr="008C6B9F">
        <w:rPr>
          <w:i/>
          <w:u w:val="single"/>
          <w:shd w:val="clear" w:color="auto" w:fill="FFFFFF"/>
          <w:lang w:eastAsia="en-US"/>
        </w:rPr>
        <w:t>A</w:t>
      </w:r>
      <w:r w:rsidR="00AE3D28" w:rsidRPr="008C6B9F">
        <w:rPr>
          <w:i/>
          <w:u w:val="single"/>
          <w:shd w:val="clear" w:color="auto" w:fill="FFFFFF"/>
          <w:lang w:eastAsia="en-US"/>
        </w:rPr>
        <w:t xml:space="preserve">, Gender Creative Families </w:t>
      </w:r>
    </w:p>
    <w:p w14:paraId="10BD9C1F" w14:textId="0A6CC3FE" w:rsidR="00AE3D28" w:rsidRPr="008C6B9F" w:rsidRDefault="00AE3D28" w:rsidP="00000023">
      <w:pPr>
        <w:spacing w:line="480" w:lineRule="auto"/>
        <w:jc w:val="both"/>
      </w:pPr>
      <w:r w:rsidRPr="008C6B9F">
        <w:t>The only stipulations for participation was that those involved were over 18 years of age and had at least one child they were raising unde</w:t>
      </w:r>
      <w:r w:rsidR="005449E3" w:rsidRPr="008C6B9F">
        <w:t xml:space="preserve">r GCP </w:t>
      </w:r>
      <w:r w:rsidR="003A043C" w:rsidRPr="008C6B9F">
        <w:t>(Appendix</w:t>
      </w:r>
      <w:r w:rsidR="00B66928" w:rsidRPr="008C6B9F">
        <w:t xml:space="preserve"> </w:t>
      </w:r>
      <w:r w:rsidR="003A043C" w:rsidRPr="008C6B9F">
        <w:t>2</w:t>
      </w:r>
      <w:r w:rsidRPr="008C6B9F">
        <w:t>)</w:t>
      </w:r>
      <w:r w:rsidR="005449E3" w:rsidRPr="008C6B9F">
        <w:t>.</w:t>
      </w:r>
      <w:r w:rsidRPr="008C6B9F">
        <w:t xml:space="preserve"> </w:t>
      </w:r>
    </w:p>
    <w:p w14:paraId="0E76395A" w14:textId="572F4D2D" w:rsidR="00AD1B74" w:rsidRPr="008C6B9F" w:rsidRDefault="00AD1B74" w:rsidP="00F25747">
      <w:pPr>
        <w:pStyle w:val="Heading3"/>
        <w:spacing w:after="240"/>
        <w:rPr>
          <w:rFonts w:ascii="Times New Roman" w:hAnsi="Times New Roman" w:cs="Times New Roman"/>
          <w:i/>
          <w:color w:val="auto"/>
          <w:shd w:val="clear" w:color="auto" w:fill="FFFFFF"/>
          <w:lang w:eastAsia="en-US"/>
        </w:rPr>
      </w:pPr>
      <w:bookmarkStart w:id="27" w:name="_Toc43372149"/>
      <w:r w:rsidRPr="008C6B9F">
        <w:rPr>
          <w:rFonts w:ascii="Times New Roman" w:hAnsi="Times New Roman" w:cs="Times New Roman"/>
          <w:i/>
          <w:color w:val="auto"/>
          <w:shd w:val="clear" w:color="auto" w:fill="FFFFFF"/>
          <w:lang w:eastAsia="en-US"/>
        </w:rPr>
        <w:lastRenderedPageBreak/>
        <w:t>Table 1a: Coding Frame</w:t>
      </w:r>
      <w:r w:rsidR="00532CFF" w:rsidRPr="008C6B9F">
        <w:rPr>
          <w:rFonts w:ascii="Times New Roman" w:hAnsi="Times New Roman" w:cs="Times New Roman"/>
          <w:i/>
          <w:color w:val="auto"/>
          <w:shd w:val="clear" w:color="auto" w:fill="FFFFFF"/>
          <w:lang w:eastAsia="en-US"/>
        </w:rPr>
        <w:t xml:space="preserve"> – Gender Creative Families</w:t>
      </w:r>
      <w:bookmarkEnd w:id="27"/>
    </w:p>
    <w:p w14:paraId="4E840C48" w14:textId="0A314A37" w:rsidR="00661885" w:rsidRPr="008C6B9F" w:rsidRDefault="003434E7" w:rsidP="00532CFF">
      <w:pPr>
        <w:spacing w:line="480" w:lineRule="auto"/>
        <w:rPr>
          <w:i/>
          <w:shd w:val="clear" w:color="auto" w:fill="FFFFFF"/>
          <w:lang w:eastAsia="en-US"/>
        </w:rPr>
      </w:pPr>
      <w:r w:rsidRPr="008C6B9F">
        <w:rPr>
          <w:i/>
          <w:shd w:val="clear" w:color="auto" w:fill="FFFFFF"/>
        </w:rPr>
        <w:drawing>
          <wp:inline distT="0" distB="0" distL="0" distR="0" wp14:anchorId="77BD8D99" wp14:editId="307B6DD5">
            <wp:extent cx="5274310" cy="6771640"/>
            <wp:effectExtent l="0" t="0" r="8890" b="10160"/>
            <wp:docPr id="7" name="Picture 7" descr="Macintosh HD:Users:maxwelldavies:Desktop:Family Referenc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maxwelldavies:Desktop:Family Reference 1.jpg"/>
                    <pic:cNvPicPr>
                      <a:picLocks noChangeAspect="1" noChangeArrowheads="1"/>
                    </pic:cNvPicPr>
                  </pic:nvPicPr>
                  <pic:blipFill>
                    <a:blip r:embed="rId10">
                      <a:extLst>
                        <a:ext uri="{28A0092B-C50C-407E-A947-70E740481C1C}">
                          <a14:useLocalDpi xmlns:a14="http://schemas.microsoft.com/office/drawing/2010/main"/>
                        </a:ext>
                      </a:extLst>
                    </a:blip>
                    <a:srcRect/>
                    <a:stretch>
                      <a:fillRect/>
                    </a:stretch>
                  </pic:blipFill>
                  <pic:spPr bwMode="auto">
                    <a:xfrm>
                      <a:off x="0" y="0"/>
                      <a:ext cx="5274310" cy="6771640"/>
                    </a:xfrm>
                    <a:prstGeom prst="rect">
                      <a:avLst/>
                    </a:prstGeom>
                    <a:noFill/>
                    <a:ln>
                      <a:noFill/>
                    </a:ln>
                  </pic:spPr>
                </pic:pic>
              </a:graphicData>
            </a:graphic>
          </wp:inline>
        </w:drawing>
      </w:r>
    </w:p>
    <w:p w14:paraId="03D2F577" w14:textId="3AD81474" w:rsidR="00AE3D28" w:rsidRPr="008C6B9F" w:rsidRDefault="00F25747" w:rsidP="00C1528A">
      <w:pPr>
        <w:spacing w:line="480" w:lineRule="auto"/>
        <w:jc w:val="both"/>
        <w:rPr>
          <w:i/>
          <w:u w:val="single"/>
        </w:rPr>
      </w:pPr>
      <w:r w:rsidRPr="008C6B9F">
        <w:rPr>
          <w:i/>
          <w:u w:val="single"/>
        </w:rPr>
        <w:t>B</w:t>
      </w:r>
      <w:r w:rsidR="00AE3D28" w:rsidRPr="008C6B9F">
        <w:rPr>
          <w:i/>
          <w:u w:val="single"/>
        </w:rPr>
        <w:t>, Validity group</w:t>
      </w:r>
    </w:p>
    <w:p w14:paraId="088B0F93" w14:textId="7D337191" w:rsidR="00E91151" w:rsidRPr="008C6B9F" w:rsidRDefault="00AE3D28" w:rsidP="00000023">
      <w:pPr>
        <w:spacing w:line="480" w:lineRule="auto"/>
        <w:jc w:val="both"/>
      </w:pPr>
      <w:r w:rsidRPr="008C6B9F">
        <w:t xml:space="preserve">Participants needed to be over 18 years of age, with at least one child </w:t>
      </w:r>
      <w:r w:rsidR="005449E3" w:rsidRPr="008C6B9F">
        <w:t>they were</w:t>
      </w:r>
      <w:r w:rsidRPr="008C6B9F">
        <w:t xml:space="preserve"> not </w:t>
      </w:r>
      <w:r w:rsidR="005449E3" w:rsidRPr="008C6B9F">
        <w:t>raising under GCP</w:t>
      </w:r>
      <w:r w:rsidRPr="008C6B9F">
        <w:t xml:space="preserve"> </w:t>
      </w:r>
      <w:r w:rsidR="00B66928" w:rsidRPr="008C6B9F">
        <w:t>(Appendix 3</w:t>
      </w:r>
      <w:r w:rsidRPr="008C6B9F">
        <w:t>)</w:t>
      </w:r>
      <w:r w:rsidR="005449E3" w:rsidRPr="008C6B9F">
        <w:t>.</w:t>
      </w:r>
    </w:p>
    <w:p w14:paraId="7EF78B58" w14:textId="77777777" w:rsidR="002B697F" w:rsidRPr="008C6B9F" w:rsidRDefault="002B697F" w:rsidP="002B697F"/>
    <w:p w14:paraId="7FE04652" w14:textId="77777777" w:rsidR="00445A32" w:rsidRPr="008C6B9F" w:rsidRDefault="00445A32">
      <w:pPr>
        <w:rPr>
          <w:i/>
          <w:shd w:val="clear" w:color="auto" w:fill="FFFFFF"/>
          <w:lang w:eastAsia="en-US"/>
        </w:rPr>
      </w:pPr>
      <w:r w:rsidRPr="008C6B9F">
        <w:rPr>
          <w:i/>
          <w:shd w:val="clear" w:color="auto" w:fill="FFFFFF"/>
          <w:lang w:eastAsia="en-US"/>
        </w:rPr>
        <w:br w:type="page"/>
      </w:r>
    </w:p>
    <w:p w14:paraId="1B912F3C" w14:textId="1E13FD11" w:rsidR="003434E7" w:rsidRPr="008C6B9F" w:rsidRDefault="00902A20" w:rsidP="00EC4C96">
      <w:pPr>
        <w:pStyle w:val="Heading3"/>
        <w:spacing w:after="240"/>
        <w:rPr>
          <w:rFonts w:ascii="Times New Roman" w:hAnsi="Times New Roman" w:cs="Times New Roman"/>
          <w:i/>
          <w:color w:val="auto"/>
          <w:shd w:val="clear" w:color="auto" w:fill="FFFFFF"/>
          <w:lang w:eastAsia="en-US"/>
        </w:rPr>
      </w:pPr>
      <w:bookmarkStart w:id="28" w:name="_Toc43372150"/>
      <w:r w:rsidRPr="008C6B9F">
        <w:rPr>
          <w:rFonts w:ascii="Times New Roman" w:hAnsi="Times New Roman" w:cs="Times New Roman"/>
          <w:i/>
          <w:color w:val="auto"/>
          <w:shd w:val="clear" w:color="auto" w:fill="FFFFFF"/>
          <w:lang w:eastAsia="en-US"/>
        </w:rPr>
        <w:lastRenderedPageBreak/>
        <w:t>Table</w:t>
      </w:r>
      <w:r w:rsidR="00AD1B74" w:rsidRPr="008C6B9F">
        <w:rPr>
          <w:rFonts w:ascii="Times New Roman" w:hAnsi="Times New Roman" w:cs="Times New Roman"/>
          <w:i/>
          <w:color w:val="auto"/>
          <w:shd w:val="clear" w:color="auto" w:fill="FFFFFF"/>
          <w:lang w:eastAsia="en-US"/>
        </w:rPr>
        <w:t xml:space="preserve"> </w:t>
      </w:r>
      <w:r w:rsidR="00F25747" w:rsidRPr="008C6B9F">
        <w:rPr>
          <w:rFonts w:ascii="Times New Roman" w:hAnsi="Times New Roman" w:cs="Times New Roman"/>
          <w:i/>
          <w:color w:val="auto"/>
          <w:shd w:val="clear" w:color="auto" w:fill="FFFFFF"/>
          <w:lang w:eastAsia="en-US"/>
        </w:rPr>
        <w:t>1b</w:t>
      </w:r>
      <w:r w:rsidR="00AD1B74" w:rsidRPr="008C6B9F">
        <w:rPr>
          <w:rFonts w:ascii="Times New Roman" w:hAnsi="Times New Roman" w:cs="Times New Roman"/>
          <w:i/>
          <w:color w:val="auto"/>
          <w:shd w:val="clear" w:color="auto" w:fill="FFFFFF"/>
          <w:lang w:eastAsia="en-US"/>
        </w:rPr>
        <w:t xml:space="preserve">: </w:t>
      </w:r>
      <w:r w:rsidRPr="008C6B9F">
        <w:rPr>
          <w:rFonts w:ascii="Times New Roman" w:hAnsi="Times New Roman" w:cs="Times New Roman"/>
          <w:i/>
          <w:color w:val="auto"/>
          <w:shd w:val="clear" w:color="auto" w:fill="FFFFFF"/>
          <w:lang w:eastAsia="en-US"/>
        </w:rPr>
        <w:t>Coding Frame</w:t>
      </w:r>
      <w:r w:rsidR="00532CFF" w:rsidRPr="008C6B9F">
        <w:rPr>
          <w:rFonts w:ascii="Times New Roman" w:hAnsi="Times New Roman" w:cs="Times New Roman"/>
          <w:i/>
          <w:color w:val="auto"/>
          <w:shd w:val="clear" w:color="auto" w:fill="FFFFFF"/>
          <w:lang w:eastAsia="en-US"/>
        </w:rPr>
        <w:t xml:space="preserve"> – Validity Group</w:t>
      </w:r>
      <w:bookmarkEnd w:id="28"/>
    </w:p>
    <w:p w14:paraId="6B159C81" w14:textId="36B6D588" w:rsidR="00AE3D28" w:rsidRPr="008C6B9F" w:rsidRDefault="003434E7" w:rsidP="000B6100">
      <w:pPr>
        <w:rPr>
          <w:i/>
          <w:shd w:val="clear" w:color="auto" w:fill="FFFFFF"/>
          <w:lang w:eastAsia="en-US"/>
        </w:rPr>
      </w:pPr>
      <w:r w:rsidRPr="008C6B9F">
        <w:rPr>
          <w:i/>
          <w:shd w:val="clear" w:color="auto" w:fill="FFFFFF"/>
        </w:rPr>
        <w:drawing>
          <wp:inline distT="0" distB="0" distL="0" distR="0" wp14:anchorId="68764465" wp14:editId="46C0935C">
            <wp:extent cx="5274310" cy="5075555"/>
            <wp:effectExtent l="0" t="0" r="8890" b="4445"/>
            <wp:docPr id="6" name="Picture 6" descr="Macintosh HD:Users:maxwelldavies:Desktop:Family Referenc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maxwelldavies:Desktop:Family Reference 2.jpg"/>
                    <pic:cNvPicPr>
                      <a:picLocks noChangeAspect="1" noChangeArrowheads="1"/>
                    </pic:cNvPicPr>
                  </pic:nvPicPr>
                  <pic:blipFill>
                    <a:blip r:embed="rId11">
                      <a:extLst>
                        <a:ext uri="{28A0092B-C50C-407E-A947-70E740481C1C}">
                          <a14:useLocalDpi xmlns:a14="http://schemas.microsoft.com/office/drawing/2010/main"/>
                        </a:ext>
                      </a:extLst>
                    </a:blip>
                    <a:srcRect/>
                    <a:stretch>
                      <a:fillRect/>
                    </a:stretch>
                  </pic:blipFill>
                  <pic:spPr bwMode="auto">
                    <a:xfrm>
                      <a:off x="0" y="0"/>
                      <a:ext cx="5274310" cy="5075555"/>
                    </a:xfrm>
                    <a:prstGeom prst="rect">
                      <a:avLst/>
                    </a:prstGeom>
                    <a:noFill/>
                    <a:ln>
                      <a:noFill/>
                    </a:ln>
                  </pic:spPr>
                </pic:pic>
              </a:graphicData>
            </a:graphic>
          </wp:inline>
        </w:drawing>
      </w:r>
    </w:p>
    <w:p w14:paraId="737F327D" w14:textId="79C3F2C9" w:rsidR="004B44BF" w:rsidRPr="008C6B9F" w:rsidRDefault="004B44BF" w:rsidP="00902A20">
      <w:pPr>
        <w:numPr>
          <w:ilvl w:val="1"/>
          <w:numId w:val="3"/>
        </w:numPr>
        <w:spacing w:line="480" w:lineRule="auto"/>
        <w:ind w:left="0"/>
        <w:outlineLvl w:val="1"/>
        <w:rPr>
          <w:b/>
          <w:bCs/>
        </w:rPr>
      </w:pPr>
      <w:bookmarkStart w:id="29" w:name="_Toc43372151"/>
      <w:r w:rsidRPr="008C6B9F">
        <w:rPr>
          <w:b/>
          <w:bCs/>
        </w:rPr>
        <w:t>The Concept of GCP</w:t>
      </w:r>
      <w:bookmarkEnd w:id="29"/>
    </w:p>
    <w:p w14:paraId="014C9863" w14:textId="69A2251F" w:rsidR="00AD1B74" w:rsidRPr="008C6B9F" w:rsidRDefault="00AE3D28" w:rsidP="00AD1B74">
      <w:pPr>
        <w:pStyle w:val="paragraph"/>
        <w:spacing w:before="0" w:beforeAutospacing="0" w:after="0" w:afterAutospacing="0" w:line="480" w:lineRule="auto"/>
        <w:jc w:val="both"/>
        <w:textAlignment w:val="baseline"/>
        <w:rPr>
          <w:rStyle w:val="normaltextrun"/>
          <w:rFonts w:ascii="Times New Roman" w:hAnsi="Times New Roman"/>
          <w:sz w:val="24"/>
          <w:szCs w:val="24"/>
        </w:rPr>
      </w:pPr>
      <w:r w:rsidRPr="008C6B9F">
        <w:rPr>
          <w:rStyle w:val="normaltextrun"/>
          <w:rFonts w:ascii="Times New Roman" w:hAnsi="Times New Roman"/>
          <w:sz w:val="24"/>
          <w:szCs w:val="24"/>
        </w:rPr>
        <w:t xml:space="preserve">Theybies are children raised within GCP </w:t>
      </w:r>
      <w:r w:rsidR="00DA5592" w:rsidRPr="008C6B9F">
        <w:rPr>
          <w:rStyle w:val="normaltextrun"/>
          <w:rFonts w:ascii="Times New Roman" w:hAnsi="Times New Roman"/>
          <w:sz w:val="24"/>
          <w:szCs w:val="24"/>
        </w:rPr>
        <w:t>in which parents use</w:t>
      </w:r>
      <w:r w:rsidR="00DD5D0C" w:rsidRPr="008C6B9F">
        <w:rPr>
          <w:rStyle w:val="normaltextrun"/>
          <w:rFonts w:ascii="Times New Roman" w:hAnsi="Times New Roman"/>
          <w:sz w:val="24"/>
          <w:szCs w:val="24"/>
        </w:rPr>
        <w:t xml:space="preserve"> they/them pronouns f</w:t>
      </w:r>
      <w:r w:rsidRPr="008C6B9F">
        <w:rPr>
          <w:rStyle w:val="normaltextrun"/>
          <w:rFonts w:ascii="Times New Roman" w:hAnsi="Times New Roman"/>
          <w:sz w:val="24"/>
          <w:szCs w:val="24"/>
        </w:rPr>
        <w:t>r</w:t>
      </w:r>
      <w:r w:rsidR="00DD5D0C" w:rsidRPr="008C6B9F">
        <w:rPr>
          <w:rStyle w:val="normaltextrun"/>
          <w:rFonts w:ascii="Times New Roman" w:hAnsi="Times New Roman"/>
          <w:sz w:val="24"/>
          <w:szCs w:val="24"/>
        </w:rPr>
        <w:t>o</w:t>
      </w:r>
      <w:r w:rsidRPr="008C6B9F">
        <w:rPr>
          <w:rStyle w:val="normaltextrun"/>
          <w:rFonts w:ascii="Times New Roman" w:hAnsi="Times New Roman"/>
          <w:sz w:val="24"/>
          <w:szCs w:val="24"/>
        </w:rPr>
        <w:t xml:space="preserve">m birth </w:t>
      </w:r>
      <w:r w:rsidR="00DA5592" w:rsidRPr="008C6B9F">
        <w:rPr>
          <w:rStyle w:val="normaltextrun"/>
          <w:rFonts w:ascii="Times New Roman" w:hAnsi="Times New Roman"/>
          <w:sz w:val="24"/>
          <w:szCs w:val="24"/>
        </w:rPr>
        <w:t>in</w:t>
      </w:r>
      <w:r w:rsidRPr="008C6B9F">
        <w:rPr>
          <w:rStyle w:val="normaltextrun"/>
          <w:rFonts w:ascii="Times New Roman" w:hAnsi="Times New Roman"/>
          <w:sz w:val="24"/>
          <w:szCs w:val="24"/>
        </w:rPr>
        <w:t xml:space="preserve"> an effort to start early </w:t>
      </w:r>
      <w:r w:rsidR="00DA5592" w:rsidRPr="008C6B9F">
        <w:rPr>
          <w:rStyle w:val="normaltextrun"/>
          <w:rFonts w:ascii="Times New Roman" w:hAnsi="Times New Roman"/>
          <w:sz w:val="24"/>
          <w:szCs w:val="24"/>
        </w:rPr>
        <w:t xml:space="preserve">to limit socialization </w:t>
      </w:r>
      <w:r w:rsidR="00DD5D0C" w:rsidRPr="008C6B9F">
        <w:rPr>
          <w:rStyle w:val="normaltextrun"/>
          <w:rFonts w:ascii="Times New Roman" w:hAnsi="Times New Roman"/>
          <w:sz w:val="24"/>
          <w:szCs w:val="24"/>
        </w:rPr>
        <w:t xml:space="preserve">and </w:t>
      </w:r>
      <w:r w:rsidR="009275A7" w:rsidRPr="008C6B9F">
        <w:rPr>
          <w:rStyle w:val="normaltextrun"/>
          <w:rFonts w:ascii="Times New Roman" w:hAnsi="Times New Roman"/>
          <w:sz w:val="24"/>
          <w:szCs w:val="24"/>
        </w:rPr>
        <w:t>to</w:t>
      </w:r>
      <w:r w:rsidRPr="008C6B9F">
        <w:rPr>
          <w:rStyle w:val="normaltextrun"/>
          <w:rFonts w:ascii="Times New Roman" w:hAnsi="Times New Roman"/>
          <w:sz w:val="24"/>
          <w:szCs w:val="24"/>
        </w:rPr>
        <w:t xml:space="preserve"> allow the child</w:t>
      </w:r>
      <w:r w:rsidR="00DA5592" w:rsidRPr="008C6B9F">
        <w:rPr>
          <w:rStyle w:val="normaltextrun"/>
          <w:rFonts w:ascii="Times New Roman" w:hAnsi="Times New Roman"/>
          <w:sz w:val="24"/>
          <w:szCs w:val="24"/>
        </w:rPr>
        <w:t>ren</w:t>
      </w:r>
      <w:r w:rsidRPr="008C6B9F">
        <w:rPr>
          <w:rStyle w:val="normaltextrun"/>
          <w:rFonts w:ascii="Times New Roman" w:hAnsi="Times New Roman"/>
          <w:sz w:val="24"/>
          <w:szCs w:val="24"/>
        </w:rPr>
        <w:t xml:space="preserve"> freedom</w:t>
      </w:r>
      <w:r w:rsidR="00DA5592" w:rsidRPr="008C6B9F">
        <w:rPr>
          <w:rStyle w:val="normaltextrun"/>
          <w:rFonts w:ascii="Times New Roman" w:hAnsi="Times New Roman"/>
          <w:sz w:val="24"/>
          <w:szCs w:val="24"/>
        </w:rPr>
        <w:t xml:space="preserve"> of gender</w:t>
      </w:r>
      <w:r w:rsidR="00DD5D0C" w:rsidRPr="008C6B9F">
        <w:rPr>
          <w:rStyle w:val="normaltextrun"/>
          <w:rFonts w:ascii="Times New Roman" w:hAnsi="Times New Roman"/>
          <w:sz w:val="24"/>
          <w:szCs w:val="24"/>
        </w:rPr>
        <w:t xml:space="preserve"> expression</w:t>
      </w:r>
      <w:r w:rsidRPr="008C6B9F">
        <w:rPr>
          <w:rStyle w:val="normaltextrun"/>
          <w:rFonts w:ascii="Times New Roman" w:hAnsi="Times New Roman"/>
          <w:sz w:val="24"/>
          <w:szCs w:val="24"/>
        </w:rPr>
        <w:t xml:space="preserve"> (1C, 2K, 5R) by offering a choice (1C, 2K, 3K, 4M, 5R, 6A, 7E) to explore (1C, 5R, 7E) and discover (2K) </w:t>
      </w:r>
      <w:r w:rsidR="00DD5D0C" w:rsidRPr="008C6B9F">
        <w:rPr>
          <w:rStyle w:val="normaltextrun"/>
          <w:rFonts w:ascii="Times New Roman" w:hAnsi="Times New Roman"/>
          <w:sz w:val="24"/>
          <w:szCs w:val="24"/>
        </w:rPr>
        <w:t xml:space="preserve">for themselves </w:t>
      </w:r>
      <w:r w:rsidRPr="008C6B9F">
        <w:rPr>
          <w:rStyle w:val="normaltextrun"/>
          <w:rFonts w:ascii="Times New Roman" w:hAnsi="Times New Roman"/>
          <w:sz w:val="24"/>
          <w:szCs w:val="24"/>
        </w:rPr>
        <w:t>without basing anything on genitals (1C). This</w:t>
      </w:r>
      <w:r w:rsidR="005D3610" w:rsidRPr="008C6B9F">
        <w:rPr>
          <w:rStyle w:val="normaltextrun"/>
          <w:rFonts w:ascii="Times New Roman" w:hAnsi="Times New Roman"/>
          <w:sz w:val="24"/>
          <w:szCs w:val="24"/>
        </w:rPr>
        <w:t>…</w:t>
      </w:r>
      <w:r w:rsidRPr="008C6B9F">
        <w:rPr>
          <w:rStyle w:val="normaltextrun"/>
          <w:rFonts w:ascii="Times New Roman" w:hAnsi="Times New Roman"/>
          <w:sz w:val="24"/>
          <w:szCs w:val="24"/>
        </w:rPr>
        <w:t xml:space="preserve"> </w:t>
      </w:r>
    </w:p>
    <w:p w14:paraId="7C2D0455" w14:textId="638B9A37" w:rsidR="00AE3D28" w:rsidRPr="008C6B9F" w:rsidRDefault="008C38A7" w:rsidP="00AD1B74">
      <w:pPr>
        <w:ind w:left="567" w:right="567"/>
        <w:jc w:val="both"/>
        <w:rPr>
          <w:rStyle w:val="normaltextrun"/>
        </w:rPr>
      </w:pPr>
      <w:r w:rsidRPr="008C6B9F">
        <w:rPr>
          <w:rStyle w:val="normaltextrun"/>
        </w:rPr>
        <w:t>‘</w:t>
      </w:r>
      <w:r w:rsidR="00AE3D28" w:rsidRPr="008C6B9F">
        <w:rPr>
          <w:rStyle w:val="normaltextrun"/>
        </w:rPr>
        <w:t>allows them to sort of discover for </w:t>
      </w:r>
      <w:r w:rsidR="00EB2941" w:rsidRPr="008C6B9F">
        <w:rPr>
          <w:rStyle w:val="spellingerror"/>
        </w:rPr>
        <w:t>them self</w:t>
      </w:r>
      <w:r w:rsidR="00AE3D28" w:rsidRPr="008C6B9F">
        <w:rPr>
          <w:rStyle w:val="normaltextrun"/>
        </w:rPr>
        <w:t xml:space="preserve"> without having any pressure to conform without fear of liking </w:t>
      </w:r>
      <w:r w:rsidR="00AE3D28" w:rsidRPr="008C6B9F">
        <w:t>something</w:t>
      </w:r>
      <w:r w:rsidR="00AE3D28" w:rsidRPr="008C6B9F">
        <w:rPr>
          <w:rStyle w:val="normaltextrun"/>
        </w:rPr>
        <w:t xml:space="preserve"> that might not be deemed appropri</w:t>
      </w:r>
      <w:r w:rsidRPr="008C6B9F">
        <w:rPr>
          <w:rStyle w:val="normaltextrun"/>
        </w:rPr>
        <w:t>ate by society for their gender’</w:t>
      </w:r>
      <w:r w:rsidR="00AE3D28" w:rsidRPr="008C6B9F">
        <w:rPr>
          <w:rStyle w:val="normaltextrun"/>
        </w:rPr>
        <w:t xml:space="preserve"> </w:t>
      </w:r>
      <w:r w:rsidR="00CC4C0B" w:rsidRPr="008C6B9F">
        <w:rPr>
          <w:rStyle w:val="normaltextrun"/>
        </w:rPr>
        <w:t>(2K)</w:t>
      </w:r>
      <w:r w:rsidRPr="008C6B9F">
        <w:rPr>
          <w:rStyle w:val="normaltextrun"/>
        </w:rPr>
        <w:t>.</w:t>
      </w:r>
      <w:r w:rsidR="00AE3D28" w:rsidRPr="008C6B9F">
        <w:rPr>
          <w:rStyle w:val="normaltextrun"/>
        </w:rPr>
        <w:t> </w:t>
      </w:r>
    </w:p>
    <w:p w14:paraId="660C1F19" w14:textId="77777777" w:rsidR="00AE3D28" w:rsidRPr="008C6B9F" w:rsidRDefault="00AE3D28" w:rsidP="00000023">
      <w:pPr>
        <w:pStyle w:val="paragraph"/>
        <w:spacing w:before="0" w:beforeAutospacing="0" w:after="0" w:afterAutospacing="0" w:line="480" w:lineRule="auto"/>
        <w:jc w:val="both"/>
        <w:textAlignment w:val="baseline"/>
        <w:rPr>
          <w:rStyle w:val="normaltextrun"/>
          <w:rFonts w:ascii="Times New Roman" w:hAnsi="Times New Roman"/>
          <w:sz w:val="24"/>
          <w:szCs w:val="24"/>
        </w:rPr>
      </w:pPr>
    </w:p>
    <w:p w14:paraId="5C0D9ACB" w14:textId="738E278B" w:rsidR="005A7BFF" w:rsidRPr="008C6B9F" w:rsidRDefault="00DA5592" w:rsidP="00C46875">
      <w:pPr>
        <w:pStyle w:val="paragraph"/>
        <w:spacing w:before="0" w:beforeAutospacing="0" w:after="0" w:afterAutospacing="0" w:line="480" w:lineRule="auto"/>
        <w:jc w:val="both"/>
        <w:textAlignment w:val="baseline"/>
        <w:rPr>
          <w:rStyle w:val="normaltextrun"/>
          <w:rFonts w:ascii="Times New Roman" w:hAnsi="Times New Roman"/>
          <w:sz w:val="24"/>
          <w:szCs w:val="24"/>
        </w:rPr>
      </w:pPr>
      <w:r w:rsidRPr="008C6B9F">
        <w:rPr>
          <w:rStyle w:val="normaltextrun"/>
          <w:rFonts w:ascii="Times New Roman" w:hAnsi="Times New Roman"/>
          <w:sz w:val="24"/>
          <w:szCs w:val="24"/>
        </w:rPr>
        <w:lastRenderedPageBreak/>
        <w:t>By using they/t</w:t>
      </w:r>
      <w:r w:rsidR="00AE3D28" w:rsidRPr="008C6B9F">
        <w:rPr>
          <w:rStyle w:val="normaltextrun"/>
          <w:rFonts w:ascii="Times New Roman" w:hAnsi="Times New Roman"/>
          <w:sz w:val="24"/>
          <w:szCs w:val="24"/>
        </w:rPr>
        <w:t>hem pronouns from birth</w:t>
      </w:r>
      <w:r w:rsidRPr="008C6B9F">
        <w:rPr>
          <w:rStyle w:val="normaltextrun"/>
          <w:rFonts w:ascii="Times New Roman" w:hAnsi="Times New Roman"/>
          <w:sz w:val="24"/>
          <w:szCs w:val="24"/>
        </w:rPr>
        <w:t xml:space="preserve"> the child is afforded more</w:t>
      </w:r>
      <w:r w:rsidR="00AE3D28" w:rsidRPr="008C6B9F">
        <w:rPr>
          <w:rStyle w:val="normaltextrun"/>
          <w:rFonts w:ascii="Times New Roman" w:hAnsi="Times New Roman"/>
          <w:sz w:val="24"/>
          <w:szCs w:val="24"/>
        </w:rPr>
        <w:t xml:space="preserve"> freedom and </w:t>
      </w:r>
      <w:r w:rsidRPr="008C6B9F">
        <w:rPr>
          <w:rStyle w:val="normaltextrun"/>
          <w:rFonts w:ascii="Times New Roman" w:hAnsi="Times New Roman"/>
          <w:sz w:val="24"/>
          <w:szCs w:val="24"/>
        </w:rPr>
        <w:t xml:space="preserve">space </w:t>
      </w:r>
      <w:r w:rsidR="00AE3D28" w:rsidRPr="008C6B9F">
        <w:rPr>
          <w:rStyle w:val="normaltextrun"/>
          <w:rFonts w:ascii="Times New Roman" w:hAnsi="Times New Roman"/>
          <w:sz w:val="24"/>
          <w:szCs w:val="24"/>
        </w:rPr>
        <w:t>to explore with confidence</w:t>
      </w:r>
      <w:r w:rsidRPr="008C6B9F">
        <w:rPr>
          <w:rStyle w:val="normaltextrun"/>
          <w:rFonts w:ascii="Times New Roman" w:hAnsi="Times New Roman"/>
          <w:sz w:val="24"/>
          <w:szCs w:val="24"/>
        </w:rPr>
        <w:t xml:space="preserve"> the concept of gender and to make their own</w:t>
      </w:r>
      <w:r w:rsidR="00AE3D28" w:rsidRPr="008C6B9F">
        <w:rPr>
          <w:rStyle w:val="normaltextrun"/>
          <w:rFonts w:ascii="Times New Roman" w:hAnsi="Times New Roman"/>
          <w:sz w:val="24"/>
          <w:szCs w:val="24"/>
        </w:rPr>
        <w:t xml:space="preserve"> choice </w:t>
      </w:r>
      <w:r w:rsidRPr="008C6B9F">
        <w:rPr>
          <w:rStyle w:val="normaltextrun"/>
          <w:rFonts w:ascii="Times New Roman" w:hAnsi="Times New Roman"/>
          <w:sz w:val="24"/>
          <w:szCs w:val="24"/>
        </w:rPr>
        <w:t xml:space="preserve">when they feel it is necessary </w:t>
      </w:r>
      <w:r w:rsidR="00AE3D28" w:rsidRPr="008C6B9F">
        <w:rPr>
          <w:rStyle w:val="normaltextrun"/>
          <w:rFonts w:ascii="Times New Roman" w:hAnsi="Times New Roman"/>
          <w:sz w:val="24"/>
          <w:szCs w:val="24"/>
        </w:rPr>
        <w:t xml:space="preserve">(1C, 2K, 5R). </w:t>
      </w:r>
      <w:r w:rsidR="000E2D3B" w:rsidRPr="008C6B9F">
        <w:rPr>
          <w:rStyle w:val="normaltextrun"/>
          <w:rFonts w:ascii="Times New Roman" w:hAnsi="Times New Roman"/>
          <w:sz w:val="24"/>
          <w:szCs w:val="24"/>
        </w:rPr>
        <w:t>T</w:t>
      </w:r>
      <w:r w:rsidR="00AE3D28" w:rsidRPr="008C6B9F">
        <w:rPr>
          <w:rStyle w:val="normaltextrun"/>
          <w:rFonts w:ascii="Times New Roman" w:hAnsi="Times New Roman"/>
          <w:sz w:val="24"/>
          <w:szCs w:val="24"/>
        </w:rPr>
        <w:t xml:space="preserve">hey/them pronouns </w:t>
      </w:r>
      <w:r w:rsidR="000E2D3B" w:rsidRPr="008C6B9F">
        <w:rPr>
          <w:rStyle w:val="normaltextrun"/>
          <w:rFonts w:ascii="Times New Roman" w:hAnsi="Times New Roman"/>
          <w:sz w:val="24"/>
          <w:szCs w:val="24"/>
        </w:rPr>
        <w:t>are not</w:t>
      </w:r>
      <w:r w:rsidR="00AE3D28" w:rsidRPr="008C6B9F">
        <w:rPr>
          <w:rStyle w:val="normaltextrun"/>
          <w:rFonts w:ascii="Times New Roman" w:hAnsi="Times New Roman"/>
          <w:sz w:val="24"/>
          <w:szCs w:val="24"/>
        </w:rPr>
        <w:t xml:space="preserve"> just for the child</w:t>
      </w:r>
      <w:r w:rsidR="00DD5D0C" w:rsidRPr="008C6B9F">
        <w:rPr>
          <w:rStyle w:val="normaltextrun"/>
          <w:rFonts w:ascii="Times New Roman" w:hAnsi="Times New Roman"/>
          <w:sz w:val="24"/>
          <w:szCs w:val="24"/>
        </w:rPr>
        <w:t>ren</w:t>
      </w:r>
      <w:r w:rsidR="00AE3D28" w:rsidRPr="008C6B9F">
        <w:rPr>
          <w:rStyle w:val="normaltextrun"/>
          <w:rFonts w:ascii="Times New Roman" w:hAnsi="Times New Roman"/>
          <w:sz w:val="24"/>
          <w:szCs w:val="24"/>
        </w:rPr>
        <w:t xml:space="preserve"> but to help the parents too, as to not specifically assigned any stereotypes onto their child</w:t>
      </w:r>
      <w:r w:rsidR="00B20A42" w:rsidRPr="008C6B9F">
        <w:rPr>
          <w:rStyle w:val="normaltextrun"/>
          <w:rFonts w:ascii="Times New Roman" w:hAnsi="Times New Roman"/>
          <w:sz w:val="24"/>
          <w:szCs w:val="24"/>
        </w:rPr>
        <w:t>ren</w:t>
      </w:r>
      <w:r w:rsidR="00AE3D28" w:rsidRPr="008C6B9F">
        <w:rPr>
          <w:rStyle w:val="normaltextrun"/>
          <w:rFonts w:ascii="Times New Roman" w:hAnsi="Times New Roman"/>
          <w:sz w:val="24"/>
          <w:szCs w:val="24"/>
        </w:rPr>
        <w:t xml:space="preserve"> and </w:t>
      </w:r>
      <w:r w:rsidRPr="008C6B9F">
        <w:rPr>
          <w:rStyle w:val="normaltextrun"/>
          <w:rFonts w:ascii="Times New Roman" w:hAnsi="Times New Roman"/>
          <w:sz w:val="24"/>
          <w:szCs w:val="24"/>
        </w:rPr>
        <w:t xml:space="preserve">not to </w:t>
      </w:r>
      <w:r w:rsidR="00AE3D28" w:rsidRPr="008C6B9F">
        <w:rPr>
          <w:rStyle w:val="normaltextrun"/>
          <w:rFonts w:ascii="Times New Roman" w:hAnsi="Times New Roman"/>
          <w:sz w:val="24"/>
          <w:szCs w:val="24"/>
        </w:rPr>
        <w:t>treat them through a gend</w:t>
      </w:r>
      <w:r w:rsidR="00C84B7A" w:rsidRPr="008C6B9F">
        <w:rPr>
          <w:rStyle w:val="normaltextrun"/>
          <w:rFonts w:ascii="Times New Roman" w:hAnsi="Times New Roman"/>
          <w:sz w:val="24"/>
          <w:szCs w:val="24"/>
        </w:rPr>
        <w:t xml:space="preserve">ered lend but as an individual </w:t>
      </w:r>
      <w:r w:rsidR="00AE3D28" w:rsidRPr="008C6B9F">
        <w:rPr>
          <w:rStyle w:val="normaltextrun"/>
          <w:rFonts w:ascii="Times New Roman" w:hAnsi="Times New Roman"/>
          <w:sz w:val="24"/>
          <w:szCs w:val="24"/>
        </w:rPr>
        <w:t>(4M, 7E).</w:t>
      </w:r>
      <w:r w:rsidR="008C38A7" w:rsidRPr="008C6B9F">
        <w:rPr>
          <w:rStyle w:val="normaltextrun"/>
          <w:rFonts w:ascii="Times New Roman" w:hAnsi="Times New Roman"/>
          <w:sz w:val="24"/>
          <w:szCs w:val="24"/>
        </w:rPr>
        <w:t xml:space="preserve"> Also in public they/them pronouns help to neutralise conversations and limit gender stereotyping, however </w:t>
      </w:r>
      <w:r w:rsidR="00B20A42" w:rsidRPr="008C6B9F">
        <w:rPr>
          <w:rStyle w:val="normaltextrun"/>
          <w:rFonts w:ascii="Times New Roman" w:hAnsi="Times New Roman"/>
          <w:sz w:val="24"/>
          <w:szCs w:val="24"/>
        </w:rPr>
        <w:t xml:space="preserve">situations have arose where </w:t>
      </w:r>
      <w:r w:rsidR="000E2D3B" w:rsidRPr="008C6B9F">
        <w:rPr>
          <w:rStyle w:val="normaltextrun"/>
          <w:rFonts w:ascii="Times New Roman" w:hAnsi="Times New Roman"/>
          <w:sz w:val="24"/>
          <w:szCs w:val="24"/>
        </w:rPr>
        <w:t>people</w:t>
      </w:r>
      <w:r w:rsidR="008C38A7" w:rsidRPr="008C6B9F">
        <w:rPr>
          <w:rStyle w:val="normaltextrun"/>
          <w:rFonts w:ascii="Times New Roman" w:hAnsi="Times New Roman"/>
          <w:sz w:val="24"/>
          <w:szCs w:val="24"/>
        </w:rPr>
        <w:t xml:space="preserve"> </w:t>
      </w:r>
      <w:r w:rsidR="00B20A42" w:rsidRPr="008C6B9F">
        <w:rPr>
          <w:rStyle w:val="normaltextrun"/>
          <w:rFonts w:ascii="Times New Roman" w:hAnsi="Times New Roman"/>
          <w:sz w:val="24"/>
          <w:szCs w:val="24"/>
        </w:rPr>
        <w:t>would use other</w:t>
      </w:r>
      <w:r w:rsidR="008C38A7" w:rsidRPr="008C6B9F">
        <w:rPr>
          <w:rStyle w:val="normaltextrun"/>
          <w:rFonts w:ascii="Times New Roman" w:hAnsi="Times New Roman"/>
          <w:sz w:val="24"/>
          <w:szCs w:val="24"/>
        </w:rPr>
        <w:t xml:space="preserve"> signifiers to do so</w:t>
      </w:r>
      <w:r w:rsidR="000E2D3B" w:rsidRPr="008C6B9F">
        <w:rPr>
          <w:rStyle w:val="normaltextrun"/>
          <w:rFonts w:ascii="Times New Roman" w:hAnsi="Times New Roman"/>
          <w:sz w:val="24"/>
          <w:szCs w:val="24"/>
        </w:rPr>
        <w:t xml:space="preserve"> instead</w:t>
      </w:r>
      <w:r w:rsidR="008C38A7" w:rsidRPr="008C6B9F">
        <w:rPr>
          <w:rStyle w:val="normaltextrun"/>
          <w:rFonts w:ascii="Times New Roman" w:hAnsi="Times New Roman"/>
          <w:sz w:val="24"/>
          <w:szCs w:val="24"/>
        </w:rPr>
        <w:t xml:space="preserve"> (2K).</w:t>
      </w:r>
      <w:r w:rsidR="00AE3D28" w:rsidRPr="008C6B9F">
        <w:rPr>
          <w:rStyle w:val="normaltextrun"/>
          <w:rFonts w:ascii="Times New Roman" w:hAnsi="Times New Roman"/>
          <w:sz w:val="24"/>
          <w:szCs w:val="24"/>
        </w:rPr>
        <w:t xml:space="preserve"> One parent explains </w:t>
      </w:r>
      <w:r w:rsidRPr="008C6B9F">
        <w:rPr>
          <w:rStyle w:val="normaltextrun"/>
          <w:rFonts w:ascii="Times New Roman" w:hAnsi="Times New Roman"/>
          <w:sz w:val="24"/>
          <w:szCs w:val="24"/>
        </w:rPr>
        <w:t xml:space="preserve">it is important to note </w:t>
      </w:r>
      <w:r w:rsidR="00AE3D28" w:rsidRPr="008C6B9F">
        <w:rPr>
          <w:rStyle w:val="normaltextrun"/>
          <w:rFonts w:ascii="Times New Roman" w:hAnsi="Times New Roman"/>
          <w:sz w:val="24"/>
          <w:szCs w:val="24"/>
        </w:rPr>
        <w:t>that there are non-binary people who use these pronouns and this is because they remove themselves from the</w:t>
      </w:r>
      <w:r w:rsidRPr="008C6B9F">
        <w:rPr>
          <w:rStyle w:val="normaltextrun"/>
          <w:rFonts w:ascii="Times New Roman" w:hAnsi="Times New Roman"/>
          <w:sz w:val="24"/>
          <w:szCs w:val="24"/>
        </w:rPr>
        <w:t xml:space="preserve"> binary gender positioning </w:t>
      </w:r>
      <w:r w:rsidR="000E2D3B" w:rsidRPr="008C6B9F">
        <w:rPr>
          <w:rStyle w:val="normaltextrun"/>
          <w:rFonts w:ascii="Times New Roman" w:hAnsi="Times New Roman"/>
          <w:sz w:val="24"/>
          <w:szCs w:val="24"/>
        </w:rPr>
        <w:t xml:space="preserve">however, </w:t>
      </w:r>
      <w:r w:rsidR="009275A7" w:rsidRPr="008C6B9F">
        <w:rPr>
          <w:rStyle w:val="normaltextrun"/>
          <w:rFonts w:ascii="Times New Roman" w:hAnsi="Times New Roman"/>
          <w:sz w:val="24"/>
          <w:szCs w:val="24"/>
        </w:rPr>
        <w:t xml:space="preserve">it is </w:t>
      </w:r>
      <w:r w:rsidR="005126C5" w:rsidRPr="008C6B9F">
        <w:rPr>
          <w:rStyle w:val="normaltextrun"/>
          <w:rFonts w:ascii="Times New Roman" w:hAnsi="Times New Roman"/>
          <w:sz w:val="24"/>
          <w:szCs w:val="24"/>
        </w:rPr>
        <w:t>‘</w:t>
      </w:r>
      <w:r w:rsidR="009275A7" w:rsidRPr="008C6B9F">
        <w:rPr>
          <w:rStyle w:val="normaltextrun"/>
          <w:rFonts w:ascii="Times New Roman" w:hAnsi="Times New Roman"/>
          <w:sz w:val="24"/>
          <w:szCs w:val="24"/>
        </w:rPr>
        <w:t>one of those fallacies people think you’re like raising your child non-binary but they/them is also for any human of any gender’ and used when a gender is not known (6A).</w:t>
      </w:r>
      <w:r w:rsidR="00383BA6" w:rsidRPr="008C6B9F">
        <w:rPr>
          <w:rStyle w:val="normaltextrun"/>
          <w:rFonts w:ascii="Times New Roman" w:hAnsi="Times New Roman"/>
          <w:sz w:val="24"/>
          <w:szCs w:val="24"/>
        </w:rPr>
        <w:t xml:space="preserve"> </w:t>
      </w:r>
      <w:r w:rsidR="00AE3D28" w:rsidRPr="008C6B9F">
        <w:rPr>
          <w:rStyle w:val="eop"/>
          <w:rFonts w:ascii="Times New Roman" w:hAnsi="Times New Roman"/>
          <w:sz w:val="24"/>
          <w:szCs w:val="24"/>
        </w:rPr>
        <w:t>Of all the children who can expr</w:t>
      </w:r>
      <w:r w:rsidR="000E2D3B" w:rsidRPr="008C6B9F">
        <w:rPr>
          <w:rStyle w:val="eop"/>
          <w:rFonts w:ascii="Times New Roman" w:hAnsi="Times New Roman"/>
          <w:sz w:val="24"/>
          <w:szCs w:val="24"/>
        </w:rPr>
        <w:t xml:space="preserve">ess </w:t>
      </w:r>
      <w:r w:rsidR="00EB2941" w:rsidRPr="008C6B9F">
        <w:rPr>
          <w:rStyle w:val="eop"/>
          <w:rFonts w:ascii="Times New Roman" w:hAnsi="Times New Roman"/>
          <w:sz w:val="24"/>
          <w:szCs w:val="24"/>
        </w:rPr>
        <w:t>them self</w:t>
      </w:r>
      <w:r w:rsidR="00AE3D28" w:rsidRPr="008C6B9F">
        <w:rPr>
          <w:rStyle w:val="eop"/>
          <w:rFonts w:ascii="Times New Roman" w:hAnsi="Times New Roman"/>
          <w:sz w:val="24"/>
          <w:szCs w:val="24"/>
        </w:rPr>
        <w:t xml:space="preserve"> verbally they/them pronouns </w:t>
      </w:r>
      <w:r w:rsidR="00B20A42" w:rsidRPr="008C6B9F">
        <w:rPr>
          <w:rStyle w:val="eop"/>
          <w:rFonts w:ascii="Times New Roman" w:hAnsi="Times New Roman"/>
          <w:sz w:val="24"/>
          <w:szCs w:val="24"/>
        </w:rPr>
        <w:t>are</w:t>
      </w:r>
      <w:r w:rsidR="00AE3D28" w:rsidRPr="008C6B9F">
        <w:rPr>
          <w:rStyle w:val="eop"/>
          <w:rFonts w:ascii="Times New Roman" w:hAnsi="Times New Roman"/>
          <w:sz w:val="24"/>
          <w:szCs w:val="24"/>
        </w:rPr>
        <w:t xml:space="preserve"> the ones chosen </w:t>
      </w:r>
      <w:r w:rsidR="007D10E8" w:rsidRPr="008C6B9F">
        <w:rPr>
          <w:rStyle w:val="eop"/>
          <w:rFonts w:ascii="Times New Roman" w:hAnsi="Times New Roman"/>
          <w:sz w:val="24"/>
          <w:szCs w:val="24"/>
        </w:rPr>
        <w:t>by</w:t>
      </w:r>
      <w:r w:rsidR="00AE3D28" w:rsidRPr="008C6B9F">
        <w:rPr>
          <w:rStyle w:val="eop"/>
          <w:rFonts w:ascii="Times New Roman" w:hAnsi="Times New Roman"/>
          <w:sz w:val="24"/>
          <w:szCs w:val="24"/>
        </w:rPr>
        <w:t xml:space="preserve"> </w:t>
      </w:r>
      <w:r w:rsidR="005A7BFF" w:rsidRPr="008C6B9F">
        <w:rPr>
          <w:rStyle w:val="eop"/>
          <w:rFonts w:ascii="Times New Roman" w:hAnsi="Times New Roman"/>
          <w:sz w:val="24"/>
          <w:szCs w:val="24"/>
        </w:rPr>
        <w:t>them</w:t>
      </w:r>
      <w:r w:rsidR="00AE3D28" w:rsidRPr="008C6B9F">
        <w:rPr>
          <w:rStyle w:val="eop"/>
          <w:rFonts w:ascii="Times New Roman" w:hAnsi="Times New Roman"/>
          <w:sz w:val="24"/>
          <w:szCs w:val="24"/>
        </w:rPr>
        <w:t xml:space="preserve"> and it doesn’t</w:t>
      </w:r>
      <w:r w:rsidR="007D10E8" w:rsidRPr="008C6B9F">
        <w:rPr>
          <w:rStyle w:val="eop"/>
          <w:rFonts w:ascii="Times New Roman" w:hAnsi="Times New Roman"/>
          <w:sz w:val="24"/>
          <w:szCs w:val="24"/>
        </w:rPr>
        <w:t xml:space="preserve"> seem to</w:t>
      </w:r>
      <w:r w:rsidR="009275A7" w:rsidRPr="008C6B9F">
        <w:rPr>
          <w:rStyle w:val="eop"/>
          <w:rFonts w:ascii="Times New Roman" w:hAnsi="Times New Roman"/>
          <w:sz w:val="24"/>
          <w:szCs w:val="24"/>
        </w:rPr>
        <w:t xml:space="preserve"> create anxiety </w:t>
      </w:r>
      <w:r w:rsidR="00AE3D28" w:rsidRPr="008C6B9F">
        <w:rPr>
          <w:rStyle w:val="eop"/>
          <w:rFonts w:ascii="Times New Roman" w:hAnsi="Times New Roman"/>
          <w:sz w:val="24"/>
          <w:szCs w:val="24"/>
        </w:rPr>
        <w:t xml:space="preserve">when or if other people use different pronouns, even when questioned the child makes a distinguishable choice as to which gendered title or pronoun they prefer in that moment, </w:t>
      </w:r>
      <w:r w:rsidR="00B20A42" w:rsidRPr="008C6B9F">
        <w:rPr>
          <w:rStyle w:val="eop"/>
          <w:rFonts w:ascii="Times New Roman" w:hAnsi="Times New Roman"/>
          <w:sz w:val="24"/>
          <w:szCs w:val="24"/>
        </w:rPr>
        <w:t>earlier on they did make</w:t>
      </w:r>
      <w:r w:rsidR="00AE3D28" w:rsidRPr="008C6B9F">
        <w:rPr>
          <w:rStyle w:val="eop"/>
          <w:rFonts w:ascii="Times New Roman" w:hAnsi="Times New Roman"/>
          <w:sz w:val="24"/>
          <w:szCs w:val="24"/>
        </w:rPr>
        <w:t xml:space="preserve"> </w:t>
      </w:r>
      <w:r w:rsidR="001B14A6" w:rsidRPr="008C6B9F">
        <w:rPr>
          <w:rStyle w:val="eop"/>
          <w:rFonts w:ascii="Times New Roman" w:hAnsi="Times New Roman"/>
          <w:sz w:val="24"/>
          <w:szCs w:val="24"/>
        </w:rPr>
        <w:t>assumption and mistakes</w:t>
      </w:r>
      <w:r w:rsidR="00AE3D28" w:rsidRPr="008C6B9F">
        <w:rPr>
          <w:rStyle w:val="eop"/>
          <w:rFonts w:ascii="Times New Roman" w:hAnsi="Times New Roman"/>
          <w:sz w:val="24"/>
          <w:szCs w:val="24"/>
        </w:rPr>
        <w:t xml:space="preserve"> </w:t>
      </w:r>
      <w:r w:rsidR="001B14A6" w:rsidRPr="008C6B9F">
        <w:rPr>
          <w:rStyle w:val="eop"/>
          <w:rFonts w:ascii="Times New Roman" w:hAnsi="Times New Roman"/>
          <w:sz w:val="24"/>
          <w:szCs w:val="24"/>
        </w:rPr>
        <w:t>by using a</w:t>
      </w:r>
      <w:r w:rsidR="00AE3D28" w:rsidRPr="008C6B9F">
        <w:rPr>
          <w:rStyle w:val="eop"/>
          <w:rFonts w:ascii="Times New Roman" w:hAnsi="Times New Roman"/>
          <w:sz w:val="24"/>
          <w:szCs w:val="24"/>
        </w:rPr>
        <w:t xml:space="preserve"> </w:t>
      </w:r>
      <w:r w:rsidR="00B20A42" w:rsidRPr="008C6B9F">
        <w:rPr>
          <w:rStyle w:val="eop"/>
          <w:rFonts w:ascii="Times New Roman" w:hAnsi="Times New Roman"/>
          <w:sz w:val="24"/>
          <w:szCs w:val="24"/>
        </w:rPr>
        <w:t>set</w:t>
      </w:r>
      <w:r w:rsidR="00AE3D28" w:rsidRPr="008C6B9F">
        <w:rPr>
          <w:rStyle w:val="eop"/>
          <w:rFonts w:ascii="Times New Roman" w:hAnsi="Times New Roman"/>
          <w:sz w:val="24"/>
          <w:szCs w:val="24"/>
        </w:rPr>
        <w:t xml:space="preserve"> gendering for others </w:t>
      </w:r>
      <w:r w:rsidR="001B14A6" w:rsidRPr="008C6B9F">
        <w:rPr>
          <w:rStyle w:val="eop"/>
          <w:rFonts w:ascii="Times New Roman" w:hAnsi="Times New Roman"/>
          <w:sz w:val="24"/>
          <w:szCs w:val="24"/>
        </w:rPr>
        <w:t>being</w:t>
      </w:r>
      <w:r w:rsidR="00F61C51" w:rsidRPr="008C6B9F">
        <w:rPr>
          <w:rStyle w:val="eop"/>
          <w:rFonts w:ascii="Times New Roman" w:hAnsi="Times New Roman"/>
          <w:sz w:val="24"/>
          <w:szCs w:val="24"/>
        </w:rPr>
        <w:t xml:space="preserve"> h</w:t>
      </w:r>
      <w:r w:rsidR="00AE3D28" w:rsidRPr="008C6B9F">
        <w:rPr>
          <w:rStyle w:val="eop"/>
          <w:rFonts w:ascii="Times New Roman" w:hAnsi="Times New Roman"/>
          <w:sz w:val="24"/>
          <w:szCs w:val="24"/>
        </w:rPr>
        <w:t xml:space="preserve">e which </w:t>
      </w:r>
      <w:r w:rsidR="00B20A42" w:rsidRPr="008C6B9F">
        <w:rPr>
          <w:rStyle w:val="eop"/>
          <w:rFonts w:ascii="Times New Roman" w:hAnsi="Times New Roman"/>
          <w:sz w:val="24"/>
          <w:szCs w:val="24"/>
        </w:rPr>
        <w:t>was explained</w:t>
      </w:r>
      <w:r w:rsidR="00DD5D0C" w:rsidRPr="008C6B9F">
        <w:rPr>
          <w:rStyle w:val="eop"/>
          <w:rFonts w:ascii="Times New Roman" w:hAnsi="Times New Roman"/>
          <w:sz w:val="24"/>
          <w:szCs w:val="24"/>
        </w:rPr>
        <w:t xml:space="preserve"> as</w:t>
      </w:r>
      <w:r w:rsidR="00AE3D28" w:rsidRPr="008C6B9F">
        <w:rPr>
          <w:rStyle w:val="eop"/>
          <w:rFonts w:ascii="Times New Roman" w:hAnsi="Times New Roman"/>
          <w:sz w:val="24"/>
          <w:szCs w:val="24"/>
        </w:rPr>
        <w:t xml:space="preserve"> </w:t>
      </w:r>
      <w:r w:rsidR="00B20A42" w:rsidRPr="008C6B9F">
        <w:rPr>
          <w:rStyle w:val="eop"/>
          <w:rFonts w:ascii="Times New Roman" w:hAnsi="Times New Roman"/>
          <w:sz w:val="24"/>
          <w:szCs w:val="24"/>
        </w:rPr>
        <w:t>pot</w:t>
      </w:r>
      <w:r w:rsidR="001B14A6" w:rsidRPr="008C6B9F">
        <w:rPr>
          <w:rStyle w:val="eop"/>
          <w:rFonts w:ascii="Times New Roman" w:hAnsi="Times New Roman"/>
          <w:sz w:val="24"/>
          <w:szCs w:val="24"/>
        </w:rPr>
        <w:t>entially du</w:t>
      </w:r>
      <w:r w:rsidR="00B20A42" w:rsidRPr="008C6B9F">
        <w:rPr>
          <w:rStyle w:val="eop"/>
          <w:rFonts w:ascii="Times New Roman" w:hAnsi="Times New Roman"/>
          <w:sz w:val="24"/>
          <w:szCs w:val="24"/>
        </w:rPr>
        <w:t>e to the</w:t>
      </w:r>
      <w:r w:rsidR="00AE3D28" w:rsidRPr="008C6B9F">
        <w:rPr>
          <w:rStyle w:val="eop"/>
          <w:rFonts w:ascii="Times New Roman" w:hAnsi="Times New Roman"/>
          <w:sz w:val="24"/>
          <w:szCs w:val="24"/>
        </w:rPr>
        <w:t xml:space="preserve"> patriarchal literature that uses he/male as a default, but</w:t>
      </w:r>
      <w:r w:rsidR="001B14A6" w:rsidRPr="008C6B9F">
        <w:rPr>
          <w:rStyle w:val="eop"/>
          <w:rFonts w:ascii="Times New Roman" w:hAnsi="Times New Roman"/>
          <w:sz w:val="24"/>
          <w:szCs w:val="24"/>
        </w:rPr>
        <w:t xml:space="preserve"> this child now</w:t>
      </w:r>
      <w:r w:rsidR="00AE3D28" w:rsidRPr="008C6B9F">
        <w:rPr>
          <w:rStyle w:val="eop"/>
          <w:rFonts w:ascii="Times New Roman" w:hAnsi="Times New Roman"/>
          <w:sz w:val="24"/>
          <w:szCs w:val="24"/>
        </w:rPr>
        <w:t xml:space="preserve"> seems to have a much better understanding of </w:t>
      </w:r>
      <w:r w:rsidR="001B14A6" w:rsidRPr="008C6B9F">
        <w:rPr>
          <w:rStyle w:val="eop"/>
          <w:rFonts w:ascii="Times New Roman" w:hAnsi="Times New Roman"/>
          <w:sz w:val="24"/>
          <w:szCs w:val="24"/>
        </w:rPr>
        <w:t xml:space="preserve">the </w:t>
      </w:r>
      <w:r w:rsidR="00AE3D28" w:rsidRPr="008C6B9F">
        <w:rPr>
          <w:rStyle w:val="eop"/>
          <w:rFonts w:ascii="Times New Roman" w:hAnsi="Times New Roman"/>
          <w:sz w:val="24"/>
          <w:szCs w:val="24"/>
        </w:rPr>
        <w:t xml:space="preserve">differentiation of pronouns now </w:t>
      </w:r>
      <w:r w:rsidR="001B14A6" w:rsidRPr="008C6B9F">
        <w:rPr>
          <w:rStyle w:val="eop"/>
          <w:rFonts w:ascii="Times New Roman" w:hAnsi="Times New Roman"/>
          <w:sz w:val="24"/>
          <w:szCs w:val="24"/>
        </w:rPr>
        <w:t xml:space="preserve">that </w:t>
      </w:r>
      <w:r w:rsidR="007D10E8" w:rsidRPr="008C6B9F">
        <w:rPr>
          <w:rStyle w:val="eop"/>
          <w:rFonts w:ascii="Times New Roman" w:hAnsi="Times New Roman"/>
          <w:sz w:val="24"/>
          <w:szCs w:val="24"/>
        </w:rPr>
        <w:t xml:space="preserve">they are older </w:t>
      </w:r>
      <w:r w:rsidR="00AE3D28" w:rsidRPr="008C6B9F">
        <w:rPr>
          <w:rStyle w:val="eop"/>
          <w:rFonts w:ascii="Times New Roman" w:hAnsi="Times New Roman"/>
          <w:sz w:val="24"/>
          <w:szCs w:val="24"/>
        </w:rPr>
        <w:t>(6A).</w:t>
      </w:r>
      <w:r w:rsidR="00383BA6" w:rsidRPr="008C6B9F">
        <w:rPr>
          <w:rStyle w:val="eop"/>
          <w:rFonts w:ascii="Times New Roman" w:hAnsi="Times New Roman"/>
          <w:sz w:val="24"/>
          <w:szCs w:val="24"/>
        </w:rPr>
        <w:t xml:space="preserve"> </w:t>
      </w:r>
      <w:r w:rsidR="00AE3D28" w:rsidRPr="008C6B9F">
        <w:rPr>
          <w:rStyle w:val="normaltextrun"/>
          <w:rFonts w:ascii="Times New Roman" w:hAnsi="Times New Roman"/>
          <w:sz w:val="24"/>
          <w:szCs w:val="24"/>
        </w:rPr>
        <w:t xml:space="preserve">Many parents seek to give their children </w:t>
      </w:r>
      <w:r w:rsidR="006861D7" w:rsidRPr="008C6B9F">
        <w:rPr>
          <w:rStyle w:val="normaltextrun"/>
          <w:rFonts w:ascii="Times New Roman" w:hAnsi="Times New Roman"/>
          <w:sz w:val="24"/>
          <w:szCs w:val="24"/>
        </w:rPr>
        <w:t>‘</w:t>
      </w:r>
      <w:r w:rsidR="00AE3D28" w:rsidRPr="008C6B9F">
        <w:rPr>
          <w:rStyle w:val="normaltextrun"/>
          <w:rFonts w:ascii="Times New Roman" w:hAnsi="Times New Roman"/>
          <w:sz w:val="24"/>
          <w:szCs w:val="24"/>
        </w:rPr>
        <w:t>as many options as possible not denying the kid anything for any socially constructed</w:t>
      </w:r>
      <w:r w:rsidR="006861D7" w:rsidRPr="008C6B9F">
        <w:rPr>
          <w:rStyle w:val="normaltextrun"/>
          <w:rFonts w:ascii="Times New Roman" w:hAnsi="Times New Roman"/>
          <w:sz w:val="24"/>
          <w:szCs w:val="24"/>
        </w:rPr>
        <w:t xml:space="preserve"> reason only for safety reasons’</w:t>
      </w:r>
      <w:r w:rsidR="00AE3D28" w:rsidRPr="008C6B9F">
        <w:rPr>
          <w:rStyle w:val="normaltextrun"/>
          <w:rFonts w:ascii="Times New Roman" w:hAnsi="Times New Roman"/>
          <w:sz w:val="24"/>
          <w:szCs w:val="24"/>
        </w:rPr>
        <w:t xml:space="preserve"> (3K), with safety being important (2K, 3K, 7E). By allowing a voice it gives children their own autonomy (5R, 7E). This is achieved </w:t>
      </w:r>
      <w:r w:rsidR="001B14A6" w:rsidRPr="008C6B9F">
        <w:rPr>
          <w:rStyle w:val="normaltextrun"/>
          <w:rFonts w:ascii="Times New Roman" w:hAnsi="Times New Roman"/>
          <w:sz w:val="24"/>
          <w:szCs w:val="24"/>
        </w:rPr>
        <w:t xml:space="preserve">through </w:t>
      </w:r>
      <w:r w:rsidR="00AE3D28" w:rsidRPr="008C6B9F">
        <w:rPr>
          <w:rStyle w:val="normaltextrun"/>
          <w:rFonts w:ascii="Times New Roman" w:hAnsi="Times New Roman"/>
          <w:sz w:val="24"/>
          <w:szCs w:val="24"/>
        </w:rPr>
        <w:t xml:space="preserve">options </w:t>
      </w:r>
      <w:r w:rsidR="001B14A6" w:rsidRPr="008C6B9F">
        <w:rPr>
          <w:rStyle w:val="normaltextrun"/>
          <w:rFonts w:ascii="Times New Roman" w:hAnsi="Times New Roman"/>
          <w:sz w:val="24"/>
          <w:szCs w:val="24"/>
        </w:rPr>
        <w:t>such as</w:t>
      </w:r>
      <w:r w:rsidR="00AE3D28" w:rsidRPr="008C6B9F">
        <w:rPr>
          <w:rStyle w:val="normaltextrun"/>
          <w:rFonts w:ascii="Times New Roman" w:hAnsi="Times New Roman"/>
          <w:sz w:val="24"/>
          <w:szCs w:val="24"/>
        </w:rPr>
        <w:t xml:space="preserve"> clothing (1C, 2K, 4M, 5R, 7E), toys (1C, 2K, 4M, 5R, 7E), books (1C) and food (1C). </w:t>
      </w:r>
      <w:r w:rsidR="00B20A42" w:rsidRPr="008C6B9F">
        <w:rPr>
          <w:rStyle w:val="normaltextrun"/>
          <w:rFonts w:ascii="Times New Roman" w:hAnsi="Times New Roman"/>
          <w:sz w:val="24"/>
          <w:szCs w:val="24"/>
        </w:rPr>
        <w:t>A</w:t>
      </w:r>
      <w:r w:rsidR="00F170BE" w:rsidRPr="008C6B9F">
        <w:rPr>
          <w:rStyle w:val="normaltextrun"/>
          <w:rFonts w:ascii="Times New Roman" w:hAnsi="Times New Roman"/>
          <w:sz w:val="24"/>
          <w:szCs w:val="24"/>
        </w:rPr>
        <w:t>l</w:t>
      </w:r>
      <w:r w:rsidR="00AE3D28" w:rsidRPr="008C6B9F">
        <w:rPr>
          <w:rStyle w:val="normaltextrun"/>
          <w:rFonts w:ascii="Times New Roman" w:hAnsi="Times New Roman"/>
          <w:sz w:val="24"/>
          <w:szCs w:val="24"/>
        </w:rPr>
        <w:t xml:space="preserve">though parents continue to work on establishing </w:t>
      </w:r>
      <w:r w:rsidR="00F170BE" w:rsidRPr="008C6B9F">
        <w:rPr>
          <w:rStyle w:val="normaltextrun"/>
          <w:rFonts w:ascii="Times New Roman" w:hAnsi="Times New Roman"/>
          <w:sz w:val="24"/>
          <w:szCs w:val="24"/>
        </w:rPr>
        <w:t>a</w:t>
      </w:r>
      <w:r w:rsidR="00AE3D28" w:rsidRPr="008C6B9F">
        <w:rPr>
          <w:rStyle w:val="normaltextrun"/>
          <w:rFonts w:ascii="Times New Roman" w:hAnsi="Times New Roman"/>
          <w:sz w:val="24"/>
          <w:szCs w:val="24"/>
        </w:rPr>
        <w:t xml:space="preserve"> progression to afford the child the ability to have </w:t>
      </w:r>
      <w:r w:rsidR="00AE3D28" w:rsidRPr="008C6B9F">
        <w:rPr>
          <w:rStyle w:val="normaltextrun"/>
          <w:rFonts w:ascii="Times New Roman" w:hAnsi="Times New Roman"/>
          <w:sz w:val="24"/>
          <w:szCs w:val="24"/>
        </w:rPr>
        <w:lastRenderedPageBreak/>
        <w:t>their voice</w:t>
      </w:r>
      <w:r w:rsidR="00DD5D0C" w:rsidRPr="008C6B9F">
        <w:rPr>
          <w:rStyle w:val="normaltextrun"/>
          <w:rFonts w:ascii="Times New Roman" w:hAnsi="Times New Roman"/>
          <w:sz w:val="24"/>
          <w:szCs w:val="24"/>
        </w:rPr>
        <w:t>s</w:t>
      </w:r>
      <w:r w:rsidR="00AE3D28" w:rsidRPr="008C6B9F">
        <w:rPr>
          <w:rStyle w:val="normaltextrun"/>
          <w:rFonts w:ascii="Times New Roman" w:hAnsi="Times New Roman"/>
          <w:sz w:val="24"/>
          <w:szCs w:val="24"/>
        </w:rPr>
        <w:t xml:space="preserve"> heard, limitations do exist</w:t>
      </w:r>
      <w:r w:rsidR="00B20A42" w:rsidRPr="008C6B9F">
        <w:rPr>
          <w:rStyle w:val="normaltextrun"/>
          <w:rFonts w:ascii="Times New Roman" w:hAnsi="Times New Roman"/>
          <w:sz w:val="24"/>
          <w:szCs w:val="24"/>
        </w:rPr>
        <w:t xml:space="preserve"> due to </w:t>
      </w:r>
      <w:r w:rsidR="001B14A6" w:rsidRPr="008C6B9F">
        <w:rPr>
          <w:rStyle w:val="normaltextrun"/>
          <w:rFonts w:ascii="Times New Roman" w:hAnsi="Times New Roman"/>
          <w:sz w:val="24"/>
          <w:szCs w:val="24"/>
        </w:rPr>
        <w:t>their capability</w:t>
      </w:r>
      <w:r w:rsidR="00B20A42" w:rsidRPr="008C6B9F">
        <w:rPr>
          <w:rStyle w:val="normaltextrun"/>
          <w:rFonts w:ascii="Times New Roman" w:hAnsi="Times New Roman"/>
          <w:sz w:val="24"/>
          <w:szCs w:val="24"/>
        </w:rPr>
        <w:t xml:space="preserve"> or age</w:t>
      </w:r>
      <w:r w:rsidR="00AE3D28" w:rsidRPr="008C6B9F">
        <w:rPr>
          <w:rStyle w:val="normaltextrun"/>
          <w:rFonts w:ascii="Times New Roman" w:hAnsi="Times New Roman"/>
          <w:sz w:val="24"/>
          <w:szCs w:val="24"/>
        </w:rPr>
        <w:t xml:space="preserve"> (1C, </w:t>
      </w:r>
      <w:r w:rsidR="00B20A42" w:rsidRPr="008C6B9F">
        <w:rPr>
          <w:rStyle w:val="normaltextrun"/>
          <w:rFonts w:ascii="Times New Roman" w:hAnsi="Times New Roman"/>
          <w:sz w:val="24"/>
          <w:szCs w:val="24"/>
        </w:rPr>
        <w:t xml:space="preserve">2K, </w:t>
      </w:r>
      <w:r w:rsidR="00383BA6" w:rsidRPr="008C6B9F">
        <w:rPr>
          <w:rStyle w:val="normaltextrun"/>
          <w:rFonts w:ascii="Times New Roman" w:hAnsi="Times New Roman"/>
          <w:sz w:val="24"/>
          <w:szCs w:val="24"/>
        </w:rPr>
        <w:t xml:space="preserve">4M, 5R, 7E). </w:t>
      </w:r>
      <w:r w:rsidR="00AE3D28" w:rsidRPr="008C6B9F">
        <w:rPr>
          <w:rStyle w:val="normaltextrun"/>
          <w:rFonts w:ascii="Times New Roman" w:hAnsi="Times New Roman"/>
          <w:sz w:val="24"/>
          <w:szCs w:val="24"/>
        </w:rPr>
        <w:t xml:space="preserve">Furthermore, when considering the child’s </w:t>
      </w:r>
      <w:r w:rsidR="00383BA6" w:rsidRPr="008C6B9F">
        <w:rPr>
          <w:rStyle w:val="normaltextrun"/>
          <w:rFonts w:ascii="Times New Roman" w:hAnsi="Times New Roman"/>
          <w:sz w:val="24"/>
          <w:szCs w:val="24"/>
        </w:rPr>
        <w:t xml:space="preserve">ability to freely choose with full competency there was </w:t>
      </w:r>
      <w:r w:rsidR="00AE3D28" w:rsidRPr="008C6B9F">
        <w:rPr>
          <w:rStyle w:val="normaltextrun"/>
          <w:rFonts w:ascii="Times New Roman" w:hAnsi="Times New Roman"/>
          <w:sz w:val="24"/>
          <w:szCs w:val="24"/>
        </w:rPr>
        <w:t>a variation in responses, some between</w:t>
      </w:r>
      <w:r w:rsidR="00F170BE" w:rsidRPr="008C6B9F">
        <w:rPr>
          <w:rStyle w:val="normaltextrun"/>
          <w:rFonts w:ascii="Times New Roman" w:hAnsi="Times New Roman"/>
          <w:sz w:val="24"/>
          <w:szCs w:val="24"/>
        </w:rPr>
        <w:t xml:space="preserve"> the ages of</w:t>
      </w:r>
      <w:r w:rsidR="00AE3D28" w:rsidRPr="008C6B9F">
        <w:rPr>
          <w:rStyle w:val="normaltextrun"/>
          <w:rFonts w:ascii="Times New Roman" w:hAnsi="Times New Roman"/>
          <w:sz w:val="24"/>
          <w:szCs w:val="24"/>
        </w:rPr>
        <w:t xml:space="preserve"> 18 months to 2 years of age (1C, 3K, 5R) with all these</w:t>
      </w:r>
      <w:r w:rsidR="00F170BE" w:rsidRPr="008C6B9F">
        <w:rPr>
          <w:rStyle w:val="normaltextrun"/>
          <w:rFonts w:ascii="Times New Roman" w:hAnsi="Times New Roman"/>
          <w:sz w:val="24"/>
          <w:szCs w:val="24"/>
        </w:rPr>
        <w:t xml:space="preserve"> participants</w:t>
      </w:r>
      <w:r w:rsidR="00AE3D28" w:rsidRPr="008C6B9F">
        <w:rPr>
          <w:rStyle w:val="normaltextrun"/>
          <w:rFonts w:ascii="Times New Roman" w:hAnsi="Times New Roman"/>
          <w:sz w:val="24"/>
          <w:szCs w:val="24"/>
        </w:rPr>
        <w:t xml:space="preserve"> having relatively young children under the age of 2. One parent had suggested that their child could to some extent already express the ability to choose especially with toys (4M) whereas others had spoken about the level of cap</w:t>
      </w:r>
      <w:r w:rsidR="005E301F" w:rsidRPr="008C6B9F">
        <w:rPr>
          <w:rStyle w:val="normaltextrun"/>
          <w:rFonts w:ascii="Times New Roman" w:hAnsi="Times New Roman"/>
          <w:sz w:val="24"/>
          <w:szCs w:val="24"/>
        </w:rPr>
        <w:t xml:space="preserve">ability </w:t>
      </w:r>
      <w:r w:rsidR="00AE3D28" w:rsidRPr="008C6B9F">
        <w:rPr>
          <w:rStyle w:val="normaltextrun"/>
          <w:rFonts w:ascii="Times New Roman" w:hAnsi="Times New Roman"/>
          <w:sz w:val="24"/>
          <w:szCs w:val="24"/>
        </w:rPr>
        <w:t xml:space="preserve">of </w:t>
      </w:r>
      <w:r w:rsidR="005E301F" w:rsidRPr="008C6B9F">
        <w:rPr>
          <w:rStyle w:val="normaltextrun"/>
          <w:rFonts w:ascii="Times New Roman" w:hAnsi="Times New Roman"/>
          <w:sz w:val="24"/>
          <w:szCs w:val="24"/>
        </w:rPr>
        <w:t>their child</w:t>
      </w:r>
      <w:r w:rsidR="00AE3D28" w:rsidRPr="008C6B9F">
        <w:rPr>
          <w:rStyle w:val="normaltextrun"/>
          <w:rFonts w:ascii="Times New Roman" w:hAnsi="Times New Roman"/>
          <w:sz w:val="24"/>
          <w:szCs w:val="24"/>
        </w:rPr>
        <w:t xml:space="preserve"> </w:t>
      </w:r>
      <w:r w:rsidR="005E301F" w:rsidRPr="008C6B9F">
        <w:rPr>
          <w:rStyle w:val="normaltextrun"/>
          <w:rFonts w:ascii="Times New Roman" w:hAnsi="Times New Roman"/>
          <w:sz w:val="24"/>
          <w:szCs w:val="24"/>
        </w:rPr>
        <w:t xml:space="preserve">and therefore it </w:t>
      </w:r>
      <w:r w:rsidR="004F37D4" w:rsidRPr="008C6B9F">
        <w:rPr>
          <w:rStyle w:val="normaltextrun"/>
          <w:rFonts w:ascii="Times New Roman" w:hAnsi="Times New Roman"/>
          <w:sz w:val="24"/>
          <w:szCs w:val="24"/>
        </w:rPr>
        <w:t>‘</w:t>
      </w:r>
      <w:r w:rsidR="00AE3D28" w:rsidRPr="008C6B9F">
        <w:rPr>
          <w:rStyle w:val="normaltextrun"/>
          <w:rFonts w:ascii="Times New Roman" w:hAnsi="Times New Roman"/>
          <w:sz w:val="24"/>
          <w:szCs w:val="24"/>
        </w:rPr>
        <w:t>ju</w:t>
      </w:r>
      <w:r w:rsidR="004F37D4" w:rsidRPr="008C6B9F">
        <w:rPr>
          <w:rStyle w:val="normaltextrun"/>
          <w:rFonts w:ascii="Times New Roman" w:hAnsi="Times New Roman"/>
          <w:sz w:val="24"/>
          <w:szCs w:val="24"/>
        </w:rPr>
        <w:t>st depends on their development’</w:t>
      </w:r>
      <w:r w:rsidR="00AE3D28" w:rsidRPr="008C6B9F">
        <w:rPr>
          <w:rStyle w:val="normaltextrun"/>
          <w:rFonts w:ascii="Times New Roman" w:hAnsi="Times New Roman"/>
          <w:sz w:val="24"/>
          <w:szCs w:val="24"/>
        </w:rPr>
        <w:t xml:space="preserve"> (2K). One parent said that </w:t>
      </w:r>
      <w:r w:rsidR="00F170BE" w:rsidRPr="008C6B9F">
        <w:rPr>
          <w:rStyle w:val="normaltextrun"/>
          <w:rFonts w:ascii="Times New Roman" w:hAnsi="Times New Roman"/>
          <w:sz w:val="24"/>
          <w:szCs w:val="24"/>
        </w:rPr>
        <w:t>her</w:t>
      </w:r>
      <w:r w:rsidR="00AE3D28" w:rsidRPr="008C6B9F">
        <w:rPr>
          <w:rStyle w:val="normaltextrun"/>
          <w:rFonts w:ascii="Times New Roman" w:hAnsi="Times New Roman"/>
          <w:sz w:val="24"/>
          <w:szCs w:val="24"/>
        </w:rPr>
        <w:t xml:space="preserve"> </w:t>
      </w:r>
      <w:r w:rsidR="001B14A6" w:rsidRPr="008C6B9F">
        <w:rPr>
          <w:rStyle w:val="normaltextrun"/>
          <w:rFonts w:ascii="Times New Roman" w:hAnsi="Times New Roman"/>
          <w:sz w:val="24"/>
          <w:szCs w:val="24"/>
        </w:rPr>
        <w:t>older child</w:t>
      </w:r>
      <w:r w:rsidR="005D3610" w:rsidRPr="008C6B9F">
        <w:rPr>
          <w:rStyle w:val="normaltextrun"/>
          <w:rFonts w:ascii="Times New Roman" w:hAnsi="Times New Roman"/>
          <w:sz w:val="24"/>
          <w:szCs w:val="24"/>
        </w:rPr>
        <w:t>…</w:t>
      </w:r>
      <w:r w:rsidR="00383BA6" w:rsidRPr="008C6B9F">
        <w:rPr>
          <w:rStyle w:val="normaltextrun"/>
          <w:rFonts w:ascii="Times New Roman" w:hAnsi="Times New Roman"/>
          <w:sz w:val="24"/>
          <w:szCs w:val="24"/>
        </w:rPr>
        <w:t xml:space="preserve"> </w:t>
      </w:r>
    </w:p>
    <w:p w14:paraId="0737901E" w14:textId="2AD03B6E" w:rsidR="00AE3D28" w:rsidRPr="008C6B9F" w:rsidRDefault="005A7BFF" w:rsidP="005A7BFF">
      <w:pPr>
        <w:ind w:left="567" w:right="567"/>
        <w:jc w:val="both"/>
        <w:rPr>
          <w:rStyle w:val="eop"/>
        </w:rPr>
      </w:pPr>
      <w:r w:rsidRPr="008C6B9F">
        <w:rPr>
          <w:rStyle w:val="normaltextrun"/>
        </w:rPr>
        <w:t>‘</w:t>
      </w:r>
      <w:r w:rsidR="00AE3D28" w:rsidRPr="008C6B9F">
        <w:rPr>
          <w:rStyle w:val="normaltextrun"/>
        </w:rPr>
        <w:t xml:space="preserve">is very opinionated, determined, vocal they don’t make their wants and desires and needs a secret </w:t>
      </w:r>
      <w:r w:rsidR="00AE3D28" w:rsidRPr="008C6B9F">
        <w:rPr>
          <w:rStyle w:val="eop"/>
        </w:rPr>
        <w:t>and</w:t>
      </w:r>
      <w:r w:rsidR="00AE3D28" w:rsidRPr="008C6B9F">
        <w:rPr>
          <w:rStyle w:val="normaltextrun"/>
        </w:rPr>
        <w:t xml:space="preserve"> so I think they've been able to express you know a ch</w:t>
      </w:r>
      <w:r w:rsidRPr="008C6B9F">
        <w:rPr>
          <w:rStyle w:val="normaltextrun"/>
        </w:rPr>
        <w:t>oice for a long for a long time’</w:t>
      </w:r>
      <w:r w:rsidR="00AE3D28" w:rsidRPr="008C6B9F">
        <w:rPr>
          <w:rStyle w:val="normaltextrun"/>
        </w:rPr>
        <w:t xml:space="preserve"> (6A)</w:t>
      </w:r>
      <w:r w:rsidRPr="008C6B9F">
        <w:rPr>
          <w:rStyle w:val="normaltextrun"/>
        </w:rPr>
        <w:t>.</w:t>
      </w:r>
    </w:p>
    <w:p w14:paraId="79A095DA" w14:textId="77777777" w:rsidR="00AE3D28" w:rsidRPr="008C6B9F" w:rsidRDefault="00AE3D28" w:rsidP="00000023">
      <w:pPr>
        <w:pStyle w:val="paragraph"/>
        <w:spacing w:before="0" w:beforeAutospacing="0" w:after="0" w:afterAutospacing="0" w:line="480" w:lineRule="auto"/>
        <w:jc w:val="both"/>
        <w:textAlignment w:val="baseline"/>
        <w:rPr>
          <w:rFonts w:ascii="Times New Roman" w:hAnsi="Times New Roman"/>
          <w:sz w:val="24"/>
          <w:szCs w:val="24"/>
        </w:rPr>
      </w:pPr>
    </w:p>
    <w:p w14:paraId="3BD47487" w14:textId="73B4660E" w:rsidR="00AE3D28" w:rsidRPr="008C6B9F" w:rsidRDefault="00F170BE" w:rsidP="00000023">
      <w:pPr>
        <w:spacing w:line="480" w:lineRule="auto"/>
        <w:jc w:val="both"/>
        <w:rPr>
          <w:rStyle w:val="normaltextrun"/>
        </w:rPr>
      </w:pPr>
      <w:r w:rsidRPr="008C6B9F">
        <w:rPr>
          <w:rStyle w:val="normaltextrun"/>
        </w:rPr>
        <w:t>Within this discussion one</w:t>
      </w:r>
      <w:r w:rsidR="00AE3D28" w:rsidRPr="008C6B9F">
        <w:rPr>
          <w:rStyle w:val="normaltextrun"/>
        </w:rPr>
        <w:t xml:space="preserve"> parent did make a valid point </w:t>
      </w:r>
      <w:r w:rsidRPr="008C6B9F">
        <w:rPr>
          <w:rStyle w:val="normaltextrun"/>
        </w:rPr>
        <w:t>about</w:t>
      </w:r>
      <w:r w:rsidR="00AE3D28" w:rsidRPr="008C6B9F">
        <w:rPr>
          <w:rStyle w:val="normaltextrun"/>
        </w:rPr>
        <w:t xml:space="preserve"> the socialisation </w:t>
      </w:r>
      <w:r w:rsidR="00357D04" w:rsidRPr="008C6B9F">
        <w:rPr>
          <w:rStyle w:val="normaltextrun"/>
        </w:rPr>
        <w:t>adults</w:t>
      </w:r>
      <w:r w:rsidR="00AE3D28" w:rsidRPr="008C6B9F">
        <w:rPr>
          <w:rStyle w:val="normaltextrun"/>
        </w:rPr>
        <w:t xml:space="preserve"> </w:t>
      </w:r>
      <w:r w:rsidR="00357D04" w:rsidRPr="008C6B9F">
        <w:rPr>
          <w:rStyle w:val="normaltextrun"/>
        </w:rPr>
        <w:t>have been</w:t>
      </w:r>
      <w:r w:rsidR="00AE3D28" w:rsidRPr="008C6B9F">
        <w:rPr>
          <w:rStyle w:val="normaltextrun"/>
        </w:rPr>
        <w:t xml:space="preserve"> su</w:t>
      </w:r>
      <w:r w:rsidR="00357D04" w:rsidRPr="008C6B9F">
        <w:rPr>
          <w:rStyle w:val="normaltextrun"/>
        </w:rPr>
        <w:t>bjected to as</w:t>
      </w:r>
      <w:r w:rsidR="00AE3D28" w:rsidRPr="008C6B9F">
        <w:rPr>
          <w:rStyle w:val="normaltextrun"/>
        </w:rPr>
        <w:t xml:space="preserve"> child</w:t>
      </w:r>
      <w:r w:rsidR="00357D04" w:rsidRPr="008C6B9F">
        <w:rPr>
          <w:rStyle w:val="normaltextrun"/>
        </w:rPr>
        <w:t>ren</w:t>
      </w:r>
      <w:r w:rsidR="00AE3D28" w:rsidRPr="008C6B9F">
        <w:rPr>
          <w:rStyle w:val="normaltextrun"/>
        </w:rPr>
        <w:t xml:space="preserve">, </w:t>
      </w:r>
      <w:r w:rsidRPr="008C6B9F">
        <w:rPr>
          <w:rStyle w:val="normaltextrun"/>
        </w:rPr>
        <w:t>this</w:t>
      </w:r>
      <w:r w:rsidR="00357D04" w:rsidRPr="008C6B9F">
        <w:rPr>
          <w:rStyle w:val="normaltextrun"/>
        </w:rPr>
        <w:t xml:space="preserve"> then could affect </w:t>
      </w:r>
      <w:r w:rsidR="00962511" w:rsidRPr="008C6B9F">
        <w:rPr>
          <w:rStyle w:val="normaltextrun"/>
        </w:rPr>
        <w:t>their</w:t>
      </w:r>
      <w:r w:rsidR="00AE3D28" w:rsidRPr="008C6B9F">
        <w:rPr>
          <w:rStyle w:val="normaltextrun"/>
        </w:rPr>
        <w:t xml:space="preserve"> guidance to some degree</w:t>
      </w:r>
      <w:r w:rsidR="001B14A6" w:rsidRPr="008C6B9F">
        <w:rPr>
          <w:rStyle w:val="normaltextrun"/>
        </w:rPr>
        <w:t>,</w:t>
      </w:r>
      <w:r w:rsidR="00AE3D28" w:rsidRPr="008C6B9F">
        <w:rPr>
          <w:rStyle w:val="normaltextrun"/>
        </w:rPr>
        <w:t xml:space="preserve"> </w:t>
      </w:r>
      <w:r w:rsidR="00962511" w:rsidRPr="008C6B9F">
        <w:rPr>
          <w:rStyle w:val="normaltextrun"/>
        </w:rPr>
        <w:t xml:space="preserve">thus, </w:t>
      </w:r>
      <w:r w:rsidR="00AE3D28" w:rsidRPr="008C6B9F">
        <w:rPr>
          <w:rStyle w:val="normaltextrun"/>
        </w:rPr>
        <w:t>as the child</w:t>
      </w:r>
      <w:r w:rsidR="005A7BFF" w:rsidRPr="008C6B9F">
        <w:rPr>
          <w:rStyle w:val="normaltextrun"/>
        </w:rPr>
        <w:t>ren</w:t>
      </w:r>
      <w:r w:rsidR="00AE3D28" w:rsidRPr="008C6B9F">
        <w:rPr>
          <w:rStyle w:val="normaltextrun"/>
        </w:rPr>
        <w:t xml:space="preserve"> gr</w:t>
      </w:r>
      <w:r w:rsidR="005A7BFF" w:rsidRPr="008C6B9F">
        <w:rPr>
          <w:rStyle w:val="normaltextrun"/>
        </w:rPr>
        <w:t>ow</w:t>
      </w:r>
      <w:r w:rsidR="00AE3D28" w:rsidRPr="008C6B9F">
        <w:rPr>
          <w:rStyle w:val="normaltextrun"/>
        </w:rPr>
        <w:t xml:space="preserve"> it could lead to issues where </w:t>
      </w:r>
      <w:r w:rsidR="00962511" w:rsidRPr="008C6B9F">
        <w:rPr>
          <w:rStyle w:val="normaltextrun"/>
        </w:rPr>
        <w:t>the parents would</w:t>
      </w:r>
      <w:r w:rsidR="00AE3D28" w:rsidRPr="008C6B9F">
        <w:rPr>
          <w:rStyle w:val="normaltextrun"/>
        </w:rPr>
        <w:t xml:space="preserve"> have to evaluate their interaction based on previous bias a</w:t>
      </w:r>
      <w:r w:rsidR="005A7BFF" w:rsidRPr="008C6B9F">
        <w:rPr>
          <w:rStyle w:val="normaltextrun"/>
        </w:rPr>
        <w:t>nd therefore, it involves a processing ‘</w:t>
      </w:r>
      <w:r w:rsidR="00AE3D28" w:rsidRPr="008C6B9F">
        <w:rPr>
          <w:rStyle w:val="normaltextrun"/>
        </w:rPr>
        <w:t>at every stage and</w:t>
      </w:r>
      <w:r w:rsidR="005A7BFF" w:rsidRPr="008C6B9F">
        <w:rPr>
          <w:rStyle w:val="normaltextrun"/>
        </w:rPr>
        <w:t xml:space="preserve"> every age and then every issue’</w:t>
      </w:r>
      <w:r w:rsidR="00AE3D28" w:rsidRPr="008C6B9F">
        <w:rPr>
          <w:rStyle w:val="normaltextrun"/>
        </w:rPr>
        <w:t xml:space="preserve"> (7E)</w:t>
      </w:r>
      <w:r w:rsidRPr="008C6B9F">
        <w:rPr>
          <w:rStyle w:val="normaltextrun"/>
        </w:rPr>
        <w:t>.</w:t>
      </w:r>
    </w:p>
    <w:p w14:paraId="68990D8C" w14:textId="77777777" w:rsidR="00F170BE" w:rsidRPr="008C6B9F" w:rsidRDefault="00F170BE" w:rsidP="00000023">
      <w:pPr>
        <w:spacing w:line="480" w:lineRule="auto"/>
        <w:jc w:val="both"/>
      </w:pPr>
    </w:p>
    <w:p w14:paraId="61454FD7" w14:textId="29B31D57" w:rsidR="00BD5554" w:rsidRPr="008C6B9F" w:rsidRDefault="414935CC" w:rsidP="00000023">
      <w:pPr>
        <w:numPr>
          <w:ilvl w:val="1"/>
          <w:numId w:val="3"/>
        </w:numPr>
        <w:spacing w:line="480" w:lineRule="auto"/>
        <w:ind w:left="0"/>
        <w:outlineLvl w:val="1"/>
        <w:rPr>
          <w:b/>
          <w:bCs/>
        </w:rPr>
      </w:pPr>
      <w:bookmarkStart w:id="30" w:name="_Toc43372152"/>
      <w:r w:rsidRPr="008C6B9F">
        <w:rPr>
          <w:b/>
          <w:bCs/>
        </w:rPr>
        <w:t>Educating Others</w:t>
      </w:r>
      <w:bookmarkEnd w:id="30"/>
    </w:p>
    <w:p w14:paraId="6DEC3BD9" w14:textId="10D1E8B0" w:rsidR="00F347E2" w:rsidRPr="008C6B9F" w:rsidRDefault="0041412F" w:rsidP="00C84B7A">
      <w:pPr>
        <w:spacing w:line="480" w:lineRule="auto"/>
        <w:jc w:val="both"/>
        <w:rPr>
          <w:rFonts w:eastAsia="Arial"/>
        </w:rPr>
      </w:pPr>
      <w:r w:rsidRPr="008C6B9F">
        <w:rPr>
          <w:rFonts w:eastAsia="Arial"/>
        </w:rPr>
        <w:t xml:space="preserve">It is due to the lack of education in which brings with it </w:t>
      </w:r>
      <w:r w:rsidR="00AE3D28" w:rsidRPr="008C6B9F">
        <w:rPr>
          <w:rFonts w:eastAsia="Arial"/>
        </w:rPr>
        <w:t xml:space="preserve">challenges for gender creative parents as many find that the general public are very confused by the idea </w:t>
      </w:r>
      <w:r w:rsidRPr="008C6B9F">
        <w:rPr>
          <w:rFonts w:eastAsia="Arial"/>
        </w:rPr>
        <w:t xml:space="preserve">and from this </w:t>
      </w:r>
      <w:r w:rsidR="00AE3D28" w:rsidRPr="008C6B9F">
        <w:rPr>
          <w:rFonts w:eastAsia="Arial"/>
        </w:rPr>
        <w:t>conflicts can ar</w:t>
      </w:r>
      <w:r w:rsidR="00E9266D" w:rsidRPr="008C6B9F">
        <w:rPr>
          <w:rFonts w:eastAsia="Arial"/>
        </w:rPr>
        <w:t xml:space="preserve">ise (1C, 2K, 7E). </w:t>
      </w:r>
      <w:r w:rsidR="00AE3D28" w:rsidRPr="008C6B9F">
        <w:rPr>
          <w:rFonts w:eastAsia="Arial"/>
        </w:rPr>
        <w:t xml:space="preserve">For example some people thought these parents were trying to make their child transgender or non-binary and were questioned as to what would happen if their child were </w:t>
      </w:r>
      <w:r w:rsidRPr="008C6B9F">
        <w:rPr>
          <w:rFonts w:eastAsia="Arial"/>
        </w:rPr>
        <w:t>in fact cis-gender, expecting the parents</w:t>
      </w:r>
      <w:r w:rsidR="00AE3D28" w:rsidRPr="008C6B9F">
        <w:rPr>
          <w:rFonts w:eastAsia="Arial"/>
        </w:rPr>
        <w:t xml:space="preserve"> positioning to not support this decision (7E). </w:t>
      </w:r>
      <w:r w:rsidR="00C84B7A" w:rsidRPr="008C6B9F">
        <w:rPr>
          <w:rFonts w:eastAsia="Arial"/>
        </w:rPr>
        <w:t>It is within educating others that one parent explained</w:t>
      </w:r>
      <w:r w:rsidR="005D3610" w:rsidRPr="008C6B9F">
        <w:rPr>
          <w:rFonts w:eastAsia="Arial"/>
        </w:rPr>
        <w:t>…</w:t>
      </w:r>
    </w:p>
    <w:p w14:paraId="577A3146" w14:textId="34328E55" w:rsidR="00AE3D28" w:rsidRPr="008C6B9F" w:rsidRDefault="00C050A5" w:rsidP="00AD1B74">
      <w:pPr>
        <w:ind w:left="567" w:right="567"/>
        <w:jc w:val="both"/>
        <w:rPr>
          <w:lang w:eastAsia="en-US"/>
        </w:rPr>
      </w:pPr>
      <w:r w:rsidRPr="008C6B9F">
        <w:lastRenderedPageBreak/>
        <w:t>‘</w:t>
      </w:r>
      <w:r w:rsidR="007C376D" w:rsidRPr="008C6B9F">
        <w:rPr>
          <w:lang w:eastAsia="en-US"/>
        </w:rPr>
        <w:t>w</w:t>
      </w:r>
      <w:r w:rsidR="00AE3D28" w:rsidRPr="008C6B9F">
        <w:rPr>
          <w:lang w:eastAsia="en-US"/>
        </w:rPr>
        <w:t>hen people don't understand I compare it to sexuality you know I would say I would never dream of saying this is my heterosexual baby (</w:t>
      </w:r>
      <w:r w:rsidR="00EB2941" w:rsidRPr="008C6B9F">
        <w:rPr>
          <w:lang w:eastAsia="en-US"/>
        </w:rPr>
        <w:t>child’s</w:t>
      </w:r>
      <w:r w:rsidR="00AE3D28" w:rsidRPr="008C6B9F">
        <w:rPr>
          <w:lang w:eastAsia="en-US"/>
        </w:rPr>
        <w:t> name) because (</w:t>
      </w:r>
      <w:r w:rsidR="00EB2941" w:rsidRPr="008C6B9F">
        <w:rPr>
          <w:lang w:eastAsia="en-US"/>
        </w:rPr>
        <w:t>child’s</w:t>
      </w:r>
      <w:r w:rsidR="00AE3D28" w:rsidRPr="008C6B9F">
        <w:rPr>
          <w:lang w:eastAsia="en-US"/>
        </w:rPr>
        <w:t xml:space="preserve"> name) is too young to have a sexuality and </w:t>
      </w:r>
      <w:r w:rsidR="00AE3D28" w:rsidRPr="008C6B9F">
        <w:rPr>
          <w:rStyle w:val="normaltextrun"/>
        </w:rPr>
        <w:t>because</w:t>
      </w:r>
      <w:r w:rsidR="00AE3D28" w:rsidRPr="008C6B9F">
        <w:rPr>
          <w:lang w:eastAsia="en-US"/>
        </w:rPr>
        <w:t xml:space="preserve"> I don't know anything about what their sexuality will be so I would say the same for the</w:t>
      </w:r>
      <w:r w:rsidR="0041412F" w:rsidRPr="008C6B9F">
        <w:rPr>
          <w:lang w:eastAsia="en-US"/>
        </w:rPr>
        <w:t>ir</w:t>
      </w:r>
      <w:r w:rsidRPr="008C6B9F">
        <w:rPr>
          <w:lang w:eastAsia="en-US"/>
        </w:rPr>
        <w:t xml:space="preserve"> gender identity’ </w:t>
      </w:r>
      <w:r w:rsidR="00AE3D28" w:rsidRPr="008C6B9F">
        <w:rPr>
          <w:lang w:eastAsia="en-US"/>
        </w:rPr>
        <w:t>(7E)</w:t>
      </w:r>
      <w:r w:rsidRPr="008C6B9F">
        <w:rPr>
          <w:lang w:eastAsia="en-US"/>
        </w:rPr>
        <w:t>.</w:t>
      </w:r>
    </w:p>
    <w:p w14:paraId="6E0BE2F2" w14:textId="77777777" w:rsidR="008C6B9F" w:rsidRPr="008C6B9F" w:rsidRDefault="008C6B9F" w:rsidP="00105322">
      <w:pPr>
        <w:spacing w:line="480" w:lineRule="auto"/>
        <w:jc w:val="both"/>
        <w:rPr>
          <w:rStyle w:val="normaltextrun"/>
        </w:rPr>
      </w:pPr>
    </w:p>
    <w:p w14:paraId="1927E817" w14:textId="496620FA" w:rsidR="00105322" w:rsidRPr="008C6B9F" w:rsidRDefault="000E2D3B" w:rsidP="00105322">
      <w:pPr>
        <w:spacing w:line="480" w:lineRule="auto"/>
        <w:jc w:val="both"/>
        <w:rPr>
          <w:shd w:val="clear" w:color="auto" w:fill="FFFFFF"/>
          <w:lang w:eastAsia="en-US"/>
        </w:rPr>
      </w:pPr>
      <w:r w:rsidRPr="008C6B9F">
        <w:rPr>
          <w:rStyle w:val="normaltextrun"/>
        </w:rPr>
        <w:t>However, w</w:t>
      </w:r>
      <w:r w:rsidR="00AE3D28" w:rsidRPr="008C6B9F">
        <w:rPr>
          <w:rStyle w:val="normaltextrun"/>
        </w:rPr>
        <w:t xml:space="preserve">hen out in public many </w:t>
      </w:r>
      <w:r w:rsidR="00221091" w:rsidRPr="008C6B9F">
        <w:rPr>
          <w:rStyle w:val="normaltextrun"/>
        </w:rPr>
        <w:t xml:space="preserve">parents </w:t>
      </w:r>
      <w:r w:rsidR="00AE3D28" w:rsidRPr="008C6B9F">
        <w:rPr>
          <w:rStyle w:val="normaltextrun"/>
        </w:rPr>
        <w:t xml:space="preserve">won’t correct people </w:t>
      </w:r>
      <w:r w:rsidR="00221091" w:rsidRPr="008C6B9F">
        <w:rPr>
          <w:rStyle w:val="normaltextrun"/>
        </w:rPr>
        <w:t>when it comes to pronouns as they feel it is only a moment’s contact and that a mix of pronouns is better for the child to get an array of responses (1C, 2K, 4M, 6A).</w:t>
      </w:r>
      <w:r w:rsidR="00221091" w:rsidRPr="008C6B9F">
        <w:rPr>
          <w:shd w:val="clear" w:color="auto" w:fill="FFFFFF"/>
          <w:lang w:eastAsia="en-US"/>
        </w:rPr>
        <w:t xml:space="preserve"> </w:t>
      </w:r>
      <w:r w:rsidRPr="008C6B9F">
        <w:rPr>
          <w:rStyle w:val="normaltextrun"/>
        </w:rPr>
        <w:t>Furthermore</w:t>
      </w:r>
      <w:r w:rsidR="00221091" w:rsidRPr="008C6B9F">
        <w:rPr>
          <w:rStyle w:val="normaltextrun"/>
        </w:rPr>
        <w:t>, parents do</w:t>
      </w:r>
      <w:r w:rsidR="00AE3D28" w:rsidRPr="008C6B9F">
        <w:rPr>
          <w:rStyle w:val="normaltextrun"/>
        </w:rPr>
        <w:t xml:space="preserve"> </w:t>
      </w:r>
      <w:r w:rsidR="002F0B92" w:rsidRPr="008C6B9F">
        <w:rPr>
          <w:rStyle w:val="normaltextrun"/>
        </w:rPr>
        <w:t xml:space="preserve">however, </w:t>
      </w:r>
      <w:r w:rsidR="00AE3D28" w:rsidRPr="008C6B9F">
        <w:rPr>
          <w:rStyle w:val="normaltextrun"/>
        </w:rPr>
        <w:t xml:space="preserve">feel that they/them pronouns </w:t>
      </w:r>
      <w:r w:rsidR="00221091" w:rsidRPr="008C6B9F">
        <w:rPr>
          <w:rStyle w:val="normaltextrun"/>
        </w:rPr>
        <w:t xml:space="preserve">do </w:t>
      </w:r>
      <w:r w:rsidR="00AE3D28" w:rsidRPr="008C6B9F">
        <w:rPr>
          <w:rStyle w:val="normaltextrun"/>
        </w:rPr>
        <w:t xml:space="preserve">help </w:t>
      </w:r>
      <w:r w:rsidR="00221091" w:rsidRPr="008C6B9F">
        <w:rPr>
          <w:rStyle w:val="normaltextrun"/>
        </w:rPr>
        <w:t>in</w:t>
      </w:r>
      <w:r w:rsidR="00AE3D28" w:rsidRPr="008C6B9F">
        <w:rPr>
          <w:rStyle w:val="normaltextrun"/>
        </w:rPr>
        <w:t xml:space="preserve"> prevent</w:t>
      </w:r>
      <w:r w:rsidR="00221091" w:rsidRPr="008C6B9F">
        <w:rPr>
          <w:rStyle w:val="normaltextrun"/>
        </w:rPr>
        <w:t>ing</w:t>
      </w:r>
      <w:r w:rsidR="00AE3D28" w:rsidRPr="008C6B9F">
        <w:rPr>
          <w:rStyle w:val="normaltextrun"/>
        </w:rPr>
        <w:t xml:space="preserve"> a lot of unnecessary gendering</w:t>
      </w:r>
      <w:r w:rsidR="00221091" w:rsidRPr="008C6B9F">
        <w:rPr>
          <w:rStyle w:val="normaltextrun"/>
        </w:rPr>
        <w:t xml:space="preserve"> when interacting with others</w:t>
      </w:r>
      <w:r w:rsidR="00AE3D28" w:rsidRPr="008C6B9F">
        <w:rPr>
          <w:rStyle w:val="normaltextrun"/>
        </w:rPr>
        <w:t xml:space="preserve">, though some would still get confused </w:t>
      </w:r>
      <w:r w:rsidR="00CA4E36" w:rsidRPr="008C6B9F">
        <w:rPr>
          <w:rStyle w:val="normaltextrun"/>
        </w:rPr>
        <w:t xml:space="preserve">(2K, 6A) </w:t>
      </w:r>
      <w:r w:rsidR="001B14A6" w:rsidRPr="008C6B9F">
        <w:rPr>
          <w:rStyle w:val="normaltextrun"/>
        </w:rPr>
        <w:t xml:space="preserve">because </w:t>
      </w:r>
      <w:r w:rsidR="00C84B7A" w:rsidRPr="008C6B9F">
        <w:rPr>
          <w:shd w:val="clear" w:color="auto" w:fill="FFFFFF"/>
          <w:lang w:eastAsia="en-US"/>
        </w:rPr>
        <w:t>‘even if people understand it cognitively and sup</w:t>
      </w:r>
      <w:r w:rsidR="00F347E2" w:rsidRPr="008C6B9F">
        <w:rPr>
          <w:shd w:val="clear" w:color="auto" w:fill="FFFFFF"/>
          <w:lang w:eastAsia="en-US"/>
        </w:rPr>
        <w:t>port it theoretically,</w:t>
      </w:r>
      <w:r w:rsidR="00C84B7A" w:rsidRPr="008C6B9F">
        <w:rPr>
          <w:shd w:val="clear" w:color="auto" w:fill="FFFFFF"/>
          <w:lang w:eastAsia="en-US"/>
        </w:rPr>
        <w:t xml:space="preserve"> they haven’t had the practice’ (6A)</w:t>
      </w:r>
      <w:r w:rsidR="00F347E2" w:rsidRPr="008C6B9F">
        <w:rPr>
          <w:shd w:val="clear" w:color="auto" w:fill="FFFFFF"/>
          <w:lang w:eastAsia="en-US"/>
        </w:rPr>
        <w:t xml:space="preserve"> </w:t>
      </w:r>
      <w:r w:rsidRPr="008C6B9F">
        <w:rPr>
          <w:rStyle w:val="normaltextrun"/>
        </w:rPr>
        <w:t>it is because of this</w:t>
      </w:r>
      <w:r w:rsidR="001B14A6" w:rsidRPr="008C6B9F">
        <w:rPr>
          <w:rStyle w:val="normaltextrun"/>
        </w:rPr>
        <w:t xml:space="preserve"> </w:t>
      </w:r>
      <w:r w:rsidR="002B697F" w:rsidRPr="008C6B9F">
        <w:rPr>
          <w:rStyle w:val="normaltextrun"/>
        </w:rPr>
        <w:t>people will</w:t>
      </w:r>
      <w:r w:rsidR="00AE3D28" w:rsidRPr="008C6B9F">
        <w:rPr>
          <w:rStyle w:val="normaltextrun"/>
        </w:rPr>
        <w:t xml:space="preserve"> </w:t>
      </w:r>
      <w:r w:rsidRPr="008C6B9F">
        <w:rPr>
          <w:rStyle w:val="normaltextrun"/>
        </w:rPr>
        <w:t>make gender assumptions about t</w:t>
      </w:r>
      <w:r w:rsidR="00AE3D28" w:rsidRPr="008C6B9F">
        <w:rPr>
          <w:rStyle w:val="normaltextrun"/>
        </w:rPr>
        <w:t>he child</w:t>
      </w:r>
      <w:r w:rsidR="002B697F" w:rsidRPr="008C6B9F">
        <w:rPr>
          <w:rStyle w:val="normaltextrun"/>
        </w:rPr>
        <w:t>ren</w:t>
      </w:r>
      <w:r w:rsidR="00AE3D28" w:rsidRPr="008C6B9F">
        <w:rPr>
          <w:rStyle w:val="normaltextrun"/>
        </w:rPr>
        <w:t xml:space="preserve"> on a variety of other signifiers instead</w:t>
      </w:r>
      <w:r w:rsidR="00C84B7A" w:rsidRPr="008C6B9F">
        <w:rPr>
          <w:rStyle w:val="normaltextrun"/>
        </w:rPr>
        <w:t xml:space="preserve"> </w:t>
      </w:r>
      <w:r w:rsidR="00CA4E36" w:rsidRPr="008C6B9F">
        <w:rPr>
          <w:rStyle w:val="normaltextrun"/>
        </w:rPr>
        <w:t xml:space="preserve">(2K). </w:t>
      </w:r>
      <w:r w:rsidR="006A62E0" w:rsidRPr="008C6B9F">
        <w:rPr>
          <w:rFonts w:eastAsia="Arial"/>
        </w:rPr>
        <w:t xml:space="preserve">It is only then when explaining the concept of GCP </w:t>
      </w:r>
      <w:r w:rsidR="002F0B92" w:rsidRPr="008C6B9F">
        <w:rPr>
          <w:rFonts w:eastAsia="Arial"/>
        </w:rPr>
        <w:t>that members of society start</w:t>
      </w:r>
      <w:r w:rsidR="006A62E0" w:rsidRPr="008C6B9F">
        <w:rPr>
          <w:rFonts w:eastAsia="Arial"/>
        </w:rPr>
        <w:t xml:space="preserve"> thinking more about how they treat children, even when people say they do treat boys and girls the same way, it highlights the subconscious that many do not notice (4M).</w:t>
      </w:r>
      <w:r w:rsidR="006A62E0" w:rsidRPr="008C6B9F">
        <w:rPr>
          <w:shd w:val="clear" w:color="auto" w:fill="FFFFFF"/>
          <w:lang w:eastAsia="en-US"/>
        </w:rPr>
        <w:t xml:space="preserve"> </w:t>
      </w:r>
    </w:p>
    <w:p w14:paraId="03C43A8B" w14:textId="77777777" w:rsidR="00445A32" w:rsidRPr="008C6B9F" w:rsidRDefault="00445A32" w:rsidP="00105322">
      <w:pPr>
        <w:spacing w:line="480" w:lineRule="auto"/>
        <w:jc w:val="both"/>
        <w:rPr>
          <w:b/>
          <w:bCs/>
        </w:rPr>
      </w:pPr>
    </w:p>
    <w:p w14:paraId="486F6EAC" w14:textId="03CEC92C" w:rsidR="00AE3D28" w:rsidRPr="008C6B9F" w:rsidRDefault="00AE3D28" w:rsidP="00000023">
      <w:pPr>
        <w:numPr>
          <w:ilvl w:val="1"/>
          <w:numId w:val="3"/>
        </w:numPr>
        <w:spacing w:line="480" w:lineRule="auto"/>
        <w:ind w:left="0"/>
        <w:outlineLvl w:val="1"/>
        <w:rPr>
          <w:b/>
          <w:bCs/>
        </w:rPr>
      </w:pPr>
      <w:bookmarkStart w:id="31" w:name="_Toc43372153"/>
      <w:r w:rsidRPr="008C6B9F">
        <w:rPr>
          <w:b/>
          <w:bCs/>
        </w:rPr>
        <w:t>The Gender Discourse</w:t>
      </w:r>
      <w:bookmarkEnd w:id="31"/>
    </w:p>
    <w:p w14:paraId="694C024E" w14:textId="16A7B15A" w:rsidR="00AE3D28" w:rsidRPr="008C6B9F" w:rsidRDefault="00AE3D28" w:rsidP="00000023">
      <w:pPr>
        <w:spacing w:line="480" w:lineRule="auto"/>
        <w:jc w:val="both"/>
        <w:rPr>
          <w:rFonts w:eastAsia="Arial"/>
        </w:rPr>
      </w:pPr>
      <w:r w:rsidRPr="008C6B9F">
        <w:t>As mentioned before there is much debate as to the meaning of the terms sex and gender, however, given that this parenting style seems to incite much discussion regarding these terms, it is important to understand their meanings in relation to the parents undertaking GCP. Sex is mainly concerned with ‘biology’ (1C, 2K, 3K, 4M, 5R), this can include things like ‘genitals’ (4M, 5R, 6A, 7E) and ‘hormones’ (1C, 4M, 7E), whereas, gender is seen as a ‘feeling’ (1C, 2K 3K, 5R), it is to do with the way a person ‘expresses’ themselves (1C, 4M, 5R), but this is not necessarily linked to ‘biology’ (1C, 5R). It was recognised that some people in society may feel th</w:t>
      </w:r>
      <w:r w:rsidR="002F0B92" w:rsidRPr="008C6B9F">
        <w:t xml:space="preserve">at </w:t>
      </w:r>
      <w:r w:rsidRPr="008C6B9F">
        <w:t>genitals determines sex allocated by Drs in which it then relates to</w:t>
      </w:r>
      <w:r w:rsidR="00F347E2" w:rsidRPr="008C6B9F">
        <w:t xml:space="preserve"> a </w:t>
      </w:r>
      <w:r w:rsidR="00EB2941" w:rsidRPr="008C6B9F">
        <w:t>person’s</w:t>
      </w:r>
      <w:r w:rsidRPr="008C6B9F">
        <w:t xml:space="preserve"> gender </w:t>
      </w:r>
      <w:r w:rsidR="00F347E2" w:rsidRPr="008C6B9F">
        <w:t xml:space="preserve">and this </w:t>
      </w:r>
      <w:r w:rsidRPr="008C6B9F">
        <w:lastRenderedPageBreak/>
        <w:t xml:space="preserve">can be important </w:t>
      </w:r>
      <w:r w:rsidR="002F24A0" w:rsidRPr="008C6B9F">
        <w:t xml:space="preserve">for them </w:t>
      </w:r>
      <w:r w:rsidRPr="008C6B9F">
        <w:t>(5R, 6A), but this is not always true for others (3K).</w:t>
      </w:r>
      <w:r w:rsidR="00F347E2" w:rsidRPr="008C6B9F">
        <w:t xml:space="preserve"> </w:t>
      </w:r>
      <w:r w:rsidR="00F347E2" w:rsidRPr="008C6B9F">
        <w:rPr>
          <w:rFonts w:eastAsia="Arial"/>
        </w:rPr>
        <w:t>I</w:t>
      </w:r>
      <w:r w:rsidR="00F347E2" w:rsidRPr="008C6B9F">
        <w:t xml:space="preserve">t is with the knowledge of the trauma that is experienced by transgender, intersex and gender variant children through being ‘wrongly’ assigned sex and gender that many felt that GCP will lessen any risks because the child gets to self-determine (5R, 6A) One parent explained </w:t>
      </w:r>
      <w:r w:rsidR="00F347E2" w:rsidRPr="008C6B9F">
        <w:rPr>
          <w:rFonts w:eastAsia="Arial"/>
        </w:rPr>
        <w:t>how their transgender daughter was able to vocalise her identity between the ages of 2-4 years old, it wasn’t until the daughter had</w:t>
      </w:r>
      <w:r w:rsidR="002F0B92" w:rsidRPr="008C6B9F">
        <w:rPr>
          <w:rFonts w:eastAsia="Arial"/>
        </w:rPr>
        <w:t xml:space="preserve"> the words was she able to say ‘</w:t>
      </w:r>
      <w:r w:rsidR="00F347E2" w:rsidRPr="008C6B9F">
        <w:rPr>
          <w:rFonts w:eastAsia="Arial"/>
        </w:rPr>
        <w:t>that I was never a boy you were just wrong and just she</w:t>
      </w:r>
      <w:r w:rsidR="002F0B92" w:rsidRPr="008C6B9F">
        <w:rPr>
          <w:rFonts w:eastAsia="Arial"/>
        </w:rPr>
        <w:t xml:space="preserve"> says the doctor made a mistake’</w:t>
      </w:r>
      <w:r w:rsidR="00F347E2" w:rsidRPr="008C6B9F">
        <w:rPr>
          <w:rFonts w:eastAsia="Arial"/>
        </w:rPr>
        <w:t xml:space="preserve"> however, due to age, a child’s language may be limited, especially with speech delays (5R). </w:t>
      </w:r>
      <w:r w:rsidR="000D0D50" w:rsidRPr="008C6B9F">
        <w:t>W</w:t>
      </w:r>
      <w:r w:rsidR="00F347E2" w:rsidRPr="008C6B9F">
        <w:t xml:space="preserve">hich leads </w:t>
      </w:r>
      <w:r w:rsidR="00774FC4" w:rsidRPr="008C6B9F">
        <w:t>into</w:t>
      </w:r>
      <w:r w:rsidR="00F347E2" w:rsidRPr="008C6B9F">
        <w:t xml:space="preserve"> the question of if the children in the study were able to express themselves and if so how they </w:t>
      </w:r>
      <w:r w:rsidR="00774FC4" w:rsidRPr="008C6B9F">
        <w:t>identified</w:t>
      </w:r>
      <w:r w:rsidR="00F347E2" w:rsidRPr="008C6B9F">
        <w:t>. When asked if a</w:t>
      </w:r>
      <w:r w:rsidR="00774FC4" w:rsidRPr="008C6B9F">
        <w:t xml:space="preserve"> child had the</w:t>
      </w:r>
      <w:r w:rsidR="000D0D50" w:rsidRPr="008C6B9F">
        <w:t xml:space="preserve"> ability to express their gender identity or even if the parents could explain the child’s identity there seemed to be a lot of mixed emotion but mostly of awkwardness, due to in part the possibility of the invasiveness of the question, however, all were happy to reply with an </w:t>
      </w:r>
      <w:r w:rsidR="007C376D" w:rsidRPr="008C6B9F">
        <w:t>answer of sorts</w:t>
      </w:r>
      <w:r w:rsidR="000D0D50" w:rsidRPr="008C6B9F">
        <w:t>.</w:t>
      </w:r>
      <w:r w:rsidR="002F24A0" w:rsidRPr="008C6B9F">
        <w:rPr>
          <w:rFonts w:eastAsia="Arial"/>
        </w:rPr>
        <w:t xml:space="preserve"> Only one child</w:t>
      </w:r>
      <w:r w:rsidRPr="008C6B9F">
        <w:rPr>
          <w:rFonts w:eastAsia="Arial"/>
        </w:rPr>
        <w:t xml:space="preserve"> who is 5 and half,</w:t>
      </w:r>
      <w:r w:rsidR="002F24A0" w:rsidRPr="008C6B9F">
        <w:rPr>
          <w:rFonts w:eastAsia="Arial"/>
        </w:rPr>
        <w:t xml:space="preserve"> had the ability to define the</w:t>
      </w:r>
      <w:r w:rsidRPr="008C6B9F">
        <w:rPr>
          <w:rFonts w:eastAsia="Arial"/>
        </w:rPr>
        <w:t xml:space="preserve"> terms</w:t>
      </w:r>
      <w:r w:rsidR="002F24A0" w:rsidRPr="008C6B9F">
        <w:rPr>
          <w:rFonts w:eastAsia="Arial"/>
        </w:rPr>
        <w:t xml:space="preserve"> of sex and gender</w:t>
      </w:r>
      <w:r w:rsidRPr="008C6B9F">
        <w:rPr>
          <w:rFonts w:eastAsia="Arial"/>
        </w:rPr>
        <w:t>, a parent described their ability to navigate this terminology as no</w:t>
      </w:r>
      <w:r w:rsidR="00221091" w:rsidRPr="008C6B9F">
        <w:rPr>
          <w:rFonts w:eastAsia="Arial"/>
        </w:rPr>
        <w:t>t</w:t>
      </w:r>
      <w:r w:rsidRPr="008C6B9F">
        <w:rPr>
          <w:rFonts w:eastAsia="Arial"/>
        </w:rPr>
        <w:t xml:space="preserve"> really understanding the term </w:t>
      </w:r>
      <w:r w:rsidR="002F24A0" w:rsidRPr="008C6B9F">
        <w:rPr>
          <w:rFonts w:eastAsia="Arial"/>
        </w:rPr>
        <w:t>sex,</w:t>
      </w:r>
      <w:r w:rsidRPr="008C6B9F">
        <w:rPr>
          <w:rFonts w:eastAsia="Arial"/>
        </w:rPr>
        <w:t xml:space="preserve"> </w:t>
      </w:r>
      <w:r w:rsidR="0074036A" w:rsidRPr="008C6B9F">
        <w:rPr>
          <w:rFonts w:eastAsia="Arial"/>
        </w:rPr>
        <w:t>because</w:t>
      </w:r>
      <w:r w:rsidRPr="008C6B9F">
        <w:rPr>
          <w:rFonts w:eastAsia="Arial"/>
        </w:rPr>
        <w:t xml:space="preserve"> this is not something that is ever used in conversations but the term genitals is more commonly used (6A). </w:t>
      </w:r>
      <w:r w:rsidR="00A936A6" w:rsidRPr="008C6B9F">
        <w:rPr>
          <w:rFonts w:eastAsia="Arial"/>
        </w:rPr>
        <w:t xml:space="preserve">However, </w:t>
      </w:r>
      <w:r w:rsidR="00962511" w:rsidRPr="008C6B9F">
        <w:rPr>
          <w:rFonts w:eastAsia="Arial"/>
        </w:rPr>
        <w:t>this participant did say how</w:t>
      </w:r>
      <w:r w:rsidR="00A936A6" w:rsidRPr="008C6B9F">
        <w:rPr>
          <w:rFonts w:eastAsia="Arial"/>
        </w:rPr>
        <w:t xml:space="preserve"> </w:t>
      </w:r>
      <w:r w:rsidR="00962511" w:rsidRPr="008C6B9F">
        <w:rPr>
          <w:rFonts w:eastAsia="Arial"/>
        </w:rPr>
        <w:t xml:space="preserve">her child </w:t>
      </w:r>
      <w:r w:rsidR="00962511" w:rsidRPr="008C6B9F">
        <w:t>did</w:t>
      </w:r>
      <w:r w:rsidR="00A936A6" w:rsidRPr="008C6B9F">
        <w:rPr>
          <w:rFonts w:eastAsia="Arial"/>
        </w:rPr>
        <w:t xml:space="preserve"> </w:t>
      </w:r>
      <w:r w:rsidR="00C050A5" w:rsidRPr="008C6B9F">
        <w:rPr>
          <w:rFonts w:eastAsia="Arial"/>
        </w:rPr>
        <w:t>make an assertion of ‘</w:t>
      </w:r>
      <w:r w:rsidR="00A936A6" w:rsidRPr="008C6B9F">
        <w:rPr>
          <w:rFonts w:eastAsia="Arial"/>
        </w:rPr>
        <w:t xml:space="preserve">boys have penises and girls have </w:t>
      </w:r>
      <w:r w:rsidR="00283CBA" w:rsidRPr="008C6B9F">
        <w:rPr>
          <w:rFonts w:eastAsia="Arial"/>
        </w:rPr>
        <w:t>vaginas’</w:t>
      </w:r>
      <w:r w:rsidR="002F24A0" w:rsidRPr="008C6B9F">
        <w:rPr>
          <w:rFonts w:eastAsia="Arial"/>
        </w:rPr>
        <w:t>, which is not something the parent</w:t>
      </w:r>
      <w:r w:rsidR="0074036A" w:rsidRPr="008C6B9F">
        <w:rPr>
          <w:rFonts w:eastAsia="Arial"/>
        </w:rPr>
        <w:t>s</w:t>
      </w:r>
      <w:r w:rsidR="002F24A0" w:rsidRPr="008C6B9F">
        <w:rPr>
          <w:rFonts w:eastAsia="Arial"/>
        </w:rPr>
        <w:t xml:space="preserve"> have</w:t>
      </w:r>
      <w:r w:rsidR="00C050A5" w:rsidRPr="008C6B9F">
        <w:rPr>
          <w:rFonts w:eastAsia="Arial"/>
        </w:rPr>
        <w:t xml:space="preserve"> </w:t>
      </w:r>
      <w:r w:rsidR="002F24A0" w:rsidRPr="008C6B9F">
        <w:rPr>
          <w:rFonts w:eastAsia="Arial"/>
        </w:rPr>
        <w:t>ever</w:t>
      </w:r>
      <w:r w:rsidR="00C050A5" w:rsidRPr="008C6B9F">
        <w:rPr>
          <w:rFonts w:eastAsia="Arial"/>
        </w:rPr>
        <w:t xml:space="preserve"> </w:t>
      </w:r>
      <w:r w:rsidR="002F24A0" w:rsidRPr="008C6B9F">
        <w:rPr>
          <w:rFonts w:eastAsia="Arial"/>
        </w:rPr>
        <w:t>said</w:t>
      </w:r>
      <w:r w:rsidR="00C050A5" w:rsidRPr="008C6B9F">
        <w:rPr>
          <w:rFonts w:eastAsia="Arial"/>
        </w:rPr>
        <w:t xml:space="preserve"> and therefore, </w:t>
      </w:r>
      <w:r w:rsidR="00283CBA" w:rsidRPr="008C6B9F">
        <w:rPr>
          <w:rFonts w:eastAsia="Arial"/>
        </w:rPr>
        <w:t xml:space="preserve">the child is gaining gendered dualistic knowledge from </w:t>
      </w:r>
      <w:r w:rsidR="00C050A5" w:rsidRPr="008C6B9F">
        <w:rPr>
          <w:rFonts w:eastAsia="Arial"/>
        </w:rPr>
        <w:t>their peers</w:t>
      </w:r>
      <w:r w:rsidR="00F25747" w:rsidRPr="008C6B9F">
        <w:rPr>
          <w:rFonts w:eastAsia="Arial"/>
        </w:rPr>
        <w:t xml:space="preserve"> </w:t>
      </w:r>
      <w:r w:rsidR="00A936A6" w:rsidRPr="008C6B9F">
        <w:rPr>
          <w:rFonts w:eastAsia="Arial"/>
        </w:rPr>
        <w:t>(6A)</w:t>
      </w:r>
      <w:r w:rsidR="00C050A5" w:rsidRPr="008C6B9F">
        <w:rPr>
          <w:rFonts w:eastAsia="Arial"/>
        </w:rPr>
        <w:t>.</w:t>
      </w:r>
      <w:r w:rsidR="002F24A0" w:rsidRPr="008C6B9F">
        <w:rPr>
          <w:rFonts w:eastAsia="Arial"/>
        </w:rPr>
        <w:t xml:space="preserve"> </w:t>
      </w:r>
      <w:r w:rsidRPr="008C6B9F">
        <w:t>Within the child’s capability of words and understanding this child would describe gender</w:t>
      </w:r>
      <w:r w:rsidR="00D949A0" w:rsidRPr="008C6B9F">
        <w:t xml:space="preserve"> identity</w:t>
      </w:r>
      <w:r w:rsidR="00283CBA" w:rsidRPr="008C6B9F">
        <w:t xml:space="preserve"> as ‘</w:t>
      </w:r>
      <w:r w:rsidRPr="008C6B9F">
        <w:t>if you</w:t>
      </w:r>
      <w:r w:rsidR="00283CBA" w:rsidRPr="008C6B9F">
        <w:t>’re a girl or boy or non-binary’</w:t>
      </w:r>
      <w:r w:rsidRPr="008C6B9F">
        <w:t xml:space="preserve"> (6A). </w:t>
      </w:r>
      <w:r w:rsidR="002F24A0" w:rsidRPr="008C6B9F">
        <w:t>Whereas, when</w:t>
      </w:r>
      <w:r w:rsidR="00221091" w:rsidRPr="008C6B9F">
        <w:t xml:space="preserve"> it </w:t>
      </w:r>
      <w:r w:rsidR="00171512" w:rsidRPr="008C6B9F">
        <w:t>came</w:t>
      </w:r>
      <w:r w:rsidR="00221091" w:rsidRPr="008C6B9F">
        <w:t xml:space="preserve"> to the younger children p</w:t>
      </w:r>
      <w:r w:rsidRPr="008C6B9F">
        <w:t xml:space="preserve">arents would say </w:t>
      </w:r>
      <w:r w:rsidR="00221091" w:rsidRPr="008C6B9F">
        <w:t>those</w:t>
      </w:r>
      <w:r w:rsidRPr="008C6B9F">
        <w:t xml:space="preserve"> between the ages of 4 weeks to 2 1/2 raised under GCP </w:t>
      </w:r>
      <w:r w:rsidR="002F24A0" w:rsidRPr="008C6B9F">
        <w:t>could not</w:t>
      </w:r>
      <w:r w:rsidRPr="008C6B9F">
        <w:t xml:space="preserve"> express their gender identity themselves yet (1C, 2K, 4M, 7E) for most of these children gender is not an important factor in their lives (6A, 7E</w:t>
      </w:r>
      <w:r w:rsidR="002F24A0" w:rsidRPr="008C6B9F">
        <w:t>)</w:t>
      </w:r>
      <w:r w:rsidR="00560C9A" w:rsidRPr="008C6B9F">
        <w:t>. W</w:t>
      </w:r>
      <w:r w:rsidR="002F24A0" w:rsidRPr="008C6B9F">
        <w:t>ith</w:t>
      </w:r>
      <w:r w:rsidR="002D57B9" w:rsidRPr="008C6B9F">
        <w:t>in their</w:t>
      </w:r>
      <w:r w:rsidR="002F24A0" w:rsidRPr="008C6B9F">
        <w:t xml:space="preserve"> limited</w:t>
      </w:r>
      <w:r w:rsidR="00221091" w:rsidRPr="008C6B9F">
        <w:t xml:space="preserve"> </w:t>
      </w:r>
      <w:r w:rsidR="00221091" w:rsidRPr="008C6B9F">
        <w:lastRenderedPageBreak/>
        <w:t xml:space="preserve">ability </w:t>
      </w:r>
      <w:r w:rsidR="002D57B9" w:rsidRPr="008C6B9F">
        <w:t>some children could</w:t>
      </w:r>
      <w:r w:rsidR="00221091" w:rsidRPr="008C6B9F">
        <w:t xml:space="preserve"> </w:t>
      </w:r>
      <w:r w:rsidR="00BF38F3" w:rsidRPr="008C6B9F">
        <w:t>communicate,</w:t>
      </w:r>
      <w:r w:rsidR="00221091" w:rsidRPr="008C6B9F">
        <w:t xml:space="preserve"> </w:t>
      </w:r>
      <w:r w:rsidR="00283CBA" w:rsidRPr="008C6B9F">
        <w:t>‘</w:t>
      </w:r>
      <w:r w:rsidRPr="008C6B9F">
        <w:rPr>
          <w:rFonts w:eastAsia="Arial"/>
        </w:rPr>
        <w:t>if it's an adult or child and anybody</w:t>
      </w:r>
      <w:r w:rsidR="00283CBA" w:rsidRPr="008C6B9F">
        <w:rPr>
          <w:rFonts w:eastAsia="Arial"/>
        </w:rPr>
        <w:t xml:space="preserve"> that is not an adult is a baby’</w:t>
      </w:r>
      <w:r w:rsidRPr="008C6B9F">
        <w:rPr>
          <w:rFonts w:eastAsia="Arial"/>
        </w:rPr>
        <w:t xml:space="preserve"> (2K). Many parents expressed no expectation </w:t>
      </w:r>
      <w:r w:rsidR="00BF38F3" w:rsidRPr="008C6B9F">
        <w:rPr>
          <w:rFonts w:eastAsia="Arial"/>
        </w:rPr>
        <w:t>for</w:t>
      </w:r>
      <w:r w:rsidRPr="008C6B9F">
        <w:rPr>
          <w:rFonts w:eastAsia="Arial"/>
        </w:rPr>
        <w:t xml:space="preserve"> a gender identity choice </w:t>
      </w:r>
      <w:r w:rsidR="00BF38F3" w:rsidRPr="008C6B9F">
        <w:rPr>
          <w:rFonts w:eastAsia="Arial"/>
        </w:rPr>
        <w:t>however, having a guess children</w:t>
      </w:r>
      <w:r w:rsidRPr="008C6B9F">
        <w:rPr>
          <w:rFonts w:eastAsia="Arial"/>
        </w:rPr>
        <w:t xml:space="preserve"> may assert some meaning to themselves within a broad </w:t>
      </w:r>
      <w:r w:rsidR="002D57B9" w:rsidRPr="008C6B9F">
        <w:rPr>
          <w:rFonts w:eastAsia="Arial"/>
        </w:rPr>
        <w:t xml:space="preserve">age </w:t>
      </w:r>
      <w:r w:rsidRPr="008C6B9F">
        <w:rPr>
          <w:rFonts w:eastAsia="Arial"/>
        </w:rPr>
        <w:t xml:space="preserve">range </w:t>
      </w:r>
      <w:r w:rsidR="00BF38F3" w:rsidRPr="008C6B9F">
        <w:rPr>
          <w:rFonts w:eastAsia="Arial"/>
        </w:rPr>
        <w:t>being</w:t>
      </w:r>
      <w:r w:rsidRPr="008C6B9F">
        <w:rPr>
          <w:rFonts w:eastAsia="Arial"/>
        </w:rPr>
        <w:t xml:space="preserve"> between 2 and 5 </w:t>
      </w:r>
      <w:r w:rsidR="00BF38F3" w:rsidRPr="008C6B9F">
        <w:rPr>
          <w:rFonts w:eastAsia="Arial"/>
        </w:rPr>
        <w:t>years (1C, 3K, 5R, 7E). When a child does</w:t>
      </w:r>
      <w:r w:rsidRPr="008C6B9F">
        <w:rPr>
          <w:rFonts w:eastAsia="Arial"/>
        </w:rPr>
        <w:t xml:space="preserve"> </w:t>
      </w:r>
      <w:r w:rsidR="00BF38F3" w:rsidRPr="008C6B9F">
        <w:rPr>
          <w:rFonts w:eastAsia="Arial"/>
        </w:rPr>
        <w:t xml:space="preserve">assert a </w:t>
      </w:r>
      <w:r w:rsidRPr="008C6B9F">
        <w:rPr>
          <w:rFonts w:eastAsia="Arial"/>
        </w:rPr>
        <w:t xml:space="preserve">gender identity </w:t>
      </w:r>
      <w:r w:rsidR="00BF38F3" w:rsidRPr="008C6B9F">
        <w:rPr>
          <w:rFonts w:eastAsia="Arial"/>
        </w:rPr>
        <w:t xml:space="preserve">many parents view this as not </w:t>
      </w:r>
      <w:r w:rsidRPr="008C6B9F">
        <w:rPr>
          <w:rFonts w:eastAsia="Arial"/>
        </w:rPr>
        <w:t>necessarily mean</w:t>
      </w:r>
      <w:r w:rsidR="00BF38F3" w:rsidRPr="008C6B9F">
        <w:rPr>
          <w:rFonts w:eastAsia="Arial"/>
        </w:rPr>
        <w:t>ing</w:t>
      </w:r>
      <w:r w:rsidRPr="008C6B9F">
        <w:rPr>
          <w:rFonts w:eastAsia="Arial"/>
        </w:rPr>
        <w:t xml:space="preserve"> that it will be fixed or per</w:t>
      </w:r>
      <w:r w:rsidR="00BF38F3" w:rsidRPr="008C6B9F">
        <w:rPr>
          <w:rFonts w:eastAsia="Arial"/>
        </w:rPr>
        <w:t>manent but that it could change</w:t>
      </w:r>
      <w:r w:rsidR="002D57B9" w:rsidRPr="008C6B9F">
        <w:rPr>
          <w:rFonts w:eastAsia="Arial"/>
        </w:rPr>
        <w:t xml:space="preserve"> (1C, 2K, 3K, 4M, 6A, 7E), b</w:t>
      </w:r>
      <w:r w:rsidR="00F61C51" w:rsidRPr="008C6B9F">
        <w:rPr>
          <w:rFonts w:eastAsia="Arial"/>
        </w:rPr>
        <w:t>ecause:</w:t>
      </w:r>
    </w:p>
    <w:p w14:paraId="24015795" w14:textId="07277B59" w:rsidR="00AE3D28" w:rsidRPr="008C6B9F" w:rsidRDefault="00283CBA" w:rsidP="00AD1B74">
      <w:pPr>
        <w:ind w:left="567" w:right="567"/>
        <w:jc w:val="both"/>
        <w:rPr>
          <w:rFonts w:eastAsia="Arial"/>
        </w:rPr>
      </w:pPr>
      <w:r w:rsidRPr="008C6B9F">
        <w:rPr>
          <w:rFonts w:eastAsia="Arial"/>
        </w:rPr>
        <w:t>‘</w:t>
      </w:r>
      <w:r w:rsidR="00AE3D28" w:rsidRPr="008C6B9F">
        <w:rPr>
          <w:rFonts w:eastAsia="Arial"/>
        </w:rPr>
        <w:t xml:space="preserve">I do think that parenting in this way may kind of result in a more fluid understanding that the child has of gender and, </w:t>
      </w:r>
      <w:r w:rsidRPr="008C6B9F">
        <w:rPr>
          <w:rFonts w:eastAsia="Arial"/>
        </w:rPr>
        <w:t xml:space="preserve">also maybe prolong that process’ </w:t>
      </w:r>
      <w:r w:rsidR="00CC4C0B" w:rsidRPr="008C6B9F">
        <w:rPr>
          <w:rFonts w:eastAsia="Arial"/>
        </w:rPr>
        <w:t>(7E)</w:t>
      </w:r>
      <w:r w:rsidRPr="008C6B9F">
        <w:rPr>
          <w:rFonts w:eastAsia="Arial"/>
        </w:rPr>
        <w:t>.</w:t>
      </w:r>
      <w:r w:rsidR="00AE3D28" w:rsidRPr="008C6B9F">
        <w:rPr>
          <w:rFonts w:eastAsia="Arial"/>
        </w:rPr>
        <w:t xml:space="preserve"> </w:t>
      </w:r>
    </w:p>
    <w:p w14:paraId="291FF2DF" w14:textId="77777777" w:rsidR="00E91151" w:rsidRPr="008C6B9F" w:rsidRDefault="00E91151" w:rsidP="00000023">
      <w:pPr>
        <w:spacing w:line="480" w:lineRule="auto"/>
        <w:jc w:val="both"/>
      </w:pPr>
    </w:p>
    <w:p w14:paraId="04B6A8A6" w14:textId="248EC18A" w:rsidR="00AE3D28" w:rsidRPr="008C6B9F" w:rsidRDefault="00AE3D28" w:rsidP="00000023">
      <w:pPr>
        <w:spacing w:line="480" w:lineRule="auto"/>
        <w:jc w:val="both"/>
      </w:pPr>
      <w:r w:rsidRPr="008C6B9F">
        <w:t>O</w:t>
      </w:r>
      <w:r w:rsidR="002D57B9" w:rsidRPr="008C6B9F">
        <w:t>ne</w:t>
      </w:r>
      <w:r w:rsidRPr="008C6B9F">
        <w:t xml:space="preserve"> child could communicate their identity</w:t>
      </w:r>
      <w:r w:rsidR="002D57B9" w:rsidRPr="008C6B9F">
        <w:t xml:space="preserve"> and has been</w:t>
      </w:r>
      <w:r w:rsidRPr="008C6B9F">
        <w:t xml:space="preserve"> able to make conne</w:t>
      </w:r>
      <w:r w:rsidR="002D57B9" w:rsidRPr="008C6B9F">
        <w:t>ctions with gender from the age</w:t>
      </w:r>
      <w:r w:rsidRPr="008C6B9F">
        <w:t xml:space="preserve"> of 3 onwards</w:t>
      </w:r>
      <w:r w:rsidR="002D57B9" w:rsidRPr="008C6B9F">
        <w:t>,</w:t>
      </w:r>
      <w:r w:rsidRPr="008C6B9F">
        <w:t xml:space="preserve"> having been given the opportunity of choices (boy, girl</w:t>
      </w:r>
      <w:r w:rsidR="002D57B9" w:rsidRPr="008C6B9F">
        <w:t>,</w:t>
      </w:r>
      <w:r w:rsidRPr="008C6B9F">
        <w:t xml:space="preserve"> non-binary, he, she, they) </w:t>
      </w:r>
      <w:r w:rsidR="002D57B9" w:rsidRPr="008C6B9F">
        <w:t>it was also explained as to</w:t>
      </w:r>
      <w:r w:rsidRPr="008C6B9F">
        <w:t xml:space="preserve"> how sex and gender is assigned at birth</w:t>
      </w:r>
      <w:r w:rsidR="002D57B9" w:rsidRPr="008C6B9F">
        <w:t>,</w:t>
      </w:r>
      <w:r w:rsidRPr="008C6B9F">
        <w:t xml:space="preserve"> </w:t>
      </w:r>
      <w:r w:rsidR="00BF38F3" w:rsidRPr="008C6B9F">
        <w:t xml:space="preserve">this </w:t>
      </w:r>
      <w:r w:rsidRPr="008C6B9F">
        <w:t>conversation has been consistent from very early on (</w:t>
      </w:r>
      <w:r w:rsidR="002D57B9" w:rsidRPr="008C6B9F">
        <w:t xml:space="preserve">from </w:t>
      </w:r>
      <w:r w:rsidRPr="008C6B9F">
        <w:t xml:space="preserve">2-3 years old) (6A). </w:t>
      </w:r>
      <w:r w:rsidR="00520DB0" w:rsidRPr="008C6B9F">
        <w:t>This child’s</w:t>
      </w:r>
      <w:r w:rsidRPr="008C6B9F">
        <w:t xml:space="preserve"> identity has significantly changed over time, however, at present the child expresses </w:t>
      </w:r>
      <w:r w:rsidR="00EB2941" w:rsidRPr="008C6B9F">
        <w:t>them self</w:t>
      </w:r>
      <w:r w:rsidRPr="008C6B9F">
        <w:t xml:space="preserve"> as </w:t>
      </w:r>
      <w:r w:rsidR="00CA4E36" w:rsidRPr="008C6B9F">
        <w:t>‘</w:t>
      </w:r>
      <w:r w:rsidRPr="008C6B9F">
        <w:rPr>
          <w:rFonts w:eastAsia="Arial"/>
        </w:rPr>
        <w:t xml:space="preserve">either non-binary or both boy and girl’ </w:t>
      </w:r>
      <w:r w:rsidRPr="008C6B9F">
        <w:t>(6A), this is not a direct correlation to a binary option of either a boy or girl and has never seemed to be, with a combination of a few</w:t>
      </w:r>
      <w:r w:rsidR="002D57B9" w:rsidRPr="008C6B9F">
        <w:t>, because of this</w:t>
      </w:r>
      <w:r w:rsidRPr="008C6B9F">
        <w:t xml:space="preserve"> the child </w:t>
      </w:r>
      <w:r w:rsidR="002D57B9" w:rsidRPr="008C6B9F">
        <w:t>has been</w:t>
      </w:r>
      <w:r w:rsidRPr="008C6B9F">
        <w:t xml:space="preserve"> challenged on their view</w:t>
      </w:r>
      <w:r w:rsidR="00520DB0" w:rsidRPr="008C6B9F">
        <w:t>s</w:t>
      </w:r>
      <w:r w:rsidRPr="008C6B9F">
        <w:t xml:space="preserve"> as others consider it impossible to be both a boy and a girl (6A). </w:t>
      </w:r>
      <w:r w:rsidR="00520DB0" w:rsidRPr="008C6B9F">
        <w:t>This parents has said</w:t>
      </w:r>
      <w:r w:rsidRPr="008C6B9F">
        <w:rPr>
          <w:shd w:val="clear" w:color="auto" w:fill="FFFFFF"/>
          <w:lang w:eastAsia="en-US"/>
        </w:rPr>
        <w:t xml:space="preserve"> when </w:t>
      </w:r>
      <w:r w:rsidR="00520DB0" w:rsidRPr="008C6B9F">
        <w:rPr>
          <w:shd w:val="clear" w:color="auto" w:fill="FFFFFF"/>
          <w:lang w:eastAsia="en-US"/>
        </w:rPr>
        <w:t xml:space="preserve">coming from an adult </w:t>
      </w:r>
      <w:r w:rsidR="00E042E1" w:rsidRPr="008C6B9F">
        <w:rPr>
          <w:shd w:val="clear" w:color="auto" w:fill="FFFFFF"/>
          <w:lang w:eastAsia="en-US"/>
        </w:rPr>
        <w:t>lens and a more of a wider vocabulary</w:t>
      </w:r>
      <w:r w:rsidR="00520DB0" w:rsidRPr="008C6B9F">
        <w:rPr>
          <w:shd w:val="clear" w:color="auto" w:fill="FFFFFF"/>
          <w:lang w:eastAsia="en-US"/>
        </w:rPr>
        <w:t xml:space="preserve"> when the </w:t>
      </w:r>
      <w:r w:rsidR="00560C9A" w:rsidRPr="008C6B9F">
        <w:rPr>
          <w:shd w:val="clear" w:color="auto" w:fill="FFFFFF"/>
          <w:lang w:eastAsia="en-US"/>
        </w:rPr>
        <w:t xml:space="preserve">child describes </w:t>
      </w:r>
      <w:r w:rsidR="00EB2941" w:rsidRPr="008C6B9F">
        <w:rPr>
          <w:shd w:val="clear" w:color="auto" w:fill="FFFFFF"/>
          <w:lang w:eastAsia="en-US"/>
        </w:rPr>
        <w:t>them self</w:t>
      </w:r>
      <w:r w:rsidRPr="008C6B9F">
        <w:rPr>
          <w:shd w:val="clear" w:color="auto" w:fill="FFFFFF"/>
          <w:lang w:eastAsia="en-US"/>
        </w:rPr>
        <w:t xml:space="preserve"> as non-binary </w:t>
      </w:r>
      <w:r w:rsidR="00926C0A" w:rsidRPr="008C6B9F">
        <w:rPr>
          <w:shd w:val="clear" w:color="auto" w:fill="FFFFFF"/>
          <w:lang w:eastAsia="en-US"/>
        </w:rPr>
        <w:t>she</w:t>
      </w:r>
      <w:r w:rsidR="00520DB0" w:rsidRPr="008C6B9F">
        <w:rPr>
          <w:shd w:val="clear" w:color="auto" w:fill="FFFFFF"/>
          <w:lang w:eastAsia="en-US"/>
        </w:rPr>
        <w:t xml:space="preserve"> would say it</w:t>
      </w:r>
      <w:r w:rsidRPr="008C6B9F">
        <w:rPr>
          <w:shd w:val="clear" w:color="auto" w:fill="FFFFFF"/>
          <w:lang w:eastAsia="en-US"/>
        </w:rPr>
        <w:t xml:space="preserve"> </w:t>
      </w:r>
      <w:r w:rsidR="00520DB0" w:rsidRPr="008C6B9F">
        <w:rPr>
          <w:shd w:val="clear" w:color="auto" w:fill="FFFFFF"/>
          <w:lang w:eastAsia="en-US"/>
        </w:rPr>
        <w:t>is probably more</w:t>
      </w:r>
      <w:r w:rsidRPr="008C6B9F">
        <w:rPr>
          <w:shd w:val="clear" w:color="auto" w:fill="FFFFFF"/>
          <w:lang w:eastAsia="en-US"/>
        </w:rPr>
        <w:t xml:space="preserve"> </w:t>
      </w:r>
      <w:r w:rsidR="00520DB0" w:rsidRPr="008C6B9F">
        <w:rPr>
          <w:shd w:val="clear" w:color="auto" w:fill="FFFFFF"/>
          <w:lang w:eastAsia="en-US"/>
        </w:rPr>
        <w:t xml:space="preserve">closely related to the term </w:t>
      </w:r>
      <w:r w:rsidR="00EB2941" w:rsidRPr="008C6B9F">
        <w:rPr>
          <w:shd w:val="clear" w:color="auto" w:fill="FFFFFF"/>
          <w:lang w:eastAsia="en-US"/>
        </w:rPr>
        <w:t>Agender</w:t>
      </w:r>
      <w:r w:rsidRPr="008C6B9F">
        <w:rPr>
          <w:shd w:val="clear" w:color="auto" w:fill="FFFFFF"/>
          <w:lang w:eastAsia="en-US"/>
        </w:rPr>
        <w:t xml:space="preserve">, in so much as that they don’t care much about gender </w:t>
      </w:r>
      <w:r w:rsidR="00520DB0" w:rsidRPr="008C6B9F">
        <w:rPr>
          <w:shd w:val="clear" w:color="auto" w:fill="FFFFFF"/>
          <w:lang w:eastAsia="en-US"/>
        </w:rPr>
        <w:t xml:space="preserve">and </w:t>
      </w:r>
      <w:r w:rsidRPr="008C6B9F">
        <w:rPr>
          <w:shd w:val="clear" w:color="auto" w:fill="FFFFFF"/>
          <w:lang w:eastAsia="en-US"/>
        </w:rPr>
        <w:t>categorising themselves</w:t>
      </w:r>
      <w:r w:rsidR="00E042E1" w:rsidRPr="008C6B9F">
        <w:rPr>
          <w:shd w:val="clear" w:color="auto" w:fill="FFFFFF"/>
          <w:lang w:eastAsia="en-US"/>
        </w:rPr>
        <w:t xml:space="preserve"> rather than feeling both boy and girl (6A)</w:t>
      </w:r>
      <w:r w:rsidRPr="008C6B9F">
        <w:rPr>
          <w:shd w:val="clear" w:color="auto" w:fill="FFFFFF"/>
          <w:lang w:eastAsia="en-US"/>
        </w:rPr>
        <w:t xml:space="preserve">, whereas non-binary is the removal </w:t>
      </w:r>
      <w:r w:rsidR="00E042E1" w:rsidRPr="008C6B9F">
        <w:rPr>
          <w:shd w:val="clear" w:color="auto" w:fill="FFFFFF"/>
          <w:lang w:eastAsia="en-US"/>
        </w:rPr>
        <w:t xml:space="preserve">of oneself </w:t>
      </w:r>
      <w:r w:rsidRPr="008C6B9F">
        <w:rPr>
          <w:shd w:val="clear" w:color="auto" w:fill="FFFFFF"/>
          <w:lang w:eastAsia="en-US"/>
        </w:rPr>
        <w:t>and</w:t>
      </w:r>
      <w:r w:rsidR="00E042E1" w:rsidRPr="008C6B9F">
        <w:rPr>
          <w:shd w:val="clear" w:color="auto" w:fill="FFFFFF"/>
          <w:lang w:eastAsia="en-US"/>
        </w:rPr>
        <w:t xml:space="preserve"> the</w:t>
      </w:r>
      <w:r w:rsidRPr="008C6B9F">
        <w:rPr>
          <w:shd w:val="clear" w:color="auto" w:fill="FFFFFF"/>
          <w:lang w:eastAsia="en-US"/>
        </w:rPr>
        <w:t xml:space="preserve"> lea</w:t>
      </w:r>
      <w:r w:rsidR="00E042E1" w:rsidRPr="008C6B9F">
        <w:rPr>
          <w:shd w:val="clear" w:color="auto" w:fill="FFFFFF"/>
          <w:lang w:eastAsia="en-US"/>
        </w:rPr>
        <w:t>ving of the gendered binary</w:t>
      </w:r>
      <w:r w:rsidR="002D57B9" w:rsidRPr="008C6B9F">
        <w:rPr>
          <w:shd w:val="clear" w:color="auto" w:fill="FFFFFF"/>
          <w:lang w:eastAsia="en-US"/>
        </w:rPr>
        <w:t xml:space="preserve"> and there has been no binary categorisation to begin with</w:t>
      </w:r>
      <w:r w:rsidRPr="008C6B9F">
        <w:rPr>
          <w:shd w:val="clear" w:color="auto" w:fill="FFFFFF"/>
          <w:lang w:eastAsia="en-US"/>
        </w:rPr>
        <w:t>.</w:t>
      </w:r>
      <w:r w:rsidR="00520DB0" w:rsidRPr="008C6B9F">
        <w:rPr>
          <w:shd w:val="clear" w:color="auto" w:fill="FFFFFF"/>
          <w:lang w:eastAsia="en-US"/>
        </w:rPr>
        <w:t xml:space="preserve"> </w:t>
      </w:r>
      <w:r w:rsidR="00560C9A" w:rsidRPr="008C6B9F">
        <w:rPr>
          <w:shd w:val="clear" w:color="auto" w:fill="FFFFFF"/>
          <w:lang w:eastAsia="en-US"/>
        </w:rPr>
        <w:t>More so, if a gender</w:t>
      </w:r>
      <w:r w:rsidR="00E042E1" w:rsidRPr="008C6B9F">
        <w:rPr>
          <w:shd w:val="clear" w:color="auto" w:fill="FFFFFF"/>
          <w:lang w:eastAsia="en-US"/>
        </w:rPr>
        <w:t xml:space="preserve"> binary</w:t>
      </w:r>
      <w:r w:rsidR="00560C9A" w:rsidRPr="008C6B9F">
        <w:rPr>
          <w:shd w:val="clear" w:color="auto" w:fill="FFFFFF"/>
          <w:lang w:eastAsia="en-US"/>
        </w:rPr>
        <w:t xml:space="preserve"> option</w:t>
      </w:r>
      <w:r w:rsidR="00E042E1" w:rsidRPr="008C6B9F">
        <w:rPr>
          <w:shd w:val="clear" w:color="auto" w:fill="FFFFFF"/>
          <w:lang w:eastAsia="en-US"/>
        </w:rPr>
        <w:t xml:space="preserve"> was to be applied </w:t>
      </w:r>
      <w:r w:rsidR="00926C0A" w:rsidRPr="008C6B9F">
        <w:rPr>
          <w:shd w:val="clear" w:color="auto" w:fill="FFFFFF"/>
          <w:lang w:eastAsia="en-US"/>
        </w:rPr>
        <w:t xml:space="preserve">in this situation </w:t>
      </w:r>
      <w:r w:rsidR="00E042E1" w:rsidRPr="008C6B9F">
        <w:rPr>
          <w:shd w:val="clear" w:color="auto" w:fill="FFFFFF"/>
          <w:lang w:eastAsia="en-US"/>
        </w:rPr>
        <w:t xml:space="preserve">it will </w:t>
      </w:r>
      <w:r w:rsidR="00926C0A" w:rsidRPr="008C6B9F">
        <w:rPr>
          <w:shd w:val="clear" w:color="auto" w:fill="FFFFFF"/>
          <w:lang w:eastAsia="en-US"/>
        </w:rPr>
        <w:t xml:space="preserve">lean </w:t>
      </w:r>
      <w:r w:rsidR="00E042E1" w:rsidRPr="008C6B9F">
        <w:rPr>
          <w:shd w:val="clear" w:color="auto" w:fill="FFFFFF"/>
          <w:lang w:eastAsia="en-US"/>
        </w:rPr>
        <w:t xml:space="preserve">towards </w:t>
      </w:r>
      <w:r w:rsidR="00926C0A" w:rsidRPr="008C6B9F">
        <w:rPr>
          <w:shd w:val="clear" w:color="auto" w:fill="FFFFFF"/>
          <w:lang w:eastAsia="en-US"/>
        </w:rPr>
        <w:t xml:space="preserve">a </w:t>
      </w:r>
      <w:r w:rsidR="00E042E1" w:rsidRPr="008C6B9F">
        <w:rPr>
          <w:shd w:val="clear" w:color="auto" w:fill="FFFFFF"/>
          <w:lang w:eastAsia="en-US"/>
        </w:rPr>
        <w:t xml:space="preserve">boy or a male identity </w:t>
      </w:r>
      <w:r w:rsidR="002D57B9" w:rsidRPr="008C6B9F">
        <w:rPr>
          <w:shd w:val="clear" w:color="auto" w:fill="FFFFFF"/>
          <w:lang w:eastAsia="en-US"/>
        </w:rPr>
        <w:t xml:space="preserve">only </w:t>
      </w:r>
      <w:r w:rsidR="00E042E1" w:rsidRPr="008C6B9F">
        <w:rPr>
          <w:shd w:val="clear" w:color="auto" w:fill="FFFFFF"/>
          <w:lang w:eastAsia="en-US"/>
        </w:rPr>
        <w:t xml:space="preserve">because </w:t>
      </w:r>
      <w:r w:rsidR="002D57B9" w:rsidRPr="008C6B9F">
        <w:rPr>
          <w:shd w:val="clear" w:color="auto" w:fill="FFFFFF"/>
          <w:lang w:eastAsia="en-US"/>
        </w:rPr>
        <w:lastRenderedPageBreak/>
        <w:t>of the</w:t>
      </w:r>
      <w:r w:rsidR="00E042E1" w:rsidRPr="008C6B9F">
        <w:rPr>
          <w:shd w:val="clear" w:color="auto" w:fill="FFFFFF"/>
          <w:lang w:eastAsia="en-US"/>
        </w:rPr>
        <w:t xml:space="preserve"> interests and friends</w:t>
      </w:r>
      <w:r w:rsidR="002D57B9" w:rsidRPr="008C6B9F">
        <w:rPr>
          <w:shd w:val="clear" w:color="auto" w:fill="FFFFFF"/>
          <w:lang w:eastAsia="en-US"/>
        </w:rPr>
        <w:t xml:space="preserve"> of the child</w:t>
      </w:r>
      <w:r w:rsidR="00E042E1" w:rsidRPr="008C6B9F">
        <w:rPr>
          <w:shd w:val="clear" w:color="auto" w:fill="FFFFFF"/>
          <w:lang w:eastAsia="en-US"/>
        </w:rPr>
        <w:t xml:space="preserve"> are deemed on a whole to be towards the boys categories </w:t>
      </w:r>
      <w:r w:rsidR="002D57B9" w:rsidRPr="008C6B9F">
        <w:rPr>
          <w:shd w:val="clear" w:color="auto" w:fill="FFFFFF"/>
          <w:lang w:eastAsia="en-US"/>
        </w:rPr>
        <w:t>a</w:t>
      </w:r>
      <w:r w:rsidR="00560C9A" w:rsidRPr="008C6B9F">
        <w:rPr>
          <w:shd w:val="clear" w:color="auto" w:fill="FFFFFF"/>
          <w:lang w:eastAsia="en-US"/>
        </w:rPr>
        <w:t xml:space="preserve">nd so when explaining </w:t>
      </w:r>
      <w:r w:rsidR="00EB2941" w:rsidRPr="008C6B9F">
        <w:rPr>
          <w:shd w:val="clear" w:color="auto" w:fill="FFFFFF"/>
          <w:lang w:eastAsia="en-US"/>
        </w:rPr>
        <w:t>them self</w:t>
      </w:r>
      <w:r w:rsidR="002D57B9" w:rsidRPr="008C6B9F">
        <w:rPr>
          <w:shd w:val="clear" w:color="auto" w:fill="FFFFFF"/>
          <w:lang w:eastAsia="en-US"/>
        </w:rPr>
        <w:t xml:space="preserve"> it makes sense that there is usually more of a connection to </w:t>
      </w:r>
      <w:r w:rsidR="00560C9A" w:rsidRPr="008C6B9F">
        <w:rPr>
          <w:shd w:val="clear" w:color="auto" w:fill="FFFFFF"/>
          <w:lang w:eastAsia="en-US"/>
        </w:rPr>
        <w:t xml:space="preserve">do with a </w:t>
      </w:r>
      <w:r w:rsidR="002D57B9" w:rsidRPr="008C6B9F">
        <w:rPr>
          <w:shd w:val="clear" w:color="auto" w:fill="FFFFFF"/>
          <w:lang w:eastAsia="en-US"/>
        </w:rPr>
        <w:t>boy</w:t>
      </w:r>
      <w:r w:rsidR="00560C9A" w:rsidRPr="008C6B9F">
        <w:rPr>
          <w:shd w:val="clear" w:color="auto" w:fill="FFFFFF"/>
          <w:lang w:eastAsia="en-US"/>
        </w:rPr>
        <w:t xml:space="preserve"> identity</w:t>
      </w:r>
      <w:r w:rsidR="002D57B9" w:rsidRPr="008C6B9F">
        <w:rPr>
          <w:shd w:val="clear" w:color="auto" w:fill="FFFFFF"/>
          <w:lang w:eastAsia="en-US"/>
        </w:rPr>
        <w:t xml:space="preserve"> within their gendered responses </w:t>
      </w:r>
      <w:r w:rsidR="00520DB0" w:rsidRPr="008C6B9F">
        <w:rPr>
          <w:shd w:val="clear" w:color="auto" w:fill="FFFFFF"/>
          <w:lang w:eastAsia="en-US"/>
        </w:rPr>
        <w:t>(6A).</w:t>
      </w:r>
      <w:r w:rsidR="00E042E1" w:rsidRPr="008C6B9F">
        <w:rPr>
          <w:shd w:val="clear" w:color="auto" w:fill="FFFFFF"/>
          <w:lang w:eastAsia="en-US"/>
        </w:rPr>
        <w:t xml:space="preserve"> </w:t>
      </w:r>
      <w:r w:rsidR="00604F6C" w:rsidRPr="008C6B9F">
        <w:t>It is from this adult lens can gender creative parents view gender differently, where many parents expressed meeting</w:t>
      </w:r>
      <w:r w:rsidRPr="008C6B9F">
        <w:t xml:space="preserve"> children (not under GCP) exclaiming their gender at a very youn</w:t>
      </w:r>
      <w:r w:rsidR="00CA4E36" w:rsidRPr="008C6B9F">
        <w:t>g age, some as young as 2 (4M</w:t>
      </w:r>
      <w:r w:rsidR="00967C69" w:rsidRPr="008C6B9F">
        <w:t>) in which creates an</w:t>
      </w:r>
      <w:r w:rsidRPr="008C6B9F">
        <w:t xml:space="preserve"> understanding that for some children gender identity is something that is felt very early on in life</w:t>
      </w:r>
      <w:r w:rsidR="00604F6C" w:rsidRPr="008C6B9F">
        <w:t xml:space="preserve"> through their experience </w:t>
      </w:r>
      <w:r w:rsidR="002F0B92" w:rsidRPr="008C6B9F">
        <w:t>with</w:t>
      </w:r>
      <w:r w:rsidR="00604F6C" w:rsidRPr="008C6B9F">
        <w:t xml:space="preserve"> gender</w:t>
      </w:r>
      <w:r w:rsidRPr="008C6B9F">
        <w:t xml:space="preserve"> (1C, 2K, 4M, 5R). </w:t>
      </w:r>
      <w:r w:rsidR="00967C69" w:rsidRPr="008C6B9F">
        <w:t>However</w:t>
      </w:r>
      <w:r w:rsidR="002F0B92" w:rsidRPr="008C6B9F">
        <w:t>, one parent explained:</w:t>
      </w:r>
    </w:p>
    <w:p w14:paraId="6E709B2E" w14:textId="1E1DF147" w:rsidR="00AE3D28" w:rsidRPr="008C6B9F" w:rsidRDefault="007C376D" w:rsidP="00AD1B74">
      <w:pPr>
        <w:ind w:left="567" w:right="567"/>
        <w:jc w:val="both"/>
        <w:rPr>
          <w:bdr w:val="none" w:sz="0" w:space="0" w:color="auto" w:frame="1"/>
          <w:lang w:eastAsia="en-US"/>
        </w:rPr>
      </w:pPr>
      <w:r w:rsidRPr="008C6B9F">
        <w:rPr>
          <w:bdr w:val="none" w:sz="0" w:space="0" w:color="auto" w:frame="1"/>
          <w:lang w:eastAsia="en-US"/>
        </w:rPr>
        <w:t>‘</w:t>
      </w:r>
      <w:r w:rsidR="00AE3D28" w:rsidRPr="008C6B9F">
        <w:rPr>
          <w:bdr w:val="none" w:sz="0" w:space="0" w:color="auto" w:frame="1"/>
          <w:lang w:eastAsia="en-US"/>
        </w:rPr>
        <w:t xml:space="preserve">I do think that the experience of gender </w:t>
      </w:r>
      <w:r w:rsidR="00AE3D28" w:rsidRPr="008C6B9F">
        <w:t>identity</w:t>
      </w:r>
      <w:r w:rsidR="00AE3D28" w:rsidRPr="008C6B9F">
        <w:rPr>
          <w:bdr w:val="none" w:sz="0" w:space="0" w:color="auto" w:frame="1"/>
          <w:lang w:eastAsia="en-US"/>
        </w:rPr>
        <w:t xml:space="preserve"> is related to the culture idea of gender like it's like a response like there’s the truth of who people are as too also a response to what's happening culturally and what people are told culturally you know</w:t>
      </w:r>
      <w:r w:rsidRPr="008C6B9F">
        <w:rPr>
          <w:bdr w:val="none" w:sz="0" w:space="0" w:color="auto" w:frame="1"/>
          <w:lang w:eastAsia="en-US"/>
        </w:rPr>
        <w:t xml:space="preserve">’ </w:t>
      </w:r>
      <w:r w:rsidR="00AE3D28" w:rsidRPr="008C6B9F">
        <w:rPr>
          <w:bdr w:val="none" w:sz="0" w:space="0" w:color="auto" w:frame="1"/>
          <w:lang w:eastAsia="en-US"/>
        </w:rPr>
        <w:t>(7E)</w:t>
      </w:r>
      <w:r w:rsidRPr="008C6B9F">
        <w:rPr>
          <w:bdr w:val="none" w:sz="0" w:space="0" w:color="auto" w:frame="1"/>
          <w:lang w:eastAsia="en-US"/>
        </w:rPr>
        <w:t>.</w:t>
      </w:r>
    </w:p>
    <w:p w14:paraId="7CA379D2" w14:textId="77777777" w:rsidR="00604F6C" w:rsidRPr="008C6B9F" w:rsidRDefault="00604F6C" w:rsidP="00F25747">
      <w:pPr>
        <w:spacing w:line="480" w:lineRule="auto"/>
        <w:jc w:val="both"/>
        <w:rPr>
          <w:lang w:eastAsia="en-US"/>
        </w:rPr>
      </w:pPr>
    </w:p>
    <w:p w14:paraId="0DA78DD1" w14:textId="1B131C13" w:rsidR="00A936A6" w:rsidRPr="008C6B9F" w:rsidRDefault="00967C69" w:rsidP="00000023">
      <w:pPr>
        <w:spacing w:line="480" w:lineRule="auto"/>
        <w:jc w:val="both"/>
        <w:rPr>
          <w:rFonts w:eastAsia="Arial"/>
        </w:rPr>
      </w:pPr>
      <w:r w:rsidRPr="008C6B9F">
        <w:t>Because there are so many different responses to gender some</w:t>
      </w:r>
      <w:r w:rsidR="00604F6C" w:rsidRPr="008C6B9F">
        <w:t xml:space="preserve"> considered t</w:t>
      </w:r>
      <w:r w:rsidRPr="008C6B9F">
        <w:t xml:space="preserve">hat </w:t>
      </w:r>
      <w:r w:rsidR="00604F6C" w:rsidRPr="008C6B9F">
        <w:t xml:space="preserve">gender or sexual orientation can be the same throughout a </w:t>
      </w:r>
      <w:r w:rsidR="00EB2941" w:rsidRPr="008C6B9F">
        <w:t>person’s</w:t>
      </w:r>
      <w:r w:rsidR="00604F6C" w:rsidRPr="008C6B9F">
        <w:t xml:space="preserve"> life, for some there are phases and others fluidity (6A) for example </w:t>
      </w:r>
      <w:r w:rsidR="007C376D" w:rsidRPr="008C6B9F">
        <w:rPr>
          <w:rFonts w:eastAsia="Arial"/>
        </w:rPr>
        <w:t>‘</w:t>
      </w:r>
      <w:r w:rsidR="00604F6C" w:rsidRPr="008C6B9F">
        <w:rPr>
          <w:rFonts w:eastAsia="Arial"/>
        </w:rPr>
        <w:t>I didn't find my own gender until I was in my 3</w:t>
      </w:r>
      <w:r w:rsidR="007C376D" w:rsidRPr="008C6B9F">
        <w:rPr>
          <w:rFonts w:eastAsia="Arial"/>
        </w:rPr>
        <w:t>0s’</w:t>
      </w:r>
      <w:r w:rsidR="00157FB8" w:rsidRPr="008C6B9F">
        <w:rPr>
          <w:rFonts w:eastAsia="Arial"/>
        </w:rPr>
        <w:t xml:space="preserve"> (2K). </w:t>
      </w:r>
      <w:r w:rsidR="0093771F" w:rsidRPr="008C6B9F">
        <w:rPr>
          <w:rFonts w:eastAsia="Arial"/>
        </w:rPr>
        <w:t>Leading</w:t>
      </w:r>
      <w:r w:rsidR="00157FB8" w:rsidRPr="008C6B9F">
        <w:rPr>
          <w:rFonts w:eastAsia="Arial"/>
        </w:rPr>
        <w:t xml:space="preserve"> </w:t>
      </w:r>
      <w:r w:rsidR="0093771F" w:rsidRPr="008C6B9F">
        <w:rPr>
          <w:rFonts w:eastAsia="Arial"/>
        </w:rPr>
        <w:t>to</w:t>
      </w:r>
      <w:r w:rsidR="00157FB8" w:rsidRPr="008C6B9F">
        <w:rPr>
          <w:rFonts w:eastAsia="Arial"/>
        </w:rPr>
        <w:t xml:space="preserve"> much di</w:t>
      </w:r>
      <w:r w:rsidR="00604F6C" w:rsidRPr="008C6B9F">
        <w:rPr>
          <w:rFonts w:eastAsia="Arial"/>
        </w:rPr>
        <w:t>scuss</w:t>
      </w:r>
      <w:r w:rsidR="00157FB8" w:rsidRPr="008C6B9F">
        <w:rPr>
          <w:rFonts w:eastAsia="Arial"/>
        </w:rPr>
        <w:t>ion</w:t>
      </w:r>
      <w:r w:rsidR="00604F6C" w:rsidRPr="008C6B9F">
        <w:rPr>
          <w:rFonts w:eastAsia="Arial"/>
        </w:rPr>
        <w:t xml:space="preserve"> as to whether gender is or is not a choice, again within a similar argument, choice usually refers to sexual orientation and desires, like being out is a choice but is a sexual preference and so to relate this to gender it many seem that it could be a choice, a personal view or intrinsic sense but embracing who you are is itself a choice, and so there will be or could be some debate as to when or if a child is asserting a gender identity if it is chosen by them or an innate pull (6A).</w:t>
      </w:r>
      <w:r w:rsidR="00A936A6" w:rsidRPr="008C6B9F">
        <w:rPr>
          <w:rFonts w:eastAsia="Arial"/>
        </w:rPr>
        <w:t xml:space="preserve"> It is also worth considering that </w:t>
      </w:r>
      <w:r w:rsidR="00A936A6" w:rsidRPr="008C6B9F">
        <w:t>many of the children in this study</w:t>
      </w:r>
      <w:r w:rsidR="0093771F" w:rsidRPr="008C6B9F">
        <w:t xml:space="preserve"> are of a young age therefore, this leads to questions</w:t>
      </w:r>
      <w:r w:rsidR="00A936A6" w:rsidRPr="008C6B9F">
        <w:t xml:space="preserve"> as to how the concept of gender would look like for them around teenage years</w:t>
      </w:r>
      <w:r w:rsidR="0093771F" w:rsidRPr="008C6B9F">
        <w:t>, because this is</w:t>
      </w:r>
      <w:r w:rsidR="00A936A6" w:rsidRPr="008C6B9F">
        <w:t xml:space="preserve"> </w:t>
      </w:r>
      <w:r w:rsidR="0093771F" w:rsidRPr="008C6B9F">
        <w:t>where</w:t>
      </w:r>
      <w:r w:rsidR="00A936A6" w:rsidRPr="008C6B9F">
        <w:t xml:space="preserve"> puberty begins, </w:t>
      </w:r>
      <w:r w:rsidR="0093771F" w:rsidRPr="008C6B9F">
        <w:t>with</w:t>
      </w:r>
      <w:r w:rsidR="00A936A6" w:rsidRPr="008C6B9F">
        <w:t xml:space="preserve"> a lot of body changes</w:t>
      </w:r>
      <w:r w:rsidR="00926C0A" w:rsidRPr="008C6B9F">
        <w:t xml:space="preserve"> happen</w:t>
      </w:r>
      <w:r w:rsidR="0093771F" w:rsidRPr="008C6B9F">
        <w:t>ing</w:t>
      </w:r>
      <w:r w:rsidR="00A936A6" w:rsidRPr="008C6B9F">
        <w:t xml:space="preserve"> that </w:t>
      </w:r>
      <w:r w:rsidR="00926C0A" w:rsidRPr="008C6B9F">
        <w:t>may</w:t>
      </w:r>
      <w:r w:rsidR="00A936A6" w:rsidRPr="008C6B9F">
        <w:t xml:space="preserve"> be considered very binary, where the parents would take </w:t>
      </w:r>
      <w:r w:rsidR="00A936A6" w:rsidRPr="008C6B9F">
        <w:lastRenderedPageBreak/>
        <w:t xml:space="preserve">less of a position and peers become more predominant figures in which </w:t>
      </w:r>
      <w:r w:rsidR="0093771F" w:rsidRPr="008C6B9F">
        <w:t xml:space="preserve">may </w:t>
      </w:r>
      <w:r w:rsidR="00A936A6" w:rsidRPr="008C6B9F">
        <w:t xml:space="preserve">encourage children to fit in socially and conform with others (6A). </w:t>
      </w:r>
    </w:p>
    <w:p w14:paraId="21AD6BF7" w14:textId="60665E34" w:rsidR="00445A32" w:rsidRPr="008C6B9F" w:rsidRDefault="00445A32">
      <w:pPr>
        <w:rPr>
          <w:b/>
          <w:bCs/>
        </w:rPr>
      </w:pPr>
    </w:p>
    <w:p w14:paraId="56F975E9" w14:textId="1465D51D" w:rsidR="00AF365E" w:rsidRPr="008C6B9F" w:rsidRDefault="414935CC" w:rsidP="00000023">
      <w:pPr>
        <w:numPr>
          <w:ilvl w:val="1"/>
          <w:numId w:val="3"/>
        </w:numPr>
        <w:spacing w:line="480" w:lineRule="auto"/>
        <w:ind w:left="0"/>
        <w:outlineLvl w:val="1"/>
        <w:rPr>
          <w:b/>
          <w:bCs/>
        </w:rPr>
      </w:pPr>
      <w:bookmarkStart w:id="32" w:name="_Toc43372154"/>
      <w:r w:rsidRPr="008C6B9F">
        <w:rPr>
          <w:b/>
          <w:bCs/>
        </w:rPr>
        <w:t>Speaking the Languag</w:t>
      </w:r>
      <w:r w:rsidR="00CE6D7D" w:rsidRPr="008C6B9F">
        <w:rPr>
          <w:b/>
          <w:bCs/>
        </w:rPr>
        <w:t>e</w:t>
      </w:r>
      <w:bookmarkEnd w:id="32"/>
    </w:p>
    <w:p w14:paraId="5C236D52" w14:textId="64599619" w:rsidR="00C86A6E" w:rsidRPr="008C6B9F" w:rsidRDefault="00AE3D28" w:rsidP="00CC3DAB">
      <w:pPr>
        <w:spacing w:before="40" w:after="40" w:line="480" w:lineRule="auto"/>
        <w:jc w:val="both"/>
      </w:pPr>
      <w:r w:rsidRPr="008C6B9F">
        <w:t xml:space="preserve">In an attempt to combat </w:t>
      </w:r>
      <w:r w:rsidR="007751F8" w:rsidRPr="008C6B9F">
        <w:t xml:space="preserve">gender </w:t>
      </w:r>
      <w:r w:rsidRPr="008C6B9F">
        <w:t>st</w:t>
      </w:r>
      <w:r w:rsidR="007751F8" w:rsidRPr="008C6B9F">
        <w:t xml:space="preserve">ereotyping and bias parents use neutralising </w:t>
      </w:r>
      <w:r w:rsidRPr="008C6B9F">
        <w:t>language</w:t>
      </w:r>
      <w:r w:rsidR="0093771F" w:rsidRPr="008C6B9F">
        <w:t xml:space="preserve"> for example</w:t>
      </w:r>
      <w:r w:rsidRPr="008C6B9F">
        <w:t xml:space="preserve"> within play</w:t>
      </w:r>
      <w:r w:rsidR="0093771F" w:rsidRPr="008C6B9F">
        <w:t xml:space="preserve"> (1C)</w:t>
      </w:r>
      <w:r w:rsidR="00795983" w:rsidRPr="008C6B9F">
        <w:t>,</w:t>
      </w:r>
      <w:r w:rsidR="0093771F" w:rsidRPr="008C6B9F">
        <w:t xml:space="preserve"> or reading books (1C, 4M, 6A)</w:t>
      </w:r>
      <w:r w:rsidRPr="008C6B9F">
        <w:t xml:space="preserve"> parents would use they/them pronouns</w:t>
      </w:r>
      <w:r w:rsidR="0093771F" w:rsidRPr="008C6B9F">
        <w:t xml:space="preserve"> when talking about characters or people</w:t>
      </w:r>
      <w:r w:rsidRPr="008C6B9F">
        <w:t xml:space="preserve"> (1C, 3K). Many parents change a lot of masculine or feminine descriptive words such as </w:t>
      </w:r>
      <w:r w:rsidR="007751F8" w:rsidRPr="008C6B9F">
        <w:t xml:space="preserve">fireman to </w:t>
      </w:r>
      <w:r w:rsidRPr="008C6B9F">
        <w:t>fire</w:t>
      </w:r>
      <w:r w:rsidR="007751F8" w:rsidRPr="008C6B9F">
        <w:t xml:space="preserve"> </w:t>
      </w:r>
      <w:r w:rsidRPr="008C6B9F">
        <w:t xml:space="preserve">fighter (1C, 4M, 5R, 6A) </w:t>
      </w:r>
      <w:r w:rsidR="007751F8" w:rsidRPr="008C6B9F">
        <w:t>in an attempt</w:t>
      </w:r>
      <w:r w:rsidRPr="008C6B9F">
        <w:t xml:space="preserve"> to lessen masculine bias. </w:t>
      </w:r>
      <w:r w:rsidR="00C86A6E" w:rsidRPr="008C6B9F">
        <w:t>Alt</w:t>
      </w:r>
      <w:r w:rsidR="00795983" w:rsidRPr="008C6B9F">
        <w:t xml:space="preserve">hough some have expressed their </w:t>
      </w:r>
      <w:r w:rsidR="00C86A6E" w:rsidRPr="008C6B9F">
        <w:t>inability to re-establish the gender system within their own language as it so ingrained, they explain they themselves can repeat normative behaviour su</w:t>
      </w:r>
      <w:r w:rsidR="00795983" w:rsidRPr="008C6B9F">
        <w:t>ch as us</w:t>
      </w:r>
      <w:r w:rsidR="00F61C51" w:rsidRPr="008C6B9F">
        <w:t>ing h</w:t>
      </w:r>
      <w:r w:rsidR="00C86A6E" w:rsidRPr="008C6B9F">
        <w:t>e a default (5R, 6A). Which poses a question as to how GCP navigates within other language systems. Through this discussion many came to the realisation that it is a lot harder to achieve gender neutrality outside English (1C, 2K, 3K, 4M, 5R, 6A).</w:t>
      </w:r>
      <w:r w:rsidR="00C86A6E" w:rsidRPr="008C6B9F">
        <w:rPr>
          <w:rFonts w:eastAsia="Arial"/>
        </w:rPr>
        <w:t xml:space="preserve"> </w:t>
      </w:r>
      <w:r w:rsidRPr="008C6B9F">
        <w:t>Languages such as German (1C),</w:t>
      </w:r>
      <w:r w:rsidR="00D8707C" w:rsidRPr="008C6B9F">
        <w:t xml:space="preserve"> </w:t>
      </w:r>
      <w:r w:rsidRPr="008C6B9F">
        <w:t>BSL (2K), Spanish (3K, 4M), ASL (5R)</w:t>
      </w:r>
      <w:r w:rsidR="00F61C51" w:rsidRPr="008C6B9F">
        <w:t>,</w:t>
      </w:r>
      <w:r w:rsidRPr="008C6B9F">
        <w:t xml:space="preserve"> and French (6A) are just a few very gendered languages</w:t>
      </w:r>
      <w:r w:rsidR="00D8707C" w:rsidRPr="008C6B9F">
        <w:t xml:space="preserve"> these parents have come across </w:t>
      </w:r>
      <w:r w:rsidRPr="008C6B9F">
        <w:t xml:space="preserve">(1C, 2K, 3K, 4M, 5R, 6A). At this moment one child is learning the French language within a school context, </w:t>
      </w:r>
      <w:r w:rsidR="00CC3DAB" w:rsidRPr="008C6B9F">
        <w:t>where the</w:t>
      </w:r>
      <w:r w:rsidR="00C86A6E" w:rsidRPr="008C6B9F">
        <w:t xml:space="preserve"> parent</w:t>
      </w:r>
      <w:r w:rsidR="00CC3DAB" w:rsidRPr="008C6B9F">
        <w:t>s</w:t>
      </w:r>
      <w:r w:rsidR="00C86A6E" w:rsidRPr="008C6B9F">
        <w:t xml:space="preserve"> challenged </w:t>
      </w:r>
      <w:r w:rsidR="00CC3DAB" w:rsidRPr="008C6B9F">
        <w:t>the binary concept</w:t>
      </w:r>
      <w:r w:rsidR="00C86A6E" w:rsidRPr="008C6B9F">
        <w:t xml:space="preserve"> </w:t>
      </w:r>
      <w:r w:rsidR="00CC3DAB" w:rsidRPr="008C6B9F">
        <w:t>by encouraging</w:t>
      </w:r>
      <w:r w:rsidR="005D3610" w:rsidRPr="008C6B9F">
        <w:t>…</w:t>
      </w:r>
    </w:p>
    <w:p w14:paraId="5625BFD9" w14:textId="3E2628BA" w:rsidR="00C86A6E" w:rsidRPr="008C6B9F" w:rsidRDefault="00C86A6E" w:rsidP="00CC3DAB">
      <w:pPr>
        <w:ind w:left="567" w:right="567"/>
        <w:jc w:val="both"/>
      </w:pPr>
      <w:r w:rsidRPr="008C6B9F">
        <w:t>‘</w:t>
      </w:r>
      <w:proofErr w:type="gramStart"/>
      <w:r w:rsidRPr="008C6B9F">
        <w:t>the</w:t>
      </w:r>
      <w:proofErr w:type="gramEnd"/>
      <w:r w:rsidRPr="008C6B9F">
        <w:t xml:space="preserve"> teacher to use </w:t>
      </w:r>
      <w:r w:rsidRPr="008C6B9F">
        <w:rPr>
          <w:i/>
          <w:iCs/>
        </w:rPr>
        <w:t>el</w:t>
      </w:r>
      <w:r w:rsidRPr="008C6B9F">
        <w:t xml:space="preserve"> which is the developing they/them from what I understand or if that's too hard to go back and forth from </w:t>
      </w:r>
      <w:r w:rsidRPr="008C6B9F">
        <w:rPr>
          <w:i/>
          <w:iCs/>
        </w:rPr>
        <w:t>il</w:t>
      </w:r>
      <w:r w:rsidRPr="008C6B9F">
        <w:t xml:space="preserve"> and </w:t>
      </w:r>
      <w:r w:rsidRPr="008C6B9F">
        <w:rPr>
          <w:i/>
          <w:iCs/>
        </w:rPr>
        <w:t>elle</w:t>
      </w:r>
      <w:r w:rsidR="00CC3DAB" w:rsidRPr="008C6B9F">
        <w:t xml:space="preserve"> but </w:t>
      </w:r>
      <w:r w:rsidRPr="008C6B9F">
        <w:t>I'm not really sure what he's doing’ (6A).</w:t>
      </w:r>
    </w:p>
    <w:p w14:paraId="7B44DA92" w14:textId="77777777" w:rsidR="00C86A6E" w:rsidRPr="008C6B9F" w:rsidRDefault="00C86A6E" w:rsidP="00CC3DAB">
      <w:pPr>
        <w:spacing w:before="40" w:after="40" w:line="480" w:lineRule="auto"/>
        <w:jc w:val="both"/>
      </w:pPr>
    </w:p>
    <w:p w14:paraId="51A7E434" w14:textId="4F5BC05D" w:rsidR="00445A32" w:rsidRPr="008C6B9F" w:rsidRDefault="00CC3DAB" w:rsidP="008C6B9F">
      <w:pPr>
        <w:spacing w:before="40" w:after="40" w:line="480" w:lineRule="auto"/>
        <w:jc w:val="both"/>
      </w:pPr>
      <w:r w:rsidRPr="008C6B9F">
        <w:t>An initial fight was established to try and assist in an attempt to create a better or more reformed lesson for children but to no success, i</w:t>
      </w:r>
      <w:r w:rsidR="00D8707C" w:rsidRPr="008C6B9F">
        <w:t>t is evident within this</w:t>
      </w:r>
      <w:r w:rsidR="00AE3D28" w:rsidRPr="008C6B9F">
        <w:t xml:space="preserve"> pedagogical institution</w:t>
      </w:r>
      <w:r w:rsidR="00D8707C" w:rsidRPr="008C6B9F">
        <w:t xml:space="preserve"> that</w:t>
      </w:r>
      <w:r w:rsidR="00AE3D28" w:rsidRPr="008C6B9F">
        <w:t xml:space="preserve"> there </w:t>
      </w:r>
      <w:r w:rsidR="00D8707C" w:rsidRPr="008C6B9F">
        <w:t>has</w:t>
      </w:r>
      <w:r w:rsidR="00AE3D28" w:rsidRPr="008C6B9F">
        <w:t xml:space="preserve"> not </w:t>
      </w:r>
      <w:r w:rsidR="00D8707C" w:rsidRPr="008C6B9F">
        <w:t xml:space="preserve">been </w:t>
      </w:r>
      <w:r w:rsidRPr="008C6B9F">
        <w:t>any</w:t>
      </w:r>
      <w:r w:rsidR="00AE3D28" w:rsidRPr="008C6B9F">
        <w:t xml:space="preserve"> attempt to neutralise language to consider every child’s varied identity, as some may not fit the gendered male/female dichotomy and what constitutes as masculine or feminine</w:t>
      </w:r>
      <w:r w:rsidRPr="008C6B9F">
        <w:t xml:space="preserve"> </w:t>
      </w:r>
      <w:r w:rsidR="00D8707C" w:rsidRPr="008C6B9F">
        <w:t xml:space="preserve">(6A). </w:t>
      </w:r>
    </w:p>
    <w:p w14:paraId="3EF02DBF" w14:textId="09FD335B" w:rsidR="00CA4DA8" w:rsidRPr="008C6B9F" w:rsidRDefault="414935CC" w:rsidP="00CA4DA8">
      <w:pPr>
        <w:numPr>
          <w:ilvl w:val="1"/>
          <w:numId w:val="3"/>
        </w:numPr>
        <w:spacing w:line="480" w:lineRule="auto"/>
        <w:ind w:left="0"/>
        <w:jc w:val="both"/>
        <w:outlineLvl w:val="1"/>
        <w:rPr>
          <w:b/>
          <w:bCs/>
        </w:rPr>
      </w:pPr>
      <w:bookmarkStart w:id="33" w:name="_Toc43372155"/>
      <w:r w:rsidRPr="008C6B9F">
        <w:rPr>
          <w:b/>
          <w:bCs/>
        </w:rPr>
        <w:lastRenderedPageBreak/>
        <w:t>Fighting Social Norms</w:t>
      </w:r>
      <w:bookmarkEnd w:id="33"/>
    </w:p>
    <w:p w14:paraId="4AC8A8E4" w14:textId="4AF1F9B7" w:rsidR="00AE3D28" w:rsidRPr="008C6B9F" w:rsidRDefault="00F25747" w:rsidP="00C1528A">
      <w:pPr>
        <w:rPr>
          <w:i/>
          <w:u w:val="single"/>
          <w:shd w:val="clear" w:color="auto" w:fill="FFFFFF"/>
          <w:lang w:eastAsia="en-US"/>
        </w:rPr>
      </w:pPr>
      <w:r w:rsidRPr="008C6B9F">
        <w:rPr>
          <w:i/>
          <w:u w:val="single"/>
          <w:shd w:val="clear" w:color="auto" w:fill="FFFFFF"/>
          <w:lang w:eastAsia="en-US"/>
        </w:rPr>
        <w:t>A</w:t>
      </w:r>
      <w:r w:rsidR="00AE3D28" w:rsidRPr="008C6B9F">
        <w:rPr>
          <w:i/>
          <w:u w:val="single"/>
          <w:shd w:val="clear" w:color="auto" w:fill="FFFFFF"/>
          <w:lang w:eastAsia="en-US"/>
        </w:rPr>
        <w:t xml:space="preserve">, Family </w:t>
      </w:r>
    </w:p>
    <w:p w14:paraId="28D71443" w14:textId="6E1BE686" w:rsidR="00AE3D28" w:rsidRPr="008C6B9F" w:rsidRDefault="00580529" w:rsidP="00000023">
      <w:pPr>
        <w:spacing w:line="480" w:lineRule="auto"/>
        <w:jc w:val="both"/>
      </w:pPr>
      <w:r w:rsidRPr="008C6B9F">
        <w:rPr>
          <w:rFonts w:eastAsia="Arial"/>
        </w:rPr>
        <w:t xml:space="preserve">Within the discussion of family there were mixed feelings of upset, nervousness and passion within responses from the participants, it seems that the subject of family brought some anxiety of issues that may have not </w:t>
      </w:r>
      <w:r w:rsidR="00773E1A" w:rsidRPr="008C6B9F">
        <w:rPr>
          <w:rFonts w:eastAsia="Arial"/>
        </w:rPr>
        <w:t>been considered</w:t>
      </w:r>
      <w:r w:rsidRPr="008C6B9F">
        <w:rPr>
          <w:rFonts w:eastAsia="Arial"/>
        </w:rPr>
        <w:t xml:space="preserve"> so strongly at the time but had risen with passion to the</w:t>
      </w:r>
      <w:r w:rsidR="00773E1A" w:rsidRPr="008C6B9F">
        <w:rPr>
          <w:rFonts w:eastAsia="Arial"/>
        </w:rPr>
        <w:t xml:space="preserve"> forefront of</w:t>
      </w:r>
      <w:r w:rsidRPr="008C6B9F">
        <w:rPr>
          <w:rFonts w:eastAsia="Arial"/>
        </w:rPr>
        <w:t xml:space="preserve"> a </w:t>
      </w:r>
      <w:r w:rsidR="00EB2941" w:rsidRPr="008C6B9F">
        <w:rPr>
          <w:rFonts w:eastAsia="Arial"/>
        </w:rPr>
        <w:t>person’s</w:t>
      </w:r>
      <w:r w:rsidRPr="008C6B9F">
        <w:rPr>
          <w:rFonts w:eastAsia="Arial"/>
        </w:rPr>
        <w:t xml:space="preserve"> memory</w:t>
      </w:r>
      <w:r w:rsidR="00F45576" w:rsidRPr="008C6B9F">
        <w:rPr>
          <w:rFonts w:eastAsia="Arial"/>
        </w:rPr>
        <w:t xml:space="preserve"> when question</w:t>
      </w:r>
      <w:r w:rsidR="00773E1A" w:rsidRPr="008C6B9F">
        <w:rPr>
          <w:rFonts w:eastAsia="Arial"/>
        </w:rPr>
        <w:t>ed</w:t>
      </w:r>
      <w:r w:rsidRPr="008C6B9F">
        <w:rPr>
          <w:rFonts w:eastAsia="Arial"/>
        </w:rPr>
        <w:t xml:space="preserve">. </w:t>
      </w:r>
      <w:r w:rsidR="00AE3D28" w:rsidRPr="008C6B9F">
        <w:rPr>
          <w:rFonts w:eastAsia="Arial"/>
        </w:rPr>
        <w:t xml:space="preserve">There had been a lot of misconceptions </w:t>
      </w:r>
      <w:r w:rsidR="00514B7A" w:rsidRPr="008C6B9F">
        <w:rPr>
          <w:rFonts w:eastAsia="Arial"/>
        </w:rPr>
        <w:t>from</w:t>
      </w:r>
      <w:r w:rsidR="00730ECD" w:rsidRPr="008C6B9F">
        <w:rPr>
          <w:rFonts w:eastAsia="Arial"/>
        </w:rPr>
        <w:t xml:space="preserve"> wider family</w:t>
      </w:r>
      <w:r w:rsidR="009049EA" w:rsidRPr="008C6B9F">
        <w:rPr>
          <w:rFonts w:eastAsia="Arial"/>
        </w:rPr>
        <w:t xml:space="preserve"> </w:t>
      </w:r>
      <w:r w:rsidR="00926C0A" w:rsidRPr="008C6B9F">
        <w:rPr>
          <w:rFonts w:eastAsia="Arial"/>
        </w:rPr>
        <w:t>towards</w:t>
      </w:r>
      <w:r w:rsidR="009049EA" w:rsidRPr="008C6B9F">
        <w:rPr>
          <w:rFonts w:eastAsia="Arial"/>
        </w:rPr>
        <w:t xml:space="preserve"> gender creative parents,</w:t>
      </w:r>
      <w:r w:rsidR="00AE48D1" w:rsidRPr="008C6B9F">
        <w:t xml:space="preserve"> </w:t>
      </w:r>
      <w:r w:rsidR="009049EA" w:rsidRPr="008C6B9F">
        <w:rPr>
          <w:rFonts w:eastAsia="Arial"/>
        </w:rPr>
        <w:t xml:space="preserve">ideas </w:t>
      </w:r>
      <w:r w:rsidR="00AE3D28" w:rsidRPr="008C6B9F">
        <w:rPr>
          <w:rFonts w:eastAsia="Arial"/>
        </w:rPr>
        <w:t>about the parents trying to enact an experiment on</w:t>
      </w:r>
      <w:r w:rsidR="00926C0A" w:rsidRPr="008C6B9F">
        <w:rPr>
          <w:rFonts w:eastAsia="Arial"/>
        </w:rPr>
        <w:t>to</w:t>
      </w:r>
      <w:r w:rsidR="00AE3D28" w:rsidRPr="008C6B9F">
        <w:rPr>
          <w:rFonts w:eastAsia="Arial"/>
        </w:rPr>
        <w:t xml:space="preserve"> the</w:t>
      </w:r>
      <w:r w:rsidR="00926C0A" w:rsidRPr="008C6B9F">
        <w:rPr>
          <w:rFonts w:eastAsia="Arial"/>
        </w:rPr>
        <w:t>ir</w:t>
      </w:r>
      <w:r w:rsidR="00514B7A" w:rsidRPr="008C6B9F">
        <w:rPr>
          <w:rFonts w:eastAsia="Arial"/>
        </w:rPr>
        <w:t xml:space="preserve"> child</w:t>
      </w:r>
      <w:r w:rsidR="00AE48D1" w:rsidRPr="008C6B9F">
        <w:rPr>
          <w:rFonts w:eastAsia="Arial"/>
        </w:rPr>
        <w:t xml:space="preserve"> (7E)</w:t>
      </w:r>
      <w:r w:rsidR="00514B7A" w:rsidRPr="008C6B9F">
        <w:rPr>
          <w:rFonts w:eastAsia="Arial"/>
        </w:rPr>
        <w:t xml:space="preserve">. </w:t>
      </w:r>
      <w:r w:rsidR="00AE3D28" w:rsidRPr="008C6B9F">
        <w:rPr>
          <w:rFonts w:eastAsia="Arial"/>
        </w:rPr>
        <w:t>It was even questioned by family members if this</w:t>
      </w:r>
      <w:r w:rsidR="009049EA" w:rsidRPr="008C6B9F">
        <w:rPr>
          <w:rFonts w:eastAsia="Arial"/>
        </w:rPr>
        <w:t xml:space="preserve"> parenting style</w:t>
      </w:r>
      <w:r w:rsidR="00AE3D28" w:rsidRPr="008C6B9F">
        <w:rPr>
          <w:rFonts w:eastAsia="Arial"/>
        </w:rPr>
        <w:t xml:space="preserve"> was going to confuse the </w:t>
      </w:r>
      <w:r w:rsidR="00AE3D28" w:rsidRPr="008C6B9F">
        <w:t>child about sex and gender</w:t>
      </w:r>
      <w:r w:rsidR="00F61C4A" w:rsidRPr="008C6B9F">
        <w:t>,</w:t>
      </w:r>
      <w:r w:rsidR="00AE3D28" w:rsidRPr="008C6B9F">
        <w:t xml:space="preserve"> </w:t>
      </w:r>
      <w:r w:rsidR="00514B7A" w:rsidRPr="008C6B9F">
        <w:t>a parent explained</w:t>
      </w:r>
      <w:r w:rsidR="005D3610" w:rsidRPr="008C6B9F">
        <w:t>…</w:t>
      </w:r>
    </w:p>
    <w:p w14:paraId="5E310F9A" w14:textId="299F4607" w:rsidR="00AE3D28" w:rsidRPr="008C6B9F" w:rsidRDefault="00A012AD" w:rsidP="00AD1B74">
      <w:pPr>
        <w:ind w:left="567" w:right="567"/>
        <w:jc w:val="both"/>
        <w:rPr>
          <w:rFonts w:eastAsia="Arial"/>
        </w:rPr>
      </w:pPr>
      <w:r w:rsidRPr="008C6B9F">
        <w:t>‘</w:t>
      </w:r>
      <w:r w:rsidR="00514B7A" w:rsidRPr="008C6B9F">
        <w:rPr>
          <w:rFonts w:eastAsia="Arial"/>
        </w:rPr>
        <w:t>w</w:t>
      </w:r>
      <w:r w:rsidR="00AE3D28" w:rsidRPr="008C6B9F">
        <w:rPr>
          <w:rFonts w:eastAsia="Arial"/>
        </w:rPr>
        <w:t xml:space="preserve">e’re not going to lie about what a child's body parts are how do you hide body parts from a child </w:t>
      </w:r>
      <w:r w:rsidR="00AE3D28" w:rsidRPr="008C6B9F">
        <w:t>anyway</w:t>
      </w:r>
      <w:r w:rsidR="00AE3D28" w:rsidRPr="008C6B9F">
        <w:rPr>
          <w:rFonts w:eastAsia="Arial"/>
        </w:rPr>
        <w:t xml:space="preserve"> so I don’t think that's going to be much confusion I thin</w:t>
      </w:r>
      <w:r w:rsidRPr="008C6B9F">
        <w:rPr>
          <w:rFonts w:eastAsia="Arial"/>
        </w:rPr>
        <w:t xml:space="preserve">k there will be more discussion’ </w:t>
      </w:r>
      <w:r w:rsidR="00CC4C0B" w:rsidRPr="008C6B9F">
        <w:rPr>
          <w:rFonts w:eastAsia="Arial"/>
        </w:rPr>
        <w:t>(4M)</w:t>
      </w:r>
      <w:r w:rsidRPr="008C6B9F">
        <w:rPr>
          <w:rFonts w:eastAsia="Arial"/>
        </w:rPr>
        <w:t>.</w:t>
      </w:r>
      <w:r w:rsidR="00AE3D28" w:rsidRPr="008C6B9F">
        <w:rPr>
          <w:rFonts w:eastAsia="Arial"/>
        </w:rPr>
        <w:t xml:space="preserve"> </w:t>
      </w:r>
    </w:p>
    <w:p w14:paraId="1B3068CE" w14:textId="77777777" w:rsidR="00AE3D28" w:rsidRPr="008C6B9F" w:rsidRDefault="00AE3D28" w:rsidP="00000023">
      <w:pPr>
        <w:spacing w:line="480" w:lineRule="auto"/>
        <w:rPr>
          <w:rFonts w:eastAsia="Arial"/>
        </w:rPr>
      </w:pPr>
    </w:p>
    <w:p w14:paraId="14AE8786" w14:textId="4AC11F8F" w:rsidR="00CC7A73" w:rsidRPr="008C6B9F" w:rsidRDefault="00CC7A73" w:rsidP="00CC7A73">
      <w:pPr>
        <w:spacing w:line="480" w:lineRule="auto"/>
        <w:jc w:val="both"/>
        <w:rPr>
          <w:rFonts w:eastAsia="Arial"/>
        </w:rPr>
      </w:pPr>
      <w:r w:rsidRPr="008C6B9F">
        <w:rPr>
          <w:rFonts w:eastAsia="Arial"/>
        </w:rPr>
        <w:t>Some wider family went as far as</w:t>
      </w:r>
      <w:r w:rsidR="00F61C4A" w:rsidRPr="008C6B9F">
        <w:rPr>
          <w:rFonts w:eastAsia="Arial"/>
        </w:rPr>
        <w:t xml:space="preserve"> outright</w:t>
      </w:r>
      <w:r w:rsidRPr="008C6B9F">
        <w:rPr>
          <w:rFonts w:eastAsia="Arial"/>
        </w:rPr>
        <w:t xml:space="preserve"> stating that they did not want the parents to undertake GCP (4M). Within this conflict many appreciate</w:t>
      </w:r>
      <w:r w:rsidR="00AE3D28" w:rsidRPr="008C6B9F">
        <w:rPr>
          <w:rFonts w:eastAsia="Arial"/>
        </w:rPr>
        <w:t xml:space="preserve"> that th</w:t>
      </w:r>
      <w:r w:rsidRPr="008C6B9F">
        <w:rPr>
          <w:rFonts w:eastAsia="Arial"/>
        </w:rPr>
        <w:t>ey</w:t>
      </w:r>
      <w:r w:rsidR="00AE3D28" w:rsidRPr="008C6B9F">
        <w:rPr>
          <w:rFonts w:eastAsia="Arial"/>
        </w:rPr>
        <w:t xml:space="preserve"> </w:t>
      </w:r>
      <w:r w:rsidRPr="008C6B9F">
        <w:rPr>
          <w:rFonts w:eastAsia="Arial"/>
        </w:rPr>
        <w:t>do</w:t>
      </w:r>
      <w:r w:rsidR="00AE3D28" w:rsidRPr="008C6B9F">
        <w:rPr>
          <w:rFonts w:eastAsia="Arial"/>
        </w:rPr>
        <w:t xml:space="preserve"> not </w:t>
      </w:r>
      <w:r w:rsidRPr="008C6B9F">
        <w:rPr>
          <w:rFonts w:eastAsia="Arial"/>
        </w:rPr>
        <w:t xml:space="preserve">have </w:t>
      </w:r>
      <w:r w:rsidR="00AE3D28" w:rsidRPr="008C6B9F">
        <w:rPr>
          <w:rFonts w:eastAsia="Arial"/>
        </w:rPr>
        <w:t>masses</w:t>
      </w:r>
      <w:r w:rsidR="00AE3D28" w:rsidRPr="008C6B9F">
        <w:t xml:space="preserve"> of contact with difficult family members (2K, 3K, 4M) therefore; their imposing views won’t </w:t>
      </w:r>
      <w:r w:rsidR="009049EA" w:rsidRPr="008C6B9F">
        <w:t>impact the child</w:t>
      </w:r>
      <w:r w:rsidRPr="008C6B9F">
        <w:t>ren</w:t>
      </w:r>
      <w:r w:rsidR="00566D73" w:rsidRPr="008C6B9F">
        <w:t xml:space="preserve"> (2K, 3K).</w:t>
      </w:r>
      <w:r w:rsidR="00AE3D28" w:rsidRPr="008C6B9F">
        <w:t xml:space="preserve"> Most hostility has </w:t>
      </w:r>
      <w:r w:rsidR="009049EA" w:rsidRPr="008C6B9F">
        <w:t xml:space="preserve">extended </w:t>
      </w:r>
      <w:r w:rsidRPr="008C6B9F">
        <w:t>from</w:t>
      </w:r>
      <w:r w:rsidR="00AE3D28" w:rsidRPr="008C6B9F">
        <w:t xml:space="preserve"> family</w:t>
      </w:r>
      <w:r w:rsidR="009049EA" w:rsidRPr="008C6B9F">
        <w:t xml:space="preserve"> members</w:t>
      </w:r>
      <w:r w:rsidR="00AE3D28" w:rsidRPr="008C6B9F">
        <w:t xml:space="preserve"> </w:t>
      </w:r>
      <w:r w:rsidRPr="008C6B9F">
        <w:t xml:space="preserve">because they </w:t>
      </w:r>
      <w:r w:rsidR="00AE3D28" w:rsidRPr="008C6B9F">
        <w:t xml:space="preserve">just </w:t>
      </w:r>
      <w:r w:rsidRPr="008C6B9F">
        <w:t>don’t</w:t>
      </w:r>
      <w:r w:rsidR="00AE3D28" w:rsidRPr="008C6B9F">
        <w:t xml:space="preserve"> understanding</w:t>
      </w:r>
      <w:r w:rsidR="009049EA" w:rsidRPr="008C6B9F">
        <w:t xml:space="preserve"> the concept</w:t>
      </w:r>
      <w:r w:rsidR="00AE3D28" w:rsidRPr="008C6B9F">
        <w:t xml:space="preserve"> (3K, 4M, 7E), thus, GCP involved </w:t>
      </w:r>
      <w:r w:rsidR="009049EA" w:rsidRPr="008C6B9F">
        <w:t xml:space="preserve">a lot of </w:t>
      </w:r>
      <w:r w:rsidR="00AE3D28" w:rsidRPr="008C6B9F">
        <w:t>explaining (1C) with some wider family member</w:t>
      </w:r>
      <w:r w:rsidR="009049EA" w:rsidRPr="008C6B9F">
        <w:t>s</w:t>
      </w:r>
      <w:r w:rsidR="00AE3D28" w:rsidRPr="008C6B9F">
        <w:t xml:space="preserve"> still in need of further e</w:t>
      </w:r>
      <w:r w:rsidR="00AE3D28" w:rsidRPr="008C6B9F">
        <w:rPr>
          <w:rFonts w:eastAsia="Arial"/>
        </w:rPr>
        <w:t>ducation (3K, 4M)</w:t>
      </w:r>
      <w:r w:rsidR="00AE3D28" w:rsidRPr="008C6B9F">
        <w:t xml:space="preserve">. They would </w:t>
      </w:r>
      <w:r w:rsidR="009049EA" w:rsidRPr="008C6B9F">
        <w:t>ask,</w:t>
      </w:r>
      <w:r w:rsidR="00AE3D28" w:rsidRPr="008C6B9F">
        <w:t xml:space="preserve"> </w:t>
      </w:r>
      <w:r w:rsidR="00982567" w:rsidRPr="008C6B9F">
        <w:t>‘</w:t>
      </w:r>
      <w:r w:rsidR="00AE3D28" w:rsidRPr="008C6B9F">
        <w:rPr>
          <w:rFonts w:eastAsia="Arial"/>
        </w:rPr>
        <w:t>how long are you going to keep doing this and I was like forever this</w:t>
      </w:r>
      <w:r w:rsidR="00982567" w:rsidRPr="008C6B9F">
        <w:rPr>
          <w:rFonts w:eastAsia="Arial"/>
        </w:rPr>
        <w:t xml:space="preserve"> is like our parenting approach’</w:t>
      </w:r>
      <w:r w:rsidR="00AE3D28" w:rsidRPr="008C6B9F">
        <w:rPr>
          <w:rFonts w:eastAsia="Arial"/>
        </w:rPr>
        <w:t xml:space="preserve"> (4M), like it was some sort of fad (1C). </w:t>
      </w:r>
      <w:r w:rsidR="00AE3D28" w:rsidRPr="008C6B9F">
        <w:t xml:space="preserve">It seemed that there were more concerns from the mothers (1C, 4M, 5R, 7E) with a few fathers (6A, 7E), </w:t>
      </w:r>
      <w:r w:rsidR="009049EA" w:rsidRPr="008C6B9F">
        <w:t>however, not</w:t>
      </w:r>
      <w:r w:rsidR="00AE3D28" w:rsidRPr="008C6B9F">
        <w:t xml:space="preserve"> so many partners</w:t>
      </w:r>
      <w:r w:rsidR="003E0240" w:rsidRPr="008C6B9F">
        <w:t>,</w:t>
      </w:r>
      <w:r w:rsidR="00AE3D28" w:rsidRPr="008C6B9F">
        <w:t xml:space="preserve"> but at least one (3K).</w:t>
      </w:r>
      <w:r w:rsidR="009049EA" w:rsidRPr="008C6B9F">
        <w:t xml:space="preserve"> </w:t>
      </w:r>
      <w:r w:rsidR="00566D73" w:rsidRPr="008C6B9F">
        <w:rPr>
          <w:rFonts w:eastAsia="Arial"/>
        </w:rPr>
        <w:t>7E</w:t>
      </w:r>
      <w:r w:rsidRPr="008C6B9F">
        <w:rPr>
          <w:rFonts w:eastAsia="Arial"/>
        </w:rPr>
        <w:t xml:space="preserve"> explains her mother genders her child</w:t>
      </w:r>
      <w:r w:rsidR="00566D73" w:rsidRPr="008C6B9F">
        <w:rPr>
          <w:rFonts w:eastAsia="Arial"/>
        </w:rPr>
        <w:t xml:space="preserve"> beyond pronouns and interprets the child’s behaviour through a gendered lens</w:t>
      </w:r>
      <w:r w:rsidR="00F5746F" w:rsidRPr="008C6B9F">
        <w:rPr>
          <w:rFonts w:eastAsia="Arial"/>
        </w:rPr>
        <w:t xml:space="preserve"> </w:t>
      </w:r>
      <w:r w:rsidR="00C03692" w:rsidRPr="008C6B9F">
        <w:rPr>
          <w:rFonts w:eastAsia="Arial"/>
        </w:rPr>
        <w:t xml:space="preserve">this </w:t>
      </w:r>
      <w:r w:rsidR="00566D73" w:rsidRPr="008C6B9F">
        <w:rPr>
          <w:rFonts w:eastAsia="Arial"/>
        </w:rPr>
        <w:t>because:</w:t>
      </w:r>
      <w:r w:rsidRPr="008C6B9F">
        <w:rPr>
          <w:rFonts w:eastAsia="Arial"/>
        </w:rPr>
        <w:t xml:space="preserve"> </w:t>
      </w:r>
    </w:p>
    <w:p w14:paraId="0691D089" w14:textId="77777777" w:rsidR="00CC7A73" w:rsidRPr="008C6B9F" w:rsidRDefault="00CC7A73" w:rsidP="00CC7A73">
      <w:pPr>
        <w:ind w:left="567" w:right="567"/>
        <w:jc w:val="both"/>
        <w:rPr>
          <w:rFonts w:eastAsia="Arial"/>
        </w:rPr>
      </w:pPr>
    </w:p>
    <w:p w14:paraId="22F9DBBB" w14:textId="4A0F4FC5" w:rsidR="00CC7A73" w:rsidRPr="008C6B9F" w:rsidRDefault="00CC7A73" w:rsidP="00CC7A73">
      <w:pPr>
        <w:ind w:left="567" w:right="567"/>
        <w:jc w:val="both"/>
        <w:rPr>
          <w:rFonts w:eastAsia="Arial"/>
        </w:rPr>
      </w:pPr>
      <w:r w:rsidRPr="008C6B9F">
        <w:rPr>
          <w:rFonts w:eastAsia="Arial"/>
        </w:rPr>
        <w:lastRenderedPageBreak/>
        <w:t>‘I think the binary idea or ideas about the binary culturally are just so deeply ingrained for her she doesn't question them so t</w:t>
      </w:r>
      <w:r w:rsidR="003E0240" w:rsidRPr="008C6B9F">
        <w:rPr>
          <w:rFonts w:eastAsia="Arial"/>
        </w:rPr>
        <w:t xml:space="preserve">hat's just how she sees things </w:t>
      </w:r>
      <w:r w:rsidRPr="008C6B9F">
        <w:rPr>
          <w:rFonts w:eastAsia="Arial"/>
        </w:rPr>
        <w:t>(7E).</w:t>
      </w:r>
    </w:p>
    <w:p w14:paraId="2B3162DB" w14:textId="34B8129B" w:rsidR="00AE3D28" w:rsidRPr="008C6B9F" w:rsidRDefault="00AE3D28" w:rsidP="00000023">
      <w:pPr>
        <w:spacing w:line="480" w:lineRule="auto"/>
        <w:jc w:val="both"/>
      </w:pPr>
    </w:p>
    <w:p w14:paraId="08491C68" w14:textId="433430B3" w:rsidR="00AE3D28" w:rsidRPr="008C6B9F" w:rsidRDefault="003E0240" w:rsidP="005172A4">
      <w:pPr>
        <w:spacing w:line="480" w:lineRule="auto"/>
        <w:jc w:val="both"/>
        <w:rPr>
          <w:rFonts w:eastAsia="Arial"/>
        </w:rPr>
      </w:pPr>
      <w:r w:rsidRPr="008C6B9F">
        <w:rPr>
          <w:rFonts w:eastAsia="Arial"/>
        </w:rPr>
        <w:t>Some</w:t>
      </w:r>
      <w:r w:rsidR="00CC7A73" w:rsidRPr="008C6B9F">
        <w:rPr>
          <w:rFonts w:eastAsia="Arial"/>
        </w:rPr>
        <w:t xml:space="preserve"> </w:t>
      </w:r>
      <w:r w:rsidR="00AE3D28" w:rsidRPr="008C6B9F">
        <w:rPr>
          <w:rFonts w:eastAsia="Arial"/>
        </w:rPr>
        <w:t>parent</w:t>
      </w:r>
      <w:r w:rsidR="00CA4E36" w:rsidRPr="008C6B9F">
        <w:rPr>
          <w:rFonts w:eastAsia="Arial"/>
        </w:rPr>
        <w:t>s</w:t>
      </w:r>
      <w:r w:rsidR="00AE3D28" w:rsidRPr="008C6B9F">
        <w:rPr>
          <w:rFonts w:eastAsia="Arial"/>
        </w:rPr>
        <w:t xml:space="preserve"> exclaim</w:t>
      </w:r>
      <w:r w:rsidRPr="008C6B9F">
        <w:rPr>
          <w:rFonts w:eastAsia="Arial"/>
        </w:rPr>
        <w:t>ed</w:t>
      </w:r>
      <w:r w:rsidR="00AE3D28" w:rsidRPr="008C6B9F">
        <w:rPr>
          <w:rFonts w:eastAsia="Arial"/>
        </w:rPr>
        <w:t xml:space="preserve"> that they agree with the ethics of th</w:t>
      </w:r>
      <w:r w:rsidR="008C5A12" w:rsidRPr="008C6B9F">
        <w:rPr>
          <w:rFonts w:eastAsia="Arial"/>
        </w:rPr>
        <w:t>is</w:t>
      </w:r>
      <w:r w:rsidR="00AE3D28" w:rsidRPr="008C6B9F">
        <w:rPr>
          <w:rFonts w:eastAsia="Arial"/>
        </w:rPr>
        <w:t xml:space="preserve"> parenting style </w:t>
      </w:r>
      <w:r w:rsidRPr="008C6B9F">
        <w:rPr>
          <w:rFonts w:eastAsia="Arial"/>
        </w:rPr>
        <w:t xml:space="preserve">but this </w:t>
      </w:r>
      <w:r w:rsidR="00AE3D28" w:rsidRPr="008C6B9F">
        <w:rPr>
          <w:rFonts w:eastAsia="Arial"/>
        </w:rPr>
        <w:t xml:space="preserve">still </w:t>
      </w:r>
      <w:r w:rsidR="008C5A12" w:rsidRPr="008C6B9F">
        <w:rPr>
          <w:rFonts w:eastAsia="Arial"/>
        </w:rPr>
        <w:t>had</w:t>
      </w:r>
      <w:r w:rsidR="00CC7A73" w:rsidRPr="008C6B9F">
        <w:rPr>
          <w:rFonts w:eastAsia="Arial"/>
        </w:rPr>
        <w:t xml:space="preserve"> limitations</w:t>
      </w:r>
      <w:r w:rsidR="000F386F" w:rsidRPr="008C6B9F">
        <w:rPr>
          <w:rFonts w:eastAsia="Arial"/>
        </w:rPr>
        <w:t xml:space="preserve"> </w:t>
      </w:r>
      <w:r w:rsidR="00CC7A73" w:rsidRPr="008C6B9F">
        <w:rPr>
          <w:rFonts w:eastAsia="Arial"/>
        </w:rPr>
        <w:t>as</w:t>
      </w:r>
      <w:r w:rsidR="000F386F" w:rsidRPr="008C6B9F">
        <w:rPr>
          <w:rFonts w:eastAsia="Arial"/>
        </w:rPr>
        <w:t xml:space="preserve"> their binary idea</w:t>
      </w:r>
      <w:r w:rsidR="00CC7A73" w:rsidRPr="008C6B9F">
        <w:rPr>
          <w:rFonts w:eastAsia="Arial"/>
        </w:rPr>
        <w:t xml:space="preserve"> of genitals means sex </w:t>
      </w:r>
      <w:r w:rsidR="008C5A12" w:rsidRPr="008C6B9F">
        <w:rPr>
          <w:rFonts w:eastAsia="Arial"/>
        </w:rPr>
        <w:t>took</w:t>
      </w:r>
      <w:r w:rsidR="00CC7A73" w:rsidRPr="008C6B9F">
        <w:rPr>
          <w:rFonts w:eastAsia="Arial"/>
        </w:rPr>
        <w:t xml:space="preserve"> precedence</w:t>
      </w:r>
      <w:r w:rsidR="008C5A12" w:rsidRPr="008C6B9F">
        <w:rPr>
          <w:rFonts w:eastAsia="Arial"/>
        </w:rPr>
        <w:t>, when they knew the</w:t>
      </w:r>
      <w:r w:rsidR="00CC7A73" w:rsidRPr="008C6B9F">
        <w:rPr>
          <w:rFonts w:eastAsia="Arial"/>
        </w:rPr>
        <w:t xml:space="preserve"> </w:t>
      </w:r>
      <w:r w:rsidR="00AE3D28" w:rsidRPr="008C6B9F">
        <w:rPr>
          <w:rFonts w:eastAsia="Arial"/>
        </w:rPr>
        <w:t xml:space="preserve">genitals </w:t>
      </w:r>
      <w:r w:rsidR="00CC7A73" w:rsidRPr="008C6B9F">
        <w:rPr>
          <w:rFonts w:eastAsia="Arial"/>
        </w:rPr>
        <w:t>of the baby they assume</w:t>
      </w:r>
      <w:r w:rsidR="008C5A12" w:rsidRPr="008C6B9F">
        <w:rPr>
          <w:rFonts w:eastAsia="Arial"/>
        </w:rPr>
        <w:t>d</w:t>
      </w:r>
      <w:r w:rsidR="00CC7A73" w:rsidRPr="008C6B9F">
        <w:rPr>
          <w:rFonts w:eastAsia="Arial"/>
        </w:rPr>
        <w:t xml:space="preserve"> a</w:t>
      </w:r>
      <w:r w:rsidRPr="008C6B9F">
        <w:rPr>
          <w:rFonts w:eastAsia="Arial"/>
        </w:rPr>
        <w:t xml:space="preserve"> sex (4M). Because this</w:t>
      </w:r>
      <w:r w:rsidR="00AE3D28" w:rsidRPr="008C6B9F">
        <w:rPr>
          <w:rFonts w:eastAsia="Arial"/>
        </w:rPr>
        <w:t xml:space="preserve"> binary </w:t>
      </w:r>
      <w:r w:rsidRPr="008C6B9F">
        <w:rPr>
          <w:rFonts w:eastAsia="Arial"/>
        </w:rPr>
        <w:t>concept</w:t>
      </w:r>
      <w:r w:rsidR="00AE3D28" w:rsidRPr="008C6B9F">
        <w:rPr>
          <w:rFonts w:eastAsia="Arial"/>
        </w:rPr>
        <w:t xml:space="preserve"> is so ingrained </w:t>
      </w:r>
      <w:r w:rsidR="00CC7A73" w:rsidRPr="008C6B9F">
        <w:rPr>
          <w:rFonts w:eastAsia="Arial"/>
        </w:rPr>
        <w:t>some parents will explain the concept to others but then will out the child’s gender (</w:t>
      </w:r>
      <w:r w:rsidR="00CC7A73" w:rsidRPr="008C6B9F">
        <w:rPr>
          <w:rFonts w:eastAsia="Arial"/>
          <w:i/>
        </w:rPr>
        <w:t>genitals</w:t>
      </w:r>
      <w:r w:rsidR="00CC7A73" w:rsidRPr="008C6B9F">
        <w:rPr>
          <w:rFonts w:eastAsia="Arial"/>
        </w:rPr>
        <w:t>) to enforce the situation back to the culturally accepted idea of gendering childr</w:t>
      </w:r>
      <w:r w:rsidRPr="008C6B9F">
        <w:rPr>
          <w:rFonts w:eastAsia="Arial"/>
        </w:rPr>
        <w:t>en (5R, 7E). I</w:t>
      </w:r>
      <w:r w:rsidR="003F5869" w:rsidRPr="008C6B9F">
        <w:rPr>
          <w:rFonts w:eastAsia="Arial"/>
        </w:rPr>
        <w:t xml:space="preserve">t has helped others </w:t>
      </w:r>
      <w:r w:rsidR="00AE3D28" w:rsidRPr="008C6B9F">
        <w:rPr>
          <w:rFonts w:eastAsia="Arial"/>
        </w:rPr>
        <w:t>to advocate for not wan</w:t>
      </w:r>
      <w:r w:rsidR="003F5869" w:rsidRPr="008C6B9F">
        <w:rPr>
          <w:rFonts w:eastAsia="Arial"/>
        </w:rPr>
        <w:t>ting to know the child genitals as it meant that they would not gender or stereotype based on this knowledge,</w:t>
      </w:r>
      <w:r w:rsidR="00AE3D28" w:rsidRPr="008C6B9F">
        <w:rPr>
          <w:rFonts w:eastAsia="Arial"/>
        </w:rPr>
        <w:t xml:space="preserve"> at least at the beginning (1C).</w:t>
      </w:r>
      <w:r w:rsidR="00F45576" w:rsidRPr="008C6B9F">
        <w:rPr>
          <w:rFonts w:eastAsia="Arial"/>
        </w:rPr>
        <w:t xml:space="preserve"> </w:t>
      </w:r>
      <w:r w:rsidR="000F386F" w:rsidRPr="008C6B9F">
        <w:t xml:space="preserve">It is especially difficult for those who know the genitals of the child (3K, 5R, 6A) to use they/them pronouns (2K, 4M, 5R, 6A, 7E), some family members have even refused to use neutral pronouns altogether (2K, 3K). </w:t>
      </w:r>
      <w:r w:rsidR="00AE3D28" w:rsidRPr="008C6B9F">
        <w:t xml:space="preserve">Problems aren’t just from the parents but the grandparents as well within the wider family unit; with one of the biggest problems once again </w:t>
      </w:r>
      <w:r w:rsidR="003F5869" w:rsidRPr="008C6B9F">
        <w:t>being</w:t>
      </w:r>
      <w:r w:rsidR="00AE3D28" w:rsidRPr="008C6B9F">
        <w:t xml:space="preserve"> the use of gendered language (1C, 4M</w:t>
      </w:r>
      <w:r w:rsidR="006C59EA" w:rsidRPr="008C6B9F">
        <w:t>), which</w:t>
      </w:r>
      <w:r w:rsidR="000F386F" w:rsidRPr="008C6B9F">
        <w:rPr>
          <w:rFonts w:eastAsia="Arial"/>
        </w:rPr>
        <w:t xml:space="preserve"> has resulted in relationships being affected (1C).</w:t>
      </w:r>
      <w:r w:rsidR="003F5869" w:rsidRPr="008C6B9F">
        <w:rPr>
          <w:rFonts w:eastAsia="Arial"/>
        </w:rPr>
        <w:t xml:space="preserve"> One parent explains</w:t>
      </w:r>
      <w:r w:rsidR="005D3610" w:rsidRPr="008C6B9F">
        <w:rPr>
          <w:rFonts w:eastAsia="Arial"/>
        </w:rPr>
        <w:t>…</w:t>
      </w:r>
    </w:p>
    <w:p w14:paraId="77D36BAA" w14:textId="24E7C716" w:rsidR="00AE3D28" w:rsidRPr="008C6B9F" w:rsidRDefault="00982567" w:rsidP="00AD1B74">
      <w:pPr>
        <w:ind w:left="567" w:right="567"/>
        <w:jc w:val="both"/>
        <w:rPr>
          <w:rFonts w:eastAsia="Arial"/>
        </w:rPr>
      </w:pPr>
      <w:r w:rsidRPr="008C6B9F">
        <w:t>‘</w:t>
      </w:r>
      <w:r w:rsidR="008C5A12" w:rsidRPr="008C6B9F">
        <w:t xml:space="preserve">my </w:t>
      </w:r>
      <w:r w:rsidR="003E0240" w:rsidRPr="008C6B9F">
        <w:rPr>
          <w:rFonts w:eastAsia="Arial"/>
        </w:rPr>
        <w:t>g</w:t>
      </w:r>
      <w:r w:rsidR="00AE3D28" w:rsidRPr="008C6B9F">
        <w:rPr>
          <w:rFonts w:eastAsia="Arial"/>
        </w:rPr>
        <w:t>randma uses very gendered language for my child like all the time not even just pronouns like just in general and just kind of refuses to it just feels l</w:t>
      </w:r>
      <w:r w:rsidRPr="008C6B9F">
        <w:rPr>
          <w:rFonts w:eastAsia="Arial"/>
        </w:rPr>
        <w:t xml:space="preserve">ike she's refusing to even try’ </w:t>
      </w:r>
      <w:r w:rsidR="00CC4C0B" w:rsidRPr="008C6B9F">
        <w:rPr>
          <w:rFonts w:eastAsia="Arial"/>
        </w:rPr>
        <w:t>(4M)</w:t>
      </w:r>
      <w:r w:rsidRPr="008C6B9F">
        <w:rPr>
          <w:rFonts w:eastAsia="Arial"/>
        </w:rPr>
        <w:t>.</w:t>
      </w:r>
    </w:p>
    <w:p w14:paraId="04D64735" w14:textId="77777777" w:rsidR="00AE3D28" w:rsidRPr="008C6B9F" w:rsidRDefault="00AE3D28" w:rsidP="00000023">
      <w:pPr>
        <w:spacing w:line="480" w:lineRule="auto"/>
        <w:jc w:val="both"/>
        <w:rPr>
          <w:rFonts w:eastAsia="Arial"/>
        </w:rPr>
      </w:pPr>
    </w:p>
    <w:p w14:paraId="2B7665D7" w14:textId="3738B230" w:rsidR="00AE3D28" w:rsidRPr="008C6B9F" w:rsidRDefault="000F386F" w:rsidP="00000023">
      <w:pPr>
        <w:spacing w:line="480" w:lineRule="auto"/>
        <w:jc w:val="both"/>
      </w:pPr>
      <w:r w:rsidRPr="008C6B9F">
        <w:rPr>
          <w:rFonts w:eastAsia="Arial"/>
        </w:rPr>
        <w:t xml:space="preserve">It is debatable to call it a </w:t>
      </w:r>
      <w:r w:rsidR="00AE3D28" w:rsidRPr="008C6B9F">
        <w:rPr>
          <w:rFonts w:eastAsia="Arial"/>
        </w:rPr>
        <w:t xml:space="preserve">generational </w:t>
      </w:r>
      <w:r w:rsidR="008C5A12" w:rsidRPr="008C6B9F">
        <w:rPr>
          <w:rFonts w:eastAsia="Arial"/>
        </w:rPr>
        <w:t>problem</w:t>
      </w:r>
      <w:r w:rsidRPr="008C6B9F">
        <w:rPr>
          <w:rFonts w:eastAsia="Arial"/>
        </w:rPr>
        <w:t xml:space="preserve"> because</w:t>
      </w:r>
      <w:r w:rsidR="00AE3D28" w:rsidRPr="008C6B9F">
        <w:rPr>
          <w:rFonts w:eastAsia="Arial"/>
        </w:rPr>
        <w:t xml:space="preserve"> not all family members suffer with the same </w:t>
      </w:r>
      <w:r w:rsidR="008C5A12" w:rsidRPr="008C6B9F">
        <w:rPr>
          <w:rFonts w:eastAsia="Arial"/>
        </w:rPr>
        <w:t>responses</w:t>
      </w:r>
      <w:r w:rsidR="00AE3D28" w:rsidRPr="008C6B9F">
        <w:rPr>
          <w:rFonts w:eastAsia="Arial"/>
        </w:rPr>
        <w:t xml:space="preserve"> (5R)</w:t>
      </w:r>
      <w:r w:rsidR="003E0240" w:rsidRPr="008C6B9F">
        <w:rPr>
          <w:rFonts w:eastAsia="Arial"/>
        </w:rPr>
        <w:t xml:space="preserve"> and because ‘we've all grown up with the same education and like this binary system’ (7E). </w:t>
      </w:r>
      <w:r w:rsidR="00C1457C" w:rsidRPr="008C6B9F">
        <w:rPr>
          <w:rFonts w:eastAsia="Arial"/>
        </w:rPr>
        <w:t>H</w:t>
      </w:r>
      <w:r w:rsidR="00AE3D28" w:rsidRPr="008C6B9F">
        <w:rPr>
          <w:rFonts w:eastAsia="Arial"/>
        </w:rPr>
        <w:t xml:space="preserve">owever, some </w:t>
      </w:r>
      <w:r w:rsidR="00C1457C" w:rsidRPr="008C6B9F">
        <w:rPr>
          <w:rFonts w:eastAsia="Arial"/>
        </w:rPr>
        <w:t xml:space="preserve">family members </w:t>
      </w:r>
      <w:r w:rsidR="00AE3D28" w:rsidRPr="008C6B9F">
        <w:rPr>
          <w:rFonts w:eastAsia="Arial"/>
        </w:rPr>
        <w:t xml:space="preserve">have relaxed over time </w:t>
      </w:r>
      <w:r w:rsidR="00C1457C" w:rsidRPr="008C6B9F">
        <w:t>(1C, 4M, 6A) which has led to some</w:t>
      </w:r>
      <w:r w:rsidRPr="008C6B9F">
        <w:t xml:space="preserve"> positive result</w:t>
      </w:r>
      <w:r w:rsidR="003E0240" w:rsidRPr="008C6B9F">
        <w:t>s</w:t>
      </w:r>
      <w:r w:rsidRPr="008C6B9F">
        <w:t xml:space="preserve"> </w:t>
      </w:r>
      <w:r w:rsidR="00C1457C" w:rsidRPr="008C6B9F">
        <w:t>for</w:t>
      </w:r>
      <w:r w:rsidR="00AE3D28" w:rsidRPr="008C6B9F">
        <w:t xml:space="preserve"> parents undertaking GCP</w:t>
      </w:r>
      <w:r w:rsidR="00C1457C" w:rsidRPr="008C6B9F">
        <w:t>, one</w:t>
      </w:r>
      <w:r w:rsidR="00AE3D28" w:rsidRPr="008C6B9F">
        <w:t xml:space="preserve"> </w:t>
      </w:r>
      <w:r w:rsidR="00C1457C" w:rsidRPr="008C6B9F">
        <w:t>being</w:t>
      </w:r>
      <w:r w:rsidRPr="008C6B9F">
        <w:t xml:space="preserve"> that some</w:t>
      </w:r>
      <w:r w:rsidR="00AE3D28" w:rsidRPr="008C6B9F">
        <w:t xml:space="preserve"> family members have rethought some of their own bias and became more open minded</w:t>
      </w:r>
      <w:r w:rsidRPr="008C6B9F">
        <w:t xml:space="preserve"> </w:t>
      </w:r>
      <w:r w:rsidR="00C1457C" w:rsidRPr="008C6B9F">
        <w:t>as they</w:t>
      </w:r>
      <w:r w:rsidR="008C5A12" w:rsidRPr="008C6B9F">
        <w:t>’ve</w:t>
      </w:r>
      <w:r w:rsidRPr="008C6B9F">
        <w:t xml:space="preserve"> learnt </w:t>
      </w:r>
      <w:r w:rsidR="00AE3D28" w:rsidRPr="008C6B9F">
        <w:t xml:space="preserve">more about what constitutes </w:t>
      </w:r>
      <w:r w:rsidRPr="008C6B9F">
        <w:t xml:space="preserve">as sex and </w:t>
      </w:r>
      <w:r w:rsidR="00AE3D28" w:rsidRPr="008C6B9F">
        <w:t xml:space="preserve">gender (7E) </w:t>
      </w:r>
      <w:r w:rsidR="00AE3D28" w:rsidRPr="008C6B9F">
        <w:lastRenderedPageBreak/>
        <w:t>and</w:t>
      </w:r>
      <w:r w:rsidR="003E0240" w:rsidRPr="008C6B9F">
        <w:t xml:space="preserve"> therefore,</w:t>
      </w:r>
      <w:r w:rsidR="00AE3D28" w:rsidRPr="008C6B9F">
        <w:t xml:space="preserve"> it will benefit others to have more exposure to people</w:t>
      </w:r>
      <w:r w:rsidR="00C1457C" w:rsidRPr="008C6B9F">
        <w:t xml:space="preserve"> or literature</w:t>
      </w:r>
      <w:r w:rsidR="00AE3D28" w:rsidRPr="008C6B9F">
        <w:t xml:space="preserve"> outside </w:t>
      </w:r>
      <w:r w:rsidR="00C1457C" w:rsidRPr="008C6B9F">
        <w:t xml:space="preserve">of </w:t>
      </w:r>
      <w:r w:rsidR="00AE3D28" w:rsidRPr="008C6B9F">
        <w:t>the binary norms (4M).</w:t>
      </w:r>
    </w:p>
    <w:p w14:paraId="1538DA10" w14:textId="77777777" w:rsidR="00E91151" w:rsidRPr="008C6B9F" w:rsidRDefault="00E91151" w:rsidP="00000023">
      <w:pPr>
        <w:spacing w:line="480" w:lineRule="auto"/>
        <w:jc w:val="both"/>
      </w:pPr>
    </w:p>
    <w:p w14:paraId="05D4EB45" w14:textId="77777777" w:rsidR="00445A32" w:rsidRPr="008C6B9F" w:rsidRDefault="00F25747" w:rsidP="00C1528A">
      <w:pPr>
        <w:rPr>
          <w:i/>
          <w:u w:val="single"/>
          <w:shd w:val="clear" w:color="auto" w:fill="FFFFFF"/>
          <w:lang w:eastAsia="en-US"/>
        </w:rPr>
      </w:pPr>
      <w:r w:rsidRPr="008C6B9F">
        <w:rPr>
          <w:i/>
          <w:u w:val="single"/>
          <w:shd w:val="clear" w:color="auto" w:fill="FFFFFF"/>
          <w:lang w:eastAsia="en-US"/>
        </w:rPr>
        <w:t>B</w:t>
      </w:r>
      <w:r w:rsidR="00AE3D28" w:rsidRPr="008C6B9F">
        <w:rPr>
          <w:i/>
          <w:u w:val="single"/>
          <w:shd w:val="clear" w:color="auto" w:fill="FFFFFF"/>
          <w:lang w:eastAsia="en-US"/>
        </w:rPr>
        <w:t>, Giving Birth</w:t>
      </w:r>
    </w:p>
    <w:p w14:paraId="716E3950" w14:textId="6224383B" w:rsidR="006B59D2" w:rsidRPr="008C6B9F" w:rsidRDefault="00AE3D28" w:rsidP="00445A32">
      <w:pPr>
        <w:spacing w:line="480" w:lineRule="auto"/>
        <w:jc w:val="both"/>
      </w:pPr>
      <w:r w:rsidRPr="008C6B9F">
        <w:t>Of all the parents most</w:t>
      </w:r>
      <w:r w:rsidR="00773E1A" w:rsidRPr="008C6B9F">
        <w:t xml:space="preserve"> were happy to explain </w:t>
      </w:r>
      <w:r w:rsidR="00F8313A" w:rsidRPr="008C6B9F">
        <w:t>where</w:t>
      </w:r>
      <w:r w:rsidR="00773E1A" w:rsidRPr="008C6B9F">
        <w:t xml:space="preserve"> they</w:t>
      </w:r>
      <w:r w:rsidRPr="008C6B9F">
        <w:t xml:space="preserve"> gave birth</w:t>
      </w:r>
      <w:r w:rsidR="00773E1A" w:rsidRPr="008C6B9F">
        <w:t>, with a majority of birth</w:t>
      </w:r>
      <w:r w:rsidR="00C16A2F" w:rsidRPr="008C6B9F">
        <w:t>s</w:t>
      </w:r>
      <w:r w:rsidR="00773E1A" w:rsidRPr="008C6B9F">
        <w:t xml:space="preserve"> happening within a</w:t>
      </w:r>
      <w:r w:rsidRPr="008C6B9F">
        <w:t xml:space="preserve"> hospital (1C, 2K, 3K, 5R)</w:t>
      </w:r>
      <w:r w:rsidR="00536CC5" w:rsidRPr="008C6B9F">
        <w:t>.</w:t>
      </w:r>
      <w:r w:rsidRPr="008C6B9F">
        <w:t xml:space="preserve"> </w:t>
      </w:r>
      <w:r w:rsidR="00536CC5" w:rsidRPr="008C6B9F">
        <w:t xml:space="preserve">One person said </w:t>
      </w:r>
      <w:r w:rsidRPr="008C6B9F">
        <w:t>they did not tell the hospital about GCP as there was a lot of other things going on at the time</w:t>
      </w:r>
      <w:r w:rsidR="00536CC5" w:rsidRPr="008C6B9F">
        <w:t>,</w:t>
      </w:r>
      <w:r w:rsidRPr="008C6B9F">
        <w:t xml:space="preserve"> they even had difficulty explaining their own identity to a consultant (2K), certainly for others, labour was not the right time to be talking about it and therefore</w:t>
      </w:r>
      <w:r w:rsidR="004E07F5" w:rsidRPr="008C6B9F">
        <w:t>,</w:t>
      </w:r>
      <w:r w:rsidRPr="008C6B9F">
        <w:t xml:space="preserve"> only so much could be said (3K). One parent made a particular effort by making sure it was in their notes but found </w:t>
      </w:r>
      <w:r w:rsidR="00C16A2F" w:rsidRPr="008C6B9F">
        <w:t>they were</w:t>
      </w:r>
      <w:r w:rsidRPr="008C6B9F">
        <w:t xml:space="preserve"> not read by a large majority of the staff and found it took a lot of energy to keep explaining</w:t>
      </w:r>
      <w:r w:rsidR="00C16A2F" w:rsidRPr="008C6B9F">
        <w:t xml:space="preserve"> it</w:t>
      </w:r>
      <w:r w:rsidRPr="008C6B9F">
        <w:t xml:space="preserve"> to multiple people (1C) and thus many hospital staff would gender the child based on genitalia (1C, 3K). A positive experience was that one birth plan did stipulate a GCP style and the wishes of the parents wer</w:t>
      </w:r>
      <w:r w:rsidR="004E07F5" w:rsidRPr="008C6B9F">
        <w:t>e followed through successfully</w:t>
      </w:r>
      <w:r w:rsidRPr="008C6B9F">
        <w:t xml:space="preserve"> (4M). For a variety of parents they found that midwives would put in </w:t>
      </w:r>
      <w:r w:rsidR="004E07F5" w:rsidRPr="008C6B9F">
        <w:t>more of an effort</w:t>
      </w:r>
      <w:r w:rsidRPr="008C6B9F">
        <w:t xml:space="preserve"> to ask about the pronouns of the child (3K) with some even writing undetermined on birth certificates so as parents can go forward with an X marker on all documents after the birth (6A, 7E). </w:t>
      </w:r>
      <w:r w:rsidR="004E07F5" w:rsidRPr="008C6B9F">
        <w:t>However, while</w:t>
      </w:r>
      <w:r w:rsidRPr="008C6B9F">
        <w:t xml:space="preserve"> some put up an initial fight</w:t>
      </w:r>
      <w:r w:rsidR="004E07F5" w:rsidRPr="008C6B9F">
        <w:t xml:space="preserve"> for an X marker</w:t>
      </w:r>
      <w:r w:rsidRPr="008C6B9F">
        <w:t xml:space="preserve"> it was later revoked due to a binary sex requirement </w:t>
      </w:r>
      <w:r w:rsidR="004E07F5" w:rsidRPr="008C6B9F">
        <w:t>on</w:t>
      </w:r>
      <w:r w:rsidRPr="008C6B9F">
        <w:t xml:space="preserve"> forms, in which parents realised the assign sex at birth was the one they had to go with (1C, 6A, 7E)</w:t>
      </w:r>
      <w:r w:rsidR="004E07F5" w:rsidRPr="008C6B9F">
        <w:t xml:space="preserve"> unless they could leave it blank, in which they did (3K, 6A)</w:t>
      </w:r>
      <w:r w:rsidRPr="008C6B9F">
        <w:t xml:space="preserve">. However, when accessing healthcare a few </w:t>
      </w:r>
      <w:r w:rsidR="004E07F5" w:rsidRPr="008C6B9F">
        <w:t xml:space="preserve">consistent </w:t>
      </w:r>
      <w:r w:rsidRPr="008C6B9F">
        <w:t xml:space="preserve">problems </w:t>
      </w:r>
      <w:r w:rsidR="004E07F5" w:rsidRPr="008C6B9F">
        <w:t xml:space="preserve">often arose </w:t>
      </w:r>
      <w:r w:rsidRPr="008C6B9F">
        <w:t xml:space="preserve">which </w:t>
      </w:r>
      <w:r w:rsidR="00C16A2F" w:rsidRPr="008C6B9F">
        <w:t>has le</w:t>
      </w:r>
      <w:r w:rsidR="004E07F5" w:rsidRPr="008C6B9F">
        <w:t xml:space="preserve">d to a lot of </w:t>
      </w:r>
      <w:r w:rsidRPr="008C6B9F">
        <w:t xml:space="preserve">parents using gendered pronoun for their child in order to continue without any issues for gaining medical attention (4M, 6A). </w:t>
      </w:r>
      <w:r w:rsidR="004E07F5" w:rsidRPr="008C6B9F">
        <w:t>Parents</w:t>
      </w:r>
      <w:r w:rsidRPr="008C6B9F">
        <w:t xml:space="preserve"> decided to start</w:t>
      </w:r>
      <w:r w:rsidR="005D3610" w:rsidRPr="008C6B9F">
        <w:t>…</w:t>
      </w:r>
      <w:r w:rsidRPr="008C6B9F">
        <w:t xml:space="preserve"> </w:t>
      </w:r>
    </w:p>
    <w:p w14:paraId="1EDA3225" w14:textId="77777777" w:rsidR="006B59D2" w:rsidRPr="008C6B9F" w:rsidRDefault="006B59D2" w:rsidP="006B59D2">
      <w:pPr>
        <w:ind w:right="567"/>
        <w:jc w:val="both"/>
        <w:rPr>
          <w:rFonts w:eastAsia="Arial"/>
        </w:rPr>
      </w:pPr>
    </w:p>
    <w:p w14:paraId="34ED9688" w14:textId="3A2460CA" w:rsidR="00AE3D28" w:rsidRPr="008C6B9F" w:rsidRDefault="006B59D2" w:rsidP="006B59D2">
      <w:pPr>
        <w:ind w:left="567" w:right="567"/>
        <w:jc w:val="both"/>
        <w:rPr>
          <w:rFonts w:eastAsia="Arial"/>
        </w:rPr>
      </w:pPr>
      <w:r w:rsidRPr="008C6B9F">
        <w:rPr>
          <w:rFonts w:eastAsia="Arial"/>
        </w:rPr>
        <w:lastRenderedPageBreak/>
        <w:t>‘</w:t>
      </w:r>
      <w:r w:rsidR="00AE3D28" w:rsidRPr="008C6B9F">
        <w:rPr>
          <w:rFonts w:eastAsia="Arial"/>
        </w:rPr>
        <w:t>using he or she because we don’t want anything to stand in the way of our kid receiving medical attention or because who cares like because it's just someone I'm talking to on the phone</w:t>
      </w:r>
      <w:r w:rsidRPr="008C6B9F">
        <w:rPr>
          <w:rFonts w:eastAsia="Arial"/>
        </w:rPr>
        <w:t xml:space="preserve"> for minute it's not a big deal’</w:t>
      </w:r>
      <w:r w:rsidR="00AE3D28" w:rsidRPr="008C6B9F">
        <w:rPr>
          <w:rFonts w:eastAsia="Arial"/>
        </w:rPr>
        <w:t xml:space="preserve"> </w:t>
      </w:r>
      <w:r w:rsidR="00CC4C0B" w:rsidRPr="008C6B9F">
        <w:rPr>
          <w:rFonts w:eastAsia="Arial"/>
        </w:rPr>
        <w:t>(4M)</w:t>
      </w:r>
      <w:r w:rsidRPr="008C6B9F">
        <w:rPr>
          <w:rFonts w:eastAsia="Arial"/>
        </w:rPr>
        <w:t>.</w:t>
      </w:r>
      <w:r w:rsidR="00AE3D28" w:rsidRPr="008C6B9F">
        <w:rPr>
          <w:rFonts w:eastAsia="Arial"/>
        </w:rPr>
        <w:t xml:space="preserve"> </w:t>
      </w:r>
    </w:p>
    <w:p w14:paraId="19B4A35E" w14:textId="77777777" w:rsidR="00AE3D28" w:rsidRPr="008C6B9F" w:rsidRDefault="00AE3D28" w:rsidP="00000023">
      <w:pPr>
        <w:spacing w:line="480" w:lineRule="auto"/>
        <w:jc w:val="both"/>
        <w:rPr>
          <w:rFonts w:eastAsia="Arial"/>
        </w:rPr>
      </w:pPr>
    </w:p>
    <w:p w14:paraId="5B79BE5B" w14:textId="7B9404BE" w:rsidR="00F25747" w:rsidRPr="008C6B9F" w:rsidRDefault="00AE3D28" w:rsidP="00000023">
      <w:pPr>
        <w:spacing w:line="480" w:lineRule="auto"/>
        <w:jc w:val="both"/>
        <w:rPr>
          <w:rFonts w:eastAsia="Arial"/>
        </w:rPr>
      </w:pPr>
      <w:r w:rsidRPr="008C6B9F">
        <w:rPr>
          <w:rFonts w:eastAsia="Arial"/>
        </w:rPr>
        <w:t xml:space="preserve">One </w:t>
      </w:r>
      <w:r w:rsidR="00773E1A" w:rsidRPr="008C6B9F">
        <w:rPr>
          <w:rFonts w:eastAsia="Arial"/>
        </w:rPr>
        <w:t xml:space="preserve">person came across </w:t>
      </w:r>
      <w:r w:rsidR="00262731" w:rsidRPr="008C6B9F">
        <w:rPr>
          <w:rFonts w:eastAsia="Arial"/>
        </w:rPr>
        <w:t>passionately</w:t>
      </w:r>
      <w:r w:rsidR="00773E1A" w:rsidRPr="008C6B9F">
        <w:rPr>
          <w:rFonts w:eastAsia="Arial"/>
        </w:rPr>
        <w:t xml:space="preserve"> and very informative when speaking</w:t>
      </w:r>
      <w:r w:rsidRPr="008C6B9F">
        <w:rPr>
          <w:rFonts w:eastAsia="Arial"/>
        </w:rPr>
        <w:t xml:space="preserve"> </w:t>
      </w:r>
      <w:r w:rsidR="00773E1A" w:rsidRPr="008C6B9F">
        <w:rPr>
          <w:rFonts w:eastAsia="Arial"/>
        </w:rPr>
        <w:t>about her</w:t>
      </w:r>
      <w:r w:rsidRPr="008C6B9F">
        <w:rPr>
          <w:rFonts w:eastAsia="Arial"/>
        </w:rPr>
        <w:t xml:space="preserve"> home birth</w:t>
      </w:r>
      <w:r w:rsidR="00773E1A" w:rsidRPr="008C6B9F">
        <w:rPr>
          <w:rFonts w:eastAsia="Arial"/>
        </w:rPr>
        <w:t xml:space="preserve"> and</w:t>
      </w:r>
      <w:r w:rsidRPr="008C6B9F">
        <w:rPr>
          <w:rFonts w:eastAsia="Arial"/>
        </w:rPr>
        <w:t xml:space="preserve"> was able to explain that with the ability to choose </w:t>
      </w:r>
      <w:r w:rsidR="006C59EA" w:rsidRPr="008C6B9F">
        <w:rPr>
          <w:rFonts w:eastAsia="Arial"/>
        </w:rPr>
        <w:t>her</w:t>
      </w:r>
      <w:r w:rsidRPr="008C6B9F">
        <w:rPr>
          <w:rFonts w:eastAsia="Arial"/>
        </w:rPr>
        <w:t xml:space="preserve"> midwifery team it allowed </w:t>
      </w:r>
      <w:r w:rsidR="006C59EA" w:rsidRPr="008C6B9F">
        <w:rPr>
          <w:rFonts w:eastAsia="Arial"/>
        </w:rPr>
        <w:t>her</w:t>
      </w:r>
      <w:r w:rsidRPr="008C6B9F">
        <w:rPr>
          <w:rFonts w:eastAsia="Arial"/>
        </w:rPr>
        <w:t xml:space="preserve"> the access to different care professional, one in particular identified as non</w:t>
      </w:r>
      <w:r w:rsidR="004E07F5" w:rsidRPr="008C6B9F">
        <w:rPr>
          <w:rFonts w:eastAsia="Arial"/>
        </w:rPr>
        <w:t>-</w:t>
      </w:r>
      <w:r w:rsidRPr="008C6B9F">
        <w:rPr>
          <w:rFonts w:eastAsia="Arial"/>
        </w:rPr>
        <w:t>binary and used they/them pronouns</w:t>
      </w:r>
      <w:r w:rsidR="006C59EA" w:rsidRPr="008C6B9F">
        <w:rPr>
          <w:rFonts w:eastAsia="Arial"/>
        </w:rPr>
        <w:t xml:space="preserve"> (7E)</w:t>
      </w:r>
      <w:r w:rsidRPr="008C6B9F">
        <w:rPr>
          <w:rFonts w:eastAsia="Arial"/>
        </w:rPr>
        <w:t xml:space="preserve">. Within this choice the parents were able to find a team that were very ‘well informed and cognisant of gender’ and </w:t>
      </w:r>
      <w:r w:rsidR="006C59EA" w:rsidRPr="008C6B9F">
        <w:rPr>
          <w:rFonts w:eastAsia="Arial"/>
        </w:rPr>
        <w:t>they were</w:t>
      </w:r>
      <w:r w:rsidRPr="008C6B9F">
        <w:rPr>
          <w:rFonts w:eastAsia="Arial"/>
        </w:rPr>
        <w:t xml:space="preserve"> able to have a fully supportive pregnancy as they were </w:t>
      </w:r>
      <w:r w:rsidR="006C59EA" w:rsidRPr="008C6B9F">
        <w:rPr>
          <w:rFonts w:eastAsia="Arial"/>
        </w:rPr>
        <w:t xml:space="preserve">both </w:t>
      </w:r>
      <w:r w:rsidRPr="008C6B9F">
        <w:rPr>
          <w:rFonts w:eastAsia="Arial"/>
        </w:rPr>
        <w:t>able to communicate their wishes</w:t>
      </w:r>
      <w:r w:rsidR="00CC4C0B" w:rsidRPr="008C6B9F">
        <w:rPr>
          <w:rFonts w:eastAsia="Arial"/>
        </w:rPr>
        <w:t xml:space="preserve"> (7E).</w:t>
      </w:r>
      <w:r w:rsidR="000C2027" w:rsidRPr="008C6B9F">
        <w:rPr>
          <w:rFonts w:eastAsia="Arial"/>
        </w:rPr>
        <w:t xml:space="preserve"> </w:t>
      </w:r>
      <w:r w:rsidR="000E13CC" w:rsidRPr="008C6B9F">
        <w:rPr>
          <w:rFonts w:eastAsia="Arial"/>
        </w:rPr>
        <w:t xml:space="preserve">It </w:t>
      </w:r>
      <w:r w:rsidR="000C2027" w:rsidRPr="008C6B9F">
        <w:rPr>
          <w:rFonts w:eastAsia="Arial"/>
        </w:rPr>
        <w:t>had been recommended that if institutional staff just had some education about GCP</w:t>
      </w:r>
      <w:r w:rsidR="000E13CC" w:rsidRPr="008C6B9F">
        <w:rPr>
          <w:rFonts w:eastAsia="Arial"/>
        </w:rPr>
        <w:t xml:space="preserve"> and asked about pronouns</w:t>
      </w:r>
      <w:r w:rsidR="000C2027" w:rsidRPr="008C6B9F">
        <w:rPr>
          <w:rFonts w:eastAsia="Arial"/>
        </w:rPr>
        <w:t xml:space="preserve">, </w:t>
      </w:r>
      <w:r w:rsidR="00C16A2F" w:rsidRPr="008C6B9F">
        <w:rPr>
          <w:rFonts w:eastAsia="Arial"/>
        </w:rPr>
        <w:t>and</w:t>
      </w:r>
      <w:r w:rsidR="000E13CC" w:rsidRPr="008C6B9F">
        <w:rPr>
          <w:rFonts w:eastAsia="Arial"/>
        </w:rPr>
        <w:t xml:space="preserve"> if</w:t>
      </w:r>
      <w:r w:rsidR="00C16A2F" w:rsidRPr="008C6B9F">
        <w:rPr>
          <w:rFonts w:eastAsia="Arial"/>
        </w:rPr>
        <w:t xml:space="preserve"> the systems offered more or no options for sex and gender assignment </w:t>
      </w:r>
      <w:r w:rsidR="000E13CC" w:rsidRPr="008C6B9F">
        <w:rPr>
          <w:rFonts w:eastAsia="Arial"/>
        </w:rPr>
        <w:t>then many</w:t>
      </w:r>
      <w:r w:rsidR="00C16A2F" w:rsidRPr="008C6B9F">
        <w:rPr>
          <w:rFonts w:eastAsia="Arial"/>
        </w:rPr>
        <w:t xml:space="preserve"> </w:t>
      </w:r>
      <w:r w:rsidR="000E13CC" w:rsidRPr="008C6B9F">
        <w:rPr>
          <w:rFonts w:eastAsia="Arial"/>
        </w:rPr>
        <w:t xml:space="preserve">would have had a much </w:t>
      </w:r>
      <w:r w:rsidR="000C2027" w:rsidRPr="008C6B9F">
        <w:rPr>
          <w:rFonts w:eastAsia="Arial"/>
        </w:rPr>
        <w:t xml:space="preserve">better </w:t>
      </w:r>
      <w:r w:rsidR="00C16A2F" w:rsidRPr="008C6B9F">
        <w:rPr>
          <w:rFonts w:eastAsia="Arial"/>
        </w:rPr>
        <w:t>experience</w:t>
      </w:r>
      <w:r w:rsidR="000C2027" w:rsidRPr="008C6B9F">
        <w:rPr>
          <w:rFonts w:eastAsia="Arial"/>
        </w:rPr>
        <w:t xml:space="preserve"> </w:t>
      </w:r>
      <w:r w:rsidR="000E13CC" w:rsidRPr="008C6B9F">
        <w:rPr>
          <w:rFonts w:eastAsia="Arial"/>
        </w:rPr>
        <w:t xml:space="preserve">giving birth </w:t>
      </w:r>
      <w:r w:rsidR="000C2027" w:rsidRPr="008C6B9F">
        <w:rPr>
          <w:rFonts w:eastAsia="Arial"/>
        </w:rPr>
        <w:t>(</w:t>
      </w:r>
      <w:r w:rsidR="00C16A2F" w:rsidRPr="008C6B9F">
        <w:rPr>
          <w:rFonts w:eastAsia="Arial"/>
        </w:rPr>
        <w:t xml:space="preserve">2K, </w:t>
      </w:r>
      <w:r w:rsidR="000C2027" w:rsidRPr="008C6B9F">
        <w:rPr>
          <w:rFonts w:eastAsia="Arial"/>
        </w:rPr>
        <w:t>3K).</w:t>
      </w:r>
    </w:p>
    <w:p w14:paraId="2C5A1189" w14:textId="77777777" w:rsidR="00262731" w:rsidRPr="008C6B9F" w:rsidRDefault="00262731" w:rsidP="00000023">
      <w:pPr>
        <w:spacing w:line="480" w:lineRule="auto"/>
        <w:jc w:val="both"/>
        <w:rPr>
          <w:rFonts w:eastAsia="Arial"/>
        </w:rPr>
      </w:pPr>
    </w:p>
    <w:p w14:paraId="5EE4F90B" w14:textId="77777777" w:rsidR="00C1528A" w:rsidRPr="008C6B9F" w:rsidRDefault="00F25747" w:rsidP="00C1528A">
      <w:pPr>
        <w:spacing w:line="480" w:lineRule="auto"/>
        <w:jc w:val="both"/>
        <w:rPr>
          <w:i/>
          <w:u w:val="single"/>
          <w:shd w:val="clear" w:color="auto" w:fill="FFFFFF"/>
          <w:lang w:eastAsia="en-US"/>
        </w:rPr>
      </w:pPr>
      <w:r w:rsidRPr="008C6B9F">
        <w:rPr>
          <w:i/>
          <w:u w:val="single"/>
          <w:shd w:val="clear" w:color="auto" w:fill="FFFFFF"/>
          <w:lang w:eastAsia="en-US"/>
        </w:rPr>
        <w:t>C</w:t>
      </w:r>
      <w:r w:rsidR="00AE3D28" w:rsidRPr="008C6B9F">
        <w:rPr>
          <w:i/>
          <w:u w:val="single"/>
          <w:shd w:val="clear" w:color="auto" w:fill="FFFFFF"/>
          <w:lang w:eastAsia="en-US"/>
        </w:rPr>
        <w:t xml:space="preserve">, Governments </w:t>
      </w:r>
    </w:p>
    <w:p w14:paraId="73523C62" w14:textId="1B9A44CA" w:rsidR="00AE3D28" w:rsidRPr="008C6B9F" w:rsidRDefault="00A2210E" w:rsidP="00C1528A">
      <w:pPr>
        <w:spacing w:line="480" w:lineRule="auto"/>
        <w:jc w:val="both"/>
      </w:pPr>
      <w:r w:rsidRPr="008C6B9F">
        <w:t>Institutional</w:t>
      </w:r>
      <w:r w:rsidR="00AE3D28" w:rsidRPr="008C6B9F">
        <w:t xml:space="preserve"> division</w:t>
      </w:r>
      <w:r w:rsidRPr="008C6B9F">
        <w:t>s</w:t>
      </w:r>
      <w:r w:rsidR="00AE3D28" w:rsidRPr="008C6B9F">
        <w:t xml:space="preserve"> for sex and gender consists of creating forms that are labelled with either male or female </w:t>
      </w:r>
      <w:r w:rsidR="00AE3D28" w:rsidRPr="008C6B9F">
        <w:rPr>
          <w:rFonts w:eastAsia="Arial"/>
        </w:rPr>
        <w:t>with</w:t>
      </w:r>
      <w:r w:rsidR="00AE3D28" w:rsidRPr="008C6B9F">
        <w:t xml:space="preserve"> one box to tick (2K). Some parent within Canada can decide to leave this option blank, leaving institutions to decide a gender for them (3K, 6A). </w:t>
      </w:r>
      <w:r w:rsidR="00094CF4" w:rsidRPr="008C6B9F">
        <w:t>For example</w:t>
      </w:r>
      <w:r w:rsidR="005D3610" w:rsidRPr="008C6B9F">
        <w:t>…</w:t>
      </w:r>
    </w:p>
    <w:p w14:paraId="021A75FC" w14:textId="52D5A4E6" w:rsidR="003B1829" w:rsidRPr="008C6B9F" w:rsidRDefault="005F6AEB" w:rsidP="00094CF4">
      <w:pPr>
        <w:ind w:left="567" w:right="567"/>
        <w:jc w:val="both"/>
      </w:pPr>
      <w:r w:rsidRPr="008C6B9F">
        <w:t>‘</w:t>
      </w:r>
      <w:r w:rsidR="003B1829" w:rsidRPr="008C6B9F">
        <w:t>if there’s no gender on the health card which is a new thing there is still a sex in the system and I think there is no way of having that card without a sex associated with i</w:t>
      </w:r>
      <w:r w:rsidRPr="008C6B9F">
        <w:t>t’</w:t>
      </w:r>
      <w:r w:rsidR="003B1829" w:rsidRPr="008C6B9F">
        <w:t xml:space="preserve"> (6A). </w:t>
      </w:r>
    </w:p>
    <w:p w14:paraId="130C2273" w14:textId="77777777" w:rsidR="00AE3D28" w:rsidRPr="008C6B9F" w:rsidRDefault="00AE3D28" w:rsidP="00000023">
      <w:pPr>
        <w:spacing w:line="480" w:lineRule="auto"/>
        <w:jc w:val="both"/>
      </w:pPr>
    </w:p>
    <w:p w14:paraId="0C99AB9E" w14:textId="1FFAA901" w:rsidR="00142445" w:rsidRPr="008C6B9F" w:rsidRDefault="00AE3D28" w:rsidP="00000023">
      <w:pPr>
        <w:spacing w:line="480" w:lineRule="auto"/>
        <w:jc w:val="both"/>
      </w:pPr>
      <w:r w:rsidRPr="008C6B9F">
        <w:t>There are even difference</w:t>
      </w:r>
      <w:r w:rsidR="00A2210E" w:rsidRPr="008C6B9F">
        <w:t>s</w:t>
      </w:r>
      <w:r w:rsidRPr="008C6B9F">
        <w:t xml:space="preserve"> in locations within Canada which show a conflict in ability to navigate GCP as other states do include options such as non-binary or X markers</w:t>
      </w:r>
      <w:r w:rsidR="00A2210E" w:rsidRPr="008C6B9F">
        <w:t xml:space="preserve"> (5R)</w:t>
      </w:r>
      <w:r w:rsidRPr="008C6B9F">
        <w:t>. Even given these barriers gender c</w:t>
      </w:r>
      <w:r w:rsidR="004E07F5" w:rsidRPr="008C6B9F">
        <w:t>reative parents don’t deem this</w:t>
      </w:r>
      <w:r w:rsidRPr="008C6B9F">
        <w:t xml:space="preserve"> to have such a direct connection to the child and therefore doesn’t matter anyway even if a box is </w:t>
      </w:r>
      <w:r w:rsidRPr="008C6B9F">
        <w:lastRenderedPageBreak/>
        <w:t>needed ticking that correlates to the assigned gender at birth</w:t>
      </w:r>
      <w:r w:rsidR="00124239" w:rsidRPr="008C6B9F">
        <w:t xml:space="preserve"> (1C, 6A, 7E). </w:t>
      </w:r>
      <w:r w:rsidRPr="008C6B9F">
        <w:t xml:space="preserve">It would </w:t>
      </w:r>
      <w:r w:rsidR="004E07F5" w:rsidRPr="008C6B9F">
        <w:t xml:space="preserve">however, </w:t>
      </w:r>
      <w:r w:rsidRPr="008C6B9F">
        <w:t xml:space="preserve">help more </w:t>
      </w:r>
      <w:r w:rsidR="004E07F5" w:rsidRPr="008C6B9F">
        <w:t>gender creative parents</w:t>
      </w:r>
      <w:r w:rsidRPr="008C6B9F">
        <w:t xml:space="preserve"> to navigate more easily if countries would add even just</w:t>
      </w:r>
      <w:r w:rsidR="002C35FA" w:rsidRPr="008C6B9F">
        <w:t xml:space="preserve"> a non-binary option to recognise other ways of doing gender or at least to give the ability of </w:t>
      </w:r>
      <w:r w:rsidR="00124239" w:rsidRPr="008C6B9F">
        <w:t xml:space="preserve">this </w:t>
      </w:r>
      <w:r w:rsidR="002C35FA" w:rsidRPr="008C6B9F">
        <w:t>being an umbrella term for other gender expressions (2K).</w:t>
      </w:r>
      <w:r w:rsidR="00D379EB" w:rsidRPr="008C6B9F">
        <w:t xml:space="preserve"> </w:t>
      </w:r>
      <w:r w:rsidR="00142445" w:rsidRPr="008C6B9F">
        <w:t>However, the thought is that “forms can be changed relatively easy, the computer systems, that's a much bigger issue” (6A), which makes the difficulty of navigating GCP within society a battle into the forcible future until the system</w:t>
      </w:r>
      <w:r w:rsidR="00702641" w:rsidRPr="008C6B9F">
        <w:t>s change</w:t>
      </w:r>
      <w:r w:rsidR="00142445" w:rsidRPr="008C6B9F">
        <w:t xml:space="preserve"> these forms </w:t>
      </w:r>
      <w:r w:rsidR="00702641" w:rsidRPr="008C6B9F">
        <w:t>as they are</w:t>
      </w:r>
      <w:r w:rsidR="00142445" w:rsidRPr="008C6B9F">
        <w:t xml:space="preserve"> a reminder of how they were created only for those who fit </w:t>
      </w:r>
      <w:r w:rsidR="00702641" w:rsidRPr="008C6B9F">
        <w:t xml:space="preserve">into </w:t>
      </w:r>
      <w:r w:rsidR="00142445" w:rsidRPr="008C6B9F">
        <w:t>the binary and not those who live outside of it</w:t>
      </w:r>
      <w:r w:rsidR="00702641" w:rsidRPr="008C6B9F">
        <w:t xml:space="preserve"> (6A), whereas, in reality many people do not fit neatly into two categories.</w:t>
      </w:r>
    </w:p>
    <w:p w14:paraId="346472ED" w14:textId="77777777" w:rsidR="00142445" w:rsidRPr="008C6B9F" w:rsidRDefault="00142445" w:rsidP="00000023">
      <w:pPr>
        <w:spacing w:line="480" w:lineRule="auto"/>
        <w:jc w:val="both"/>
      </w:pPr>
    </w:p>
    <w:p w14:paraId="1AB15336" w14:textId="43BB30CC" w:rsidR="00AE3D28" w:rsidRPr="008C6B9F" w:rsidRDefault="00F25747" w:rsidP="00C1528A">
      <w:pPr>
        <w:spacing w:line="480" w:lineRule="auto"/>
        <w:jc w:val="both"/>
        <w:rPr>
          <w:i/>
          <w:u w:val="single"/>
        </w:rPr>
      </w:pPr>
      <w:r w:rsidRPr="008C6B9F">
        <w:rPr>
          <w:i/>
          <w:u w:val="single"/>
        </w:rPr>
        <w:t>D</w:t>
      </w:r>
      <w:r w:rsidR="00AE3D28" w:rsidRPr="008C6B9F">
        <w:rPr>
          <w:i/>
          <w:u w:val="single"/>
        </w:rPr>
        <w:t>, Schools</w:t>
      </w:r>
    </w:p>
    <w:p w14:paraId="7686899D" w14:textId="25819F1D" w:rsidR="00A36E15" w:rsidRPr="008C6B9F" w:rsidRDefault="00AE3D28" w:rsidP="00000023">
      <w:pPr>
        <w:spacing w:line="480" w:lineRule="auto"/>
        <w:jc w:val="both"/>
      </w:pPr>
      <w:r w:rsidRPr="008C6B9F">
        <w:t>School for most people is a future thought, with some thinking that they may home school</w:t>
      </w:r>
      <w:r w:rsidR="002C35FA" w:rsidRPr="008C6B9F">
        <w:t xml:space="preserve"> their child</w:t>
      </w:r>
      <w:r w:rsidRPr="008C6B9F">
        <w:t xml:space="preserve"> (2K). The concerns of the majority are that childre</w:t>
      </w:r>
      <w:r w:rsidR="005F6AEB" w:rsidRPr="008C6B9F">
        <w:t>n will be bullied (3K, 4M, 7K) ‘</w:t>
      </w:r>
      <w:r w:rsidRPr="008C6B9F">
        <w:t>for not conforming especially if the school they end up going to is very conformist in nature or doesn’t a</w:t>
      </w:r>
      <w:r w:rsidR="005F6AEB" w:rsidRPr="008C6B9F">
        <w:t>llow them to express themselves’</w:t>
      </w:r>
      <w:r w:rsidRPr="008C6B9F">
        <w:t xml:space="preserve"> (3K). However it is argued that you don’t fix the problems within a culture by trying to </w:t>
      </w:r>
      <w:r w:rsidR="005F6AEB" w:rsidRPr="008C6B9F">
        <w:t>‘change yourself to fit in’</w:t>
      </w:r>
      <w:r w:rsidR="005F5E92" w:rsidRPr="008C6B9F">
        <w:t xml:space="preserve"> (7E)</w:t>
      </w:r>
      <w:r w:rsidRPr="008C6B9F">
        <w:t xml:space="preserve"> it involves teaching other people not to bully people for who they are,</w:t>
      </w:r>
      <w:r w:rsidR="005F6AEB" w:rsidRPr="008C6B9F">
        <w:t xml:space="preserve"> and people should not have to ‘</w:t>
      </w:r>
      <w:r w:rsidRPr="008C6B9F">
        <w:t xml:space="preserve">pretend to fit into </w:t>
      </w:r>
      <w:r w:rsidR="005F6AEB" w:rsidRPr="008C6B9F">
        <w:t>the box like just to avoid that’</w:t>
      </w:r>
      <w:r w:rsidRPr="008C6B9F">
        <w:t xml:space="preserve"> (7K). Once a parent starts the pro</w:t>
      </w:r>
      <w:r w:rsidR="002C35FA" w:rsidRPr="008C6B9F">
        <w:t>cess of</w:t>
      </w:r>
      <w:r w:rsidR="00183CCD" w:rsidRPr="008C6B9F">
        <w:t xml:space="preserve"> looking for a day care or school</w:t>
      </w:r>
      <w:r w:rsidR="002C35FA" w:rsidRPr="008C6B9F">
        <w:t xml:space="preserve"> it</w:t>
      </w:r>
      <w:r w:rsidRPr="008C6B9F">
        <w:t xml:space="preserve"> </w:t>
      </w:r>
      <w:r w:rsidR="002C35FA" w:rsidRPr="008C6B9F">
        <w:t xml:space="preserve">involves </w:t>
      </w:r>
      <w:r w:rsidR="00183CCD" w:rsidRPr="008C6B9F">
        <w:t>extra work (4M, 6A).</w:t>
      </w:r>
      <w:r w:rsidRPr="008C6B9F">
        <w:t xml:space="preserve"> </w:t>
      </w:r>
      <w:r w:rsidR="00183CCD" w:rsidRPr="008C6B9F">
        <w:t>I</w:t>
      </w:r>
      <w:r w:rsidR="002C35FA" w:rsidRPr="008C6B9F">
        <w:t>n</w:t>
      </w:r>
      <w:r w:rsidR="00183CCD" w:rsidRPr="008C6B9F">
        <w:t xml:space="preserve"> an effort to</w:t>
      </w:r>
      <w:r w:rsidR="002C35FA" w:rsidRPr="008C6B9F">
        <w:t xml:space="preserve"> </w:t>
      </w:r>
      <w:r w:rsidR="00183CCD" w:rsidRPr="008C6B9F">
        <w:t>find</w:t>
      </w:r>
      <w:r w:rsidRPr="008C6B9F">
        <w:t xml:space="preserve"> the right day care some had written FAQs to give specific instructions</w:t>
      </w:r>
      <w:r w:rsidR="002C35FA" w:rsidRPr="008C6B9F">
        <w:t xml:space="preserve"> for the teachers</w:t>
      </w:r>
      <w:r w:rsidRPr="008C6B9F">
        <w:t xml:space="preserve"> on what to do and say</w:t>
      </w:r>
      <w:r w:rsidR="002C35FA" w:rsidRPr="008C6B9F">
        <w:t xml:space="preserve"> in certain situations </w:t>
      </w:r>
      <w:r w:rsidR="005F6AEB" w:rsidRPr="008C6B9F">
        <w:t xml:space="preserve">(4M), </w:t>
      </w:r>
      <w:r w:rsidR="00183CCD" w:rsidRPr="008C6B9F">
        <w:t xml:space="preserve">however, </w:t>
      </w:r>
      <w:r w:rsidR="005F5E92" w:rsidRPr="008C6B9F">
        <w:t xml:space="preserve">one parent found that </w:t>
      </w:r>
      <w:r w:rsidR="005F6AEB" w:rsidRPr="008C6B9F">
        <w:t xml:space="preserve">even when </w:t>
      </w:r>
      <w:r w:rsidR="0028112E" w:rsidRPr="008C6B9F">
        <w:t>giving advice</w:t>
      </w:r>
      <w:r w:rsidR="005F6AEB" w:rsidRPr="008C6B9F">
        <w:t xml:space="preserve"> </w:t>
      </w:r>
      <w:r w:rsidR="005F5E92" w:rsidRPr="008C6B9F">
        <w:t xml:space="preserve">about GCP </w:t>
      </w:r>
      <w:r w:rsidR="005F6AEB" w:rsidRPr="008C6B9F">
        <w:t>the school</w:t>
      </w:r>
      <w:r w:rsidR="00183CCD" w:rsidRPr="008C6B9F">
        <w:t xml:space="preserve"> system</w:t>
      </w:r>
      <w:r w:rsidR="005F5E92" w:rsidRPr="008C6B9F">
        <w:t xml:space="preserve"> allocated</w:t>
      </w:r>
      <w:r w:rsidR="005F6AEB" w:rsidRPr="008C6B9F">
        <w:t xml:space="preserve"> a gender</w:t>
      </w:r>
      <w:r w:rsidR="00183CCD" w:rsidRPr="008C6B9F">
        <w:t xml:space="preserve"> marker for </w:t>
      </w:r>
      <w:r w:rsidR="005F5E92" w:rsidRPr="008C6B9F">
        <w:t>her</w:t>
      </w:r>
      <w:r w:rsidR="005F6AEB" w:rsidRPr="008C6B9F">
        <w:t xml:space="preserve"> child anyway</w:t>
      </w:r>
      <w:r w:rsidRPr="008C6B9F">
        <w:t xml:space="preserve"> (6A).</w:t>
      </w:r>
      <w:r w:rsidR="002C35FA" w:rsidRPr="008C6B9F">
        <w:t xml:space="preserve"> </w:t>
      </w:r>
      <w:r w:rsidR="005F77C3" w:rsidRPr="008C6B9F">
        <w:rPr>
          <w:rFonts w:eastAsia="Arial"/>
        </w:rPr>
        <w:t xml:space="preserve">As a whole, the experience in school for a child under GCP seems to have positive results for friendship, </w:t>
      </w:r>
      <w:r w:rsidR="005F6AEB" w:rsidRPr="008C6B9F">
        <w:rPr>
          <w:rFonts w:eastAsia="Arial"/>
        </w:rPr>
        <w:t>‘</w:t>
      </w:r>
      <w:r w:rsidR="005F77C3" w:rsidRPr="008C6B9F">
        <w:rPr>
          <w:rFonts w:eastAsia="Arial"/>
        </w:rPr>
        <w:t>(</w:t>
      </w:r>
      <w:r w:rsidR="00EB2941" w:rsidRPr="008C6B9F">
        <w:rPr>
          <w:rFonts w:eastAsia="Arial"/>
        </w:rPr>
        <w:t>child’s</w:t>
      </w:r>
      <w:r w:rsidR="005F77C3" w:rsidRPr="008C6B9F">
        <w:rPr>
          <w:rFonts w:eastAsia="Arial"/>
        </w:rPr>
        <w:t xml:space="preserve"> name) I think </w:t>
      </w:r>
      <w:r w:rsidR="005F77C3" w:rsidRPr="008C6B9F">
        <w:rPr>
          <w:rFonts w:eastAsia="Arial"/>
        </w:rPr>
        <w:lastRenderedPageBreak/>
        <w:t>has more peers of different genders; sorry friends of different gende</w:t>
      </w:r>
      <w:r w:rsidR="005F6AEB" w:rsidRPr="008C6B9F">
        <w:rPr>
          <w:rFonts w:eastAsia="Arial"/>
        </w:rPr>
        <w:t>rs compared to some their peers’</w:t>
      </w:r>
      <w:r w:rsidR="005F77C3" w:rsidRPr="008C6B9F">
        <w:rPr>
          <w:rFonts w:eastAsia="Arial"/>
        </w:rPr>
        <w:t xml:space="preserve"> (6A) either due to the outlook the</w:t>
      </w:r>
      <w:r w:rsidR="0028112E" w:rsidRPr="008C6B9F">
        <w:rPr>
          <w:rFonts w:eastAsia="Arial"/>
        </w:rPr>
        <w:t xml:space="preserve"> other</w:t>
      </w:r>
      <w:r w:rsidR="005F77C3" w:rsidRPr="008C6B9F">
        <w:rPr>
          <w:rFonts w:eastAsia="Arial"/>
        </w:rPr>
        <w:t xml:space="preserve"> children</w:t>
      </w:r>
      <w:r w:rsidR="0028112E" w:rsidRPr="008C6B9F">
        <w:rPr>
          <w:rFonts w:eastAsia="Arial"/>
        </w:rPr>
        <w:t xml:space="preserve"> have</w:t>
      </w:r>
      <w:r w:rsidR="005F77C3" w:rsidRPr="008C6B9F">
        <w:rPr>
          <w:rFonts w:eastAsia="Arial"/>
        </w:rPr>
        <w:t xml:space="preserve"> towards this child or because they do not segregate by gender</w:t>
      </w:r>
      <w:r w:rsidR="0028112E" w:rsidRPr="008C6B9F">
        <w:rPr>
          <w:rFonts w:eastAsia="Arial"/>
        </w:rPr>
        <w:t xml:space="preserve"> </w:t>
      </w:r>
      <w:r w:rsidR="00EB2941" w:rsidRPr="008C6B9F">
        <w:rPr>
          <w:rFonts w:eastAsia="Arial"/>
        </w:rPr>
        <w:t>them self</w:t>
      </w:r>
      <w:r w:rsidR="005F77C3" w:rsidRPr="008C6B9F">
        <w:rPr>
          <w:rFonts w:eastAsia="Arial"/>
        </w:rPr>
        <w:t xml:space="preserve">, the children all seem to be included more together in play involving </w:t>
      </w:r>
      <w:r w:rsidR="00AA0110" w:rsidRPr="008C6B9F">
        <w:rPr>
          <w:rFonts w:eastAsia="Arial"/>
        </w:rPr>
        <w:t>a variety of different people,</w:t>
      </w:r>
      <w:r w:rsidR="005F5E92" w:rsidRPr="008C6B9F">
        <w:rPr>
          <w:rFonts w:eastAsia="Arial"/>
        </w:rPr>
        <w:t xml:space="preserve"> it m</w:t>
      </w:r>
      <w:r w:rsidR="0028112E" w:rsidRPr="008C6B9F">
        <w:rPr>
          <w:rFonts w:eastAsia="Arial"/>
        </w:rPr>
        <w:t>a</w:t>
      </w:r>
      <w:r w:rsidR="005F5E92" w:rsidRPr="008C6B9F">
        <w:rPr>
          <w:rFonts w:eastAsia="Arial"/>
        </w:rPr>
        <w:t>y be because</w:t>
      </w:r>
      <w:r w:rsidR="00AA0110" w:rsidRPr="008C6B9F">
        <w:rPr>
          <w:rFonts w:eastAsia="Arial"/>
        </w:rPr>
        <w:t xml:space="preserve"> </w:t>
      </w:r>
      <w:r w:rsidR="005F5E92" w:rsidRPr="008C6B9F">
        <w:rPr>
          <w:rFonts w:eastAsia="Arial"/>
        </w:rPr>
        <w:t xml:space="preserve">this child </w:t>
      </w:r>
      <w:r w:rsidR="005F6AEB" w:rsidRPr="008C6B9F">
        <w:rPr>
          <w:rFonts w:eastAsia="Arial"/>
        </w:rPr>
        <w:t>‘</w:t>
      </w:r>
      <w:r w:rsidR="005F77C3" w:rsidRPr="008C6B9F">
        <w:rPr>
          <w:rFonts w:eastAsia="Arial"/>
        </w:rPr>
        <w:t>just has more understanding and empathy towards people of different genders</w:t>
      </w:r>
      <w:r w:rsidR="005F5E92" w:rsidRPr="008C6B9F">
        <w:rPr>
          <w:rFonts w:eastAsia="Arial"/>
        </w:rPr>
        <w:t>’ which is a part of their experience with</w:t>
      </w:r>
      <w:r w:rsidR="00F33FF5" w:rsidRPr="008C6B9F">
        <w:rPr>
          <w:rFonts w:eastAsia="Arial"/>
        </w:rPr>
        <w:t>in</w:t>
      </w:r>
      <w:r w:rsidR="005F5E92" w:rsidRPr="008C6B9F">
        <w:rPr>
          <w:rFonts w:eastAsia="Arial"/>
        </w:rPr>
        <w:t xml:space="preserve"> a gender creative </w:t>
      </w:r>
      <w:r w:rsidR="00F33FF5" w:rsidRPr="008C6B9F">
        <w:rPr>
          <w:rFonts w:eastAsia="Arial"/>
        </w:rPr>
        <w:t>upbringing</w:t>
      </w:r>
      <w:r w:rsidR="005F5E92" w:rsidRPr="008C6B9F">
        <w:rPr>
          <w:rFonts w:eastAsia="Arial"/>
        </w:rPr>
        <w:t xml:space="preserve"> </w:t>
      </w:r>
      <w:r w:rsidR="005F77C3" w:rsidRPr="008C6B9F">
        <w:rPr>
          <w:rFonts w:eastAsia="Arial"/>
        </w:rPr>
        <w:t>(6A).</w:t>
      </w:r>
      <w:r w:rsidR="005F77C3" w:rsidRPr="008C6B9F">
        <w:t xml:space="preserve"> However, </w:t>
      </w:r>
      <w:r w:rsidR="00AA0110" w:rsidRPr="008C6B9F">
        <w:t xml:space="preserve">6A passionately spoke about the difficulties she experienced with educators within schools and explained </w:t>
      </w:r>
      <w:r w:rsidRPr="008C6B9F">
        <w:t xml:space="preserve">there needs to be more </w:t>
      </w:r>
      <w:r w:rsidR="005F77C3" w:rsidRPr="008C6B9F">
        <w:t xml:space="preserve">of an </w:t>
      </w:r>
      <w:r w:rsidRPr="008C6B9F">
        <w:t xml:space="preserve">effort </w:t>
      </w:r>
      <w:r w:rsidR="005F77C3" w:rsidRPr="008C6B9F">
        <w:t>made</w:t>
      </w:r>
      <w:r w:rsidRPr="008C6B9F">
        <w:t xml:space="preserve"> by </w:t>
      </w:r>
      <w:r w:rsidR="00AA0110" w:rsidRPr="008C6B9F">
        <w:t xml:space="preserve">the </w:t>
      </w:r>
      <w:r w:rsidRPr="008C6B9F">
        <w:t>educators, who collectively need to learn to correct those who do impose normative gender pronouns onto c</w:t>
      </w:r>
      <w:r w:rsidR="002C35FA" w:rsidRPr="008C6B9F">
        <w:t>hildren</w:t>
      </w:r>
      <w:r w:rsidR="000C2027" w:rsidRPr="008C6B9F">
        <w:t xml:space="preserve">. </w:t>
      </w:r>
      <w:r w:rsidRPr="008C6B9F">
        <w:rPr>
          <w:rFonts w:eastAsia="Arial"/>
        </w:rPr>
        <w:t xml:space="preserve">It seems even if the school does have a pride and </w:t>
      </w:r>
      <w:proofErr w:type="gramStart"/>
      <w:r w:rsidR="00EB2941" w:rsidRPr="008C6B9F">
        <w:rPr>
          <w:rFonts w:eastAsia="Arial"/>
        </w:rPr>
        <w:t>Trans</w:t>
      </w:r>
      <w:proofErr w:type="gramEnd"/>
      <w:r w:rsidRPr="008C6B9F">
        <w:rPr>
          <w:rFonts w:eastAsia="Arial"/>
        </w:rPr>
        <w:t xml:space="preserve"> flag on </w:t>
      </w:r>
      <w:r w:rsidR="00D3109E" w:rsidRPr="008C6B9F">
        <w:rPr>
          <w:rFonts w:eastAsia="Arial"/>
        </w:rPr>
        <w:t>its</w:t>
      </w:r>
      <w:r w:rsidRPr="008C6B9F">
        <w:rPr>
          <w:rFonts w:eastAsia="Arial"/>
        </w:rPr>
        <w:t xml:space="preserve"> </w:t>
      </w:r>
      <w:r w:rsidR="00D3109E" w:rsidRPr="008C6B9F">
        <w:rPr>
          <w:rFonts w:eastAsia="Arial"/>
        </w:rPr>
        <w:t xml:space="preserve">grounds, </w:t>
      </w:r>
      <w:r w:rsidRPr="008C6B9F">
        <w:rPr>
          <w:rFonts w:eastAsia="Arial"/>
        </w:rPr>
        <w:t xml:space="preserve">in which transgender children </w:t>
      </w:r>
      <w:r w:rsidR="00AD2C8C" w:rsidRPr="008C6B9F">
        <w:rPr>
          <w:rFonts w:eastAsia="Arial"/>
        </w:rPr>
        <w:t>attend the</w:t>
      </w:r>
      <w:r w:rsidRPr="008C6B9F">
        <w:rPr>
          <w:rFonts w:eastAsia="Arial"/>
        </w:rPr>
        <w:t xml:space="preserve"> school alongside some transgender parents</w:t>
      </w:r>
      <w:r w:rsidR="00D3109E" w:rsidRPr="008C6B9F">
        <w:rPr>
          <w:rFonts w:eastAsia="Arial"/>
        </w:rPr>
        <w:t>,</w:t>
      </w:r>
      <w:r w:rsidR="00F33FF5" w:rsidRPr="008C6B9F">
        <w:rPr>
          <w:rFonts w:eastAsia="Arial"/>
        </w:rPr>
        <w:t xml:space="preserve"> even</w:t>
      </w:r>
      <w:r w:rsidRPr="008C6B9F">
        <w:rPr>
          <w:rFonts w:eastAsia="Arial"/>
        </w:rPr>
        <w:t xml:space="preserve"> </w:t>
      </w:r>
      <w:r w:rsidR="00F33FF5" w:rsidRPr="008C6B9F">
        <w:rPr>
          <w:rFonts w:eastAsia="Arial"/>
        </w:rPr>
        <w:t>LGB</w:t>
      </w:r>
      <w:r w:rsidR="00AD2C8C" w:rsidRPr="008C6B9F">
        <w:rPr>
          <w:rFonts w:eastAsia="Arial"/>
        </w:rPr>
        <w:t xml:space="preserve"> staff, </w:t>
      </w:r>
      <w:r w:rsidR="00D3109E" w:rsidRPr="008C6B9F">
        <w:rPr>
          <w:rFonts w:eastAsia="Arial"/>
        </w:rPr>
        <w:t>they do not seem to be able to successfully detach themselves from the binary gender concept</w:t>
      </w:r>
      <w:r w:rsidR="0028112E" w:rsidRPr="008C6B9F">
        <w:rPr>
          <w:rFonts w:eastAsia="Arial"/>
        </w:rPr>
        <w:t xml:space="preserve"> and reply with tokenistic gestures of attempts to please the parent</w:t>
      </w:r>
      <w:r w:rsidRPr="008C6B9F">
        <w:rPr>
          <w:rFonts w:eastAsia="Arial"/>
        </w:rPr>
        <w:t xml:space="preserve"> (6A). </w:t>
      </w:r>
    </w:p>
    <w:p w14:paraId="33E55148" w14:textId="77777777" w:rsidR="00F25747" w:rsidRPr="008C6B9F" w:rsidRDefault="00F25747" w:rsidP="00000023">
      <w:pPr>
        <w:spacing w:line="480" w:lineRule="auto"/>
        <w:jc w:val="both"/>
      </w:pPr>
    </w:p>
    <w:p w14:paraId="2C9118B1" w14:textId="68DA139E" w:rsidR="00CA4DA8" w:rsidRPr="008C6B9F" w:rsidRDefault="441397A2" w:rsidP="00CA4DA8">
      <w:pPr>
        <w:numPr>
          <w:ilvl w:val="1"/>
          <w:numId w:val="3"/>
        </w:numPr>
        <w:spacing w:line="480" w:lineRule="auto"/>
        <w:ind w:left="0"/>
        <w:jc w:val="both"/>
        <w:outlineLvl w:val="1"/>
        <w:rPr>
          <w:b/>
          <w:bCs/>
        </w:rPr>
      </w:pPr>
      <w:bookmarkStart w:id="34" w:name="_Toc43372156"/>
      <w:r w:rsidRPr="008C6B9F">
        <w:rPr>
          <w:b/>
          <w:bCs/>
        </w:rPr>
        <w:t>Validity Group</w:t>
      </w:r>
      <w:bookmarkEnd w:id="34"/>
    </w:p>
    <w:p w14:paraId="0BE3E82F" w14:textId="6A6E027F" w:rsidR="00AE3D28" w:rsidRPr="008C6B9F" w:rsidRDefault="008E447C" w:rsidP="00000023">
      <w:pPr>
        <w:spacing w:line="480" w:lineRule="auto"/>
        <w:jc w:val="both"/>
      </w:pPr>
      <w:r w:rsidRPr="008C6B9F">
        <w:t xml:space="preserve">Within this validity group many of the participants had no previous </w:t>
      </w:r>
      <w:r w:rsidR="00EC7DB3" w:rsidRPr="008C6B9F">
        <w:t>knowledge</w:t>
      </w:r>
      <w:r w:rsidRPr="008C6B9F">
        <w:t xml:space="preserve"> </w:t>
      </w:r>
      <w:r w:rsidR="00EC7DB3" w:rsidRPr="008C6B9F">
        <w:t>of</w:t>
      </w:r>
      <w:r w:rsidRPr="008C6B9F">
        <w:t xml:space="preserve"> the concept of GCP or even the term Theybies before contact with the researcher (P1, Y3, </w:t>
      </w:r>
      <w:proofErr w:type="gramStart"/>
      <w:r w:rsidRPr="008C6B9F">
        <w:t>A4</w:t>
      </w:r>
      <w:proofErr w:type="gramEnd"/>
      <w:r w:rsidRPr="008C6B9F">
        <w:t>)</w:t>
      </w:r>
      <w:r w:rsidR="00EC7DB3" w:rsidRPr="008C6B9F">
        <w:t xml:space="preserve">. Of those who did, </w:t>
      </w:r>
      <w:r w:rsidR="00A53015" w:rsidRPr="008C6B9F">
        <w:t xml:space="preserve">had </w:t>
      </w:r>
      <w:r w:rsidR="00EC7DB3" w:rsidRPr="008C6B9F">
        <w:t>explained that it was only seen through the media in which it was projected in a negative way (V5). One person explained her understanding of the term Theybies in such a way that projected it was a label that ‘should not be forced on those who do want to strongly or just unconsciously identify with their assigned gender from birth’ (F2).</w:t>
      </w:r>
      <w:r w:rsidRPr="008C6B9F">
        <w:t xml:space="preserve"> </w:t>
      </w:r>
      <w:r w:rsidR="00EC7DB3" w:rsidRPr="008C6B9F">
        <w:t xml:space="preserve">It was </w:t>
      </w:r>
      <w:r w:rsidR="00C1295F" w:rsidRPr="008C6B9F">
        <w:t xml:space="preserve">surprising that there </w:t>
      </w:r>
      <w:r w:rsidR="00A53015" w:rsidRPr="008C6B9F">
        <w:t>exist similarities</w:t>
      </w:r>
      <w:r w:rsidR="00C1295F" w:rsidRPr="008C6B9F">
        <w:t xml:space="preserve"> in the meaning of sex and gender as to </w:t>
      </w:r>
      <w:r w:rsidR="00404B82" w:rsidRPr="008C6B9F">
        <w:t xml:space="preserve">that of </w:t>
      </w:r>
      <w:r w:rsidR="00C1295F" w:rsidRPr="008C6B9F">
        <w:t>gender creative parents. It is considered that</w:t>
      </w:r>
      <w:r w:rsidR="00AE3D28" w:rsidRPr="008C6B9F">
        <w:t xml:space="preserve"> sex </w:t>
      </w:r>
      <w:r w:rsidR="00C1295F" w:rsidRPr="008C6B9F">
        <w:t xml:space="preserve">is related to </w:t>
      </w:r>
      <w:r w:rsidR="00AE3D28" w:rsidRPr="008C6B9F">
        <w:t xml:space="preserve">biological features (P1, F2, Y3, A4, V5) and gender </w:t>
      </w:r>
      <w:r w:rsidR="00A53015" w:rsidRPr="008C6B9F">
        <w:t>is</w:t>
      </w:r>
      <w:r w:rsidR="00AE3D28" w:rsidRPr="008C6B9F">
        <w:t xml:space="preserve"> how someone perceives and </w:t>
      </w:r>
      <w:r w:rsidR="00AE3D28" w:rsidRPr="008C6B9F">
        <w:lastRenderedPageBreak/>
        <w:t xml:space="preserve">expresses themselves (F2, A4), their identity (Y3), and also about how someone feels (V5). 100% said they have not experienced many problems within institutions, hospitals or educational systems and also with family due to their parenting style (P1, F2, Y3, A4, </w:t>
      </w:r>
      <w:proofErr w:type="gramStart"/>
      <w:r w:rsidR="00AE3D28" w:rsidRPr="008C6B9F">
        <w:t>V5</w:t>
      </w:r>
      <w:proofErr w:type="gramEnd"/>
      <w:r w:rsidR="00AE3D28" w:rsidRPr="008C6B9F">
        <w:t>). Some have explained certain problems in the ways of disagreements in parenting choices such as ‘my husband has a different view he feels the youngest shouldn’t be allowed to play wi</w:t>
      </w:r>
      <w:r w:rsidR="00A53015" w:rsidRPr="008C6B9F">
        <w:t xml:space="preserve">th dolls / have ‘girly things’’ </w:t>
      </w:r>
      <w:r w:rsidR="00AE3D28" w:rsidRPr="008C6B9F">
        <w:t>(Y3)</w:t>
      </w:r>
      <w:r w:rsidR="00AE594E" w:rsidRPr="008C6B9F">
        <w:t>.</w:t>
      </w:r>
      <w:r w:rsidR="00AE3D28" w:rsidRPr="008C6B9F">
        <w:t xml:space="preserve"> Many have expressed how men (husbands, grandfathers) have made gender-policing comment</w:t>
      </w:r>
      <w:r w:rsidR="00F00613" w:rsidRPr="008C6B9F">
        <w:t>s (P1, F2, Y3, A4) for example ‘</w:t>
      </w:r>
      <w:r w:rsidR="00AE3D28" w:rsidRPr="008C6B9F">
        <w:t xml:space="preserve">my husband told me off for putting a pink and red baby grow on my little </w:t>
      </w:r>
      <w:r w:rsidR="00F00613" w:rsidRPr="008C6B9F">
        <w:t>boy as it said it was too girly’</w:t>
      </w:r>
      <w:r w:rsidR="00AE3D28" w:rsidRPr="008C6B9F">
        <w:t xml:space="preserve"> (F2). </w:t>
      </w:r>
      <w:r w:rsidR="00C216E5" w:rsidRPr="008C6B9F">
        <w:t xml:space="preserve">Y3 explains ‘when my eldest was younger his favourite colour was pink and his biological dad once threw his favourite teddy (a pink elephant) </w:t>
      </w:r>
      <w:r w:rsidR="006C59EA" w:rsidRPr="008C6B9F">
        <w:t>away – because it was pink’</w:t>
      </w:r>
      <w:r w:rsidR="00C216E5" w:rsidRPr="008C6B9F">
        <w:t xml:space="preserve">. </w:t>
      </w:r>
      <w:r w:rsidR="00334C54" w:rsidRPr="008C6B9F">
        <w:t>This</w:t>
      </w:r>
      <w:r w:rsidR="00C216E5" w:rsidRPr="008C6B9F">
        <w:t xml:space="preserve"> may be due to the overarching </w:t>
      </w:r>
      <w:r w:rsidR="00AE3D28" w:rsidRPr="008C6B9F">
        <w:t xml:space="preserve">extension </w:t>
      </w:r>
      <w:r w:rsidR="00C216E5" w:rsidRPr="008C6B9F">
        <w:t>from</w:t>
      </w:r>
      <w:r w:rsidR="00AE3D28" w:rsidRPr="008C6B9F">
        <w:t xml:space="preserve"> the</w:t>
      </w:r>
      <w:r w:rsidR="00C216E5" w:rsidRPr="008C6B9F">
        <w:t xml:space="preserve"> male</w:t>
      </w:r>
      <w:r w:rsidR="00AE3D28" w:rsidRPr="008C6B9F">
        <w:t xml:space="preserve"> bias within language </w:t>
      </w:r>
      <w:r w:rsidR="00C216E5" w:rsidRPr="008C6B9F">
        <w:t xml:space="preserve">and society </w:t>
      </w:r>
      <w:r w:rsidR="00AE3D28" w:rsidRPr="008C6B9F">
        <w:t>(F2, A4, V5)</w:t>
      </w:r>
      <w:r w:rsidR="00C216E5" w:rsidRPr="008C6B9F">
        <w:t xml:space="preserve">, though it was </w:t>
      </w:r>
      <w:r w:rsidR="00AE3D28" w:rsidRPr="008C6B9F">
        <w:t xml:space="preserve">perceived that </w:t>
      </w:r>
      <w:r w:rsidR="00F00613" w:rsidRPr="008C6B9F">
        <w:t>‘</w:t>
      </w:r>
      <w:r w:rsidR="00AE3D28" w:rsidRPr="008C6B9F">
        <w:t>society has come a lo</w:t>
      </w:r>
      <w:r w:rsidR="00F00613" w:rsidRPr="008C6B9F">
        <w:t>ng way in terms of neutralising’</w:t>
      </w:r>
      <w:r w:rsidR="00C216E5" w:rsidRPr="008C6B9F">
        <w:t xml:space="preserve"> language</w:t>
      </w:r>
      <w:r w:rsidR="00AE3D28" w:rsidRPr="008C6B9F">
        <w:t xml:space="preserve"> (Y3). 100% have not experienced any problems with the pronouns in which they have chosen</w:t>
      </w:r>
      <w:r w:rsidR="00C216E5" w:rsidRPr="008C6B9F">
        <w:t xml:space="preserve"> for their children</w:t>
      </w:r>
      <w:r w:rsidR="00AE3D28" w:rsidRPr="008C6B9F">
        <w:t>,</w:t>
      </w:r>
      <w:r w:rsidR="00A53015" w:rsidRPr="008C6B9F">
        <w:t xml:space="preserve"> where all assign</w:t>
      </w:r>
      <w:r w:rsidR="00AE3D28" w:rsidRPr="008C6B9F">
        <w:t xml:space="preserve"> pronouns based on</w:t>
      </w:r>
      <w:r w:rsidR="00C216E5" w:rsidRPr="008C6B9F">
        <w:t xml:space="preserve"> the</w:t>
      </w:r>
      <w:r w:rsidR="00AE3D28" w:rsidRPr="008C6B9F">
        <w:t xml:space="preserve"> assigned sex </w:t>
      </w:r>
      <w:r w:rsidR="00334C54" w:rsidRPr="008C6B9F">
        <w:t xml:space="preserve">at birth </w:t>
      </w:r>
      <w:r w:rsidR="00AE3D28" w:rsidRPr="008C6B9F">
        <w:t xml:space="preserve">(she/her for girls, he/him for boys) (P1, F2, Y3, A4, V5), when questioned about an alternative it was expressed that </w:t>
      </w:r>
      <w:r w:rsidR="00982567" w:rsidRPr="008C6B9F">
        <w:t>‘</w:t>
      </w:r>
      <w:r w:rsidR="00AE3D28" w:rsidRPr="008C6B9F">
        <w:t>I am also a big reader and the term THEY – for me refers to plur</w:t>
      </w:r>
      <w:r w:rsidR="00982567" w:rsidRPr="008C6B9F">
        <w:t>al so doesn’t fit’</w:t>
      </w:r>
      <w:r w:rsidR="00C216E5" w:rsidRPr="008C6B9F">
        <w:t xml:space="preserve"> (F2) </w:t>
      </w:r>
      <w:r w:rsidR="006C59EA" w:rsidRPr="008C6B9F">
        <w:t>however one</w:t>
      </w:r>
      <w:r w:rsidR="00C216E5" w:rsidRPr="008C6B9F">
        <w:t xml:space="preserve"> </w:t>
      </w:r>
      <w:r w:rsidR="006C59EA" w:rsidRPr="008C6B9F">
        <w:t>had</w:t>
      </w:r>
      <w:r w:rsidR="00C216E5" w:rsidRPr="008C6B9F">
        <w:t xml:space="preserve"> expressed when </w:t>
      </w:r>
      <w:r w:rsidR="00AE3D28" w:rsidRPr="008C6B9F">
        <w:t xml:space="preserve">the gender is unknown “or </w:t>
      </w:r>
      <w:r w:rsidR="00C216E5" w:rsidRPr="008C6B9F">
        <w:t xml:space="preserve">I </w:t>
      </w:r>
      <w:r w:rsidR="00AE3D28" w:rsidRPr="008C6B9F">
        <w:t>am un</w:t>
      </w:r>
      <w:r w:rsidR="006C59EA" w:rsidRPr="008C6B9F">
        <w:t xml:space="preserve">sure, I will say them” </w:t>
      </w:r>
      <w:r w:rsidR="00AE3D28" w:rsidRPr="008C6B9F">
        <w:t>(A4),</w:t>
      </w:r>
      <w:r w:rsidR="00C216E5" w:rsidRPr="008C6B9F">
        <w:t xml:space="preserve"> others however, explained</w:t>
      </w:r>
      <w:r w:rsidR="00AE3D28" w:rsidRPr="008C6B9F">
        <w:t xml:space="preserve"> </w:t>
      </w:r>
      <w:r w:rsidR="00F00613" w:rsidRPr="008C6B9F">
        <w:t>‘</w:t>
      </w:r>
      <w:r w:rsidR="00AE3D28" w:rsidRPr="008C6B9F">
        <w:t>when referring to a stranger I think</w:t>
      </w:r>
      <w:r w:rsidR="00F00613" w:rsidRPr="008C6B9F">
        <w:t xml:space="preserve"> on the whole I use man / woman’</w:t>
      </w:r>
      <w:r w:rsidR="00AE3D28" w:rsidRPr="008C6B9F">
        <w:t xml:space="preserve"> (V5). Assigned pronouns based on sex assigned at birth are considered normal </w:t>
      </w:r>
      <w:r w:rsidR="00C216E5" w:rsidRPr="008C6B9F">
        <w:t xml:space="preserve">or </w:t>
      </w:r>
      <w:r w:rsidR="00AE3D28" w:rsidRPr="008C6B9F">
        <w:t xml:space="preserve">at least the norm and most commonly accepted (F2, Y3) in which the parents are conforming to what society expects (V5) and the reason for their being no conflict. </w:t>
      </w:r>
      <w:r w:rsidR="00334C54" w:rsidRPr="008C6B9F">
        <w:t>One parent explains</w:t>
      </w:r>
      <w:r w:rsidR="00A53015" w:rsidRPr="008C6B9F">
        <w:t>:</w:t>
      </w:r>
    </w:p>
    <w:p w14:paraId="414EF8B0" w14:textId="535D8747" w:rsidR="00AE3D28" w:rsidRPr="008C6B9F" w:rsidRDefault="00F00613" w:rsidP="00AD1B74">
      <w:pPr>
        <w:ind w:left="567" w:right="567"/>
        <w:jc w:val="both"/>
      </w:pPr>
      <w:r w:rsidRPr="008C6B9F">
        <w:t>‘</w:t>
      </w:r>
      <w:r w:rsidR="00AE3D28" w:rsidRPr="008C6B9F">
        <w:t xml:space="preserve">For me, my children were born male and female and I chose to raise them that way, if they chose at a later date to change their pronouns then that would be fully supported. I would worry in an education system and out in </w:t>
      </w:r>
      <w:r w:rsidR="00AE3D28" w:rsidRPr="008C6B9F">
        <w:lastRenderedPageBreak/>
        <w:t>the world it could be very confusing for them and their pee</w:t>
      </w:r>
      <w:r w:rsidRPr="008C6B9F">
        <w:t>rs if they didn’t have a gender’</w:t>
      </w:r>
      <w:r w:rsidR="00AE3D28" w:rsidRPr="008C6B9F">
        <w:t xml:space="preserve"> (V5)</w:t>
      </w:r>
      <w:r w:rsidRPr="008C6B9F">
        <w:t>.</w:t>
      </w:r>
    </w:p>
    <w:p w14:paraId="4F9E2ED7" w14:textId="77777777" w:rsidR="00AD1B74" w:rsidRPr="008C6B9F" w:rsidRDefault="00AD1B74" w:rsidP="00000023">
      <w:pPr>
        <w:spacing w:line="480" w:lineRule="auto"/>
        <w:jc w:val="both"/>
        <w:rPr>
          <w:bCs/>
        </w:rPr>
      </w:pPr>
    </w:p>
    <w:p w14:paraId="73C14621" w14:textId="47EE2D04" w:rsidR="00A53015" w:rsidRPr="008C6B9F" w:rsidRDefault="00A53015" w:rsidP="00A53015">
      <w:pPr>
        <w:spacing w:line="480" w:lineRule="auto"/>
        <w:jc w:val="both"/>
        <w:rPr>
          <w:bCs/>
        </w:rPr>
      </w:pPr>
      <w:r w:rsidRPr="008C6B9F">
        <w:rPr>
          <w:bCs/>
        </w:rPr>
        <w:t>When it comes</w:t>
      </w:r>
      <w:r w:rsidR="00AE3D28" w:rsidRPr="008C6B9F">
        <w:rPr>
          <w:bCs/>
        </w:rPr>
        <w:t xml:space="preserve"> to gender identity there was a mix of results from a very firm established and verbal communicational response from children ranging </w:t>
      </w:r>
      <w:r w:rsidR="00C216E5" w:rsidRPr="008C6B9F">
        <w:rPr>
          <w:bCs/>
        </w:rPr>
        <w:t>through</w:t>
      </w:r>
      <w:r w:rsidR="00AE3D28" w:rsidRPr="008C6B9F">
        <w:rPr>
          <w:bCs/>
        </w:rPr>
        <w:t xml:space="preserve"> ages 2-7 years old (F2, Y3, A4, </w:t>
      </w:r>
      <w:proofErr w:type="gramStart"/>
      <w:r w:rsidR="00AE3D28" w:rsidRPr="008C6B9F">
        <w:rPr>
          <w:bCs/>
        </w:rPr>
        <w:t>V5</w:t>
      </w:r>
      <w:proofErr w:type="gramEnd"/>
      <w:r w:rsidR="00AE3D28" w:rsidRPr="008C6B9F">
        <w:rPr>
          <w:bCs/>
        </w:rPr>
        <w:t>)</w:t>
      </w:r>
      <w:r w:rsidR="00C216E5" w:rsidRPr="008C6B9F">
        <w:rPr>
          <w:bCs/>
        </w:rPr>
        <w:t>.</w:t>
      </w:r>
      <w:r w:rsidR="00334C54" w:rsidRPr="008C6B9F">
        <w:rPr>
          <w:bCs/>
        </w:rPr>
        <w:t xml:space="preserve"> With t</w:t>
      </w:r>
      <w:r w:rsidR="00C216E5" w:rsidRPr="008C6B9F">
        <w:rPr>
          <w:bCs/>
        </w:rPr>
        <w:t>wo</w:t>
      </w:r>
      <w:r w:rsidR="00AE3D28" w:rsidRPr="008C6B9F">
        <w:rPr>
          <w:bCs/>
        </w:rPr>
        <w:t xml:space="preserve"> children unable to ex</w:t>
      </w:r>
      <w:r w:rsidR="006C59EA" w:rsidRPr="008C6B9F">
        <w:rPr>
          <w:bCs/>
        </w:rPr>
        <w:t>press their identity being at 2</w:t>
      </w:r>
      <w:r w:rsidR="00AE3D28" w:rsidRPr="008C6B9F">
        <w:rPr>
          <w:bCs/>
        </w:rPr>
        <w:t xml:space="preserve"> (P1) and 3 and half (Y3) years old where both parents would describe their child as th</w:t>
      </w:r>
      <w:r w:rsidR="00C216E5" w:rsidRPr="008C6B9F">
        <w:rPr>
          <w:bCs/>
        </w:rPr>
        <w:t>e assigned sex at birth identifying them</w:t>
      </w:r>
      <w:r w:rsidR="00AE3D28" w:rsidRPr="008C6B9F">
        <w:rPr>
          <w:bCs/>
        </w:rPr>
        <w:t xml:space="preserve"> both</w:t>
      </w:r>
      <w:r w:rsidR="00C216E5" w:rsidRPr="008C6B9F">
        <w:rPr>
          <w:bCs/>
        </w:rPr>
        <w:t xml:space="preserve"> as</w:t>
      </w:r>
      <w:r w:rsidR="00AE3D28" w:rsidRPr="008C6B9F">
        <w:rPr>
          <w:bCs/>
        </w:rPr>
        <w:t xml:space="preserve"> being boys, one parent states ‘I’d tell people he’s a boy’ (Y3).</w:t>
      </w:r>
      <w:r w:rsidRPr="008C6B9F">
        <w:rPr>
          <w:bCs/>
        </w:rPr>
        <w:t xml:space="preserve"> For example one parent explains her children ability to express their identity as:</w:t>
      </w:r>
    </w:p>
    <w:p w14:paraId="692C5B60" w14:textId="514D162B" w:rsidR="00A53015" w:rsidRPr="008C6B9F" w:rsidRDefault="00A53015" w:rsidP="00A53015">
      <w:pPr>
        <w:ind w:left="567" w:right="567"/>
        <w:jc w:val="both"/>
      </w:pPr>
      <w:r w:rsidRPr="008C6B9F">
        <w:t>‘My female says she is a little girl and she when she is older she will grow into a lady…My males see themselves as boys, who will become a man like their Daddy – so they role model on us as parents I guess’ (F2).</w:t>
      </w:r>
    </w:p>
    <w:p w14:paraId="7DCF5A5D" w14:textId="77777777" w:rsidR="00A53015" w:rsidRPr="008C6B9F" w:rsidRDefault="00A53015" w:rsidP="00000023">
      <w:pPr>
        <w:spacing w:line="480" w:lineRule="auto"/>
        <w:jc w:val="both"/>
        <w:rPr>
          <w:bCs/>
        </w:rPr>
      </w:pPr>
    </w:p>
    <w:p w14:paraId="38F92AF1" w14:textId="06BA4ED6" w:rsidR="0079380B" w:rsidRPr="008C6B9F" w:rsidRDefault="00AE3D28" w:rsidP="00000023">
      <w:pPr>
        <w:spacing w:line="480" w:lineRule="auto"/>
        <w:jc w:val="both"/>
        <w:rPr>
          <w:bCs/>
        </w:rPr>
      </w:pPr>
      <w:r w:rsidRPr="008C6B9F">
        <w:rPr>
          <w:bCs/>
        </w:rPr>
        <w:t xml:space="preserve"> When asked at what point did the child</w:t>
      </w:r>
      <w:r w:rsidR="0073672E" w:rsidRPr="008C6B9F">
        <w:rPr>
          <w:bCs/>
        </w:rPr>
        <w:t>ren</w:t>
      </w:r>
      <w:r w:rsidRPr="008C6B9F">
        <w:rPr>
          <w:bCs/>
        </w:rPr>
        <w:t xml:space="preserve"> decide their gender identity so</w:t>
      </w:r>
      <w:r w:rsidR="00C216E5" w:rsidRPr="008C6B9F">
        <w:rPr>
          <w:bCs/>
        </w:rPr>
        <w:t>me</w:t>
      </w:r>
      <w:r w:rsidRPr="008C6B9F">
        <w:rPr>
          <w:bCs/>
        </w:rPr>
        <w:t xml:space="preserve"> </w:t>
      </w:r>
      <w:r w:rsidR="00C216E5" w:rsidRPr="008C6B9F">
        <w:rPr>
          <w:bCs/>
        </w:rPr>
        <w:t>had said</w:t>
      </w:r>
      <w:r w:rsidRPr="008C6B9F">
        <w:rPr>
          <w:bCs/>
        </w:rPr>
        <w:t xml:space="preserve"> the children haven’t (V5), others </w:t>
      </w:r>
      <w:r w:rsidR="00C216E5" w:rsidRPr="008C6B9F">
        <w:rPr>
          <w:bCs/>
        </w:rPr>
        <w:t>explain the ability arrived around</w:t>
      </w:r>
      <w:r w:rsidRPr="008C6B9F">
        <w:rPr>
          <w:bCs/>
        </w:rPr>
        <w:t xml:space="preserve"> </w:t>
      </w:r>
      <w:r w:rsidR="00C216E5" w:rsidRPr="008C6B9F">
        <w:rPr>
          <w:bCs/>
        </w:rPr>
        <w:t>the child</w:t>
      </w:r>
      <w:r w:rsidR="006C59EA" w:rsidRPr="008C6B9F">
        <w:rPr>
          <w:bCs/>
        </w:rPr>
        <w:t>’</w:t>
      </w:r>
      <w:r w:rsidR="00C216E5" w:rsidRPr="008C6B9F">
        <w:rPr>
          <w:bCs/>
        </w:rPr>
        <w:t>s age now, being 3 years old</w:t>
      </w:r>
      <w:r w:rsidRPr="008C6B9F">
        <w:rPr>
          <w:bCs/>
        </w:rPr>
        <w:t xml:space="preserve"> (A4). One person explained that </w:t>
      </w:r>
      <w:r w:rsidR="006C59EA" w:rsidRPr="008C6B9F">
        <w:rPr>
          <w:bCs/>
        </w:rPr>
        <w:t>her</w:t>
      </w:r>
      <w:r w:rsidRPr="008C6B9F">
        <w:rPr>
          <w:bCs/>
        </w:rPr>
        <w:t xml:space="preserve"> children </w:t>
      </w:r>
      <w:r w:rsidR="00F00613" w:rsidRPr="008C6B9F">
        <w:rPr>
          <w:bCs/>
        </w:rPr>
        <w:t>‘</w:t>
      </w:r>
      <w:r w:rsidRPr="008C6B9F">
        <w:rPr>
          <w:bCs/>
        </w:rPr>
        <w:t>confirmed their assigned genders a</w:t>
      </w:r>
      <w:r w:rsidR="00F00613" w:rsidRPr="008C6B9F">
        <w:rPr>
          <w:bCs/>
        </w:rPr>
        <w:t>s early as they started talking’</w:t>
      </w:r>
      <w:r w:rsidRPr="008C6B9F">
        <w:rPr>
          <w:bCs/>
        </w:rPr>
        <w:t xml:space="preserve"> which was around 10-12 months (F2) whereas, 2 people had left the question blank (Y3, P1). When asked if this was a permanent choice a considerable amount of respondents </w:t>
      </w:r>
      <w:r w:rsidR="00C216E5" w:rsidRPr="008C6B9F">
        <w:rPr>
          <w:bCs/>
        </w:rPr>
        <w:t xml:space="preserve">also </w:t>
      </w:r>
      <w:r w:rsidRPr="008C6B9F">
        <w:rPr>
          <w:bCs/>
        </w:rPr>
        <w:t xml:space="preserve">left this question blank (P1, Y3, A4, V5) with one affirming no it is not </w:t>
      </w:r>
      <w:r w:rsidR="00C216E5" w:rsidRPr="008C6B9F">
        <w:rPr>
          <w:bCs/>
        </w:rPr>
        <w:t xml:space="preserve">a </w:t>
      </w:r>
      <w:r w:rsidRPr="008C6B9F">
        <w:rPr>
          <w:bCs/>
        </w:rPr>
        <w:t xml:space="preserve">permanent </w:t>
      </w:r>
      <w:r w:rsidR="00C216E5" w:rsidRPr="008C6B9F">
        <w:rPr>
          <w:bCs/>
        </w:rPr>
        <w:t xml:space="preserve">decision </w:t>
      </w:r>
      <w:r w:rsidRPr="008C6B9F">
        <w:rPr>
          <w:bCs/>
        </w:rPr>
        <w:t>(F2). Even though throughout</w:t>
      </w:r>
      <w:r w:rsidR="00C216E5" w:rsidRPr="008C6B9F">
        <w:rPr>
          <w:bCs/>
        </w:rPr>
        <w:t xml:space="preserve"> the questionnaire</w:t>
      </w:r>
      <w:r w:rsidRPr="008C6B9F">
        <w:rPr>
          <w:bCs/>
        </w:rPr>
        <w:t xml:space="preserve"> it was mentioned</w:t>
      </w:r>
      <w:r w:rsidR="00C216E5" w:rsidRPr="008C6B9F">
        <w:rPr>
          <w:bCs/>
        </w:rPr>
        <w:t xml:space="preserve"> by many parents</w:t>
      </w:r>
      <w:r w:rsidRPr="008C6B9F">
        <w:rPr>
          <w:bCs/>
        </w:rPr>
        <w:t xml:space="preserve"> that if a child’s gender identity was to change the children would be fully supported (P1, F2, A4, V5) and therefore, </w:t>
      </w:r>
      <w:r w:rsidR="00C216E5" w:rsidRPr="008C6B9F">
        <w:rPr>
          <w:bCs/>
        </w:rPr>
        <w:t xml:space="preserve">it </w:t>
      </w:r>
      <w:r w:rsidRPr="008C6B9F">
        <w:rPr>
          <w:bCs/>
        </w:rPr>
        <w:t>isn’t</w:t>
      </w:r>
      <w:r w:rsidR="00C216E5" w:rsidRPr="008C6B9F">
        <w:rPr>
          <w:bCs/>
        </w:rPr>
        <w:t xml:space="preserve"> considered permanent for a lot of parents, it is</w:t>
      </w:r>
      <w:r w:rsidRPr="008C6B9F">
        <w:rPr>
          <w:bCs/>
        </w:rPr>
        <w:t xml:space="preserve"> </w:t>
      </w:r>
      <w:r w:rsidR="00C216E5" w:rsidRPr="008C6B9F">
        <w:rPr>
          <w:bCs/>
        </w:rPr>
        <w:t>susceptible</w:t>
      </w:r>
      <w:r w:rsidRPr="008C6B9F">
        <w:rPr>
          <w:bCs/>
        </w:rPr>
        <w:t xml:space="preserve"> to change, </w:t>
      </w:r>
      <w:r w:rsidR="0073672E" w:rsidRPr="008C6B9F">
        <w:rPr>
          <w:bCs/>
        </w:rPr>
        <w:t>which</w:t>
      </w:r>
      <w:r w:rsidRPr="008C6B9F">
        <w:rPr>
          <w:bCs/>
        </w:rPr>
        <w:t xml:space="preserve"> </w:t>
      </w:r>
      <w:r w:rsidR="005813F2" w:rsidRPr="008C6B9F">
        <w:rPr>
          <w:bCs/>
        </w:rPr>
        <w:t>brings about the question as to how encouraging and supporting are these parents if a change does happen</w:t>
      </w:r>
      <w:r w:rsidRPr="008C6B9F">
        <w:rPr>
          <w:bCs/>
        </w:rPr>
        <w:t xml:space="preserve">. </w:t>
      </w:r>
      <w:r w:rsidR="005813F2" w:rsidRPr="008C6B9F">
        <w:rPr>
          <w:bCs/>
        </w:rPr>
        <w:t>This</w:t>
      </w:r>
      <w:r w:rsidRPr="008C6B9F">
        <w:rPr>
          <w:bCs/>
        </w:rPr>
        <w:t xml:space="preserve"> is </w:t>
      </w:r>
      <w:r w:rsidR="005813F2" w:rsidRPr="008C6B9F">
        <w:rPr>
          <w:bCs/>
        </w:rPr>
        <w:t xml:space="preserve">all </w:t>
      </w:r>
      <w:r w:rsidRPr="008C6B9F">
        <w:rPr>
          <w:bCs/>
        </w:rPr>
        <w:t xml:space="preserve">surprising when many had stated that they feel like they give freedom choice to their children (P1, F2, Y3, A4, V5), again within safety reasons (F2). However, when it comes to gender some have out right said that they do </w:t>
      </w:r>
      <w:r w:rsidRPr="008C6B9F">
        <w:rPr>
          <w:bCs/>
        </w:rPr>
        <w:lastRenderedPageBreak/>
        <w:t>not because the children are not mature enough to make those decisions and it just isn’t a conversation they have with their children (Y3, A4), whereas some in a way give freedom of expression (P1, V5, F2)</w:t>
      </w:r>
      <w:r w:rsidR="005813F2" w:rsidRPr="008C6B9F">
        <w:rPr>
          <w:bCs/>
        </w:rPr>
        <w:t>.</w:t>
      </w:r>
      <w:r w:rsidR="00C46875" w:rsidRPr="008C6B9F">
        <w:rPr>
          <w:bCs/>
        </w:rPr>
        <w:t xml:space="preserve"> </w:t>
      </w:r>
      <w:r w:rsidRPr="008C6B9F">
        <w:t xml:space="preserve">Although boys </w:t>
      </w:r>
      <w:r w:rsidR="005813F2" w:rsidRPr="008C6B9F">
        <w:t>are</w:t>
      </w:r>
      <w:r w:rsidRPr="008C6B9F">
        <w:t xml:space="preserve"> allowed to play with ‘dolls’ and the girls can play with cars, when it comes to clothes children are allowed to have a choice within reason, pink shirts for the boys </w:t>
      </w:r>
      <w:r w:rsidR="00740286" w:rsidRPr="008C6B9F">
        <w:t>are</w:t>
      </w:r>
      <w:r w:rsidRPr="008C6B9F">
        <w:t xml:space="preserve"> fine and the girls can wear blue however, </w:t>
      </w:r>
      <w:r w:rsidR="00F00613" w:rsidRPr="008C6B9F">
        <w:t>‘</w:t>
      </w:r>
      <w:r w:rsidRPr="008C6B9F">
        <w:t>I believe my family would take issue if I tried to encourage my boys to wear dresses or more feminine clothes just to make a point</w:t>
      </w:r>
      <w:r w:rsidR="00F00613" w:rsidRPr="008C6B9F">
        <w:t xml:space="preserve"> or to de</w:t>
      </w:r>
      <w:r w:rsidR="00EB2941">
        <w:t>-</w:t>
      </w:r>
      <w:r w:rsidR="00F00613" w:rsidRPr="008C6B9F">
        <w:t>girlify my little girl’</w:t>
      </w:r>
      <w:r w:rsidRPr="008C6B9F">
        <w:t xml:space="preserve"> (F2). </w:t>
      </w:r>
      <w:r w:rsidR="005813F2" w:rsidRPr="008C6B9F">
        <w:t xml:space="preserve">Whereas within schools they offer more freedom </w:t>
      </w:r>
      <w:r w:rsidR="00740286" w:rsidRPr="008C6B9F">
        <w:t>of</w:t>
      </w:r>
      <w:r w:rsidR="005813F2" w:rsidRPr="008C6B9F">
        <w:t xml:space="preserve"> expression where boys are allowed to dress up, play with dolls, play hair dressers (P1, Y3, V5), however, gender normativity is instantly in place within schools that it only doesn’t become problematic after a parent has explained their views</w:t>
      </w:r>
      <w:r w:rsidR="00DC5E58" w:rsidRPr="008C6B9F">
        <w:t xml:space="preserve"> on gender expression, as one parent explained the school was concerned when they had to put knickers on a boy</w:t>
      </w:r>
      <w:r w:rsidR="005813F2" w:rsidRPr="008C6B9F">
        <w:t xml:space="preserve"> </w:t>
      </w:r>
      <w:r w:rsidR="00DC5E58" w:rsidRPr="008C6B9F">
        <w:t xml:space="preserve">after he wet himself </w:t>
      </w:r>
      <w:r w:rsidR="005813F2" w:rsidRPr="008C6B9F">
        <w:t>(P1)</w:t>
      </w:r>
      <w:r w:rsidR="00DC5E58" w:rsidRPr="008C6B9F">
        <w:t xml:space="preserve"> evidently the school was worried about the parent being shocked and upset by this as it is not a reflection of gender normativity</w:t>
      </w:r>
      <w:r w:rsidR="005813F2" w:rsidRPr="008C6B9F">
        <w:t>.</w:t>
      </w:r>
    </w:p>
    <w:p w14:paraId="02ECB7B7" w14:textId="77777777" w:rsidR="00F00613" w:rsidRPr="008C6B9F" w:rsidRDefault="00F00613" w:rsidP="00000023">
      <w:pPr>
        <w:spacing w:line="480" w:lineRule="auto"/>
        <w:jc w:val="both"/>
      </w:pPr>
    </w:p>
    <w:p w14:paraId="7D6D2287" w14:textId="5957D00A" w:rsidR="00420BA5" w:rsidRPr="008C6B9F" w:rsidRDefault="00BD5554" w:rsidP="00000023">
      <w:pPr>
        <w:numPr>
          <w:ilvl w:val="1"/>
          <w:numId w:val="3"/>
        </w:numPr>
        <w:spacing w:line="480" w:lineRule="auto"/>
        <w:ind w:left="0"/>
        <w:outlineLvl w:val="1"/>
        <w:rPr>
          <w:b/>
          <w:bCs/>
        </w:rPr>
      </w:pPr>
      <w:bookmarkStart w:id="35" w:name="_Toc43372157"/>
      <w:r w:rsidRPr="008C6B9F">
        <w:rPr>
          <w:b/>
          <w:bCs/>
        </w:rPr>
        <w:t>Conclusion</w:t>
      </w:r>
      <w:bookmarkEnd w:id="35"/>
    </w:p>
    <w:p w14:paraId="07547A01" w14:textId="2CE4AB24" w:rsidR="00F6445B" w:rsidRPr="008C6B9F" w:rsidRDefault="00420BA5" w:rsidP="00000023">
      <w:pPr>
        <w:spacing w:line="480" w:lineRule="auto"/>
        <w:jc w:val="both"/>
      </w:pPr>
      <w:r w:rsidRPr="008C6B9F">
        <w:t xml:space="preserve">Participants gave a mix of emotional responses </w:t>
      </w:r>
      <w:r w:rsidR="00C768A6" w:rsidRPr="008C6B9F">
        <w:t>in</w:t>
      </w:r>
      <w:r w:rsidRPr="008C6B9F">
        <w:t xml:space="preserve"> their interviews from passionate thinking, thought provoking answers to upset and distance replies that sparked memories of current issues residing deep within this parenting style, even so all were happy to respond within the energy they felt at the time. It is within this study that explains why many </w:t>
      </w:r>
      <w:r w:rsidR="00F421E6" w:rsidRPr="008C6B9F">
        <w:t xml:space="preserve">had </w:t>
      </w:r>
      <w:r w:rsidRPr="008C6B9F">
        <w:t xml:space="preserve">expressed </w:t>
      </w:r>
      <w:r w:rsidR="00C768A6" w:rsidRPr="008C6B9F">
        <w:t xml:space="preserve">why </w:t>
      </w:r>
      <w:r w:rsidR="00AE3D28" w:rsidRPr="008C6B9F">
        <w:t xml:space="preserve">GCP </w:t>
      </w:r>
      <w:r w:rsidRPr="008C6B9F">
        <w:t>has its challenges</w:t>
      </w:r>
      <w:r w:rsidR="00275AF2" w:rsidRPr="008C6B9F">
        <w:t xml:space="preserve"> (1C, 2K, 3K, 4M, 5R, 6A, 7E) </w:t>
      </w:r>
      <w:r w:rsidRPr="008C6B9F">
        <w:t>and to move forward for pr</w:t>
      </w:r>
      <w:r w:rsidR="00275AF2" w:rsidRPr="008C6B9F">
        <w:t>ogression</w:t>
      </w:r>
      <w:r w:rsidR="00C768A6" w:rsidRPr="008C6B9F">
        <w:t xml:space="preserve"> there is a need</w:t>
      </w:r>
      <w:r w:rsidR="00275AF2" w:rsidRPr="008C6B9F">
        <w:t xml:space="preserve"> </w:t>
      </w:r>
      <w:r w:rsidR="00C768A6" w:rsidRPr="008C6B9F">
        <w:t>for</w:t>
      </w:r>
      <w:r w:rsidR="00275AF2" w:rsidRPr="008C6B9F">
        <w:t xml:space="preserve"> education (1C, 2K, 3K, 4M, 5R, 6A, 7E).</w:t>
      </w:r>
      <w:r w:rsidRPr="008C6B9F">
        <w:t xml:space="preserve"> W</w:t>
      </w:r>
      <w:r w:rsidR="00F421E6" w:rsidRPr="008C6B9F">
        <w:t>ith</w:t>
      </w:r>
      <w:r w:rsidR="00C768A6" w:rsidRPr="008C6B9F">
        <w:t>in</w:t>
      </w:r>
      <w:r w:rsidR="00AE3D28" w:rsidRPr="008C6B9F">
        <w:t xml:space="preserve"> education </w:t>
      </w:r>
      <w:r w:rsidR="00AE3D28" w:rsidRPr="008C6B9F">
        <w:rPr>
          <w:rFonts w:eastAsia="Arial"/>
        </w:rPr>
        <w:t xml:space="preserve">can this concept expand on the already existing conversation about gender within society, it is only a matter of time before it becomes more </w:t>
      </w:r>
      <w:r w:rsidR="007D1930" w:rsidRPr="008C6B9F">
        <w:rPr>
          <w:rFonts w:eastAsia="Arial"/>
        </w:rPr>
        <w:t xml:space="preserve">widespread and accepted because </w:t>
      </w:r>
      <w:r w:rsidR="00982567" w:rsidRPr="008C6B9F">
        <w:rPr>
          <w:rFonts w:eastAsia="Arial"/>
        </w:rPr>
        <w:t>‘</w:t>
      </w:r>
      <w:r w:rsidR="00AE3D28" w:rsidRPr="008C6B9F">
        <w:rPr>
          <w:rFonts w:eastAsia="Arial"/>
        </w:rPr>
        <w:t xml:space="preserve">kids today and just younger generations are </w:t>
      </w:r>
      <w:r w:rsidR="00AE3D28" w:rsidRPr="008C6B9F">
        <w:rPr>
          <w:rFonts w:eastAsia="Arial"/>
        </w:rPr>
        <w:lastRenderedPageBreak/>
        <w:t>also much more open and info</w:t>
      </w:r>
      <w:r w:rsidR="00982567" w:rsidRPr="008C6B9F">
        <w:rPr>
          <w:rFonts w:eastAsia="Arial"/>
        </w:rPr>
        <w:t>rmed about gender identity’</w:t>
      </w:r>
      <w:r w:rsidR="00F421E6" w:rsidRPr="008C6B9F">
        <w:rPr>
          <w:rFonts w:eastAsia="Arial"/>
        </w:rPr>
        <w:t xml:space="preserve"> (7E)</w:t>
      </w:r>
      <w:r w:rsidR="00AE3D28" w:rsidRPr="008C6B9F">
        <w:rPr>
          <w:rFonts w:eastAsia="Arial"/>
        </w:rPr>
        <w:t xml:space="preserve"> and those of the older generation who maybe find it harder to make this switch, such as with the stigma of sexuality, even though there are some issues left at large, time will change the dynamics of society within a population shift (7E). </w:t>
      </w:r>
      <w:r w:rsidR="00AE3D28" w:rsidRPr="008C6B9F">
        <w:t>There are many people who assert their gender identity and are happy to fit within the binary position of male or female, however, it is debated as to how children arose to this choice, one thought could be due to the constant gendering and stereotyping assigned to the child, in which they endure from the parents, society and institutions, whether it is consciously or subconsciously, boy an</w:t>
      </w:r>
      <w:r w:rsidR="005813F2" w:rsidRPr="008C6B9F">
        <w:t xml:space="preserve">d girls are treated differently </w:t>
      </w:r>
      <w:r w:rsidR="007D1930" w:rsidRPr="008C6B9F">
        <w:t xml:space="preserve">with expected behaviours </w:t>
      </w:r>
      <w:r w:rsidR="005813F2" w:rsidRPr="008C6B9F">
        <w:t>(4M, 5R, 6A). B</w:t>
      </w:r>
      <w:r w:rsidR="00AE3D28" w:rsidRPr="008C6B9F">
        <w:t xml:space="preserve">oys </w:t>
      </w:r>
      <w:r w:rsidR="005813F2" w:rsidRPr="008C6B9F">
        <w:t>are</w:t>
      </w:r>
      <w:r w:rsidR="00AE3D28" w:rsidRPr="008C6B9F">
        <w:t xml:space="preserve"> told more to toughen up and not to cry, who will be encouraged to engage more in rough play whereas, girls </w:t>
      </w:r>
      <w:r w:rsidR="007D1930" w:rsidRPr="008C6B9F">
        <w:t>are</w:t>
      </w:r>
      <w:r w:rsidR="00AE3D28" w:rsidRPr="008C6B9F">
        <w:t xml:space="preserve"> taught to value their appearance, and to explore more a nurturing type </w:t>
      </w:r>
      <w:r w:rsidR="007D1930" w:rsidRPr="008C6B9F">
        <w:t xml:space="preserve">of </w:t>
      </w:r>
      <w:r w:rsidR="00AE3D28" w:rsidRPr="008C6B9F">
        <w:t xml:space="preserve">play with dolls rather than building blocks (4M, 5R, </w:t>
      </w:r>
      <w:proofErr w:type="gramStart"/>
      <w:r w:rsidR="00AE3D28" w:rsidRPr="008C6B9F">
        <w:t>6A</w:t>
      </w:r>
      <w:proofErr w:type="gramEnd"/>
      <w:r w:rsidR="00AE3D28" w:rsidRPr="008C6B9F">
        <w:t xml:space="preserve">). Therefore, when a child is not surrounded by gender and stereotyping behaviour they are more ‘oblivious’ and it won’t be until these children connect with others </w:t>
      </w:r>
      <w:r w:rsidR="00F421E6" w:rsidRPr="008C6B9F">
        <w:t>in which they will</w:t>
      </w:r>
      <w:r w:rsidR="00AE3D28" w:rsidRPr="008C6B9F">
        <w:t xml:space="preserve"> ask questions </w:t>
      </w:r>
      <w:r w:rsidR="00F421E6" w:rsidRPr="008C6B9F">
        <w:t>such as</w:t>
      </w:r>
      <w:r w:rsidR="00AE3D28" w:rsidRPr="008C6B9F">
        <w:t xml:space="preserve"> are you a boy or girl, in which</w:t>
      </w:r>
      <w:r w:rsidR="00557B3D" w:rsidRPr="008C6B9F">
        <w:t xml:space="preserve"> will give</w:t>
      </w:r>
      <w:r w:rsidR="00AE3D28" w:rsidRPr="008C6B9F">
        <w:t xml:space="preserve"> them the ability to </w:t>
      </w:r>
      <w:r w:rsidR="00F421E6" w:rsidRPr="008C6B9F">
        <w:t>discover</w:t>
      </w:r>
      <w:r w:rsidR="00AE3D28" w:rsidRPr="008C6B9F">
        <w:t xml:space="preserve"> for themselves and maybe then their identity will start emerging (4M) with maybe a more solid idea or presentat</w:t>
      </w:r>
      <w:r w:rsidR="00F421E6" w:rsidRPr="008C6B9F">
        <w:t>ion around 7-8 years of age (3K). With</w:t>
      </w:r>
      <w:r w:rsidR="00AE3D28" w:rsidRPr="008C6B9F">
        <w:t xml:space="preserve"> more of an ‘understanding of gender culturally’ by the time a child is a teenager</w:t>
      </w:r>
      <w:r w:rsidR="00557B3D" w:rsidRPr="008C6B9F">
        <w:t>,</w:t>
      </w:r>
      <w:r w:rsidR="00AE3D28" w:rsidRPr="008C6B9F">
        <w:t xml:space="preserve"> meaning they may settle into something more </w:t>
      </w:r>
      <w:r w:rsidR="00557B3D" w:rsidRPr="008C6B9F">
        <w:t>strongly</w:t>
      </w:r>
      <w:r w:rsidR="00AE3D28" w:rsidRPr="008C6B9F">
        <w:t xml:space="preserve"> then (7E), but this is not definite and can change, </w:t>
      </w:r>
      <w:r w:rsidR="005813F2" w:rsidRPr="008C6B9F">
        <w:t>until then it</w:t>
      </w:r>
      <w:r w:rsidR="00AE3D28" w:rsidRPr="008C6B9F">
        <w:t xml:space="preserve"> is more of a fluid experience where a child does not ne</w:t>
      </w:r>
      <w:r w:rsidR="005813F2" w:rsidRPr="008C6B9F">
        <w:t>ed</w:t>
      </w:r>
      <w:r w:rsidR="00AE3D28" w:rsidRPr="008C6B9F">
        <w:t xml:space="preserve"> to define themselves to definitively. </w:t>
      </w:r>
      <w:r w:rsidR="00AE3D28" w:rsidRPr="008C6B9F">
        <w:rPr>
          <w:bCs/>
        </w:rPr>
        <w:t xml:space="preserve">When it comes to the meaning of sex and gender there is much debate within theorist, but a common thinking amongst society </w:t>
      </w:r>
      <w:r w:rsidR="00557B3D" w:rsidRPr="008C6B9F">
        <w:rPr>
          <w:bCs/>
        </w:rPr>
        <w:t>is that</w:t>
      </w:r>
      <w:r w:rsidR="00AE3D28" w:rsidRPr="008C6B9F">
        <w:rPr>
          <w:bCs/>
        </w:rPr>
        <w:t xml:space="preserve"> sex is biologically given</w:t>
      </w:r>
      <w:r w:rsidR="00F00613" w:rsidRPr="008C6B9F">
        <w:rPr>
          <w:bCs/>
        </w:rPr>
        <w:t xml:space="preserve"> and gender is </w:t>
      </w:r>
      <w:r w:rsidR="00EB2941" w:rsidRPr="008C6B9F">
        <w:rPr>
          <w:bCs/>
        </w:rPr>
        <w:t>self-constructed</w:t>
      </w:r>
      <w:r w:rsidR="00F421E6" w:rsidRPr="008C6B9F">
        <w:rPr>
          <w:bCs/>
        </w:rPr>
        <w:t xml:space="preserve"> </w:t>
      </w:r>
      <w:r w:rsidR="00275AF2" w:rsidRPr="008C6B9F">
        <w:t>(1C, 2K, 3K, 4M, 5R, 6A, 7E</w:t>
      </w:r>
      <w:r w:rsidR="000B58FF" w:rsidRPr="008C6B9F">
        <w:t xml:space="preserve">, P1, </w:t>
      </w:r>
      <w:r w:rsidR="00275AF2" w:rsidRPr="008C6B9F">
        <w:t>F</w:t>
      </w:r>
      <w:r w:rsidR="000B58FF" w:rsidRPr="008C6B9F">
        <w:t xml:space="preserve">2, </w:t>
      </w:r>
      <w:r w:rsidR="00275AF2" w:rsidRPr="008C6B9F">
        <w:t>Y</w:t>
      </w:r>
      <w:r w:rsidR="000B58FF" w:rsidRPr="008C6B9F">
        <w:t>3</w:t>
      </w:r>
      <w:r w:rsidR="00275AF2" w:rsidRPr="008C6B9F">
        <w:t xml:space="preserve">, </w:t>
      </w:r>
      <w:r w:rsidR="000B58FF" w:rsidRPr="008C6B9F">
        <w:t>A</w:t>
      </w:r>
      <w:r w:rsidR="00275AF2" w:rsidRPr="008C6B9F">
        <w:t>4</w:t>
      </w:r>
      <w:r w:rsidR="000B58FF" w:rsidRPr="008C6B9F">
        <w:t xml:space="preserve">, </w:t>
      </w:r>
      <w:r w:rsidR="00275AF2" w:rsidRPr="008C6B9F">
        <w:t>V</w:t>
      </w:r>
      <w:r w:rsidR="000B58FF" w:rsidRPr="008C6B9F">
        <w:t>5</w:t>
      </w:r>
      <w:r w:rsidR="00275AF2" w:rsidRPr="008C6B9F">
        <w:t>)</w:t>
      </w:r>
      <w:r w:rsidR="00557B3D" w:rsidRPr="008C6B9F">
        <w:t>.</w:t>
      </w:r>
      <w:r w:rsidR="00275AF2" w:rsidRPr="008C6B9F">
        <w:t xml:space="preserve"> </w:t>
      </w:r>
      <w:r w:rsidR="00AE3D28" w:rsidRPr="008C6B9F">
        <w:rPr>
          <w:bCs/>
        </w:rPr>
        <w:t xml:space="preserve">Therefore when speaking about a construction of gender it can be seen through the behaviours resonating through the validity group </w:t>
      </w:r>
      <w:r w:rsidR="00557B3D" w:rsidRPr="008C6B9F">
        <w:rPr>
          <w:bCs/>
        </w:rPr>
        <w:t>as there exists</w:t>
      </w:r>
      <w:r w:rsidR="00AE3D28" w:rsidRPr="008C6B9F">
        <w:rPr>
          <w:bCs/>
        </w:rPr>
        <w:t xml:space="preserve"> gender policing and a large </w:t>
      </w:r>
      <w:r w:rsidR="00AE3D28" w:rsidRPr="008C6B9F">
        <w:t xml:space="preserve">toxic </w:t>
      </w:r>
      <w:r w:rsidR="00AE3D28" w:rsidRPr="008C6B9F">
        <w:lastRenderedPageBreak/>
        <w:t xml:space="preserve">masculinity culture </w:t>
      </w:r>
      <w:r w:rsidR="005813F2" w:rsidRPr="008C6B9F">
        <w:t>in</w:t>
      </w:r>
      <w:r w:rsidR="00AE3D28" w:rsidRPr="008C6B9F">
        <w:t xml:space="preserve"> men defining what is right for boys especially</w:t>
      </w:r>
      <w:r w:rsidR="005813F2" w:rsidRPr="008C6B9F">
        <w:t>,</w:t>
      </w:r>
      <w:r w:rsidR="00AE3D28" w:rsidRPr="008C6B9F">
        <w:t xml:space="preserve"> but also girls as well when it comes to gender, even down to colours, toys and clothing</w:t>
      </w:r>
      <w:r w:rsidR="000B58FF" w:rsidRPr="008C6B9F">
        <w:t xml:space="preserve"> (P1, F2, Y3, A4). </w:t>
      </w:r>
      <w:r w:rsidR="00AE3D28" w:rsidRPr="008C6B9F">
        <w:t xml:space="preserve">There seems to be a disregard for those outside of the binary without a consideration for any other pronoun </w:t>
      </w:r>
      <w:r w:rsidR="00F421E6" w:rsidRPr="008C6B9F">
        <w:t>other than</w:t>
      </w:r>
      <w:r w:rsidR="00AE3D28" w:rsidRPr="008C6B9F">
        <w:t xml:space="preserve"> he or she</w:t>
      </w:r>
      <w:r w:rsidR="00F421E6" w:rsidRPr="008C6B9F">
        <w:t xml:space="preserve"> within the validity group</w:t>
      </w:r>
      <w:r w:rsidR="00AE3D28" w:rsidRPr="008C6B9F">
        <w:t xml:space="preserve"> and also a strong idea that by referring to others in say positions of power (CEO</w:t>
      </w:r>
      <w:r w:rsidR="00F421E6" w:rsidRPr="008C6B9F">
        <w:t>’s</w:t>
      </w:r>
      <w:r w:rsidR="00AE3D28" w:rsidRPr="008C6B9F">
        <w:t xml:space="preserve">) that using both male and female pronouns will limit </w:t>
      </w:r>
      <w:r w:rsidR="000B58FF" w:rsidRPr="008C6B9F">
        <w:t>gender bias (</w:t>
      </w:r>
      <w:r w:rsidR="005813F2" w:rsidRPr="008C6B9F">
        <w:t>F</w:t>
      </w:r>
      <w:r w:rsidR="000B58FF" w:rsidRPr="008C6B9F">
        <w:t>2</w:t>
      </w:r>
      <w:r w:rsidR="005813F2" w:rsidRPr="008C6B9F">
        <w:t>), however it is with</w:t>
      </w:r>
      <w:r w:rsidR="00AE3D28" w:rsidRPr="008C6B9F">
        <w:t xml:space="preserve">in this that reinforces the gender binary and positions any </w:t>
      </w:r>
      <w:r w:rsidR="00EE769B" w:rsidRPr="008C6B9F">
        <w:t xml:space="preserve">as </w:t>
      </w:r>
      <w:r w:rsidR="00AE3D28" w:rsidRPr="008C6B9F">
        <w:t xml:space="preserve">others </w:t>
      </w:r>
      <w:r w:rsidR="00EE769B" w:rsidRPr="008C6B9F">
        <w:t>as they are</w:t>
      </w:r>
      <w:r w:rsidR="00AE3D28" w:rsidRPr="008C6B9F">
        <w:t xml:space="preserve"> excluded, especially those who do not fit a child’s view of wha</w:t>
      </w:r>
      <w:r w:rsidR="00557B3D" w:rsidRPr="008C6B9F">
        <w:t>t it</w:t>
      </w:r>
      <w:r w:rsidR="00446AEF" w:rsidRPr="008C6B9F">
        <w:t xml:space="preserve"> means to be female or male.</w:t>
      </w:r>
      <w:r w:rsidR="00AE3D28" w:rsidRPr="008C6B9F">
        <w:t xml:space="preserve"> </w:t>
      </w:r>
      <w:r w:rsidR="00446AEF" w:rsidRPr="008C6B9F">
        <w:t>They</w:t>
      </w:r>
      <w:r w:rsidR="00AE3D28" w:rsidRPr="008C6B9F">
        <w:t>/them</w:t>
      </w:r>
      <w:r w:rsidR="00446AEF" w:rsidRPr="008C6B9F">
        <w:t xml:space="preserve"> or alternative pronouns become</w:t>
      </w:r>
      <w:r w:rsidR="00AE3D28" w:rsidRPr="008C6B9F">
        <w:t xml:space="preserve"> problematic </w:t>
      </w:r>
      <w:r w:rsidR="00446AEF" w:rsidRPr="008C6B9F">
        <w:t xml:space="preserve">for a large majority of people </w:t>
      </w:r>
      <w:r w:rsidR="00AE3D28" w:rsidRPr="008C6B9F">
        <w:t>with a lack of understanding</w:t>
      </w:r>
      <w:r w:rsidR="00446AEF" w:rsidRPr="008C6B9F">
        <w:t xml:space="preserve"> of its use</w:t>
      </w:r>
      <w:r w:rsidR="00AE3D28" w:rsidRPr="008C6B9F">
        <w:t xml:space="preserve">, </w:t>
      </w:r>
      <w:r w:rsidR="00446AEF" w:rsidRPr="008C6B9F">
        <w:t>arguably with</w:t>
      </w:r>
      <w:r w:rsidR="00AE3D28" w:rsidRPr="008C6B9F">
        <w:t xml:space="preserve"> it</w:t>
      </w:r>
      <w:r w:rsidR="00446AEF" w:rsidRPr="008C6B9F">
        <w:t xml:space="preserve"> being</w:t>
      </w:r>
      <w:r w:rsidR="00AE3D28" w:rsidRPr="008C6B9F">
        <w:t xml:space="preserve"> ‘grammatically’ incorrect </w:t>
      </w:r>
      <w:r w:rsidR="000B58FF" w:rsidRPr="008C6B9F">
        <w:t>(F2</w:t>
      </w:r>
      <w:r w:rsidR="00EE769B" w:rsidRPr="008C6B9F">
        <w:t>) for the majority of society</w:t>
      </w:r>
      <w:r w:rsidR="00AE3D28" w:rsidRPr="008C6B9F">
        <w:t xml:space="preserve">. </w:t>
      </w:r>
      <w:r w:rsidR="00EE769B" w:rsidRPr="008C6B9F">
        <w:t>W</w:t>
      </w:r>
      <w:r w:rsidR="00AE3D28" w:rsidRPr="008C6B9F">
        <w:t>ithin GCP there is a lot of recognition for everyone</w:t>
      </w:r>
      <w:r w:rsidR="00EE769B" w:rsidRPr="008C6B9F">
        <w:t>,</w:t>
      </w:r>
      <w:r w:rsidR="00AE3D28" w:rsidRPr="008C6B9F">
        <w:t xml:space="preserve"> therefore</w:t>
      </w:r>
      <w:r w:rsidR="00EE769B" w:rsidRPr="008C6B9F">
        <w:t>,</w:t>
      </w:r>
      <w:r w:rsidR="00AE3D28" w:rsidRPr="008C6B9F">
        <w:t xml:space="preserve"> to imply a person </w:t>
      </w:r>
      <w:r w:rsidR="00446AEF" w:rsidRPr="008C6B9F">
        <w:t>once</w:t>
      </w:r>
      <w:r w:rsidR="00AE3D28" w:rsidRPr="008C6B9F">
        <w:t xml:space="preserve"> born is automatically positioned within one of two variables </w:t>
      </w:r>
      <w:r w:rsidR="00EE769B" w:rsidRPr="008C6B9F">
        <w:t>doesn’t sit with thei</w:t>
      </w:r>
      <w:r w:rsidR="000B58FF" w:rsidRPr="008C6B9F">
        <w:t>r world view,</w:t>
      </w:r>
      <w:r w:rsidR="00EE769B" w:rsidRPr="008C6B9F">
        <w:t xml:space="preserve"> </w:t>
      </w:r>
      <w:r w:rsidR="000B58FF" w:rsidRPr="008C6B9F">
        <w:t>i</w:t>
      </w:r>
      <w:r w:rsidR="00AE3D28" w:rsidRPr="008C6B9F">
        <w:t xml:space="preserve">t is within fighting social norms </w:t>
      </w:r>
      <w:r w:rsidR="00EE769B" w:rsidRPr="008C6B9F">
        <w:t>within</w:t>
      </w:r>
      <w:r w:rsidR="00AE3D28" w:rsidRPr="008C6B9F">
        <w:t xml:space="preserve"> institutions</w:t>
      </w:r>
      <w:r w:rsidR="00EE769B" w:rsidRPr="008C6B9F">
        <w:t>,</w:t>
      </w:r>
      <w:r w:rsidR="00AE3D28" w:rsidRPr="008C6B9F">
        <w:t xml:space="preserve"> society</w:t>
      </w:r>
      <w:r w:rsidR="00EE769B" w:rsidRPr="008C6B9F">
        <w:t xml:space="preserve"> and family</w:t>
      </w:r>
      <w:r w:rsidR="00AE3D28" w:rsidRPr="008C6B9F">
        <w:t xml:space="preserve"> that GCP seeks to </w:t>
      </w:r>
      <w:r w:rsidR="00EE769B" w:rsidRPr="008C6B9F">
        <w:t>expand minds to</w:t>
      </w:r>
      <w:r w:rsidR="00AE3D28" w:rsidRPr="008C6B9F">
        <w:t xml:space="preserve"> the positioning and meaning of sex and gender</w:t>
      </w:r>
      <w:r w:rsidR="00446AEF" w:rsidRPr="008C6B9F">
        <w:t xml:space="preserve"> however, not without difficulty</w:t>
      </w:r>
      <w:r w:rsidR="000B58FF" w:rsidRPr="008C6B9F">
        <w:t xml:space="preserve"> (1C, 2K, 3K, 4M, 5R, 6A, 7E)</w:t>
      </w:r>
      <w:r w:rsidR="00446AEF" w:rsidRPr="008C6B9F">
        <w:t>.</w:t>
      </w:r>
    </w:p>
    <w:p w14:paraId="1B7A89C2" w14:textId="77777777" w:rsidR="00902A20" w:rsidRPr="008C6B9F" w:rsidRDefault="00902A20" w:rsidP="00000023">
      <w:pPr>
        <w:spacing w:line="480" w:lineRule="auto"/>
        <w:jc w:val="both"/>
      </w:pPr>
    </w:p>
    <w:p w14:paraId="7841DB8D" w14:textId="661F36F3" w:rsidR="00F6445B" w:rsidRPr="008C6B9F" w:rsidRDefault="005E060A" w:rsidP="00000023">
      <w:pPr>
        <w:numPr>
          <w:ilvl w:val="0"/>
          <w:numId w:val="3"/>
        </w:numPr>
        <w:spacing w:line="480" w:lineRule="auto"/>
        <w:ind w:left="0"/>
        <w:outlineLvl w:val="0"/>
        <w:rPr>
          <w:b/>
          <w:bCs/>
        </w:rPr>
      </w:pPr>
      <w:r w:rsidRPr="008C6B9F">
        <w:rPr>
          <w:b/>
          <w:bCs/>
        </w:rPr>
        <w:br w:type="page"/>
      </w:r>
      <w:bookmarkStart w:id="36" w:name="_Toc43372158"/>
      <w:r w:rsidR="00BA7FED" w:rsidRPr="008C6B9F">
        <w:rPr>
          <w:b/>
          <w:bCs/>
        </w:rPr>
        <w:lastRenderedPageBreak/>
        <w:t xml:space="preserve">DISCUSSION </w:t>
      </w:r>
      <w:r w:rsidR="00BD4E93" w:rsidRPr="008C6B9F">
        <w:rPr>
          <w:b/>
          <w:bCs/>
        </w:rPr>
        <w:t>AND INTERPRETATION OF THE DATA</w:t>
      </w:r>
      <w:bookmarkEnd w:id="36"/>
    </w:p>
    <w:p w14:paraId="2AD65C25" w14:textId="3D99CEE5" w:rsidR="00946EEB" w:rsidRPr="008C6B9F" w:rsidRDefault="00AE3D28" w:rsidP="00000023">
      <w:pPr>
        <w:spacing w:line="480" w:lineRule="auto"/>
        <w:jc w:val="both"/>
      </w:pPr>
      <w:r w:rsidRPr="008C6B9F">
        <w:t>Burr (2003, pp. 2-3) offers if a cr</w:t>
      </w:r>
      <w:r w:rsidR="008C1D6C" w:rsidRPr="008C6B9F">
        <w:t>itical constructionist stance is</w:t>
      </w:r>
      <w:r w:rsidRPr="008C6B9F">
        <w:t xml:space="preserve"> to be taken of the world and ourselves, then we must be cautious of </w:t>
      </w:r>
      <w:r w:rsidR="00EB4287" w:rsidRPr="008C6B9F">
        <w:t>‘</w:t>
      </w:r>
      <w:r w:rsidRPr="008C6B9F">
        <w:t>our assumptions ab</w:t>
      </w:r>
      <w:r w:rsidR="00EB4287" w:rsidRPr="008C6B9F">
        <w:t>out how the world appears to be’</w:t>
      </w:r>
      <w:r w:rsidRPr="008C6B9F">
        <w:t xml:space="preserve"> especially the divisions of men and women and </w:t>
      </w:r>
      <w:r w:rsidR="00EB2941" w:rsidRPr="008C6B9F">
        <w:t>their</w:t>
      </w:r>
      <w:r w:rsidRPr="008C6B9F">
        <w:t xml:space="preserve"> positioning within society based on natural biological distinctions, it will do well to consider that although there exists many species that differ in reproductive organs, there is much debate about the definitive ‘naturality’ of these descriptions especially when we consider gender reassignment surgery and how the classification of intersex individuals puts much due pressure on how to correctly assign a gender to nurture a child accordingly. Arguments within gender development theorist as to whether children come to their gender identity through the cognitive development theory, social development theory or gender schemas theory all resonate true for </w:t>
      </w:r>
      <w:r w:rsidR="00EB2941" w:rsidRPr="008C6B9F">
        <w:t>their</w:t>
      </w:r>
      <w:r w:rsidRPr="008C6B9F">
        <w:t xml:space="preserve"> time and positioning within their research, however Bem (1983) situates more closely with the results of the validity group. For example children within the validity were able to fully assert an assigned sex label and see</w:t>
      </w:r>
      <w:r w:rsidR="002B2E00" w:rsidRPr="008C6B9F">
        <w:t>m comfortable within them</w:t>
      </w:r>
      <w:r w:rsidR="00FC2D5A" w:rsidRPr="008C6B9F">
        <w:t>selves</w:t>
      </w:r>
      <w:r w:rsidR="005824D4" w:rsidRPr="008C6B9F">
        <w:t xml:space="preserve"> </w:t>
      </w:r>
      <w:r w:rsidRPr="008C6B9F">
        <w:t>to say it. These child</w:t>
      </w:r>
      <w:r w:rsidR="00FC2D5A" w:rsidRPr="008C6B9F">
        <w:t>ren</w:t>
      </w:r>
      <w:r w:rsidRPr="008C6B9F">
        <w:t xml:space="preserve"> have learnt the information given by parents and wider society</w:t>
      </w:r>
      <w:r w:rsidR="00FC2D5A" w:rsidRPr="008C6B9F">
        <w:t>,</w:t>
      </w:r>
      <w:r w:rsidRPr="008C6B9F">
        <w:t xml:space="preserve"> applied this information to themselve</w:t>
      </w:r>
      <w:r w:rsidR="00FC2D5A" w:rsidRPr="008C6B9F">
        <w:t>s and structured it accordingly,</w:t>
      </w:r>
      <w:r w:rsidRPr="008C6B9F">
        <w:t xml:space="preserve"> which is then reinforced by the culture in w</w:t>
      </w:r>
      <w:r w:rsidR="00FC2D5A" w:rsidRPr="008C6B9F">
        <w:t xml:space="preserve">hich they live. </w:t>
      </w:r>
      <w:r w:rsidR="00B7613B" w:rsidRPr="008C6B9F">
        <w:t>H</w:t>
      </w:r>
      <w:r w:rsidRPr="008C6B9F">
        <w:t>owever</w:t>
      </w:r>
      <w:r w:rsidR="00B7613B" w:rsidRPr="008C6B9F">
        <w:t xml:space="preserve">, with </w:t>
      </w:r>
      <w:r w:rsidRPr="008C6B9F">
        <w:t xml:space="preserve">wider knowledge came better understanding </w:t>
      </w:r>
      <w:r w:rsidR="00FC2D5A" w:rsidRPr="008C6B9F">
        <w:t>of the variations within</w:t>
      </w:r>
      <w:r w:rsidR="002B2E00" w:rsidRPr="008C6B9F">
        <w:t xml:space="preserve"> human existence </w:t>
      </w:r>
      <w:r w:rsidRPr="008C6B9F">
        <w:t>and only with peer pressure did 6A’s child experience a</w:t>
      </w:r>
      <w:r w:rsidR="002B2E00" w:rsidRPr="008C6B9F">
        <w:t xml:space="preserve">ny problems asserting </w:t>
      </w:r>
      <w:r w:rsidR="00EB2941" w:rsidRPr="008C6B9F">
        <w:t>them self</w:t>
      </w:r>
      <w:r w:rsidR="002B2E00" w:rsidRPr="008C6B9F">
        <w:t xml:space="preserve"> </w:t>
      </w:r>
      <w:r w:rsidRPr="008C6B9F">
        <w:t xml:space="preserve">outside the strict binary rules, </w:t>
      </w:r>
      <w:r w:rsidR="00EB2941" w:rsidRPr="008C6B9F">
        <w:t>bearing</w:t>
      </w:r>
      <w:r w:rsidRPr="008C6B9F">
        <w:t xml:space="preserve"> in mind that this child was given choice, with options of gender wherever a situation involved the</w:t>
      </w:r>
      <w:r w:rsidR="002B2E00" w:rsidRPr="008C6B9F">
        <w:t>m</w:t>
      </w:r>
      <w:r w:rsidRPr="008C6B9F">
        <w:t xml:space="preserve">, however, they were only able to pick from options socially given </w:t>
      </w:r>
      <w:r w:rsidR="002B2E00" w:rsidRPr="008C6B9F">
        <w:t>to them</w:t>
      </w:r>
      <w:r w:rsidRPr="008C6B9F">
        <w:t xml:space="preserve">, consider then with no given pressure to even choose any category options of gender would a person use any terminology at all to describe </w:t>
      </w:r>
      <w:r w:rsidR="00EB2941" w:rsidRPr="008C6B9F">
        <w:t>them self</w:t>
      </w:r>
      <w:r w:rsidRPr="008C6B9F">
        <w:t xml:space="preserve"> in such a manner</w:t>
      </w:r>
      <w:r w:rsidR="00704EF4" w:rsidRPr="008C6B9F">
        <w:t>.</w:t>
      </w:r>
      <w:r w:rsidR="00142445" w:rsidRPr="008C6B9F">
        <w:t xml:space="preserve"> </w:t>
      </w:r>
      <w:r w:rsidRPr="008C6B9F">
        <w:t xml:space="preserve">It is also necessary to understand that this child (6A) was given all the information about how sex and gender </w:t>
      </w:r>
      <w:r w:rsidR="00FC2D5A" w:rsidRPr="008C6B9F">
        <w:lastRenderedPageBreak/>
        <w:t>is</w:t>
      </w:r>
      <w:r w:rsidRPr="008C6B9F">
        <w:t xml:space="preserve"> assigned and there meaning, plus deeper information of those outside the binary, in which they placed their positioning. Therefore, if these children grow into a gendered culture they will come into contact with the binary gender dichotomy and learn it, but until then a lot of </w:t>
      </w:r>
      <w:r w:rsidR="00FC2D5A" w:rsidRPr="008C6B9F">
        <w:t>gender creative</w:t>
      </w:r>
      <w:r w:rsidRPr="008C6B9F">
        <w:t xml:space="preserve"> children seem happy to navigate outside any idea of gender </w:t>
      </w:r>
      <w:r w:rsidR="001B593B" w:rsidRPr="008C6B9F">
        <w:t>(1C, 2K, 3K, 4M, 5R, 6A, 7E).</w:t>
      </w:r>
      <w:r w:rsidRPr="008C6B9F">
        <w:t xml:space="preserve"> If every part of the ecological system</w:t>
      </w:r>
      <w:r w:rsidR="002B2E00" w:rsidRPr="008C6B9F">
        <w:t xml:space="preserve"> </w:t>
      </w:r>
      <w:r w:rsidR="00033BA2" w:rsidRPr="008C6B9F">
        <w:t>(Ettekal and Mahoney, 2017)</w:t>
      </w:r>
      <w:r w:rsidRPr="008C6B9F">
        <w:t xml:space="preserve"> were fluid instead of binary it would afford more freedom of expression, less anxiety and problematic behaviours from incorrect gendering, stereotyping and discrimination through control. Joel (2019) asserts if</w:t>
      </w:r>
      <w:r w:rsidR="002B2E00" w:rsidRPr="008C6B9F">
        <w:t xml:space="preserve"> the</w:t>
      </w:r>
      <w:r w:rsidRPr="008C6B9F">
        <w:t xml:space="preserve"> binary gender </w:t>
      </w:r>
      <w:r w:rsidR="00FC2D5A" w:rsidRPr="008C6B9F">
        <w:t>system</w:t>
      </w:r>
      <w:r w:rsidRPr="008C6B9F">
        <w:t xml:space="preserve"> </w:t>
      </w:r>
      <w:r w:rsidR="00FC2D5A" w:rsidRPr="008C6B9F">
        <w:t>is</w:t>
      </w:r>
      <w:r w:rsidRPr="008C6B9F">
        <w:t xml:space="preserve"> as natural a concept through biology like many would believe then surely the effects of sex are unavoidable and therefore wouldn’t need a </w:t>
      </w:r>
      <w:r w:rsidR="00EB4287" w:rsidRPr="008C6B9F">
        <w:t>‘</w:t>
      </w:r>
      <w:r w:rsidRPr="008C6B9F">
        <w:t>comple</w:t>
      </w:r>
      <w:r w:rsidR="00EB4287" w:rsidRPr="008C6B9F">
        <w:t>x social system to enforce them’</w:t>
      </w:r>
      <w:r w:rsidRPr="008C6B9F">
        <w:t>. Thus, as Yelland (1998, p.</w:t>
      </w:r>
      <w:r w:rsidR="00AB666E" w:rsidRPr="008C6B9F">
        <w:t xml:space="preserve"> </w:t>
      </w:r>
      <w:r w:rsidRPr="008C6B9F">
        <w:t xml:space="preserve">2) argues </w:t>
      </w:r>
      <w:r w:rsidR="00EB4287" w:rsidRPr="008C6B9F">
        <w:t>‘</w:t>
      </w:r>
      <w:r w:rsidRPr="008C6B9F">
        <w:t>gender is a social construct that is constantly under modification via human interactions that occur in the myriad soc</w:t>
      </w:r>
      <w:r w:rsidR="00EB4287" w:rsidRPr="008C6B9F">
        <w:t>ial contexts in which we engage’</w:t>
      </w:r>
      <w:r w:rsidRPr="008C6B9F">
        <w:t xml:space="preserve"> and therefore, it is only for the benefit of culture and dominant society that children would need to learn to do gender, as to get it right will mean you are perceived as normal and for those who don’t, risk marginalisation. Butler (1990, p.</w:t>
      </w:r>
      <w:r w:rsidR="00AB666E" w:rsidRPr="008C6B9F">
        <w:t xml:space="preserve"> </w:t>
      </w:r>
      <w:r w:rsidRPr="008C6B9F">
        <w:t xml:space="preserve">25) explains because </w:t>
      </w:r>
      <w:r w:rsidR="00EB4287" w:rsidRPr="008C6B9F">
        <w:t>‘gender is always a doing’</w:t>
      </w:r>
      <w:r w:rsidRPr="008C6B9F">
        <w:t xml:space="preserve"> there must exist a taken-for-granted ideological assumption that builds upon a paradox of other ways of doing gender to occur, in which defines this discourse (Burr, 2003; Yelland, 1998)</w:t>
      </w:r>
      <w:r w:rsidR="003E3B34" w:rsidRPr="008C6B9F">
        <w:rPr>
          <w:lang w:eastAsia="en-US"/>
        </w:rPr>
        <w:t xml:space="preserve"> however, ‘the more we challenge traditional dichotomous gender norms the less ‘normal’ they’ll become’ (King, 2004, p. 35)</w:t>
      </w:r>
      <w:r w:rsidRPr="008C6B9F">
        <w:t xml:space="preserve">. </w:t>
      </w:r>
      <w:r w:rsidR="00610ED3" w:rsidRPr="008C6B9F">
        <w:t xml:space="preserve">Stets and Burke (1996) formulates that </w:t>
      </w:r>
      <w:r w:rsidRPr="008C6B9F">
        <w:t>gender establishes a persons’ social position as well as a how they view themselves, in which both interact with and influence each other accordingly</w:t>
      </w:r>
      <w:r w:rsidR="00E03F80" w:rsidRPr="008C6B9F">
        <w:t>:</w:t>
      </w:r>
    </w:p>
    <w:p w14:paraId="1FDC4F22" w14:textId="60021F3E" w:rsidR="00AE3D28" w:rsidRPr="008C6B9F" w:rsidRDefault="00EB4287" w:rsidP="0019404D">
      <w:pPr>
        <w:ind w:left="567" w:right="567"/>
        <w:jc w:val="both"/>
      </w:pPr>
      <w:r w:rsidRPr="008C6B9F">
        <w:t>‘</w:t>
      </w:r>
      <w:r w:rsidR="00AE3D28" w:rsidRPr="008C6B9F">
        <w:t xml:space="preserve">In other words, both being male or female and seeing oneself as more masculine or more feminine influence </w:t>
      </w:r>
      <w:r w:rsidR="00EB2941" w:rsidRPr="008C6B9F">
        <w:t>behaviour</w:t>
      </w:r>
      <w:r w:rsidR="00AE3D28" w:rsidRPr="008C6B9F">
        <w:t xml:space="preserve"> in interaction; through this influence, they help to reproduce social structu</w:t>
      </w:r>
      <w:r w:rsidR="00CC4C0B" w:rsidRPr="008C6B9F">
        <w:t xml:space="preserve">re </w:t>
      </w:r>
      <w:r w:rsidRPr="008C6B9F">
        <w:t>and sustain a sense of self’</w:t>
      </w:r>
      <w:r w:rsidR="0019404D" w:rsidRPr="008C6B9F">
        <w:t xml:space="preserve"> </w:t>
      </w:r>
      <w:r w:rsidR="005E4385" w:rsidRPr="008C6B9F">
        <w:t xml:space="preserve">(Stets and Burke, </w:t>
      </w:r>
      <w:r w:rsidR="0019404D" w:rsidRPr="008C6B9F">
        <w:t>1996, p. 193)</w:t>
      </w:r>
      <w:r w:rsidR="00610ED3" w:rsidRPr="008C6B9F">
        <w:t>.</w:t>
      </w:r>
    </w:p>
    <w:p w14:paraId="61D49408" w14:textId="77777777" w:rsidR="00AE3D28" w:rsidRPr="008C6B9F" w:rsidRDefault="00AE3D28" w:rsidP="00000023">
      <w:pPr>
        <w:spacing w:line="480" w:lineRule="auto"/>
        <w:jc w:val="both"/>
      </w:pPr>
    </w:p>
    <w:p w14:paraId="2B3C779F" w14:textId="03EDA54C" w:rsidR="00ED5B34" w:rsidRPr="008C6B9F" w:rsidRDefault="00AE3D28" w:rsidP="00000023">
      <w:pPr>
        <w:spacing w:line="480" w:lineRule="auto"/>
        <w:jc w:val="both"/>
      </w:pPr>
      <w:r w:rsidRPr="008C6B9F">
        <w:lastRenderedPageBreak/>
        <w:t>This can clearly be seen in the distinction of parenting styles in which the non-GCP parent types work for the preservation of righteous doing of gender by following the social conventions without difficulty navigating within society</w:t>
      </w:r>
      <w:r w:rsidR="004B09EB" w:rsidRPr="008C6B9F">
        <w:t xml:space="preserve"> </w:t>
      </w:r>
      <w:r w:rsidR="001B593B" w:rsidRPr="008C6B9F">
        <w:t xml:space="preserve">(P1, F2, Y3, A4, V5) </w:t>
      </w:r>
      <w:r w:rsidRPr="008C6B9F">
        <w:t>in which enables GCP to paradoxically have the ability to leave gender open for interpretation, but not without difficulty, barriers</w:t>
      </w:r>
      <w:r w:rsidR="00EB4287" w:rsidRPr="008C6B9F">
        <w:t>,</w:t>
      </w:r>
      <w:r w:rsidRPr="008C6B9F">
        <w:t xml:space="preserve"> obstacles or discrimination</w:t>
      </w:r>
      <w:r w:rsidR="001B593B" w:rsidRPr="008C6B9F">
        <w:t xml:space="preserve"> (1C, 2K, 3K, 4M, 5R, 6A, 7E). </w:t>
      </w:r>
      <w:r w:rsidRPr="008C6B9F">
        <w:t xml:space="preserve">Within non-GCP </w:t>
      </w:r>
      <w:r w:rsidR="004B09EB" w:rsidRPr="008C6B9F">
        <w:t>resonates a paternalistic behaviour where parents would</w:t>
      </w:r>
      <w:r w:rsidRPr="008C6B9F">
        <w:t xml:space="preserve"> intervene on their child’s freedom or choice of gender expression and identity </w:t>
      </w:r>
      <w:r w:rsidR="004B09EB" w:rsidRPr="008C6B9F">
        <w:t>in</w:t>
      </w:r>
      <w:r w:rsidRPr="008C6B9F">
        <w:t xml:space="preserve"> an attempt to secure their interests in which social conformity is needed for better navigation within society, in the belief that children are incapable of making such decisions the parents decide their gen</w:t>
      </w:r>
      <w:r w:rsidR="00EB4287" w:rsidRPr="008C6B9F">
        <w:t>der for them based on genitals</w:t>
      </w:r>
      <w:r w:rsidR="004B09EB" w:rsidRPr="008C6B9F">
        <w:t xml:space="preserve"> </w:t>
      </w:r>
      <w:r w:rsidR="001B593B" w:rsidRPr="008C6B9F">
        <w:t xml:space="preserve">(P1, F2, Y3, A4, V5). </w:t>
      </w:r>
      <w:r w:rsidRPr="008C6B9F">
        <w:t>Children will not grow to perceive their parents decision to be injurious until it becomes a p</w:t>
      </w:r>
      <w:r w:rsidR="009F2B27" w:rsidRPr="008C6B9F">
        <w:t>roblem or mistake for them</w:t>
      </w:r>
      <w:r w:rsidRPr="008C6B9F">
        <w:t xml:space="preserve">, in which the non-GCP </w:t>
      </w:r>
      <w:r w:rsidR="009F2B27" w:rsidRPr="008C6B9F">
        <w:t xml:space="preserve">parents </w:t>
      </w:r>
      <w:r w:rsidRPr="008C6B9F">
        <w:t>said they will would fully support any transition later in life</w:t>
      </w:r>
      <w:r w:rsidR="004B09EB" w:rsidRPr="008C6B9F">
        <w:t xml:space="preserve"> </w:t>
      </w:r>
      <w:r w:rsidR="001B593B" w:rsidRPr="008C6B9F">
        <w:t xml:space="preserve">(P1, F2, Y3, A4, V5), </w:t>
      </w:r>
      <w:r w:rsidRPr="008C6B9F">
        <w:t>considering the evidence which suggest that children show transgender tendencies around 3-5 years of age</w:t>
      </w:r>
      <w:r w:rsidR="004B09EB" w:rsidRPr="008C6B9F">
        <w:t xml:space="preserve"> </w:t>
      </w:r>
      <w:r w:rsidR="004E626E" w:rsidRPr="008C6B9F">
        <w:t xml:space="preserve">(Olson, 2019) </w:t>
      </w:r>
      <w:r w:rsidR="009F2B27" w:rsidRPr="008C6B9F">
        <w:t xml:space="preserve">this </w:t>
      </w:r>
      <w:r w:rsidRPr="008C6B9F">
        <w:t>shows that it is a limited thinking that defines and affords only adul</w:t>
      </w:r>
      <w:r w:rsidR="004B09EB" w:rsidRPr="008C6B9F">
        <w:t>ts the capability to transition</w:t>
      </w:r>
      <w:r w:rsidRPr="008C6B9F">
        <w:t>, make choices</w:t>
      </w:r>
      <w:r w:rsidR="00EB4287" w:rsidRPr="008C6B9F">
        <w:t>,</w:t>
      </w:r>
      <w:r w:rsidRPr="008C6B9F">
        <w:t xml:space="preserve"> or mistakes about gender. </w:t>
      </w:r>
      <w:r w:rsidR="00E03F80" w:rsidRPr="008C6B9F">
        <w:t>Franklin (1986</w:t>
      </w:r>
      <w:r w:rsidR="009F2B27" w:rsidRPr="008C6B9F">
        <w:t xml:space="preserve">) offers that </w:t>
      </w:r>
      <w:r w:rsidR="00E03F80" w:rsidRPr="008C6B9F">
        <w:t>a</w:t>
      </w:r>
      <w:r w:rsidRPr="008C6B9F">
        <w:t xml:space="preserve">dults consider they are more capable of making mistakes </w:t>
      </w:r>
      <w:r w:rsidR="004B09EB" w:rsidRPr="008C6B9F">
        <w:t>because</w:t>
      </w:r>
      <w:r w:rsidRPr="008C6B9F">
        <w:t xml:space="preserve"> this is something they can learn from, whereas children need protection from their mistakes, however, it is exactly the adults who have not avoided making such drastic mistakes throughout history</w:t>
      </w:r>
      <w:r w:rsidR="00DB1967" w:rsidRPr="008C6B9F">
        <w:t>:</w:t>
      </w:r>
      <w:r w:rsidRPr="008C6B9F">
        <w:t xml:space="preserve"> </w:t>
      </w:r>
    </w:p>
    <w:p w14:paraId="6081FF1F" w14:textId="15B8F736" w:rsidR="00AE3D28" w:rsidRPr="008C6B9F" w:rsidRDefault="00EB4287" w:rsidP="00AD1B74">
      <w:pPr>
        <w:ind w:left="567" w:right="567"/>
        <w:jc w:val="both"/>
      </w:pPr>
      <w:r w:rsidRPr="008C6B9F">
        <w:t>‘</w:t>
      </w:r>
      <w:r w:rsidR="00AE3D28" w:rsidRPr="008C6B9F">
        <w:t>It is adults who have chosen to pollute their environment with industrial, chemical and nuclear waste, fought wars, built concentration camps, segregated people becau</w:t>
      </w:r>
      <w:r w:rsidR="00CC4C0B" w:rsidRPr="008C6B9F">
        <w:t>s</w:t>
      </w:r>
      <w:r w:rsidRPr="008C6B9F">
        <w:t>e of the colour of their skin’</w:t>
      </w:r>
      <w:r w:rsidR="0019404D" w:rsidRPr="008C6B9F">
        <w:t xml:space="preserve"> (Franklin, 1986, p. 33)</w:t>
      </w:r>
      <w:r w:rsidR="00E03F80" w:rsidRPr="008C6B9F">
        <w:t>.</w:t>
      </w:r>
    </w:p>
    <w:p w14:paraId="76253B33" w14:textId="77777777" w:rsidR="00AE3D28" w:rsidRPr="008C6B9F" w:rsidRDefault="00AE3D28" w:rsidP="00000023">
      <w:pPr>
        <w:spacing w:line="480" w:lineRule="auto"/>
        <w:jc w:val="both"/>
      </w:pPr>
    </w:p>
    <w:p w14:paraId="19FCCF56" w14:textId="1C76DD7C" w:rsidR="00DB1967" w:rsidRPr="008C6B9F" w:rsidRDefault="00E03F80" w:rsidP="00DB1967">
      <w:pPr>
        <w:spacing w:line="480" w:lineRule="auto"/>
        <w:jc w:val="both"/>
      </w:pPr>
      <w:r w:rsidRPr="008C6B9F">
        <w:t>Therefore, i</w:t>
      </w:r>
      <w:r w:rsidR="00AE3D28" w:rsidRPr="008C6B9F">
        <w:t>t is unjust then that children should not be given the same ability to m</w:t>
      </w:r>
      <w:r w:rsidR="00EB4287" w:rsidRPr="008C6B9F">
        <w:t>ake decisions even if they lead</w:t>
      </w:r>
      <w:r w:rsidR="00AE3D28" w:rsidRPr="008C6B9F">
        <w:t xml:space="preserve"> to mistakes, it is within giving children the ability to make </w:t>
      </w:r>
      <w:r w:rsidR="00AE3D28" w:rsidRPr="008C6B9F">
        <w:lastRenderedPageBreak/>
        <w:t xml:space="preserve">decisions from a young age that it </w:t>
      </w:r>
      <w:r w:rsidR="00EB4287" w:rsidRPr="008C6B9F">
        <w:t>‘</w:t>
      </w:r>
      <w:r w:rsidR="00AE3D28" w:rsidRPr="008C6B9F">
        <w:t>may be possible to remove or at least reduce the more serious</w:t>
      </w:r>
      <w:r w:rsidR="00EB4287" w:rsidRPr="008C6B9F">
        <w:t xml:space="preserve"> consequences of unwise choices’</w:t>
      </w:r>
      <w:r w:rsidR="00AE3D28" w:rsidRPr="008C6B9F">
        <w:t xml:space="preserve"> (Franklin, 1986). It is here where innocence is used synonymously with ignorance which in turn will, through </w:t>
      </w:r>
      <w:r w:rsidR="000216EA" w:rsidRPr="008C6B9F">
        <w:t>adult protection</w:t>
      </w:r>
      <w:r w:rsidR="00AE3D28" w:rsidRPr="008C6B9F">
        <w:t xml:space="preserve"> </w:t>
      </w:r>
      <w:r w:rsidR="000216EA" w:rsidRPr="008C6B9F">
        <w:t>for</w:t>
      </w:r>
      <w:r w:rsidR="00AE3D28" w:rsidRPr="008C6B9F">
        <w:t xml:space="preserve"> the child</w:t>
      </w:r>
      <w:r w:rsidR="004B09EB" w:rsidRPr="008C6B9F">
        <w:t>,</w:t>
      </w:r>
      <w:r w:rsidR="00AE3D28" w:rsidRPr="008C6B9F">
        <w:t xml:space="preserve"> </w:t>
      </w:r>
      <w:r w:rsidR="000216EA" w:rsidRPr="008C6B9F">
        <w:t>limit</w:t>
      </w:r>
      <w:r w:rsidR="00AE3D28" w:rsidRPr="008C6B9F">
        <w:t xml:space="preserve"> their knowledge of the variations of humans that exist within the world, result</w:t>
      </w:r>
      <w:r w:rsidR="000216EA" w:rsidRPr="008C6B9F">
        <w:t>ing</w:t>
      </w:r>
      <w:r w:rsidR="00AE3D28" w:rsidRPr="008C6B9F">
        <w:t xml:space="preserve"> in </w:t>
      </w:r>
      <w:r w:rsidR="000216EA" w:rsidRPr="008C6B9F">
        <w:t>prolonged</w:t>
      </w:r>
      <w:r w:rsidR="00AE3D28" w:rsidRPr="008C6B9F">
        <w:t xml:space="preserve"> </w:t>
      </w:r>
      <w:r w:rsidR="000216EA" w:rsidRPr="008C6B9F">
        <w:t>‘</w:t>
      </w:r>
      <w:r w:rsidR="00AE3D28" w:rsidRPr="008C6B9F">
        <w:t>dependency, ignorance and disempower</w:t>
      </w:r>
      <w:r w:rsidR="000216EA" w:rsidRPr="008C6B9F">
        <w:t>ment in children’</w:t>
      </w:r>
      <w:r w:rsidR="00AB666E" w:rsidRPr="008C6B9F">
        <w:t xml:space="preserve"> (Gittin</w:t>
      </w:r>
      <w:r w:rsidR="0003294F" w:rsidRPr="008C6B9F">
        <w:t>s</w:t>
      </w:r>
      <w:r w:rsidR="00AB666E" w:rsidRPr="008C6B9F">
        <w:t>, 1998,</w:t>
      </w:r>
      <w:r w:rsidR="00AE3D28" w:rsidRPr="008C6B9F">
        <w:t xml:space="preserve"> p</w:t>
      </w:r>
      <w:r w:rsidR="00AB666E" w:rsidRPr="008C6B9F">
        <w:t xml:space="preserve">. </w:t>
      </w:r>
      <w:r w:rsidR="00AE3D28" w:rsidRPr="008C6B9F">
        <w:t>172). It is within this discourse that GCP is ‘central to the process of political change’ while at the same time it constructs the preservation of</w:t>
      </w:r>
      <w:r w:rsidR="00AB666E" w:rsidRPr="008C6B9F">
        <w:t xml:space="preserve"> the ‘status quo’ (Weedon, 1987,</w:t>
      </w:r>
      <w:r w:rsidR="00AE3D28" w:rsidRPr="008C6B9F">
        <w:t xml:space="preserve"> p.</w:t>
      </w:r>
      <w:r w:rsidR="00AB666E" w:rsidRPr="008C6B9F">
        <w:t xml:space="preserve"> </w:t>
      </w:r>
      <w:r w:rsidR="00AE3D28" w:rsidRPr="008C6B9F">
        <w:t xml:space="preserve">21) in so far as defining what it means to do sex and gender by the resistance or removal of those rules. However, Bem (1995) explains if people are but mere subjects to the manifestations of the discourses that surround them then there is no hope for change, alternatively one needs to become an active agent, as well as assist in the production and manipulation of one such discourse to allow for real personal and social change, and this is achieved through the </w:t>
      </w:r>
      <w:r w:rsidR="000216EA" w:rsidRPr="008C6B9F">
        <w:t>‘</w:t>
      </w:r>
      <w:r w:rsidR="00AE3D28" w:rsidRPr="008C6B9F">
        <w:t>capacity to identify, understand and resist the dis</w:t>
      </w:r>
      <w:r w:rsidR="000216EA" w:rsidRPr="008C6B9F">
        <w:t>course to which we are subjects’</w:t>
      </w:r>
      <w:r w:rsidR="00AE3D28" w:rsidRPr="008C6B9F">
        <w:t xml:space="preserve">. Therefore by leaving sex and gender open GCP seeks rather not to oppress with labels such as boy/girl/he/she/ but to propose that society think beyond their existing assumptions of sex and gender and how they arrived to this positionality, by what and who established it and how it is </w:t>
      </w:r>
      <w:r w:rsidR="000216EA" w:rsidRPr="008C6B9F">
        <w:t>used for control</w:t>
      </w:r>
      <w:r w:rsidR="00AE3D28" w:rsidRPr="008C6B9F">
        <w:t xml:space="preserve">. Parents </w:t>
      </w:r>
      <w:r w:rsidR="00AE3D28" w:rsidRPr="008C6B9F">
        <w:rPr>
          <w:lang w:eastAsia="en-US"/>
        </w:rPr>
        <w:t>are a child’s first positioning into socialisation,</w:t>
      </w:r>
      <w:r w:rsidR="00AE3D28" w:rsidRPr="008C6B9F">
        <w:t xml:space="preserve"> beginning their journey from birth, </w:t>
      </w:r>
      <w:r w:rsidR="00AE3D28" w:rsidRPr="008C6B9F">
        <w:rPr>
          <w:lang w:eastAsia="en-US"/>
        </w:rPr>
        <w:t>even when parents try not to reinforce gender stereotypes onto their children, as some of the non-GCP types made especially aware they try not to, they themselves are often repeating these norms, then use this idea that children who develop such stereotyping behaviour are in fact innate, however, gender is eve</w:t>
      </w:r>
      <w:r w:rsidR="000216EA" w:rsidRPr="008C6B9F">
        <w:rPr>
          <w:lang w:eastAsia="en-US"/>
        </w:rPr>
        <w:t>rywhere (Ball and Miller, 2017) therefore,</w:t>
      </w:r>
      <w:r w:rsidR="00AE3D28" w:rsidRPr="008C6B9F">
        <w:t xml:space="preserve"> </w:t>
      </w:r>
      <w:r w:rsidR="000216EA" w:rsidRPr="008C6B9F">
        <w:rPr>
          <w:lang w:eastAsia="en-US"/>
        </w:rPr>
        <w:t>r</w:t>
      </w:r>
      <w:r w:rsidR="00AE3D28" w:rsidRPr="008C6B9F">
        <w:rPr>
          <w:lang w:eastAsia="en-US"/>
        </w:rPr>
        <w:t xml:space="preserve">egardless of </w:t>
      </w:r>
      <w:r w:rsidR="000216EA" w:rsidRPr="008C6B9F">
        <w:rPr>
          <w:lang w:eastAsia="en-US"/>
        </w:rPr>
        <w:t>the</w:t>
      </w:r>
      <w:r w:rsidR="00AE3D28" w:rsidRPr="008C6B9F">
        <w:rPr>
          <w:lang w:eastAsia="en-US"/>
        </w:rPr>
        <w:t xml:space="preserve"> </w:t>
      </w:r>
      <w:r w:rsidR="000216EA" w:rsidRPr="008C6B9F">
        <w:rPr>
          <w:lang w:eastAsia="en-US"/>
        </w:rPr>
        <w:t xml:space="preserve">behaviour of parents, </w:t>
      </w:r>
      <w:r w:rsidR="00AE3D28" w:rsidRPr="008C6B9F">
        <w:rPr>
          <w:lang w:eastAsia="en-US"/>
        </w:rPr>
        <w:t xml:space="preserve">other socialising agents such as peers, schools, institutions or wider culture, are cued by signifiers </w:t>
      </w:r>
      <w:r w:rsidR="00EA2ACC" w:rsidRPr="008C6B9F">
        <w:rPr>
          <w:lang w:eastAsia="en-US"/>
        </w:rPr>
        <w:t>and</w:t>
      </w:r>
      <w:r w:rsidR="00AE3D28" w:rsidRPr="008C6B9F">
        <w:rPr>
          <w:lang w:eastAsia="en-US"/>
        </w:rPr>
        <w:t xml:space="preserve"> make gendered assumptions </w:t>
      </w:r>
      <w:r w:rsidR="000216EA" w:rsidRPr="008C6B9F">
        <w:rPr>
          <w:lang w:eastAsia="en-US"/>
        </w:rPr>
        <w:t xml:space="preserve">onto others </w:t>
      </w:r>
      <w:r w:rsidR="00AE3D28" w:rsidRPr="008C6B9F">
        <w:rPr>
          <w:lang w:eastAsia="en-US"/>
        </w:rPr>
        <w:t xml:space="preserve">(Hanna </w:t>
      </w:r>
      <w:r w:rsidR="005610F3" w:rsidRPr="008C6B9F">
        <w:rPr>
          <w:i/>
          <w:lang w:eastAsia="en-US"/>
        </w:rPr>
        <w:t>et al</w:t>
      </w:r>
      <w:r w:rsidR="00AE3D28" w:rsidRPr="008C6B9F">
        <w:rPr>
          <w:lang w:eastAsia="en-US"/>
        </w:rPr>
        <w:t>., 2019; Ball and Miller, 2017)</w:t>
      </w:r>
      <w:r w:rsidR="004B09EB" w:rsidRPr="008C6B9F">
        <w:rPr>
          <w:lang w:eastAsia="en-US"/>
        </w:rPr>
        <w:t xml:space="preserve"> which </w:t>
      </w:r>
      <w:r w:rsidR="004B09EB" w:rsidRPr="008C6B9F">
        <w:rPr>
          <w:lang w:eastAsia="en-US"/>
        </w:rPr>
        <w:lastRenderedPageBreak/>
        <w:t>makes any parenting style limited in neutralisation once a child is outside the home</w:t>
      </w:r>
      <w:r w:rsidR="00AE3D28" w:rsidRPr="008C6B9F">
        <w:rPr>
          <w:lang w:eastAsia="en-US"/>
        </w:rPr>
        <w:t xml:space="preserve">. Children will </w:t>
      </w:r>
      <w:r w:rsidR="004B09EB" w:rsidRPr="008C6B9F">
        <w:rPr>
          <w:lang w:eastAsia="en-US"/>
        </w:rPr>
        <w:t xml:space="preserve">then </w:t>
      </w:r>
      <w:r w:rsidR="00AE3D28" w:rsidRPr="008C6B9F">
        <w:rPr>
          <w:lang w:eastAsia="en-US"/>
        </w:rPr>
        <w:t>grow more gender concepts within their own social lives,</w:t>
      </w:r>
      <w:r w:rsidR="00AE3D28" w:rsidRPr="008C6B9F">
        <w:t xml:space="preserve"> leaving the family and going to school is the first stage where Kohlberg’s (1966) cognitive development theory is again impacted by Mischel’s (1966) social development theory because in and around the age of 7 </w:t>
      </w:r>
      <w:r w:rsidR="004B09EB" w:rsidRPr="008C6B9F">
        <w:t xml:space="preserve">and again around puberty </w:t>
      </w:r>
      <w:r w:rsidR="00AE3D28" w:rsidRPr="008C6B9F">
        <w:t xml:space="preserve">children learn to sex segregate their friendships and activities, in which adults are happy to sanction these divisions, this is usually achieved by developing hostility towards the other sex group and will then continue in and out of school (Goldman and Goldman, 1982; Brown, 2014). Which draw us to again 6A, her </w:t>
      </w:r>
      <w:r w:rsidR="00C07E8A" w:rsidRPr="008C6B9F">
        <w:t>child</w:t>
      </w:r>
      <w:r w:rsidR="00AE3D28" w:rsidRPr="008C6B9F">
        <w:t xml:space="preserve"> currently hasn’t experienced any extreme segregation and is included by a larger array of children, however, there may be more of a pull to decide on a gender preference</w:t>
      </w:r>
      <w:r w:rsidR="00EA2ACC" w:rsidRPr="008C6B9F">
        <w:t xml:space="preserve"> as the child gets older</w:t>
      </w:r>
      <w:r w:rsidR="00AE3D28" w:rsidRPr="008C6B9F">
        <w:t>, for the moment this seems to be a gender decision based on connections of interests rather than similarities of say genitalia in which most children who group themselves do</w:t>
      </w:r>
      <w:r w:rsidR="004B09EB" w:rsidRPr="008C6B9F">
        <w:t>,</w:t>
      </w:r>
      <w:r w:rsidR="00AE3D28" w:rsidRPr="008C6B9F">
        <w:t xml:space="preserve"> through sex-typed behaviour (stereotypes are placed upon genders which are assigned by genital types)</w:t>
      </w:r>
      <w:r w:rsidR="004B09EB" w:rsidRPr="008C6B9F">
        <w:t xml:space="preserve">. </w:t>
      </w:r>
      <w:r w:rsidR="00AE3D28" w:rsidRPr="008C6B9F">
        <w:t>Because</w:t>
      </w:r>
      <w:r w:rsidR="00AE3D28" w:rsidRPr="008C6B9F">
        <w:rPr>
          <w:shd w:val="clear" w:color="auto" w:fill="FFFFFF"/>
          <w:lang w:eastAsia="en-US"/>
        </w:rPr>
        <w:t xml:space="preserve"> </w:t>
      </w:r>
      <w:r w:rsidR="000216EA" w:rsidRPr="008C6B9F">
        <w:rPr>
          <w:shd w:val="clear" w:color="auto" w:fill="FFFFFF"/>
          <w:lang w:eastAsia="en-US"/>
        </w:rPr>
        <w:t>‘</w:t>
      </w:r>
      <w:r w:rsidR="00AE3D28" w:rsidRPr="008C6B9F">
        <w:rPr>
          <w:shd w:val="clear" w:color="auto" w:fill="FFFFFF"/>
          <w:lang w:eastAsia="en-US"/>
        </w:rPr>
        <w:t>gender is, among other things, a position one occupies and fro</w:t>
      </w:r>
      <w:r w:rsidR="000216EA" w:rsidRPr="008C6B9F">
        <w:rPr>
          <w:shd w:val="clear" w:color="auto" w:fill="FFFFFF"/>
          <w:lang w:eastAsia="en-US"/>
        </w:rPr>
        <w:t>m which one can act politically’</w:t>
      </w:r>
      <w:r w:rsidR="00AE3D28" w:rsidRPr="008C6B9F">
        <w:rPr>
          <w:shd w:val="clear" w:color="auto" w:fill="FFFFFF"/>
          <w:lang w:eastAsia="en-US"/>
        </w:rPr>
        <w:t xml:space="preserve"> (Alcoff, 2006, p.</w:t>
      </w:r>
      <w:r w:rsidR="00AB666E" w:rsidRPr="008C6B9F">
        <w:rPr>
          <w:shd w:val="clear" w:color="auto" w:fill="FFFFFF"/>
          <w:lang w:eastAsia="en-US"/>
        </w:rPr>
        <w:t xml:space="preserve"> </w:t>
      </w:r>
      <w:r w:rsidR="00AE3D28" w:rsidRPr="008C6B9F">
        <w:rPr>
          <w:shd w:val="clear" w:color="auto" w:fill="FFFFFF"/>
          <w:lang w:eastAsia="en-US"/>
        </w:rPr>
        <w:t>148)</w:t>
      </w:r>
      <w:r w:rsidR="00AE3D28" w:rsidRPr="008C6B9F">
        <w:rPr>
          <w:lang w:eastAsia="en-US"/>
        </w:rPr>
        <w:t xml:space="preserve"> sex and gender are used as tools for power and control by institutions who are not just </w:t>
      </w:r>
      <w:r w:rsidR="00C07E8A" w:rsidRPr="008C6B9F">
        <w:rPr>
          <w:lang w:eastAsia="en-US"/>
        </w:rPr>
        <w:t>‘gendered, they are gendering’</w:t>
      </w:r>
      <w:r w:rsidR="00AE3D28" w:rsidRPr="008C6B9F">
        <w:rPr>
          <w:lang w:eastAsia="en-US"/>
        </w:rPr>
        <w:t xml:space="preserve"> and produce the very standards of normativity </w:t>
      </w:r>
      <w:r w:rsidR="00AE3D28" w:rsidRPr="008C6B9F">
        <w:rPr>
          <w:shd w:val="clear" w:color="auto" w:fill="FFFFFF"/>
          <w:lang w:eastAsia="en-US"/>
        </w:rPr>
        <w:t xml:space="preserve">expected by society, which in turn affect a child's ability to navigate themselves </w:t>
      </w:r>
      <w:r w:rsidR="00AE3D28" w:rsidRPr="008C6B9F">
        <w:rPr>
          <w:lang w:eastAsia="en-US"/>
        </w:rPr>
        <w:t xml:space="preserve">as </w:t>
      </w:r>
      <w:r w:rsidR="00A60E32" w:rsidRPr="008C6B9F">
        <w:rPr>
          <w:lang w:eastAsia="en-US"/>
        </w:rPr>
        <w:t>‘</w:t>
      </w:r>
      <w:r w:rsidR="00AE3D28" w:rsidRPr="008C6B9F">
        <w:rPr>
          <w:shd w:val="clear" w:color="auto" w:fill="FFFFFF"/>
          <w:lang w:eastAsia="en-US"/>
        </w:rPr>
        <w:t>gender influences the very ways we organize and think about the world and our</w:t>
      </w:r>
      <w:r w:rsidR="00A60E32" w:rsidRPr="008C6B9F">
        <w:rPr>
          <w:shd w:val="clear" w:color="auto" w:fill="FFFFFF"/>
          <w:lang w:eastAsia="en-US"/>
        </w:rPr>
        <w:t xml:space="preserve"> way of knowing about the world’</w:t>
      </w:r>
      <w:r w:rsidR="00AE3D28" w:rsidRPr="008C6B9F">
        <w:rPr>
          <w:shd w:val="clear" w:color="auto" w:fill="FFFFFF"/>
          <w:lang w:eastAsia="en-US"/>
        </w:rPr>
        <w:t xml:space="preserve"> (Celis</w:t>
      </w:r>
      <w:r w:rsidR="00785503" w:rsidRPr="008C6B9F">
        <w:rPr>
          <w:shd w:val="clear" w:color="auto" w:fill="FFFFFF"/>
          <w:lang w:eastAsia="en-US"/>
        </w:rPr>
        <w:t xml:space="preserve"> </w:t>
      </w:r>
      <w:r w:rsidR="005610F3" w:rsidRPr="008C6B9F">
        <w:rPr>
          <w:i/>
          <w:iCs/>
          <w:shd w:val="clear" w:color="auto" w:fill="FFFFFF"/>
          <w:lang w:eastAsia="en-US"/>
        </w:rPr>
        <w:t>et al.,</w:t>
      </w:r>
      <w:r w:rsidR="00AE3D28" w:rsidRPr="008C6B9F">
        <w:rPr>
          <w:shd w:val="clear" w:color="auto" w:fill="FFFFFF"/>
          <w:lang w:eastAsia="en-US"/>
        </w:rPr>
        <w:t xml:space="preserve"> 2013). </w:t>
      </w:r>
      <w:r w:rsidR="00AE3D28" w:rsidRPr="008C6B9F">
        <w:t xml:space="preserve">What does propose thought is how GCP would function under a gendered language system, as children learn their entire language by paying attention to others around them (Brown, 2014) evidently within the English and American language there is room for neutralisation for parents but a gendered language system involves cultural change, unless this could be done simultaneously. French feminist have argued that ‘educating </w:t>
      </w:r>
      <w:r w:rsidR="00AE3D28" w:rsidRPr="008C6B9F">
        <w:lastRenderedPageBreak/>
        <w:t xml:space="preserve">the next generation in a gender-inclusive way…would yield concrete positive changes’ (Timist, 2017). </w:t>
      </w:r>
      <w:r w:rsidR="00E507B6" w:rsidRPr="008C6B9F">
        <w:t>Prewitt-Freillin</w:t>
      </w:r>
      <w:r w:rsidR="00DB1967" w:rsidRPr="008C6B9F">
        <w:t xml:space="preserve">o </w:t>
      </w:r>
      <w:r w:rsidR="00DB1967" w:rsidRPr="008C6B9F">
        <w:rPr>
          <w:i/>
        </w:rPr>
        <w:t>et al.</w:t>
      </w:r>
      <w:r w:rsidR="00DB1967" w:rsidRPr="008C6B9F">
        <w:t xml:space="preserve"> (2011) research builds upon this theory by arguing that </w:t>
      </w:r>
      <w:r w:rsidR="00AE3D28" w:rsidRPr="008C6B9F">
        <w:t xml:space="preserve">minor changes </w:t>
      </w:r>
      <w:r w:rsidR="004D6895" w:rsidRPr="008C6B9F">
        <w:t>to a</w:t>
      </w:r>
      <w:r w:rsidR="00AE3D28" w:rsidRPr="008C6B9F">
        <w:t xml:space="preserve"> language sys</w:t>
      </w:r>
      <w:r w:rsidR="004D6895" w:rsidRPr="008C6B9F">
        <w:t>tem</w:t>
      </w:r>
      <w:r w:rsidR="00AE3D28" w:rsidRPr="008C6B9F">
        <w:t xml:space="preserve"> can </w:t>
      </w:r>
      <w:r w:rsidR="00DB1967" w:rsidRPr="008C6B9F">
        <w:t>have</w:t>
      </w:r>
      <w:r w:rsidR="004D6895" w:rsidRPr="008C6B9F">
        <w:t xml:space="preserve"> great </w:t>
      </w:r>
      <w:r w:rsidR="00DB1967" w:rsidRPr="008C6B9F">
        <w:t>effect</w:t>
      </w:r>
      <w:r w:rsidR="00AE3D28" w:rsidRPr="008C6B9F">
        <w:t xml:space="preserve"> </w:t>
      </w:r>
      <w:r w:rsidR="00DB1967" w:rsidRPr="008C6B9F">
        <w:t>on an individual’s…</w:t>
      </w:r>
    </w:p>
    <w:p w14:paraId="1696E017" w14:textId="260D2001" w:rsidR="004D6895" w:rsidRPr="008C6B9F" w:rsidRDefault="00AC36C8" w:rsidP="00DB1967">
      <w:pPr>
        <w:ind w:left="567" w:right="567"/>
        <w:jc w:val="both"/>
      </w:pPr>
      <w:r w:rsidRPr="008C6B9F">
        <w:t>‘</w:t>
      </w:r>
      <w:proofErr w:type="gramStart"/>
      <w:r w:rsidR="00AE3D28" w:rsidRPr="008C6B9F">
        <w:t>judgements</w:t>
      </w:r>
      <w:proofErr w:type="gramEnd"/>
      <w:r w:rsidR="00AE3D28" w:rsidRPr="008C6B9F">
        <w:t>, decisions, and behaviour [because] linguistic modification must be accompanied by social and political adjustments in order to truly change</w:t>
      </w:r>
      <w:r w:rsidRPr="008C6B9F">
        <w:t xml:space="preserve"> existing </w:t>
      </w:r>
      <w:r w:rsidR="00EB2941" w:rsidRPr="008C6B9F">
        <w:t>asymmetric</w:t>
      </w:r>
      <w:r w:rsidR="00EB2941">
        <w:t>s</w:t>
      </w:r>
      <w:r w:rsidRPr="008C6B9F">
        <w:t xml:space="preserve"> in gender’</w:t>
      </w:r>
      <w:r w:rsidR="00E507B6" w:rsidRPr="008C6B9F">
        <w:t xml:space="preserve"> (Prewitt-Freillino </w:t>
      </w:r>
      <w:r w:rsidR="00E507B6" w:rsidRPr="008C6B9F">
        <w:rPr>
          <w:i/>
        </w:rPr>
        <w:t>et al.,</w:t>
      </w:r>
      <w:r w:rsidR="00E507B6" w:rsidRPr="008C6B9F">
        <w:t xml:space="preserve"> 2011)</w:t>
      </w:r>
      <w:r w:rsidR="00DB1967" w:rsidRPr="008C6B9F">
        <w:t>.</w:t>
      </w:r>
    </w:p>
    <w:p w14:paraId="140ADD50" w14:textId="77777777" w:rsidR="004D6895" w:rsidRPr="008C6B9F" w:rsidRDefault="004D6895" w:rsidP="00000023">
      <w:pPr>
        <w:spacing w:line="480" w:lineRule="auto"/>
        <w:jc w:val="both"/>
      </w:pPr>
    </w:p>
    <w:p w14:paraId="0D5D05CC" w14:textId="75D54975" w:rsidR="00AE3D28" w:rsidRPr="008C6B9F" w:rsidRDefault="00AE3D28" w:rsidP="00000023">
      <w:pPr>
        <w:spacing w:line="480" w:lineRule="auto"/>
        <w:jc w:val="both"/>
        <w:rPr>
          <w:lang w:eastAsia="en-US"/>
        </w:rPr>
      </w:pPr>
      <w:r w:rsidRPr="008C6B9F">
        <w:t xml:space="preserve">Language is important as it gives meaning to terms </w:t>
      </w:r>
      <w:r w:rsidR="00ED5B34" w:rsidRPr="008C6B9F">
        <w:t>in which</w:t>
      </w:r>
      <w:r w:rsidRPr="008C6B9F">
        <w:t xml:space="preserve"> generate power struggles through a discourse of differences and otherness </w:t>
      </w:r>
      <w:r w:rsidR="001B593B" w:rsidRPr="008C6B9F">
        <w:t>to maintain</w:t>
      </w:r>
      <w:r w:rsidR="00FE3D9D" w:rsidRPr="008C6B9F">
        <w:t xml:space="preserve"> hierarchy</w:t>
      </w:r>
      <w:r w:rsidR="001B593B" w:rsidRPr="008C6B9F">
        <w:t xml:space="preserve">, </w:t>
      </w:r>
      <w:r w:rsidR="0079380B" w:rsidRPr="008C6B9F">
        <w:t>dominance</w:t>
      </w:r>
      <w:r w:rsidR="001B593B" w:rsidRPr="008C6B9F">
        <w:t xml:space="preserve"> and control</w:t>
      </w:r>
      <w:r w:rsidR="00FE3D9D" w:rsidRPr="008C6B9F">
        <w:t xml:space="preserve"> </w:t>
      </w:r>
      <w:r w:rsidRPr="008C6B9F">
        <w:t>(Staszak, 2008</w:t>
      </w:r>
      <w:r w:rsidR="001B593B" w:rsidRPr="008C6B9F">
        <w:t xml:space="preserve">; </w:t>
      </w:r>
      <w:r w:rsidR="0079380B" w:rsidRPr="008C6B9F">
        <w:t xml:space="preserve">Stets and </w:t>
      </w:r>
      <w:r w:rsidR="001B593B" w:rsidRPr="008C6B9F">
        <w:t>Burke, 1996</w:t>
      </w:r>
      <w:r w:rsidRPr="008C6B9F">
        <w:t>)</w:t>
      </w:r>
      <w:r w:rsidR="00790A5C" w:rsidRPr="008C6B9F">
        <w:t xml:space="preserve">. </w:t>
      </w:r>
      <w:r w:rsidR="00FE3D9D" w:rsidRPr="008C6B9F">
        <w:rPr>
          <w:lang w:eastAsia="en-US"/>
        </w:rPr>
        <w:t xml:space="preserve">Within oppressive groups GCP and </w:t>
      </w:r>
      <w:r w:rsidR="00EB2941" w:rsidRPr="008C6B9F">
        <w:rPr>
          <w:lang w:eastAsia="en-US"/>
        </w:rPr>
        <w:t>Theybies</w:t>
      </w:r>
      <w:r w:rsidR="00FE3D9D" w:rsidRPr="008C6B9F">
        <w:rPr>
          <w:lang w:eastAsia="en-US"/>
        </w:rPr>
        <w:t xml:space="preserve"> are labelled and threaten with</w:t>
      </w:r>
      <w:r w:rsidRPr="008C6B9F">
        <w:rPr>
          <w:lang w:eastAsia="en-US"/>
        </w:rPr>
        <w:t xml:space="preserve"> </w:t>
      </w:r>
      <w:r w:rsidR="000E264D" w:rsidRPr="008C6B9F">
        <w:rPr>
          <w:lang w:eastAsia="en-US"/>
        </w:rPr>
        <w:t>‘</w:t>
      </w:r>
      <w:r w:rsidRPr="008C6B9F">
        <w:rPr>
          <w:lang w:eastAsia="en-US"/>
        </w:rPr>
        <w:t>difference belongs to the realm of fact and otherness belongs to the realm of discourse then, biological sex is differen</w:t>
      </w:r>
      <w:r w:rsidR="000E264D" w:rsidRPr="008C6B9F">
        <w:rPr>
          <w:lang w:eastAsia="en-US"/>
        </w:rPr>
        <w:t>ce, whereas gender is otherness’</w:t>
      </w:r>
      <w:r w:rsidRPr="008C6B9F">
        <w:rPr>
          <w:lang w:eastAsia="en-US"/>
        </w:rPr>
        <w:t xml:space="preserve"> (Stas</w:t>
      </w:r>
      <w:r w:rsidR="00AB666E" w:rsidRPr="008C6B9F">
        <w:rPr>
          <w:lang w:eastAsia="en-US"/>
        </w:rPr>
        <w:t>zak, 2008,</w:t>
      </w:r>
      <w:r w:rsidRPr="008C6B9F">
        <w:rPr>
          <w:lang w:eastAsia="en-US"/>
        </w:rPr>
        <w:t xml:space="preserve"> p.</w:t>
      </w:r>
      <w:r w:rsidR="00AB666E" w:rsidRPr="008C6B9F">
        <w:rPr>
          <w:lang w:eastAsia="en-US"/>
        </w:rPr>
        <w:t xml:space="preserve"> </w:t>
      </w:r>
      <w:r w:rsidRPr="008C6B9F">
        <w:rPr>
          <w:lang w:eastAsia="en-US"/>
        </w:rPr>
        <w:t>2)</w:t>
      </w:r>
      <w:r w:rsidR="00E15971" w:rsidRPr="008C6B9F">
        <w:rPr>
          <w:lang w:eastAsia="en-US"/>
        </w:rPr>
        <w:t xml:space="preserve"> </w:t>
      </w:r>
      <w:r w:rsidR="00790A5C" w:rsidRPr="008C6B9F">
        <w:rPr>
          <w:lang w:eastAsia="en-US"/>
        </w:rPr>
        <w:t>however, labels are relative to ‘specific time periods, cultures, and subcultures’ (Schur, 1971)</w:t>
      </w:r>
      <w:r w:rsidR="003E3B34" w:rsidRPr="008C6B9F">
        <w:rPr>
          <w:lang w:eastAsia="en-US"/>
        </w:rPr>
        <w:t>. T</w:t>
      </w:r>
      <w:r w:rsidR="00790A5C" w:rsidRPr="008C6B9F">
        <w:rPr>
          <w:lang w:eastAsia="en-US"/>
        </w:rPr>
        <w:t>herefore, the meaning of transgression being</w:t>
      </w:r>
      <w:r w:rsidR="00561088" w:rsidRPr="008C6B9F">
        <w:rPr>
          <w:lang w:eastAsia="en-US"/>
        </w:rPr>
        <w:t xml:space="preserve"> </w:t>
      </w:r>
      <w:r w:rsidR="00790A5C" w:rsidRPr="008C6B9F">
        <w:rPr>
          <w:lang w:eastAsia="en-US"/>
        </w:rPr>
        <w:t xml:space="preserve">the opposing of norms </w:t>
      </w:r>
      <w:r w:rsidR="00561088" w:rsidRPr="008C6B9F">
        <w:rPr>
          <w:lang w:eastAsia="en-US"/>
        </w:rPr>
        <w:t>is</w:t>
      </w:r>
      <w:r w:rsidR="00790A5C" w:rsidRPr="008C6B9F">
        <w:rPr>
          <w:lang w:eastAsia="en-US"/>
        </w:rPr>
        <w:t xml:space="preserve"> only factored in a specific time and cultural realm and will</w:t>
      </w:r>
      <w:r w:rsidR="00561088" w:rsidRPr="008C6B9F">
        <w:rPr>
          <w:lang w:eastAsia="en-US"/>
        </w:rPr>
        <w:t xml:space="preserve"> effectively</w:t>
      </w:r>
      <w:r w:rsidR="00790A5C" w:rsidRPr="008C6B9F">
        <w:rPr>
          <w:lang w:eastAsia="en-US"/>
        </w:rPr>
        <w:t xml:space="preserve"> change the nature of society at so</w:t>
      </w:r>
      <w:r w:rsidR="003E3B34" w:rsidRPr="008C6B9F">
        <w:rPr>
          <w:lang w:eastAsia="en-US"/>
        </w:rPr>
        <w:t xml:space="preserve">me point by merely existing </w:t>
      </w:r>
      <w:r w:rsidR="00561088" w:rsidRPr="008C6B9F">
        <w:rPr>
          <w:lang w:eastAsia="en-US"/>
        </w:rPr>
        <w:t>now. With</w:t>
      </w:r>
      <w:r w:rsidR="003E3B34" w:rsidRPr="008C6B9F">
        <w:rPr>
          <w:lang w:eastAsia="en-US"/>
        </w:rPr>
        <w:t xml:space="preserve"> now </w:t>
      </w:r>
      <w:r w:rsidR="00561088" w:rsidRPr="008C6B9F">
        <w:rPr>
          <w:lang w:eastAsia="en-US"/>
        </w:rPr>
        <w:t>being</w:t>
      </w:r>
      <w:r w:rsidR="003E3B34" w:rsidRPr="008C6B9F">
        <w:rPr>
          <w:lang w:eastAsia="en-US"/>
        </w:rPr>
        <w:t xml:space="preserve"> the </w:t>
      </w:r>
      <w:r w:rsidR="003E3B34" w:rsidRPr="008C6B9F">
        <w:rPr>
          <w:shd w:val="clear" w:color="auto" w:fill="FFFFFF"/>
          <w:lang w:eastAsia="en-US"/>
        </w:rPr>
        <w:t xml:space="preserve">time </w:t>
      </w:r>
      <w:r w:rsidR="00EA2ACC" w:rsidRPr="008C6B9F">
        <w:rPr>
          <w:shd w:val="clear" w:color="auto" w:fill="FFFFFF"/>
          <w:lang w:eastAsia="en-US"/>
        </w:rPr>
        <w:t>to seek</w:t>
      </w:r>
      <w:r w:rsidR="003E3B34" w:rsidRPr="008C6B9F">
        <w:rPr>
          <w:shd w:val="clear" w:color="auto" w:fill="FFFFFF"/>
          <w:lang w:eastAsia="en-US"/>
        </w:rPr>
        <w:t xml:space="preserve"> a world without gender,</w:t>
      </w:r>
      <w:r w:rsidRPr="008C6B9F">
        <w:rPr>
          <w:shd w:val="clear" w:color="auto" w:fill="FFFFFF"/>
          <w:lang w:eastAsia="en-US"/>
        </w:rPr>
        <w:t xml:space="preserve"> </w:t>
      </w:r>
      <w:r w:rsidRPr="008C6B9F">
        <w:rPr>
          <w:lang w:eastAsia="en-US"/>
        </w:rPr>
        <w:t xml:space="preserve">this isn’t a world that does not see </w:t>
      </w:r>
      <w:r w:rsidR="000E264D" w:rsidRPr="008C6B9F">
        <w:rPr>
          <w:lang w:eastAsia="en-US"/>
        </w:rPr>
        <w:t>‘</w:t>
      </w:r>
      <w:r w:rsidRPr="008C6B9F">
        <w:rPr>
          <w:shd w:val="clear" w:color="auto" w:fill="FFFFFF"/>
          <w:lang w:eastAsia="en-US"/>
        </w:rPr>
        <w:t xml:space="preserve">differences on a group level, between humans with female and male genitals. But in a world without </w:t>
      </w:r>
      <w:r w:rsidR="000E264D" w:rsidRPr="008C6B9F">
        <w:rPr>
          <w:shd w:val="clear" w:color="auto" w:fill="FFFFFF"/>
          <w:lang w:eastAsia="en-US"/>
        </w:rPr>
        <w:t>gender, we simply wouldn’t care’</w:t>
      </w:r>
      <w:r w:rsidRPr="008C6B9F">
        <w:rPr>
          <w:shd w:val="clear" w:color="auto" w:fill="FFFFFF"/>
          <w:lang w:eastAsia="en-US"/>
        </w:rPr>
        <w:t xml:space="preserve"> </w:t>
      </w:r>
      <w:r w:rsidR="00E507B6" w:rsidRPr="008C6B9F">
        <w:rPr>
          <w:shd w:val="clear" w:color="auto" w:fill="FFFFFF"/>
          <w:lang w:eastAsia="en-US"/>
        </w:rPr>
        <w:t>(Joel, 2019</w:t>
      </w:r>
      <w:r w:rsidRPr="008C6B9F">
        <w:rPr>
          <w:shd w:val="clear" w:color="auto" w:fill="FFFFFF"/>
          <w:lang w:eastAsia="en-US"/>
        </w:rPr>
        <w:t xml:space="preserve">). </w:t>
      </w:r>
      <w:r w:rsidR="003E3B34" w:rsidRPr="008C6B9F">
        <w:rPr>
          <w:lang w:eastAsia="en-US"/>
        </w:rPr>
        <w:t>This is achieved through</w:t>
      </w:r>
      <w:r w:rsidRPr="008C6B9F">
        <w:rPr>
          <w:lang w:eastAsia="en-US"/>
        </w:rPr>
        <w:t xml:space="preserve"> early education within </w:t>
      </w:r>
      <w:r w:rsidR="000E264D" w:rsidRPr="008C6B9F">
        <w:rPr>
          <w:lang w:eastAsia="en-US"/>
        </w:rPr>
        <w:t>‘</w:t>
      </w:r>
      <w:r w:rsidRPr="008C6B9F">
        <w:rPr>
          <w:lang w:eastAsia="en-US"/>
        </w:rPr>
        <w:t>home, school and society stressing the commonality of the sexes, and appreciatin</w:t>
      </w:r>
      <w:r w:rsidR="000E264D" w:rsidRPr="008C6B9F">
        <w:rPr>
          <w:lang w:eastAsia="en-US"/>
        </w:rPr>
        <w:t>g and accepting sex differences’</w:t>
      </w:r>
      <w:r w:rsidRPr="008C6B9F">
        <w:rPr>
          <w:lang w:eastAsia="en-US"/>
        </w:rPr>
        <w:t xml:space="preserve"> </w:t>
      </w:r>
      <w:r w:rsidRPr="008C6B9F">
        <w:t>(Goldman and Goldman, 1982).</w:t>
      </w:r>
      <w:r w:rsidRPr="008C6B9F">
        <w:rPr>
          <w:shd w:val="clear" w:color="auto" w:fill="FFFFFF"/>
          <w:lang w:eastAsia="en-US"/>
        </w:rPr>
        <w:t xml:space="preserve"> </w:t>
      </w:r>
      <w:r w:rsidRPr="008C6B9F">
        <w:rPr>
          <w:lang w:eastAsia="en-US"/>
        </w:rPr>
        <w:t xml:space="preserve">Butler (1988) explains this utopian idea </w:t>
      </w:r>
      <w:r w:rsidR="003E3B34" w:rsidRPr="008C6B9F">
        <w:rPr>
          <w:lang w:eastAsia="en-US"/>
        </w:rPr>
        <w:t xml:space="preserve">robustly </w:t>
      </w:r>
      <w:r w:rsidR="00EA2ACC" w:rsidRPr="008C6B9F">
        <w:rPr>
          <w:lang w:eastAsia="en-US"/>
        </w:rPr>
        <w:t>as</w:t>
      </w:r>
      <w:r w:rsidR="00561088" w:rsidRPr="008C6B9F">
        <w:rPr>
          <w:lang w:eastAsia="en-US"/>
        </w:rPr>
        <w:t xml:space="preserve"> a</w:t>
      </w:r>
      <w:r w:rsidRPr="008C6B9F">
        <w:rPr>
          <w:lang w:eastAsia="en-US"/>
        </w:rPr>
        <w:t xml:space="preserve"> world where our </w:t>
      </w:r>
      <w:r w:rsidR="000E264D" w:rsidRPr="008C6B9F">
        <w:rPr>
          <w:lang w:eastAsia="en-US"/>
        </w:rPr>
        <w:t>‘</w:t>
      </w:r>
      <w:r w:rsidRPr="008C6B9F">
        <w:rPr>
          <w:lang w:eastAsia="en-US"/>
        </w:rPr>
        <w:t>acts, gestures, the visual body, the clothed body, the various physical attributes usually associat</w:t>
      </w:r>
      <w:r w:rsidR="000E264D" w:rsidRPr="008C6B9F">
        <w:rPr>
          <w:lang w:eastAsia="en-US"/>
        </w:rPr>
        <w:t>ed with gender, express nothing’</w:t>
      </w:r>
      <w:r w:rsidR="003E3B34" w:rsidRPr="008C6B9F">
        <w:rPr>
          <w:lang w:eastAsia="en-US"/>
        </w:rPr>
        <w:t xml:space="preserve">. GCP </w:t>
      </w:r>
      <w:r w:rsidRPr="008C6B9F">
        <w:rPr>
          <w:lang w:eastAsia="en-US"/>
        </w:rPr>
        <w:t xml:space="preserve">is not about </w:t>
      </w:r>
      <w:r w:rsidR="000E264D" w:rsidRPr="008C6B9F">
        <w:rPr>
          <w:lang w:eastAsia="en-US"/>
        </w:rPr>
        <w:t>‘</w:t>
      </w:r>
      <w:r w:rsidRPr="008C6B9F">
        <w:rPr>
          <w:lang w:eastAsia="en-US"/>
        </w:rPr>
        <w:t>solving the dispute between gender</w:t>
      </w:r>
      <w:r w:rsidR="000E264D" w:rsidRPr="008C6B9F">
        <w:rPr>
          <w:lang w:eastAsia="en-US"/>
        </w:rPr>
        <w:t xml:space="preserve"> normalists and gender realists’</w:t>
      </w:r>
      <w:r w:rsidRPr="008C6B9F">
        <w:rPr>
          <w:lang w:eastAsia="en-US"/>
        </w:rPr>
        <w:t xml:space="preserve"> but rather is a uni</w:t>
      </w:r>
      <w:r w:rsidR="00EB2941">
        <w:rPr>
          <w:lang w:eastAsia="en-US"/>
        </w:rPr>
        <w:t>-</w:t>
      </w:r>
      <w:r w:rsidRPr="008C6B9F">
        <w:rPr>
          <w:lang w:eastAsia="en-US"/>
        </w:rPr>
        <w:t xml:space="preserve">essentialistic </w:t>
      </w:r>
      <w:r w:rsidR="003E3B34" w:rsidRPr="008C6B9F">
        <w:rPr>
          <w:lang w:eastAsia="en-US"/>
        </w:rPr>
        <w:t>movement</w:t>
      </w:r>
      <w:r w:rsidRPr="008C6B9F">
        <w:rPr>
          <w:lang w:eastAsia="en-US"/>
        </w:rPr>
        <w:t xml:space="preserve"> that </w:t>
      </w:r>
      <w:r w:rsidR="003E3B34" w:rsidRPr="008C6B9F">
        <w:rPr>
          <w:lang w:eastAsia="en-US"/>
        </w:rPr>
        <w:t>hopes to draw nationwide</w:t>
      </w:r>
      <w:r w:rsidRPr="008C6B9F">
        <w:rPr>
          <w:lang w:eastAsia="en-US"/>
        </w:rPr>
        <w:t xml:space="preserve"> attention </w:t>
      </w:r>
      <w:r w:rsidR="003E3B34" w:rsidRPr="008C6B9F">
        <w:rPr>
          <w:lang w:eastAsia="en-US"/>
        </w:rPr>
        <w:t xml:space="preserve">as </w:t>
      </w:r>
      <w:r w:rsidRPr="008C6B9F">
        <w:rPr>
          <w:lang w:eastAsia="en-US"/>
        </w:rPr>
        <w:t xml:space="preserve">to </w:t>
      </w:r>
      <w:r w:rsidR="000E264D" w:rsidRPr="008C6B9F">
        <w:rPr>
          <w:lang w:eastAsia="en-US"/>
        </w:rPr>
        <w:t>‘</w:t>
      </w:r>
      <w:r w:rsidRPr="008C6B9F">
        <w:rPr>
          <w:lang w:eastAsia="en-US"/>
        </w:rPr>
        <w:t>gende</w:t>
      </w:r>
      <w:r w:rsidR="000E264D" w:rsidRPr="008C6B9F">
        <w:rPr>
          <w:lang w:eastAsia="en-US"/>
        </w:rPr>
        <w:t xml:space="preserve">r is constitutive of who </w:t>
      </w:r>
      <w:r w:rsidR="000E264D" w:rsidRPr="008C6B9F">
        <w:rPr>
          <w:lang w:eastAsia="en-US"/>
        </w:rPr>
        <w:lastRenderedPageBreak/>
        <w:t>we are’</w:t>
      </w:r>
      <w:r w:rsidRPr="008C6B9F">
        <w:rPr>
          <w:lang w:eastAsia="en-US"/>
        </w:rPr>
        <w:t xml:space="preserve"> (Mari, 2019). </w:t>
      </w:r>
      <w:r w:rsidR="003E3B34" w:rsidRPr="008C6B9F">
        <w:rPr>
          <w:lang w:eastAsia="en-US"/>
        </w:rPr>
        <w:t>I</w:t>
      </w:r>
      <w:r w:rsidRPr="008C6B9F">
        <w:rPr>
          <w:lang w:eastAsia="en-US"/>
        </w:rPr>
        <w:t xml:space="preserve">t is within the power of acting politically that will bring change </w:t>
      </w:r>
      <w:r w:rsidR="00FF015A" w:rsidRPr="008C6B9F">
        <w:rPr>
          <w:lang w:eastAsia="en-US"/>
        </w:rPr>
        <w:t>for</w:t>
      </w:r>
      <w:r w:rsidRPr="008C6B9F">
        <w:rPr>
          <w:lang w:eastAsia="en-US"/>
        </w:rPr>
        <w:t xml:space="preserve"> </w:t>
      </w:r>
      <w:r w:rsidR="00FF015A" w:rsidRPr="008C6B9F">
        <w:rPr>
          <w:lang w:eastAsia="en-US"/>
        </w:rPr>
        <w:t>the future</w:t>
      </w:r>
      <w:r w:rsidRPr="008C6B9F">
        <w:rPr>
          <w:lang w:eastAsia="en-US"/>
        </w:rPr>
        <w:t>.</w:t>
      </w:r>
      <w:r w:rsidRPr="008C6B9F">
        <w:t xml:space="preserve"> </w:t>
      </w:r>
    </w:p>
    <w:p w14:paraId="24FE5A74" w14:textId="77777777" w:rsidR="00902A20" w:rsidRPr="008C6B9F" w:rsidRDefault="00902A20" w:rsidP="00000023">
      <w:pPr>
        <w:spacing w:line="480" w:lineRule="auto"/>
        <w:jc w:val="both"/>
      </w:pPr>
    </w:p>
    <w:p w14:paraId="6A800AEE" w14:textId="57DE2A6E" w:rsidR="002E0499" w:rsidRPr="008C6B9F" w:rsidRDefault="00AE3D28" w:rsidP="002E0499">
      <w:pPr>
        <w:numPr>
          <w:ilvl w:val="0"/>
          <w:numId w:val="3"/>
        </w:numPr>
        <w:spacing w:line="480" w:lineRule="auto"/>
        <w:ind w:left="0"/>
        <w:jc w:val="both"/>
        <w:outlineLvl w:val="0"/>
      </w:pPr>
      <w:r w:rsidRPr="008C6B9F">
        <w:rPr>
          <w:b/>
          <w:bCs/>
        </w:rPr>
        <w:br w:type="page"/>
      </w:r>
      <w:bookmarkStart w:id="37" w:name="_Toc43372159"/>
      <w:r w:rsidR="00BD4E93" w:rsidRPr="008C6B9F">
        <w:rPr>
          <w:b/>
          <w:bCs/>
        </w:rPr>
        <w:lastRenderedPageBreak/>
        <w:t xml:space="preserve">SUMMARY, </w:t>
      </w:r>
      <w:r w:rsidR="00BA7FED" w:rsidRPr="008C6B9F">
        <w:rPr>
          <w:b/>
          <w:bCs/>
        </w:rPr>
        <w:t xml:space="preserve">CONCLUSION </w:t>
      </w:r>
      <w:r w:rsidR="001C49A5" w:rsidRPr="008C6B9F">
        <w:rPr>
          <w:b/>
          <w:bCs/>
        </w:rPr>
        <w:t>AND RECOMMENDATIONS</w:t>
      </w:r>
      <w:bookmarkEnd w:id="37"/>
      <w:r w:rsidR="001C49A5" w:rsidRPr="008C6B9F">
        <w:rPr>
          <w:b/>
          <w:bCs/>
        </w:rPr>
        <w:t xml:space="preserve"> </w:t>
      </w:r>
    </w:p>
    <w:p w14:paraId="1FAD4904" w14:textId="790C9E67" w:rsidR="002C3CA8" w:rsidRPr="008C6B9F" w:rsidRDefault="00810567" w:rsidP="002C3CA8">
      <w:pPr>
        <w:spacing w:line="480" w:lineRule="auto"/>
        <w:jc w:val="both"/>
        <w:rPr>
          <w:bCs/>
        </w:rPr>
      </w:pPr>
      <w:r w:rsidRPr="008C6B9F">
        <w:rPr>
          <w:bCs/>
        </w:rPr>
        <w:t>Firstly, i</w:t>
      </w:r>
      <w:r w:rsidR="00B74F28" w:rsidRPr="008C6B9F">
        <w:rPr>
          <w:bCs/>
        </w:rPr>
        <w:t xml:space="preserve">t </w:t>
      </w:r>
      <w:r w:rsidRPr="008C6B9F">
        <w:rPr>
          <w:bCs/>
        </w:rPr>
        <w:t>was</w:t>
      </w:r>
      <w:r w:rsidR="00BA73A6" w:rsidRPr="008C6B9F">
        <w:rPr>
          <w:bCs/>
        </w:rPr>
        <w:t xml:space="preserve"> found</w:t>
      </w:r>
      <w:r w:rsidR="00B74F28" w:rsidRPr="008C6B9F">
        <w:rPr>
          <w:bCs/>
        </w:rPr>
        <w:t xml:space="preserve"> that</w:t>
      </w:r>
      <w:r w:rsidR="00371802" w:rsidRPr="008C6B9F">
        <w:rPr>
          <w:bCs/>
        </w:rPr>
        <w:t xml:space="preserve"> </w:t>
      </w:r>
      <w:r w:rsidR="00E17878" w:rsidRPr="008C6B9F">
        <w:rPr>
          <w:bCs/>
        </w:rPr>
        <w:t xml:space="preserve">with any new movement that challenges the status quo, resistance to change follows </w:t>
      </w:r>
      <w:r w:rsidR="00E17878" w:rsidRPr="008C6B9F">
        <w:rPr>
          <w:shd w:val="clear" w:color="auto" w:fill="FFFFFF"/>
          <w:lang w:eastAsia="en-US"/>
        </w:rPr>
        <w:t>(Hawley, 2018)</w:t>
      </w:r>
      <w:r w:rsidR="00E17878" w:rsidRPr="008C6B9F">
        <w:rPr>
          <w:bCs/>
        </w:rPr>
        <w:t xml:space="preserve"> and GCP is not without exception.</w:t>
      </w:r>
      <w:r w:rsidR="006A492B" w:rsidRPr="008C6B9F">
        <w:rPr>
          <w:bCs/>
        </w:rPr>
        <w:t xml:space="preserve"> </w:t>
      </w:r>
      <w:r w:rsidR="002C3CA8" w:rsidRPr="008C6B9F">
        <w:rPr>
          <w:bCs/>
        </w:rPr>
        <w:t xml:space="preserve">While many do not understand GCP (Point 1, Theme 4.3) within </w:t>
      </w:r>
      <w:r w:rsidR="00EB2941" w:rsidRPr="008C6B9F">
        <w:rPr>
          <w:b/>
          <w:bCs/>
        </w:rPr>
        <w:t xml:space="preserve">Educating Others </w:t>
      </w:r>
      <w:r w:rsidR="00A84D9B" w:rsidRPr="008C6B9F">
        <w:rPr>
          <w:bCs/>
        </w:rPr>
        <w:t>(Point 2, Theme 4.4)</w:t>
      </w:r>
      <w:r w:rsidR="006A492B" w:rsidRPr="008C6B9F">
        <w:rPr>
          <w:bCs/>
        </w:rPr>
        <w:t xml:space="preserve"> </w:t>
      </w:r>
      <w:r w:rsidR="00A84D9B" w:rsidRPr="008C6B9F">
        <w:rPr>
          <w:bCs/>
        </w:rPr>
        <w:t>about the</w:t>
      </w:r>
      <w:r w:rsidR="002C3CA8" w:rsidRPr="008C6B9F">
        <w:rPr>
          <w:bCs/>
        </w:rPr>
        <w:t xml:space="preserve"> concept, the</w:t>
      </w:r>
      <w:r w:rsidR="00A84D9B" w:rsidRPr="008C6B9F">
        <w:rPr>
          <w:bCs/>
        </w:rPr>
        <w:t xml:space="preserve"> complexities of sex and gender, biologically and culturally, </w:t>
      </w:r>
      <w:r w:rsidR="006A492B" w:rsidRPr="008C6B9F">
        <w:rPr>
          <w:bCs/>
        </w:rPr>
        <w:t>and</w:t>
      </w:r>
      <w:r w:rsidR="00A84D9B" w:rsidRPr="008C6B9F">
        <w:rPr>
          <w:bCs/>
        </w:rPr>
        <w:t xml:space="preserve"> how to use</w:t>
      </w:r>
      <w:r w:rsidR="006A492B" w:rsidRPr="008C6B9F">
        <w:rPr>
          <w:bCs/>
        </w:rPr>
        <w:t xml:space="preserve"> inclusive language (Theme 4.6) (Goodman, 2019)</w:t>
      </w:r>
      <w:r w:rsidR="00C4359C" w:rsidRPr="008C6B9F">
        <w:rPr>
          <w:bCs/>
        </w:rPr>
        <w:t xml:space="preserve"> is the starting point for</w:t>
      </w:r>
      <w:r w:rsidR="002C3CA8" w:rsidRPr="008C6B9F">
        <w:rPr>
          <w:bCs/>
        </w:rPr>
        <w:t xml:space="preserve"> social change</w:t>
      </w:r>
      <w:r w:rsidR="00C4359C" w:rsidRPr="008C6B9F">
        <w:rPr>
          <w:bCs/>
        </w:rPr>
        <w:t>. It is concluded that parents have to educate a wider majority of people they come into contact with because they just don’t understand</w:t>
      </w:r>
      <w:r w:rsidR="00E83E57" w:rsidRPr="008C6B9F">
        <w:rPr>
          <w:bCs/>
        </w:rPr>
        <w:t xml:space="preserve"> anything outside the binary concepts</w:t>
      </w:r>
      <w:r w:rsidR="00C4359C" w:rsidRPr="008C6B9F">
        <w:rPr>
          <w:bCs/>
        </w:rPr>
        <w:t xml:space="preserve">, </w:t>
      </w:r>
      <w:r w:rsidR="00E83E57" w:rsidRPr="008C6B9F">
        <w:rPr>
          <w:bCs/>
        </w:rPr>
        <w:t>parents</w:t>
      </w:r>
      <w:r w:rsidR="00C4359C" w:rsidRPr="008C6B9F">
        <w:rPr>
          <w:bCs/>
        </w:rPr>
        <w:t xml:space="preserve"> </w:t>
      </w:r>
      <w:r w:rsidR="00E83E57" w:rsidRPr="008C6B9F">
        <w:rPr>
          <w:bCs/>
        </w:rPr>
        <w:t xml:space="preserve">seem to be </w:t>
      </w:r>
      <w:r w:rsidR="00C4359C" w:rsidRPr="008C6B9F">
        <w:rPr>
          <w:bCs/>
        </w:rPr>
        <w:t>fight</w:t>
      </w:r>
      <w:r w:rsidR="00E83E57" w:rsidRPr="008C6B9F">
        <w:rPr>
          <w:bCs/>
        </w:rPr>
        <w:t>ing</w:t>
      </w:r>
      <w:r w:rsidR="00C4359C" w:rsidRPr="008C6B9F">
        <w:rPr>
          <w:bCs/>
        </w:rPr>
        <w:t xml:space="preserve"> social norms </w:t>
      </w:r>
      <w:r w:rsidR="00E83E57" w:rsidRPr="008C6B9F">
        <w:rPr>
          <w:bCs/>
        </w:rPr>
        <w:t xml:space="preserve">only </w:t>
      </w:r>
      <w:r w:rsidR="00C4359C" w:rsidRPr="008C6B9F">
        <w:rPr>
          <w:bCs/>
        </w:rPr>
        <w:t xml:space="preserve">because there </w:t>
      </w:r>
      <w:r w:rsidR="00E83E57" w:rsidRPr="008C6B9F">
        <w:rPr>
          <w:bCs/>
        </w:rPr>
        <w:t>does not seem to be</w:t>
      </w:r>
      <w:r w:rsidR="00C4359C" w:rsidRPr="008C6B9F">
        <w:rPr>
          <w:bCs/>
        </w:rPr>
        <w:t xml:space="preserve"> many options that offer inclusivity, including the use of inclusive language such as alternative pronouns, </w:t>
      </w:r>
      <w:r w:rsidR="00E83E57" w:rsidRPr="008C6B9F">
        <w:rPr>
          <w:bCs/>
        </w:rPr>
        <w:t>as it is evident</w:t>
      </w:r>
      <w:r w:rsidR="00C4359C" w:rsidRPr="008C6B9F">
        <w:rPr>
          <w:bCs/>
        </w:rPr>
        <w:t xml:space="preserve"> people will </w:t>
      </w:r>
      <w:r w:rsidR="002C3CA8" w:rsidRPr="008C6B9F">
        <w:rPr>
          <w:bCs/>
        </w:rPr>
        <w:t>use</w:t>
      </w:r>
      <w:r w:rsidR="00C4359C" w:rsidRPr="008C6B9F">
        <w:rPr>
          <w:bCs/>
        </w:rPr>
        <w:t xml:space="preserve"> pronoun</w:t>
      </w:r>
      <w:r w:rsidR="002C3CA8" w:rsidRPr="008C6B9F">
        <w:rPr>
          <w:bCs/>
        </w:rPr>
        <w:t>s purely</w:t>
      </w:r>
      <w:r w:rsidR="00C4359C" w:rsidRPr="008C6B9F">
        <w:rPr>
          <w:bCs/>
        </w:rPr>
        <w:t xml:space="preserve"> based on genitals, or</w:t>
      </w:r>
      <w:r w:rsidR="002C3CA8" w:rsidRPr="008C6B9F">
        <w:rPr>
          <w:bCs/>
        </w:rPr>
        <w:t xml:space="preserve"> they</w:t>
      </w:r>
      <w:r w:rsidR="00C4359C" w:rsidRPr="008C6B9F">
        <w:rPr>
          <w:bCs/>
        </w:rPr>
        <w:t xml:space="preserve"> would unconsciously decide one based on signifiers</w:t>
      </w:r>
      <w:r w:rsidR="002C3CA8" w:rsidRPr="008C6B9F">
        <w:rPr>
          <w:bCs/>
        </w:rPr>
        <w:t xml:space="preserve"> such as clothing</w:t>
      </w:r>
      <w:r w:rsidR="00C4359C" w:rsidRPr="008C6B9F">
        <w:rPr>
          <w:bCs/>
        </w:rPr>
        <w:t xml:space="preserve">. It is recommended that there needs to be </w:t>
      </w:r>
      <w:r w:rsidR="002C3CA8" w:rsidRPr="008C6B9F">
        <w:rPr>
          <w:bCs/>
        </w:rPr>
        <w:t>more</w:t>
      </w:r>
      <w:r w:rsidR="00E7660E" w:rsidRPr="008C6B9F">
        <w:rPr>
          <w:bCs/>
        </w:rPr>
        <w:t xml:space="preserve"> </w:t>
      </w:r>
      <w:r w:rsidR="002C3CA8" w:rsidRPr="008C6B9F">
        <w:rPr>
          <w:bCs/>
        </w:rPr>
        <w:t>education</w:t>
      </w:r>
      <w:r w:rsidR="00C4359C" w:rsidRPr="008C6B9F">
        <w:rPr>
          <w:bCs/>
        </w:rPr>
        <w:t xml:space="preserve"> </w:t>
      </w:r>
      <w:r w:rsidR="002C3CA8" w:rsidRPr="008C6B9F">
        <w:rPr>
          <w:bCs/>
        </w:rPr>
        <w:t xml:space="preserve">starting </w:t>
      </w:r>
      <w:r w:rsidR="00C4359C" w:rsidRPr="008C6B9F">
        <w:rPr>
          <w:bCs/>
        </w:rPr>
        <w:t xml:space="preserve">with inclusive </w:t>
      </w:r>
      <w:r w:rsidR="00777F46">
        <w:rPr>
          <w:bCs/>
        </w:rPr>
        <w:t>LGBTQ</w:t>
      </w:r>
      <w:r w:rsidR="00C4359C" w:rsidRPr="008C6B9F">
        <w:rPr>
          <w:bCs/>
        </w:rPr>
        <w:t xml:space="preserve"> sex and gender education within schools</w:t>
      </w:r>
      <w:r w:rsidR="00E7660E" w:rsidRPr="008C6B9F">
        <w:rPr>
          <w:bCs/>
        </w:rPr>
        <w:t xml:space="preserve"> to ensure the next generation think critically abou</w:t>
      </w:r>
      <w:r w:rsidR="002C3CA8" w:rsidRPr="008C6B9F">
        <w:rPr>
          <w:bCs/>
        </w:rPr>
        <w:t>t sex and gender related topics</w:t>
      </w:r>
      <w:r w:rsidR="00E7660E" w:rsidRPr="008C6B9F">
        <w:rPr>
          <w:bCs/>
        </w:rPr>
        <w:t xml:space="preserve"> because this helps children ‘</w:t>
      </w:r>
      <w:r w:rsidR="00E7660E" w:rsidRPr="008C6B9F">
        <w:rPr>
          <w:lang w:eastAsia="en-US"/>
        </w:rPr>
        <w:t>to develop inclusive and accepting attitudes towards those who are different to them’</w:t>
      </w:r>
      <w:r w:rsidR="00E7660E" w:rsidRPr="008C6B9F">
        <w:rPr>
          <w:bCs/>
        </w:rPr>
        <w:t xml:space="preserve"> as the same time helping those to identify themselves freely, to feel proud (Stonewall, 2017). For institutions, such as hospitals, this will help improve their practice and to offer a much</w:t>
      </w:r>
      <w:r w:rsidR="002C3CA8" w:rsidRPr="008C6B9F">
        <w:rPr>
          <w:bCs/>
        </w:rPr>
        <w:t xml:space="preserve"> more</w:t>
      </w:r>
      <w:r w:rsidR="00E7660E" w:rsidRPr="008C6B9F">
        <w:rPr>
          <w:bCs/>
        </w:rPr>
        <w:t xml:space="preserve"> fluid experience for people when accessing healthcare (</w:t>
      </w:r>
      <w:r w:rsidR="00E7660E" w:rsidRPr="008C6B9F">
        <w:t>Markosyan and Ahmed, 2017</w:t>
      </w:r>
      <w:r w:rsidR="00E7660E" w:rsidRPr="008C6B9F">
        <w:rPr>
          <w:bCs/>
        </w:rPr>
        <w:t xml:space="preserve">). For this to succeed head teachers and practitioners should be held accountable to an achievable goal where children and professionals reach a tested level of understanding of the power of sex and gender, the knowledge of the expansive array of humans biologically and socially, to include intersex, transgender people, non-binary and gender open and expansive (variance) people. This would also include the use of verbal and written communication for </w:t>
      </w:r>
      <w:r w:rsidR="00E7660E" w:rsidRPr="008C6B9F">
        <w:rPr>
          <w:bCs/>
        </w:rPr>
        <w:lastRenderedPageBreak/>
        <w:t xml:space="preserve">inclusive language and practice, such as the use of they/them pronouns. </w:t>
      </w:r>
      <w:r w:rsidR="00E17878" w:rsidRPr="008C6B9F">
        <w:rPr>
          <w:bCs/>
        </w:rPr>
        <w:t>W</w:t>
      </w:r>
      <w:r w:rsidR="000A67D9" w:rsidRPr="008C6B9F">
        <w:rPr>
          <w:bCs/>
        </w:rPr>
        <w:t xml:space="preserve">hile </w:t>
      </w:r>
      <w:r w:rsidR="00DD5DA8" w:rsidRPr="008C6B9F">
        <w:rPr>
          <w:bCs/>
        </w:rPr>
        <w:t>GCP is</w:t>
      </w:r>
      <w:r w:rsidR="00E97244" w:rsidRPr="008C6B9F">
        <w:rPr>
          <w:bCs/>
        </w:rPr>
        <w:t xml:space="preserve"> </w:t>
      </w:r>
      <w:r w:rsidR="00EB2941" w:rsidRPr="00EB2941">
        <w:rPr>
          <w:b/>
          <w:bCs/>
        </w:rPr>
        <w:t>Fighting Social Norms</w:t>
      </w:r>
      <w:r w:rsidR="00EB2941" w:rsidRPr="008C6B9F">
        <w:t xml:space="preserve"> </w:t>
      </w:r>
      <w:r w:rsidR="001013F1" w:rsidRPr="008C6B9F">
        <w:t>(</w:t>
      </w:r>
      <w:r w:rsidR="002473EF" w:rsidRPr="008C6B9F">
        <w:t>Point 3</w:t>
      </w:r>
      <w:r w:rsidR="00E17878" w:rsidRPr="008C6B9F">
        <w:t>, Theme 4.7</w:t>
      </w:r>
      <w:r w:rsidR="00E97244" w:rsidRPr="008C6B9F">
        <w:t xml:space="preserve">) </w:t>
      </w:r>
      <w:r w:rsidR="00371802" w:rsidRPr="008C6B9F">
        <w:rPr>
          <w:bCs/>
        </w:rPr>
        <w:t>it is for the</w:t>
      </w:r>
      <w:r w:rsidR="00DD5DA8" w:rsidRPr="008C6B9F">
        <w:rPr>
          <w:bCs/>
        </w:rPr>
        <w:t xml:space="preserve"> purpose of </w:t>
      </w:r>
      <w:r w:rsidR="001013F1" w:rsidRPr="008C6B9F">
        <w:rPr>
          <w:bCs/>
        </w:rPr>
        <w:t>liberation</w:t>
      </w:r>
      <w:r w:rsidR="00B74F28" w:rsidRPr="008C6B9F">
        <w:rPr>
          <w:bCs/>
        </w:rPr>
        <w:t xml:space="preserve"> </w:t>
      </w:r>
      <w:r w:rsidR="001013F1" w:rsidRPr="008C6B9F">
        <w:rPr>
          <w:bCs/>
        </w:rPr>
        <w:t>(</w:t>
      </w:r>
      <w:r w:rsidR="001D69D1" w:rsidRPr="008C6B9F">
        <w:rPr>
          <w:bCs/>
        </w:rPr>
        <w:t>Goodman, 2019</w:t>
      </w:r>
      <w:r w:rsidR="001013F1" w:rsidRPr="008C6B9F">
        <w:rPr>
          <w:bCs/>
        </w:rPr>
        <w:t>)</w:t>
      </w:r>
      <w:r w:rsidR="00371802" w:rsidRPr="008C6B9F">
        <w:rPr>
          <w:bCs/>
        </w:rPr>
        <w:t xml:space="preserve">. </w:t>
      </w:r>
      <w:r w:rsidR="00AC2A9E" w:rsidRPr="008C6B9F">
        <w:rPr>
          <w:bCs/>
        </w:rPr>
        <w:t xml:space="preserve">Parents do not seek </w:t>
      </w:r>
      <w:r w:rsidR="00371802" w:rsidRPr="008C6B9F">
        <w:rPr>
          <w:bCs/>
        </w:rPr>
        <w:t>a genderless society</w:t>
      </w:r>
      <w:r w:rsidR="00E758F0" w:rsidRPr="008C6B9F">
        <w:rPr>
          <w:bCs/>
        </w:rPr>
        <w:t xml:space="preserve"> but one that is inclusive and safe. Parents </w:t>
      </w:r>
      <w:r w:rsidR="00371802" w:rsidRPr="008C6B9F">
        <w:rPr>
          <w:bCs/>
        </w:rPr>
        <w:t>will navigate within</w:t>
      </w:r>
      <w:r w:rsidR="00FE77BD" w:rsidRPr="008C6B9F">
        <w:rPr>
          <w:bCs/>
        </w:rPr>
        <w:t xml:space="preserve"> the binary system</w:t>
      </w:r>
      <w:r w:rsidR="002A3700" w:rsidRPr="008C6B9F">
        <w:rPr>
          <w:bCs/>
        </w:rPr>
        <w:t>s</w:t>
      </w:r>
      <w:r w:rsidR="000A67D9" w:rsidRPr="008C6B9F">
        <w:rPr>
          <w:bCs/>
        </w:rPr>
        <w:t xml:space="preserve"> </w:t>
      </w:r>
      <w:r w:rsidR="00371802" w:rsidRPr="008C6B9F">
        <w:rPr>
          <w:bCs/>
        </w:rPr>
        <w:t>that exist</w:t>
      </w:r>
      <w:r w:rsidR="00B74F28" w:rsidRPr="008C6B9F">
        <w:rPr>
          <w:bCs/>
        </w:rPr>
        <w:t>,</w:t>
      </w:r>
      <w:r w:rsidR="00FE77BD" w:rsidRPr="008C6B9F">
        <w:rPr>
          <w:bCs/>
        </w:rPr>
        <w:t xml:space="preserve"> </w:t>
      </w:r>
      <w:r w:rsidR="00AC2A9E" w:rsidRPr="008C6B9F">
        <w:rPr>
          <w:bCs/>
        </w:rPr>
        <w:t>however, they</w:t>
      </w:r>
      <w:r w:rsidR="002A3700" w:rsidRPr="008C6B9F">
        <w:rPr>
          <w:bCs/>
        </w:rPr>
        <w:t xml:space="preserve"> </w:t>
      </w:r>
      <w:r w:rsidR="00E17878" w:rsidRPr="008C6B9F">
        <w:rPr>
          <w:bCs/>
        </w:rPr>
        <w:t>are</w:t>
      </w:r>
      <w:r w:rsidR="00C75277" w:rsidRPr="008C6B9F">
        <w:rPr>
          <w:bCs/>
        </w:rPr>
        <w:t xml:space="preserve"> fight</w:t>
      </w:r>
      <w:r w:rsidR="000C57E7" w:rsidRPr="008C6B9F">
        <w:rPr>
          <w:bCs/>
        </w:rPr>
        <w:t>ing</w:t>
      </w:r>
      <w:r w:rsidR="00C75277" w:rsidRPr="008C6B9F">
        <w:rPr>
          <w:bCs/>
        </w:rPr>
        <w:t xml:space="preserve"> </w:t>
      </w:r>
      <w:r w:rsidR="00E17878" w:rsidRPr="008C6B9F">
        <w:rPr>
          <w:bCs/>
        </w:rPr>
        <w:t xml:space="preserve">years of social construction that </w:t>
      </w:r>
      <w:r w:rsidR="00AC0FE6" w:rsidRPr="008C6B9F">
        <w:rPr>
          <w:bCs/>
        </w:rPr>
        <w:t>deems</w:t>
      </w:r>
      <w:r w:rsidR="00AC2A9E" w:rsidRPr="008C6B9F">
        <w:rPr>
          <w:bCs/>
        </w:rPr>
        <w:t xml:space="preserve"> anything out</w:t>
      </w:r>
      <w:r w:rsidR="001030E3" w:rsidRPr="008C6B9F">
        <w:rPr>
          <w:bCs/>
        </w:rPr>
        <w:t>side</w:t>
      </w:r>
      <w:r w:rsidR="00AC2A9E" w:rsidRPr="008C6B9F">
        <w:rPr>
          <w:bCs/>
        </w:rPr>
        <w:t xml:space="preserve"> of the </w:t>
      </w:r>
      <w:r w:rsidR="001030E3" w:rsidRPr="008C6B9F">
        <w:rPr>
          <w:bCs/>
        </w:rPr>
        <w:t>male/female dichotomy</w:t>
      </w:r>
      <w:r w:rsidR="00AC2A9E" w:rsidRPr="008C6B9F">
        <w:rPr>
          <w:bCs/>
        </w:rPr>
        <w:t xml:space="preserve"> a threat</w:t>
      </w:r>
      <w:r w:rsidR="00E758F0" w:rsidRPr="008C6B9F">
        <w:rPr>
          <w:bCs/>
        </w:rPr>
        <w:t xml:space="preserve"> </w:t>
      </w:r>
      <w:r w:rsidR="00E7660E" w:rsidRPr="008C6B9F">
        <w:rPr>
          <w:bCs/>
        </w:rPr>
        <w:t>(Ye</w:t>
      </w:r>
      <w:r w:rsidR="00A84D9B" w:rsidRPr="008C6B9F">
        <w:rPr>
          <w:bCs/>
        </w:rPr>
        <w:t>lland, 1998)</w:t>
      </w:r>
      <w:r w:rsidR="00FE77BD" w:rsidRPr="008C6B9F">
        <w:rPr>
          <w:bCs/>
        </w:rPr>
        <w:t>.</w:t>
      </w:r>
      <w:r w:rsidR="00AC2A9E" w:rsidRPr="008C6B9F">
        <w:rPr>
          <w:bCs/>
        </w:rPr>
        <w:t xml:space="preserve"> I</w:t>
      </w:r>
      <w:r w:rsidR="002C4716" w:rsidRPr="008C6B9F">
        <w:rPr>
          <w:bCs/>
        </w:rPr>
        <w:t>t is c</w:t>
      </w:r>
      <w:r w:rsidR="001529E7" w:rsidRPr="008C6B9F">
        <w:rPr>
          <w:bCs/>
        </w:rPr>
        <w:t>oncluded</w:t>
      </w:r>
      <w:r w:rsidR="002C4716" w:rsidRPr="008C6B9F">
        <w:rPr>
          <w:bCs/>
        </w:rPr>
        <w:t xml:space="preserve"> that</w:t>
      </w:r>
      <w:r w:rsidR="00EF396A" w:rsidRPr="008C6B9F">
        <w:rPr>
          <w:bCs/>
        </w:rPr>
        <w:t xml:space="preserve"> history has relied too much on the assumed idea of the gender dichotomy, the challenge now is that of inclusion</w:t>
      </w:r>
      <w:r w:rsidR="00E97244" w:rsidRPr="008C6B9F">
        <w:rPr>
          <w:bCs/>
        </w:rPr>
        <w:t>,</w:t>
      </w:r>
      <w:r w:rsidR="00EF396A" w:rsidRPr="008C6B9F">
        <w:rPr>
          <w:bCs/>
        </w:rPr>
        <w:t xml:space="preserve"> in which</w:t>
      </w:r>
      <w:r w:rsidR="002A3700" w:rsidRPr="008C6B9F">
        <w:rPr>
          <w:bCs/>
        </w:rPr>
        <w:t xml:space="preserve"> there</w:t>
      </w:r>
      <w:r w:rsidR="00EF396A" w:rsidRPr="008C6B9F">
        <w:rPr>
          <w:bCs/>
        </w:rPr>
        <w:t xml:space="preserve"> must include a pluralistic and critical view of</w:t>
      </w:r>
      <w:r w:rsidR="00E97244" w:rsidRPr="008C6B9F">
        <w:rPr>
          <w:bCs/>
        </w:rPr>
        <w:t xml:space="preserve"> sex and</w:t>
      </w:r>
      <w:r w:rsidR="00EF396A" w:rsidRPr="008C6B9F">
        <w:rPr>
          <w:bCs/>
        </w:rPr>
        <w:t xml:space="preserve"> gender </w:t>
      </w:r>
      <w:r w:rsidR="002A3700" w:rsidRPr="008C6B9F">
        <w:rPr>
          <w:bCs/>
        </w:rPr>
        <w:t xml:space="preserve">within society </w:t>
      </w:r>
      <w:r w:rsidR="00EF396A" w:rsidRPr="008C6B9F">
        <w:rPr>
          <w:bCs/>
        </w:rPr>
        <w:t>(Corfield, 2008).</w:t>
      </w:r>
      <w:r w:rsidR="00FE77BD" w:rsidRPr="008C6B9F">
        <w:rPr>
          <w:bCs/>
        </w:rPr>
        <w:t xml:space="preserve"> </w:t>
      </w:r>
      <w:r w:rsidR="00B74F28" w:rsidRPr="008C6B9F">
        <w:rPr>
          <w:bCs/>
        </w:rPr>
        <w:t>It is</w:t>
      </w:r>
      <w:r w:rsidR="00371802" w:rsidRPr="008C6B9F">
        <w:rPr>
          <w:bCs/>
        </w:rPr>
        <w:t xml:space="preserve"> </w:t>
      </w:r>
      <w:r w:rsidR="002C4716" w:rsidRPr="008C6B9F">
        <w:rPr>
          <w:bCs/>
        </w:rPr>
        <w:t>r</w:t>
      </w:r>
      <w:r w:rsidR="00B74F28" w:rsidRPr="008C6B9F">
        <w:rPr>
          <w:bCs/>
        </w:rPr>
        <w:t>ecommended</w:t>
      </w:r>
      <w:r w:rsidR="00C55DA5" w:rsidRPr="008C6B9F">
        <w:rPr>
          <w:bCs/>
        </w:rPr>
        <w:t xml:space="preserve"> </w:t>
      </w:r>
      <w:r w:rsidR="00B74F28" w:rsidRPr="008C6B9F">
        <w:rPr>
          <w:bCs/>
        </w:rPr>
        <w:t>that</w:t>
      </w:r>
      <w:r w:rsidR="002C4716" w:rsidRPr="008C6B9F">
        <w:rPr>
          <w:bCs/>
        </w:rPr>
        <w:t xml:space="preserve"> </w:t>
      </w:r>
      <w:r w:rsidR="00C55DA5" w:rsidRPr="008C6B9F">
        <w:rPr>
          <w:bCs/>
        </w:rPr>
        <w:t xml:space="preserve">wide scale societal change is necessary and begins </w:t>
      </w:r>
      <w:r w:rsidR="00E758F0" w:rsidRPr="008C6B9F">
        <w:rPr>
          <w:bCs/>
        </w:rPr>
        <w:t>with the system</w:t>
      </w:r>
      <w:r w:rsidR="00C55DA5" w:rsidRPr="008C6B9F">
        <w:rPr>
          <w:bCs/>
        </w:rPr>
        <w:t xml:space="preserve">ic reform of male domination within society (Shelly </w:t>
      </w:r>
      <w:r w:rsidR="00C55DA5" w:rsidRPr="008C6B9F">
        <w:rPr>
          <w:bCs/>
          <w:i/>
        </w:rPr>
        <w:t>et al</w:t>
      </w:r>
      <w:r w:rsidR="00C55DA5" w:rsidRPr="008C6B9F">
        <w:rPr>
          <w:bCs/>
        </w:rPr>
        <w:t>., 2011; Bordo, 1996). This includes the systems in power that control the identification o</w:t>
      </w:r>
      <w:r w:rsidR="000D0E48" w:rsidRPr="008C6B9F">
        <w:rPr>
          <w:bCs/>
        </w:rPr>
        <w:t>f humans (technological systems for</w:t>
      </w:r>
      <w:r w:rsidR="00C55DA5" w:rsidRPr="008C6B9F">
        <w:rPr>
          <w:bCs/>
        </w:rPr>
        <w:t xml:space="preserve"> data gathering</w:t>
      </w:r>
      <w:r w:rsidR="000D0E48" w:rsidRPr="008C6B9F">
        <w:rPr>
          <w:bCs/>
        </w:rPr>
        <w:t>, personal identification such as passports and birth certificates</w:t>
      </w:r>
      <w:r w:rsidR="00B74F28" w:rsidRPr="008C6B9F">
        <w:rPr>
          <w:bCs/>
        </w:rPr>
        <w:t xml:space="preserve"> etc</w:t>
      </w:r>
      <w:r w:rsidR="00C55DA5" w:rsidRPr="008C6B9F">
        <w:rPr>
          <w:bCs/>
        </w:rPr>
        <w:t>)</w:t>
      </w:r>
      <w:r w:rsidR="001030E3" w:rsidRPr="008C6B9F">
        <w:rPr>
          <w:bCs/>
        </w:rPr>
        <w:t>. These need to</w:t>
      </w:r>
      <w:r w:rsidR="000D0E48" w:rsidRPr="008C6B9F">
        <w:rPr>
          <w:bCs/>
        </w:rPr>
        <w:t xml:space="preserve"> include undetermined</w:t>
      </w:r>
      <w:r w:rsidR="00E7660E" w:rsidRPr="008C6B9F">
        <w:rPr>
          <w:bCs/>
        </w:rPr>
        <w:t>,</w:t>
      </w:r>
      <w:r w:rsidR="000D0E48" w:rsidRPr="008C6B9F">
        <w:rPr>
          <w:bCs/>
        </w:rPr>
        <w:t xml:space="preserve"> X markers or </w:t>
      </w:r>
      <w:r w:rsidR="001030E3" w:rsidRPr="008C6B9F">
        <w:rPr>
          <w:bCs/>
        </w:rPr>
        <w:t>give the</w:t>
      </w:r>
      <w:r w:rsidR="000D0E48" w:rsidRPr="008C6B9F">
        <w:rPr>
          <w:bCs/>
        </w:rPr>
        <w:t xml:space="preserve"> ability </w:t>
      </w:r>
      <w:r w:rsidR="000C57E7" w:rsidRPr="008C6B9F">
        <w:rPr>
          <w:bCs/>
        </w:rPr>
        <w:t>for a person to</w:t>
      </w:r>
      <w:r w:rsidR="000D0E48" w:rsidRPr="008C6B9F">
        <w:rPr>
          <w:bCs/>
        </w:rPr>
        <w:t xml:space="preserve"> leave </w:t>
      </w:r>
      <w:r w:rsidR="00E7660E" w:rsidRPr="008C6B9F">
        <w:rPr>
          <w:bCs/>
        </w:rPr>
        <w:t>an assignment</w:t>
      </w:r>
      <w:r w:rsidR="000C57E7" w:rsidRPr="008C6B9F">
        <w:rPr>
          <w:bCs/>
        </w:rPr>
        <w:t xml:space="preserve"> </w:t>
      </w:r>
      <w:r w:rsidR="000D0E48" w:rsidRPr="008C6B9F">
        <w:rPr>
          <w:bCs/>
        </w:rPr>
        <w:t>blank</w:t>
      </w:r>
      <w:r w:rsidR="00E7660E" w:rsidRPr="008C6B9F">
        <w:rPr>
          <w:bCs/>
        </w:rPr>
        <w:t>,</w:t>
      </w:r>
      <w:r w:rsidR="00C46FEC" w:rsidRPr="008C6B9F">
        <w:rPr>
          <w:bCs/>
        </w:rPr>
        <w:t xml:space="preserve"> as some countries and states within America already do (</w:t>
      </w:r>
      <w:r w:rsidR="00C46FEC" w:rsidRPr="008C6B9F">
        <w:t>Markosyan and Ahmed, 2017</w:t>
      </w:r>
      <w:r w:rsidR="00C46FEC" w:rsidRPr="008C6B9F">
        <w:rPr>
          <w:bCs/>
        </w:rPr>
        <w:t>)</w:t>
      </w:r>
      <w:r w:rsidR="00C55DA5" w:rsidRPr="008C6B9F">
        <w:rPr>
          <w:bCs/>
        </w:rPr>
        <w:t xml:space="preserve">. </w:t>
      </w:r>
      <w:r w:rsidR="00E7660E" w:rsidRPr="008C6B9F">
        <w:rPr>
          <w:bCs/>
        </w:rPr>
        <w:t>For this to be achieved, all institutional data gathering</w:t>
      </w:r>
      <w:r w:rsidR="0077594F" w:rsidRPr="008C6B9F">
        <w:rPr>
          <w:bCs/>
        </w:rPr>
        <w:t xml:space="preserve"> tools and</w:t>
      </w:r>
      <w:r w:rsidR="00E758F0" w:rsidRPr="008C6B9F">
        <w:rPr>
          <w:bCs/>
        </w:rPr>
        <w:t xml:space="preserve"> technological systems</w:t>
      </w:r>
      <w:r w:rsidR="0077594F" w:rsidRPr="008C6B9F">
        <w:rPr>
          <w:bCs/>
        </w:rPr>
        <w:t xml:space="preserve"> </w:t>
      </w:r>
      <w:r w:rsidR="00C4359C" w:rsidRPr="008C6B9F">
        <w:rPr>
          <w:bCs/>
        </w:rPr>
        <w:t>need to be</w:t>
      </w:r>
      <w:r w:rsidR="00E758F0" w:rsidRPr="008C6B9F">
        <w:rPr>
          <w:bCs/>
        </w:rPr>
        <w:t xml:space="preserve"> changed to be inclusive</w:t>
      </w:r>
      <w:r w:rsidR="00E7660E" w:rsidRPr="008C6B9F">
        <w:rPr>
          <w:bCs/>
        </w:rPr>
        <w:t>,</w:t>
      </w:r>
      <w:r w:rsidR="00E758F0" w:rsidRPr="008C6B9F">
        <w:rPr>
          <w:bCs/>
        </w:rPr>
        <w:t xml:space="preserve"> to give options</w:t>
      </w:r>
      <w:r w:rsidR="0077594F" w:rsidRPr="008C6B9F">
        <w:rPr>
          <w:bCs/>
        </w:rPr>
        <w:t xml:space="preserve"> or remove unnecessary boxes</w:t>
      </w:r>
      <w:r w:rsidR="001030E3" w:rsidRPr="008C6B9F">
        <w:rPr>
          <w:bCs/>
        </w:rPr>
        <w:t>, technolog</w:t>
      </w:r>
      <w:r w:rsidR="0077594F" w:rsidRPr="008C6B9F">
        <w:rPr>
          <w:bCs/>
        </w:rPr>
        <w:t>y should be developed for the 20</w:t>
      </w:r>
      <w:r w:rsidR="001030E3" w:rsidRPr="008C6B9F">
        <w:rPr>
          <w:bCs/>
          <w:vertAlign w:val="superscript"/>
        </w:rPr>
        <w:t>st</w:t>
      </w:r>
      <w:r w:rsidR="001030E3" w:rsidRPr="008C6B9F">
        <w:rPr>
          <w:bCs/>
        </w:rPr>
        <w:t xml:space="preserve"> century</w:t>
      </w:r>
      <w:r w:rsidR="0077594F" w:rsidRPr="008C6B9F">
        <w:rPr>
          <w:bCs/>
        </w:rPr>
        <w:t xml:space="preserve"> version of human experience of sex and gender</w:t>
      </w:r>
      <w:r w:rsidR="00E758F0" w:rsidRPr="008C6B9F">
        <w:rPr>
          <w:bCs/>
        </w:rPr>
        <w:t xml:space="preserve">. </w:t>
      </w:r>
      <w:r w:rsidR="001529E7" w:rsidRPr="008C6B9F">
        <w:rPr>
          <w:bCs/>
        </w:rPr>
        <w:t xml:space="preserve">Furthermore, </w:t>
      </w:r>
      <w:r w:rsidR="001013F1" w:rsidRPr="008C6B9F">
        <w:t xml:space="preserve">within </w:t>
      </w:r>
      <w:r w:rsidR="00EB2941" w:rsidRPr="008C6B9F">
        <w:rPr>
          <w:b/>
        </w:rPr>
        <w:t>The Gender Discourse</w:t>
      </w:r>
      <w:r w:rsidR="00EB2941" w:rsidRPr="008C6B9F">
        <w:t xml:space="preserve"> </w:t>
      </w:r>
      <w:r w:rsidR="001013F1" w:rsidRPr="008C6B9F">
        <w:t>(</w:t>
      </w:r>
      <w:r w:rsidR="00451455" w:rsidRPr="008C6B9F">
        <w:t>Point 4</w:t>
      </w:r>
      <w:r w:rsidR="000C57E7" w:rsidRPr="008C6B9F">
        <w:t>, Theme 4.5</w:t>
      </w:r>
      <w:r w:rsidR="00FC6FC9" w:rsidRPr="008C6B9F">
        <w:t>)</w:t>
      </w:r>
      <w:r w:rsidR="001529E7" w:rsidRPr="008C6B9F">
        <w:t xml:space="preserve"> c</w:t>
      </w:r>
      <w:r w:rsidR="001B76A3" w:rsidRPr="008C6B9F">
        <w:t>is</w:t>
      </w:r>
      <w:r w:rsidR="00EB2941">
        <w:t>-</w:t>
      </w:r>
      <w:r w:rsidR="001B76A3" w:rsidRPr="008C6B9F">
        <w:t>normativity and heteronormativity are taken for granted for concepts</w:t>
      </w:r>
      <w:r w:rsidR="001013F1" w:rsidRPr="008C6B9F">
        <w:t xml:space="preserve"> (</w:t>
      </w:r>
      <w:r w:rsidR="00C46FEC" w:rsidRPr="008C6B9F">
        <w:t>Butler, 1990</w:t>
      </w:r>
      <w:r w:rsidR="001013F1" w:rsidRPr="008C6B9F">
        <w:t>)</w:t>
      </w:r>
      <w:r w:rsidR="001B76A3" w:rsidRPr="008C6B9F">
        <w:t xml:space="preserve"> in which many have not received enough </w:t>
      </w:r>
      <w:r w:rsidR="001013F1" w:rsidRPr="008C6B9F">
        <w:t xml:space="preserve">education or personal problems </w:t>
      </w:r>
      <w:r w:rsidR="001B76A3" w:rsidRPr="008C6B9F">
        <w:t>to think</w:t>
      </w:r>
      <w:r w:rsidR="001529E7" w:rsidRPr="008C6B9F">
        <w:t xml:space="preserve"> </w:t>
      </w:r>
      <w:r w:rsidR="001B76A3" w:rsidRPr="008C6B9F">
        <w:t>otherwise</w:t>
      </w:r>
      <w:r w:rsidR="00C4359C" w:rsidRPr="008C6B9F">
        <w:t xml:space="preserve">. </w:t>
      </w:r>
      <w:r w:rsidR="00972E94" w:rsidRPr="008C6B9F">
        <w:rPr>
          <w:bCs/>
        </w:rPr>
        <w:t>However,</w:t>
      </w:r>
      <w:r w:rsidR="000A67D9" w:rsidRPr="008C6B9F">
        <w:rPr>
          <w:bCs/>
        </w:rPr>
        <w:t xml:space="preserve"> humans are not</w:t>
      </w:r>
      <w:r w:rsidR="001013F1" w:rsidRPr="008C6B9F">
        <w:rPr>
          <w:bCs/>
        </w:rPr>
        <w:t xml:space="preserve"> always</w:t>
      </w:r>
      <w:r w:rsidR="000A67D9" w:rsidRPr="008C6B9F">
        <w:rPr>
          <w:bCs/>
        </w:rPr>
        <w:t xml:space="preserve"> e</w:t>
      </w:r>
      <w:r w:rsidR="000B41D4" w:rsidRPr="008C6B9F">
        <w:rPr>
          <w:bCs/>
        </w:rPr>
        <w:t>asily identifiable to categorize</w:t>
      </w:r>
      <w:r w:rsidR="000A67D9" w:rsidRPr="008C6B9F">
        <w:rPr>
          <w:bCs/>
        </w:rPr>
        <w:t xml:space="preserve"> into two </w:t>
      </w:r>
      <w:r w:rsidR="00972E94" w:rsidRPr="008C6B9F">
        <w:rPr>
          <w:bCs/>
        </w:rPr>
        <w:t>distinct</w:t>
      </w:r>
      <w:r w:rsidR="000A67D9" w:rsidRPr="008C6B9F">
        <w:rPr>
          <w:bCs/>
        </w:rPr>
        <w:t xml:space="preserve"> </w:t>
      </w:r>
      <w:r w:rsidR="001529E7" w:rsidRPr="008C6B9F">
        <w:rPr>
          <w:bCs/>
        </w:rPr>
        <w:t>groups</w:t>
      </w:r>
      <w:r w:rsidR="00E74064" w:rsidRPr="008C6B9F">
        <w:rPr>
          <w:bCs/>
        </w:rPr>
        <w:t xml:space="preserve"> (</w:t>
      </w:r>
      <w:r w:rsidR="00E74064" w:rsidRPr="008C6B9F">
        <w:t>Inters</w:t>
      </w:r>
      <w:r w:rsidR="00E507B6" w:rsidRPr="008C6B9F">
        <w:t>ex Society of North America, no date</w:t>
      </w:r>
      <w:r w:rsidR="00E74064" w:rsidRPr="008C6B9F">
        <w:t>; Emanuel, 2019; Markosyan and Ahmed, 2017</w:t>
      </w:r>
      <w:r w:rsidR="00E74064" w:rsidRPr="008C6B9F">
        <w:rPr>
          <w:bCs/>
        </w:rPr>
        <w:t xml:space="preserve">). </w:t>
      </w:r>
      <w:r w:rsidR="000A67D9" w:rsidRPr="008C6B9F">
        <w:rPr>
          <w:bCs/>
        </w:rPr>
        <w:t xml:space="preserve">Therefore, it is </w:t>
      </w:r>
      <w:r w:rsidR="001529E7" w:rsidRPr="008C6B9F">
        <w:t>concluded</w:t>
      </w:r>
      <w:r w:rsidR="000A67D9" w:rsidRPr="008C6B9F">
        <w:t xml:space="preserve"> that</w:t>
      </w:r>
      <w:r w:rsidR="000C5C09" w:rsidRPr="008C6B9F">
        <w:t xml:space="preserve"> </w:t>
      </w:r>
      <w:r w:rsidR="00E74064" w:rsidRPr="008C6B9F">
        <w:rPr>
          <w:bCs/>
        </w:rPr>
        <w:t xml:space="preserve">binary </w:t>
      </w:r>
      <w:r w:rsidR="00972E94" w:rsidRPr="008C6B9F">
        <w:rPr>
          <w:bCs/>
        </w:rPr>
        <w:t>designations</w:t>
      </w:r>
      <w:r w:rsidR="00E74064" w:rsidRPr="008C6B9F">
        <w:rPr>
          <w:bCs/>
        </w:rPr>
        <w:t xml:space="preserve"> at birth</w:t>
      </w:r>
      <w:r w:rsidR="000C5C09" w:rsidRPr="008C6B9F">
        <w:rPr>
          <w:bCs/>
        </w:rPr>
        <w:t xml:space="preserve"> </w:t>
      </w:r>
      <w:r w:rsidR="000B41D4" w:rsidRPr="008C6B9F">
        <w:rPr>
          <w:bCs/>
        </w:rPr>
        <w:t>are</w:t>
      </w:r>
      <w:r w:rsidR="00E74064" w:rsidRPr="008C6B9F">
        <w:rPr>
          <w:bCs/>
        </w:rPr>
        <w:t xml:space="preserve"> problematic </w:t>
      </w:r>
      <w:r w:rsidR="000C5C09" w:rsidRPr="008C6B9F">
        <w:rPr>
          <w:bCs/>
        </w:rPr>
        <w:t>in</w:t>
      </w:r>
      <w:r w:rsidR="00E74064" w:rsidRPr="008C6B9F">
        <w:rPr>
          <w:bCs/>
        </w:rPr>
        <w:t xml:space="preserve"> many</w:t>
      </w:r>
      <w:r w:rsidR="000C5C09" w:rsidRPr="008C6B9F">
        <w:rPr>
          <w:bCs/>
        </w:rPr>
        <w:t xml:space="preserve"> ways</w:t>
      </w:r>
      <w:r w:rsidR="00E74064" w:rsidRPr="008C6B9F">
        <w:rPr>
          <w:bCs/>
        </w:rPr>
        <w:t>, in all, gender stereotyping and ridged gender roles</w:t>
      </w:r>
      <w:r w:rsidR="000A67D9" w:rsidRPr="008C6B9F">
        <w:rPr>
          <w:bCs/>
        </w:rPr>
        <w:t xml:space="preserve"> that follow these </w:t>
      </w:r>
      <w:r w:rsidR="000A67D9" w:rsidRPr="008C6B9F">
        <w:rPr>
          <w:bCs/>
        </w:rPr>
        <w:lastRenderedPageBreak/>
        <w:t>designations</w:t>
      </w:r>
      <w:r w:rsidR="00E74064" w:rsidRPr="008C6B9F">
        <w:rPr>
          <w:bCs/>
        </w:rPr>
        <w:t xml:space="preserve"> lead to very negative consequences for children that extend into adulthood, even for those who identify within the male and female dichotomy (</w:t>
      </w:r>
      <w:r w:rsidR="00E74064" w:rsidRPr="008C6B9F">
        <w:t>Fawcett Society, 2019a; Fawcett Society, 2019b</w:t>
      </w:r>
      <w:r w:rsidR="00E74064" w:rsidRPr="008C6B9F">
        <w:rPr>
          <w:bCs/>
        </w:rPr>
        <w:t>)</w:t>
      </w:r>
      <w:r w:rsidR="004B02B5" w:rsidRPr="008C6B9F">
        <w:rPr>
          <w:bCs/>
        </w:rPr>
        <w:t>.</w:t>
      </w:r>
      <w:r w:rsidR="001013F1" w:rsidRPr="008C6B9F">
        <w:rPr>
          <w:bCs/>
        </w:rPr>
        <w:t xml:space="preserve"> I</w:t>
      </w:r>
      <w:r w:rsidR="000B41D4" w:rsidRPr="008C6B9F">
        <w:rPr>
          <w:bCs/>
        </w:rPr>
        <w:t xml:space="preserve">t is recommended that health professionals </w:t>
      </w:r>
      <w:r w:rsidR="005152D7" w:rsidRPr="008C6B9F">
        <w:rPr>
          <w:bCs/>
        </w:rPr>
        <w:t xml:space="preserve">stop </w:t>
      </w:r>
      <w:r w:rsidR="000B41D4" w:rsidRPr="008C6B9F">
        <w:rPr>
          <w:bCs/>
        </w:rPr>
        <w:t xml:space="preserve">dictating binary designations onto </w:t>
      </w:r>
      <w:r w:rsidR="001529E7" w:rsidRPr="008C6B9F">
        <w:rPr>
          <w:bCs/>
        </w:rPr>
        <w:t>children; stop</w:t>
      </w:r>
      <w:r w:rsidR="000B41D4" w:rsidRPr="008C6B9F">
        <w:rPr>
          <w:bCs/>
        </w:rPr>
        <w:t xml:space="preserve"> </w:t>
      </w:r>
      <w:r w:rsidR="001529E7" w:rsidRPr="008C6B9F">
        <w:rPr>
          <w:bCs/>
        </w:rPr>
        <w:t>the</w:t>
      </w:r>
      <w:r w:rsidR="000B41D4" w:rsidRPr="008C6B9F">
        <w:rPr>
          <w:bCs/>
        </w:rPr>
        <w:t xml:space="preserve"> </w:t>
      </w:r>
      <w:r w:rsidR="005152D7" w:rsidRPr="008C6B9F">
        <w:rPr>
          <w:bCs/>
        </w:rPr>
        <w:t>unnec</w:t>
      </w:r>
      <w:r w:rsidR="000B41D4" w:rsidRPr="008C6B9F">
        <w:rPr>
          <w:bCs/>
        </w:rPr>
        <w:t xml:space="preserve">essary medical interventions at </w:t>
      </w:r>
      <w:r w:rsidR="005152D7" w:rsidRPr="008C6B9F">
        <w:rPr>
          <w:bCs/>
        </w:rPr>
        <w:t>birth</w:t>
      </w:r>
      <w:r w:rsidR="001529E7" w:rsidRPr="008C6B9F">
        <w:rPr>
          <w:bCs/>
        </w:rPr>
        <w:t xml:space="preserve"> of intersex children</w:t>
      </w:r>
      <w:r w:rsidR="000B41D4" w:rsidRPr="008C6B9F">
        <w:rPr>
          <w:bCs/>
        </w:rPr>
        <w:t>,</w:t>
      </w:r>
      <w:r w:rsidR="005152D7" w:rsidRPr="008C6B9F">
        <w:rPr>
          <w:bCs/>
        </w:rPr>
        <w:t xml:space="preserve"> unless this is </w:t>
      </w:r>
      <w:r w:rsidR="001529E7" w:rsidRPr="008C6B9F">
        <w:rPr>
          <w:bCs/>
        </w:rPr>
        <w:t>actually</w:t>
      </w:r>
      <w:r w:rsidR="005152D7" w:rsidRPr="008C6B9F">
        <w:rPr>
          <w:bCs/>
        </w:rPr>
        <w:t xml:space="preserve"> a </w:t>
      </w:r>
      <w:r w:rsidR="001B76A3" w:rsidRPr="008C6B9F">
        <w:rPr>
          <w:bCs/>
        </w:rPr>
        <w:t>life-threatening</w:t>
      </w:r>
      <w:r w:rsidR="005152D7" w:rsidRPr="008C6B9F">
        <w:rPr>
          <w:bCs/>
        </w:rPr>
        <w:t xml:space="preserve"> </w:t>
      </w:r>
      <w:r w:rsidR="001B76A3" w:rsidRPr="008C6B9F">
        <w:rPr>
          <w:bCs/>
        </w:rPr>
        <w:t>emergency</w:t>
      </w:r>
      <w:r w:rsidR="001030E3" w:rsidRPr="008C6B9F">
        <w:rPr>
          <w:bCs/>
        </w:rPr>
        <w:t xml:space="preserve">, and listen to children who speak out about transitioning, </w:t>
      </w:r>
      <w:r w:rsidR="006403EB" w:rsidRPr="008C6B9F">
        <w:rPr>
          <w:bCs/>
        </w:rPr>
        <w:t>seek consent f</w:t>
      </w:r>
      <w:r w:rsidR="001030E3" w:rsidRPr="008C6B9F">
        <w:rPr>
          <w:bCs/>
        </w:rPr>
        <w:t>rom children (Human Rights Watch, 2017). B</w:t>
      </w:r>
      <w:r w:rsidR="006403EB" w:rsidRPr="008C6B9F">
        <w:rPr>
          <w:bCs/>
        </w:rPr>
        <w:t>y offering families constant advice</w:t>
      </w:r>
      <w:r w:rsidR="00C46FEC" w:rsidRPr="008C6B9F">
        <w:rPr>
          <w:bCs/>
        </w:rPr>
        <w:t>, education</w:t>
      </w:r>
      <w:r w:rsidR="006403EB" w:rsidRPr="008C6B9F">
        <w:rPr>
          <w:bCs/>
        </w:rPr>
        <w:t xml:space="preserve"> and metal health support</w:t>
      </w:r>
      <w:r w:rsidR="00C75277" w:rsidRPr="008C6B9F">
        <w:rPr>
          <w:bCs/>
        </w:rPr>
        <w:t xml:space="preserve"> </w:t>
      </w:r>
      <w:r w:rsidR="001030E3" w:rsidRPr="008C6B9F">
        <w:rPr>
          <w:bCs/>
        </w:rPr>
        <w:t>this will</w:t>
      </w:r>
      <w:r w:rsidR="00C46FEC" w:rsidRPr="008C6B9F">
        <w:rPr>
          <w:bCs/>
        </w:rPr>
        <w:t xml:space="preserve"> allow children to grow freely without expectation</w:t>
      </w:r>
      <w:r w:rsidR="001030E3" w:rsidRPr="008C6B9F">
        <w:rPr>
          <w:bCs/>
        </w:rPr>
        <w:t>.</w:t>
      </w:r>
      <w:r w:rsidR="00C46FEC" w:rsidRPr="008C6B9F">
        <w:rPr>
          <w:bCs/>
        </w:rPr>
        <w:t xml:space="preserve"> </w:t>
      </w:r>
      <w:r w:rsidR="001529E7" w:rsidRPr="008C6B9F">
        <w:rPr>
          <w:bCs/>
        </w:rPr>
        <w:t xml:space="preserve">As children grow and </w:t>
      </w:r>
      <w:proofErr w:type="gramStart"/>
      <w:r w:rsidR="001529E7" w:rsidRPr="008C6B9F">
        <w:rPr>
          <w:bCs/>
        </w:rPr>
        <w:t>learn</w:t>
      </w:r>
      <w:proofErr w:type="gramEnd"/>
      <w:r w:rsidR="001529E7" w:rsidRPr="008C6B9F">
        <w:rPr>
          <w:bCs/>
        </w:rPr>
        <w:t>, families, practitioners and even schools need to listen to them as they woul</w:t>
      </w:r>
      <w:r w:rsidR="00972E94" w:rsidRPr="008C6B9F">
        <w:rPr>
          <w:bCs/>
        </w:rPr>
        <w:t>d adults, the ecological system</w:t>
      </w:r>
      <w:r w:rsidR="001529E7" w:rsidRPr="008C6B9F">
        <w:rPr>
          <w:bCs/>
        </w:rPr>
        <w:t xml:space="preserve"> needs to learn</w:t>
      </w:r>
      <w:r w:rsidR="00C75277" w:rsidRPr="008C6B9F">
        <w:rPr>
          <w:bCs/>
        </w:rPr>
        <w:t xml:space="preserve"> to child rear openly</w:t>
      </w:r>
      <w:r w:rsidR="006403EB" w:rsidRPr="008C6B9F">
        <w:rPr>
          <w:bCs/>
        </w:rPr>
        <w:t xml:space="preserve"> rather than dualistically</w:t>
      </w:r>
      <w:r w:rsidR="00C4359C" w:rsidRPr="008C6B9F">
        <w:rPr>
          <w:bCs/>
        </w:rPr>
        <w:t xml:space="preserve">. </w:t>
      </w:r>
      <w:r w:rsidR="001529E7" w:rsidRPr="008C6B9F">
        <w:rPr>
          <w:bCs/>
        </w:rPr>
        <w:t xml:space="preserve">Lastly, </w:t>
      </w:r>
      <w:r w:rsidR="00972E94" w:rsidRPr="008C6B9F">
        <w:t xml:space="preserve">due to historical developments </w:t>
      </w:r>
      <w:proofErr w:type="gramStart"/>
      <w:r w:rsidR="00EB2941" w:rsidRPr="008C6B9F">
        <w:rPr>
          <w:b/>
        </w:rPr>
        <w:t>Speaking</w:t>
      </w:r>
      <w:proofErr w:type="gramEnd"/>
      <w:r w:rsidR="00EB2941" w:rsidRPr="008C6B9F">
        <w:rPr>
          <w:b/>
        </w:rPr>
        <w:t xml:space="preserve"> the Language </w:t>
      </w:r>
      <w:r w:rsidR="001013F1" w:rsidRPr="008C6B9F">
        <w:rPr>
          <w:b/>
        </w:rPr>
        <w:t>(</w:t>
      </w:r>
      <w:r w:rsidR="00451455" w:rsidRPr="008C6B9F">
        <w:t>Point 5</w:t>
      </w:r>
      <w:r w:rsidR="000C57E7" w:rsidRPr="008C6B9F">
        <w:t>, Theme 4.6</w:t>
      </w:r>
      <w:r w:rsidR="000B41D4" w:rsidRPr="008C6B9F">
        <w:t xml:space="preserve">) </w:t>
      </w:r>
      <w:r w:rsidR="001529E7" w:rsidRPr="008C6B9F">
        <w:t>has become</w:t>
      </w:r>
      <w:r w:rsidR="004B02B5" w:rsidRPr="008C6B9F">
        <w:t xml:space="preserve"> extremely bias towa</w:t>
      </w:r>
      <w:r w:rsidR="001013F1" w:rsidRPr="008C6B9F">
        <w:t xml:space="preserve">rds </w:t>
      </w:r>
      <w:r w:rsidR="00972E94" w:rsidRPr="008C6B9F">
        <w:t>a</w:t>
      </w:r>
      <w:r w:rsidR="004B02B5" w:rsidRPr="008C6B9F">
        <w:t xml:space="preserve"> male narrative</w:t>
      </w:r>
      <w:r w:rsidR="00797488" w:rsidRPr="008C6B9F">
        <w:t xml:space="preserve"> (Timsit, 2017; </w:t>
      </w:r>
      <w:r w:rsidR="00C75277" w:rsidRPr="008C6B9F">
        <w:t xml:space="preserve">Shelly </w:t>
      </w:r>
      <w:r w:rsidR="00C75277" w:rsidRPr="008C6B9F">
        <w:rPr>
          <w:i/>
        </w:rPr>
        <w:t>et al</w:t>
      </w:r>
      <w:r w:rsidR="00C75277" w:rsidRPr="008C6B9F">
        <w:t>., 2011; Bordo, 1996)</w:t>
      </w:r>
      <w:r w:rsidR="001529E7" w:rsidRPr="008C6B9F">
        <w:t xml:space="preserve"> as they position themselves as the dominant figures within society</w:t>
      </w:r>
      <w:r w:rsidR="00086270" w:rsidRPr="008C6B9F">
        <w:t xml:space="preserve"> (</w:t>
      </w:r>
      <w:r w:rsidR="00086270" w:rsidRPr="008C6B9F">
        <w:rPr>
          <w:lang w:eastAsia="en-US"/>
        </w:rPr>
        <w:t>Strets and Bruke, 1996)</w:t>
      </w:r>
      <w:r w:rsidR="004B02B5" w:rsidRPr="008C6B9F">
        <w:t>.</w:t>
      </w:r>
      <w:r w:rsidR="000B41D4" w:rsidRPr="008C6B9F">
        <w:t xml:space="preserve"> It is</w:t>
      </w:r>
      <w:r w:rsidR="004B02B5" w:rsidRPr="008C6B9F">
        <w:t xml:space="preserve"> </w:t>
      </w:r>
      <w:r w:rsidR="000B41D4" w:rsidRPr="008C6B9F">
        <w:t>concluded</w:t>
      </w:r>
      <w:r w:rsidR="001B76A3" w:rsidRPr="008C6B9F">
        <w:t xml:space="preserve"> </w:t>
      </w:r>
      <w:r w:rsidR="000B41D4" w:rsidRPr="008C6B9F">
        <w:t>from this research that g</w:t>
      </w:r>
      <w:r w:rsidR="00287D53" w:rsidRPr="008C6B9F">
        <w:rPr>
          <w:lang w:eastAsia="en-US"/>
        </w:rPr>
        <w:t xml:space="preserve">ender inclusive language through the use of a neutral </w:t>
      </w:r>
      <w:r w:rsidR="001B76A3" w:rsidRPr="008C6B9F">
        <w:rPr>
          <w:lang w:eastAsia="en-US"/>
        </w:rPr>
        <w:t>or</w:t>
      </w:r>
      <w:r w:rsidR="00287D53" w:rsidRPr="008C6B9F">
        <w:rPr>
          <w:lang w:eastAsia="en-US"/>
        </w:rPr>
        <w:t xml:space="preserve"> </w:t>
      </w:r>
      <w:r w:rsidR="00EB2941" w:rsidRPr="008C6B9F">
        <w:rPr>
          <w:lang w:eastAsia="en-US"/>
        </w:rPr>
        <w:t>novel</w:t>
      </w:r>
      <w:r w:rsidR="00287D53" w:rsidRPr="008C6B9F">
        <w:rPr>
          <w:lang w:eastAsia="en-US"/>
        </w:rPr>
        <w:t xml:space="preserve"> pronoun</w:t>
      </w:r>
      <w:r w:rsidR="001B76A3" w:rsidRPr="008C6B9F">
        <w:rPr>
          <w:lang w:eastAsia="en-US"/>
        </w:rPr>
        <w:t>s</w:t>
      </w:r>
      <w:r w:rsidR="00287D53" w:rsidRPr="008C6B9F">
        <w:rPr>
          <w:lang w:eastAsia="en-US"/>
        </w:rPr>
        <w:t xml:space="preserve"> will reduce gender bias within society’s conscious and subconscious </w:t>
      </w:r>
      <w:r w:rsidR="00855408" w:rsidRPr="008C6B9F">
        <w:rPr>
          <w:lang w:eastAsia="en-US"/>
        </w:rPr>
        <w:t xml:space="preserve">and </w:t>
      </w:r>
      <w:r w:rsidR="001529E7" w:rsidRPr="008C6B9F">
        <w:rPr>
          <w:lang w:eastAsia="en-US"/>
        </w:rPr>
        <w:t xml:space="preserve">will </w:t>
      </w:r>
      <w:r w:rsidR="00855408" w:rsidRPr="008C6B9F">
        <w:rPr>
          <w:lang w:eastAsia="en-US"/>
        </w:rPr>
        <w:t>lessen</w:t>
      </w:r>
      <w:r w:rsidR="00BE561A" w:rsidRPr="008C6B9F">
        <w:rPr>
          <w:lang w:eastAsia="en-US"/>
        </w:rPr>
        <w:t xml:space="preserve"> gender</w:t>
      </w:r>
      <w:r w:rsidR="000C5C09" w:rsidRPr="008C6B9F">
        <w:rPr>
          <w:lang w:eastAsia="en-US"/>
        </w:rPr>
        <w:t xml:space="preserve"> </w:t>
      </w:r>
      <w:r w:rsidR="001529E7" w:rsidRPr="008C6B9F">
        <w:rPr>
          <w:lang w:eastAsia="en-US"/>
        </w:rPr>
        <w:t>stereotyping</w:t>
      </w:r>
      <w:r w:rsidR="00BE561A" w:rsidRPr="008C6B9F">
        <w:rPr>
          <w:lang w:eastAsia="en-US"/>
        </w:rPr>
        <w:t xml:space="preserve"> onto an individual</w:t>
      </w:r>
      <w:r w:rsidR="000C5C09" w:rsidRPr="008C6B9F">
        <w:rPr>
          <w:lang w:eastAsia="en-US"/>
        </w:rPr>
        <w:t xml:space="preserve">, </w:t>
      </w:r>
      <w:r w:rsidR="00287D53" w:rsidRPr="008C6B9F">
        <w:rPr>
          <w:lang w:eastAsia="en-US"/>
        </w:rPr>
        <w:t>even if some people do use other signifiers</w:t>
      </w:r>
      <w:r w:rsidR="000C5C09" w:rsidRPr="008C6B9F">
        <w:rPr>
          <w:lang w:eastAsia="en-US"/>
        </w:rPr>
        <w:t xml:space="preserve"> to gender a person</w:t>
      </w:r>
      <w:r w:rsidR="00287D53" w:rsidRPr="008C6B9F">
        <w:rPr>
          <w:lang w:eastAsia="en-US"/>
        </w:rPr>
        <w:t xml:space="preserve">, it still </w:t>
      </w:r>
      <w:r w:rsidR="000B41D4" w:rsidRPr="008C6B9F">
        <w:rPr>
          <w:lang w:eastAsia="en-US"/>
        </w:rPr>
        <w:t>has an effect to neutralise a situation more so than that of gendered pronouns and open</w:t>
      </w:r>
      <w:r w:rsidR="00BE561A" w:rsidRPr="008C6B9F">
        <w:rPr>
          <w:lang w:eastAsia="en-US"/>
        </w:rPr>
        <w:t>s</w:t>
      </w:r>
      <w:r w:rsidR="00287D53" w:rsidRPr="008C6B9F">
        <w:rPr>
          <w:lang w:eastAsia="en-US"/>
        </w:rPr>
        <w:t xml:space="preserve"> </w:t>
      </w:r>
      <w:r w:rsidR="00BE561A" w:rsidRPr="008C6B9F">
        <w:rPr>
          <w:lang w:eastAsia="en-US"/>
        </w:rPr>
        <w:t xml:space="preserve">up the subconscious </w:t>
      </w:r>
      <w:r w:rsidR="00287D53" w:rsidRPr="008C6B9F">
        <w:rPr>
          <w:lang w:eastAsia="en-US"/>
        </w:rPr>
        <w:t xml:space="preserve">effects sex and gender </w:t>
      </w:r>
      <w:r w:rsidR="000B41D4" w:rsidRPr="008C6B9F">
        <w:rPr>
          <w:lang w:eastAsia="en-US"/>
        </w:rPr>
        <w:t xml:space="preserve">designation </w:t>
      </w:r>
      <w:r w:rsidR="001B76A3" w:rsidRPr="008C6B9F">
        <w:rPr>
          <w:lang w:eastAsia="en-US"/>
        </w:rPr>
        <w:t>at birth</w:t>
      </w:r>
      <w:r w:rsidR="000B41D4" w:rsidRPr="008C6B9F">
        <w:rPr>
          <w:lang w:eastAsia="en-US"/>
        </w:rPr>
        <w:t xml:space="preserve"> and related gendered stereotyping</w:t>
      </w:r>
      <w:r w:rsidR="00287D53" w:rsidRPr="008C6B9F">
        <w:rPr>
          <w:lang w:eastAsia="en-US"/>
        </w:rPr>
        <w:t xml:space="preserve"> has had on the individual </w:t>
      </w:r>
      <w:r w:rsidR="000C5C09" w:rsidRPr="008C6B9F">
        <w:rPr>
          <w:lang w:eastAsia="en-US"/>
        </w:rPr>
        <w:t>throughout</w:t>
      </w:r>
      <w:r w:rsidR="001B76A3" w:rsidRPr="008C6B9F">
        <w:rPr>
          <w:lang w:eastAsia="en-US"/>
        </w:rPr>
        <w:t xml:space="preserve"> their life </w:t>
      </w:r>
      <w:r w:rsidR="00287D53" w:rsidRPr="008C6B9F">
        <w:rPr>
          <w:lang w:eastAsia="en-US"/>
        </w:rPr>
        <w:t xml:space="preserve">(Bradley </w:t>
      </w:r>
      <w:r w:rsidR="00287D53" w:rsidRPr="008C6B9F">
        <w:rPr>
          <w:i/>
          <w:lang w:eastAsia="en-US"/>
        </w:rPr>
        <w:t>et al.</w:t>
      </w:r>
      <w:r w:rsidR="00C75277" w:rsidRPr="008C6B9F">
        <w:rPr>
          <w:lang w:eastAsia="en-US"/>
        </w:rPr>
        <w:t xml:space="preserve">, 2019; </w:t>
      </w:r>
      <w:r w:rsidR="00C46FEC" w:rsidRPr="008C6B9F">
        <w:rPr>
          <w:lang w:eastAsia="en-US"/>
        </w:rPr>
        <w:t xml:space="preserve">Hanna </w:t>
      </w:r>
      <w:r w:rsidR="00C46FEC" w:rsidRPr="008C6B9F">
        <w:rPr>
          <w:i/>
          <w:lang w:eastAsia="en-US"/>
        </w:rPr>
        <w:t>et al.</w:t>
      </w:r>
      <w:r w:rsidR="00C46FEC" w:rsidRPr="008C6B9F">
        <w:rPr>
          <w:lang w:eastAsia="en-US"/>
        </w:rPr>
        <w:t xml:space="preserve">, 2019; </w:t>
      </w:r>
      <w:r w:rsidR="00C75277" w:rsidRPr="008C6B9F">
        <w:rPr>
          <w:lang w:eastAsia="en-US"/>
        </w:rPr>
        <w:t>Tavits and Perez, 2019</w:t>
      </w:r>
      <w:r w:rsidR="00287D53" w:rsidRPr="008C6B9F">
        <w:rPr>
          <w:lang w:eastAsia="en-US"/>
        </w:rPr>
        <w:t xml:space="preserve">). </w:t>
      </w:r>
      <w:r w:rsidR="000B41D4" w:rsidRPr="008C6B9F">
        <w:rPr>
          <w:lang w:eastAsia="en-US"/>
        </w:rPr>
        <w:t xml:space="preserve">A recommendation going forth would be for </w:t>
      </w:r>
      <w:r w:rsidR="000B41D4" w:rsidRPr="008C6B9F">
        <w:rPr>
          <w:bCs/>
        </w:rPr>
        <w:t>l</w:t>
      </w:r>
      <w:r w:rsidR="00287D53" w:rsidRPr="008C6B9F">
        <w:rPr>
          <w:bCs/>
        </w:rPr>
        <w:t>iterature to use</w:t>
      </w:r>
      <w:r w:rsidR="001B76A3" w:rsidRPr="008C6B9F">
        <w:rPr>
          <w:bCs/>
        </w:rPr>
        <w:t xml:space="preserve"> they/</w:t>
      </w:r>
      <w:r w:rsidR="00287D53" w:rsidRPr="008C6B9F">
        <w:rPr>
          <w:bCs/>
        </w:rPr>
        <w:t>them pronouns as standard as a writing tool for humans in general, for a person whom the pronoun is unknown, as well as a pron</w:t>
      </w:r>
      <w:r w:rsidR="00840CE8" w:rsidRPr="008C6B9F">
        <w:rPr>
          <w:bCs/>
        </w:rPr>
        <w:t xml:space="preserve">oun chosen by people themselves. </w:t>
      </w:r>
      <w:r w:rsidR="001030E3" w:rsidRPr="008C6B9F">
        <w:rPr>
          <w:lang w:eastAsia="en-US"/>
        </w:rPr>
        <w:t>T</w:t>
      </w:r>
      <w:r w:rsidR="00513094" w:rsidRPr="008C6B9F">
        <w:rPr>
          <w:lang w:eastAsia="en-US"/>
        </w:rPr>
        <w:t xml:space="preserve">his </w:t>
      </w:r>
      <w:r w:rsidR="00513094" w:rsidRPr="008C6B9F">
        <w:rPr>
          <w:bCs/>
        </w:rPr>
        <w:t xml:space="preserve">is in </w:t>
      </w:r>
      <w:r w:rsidR="00287D53" w:rsidRPr="008C6B9F">
        <w:rPr>
          <w:bCs/>
        </w:rPr>
        <w:t>fact endorsed by the America</w:t>
      </w:r>
      <w:r w:rsidR="007C75FA" w:rsidRPr="008C6B9F">
        <w:rPr>
          <w:bCs/>
        </w:rPr>
        <w:t>n</w:t>
      </w:r>
      <w:r w:rsidR="00287D53" w:rsidRPr="008C6B9F">
        <w:rPr>
          <w:bCs/>
        </w:rPr>
        <w:t xml:space="preserve"> Psychological Association</w:t>
      </w:r>
      <w:r w:rsidR="00C75277" w:rsidRPr="008C6B9F">
        <w:rPr>
          <w:bCs/>
        </w:rPr>
        <w:t xml:space="preserve"> (APA) (</w:t>
      </w:r>
      <w:r w:rsidR="003D42D2" w:rsidRPr="008C6B9F">
        <w:rPr>
          <w:bCs/>
        </w:rPr>
        <w:t>no date</w:t>
      </w:r>
      <w:r w:rsidR="00C75277" w:rsidRPr="008C6B9F">
        <w:rPr>
          <w:bCs/>
        </w:rPr>
        <w:t>)</w:t>
      </w:r>
      <w:r w:rsidR="00B16C99" w:rsidRPr="008C6B9F">
        <w:rPr>
          <w:bCs/>
        </w:rPr>
        <w:t xml:space="preserve"> ‘</w:t>
      </w:r>
      <w:r w:rsidR="00B16C99" w:rsidRPr="008C6B9F">
        <w:rPr>
          <w:lang w:eastAsia="ja-JP"/>
        </w:rPr>
        <w:t xml:space="preserve">because it is inclusive of all people and helps writers avoid making </w:t>
      </w:r>
      <w:r w:rsidR="00B16C99" w:rsidRPr="008C6B9F">
        <w:rPr>
          <w:lang w:eastAsia="ja-JP"/>
        </w:rPr>
        <w:lastRenderedPageBreak/>
        <w:t>assumptions about gender’.</w:t>
      </w:r>
      <w:r w:rsidR="00B16C99" w:rsidRPr="008C6B9F">
        <w:rPr>
          <w:lang w:eastAsia="en-US"/>
        </w:rPr>
        <w:t xml:space="preserve"> </w:t>
      </w:r>
      <w:r w:rsidR="00287D53" w:rsidRPr="008C6B9F">
        <w:rPr>
          <w:lang w:eastAsia="en-US"/>
        </w:rPr>
        <w:t>For those who consider this grammatically incorrect</w:t>
      </w:r>
      <w:r w:rsidR="00C75277" w:rsidRPr="008C6B9F">
        <w:rPr>
          <w:lang w:eastAsia="en-US"/>
        </w:rPr>
        <w:t xml:space="preserve"> b</w:t>
      </w:r>
      <w:r w:rsidR="00287D53" w:rsidRPr="008C6B9F">
        <w:rPr>
          <w:lang w:eastAsia="en-US"/>
        </w:rPr>
        <w:t>oth APA</w:t>
      </w:r>
      <w:r w:rsidR="003D42D2" w:rsidRPr="008C6B9F">
        <w:rPr>
          <w:lang w:eastAsia="en-US"/>
        </w:rPr>
        <w:t xml:space="preserve"> (no date</w:t>
      </w:r>
      <w:r w:rsidR="00C75277" w:rsidRPr="008C6B9F">
        <w:rPr>
          <w:lang w:eastAsia="en-US"/>
        </w:rPr>
        <w:t>)</w:t>
      </w:r>
      <w:r w:rsidR="00287D53" w:rsidRPr="008C6B9F">
        <w:rPr>
          <w:lang w:eastAsia="en-US"/>
        </w:rPr>
        <w:t xml:space="preserve"> and Merriam-Webster </w:t>
      </w:r>
      <w:r w:rsidR="00C75277" w:rsidRPr="008C6B9F">
        <w:rPr>
          <w:lang w:eastAsia="en-US"/>
        </w:rPr>
        <w:t>(</w:t>
      </w:r>
      <w:r w:rsidR="006403EB" w:rsidRPr="008C6B9F">
        <w:rPr>
          <w:lang w:eastAsia="en-US"/>
        </w:rPr>
        <w:t>no date</w:t>
      </w:r>
      <w:r w:rsidR="00C75277" w:rsidRPr="008C6B9F">
        <w:rPr>
          <w:lang w:eastAsia="en-US"/>
        </w:rPr>
        <w:t xml:space="preserve">) </w:t>
      </w:r>
      <w:r w:rsidR="00287D53" w:rsidRPr="008C6B9F">
        <w:rPr>
          <w:lang w:eastAsia="en-US"/>
        </w:rPr>
        <w:t xml:space="preserve">provide a full break down of how to grammatically use they as a pronoun within writing </w:t>
      </w:r>
      <w:r w:rsidR="00513094" w:rsidRPr="008C6B9F">
        <w:rPr>
          <w:lang w:eastAsia="en-US"/>
        </w:rPr>
        <w:t>(Appendix 5</w:t>
      </w:r>
      <w:r w:rsidR="00F049A9" w:rsidRPr="008C6B9F">
        <w:rPr>
          <w:lang w:eastAsia="en-US"/>
        </w:rPr>
        <w:t>)</w:t>
      </w:r>
      <w:r w:rsidR="00287D53" w:rsidRPr="008C6B9F">
        <w:rPr>
          <w:lang w:eastAsia="en-US"/>
        </w:rPr>
        <w:t>.</w:t>
      </w:r>
      <w:r w:rsidR="00505A13" w:rsidRPr="008C6B9F">
        <w:rPr>
          <w:bCs/>
        </w:rPr>
        <w:t xml:space="preserve"> </w:t>
      </w:r>
      <w:r w:rsidR="001013F1" w:rsidRPr="008C6B9F">
        <w:rPr>
          <w:bCs/>
        </w:rPr>
        <w:t>While they/t</w:t>
      </w:r>
      <w:r w:rsidR="00BE561A" w:rsidRPr="008C6B9F">
        <w:rPr>
          <w:bCs/>
        </w:rPr>
        <w:t>hem is a suggested neutral pronoun for English speaking countries</w:t>
      </w:r>
      <w:r w:rsidR="001013F1" w:rsidRPr="008C6B9F">
        <w:rPr>
          <w:bCs/>
        </w:rPr>
        <w:t>,</w:t>
      </w:r>
      <w:r w:rsidR="00BE561A" w:rsidRPr="008C6B9F">
        <w:rPr>
          <w:bCs/>
        </w:rPr>
        <w:t xml:space="preserve"> other </w:t>
      </w:r>
      <w:r w:rsidR="001013F1" w:rsidRPr="008C6B9F">
        <w:rPr>
          <w:bCs/>
        </w:rPr>
        <w:t xml:space="preserve">countries such as Sweden have </w:t>
      </w:r>
      <w:r w:rsidR="003D42D2" w:rsidRPr="008C6B9F">
        <w:rPr>
          <w:bCs/>
        </w:rPr>
        <w:t>created their own version (Hen) (</w:t>
      </w:r>
      <w:r w:rsidR="00797488" w:rsidRPr="008C6B9F">
        <w:t>Senden</w:t>
      </w:r>
      <w:r w:rsidR="00C46FEC" w:rsidRPr="008C6B9F">
        <w:t xml:space="preserve"> </w:t>
      </w:r>
      <w:r w:rsidR="003D42D2" w:rsidRPr="008C6B9F">
        <w:rPr>
          <w:i/>
          <w:iCs/>
        </w:rPr>
        <w:t>et al.,</w:t>
      </w:r>
      <w:r w:rsidR="003D42D2" w:rsidRPr="008C6B9F">
        <w:t xml:space="preserve"> 2015)</w:t>
      </w:r>
      <w:r w:rsidR="003D42D2" w:rsidRPr="008C6B9F">
        <w:rPr>
          <w:bCs/>
        </w:rPr>
        <w:t xml:space="preserve"> </w:t>
      </w:r>
      <w:r w:rsidR="001013F1" w:rsidRPr="008C6B9F">
        <w:rPr>
          <w:bCs/>
        </w:rPr>
        <w:t>and are</w:t>
      </w:r>
      <w:r w:rsidR="00BE561A" w:rsidRPr="008C6B9F">
        <w:rPr>
          <w:bCs/>
        </w:rPr>
        <w:t xml:space="preserve"> an example</w:t>
      </w:r>
      <w:r w:rsidR="000C5C09" w:rsidRPr="008C6B9F">
        <w:rPr>
          <w:bCs/>
        </w:rPr>
        <w:t xml:space="preserve"> </w:t>
      </w:r>
      <w:r w:rsidR="00C75277" w:rsidRPr="008C6B9F">
        <w:rPr>
          <w:bCs/>
        </w:rPr>
        <w:t xml:space="preserve">that </w:t>
      </w:r>
      <w:r w:rsidR="001013F1" w:rsidRPr="008C6B9F">
        <w:rPr>
          <w:bCs/>
        </w:rPr>
        <w:t>it is achievable</w:t>
      </w:r>
      <w:r w:rsidR="000D1548" w:rsidRPr="008C6B9F">
        <w:rPr>
          <w:bCs/>
        </w:rPr>
        <w:t>.</w:t>
      </w:r>
      <w:r w:rsidR="001030E3" w:rsidRPr="008C6B9F">
        <w:rPr>
          <w:bCs/>
        </w:rPr>
        <w:t xml:space="preserve"> </w:t>
      </w:r>
      <w:r w:rsidR="002C3CA8" w:rsidRPr="008C6B9F">
        <w:rPr>
          <w:bCs/>
        </w:rPr>
        <w:t xml:space="preserve">The wrath of measures stated here are devised as a prevented system rather than tokenistic reference points. Though each of these recommendations could be undertaken singularly as they are clearly similar throughout (Systemic Reform, System Change, Education, Inclusive Language) and therefore, would have their own individual effect, it is with synergy that these should be adopted simultaneously within all aspects of the ecology systems for robust social change. </w:t>
      </w:r>
      <w:r w:rsidR="001030E3" w:rsidRPr="008C6B9F">
        <w:rPr>
          <w:bCs/>
        </w:rPr>
        <w:t>In ordered to offer a more robust and clear example from the themes presented in section 4 and with a cross-reference with the recommendation made here in section 6, see chart in Appendix 4.</w:t>
      </w:r>
    </w:p>
    <w:p w14:paraId="106A62BA" w14:textId="77777777" w:rsidR="00D3275F" w:rsidRPr="008C6B9F" w:rsidRDefault="00D3275F" w:rsidP="00B61DDE">
      <w:pPr>
        <w:spacing w:line="480" w:lineRule="auto"/>
        <w:jc w:val="both"/>
        <w:rPr>
          <w:bCs/>
        </w:rPr>
      </w:pPr>
    </w:p>
    <w:p w14:paraId="15D90260" w14:textId="1FE443CE" w:rsidR="00902A20" w:rsidRPr="008C6B9F" w:rsidRDefault="00902A20">
      <w:pPr>
        <w:rPr>
          <w:b/>
          <w:bCs/>
        </w:rPr>
      </w:pPr>
      <w:r w:rsidRPr="008C6B9F">
        <w:rPr>
          <w:b/>
          <w:bCs/>
        </w:rPr>
        <w:br w:type="page"/>
      </w:r>
    </w:p>
    <w:p w14:paraId="602694D6" w14:textId="4E22AF56" w:rsidR="00CC0DF1" w:rsidRPr="008C6B9F" w:rsidRDefault="00BA7FED" w:rsidP="00CC0DF1">
      <w:pPr>
        <w:numPr>
          <w:ilvl w:val="0"/>
          <w:numId w:val="3"/>
        </w:numPr>
        <w:spacing w:line="480" w:lineRule="auto"/>
        <w:ind w:left="0"/>
        <w:jc w:val="both"/>
        <w:outlineLvl w:val="0"/>
        <w:rPr>
          <w:b/>
          <w:bCs/>
        </w:rPr>
      </w:pPr>
      <w:bookmarkStart w:id="38" w:name="_Toc43372160"/>
      <w:r w:rsidRPr="008C6B9F">
        <w:rPr>
          <w:b/>
          <w:bCs/>
        </w:rPr>
        <w:lastRenderedPageBreak/>
        <w:t>REFERENCES</w:t>
      </w:r>
      <w:bookmarkEnd w:id="38"/>
      <w:r w:rsidRPr="008C6B9F">
        <w:rPr>
          <w:b/>
          <w:bCs/>
        </w:rPr>
        <w:t xml:space="preserve"> </w:t>
      </w:r>
    </w:p>
    <w:p w14:paraId="5428B9D7" w14:textId="77777777" w:rsidR="00902A20" w:rsidRPr="008C6B9F" w:rsidRDefault="00902A20" w:rsidP="00E91151">
      <w:pPr>
        <w:spacing w:after="240" w:line="360" w:lineRule="auto"/>
        <w:ind w:left="567" w:hanging="567"/>
      </w:pPr>
      <w:r w:rsidRPr="008C6B9F">
        <w:t xml:space="preserve">Alcoff, L.M. (2006) </w:t>
      </w:r>
      <w:proofErr w:type="gramStart"/>
      <w:r w:rsidRPr="008C6B9F">
        <w:rPr>
          <w:i/>
        </w:rPr>
        <w:t>Visible</w:t>
      </w:r>
      <w:proofErr w:type="gramEnd"/>
      <w:r w:rsidRPr="008C6B9F">
        <w:rPr>
          <w:i/>
        </w:rPr>
        <w:t xml:space="preserve"> identities: race, gender and the self. </w:t>
      </w:r>
      <w:r w:rsidRPr="008C6B9F">
        <w:t>Oxford: Oxford University Press.</w:t>
      </w:r>
    </w:p>
    <w:p w14:paraId="396E5DF3" w14:textId="4D302EEB" w:rsidR="00902A20" w:rsidRPr="008C6B9F" w:rsidRDefault="00902A20" w:rsidP="00E91151">
      <w:pPr>
        <w:spacing w:after="240" w:line="360" w:lineRule="auto"/>
        <w:ind w:left="567" w:hanging="567"/>
      </w:pPr>
      <w:r w:rsidRPr="008C6B9F">
        <w:t>Aliyu, A.A., Bello, M.U., Kasim, R. and Martin, D. (2014) ‘Positivist and non-positivist paradigm in social science research: conflicting p</w:t>
      </w:r>
      <w:r w:rsidR="009C30EF" w:rsidRPr="008C6B9F">
        <w:t>aradigms or perfect partners?</w:t>
      </w:r>
      <w:proofErr w:type="gramStart"/>
      <w:r w:rsidR="009C30EF" w:rsidRPr="008C6B9F">
        <w:t>’,</w:t>
      </w:r>
      <w:proofErr w:type="gramEnd"/>
      <w:r w:rsidR="009C30EF" w:rsidRPr="008C6B9F">
        <w:t xml:space="preserve"> </w:t>
      </w:r>
      <w:r w:rsidRPr="008C6B9F">
        <w:rPr>
          <w:i/>
          <w:iCs/>
        </w:rPr>
        <w:t xml:space="preserve">Journal of Management and Sustainability, </w:t>
      </w:r>
      <w:r w:rsidRPr="008C6B9F">
        <w:t>4(3), pp</w:t>
      </w:r>
      <w:r w:rsidR="0044288B" w:rsidRPr="008C6B9F">
        <w:t>.</w:t>
      </w:r>
      <w:r w:rsidRPr="008C6B9F">
        <w:t xml:space="preserve"> 79-95</w:t>
      </w:r>
      <w:r w:rsidR="00697FC7" w:rsidRPr="008C6B9F">
        <w:t>.</w:t>
      </w:r>
      <w:r w:rsidR="00733AE6" w:rsidRPr="008C6B9F">
        <w:t xml:space="preserve"> [Online]</w:t>
      </w:r>
      <w:r w:rsidR="00697FC7" w:rsidRPr="008C6B9F">
        <w:t xml:space="preserve"> </w:t>
      </w:r>
      <w:r w:rsidR="00733AE6" w:rsidRPr="008C6B9F">
        <w:t>DOI</w:t>
      </w:r>
      <w:r w:rsidRPr="008C6B9F">
        <w:t>: 10.5539/jms.v4n3p79</w:t>
      </w:r>
      <w:r w:rsidR="00656776" w:rsidRPr="008C6B9F">
        <w:t xml:space="preserve"> (Accessed</w:t>
      </w:r>
      <w:r w:rsidR="002E0499" w:rsidRPr="008C6B9F">
        <w:t>:</w:t>
      </w:r>
      <w:r w:rsidR="00656776" w:rsidRPr="008C6B9F">
        <w:t xml:space="preserve"> 15 June 2020)</w:t>
      </w:r>
      <w:r w:rsidRPr="008C6B9F">
        <w:t>.</w:t>
      </w:r>
    </w:p>
    <w:p w14:paraId="5A16FBE2" w14:textId="0B9C43CF" w:rsidR="00902A20" w:rsidRPr="008C6B9F" w:rsidRDefault="00902A20" w:rsidP="00E91151">
      <w:pPr>
        <w:spacing w:after="240" w:line="360" w:lineRule="auto"/>
        <w:ind w:left="567" w:hanging="567"/>
      </w:pPr>
      <w:r w:rsidRPr="008C6B9F">
        <w:rPr>
          <w:i/>
        </w:rPr>
        <w:t>American Academy of Paediatrics</w:t>
      </w:r>
      <w:r w:rsidR="006B7539" w:rsidRPr="008C6B9F">
        <w:rPr>
          <w:i/>
        </w:rPr>
        <w:t>.</w:t>
      </w:r>
      <w:r w:rsidRPr="008C6B9F">
        <w:t xml:space="preserve"> (1998) </w:t>
      </w:r>
      <w:proofErr w:type="gramStart"/>
      <w:r w:rsidRPr="008C6B9F">
        <w:rPr>
          <w:i/>
          <w:iCs/>
        </w:rPr>
        <w:t>Caring</w:t>
      </w:r>
      <w:proofErr w:type="gramEnd"/>
      <w:r w:rsidRPr="008C6B9F">
        <w:rPr>
          <w:i/>
          <w:iCs/>
        </w:rPr>
        <w:t xml:space="preserve"> for your baby and young child: Birth to age 5</w:t>
      </w:r>
      <w:r w:rsidRPr="008C6B9F">
        <w:t>. New York: Bantam.</w:t>
      </w:r>
    </w:p>
    <w:p w14:paraId="21BBC31F" w14:textId="091E0D90" w:rsidR="008C70D4" w:rsidRPr="008C6B9F" w:rsidRDefault="008C70D4" w:rsidP="00E91151">
      <w:pPr>
        <w:spacing w:after="240" w:line="360" w:lineRule="auto"/>
        <w:ind w:left="567" w:hanging="567"/>
      </w:pPr>
      <w:r w:rsidRPr="008C6B9F">
        <w:t xml:space="preserve">American Psychological Association (no date) </w:t>
      </w:r>
      <w:r w:rsidR="00F533B2" w:rsidRPr="008C6B9F">
        <w:rPr>
          <w:i/>
          <w:color w:val="343434"/>
          <w:lang w:eastAsia="ja-JP"/>
        </w:rPr>
        <w:t>Singular “t</w:t>
      </w:r>
      <w:r w:rsidRPr="008C6B9F">
        <w:rPr>
          <w:i/>
          <w:color w:val="343434"/>
          <w:lang w:eastAsia="ja-JP"/>
        </w:rPr>
        <w:t>hey”.</w:t>
      </w:r>
      <w:r w:rsidRPr="008C6B9F">
        <w:rPr>
          <w:color w:val="343434"/>
          <w:lang w:eastAsia="ja-JP"/>
        </w:rPr>
        <w:t xml:space="preserve"> </w:t>
      </w:r>
      <w:r w:rsidRPr="008C6B9F">
        <w:t xml:space="preserve">Available at: </w:t>
      </w:r>
      <w:hyperlink r:id="rId12" w:history="1">
        <w:r w:rsidRPr="008C6B9F">
          <w:rPr>
            <w:rStyle w:val="Hyperlink"/>
          </w:rPr>
          <w:t>https://apastyle.apa.org/style-grammar-guidelines/grammar/singular-they</w:t>
        </w:r>
      </w:hyperlink>
      <w:r w:rsidRPr="008C6B9F">
        <w:t xml:space="preserve"> (Accessed: 16 June 2020).</w:t>
      </w:r>
    </w:p>
    <w:p w14:paraId="3EC9E751" w14:textId="0E721334" w:rsidR="00902A20" w:rsidRPr="008C6B9F" w:rsidRDefault="002B49B5" w:rsidP="00E91151">
      <w:pPr>
        <w:spacing w:after="240" w:line="360" w:lineRule="auto"/>
        <w:ind w:left="567" w:hanging="567"/>
      </w:pPr>
      <w:r w:rsidRPr="008C6B9F">
        <w:t>Asgh</w:t>
      </w:r>
      <w:r w:rsidR="00902A20" w:rsidRPr="008C6B9F">
        <w:t xml:space="preserve">ar, J. (2013) ‘Critical paradigm: a preamble for novice researchers’, </w:t>
      </w:r>
      <w:r w:rsidR="00902A20" w:rsidRPr="008C6B9F">
        <w:rPr>
          <w:i/>
          <w:iCs/>
        </w:rPr>
        <w:t>Life Science Journal</w:t>
      </w:r>
      <w:r w:rsidR="00264A83" w:rsidRPr="008C6B9F">
        <w:t>, 10(4), pp. 3121-3127</w:t>
      </w:r>
      <w:r w:rsidR="004F0876" w:rsidRPr="008C6B9F">
        <w:t>,</w:t>
      </w:r>
      <w:r w:rsidR="00264A83" w:rsidRPr="008C6B9F">
        <w:t xml:space="preserve"> </w:t>
      </w:r>
      <w:r w:rsidR="00733AE6" w:rsidRPr="008C6B9F">
        <w:rPr>
          <w:i/>
        </w:rPr>
        <w:t>Life Science</w:t>
      </w:r>
      <w:r w:rsidR="00733AE6" w:rsidRPr="008C6B9F">
        <w:t xml:space="preserve"> </w:t>
      </w:r>
      <w:r w:rsidR="00697FC7" w:rsidRPr="008C6B9F">
        <w:t>[Online].</w:t>
      </w:r>
      <w:r w:rsidR="00902A20" w:rsidRPr="008C6B9F">
        <w:t xml:space="preserve"> Available at: http://www.lifesciencesite.com/lsj/life1004/415_22334life1004_3121_3127.pdf (Accessed: 23 May 2020).</w:t>
      </w:r>
    </w:p>
    <w:p w14:paraId="62BBDC93" w14:textId="77777777" w:rsidR="00902A20" w:rsidRPr="008C6B9F" w:rsidRDefault="00902A20" w:rsidP="00E91151">
      <w:pPr>
        <w:spacing w:after="240" w:line="360" w:lineRule="auto"/>
        <w:ind w:left="567" w:hanging="567"/>
      </w:pPr>
      <w:r w:rsidRPr="008C6B9F">
        <w:t xml:space="preserve">Ball, R. and Miller, J. (2017) </w:t>
      </w:r>
      <w:proofErr w:type="gramStart"/>
      <w:r w:rsidRPr="008C6B9F">
        <w:rPr>
          <w:i/>
          <w:iCs/>
        </w:rPr>
        <w:t>The</w:t>
      </w:r>
      <w:proofErr w:type="gramEnd"/>
      <w:r w:rsidRPr="008C6B9F">
        <w:rPr>
          <w:i/>
          <w:iCs/>
        </w:rPr>
        <w:t xml:space="preserve"> gender agenda. </w:t>
      </w:r>
      <w:r w:rsidRPr="008C6B9F">
        <w:t>London: Jessica Kingsley Publishers.</w:t>
      </w:r>
    </w:p>
    <w:p w14:paraId="5C09DE8C" w14:textId="17BD8699" w:rsidR="00902A20" w:rsidRPr="008C6B9F" w:rsidRDefault="00902A20" w:rsidP="00E91151">
      <w:pPr>
        <w:spacing w:after="240" w:line="360" w:lineRule="auto"/>
        <w:ind w:left="567" w:hanging="567"/>
      </w:pPr>
      <w:r w:rsidRPr="008C6B9F">
        <w:t xml:space="preserve">Beauvoir, S. (1949) </w:t>
      </w:r>
      <w:proofErr w:type="gramStart"/>
      <w:r w:rsidRPr="008C6B9F">
        <w:rPr>
          <w:i/>
          <w:iCs/>
        </w:rPr>
        <w:t>The</w:t>
      </w:r>
      <w:proofErr w:type="gramEnd"/>
      <w:r w:rsidRPr="008C6B9F">
        <w:rPr>
          <w:i/>
          <w:iCs/>
        </w:rPr>
        <w:t xml:space="preserve"> second sex</w:t>
      </w:r>
      <w:r w:rsidRPr="008C6B9F">
        <w:t>. Translated b</w:t>
      </w:r>
      <w:r w:rsidR="00264A83" w:rsidRPr="008C6B9F">
        <w:t>y</w:t>
      </w:r>
      <w:r w:rsidR="00B24686" w:rsidRPr="008C6B9F">
        <w:t xml:space="preserve"> Constance</w:t>
      </w:r>
      <w:r w:rsidR="00264A83" w:rsidRPr="008C6B9F">
        <w:t xml:space="preserve"> Borde and Sheila Malovany-Chevallier.</w:t>
      </w:r>
      <w:r w:rsidR="00B24686" w:rsidRPr="008C6B9F">
        <w:t xml:space="preserve"> Repr</w:t>
      </w:r>
      <w:r w:rsidR="001A4DA3" w:rsidRPr="008C6B9F">
        <w:t>int, London: Vintage Books, 2010</w:t>
      </w:r>
      <w:r w:rsidR="00B24686" w:rsidRPr="008C6B9F">
        <w:t>.</w:t>
      </w:r>
    </w:p>
    <w:p w14:paraId="3F8B5C74" w14:textId="057C1BA3" w:rsidR="00FD27CB" w:rsidRPr="008C6B9F" w:rsidRDefault="00F44BE2" w:rsidP="00FD27CB">
      <w:pPr>
        <w:spacing w:after="240" w:line="360" w:lineRule="auto"/>
        <w:ind w:left="567" w:hanging="567"/>
      </w:pPr>
      <w:r w:rsidRPr="008C6B9F">
        <w:t>Bem</w:t>
      </w:r>
      <w:r w:rsidR="00902A20" w:rsidRPr="008C6B9F">
        <w:t>, S.L. (1983) ‘Gender schema theory and its implications for child development: raising gender aschematic children in a gender-schematic society’, 8(4), pp. 598-616</w:t>
      </w:r>
      <w:r w:rsidR="004F0876" w:rsidRPr="008C6B9F">
        <w:t>,</w:t>
      </w:r>
      <w:r w:rsidR="00733AE6" w:rsidRPr="008C6B9F">
        <w:t xml:space="preserve"> </w:t>
      </w:r>
      <w:r w:rsidR="006B7539" w:rsidRPr="008C6B9F">
        <w:rPr>
          <w:i/>
        </w:rPr>
        <w:t>JSTOR</w:t>
      </w:r>
      <w:r w:rsidR="00264A83" w:rsidRPr="008C6B9F">
        <w:t xml:space="preserve"> [Online]</w:t>
      </w:r>
      <w:r w:rsidR="00902A20" w:rsidRPr="008C6B9F">
        <w:t xml:space="preserve">. Available at: </w:t>
      </w:r>
      <w:r w:rsidR="00501D55" w:rsidRPr="008C6B9F">
        <w:t>http://www.jstor.org/stable/3173685</w:t>
      </w:r>
      <w:r w:rsidR="00501D55" w:rsidRPr="008C6B9F">
        <w:rPr>
          <w:rStyle w:val="Hyperlink"/>
          <w:u w:val="none"/>
        </w:rPr>
        <w:t xml:space="preserve"> </w:t>
      </w:r>
      <w:r w:rsidR="00EE65A5" w:rsidRPr="008C6B9F">
        <w:t xml:space="preserve">(Accessed: </w:t>
      </w:r>
      <w:r w:rsidR="00902A20" w:rsidRPr="008C6B9F">
        <w:t>4 May 2020).</w:t>
      </w:r>
    </w:p>
    <w:p w14:paraId="1722CD37" w14:textId="4121F754" w:rsidR="004D71C2" w:rsidRPr="008C6B9F" w:rsidRDefault="004D71C2" w:rsidP="004D71C2">
      <w:pPr>
        <w:spacing w:line="360" w:lineRule="auto"/>
        <w:ind w:left="567" w:hanging="567"/>
      </w:pPr>
      <w:r w:rsidRPr="008C6B9F">
        <w:rPr>
          <w:color w:val="333333"/>
          <w:shd w:val="clear" w:color="auto" w:fill="FFFFFF"/>
        </w:rPr>
        <w:t>Bem, S.L. (1995) ‘Dismantling gender polarization and compulsory heterosexuality: Should we turn the Vol. down or up?</w:t>
      </w:r>
      <w:proofErr w:type="gramStart"/>
      <w:r w:rsidRPr="008C6B9F">
        <w:rPr>
          <w:color w:val="333333"/>
          <w:shd w:val="clear" w:color="auto" w:fill="FFFFFF"/>
        </w:rPr>
        <w:t>’,</w:t>
      </w:r>
      <w:proofErr w:type="gramEnd"/>
      <w:r w:rsidRPr="008C6B9F">
        <w:rPr>
          <w:color w:val="333333"/>
          <w:shd w:val="clear" w:color="auto" w:fill="FFFFFF"/>
        </w:rPr>
        <w:t> </w:t>
      </w:r>
      <w:r w:rsidRPr="008C6B9F">
        <w:rPr>
          <w:rStyle w:val="Emphasis"/>
          <w:color w:val="333333"/>
          <w:shd w:val="clear" w:color="auto" w:fill="FFFFFF"/>
        </w:rPr>
        <w:t>Journal of Sex Research,</w:t>
      </w:r>
      <w:r w:rsidRPr="008C6B9F">
        <w:rPr>
          <w:rStyle w:val="Emphasis"/>
          <w:i w:val="0"/>
          <w:color w:val="333333"/>
          <w:shd w:val="clear" w:color="auto" w:fill="FFFFFF"/>
        </w:rPr>
        <w:t xml:space="preserve"> 32</w:t>
      </w:r>
      <w:r w:rsidRPr="008C6B9F">
        <w:rPr>
          <w:color w:val="333333"/>
          <w:shd w:val="clear" w:color="auto" w:fill="FFFFFF"/>
        </w:rPr>
        <w:t>(4), pp. 329–334. </w:t>
      </w:r>
      <w:hyperlink r:id="rId13" w:tgtFrame="_blank" w:history="1">
        <w:r w:rsidRPr="008C6B9F">
          <w:rPr>
            <w:rStyle w:val="Hyperlink"/>
            <w:color w:val="auto"/>
            <w:u w:val="none"/>
            <w:shd w:val="clear" w:color="auto" w:fill="FFFFFF"/>
          </w:rPr>
          <w:t>[Online] DOI: 10.1080/00224499509551806</w:t>
        </w:r>
      </w:hyperlink>
      <w:r w:rsidR="00656776" w:rsidRPr="008C6B9F">
        <w:t xml:space="preserve"> (Accessed: 15 June 2020)</w:t>
      </w:r>
      <w:r w:rsidRPr="008C6B9F">
        <w:t>.</w:t>
      </w:r>
    </w:p>
    <w:p w14:paraId="75EAB286" w14:textId="77777777" w:rsidR="004D71C2" w:rsidRPr="008C6B9F" w:rsidRDefault="004D71C2" w:rsidP="00FD27CB">
      <w:pPr>
        <w:spacing w:after="240" w:line="360" w:lineRule="auto"/>
        <w:ind w:left="567" w:hanging="567"/>
      </w:pPr>
    </w:p>
    <w:p w14:paraId="2ED9054C" w14:textId="3054C9DD" w:rsidR="00902A20" w:rsidRPr="008C6B9F" w:rsidRDefault="00902A20" w:rsidP="00E91151">
      <w:pPr>
        <w:spacing w:after="240" w:line="360" w:lineRule="auto"/>
        <w:ind w:left="567" w:hanging="567"/>
      </w:pPr>
      <w:r w:rsidRPr="008C6B9F">
        <w:lastRenderedPageBreak/>
        <w:t xml:space="preserve">Bordo, S. (1996) </w:t>
      </w:r>
      <w:r w:rsidR="00FD27CB" w:rsidRPr="008C6B9F">
        <w:t>‘</w:t>
      </w:r>
      <w:r w:rsidRPr="008C6B9F">
        <w:t>The feminist as other</w:t>
      </w:r>
      <w:r w:rsidR="00FD27CB" w:rsidRPr="008C6B9F">
        <w:t>’</w:t>
      </w:r>
      <w:r w:rsidRPr="008C6B9F">
        <w:rPr>
          <w:i/>
        </w:rPr>
        <w:t>, metaphilosophy</w:t>
      </w:r>
      <w:r w:rsidR="00FD27CB" w:rsidRPr="008C6B9F">
        <w:rPr>
          <w:i/>
        </w:rPr>
        <w:t>,</w:t>
      </w:r>
      <w:r w:rsidR="004F0876" w:rsidRPr="008C6B9F">
        <w:rPr>
          <w:i/>
        </w:rPr>
        <w:t xml:space="preserve"> </w:t>
      </w:r>
      <w:r w:rsidR="00FD27CB" w:rsidRPr="008C6B9F">
        <w:t>27(1/</w:t>
      </w:r>
      <w:r w:rsidR="004F0876" w:rsidRPr="008C6B9F">
        <w:t>2)</w:t>
      </w:r>
      <w:r w:rsidR="00FD27CB" w:rsidRPr="008C6B9F">
        <w:t>, pp. 10-27,</w:t>
      </w:r>
      <w:r w:rsidR="00733AE6" w:rsidRPr="008C6B9F">
        <w:rPr>
          <w:i/>
        </w:rPr>
        <w:t xml:space="preserve"> </w:t>
      </w:r>
      <w:r w:rsidR="00380A9E" w:rsidRPr="008C6B9F">
        <w:rPr>
          <w:i/>
        </w:rPr>
        <w:t>JSTOR</w:t>
      </w:r>
      <w:r w:rsidR="00264A83" w:rsidRPr="008C6B9F">
        <w:t xml:space="preserve"> [Online].</w:t>
      </w:r>
      <w:r w:rsidRPr="008C6B9F">
        <w:t xml:space="preserve"> Available at: </w:t>
      </w:r>
      <w:r w:rsidR="00160062" w:rsidRPr="008C6B9F">
        <w:t>http://www.j</w:t>
      </w:r>
      <w:r w:rsidRPr="008C6B9F">
        <w:t>stor.org/stable/24439161 (Accessed: 26 February 2020).</w:t>
      </w:r>
    </w:p>
    <w:p w14:paraId="56AD0CA7" w14:textId="4C84BAC6" w:rsidR="00902A20" w:rsidRPr="008C6B9F" w:rsidRDefault="00902A20" w:rsidP="00E91151">
      <w:pPr>
        <w:spacing w:after="240" w:line="360" w:lineRule="auto"/>
        <w:ind w:left="567" w:hanging="567"/>
      </w:pPr>
      <w:r w:rsidRPr="008C6B9F">
        <w:t>Bradley, D.E., Salkind, J., Moorse, A. and Teitsort, S. (2019) ‘Singular ‘they’ and novel pronouns: gender</w:t>
      </w:r>
      <w:r w:rsidR="009C30EF" w:rsidRPr="008C6B9F">
        <w:t>-neutral, nonbinary, or both?</w:t>
      </w:r>
      <w:proofErr w:type="gramStart"/>
      <w:r w:rsidR="009C30EF" w:rsidRPr="008C6B9F">
        <w:t>’,</w:t>
      </w:r>
      <w:proofErr w:type="gramEnd"/>
      <w:r w:rsidR="009C30EF" w:rsidRPr="008C6B9F">
        <w:t xml:space="preserve"> </w:t>
      </w:r>
      <w:r w:rsidRPr="008C6B9F">
        <w:rPr>
          <w:i/>
          <w:iCs/>
        </w:rPr>
        <w:t xml:space="preserve">Proc Ling Soc Amer, </w:t>
      </w:r>
      <w:r w:rsidRPr="008C6B9F">
        <w:t xml:space="preserve">4(36), pp. 1-7. </w:t>
      </w:r>
      <w:r w:rsidR="00733AE6" w:rsidRPr="008C6B9F">
        <w:t>[Online] DOI</w:t>
      </w:r>
      <w:r w:rsidRPr="008C6B9F">
        <w:t>: 10.3765/plsa.v4i1.4542</w:t>
      </w:r>
      <w:r w:rsidR="00656776" w:rsidRPr="008C6B9F">
        <w:t xml:space="preserve"> (Accessed</w:t>
      </w:r>
      <w:r w:rsidR="002E0499" w:rsidRPr="008C6B9F">
        <w:t>:</w:t>
      </w:r>
      <w:r w:rsidR="00656776" w:rsidRPr="008C6B9F">
        <w:t xml:space="preserve"> 15 June 2020)</w:t>
      </w:r>
      <w:r w:rsidRPr="008C6B9F">
        <w:t>.</w:t>
      </w:r>
    </w:p>
    <w:p w14:paraId="47CB3D8E" w14:textId="3AFB085A" w:rsidR="00902A20" w:rsidRPr="008C6B9F" w:rsidRDefault="00902A20" w:rsidP="00E91151">
      <w:pPr>
        <w:spacing w:after="240" w:line="360" w:lineRule="auto"/>
        <w:ind w:left="567" w:hanging="567"/>
      </w:pPr>
      <w:r w:rsidRPr="008C6B9F">
        <w:rPr>
          <w:shd w:val="clear" w:color="auto" w:fill="FFFFFF"/>
        </w:rPr>
        <w:t>Brink, H. (1993) ‘Validity and reliability in qualitative research’, </w:t>
      </w:r>
      <w:r w:rsidRPr="008C6B9F">
        <w:rPr>
          <w:rStyle w:val="Emphasis"/>
          <w:shd w:val="clear" w:color="auto" w:fill="FFFFFF"/>
        </w:rPr>
        <w:t xml:space="preserve">Curationis, </w:t>
      </w:r>
      <w:r w:rsidRPr="008C6B9F">
        <w:rPr>
          <w:rStyle w:val="Emphasis"/>
          <w:i w:val="0"/>
          <w:shd w:val="clear" w:color="auto" w:fill="FFFFFF"/>
        </w:rPr>
        <w:t>16</w:t>
      </w:r>
      <w:r w:rsidRPr="008C6B9F">
        <w:rPr>
          <w:shd w:val="clear" w:color="auto" w:fill="FFFFFF"/>
        </w:rPr>
        <w:t>(2), pp.</w:t>
      </w:r>
      <w:r w:rsidR="00584565" w:rsidRPr="008C6B9F">
        <w:rPr>
          <w:shd w:val="clear" w:color="auto" w:fill="FFFFFF"/>
        </w:rPr>
        <w:t xml:space="preserve"> </w:t>
      </w:r>
      <w:r w:rsidRPr="008C6B9F">
        <w:rPr>
          <w:shd w:val="clear" w:color="auto" w:fill="FFFFFF"/>
        </w:rPr>
        <w:t xml:space="preserve">35-38. </w:t>
      </w:r>
      <w:r w:rsidR="00B43201" w:rsidRPr="008C6B9F">
        <w:rPr>
          <w:shd w:val="clear" w:color="auto" w:fill="FFFFFF"/>
        </w:rPr>
        <w:t>[Online] DOI</w:t>
      </w:r>
      <w:r w:rsidRPr="008C6B9F">
        <w:rPr>
          <w:shd w:val="clear" w:color="auto" w:fill="FFFFFF"/>
        </w:rPr>
        <w:t xml:space="preserve">: </w:t>
      </w:r>
      <w:r w:rsidRPr="008C6B9F">
        <w:rPr>
          <w:bCs/>
          <w:shd w:val="clear" w:color="auto" w:fill="FFFFFF"/>
        </w:rPr>
        <w:t>10.4102/curationis.v16i2.1396</w:t>
      </w:r>
      <w:r w:rsidR="00656776" w:rsidRPr="008C6B9F">
        <w:rPr>
          <w:bCs/>
          <w:shd w:val="clear" w:color="auto" w:fill="FFFFFF"/>
        </w:rPr>
        <w:t xml:space="preserve"> (Accessed: 15 June 2020)</w:t>
      </w:r>
      <w:r w:rsidRPr="008C6B9F">
        <w:t>.</w:t>
      </w:r>
    </w:p>
    <w:p w14:paraId="7A05C7DE" w14:textId="2BE9A44F" w:rsidR="00ED40DC" w:rsidRPr="008C6B9F" w:rsidRDefault="00ED40DC" w:rsidP="00ED40DC">
      <w:pPr>
        <w:spacing w:after="240" w:line="360" w:lineRule="auto"/>
        <w:ind w:left="567" w:hanging="567"/>
        <w:rPr>
          <w:i/>
          <w:iCs/>
        </w:rPr>
      </w:pPr>
      <w:r w:rsidRPr="008C6B9F">
        <w:rPr>
          <w:iCs/>
        </w:rPr>
        <w:t>Bronfenbrenner, U. (1979)</w:t>
      </w:r>
      <w:r w:rsidRPr="008C6B9F">
        <w:rPr>
          <w:i/>
          <w:iCs/>
        </w:rPr>
        <w:t xml:space="preserve"> </w:t>
      </w:r>
      <w:proofErr w:type="gramStart"/>
      <w:r w:rsidRPr="008C6B9F">
        <w:rPr>
          <w:i/>
          <w:iCs/>
        </w:rPr>
        <w:t>The</w:t>
      </w:r>
      <w:proofErr w:type="gramEnd"/>
      <w:r w:rsidRPr="008C6B9F">
        <w:rPr>
          <w:i/>
          <w:iCs/>
        </w:rPr>
        <w:t xml:space="preserve"> ecology of human development: experiments by nature and design. </w:t>
      </w:r>
      <w:r w:rsidRPr="008C6B9F">
        <w:rPr>
          <w:iCs/>
        </w:rPr>
        <w:t>Cambridge: Harvard University Press</w:t>
      </w:r>
      <w:r w:rsidRPr="008C6B9F">
        <w:rPr>
          <w:i/>
          <w:iCs/>
        </w:rPr>
        <w:t>.</w:t>
      </w:r>
    </w:p>
    <w:p w14:paraId="5B055716" w14:textId="77777777" w:rsidR="00902A20" w:rsidRPr="008C6B9F" w:rsidRDefault="00902A20" w:rsidP="00E91151">
      <w:pPr>
        <w:spacing w:after="240" w:line="360" w:lineRule="auto"/>
        <w:ind w:left="567" w:hanging="567"/>
      </w:pPr>
      <w:r w:rsidRPr="008C6B9F">
        <w:t xml:space="preserve">Brown, C. (2014) </w:t>
      </w:r>
      <w:r w:rsidRPr="008C6B9F">
        <w:rPr>
          <w:i/>
          <w:iCs/>
        </w:rPr>
        <w:t>Parenting beyond pink and blue</w:t>
      </w:r>
      <w:r w:rsidRPr="008C6B9F">
        <w:t>. United States: Ten Speed Press, pp. 8-16.</w:t>
      </w:r>
    </w:p>
    <w:p w14:paraId="76EAD369" w14:textId="14F3072D" w:rsidR="00902A20" w:rsidRPr="008C6B9F" w:rsidRDefault="00902A20" w:rsidP="00E91151">
      <w:pPr>
        <w:spacing w:after="240" w:line="360" w:lineRule="auto"/>
        <w:ind w:left="567" w:hanging="567"/>
      </w:pPr>
      <w:r w:rsidRPr="008C6B9F">
        <w:t xml:space="preserve">Burr, V. (2003) </w:t>
      </w:r>
      <w:r w:rsidRPr="008C6B9F">
        <w:rPr>
          <w:i/>
          <w:iCs/>
        </w:rPr>
        <w:t>Social constructionism</w:t>
      </w:r>
      <w:r w:rsidRPr="008C6B9F">
        <w:t>. 2</w:t>
      </w:r>
      <w:r w:rsidRPr="008C6B9F">
        <w:rPr>
          <w:vertAlign w:val="superscript"/>
        </w:rPr>
        <w:t>nd</w:t>
      </w:r>
      <w:r w:rsidRPr="008C6B9F">
        <w:t xml:space="preserve"> ed</w:t>
      </w:r>
      <w:r w:rsidR="00264A83" w:rsidRPr="008C6B9F">
        <w:t>n</w:t>
      </w:r>
      <w:r w:rsidRPr="008C6B9F">
        <w:t xml:space="preserve">. London: Routledge. </w:t>
      </w:r>
    </w:p>
    <w:p w14:paraId="29BD5CFB" w14:textId="3801880F" w:rsidR="00902A20" w:rsidRPr="008C6B9F" w:rsidRDefault="00902A20" w:rsidP="00656776">
      <w:pPr>
        <w:spacing w:line="360" w:lineRule="auto"/>
        <w:ind w:left="567" w:hanging="567"/>
      </w:pPr>
      <w:r w:rsidRPr="008C6B9F">
        <w:t xml:space="preserve">Butler, J. (1986) ‘Sex and gender in simone de beauvoir's second sex’, </w:t>
      </w:r>
      <w:r w:rsidRPr="008C6B9F">
        <w:rPr>
          <w:i/>
          <w:iCs/>
        </w:rPr>
        <w:t>Yale French Studies</w:t>
      </w:r>
      <w:r w:rsidRPr="008C6B9F">
        <w:t>, (72), p. 39</w:t>
      </w:r>
      <w:r w:rsidR="00656776" w:rsidRPr="008C6B9F">
        <w:t xml:space="preserve">. </w:t>
      </w:r>
      <w:r w:rsidR="00264A83" w:rsidRPr="008C6B9F">
        <w:t>[Online]</w:t>
      </w:r>
      <w:r w:rsidR="00EE65A5" w:rsidRPr="008C6B9F">
        <w:t xml:space="preserve"> </w:t>
      </w:r>
      <w:r w:rsidR="00EE65A5" w:rsidRPr="008C6B9F">
        <w:rPr>
          <w:shd w:val="clear" w:color="auto" w:fill="FFFFFF"/>
        </w:rPr>
        <w:t>DOI: 10.2307/2930225</w:t>
      </w:r>
      <w:r w:rsidR="00EE65A5" w:rsidRPr="008C6B9F">
        <w:t xml:space="preserve"> </w:t>
      </w:r>
      <w:r w:rsidRPr="008C6B9F">
        <w:t>(Accessed</w:t>
      </w:r>
      <w:r w:rsidR="00584565" w:rsidRPr="008C6B9F">
        <w:t>: 13 February</w:t>
      </w:r>
      <w:r w:rsidRPr="008C6B9F">
        <w:t xml:space="preserve"> 2019). </w:t>
      </w:r>
    </w:p>
    <w:p w14:paraId="335E8785" w14:textId="77777777" w:rsidR="00EE65A5" w:rsidRPr="008C6B9F" w:rsidRDefault="00EE65A5" w:rsidP="00EE65A5"/>
    <w:p w14:paraId="60A4CA25" w14:textId="244D5977" w:rsidR="00902A20" w:rsidRPr="008C6B9F" w:rsidRDefault="00902A20" w:rsidP="00E91151">
      <w:pPr>
        <w:spacing w:after="240" w:line="360" w:lineRule="auto"/>
        <w:ind w:left="567" w:hanging="567"/>
      </w:pPr>
      <w:r w:rsidRPr="008C6B9F">
        <w:t xml:space="preserve">Butler, J. (1988) ‘Performative acts and gender constitution: an essay in phenomenology and feminist theory’, </w:t>
      </w:r>
      <w:r w:rsidRPr="008C6B9F">
        <w:rPr>
          <w:i/>
          <w:iCs/>
        </w:rPr>
        <w:t>Theatre Journal</w:t>
      </w:r>
      <w:r w:rsidRPr="008C6B9F">
        <w:t>, 40(4), pp. 519-531.</w:t>
      </w:r>
      <w:r w:rsidR="00733AE6" w:rsidRPr="008C6B9F">
        <w:t xml:space="preserve"> [Online]</w:t>
      </w:r>
      <w:r w:rsidRPr="008C6B9F">
        <w:t xml:space="preserve"> </w:t>
      </w:r>
      <w:r w:rsidR="00733AE6" w:rsidRPr="008C6B9F">
        <w:t>DOI</w:t>
      </w:r>
      <w:r w:rsidRPr="008C6B9F">
        <w:t>: 10.2307/3207893</w:t>
      </w:r>
      <w:r w:rsidR="00656776" w:rsidRPr="008C6B9F">
        <w:t xml:space="preserve"> (Accessed: 15 June 2020)</w:t>
      </w:r>
      <w:r w:rsidRPr="008C6B9F">
        <w:t>.</w:t>
      </w:r>
    </w:p>
    <w:p w14:paraId="2CEBD9CA" w14:textId="77777777" w:rsidR="00902A20" w:rsidRPr="008C6B9F" w:rsidRDefault="00902A20" w:rsidP="00E91151">
      <w:pPr>
        <w:spacing w:after="240" w:line="360" w:lineRule="auto"/>
        <w:ind w:left="567" w:hanging="567"/>
      </w:pPr>
      <w:r w:rsidRPr="008C6B9F">
        <w:t xml:space="preserve">Butler, J. (1990) </w:t>
      </w:r>
      <w:r w:rsidRPr="008C6B9F">
        <w:rPr>
          <w:i/>
        </w:rPr>
        <w:t xml:space="preserve">Gender trouble: feminism and the subversion of identity. </w:t>
      </w:r>
      <w:r w:rsidRPr="008C6B9F">
        <w:t>New York: Routledge.</w:t>
      </w:r>
    </w:p>
    <w:p w14:paraId="6F0EE6E2" w14:textId="6C1C36D1" w:rsidR="00902A20" w:rsidRPr="008C6B9F" w:rsidRDefault="00902A20" w:rsidP="00E91151">
      <w:pPr>
        <w:spacing w:after="240" w:line="360" w:lineRule="auto"/>
        <w:ind w:left="567" w:hanging="567"/>
      </w:pPr>
      <w:r w:rsidRPr="008C6B9F">
        <w:t xml:space="preserve">Celis, K., Kantola, J., Waylen, G. and Weldon, L.S. (2013) </w:t>
      </w:r>
      <w:proofErr w:type="gramStart"/>
      <w:r w:rsidRPr="008C6B9F">
        <w:rPr>
          <w:i/>
          <w:iCs/>
        </w:rPr>
        <w:t>The</w:t>
      </w:r>
      <w:proofErr w:type="gramEnd"/>
      <w:r w:rsidRPr="008C6B9F">
        <w:rPr>
          <w:i/>
          <w:iCs/>
        </w:rPr>
        <w:t xml:space="preserve"> oxford handbook of gender and politics.</w:t>
      </w:r>
      <w:r w:rsidRPr="008C6B9F">
        <w:t xml:space="preserve"> Oxford: Oxford University Press.</w:t>
      </w:r>
    </w:p>
    <w:p w14:paraId="78D755EC" w14:textId="77777777" w:rsidR="00EB2F08" w:rsidRPr="008C6B9F" w:rsidRDefault="00EB2F08">
      <w:r w:rsidRPr="008C6B9F">
        <w:br w:type="page"/>
      </w:r>
    </w:p>
    <w:p w14:paraId="2A1DB7F9" w14:textId="11836571" w:rsidR="001D320C" w:rsidRPr="008C6B9F" w:rsidRDefault="001D320C" w:rsidP="001D320C">
      <w:pPr>
        <w:spacing w:after="240" w:line="360" w:lineRule="auto"/>
        <w:ind w:left="567" w:hanging="567"/>
      </w:pPr>
      <w:r w:rsidRPr="008C6B9F">
        <w:lastRenderedPageBreak/>
        <w:t xml:space="preserve">Christoffersen, A. (2018) </w:t>
      </w:r>
      <w:r w:rsidRPr="008C6B9F">
        <w:rPr>
          <w:i/>
        </w:rPr>
        <w:t xml:space="preserve">Data protection and anonymity considerations for equality research and data. </w:t>
      </w:r>
      <w:r w:rsidRPr="008C6B9F">
        <w:t>[Online].</w:t>
      </w:r>
      <w:r w:rsidRPr="008C6B9F">
        <w:rPr>
          <w:i/>
        </w:rPr>
        <w:t xml:space="preserve"> </w:t>
      </w:r>
      <w:r w:rsidRPr="008C6B9F">
        <w:t xml:space="preserve">Available at: </w:t>
      </w:r>
      <w:hyperlink r:id="rId14" w:history="1">
        <w:r w:rsidRPr="008C6B9F">
          <w:rPr>
            <w:rStyle w:val="Hyperlink"/>
          </w:rPr>
          <w:t>https://www.st-andrews.ac.uk/assets/university/schools/school-of-geography-and-sustainable-development/documents/equality-and-diversity/advance-he-guidance-july-2018.pdf</w:t>
        </w:r>
      </w:hyperlink>
      <w:r w:rsidRPr="008C6B9F">
        <w:t xml:space="preserve"> (Accessed: 15 June 2020).</w:t>
      </w:r>
    </w:p>
    <w:p w14:paraId="29BC5767" w14:textId="266D4DFF" w:rsidR="00902A20" w:rsidRPr="008C6B9F" w:rsidRDefault="00902A20" w:rsidP="00E91151">
      <w:pPr>
        <w:spacing w:after="240" w:line="360" w:lineRule="auto"/>
        <w:ind w:left="567" w:hanging="567"/>
      </w:pPr>
      <w:r w:rsidRPr="008C6B9F">
        <w:t>Cor</w:t>
      </w:r>
      <w:r w:rsidR="00F44BE2" w:rsidRPr="008C6B9F">
        <w:t>field,</w:t>
      </w:r>
      <w:r w:rsidRPr="008C6B9F">
        <w:t xml:space="preserve"> J.P. (200</w:t>
      </w:r>
      <w:r w:rsidR="00584565" w:rsidRPr="008C6B9F">
        <w:t>8) ‘History and the challenge of</w:t>
      </w:r>
      <w:r w:rsidRPr="008C6B9F">
        <w:t xml:space="preserve"> gender history’, </w:t>
      </w:r>
      <w:r w:rsidRPr="008C6B9F">
        <w:rPr>
          <w:i/>
        </w:rPr>
        <w:t xml:space="preserve">The Journal of Theory and Practice, </w:t>
      </w:r>
      <w:r w:rsidRPr="008C6B9F">
        <w:t xml:space="preserve">1(3), pp. 241-258. </w:t>
      </w:r>
      <w:r w:rsidR="00733AE6" w:rsidRPr="008C6B9F">
        <w:t>[Online] DOI</w:t>
      </w:r>
      <w:r w:rsidRPr="008C6B9F">
        <w:t>: 10.1080/13642529708596318</w:t>
      </w:r>
      <w:r w:rsidR="00656776" w:rsidRPr="008C6B9F">
        <w:t xml:space="preserve"> (Accessed</w:t>
      </w:r>
      <w:r w:rsidR="00FD1EC8" w:rsidRPr="008C6B9F">
        <w:t>:</w:t>
      </w:r>
      <w:r w:rsidR="00656776" w:rsidRPr="008C6B9F">
        <w:t xml:space="preserve"> 15 June 2020)</w:t>
      </w:r>
      <w:r w:rsidRPr="008C6B9F">
        <w:t>.</w:t>
      </w:r>
    </w:p>
    <w:p w14:paraId="3971C217" w14:textId="4A560488" w:rsidR="00902A20" w:rsidRPr="008C6B9F" w:rsidRDefault="00902A20" w:rsidP="00E91151">
      <w:pPr>
        <w:spacing w:after="240" w:line="360" w:lineRule="auto"/>
        <w:ind w:left="567" w:hanging="567"/>
      </w:pPr>
      <w:r w:rsidRPr="008C6B9F">
        <w:rPr>
          <w:shd w:val="clear" w:color="auto" w:fill="FFFFFF"/>
        </w:rPr>
        <w:t xml:space="preserve">Crocetti, E. (2017) ‘Identity formation in adolescence: the dynamic of forming and consolidating identity commitments’, </w:t>
      </w:r>
      <w:r w:rsidRPr="008C6B9F">
        <w:rPr>
          <w:i/>
          <w:shd w:val="clear" w:color="auto" w:fill="FFFFFF"/>
        </w:rPr>
        <w:t>Child Dev Perspect</w:t>
      </w:r>
      <w:r w:rsidRPr="008C6B9F">
        <w:rPr>
          <w:shd w:val="clear" w:color="auto" w:fill="FFFFFF"/>
        </w:rPr>
        <w:t>, 11, pp. 145-150.</w:t>
      </w:r>
      <w:r w:rsidR="00733AE6" w:rsidRPr="008C6B9F">
        <w:rPr>
          <w:shd w:val="clear" w:color="auto" w:fill="FFFFFF"/>
        </w:rPr>
        <w:t xml:space="preserve"> [Online]</w:t>
      </w:r>
      <w:r w:rsidRPr="008C6B9F">
        <w:rPr>
          <w:shd w:val="clear" w:color="auto" w:fill="FFFFFF"/>
        </w:rPr>
        <w:t xml:space="preserve"> </w:t>
      </w:r>
      <w:r w:rsidR="00733AE6" w:rsidRPr="008C6B9F">
        <w:rPr>
          <w:shd w:val="clear" w:color="auto" w:fill="FFFFFF"/>
        </w:rPr>
        <w:t>DOI</w:t>
      </w:r>
      <w:r w:rsidRPr="008C6B9F">
        <w:rPr>
          <w:shd w:val="clear" w:color="auto" w:fill="FFFFFF"/>
        </w:rPr>
        <w:t>: 10.1111/cdep.12226</w:t>
      </w:r>
      <w:r w:rsidR="00656776" w:rsidRPr="008C6B9F">
        <w:rPr>
          <w:shd w:val="clear" w:color="auto" w:fill="FFFFFF"/>
        </w:rPr>
        <w:t xml:space="preserve"> (Accessed</w:t>
      </w:r>
      <w:r w:rsidR="00FD1EC8" w:rsidRPr="008C6B9F">
        <w:rPr>
          <w:shd w:val="clear" w:color="auto" w:fill="FFFFFF"/>
        </w:rPr>
        <w:t>:</w:t>
      </w:r>
      <w:r w:rsidR="00656776" w:rsidRPr="008C6B9F">
        <w:rPr>
          <w:shd w:val="clear" w:color="auto" w:fill="FFFFFF"/>
        </w:rPr>
        <w:t xml:space="preserve"> 15 June 2020)</w:t>
      </w:r>
      <w:r w:rsidRPr="008C6B9F">
        <w:t>.</w:t>
      </w:r>
    </w:p>
    <w:p w14:paraId="5C2FC49F" w14:textId="77777777" w:rsidR="00902A20" w:rsidRPr="008C6B9F" w:rsidRDefault="00902A20" w:rsidP="00E91151">
      <w:pPr>
        <w:spacing w:after="240" w:line="360" w:lineRule="auto"/>
        <w:ind w:left="567" w:hanging="567"/>
      </w:pPr>
      <w:r w:rsidRPr="008C6B9F">
        <w:rPr>
          <w:i/>
        </w:rPr>
        <w:t>Data Protection Act 2018</w:t>
      </w:r>
      <w:r w:rsidRPr="008C6B9F">
        <w:t>, c 12</w:t>
      </w:r>
      <w:r w:rsidRPr="008C6B9F">
        <w:rPr>
          <w:i/>
        </w:rPr>
        <w:t>.</w:t>
      </w:r>
      <w:r w:rsidRPr="008C6B9F">
        <w:t xml:space="preserve"> Available at: </w:t>
      </w:r>
      <w:hyperlink r:id="rId15" w:history="1">
        <w:r w:rsidRPr="008C6B9F">
          <w:rPr>
            <w:rStyle w:val="Hyperlink"/>
          </w:rPr>
          <w:t>http://www.legislation.gov.uk/ukpga/2018/12/contents/enacted</w:t>
        </w:r>
      </w:hyperlink>
      <w:r w:rsidRPr="008C6B9F">
        <w:t xml:space="preserve"> (Accessed: 24 May 2020).</w:t>
      </w:r>
    </w:p>
    <w:p w14:paraId="2F96E08E" w14:textId="74C504FF" w:rsidR="00902A20" w:rsidRPr="008C6B9F" w:rsidRDefault="00902A20" w:rsidP="00E91151">
      <w:pPr>
        <w:spacing w:after="240" w:line="360" w:lineRule="auto"/>
        <w:ind w:left="567" w:hanging="567"/>
      </w:pPr>
      <w:r w:rsidRPr="008C6B9F">
        <w:t xml:space="preserve">DeAngelis, T. (2015) ‘Class difference’, </w:t>
      </w:r>
      <w:r w:rsidRPr="008C6B9F">
        <w:rPr>
          <w:i/>
        </w:rPr>
        <w:t>Monitor on Psychology,</w:t>
      </w:r>
      <w:r w:rsidRPr="008C6B9F">
        <w:t xml:space="preserve"> 46(2), p. 62</w:t>
      </w:r>
      <w:r w:rsidR="00721F66" w:rsidRPr="008C6B9F">
        <w:t xml:space="preserve">. </w:t>
      </w:r>
      <w:r w:rsidR="00721F66" w:rsidRPr="008C6B9F">
        <w:rPr>
          <w:i/>
        </w:rPr>
        <w:t>American Psychological Association</w:t>
      </w:r>
      <w:r w:rsidR="00721F66" w:rsidRPr="008C6B9F">
        <w:t xml:space="preserve"> </w:t>
      </w:r>
      <w:r w:rsidR="00264A83" w:rsidRPr="008C6B9F">
        <w:t>[Online]</w:t>
      </w:r>
      <w:r w:rsidRPr="008C6B9F">
        <w:t xml:space="preserve">. Available at: </w:t>
      </w:r>
      <w:hyperlink r:id="rId16" w:history="1">
        <w:r w:rsidRPr="008C6B9F">
          <w:rPr>
            <w:rStyle w:val="Hyperlink"/>
          </w:rPr>
          <w:t>https://www.apa.org/monitor/2015/02/class-differences</w:t>
        </w:r>
      </w:hyperlink>
      <w:r w:rsidRPr="008C6B9F">
        <w:t xml:space="preserve"> (Accessed: 23 May 2020).</w:t>
      </w:r>
    </w:p>
    <w:p w14:paraId="4A31646D" w14:textId="77777777" w:rsidR="00902A20" w:rsidRPr="008C6B9F" w:rsidRDefault="00902A20" w:rsidP="00E91151">
      <w:pPr>
        <w:spacing w:after="240" w:line="360" w:lineRule="auto"/>
        <w:ind w:left="567" w:hanging="567"/>
      </w:pPr>
      <w:r w:rsidRPr="008C6B9F">
        <w:t xml:space="preserve">Denzin, N.K. and Lincoln, S. (2005) </w:t>
      </w:r>
      <w:proofErr w:type="gramStart"/>
      <w:r w:rsidRPr="008C6B9F">
        <w:rPr>
          <w:i/>
          <w:iCs/>
        </w:rPr>
        <w:t>The</w:t>
      </w:r>
      <w:proofErr w:type="gramEnd"/>
      <w:r w:rsidRPr="008C6B9F">
        <w:rPr>
          <w:i/>
          <w:iCs/>
        </w:rPr>
        <w:t xml:space="preserve"> sage handbook of qualitative research.</w:t>
      </w:r>
      <w:r w:rsidRPr="008C6B9F">
        <w:t xml:space="preserve"> Sage Publications: California.</w:t>
      </w:r>
    </w:p>
    <w:p w14:paraId="63E69651" w14:textId="573FBBDE" w:rsidR="00902A20" w:rsidRPr="008C6B9F" w:rsidRDefault="00902A20" w:rsidP="00E91151">
      <w:pPr>
        <w:spacing w:after="240" w:line="360" w:lineRule="auto"/>
        <w:ind w:left="567" w:hanging="567"/>
      </w:pPr>
      <w:r w:rsidRPr="008C6B9F">
        <w:t xml:space="preserve">Department for Education (2019) </w:t>
      </w:r>
      <w:r w:rsidRPr="008C6B9F">
        <w:rPr>
          <w:i/>
          <w:iCs/>
        </w:rPr>
        <w:t>Keeping children safe in education statutory guidance for schools and colleges</w:t>
      </w:r>
      <w:r w:rsidRPr="008C6B9F">
        <w:t xml:space="preserve">. </w:t>
      </w:r>
      <w:r w:rsidR="001D320C" w:rsidRPr="008C6B9F">
        <w:t>[</w:t>
      </w:r>
      <w:r w:rsidR="00B43201" w:rsidRPr="008C6B9F">
        <w:t xml:space="preserve">Online]. </w:t>
      </w:r>
      <w:r w:rsidRPr="008C6B9F">
        <w:t xml:space="preserve">Available at: </w:t>
      </w:r>
      <w:hyperlink r:id="rId17" w:history="1">
        <w:r w:rsidRPr="008C6B9F">
          <w:rPr>
            <w:rStyle w:val="Hyperlink"/>
          </w:rPr>
          <w:t>https://assets.publishing.service.gov.uk/government/uploads/system/uploads/attachment_data/file/835733/Keeping_children_safe_in_education_2019.pdf</w:t>
        </w:r>
      </w:hyperlink>
      <w:r w:rsidRPr="008C6B9F">
        <w:t xml:space="preserve"> (Accessed</w:t>
      </w:r>
      <w:r w:rsidR="00584565" w:rsidRPr="008C6B9F">
        <w:t>:</w:t>
      </w:r>
      <w:r w:rsidRPr="008C6B9F">
        <w:t xml:space="preserve"> 28 February 2020).</w:t>
      </w:r>
    </w:p>
    <w:p w14:paraId="202190C6" w14:textId="4DC8D699" w:rsidR="00902A20" w:rsidRPr="008C6B9F" w:rsidRDefault="00902A20" w:rsidP="00E91151">
      <w:pPr>
        <w:spacing w:after="240" w:line="360" w:lineRule="auto"/>
        <w:ind w:left="567" w:hanging="567"/>
      </w:pPr>
      <w:r w:rsidRPr="008C6B9F">
        <w:t xml:space="preserve">Diamond, M. (2002) ‘Sex and gender are different: sexual identity and gender identity are different’, </w:t>
      </w:r>
      <w:r w:rsidRPr="008C6B9F">
        <w:rPr>
          <w:i/>
          <w:iCs/>
        </w:rPr>
        <w:t>Clinical Child Psychology and Psychiatry</w:t>
      </w:r>
      <w:r w:rsidRPr="008C6B9F">
        <w:t xml:space="preserve">, 7(3), pp. 320-334. </w:t>
      </w:r>
      <w:r w:rsidR="00D71200" w:rsidRPr="008C6B9F">
        <w:t>[Online] DOI</w:t>
      </w:r>
      <w:r w:rsidRPr="008C6B9F">
        <w:t>: 10.1177/1359104502007003002</w:t>
      </w:r>
      <w:r w:rsidR="00656776" w:rsidRPr="008C6B9F">
        <w:t xml:space="preserve"> (Accessed: 15 June 2020)</w:t>
      </w:r>
      <w:r w:rsidRPr="008C6B9F">
        <w:t>.</w:t>
      </w:r>
    </w:p>
    <w:p w14:paraId="42BBAC42" w14:textId="4628AB3E" w:rsidR="00902A20" w:rsidRPr="008C6B9F" w:rsidRDefault="009C172A" w:rsidP="00E91151">
      <w:pPr>
        <w:spacing w:after="240" w:line="360" w:lineRule="auto"/>
        <w:ind w:left="567" w:hanging="567"/>
        <w:rPr>
          <w:shd w:val="clear" w:color="auto" w:fill="FFFFFF"/>
          <w:lang w:eastAsia="en-US"/>
        </w:rPr>
      </w:pPr>
      <w:r w:rsidRPr="008C6B9F">
        <w:lastRenderedPageBreak/>
        <w:t>Dietze, G</w:t>
      </w:r>
      <w:r w:rsidR="00867DA8" w:rsidRPr="008C6B9F">
        <w:t>.</w:t>
      </w:r>
      <w:r w:rsidR="00902A20" w:rsidRPr="008C6B9F">
        <w:t xml:space="preserve"> and Roth. J. (2020) </w:t>
      </w:r>
      <w:r w:rsidR="00584565" w:rsidRPr="008C6B9F">
        <w:rPr>
          <w:i/>
        </w:rPr>
        <w:t>Right-wing populism and g</w:t>
      </w:r>
      <w:r w:rsidR="00902A20" w:rsidRPr="008C6B9F">
        <w:rPr>
          <w:i/>
        </w:rPr>
        <w:t>ender:</w:t>
      </w:r>
      <w:r w:rsidR="00584565" w:rsidRPr="008C6B9F">
        <w:rPr>
          <w:i/>
        </w:rPr>
        <w:t xml:space="preserve"> </w:t>
      </w:r>
      <w:proofErr w:type="gramStart"/>
      <w:r w:rsidR="00584565" w:rsidRPr="008C6B9F">
        <w:rPr>
          <w:i/>
        </w:rPr>
        <w:t>european</w:t>
      </w:r>
      <w:proofErr w:type="gramEnd"/>
      <w:r w:rsidR="00584565" w:rsidRPr="008C6B9F">
        <w:rPr>
          <w:i/>
        </w:rPr>
        <w:t xml:space="preserve"> perspectives and b</w:t>
      </w:r>
      <w:r w:rsidR="00902A20" w:rsidRPr="008C6B9F">
        <w:rPr>
          <w:i/>
        </w:rPr>
        <w:t xml:space="preserve">eyond. </w:t>
      </w:r>
      <w:r w:rsidR="00902A20" w:rsidRPr="008C6B9F">
        <w:t xml:space="preserve">Germany: </w:t>
      </w:r>
      <w:r w:rsidR="00902A20" w:rsidRPr="008C6B9F">
        <w:rPr>
          <w:shd w:val="clear" w:color="auto" w:fill="FFFFFF"/>
          <w:lang w:eastAsia="en-US"/>
        </w:rPr>
        <w:t>Transcript Verlag.</w:t>
      </w:r>
    </w:p>
    <w:p w14:paraId="34CC3FE3" w14:textId="68DE4991" w:rsidR="00902A20" w:rsidRPr="008C6B9F" w:rsidRDefault="00902A20" w:rsidP="00E91151">
      <w:pPr>
        <w:spacing w:after="240" w:line="360" w:lineRule="auto"/>
        <w:ind w:left="567" w:hanging="567"/>
      </w:pPr>
      <w:r w:rsidRPr="008C6B9F">
        <w:rPr>
          <w:i/>
          <w:iCs/>
        </w:rPr>
        <w:t>Education Act 2002</w:t>
      </w:r>
      <w:r w:rsidRPr="008C6B9F">
        <w:t>, c.</w:t>
      </w:r>
      <w:r w:rsidR="00584565" w:rsidRPr="008C6B9F">
        <w:t xml:space="preserve"> </w:t>
      </w:r>
      <w:r w:rsidRPr="008C6B9F">
        <w:t xml:space="preserve">32. Available at: </w:t>
      </w:r>
      <w:hyperlink r:id="rId18" w:history="1">
        <w:r w:rsidRPr="008C6B9F">
          <w:rPr>
            <w:rStyle w:val="Hyperlink"/>
          </w:rPr>
          <w:t>http://www.legislation.gov.uk/ukpga/2002/32/contents</w:t>
        </w:r>
      </w:hyperlink>
      <w:r w:rsidRPr="008C6B9F">
        <w:t xml:space="preserve"> (Accessed: 28 February 2020). </w:t>
      </w:r>
    </w:p>
    <w:p w14:paraId="1ABBAE20" w14:textId="5041D050" w:rsidR="00902A20" w:rsidRPr="008C6B9F" w:rsidRDefault="00902A20" w:rsidP="00E91151">
      <w:pPr>
        <w:spacing w:after="240" w:line="360" w:lineRule="auto"/>
        <w:ind w:left="567" w:hanging="567"/>
        <w:rPr>
          <w:b/>
          <w:bCs/>
        </w:rPr>
      </w:pPr>
      <w:r w:rsidRPr="008C6B9F">
        <w:t xml:space="preserve">Emanuel, D. (2019) </w:t>
      </w:r>
      <w:r w:rsidRPr="008C6B9F">
        <w:rPr>
          <w:i/>
          <w:iCs/>
        </w:rPr>
        <w:t>Raising an intersex child: 'this is yo</w:t>
      </w:r>
      <w:r w:rsidR="009C172A" w:rsidRPr="008C6B9F">
        <w:rPr>
          <w:i/>
          <w:iCs/>
        </w:rPr>
        <w:t>ur body....</w:t>
      </w:r>
      <w:r w:rsidRPr="008C6B9F">
        <w:rPr>
          <w:i/>
          <w:iCs/>
        </w:rPr>
        <w:t xml:space="preserve">there's nothing to be ashamed of'. </w:t>
      </w:r>
      <w:r w:rsidRPr="008C6B9F">
        <w:t xml:space="preserve">Available at: </w:t>
      </w:r>
      <w:hyperlink r:id="rId19" w:history="1">
        <w:r w:rsidRPr="008C6B9F">
          <w:rPr>
            <w:rStyle w:val="Hyperlink"/>
          </w:rPr>
          <w:t>https://www.edition.cnn.com/2019/04/13/health/intersex-child-parenting-eprise/index.html</w:t>
        </w:r>
      </w:hyperlink>
      <w:r w:rsidRPr="008C6B9F">
        <w:t xml:space="preserve"> (Accessed: 4 May 2020).</w:t>
      </w:r>
    </w:p>
    <w:p w14:paraId="2D13C01E" w14:textId="32B93EFB" w:rsidR="00902A20" w:rsidRPr="008C6B9F" w:rsidRDefault="00902A20" w:rsidP="00E91151">
      <w:pPr>
        <w:spacing w:after="240" w:line="360" w:lineRule="auto"/>
        <w:ind w:left="567" w:hanging="567"/>
      </w:pPr>
      <w:r w:rsidRPr="008C6B9F">
        <w:rPr>
          <w:i/>
          <w:iCs/>
        </w:rPr>
        <w:t>Equality Act 2010</w:t>
      </w:r>
      <w:r w:rsidRPr="008C6B9F">
        <w:t>, c.</w:t>
      </w:r>
      <w:r w:rsidR="00584565" w:rsidRPr="008C6B9F">
        <w:t xml:space="preserve"> </w:t>
      </w:r>
      <w:r w:rsidRPr="008C6B9F">
        <w:t xml:space="preserve">15. Available at: </w:t>
      </w:r>
      <w:hyperlink r:id="rId20">
        <w:r w:rsidRPr="008C6B9F">
          <w:rPr>
            <w:rStyle w:val="Hyperlink"/>
          </w:rPr>
          <w:t>http://www.legislation.gov.uk/ukpga/2010/15/part/2/chapter/1</w:t>
        </w:r>
      </w:hyperlink>
      <w:r w:rsidRPr="008C6B9F">
        <w:t xml:space="preserve"> (Accessed: 28 February 2020).</w:t>
      </w:r>
    </w:p>
    <w:p w14:paraId="69BE051B" w14:textId="044E22BA" w:rsidR="00902A20" w:rsidRPr="008C6B9F" w:rsidRDefault="005C5840" w:rsidP="00E91151">
      <w:pPr>
        <w:spacing w:after="240" w:line="360" w:lineRule="auto"/>
        <w:ind w:left="567" w:hanging="567"/>
      </w:pPr>
      <w:r w:rsidRPr="008C6B9F">
        <w:t>Ettekal, A</w:t>
      </w:r>
      <w:r w:rsidR="00656776" w:rsidRPr="008C6B9F">
        <w:t>.V</w:t>
      </w:r>
      <w:r w:rsidR="00867DA8" w:rsidRPr="008C6B9F">
        <w:t>.</w:t>
      </w:r>
      <w:r w:rsidR="00902A20" w:rsidRPr="008C6B9F">
        <w:t xml:space="preserve"> and Mahoney, J.l. (2017) ‘Ecological systems theory’, </w:t>
      </w:r>
      <w:r w:rsidR="00902A20" w:rsidRPr="008C6B9F">
        <w:rPr>
          <w:i/>
          <w:iCs/>
        </w:rPr>
        <w:t xml:space="preserve">The Sage </w:t>
      </w:r>
      <w:r w:rsidRPr="008C6B9F">
        <w:rPr>
          <w:i/>
          <w:iCs/>
        </w:rPr>
        <w:t>Encyclopedia</w:t>
      </w:r>
      <w:r w:rsidR="00902A20" w:rsidRPr="008C6B9F">
        <w:rPr>
          <w:i/>
          <w:iCs/>
        </w:rPr>
        <w:t xml:space="preserve"> of Out-of-School Learning, </w:t>
      </w:r>
      <w:r w:rsidR="00902A20" w:rsidRPr="008C6B9F">
        <w:t>pp. 239-241.</w:t>
      </w:r>
      <w:r w:rsidR="00D71200" w:rsidRPr="008C6B9F">
        <w:t xml:space="preserve"> [Online]</w:t>
      </w:r>
      <w:r w:rsidR="00902A20" w:rsidRPr="008C6B9F">
        <w:t xml:space="preserve"> </w:t>
      </w:r>
      <w:r w:rsidR="00D71200" w:rsidRPr="008C6B9F">
        <w:t>DOI</w:t>
      </w:r>
      <w:r w:rsidR="00902A20" w:rsidRPr="008C6B9F">
        <w:t>: 10.4135/9781483385198.n94</w:t>
      </w:r>
      <w:r w:rsidR="0033190C" w:rsidRPr="008C6B9F">
        <w:t xml:space="preserve"> (Accessed: 15 June 2020)</w:t>
      </w:r>
      <w:r w:rsidR="00902A20" w:rsidRPr="008C6B9F">
        <w:t>.</w:t>
      </w:r>
    </w:p>
    <w:p w14:paraId="39D6BE37" w14:textId="157D30CE" w:rsidR="00902A20" w:rsidRPr="008C6B9F" w:rsidRDefault="00902A20" w:rsidP="00E91151">
      <w:pPr>
        <w:spacing w:after="240" w:line="360" w:lineRule="auto"/>
        <w:ind w:left="567" w:hanging="567"/>
      </w:pPr>
      <w:r w:rsidRPr="008C6B9F">
        <w:t xml:space="preserve">European Institute for Gender Equality (2018) </w:t>
      </w:r>
      <w:r w:rsidRPr="008C6B9F">
        <w:rPr>
          <w:i/>
          <w:iCs/>
        </w:rPr>
        <w:t>Gender equality index 2017</w:t>
      </w:r>
      <w:r w:rsidRPr="008C6B9F">
        <w:t xml:space="preserve">. </w:t>
      </w:r>
      <w:r w:rsidR="00B43201" w:rsidRPr="008C6B9F">
        <w:t xml:space="preserve">[Online] </w:t>
      </w:r>
      <w:r w:rsidRPr="008C6B9F">
        <w:t>Available at:</w:t>
      </w:r>
      <w:r w:rsidR="009C30EF" w:rsidRPr="008C6B9F">
        <w:t xml:space="preserve"> </w:t>
      </w:r>
      <w:r w:rsidR="0033190C" w:rsidRPr="008C6B9F">
        <w:t xml:space="preserve">https://eige.europa.eu/publications/gender-equality-index-2017-measuring-gender-equality-european-union-2005-2015-report </w:t>
      </w:r>
      <w:r w:rsidRPr="008C6B9F">
        <w:t>(Accessed</w:t>
      </w:r>
      <w:r w:rsidR="00584565" w:rsidRPr="008C6B9F">
        <w:t>: 29 August</w:t>
      </w:r>
      <w:r w:rsidRPr="008C6B9F">
        <w:t xml:space="preserve"> 2019).</w:t>
      </w:r>
    </w:p>
    <w:p w14:paraId="7E4C22E9" w14:textId="04E8316F" w:rsidR="00902A20" w:rsidRPr="008C6B9F" w:rsidRDefault="00902A20" w:rsidP="00E91151">
      <w:pPr>
        <w:spacing w:after="240" w:line="360" w:lineRule="auto"/>
        <w:ind w:left="567" w:hanging="567"/>
      </w:pPr>
      <w:r w:rsidRPr="008C6B9F">
        <w:t xml:space="preserve">Fawcett Society (2019a) </w:t>
      </w:r>
      <w:r w:rsidRPr="008C6B9F">
        <w:rPr>
          <w:i/>
          <w:iCs/>
        </w:rPr>
        <w:t xml:space="preserve">Gender stereotypes in early childhood: a literature review. </w:t>
      </w:r>
      <w:r w:rsidRPr="008C6B9F">
        <w:t xml:space="preserve">Available at: </w:t>
      </w:r>
      <w:hyperlink r:id="rId21">
        <w:r w:rsidRPr="008C6B9F">
          <w:rPr>
            <w:rStyle w:val="Hyperlink"/>
          </w:rPr>
          <w:t>https://www.fawcettsociety.org.uk/gender-stereotypes-in-early-childhood-a-literature-review</w:t>
        </w:r>
      </w:hyperlink>
      <w:r w:rsidR="00584565" w:rsidRPr="008C6B9F">
        <w:t xml:space="preserve"> (Accessed: </w:t>
      </w:r>
      <w:r w:rsidRPr="008C6B9F">
        <w:t>4 May 2020).</w:t>
      </w:r>
    </w:p>
    <w:p w14:paraId="49E44A2B" w14:textId="5ABD135D" w:rsidR="00902A20" w:rsidRPr="008C6B9F" w:rsidRDefault="00902A20" w:rsidP="00E91151">
      <w:pPr>
        <w:spacing w:after="240" w:line="360" w:lineRule="auto"/>
        <w:ind w:left="567" w:hanging="567"/>
      </w:pPr>
      <w:r w:rsidRPr="008C6B9F">
        <w:t xml:space="preserve">Fawcett Society (2019b) </w:t>
      </w:r>
      <w:r w:rsidRPr="008C6B9F">
        <w:rPr>
          <w:i/>
          <w:iCs/>
        </w:rPr>
        <w:t>Fawcett research shows exposure to gender stereotypes as a child causes harm in later life</w:t>
      </w:r>
      <w:r w:rsidRPr="008C6B9F">
        <w:t xml:space="preserve">. Available at: </w:t>
      </w:r>
      <w:hyperlink r:id="rId22" w:history="1">
        <w:r w:rsidRPr="008C6B9F">
          <w:rPr>
            <w:rStyle w:val="Hyperlink"/>
          </w:rPr>
          <w:t>https://www.fawcettsociety.org.uk/news/fawcett-research-exposure-gender-stereotypes-child-causes-harm-later-life</w:t>
        </w:r>
      </w:hyperlink>
      <w:r w:rsidRPr="008C6B9F">
        <w:t xml:space="preserve"> (Accessed</w:t>
      </w:r>
      <w:r w:rsidR="00584565" w:rsidRPr="008C6B9F">
        <w:t>:</w:t>
      </w:r>
      <w:r w:rsidRPr="008C6B9F">
        <w:t xml:space="preserve"> 14 October 2019).</w:t>
      </w:r>
    </w:p>
    <w:p w14:paraId="7F3E311E" w14:textId="0FEF5851" w:rsidR="00160062" w:rsidRPr="008C6B9F" w:rsidRDefault="00902A20" w:rsidP="00160062">
      <w:pPr>
        <w:spacing w:after="240" w:line="360" w:lineRule="auto"/>
        <w:ind w:left="567" w:hanging="567"/>
        <w:rPr>
          <w:color w:val="000000"/>
          <w:shd w:val="clear" w:color="auto" w:fill="FFFFFF"/>
          <w:lang w:eastAsia="en-US"/>
        </w:rPr>
      </w:pPr>
      <w:r w:rsidRPr="008C6B9F">
        <w:rPr>
          <w:color w:val="000000"/>
          <w:shd w:val="clear" w:color="auto" w:fill="FFFFFF"/>
          <w:lang w:eastAsia="en-US"/>
        </w:rPr>
        <w:t xml:space="preserve">Ferguson, S. (2015) </w:t>
      </w:r>
      <w:r w:rsidRPr="008C6B9F">
        <w:rPr>
          <w:i/>
          <w:iCs/>
          <w:color w:val="000000"/>
          <w:shd w:val="clear" w:color="auto" w:fill="FFFFFF"/>
          <w:lang w:eastAsia="en-US"/>
        </w:rPr>
        <w:t>Labels: e</w:t>
      </w:r>
      <w:r w:rsidR="009C30EF" w:rsidRPr="008C6B9F">
        <w:rPr>
          <w:i/>
          <w:iCs/>
          <w:color w:val="000000"/>
          <w:shd w:val="clear" w:color="auto" w:fill="FFFFFF"/>
          <w:lang w:eastAsia="en-US"/>
        </w:rPr>
        <w:t>mpowering, harmful, or both</w:t>
      </w:r>
      <w:proofErr w:type="gramStart"/>
      <w:r w:rsidR="009C30EF" w:rsidRPr="008C6B9F">
        <w:rPr>
          <w:i/>
          <w:iCs/>
          <w:color w:val="000000"/>
          <w:shd w:val="clear" w:color="auto" w:fill="FFFFFF"/>
          <w:lang w:eastAsia="en-US"/>
        </w:rPr>
        <w:t>?.</w:t>
      </w:r>
      <w:proofErr w:type="gramEnd"/>
      <w:r w:rsidR="009C30EF" w:rsidRPr="008C6B9F">
        <w:rPr>
          <w:i/>
          <w:iCs/>
          <w:color w:val="000000"/>
          <w:shd w:val="clear" w:color="auto" w:fill="FFFFFF"/>
          <w:lang w:eastAsia="en-US"/>
        </w:rPr>
        <w:t xml:space="preserve"> </w:t>
      </w:r>
      <w:r w:rsidRPr="008C6B9F">
        <w:rPr>
          <w:color w:val="000000"/>
          <w:shd w:val="clear" w:color="auto" w:fill="FFFFFF"/>
          <w:lang w:eastAsia="en-US"/>
        </w:rPr>
        <w:t>Available at: https://www.everydayfeminism.com/2015/01/labels-empowering-harmful/ (Accessed: 10 March 2020).</w:t>
      </w:r>
    </w:p>
    <w:p w14:paraId="6FC2BA62" w14:textId="0210B9B3" w:rsidR="0047598E" w:rsidRPr="008C6B9F" w:rsidRDefault="0047598E" w:rsidP="0047598E">
      <w:pPr>
        <w:spacing w:after="240" w:line="360" w:lineRule="auto"/>
        <w:ind w:left="567" w:hanging="567"/>
        <w:rPr>
          <w:color w:val="000000"/>
          <w:shd w:val="clear" w:color="auto" w:fill="FFFFFF"/>
          <w:lang w:eastAsia="en-US"/>
        </w:rPr>
      </w:pPr>
      <w:r w:rsidRPr="008C6B9F">
        <w:rPr>
          <w:color w:val="000000"/>
          <w:shd w:val="clear" w:color="auto" w:fill="FFFFFF"/>
          <w:lang w:eastAsia="en-US"/>
        </w:rPr>
        <w:lastRenderedPageBreak/>
        <w:t>Flick</w:t>
      </w:r>
      <w:r w:rsidR="007F3CB6" w:rsidRPr="008C6B9F">
        <w:rPr>
          <w:color w:val="000000"/>
          <w:shd w:val="clear" w:color="auto" w:fill="FFFFFF"/>
          <w:lang w:eastAsia="en-US"/>
        </w:rPr>
        <w:t>, U</w:t>
      </w:r>
      <w:r w:rsidRPr="008C6B9F">
        <w:rPr>
          <w:color w:val="000000"/>
          <w:shd w:val="clear" w:color="auto" w:fill="FFFFFF"/>
          <w:lang w:eastAsia="en-US"/>
        </w:rPr>
        <w:t xml:space="preserve">. (2015) </w:t>
      </w:r>
      <w:r w:rsidR="007F3CB6" w:rsidRPr="008C6B9F">
        <w:rPr>
          <w:i/>
          <w:iCs/>
          <w:color w:val="000000"/>
          <w:shd w:val="clear" w:color="auto" w:fill="FFFFFF"/>
          <w:lang w:eastAsia="en-US"/>
        </w:rPr>
        <w:t>Introducing research methodology</w:t>
      </w:r>
      <w:r w:rsidR="007F3CB6" w:rsidRPr="008C6B9F">
        <w:rPr>
          <w:iCs/>
          <w:color w:val="000000"/>
          <w:shd w:val="clear" w:color="auto" w:fill="FFFFFF"/>
          <w:lang w:eastAsia="en-US"/>
        </w:rPr>
        <w:t>. 2</w:t>
      </w:r>
      <w:r w:rsidR="007F3CB6" w:rsidRPr="008C6B9F">
        <w:rPr>
          <w:iCs/>
          <w:color w:val="000000"/>
          <w:shd w:val="clear" w:color="auto" w:fill="FFFFFF"/>
          <w:vertAlign w:val="superscript"/>
          <w:lang w:eastAsia="en-US"/>
        </w:rPr>
        <w:t>nd</w:t>
      </w:r>
      <w:r w:rsidR="007F3CB6" w:rsidRPr="008C6B9F">
        <w:rPr>
          <w:iCs/>
          <w:color w:val="000000"/>
          <w:shd w:val="clear" w:color="auto" w:fill="FFFFFF"/>
          <w:lang w:eastAsia="en-US"/>
        </w:rPr>
        <w:t xml:space="preserve"> ed</w:t>
      </w:r>
      <w:r w:rsidR="00D71200" w:rsidRPr="008C6B9F">
        <w:rPr>
          <w:iCs/>
          <w:color w:val="000000"/>
          <w:shd w:val="clear" w:color="auto" w:fill="FFFFFF"/>
          <w:lang w:eastAsia="en-US"/>
        </w:rPr>
        <w:t>n</w:t>
      </w:r>
      <w:r w:rsidR="007F3CB6" w:rsidRPr="008C6B9F">
        <w:rPr>
          <w:iCs/>
          <w:color w:val="000000"/>
          <w:shd w:val="clear" w:color="auto" w:fill="FFFFFF"/>
          <w:lang w:eastAsia="en-US"/>
        </w:rPr>
        <w:t>. London: Sage</w:t>
      </w:r>
      <w:r w:rsidR="007F3CB6" w:rsidRPr="008C6B9F">
        <w:rPr>
          <w:i/>
          <w:iCs/>
          <w:color w:val="000000"/>
          <w:shd w:val="clear" w:color="auto" w:fill="FFFFFF"/>
          <w:lang w:eastAsia="en-US"/>
        </w:rPr>
        <w:t>.</w:t>
      </w:r>
    </w:p>
    <w:p w14:paraId="1156EE3C" w14:textId="0170A3FC" w:rsidR="00902A20" w:rsidRPr="008C6B9F" w:rsidRDefault="00902A20" w:rsidP="00E91151">
      <w:pPr>
        <w:spacing w:after="240" w:line="360" w:lineRule="auto"/>
        <w:ind w:left="567" w:hanging="567"/>
      </w:pPr>
      <w:r w:rsidRPr="008C6B9F">
        <w:t xml:space="preserve">Franklin, B. (1986) </w:t>
      </w:r>
      <w:proofErr w:type="gramStart"/>
      <w:r w:rsidRPr="008C6B9F">
        <w:rPr>
          <w:i/>
          <w:iCs/>
        </w:rPr>
        <w:t>The</w:t>
      </w:r>
      <w:proofErr w:type="gramEnd"/>
      <w:r w:rsidRPr="008C6B9F">
        <w:rPr>
          <w:i/>
          <w:iCs/>
        </w:rPr>
        <w:t xml:space="preserve"> rights of children</w:t>
      </w:r>
      <w:r w:rsidRPr="008C6B9F">
        <w:t>. Oxford: Basil Blac</w:t>
      </w:r>
      <w:r w:rsidR="00B24686" w:rsidRPr="008C6B9F">
        <w:t>kwell,</w:t>
      </w:r>
      <w:r w:rsidR="00DB1967" w:rsidRPr="008C6B9F">
        <w:t xml:space="preserve"> p. 33.</w:t>
      </w:r>
    </w:p>
    <w:p w14:paraId="4EFE2E04" w14:textId="3F55AEF5" w:rsidR="00902A20" w:rsidRPr="008C6B9F" w:rsidRDefault="00F44BE2" w:rsidP="00E91151">
      <w:pPr>
        <w:spacing w:after="240" w:line="360" w:lineRule="auto"/>
        <w:ind w:left="567" w:hanging="567"/>
      </w:pPr>
      <w:r w:rsidRPr="008C6B9F">
        <w:t>General Data Protection Regulation</w:t>
      </w:r>
      <w:r w:rsidR="00902A20" w:rsidRPr="008C6B9F">
        <w:t xml:space="preserve"> (2018) </w:t>
      </w:r>
      <w:r w:rsidR="00902A20" w:rsidRPr="008C6B9F">
        <w:rPr>
          <w:i/>
        </w:rPr>
        <w:t xml:space="preserve">General data protection regulations. </w:t>
      </w:r>
      <w:r w:rsidR="00902A20" w:rsidRPr="008C6B9F">
        <w:t xml:space="preserve">Available at: </w:t>
      </w:r>
      <w:hyperlink r:id="rId23" w:history="1">
        <w:r w:rsidR="00902A20" w:rsidRPr="008C6B9F">
          <w:rPr>
            <w:rStyle w:val="Hyperlink"/>
          </w:rPr>
          <w:t>https://www.gdpr-info.eu/</w:t>
        </w:r>
      </w:hyperlink>
      <w:r w:rsidR="00902A20" w:rsidRPr="008C6B9F">
        <w:t xml:space="preserve"> (Accessed: 24 May 2020).</w:t>
      </w:r>
    </w:p>
    <w:p w14:paraId="08382E77" w14:textId="77777777" w:rsidR="00902A20" w:rsidRPr="008C6B9F" w:rsidRDefault="00902A20" w:rsidP="00E91151">
      <w:pPr>
        <w:spacing w:after="240" w:line="360" w:lineRule="auto"/>
        <w:ind w:left="567" w:hanging="567"/>
      </w:pPr>
      <w:r w:rsidRPr="008C6B9F">
        <w:t xml:space="preserve">Gittins, D. (1998) </w:t>
      </w:r>
      <w:proofErr w:type="gramStart"/>
      <w:r w:rsidRPr="008C6B9F">
        <w:rPr>
          <w:i/>
          <w:iCs/>
        </w:rPr>
        <w:t>The</w:t>
      </w:r>
      <w:proofErr w:type="gramEnd"/>
      <w:r w:rsidRPr="008C6B9F">
        <w:rPr>
          <w:i/>
          <w:iCs/>
        </w:rPr>
        <w:t xml:space="preserve"> child in question. </w:t>
      </w:r>
      <w:r w:rsidRPr="008C6B9F">
        <w:t>Hampshire: Macmillan Press.</w:t>
      </w:r>
    </w:p>
    <w:p w14:paraId="634F7EB2" w14:textId="7515AE9D" w:rsidR="00C71655" w:rsidRPr="008C6B9F" w:rsidRDefault="00C71655" w:rsidP="00E91151">
      <w:pPr>
        <w:spacing w:after="240" w:line="360" w:lineRule="auto"/>
        <w:ind w:left="567" w:hanging="567"/>
      </w:pPr>
      <w:r w:rsidRPr="008C6B9F">
        <w:t>Goodman</w:t>
      </w:r>
      <w:r w:rsidR="00682845" w:rsidRPr="008C6B9F">
        <w:t>, M.</w:t>
      </w:r>
      <w:r w:rsidRPr="008C6B9F">
        <w:t xml:space="preserve"> (2019) </w:t>
      </w:r>
      <w:r w:rsidR="001B3A4F" w:rsidRPr="008C6B9F">
        <w:rPr>
          <w:i/>
        </w:rPr>
        <w:t xml:space="preserve">Five ways to show up for theybies and their parents. </w:t>
      </w:r>
      <w:r w:rsidR="001B3A4F" w:rsidRPr="008C6B9F">
        <w:t xml:space="preserve">Available at: </w:t>
      </w:r>
      <w:r w:rsidR="008C70D4" w:rsidRPr="008C6B9F">
        <w:t xml:space="preserve">https://msmagazine.com/2019/12/18/five-ways-to-show-up-for-theybies-and-their-parents/ </w:t>
      </w:r>
      <w:r w:rsidR="001B3A4F" w:rsidRPr="008C6B9F">
        <w:t>(Accessed: 15 June 2020).</w:t>
      </w:r>
    </w:p>
    <w:p w14:paraId="6E5B4AFE" w14:textId="2A8719DA" w:rsidR="00902A20" w:rsidRPr="008C6B9F" w:rsidRDefault="00902A20" w:rsidP="00E91151">
      <w:pPr>
        <w:spacing w:after="240" w:line="360" w:lineRule="auto"/>
        <w:ind w:left="567" w:hanging="567"/>
        <w:rPr>
          <w:lang w:eastAsia="en-US"/>
        </w:rPr>
      </w:pPr>
      <w:r w:rsidRPr="008C6B9F">
        <w:rPr>
          <w:lang w:eastAsia="en-US"/>
        </w:rPr>
        <w:t xml:space="preserve">Golafshani, N. (2003) ‘Understanding reliability and validity in qualitative research’, </w:t>
      </w:r>
      <w:r w:rsidRPr="008C6B9F">
        <w:rPr>
          <w:i/>
          <w:lang w:eastAsia="en-US"/>
        </w:rPr>
        <w:t>The Qualitative Report</w:t>
      </w:r>
      <w:r w:rsidR="00FD27CB" w:rsidRPr="008C6B9F">
        <w:rPr>
          <w:lang w:eastAsia="en-US"/>
        </w:rPr>
        <w:t>, 8(4), pp. 597-606,</w:t>
      </w:r>
      <w:r w:rsidRPr="008C6B9F">
        <w:rPr>
          <w:lang w:eastAsia="en-US"/>
        </w:rPr>
        <w:t xml:space="preserve"> </w:t>
      </w:r>
      <w:r w:rsidR="00D71200" w:rsidRPr="008C6B9F">
        <w:rPr>
          <w:i/>
          <w:lang w:eastAsia="en-US"/>
        </w:rPr>
        <w:t xml:space="preserve">The Qualitative Report </w:t>
      </w:r>
      <w:r w:rsidR="00D71200" w:rsidRPr="008C6B9F">
        <w:rPr>
          <w:lang w:eastAsia="en-US"/>
        </w:rPr>
        <w:t xml:space="preserve">[Online]. </w:t>
      </w:r>
      <w:r w:rsidRPr="008C6B9F">
        <w:rPr>
          <w:lang w:eastAsia="en-US"/>
        </w:rPr>
        <w:t xml:space="preserve">Available at: </w:t>
      </w:r>
      <w:hyperlink r:id="rId24" w:history="1">
        <w:r w:rsidR="009D63B4" w:rsidRPr="008C6B9F">
          <w:rPr>
            <w:rStyle w:val="Hyperlink"/>
            <w:lang w:eastAsia="en-US"/>
          </w:rPr>
          <w:t>http://nsuworks.nova.edu/tqr/vol8/iss4/6</w:t>
        </w:r>
      </w:hyperlink>
      <w:r w:rsidRPr="008C6B9F">
        <w:rPr>
          <w:lang w:eastAsia="en-US"/>
        </w:rPr>
        <w:t xml:space="preserve"> (Accessed: 23 May 2020).</w:t>
      </w:r>
    </w:p>
    <w:p w14:paraId="3F58E237" w14:textId="2A7E90F2" w:rsidR="00902A20" w:rsidRPr="008C6B9F" w:rsidRDefault="00902A20" w:rsidP="00D71200">
      <w:pPr>
        <w:spacing w:after="240" w:line="360" w:lineRule="auto"/>
        <w:ind w:left="567" w:hanging="567"/>
      </w:pPr>
      <w:r w:rsidRPr="008C6B9F">
        <w:t xml:space="preserve">Goldman, R. and Goldman, J. (1982) </w:t>
      </w:r>
      <w:r w:rsidRPr="008C6B9F">
        <w:rPr>
          <w:i/>
          <w:iCs/>
        </w:rPr>
        <w:t>Children's sexual thinking</w:t>
      </w:r>
      <w:r w:rsidR="00D71200" w:rsidRPr="008C6B9F">
        <w:t xml:space="preserve">. London: Routledge </w:t>
      </w:r>
      <w:r w:rsidRPr="008C6B9F">
        <w:t>&amp; Kegan Paul.</w:t>
      </w:r>
    </w:p>
    <w:p w14:paraId="5B60AA93" w14:textId="0212CCE7" w:rsidR="00E91151" w:rsidRPr="008C6B9F" w:rsidRDefault="00902A20" w:rsidP="00D71200">
      <w:pPr>
        <w:spacing w:after="240" w:line="360" w:lineRule="auto"/>
        <w:ind w:left="567" w:hanging="567"/>
      </w:pPr>
      <w:r w:rsidRPr="008C6B9F">
        <w:t xml:space="preserve">Guest, G., MacQueen, K. and Namey, E. (2012) </w:t>
      </w:r>
      <w:r w:rsidRPr="008C6B9F">
        <w:rPr>
          <w:i/>
          <w:iCs/>
        </w:rPr>
        <w:t>Applied thematic analysis</w:t>
      </w:r>
      <w:r w:rsidRPr="008C6B9F">
        <w:t>. California: Sage, p. 10.</w:t>
      </w:r>
    </w:p>
    <w:p w14:paraId="0F0AFE22" w14:textId="1E82E69B" w:rsidR="00902A20" w:rsidRPr="008C6B9F" w:rsidRDefault="00902A20" w:rsidP="00E91151">
      <w:pPr>
        <w:spacing w:after="240" w:line="360" w:lineRule="auto"/>
        <w:ind w:left="567" w:hanging="567"/>
      </w:pPr>
      <w:r w:rsidRPr="008C6B9F">
        <w:t xml:space="preserve">Hanna, A., Stevens, N.L., Keyes, O. and Ahmed, M. (2019) </w:t>
      </w:r>
      <w:proofErr w:type="gramStart"/>
      <w:r w:rsidRPr="008C6B9F">
        <w:rPr>
          <w:i/>
          <w:iCs/>
        </w:rPr>
        <w:t>Actually</w:t>
      </w:r>
      <w:proofErr w:type="gramEnd"/>
      <w:r w:rsidRPr="008C6B9F">
        <w:rPr>
          <w:i/>
          <w:iCs/>
        </w:rPr>
        <w:t>, we should not all use they/them pronouns</w:t>
      </w:r>
      <w:r w:rsidRPr="008C6B9F">
        <w:t xml:space="preserve">. Available at: </w:t>
      </w:r>
      <w:hyperlink r:id="rId25" w:history="1">
        <w:r w:rsidR="00CC1895" w:rsidRPr="008C6B9F">
          <w:rPr>
            <w:rStyle w:val="Hyperlink"/>
          </w:rPr>
          <w:t>https://blogs.scientificamerican.com/voices/actually-we-should-not-all-use-they-them-pronouns/</w:t>
        </w:r>
      </w:hyperlink>
      <w:r w:rsidRPr="008C6B9F">
        <w:t xml:space="preserve"> (Accessed</w:t>
      </w:r>
      <w:r w:rsidR="009D7070" w:rsidRPr="008C6B9F">
        <w:t>:</w:t>
      </w:r>
      <w:r w:rsidRPr="008C6B9F">
        <w:t xml:space="preserve"> 22 February 2020).</w:t>
      </w:r>
    </w:p>
    <w:p w14:paraId="33C41FC4" w14:textId="68C81429" w:rsidR="00902A20" w:rsidRPr="008C6B9F" w:rsidRDefault="00902A20" w:rsidP="00E91151">
      <w:pPr>
        <w:spacing w:after="240" w:line="360" w:lineRule="auto"/>
        <w:ind w:left="567" w:hanging="567"/>
      </w:pPr>
      <w:r w:rsidRPr="008C6B9F">
        <w:t xml:space="preserve">Hawley, G. (2018) </w:t>
      </w:r>
      <w:proofErr w:type="gramStart"/>
      <w:r w:rsidRPr="008C6B9F">
        <w:rPr>
          <w:i/>
        </w:rPr>
        <w:t>The</w:t>
      </w:r>
      <w:proofErr w:type="gramEnd"/>
      <w:r w:rsidRPr="008C6B9F">
        <w:rPr>
          <w:i/>
        </w:rPr>
        <w:t xml:space="preserve"> demography of the alt-right</w:t>
      </w:r>
      <w:r w:rsidRPr="008C6B9F">
        <w:t xml:space="preserve">. </w:t>
      </w:r>
      <w:r w:rsidR="009C30EF" w:rsidRPr="008C6B9F">
        <w:t>Available</w:t>
      </w:r>
      <w:r w:rsidRPr="008C6B9F">
        <w:t xml:space="preserve"> at: </w:t>
      </w:r>
      <w:r w:rsidR="00CC1895" w:rsidRPr="008C6B9F">
        <w:t xml:space="preserve">https://ifstudies.org/blog/the-demography-of-the-alt-right </w:t>
      </w:r>
      <w:r w:rsidRPr="008C6B9F">
        <w:t>(Accessed: 23 May 2020).</w:t>
      </w:r>
    </w:p>
    <w:p w14:paraId="06036BA3" w14:textId="3E3FC2E1" w:rsidR="00902A20" w:rsidRPr="008C6B9F" w:rsidRDefault="00902A20" w:rsidP="00E91151">
      <w:pPr>
        <w:spacing w:after="240" w:line="360" w:lineRule="auto"/>
        <w:ind w:left="567" w:hanging="567"/>
      </w:pPr>
      <w:r w:rsidRPr="008C6B9F">
        <w:t xml:space="preserve">Heshmat, S. (2014) </w:t>
      </w:r>
      <w:r w:rsidRPr="008C6B9F">
        <w:rPr>
          <w:i/>
          <w:iCs/>
        </w:rPr>
        <w:t>Basics of identity</w:t>
      </w:r>
      <w:r w:rsidRPr="008C6B9F">
        <w:t xml:space="preserve">. Available at: </w:t>
      </w:r>
      <w:hyperlink r:id="rId26" w:history="1">
        <w:r w:rsidRPr="008C6B9F">
          <w:rPr>
            <w:rStyle w:val="Hyperlink"/>
          </w:rPr>
          <w:t>https://www.psychologytoday.com/gb/blog/science-choice/201412/basics-identity</w:t>
        </w:r>
      </w:hyperlink>
      <w:r w:rsidRPr="008C6B9F">
        <w:t xml:space="preserve"> (Accessed</w:t>
      </w:r>
      <w:r w:rsidR="009D7070" w:rsidRPr="008C6B9F">
        <w:t>:</w:t>
      </w:r>
      <w:r w:rsidR="00FD1EC8" w:rsidRPr="008C6B9F">
        <w:t xml:space="preserve"> </w:t>
      </w:r>
      <w:r w:rsidRPr="008C6B9F">
        <w:t>16 October 2019).</w:t>
      </w:r>
    </w:p>
    <w:p w14:paraId="4C44FFFD" w14:textId="51A80E79" w:rsidR="00902A20" w:rsidRPr="008C6B9F" w:rsidRDefault="005D41F9" w:rsidP="00CC1895">
      <w:pPr>
        <w:spacing w:line="360" w:lineRule="auto"/>
        <w:ind w:left="567" w:hanging="567"/>
        <w:rPr>
          <w:rFonts w:ascii="Times" w:hAnsi="Times"/>
          <w:sz w:val="20"/>
          <w:szCs w:val="20"/>
          <w:lang w:eastAsia="en-US"/>
        </w:rPr>
      </w:pPr>
      <w:r w:rsidRPr="008C6B9F">
        <w:lastRenderedPageBreak/>
        <w:t xml:space="preserve">Hibbs, </w:t>
      </w:r>
      <w:r w:rsidR="00902A20" w:rsidRPr="008C6B9F">
        <w:t xml:space="preserve">C. (2014) </w:t>
      </w:r>
      <w:r w:rsidR="00B24686" w:rsidRPr="008C6B9F">
        <w:t>‘Androcentrism’, in</w:t>
      </w:r>
      <w:r w:rsidR="00902A20" w:rsidRPr="008C6B9F">
        <w:t xml:space="preserve"> T</w:t>
      </w:r>
      <w:r w:rsidR="00221FD7" w:rsidRPr="008C6B9F">
        <w:t>eo</w:t>
      </w:r>
      <w:r w:rsidR="00B24686" w:rsidRPr="008C6B9F">
        <w:t>, T</w:t>
      </w:r>
      <w:r w:rsidR="0077116E" w:rsidRPr="008C6B9F">
        <w:t xml:space="preserve">. (ed.) </w:t>
      </w:r>
      <w:r w:rsidR="00902A20" w:rsidRPr="008C6B9F">
        <w:rPr>
          <w:i/>
          <w:iCs/>
        </w:rPr>
        <w:t>Encyclopedia of Critical Psychology</w:t>
      </w:r>
      <w:r w:rsidR="0077116E" w:rsidRPr="008C6B9F">
        <w:t>.</w:t>
      </w:r>
      <w:r w:rsidR="00902A20" w:rsidRPr="008C6B9F">
        <w:t xml:space="preserve"> New York: Springer. </w:t>
      </w:r>
      <w:r w:rsidR="00D71200" w:rsidRPr="008C6B9F">
        <w:t>[Online] DOI</w:t>
      </w:r>
      <w:r w:rsidR="00902A20" w:rsidRPr="008C6B9F">
        <w:t xml:space="preserve">: </w:t>
      </w:r>
      <w:r w:rsidR="00CC1895" w:rsidRPr="008C6B9F">
        <w:rPr>
          <w:spacing w:val="4"/>
          <w:shd w:val="clear" w:color="auto" w:fill="FCFCFC"/>
          <w:lang w:eastAsia="en-US"/>
        </w:rPr>
        <w:t>10.1007/978-1-4614-5583-7_16 (Accessed: 15 June 2020).</w:t>
      </w:r>
      <w:r w:rsidR="00CC1895" w:rsidRPr="008C6B9F">
        <w:rPr>
          <w:rFonts w:ascii="Times" w:hAnsi="Times"/>
          <w:sz w:val="20"/>
          <w:szCs w:val="20"/>
          <w:lang w:eastAsia="en-US"/>
        </w:rPr>
        <w:br/>
      </w:r>
    </w:p>
    <w:p w14:paraId="0E1D7A75" w14:textId="77777777" w:rsidR="00902A20" w:rsidRPr="008C6B9F" w:rsidRDefault="00902A20" w:rsidP="00E91151">
      <w:pPr>
        <w:spacing w:after="240" w:line="360" w:lineRule="auto"/>
        <w:ind w:left="567" w:hanging="567"/>
        <w:rPr>
          <w:shd w:val="clear" w:color="auto" w:fill="FFFFFF"/>
          <w:lang w:eastAsia="en-US"/>
        </w:rPr>
      </w:pPr>
      <w:r w:rsidRPr="008C6B9F">
        <w:t>Horkheimer, M. (1982)</w:t>
      </w:r>
      <w:r w:rsidRPr="008C6B9F">
        <w:rPr>
          <w:shd w:val="clear" w:color="auto" w:fill="FFFFFF"/>
          <w:lang w:eastAsia="en-US"/>
        </w:rPr>
        <w:t> </w:t>
      </w:r>
      <w:r w:rsidRPr="008C6B9F">
        <w:rPr>
          <w:i/>
          <w:iCs/>
          <w:shd w:val="clear" w:color="auto" w:fill="FFFFFF"/>
          <w:lang w:eastAsia="en-US"/>
        </w:rPr>
        <w:t>Critical Theory</w:t>
      </w:r>
      <w:r w:rsidRPr="008C6B9F">
        <w:rPr>
          <w:shd w:val="clear" w:color="auto" w:fill="FFFFFF"/>
          <w:lang w:eastAsia="en-US"/>
        </w:rPr>
        <w:t>. New York: Seabury Press.</w:t>
      </w:r>
    </w:p>
    <w:p w14:paraId="40A101F0" w14:textId="7D3444F1" w:rsidR="00820677" w:rsidRPr="008C6B9F" w:rsidRDefault="00820677" w:rsidP="00820677">
      <w:pPr>
        <w:spacing w:after="240" w:line="360" w:lineRule="auto"/>
        <w:ind w:left="567" w:hanging="567"/>
      </w:pPr>
      <w:r w:rsidRPr="008C6B9F">
        <w:rPr>
          <w:i/>
          <w:iCs/>
        </w:rPr>
        <w:t xml:space="preserve">Human Rights Act, 1998, </w:t>
      </w:r>
      <w:r w:rsidRPr="008C6B9F">
        <w:rPr>
          <w:iCs/>
        </w:rPr>
        <w:t xml:space="preserve">c. 42. Available at: </w:t>
      </w:r>
      <w:hyperlink r:id="rId27" w:history="1">
        <w:r w:rsidRPr="008C6B9F">
          <w:rPr>
            <w:rStyle w:val="Hyperlink"/>
            <w:iCs/>
          </w:rPr>
          <w:t>http://www.legislation.gov.uk/ukpga/1998/42/contents</w:t>
        </w:r>
      </w:hyperlink>
      <w:r w:rsidRPr="008C6B9F">
        <w:rPr>
          <w:iCs/>
        </w:rPr>
        <w:t xml:space="preserve"> (Accessed: 16 June 2020).</w:t>
      </w:r>
    </w:p>
    <w:p w14:paraId="5F46B8BA" w14:textId="5A20D608" w:rsidR="00BF2F93" w:rsidRPr="008C6B9F" w:rsidRDefault="00BF2F93" w:rsidP="00E91151">
      <w:pPr>
        <w:spacing w:after="240" w:line="360" w:lineRule="auto"/>
        <w:ind w:left="567" w:hanging="567"/>
        <w:rPr>
          <w:shd w:val="clear" w:color="auto" w:fill="FFFFFF"/>
          <w:lang w:eastAsia="en-US"/>
        </w:rPr>
      </w:pPr>
      <w:r w:rsidRPr="008C6B9F">
        <w:rPr>
          <w:shd w:val="clear" w:color="auto" w:fill="FFFFFF"/>
          <w:lang w:eastAsia="en-US"/>
        </w:rPr>
        <w:t xml:space="preserve">Human Rights Watch (2017) </w:t>
      </w:r>
      <w:r w:rsidRPr="008C6B9F">
        <w:rPr>
          <w:i/>
          <w:shd w:val="clear" w:color="auto" w:fill="FFFFFF"/>
          <w:lang w:eastAsia="en-US"/>
        </w:rPr>
        <w:t xml:space="preserve">I want to be like nature made me: medically unnecessary surgeries on intersex children in </w:t>
      </w:r>
      <w:proofErr w:type="gramStart"/>
      <w:r w:rsidRPr="008C6B9F">
        <w:rPr>
          <w:i/>
          <w:shd w:val="clear" w:color="auto" w:fill="FFFFFF"/>
          <w:lang w:eastAsia="en-US"/>
        </w:rPr>
        <w:t>the us</w:t>
      </w:r>
      <w:proofErr w:type="gramEnd"/>
      <w:r w:rsidRPr="008C6B9F">
        <w:rPr>
          <w:i/>
          <w:shd w:val="clear" w:color="auto" w:fill="FFFFFF"/>
          <w:lang w:eastAsia="en-US"/>
        </w:rPr>
        <w:t>.</w:t>
      </w:r>
      <w:r w:rsidRPr="008C6B9F">
        <w:rPr>
          <w:shd w:val="clear" w:color="auto" w:fill="FFFFFF"/>
          <w:lang w:eastAsia="en-US"/>
        </w:rPr>
        <w:t xml:space="preserve"> Available at: </w:t>
      </w:r>
      <w:hyperlink r:id="rId28" w:history="1">
        <w:r w:rsidRPr="008C6B9F">
          <w:rPr>
            <w:rStyle w:val="Hyperlink"/>
            <w:shd w:val="clear" w:color="auto" w:fill="FFFFFF"/>
            <w:lang w:eastAsia="en-US"/>
          </w:rPr>
          <w:t>https://www.hrw.org/report/2017/07/25/i-want-be-nature-made-me/medically-unnecessary-surgeries-intersex-children-us</w:t>
        </w:r>
      </w:hyperlink>
      <w:r w:rsidRPr="008C6B9F">
        <w:rPr>
          <w:shd w:val="clear" w:color="auto" w:fill="FFFFFF"/>
          <w:lang w:eastAsia="en-US"/>
        </w:rPr>
        <w:t xml:space="preserve"> (Accessed: 15 June 2020).</w:t>
      </w:r>
    </w:p>
    <w:p w14:paraId="1BEFA369" w14:textId="6ACA80A3" w:rsidR="00902A20" w:rsidRPr="008C6B9F" w:rsidRDefault="00902A20" w:rsidP="00E91151">
      <w:pPr>
        <w:spacing w:after="240" w:line="360" w:lineRule="auto"/>
        <w:ind w:left="567" w:hanging="567"/>
      </w:pPr>
      <w:r w:rsidRPr="008C6B9F">
        <w:t>Humanium (</w:t>
      </w:r>
      <w:r w:rsidR="00D71200" w:rsidRPr="008C6B9F">
        <w:t>no date</w:t>
      </w:r>
      <w:r w:rsidRPr="008C6B9F">
        <w:t xml:space="preserve">) </w:t>
      </w:r>
      <w:r w:rsidRPr="008C6B9F">
        <w:rPr>
          <w:i/>
          <w:iCs/>
        </w:rPr>
        <w:t xml:space="preserve">Understanding children's right to identity. </w:t>
      </w:r>
      <w:r w:rsidRPr="008C6B9F">
        <w:t xml:space="preserve">Available at: </w:t>
      </w:r>
      <w:hyperlink r:id="rId29" w:history="1">
        <w:r w:rsidRPr="008C6B9F">
          <w:rPr>
            <w:rStyle w:val="Hyperlink"/>
          </w:rPr>
          <w:t>https://www.humanium.org/en/identity/</w:t>
        </w:r>
      </w:hyperlink>
      <w:r w:rsidRPr="008C6B9F">
        <w:t xml:space="preserve"> (Accessed: 14 February 2019).</w:t>
      </w:r>
    </w:p>
    <w:p w14:paraId="535CC2DE" w14:textId="485C13FA" w:rsidR="00902A20" w:rsidRPr="008C6B9F" w:rsidRDefault="00DF52AD" w:rsidP="00E91151">
      <w:pPr>
        <w:spacing w:after="240" w:line="360" w:lineRule="auto"/>
        <w:ind w:left="567" w:hanging="567"/>
      </w:pPr>
      <w:r w:rsidRPr="008C6B9F">
        <w:t>Husserl, E. (1954</w:t>
      </w:r>
      <w:r w:rsidR="00902A20" w:rsidRPr="008C6B9F">
        <w:t xml:space="preserve">) </w:t>
      </w:r>
      <w:proofErr w:type="gramStart"/>
      <w:r w:rsidR="00902A20" w:rsidRPr="008C6B9F">
        <w:rPr>
          <w:i/>
          <w:iCs/>
        </w:rPr>
        <w:t>The</w:t>
      </w:r>
      <w:proofErr w:type="gramEnd"/>
      <w:r w:rsidR="00902A20" w:rsidRPr="008C6B9F">
        <w:rPr>
          <w:i/>
          <w:iCs/>
        </w:rPr>
        <w:t xml:space="preserve"> crisis of european science and transcendental phenomenology</w:t>
      </w:r>
      <w:r w:rsidR="00902A20" w:rsidRPr="008C6B9F">
        <w:t>, Translated by D. Carr. 5</w:t>
      </w:r>
      <w:r w:rsidR="00902A20" w:rsidRPr="008C6B9F">
        <w:rPr>
          <w:vertAlign w:val="superscript"/>
        </w:rPr>
        <w:t>th</w:t>
      </w:r>
      <w:r w:rsidR="00902A20" w:rsidRPr="008C6B9F">
        <w:t xml:space="preserve"> ed</w:t>
      </w:r>
      <w:r w:rsidR="00D71200" w:rsidRPr="008C6B9F">
        <w:t>n</w:t>
      </w:r>
      <w:r w:rsidR="00902A20" w:rsidRPr="008C6B9F">
        <w:t>.</w:t>
      </w:r>
      <w:r w:rsidR="00B24686" w:rsidRPr="008C6B9F">
        <w:t xml:space="preserve"> Reprint.</w:t>
      </w:r>
      <w:r w:rsidR="00902A20" w:rsidRPr="008C6B9F">
        <w:t xml:space="preserve"> Evanston</w:t>
      </w:r>
      <w:r w:rsidRPr="008C6B9F">
        <w:t xml:space="preserve">: Northwestern </w:t>
      </w:r>
      <w:r w:rsidR="00B24686" w:rsidRPr="008C6B9F">
        <w:t>University Press,</w:t>
      </w:r>
      <w:r w:rsidRPr="008C6B9F">
        <w:t xml:space="preserve"> 1970.</w:t>
      </w:r>
    </w:p>
    <w:p w14:paraId="28ACA2AE" w14:textId="3DB9DE7E" w:rsidR="00902A20" w:rsidRPr="008C6B9F" w:rsidRDefault="00902A20" w:rsidP="00E91151">
      <w:pPr>
        <w:spacing w:after="240" w:line="360" w:lineRule="auto"/>
        <w:ind w:left="567" w:hanging="567"/>
      </w:pPr>
      <w:r w:rsidRPr="008C6B9F">
        <w:t>Intersex</w:t>
      </w:r>
      <w:r w:rsidR="00EB2DF5" w:rsidRPr="008C6B9F">
        <w:t xml:space="preserve"> Society of North America</w:t>
      </w:r>
      <w:r w:rsidRPr="008C6B9F">
        <w:t xml:space="preserve"> (</w:t>
      </w:r>
      <w:r w:rsidR="00B43201" w:rsidRPr="008C6B9F">
        <w:t>no date</w:t>
      </w:r>
      <w:r w:rsidRPr="008C6B9F">
        <w:t xml:space="preserve">) </w:t>
      </w:r>
      <w:r w:rsidRPr="008C6B9F">
        <w:rPr>
          <w:i/>
          <w:iCs/>
        </w:rPr>
        <w:t>Intersex conditions</w:t>
      </w:r>
      <w:r w:rsidRPr="008C6B9F">
        <w:t>. Available at: https://</w:t>
      </w:r>
      <w:r w:rsidR="00160062" w:rsidRPr="008C6B9F">
        <w:t>www.</w:t>
      </w:r>
      <w:r w:rsidRPr="008C6B9F">
        <w:t>isna.org/faq/frequency/ (Accessed: 18 June 2019).</w:t>
      </w:r>
    </w:p>
    <w:p w14:paraId="01E9B37F" w14:textId="56B73837" w:rsidR="00902A20" w:rsidRPr="008C6B9F" w:rsidRDefault="00DD4705" w:rsidP="00E91151">
      <w:pPr>
        <w:spacing w:after="240" w:line="360" w:lineRule="auto"/>
        <w:ind w:left="567" w:hanging="567"/>
      </w:pPr>
      <w:r w:rsidRPr="008C6B9F">
        <w:t>Joel, D. (2019</w:t>
      </w:r>
      <w:r w:rsidR="00902A20" w:rsidRPr="008C6B9F">
        <w:t xml:space="preserve">) </w:t>
      </w:r>
      <w:proofErr w:type="gramStart"/>
      <w:r w:rsidR="00902A20" w:rsidRPr="008C6B9F">
        <w:rPr>
          <w:i/>
        </w:rPr>
        <w:t>It’s</w:t>
      </w:r>
      <w:proofErr w:type="gramEnd"/>
      <w:r w:rsidR="00902A20" w:rsidRPr="008C6B9F">
        <w:rPr>
          <w:i/>
        </w:rPr>
        <w:t xml:space="preserve"> time for a world without gender</w:t>
      </w:r>
      <w:r w:rsidR="00902A20" w:rsidRPr="008C6B9F">
        <w:t xml:space="preserve">. Available at: </w:t>
      </w:r>
      <w:hyperlink r:id="rId30" w:history="1">
        <w:r w:rsidR="00CC1895" w:rsidRPr="008C6B9F">
          <w:rPr>
            <w:rStyle w:val="Hyperlink"/>
          </w:rPr>
          <w:t>https://blogs.scientificamerican.com/observations/its-time-for-a-world-without-gender/</w:t>
        </w:r>
      </w:hyperlink>
      <w:r w:rsidR="00902A20" w:rsidRPr="008C6B9F">
        <w:t xml:space="preserve"> (Accessed: 23 May 2020).</w:t>
      </w:r>
    </w:p>
    <w:p w14:paraId="1D5C9799" w14:textId="45E1BB7E" w:rsidR="00981DF9" w:rsidRPr="008C6B9F" w:rsidRDefault="00744E89" w:rsidP="00E91151">
      <w:pPr>
        <w:spacing w:after="240" w:line="360" w:lineRule="auto"/>
        <w:ind w:left="567" w:hanging="567"/>
      </w:pPr>
      <w:r w:rsidRPr="008C6B9F">
        <w:rPr>
          <w:lang w:eastAsia="en-US"/>
        </w:rPr>
        <w:t>Jakiela, P. and Ozier, O.</w:t>
      </w:r>
      <w:r w:rsidR="00981DF9" w:rsidRPr="008C6B9F">
        <w:rPr>
          <w:lang w:eastAsia="en-US"/>
        </w:rPr>
        <w:t xml:space="preserve"> </w:t>
      </w:r>
      <w:r w:rsidRPr="008C6B9F">
        <w:rPr>
          <w:lang w:eastAsia="en-US"/>
        </w:rPr>
        <w:t>(2018)</w:t>
      </w:r>
      <w:r w:rsidR="005A1750" w:rsidRPr="008C6B9F">
        <w:rPr>
          <w:lang w:eastAsia="en-US"/>
        </w:rPr>
        <w:t xml:space="preserve"> </w:t>
      </w:r>
      <w:r w:rsidR="0012594F" w:rsidRPr="008C6B9F">
        <w:rPr>
          <w:i/>
          <w:lang w:eastAsia="en-US"/>
        </w:rPr>
        <w:t xml:space="preserve">Gendered language. </w:t>
      </w:r>
      <w:r w:rsidR="005A1750" w:rsidRPr="008C6B9F">
        <w:rPr>
          <w:lang w:eastAsia="en-US"/>
        </w:rPr>
        <w:t xml:space="preserve">[Online]. Available at: </w:t>
      </w:r>
      <w:hyperlink r:id="rId31" w:history="1">
        <w:r w:rsidR="005A1750" w:rsidRPr="008C6B9F">
          <w:rPr>
            <w:rStyle w:val="Hyperlink"/>
            <w:lang w:eastAsia="en-US"/>
          </w:rPr>
          <w:t>http://documents.worldbank.org/curated/en/405621528167411253/pdf/WPS8464.pdf</w:t>
        </w:r>
      </w:hyperlink>
      <w:r w:rsidR="005A1750" w:rsidRPr="008C6B9F">
        <w:rPr>
          <w:lang w:eastAsia="en-US"/>
        </w:rPr>
        <w:t xml:space="preserve"> (Accessed: 16 June 2020).</w:t>
      </w:r>
    </w:p>
    <w:p w14:paraId="7D97D125" w14:textId="6589544D" w:rsidR="00902A20" w:rsidRPr="008C6B9F" w:rsidRDefault="00902A20" w:rsidP="00E91151">
      <w:pPr>
        <w:spacing w:after="240" w:line="360" w:lineRule="auto"/>
        <w:ind w:left="567" w:hanging="567"/>
        <w:rPr>
          <w:lang w:eastAsia="en-US"/>
        </w:rPr>
      </w:pPr>
      <w:r w:rsidRPr="008C6B9F">
        <w:rPr>
          <w:lang w:eastAsia="en-US"/>
        </w:rPr>
        <w:t>King, A. (2004) ‘</w:t>
      </w:r>
      <w:proofErr w:type="gramStart"/>
      <w:r w:rsidRPr="008C6B9F">
        <w:rPr>
          <w:lang w:eastAsia="en-US"/>
        </w:rPr>
        <w:t>The</w:t>
      </w:r>
      <w:proofErr w:type="gramEnd"/>
      <w:r w:rsidRPr="008C6B9F">
        <w:rPr>
          <w:lang w:eastAsia="en-US"/>
        </w:rPr>
        <w:t xml:space="preserve"> prisoner of gender: foucault and the disciplining of the female body’, </w:t>
      </w:r>
      <w:r w:rsidRPr="008C6B9F">
        <w:rPr>
          <w:i/>
          <w:lang w:eastAsia="en-US"/>
        </w:rPr>
        <w:t>Journal of International Women's Studies</w:t>
      </w:r>
      <w:r w:rsidRPr="008C6B9F">
        <w:rPr>
          <w:lang w:eastAsia="en-US"/>
        </w:rPr>
        <w:t>, 5(2), pp. 29-39.</w:t>
      </w:r>
      <w:r w:rsidR="00D71200" w:rsidRPr="008C6B9F">
        <w:rPr>
          <w:lang w:eastAsia="en-US"/>
        </w:rPr>
        <w:t xml:space="preserve"> </w:t>
      </w:r>
      <w:r w:rsidR="00D71200" w:rsidRPr="008C6B9F">
        <w:rPr>
          <w:i/>
          <w:lang w:eastAsia="en-US"/>
        </w:rPr>
        <w:t>JIWS</w:t>
      </w:r>
      <w:r w:rsidR="002F3B8A" w:rsidRPr="008C6B9F">
        <w:rPr>
          <w:lang w:eastAsia="en-US"/>
        </w:rPr>
        <w:t xml:space="preserve"> [Online]. </w:t>
      </w:r>
      <w:r w:rsidRPr="008C6B9F">
        <w:rPr>
          <w:lang w:eastAsia="en-US"/>
        </w:rPr>
        <w:t xml:space="preserve">Available at: </w:t>
      </w:r>
      <w:hyperlink r:id="rId32" w:history="1">
        <w:r w:rsidR="00CC1895" w:rsidRPr="008C6B9F">
          <w:rPr>
            <w:rStyle w:val="Hyperlink"/>
            <w:lang w:eastAsia="en-US"/>
          </w:rPr>
          <w:t>http://vc.bridgew.edu/jiws/vol5/iss2/4</w:t>
        </w:r>
      </w:hyperlink>
      <w:r w:rsidRPr="008C6B9F">
        <w:rPr>
          <w:lang w:eastAsia="en-US"/>
        </w:rPr>
        <w:t xml:space="preserve"> (Accessed: 24 May 2020).</w:t>
      </w:r>
    </w:p>
    <w:p w14:paraId="443F799F" w14:textId="2F240D9A" w:rsidR="00902A20" w:rsidRPr="008C6B9F" w:rsidRDefault="00902A20" w:rsidP="00E91151">
      <w:pPr>
        <w:spacing w:after="240" w:line="360" w:lineRule="auto"/>
        <w:ind w:left="567" w:hanging="567"/>
      </w:pPr>
      <w:r w:rsidRPr="008C6B9F">
        <w:lastRenderedPageBreak/>
        <w:t xml:space="preserve">Kivunja, C. and Kuyini, B.A. (2017) ‘Understanding and applying research paradigms in educational contexts’, </w:t>
      </w:r>
      <w:r w:rsidRPr="008C6B9F">
        <w:rPr>
          <w:i/>
          <w:iCs/>
        </w:rPr>
        <w:t xml:space="preserve">International Journal of Higher Education, </w:t>
      </w:r>
      <w:r w:rsidRPr="008C6B9F">
        <w:t xml:space="preserve">6(5), pp. 26-41. </w:t>
      </w:r>
      <w:r w:rsidR="00D71200" w:rsidRPr="008C6B9F">
        <w:t>[Online] DOI</w:t>
      </w:r>
      <w:r w:rsidRPr="008C6B9F">
        <w:t>: 10.5430/ijhe.v6n5p26</w:t>
      </w:r>
      <w:r w:rsidR="00CC1895" w:rsidRPr="008C6B9F">
        <w:t xml:space="preserve"> (Accessed</w:t>
      </w:r>
      <w:r w:rsidR="00FD1EC8" w:rsidRPr="008C6B9F">
        <w:t>:</w:t>
      </w:r>
      <w:r w:rsidR="00CC1895" w:rsidRPr="008C6B9F">
        <w:t xml:space="preserve"> 15 June 2020)</w:t>
      </w:r>
      <w:r w:rsidRPr="008C6B9F">
        <w:t>.</w:t>
      </w:r>
    </w:p>
    <w:p w14:paraId="52299902" w14:textId="15D66653" w:rsidR="00902A20" w:rsidRPr="008C6B9F" w:rsidRDefault="00902A20" w:rsidP="00E91151">
      <w:pPr>
        <w:spacing w:after="240" w:line="360" w:lineRule="auto"/>
        <w:ind w:left="567" w:hanging="567"/>
      </w:pPr>
      <w:r w:rsidRPr="008C6B9F">
        <w:t>Kohlberg, L. (1966) ‘A cognitive-development analysis of children’s sex-rol</w:t>
      </w:r>
      <w:r w:rsidR="00DF52AD" w:rsidRPr="008C6B9F">
        <w:t xml:space="preserve">e concepts and attitudes’, in </w:t>
      </w:r>
      <w:r w:rsidRPr="008C6B9F">
        <w:t>Maccoby</w:t>
      </w:r>
      <w:r w:rsidR="00DF52AD" w:rsidRPr="008C6B9F">
        <w:t>, E. (ed.)</w:t>
      </w:r>
      <w:r w:rsidRPr="008C6B9F">
        <w:t xml:space="preserve"> </w:t>
      </w:r>
      <w:proofErr w:type="gramStart"/>
      <w:r w:rsidR="00DF52AD" w:rsidRPr="008C6B9F">
        <w:rPr>
          <w:i/>
          <w:iCs/>
        </w:rPr>
        <w:t>The</w:t>
      </w:r>
      <w:proofErr w:type="gramEnd"/>
      <w:r w:rsidR="00DF52AD" w:rsidRPr="008C6B9F">
        <w:rPr>
          <w:i/>
          <w:iCs/>
        </w:rPr>
        <w:t xml:space="preserve"> development of sex d</w:t>
      </w:r>
      <w:r w:rsidRPr="008C6B9F">
        <w:rPr>
          <w:i/>
          <w:iCs/>
        </w:rPr>
        <w:t>ifferences</w:t>
      </w:r>
      <w:r w:rsidR="00DF52AD" w:rsidRPr="008C6B9F">
        <w:t>. Stanford</w:t>
      </w:r>
      <w:r w:rsidRPr="008C6B9F">
        <w:t xml:space="preserve">: Stanford University Press, pp. 82-173. </w:t>
      </w:r>
    </w:p>
    <w:p w14:paraId="20DFD02C" w14:textId="460CDE57" w:rsidR="00902A20" w:rsidRPr="008C6B9F" w:rsidRDefault="00902A20" w:rsidP="00E91151">
      <w:pPr>
        <w:spacing w:after="240" w:line="360" w:lineRule="auto"/>
        <w:ind w:left="567" w:hanging="567"/>
      </w:pPr>
      <w:r w:rsidRPr="008C6B9F">
        <w:t xml:space="preserve">Kosciw, J.G., Greytak, E.A., </w:t>
      </w:r>
      <w:r w:rsidR="00867DA8" w:rsidRPr="008C6B9F">
        <w:t xml:space="preserve">Zongrone, A.D., Clark, C.M. </w:t>
      </w:r>
      <w:r w:rsidRPr="008C6B9F">
        <w:t xml:space="preserve">and Truong, N.L. (2018) </w:t>
      </w:r>
      <w:r w:rsidRPr="008C6B9F">
        <w:rPr>
          <w:i/>
          <w:iCs/>
        </w:rPr>
        <w:t>The 2017 National School Climate Survey: The experiences of lesbian, gay, bisexual, transgender, and queer youth in our nation’s schools.</w:t>
      </w:r>
      <w:r w:rsidRPr="008C6B9F">
        <w:t xml:space="preserve"> New York: GLSEN.</w:t>
      </w:r>
    </w:p>
    <w:p w14:paraId="4541F7C8" w14:textId="77777777" w:rsidR="00902A20" w:rsidRPr="008C6B9F" w:rsidRDefault="00902A20" w:rsidP="00E91151">
      <w:pPr>
        <w:spacing w:after="240" w:line="360" w:lineRule="auto"/>
        <w:ind w:left="567" w:hanging="567"/>
      </w:pPr>
      <w:r w:rsidRPr="008C6B9F">
        <w:t xml:space="preserve">Layder, D. (2013) </w:t>
      </w:r>
      <w:r w:rsidRPr="008C6B9F">
        <w:rPr>
          <w:i/>
          <w:iCs/>
        </w:rPr>
        <w:t>Doing excellent small-scale research</w:t>
      </w:r>
      <w:r w:rsidRPr="008C6B9F">
        <w:t>. London: Sage, p. 87.</w:t>
      </w:r>
    </w:p>
    <w:p w14:paraId="0ECB9EA8" w14:textId="1DBDBA50" w:rsidR="00902A20" w:rsidRPr="008C6B9F" w:rsidRDefault="00902A20" w:rsidP="00E91151">
      <w:pPr>
        <w:spacing w:after="240" w:line="360" w:lineRule="auto"/>
        <w:ind w:left="567" w:hanging="567"/>
      </w:pPr>
      <w:r w:rsidRPr="008C6B9F">
        <w:t xml:space="preserve">Lester, S. (1999) </w:t>
      </w:r>
      <w:proofErr w:type="gramStart"/>
      <w:r w:rsidRPr="008C6B9F">
        <w:rPr>
          <w:i/>
          <w:iCs/>
        </w:rPr>
        <w:t>An</w:t>
      </w:r>
      <w:proofErr w:type="gramEnd"/>
      <w:r w:rsidRPr="008C6B9F">
        <w:rPr>
          <w:i/>
          <w:iCs/>
        </w:rPr>
        <w:t xml:space="preserve"> introducti</w:t>
      </w:r>
      <w:r w:rsidR="00B43201" w:rsidRPr="008C6B9F">
        <w:rPr>
          <w:i/>
          <w:iCs/>
        </w:rPr>
        <w:t xml:space="preserve">on to phenomenological research. </w:t>
      </w:r>
      <w:r w:rsidR="00B43201" w:rsidRPr="008C6B9F">
        <w:rPr>
          <w:iCs/>
        </w:rPr>
        <w:t>[Online].</w:t>
      </w:r>
      <w:r w:rsidR="00B43201" w:rsidRPr="008C6B9F">
        <w:rPr>
          <w:i/>
          <w:iCs/>
        </w:rPr>
        <w:t xml:space="preserve"> </w:t>
      </w:r>
      <w:r w:rsidRPr="008C6B9F">
        <w:t xml:space="preserve">Available at: </w:t>
      </w:r>
      <w:r w:rsidR="00992761" w:rsidRPr="008C6B9F">
        <w:t xml:space="preserve">https://www.rgs.org/CMSPages/GetFile.aspx?nodeguid=7ad9b8d4-6a93-4269-94d2-585983364b51&amp;lang=en-GB </w:t>
      </w:r>
      <w:r w:rsidRPr="008C6B9F">
        <w:t>(Accessed: 10 March 2020).</w:t>
      </w:r>
    </w:p>
    <w:p w14:paraId="34925532" w14:textId="77777777" w:rsidR="00902A20" w:rsidRPr="008C6B9F" w:rsidRDefault="00902A20" w:rsidP="00E91151">
      <w:pPr>
        <w:spacing w:after="240" w:line="360" w:lineRule="auto"/>
        <w:ind w:left="567" w:hanging="567"/>
      </w:pPr>
      <w:r w:rsidRPr="008C6B9F">
        <w:t xml:space="preserve">Lewis, P. (2019) </w:t>
      </w:r>
      <w:r w:rsidRPr="008C6B9F">
        <w:rPr>
          <w:i/>
          <w:iCs/>
        </w:rPr>
        <w:t>Raising genderless kids: both idiotic and tragic.</w:t>
      </w:r>
      <w:r w:rsidRPr="008C6B9F">
        <w:t xml:space="preserve"> Available at:</w:t>
      </w:r>
      <w:r w:rsidRPr="008C6B9F">
        <w:rPr>
          <w:i/>
          <w:iCs/>
        </w:rPr>
        <w:t xml:space="preserve"> </w:t>
      </w:r>
      <w:hyperlink r:id="rId33" w:history="1">
        <w:r w:rsidRPr="008C6B9F">
          <w:rPr>
            <w:rStyle w:val="Hyperlink"/>
          </w:rPr>
          <w:t>https://www.wnd.com/2019/03/raising-genderless-kids-both-idiotic-and-tragic/</w:t>
        </w:r>
      </w:hyperlink>
      <w:r w:rsidRPr="008C6B9F">
        <w:t xml:space="preserve"> (Accessed: 4 May 2020).</w:t>
      </w:r>
    </w:p>
    <w:p w14:paraId="6CDB218C" w14:textId="78B47A74" w:rsidR="00902A20" w:rsidRPr="008C6B9F" w:rsidRDefault="00902A20" w:rsidP="00E91151">
      <w:pPr>
        <w:spacing w:after="240" w:line="360" w:lineRule="auto"/>
        <w:ind w:left="567" w:hanging="567"/>
        <w:rPr>
          <w:lang w:eastAsia="en-US"/>
        </w:rPr>
      </w:pPr>
      <w:r w:rsidRPr="008C6B9F">
        <w:rPr>
          <w:color w:val="000000"/>
          <w:shd w:val="clear" w:color="auto" w:fill="FCFCFC"/>
          <w:lang w:eastAsia="en-US"/>
        </w:rPr>
        <w:t>Link</w:t>
      </w:r>
      <w:r w:rsidR="00F44BE2" w:rsidRPr="008C6B9F">
        <w:rPr>
          <w:color w:val="000000"/>
          <w:shd w:val="clear" w:color="auto" w:fill="FCFCFC"/>
          <w:lang w:eastAsia="en-US"/>
        </w:rPr>
        <w:t>,</w:t>
      </w:r>
      <w:r w:rsidRPr="008C6B9F">
        <w:rPr>
          <w:color w:val="000000"/>
          <w:shd w:val="clear" w:color="auto" w:fill="FCFCFC"/>
          <w:lang w:eastAsia="en-US"/>
        </w:rPr>
        <w:t xml:space="preserve"> B.G. and Phelan J.C. (1999) ‘</w:t>
      </w:r>
      <w:r w:rsidRPr="008C6B9F">
        <w:rPr>
          <w:iCs/>
          <w:color w:val="000000"/>
          <w:shd w:val="clear" w:color="auto" w:fill="FCFCFC"/>
          <w:lang w:eastAsia="en-US"/>
        </w:rPr>
        <w:t>Labeling and stigma’</w:t>
      </w:r>
      <w:r w:rsidR="0077116E" w:rsidRPr="008C6B9F">
        <w:rPr>
          <w:color w:val="000000"/>
          <w:shd w:val="clear" w:color="auto" w:fill="FCFCFC"/>
          <w:lang w:eastAsia="en-US"/>
        </w:rPr>
        <w:t xml:space="preserve">, in Aneshensel, </w:t>
      </w:r>
      <w:r w:rsidRPr="008C6B9F">
        <w:rPr>
          <w:color w:val="000000"/>
          <w:shd w:val="clear" w:color="auto" w:fill="FCFCFC"/>
          <w:lang w:eastAsia="en-US"/>
        </w:rPr>
        <w:t>C.S. and Phelan</w:t>
      </w:r>
      <w:r w:rsidR="0077116E" w:rsidRPr="008C6B9F">
        <w:rPr>
          <w:color w:val="000000"/>
          <w:shd w:val="clear" w:color="auto" w:fill="FCFCFC"/>
          <w:lang w:eastAsia="en-US"/>
        </w:rPr>
        <w:t>,</w:t>
      </w:r>
      <w:r w:rsidRPr="008C6B9F">
        <w:rPr>
          <w:color w:val="000000"/>
          <w:shd w:val="clear" w:color="auto" w:fill="FCFCFC"/>
          <w:lang w:eastAsia="en-US"/>
        </w:rPr>
        <w:t xml:space="preserve"> J.C. (eds.) </w:t>
      </w:r>
      <w:r w:rsidRPr="008C6B9F">
        <w:rPr>
          <w:i/>
          <w:color w:val="000000"/>
          <w:shd w:val="clear" w:color="auto" w:fill="FCFCFC"/>
          <w:lang w:eastAsia="en-US"/>
        </w:rPr>
        <w:t>Handbook of the Sociology of Mental Health</w:t>
      </w:r>
      <w:r w:rsidRPr="008C6B9F">
        <w:rPr>
          <w:color w:val="000000"/>
          <w:shd w:val="clear" w:color="auto" w:fill="FCFCFC"/>
          <w:lang w:eastAsia="en-US"/>
        </w:rPr>
        <w:t xml:space="preserve">, </w:t>
      </w:r>
      <w:r w:rsidRPr="008C6B9F">
        <w:rPr>
          <w:i/>
          <w:color w:val="000000"/>
          <w:shd w:val="clear" w:color="auto" w:fill="FCFCFC"/>
          <w:lang w:eastAsia="en-US"/>
        </w:rPr>
        <w:t>Handbooks of Sociology and Social Research</w:t>
      </w:r>
      <w:r w:rsidR="0077116E" w:rsidRPr="008C6B9F">
        <w:rPr>
          <w:color w:val="000000"/>
          <w:shd w:val="clear" w:color="auto" w:fill="FCFCFC"/>
          <w:lang w:eastAsia="en-US"/>
        </w:rPr>
        <w:t>.</w:t>
      </w:r>
      <w:r w:rsidR="009C172A" w:rsidRPr="008C6B9F">
        <w:rPr>
          <w:color w:val="000000"/>
          <w:shd w:val="clear" w:color="auto" w:fill="FCFCFC"/>
          <w:lang w:eastAsia="en-US"/>
        </w:rPr>
        <w:t xml:space="preserve"> Bo</w:t>
      </w:r>
      <w:r w:rsidR="0077116E" w:rsidRPr="008C6B9F">
        <w:rPr>
          <w:color w:val="000000"/>
          <w:shd w:val="clear" w:color="auto" w:fill="FCFCFC"/>
          <w:lang w:eastAsia="en-US"/>
        </w:rPr>
        <w:t>ston</w:t>
      </w:r>
      <w:r w:rsidR="009C172A" w:rsidRPr="008C6B9F">
        <w:rPr>
          <w:color w:val="000000"/>
          <w:shd w:val="clear" w:color="auto" w:fill="FCFCFC"/>
          <w:lang w:eastAsia="en-US"/>
        </w:rPr>
        <w:t>: Springer.</w:t>
      </w:r>
    </w:p>
    <w:p w14:paraId="2DA2F584" w14:textId="77777777" w:rsidR="00902A20" w:rsidRPr="008C6B9F" w:rsidRDefault="00902A20" w:rsidP="00E91151">
      <w:pPr>
        <w:spacing w:after="240" w:line="360" w:lineRule="auto"/>
        <w:ind w:left="567" w:hanging="567"/>
      </w:pPr>
      <w:r w:rsidRPr="008C6B9F">
        <w:t xml:space="preserve">Lorber, J. and Farrell, S.A. (1991) </w:t>
      </w:r>
      <w:proofErr w:type="gramStart"/>
      <w:r w:rsidRPr="008C6B9F">
        <w:rPr>
          <w:i/>
          <w:iCs/>
        </w:rPr>
        <w:t>The</w:t>
      </w:r>
      <w:proofErr w:type="gramEnd"/>
      <w:r w:rsidRPr="008C6B9F">
        <w:rPr>
          <w:i/>
          <w:iCs/>
        </w:rPr>
        <w:t xml:space="preserve"> social construction of gender. </w:t>
      </w:r>
      <w:r w:rsidRPr="008C6B9F">
        <w:t xml:space="preserve">London: Sage, pp. 1-5. </w:t>
      </w:r>
    </w:p>
    <w:p w14:paraId="5FB193F4" w14:textId="77777777" w:rsidR="00902A20" w:rsidRPr="008C6B9F" w:rsidRDefault="00902A20" w:rsidP="00E91151">
      <w:pPr>
        <w:spacing w:after="240" w:line="360" w:lineRule="auto"/>
        <w:ind w:left="567" w:hanging="567"/>
      </w:pPr>
      <w:r w:rsidRPr="008C6B9F">
        <w:t xml:space="preserve">Lucas-Stannard, P. (2012) </w:t>
      </w:r>
      <w:r w:rsidRPr="008C6B9F">
        <w:rPr>
          <w:i/>
          <w:iCs/>
        </w:rPr>
        <w:t>Gender neutral parenting</w:t>
      </w:r>
      <w:r w:rsidRPr="008C6B9F">
        <w:t>. Great Britain: Amazon.</w:t>
      </w:r>
    </w:p>
    <w:p w14:paraId="3A85F106" w14:textId="434C7494" w:rsidR="00902A20" w:rsidRPr="008C6B9F" w:rsidRDefault="00902A20" w:rsidP="00E91151">
      <w:pPr>
        <w:spacing w:after="240" w:line="360" w:lineRule="auto"/>
        <w:ind w:left="567" w:hanging="567"/>
      </w:pPr>
      <w:r w:rsidRPr="008C6B9F">
        <w:t xml:space="preserve">Mari, M. (2019) ‘Feminist perspectives on sex and gender’, </w:t>
      </w:r>
      <w:r w:rsidRPr="008C6B9F">
        <w:rPr>
          <w:i/>
        </w:rPr>
        <w:t>The Stanford Encycolepdia of Philosophy.</w:t>
      </w:r>
      <w:r w:rsidR="00DD3CE8" w:rsidRPr="008C6B9F">
        <w:rPr>
          <w:i/>
        </w:rPr>
        <w:t xml:space="preserve"> </w:t>
      </w:r>
      <w:r w:rsidR="00DD3CE8" w:rsidRPr="008C6B9F">
        <w:t>[Online].</w:t>
      </w:r>
      <w:r w:rsidRPr="008C6B9F">
        <w:t xml:space="preserve"> Available at: </w:t>
      </w:r>
      <w:hyperlink r:id="rId34" w:anchor="GenFemMasPer" w:history="1">
        <w:r w:rsidR="00DD3CE8" w:rsidRPr="008C6B9F">
          <w:rPr>
            <w:rStyle w:val="Hyperlink"/>
          </w:rPr>
          <w:t>https://plato.stanford.edu/entries/feminism-gender/#GenFemMasPer</w:t>
        </w:r>
      </w:hyperlink>
      <w:r w:rsidRPr="008C6B9F">
        <w:t xml:space="preserve"> (Accessed: 23 May 2020).</w:t>
      </w:r>
    </w:p>
    <w:p w14:paraId="3F7C56E9" w14:textId="152A9AF3" w:rsidR="00902A20" w:rsidRPr="008C6B9F" w:rsidRDefault="00902A20" w:rsidP="00E91151">
      <w:pPr>
        <w:spacing w:after="240" w:line="360" w:lineRule="auto"/>
        <w:ind w:left="567" w:hanging="567"/>
      </w:pPr>
      <w:r w:rsidRPr="008C6B9F">
        <w:lastRenderedPageBreak/>
        <w:t xml:space="preserve">Markosyan, R. and Ahmed, S.F. (2017) ‘Sex assignment in conditions affecting sex development’, </w:t>
      </w:r>
      <w:r w:rsidRPr="008C6B9F">
        <w:rPr>
          <w:i/>
        </w:rPr>
        <w:t>J</w:t>
      </w:r>
      <w:r w:rsidRPr="008C6B9F">
        <w:rPr>
          <w:i/>
          <w:iCs/>
        </w:rPr>
        <w:t>ournal of Clinical Research in Pediatric Endocrinology</w:t>
      </w:r>
      <w:r w:rsidRPr="008C6B9F">
        <w:t xml:space="preserve">, pp. 106–112. </w:t>
      </w:r>
      <w:r w:rsidR="002F3B8A" w:rsidRPr="008C6B9F">
        <w:t>[Online] DOI</w:t>
      </w:r>
      <w:r w:rsidRPr="008C6B9F">
        <w:t>: 10.4274/jcrpe.2017.S009</w:t>
      </w:r>
      <w:r w:rsidR="00992761" w:rsidRPr="008C6B9F">
        <w:t xml:space="preserve"> (Accessed</w:t>
      </w:r>
      <w:r w:rsidR="00FD1EC8" w:rsidRPr="008C6B9F">
        <w:t>:</w:t>
      </w:r>
      <w:r w:rsidR="00992761" w:rsidRPr="008C6B9F">
        <w:t xml:space="preserve"> 15 June 2020)</w:t>
      </w:r>
      <w:r w:rsidRPr="008C6B9F">
        <w:t>.</w:t>
      </w:r>
    </w:p>
    <w:p w14:paraId="201EF96B" w14:textId="6AC9C572" w:rsidR="00902A20" w:rsidRPr="008C6B9F" w:rsidRDefault="00902A20" w:rsidP="00E91151">
      <w:pPr>
        <w:spacing w:after="240" w:line="360" w:lineRule="auto"/>
        <w:ind w:left="567" w:hanging="567"/>
      </w:pPr>
      <w:r w:rsidRPr="008C6B9F">
        <w:t xml:space="preserve">Martin, C., Ruble, D. and Szkrybalo, J. (2002) ‘Cognitive theories of early gender development’, </w:t>
      </w:r>
      <w:r w:rsidRPr="008C6B9F">
        <w:rPr>
          <w:i/>
          <w:iCs/>
        </w:rPr>
        <w:t>Psychological Bulletin</w:t>
      </w:r>
      <w:r w:rsidRPr="008C6B9F">
        <w:t xml:space="preserve">, 128(6), pp. 903-933. </w:t>
      </w:r>
      <w:r w:rsidR="002F3B8A" w:rsidRPr="008C6B9F">
        <w:t>[Online] DOI</w:t>
      </w:r>
      <w:r w:rsidRPr="008C6B9F">
        <w:t>: 10.1037/0033-2909.128.6.903</w:t>
      </w:r>
      <w:r w:rsidR="0008762D" w:rsidRPr="008C6B9F">
        <w:t xml:space="preserve"> (Accessed: 15 June 2020)</w:t>
      </w:r>
      <w:r w:rsidRPr="008C6B9F">
        <w:t>.</w:t>
      </w:r>
    </w:p>
    <w:p w14:paraId="5F53505E" w14:textId="451DDF9B" w:rsidR="00902A20" w:rsidRPr="008C6B9F" w:rsidRDefault="00902A20" w:rsidP="00E91151">
      <w:pPr>
        <w:spacing w:after="240" w:line="360" w:lineRule="auto"/>
        <w:ind w:left="567" w:hanging="567"/>
      </w:pPr>
      <w:r w:rsidRPr="008C6B9F">
        <w:t xml:space="preserve">Martin, K. (2005) ‘William wants a doll. </w:t>
      </w:r>
      <w:proofErr w:type="gramStart"/>
      <w:r w:rsidRPr="008C6B9F">
        <w:t>can</w:t>
      </w:r>
      <w:proofErr w:type="gramEnd"/>
      <w:r w:rsidRPr="008C6B9F">
        <w:t xml:space="preserve"> he have one? </w:t>
      </w:r>
      <w:proofErr w:type="gramStart"/>
      <w:r w:rsidRPr="008C6B9F">
        <w:t>feminists</w:t>
      </w:r>
      <w:proofErr w:type="gramEnd"/>
      <w:r w:rsidRPr="008C6B9F">
        <w:t xml:space="preserve">, child care advisors, and gender-neutral child rearing’, </w:t>
      </w:r>
      <w:r w:rsidRPr="008C6B9F">
        <w:rPr>
          <w:i/>
          <w:iCs/>
        </w:rPr>
        <w:t>Gender &amp; Society</w:t>
      </w:r>
      <w:r w:rsidR="00FD27CB" w:rsidRPr="008C6B9F">
        <w:t>, 19(4), pp. 456-479,</w:t>
      </w:r>
      <w:r w:rsidRPr="008C6B9F">
        <w:t xml:space="preserve"> </w:t>
      </w:r>
      <w:r w:rsidR="006B7539" w:rsidRPr="008C6B9F">
        <w:rPr>
          <w:i/>
        </w:rPr>
        <w:t>JSTOR</w:t>
      </w:r>
      <w:r w:rsidR="002F3B8A" w:rsidRPr="008C6B9F">
        <w:rPr>
          <w:i/>
        </w:rPr>
        <w:t xml:space="preserve"> </w:t>
      </w:r>
      <w:r w:rsidR="002F3B8A" w:rsidRPr="008C6B9F">
        <w:t xml:space="preserve">[Online]. </w:t>
      </w:r>
      <w:r w:rsidRPr="008C6B9F">
        <w:t xml:space="preserve">Available at: </w:t>
      </w:r>
      <w:hyperlink r:id="rId35" w:history="1">
        <w:r w:rsidRPr="008C6B9F">
          <w:rPr>
            <w:rStyle w:val="Hyperlink"/>
          </w:rPr>
          <w:t>https://www.jstor.org/stable/30044612</w:t>
        </w:r>
      </w:hyperlink>
      <w:r w:rsidRPr="008C6B9F">
        <w:t xml:space="preserve"> (Accessed</w:t>
      </w:r>
      <w:r w:rsidR="00221FD7" w:rsidRPr="008C6B9F">
        <w:t>:</w:t>
      </w:r>
      <w:r w:rsidRPr="008C6B9F">
        <w:t xml:space="preserve"> 30 October 2019). </w:t>
      </w:r>
    </w:p>
    <w:p w14:paraId="1E974CF4" w14:textId="3BDB23B2" w:rsidR="00434B2F" w:rsidRPr="008C6B9F" w:rsidRDefault="00434B2F" w:rsidP="00434B2F">
      <w:pPr>
        <w:spacing w:after="240" w:line="360" w:lineRule="auto"/>
        <w:ind w:left="567" w:hanging="567"/>
      </w:pPr>
      <w:r w:rsidRPr="008C6B9F">
        <w:t xml:space="preserve">Mavroveli, S. (2018) Interviewed by Jessica Salter for </w:t>
      </w:r>
      <w:r w:rsidRPr="008C6B9F">
        <w:rPr>
          <w:i/>
          <w:iCs/>
        </w:rPr>
        <w:t>Gender neutral parenting – has it gone too far</w:t>
      </w:r>
      <w:proofErr w:type="gramStart"/>
      <w:r w:rsidRPr="008C6B9F">
        <w:rPr>
          <w:i/>
          <w:iCs/>
        </w:rPr>
        <w:t>?.</w:t>
      </w:r>
      <w:proofErr w:type="gramEnd"/>
      <w:r w:rsidRPr="008C6B9F">
        <w:rPr>
          <w:i/>
          <w:iCs/>
        </w:rPr>
        <w:t xml:space="preserve"> </w:t>
      </w:r>
      <w:r w:rsidRPr="008C6B9F">
        <w:rPr>
          <w:iCs/>
        </w:rPr>
        <w:t>12 July.</w:t>
      </w:r>
      <w:r w:rsidRPr="008C6B9F">
        <w:rPr>
          <w:i/>
          <w:iCs/>
        </w:rPr>
        <w:t xml:space="preserve"> </w:t>
      </w:r>
      <w:r w:rsidRPr="008C6B9F">
        <w:rPr>
          <w:iCs/>
        </w:rPr>
        <w:t>[Online].</w:t>
      </w:r>
      <w:r w:rsidRPr="008C6B9F">
        <w:rPr>
          <w:i/>
          <w:iCs/>
        </w:rPr>
        <w:t xml:space="preserve"> </w:t>
      </w:r>
      <w:r w:rsidRPr="008C6B9F">
        <w:t xml:space="preserve">Available at: </w:t>
      </w:r>
      <w:hyperlink r:id="rId36" w:history="1">
        <w:r w:rsidRPr="008C6B9F">
          <w:rPr>
            <w:rStyle w:val="Hyperlink"/>
          </w:rPr>
          <w:t>https://www.telegraph.co.uk/family/parenting/gender-neutral-parenting-has-gone-far/</w:t>
        </w:r>
      </w:hyperlink>
      <w:r w:rsidRPr="008C6B9F">
        <w:t xml:space="preserve"> (Accessed: 10 March 2020).</w:t>
      </w:r>
    </w:p>
    <w:p w14:paraId="1A3EFF77" w14:textId="7EFA225E" w:rsidR="00902A20" w:rsidRPr="008C6B9F" w:rsidRDefault="00902A20" w:rsidP="00E91151">
      <w:pPr>
        <w:spacing w:after="240" w:line="360" w:lineRule="auto"/>
        <w:ind w:left="567" w:hanging="567"/>
        <w:rPr>
          <w:color w:val="333333"/>
          <w:shd w:val="clear" w:color="auto" w:fill="FFFFFF"/>
          <w:lang w:eastAsia="en-US"/>
        </w:rPr>
      </w:pPr>
      <w:r w:rsidRPr="008C6B9F">
        <w:rPr>
          <w:color w:val="333333"/>
          <w:shd w:val="clear" w:color="auto" w:fill="FFFFFF"/>
          <w:lang w:eastAsia="en-US"/>
        </w:rPr>
        <w:t>Mertens, D.M. (2008) ‘Mixed methods and politics of human research: transformative-emancipatory perspective’</w:t>
      </w:r>
      <w:r w:rsidRPr="008C6B9F">
        <w:rPr>
          <w:i/>
          <w:color w:val="333333"/>
          <w:shd w:val="clear" w:color="auto" w:fill="FFFFFF"/>
          <w:lang w:eastAsia="en-US"/>
        </w:rPr>
        <w:t xml:space="preserve">, </w:t>
      </w:r>
      <w:r w:rsidRPr="008C6B9F">
        <w:rPr>
          <w:color w:val="333333"/>
          <w:shd w:val="clear" w:color="auto" w:fill="FFFFFF"/>
          <w:lang w:eastAsia="en-US"/>
        </w:rPr>
        <w:t xml:space="preserve">in Clark, V.P. and Creswell, J.W. (eds.) </w:t>
      </w:r>
      <w:proofErr w:type="gramStart"/>
      <w:r w:rsidRPr="008C6B9F">
        <w:rPr>
          <w:i/>
          <w:color w:val="333333"/>
          <w:shd w:val="clear" w:color="auto" w:fill="FFFFFF"/>
          <w:lang w:eastAsia="en-US"/>
        </w:rPr>
        <w:t>The</w:t>
      </w:r>
      <w:proofErr w:type="gramEnd"/>
      <w:r w:rsidRPr="008C6B9F">
        <w:rPr>
          <w:i/>
          <w:color w:val="333333"/>
          <w:shd w:val="clear" w:color="auto" w:fill="FFFFFF"/>
          <w:lang w:eastAsia="en-US"/>
        </w:rPr>
        <w:t xml:space="preserve"> mixed methods reader</w:t>
      </w:r>
      <w:r w:rsidR="0077116E" w:rsidRPr="008C6B9F">
        <w:rPr>
          <w:color w:val="333333"/>
          <w:shd w:val="clear" w:color="auto" w:fill="FFFFFF"/>
          <w:lang w:eastAsia="en-US"/>
        </w:rPr>
        <w:t xml:space="preserve">. </w:t>
      </w:r>
      <w:r w:rsidRPr="008C6B9F">
        <w:rPr>
          <w:color w:val="333333"/>
          <w:shd w:val="clear" w:color="auto" w:fill="FFFFFF"/>
          <w:lang w:eastAsia="en-US"/>
        </w:rPr>
        <w:t>California: Sage.</w:t>
      </w:r>
    </w:p>
    <w:p w14:paraId="58231704" w14:textId="4A9FC522" w:rsidR="001F1F09" w:rsidRPr="008C6B9F" w:rsidRDefault="001F1F09" w:rsidP="00E91151">
      <w:pPr>
        <w:spacing w:after="240" w:line="360" w:lineRule="auto"/>
        <w:ind w:left="567" w:hanging="567"/>
        <w:rPr>
          <w:color w:val="333333"/>
          <w:shd w:val="clear" w:color="auto" w:fill="FFFFFF"/>
          <w:lang w:eastAsia="en-US"/>
        </w:rPr>
      </w:pPr>
      <w:r w:rsidRPr="008C6B9F">
        <w:rPr>
          <w:color w:val="333333"/>
          <w:shd w:val="clear" w:color="auto" w:fill="FFFFFF"/>
          <w:lang w:eastAsia="en-US"/>
        </w:rPr>
        <w:t xml:space="preserve">Merriam Webster (no date) </w:t>
      </w:r>
      <w:proofErr w:type="gramStart"/>
      <w:r w:rsidRPr="008C6B9F">
        <w:rPr>
          <w:i/>
          <w:color w:val="333333"/>
          <w:shd w:val="clear" w:color="auto" w:fill="FFFFFF"/>
          <w:lang w:eastAsia="en-US"/>
        </w:rPr>
        <w:t>They</w:t>
      </w:r>
      <w:proofErr w:type="gramEnd"/>
      <w:r w:rsidRPr="008C6B9F">
        <w:rPr>
          <w:color w:val="333333"/>
          <w:shd w:val="clear" w:color="auto" w:fill="FFFFFF"/>
          <w:lang w:eastAsia="en-US"/>
        </w:rPr>
        <w:t xml:space="preserve">. Available at: </w:t>
      </w:r>
      <w:hyperlink r:id="rId37" w:history="1">
        <w:r w:rsidRPr="008C6B9F">
          <w:rPr>
            <w:rStyle w:val="Hyperlink"/>
            <w:shd w:val="clear" w:color="auto" w:fill="FFFFFF"/>
            <w:lang w:eastAsia="en-US"/>
          </w:rPr>
          <w:t>https://www.merriam-webster.com/dictionary/they</w:t>
        </w:r>
      </w:hyperlink>
      <w:r w:rsidRPr="008C6B9F">
        <w:rPr>
          <w:color w:val="333333"/>
          <w:shd w:val="clear" w:color="auto" w:fill="FFFFFF"/>
          <w:lang w:eastAsia="en-US"/>
        </w:rPr>
        <w:t xml:space="preserve"> (Accessed: 15 June 2020).</w:t>
      </w:r>
    </w:p>
    <w:p w14:paraId="7DDB3F7C" w14:textId="3A5BBFAD" w:rsidR="00902A20" w:rsidRPr="008C6B9F" w:rsidRDefault="00902A20" w:rsidP="00E91151">
      <w:pPr>
        <w:spacing w:after="240" w:line="360" w:lineRule="auto"/>
        <w:ind w:left="567" w:hanging="567"/>
        <w:rPr>
          <w:lang w:eastAsia="en-US"/>
        </w:rPr>
      </w:pPr>
      <w:r w:rsidRPr="008C6B9F">
        <w:rPr>
          <w:color w:val="333333"/>
          <w:shd w:val="clear" w:color="auto" w:fill="FFFFFF"/>
          <w:lang w:eastAsia="en-US"/>
        </w:rPr>
        <w:t>Meyer, D. (2013) ‘Family diversity and the rights of parenthood’, in McClain, L. and Cere,</w:t>
      </w:r>
      <w:r w:rsidR="00221FD7" w:rsidRPr="008C6B9F">
        <w:rPr>
          <w:color w:val="333333"/>
          <w:shd w:val="clear" w:color="auto" w:fill="FFFFFF"/>
          <w:lang w:eastAsia="en-US"/>
        </w:rPr>
        <w:t xml:space="preserve"> D. (e</w:t>
      </w:r>
      <w:r w:rsidR="0004353A" w:rsidRPr="008C6B9F">
        <w:rPr>
          <w:color w:val="333333"/>
          <w:shd w:val="clear" w:color="auto" w:fill="FFFFFF"/>
          <w:lang w:eastAsia="en-US"/>
        </w:rPr>
        <w:t>ds.)</w:t>
      </w:r>
      <w:r w:rsidRPr="008C6B9F">
        <w:rPr>
          <w:color w:val="333333"/>
          <w:shd w:val="clear" w:color="auto" w:fill="FFFFFF"/>
          <w:lang w:eastAsia="en-US"/>
        </w:rPr>
        <w:t> </w:t>
      </w:r>
      <w:r w:rsidR="0004353A" w:rsidRPr="008C6B9F">
        <w:rPr>
          <w:i/>
          <w:iCs/>
          <w:color w:val="333333"/>
          <w:shd w:val="clear" w:color="auto" w:fill="FFFFFF"/>
          <w:lang w:eastAsia="en-US"/>
        </w:rPr>
        <w:t>W</w:t>
      </w:r>
      <w:r w:rsidRPr="008C6B9F">
        <w:rPr>
          <w:i/>
          <w:iCs/>
          <w:color w:val="333333"/>
          <w:shd w:val="clear" w:color="auto" w:fill="FFFFFF"/>
          <w:lang w:eastAsia="en-US"/>
        </w:rPr>
        <w:t>hat is parenthood</w:t>
      </w:r>
      <w:proofErr w:type="gramStart"/>
      <w:r w:rsidRPr="008C6B9F">
        <w:rPr>
          <w:i/>
          <w:iCs/>
          <w:color w:val="333333"/>
          <w:shd w:val="clear" w:color="auto" w:fill="FFFFFF"/>
          <w:lang w:eastAsia="en-US"/>
        </w:rPr>
        <w:t>?:</w:t>
      </w:r>
      <w:proofErr w:type="gramEnd"/>
      <w:r w:rsidRPr="008C6B9F">
        <w:rPr>
          <w:i/>
          <w:iCs/>
          <w:color w:val="333333"/>
          <w:shd w:val="clear" w:color="auto" w:fill="FFFFFF"/>
          <w:lang w:eastAsia="en-US"/>
        </w:rPr>
        <w:t xml:space="preserve"> contemporary debates about the family.</w:t>
      </w:r>
      <w:r w:rsidR="0004353A" w:rsidRPr="008C6B9F">
        <w:rPr>
          <w:color w:val="333333"/>
          <w:shd w:val="clear" w:color="auto" w:fill="FFFFFF"/>
          <w:lang w:eastAsia="en-US"/>
        </w:rPr>
        <w:t xml:space="preserve"> NYU Press,</w:t>
      </w:r>
      <w:r w:rsidR="00FD27CB" w:rsidRPr="008C6B9F">
        <w:rPr>
          <w:color w:val="333333"/>
          <w:shd w:val="clear" w:color="auto" w:fill="FFFFFF"/>
          <w:lang w:eastAsia="en-US"/>
        </w:rPr>
        <w:t xml:space="preserve"> pp. 124-144,</w:t>
      </w:r>
      <w:r w:rsidR="002F3B8A" w:rsidRPr="008C6B9F">
        <w:rPr>
          <w:color w:val="333333"/>
          <w:shd w:val="clear" w:color="auto" w:fill="FFFFFF"/>
          <w:lang w:eastAsia="en-US"/>
        </w:rPr>
        <w:t xml:space="preserve"> </w:t>
      </w:r>
      <w:r w:rsidR="006B7539" w:rsidRPr="008C6B9F">
        <w:rPr>
          <w:i/>
          <w:color w:val="333333"/>
          <w:shd w:val="clear" w:color="auto" w:fill="FFFFFF"/>
          <w:lang w:eastAsia="en-US"/>
        </w:rPr>
        <w:t>JSTOR</w:t>
      </w:r>
      <w:r w:rsidR="002F3B8A" w:rsidRPr="008C6B9F">
        <w:rPr>
          <w:color w:val="333333"/>
          <w:shd w:val="clear" w:color="auto" w:fill="FFFFFF"/>
          <w:lang w:eastAsia="en-US"/>
        </w:rPr>
        <w:t xml:space="preserve"> [Online].</w:t>
      </w:r>
      <w:r w:rsidRPr="008C6B9F">
        <w:rPr>
          <w:color w:val="333333"/>
          <w:shd w:val="clear" w:color="auto" w:fill="FFFFFF"/>
          <w:lang w:eastAsia="en-US"/>
        </w:rPr>
        <w:t xml:space="preserve"> Available at: </w:t>
      </w:r>
      <w:hyperlink r:id="rId38" w:history="1">
        <w:r w:rsidRPr="008C6B9F">
          <w:rPr>
            <w:rStyle w:val="Hyperlink"/>
            <w:shd w:val="clear" w:color="auto" w:fill="FFFFFF"/>
            <w:lang w:eastAsia="en-US"/>
          </w:rPr>
          <w:t>http://www.jstor.org/stable/j.ctt9qgc35.10</w:t>
        </w:r>
      </w:hyperlink>
      <w:r w:rsidRPr="008C6B9F">
        <w:rPr>
          <w:color w:val="333333"/>
          <w:shd w:val="clear" w:color="auto" w:fill="FFFFFF"/>
          <w:lang w:eastAsia="en-US"/>
        </w:rPr>
        <w:t xml:space="preserve"> (Accessed</w:t>
      </w:r>
      <w:r w:rsidR="00221FD7" w:rsidRPr="008C6B9F">
        <w:rPr>
          <w:color w:val="333333"/>
          <w:shd w:val="clear" w:color="auto" w:fill="FFFFFF"/>
          <w:lang w:eastAsia="en-US"/>
        </w:rPr>
        <w:t>:</w:t>
      </w:r>
      <w:r w:rsidRPr="008C6B9F">
        <w:rPr>
          <w:color w:val="333333"/>
          <w:shd w:val="clear" w:color="auto" w:fill="FFFFFF"/>
          <w:lang w:eastAsia="en-US"/>
        </w:rPr>
        <w:t xml:space="preserve"> 23 May 2020).</w:t>
      </w:r>
    </w:p>
    <w:p w14:paraId="5F1F6E48" w14:textId="7087CE8E" w:rsidR="00902A20" w:rsidRPr="008C6B9F" w:rsidRDefault="00902A20" w:rsidP="00E91151">
      <w:pPr>
        <w:spacing w:after="240" w:line="360" w:lineRule="auto"/>
        <w:ind w:left="567" w:hanging="567"/>
      </w:pPr>
      <w:r w:rsidRPr="008C6B9F">
        <w:rPr>
          <w:color w:val="1C1D1E"/>
          <w:shd w:val="clear" w:color="auto" w:fill="FFFFFF"/>
        </w:rPr>
        <w:t>Miller, L.R. and Grollman, E.A. (2015) ‘</w:t>
      </w:r>
      <w:proofErr w:type="gramStart"/>
      <w:r w:rsidRPr="008C6B9F">
        <w:rPr>
          <w:color w:val="1C1D1E"/>
          <w:shd w:val="clear" w:color="auto" w:fill="FFFFFF"/>
        </w:rPr>
        <w:t>The</w:t>
      </w:r>
      <w:proofErr w:type="gramEnd"/>
      <w:r w:rsidRPr="008C6B9F">
        <w:rPr>
          <w:color w:val="1C1D1E"/>
          <w:shd w:val="clear" w:color="auto" w:fill="FFFFFF"/>
        </w:rPr>
        <w:t xml:space="preserve"> social costs of gender nonconformity for transgender adults: implications for discrimination and health</w:t>
      </w:r>
      <w:r w:rsidRPr="008C6B9F">
        <w:rPr>
          <w:i/>
          <w:color w:val="1C1D1E"/>
          <w:shd w:val="clear" w:color="auto" w:fill="FFFFFF"/>
        </w:rPr>
        <w:t>’, Sociol Forum</w:t>
      </w:r>
      <w:r w:rsidRPr="008C6B9F">
        <w:rPr>
          <w:color w:val="1C1D1E"/>
          <w:shd w:val="clear" w:color="auto" w:fill="FFFFFF"/>
        </w:rPr>
        <w:t>, 30(3),</w:t>
      </w:r>
      <w:r w:rsidR="009C30EF" w:rsidRPr="008C6B9F">
        <w:rPr>
          <w:color w:val="1C1D1E"/>
          <w:shd w:val="clear" w:color="auto" w:fill="FFFFFF"/>
        </w:rPr>
        <w:t xml:space="preserve"> </w:t>
      </w:r>
      <w:r w:rsidRPr="008C6B9F">
        <w:rPr>
          <w:color w:val="1C1D1E"/>
          <w:shd w:val="clear" w:color="auto" w:fill="FFFFFF"/>
        </w:rPr>
        <w:t xml:space="preserve">pp. 809-831. </w:t>
      </w:r>
      <w:r w:rsidR="002F3B8A" w:rsidRPr="008C6B9F">
        <w:rPr>
          <w:color w:val="1C1D1E"/>
          <w:shd w:val="clear" w:color="auto" w:fill="FFFFFF"/>
        </w:rPr>
        <w:t>[Online] DOI</w:t>
      </w:r>
      <w:r w:rsidRPr="008C6B9F">
        <w:rPr>
          <w:color w:val="1C1D1E"/>
          <w:shd w:val="clear" w:color="auto" w:fill="FFFFFF"/>
        </w:rPr>
        <w:t xml:space="preserve">: </w:t>
      </w:r>
      <w:r w:rsidRPr="008C6B9F">
        <w:rPr>
          <w:shd w:val="clear" w:color="auto" w:fill="FFFFFF"/>
        </w:rPr>
        <w:t>10.1111/socf.12193</w:t>
      </w:r>
      <w:r w:rsidR="0008762D" w:rsidRPr="008C6B9F">
        <w:rPr>
          <w:shd w:val="clear" w:color="auto" w:fill="FFFFFF"/>
        </w:rPr>
        <w:t xml:space="preserve"> (Accessed: 15 June 2020)</w:t>
      </w:r>
      <w:r w:rsidRPr="008C6B9F">
        <w:t>.</w:t>
      </w:r>
    </w:p>
    <w:p w14:paraId="53D6B245" w14:textId="28949B04" w:rsidR="00902A20" w:rsidRPr="008C6B9F" w:rsidRDefault="00902A20" w:rsidP="00E91151">
      <w:pPr>
        <w:spacing w:after="240" w:line="360" w:lineRule="auto"/>
        <w:ind w:left="567" w:hanging="567"/>
      </w:pPr>
      <w:r w:rsidRPr="008C6B9F">
        <w:lastRenderedPageBreak/>
        <w:t>Mischel, W. (1966) ‘A social learning view of se</w:t>
      </w:r>
      <w:r w:rsidR="006148CF" w:rsidRPr="008C6B9F">
        <w:t xml:space="preserve">x differences in behavior’, in </w:t>
      </w:r>
      <w:r w:rsidRPr="008C6B9F">
        <w:t>Maccoby</w:t>
      </w:r>
      <w:r w:rsidR="006148CF" w:rsidRPr="008C6B9F">
        <w:t>, E. (ed.)</w:t>
      </w:r>
      <w:r w:rsidRPr="008C6B9F">
        <w:t xml:space="preserve"> </w:t>
      </w:r>
      <w:proofErr w:type="gramStart"/>
      <w:r w:rsidR="006148CF" w:rsidRPr="008C6B9F">
        <w:rPr>
          <w:i/>
          <w:iCs/>
        </w:rPr>
        <w:t>The</w:t>
      </w:r>
      <w:proofErr w:type="gramEnd"/>
      <w:r w:rsidR="006148CF" w:rsidRPr="008C6B9F">
        <w:rPr>
          <w:i/>
          <w:iCs/>
        </w:rPr>
        <w:t xml:space="preserve"> development of sex d</w:t>
      </w:r>
      <w:r w:rsidRPr="008C6B9F">
        <w:rPr>
          <w:i/>
          <w:iCs/>
        </w:rPr>
        <w:t>ifferences</w:t>
      </w:r>
      <w:r w:rsidR="006148CF" w:rsidRPr="008C6B9F">
        <w:t>. Stanford</w:t>
      </w:r>
      <w:r w:rsidRPr="008C6B9F">
        <w:t xml:space="preserve">: Stanford University Press, pp. 57-81. </w:t>
      </w:r>
    </w:p>
    <w:p w14:paraId="6E81F368" w14:textId="7277D09E" w:rsidR="00902A20" w:rsidRPr="008C6B9F" w:rsidRDefault="00902A20" w:rsidP="00E91151">
      <w:pPr>
        <w:spacing w:after="240" w:line="360" w:lineRule="auto"/>
        <w:ind w:left="567" w:hanging="567"/>
      </w:pPr>
      <w:r w:rsidRPr="008C6B9F">
        <w:t xml:space="preserve">Moran, D. and Monney, T. (2002) </w:t>
      </w:r>
      <w:proofErr w:type="gramStart"/>
      <w:r w:rsidRPr="008C6B9F">
        <w:rPr>
          <w:i/>
          <w:iCs/>
        </w:rPr>
        <w:t>The</w:t>
      </w:r>
      <w:proofErr w:type="gramEnd"/>
      <w:r w:rsidRPr="008C6B9F">
        <w:rPr>
          <w:i/>
          <w:iCs/>
        </w:rPr>
        <w:t xml:space="preserve"> phenomenology reader</w:t>
      </w:r>
      <w:r w:rsidR="002F3B8A" w:rsidRPr="008C6B9F">
        <w:t>.</w:t>
      </w:r>
      <w:r w:rsidRPr="008C6B9F">
        <w:t xml:space="preserve"> Oxon: Routledge.</w:t>
      </w:r>
    </w:p>
    <w:p w14:paraId="0A63BDAB" w14:textId="77777777" w:rsidR="00902A20" w:rsidRPr="008C6B9F" w:rsidRDefault="00902A20" w:rsidP="00E91151">
      <w:pPr>
        <w:spacing w:after="240" w:line="360" w:lineRule="auto"/>
        <w:ind w:left="567" w:hanging="567"/>
      </w:pPr>
      <w:r w:rsidRPr="008C6B9F">
        <w:t xml:space="preserve">Morris, A. (2018) It's a Theyby. </w:t>
      </w:r>
      <w:r w:rsidRPr="008C6B9F">
        <w:rPr>
          <w:i/>
          <w:iCs/>
        </w:rPr>
        <w:t>New York Magazine</w:t>
      </w:r>
      <w:r w:rsidRPr="008C6B9F">
        <w:t>, 2 April, pp. 40-43.</w:t>
      </w:r>
    </w:p>
    <w:p w14:paraId="2F6FF75A" w14:textId="5F2D09DE" w:rsidR="00902A20" w:rsidRPr="008C6B9F" w:rsidRDefault="00EB2DF5" w:rsidP="00E91151">
      <w:pPr>
        <w:spacing w:after="240" w:line="360" w:lineRule="auto"/>
        <w:ind w:left="567" w:hanging="567"/>
      </w:pPr>
      <w:r w:rsidRPr="008C6B9F">
        <w:t>Neill, S.</w:t>
      </w:r>
      <w:r w:rsidR="00902A20" w:rsidRPr="008C6B9F">
        <w:t xml:space="preserve">J. (2005) ‘Research with children: a critical review of the guidelines’, </w:t>
      </w:r>
      <w:r w:rsidR="00902A20" w:rsidRPr="008C6B9F">
        <w:rPr>
          <w:i/>
          <w:iCs/>
        </w:rPr>
        <w:t>Journal of Child Health Care</w:t>
      </w:r>
      <w:r w:rsidR="00902A20" w:rsidRPr="008C6B9F">
        <w:t xml:space="preserve">, </w:t>
      </w:r>
      <w:r w:rsidR="00902A20" w:rsidRPr="008C6B9F">
        <w:rPr>
          <w:iCs/>
        </w:rPr>
        <w:t>9</w:t>
      </w:r>
      <w:r w:rsidR="00902A20" w:rsidRPr="008C6B9F">
        <w:t xml:space="preserve">(1), pp. 46–58. </w:t>
      </w:r>
      <w:r w:rsidR="002F3B8A" w:rsidRPr="008C6B9F">
        <w:t>[Online] DOI</w:t>
      </w:r>
      <w:r w:rsidR="00902A20" w:rsidRPr="008C6B9F">
        <w:t>: 10.1177/1367493505049646</w:t>
      </w:r>
      <w:r w:rsidR="0008762D" w:rsidRPr="008C6B9F">
        <w:t xml:space="preserve"> (Accessed: 15 June 2020)</w:t>
      </w:r>
      <w:r w:rsidR="00902A20" w:rsidRPr="008C6B9F">
        <w:t>.</w:t>
      </w:r>
    </w:p>
    <w:p w14:paraId="7571144E" w14:textId="4284B2A1" w:rsidR="00902A20" w:rsidRPr="008C6B9F" w:rsidRDefault="00902A20" w:rsidP="00E91151">
      <w:pPr>
        <w:spacing w:after="240" w:line="360" w:lineRule="auto"/>
        <w:ind w:left="567" w:hanging="567"/>
      </w:pPr>
      <w:r w:rsidRPr="008C6B9F">
        <w:t xml:space="preserve">O’Leary, Z. (2007) </w:t>
      </w:r>
      <w:proofErr w:type="gramStart"/>
      <w:r w:rsidRPr="008C6B9F">
        <w:rPr>
          <w:i/>
          <w:iCs/>
        </w:rPr>
        <w:t>The</w:t>
      </w:r>
      <w:proofErr w:type="gramEnd"/>
      <w:r w:rsidRPr="008C6B9F">
        <w:rPr>
          <w:i/>
          <w:iCs/>
        </w:rPr>
        <w:t xml:space="preserve"> essential guide to doing research</w:t>
      </w:r>
      <w:r w:rsidR="002F3B8A" w:rsidRPr="008C6B9F">
        <w:t>.</w:t>
      </w:r>
      <w:r w:rsidRPr="008C6B9F">
        <w:t xml:space="preserve"> London: Sage.</w:t>
      </w:r>
    </w:p>
    <w:p w14:paraId="0E24E1A9" w14:textId="63A5D840" w:rsidR="00902A20" w:rsidRPr="008C6B9F" w:rsidRDefault="00EB2DF5" w:rsidP="00E91151">
      <w:pPr>
        <w:spacing w:after="240" w:line="360" w:lineRule="auto"/>
        <w:ind w:left="567" w:hanging="567"/>
      </w:pPr>
      <w:r w:rsidRPr="008C6B9F">
        <w:t xml:space="preserve">Oksala, </w:t>
      </w:r>
      <w:r w:rsidR="00902A20" w:rsidRPr="008C6B9F">
        <w:t xml:space="preserve">J. (2006) ‘A phenomenology of gender’, </w:t>
      </w:r>
      <w:r w:rsidR="00902A20" w:rsidRPr="008C6B9F">
        <w:rPr>
          <w:i/>
          <w:iCs/>
        </w:rPr>
        <w:t>Continental Philosophy Review</w:t>
      </w:r>
      <w:r w:rsidR="00902A20" w:rsidRPr="008C6B9F">
        <w:t xml:space="preserve">, 39(3). </w:t>
      </w:r>
      <w:r w:rsidR="002F3B8A" w:rsidRPr="008C6B9F">
        <w:t>[Online] DOI</w:t>
      </w:r>
      <w:r w:rsidR="00902A20" w:rsidRPr="008C6B9F">
        <w:t>: 10.1007/s11007-006-9025-2</w:t>
      </w:r>
      <w:r w:rsidR="0008762D" w:rsidRPr="008C6B9F">
        <w:t xml:space="preserve"> (Accessed: 15 June 2020)</w:t>
      </w:r>
      <w:r w:rsidR="00902A20" w:rsidRPr="008C6B9F">
        <w:t>.</w:t>
      </w:r>
    </w:p>
    <w:p w14:paraId="6E335776" w14:textId="4277C169" w:rsidR="00824767" w:rsidRPr="008C6B9F" w:rsidRDefault="00824767" w:rsidP="00824767">
      <w:pPr>
        <w:spacing w:after="240" w:line="360" w:lineRule="auto"/>
        <w:ind w:left="567" w:hanging="567"/>
      </w:pPr>
      <w:r w:rsidRPr="008C6B9F">
        <w:t>Olso</w:t>
      </w:r>
      <w:r w:rsidR="00902A20" w:rsidRPr="008C6B9F">
        <w:t xml:space="preserve">n, K. (2019) Interviewed by Ed Yong for </w:t>
      </w:r>
      <w:r w:rsidR="00902A20" w:rsidRPr="008C6B9F">
        <w:rPr>
          <w:i/>
          <w:iCs/>
        </w:rPr>
        <w:t xml:space="preserve">Young </w:t>
      </w:r>
      <w:proofErr w:type="gramStart"/>
      <w:r w:rsidR="00902A20" w:rsidRPr="008C6B9F">
        <w:rPr>
          <w:i/>
          <w:iCs/>
        </w:rPr>
        <w:t>trans</w:t>
      </w:r>
      <w:proofErr w:type="gramEnd"/>
      <w:r w:rsidR="00902A20" w:rsidRPr="008C6B9F">
        <w:rPr>
          <w:i/>
          <w:iCs/>
        </w:rPr>
        <w:t xml:space="preserve"> children know who they are. </w:t>
      </w:r>
      <w:r w:rsidR="00902A20" w:rsidRPr="008C6B9F">
        <w:rPr>
          <w:iCs/>
        </w:rPr>
        <w:t>15</w:t>
      </w:r>
      <w:r w:rsidR="00902A20" w:rsidRPr="008C6B9F">
        <w:rPr>
          <w:i/>
          <w:iCs/>
        </w:rPr>
        <w:t xml:space="preserve"> </w:t>
      </w:r>
      <w:r w:rsidR="00902A20" w:rsidRPr="008C6B9F">
        <w:rPr>
          <w:iCs/>
        </w:rPr>
        <w:t>January.</w:t>
      </w:r>
      <w:r w:rsidR="004F0876" w:rsidRPr="008C6B9F">
        <w:rPr>
          <w:iCs/>
        </w:rPr>
        <w:t xml:space="preserve"> [Online]</w:t>
      </w:r>
      <w:r w:rsidR="00902A20" w:rsidRPr="008C6B9F">
        <w:rPr>
          <w:i/>
          <w:iCs/>
        </w:rPr>
        <w:t xml:space="preserve"> </w:t>
      </w:r>
      <w:r w:rsidR="00902A20" w:rsidRPr="008C6B9F">
        <w:t>Available at:</w:t>
      </w:r>
      <w:r w:rsidR="00902A20" w:rsidRPr="008C6B9F">
        <w:rPr>
          <w:i/>
          <w:iCs/>
        </w:rPr>
        <w:t xml:space="preserve"> </w:t>
      </w:r>
      <w:hyperlink r:id="rId39" w:history="1">
        <w:r w:rsidR="00902A20" w:rsidRPr="008C6B9F">
          <w:rPr>
            <w:rStyle w:val="Hyperlink"/>
          </w:rPr>
          <w:t>https://www.theatlantic.com/science/archive/2019/01/young-trans-children-know-who-they-are/580366/</w:t>
        </w:r>
      </w:hyperlink>
      <w:r w:rsidR="00221FD7" w:rsidRPr="008C6B9F">
        <w:t xml:space="preserve"> (Accessed: </w:t>
      </w:r>
      <w:r w:rsidR="00902A20" w:rsidRPr="008C6B9F">
        <w:t>4 May 2020).</w:t>
      </w:r>
    </w:p>
    <w:p w14:paraId="510B12A6" w14:textId="1E995FE4" w:rsidR="00902A20" w:rsidRPr="008C6B9F" w:rsidRDefault="00902A20" w:rsidP="00E91151">
      <w:pPr>
        <w:spacing w:after="240" w:line="360" w:lineRule="auto"/>
        <w:ind w:left="567" w:hanging="567"/>
      </w:pPr>
      <w:r w:rsidRPr="008C6B9F">
        <w:t xml:space="preserve">Parker, K., Horowitz, J. and Stepler, R. (2017) </w:t>
      </w:r>
      <w:proofErr w:type="gramStart"/>
      <w:r w:rsidRPr="008C6B9F">
        <w:rPr>
          <w:i/>
          <w:iCs/>
        </w:rPr>
        <w:t>On</w:t>
      </w:r>
      <w:proofErr w:type="gramEnd"/>
      <w:r w:rsidRPr="008C6B9F">
        <w:rPr>
          <w:i/>
          <w:iCs/>
        </w:rPr>
        <w:t xml:space="preserve"> gender difference, no consensus on nature vs nurture.</w:t>
      </w:r>
      <w:r w:rsidRPr="008C6B9F">
        <w:t xml:space="preserve"> </w:t>
      </w:r>
      <w:r w:rsidR="00B43201" w:rsidRPr="008C6B9F">
        <w:t xml:space="preserve">[Online]. </w:t>
      </w:r>
      <w:r w:rsidRPr="008C6B9F">
        <w:t xml:space="preserve">Available at: </w:t>
      </w:r>
      <w:hyperlink r:id="rId40" w:history="1">
        <w:r w:rsidRPr="008C6B9F">
          <w:rPr>
            <w:rStyle w:val="Hyperlink"/>
          </w:rPr>
          <w:t>https://www.pewsocialtrends.org/wp-content/uploads/sites/3/2017/12/Gender-report-December-2017-FINAL.pdf</w:t>
        </w:r>
      </w:hyperlink>
      <w:r w:rsidRPr="008C6B9F">
        <w:t xml:space="preserve"> (Accessed: 28 February 2020).</w:t>
      </w:r>
    </w:p>
    <w:p w14:paraId="30D74917" w14:textId="76718A9C" w:rsidR="00902A20" w:rsidRPr="008C6B9F" w:rsidRDefault="00902A20" w:rsidP="00E91151">
      <w:pPr>
        <w:spacing w:after="240" w:line="360" w:lineRule="auto"/>
        <w:ind w:left="567" w:hanging="567"/>
        <w:rPr>
          <w:lang w:eastAsia="en-US"/>
        </w:rPr>
      </w:pPr>
      <w:r w:rsidRPr="008C6B9F">
        <w:t xml:space="preserve">Pham, L. (2018) </w:t>
      </w:r>
      <w:r w:rsidRPr="008C6B9F">
        <w:rPr>
          <w:i/>
          <w:lang w:eastAsia="en-US"/>
        </w:rPr>
        <w:t>A review of key paradigms: positivism, interpretivism and critical inquiry</w:t>
      </w:r>
      <w:r w:rsidR="00FD27CB" w:rsidRPr="008C6B9F">
        <w:rPr>
          <w:lang w:eastAsia="en-US"/>
        </w:rPr>
        <w:t>, pp. 1-7,</w:t>
      </w:r>
      <w:r w:rsidRPr="008C6B9F">
        <w:rPr>
          <w:lang w:eastAsia="en-US"/>
        </w:rPr>
        <w:t xml:space="preserve"> </w:t>
      </w:r>
      <w:r w:rsidR="002F3B8A" w:rsidRPr="008C6B9F">
        <w:rPr>
          <w:i/>
          <w:lang w:eastAsia="en-US"/>
        </w:rPr>
        <w:t>Research Gate</w:t>
      </w:r>
      <w:r w:rsidR="002F3B8A" w:rsidRPr="008C6B9F">
        <w:rPr>
          <w:lang w:eastAsia="en-US"/>
        </w:rPr>
        <w:t xml:space="preserve"> [Online]. </w:t>
      </w:r>
      <w:r w:rsidRPr="008C6B9F">
        <w:rPr>
          <w:lang w:eastAsia="en-US"/>
        </w:rPr>
        <w:t xml:space="preserve">Available at: </w:t>
      </w:r>
      <w:hyperlink r:id="rId41" w:history="1">
        <w:r w:rsidRPr="008C6B9F">
          <w:rPr>
            <w:rStyle w:val="Hyperlink"/>
            <w:lang w:eastAsia="en-US"/>
          </w:rPr>
          <w:t>https://www.researchgate.net/publication/324486854_A_Review_of_key_paradigms_positivism_interpretivism_and_critical_inquiry</w:t>
        </w:r>
      </w:hyperlink>
      <w:r w:rsidRPr="008C6B9F">
        <w:rPr>
          <w:lang w:eastAsia="en-US"/>
        </w:rPr>
        <w:t xml:space="preserve"> (Accessed: 23 May 2020).</w:t>
      </w:r>
    </w:p>
    <w:p w14:paraId="4E1BC894" w14:textId="2B98409B" w:rsidR="00902A20" w:rsidRPr="008C6B9F" w:rsidRDefault="00902A20" w:rsidP="00E91151">
      <w:pPr>
        <w:spacing w:after="240" w:line="360" w:lineRule="auto"/>
        <w:ind w:left="567" w:hanging="567"/>
      </w:pPr>
      <w:r w:rsidRPr="008C6B9F">
        <w:t>Prewitt-Freilino, J.</w:t>
      </w:r>
      <w:r w:rsidR="00B20124" w:rsidRPr="008C6B9F">
        <w:t>L.</w:t>
      </w:r>
      <w:r w:rsidRPr="008C6B9F">
        <w:t xml:space="preserve">, Caswell, </w:t>
      </w:r>
      <w:r w:rsidR="00B20124" w:rsidRPr="008C6B9F">
        <w:t>A.</w:t>
      </w:r>
      <w:r w:rsidRPr="008C6B9F">
        <w:t>T. and Laakso, E.</w:t>
      </w:r>
      <w:r w:rsidR="00B20124" w:rsidRPr="008C6B9F">
        <w:t>K.</w:t>
      </w:r>
      <w:r w:rsidRPr="008C6B9F">
        <w:t xml:space="preserve"> (2011) ‘</w:t>
      </w:r>
      <w:proofErr w:type="gramStart"/>
      <w:r w:rsidRPr="008C6B9F">
        <w:t>The</w:t>
      </w:r>
      <w:proofErr w:type="gramEnd"/>
      <w:r w:rsidRPr="008C6B9F">
        <w:t xml:space="preserve"> gendering of language: a comparison of gender equality in countries with gendered, natural gender, and genderless language’, </w:t>
      </w:r>
      <w:r w:rsidRPr="008C6B9F">
        <w:rPr>
          <w:i/>
          <w:iCs/>
        </w:rPr>
        <w:t>Sex Roles</w:t>
      </w:r>
      <w:r w:rsidRPr="008C6B9F">
        <w:t xml:space="preserve">, 66(3-4), pp. 268-281. </w:t>
      </w:r>
      <w:r w:rsidR="002F3B8A" w:rsidRPr="008C6B9F">
        <w:t>[Online] DOI</w:t>
      </w:r>
      <w:r w:rsidRPr="008C6B9F">
        <w:t>: 10.1007/s11199-011-0083-5</w:t>
      </w:r>
      <w:r w:rsidR="00B20124" w:rsidRPr="008C6B9F">
        <w:t xml:space="preserve"> (Accessed: 15 June 2020)</w:t>
      </w:r>
      <w:r w:rsidRPr="008C6B9F">
        <w:t>.</w:t>
      </w:r>
    </w:p>
    <w:p w14:paraId="0B77318B" w14:textId="259102B2" w:rsidR="00B20124" w:rsidRPr="008C6B9F" w:rsidRDefault="00902A20" w:rsidP="00844974">
      <w:pPr>
        <w:spacing w:after="240" w:line="360" w:lineRule="auto"/>
        <w:ind w:left="567" w:hanging="567"/>
      </w:pPr>
      <w:r w:rsidRPr="008C6B9F">
        <w:lastRenderedPageBreak/>
        <w:t>Rehman, A.A</w:t>
      </w:r>
      <w:r w:rsidR="00867DA8" w:rsidRPr="008C6B9F">
        <w:t>.</w:t>
      </w:r>
      <w:r w:rsidRPr="008C6B9F">
        <w:t xml:space="preserve"> and Alhart</w:t>
      </w:r>
      <w:r w:rsidR="00FA665E" w:rsidRPr="008C6B9F">
        <w:t>h</w:t>
      </w:r>
      <w:r w:rsidRPr="008C6B9F">
        <w:t xml:space="preserve">i, K. (2016) ‘Introduction to research paradigms’, </w:t>
      </w:r>
      <w:r w:rsidRPr="008C6B9F">
        <w:rPr>
          <w:i/>
          <w:iCs/>
        </w:rPr>
        <w:t>International Journal of Educational Investigations</w:t>
      </w:r>
      <w:r w:rsidRPr="008C6B9F">
        <w:t xml:space="preserve">, 3(8), pp. 51-59. </w:t>
      </w:r>
      <w:r w:rsidR="00B43201" w:rsidRPr="008C6B9F">
        <w:t xml:space="preserve">[Online] </w:t>
      </w:r>
      <w:r w:rsidRPr="008C6B9F">
        <w:t>Available at:</w:t>
      </w:r>
      <w:r w:rsidR="00B20124" w:rsidRPr="008C6B9F">
        <w:t xml:space="preserve"> http://www.ijeionline.com/attachments/article/57/IJEI.Vol.3.No.8.05.pdf </w:t>
      </w:r>
      <w:r w:rsidRPr="008C6B9F">
        <w:t>(Accessed: 23 May 2020).</w:t>
      </w:r>
    </w:p>
    <w:p w14:paraId="37CA25B5" w14:textId="77777777" w:rsidR="00902A20" w:rsidRPr="008C6B9F" w:rsidRDefault="00902A20" w:rsidP="00E91151">
      <w:pPr>
        <w:spacing w:after="240" w:line="360" w:lineRule="auto"/>
        <w:ind w:left="567" w:hanging="567"/>
        <w:rPr>
          <w:lang w:eastAsia="en-US"/>
        </w:rPr>
      </w:pPr>
      <w:r w:rsidRPr="008C6B9F">
        <w:rPr>
          <w:color w:val="000000"/>
          <w:lang w:eastAsia="en-US"/>
        </w:rPr>
        <w:t xml:space="preserve">Rimmerman, C. (2002) </w:t>
      </w:r>
      <w:proofErr w:type="gramStart"/>
      <w:r w:rsidRPr="008C6B9F">
        <w:rPr>
          <w:i/>
          <w:iCs/>
          <w:color w:val="000000"/>
          <w:lang w:eastAsia="en-US"/>
        </w:rPr>
        <w:t>From</w:t>
      </w:r>
      <w:proofErr w:type="gramEnd"/>
      <w:r w:rsidRPr="008C6B9F">
        <w:rPr>
          <w:i/>
          <w:iCs/>
          <w:color w:val="000000"/>
          <w:lang w:eastAsia="en-US"/>
        </w:rPr>
        <w:t xml:space="preserve"> identity to politics: the lesbian and gay movements in the united states.</w:t>
      </w:r>
      <w:r w:rsidRPr="008C6B9F">
        <w:rPr>
          <w:color w:val="000000"/>
          <w:lang w:eastAsia="en-US"/>
        </w:rPr>
        <w:t xml:space="preserve"> Philadelphia: Temple University Press.</w:t>
      </w:r>
    </w:p>
    <w:p w14:paraId="61155A42" w14:textId="77777777" w:rsidR="00902A20" w:rsidRPr="008C6B9F" w:rsidRDefault="00902A20" w:rsidP="00E91151">
      <w:pPr>
        <w:spacing w:after="240" w:line="360" w:lineRule="auto"/>
        <w:ind w:left="567" w:hanging="567"/>
      </w:pPr>
      <w:r w:rsidRPr="008C6B9F">
        <w:t xml:space="preserve">Roberts, L. (2017) </w:t>
      </w:r>
      <w:proofErr w:type="gramStart"/>
      <w:r w:rsidRPr="008C6B9F">
        <w:rPr>
          <w:i/>
          <w:iCs/>
        </w:rPr>
        <w:t>Stop</w:t>
      </w:r>
      <w:proofErr w:type="gramEnd"/>
      <w:r w:rsidRPr="008C6B9F">
        <w:rPr>
          <w:i/>
          <w:iCs/>
        </w:rPr>
        <w:t xml:space="preserve"> the pollicisation of childhood. We have gone too far. </w:t>
      </w:r>
      <w:r w:rsidRPr="008C6B9F">
        <w:t xml:space="preserve">Available at: </w:t>
      </w:r>
      <w:hyperlink r:id="rId42" w:history="1">
        <w:r w:rsidRPr="008C6B9F">
          <w:rPr>
            <w:rStyle w:val="Hyperlink"/>
          </w:rPr>
          <w:t>https://www.dailytelegraph.com.au/rendezview/stop-the-sexual-politicisation-of-childhood-we-have-gone-too-far/news-story/2025d0b4b57d76a145798fc2fbe2ce49</w:t>
        </w:r>
      </w:hyperlink>
      <w:r w:rsidRPr="008C6B9F">
        <w:t xml:space="preserve"> (Accessed: 22 February 2020).</w:t>
      </w:r>
    </w:p>
    <w:p w14:paraId="0B347716" w14:textId="53987AED" w:rsidR="00902A20" w:rsidRPr="008C6B9F" w:rsidRDefault="00902A20" w:rsidP="00E91151">
      <w:pPr>
        <w:spacing w:after="240" w:line="360" w:lineRule="auto"/>
        <w:ind w:left="567" w:hanging="567"/>
      </w:pPr>
      <w:r w:rsidRPr="008C6B9F">
        <w:t xml:space="preserve">Ronen, Y. (2004) ‘Redefining the child’s right to identity’, </w:t>
      </w:r>
      <w:r w:rsidRPr="008C6B9F">
        <w:rPr>
          <w:i/>
          <w:iCs/>
        </w:rPr>
        <w:t>International Journal of Law, Policy and the Family</w:t>
      </w:r>
      <w:r w:rsidRPr="008C6B9F">
        <w:t xml:space="preserve">, 18(2), pp. 147-177. </w:t>
      </w:r>
      <w:r w:rsidR="002F3B8A" w:rsidRPr="008C6B9F">
        <w:t>[Online] DOI</w:t>
      </w:r>
      <w:r w:rsidRPr="008C6B9F">
        <w:t>: 10.1093/lawfam/18.2.147</w:t>
      </w:r>
      <w:r w:rsidR="00B20124" w:rsidRPr="008C6B9F">
        <w:t xml:space="preserve"> (Accessed: 15 June 2020)</w:t>
      </w:r>
      <w:r w:rsidRPr="008C6B9F">
        <w:t>.</w:t>
      </w:r>
    </w:p>
    <w:p w14:paraId="76C94A0D" w14:textId="3EA171CB" w:rsidR="00902A20" w:rsidRPr="008C6B9F" w:rsidRDefault="00902A20" w:rsidP="00E91151">
      <w:pPr>
        <w:spacing w:after="240" w:line="360" w:lineRule="auto"/>
        <w:ind w:left="567" w:hanging="567"/>
      </w:pPr>
      <w:r w:rsidRPr="008C6B9F">
        <w:t xml:space="preserve">Ryan, G. (2018) ‘Introduction to positivism, interpretivism and critical theory’, </w:t>
      </w:r>
      <w:r w:rsidRPr="008C6B9F">
        <w:rPr>
          <w:i/>
          <w:iCs/>
        </w:rPr>
        <w:t>Nurse Research</w:t>
      </w:r>
      <w:r w:rsidR="002B49B5" w:rsidRPr="008C6B9F">
        <w:t>, 25(4), p. 11</w:t>
      </w:r>
      <w:r w:rsidRPr="008C6B9F">
        <w:t xml:space="preserve">. </w:t>
      </w:r>
      <w:r w:rsidR="002F3B8A" w:rsidRPr="008C6B9F">
        <w:t>[Online] DOI</w:t>
      </w:r>
      <w:r w:rsidRPr="008C6B9F">
        <w:t>: 10.7748/nr.2018.e1466</w:t>
      </w:r>
      <w:r w:rsidR="00B20124" w:rsidRPr="008C6B9F">
        <w:t xml:space="preserve"> (Accessed: 15 June 2020)</w:t>
      </w:r>
      <w:r w:rsidRPr="008C6B9F">
        <w:t>.</w:t>
      </w:r>
    </w:p>
    <w:p w14:paraId="3ABC1680" w14:textId="75FA01E0" w:rsidR="00902A20" w:rsidRPr="008C6B9F" w:rsidRDefault="00902A20" w:rsidP="00E91151">
      <w:pPr>
        <w:spacing w:after="240" w:line="360" w:lineRule="auto"/>
        <w:ind w:left="567" w:hanging="567"/>
      </w:pPr>
      <w:r w:rsidRPr="008C6B9F">
        <w:t xml:space="preserve">Sartre, J. (2007) </w:t>
      </w:r>
      <w:r w:rsidRPr="008C6B9F">
        <w:rPr>
          <w:i/>
          <w:iCs/>
        </w:rPr>
        <w:t>Existentialism is a humanism</w:t>
      </w:r>
      <w:r w:rsidR="0078675F" w:rsidRPr="008C6B9F">
        <w:t>. Translated by Carol Macomber</w:t>
      </w:r>
      <w:r w:rsidRPr="008C6B9F">
        <w:t xml:space="preserve">. </w:t>
      </w:r>
      <w:r w:rsidR="006148CF" w:rsidRPr="008C6B9F">
        <w:t xml:space="preserve">Reprint, </w:t>
      </w:r>
      <w:r w:rsidRPr="008C6B9F">
        <w:t>N</w:t>
      </w:r>
      <w:r w:rsidR="0078675F" w:rsidRPr="008C6B9F">
        <w:t>ew Haven: Yale University Press, 2007.</w:t>
      </w:r>
    </w:p>
    <w:p w14:paraId="5CB809DC" w14:textId="6EFA6CB2" w:rsidR="00902A20" w:rsidRPr="008C6B9F" w:rsidRDefault="00902A20" w:rsidP="00E91151">
      <w:pPr>
        <w:spacing w:after="240" w:line="360" w:lineRule="auto"/>
        <w:ind w:left="567" w:hanging="567"/>
      </w:pPr>
      <w:r w:rsidRPr="008C6B9F">
        <w:t xml:space="preserve">Schur, M.E. (1971) </w:t>
      </w:r>
      <w:r w:rsidRPr="008C6B9F">
        <w:rPr>
          <w:i/>
        </w:rPr>
        <w:t>Labelling deviant behaviour</w:t>
      </w:r>
      <w:r w:rsidR="00221FD7" w:rsidRPr="008C6B9F">
        <w:t>. New York: Harper and</w:t>
      </w:r>
      <w:r w:rsidRPr="008C6B9F">
        <w:t xml:space="preserve"> Row Publishers.</w:t>
      </w:r>
    </w:p>
    <w:p w14:paraId="1B5F2334" w14:textId="618CC2A1" w:rsidR="00902A20" w:rsidRPr="008C6B9F" w:rsidRDefault="00902A20" w:rsidP="00E91151">
      <w:pPr>
        <w:spacing w:after="240" w:line="360" w:lineRule="auto"/>
        <w:ind w:left="567" w:hanging="567"/>
      </w:pPr>
      <w:r w:rsidRPr="008C6B9F">
        <w:t xml:space="preserve">Sendén, G.M., Bäck, A.E. and Lindqvist, A. (2015) ‘Introducing a gender-neutral pronoun in a natural gender language: the influence of time on attitudes and behavior’, </w:t>
      </w:r>
      <w:r w:rsidRPr="008C6B9F">
        <w:rPr>
          <w:i/>
          <w:iCs/>
        </w:rPr>
        <w:t>Frontiers in Psychology</w:t>
      </w:r>
      <w:r w:rsidRPr="008C6B9F">
        <w:t xml:space="preserve">, 6(893). </w:t>
      </w:r>
      <w:r w:rsidR="002F3B8A" w:rsidRPr="008C6B9F">
        <w:t>[Online] DOI</w:t>
      </w:r>
      <w:r w:rsidRPr="008C6B9F">
        <w:t>: 10.3389/fpsyg.2015.00893</w:t>
      </w:r>
      <w:r w:rsidR="00B20124" w:rsidRPr="008C6B9F">
        <w:t xml:space="preserve"> (Accessed: 15 June 2020)</w:t>
      </w:r>
      <w:r w:rsidRPr="008C6B9F">
        <w:t>.</w:t>
      </w:r>
    </w:p>
    <w:p w14:paraId="2BD6330C" w14:textId="392BD2DE" w:rsidR="00902A20" w:rsidRPr="008C6B9F" w:rsidRDefault="00902A20" w:rsidP="00E91151">
      <w:pPr>
        <w:spacing w:after="240" w:line="360" w:lineRule="auto"/>
        <w:ind w:left="567" w:hanging="567"/>
      </w:pPr>
      <w:r w:rsidRPr="008C6B9F">
        <w:t xml:space="preserve">Shelly, O.T., Morabito, M S. and Tobin-Gurley, J. (2011) ‘Gendered institutions and gender roles: understanding the experiences of women in policing’, </w:t>
      </w:r>
      <w:r w:rsidRPr="008C6B9F">
        <w:rPr>
          <w:i/>
          <w:iCs/>
        </w:rPr>
        <w:t xml:space="preserve">Criminal Justice Studies, </w:t>
      </w:r>
      <w:r w:rsidRPr="008C6B9F">
        <w:t>24(4), pp. 352-367.</w:t>
      </w:r>
      <w:r w:rsidR="002F3B8A" w:rsidRPr="008C6B9F">
        <w:t xml:space="preserve"> [Online]</w:t>
      </w:r>
      <w:r w:rsidRPr="008C6B9F">
        <w:t xml:space="preserve"> </w:t>
      </w:r>
      <w:r w:rsidR="002F3B8A" w:rsidRPr="008C6B9F">
        <w:t>DOI</w:t>
      </w:r>
      <w:r w:rsidRPr="008C6B9F">
        <w:t>: 10.1080/1478601x.2011.625698</w:t>
      </w:r>
      <w:r w:rsidR="00B20124" w:rsidRPr="008C6B9F">
        <w:t xml:space="preserve"> (Accessed: 15 June 2020)</w:t>
      </w:r>
      <w:r w:rsidRPr="008C6B9F">
        <w:t xml:space="preserve">. </w:t>
      </w:r>
    </w:p>
    <w:p w14:paraId="53710CD4" w14:textId="4492DD72" w:rsidR="00902A20" w:rsidRPr="008C6B9F" w:rsidRDefault="00902A20" w:rsidP="00E91151">
      <w:pPr>
        <w:shd w:val="clear" w:color="auto" w:fill="FFFFFF"/>
        <w:spacing w:after="240" w:line="360" w:lineRule="auto"/>
        <w:ind w:left="567" w:hanging="567"/>
        <w:rPr>
          <w:rFonts w:ascii="Arial" w:hAnsi="Arial" w:cs="Arial"/>
          <w:color w:val="777777"/>
          <w:sz w:val="21"/>
          <w:szCs w:val="21"/>
        </w:rPr>
      </w:pPr>
      <w:r w:rsidRPr="008C6B9F">
        <w:lastRenderedPageBreak/>
        <w:t xml:space="preserve">Simundic, A.C. (2013) ‘Bias in research’, </w:t>
      </w:r>
      <w:r w:rsidR="00F2603D" w:rsidRPr="008C6B9F">
        <w:rPr>
          <w:i/>
        </w:rPr>
        <w:t>Biochemia M</w:t>
      </w:r>
      <w:r w:rsidRPr="008C6B9F">
        <w:rPr>
          <w:i/>
        </w:rPr>
        <w:t xml:space="preserve">edica, </w:t>
      </w:r>
      <w:r w:rsidRPr="008C6B9F">
        <w:t xml:space="preserve">23(1), pp. 12-15. </w:t>
      </w:r>
      <w:r w:rsidR="002F3B8A" w:rsidRPr="008C6B9F">
        <w:t>[Online] DOI</w:t>
      </w:r>
      <w:r w:rsidRPr="008C6B9F">
        <w:t xml:space="preserve">: </w:t>
      </w:r>
      <w:r w:rsidRPr="008C6B9F">
        <w:rPr>
          <w:bdr w:val="none" w:sz="0" w:space="0" w:color="auto" w:frame="1"/>
        </w:rPr>
        <w:t>10.11613/BM.2013.003</w:t>
      </w:r>
      <w:r w:rsidR="0008762D" w:rsidRPr="008C6B9F">
        <w:rPr>
          <w:bdr w:val="none" w:sz="0" w:space="0" w:color="auto" w:frame="1"/>
        </w:rPr>
        <w:t xml:space="preserve"> (Accessed: 15 June 2020)</w:t>
      </w:r>
      <w:r w:rsidRPr="008C6B9F">
        <w:rPr>
          <w:bdr w:val="none" w:sz="0" w:space="0" w:color="auto" w:frame="1"/>
        </w:rPr>
        <w:t>.</w:t>
      </w:r>
    </w:p>
    <w:p w14:paraId="33060712" w14:textId="05E8903E" w:rsidR="00902A20" w:rsidRPr="008C6B9F" w:rsidRDefault="00DD3CE8" w:rsidP="00E91151">
      <w:pPr>
        <w:spacing w:after="240" w:line="360" w:lineRule="auto"/>
        <w:ind w:left="567" w:hanging="567"/>
      </w:pPr>
      <w:r w:rsidRPr="008C6B9F">
        <w:t>Stad</w:t>
      </w:r>
      <w:r w:rsidR="00902A20" w:rsidRPr="008C6B9F">
        <w:t xml:space="preserve"> (</w:t>
      </w:r>
      <w:r w:rsidRPr="008C6B9F">
        <w:t>no date</w:t>
      </w:r>
      <w:r w:rsidR="00902A20" w:rsidRPr="008C6B9F">
        <w:t xml:space="preserve">) </w:t>
      </w:r>
      <w:r w:rsidR="00902A20" w:rsidRPr="008C6B9F">
        <w:rPr>
          <w:i/>
          <w:iCs/>
        </w:rPr>
        <w:t>Egalia - stockholms stad</w:t>
      </w:r>
      <w:r w:rsidR="00902A20" w:rsidRPr="008C6B9F">
        <w:t xml:space="preserve">. Available at: </w:t>
      </w:r>
      <w:hyperlink r:id="rId43" w:history="1">
        <w:r w:rsidR="0008762D" w:rsidRPr="008C6B9F">
          <w:rPr>
            <w:rStyle w:val="Hyperlink"/>
          </w:rPr>
          <w:t>https://forskola.stockholm/hitta-forskola/forskola/egalia/</w:t>
        </w:r>
      </w:hyperlink>
      <w:r w:rsidR="00902A20" w:rsidRPr="008C6B9F">
        <w:t xml:space="preserve"> (Accessed: 11 February 2019).</w:t>
      </w:r>
    </w:p>
    <w:p w14:paraId="094A0027" w14:textId="22D26061" w:rsidR="00902A20" w:rsidRPr="008C6B9F" w:rsidRDefault="00902A20" w:rsidP="00E91151">
      <w:pPr>
        <w:spacing w:after="240" w:line="360" w:lineRule="auto"/>
        <w:ind w:left="567" w:hanging="567"/>
      </w:pPr>
      <w:r w:rsidRPr="008C6B9F">
        <w:t>Staszak, J.</w:t>
      </w:r>
      <w:r w:rsidR="00B605F5" w:rsidRPr="008C6B9F">
        <w:t>F.</w:t>
      </w:r>
      <w:r w:rsidRPr="008C6B9F">
        <w:t xml:space="preserve"> (2008) ‘Other/otherness’, </w:t>
      </w:r>
      <w:r w:rsidRPr="008C6B9F">
        <w:rPr>
          <w:i/>
          <w:iCs/>
        </w:rPr>
        <w:t>International Encyclopaedia of Human Geography</w:t>
      </w:r>
      <w:r w:rsidRPr="008C6B9F">
        <w:t xml:space="preserve">, 1(1). </w:t>
      </w:r>
      <w:r w:rsidR="00B43201" w:rsidRPr="008C6B9F">
        <w:t xml:space="preserve">[Online]. </w:t>
      </w:r>
      <w:r w:rsidRPr="008C6B9F">
        <w:t xml:space="preserve">Available at: </w:t>
      </w:r>
      <w:hyperlink r:id="rId44" w:history="1">
        <w:r w:rsidRPr="008C6B9F">
          <w:rPr>
            <w:rStyle w:val="Hyperlink"/>
          </w:rPr>
          <w:t>http://www.unige.ch/sciences-societe/geo/files/3214/4464/7634/OtherOtherness.pdf</w:t>
        </w:r>
      </w:hyperlink>
      <w:r w:rsidRPr="008C6B9F">
        <w:t xml:space="preserve"> (Accessed: 2 December 2019).</w:t>
      </w:r>
    </w:p>
    <w:p w14:paraId="76F49E00" w14:textId="1D42F728" w:rsidR="00902A20" w:rsidRPr="008C6B9F" w:rsidRDefault="00902A20" w:rsidP="00E91151">
      <w:pPr>
        <w:spacing w:after="240" w:line="360" w:lineRule="auto"/>
        <w:ind w:left="567" w:hanging="567"/>
        <w:rPr>
          <w:lang w:eastAsia="en-US"/>
        </w:rPr>
      </w:pPr>
      <w:r w:rsidRPr="008C6B9F">
        <w:t>Stets, E.J. and Burke, J.P. (1996) ‘</w:t>
      </w:r>
      <w:r w:rsidRPr="008C6B9F">
        <w:rPr>
          <w:lang w:eastAsia="en-US"/>
        </w:rPr>
        <w:t xml:space="preserve">Gender, control, and interaction’, </w:t>
      </w:r>
      <w:r w:rsidRPr="008C6B9F">
        <w:rPr>
          <w:i/>
          <w:lang w:eastAsia="en-US"/>
        </w:rPr>
        <w:t xml:space="preserve">Social Psychology Quarterly, </w:t>
      </w:r>
      <w:r w:rsidRPr="008C6B9F">
        <w:rPr>
          <w:lang w:eastAsia="en-US"/>
        </w:rPr>
        <w:t>59(3)</w:t>
      </w:r>
      <w:r w:rsidRPr="008C6B9F">
        <w:rPr>
          <w:i/>
          <w:lang w:eastAsia="en-US"/>
        </w:rPr>
        <w:t xml:space="preserve">, </w:t>
      </w:r>
      <w:r w:rsidR="00FD27CB" w:rsidRPr="008C6B9F">
        <w:rPr>
          <w:lang w:eastAsia="en-US"/>
        </w:rPr>
        <w:t>pp. 193-220,</w:t>
      </w:r>
      <w:r w:rsidRPr="008C6B9F">
        <w:rPr>
          <w:lang w:eastAsia="en-US"/>
        </w:rPr>
        <w:t xml:space="preserve"> </w:t>
      </w:r>
      <w:r w:rsidR="00B605F5" w:rsidRPr="008C6B9F">
        <w:rPr>
          <w:i/>
          <w:lang w:eastAsia="en-US"/>
        </w:rPr>
        <w:t>JSTOR</w:t>
      </w:r>
      <w:r w:rsidR="002F3B8A" w:rsidRPr="008C6B9F">
        <w:rPr>
          <w:lang w:eastAsia="en-US"/>
        </w:rPr>
        <w:t xml:space="preserve"> [Online]. </w:t>
      </w:r>
      <w:r w:rsidRPr="008C6B9F">
        <w:rPr>
          <w:lang w:eastAsia="en-US"/>
        </w:rPr>
        <w:t>Available at: https://www.jstor.org/stable/2787019 (Accessed: 23 May 2020).</w:t>
      </w:r>
    </w:p>
    <w:p w14:paraId="0F569FB5" w14:textId="0A89EA74" w:rsidR="000D207C" w:rsidRPr="008C6B9F" w:rsidRDefault="00902A20" w:rsidP="000D207C">
      <w:pPr>
        <w:spacing w:after="240" w:line="360" w:lineRule="auto"/>
        <w:ind w:left="567" w:hanging="567"/>
      </w:pPr>
      <w:r w:rsidRPr="008C6B9F">
        <w:t>Stewart, G.</w:t>
      </w:r>
      <w:r w:rsidR="00B605F5" w:rsidRPr="008C6B9F">
        <w:t>A.</w:t>
      </w:r>
      <w:r w:rsidRPr="008C6B9F">
        <w:t xml:space="preserve"> (1992) ‘Interpreting the child's right to identity in the u.n. </w:t>
      </w:r>
      <w:r w:rsidR="00F2603D" w:rsidRPr="008C6B9F">
        <w:t>convention</w:t>
      </w:r>
      <w:r w:rsidRPr="008C6B9F">
        <w:t xml:space="preserve"> on the rights of the child’, </w:t>
      </w:r>
      <w:r w:rsidRPr="008C6B9F">
        <w:rPr>
          <w:i/>
          <w:iCs/>
        </w:rPr>
        <w:t>Family Law Quarterly,</w:t>
      </w:r>
      <w:r w:rsidR="00FD27CB" w:rsidRPr="008C6B9F">
        <w:t xml:space="preserve"> 26(3), pp. 221-233,</w:t>
      </w:r>
      <w:r w:rsidR="002F3B8A" w:rsidRPr="008C6B9F">
        <w:t xml:space="preserve"> </w:t>
      </w:r>
      <w:r w:rsidR="00B605F5" w:rsidRPr="008C6B9F">
        <w:rPr>
          <w:i/>
        </w:rPr>
        <w:t>JSTOR</w:t>
      </w:r>
      <w:r w:rsidR="002F3B8A" w:rsidRPr="008C6B9F">
        <w:rPr>
          <w:i/>
        </w:rPr>
        <w:t xml:space="preserve"> </w:t>
      </w:r>
      <w:r w:rsidR="002F3B8A" w:rsidRPr="008C6B9F">
        <w:t xml:space="preserve">[Online]. </w:t>
      </w:r>
      <w:r w:rsidRPr="008C6B9F">
        <w:t xml:space="preserve">Available at: </w:t>
      </w:r>
      <w:hyperlink r:id="rId45" w:history="1">
        <w:r w:rsidRPr="008C6B9F">
          <w:rPr>
            <w:rStyle w:val="Hyperlink"/>
          </w:rPr>
          <w:t>http://www.jstor.org/stable/25739908</w:t>
        </w:r>
      </w:hyperlink>
      <w:r w:rsidRPr="008C6B9F">
        <w:t xml:space="preserve"> (Accessed: 18 June 2019).</w:t>
      </w:r>
    </w:p>
    <w:p w14:paraId="705C06A3" w14:textId="6C2A735E" w:rsidR="00C71655" w:rsidRPr="008C6B9F" w:rsidRDefault="00C71655" w:rsidP="005A1750">
      <w:pPr>
        <w:spacing w:line="360" w:lineRule="auto"/>
        <w:ind w:left="567" w:hanging="567"/>
        <w:rPr>
          <w:i/>
        </w:rPr>
      </w:pPr>
      <w:r w:rsidRPr="008C6B9F">
        <w:t xml:space="preserve">Stonewall (2019) </w:t>
      </w:r>
      <w:r w:rsidRPr="008C6B9F">
        <w:rPr>
          <w:i/>
        </w:rPr>
        <w:t xml:space="preserve">Creating an </w:t>
      </w:r>
      <w:r w:rsidR="00777F46">
        <w:rPr>
          <w:i/>
        </w:rPr>
        <w:t>LGBTQ</w:t>
      </w:r>
      <w:r w:rsidRPr="008C6B9F">
        <w:rPr>
          <w:i/>
        </w:rPr>
        <w:t xml:space="preserve">-inclusive curriculum: a guide for secondary schools. </w:t>
      </w:r>
      <w:r w:rsidRPr="008C6B9F">
        <w:t xml:space="preserve">Available at: </w:t>
      </w:r>
      <w:hyperlink r:id="rId46" w:history="1">
        <w:r w:rsidRPr="008C6B9F">
          <w:rPr>
            <w:rStyle w:val="Hyperlink"/>
          </w:rPr>
          <w:t>https://www.stonewall.org.uk/system/files/inclusive_curriculum_guide.pdf</w:t>
        </w:r>
      </w:hyperlink>
      <w:r w:rsidRPr="008C6B9F">
        <w:t xml:space="preserve"> (Accessed: 15 June 2020).</w:t>
      </w:r>
    </w:p>
    <w:p w14:paraId="2D190C53" w14:textId="77777777" w:rsidR="005A1750" w:rsidRPr="008C6B9F" w:rsidRDefault="005A1750" w:rsidP="005A1750">
      <w:pPr>
        <w:spacing w:line="360" w:lineRule="auto"/>
        <w:ind w:left="567" w:hanging="567"/>
        <w:rPr>
          <w:i/>
        </w:rPr>
      </w:pPr>
    </w:p>
    <w:p w14:paraId="396D59B6" w14:textId="2FF3C749" w:rsidR="00902A20" w:rsidRPr="008C6B9F" w:rsidRDefault="00902A20" w:rsidP="00E91151">
      <w:pPr>
        <w:spacing w:after="240" w:line="360" w:lineRule="auto"/>
        <w:ind w:left="567" w:hanging="567"/>
      </w:pPr>
      <w:r w:rsidRPr="008C6B9F">
        <w:t xml:space="preserve">Sverdlik, S. (1987) </w:t>
      </w:r>
      <w:r w:rsidR="000D207C" w:rsidRPr="008C6B9F">
        <w:t>‘</w:t>
      </w:r>
      <w:r w:rsidRPr="008C6B9F">
        <w:rPr>
          <w:i/>
          <w:iCs/>
        </w:rPr>
        <w:t>Collective responsibility</w:t>
      </w:r>
      <w:r w:rsidR="000D207C" w:rsidRPr="008C6B9F">
        <w:rPr>
          <w:i/>
          <w:iCs/>
        </w:rPr>
        <w:t xml:space="preserve">’, </w:t>
      </w:r>
      <w:r w:rsidR="000D207C" w:rsidRPr="008C6B9F">
        <w:rPr>
          <w:i/>
          <w:iCs/>
          <w:color w:val="333333"/>
          <w:shd w:val="clear" w:color="auto" w:fill="FFFFFF"/>
          <w:lang w:eastAsia="en-US"/>
        </w:rPr>
        <w:t>Philosophical Studies: An International Journal for Philosophy in the Analytic Tradition,</w:t>
      </w:r>
      <w:r w:rsidR="000D207C" w:rsidRPr="008C6B9F">
        <w:rPr>
          <w:color w:val="333333"/>
          <w:shd w:val="clear" w:color="auto" w:fill="FFFFFF"/>
          <w:lang w:eastAsia="en-US"/>
        </w:rPr>
        <w:t> </w:t>
      </w:r>
      <w:r w:rsidR="000D207C" w:rsidRPr="008C6B9F">
        <w:rPr>
          <w:iCs/>
          <w:color w:val="333333"/>
          <w:shd w:val="clear" w:color="auto" w:fill="FFFFFF"/>
          <w:lang w:eastAsia="en-US"/>
        </w:rPr>
        <w:t>51</w:t>
      </w:r>
      <w:r w:rsidR="000D207C" w:rsidRPr="008C6B9F">
        <w:rPr>
          <w:color w:val="333333"/>
          <w:shd w:val="clear" w:color="auto" w:fill="FFFFFF"/>
          <w:lang w:eastAsia="en-US"/>
        </w:rPr>
        <w:t>(</w:t>
      </w:r>
      <w:r w:rsidR="00DD3CE8" w:rsidRPr="008C6B9F">
        <w:rPr>
          <w:color w:val="333333"/>
          <w:shd w:val="clear" w:color="auto" w:fill="FFFFFF"/>
          <w:lang w:eastAsia="en-US"/>
        </w:rPr>
        <w:t>1),</w:t>
      </w:r>
      <w:r w:rsidR="000D207C" w:rsidRPr="008C6B9F">
        <w:rPr>
          <w:color w:val="333333"/>
          <w:shd w:val="clear" w:color="auto" w:fill="FFFFFF"/>
          <w:lang w:eastAsia="en-US"/>
        </w:rPr>
        <w:t xml:space="preserve"> </w:t>
      </w:r>
      <w:r w:rsidR="00FD27CB" w:rsidRPr="008C6B9F">
        <w:t>pp. 61-76,</w:t>
      </w:r>
      <w:r w:rsidR="000D207C" w:rsidRPr="008C6B9F">
        <w:t xml:space="preserve"> </w:t>
      </w:r>
      <w:r w:rsidR="00B605F5" w:rsidRPr="008C6B9F">
        <w:rPr>
          <w:i/>
        </w:rPr>
        <w:t>JSTOR</w:t>
      </w:r>
      <w:r w:rsidR="000D207C" w:rsidRPr="008C6B9F">
        <w:t xml:space="preserve"> [Online]. </w:t>
      </w:r>
      <w:r w:rsidRPr="008C6B9F">
        <w:t xml:space="preserve">Available at: </w:t>
      </w:r>
      <w:hyperlink r:id="rId47" w:history="1">
        <w:r w:rsidR="000D207C" w:rsidRPr="008C6B9F">
          <w:rPr>
            <w:rStyle w:val="Hyperlink"/>
          </w:rPr>
          <w:t>http://www.jstor.org/stable/4319876</w:t>
        </w:r>
      </w:hyperlink>
      <w:r w:rsidR="000D207C" w:rsidRPr="008C6B9F">
        <w:t xml:space="preserve"> </w:t>
      </w:r>
      <w:r w:rsidRPr="008C6B9F">
        <w:t>(</w:t>
      </w:r>
      <w:r w:rsidR="000D207C" w:rsidRPr="008C6B9F">
        <w:t xml:space="preserve">Accessed: 28 February 2020). </w:t>
      </w:r>
    </w:p>
    <w:p w14:paraId="33177F5F" w14:textId="6F24E378" w:rsidR="00902A20" w:rsidRPr="008C6B9F" w:rsidRDefault="00902A20" w:rsidP="00FD27CB">
      <w:pPr>
        <w:spacing w:line="360" w:lineRule="auto"/>
        <w:ind w:left="567" w:hanging="567"/>
      </w:pPr>
      <w:r w:rsidRPr="008C6B9F">
        <w:t xml:space="preserve">Tavits, M. and Perez, O.E. (2019) </w:t>
      </w:r>
      <w:r w:rsidR="00DD3CE8" w:rsidRPr="008C6B9F">
        <w:t>‘</w:t>
      </w:r>
      <w:r w:rsidRPr="008C6B9F">
        <w:rPr>
          <w:iCs/>
        </w:rPr>
        <w:t xml:space="preserve">Language influences mass opinion </w:t>
      </w:r>
      <w:r w:rsidR="00DD3CE8" w:rsidRPr="008C6B9F">
        <w:rPr>
          <w:iCs/>
        </w:rPr>
        <w:t>toward gender and LGBT equality’</w:t>
      </w:r>
      <w:r w:rsidR="00DD3CE8" w:rsidRPr="008C6B9F">
        <w:rPr>
          <w:i/>
          <w:iCs/>
        </w:rPr>
        <w:t xml:space="preserve">, </w:t>
      </w:r>
      <w:r w:rsidR="00DD3CE8" w:rsidRPr="008C6B9F">
        <w:rPr>
          <w:i/>
          <w:color w:val="222222"/>
          <w:shd w:val="clear" w:color="auto" w:fill="FFFFFF"/>
          <w:lang w:eastAsia="en-US"/>
        </w:rPr>
        <w:t>Proceedings of the National Academy of Sciences</w:t>
      </w:r>
      <w:r w:rsidR="00DD3CE8" w:rsidRPr="008C6B9F">
        <w:rPr>
          <w:color w:val="222222"/>
          <w:shd w:val="clear" w:color="auto" w:fill="FFFFFF"/>
          <w:lang w:eastAsia="en-US"/>
        </w:rPr>
        <w:t>, 116(34), pp. 16781-16786. [Online] DOI: 10.1073/pnas.1908156116</w:t>
      </w:r>
      <w:r w:rsidR="00B605F5" w:rsidRPr="008C6B9F">
        <w:rPr>
          <w:color w:val="222222"/>
          <w:shd w:val="clear" w:color="auto" w:fill="FFFFFF"/>
          <w:lang w:eastAsia="en-US"/>
        </w:rPr>
        <w:t xml:space="preserve"> (Accessed: 15 June 2020)</w:t>
      </w:r>
      <w:r w:rsidR="00DD3CE8" w:rsidRPr="008C6B9F">
        <w:rPr>
          <w:lang w:eastAsia="en-US"/>
        </w:rPr>
        <w:t>.</w:t>
      </w:r>
    </w:p>
    <w:p w14:paraId="286C3698" w14:textId="77777777" w:rsidR="00DD3CE8" w:rsidRPr="008C6B9F" w:rsidRDefault="00DD3CE8" w:rsidP="00DD3CE8">
      <w:pPr>
        <w:rPr>
          <w:rFonts w:ascii="Times" w:hAnsi="Times"/>
          <w:sz w:val="20"/>
          <w:szCs w:val="20"/>
          <w:lang w:eastAsia="en-US"/>
        </w:rPr>
      </w:pPr>
    </w:p>
    <w:p w14:paraId="277E3AB4" w14:textId="77777777" w:rsidR="00902A20" w:rsidRPr="008C6B9F" w:rsidRDefault="00902A20" w:rsidP="00E91151">
      <w:pPr>
        <w:spacing w:after="240" w:line="360" w:lineRule="auto"/>
        <w:ind w:left="567" w:hanging="567"/>
      </w:pPr>
      <w:r w:rsidRPr="008C6B9F">
        <w:t xml:space="preserve">The United Nations. (1990) </w:t>
      </w:r>
      <w:r w:rsidRPr="008C6B9F">
        <w:rPr>
          <w:i/>
          <w:iCs/>
        </w:rPr>
        <w:t>Convention on the rights of the child</w:t>
      </w:r>
      <w:r w:rsidRPr="008C6B9F">
        <w:t xml:space="preserve">. London: </w:t>
      </w:r>
      <w:proofErr w:type="gramStart"/>
      <w:r w:rsidRPr="008C6B9F">
        <w:t>Unicef</w:t>
      </w:r>
      <w:proofErr w:type="gramEnd"/>
      <w:r w:rsidRPr="008C6B9F">
        <w:t>, p. 4.</w:t>
      </w:r>
    </w:p>
    <w:p w14:paraId="309EC10A" w14:textId="77777777" w:rsidR="00902A20" w:rsidRPr="008C6B9F" w:rsidRDefault="00902A20" w:rsidP="00E91151">
      <w:pPr>
        <w:spacing w:after="240" w:line="360" w:lineRule="auto"/>
        <w:ind w:left="567" w:hanging="567"/>
      </w:pPr>
      <w:r w:rsidRPr="008C6B9F">
        <w:lastRenderedPageBreak/>
        <w:t>Thompson, K. (2016)</w:t>
      </w:r>
      <w:r w:rsidRPr="008C6B9F">
        <w:rPr>
          <w:i/>
          <w:iCs/>
        </w:rPr>
        <w:t xml:space="preserve"> Interviews in social research: advantages and disadvantages. </w:t>
      </w:r>
      <w:r w:rsidRPr="008C6B9F">
        <w:t>Available at:</w:t>
      </w:r>
      <w:r w:rsidRPr="008C6B9F">
        <w:rPr>
          <w:b/>
          <w:bCs/>
        </w:rPr>
        <w:t xml:space="preserve"> </w:t>
      </w:r>
      <w:hyperlink r:id="rId48" w:history="1">
        <w:r w:rsidRPr="008C6B9F">
          <w:rPr>
            <w:rStyle w:val="Hyperlink"/>
          </w:rPr>
          <w:t>https://www.revisesociology.com/2016/01/23/interviews-in-social-research-advantages-and-disadvantages/</w:t>
        </w:r>
      </w:hyperlink>
      <w:r w:rsidRPr="008C6B9F">
        <w:t xml:space="preserve"> (Accessed: 10 March 2020).</w:t>
      </w:r>
    </w:p>
    <w:p w14:paraId="55607892" w14:textId="77777777" w:rsidR="00902A20" w:rsidRPr="008C6B9F" w:rsidRDefault="00902A20" w:rsidP="00E91151">
      <w:pPr>
        <w:spacing w:after="240" w:line="360" w:lineRule="auto"/>
        <w:ind w:left="567" w:hanging="567"/>
        <w:rPr>
          <w:i/>
          <w:iCs/>
        </w:rPr>
      </w:pPr>
      <w:r w:rsidRPr="008C6B9F">
        <w:t xml:space="preserve">Timsit, A. (2017) </w:t>
      </w:r>
      <w:r w:rsidRPr="008C6B9F">
        <w:rPr>
          <w:i/>
          <w:iCs/>
        </w:rPr>
        <w:t>The Push to Make French Gender-Neutral.</w:t>
      </w:r>
      <w:r w:rsidRPr="008C6B9F">
        <w:rPr>
          <w:iCs/>
        </w:rPr>
        <w:t xml:space="preserve"> Available at: </w:t>
      </w:r>
      <w:hyperlink r:id="rId49" w:history="1">
        <w:r w:rsidRPr="008C6B9F">
          <w:rPr>
            <w:rStyle w:val="Hyperlink"/>
            <w:iCs/>
          </w:rPr>
          <w:t>https://www.theatlantic.com/international/archive/2017/11/inclusive-writing-france-feminism/545048/</w:t>
        </w:r>
      </w:hyperlink>
      <w:r w:rsidRPr="008C6B9F">
        <w:rPr>
          <w:iCs/>
        </w:rPr>
        <w:t xml:space="preserve"> (Accessed: 23 May 2020).</w:t>
      </w:r>
    </w:p>
    <w:p w14:paraId="70FE4E01" w14:textId="4745B33C" w:rsidR="00902A20" w:rsidRPr="008C6B9F" w:rsidRDefault="00902A20" w:rsidP="00E91151">
      <w:pPr>
        <w:spacing w:after="240" w:line="360" w:lineRule="auto"/>
        <w:ind w:left="567" w:hanging="567"/>
      </w:pPr>
      <w:r w:rsidRPr="008C6B9F">
        <w:t xml:space="preserve">Toomey, R. (2019) Interviewed by Ed Yong for </w:t>
      </w:r>
      <w:r w:rsidRPr="008C6B9F">
        <w:rPr>
          <w:i/>
          <w:iCs/>
        </w:rPr>
        <w:t xml:space="preserve">Young </w:t>
      </w:r>
      <w:proofErr w:type="gramStart"/>
      <w:r w:rsidRPr="008C6B9F">
        <w:rPr>
          <w:i/>
          <w:iCs/>
        </w:rPr>
        <w:t>trans</w:t>
      </w:r>
      <w:proofErr w:type="gramEnd"/>
      <w:r w:rsidRPr="008C6B9F">
        <w:rPr>
          <w:i/>
          <w:iCs/>
        </w:rPr>
        <w:t xml:space="preserve"> children know who they are. </w:t>
      </w:r>
      <w:r w:rsidRPr="008C6B9F">
        <w:rPr>
          <w:iCs/>
        </w:rPr>
        <w:t>15</w:t>
      </w:r>
      <w:r w:rsidRPr="008C6B9F">
        <w:rPr>
          <w:i/>
          <w:iCs/>
        </w:rPr>
        <w:t xml:space="preserve"> </w:t>
      </w:r>
      <w:r w:rsidRPr="008C6B9F">
        <w:rPr>
          <w:iCs/>
        </w:rPr>
        <w:t>January.</w:t>
      </w:r>
      <w:r w:rsidR="004F0876" w:rsidRPr="008C6B9F">
        <w:rPr>
          <w:iCs/>
        </w:rPr>
        <w:t xml:space="preserve"> [Online].</w:t>
      </w:r>
      <w:r w:rsidRPr="008C6B9F">
        <w:rPr>
          <w:i/>
          <w:iCs/>
        </w:rPr>
        <w:t xml:space="preserve"> </w:t>
      </w:r>
      <w:r w:rsidRPr="008C6B9F">
        <w:t>Available at:</w:t>
      </w:r>
      <w:r w:rsidRPr="008C6B9F">
        <w:rPr>
          <w:i/>
          <w:iCs/>
        </w:rPr>
        <w:t xml:space="preserve"> </w:t>
      </w:r>
      <w:hyperlink r:id="rId50" w:history="1">
        <w:r w:rsidRPr="008C6B9F">
          <w:rPr>
            <w:rStyle w:val="Hyperlink"/>
          </w:rPr>
          <w:t>https://www.theatlantic.com/science/archive/2019/01/young-trans-children-know-who-they-are/580366/</w:t>
        </w:r>
      </w:hyperlink>
      <w:r w:rsidR="00F2603D" w:rsidRPr="008C6B9F">
        <w:t xml:space="preserve"> (Accessed: </w:t>
      </w:r>
      <w:r w:rsidRPr="008C6B9F">
        <w:t>4 May 2020).</w:t>
      </w:r>
    </w:p>
    <w:p w14:paraId="67037BD0" w14:textId="4DE830A6" w:rsidR="00902A20" w:rsidRPr="008C6B9F" w:rsidRDefault="00902A20" w:rsidP="00E91151">
      <w:pPr>
        <w:spacing w:after="240" w:line="360" w:lineRule="auto"/>
        <w:ind w:left="567" w:hanging="567"/>
      </w:pPr>
      <w:r w:rsidRPr="008C6B9F">
        <w:t>Torgrimson, B. and Minson, C. (2005) ‘Sex and gender: what is the difference?</w:t>
      </w:r>
      <w:proofErr w:type="gramStart"/>
      <w:r w:rsidRPr="008C6B9F">
        <w:t>’,</w:t>
      </w:r>
      <w:proofErr w:type="gramEnd"/>
      <w:r w:rsidRPr="008C6B9F">
        <w:t xml:space="preserve"> </w:t>
      </w:r>
      <w:r w:rsidRPr="008C6B9F">
        <w:rPr>
          <w:i/>
          <w:iCs/>
        </w:rPr>
        <w:t>Journal of Applied Physiology</w:t>
      </w:r>
      <w:r w:rsidR="00BF14C5" w:rsidRPr="008C6B9F">
        <w:t>, 99(3), pp. 785-787.</w:t>
      </w:r>
      <w:r w:rsidR="000D207C" w:rsidRPr="008C6B9F">
        <w:t xml:space="preserve"> [Online]</w:t>
      </w:r>
      <w:r w:rsidRPr="008C6B9F">
        <w:t xml:space="preserve"> </w:t>
      </w:r>
      <w:r w:rsidR="000D207C" w:rsidRPr="008C6B9F">
        <w:t>DOI</w:t>
      </w:r>
      <w:r w:rsidR="00BF14C5" w:rsidRPr="008C6B9F">
        <w:t xml:space="preserve">: </w:t>
      </w:r>
      <w:r w:rsidRPr="008C6B9F">
        <w:t>10.1152/japplphysiol.00376.2005</w:t>
      </w:r>
      <w:r w:rsidR="00B605F5" w:rsidRPr="008C6B9F">
        <w:t xml:space="preserve"> (Accessed: 15 June 2020)</w:t>
      </w:r>
      <w:r w:rsidRPr="008C6B9F">
        <w:t>.</w:t>
      </w:r>
    </w:p>
    <w:p w14:paraId="0BB1D9B8" w14:textId="1198EC74" w:rsidR="00902A20" w:rsidRPr="008C6B9F" w:rsidRDefault="00902A20" w:rsidP="00E91151">
      <w:pPr>
        <w:spacing w:after="240" w:line="360" w:lineRule="auto"/>
        <w:ind w:left="567" w:hanging="567"/>
      </w:pPr>
      <w:r w:rsidRPr="008C6B9F">
        <w:t xml:space="preserve">Tseng, J. (2008) ‘Sex, gender, and why the differences matter’, </w:t>
      </w:r>
      <w:r w:rsidRPr="008C6B9F">
        <w:rPr>
          <w:i/>
          <w:iCs/>
        </w:rPr>
        <w:t>AMA Journal of Ethics</w:t>
      </w:r>
      <w:r w:rsidRPr="008C6B9F">
        <w:t>, 10(7), pp. 427-428.</w:t>
      </w:r>
      <w:r w:rsidR="000D207C" w:rsidRPr="008C6B9F">
        <w:t xml:space="preserve"> [Online]</w:t>
      </w:r>
      <w:r w:rsidRPr="008C6B9F">
        <w:t xml:space="preserve"> </w:t>
      </w:r>
      <w:r w:rsidR="000D207C" w:rsidRPr="008C6B9F">
        <w:t>DOI</w:t>
      </w:r>
      <w:r w:rsidRPr="008C6B9F">
        <w:t>: 10.1001/virtualmentor.2008.10.7.fred1-0807</w:t>
      </w:r>
      <w:r w:rsidR="00B605F5" w:rsidRPr="008C6B9F">
        <w:t xml:space="preserve"> (Accessed: 15 June 2020)</w:t>
      </w:r>
      <w:r w:rsidRPr="008C6B9F">
        <w:t>.</w:t>
      </w:r>
    </w:p>
    <w:p w14:paraId="1A611AD8" w14:textId="7B2BE28D" w:rsidR="00FD1EC8" w:rsidRPr="008C6B9F" w:rsidRDefault="00FD1EC8" w:rsidP="00FD1EC8">
      <w:pPr>
        <w:spacing w:after="240" w:line="360" w:lineRule="auto"/>
        <w:ind w:left="567" w:hanging="567"/>
      </w:pPr>
      <w:r w:rsidRPr="008C6B9F">
        <w:t xml:space="preserve">Universal Declaration of Human Right (1948) </w:t>
      </w:r>
      <w:r w:rsidRPr="008C6B9F">
        <w:rPr>
          <w:i/>
          <w:iCs/>
        </w:rPr>
        <w:t>Universal declaration of human rights</w:t>
      </w:r>
      <w:r w:rsidRPr="008C6B9F">
        <w:t xml:space="preserve">. Available at: </w:t>
      </w:r>
      <w:hyperlink r:id="rId51" w:history="1">
        <w:r w:rsidRPr="008C6B9F">
          <w:rPr>
            <w:rStyle w:val="Hyperlink"/>
          </w:rPr>
          <w:t>http://www.un.org/en/universal-declaration-human-rights/</w:t>
        </w:r>
      </w:hyperlink>
      <w:r w:rsidRPr="008C6B9F">
        <w:t xml:space="preserve"> (Accessed: 21 December 2019).</w:t>
      </w:r>
    </w:p>
    <w:p w14:paraId="54EF3E97" w14:textId="2883C291" w:rsidR="00902A20" w:rsidRPr="008C6B9F" w:rsidRDefault="00902A20" w:rsidP="00E91151">
      <w:pPr>
        <w:spacing w:after="240" w:line="360" w:lineRule="auto"/>
        <w:ind w:left="567" w:hanging="567"/>
      </w:pPr>
      <w:r w:rsidRPr="008C6B9F">
        <w:rPr>
          <w:rStyle w:val="authors"/>
          <w:shd w:val="clear" w:color="auto" w:fill="FFFFFF"/>
        </w:rPr>
        <w:t>Vanclay, F., Baines, T.J. and Taylor, N.C.</w:t>
      </w:r>
      <w:r w:rsidRPr="008C6B9F">
        <w:rPr>
          <w:shd w:val="clear" w:color="auto" w:fill="FFFFFF"/>
        </w:rPr>
        <w:t> </w:t>
      </w:r>
      <w:r w:rsidRPr="008C6B9F">
        <w:rPr>
          <w:rStyle w:val="date1"/>
          <w:shd w:val="clear" w:color="auto" w:fill="FFFFFF"/>
        </w:rPr>
        <w:t>(2013)</w:t>
      </w:r>
      <w:r w:rsidRPr="008C6B9F">
        <w:rPr>
          <w:shd w:val="clear" w:color="auto" w:fill="FFFFFF"/>
        </w:rPr>
        <w:t> ‘</w:t>
      </w:r>
      <w:r w:rsidRPr="008C6B9F">
        <w:rPr>
          <w:rStyle w:val="arttitle"/>
          <w:shd w:val="clear" w:color="auto" w:fill="FFFFFF"/>
        </w:rPr>
        <w:t>Principles for ethical research involving humans: ethical professional</w:t>
      </w:r>
      <w:r w:rsidR="00BF14C5" w:rsidRPr="008C6B9F">
        <w:rPr>
          <w:rStyle w:val="arttitle"/>
          <w:shd w:val="clear" w:color="auto" w:fill="FFFFFF"/>
        </w:rPr>
        <w:t xml:space="preserve"> practice in impact assessment p</w:t>
      </w:r>
      <w:r w:rsidRPr="008C6B9F">
        <w:rPr>
          <w:rStyle w:val="arttitle"/>
          <w:shd w:val="clear" w:color="auto" w:fill="FFFFFF"/>
        </w:rPr>
        <w:t>art I’,</w:t>
      </w:r>
      <w:r w:rsidRPr="008C6B9F">
        <w:rPr>
          <w:shd w:val="clear" w:color="auto" w:fill="FFFFFF"/>
        </w:rPr>
        <w:t> </w:t>
      </w:r>
      <w:r w:rsidRPr="008C6B9F">
        <w:rPr>
          <w:rStyle w:val="serialtitle"/>
          <w:i/>
          <w:shd w:val="clear" w:color="auto" w:fill="FFFFFF"/>
        </w:rPr>
        <w:t>Impact Assessment and Project Appraisal</w:t>
      </w:r>
      <w:r w:rsidRPr="008C6B9F">
        <w:rPr>
          <w:rStyle w:val="serialtitle"/>
          <w:shd w:val="clear" w:color="auto" w:fill="FFFFFF"/>
        </w:rPr>
        <w:t>,</w:t>
      </w:r>
      <w:r w:rsidRPr="008C6B9F">
        <w:rPr>
          <w:shd w:val="clear" w:color="auto" w:fill="FFFFFF"/>
        </w:rPr>
        <w:t> </w:t>
      </w:r>
      <w:r w:rsidRPr="008C6B9F">
        <w:rPr>
          <w:rStyle w:val="volumeissue"/>
          <w:rFonts w:eastAsiaTheme="majorEastAsia"/>
          <w:shd w:val="clear" w:color="auto" w:fill="FFFFFF"/>
        </w:rPr>
        <w:t>31(4),</w:t>
      </w:r>
      <w:r w:rsidRPr="008C6B9F">
        <w:rPr>
          <w:shd w:val="clear" w:color="auto" w:fill="FFFFFF"/>
        </w:rPr>
        <w:t xml:space="preserve"> pp. </w:t>
      </w:r>
      <w:r w:rsidRPr="008C6B9F">
        <w:rPr>
          <w:rStyle w:val="pagerange"/>
          <w:shd w:val="clear" w:color="auto" w:fill="FFFFFF"/>
        </w:rPr>
        <w:t>243-253.</w:t>
      </w:r>
      <w:r w:rsidRPr="008C6B9F">
        <w:rPr>
          <w:shd w:val="clear" w:color="auto" w:fill="FFFFFF"/>
        </w:rPr>
        <w:t> </w:t>
      </w:r>
      <w:r w:rsidR="000D207C" w:rsidRPr="008C6B9F">
        <w:rPr>
          <w:rStyle w:val="doilink"/>
          <w:shd w:val="clear" w:color="auto" w:fill="FFFFFF"/>
        </w:rPr>
        <w:t>[Online] DOI</w:t>
      </w:r>
      <w:r w:rsidRPr="008C6B9F">
        <w:rPr>
          <w:rStyle w:val="doilink"/>
          <w:shd w:val="clear" w:color="auto" w:fill="FFFFFF"/>
        </w:rPr>
        <w:t>: </w:t>
      </w:r>
      <w:r w:rsidRPr="008C6B9F">
        <w:rPr>
          <w:rStyle w:val="doilink"/>
        </w:rPr>
        <w:t>10.1080/14615517.2013.850307</w:t>
      </w:r>
      <w:r w:rsidR="00B605F5" w:rsidRPr="008C6B9F">
        <w:rPr>
          <w:rStyle w:val="doilink"/>
        </w:rPr>
        <w:t xml:space="preserve"> (Accessed: 15 June 2020)</w:t>
      </w:r>
      <w:r w:rsidRPr="008C6B9F">
        <w:rPr>
          <w:rStyle w:val="doilink"/>
          <w:shd w:val="clear" w:color="auto" w:fill="FFFFFF"/>
        </w:rPr>
        <w:t>.</w:t>
      </w:r>
    </w:p>
    <w:p w14:paraId="7940FD8B" w14:textId="5FC52171" w:rsidR="00902A20" w:rsidRPr="008C6B9F" w:rsidRDefault="00902A20" w:rsidP="00E91151">
      <w:pPr>
        <w:spacing w:after="240" w:line="360" w:lineRule="auto"/>
        <w:ind w:left="567" w:hanging="567"/>
      </w:pPr>
      <w:r w:rsidRPr="008C6B9F">
        <w:t xml:space="preserve">Walliman, N. (2011) </w:t>
      </w:r>
      <w:r w:rsidRPr="008C6B9F">
        <w:rPr>
          <w:i/>
          <w:iCs/>
        </w:rPr>
        <w:t>Research methods: the basics</w:t>
      </w:r>
      <w:r w:rsidRPr="008C6B9F">
        <w:t>. London: Routledge.</w:t>
      </w:r>
    </w:p>
    <w:p w14:paraId="4D4BC3C4" w14:textId="77777777" w:rsidR="00902A20" w:rsidRPr="008C6B9F" w:rsidRDefault="00902A20" w:rsidP="00E91151">
      <w:pPr>
        <w:spacing w:after="240" w:line="360" w:lineRule="auto"/>
        <w:ind w:left="567" w:hanging="567"/>
      </w:pPr>
      <w:r w:rsidRPr="008C6B9F">
        <w:t xml:space="preserve">Weedon, C. (1987) </w:t>
      </w:r>
      <w:r w:rsidRPr="008C6B9F">
        <w:rPr>
          <w:i/>
        </w:rPr>
        <w:t xml:space="preserve">Feminist practice and post structuralist theory. </w:t>
      </w:r>
      <w:r w:rsidRPr="008C6B9F">
        <w:t>Oxford: Blackwell.</w:t>
      </w:r>
    </w:p>
    <w:p w14:paraId="5D2E268F" w14:textId="095F51FB" w:rsidR="00902A20" w:rsidRPr="008C6B9F" w:rsidRDefault="00D934F3" w:rsidP="00E91151">
      <w:pPr>
        <w:spacing w:after="240" w:line="360" w:lineRule="auto"/>
        <w:ind w:left="567" w:hanging="567"/>
      </w:pPr>
      <w:r w:rsidRPr="008C6B9F">
        <w:lastRenderedPageBreak/>
        <w:t>Worthen, M.G.F. (2016</w:t>
      </w:r>
      <w:r w:rsidR="00902A20" w:rsidRPr="008C6B9F">
        <w:t xml:space="preserve">) ‘Hetero-cis–normativity and the gendering of transphobia’, </w:t>
      </w:r>
      <w:r w:rsidR="00902A20" w:rsidRPr="008C6B9F">
        <w:rPr>
          <w:i/>
          <w:iCs/>
        </w:rPr>
        <w:t>International Journal of Transgenderism</w:t>
      </w:r>
      <w:r w:rsidR="00902A20" w:rsidRPr="008C6B9F">
        <w:t>, (17)1, pp</w:t>
      </w:r>
      <w:r w:rsidR="0078675F" w:rsidRPr="008C6B9F">
        <w:t>.</w:t>
      </w:r>
      <w:r w:rsidR="00902A20" w:rsidRPr="008C6B9F">
        <w:t xml:space="preserve"> 31-57. </w:t>
      </w:r>
      <w:r w:rsidR="000D207C" w:rsidRPr="008C6B9F">
        <w:t>[Online] DOI</w:t>
      </w:r>
      <w:r w:rsidR="00902A20" w:rsidRPr="008C6B9F">
        <w:t>: 10.1080/15532739.2016.1149538</w:t>
      </w:r>
      <w:r w:rsidR="00B605F5" w:rsidRPr="008C6B9F">
        <w:t xml:space="preserve"> (Accessed: 15 June 2020)</w:t>
      </w:r>
      <w:r w:rsidR="00902A20" w:rsidRPr="008C6B9F">
        <w:t>.</w:t>
      </w:r>
    </w:p>
    <w:p w14:paraId="4E8A28AB" w14:textId="77777777" w:rsidR="00902A20" w:rsidRPr="008C6B9F" w:rsidRDefault="00902A20" w:rsidP="00E91151">
      <w:pPr>
        <w:spacing w:after="240" w:line="360" w:lineRule="auto"/>
        <w:ind w:left="567" w:hanging="567"/>
      </w:pPr>
      <w:r w:rsidRPr="008C6B9F">
        <w:t xml:space="preserve">Yelland, N. (1998) </w:t>
      </w:r>
      <w:r w:rsidRPr="008C6B9F">
        <w:rPr>
          <w:i/>
          <w:iCs/>
        </w:rPr>
        <w:t>Gender in early childhood</w:t>
      </w:r>
      <w:r w:rsidRPr="008C6B9F">
        <w:t>. London: Routledge.</w:t>
      </w:r>
    </w:p>
    <w:p w14:paraId="25471777" w14:textId="0C68EF77" w:rsidR="00902A20" w:rsidRPr="008C6B9F" w:rsidRDefault="00902A20" w:rsidP="00E91151">
      <w:pPr>
        <w:spacing w:after="240" w:line="360" w:lineRule="auto"/>
        <w:ind w:left="567" w:hanging="567"/>
      </w:pPr>
      <w:r w:rsidRPr="008C6B9F">
        <w:t xml:space="preserve">Zook, T. (2017) ‘Promising pedagogy: advancing the educational experience of queer students through transformative leadership’, </w:t>
      </w:r>
      <w:r w:rsidRPr="008C6B9F">
        <w:rPr>
          <w:i/>
          <w:iCs/>
        </w:rPr>
        <w:t xml:space="preserve">Journal of Homosexuality, </w:t>
      </w:r>
      <w:r w:rsidRPr="008C6B9F">
        <w:t xml:space="preserve">64(13), pp. 1755-1777. </w:t>
      </w:r>
      <w:r w:rsidR="000D207C" w:rsidRPr="008C6B9F">
        <w:t>[Online] DOI</w:t>
      </w:r>
      <w:r w:rsidRPr="008C6B9F">
        <w:t>: 10.1080/00918369.2016.1267462</w:t>
      </w:r>
      <w:r w:rsidR="00992761" w:rsidRPr="008C6B9F">
        <w:t xml:space="preserve"> (Accessed: 15 June 2020)</w:t>
      </w:r>
      <w:r w:rsidRPr="008C6B9F">
        <w:t>.</w:t>
      </w:r>
    </w:p>
    <w:p w14:paraId="335C06EC" w14:textId="03374122" w:rsidR="00902A20" w:rsidRPr="008C6B9F" w:rsidRDefault="00902A20" w:rsidP="00E91151">
      <w:pPr>
        <w:spacing w:after="240" w:line="360" w:lineRule="auto"/>
        <w:ind w:left="567" w:hanging="567"/>
      </w:pPr>
      <w:r w:rsidRPr="008C6B9F">
        <w:t xml:space="preserve">Zosuls, M.K., Miller, F.C., Ruble, </w:t>
      </w:r>
      <w:r w:rsidR="005E2977" w:rsidRPr="008C6B9F">
        <w:t>N.D.</w:t>
      </w:r>
      <w:r w:rsidR="00F44BE2" w:rsidRPr="008C6B9F">
        <w:t>,</w:t>
      </w:r>
      <w:r w:rsidRPr="008C6B9F">
        <w:t xml:space="preserve"> Martin, L.C. and Fabes, A.R. (2011) ‘Gender development research in the sex roles: historical trends and future directions’, </w:t>
      </w:r>
      <w:r w:rsidRPr="008C6B9F">
        <w:rPr>
          <w:i/>
        </w:rPr>
        <w:t>Sex Roles,</w:t>
      </w:r>
      <w:r w:rsidRPr="008C6B9F">
        <w:t xml:space="preserve"> 64(11-12), pp. 826-842. </w:t>
      </w:r>
      <w:r w:rsidR="000D207C" w:rsidRPr="008C6B9F">
        <w:t>[Online] DOI</w:t>
      </w:r>
      <w:r w:rsidRPr="008C6B9F">
        <w:t xml:space="preserve">: </w:t>
      </w:r>
      <w:r w:rsidRPr="008C6B9F">
        <w:rPr>
          <w:shd w:val="clear" w:color="auto" w:fill="FFFFFF"/>
        </w:rPr>
        <w:t>10.1007/s11199-010-9902-3</w:t>
      </w:r>
      <w:r w:rsidR="00992761" w:rsidRPr="008C6B9F">
        <w:rPr>
          <w:shd w:val="clear" w:color="auto" w:fill="FFFFFF"/>
        </w:rPr>
        <w:t xml:space="preserve"> (Accessed: 15 June 2020)</w:t>
      </w:r>
      <w:r w:rsidRPr="008C6B9F">
        <w:t>.</w:t>
      </w:r>
    </w:p>
    <w:p w14:paraId="031C16CC" w14:textId="77777777" w:rsidR="00E91151" w:rsidRPr="008C6B9F" w:rsidRDefault="00E91151" w:rsidP="00E91151">
      <w:pPr>
        <w:spacing w:after="240" w:line="360" w:lineRule="auto"/>
        <w:ind w:left="567" w:hanging="567"/>
      </w:pPr>
    </w:p>
    <w:p w14:paraId="2AFEA045" w14:textId="3223469F" w:rsidR="0083215B" w:rsidRPr="008C6B9F" w:rsidRDefault="005E060A" w:rsidP="00000023">
      <w:pPr>
        <w:numPr>
          <w:ilvl w:val="0"/>
          <w:numId w:val="3"/>
        </w:numPr>
        <w:spacing w:line="480" w:lineRule="auto"/>
        <w:ind w:left="0"/>
        <w:outlineLvl w:val="0"/>
        <w:rPr>
          <w:b/>
          <w:bCs/>
        </w:rPr>
      </w:pPr>
      <w:r w:rsidRPr="008C6B9F">
        <w:rPr>
          <w:b/>
        </w:rPr>
        <w:br w:type="page"/>
      </w:r>
      <w:bookmarkStart w:id="39" w:name="_Toc43372161"/>
      <w:r w:rsidR="00BA7FED" w:rsidRPr="008C6B9F">
        <w:rPr>
          <w:b/>
          <w:bCs/>
        </w:rPr>
        <w:lastRenderedPageBreak/>
        <w:t>APPENDICES</w:t>
      </w:r>
      <w:bookmarkEnd w:id="39"/>
    </w:p>
    <w:p w14:paraId="6DFB9E20" w14:textId="77777777" w:rsidR="005E060A" w:rsidRPr="008C6B9F" w:rsidRDefault="005E060A" w:rsidP="00000023">
      <w:pPr>
        <w:spacing w:line="480" w:lineRule="auto"/>
        <w:rPr>
          <w:b/>
        </w:rPr>
      </w:pPr>
    </w:p>
    <w:p w14:paraId="51CAE1B4" w14:textId="7ED33C64" w:rsidR="005E060A" w:rsidRPr="008C6B9F" w:rsidRDefault="005E060A" w:rsidP="00000023">
      <w:pPr>
        <w:numPr>
          <w:ilvl w:val="1"/>
          <w:numId w:val="3"/>
        </w:numPr>
        <w:spacing w:line="480" w:lineRule="auto"/>
        <w:ind w:left="0"/>
        <w:outlineLvl w:val="1"/>
        <w:rPr>
          <w:b/>
          <w:bCs/>
        </w:rPr>
      </w:pPr>
      <w:r w:rsidRPr="008C6B9F">
        <w:rPr>
          <w:b/>
          <w:bCs/>
        </w:rPr>
        <w:br w:type="page"/>
      </w:r>
      <w:bookmarkStart w:id="40" w:name="_Toc43372162"/>
      <w:r w:rsidRPr="008C6B9F">
        <w:rPr>
          <w:b/>
          <w:bCs/>
        </w:rPr>
        <w:lastRenderedPageBreak/>
        <w:t>Appendi</w:t>
      </w:r>
      <w:r w:rsidR="00000023" w:rsidRPr="008C6B9F">
        <w:rPr>
          <w:b/>
          <w:bCs/>
        </w:rPr>
        <w:t>x</w:t>
      </w:r>
      <w:r w:rsidRPr="008C6B9F">
        <w:rPr>
          <w:b/>
          <w:bCs/>
        </w:rPr>
        <w:t xml:space="preserve"> 1</w:t>
      </w:r>
      <w:r w:rsidR="00000023" w:rsidRPr="008C6B9F">
        <w:rPr>
          <w:b/>
          <w:bCs/>
        </w:rPr>
        <w:t>:</w:t>
      </w:r>
      <w:r w:rsidR="001C49A5" w:rsidRPr="008C6B9F">
        <w:rPr>
          <w:b/>
          <w:bCs/>
        </w:rPr>
        <w:t xml:space="preserve"> </w:t>
      </w:r>
      <w:r w:rsidR="3DD60CA4" w:rsidRPr="008C6B9F">
        <w:rPr>
          <w:b/>
          <w:bCs/>
        </w:rPr>
        <w:t>Ethics Form</w:t>
      </w:r>
      <w:bookmarkEnd w:id="40"/>
    </w:p>
    <w:p w14:paraId="4ADB9207" w14:textId="77777777" w:rsidR="00CB503A" w:rsidRPr="008C6B9F" w:rsidRDefault="00CB503A" w:rsidP="00EB2F08">
      <w:pPr>
        <w:spacing w:line="360" w:lineRule="auto"/>
        <w:jc w:val="center"/>
        <w:textAlignment w:val="baseline"/>
        <w:rPr>
          <w:rFonts w:ascii="Arial" w:hAnsi="Arial" w:cs="Arial"/>
          <w:sz w:val="18"/>
          <w:szCs w:val="18"/>
          <w:lang w:eastAsia="en-US"/>
        </w:rPr>
      </w:pPr>
      <w:r w:rsidRPr="008C6B9F">
        <w:rPr>
          <w:rFonts w:ascii="Arial" w:hAnsi="Arial" w:cs="Arial"/>
          <w:b/>
          <w:bCs/>
          <w:lang w:eastAsia="en-US"/>
        </w:rPr>
        <w:t>APPLICATION FOR ETHICAL APPROVAL</w:t>
      </w:r>
      <w:r w:rsidRPr="008C6B9F">
        <w:rPr>
          <w:rFonts w:ascii="Arial" w:hAnsi="Arial" w:cs="Arial"/>
          <w:lang w:eastAsia="en-US"/>
        </w:rPr>
        <w:t> </w:t>
      </w:r>
    </w:p>
    <w:p w14:paraId="647E025D" w14:textId="77777777" w:rsidR="00CB503A" w:rsidRPr="008C6B9F" w:rsidRDefault="00CB503A" w:rsidP="00EB2F08">
      <w:pPr>
        <w:spacing w:line="360" w:lineRule="auto"/>
        <w:jc w:val="center"/>
        <w:textAlignment w:val="baseline"/>
        <w:rPr>
          <w:rFonts w:ascii="Arial" w:hAnsi="Arial" w:cs="Arial"/>
          <w:sz w:val="18"/>
          <w:szCs w:val="18"/>
          <w:lang w:eastAsia="en-US"/>
        </w:rPr>
      </w:pPr>
      <w:r w:rsidRPr="008C6B9F">
        <w:rPr>
          <w:rFonts w:ascii="Arial" w:hAnsi="Arial" w:cs="Arial"/>
          <w:lang w:eastAsia="en-US"/>
        </w:rPr>
        <w:t> </w:t>
      </w:r>
    </w:p>
    <w:p w14:paraId="512D923C"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b/>
          <w:bCs/>
          <w:lang w:eastAsia="en-US"/>
        </w:rPr>
        <w:t>In order for research to result in benefit and minimise risk of harm, it must be conducted ethically. A researcher may not be covered by the University’s insurance if ethical approval has not been obtained prior to commencement.</w:t>
      </w:r>
      <w:r w:rsidRPr="008C6B9F">
        <w:rPr>
          <w:rFonts w:ascii="Arial" w:hAnsi="Arial" w:cs="Arial"/>
          <w:lang w:eastAsia="en-US"/>
        </w:rPr>
        <w:t> </w:t>
      </w:r>
    </w:p>
    <w:p w14:paraId="5C4FE994" w14:textId="77777777" w:rsidR="00CB503A" w:rsidRPr="008C6B9F" w:rsidRDefault="00CB503A" w:rsidP="00EB2F08">
      <w:pPr>
        <w:spacing w:line="360" w:lineRule="auto"/>
        <w:jc w:val="center"/>
        <w:textAlignment w:val="baseline"/>
        <w:rPr>
          <w:rFonts w:ascii="Arial" w:hAnsi="Arial" w:cs="Arial"/>
          <w:sz w:val="18"/>
          <w:szCs w:val="18"/>
          <w:lang w:eastAsia="en-US"/>
        </w:rPr>
      </w:pPr>
      <w:r w:rsidRPr="008C6B9F">
        <w:rPr>
          <w:rFonts w:ascii="Arial" w:hAnsi="Arial" w:cs="Arial"/>
          <w:lang w:eastAsia="en-US"/>
        </w:rPr>
        <w:t> </w:t>
      </w:r>
    </w:p>
    <w:p w14:paraId="00C0AE2F"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The University follows the OECD Frascati manual definition of </w:t>
      </w:r>
      <w:r w:rsidRPr="008C6B9F">
        <w:rPr>
          <w:rFonts w:ascii="Arial" w:hAnsi="Arial" w:cs="Arial"/>
          <w:b/>
          <w:bCs/>
          <w:lang w:eastAsia="en-US"/>
        </w:rPr>
        <w:t>research activity</w:t>
      </w:r>
      <w:r w:rsidRPr="008C6B9F">
        <w:rPr>
          <w:rFonts w:ascii="Arial" w:hAnsi="Arial" w:cs="Arial"/>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7AE6E543"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 </w:t>
      </w:r>
    </w:p>
    <w:p w14:paraId="06F63148"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The individual undertaking the research activity is known as the “principal researcher”. </w:t>
      </w:r>
    </w:p>
    <w:p w14:paraId="2DCD526D"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 </w:t>
      </w:r>
    </w:p>
    <w:p w14:paraId="38DFED13"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Ethical approval is not required for routine audits, performance reviews, quality assurance studies, testing within normal educational requirements, and literary or artistic criticism. </w:t>
      </w:r>
    </w:p>
    <w:p w14:paraId="0196C4B4"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 </w:t>
      </w:r>
    </w:p>
    <w:p w14:paraId="1004D5DB"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b/>
          <w:bCs/>
          <w:lang w:eastAsia="en-US"/>
        </w:rPr>
        <w:t>Please read the notes for guidance before completing ALL sections of the form.</w:t>
      </w:r>
      <w:r w:rsidRPr="008C6B9F">
        <w:rPr>
          <w:rFonts w:ascii="Arial" w:hAnsi="Arial" w:cs="Arial"/>
          <w:lang w:eastAsia="en-US"/>
        </w:rPr>
        <w:t> </w:t>
      </w:r>
    </w:p>
    <w:p w14:paraId="248CE956"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 </w:t>
      </w:r>
    </w:p>
    <w:p w14:paraId="4CE03EC1"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b/>
          <w:bCs/>
          <w:lang w:eastAsia="en-US"/>
        </w:rPr>
        <w:t>This form</w:t>
      </w:r>
      <w:r w:rsidRPr="008C6B9F">
        <w:rPr>
          <w:rFonts w:ascii="Arial" w:hAnsi="Arial" w:cs="Arial"/>
          <w:lang w:eastAsia="en-US"/>
        </w:rPr>
        <w:t> </w:t>
      </w:r>
      <w:r w:rsidRPr="008C6B9F">
        <w:rPr>
          <w:rFonts w:ascii="Arial" w:hAnsi="Arial" w:cs="Arial"/>
          <w:b/>
          <w:bCs/>
          <w:lang w:eastAsia="en-US"/>
        </w:rPr>
        <w:t>must be completed and approved prior to undertaking any research activity.</w:t>
      </w:r>
      <w:r w:rsidRPr="008C6B9F">
        <w:rPr>
          <w:rFonts w:ascii="Arial" w:hAnsi="Arial" w:cs="Arial"/>
          <w:lang w:eastAsia="en-US"/>
        </w:rPr>
        <w:t> Please see Checklist for details of process for different categories of application.   </w:t>
      </w:r>
    </w:p>
    <w:p w14:paraId="566608F3"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 </w:t>
      </w:r>
    </w:p>
    <w:p w14:paraId="65328A93" w14:textId="77777777" w:rsidR="008C6B9F" w:rsidRPr="008C6B9F" w:rsidRDefault="008C6B9F">
      <w:pPr>
        <w:rPr>
          <w:rFonts w:ascii="Arial" w:hAnsi="Arial" w:cs="Arial"/>
          <w:b/>
          <w:bCs/>
          <w:lang w:eastAsia="en-US"/>
        </w:rPr>
      </w:pPr>
      <w:r w:rsidRPr="008C6B9F">
        <w:rPr>
          <w:rFonts w:ascii="Arial" w:hAnsi="Arial" w:cs="Arial"/>
          <w:b/>
          <w:bCs/>
          <w:lang w:eastAsia="en-US"/>
        </w:rPr>
        <w:br w:type="page"/>
      </w:r>
    </w:p>
    <w:p w14:paraId="23724658" w14:textId="5DC18C5C"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b/>
          <w:bCs/>
          <w:lang w:eastAsia="en-US"/>
        </w:rPr>
        <w:lastRenderedPageBreak/>
        <w:t>SECTION A: About You (Principal Researcher)</w:t>
      </w:r>
      <w:r w:rsidRPr="008C6B9F">
        <w:rPr>
          <w:rFonts w:ascii="Arial" w:hAnsi="Arial" w:cs="Arial"/>
          <w:lang w:eastAsia="en-US"/>
        </w:rPr>
        <w:t> </w:t>
      </w:r>
    </w:p>
    <w:tbl>
      <w:tblPr>
        <w:tblW w:w="82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91"/>
        <w:gridCol w:w="1017"/>
        <w:gridCol w:w="262"/>
        <w:gridCol w:w="1247"/>
        <w:gridCol w:w="801"/>
        <w:gridCol w:w="2560"/>
        <w:gridCol w:w="712"/>
      </w:tblGrid>
      <w:tr w:rsidR="00CB503A" w:rsidRPr="008C6B9F" w14:paraId="72F3B835" w14:textId="77777777" w:rsidTr="008C6B9F">
        <w:trPr>
          <w:trHeight w:val="435"/>
        </w:trPr>
        <w:tc>
          <w:tcPr>
            <w:tcW w:w="2970"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9B21C2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Full Name: </w:t>
            </w:r>
          </w:p>
        </w:tc>
        <w:tc>
          <w:tcPr>
            <w:tcW w:w="5320" w:type="dxa"/>
            <w:gridSpan w:val="4"/>
            <w:tcBorders>
              <w:top w:val="single" w:sz="6" w:space="0" w:color="auto"/>
              <w:left w:val="nil"/>
              <w:bottom w:val="single" w:sz="6" w:space="0" w:color="auto"/>
              <w:right w:val="single" w:sz="6" w:space="0" w:color="auto"/>
            </w:tcBorders>
            <w:shd w:val="clear" w:color="auto" w:fill="auto"/>
            <w:hideMark/>
          </w:tcPr>
          <w:p w14:paraId="00EF2F3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Maxwell Davies </w:t>
            </w:r>
          </w:p>
        </w:tc>
      </w:tr>
      <w:tr w:rsidR="00CB503A" w:rsidRPr="008C6B9F" w14:paraId="0312C90E" w14:textId="77777777" w:rsidTr="008C6B9F">
        <w:tc>
          <w:tcPr>
            <w:tcW w:w="8290" w:type="dxa"/>
            <w:gridSpan w:val="7"/>
            <w:tcBorders>
              <w:top w:val="nil"/>
              <w:left w:val="single" w:sz="6" w:space="0" w:color="auto"/>
              <w:bottom w:val="single" w:sz="6" w:space="0" w:color="auto"/>
              <w:right w:val="single" w:sz="6" w:space="0" w:color="auto"/>
            </w:tcBorders>
            <w:shd w:val="clear" w:color="auto" w:fill="auto"/>
            <w:hideMark/>
          </w:tcPr>
          <w:p w14:paraId="0AEEB7E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Tick all boxes which apply: </w:t>
            </w:r>
          </w:p>
        </w:tc>
      </w:tr>
      <w:tr w:rsidR="00CB503A" w:rsidRPr="008C6B9F" w14:paraId="344CBF2E" w14:textId="77777777" w:rsidTr="008C6B9F">
        <w:trPr>
          <w:trHeight w:val="465"/>
        </w:trPr>
        <w:tc>
          <w:tcPr>
            <w:tcW w:w="1691" w:type="dxa"/>
            <w:tcBorders>
              <w:top w:val="nil"/>
              <w:left w:val="single" w:sz="6" w:space="0" w:color="auto"/>
              <w:bottom w:val="single" w:sz="6" w:space="0" w:color="auto"/>
              <w:right w:val="single" w:sz="6" w:space="0" w:color="auto"/>
            </w:tcBorders>
            <w:shd w:val="clear" w:color="auto" w:fill="F2F2F2"/>
            <w:vAlign w:val="center"/>
            <w:hideMark/>
          </w:tcPr>
          <w:p w14:paraId="02B7DC48"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Member of staff: </w:t>
            </w:r>
          </w:p>
        </w:tc>
        <w:tc>
          <w:tcPr>
            <w:tcW w:w="1017" w:type="dxa"/>
            <w:tcBorders>
              <w:top w:val="nil"/>
              <w:left w:val="nil"/>
              <w:bottom w:val="single" w:sz="6" w:space="0" w:color="auto"/>
              <w:right w:val="single" w:sz="6" w:space="0" w:color="auto"/>
            </w:tcBorders>
            <w:shd w:val="clear" w:color="auto" w:fill="BFBFBF"/>
            <w:vAlign w:val="center"/>
            <w:hideMark/>
          </w:tcPr>
          <w:p w14:paraId="628A607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pple Symbols" w:hAnsi="Apple Symbols" w:cs="Apple Symbols"/>
                <w:shd w:val="clear" w:color="auto" w:fill="E1E3E6"/>
                <w:lang w:eastAsia="en-US"/>
              </w:rPr>
              <w:t>☐</w:t>
            </w:r>
            <w:r w:rsidRPr="008C6B9F">
              <w:rPr>
                <w:rFonts w:ascii="Arial" w:hAnsi="Arial" w:cs="Arial"/>
                <w:lang w:eastAsia="en-US"/>
              </w:rPr>
              <w:t> </w:t>
            </w:r>
          </w:p>
        </w:tc>
        <w:tc>
          <w:tcPr>
            <w:tcW w:w="1509" w:type="dxa"/>
            <w:gridSpan w:val="2"/>
            <w:tcBorders>
              <w:top w:val="nil"/>
              <w:left w:val="nil"/>
              <w:bottom w:val="single" w:sz="6" w:space="0" w:color="auto"/>
              <w:right w:val="single" w:sz="6" w:space="0" w:color="auto"/>
            </w:tcBorders>
            <w:shd w:val="clear" w:color="auto" w:fill="F2F2F2"/>
            <w:vAlign w:val="center"/>
            <w:hideMark/>
          </w:tcPr>
          <w:p w14:paraId="71A4A44C"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Student: </w:t>
            </w:r>
          </w:p>
        </w:tc>
        <w:tc>
          <w:tcPr>
            <w:tcW w:w="801" w:type="dxa"/>
            <w:tcBorders>
              <w:top w:val="nil"/>
              <w:left w:val="nil"/>
              <w:bottom w:val="single" w:sz="6" w:space="0" w:color="auto"/>
              <w:right w:val="single" w:sz="6" w:space="0" w:color="auto"/>
            </w:tcBorders>
            <w:shd w:val="clear" w:color="auto" w:fill="BFBFBF"/>
            <w:vAlign w:val="center"/>
            <w:hideMark/>
          </w:tcPr>
          <w:p w14:paraId="543FEAB3"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pple Symbols" w:hAnsi="Apple Symbols" w:cs="Apple Symbols"/>
                <w:shd w:val="clear" w:color="auto" w:fill="E1E3E6"/>
                <w:lang w:eastAsia="en-US"/>
              </w:rPr>
              <w:t>☒</w:t>
            </w:r>
            <w:r w:rsidRPr="008C6B9F">
              <w:rPr>
                <w:rFonts w:ascii="Arial" w:hAnsi="Arial" w:cs="Arial"/>
                <w:lang w:eastAsia="en-US"/>
              </w:rPr>
              <w:t> </w:t>
            </w:r>
          </w:p>
        </w:tc>
        <w:tc>
          <w:tcPr>
            <w:tcW w:w="2560" w:type="dxa"/>
            <w:tcBorders>
              <w:top w:val="nil"/>
              <w:left w:val="nil"/>
              <w:bottom w:val="single" w:sz="6" w:space="0" w:color="auto"/>
              <w:right w:val="single" w:sz="6" w:space="0" w:color="auto"/>
            </w:tcBorders>
            <w:shd w:val="clear" w:color="auto" w:fill="F2F2F2"/>
            <w:vAlign w:val="center"/>
            <w:hideMark/>
          </w:tcPr>
          <w:p w14:paraId="331BAED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Honorary research fellow: </w:t>
            </w:r>
          </w:p>
        </w:tc>
        <w:tc>
          <w:tcPr>
            <w:tcW w:w="712" w:type="dxa"/>
            <w:tcBorders>
              <w:top w:val="nil"/>
              <w:left w:val="nil"/>
              <w:bottom w:val="single" w:sz="6" w:space="0" w:color="auto"/>
              <w:right w:val="single" w:sz="6" w:space="0" w:color="auto"/>
            </w:tcBorders>
            <w:shd w:val="clear" w:color="auto" w:fill="BFBFBF"/>
            <w:vAlign w:val="center"/>
            <w:hideMark/>
          </w:tcPr>
          <w:p w14:paraId="48104C52"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shd w:val="clear" w:color="auto" w:fill="E1E3E6"/>
                <w:lang w:eastAsia="en-US"/>
              </w:rPr>
              <w:t>☐</w:t>
            </w:r>
            <w:r w:rsidRPr="008C6B9F">
              <w:rPr>
                <w:rFonts w:ascii="Arial" w:hAnsi="Arial" w:cs="Arial"/>
                <w:lang w:eastAsia="en-US"/>
              </w:rPr>
              <w:t> </w:t>
            </w:r>
          </w:p>
        </w:tc>
      </w:tr>
    </w:tbl>
    <w:p w14:paraId="7F4F15EF"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11"/>
        <w:gridCol w:w="2934"/>
        <w:gridCol w:w="1695"/>
        <w:gridCol w:w="550"/>
      </w:tblGrid>
      <w:tr w:rsidR="00CB503A" w:rsidRPr="008C6B9F" w14:paraId="68F45BCB" w14:textId="77777777" w:rsidTr="00A401B3">
        <w:trPr>
          <w:trHeight w:val="33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180963F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Faculty/School/Centre: </w:t>
            </w:r>
          </w:p>
        </w:tc>
        <w:tc>
          <w:tcPr>
            <w:tcW w:w="6375" w:type="dxa"/>
            <w:gridSpan w:val="3"/>
            <w:tcBorders>
              <w:top w:val="single" w:sz="6" w:space="0" w:color="auto"/>
              <w:left w:val="nil"/>
              <w:bottom w:val="single" w:sz="6" w:space="0" w:color="auto"/>
              <w:right w:val="single" w:sz="6" w:space="0" w:color="auto"/>
            </w:tcBorders>
            <w:shd w:val="clear" w:color="auto" w:fill="auto"/>
            <w:hideMark/>
          </w:tcPr>
          <w:p w14:paraId="3B4BE09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Carmarthen </w:t>
            </w:r>
          </w:p>
        </w:tc>
      </w:tr>
      <w:tr w:rsidR="00CB503A" w:rsidRPr="008C6B9F" w14:paraId="31215E72" w14:textId="77777777" w:rsidTr="00A401B3">
        <w:trPr>
          <w:trHeight w:val="330"/>
        </w:trPr>
        <w:tc>
          <w:tcPr>
            <w:tcW w:w="3510" w:type="dxa"/>
            <w:tcBorders>
              <w:top w:val="nil"/>
              <w:left w:val="single" w:sz="6" w:space="0" w:color="auto"/>
              <w:bottom w:val="single" w:sz="6" w:space="0" w:color="auto"/>
              <w:right w:val="single" w:sz="6" w:space="0" w:color="auto"/>
            </w:tcBorders>
            <w:shd w:val="clear" w:color="auto" w:fill="F2F2F2"/>
            <w:hideMark/>
          </w:tcPr>
          <w:p w14:paraId="0172718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Campus: </w:t>
            </w:r>
          </w:p>
        </w:tc>
        <w:tc>
          <w:tcPr>
            <w:tcW w:w="6375" w:type="dxa"/>
            <w:gridSpan w:val="3"/>
            <w:tcBorders>
              <w:top w:val="nil"/>
              <w:left w:val="nil"/>
              <w:bottom w:val="single" w:sz="6" w:space="0" w:color="auto"/>
              <w:right w:val="single" w:sz="6" w:space="0" w:color="auto"/>
            </w:tcBorders>
            <w:shd w:val="clear" w:color="auto" w:fill="auto"/>
            <w:hideMark/>
          </w:tcPr>
          <w:p w14:paraId="1E795E3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Carmarthen </w:t>
            </w:r>
          </w:p>
        </w:tc>
      </w:tr>
      <w:tr w:rsidR="00CB503A" w:rsidRPr="008C6B9F" w14:paraId="07AFCC04" w14:textId="77777777" w:rsidTr="00A401B3">
        <w:trPr>
          <w:trHeight w:val="330"/>
        </w:trPr>
        <w:tc>
          <w:tcPr>
            <w:tcW w:w="3510" w:type="dxa"/>
            <w:tcBorders>
              <w:top w:val="nil"/>
              <w:left w:val="single" w:sz="6" w:space="0" w:color="auto"/>
              <w:bottom w:val="single" w:sz="6" w:space="0" w:color="auto"/>
              <w:right w:val="single" w:sz="6" w:space="0" w:color="auto"/>
            </w:tcBorders>
            <w:shd w:val="clear" w:color="auto" w:fill="F2F2F2"/>
            <w:hideMark/>
          </w:tcPr>
          <w:p w14:paraId="68310C4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E-mail address: </w:t>
            </w:r>
          </w:p>
        </w:tc>
        <w:tc>
          <w:tcPr>
            <w:tcW w:w="6375" w:type="dxa"/>
            <w:gridSpan w:val="3"/>
            <w:tcBorders>
              <w:top w:val="nil"/>
              <w:left w:val="nil"/>
              <w:bottom w:val="single" w:sz="6" w:space="0" w:color="auto"/>
              <w:right w:val="single" w:sz="6" w:space="0" w:color="auto"/>
            </w:tcBorders>
            <w:shd w:val="clear" w:color="auto" w:fill="auto"/>
            <w:hideMark/>
          </w:tcPr>
          <w:p w14:paraId="3CB1AFBD"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1804785@student.uwtsd.ac.uk </w:t>
            </w:r>
          </w:p>
        </w:tc>
      </w:tr>
      <w:tr w:rsidR="00CB503A" w:rsidRPr="008C6B9F" w14:paraId="47804AF6" w14:textId="77777777" w:rsidTr="00A401B3">
        <w:trPr>
          <w:trHeight w:val="330"/>
        </w:trPr>
        <w:tc>
          <w:tcPr>
            <w:tcW w:w="3510" w:type="dxa"/>
            <w:tcBorders>
              <w:top w:val="nil"/>
              <w:left w:val="single" w:sz="6" w:space="0" w:color="auto"/>
              <w:bottom w:val="single" w:sz="6" w:space="0" w:color="auto"/>
              <w:right w:val="single" w:sz="6" w:space="0" w:color="auto"/>
            </w:tcBorders>
            <w:shd w:val="clear" w:color="auto" w:fill="F2F2F2"/>
            <w:hideMark/>
          </w:tcPr>
          <w:p w14:paraId="7E326D9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Contact Telephone Number: </w:t>
            </w:r>
          </w:p>
        </w:tc>
        <w:tc>
          <w:tcPr>
            <w:tcW w:w="6375" w:type="dxa"/>
            <w:gridSpan w:val="3"/>
            <w:tcBorders>
              <w:top w:val="nil"/>
              <w:left w:val="nil"/>
              <w:bottom w:val="single" w:sz="6" w:space="0" w:color="auto"/>
              <w:right w:val="single" w:sz="6" w:space="0" w:color="auto"/>
            </w:tcBorders>
            <w:shd w:val="clear" w:color="auto" w:fill="auto"/>
            <w:hideMark/>
          </w:tcPr>
          <w:p w14:paraId="6FA27C1D"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07494672228 </w:t>
            </w:r>
          </w:p>
        </w:tc>
      </w:tr>
      <w:tr w:rsidR="00CB503A" w:rsidRPr="008C6B9F" w14:paraId="6F6AC3C0" w14:textId="77777777" w:rsidTr="00A401B3">
        <w:tc>
          <w:tcPr>
            <w:tcW w:w="9885" w:type="dxa"/>
            <w:gridSpan w:val="4"/>
            <w:tcBorders>
              <w:top w:val="nil"/>
              <w:left w:val="single" w:sz="6" w:space="0" w:color="auto"/>
              <w:bottom w:val="single" w:sz="6" w:space="0" w:color="auto"/>
              <w:right w:val="single" w:sz="6" w:space="0" w:color="auto"/>
            </w:tcBorders>
            <w:shd w:val="clear" w:color="auto" w:fill="auto"/>
            <w:hideMark/>
          </w:tcPr>
          <w:p w14:paraId="1FC8A4E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i/>
                <w:iCs/>
                <w:lang w:eastAsia="en-US"/>
              </w:rPr>
              <w:t>For students:</w:t>
            </w:r>
            <w:r w:rsidRPr="008C6B9F">
              <w:rPr>
                <w:rFonts w:ascii="Arial" w:hAnsi="Arial" w:cs="Arial"/>
                <w:lang w:eastAsia="en-US"/>
              </w:rPr>
              <w:t> </w:t>
            </w:r>
          </w:p>
        </w:tc>
      </w:tr>
      <w:tr w:rsidR="00CB503A" w:rsidRPr="008C6B9F" w14:paraId="09A8C07C" w14:textId="77777777" w:rsidTr="00A401B3">
        <w:trPr>
          <w:trHeight w:val="510"/>
        </w:trPr>
        <w:tc>
          <w:tcPr>
            <w:tcW w:w="3510" w:type="dxa"/>
            <w:tcBorders>
              <w:top w:val="nil"/>
              <w:left w:val="single" w:sz="6" w:space="0" w:color="auto"/>
              <w:bottom w:val="single" w:sz="6" w:space="0" w:color="auto"/>
              <w:right w:val="single" w:sz="6" w:space="0" w:color="auto"/>
            </w:tcBorders>
            <w:shd w:val="clear" w:color="auto" w:fill="F2F2F2"/>
            <w:vAlign w:val="center"/>
            <w:hideMark/>
          </w:tcPr>
          <w:p w14:paraId="6DE47F6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Student Number: </w:t>
            </w:r>
          </w:p>
        </w:tc>
        <w:tc>
          <w:tcPr>
            <w:tcW w:w="3960" w:type="dxa"/>
            <w:tcBorders>
              <w:top w:val="nil"/>
              <w:left w:val="nil"/>
              <w:bottom w:val="single" w:sz="6" w:space="0" w:color="auto"/>
              <w:right w:val="single" w:sz="6" w:space="0" w:color="auto"/>
            </w:tcBorders>
            <w:shd w:val="clear" w:color="auto" w:fill="auto"/>
            <w:vAlign w:val="center"/>
            <w:hideMark/>
          </w:tcPr>
          <w:p w14:paraId="71F9815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1804785 </w:t>
            </w:r>
          </w:p>
        </w:tc>
        <w:tc>
          <w:tcPr>
            <w:tcW w:w="1695" w:type="dxa"/>
            <w:tcBorders>
              <w:top w:val="nil"/>
              <w:left w:val="nil"/>
              <w:bottom w:val="single" w:sz="6" w:space="0" w:color="auto"/>
              <w:right w:val="single" w:sz="6" w:space="0" w:color="auto"/>
            </w:tcBorders>
            <w:shd w:val="clear" w:color="auto" w:fill="auto"/>
            <w:vAlign w:val="center"/>
            <w:hideMark/>
          </w:tcPr>
          <w:p w14:paraId="0BE3D37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Undergraduate </w:t>
            </w:r>
          </w:p>
        </w:tc>
        <w:tc>
          <w:tcPr>
            <w:tcW w:w="705" w:type="dxa"/>
            <w:tcBorders>
              <w:top w:val="nil"/>
              <w:left w:val="nil"/>
              <w:bottom w:val="single" w:sz="6" w:space="0" w:color="auto"/>
              <w:right w:val="single" w:sz="6" w:space="0" w:color="auto"/>
            </w:tcBorders>
            <w:shd w:val="clear" w:color="auto" w:fill="BFBFBF"/>
            <w:vAlign w:val="center"/>
            <w:hideMark/>
          </w:tcPr>
          <w:p w14:paraId="3E34C65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shd w:val="clear" w:color="auto" w:fill="E1E3E6"/>
                <w:lang w:eastAsia="en-US"/>
              </w:rPr>
              <w:t>☐</w:t>
            </w:r>
            <w:r w:rsidRPr="008C6B9F">
              <w:rPr>
                <w:rFonts w:ascii="Arial" w:hAnsi="Arial" w:cs="Arial"/>
                <w:lang w:eastAsia="en-US"/>
              </w:rPr>
              <w:t> </w:t>
            </w:r>
          </w:p>
        </w:tc>
      </w:tr>
      <w:tr w:rsidR="00CB503A" w:rsidRPr="008C6B9F" w14:paraId="0BA47762" w14:textId="77777777" w:rsidTr="00A401B3">
        <w:trPr>
          <w:trHeight w:val="540"/>
        </w:trPr>
        <w:tc>
          <w:tcPr>
            <w:tcW w:w="3510" w:type="dxa"/>
            <w:tcBorders>
              <w:top w:val="nil"/>
              <w:left w:val="single" w:sz="6" w:space="0" w:color="auto"/>
              <w:bottom w:val="single" w:sz="6" w:space="0" w:color="auto"/>
              <w:right w:val="single" w:sz="6" w:space="0" w:color="auto"/>
            </w:tcBorders>
            <w:shd w:val="clear" w:color="auto" w:fill="F2F2F2"/>
            <w:vAlign w:val="center"/>
            <w:hideMark/>
          </w:tcPr>
          <w:p w14:paraId="29ED0B3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Programme of Study: </w:t>
            </w:r>
          </w:p>
        </w:tc>
        <w:tc>
          <w:tcPr>
            <w:tcW w:w="3960" w:type="dxa"/>
            <w:tcBorders>
              <w:top w:val="nil"/>
              <w:left w:val="nil"/>
              <w:bottom w:val="single" w:sz="6" w:space="0" w:color="auto"/>
              <w:right w:val="single" w:sz="6" w:space="0" w:color="auto"/>
            </w:tcBorders>
            <w:shd w:val="clear" w:color="auto" w:fill="auto"/>
            <w:vAlign w:val="center"/>
            <w:hideMark/>
          </w:tcPr>
          <w:p w14:paraId="05D449B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Equity and Diversity in Society </w:t>
            </w:r>
          </w:p>
        </w:tc>
        <w:tc>
          <w:tcPr>
            <w:tcW w:w="1695" w:type="dxa"/>
            <w:tcBorders>
              <w:top w:val="nil"/>
              <w:left w:val="nil"/>
              <w:bottom w:val="single" w:sz="6" w:space="0" w:color="auto"/>
              <w:right w:val="single" w:sz="6" w:space="0" w:color="auto"/>
            </w:tcBorders>
            <w:shd w:val="clear" w:color="auto" w:fill="auto"/>
            <w:vAlign w:val="center"/>
            <w:hideMark/>
          </w:tcPr>
          <w:p w14:paraId="3C1C102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Taught Postgraduate </w:t>
            </w:r>
          </w:p>
        </w:tc>
        <w:tc>
          <w:tcPr>
            <w:tcW w:w="705" w:type="dxa"/>
            <w:tcBorders>
              <w:top w:val="nil"/>
              <w:left w:val="nil"/>
              <w:bottom w:val="single" w:sz="6" w:space="0" w:color="auto"/>
              <w:right w:val="single" w:sz="6" w:space="0" w:color="auto"/>
            </w:tcBorders>
            <w:shd w:val="clear" w:color="auto" w:fill="BFBFBF"/>
            <w:vAlign w:val="center"/>
            <w:hideMark/>
          </w:tcPr>
          <w:p w14:paraId="1BA45D8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shd w:val="clear" w:color="auto" w:fill="E1E3E6"/>
                <w:lang w:eastAsia="en-US"/>
              </w:rPr>
              <w:t>☐</w:t>
            </w:r>
            <w:r w:rsidRPr="008C6B9F">
              <w:rPr>
                <w:rFonts w:ascii="Arial" w:hAnsi="Arial" w:cs="Arial"/>
                <w:lang w:eastAsia="en-US"/>
              </w:rPr>
              <w:t> </w:t>
            </w:r>
          </w:p>
        </w:tc>
      </w:tr>
      <w:tr w:rsidR="00CB503A" w:rsidRPr="008C6B9F" w14:paraId="0715CF39" w14:textId="77777777" w:rsidTr="00A401B3">
        <w:trPr>
          <w:trHeight w:val="555"/>
        </w:trPr>
        <w:tc>
          <w:tcPr>
            <w:tcW w:w="3510" w:type="dxa"/>
            <w:tcBorders>
              <w:top w:val="nil"/>
              <w:left w:val="single" w:sz="6" w:space="0" w:color="auto"/>
              <w:bottom w:val="single" w:sz="6" w:space="0" w:color="auto"/>
              <w:right w:val="single" w:sz="6" w:space="0" w:color="auto"/>
            </w:tcBorders>
            <w:shd w:val="clear" w:color="auto" w:fill="F2F2F2"/>
            <w:vAlign w:val="center"/>
            <w:hideMark/>
          </w:tcPr>
          <w:p w14:paraId="3F84A9B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Director of Studies/Supervisor: </w:t>
            </w:r>
          </w:p>
        </w:tc>
        <w:tc>
          <w:tcPr>
            <w:tcW w:w="3960" w:type="dxa"/>
            <w:tcBorders>
              <w:top w:val="nil"/>
              <w:left w:val="nil"/>
              <w:bottom w:val="single" w:sz="6" w:space="0" w:color="auto"/>
              <w:right w:val="single" w:sz="6" w:space="0" w:color="auto"/>
            </w:tcBorders>
            <w:shd w:val="clear" w:color="auto" w:fill="auto"/>
            <w:vAlign w:val="center"/>
            <w:hideMark/>
          </w:tcPr>
          <w:p w14:paraId="5F6EC2E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shd w:val="clear" w:color="auto" w:fill="FFFFFF"/>
                <w:lang w:eastAsia="en-US"/>
              </w:rPr>
              <w:t>Dr Caroline Lohmann-Hancock</w:t>
            </w:r>
            <w:r w:rsidRPr="008C6B9F">
              <w:rPr>
                <w:rFonts w:ascii="Arial" w:hAnsi="Arial" w:cs="Arial"/>
                <w:lang w:eastAsia="en-US"/>
              </w:rPr>
              <w:t> </w:t>
            </w:r>
          </w:p>
        </w:tc>
        <w:tc>
          <w:tcPr>
            <w:tcW w:w="1695" w:type="dxa"/>
            <w:tcBorders>
              <w:top w:val="nil"/>
              <w:left w:val="nil"/>
              <w:bottom w:val="single" w:sz="6" w:space="0" w:color="auto"/>
              <w:right w:val="single" w:sz="6" w:space="0" w:color="auto"/>
            </w:tcBorders>
            <w:shd w:val="clear" w:color="auto" w:fill="auto"/>
            <w:vAlign w:val="center"/>
            <w:hideMark/>
          </w:tcPr>
          <w:p w14:paraId="37378BA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Research </w:t>
            </w:r>
          </w:p>
        </w:tc>
        <w:tc>
          <w:tcPr>
            <w:tcW w:w="705" w:type="dxa"/>
            <w:tcBorders>
              <w:top w:val="nil"/>
              <w:left w:val="nil"/>
              <w:bottom w:val="single" w:sz="6" w:space="0" w:color="auto"/>
              <w:right w:val="single" w:sz="6" w:space="0" w:color="auto"/>
            </w:tcBorders>
            <w:shd w:val="clear" w:color="auto" w:fill="BFBFBF"/>
            <w:vAlign w:val="center"/>
            <w:hideMark/>
          </w:tcPr>
          <w:p w14:paraId="68F4816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shd w:val="clear" w:color="auto" w:fill="E1E3E6"/>
                <w:lang w:eastAsia="en-US"/>
              </w:rPr>
              <w:t>☒</w:t>
            </w:r>
            <w:r w:rsidRPr="008C6B9F">
              <w:rPr>
                <w:rFonts w:ascii="Arial" w:hAnsi="Arial" w:cs="Arial"/>
                <w:lang w:eastAsia="en-US"/>
              </w:rPr>
              <w:t> </w:t>
            </w:r>
          </w:p>
        </w:tc>
      </w:tr>
    </w:tbl>
    <w:p w14:paraId="6ABB8004"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362B1024"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b/>
          <w:bCs/>
          <w:lang w:eastAsia="en-US"/>
        </w:rPr>
        <w:t>SECTION B: Approval for Research Activity</w:t>
      </w:r>
      <w:r w:rsidRPr="008C6B9F">
        <w:rPr>
          <w:rFonts w:ascii="Arial" w:hAnsi="Arial" w:cs="Arial"/>
          <w:lang w:eastAsia="en-US"/>
        </w:rPr>
        <w:t> </w:t>
      </w:r>
    </w:p>
    <w:p w14:paraId="2D170421"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43"/>
        <w:gridCol w:w="2955"/>
        <w:gridCol w:w="691"/>
        <w:gridCol w:w="488"/>
        <w:gridCol w:w="525"/>
        <w:gridCol w:w="488"/>
      </w:tblGrid>
      <w:tr w:rsidR="00CB503A" w:rsidRPr="008C6B9F" w14:paraId="0A1DA6C3" w14:textId="77777777" w:rsidTr="00A401B3">
        <w:tc>
          <w:tcPr>
            <w:tcW w:w="750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70631A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Has the research activity received approval in principle? </w:t>
            </w:r>
          </w:p>
          <w:p w14:paraId="73AC322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(please check the Guidance Notes as to the appropriate approval process for different levels of research by different categories of individual) </w:t>
            </w:r>
          </w:p>
        </w:tc>
        <w:tc>
          <w:tcPr>
            <w:tcW w:w="705" w:type="dxa"/>
            <w:tcBorders>
              <w:top w:val="single" w:sz="6" w:space="0" w:color="auto"/>
              <w:left w:val="nil"/>
              <w:bottom w:val="single" w:sz="6" w:space="0" w:color="auto"/>
              <w:right w:val="single" w:sz="6" w:space="0" w:color="auto"/>
            </w:tcBorders>
            <w:shd w:val="clear" w:color="auto" w:fill="F2F2F2"/>
            <w:vAlign w:val="center"/>
            <w:hideMark/>
          </w:tcPr>
          <w:p w14:paraId="300C00F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YES </w:t>
            </w:r>
          </w:p>
        </w:tc>
        <w:tc>
          <w:tcPr>
            <w:tcW w:w="555" w:type="dxa"/>
            <w:tcBorders>
              <w:top w:val="single" w:sz="6" w:space="0" w:color="auto"/>
              <w:left w:val="nil"/>
              <w:bottom w:val="single" w:sz="6" w:space="0" w:color="auto"/>
              <w:right w:val="single" w:sz="6" w:space="0" w:color="auto"/>
            </w:tcBorders>
            <w:shd w:val="clear" w:color="auto" w:fill="BFBFBF"/>
            <w:vAlign w:val="center"/>
            <w:hideMark/>
          </w:tcPr>
          <w:p w14:paraId="578EE46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shd w:val="clear" w:color="auto" w:fill="E1E3E6"/>
                <w:lang w:eastAsia="en-US"/>
              </w:rPr>
              <w:t>☐</w:t>
            </w:r>
            <w:r w:rsidRPr="008C6B9F">
              <w:rPr>
                <w:rFonts w:ascii="Arial" w:hAnsi="Arial" w:cs="Arial"/>
                <w:lang w:eastAsia="en-US"/>
              </w:rPr>
              <w:t> </w:t>
            </w:r>
          </w:p>
        </w:tc>
        <w:tc>
          <w:tcPr>
            <w:tcW w:w="555" w:type="dxa"/>
            <w:tcBorders>
              <w:top w:val="single" w:sz="6" w:space="0" w:color="auto"/>
              <w:left w:val="nil"/>
              <w:bottom w:val="single" w:sz="6" w:space="0" w:color="auto"/>
              <w:right w:val="single" w:sz="6" w:space="0" w:color="auto"/>
            </w:tcBorders>
            <w:shd w:val="clear" w:color="auto" w:fill="F2F2F2"/>
            <w:vAlign w:val="center"/>
            <w:hideMark/>
          </w:tcPr>
          <w:p w14:paraId="1FDDB60A"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NO </w:t>
            </w:r>
          </w:p>
        </w:tc>
        <w:tc>
          <w:tcPr>
            <w:tcW w:w="555" w:type="dxa"/>
            <w:tcBorders>
              <w:top w:val="single" w:sz="6" w:space="0" w:color="auto"/>
              <w:left w:val="nil"/>
              <w:bottom w:val="single" w:sz="6" w:space="0" w:color="auto"/>
              <w:right w:val="single" w:sz="6" w:space="0" w:color="auto"/>
            </w:tcBorders>
            <w:shd w:val="clear" w:color="auto" w:fill="BFBFBF"/>
            <w:vAlign w:val="center"/>
            <w:hideMark/>
          </w:tcPr>
          <w:p w14:paraId="179D56F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shd w:val="clear" w:color="auto" w:fill="E1E3E6"/>
                <w:lang w:eastAsia="en-US"/>
              </w:rPr>
              <w:t>☒</w:t>
            </w:r>
            <w:r w:rsidRPr="008C6B9F">
              <w:rPr>
                <w:rFonts w:ascii="Arial" w:hAnsi="Arial" w:cs="Arial"/>
                <w:lang w:eastAsia="en-US"/>
              </w:rPr>
              <w:t> </w:t>
            </w:r>
          </w:p>
        </w:tc>
      </w:tr>
      <w:tr w:rsidR="00CB503A" w:rsidRPr="008C6B9F" w14:paraId="09E76958" w14:textId="77777777" w:rsidTr="00A401B3">
        <w:tc>
          <w:tcPr>
            <w:tcW w:w="8775" w:type="dxa"/>
            <w:gridSpan w:val="4"/>
            <w:tcBorders>
              <w:top w:val="nil"/>
              <w:left w:val="single" w:sz="6" w:space="0" w:color="auto"/>
              <w:bottom w:val="single" w:sz="6" w:space="0" w:color="auto"/>
              <w:right w:val="single" w:sz="6" w:space="0" w:color="auto"/>
            </w:tcBorders>
            <w:shd w:val="clear" w:color="auto" w:fill="auto"/>
            <w:hideMark/>
          </w:tcPr>
          <w:p w14:paraId="2E932B55" w14:textId="77777777" w:rsidR="00CB503A" w:rsidRPr="008C6B9F" w:rsidRDefault="00CB503A" w:rsidP="00EB2F08">
            <w:pPr>
              <w:spacing w:line="360" w:lineRule="auto"/>
              <w:jc w:val="right"/>
              <w:textAlignment w:val="baseline"/>
              <w:rPr>
                <w:rFonts w:ascii="Times" w:hAnsi="Times"/>
                <w:sz w:val="20"/>
                <w:szCs w:val="20"/>
                <w:lang w:eastAsia="en-US"/>
              </w:rPr>
            </w:pPr>
            <w:r w:rsidRPr="008C6B9F">
              <w:rPr>
                <w:rFonts w:ascii="Arial" w:hAnsi="Arial" w:cs="Arial"/>
                <w:b/>
                <w:bCs/>
                <w:lang w:eastAsia="en-US"/>
              </w:rPr>
              <w:t>     </w:t>
            </w:r>
            <w:r w:rsidRPr="008C6B9F">
              <w:rPr>
                <w:rFonts w:ascii="Arial" w:hAnsi="Arial" w:cs="Arial"/>
                <w:lang w:eastAsia="en-US"/>
              </w:rPr>
              <w:t> </w:t>
            </w:r>
          </w:p>
        </w:tc>
        <w:tc>
          <w:tcPr>
            <w:tcW w:w="1125" w:type="dxa"/>
            <w:gridSpan w:val="2"/>
            <w:tcBorders>
              <w:top w:val="nil"/>
              <w:left w:val="nil"/>
              <w:bottom w:val="single" w:sz="6" w:space="0" w:color="auto"/>
              <w:right w:val="single" w:sz="6" w:space="0" w:color="auto"/>
            </w:tcBorders>
            <w:shd w:val="clear" w:color="auto" w:fill="auto"/>
            <w:hideMark/>
          </w:tcPr>
          <w:p w14:paraId="5EF220F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i/>
                <w:iCs/>
                <w:lang w:eastAsia="en-US"/>
              </w:rPr>
              <w:t>Date</w:t>
            </w:r>
            <w:r w:rsidRPr="008C6B9F">
              <w:rPr>
                <w:rFonts w:ascii="Arial" w:hAnsi="Arial" w:cs="Arial"/>
                <w:lang w:eastAsia="en-US"/>
              </w:rPr>
              <w:t> </w:t>
            </w:r>
          </w:p>
        </w:tc>
      </w:tr>
      <w:tr w:rsidR="00CB503A" w:rsidRPr="008C6B9F" w14:paraId="1843DC6F" w14:textId="77777777" w:rsidTr="00A401B3">
        <w:trPr>
          <w:trHeight w:val="435"/>
        </w:trPr>
        <w:tc>
          <w:tcPr>
            <w:tcW w:w="3690" w:type="dxa"/>
            <w:vMerge w:val="restart"/>
            <w:tcBorders>
              <w:top w:val="nil"/>
              <w:left w:val="single" w:sz="6" w:space="0" w:color="auto"/>
              <w:bottom w:val="single" w:sz="6" w:space="0" w:color="auto"/>
              <w:right w:val="single" w:sz="6" w:space="0" w:color="auto"/>
            </w:tcBorders>
            <w:shd w:val="clear" w:color="auto" w:fill="F2F2F2"/>
            <w:hideMark/>
          </w:tcPr>
          <w:p w14:paraId="0DC0FEA2" w14:textId="77777777" w:rsidR="00CB503A" w:rsidRPr="008C6B9F" w:rsidRDefault="00CB503A" w:rsidP="00EB2F08">
            <w:pPr>
              <w:spacing w:line="360" w:lineRule="auto"/>
              <w:jc w:val="both"/>
              <w:textAlignment w:val="baseline"/>
              <w:rPr>
                <w:rFonts w:ascii="Times" w:hAnsi="Times"/>
                <w:sz w:val="20"/>
                <w:szCs w:val="20"/>
                <w:lang w:eastAsia="en-US"/>
              </w:rPr>
            </w:pPr>
            <w:r w:rsidRPr="008C6B9F">
              <w:rPr>
                <w:rFonts w:ascii="Arial" w:hAnsi="Arial" w:cs="Arial"/>
                <w:lang w:eastAsia="en-US"/>
              </w:rPr>
              <w:t>If Yes, please indicate source of approval (and date where known): </w:t>
            </w:r>
          </w:p>
        </w:tc>
        <w:tc>
          <w:tcPr>
            <w:tcW w:w="4515" w:type="dxa"/>
            <w:gridSpan w:val="2"/>
            <w:tcBorders>
              <w:top w:val="nil"/>
              <w:left w:val="nil"/>
              <w:bottom w:val="single" w:sz="6" w:space="0" w:color="auto"/>
              <w:right w:val="single" w:sz="6" w:space="0" w:color="auto"/>
            </w:tcBorders>
            <w:shd w:val="clear" w:color="auto" w:fill="F2F2F2"/>
            <w:vAlign w:val="center"/>
            <w:hideMark/>
          </w:tcPr>
          <w:p w14:paraId="3FF5400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Research Degrees Committee </w:t>
            </w:r>
          </w:p>
        </w:tc>
        <w:tc>
          <w:tcPr>
            <w:tcW w:w="555" w:type="dxa"/>
            <w:tcBorders>
              <w:top w:val="nil"/>
              <w:left w:val="nil"/>
              <w:bottom w:val="single" w:sz="6" w:space="0" w:color="auto"/>
              <w:right w:val="single" w:sz="6" w:space="0" w:color="auto"/>
            </w:tcBorders>
            <w:shd w:val="clear" w:color="auto" w:fill="BFBFBF"/>
            <w:vAlign w:val="center"/>
            <w:hideMark/>
          </w:tcPr>
          <w:p w14:paraId="3EA628B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shd w:val="clear" w:color="auto" w:fill="E1E3E6"/>
                <w:lang w:eastAsia="en-US"/>
              </w:rPr>
              <w:t>☐</w:t>
            </w:r>
            <w:r w:rsidRPr="008C6B9F">
              <w:rPr>
                <w:rFonts w:ascii="Arial" w:hAnsi="Arial" w:cs="Arial"/>
                <w:lang w:eastAsia="en-US"/>
              </w:rPr>
              <w:t> </w:t>
            </w:r>
          </w:p>
        </w:tc>
        <w:tc>
          <w:tcPr>
            <w:tcW w:w="1125" w:type="dxa"/>
            <w:gridSpan w:val="2"/>
            <w:tcBorders>
              <w:top w:val="nil"/>
              <w:left w:val="nil"/>
              <w:bottom w:val="single" w:sz="6" w:space="0" w:color="auto"/>
              <w:right w:val="single" w:sz="6" w:space="0" w:color="auto"/>
            </w:tcBorders>
            <w:shd w:val="clear" w:color="auto" w:fill="auto"/>
            <w:vAlign w:val="center"/>
            <w:hideMark/>
          </w:tcPr>
          <w:p w14:paraId="07746B4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tc>
      </w:tr>
      <w:tr w:rsidR="00CB503A" w:rsidRPr="008C6B9F" w14:paraId="19DC55D8" w14:textId="77777777" w:rsidTr="00A401B3">
        <w:trPr>
          <w:trHeight w:val="405"/>
        </w:trPr>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7E6C41CC" w14:textId="77777777" w:rsidR="00CB503A" w:rsidRPr="008C6B9F" w:rsidRDefault="00CB503A" w:rsidP="00EB2F08">
            <w:pPr>
              <w:spacing w:line="360" w:lineRule="auto"/>
              <w:rPr>
                <w:rFonts w:ascii="Times" w:hAnsi="Times"/>
                <w:sz w:val="20"/>
                <w:szCs w:val="20"/>
                <w:lang w:eastAsia="en-US"/>
              </w:rPr>
            </w:pPr>
          </w:p>
        </w:tc>
        <w:tc>
          <w:tcPr>
            <w:tcW w:w="4515" w:type="dxa"/>
            <w:gridSpan w:val="2"/>
            <w:tcBorders>
              <w:top w:val="nil"/>
              <w:left w:val="nil"/>
              <w:bottom w:val="single" w:sz="6" w:space="0" w:color="auto"/>
              <w:right w:val="single" w:sz="6" w:space="0" w:color="auto"/>
            </w:tcBorders>
            <w:shd w:val="clear" w:color="auto" w:fill="F2F2F2"/>
            <w:vAlign w:val="center"/>
            <w:hideMark/>
          </w:tcPr>
          <w:p w14:paraId="1A25272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Faculty Research Committee </w:t>
            </w:r>
          </w:p>
        </w:tc>
        <w:tc>
          <w:tcPr>
            <w:tcW w:w="555" w:type="dxa"/>
            <w:tcBorders>
              <w:top w:val="nil"/>
              <w:left w:val="nil"/>
              <w:bottom w:val="single" w:sz="6" w:space="0" w:color="auto"/>
              <w:right w:val="single" w:sz="6" w:space="0" w:color="auto"/>
            </w:tcBorders>
            <w:shd w:val="clear" w:color="auto" w:fill="BFBFBF"/>
            <w:vAlign w:val="center"/>
            <w:hideMark/>
          </w:tcPr>
          <w:p w14:paraId="1E5B8FFC"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shd w:val="clear" w:color="auto" w:fill="E1E3E6"/>
                <w:lang w:eastAsia="en-US"/>
              </w:rPr>
              <w:t>☐</w:t>
            </w:r>
            <w:r w:rsidRPr="008C6B9F">
              <w:rPr>
                <w:rFonts w:ascii="Arial" w:hAnsi="Arial" w:cs="Arial"/>
                <w:lang w:eastAsia="en-US"/>
              </w:rPr>
              <w:t> </w:t>
            </w:r>
          </w:p>
        </w:tc>
        <w:tc>
          <w:tcPr>
            <w:tcW w:w="1125" w:type="dxa"/>
            <w:gridSpan w:val="2"/>
            <w:tcBorders>
              <w:top w:val="nil"/>
              <w:left w:val="nil"/>
              <w:bottom w:val="single" w:sz="6" w:space="0" w:color="auto"/>
              <w:right w:val="single" w:sz="6" w:space="0" w:color="auto"/>
            </w:tcBorders>
            <w:shd w:val="clear" w:color="auto" w:fill="auto"/>
            <w:vAlign w:val="center"/>
            <w:hideMark/>
          </w:tcPr>
          <w:p w14:paraId="39AF6C5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tc>
      </w:tr>
      <w:tr w:rsidR="00CB503A" w:rsidRPr="008C6B9F" w14:paraId="46F48A76" w14:textId="77777777" w:rsidTr="00A401B3">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34D60C32" w14:textId="77777777" w:rsidR="00CB503A" w:rsidRPr="008C6B9F" w:rsidRDefault="00CB503A" w:rsidP="00EB2F08">
            <w:pPr>
              <w:spacing w:line="360" w:lineRule="auto"/>
              <w:rPr>
                <w:rFonts w:ascii="Times" w:hAnsi="Times"/>
                <w:sz w:val="20"/>
                <w:szCs w:val="20"/>
                <w:lang w:eastAsia="en-US"/>
              </w:rPr>
            </w:pPr>
          </w:p>
        </w:tc>
        <w:tc>
          <w:tcPr>
            <w:tcW w:w="4515" w:type="dxa"/>
            <w:gridSpan w:val="2"/>
            <w:tcBorders>
              <w:top w:val="nil"/>
              <w:left w:val="nil"/>
              <w:bottom w:val="single" w:sz="6" w:space="0" w:color="auto"/>
              <w:right w:val="single" w:sz="6" w:space="0" w:color="auto"/>
            </w:tcBorders>
            <w:shd w:val="clear" w:color="auto" w:fill="F2F2F2"/>
            <w:vAlign w:val="center"/>
            <w:hideMark/>
          </w:tcPr>
          <w:p w14:paraId="129EB40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Other (write in) </w:t>
            </w:r>
          </w:p>
          <w:p w14:paraId="6D6C5C0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555" w:type="dxa"/>
            <w:tcBorders>
              <w:top w:val="nil"/>
              <w:left w:val="nil"/>
              <w:bottom w:val="single" w:sz="6" w:space="0" w:color="auto"/>
              <w:right w:val="single" w:sz="6" w:space="0" w:color="auto"/>
            </w:tcBorders>
            <w:shd w:val="clear" w:color="auto" w:fill="BFBFBF"/>
            <w:vAlign w:val="center"/>
            <w:hideMark/>
          </w:tcPr>
          <w:p w14:paraId="71139EA8"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shd w:val="clear" w:color="auto" w:fill="E1E3E6"/>
                <w:lang w:eastAsia="en-US"/>
              </w:rPr>
              <w:t>☐</w:t>
            </w:r>
            <w:r w:rsidRPr="008C6B9F">
              <w:rPr>
                <w:rFonts w:ascii="Arial" w:hAnsi="Arial" w:cs="Arial"/>
                <w:lang w:eastAsia="en-US"/>
              </w:rPr>
              <w:t> </w:t>
            </w:r>
          </w:p>
        </w:tc>
        <w:tc>
          <w:tcPr>
            <w:tcW w:w="1125" w:type="dxa"/>
            <w:gridSpan w:val="2"/>
            <w:tcBorders>
              <w:top w:val="nil"/>
              <w:left w:val="nil"/>
              <w:bottom w:val="single" w:sz="6" w:space="0" w:color="auto"/>
              <w:right w:val="single" w:sz="6" w:space="0" w:color="auto"/>
            </w:tcBorders>
            <w:shd w:val="clear" w:color="auto" w:fill="auto"/>
            <w:vAlign w:val="center"/>
            <w:hideMark/>
          </w:tcPr>
          <w:p w14:paraId="18BA87B3"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tc>
      </w:tr>
    </w:tbl>
    <w:p w14:paraId="2E709FB1"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Approval in principle </w:t>
      </w:r>
      <w:r w:rsidRPr="008C6B9F">
        <w:rPr>
          <w:rFonts w:ascii="Arial" w:hAnsi="Arial" w:cs="Arial"/>
          <w:b/>
          <w:bCs/>
          <w:lang w:eastAsia="en-US"/>
        </w:rPr>
        <w:t>must</w:t>
      </w:r>
      <w:r w:rsidRPr="008C6B9F">
        <w:rPr>
          <w:rFonts w:ascii="Arial" w:hAnsi="Arial" w:cs="Arial"/>
          <w:lang w:eastAsia="en-US"/>
        </w:rPr>
        <w:t> be obtained from the relevant source prior to seeking ethical approval. </w:t>
      </w:r>
    </w:p>
    <w:p w14:paraId="31AB2670"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0DEE6810"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b/>
          <w:bCs/>
          <w:lang w:eastAsia="en-US"/>
        </w:rPr>
        <w:t>SECTION C:  External Ethical Guidance Materials</w:t>
      </w:r>
      <w:r w:rsidRPr="008C6B9F">
        <w:rPr>
          <w:rFonts w:ascii="Arial" w:hAnsi="Arial" w:cs="Arial"/>
          <w:lang w:eastAsia="en-US"/>
        </w:rPr>
        <w:t> </w:t>
      </w:r>
    </w:p>
    <w:p w14:paraId="0E1AEB55"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555"/>
        <w:gridCol w:w="735"/>
      </w:tblGrid>
      <w:tr w:rsidR="00CB503A" w:rsidRPr="008C6B9F" w14:paraId="02547F54" w14:textId="77777777" w:rsidTr="00A401B3">
        <w:tc>
          <w:tcPr>
            <w:tcW w:w="96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9C2D43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CB503A" w:rsidRPr="008C6B9F" w14:paraId="7983FAFA" w14:textId="77777777" w:rsidTr="00A401B3">
        <w:trPr>
          <w:trHeight w:val="135"/>
        </w:trPr>
        <w:tc>
          <w:tcPr>
            <w:tcW w:w="8775" w:type="dxa"/>
            <w:tcBorders>
              <w:top w:val="nil"/>
              <w:left w:val="single" w:sz="6" w:space="0" w:color="auto"/>
              <w:bottom w:val="single" w:sz="6" w:space="0" w:color="auto"/>
              <w:right w:val="single" w:sz="6" w:space="0" w:color="auto"/>
            </w:tcBorders>
            <w:shd w:val="clear" w:color="auto" w:fill="auto"/>
            <w:hideMark/>
          </w:tcPr>
          <w:p w14:paraId="7EA56D3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British Educational Research Association (BERA) (2011). Ethical guidelines for Educational Research </w:t>
            </w:r>
          </w:p>
        </w:tc>
        <w:tc>
          <w:tcPr>
            <w:tcW w:w="840" w:type="dxa"/>
            <w:tcBorders>
              <w:top w:val="nil"/>
              <w:left w:val="nil"/>
              <w:bottom w:val="single" w:sz="6" w:space="0" w:color="auto"/>
              <w:right w:val="single" w:sz="6" w:space="0" w:color="auto"/>
            </w:tcBorders>
            <w:shd w:val="clear" w:color="auto" w:fill="BFBFBF"/>
            <w:hideMark/>
          </w:tcPr>
          <w:p w14:paraId="2B5BBD9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shd w:val="clear" w:color="auto" w:fill="E1E3E6"/>
                <w:lang w:eastAsia="en-US"/>
              </w:rPr>
              <w:t>☒</w:t>
            </w:r>
            <w:r w:rsidRPr="008C6B9F">
              <w:rPr>
                <w:rFonts w:ascii="Arial" w:hAnsi="Arial" w:cs="Arial"/>
                <w:lang w:eastAsia="en-US"/>
              </w:rPr>
              <w:t> </w:t>
            </w:r>
          </w:p>
        </w:tc>
      </w:tr>
      <w:tr w:rsidR="00CB503A" w:rsidRPr="008C6B9F" w14:paraId="3B2C6794" w14:textId="77777777" w:rsidTr="00A401B3">
        <w:trPr>
          <w:trHeight w:val="135"/>
        </w:trPr>
        <w:tc>
          <w:tcPr>
            <w:tcW w:w="8775" w:type="dxa"/>
            <w:tcBorders>
              <w:top w:val="nil"/>
              <w:left w:val="single" w:sz="6" w:space="0" w:color="auto"/>
              <w:bottom w:val="single" w:sz="6" w:space="0" w:color="auto"/>
              <w:right w:val="single" w:sz="6" w:space="0" w:color="auto"/>
            </w:tcBorders>
            <w:shd w:val="clear" w:color="auto" w:fill="auto"/>
            <w:hideMark/>
          </w:tcPr>
          <w:p w14:paraId="5740357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The United Nations (1990). Convention on the Rights of the Child </w:t>
            </w:r>
          </w:p>
        </w:tc>
        <w:tc>
          <w:tcPr>
            <w:tcW w:w="840" w:type="dxa"/>
            <w:tcBorders>
              <w:top w:val="nil"/>
              <w:left w:val="nil"/>
              <w:bottom w:val="single" w:sz="6" w:space="0" w:color="auto"/>
              <w:right w:val="single" w:sz="6" w:space="0" w:color="auto"/>
            </w:tcBorders>
            <w:shd w:val="clear" w:color="auto" w:fill="BFBFBF"/>
            <w:hideMark/>
          </w:tcPr>
          <w:p w14:paraId="554FFEC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Calibri" w:hAnsi="Calibri"/>
                <w:b/>
                <w:bCs/>
                <w:lang w:eastAsia="en-US"/>
              </w:rPr>
              <w:t>​​</w:t>
            </w:r>
            <w:r w:rsidRPr="008C6B9F">
              <w:rPr>
                <w:rFonts w:ascii="Helvetica" w:hAnsi="Helvetica"/>
                <w:b/>
                <w:bCs/>
                <w:lang w:eastAsia="en-US"/>
              </w:rPr>
              <w:t>☒</w:t>
            </w:r>
            <w:r w:rsidRPr="008C6B9F">
              <w:rPr>
                <w:rFonts w:ascii="Calibri" w:hAnsi="Calibri"/>
                <w:b/>
                <w:bCs/>
                <w:lang w:eastAsia="en-US"/>
              </w:rPr>
              <w:t>​</w:t>
            </w:r>
            <w:r w:rsidRPr="008C6B9F">
              <w:rPr>
                <w:rFonts w:ascii="Calibri" w:hAnsi="Calibri"/>
                <w:lang w:eastAsia="en-US"/>
              </w:rPr>
              <w:t> </w:t>
            </w:r>
          </w:p>
          <w:p w14:paraId="78ED1ADC"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4439887B" w14:textId="77777777" w:rsidTr="00A401B3">
        <w:trPr>
          <w:trHeight w:val="135"/>
        </w:trPr>
        <w:tc>
          <w:tcPr>
            <w:tcW w:w="8775" w:type="dxa"/>
            <w:tcBorders>
              <w:top w:val="nil"/>
              <w:left w:val="single" w:sz="6" w:space="0" w:color="auto"/>
              <w:bottom w:val="single" w:sz="6" w:space="0" w:color="auto"/>
              <w:right w:val="single" w:sz="6" w:space="0" w:color="auto"/>
            </w:tcBorders>
            <w:shd w:val="clear" w:color="auto" w:fill="auto"/>
            <w:hideMark/>
          </w:tcPr>
          <w:p w14:paraId="318E63C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The University of Wales Trinity Saint David. (2017)</w:t>
            </w:r>
            <w:r w:rsidRPr="008C6B9F">
              <w:rPr>
                <w:rFonts w:ascii="Arial" w:hAnsi="Arial" w:cs="Arial"/>
                <w:i/>
                <w:iCs/>
                <w:lang w:eastAsia="en-US"/>
              </w:rPr>
              <w:t> </w:t>
            </w:r>
            <w:r w:rsidRPr="008C6B9F">
              <w:rPr>
                <w:rFonts w:ascii="Arial" w:hAnsi="Arial" w:cs="Arial"/>
                <w:lang w:eastAsia="en-US"/>
              </w:rPr>
              <w:t>Research Ethics &amp; Integrity Code of Practice. </w:t>
            </w:r>
          </w:p>
        </w:tc>
        <w:tc>
          <w:tcPr>
            <w:tcW w:w="840" w:type="dxa"/>
            <w:tcBorders>
              <w:top w:val="nil"/>
              <w:left w:val="nil"/>
              <w:bottom w:val="single" w:sz="6" w:space="0" w:color="auto"/>
              <w:right w:val="single" w:sz="6" w:space="0" w:color="auto"/>
            </w:tcBorders>
            <w:shd w:val="clear" w:color="auto" w:fill="BFBFBF"/>
            <w:hideMark/>
          </w:tcPr>
          <w:p w14:paraId="3E964F9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Calibri" w:hAnsi="Calibri"/>
                <w:b/>
                <w:bCs/>
                <w:lang w:eastAsia="en-US"/>
              </w:rPr>
              <w:t>​​</w:t>
            </w:r>
            <w:r w:rsidRPr="008C6B9F">
              <w:rPr>
                <w:rFonts w:ascii="Helvetica" w:hAnsi="Helvetica"/>
                <w:b/>
                <w:bCs/>
                <w:lang w:eastAsia="en-US"/>
              </w:rPr>
              <w:t>☒</w:t>
            </w:r>
            <w:r w:rsidRPr="008C6B9F">
              <w:rPr>
                <w:rFonts w:ascii="Calibri" w:hAnsi="Calibri"/>
                <w:b/>
                <w:bCs/>
                <w:lang w:eastAsia="en-US"/>
              </w:rPr>
              <w:t>​</w:t>
            </w:r>
            <w:r w:rsidRPr="008C6B9F">
              <w:rPr>
                <w:rFonts w:ascii="Calibri" w:hAnsi="Calibri"/>
                <w:lang w:eastAsia="en-US"/>
              </w:rPr>
              <w:t> </w:t>
            </w:r>
          </w:p>
          <w:p w14:paraId="27781139"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725DAA58" w14:textId="77777777" w:rsidTr="00A401B3">
        <w:trPr>
          <w:trHeight w:val="135"/>
        </w:trPr>
        <w:tc>
          <w:tcPr>
            <w:tcW w:w="8775" w:type="dxa"/>
            <w:tcBorders>
              <w:top w:val="nil"/>
              <w:left w:val="single" w:sz="6" w:space="0" w:color="auto"/>
              <w:bottom w:val="single" w:sz="6" w:space="0" w:color="auto"/>
              <w:right w:val="single" w:sz="6" w:space="0" w:color="auto"/>
            </w:tcBorders>
            <w:shd w:val="clear" w:color="auto" w:fill="auto"/>
            <w:hideMark/>
          </w:tcPr>
          <w:p w14:paraId="6E35A92D"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The National Children’s Bureau Shaw, C., Bardy, L. and Davey, C. (2011). </w:t>
            </w:r>
            <w:r w:rsidRPr="008C6B9F">
              <w:rPr>
                <w:rFonts w:ascii="Arial" w:hAnsi="Arial" w:cs="Arial"/>
                <w:i/>
                <w:iCs/>
                <w:lang w:eastAsia="en-US"/>
              </w:rPr>
              <w:t>Guidelines for Research with Children and Young People</w:t>
            </w:r>
            <w:r w:rsidRPr="008C6B9F">
              <w:rPr>
                <w:rFonts w:ascii="Arial" w:hAnsi="Arial" w:cs="Arial"/>
                <w:lang w:eastAsia="en-US"/>
              </w:rPr>
              <w:t>. </w:t>
            </w:r>
          </w:p>
        </w:tc>
        <w:tc>
          <w:tcPr>
            <w:tcW w:w="840" w:type="dxa"/>
            <w:tcBorders>
              <w:top w:val="nil"/>
              <w:left w:val="nil"/>
              <w:bottom w:val="single" w:sz="6" w:space="0" w:color="auto"/>
              <w:right w:val="single" w:sz="6" w:space="0" w:color="auto"/>
            </w:tcBorders>
            <w:shd w:val="clear" w:color="auto" w:fill="BFBFBF"/>
            <w:hideMark/>
          </w:tcPr>
          <w:p w14:paraId="1BA8230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Calibri" w:hAnsi="Calibri"/>
                <w:b/>
                <w:bCs/>
                <w:lang w:eastAsia="en-US"/>
              </w:rPr>
              <w:t>​​</w:t>
            </w:r>
            <w:r w:rsidRPr="008C6B9F">
              <w:rPr>
                <w:rFonts w:ascii="Helvetica" w:hAnsi="Helvetica"/>
                <w:b/>
                <w:bCs/>
                <w:lang w:eastAsia="en-US"/>
              </w:rPr>
              <w:t>☒</w:t>
            </w:r>
            <w:r w:rsidRPr="008C6B9F">
              <w:rPr>
                <w:rFonts w:ascii="Calibri" w:hAnsi="Calibri"/>
                <w:b/>
                <w:bCs/>
                <w:lang w:eastAsia="en-US"/>
              </w:rPr>
              <w:t>​</w:t>
            </w:r>
            <w:r w:rsidRPr="008C6B9F">
              <w:rPr>
                <w:rFonts w:ascii="Calibri" w:hAnsi="Calibri"/>
                <w:lang w:eastAsia="en-US"/>
              </w:rPr>
              <w:t> </w:t>
            </w:r>
          </w:p>
          <w:p w14:paraId="1C548ACD"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bl>
    <w:p w14:paraId="0E5CE3F0"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 </w:t>
      </w:r>
    </w:p>
    <w:p w14:paraId="1CA12C4E"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 </w:t>
      </w:r>
    </w:p>
    <w:p w14:paraId="6E2D7610"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b/>
          <w:bCs/>
          <w:lang w:eastAsia="en-US"/>
        </w:rPr>
        <w:t>SECTION D: External Collaborative Research Activity</w:t>
      </w:r>
      <w:r w:rsidRPr="008C6B9F">
        <w:rPr>
          <w:rFonts w:ascii="Arial" w:hAnsi="Arial" w:cs="Arial"/>
          <w:lang w:eastAsia="en-US"/>
        </w:rPr>
        <w:t> </w:t>
      </w:r>
    </w:p>
    <w:p w14:paraId="611739D3"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91"/>
        <w:gridCol w:w="2165"/>
        <w:gridCol w:w="886"/>
        <w:gridCol w:w="806"/>
        <w:gridCol w:w="636"/>
        <w:gridCol w:w="806"/>
      </w:tblGrid>
      <w:tr w:rsidR="00CB503A" w:rsidRPr="008C6B9F" w14:paraId="20CA5ABB" w14:textId="77777777" w:rsidTr="00A401B3">
        <w:tc>
          <w:tcPr>
            <w:tcW w:w="615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31230CA" w14:textId="77777777" w:rsidR="00CB503A" w:rsidRPr="008C6B9F" w:rsidRDefault="00CB503A" w:rsidP="00EB2F08">
            <w:pPr>
              <w:spacing w:line="360" w:lineRule="auto"/>
              <w:jc w:val="both"/>
              <w:textAlignment w:val="baseline"/>
              <w:rPr>
                <w:rFonts w:ascii="Times" w:hAnsi="Times"/>
                <w:sz w:val="20"/>
                <w:szCs w:val="20"/>
                <w:lang w:eastAsia="en-US"/>
              </w:rPr>
            </w:pPr>
            <w:r w:rsidRPr="008C6B9F">
              <w:rPr>
                <w:rFonts w:ascii="Arial" w:hAnsi="Arial" w:cs="Arial"/>
                <w:lang w:eastAsia="en-US"/>
              </w:rPr>
              <w:t>Does the research activity involve collaborators outside of the University? </w:t>
            </w:r>
          </w:p>
        </w:tc>
        <w:tc>
          <w:tcPr>
            <w:tcW w:w="975" w:type="dxa"/>
            <w:tcBorders>
              <w:top w:val="single" w:sz="6" w:space="0" w:color="auto"/>
              <w:left w:val="nil"/>
              <w:bottom w:val="single" w:sz="6" w:space="0" w:color="auto"/>
              <w:right w:val="single" w:sz="6" w:space="0" w:color="auto"/>
            </w:tcBorders>
            <w:shd w:val="clear" w:color="auto" w:fill="F2F2F2"/>
            <w:vAlign w:val="center"/>
            <w:hideMark/>
          </w:tcPr>
          <w:p w14:paraId="7BE686C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YES </w:t>
            </w:r>
          </w:p>
        </w:tc>
        <w:tc>
          <w:tcPr>
            <w:tcW w:w="975" w:type="dxa"/>
            <w:tcBorders>
              <w:top w:val="single" w:sz="6" w:space="0" w:color="auto"/>
              <w:left w:val="nil"/>
              <w:bottom w:val="single" w:sz="6" w:space="0" w:color="auto"/>
              <w:right w:val="single" w:sz="6" w:space="0" w:color="auto"/>
            </w:tcBorders>
            <w:shd w:val="clear" w:color="auto" w:fill="BFBFBF"/>
            <w:vAlign w:val="center"/>
            <w:hideMark/>
          </w:tcPr>
          <w:p w14:paraId="55CC7DF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Calibri" w:hAnsi="Calibri"/>
                <w:b/>
                <w:bCs/>
                <w:lang w:eastAsia="en-US"/>
              </w:rPr>
              <w:t>​​</w:t>
            </w:r>
            <w:r w:rsidRPr="008C6B9F">
              <w:rPr>
                <w:rFonts w:ascii="Helvetica" w:hAnsi="Helvetica"/>
                <w:b/>
                <w:bCs/>
                <w:lang w:eastAsia="en-US"/>
              </w:rPr>
              <w:t>☐</w:t>
            </w:r>
            <w:r w:rsidRPr="008C6B9F">
              <w:rPr>
                <w:rFonts w:ascii="Calibri" w:hAnsi="Calibri"/>
                <w:b/>
                <w:bCs/>
                <w:lang w:eastAsia="en-US"/>
              </w:rPr>
              <w:t>​</w:t>
            </w:r>
            <w:r w:rsidRPr="008C6B9F">
              <w:rPr>
                <w:rFonts w:ascii="Calibri" w:hAnsi="Calibri"/>
                <w:lang w:eastAsia="en-US"/>
              </w:rPr>
              <w:t> </w:t>
            </w:r>
          </w:p>
          <w:p w14:paraId="210A580F"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690" w:type="dxa"/>
            <w:tcBorders>
              <w:top w:val="single" w:sz="6" w:space="0" w:color="auto"/>
              <w:left w:val="nil"/>
              <w:bottom w:val="single" w:sz="6" w:space="0" w:color="auto"/>
              <w:right w:val="single" w:sz="6" w:space="0" w:color="auto"/>
            </w:tcBorders>
            <w:shd w:val="clear" w:color="auto" w:fill="F2F2F2"/>
            <w:vAlign w:val="center"/>
            <w:hideMark/>
          </w:tcPr>
          <w:p w14:paraId="24E108AC"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NO </w:t>
            </w:r>
          </w:p>
        </w:tc>
        <w:tc>
          <w:tcPr>
            <w:tcW w:w="945" w:type="dxa"/>
            <w:tcBorders>
              <w:top w:val="single" w:sz="6" w:space="0" w:color="auto"/>
              <w:left w:val="nil"/>
              <w:bottom w:val="single" w:sz="6" w:space="0" w:color="auto"/>
              <w:right w:val="single" w:sz="6" w:space="0" w:color="auto"/>
            </w:tcBorders>
            <w:shd w:val="clear" w:color="auto" w:fill="BFBFBF"/>
            <w:vAlign w:val="center"/>
            <w:hideMark/>
          </w:tcPr>
          <w:p w14:paraId="6816846D"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Calibri" w:hAnsi="Calibri"/>
                <w:b/>
                <w:bCs/>
                <w:lang w:eastAsia="en-US"/>
              </w:rPr>
              <w:t>​​</w:t>
            </w:r>
            <w:r w:rsidRPr="008C6B9F">
              <w:rPr>
                <w:rFonts w:ascii="Helvetica" w:hAnsi="Helvetica"/>
                <w:b/>
                <w:bCs/>
                <w:lang w:eastAsia="en-US"/>
              </w:rPr>
              <w:t>☒</w:t>
            </w:r>
            <w:r w:rsidRPr="008C6B9F">
              <w:rPr>
                <w:rFonts w:ascii="Calibri" w:hAnsi="Calibri"/>
                <w:b/>
                <w:bCs/>
                <w:lang w:eastAsia="en-US"/>
              </w:rPr>
              <w:t>​</w:t>
            </w:r>
            <w:r w:rsidRPr="008C6B9F">
              <w:rPr>
                <w:rFonts w:ascii="Calibri" w:hAnsi="Calibri"/>
                <w:lang w:eastAsia="en-US"/>
              </w:rPr>
              <w:t> </w:t>
            </w:r>
          </w:p>
          <w:p w14:paraId="42E3308D"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4CF986B6" w14:textId="77777777" w:rsidTr="00A401B3">
        <w:tc>
          <w:tcPr>
            <w:tcW w:w="9765" w:type="dxa"/>
            <w:gridSpan w:val="6"/>
            <w:tcBorders>
              <w:top w:val="nil"/>
              <w:left w:val="single" w:sz="6" w:space="0" w:color="auto"/>
              <w:bottom w:val="single" w:sz="6" w:space="0" w:color="auto"/>
              <w:right w:val="single" w:sz="6" w:space="0" w:color="auto"/>
            </w:tcBorders>
            <w:shd w:val="clear" w:color="auto" w:fill="auto"/>
            <w:hideMark/>
          </w:tcPr>
          <w:p w14:paraId="0E0772A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4EC7404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If Yes, please provide the name of the external organisation and name and contact details for the main contact person: </w:t>
            </w:r>
          </w:p>
        </w:tc>
      </w:tr>
      <w:tr w:rsidR="00CB503A" w:rsidRPr="008C6B9F" w14:paraId="6638DB22" w14:textId="77777777" w:rsidTr="00A401B3">
        <w:tc>
          <w:tcPr>
            <w:tcW w:w="3420" w:type="dxa"/>
            <w:tcBorders>
              <w:top w:val="nil"/>
              <w:left w:val="single" w:sz="6" w:space="0" w:color="auto"/>
              <w:bottom w:val="single" w:sz="6" w:space="0" w:color="auto"/>
              <w:right w:val="single" w:sz="6" w:space="0" w:color="auto"/>
            </w:tcBorders>
            <w:shd w:val="clear" w:color="auto" w:fill="F2F2F2"/>
            <w:hideMark/>
          </w:tcPr>
          <w:p w14:paraId="1BB1C052" w14:textId="77777777" w:rsidR="00CB503A" w:rsidRPr="008C6B9F" w:rsidRDefault="00CB503A" w:rsidP="00EB2F08">
            <w:pPr>
              <w:spacing w:line="360" w:lineRule="auto"/>
              <w:jc w:val="both"/>
              <w:textAlignment w:val="baseline"/>
              <w:rPr>
                <w:rFonts w:ascii="Times" w:hAnsi="Times"/>
                <w:sz w:val="20"/>
                <w:szCs w:val="20"/>
                <w:lang w:eastAsia="en-US"/>
              </w:rPr>
            </w:pPr>
            <w:r w:rsidRPr="008C6B9F">
              <w:rPr>
                <w:rFonts w:ascii="Arial" w:hAnsi="Arial" w:cs="Arial"/>
                <w:lang w:eastAsia="en-US"/>
              </w:rPr>
              <w:t>Institution </w:t>
            </w:r>
          </w:p>
        </w:tc>
        <w:tc>
          <w:tcPr>
            <w:tcW w:w="6330" w:type="dxa"/>
            <w:gridSpan w:val="5"/>
            <w:tcBorders>
              <w:top w:val="nil"/>
              <w:left w:val="nil"/>
              <w:bottom w:val="single" w:sz="6" w:space="0" w:color="auto"/>
              <w:right w:val="single" w:sz="6" w:space="0" w:color="auto"/>
            </w:tcBorders>
            <w:shd w:val="clear" w:color="auto" w:fill="auto"/>
            <w:hideMark/>
          </w:tcPr>
          <w:p w14:paraId="0D2BD93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4D09FBD9" w14:textId="77777777" w:rsidTr="00A401B3">
        <w:tc>
          <w:tcPr>
            <w:tcW w:w="3420" w:type="dxa"/>
            <w:tcBorders>
              <w:top w:val="nil"/>
              <w:left w:val="single" w:sz="6" w:space="0" w:color="auto"/>
              <w:bottom w:val="single" w:sz="6" w:space="0" w:color="auto"/>
              <w:right w:val="single" w:sz="6" w:space="0" w:color="auto"/>
            </w:tcBorders>
            <w:shd w:val="clear" w:color="auto" w:fill="F2F2F2"/>
            <w:hideMark/>
          </w:tcPr>
          <w:p w14:paraId="2E3BA47C" w14:textId="77777777" w:rsidR="00CB503A" w:rsidRPr="008C6B9F" w:rsidRDefault="00CB503A" w:rsidP="00EB2F08">
            <w:pPr>
              <w:spacing w:line="360" w:lineRule="auto"/>
              <w:jc w:val="both"/>
              <w:textAlignment w:val="baseline"/>
              <w:rPr>
                <w:rFonts w:ascii="Times" w:hAnsi="Times"/>
                <w:sz w:val="20"/>
                <w:szCs w:val="20"/>
                <w:lang w:eastAsia="en-US"/>
              </w:rPr>
            </w:pPr>
            <w:r w:rsidRPr="008C6B9F">
              <w:rPr>
                <w:rFonts w:ascii="Arial" w:hAnsi="Arial" w:cs="Arial"/>
                <w:lang w:eastAsia="en-US"/>
              </w:rPr>
              <w:t>Contact person name </w:t>
            </w:r>
          </w:p>
        </w:tc>
        <w:tc>
          <w:tcPr>
            <w:tcW w:w="6330" w:type="dxa"/>
            <w:gridSpan w:val="5"/>
            <w:tcBorders>
              <w:top w:val="nil"/>
              <w:left w:val="nil"/>
              <w:bottom w:val="single" w:sz="6" w:space="0" w:color="auto"/>
              <w:right w:val="single" w:sz="6" w:space="0" w:color="auto"/>
            </w:tcBorders>
            <w:shd w:val="clear" w:color="auto" w:fill="auto"/>
            <w:hideMark/>
          </w:tcPr>
          <w:p w14:paraId="4121E98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51C5A44D" w14:textId="77777777" w:rsidTr="00A401B3">
        <w:tc>
          <w:tcPr>
            <w:tcW w:w="3420" w:type="dxa"/>
            <w:tcBorders>
              <w:top w:val="nil"/>
              <w:left w:val="single" w:sz="6" w:space="0" w:color="auto"/>
              <w:bottom w:val="single" w:sz="6" w:space="0" w:color="auto"/>
              <w:right w:val="single" w:sz="6" w:space="0" w:color="auto"/>
            </w:tcBorders>
            <w:shd w:val="clear" w:color="auto" w:fill="F2F2F2"/>
            <w:hideMark/>
          </w:tcPr>
          <w:p w14:paraId="130F9910" w14:textId="77777777" w:rsidR="00CB503A" w:rsidRPr="008C6B9F" w:rsidRDefault="00CB503A" w:rsidP="00EB2F08">
            <w:pPr>
              <w:spacing w:line="360" w:lineRule="auto"/>
              <w:jc w:val="both"/>
              <w:textAlignment w:val="baseline"/>
              <w:rPr>
                <w:rFonts w:ascii="Times" w:hAnsi="Times"/>
                <w:sz w:val="20"/>
                <w:szCs w:val="20"/>
                <w:lang w:eastAsia="en-US"/>
              </w:rPr>
            </w:pPr>
            <w:r w:rsidRPr="008C6B9F">
              <w:rPr>
                <w:rFonts w:ascii="Arial" w:hAnsi="Arial" w:cs="Arial"/>
                <w:lang w:eastAsia="en-US"/>
              </w:rPr>
              <w:t>Contact person e-mail address </w:t>
            </w:r>
          </w:p>
        </w:tc>
        <w:tc>
          <w:tcPr>
            <w:tcW w:w="6330" w:type="dxa"/>
            <w:gridSpan w:val="5"/>
            <w:tcBorders>
              <w:top w:val="nil"/>
              <w:left w:val="nil"/>
              <w:bottom w:val="single" w:sz="6" w:space="0" w:color="auto"/>
              <w:right w:val="single" w:sz="6" w:space="0" w:color="auto"/>
            </w:tcBorders>
            <w:shd w:val="clear" w:color="auto" w:fill="auto"/>
            <w:hideMark/>
          </w:tcPr>
          <w:p w14:paraId="586FBD7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bl>
    <w:p w14:paraId="263CFEC8"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0D070C36"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b/>
          <w:bCs/>
          <w:lang w:eastAsia="en-US"/>
        </w:rPr>
        <w:t>Where research activity is carried out in collaboration with an external organisation</w:t>
      </w: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9"/>
        <w:gridCol w:w="889"/>
        <w:gridCol w:w="812"/>
        <w:gridCol w:w="721"/>
        <w:gridCol w:w="729"/>
      </w:tblGrid>
      <w:tr w:rsidR="00CB503A" w:rsidRPr="008C6B9F" w14:paraId="65D01D73" w14:textId="77777777" w:rsidTr="00A401B3">
        <w:trPr>
          <w:trHeight w:val="495"/>
        </w:trPr>
        <w:tc>
          <w:tcPr>
            <w:tcW w:w="61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6C270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Does this organisation have its own ethics approval system? </w:t>
            </w:r>
          </w:p>
        </w:tc>
        <w:tc>
          <w:tcPr>
            <w:tcW w:w="975" w:type="dxa"/>
            <w:tcBorders>
              <w:top w:val="single" w:sz="6" w:space="0" w:color="auto"/>
              <w:left w:val="nil"/>
              <w:bottom w:val="single" w:sz="6" w:space="0" w:color="auto"/>
              <w:right w:val="single" w:sz="6" w:space="0" w:color="auto"/>
            </w:tcBorders>
            <w:shd w:val="clear" w:color="auto" w:fill="F2F2F2"/>
            <w:vAlign w:val="center"/>
            <w:hideMark/>
          </w:tcPr>
          <w:p w14:paraId="6A21B58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YES </w:t>
            </w:r>
          </w:p>
        </w:tc>
        <w:tc>
          <w:tcPr>
            <w:tcW w:w="975" w:type="dxa"/>
            <w:tcBorders>
              <w:top w:val="single" w:sz="6" w:space="0" w:color="auto"/>
              <w:left w:val="nil"/>
              <w:bottom w:val="single" w:sz="6" w:space="0" w:color="auto"/>
              <w:right w:val="single" w:sz="6" w:space="0" w:color="auto"/>
            </w:tcBorders>
            <w:shd w:val="clear" w:color="auto" w:fill="BFBFBF"/>
            <w:vAlign w:val="center"/>
            <w:hideMark/>
          </w:tcPr>
          <w:p w14:paraId="2A3D8CD4"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Calibri" w:hAnsi="Calibri"/>
                <w:b/>
                <w:bCs/>
                <w:lang w:eastAsia="en-US"/>
              </w:rPr>
              <w:t>​​</w:t>
            </w:r>
            <w:r w:rsidRPr="008C6B9F">
              <w:rPr>
                <w:rFonts w:ascii="Helvetica" w:hAnsi="Helvetica"/>
                <w:b/>
                <w:bCs/>
                <w:lang w:eastAsia="en-US"/>
              </w:rPr>
              <w:t>☐</w:t>
            </w:r>
            <w:r w:rsidRPr="008C6B9F">
              <w:rPr>
                <w:rFonts w:ascii="Calibri" w:hAnsi="Calibri"/>
                <w:b/>
                <w:bCs/>
                <w:lang w:eastAsia="en-US"/>
              </w:rPr>
              <w:t>​</w:t>
            </w:r>
            <w:r w:rsidRPr="008C6B9F">
              <w:rPr>
                <w:rFonts w:ascii="Calibri" w:hAnsi="Calibri"/>
                <w:lang w:eastAsia="en-US"/>
              </w:rPr>
              <w:t> </w:t>
            </w:r>
          </w:p>
          <w:p w14:paraId="16506EDE"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795" w:type="dxa"/>
            <w:tcBorders>
              <w:top w:val="single" w:sz="6" w:space="0" w:color="auto"/>
              <w:left w:val="nil"/>
              <w:bottom w:val="single" w:sz="6" w:space="0" w:color="auto"/>
              <w:right w:val="single" w:sz="6" w:space="0" w:color="auto"/>
            </w:tcBorders>
            <w:shd w:val="clear" w:color="auto" w:fill="F2F2F2"/>
            <w:vAlign w:val="center"/>
            <w:hideMark/>
          </w:tcPr>
          <w:p w14:paraId="26BA09ED"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NO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4A1B835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Calibri" w:hAnsi="Calibri"/>
                <w:b/>
                <w:bCs/>
                <w:lang w:eastAsia="en-US"/>
              </w:rPr>
              <w:t>​​</w:t>
            </w:r>
            <w:r w:rsidRPr="008C6B9F">
              <w:rPr>
                <w:rFonts w:ascii="Helvetica" w:hAnsi="Helvetica"/>
                <w:b/>
                <w:bCs/>
                <w:lang w:eastAsia="en-US"/>
              </w:rPr>
              <w:t>☒</w:t>
            </w:r>
            <w:r w:rsidRPr="008C6B9F">
              <w:rPr>
                <w:rFonts w:ascii="Calibri" w:hAnsi="Calibri"/>
                <w:b/>
                <w:bCs/>
                <w:lang w:eastAsia="en-US"/>
              </w:rPr>
              <w:t>​</w:t>
            </w:r>
            <w:r w:rsidRPr="008C6B9F">
              <w:rPr>
                <w:rFonts w:ascii="Calibri" w:hAnsi="Calibri"/>
                <w:lang w:eastAsia="en-US"/>
              </w:rPr>
              <w:t> </w:t>
            </w:r>
          </w:p>
          <w:p w14:paraId="1C899970"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284FDEEC" w14:textId="77777777" w:rsidTr="00A401B3">
        <w:tc>
          <w:tcPr>
            <w:tcW w:w="9765" w:type="dxa"/>
            <w:gridSpan w:val="5"/>
            <w:tcBorders>
              <w:top w:val="nil"/>
              <w:left w:val="single" w:sz="6" w:space="0" w:color="auto"/>
              <w:bottom w:val="single" w:sz="6" w:space="0" w:color="auto"/>
              <w:right w:val="single" w:sz="6" w:space="0" w:color="auto"/>
            </w:tcBorders>
            <w:shd w:val="clear" w:color="auto" w:fill="auto"/>
            <w:hideMark/>
          </w:tcPr>
          <w:p w14:paraId="7C06B4B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If Yes, please attach a copy of any final approval (or interim approval) from the organisation </w:t>
            </w:r>
          </w:p>
        </w:tc>
      </w:tr>
    </w:tbl>
    <w:p w14:paraId="1B27C2C0"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lastRenderedPageBreak/>
        <w:t> </w:t>
      </w:r>
    </w:p>
    <w:p w14:paraId="5F67105F"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 </w:t>
      </w:r>
    </w:p>
    <w:p w14:paraId="0FEBF770"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b/>
          <w:bCs/>
          <w:lang w:eastAsia="en-US"/>
        </w:rPr>
        <w:t>SECTION E: Details of Research Activity</w:t>
      </w:r>
      <w:r w:rsidRPr="008C6B9F">
        <w:rPr>
          <w:rFonts w:ascii="Arial" w:hAnsi="Arial" w:cs="Arial"/>
          <w:lang w:eastAsia="en-US"/>
        </w:rPr>
        <w:t> </w:t>
      </w:r>
    </w:p>
    <w:p w14:paraId="6A803EE1" w14:textId="77777777" w:rsidR="00CB503A" w:rsidRPr="008C6B9F" w:rsidRDefault="00CB503A" w:rsidP="00EB2F08">
      <w:pPr>
        <w:spacing w:line="360" w:lineRule="auto"/>
        <w:textAlignment w:val="baseline"/>
        <w:rPr>
          <w:rFonts w:ascii="Arial" w:hAnsi="Arial" w:cs="Arial"/>
          <w:b/>
          <w:bCs/>
          <w:sz w:val="18"/>
          <w:szCs w:val="18"/>
          <w:lang w:eastAsia="en-US"/>
        </w:rPr>
      </w:pPr>
      <w:r w:rsidRPr="008C6B9F">
        <w:rPr>
          <w:rFonts w:ascii="Arial" w:hAnsi="Arial" w:cs="Arial"/>
          <w:b/>
          <w:bCs/>
          <w:lang w:eastAsia="en-US"/>
        </w:rPr>
        <w:t> </w:t>
      </w:r>
    </w:p>
    <w:tbl>
      <w:tblPr>
        <w:tblW w:w="0"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31"/>
        <w:gridCol w:w="2179"/>
        <w:gridCol w:w="2098"/>
        <w:gridCol w:w="1972"/>
      </w:tblGrid>
      <w:tr w:rsidR="00CB503A" w:rsidRPr="008C6B9F" w14:paraId="3E29E512" w14:textId="77777777" w:rsidTr="00A401B3">
        <w:trPr>
          <w:trHeight w:val="450"/>
        </w:trPr>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F92A9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Indicative title: </w:t>
            </w:r>
          </w:p>
        </w:tc>
        <w:tc>
          <w:tcPr>
            <w:tcW w:w="7290" w:type="dxa"/>
            <w:gridSpan w:val="3"/>
            <w:tcBorders>
              <w:top w:val="single" w:sz="6" w:space="0" w:color="auto"/>
              <w:left w:val="nil"/>
              <w:bottom w:val="single" w:sz="6" w:space="0" w:color="auto"/>
              <w:right w:val="single" w:sz="6" w:space="0" w:color="auto"/>
            </w:tcBorders>
            <w:shd w:val="clear" w:color="auto" w:fill="auto"/>
            <w:vAlign w:val="center"/>
            <w:hideMark/>
          </w:tcPr>
          <w:p w14:paraId="75E4799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Do children establish gender identity by 2 years old; A Theybies perspective </w:t>
            </w:r>
          </w:p>
          <w:p w14:paraId="5919644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1D9DBC0F" w14:textId="77777777" w:rsidTr="00A401B3">
        <w:trPr>
          <w:trHeight w:val="450"/>
        </w:trPr>
        <w:tc>
          <w:tcPr>
            <w:tcW w:w="2520" w:type="dxa"/>
            <w:tcBorders>
              <w:top w:val="nil"/>
              <w:left w:val="single" w:sz="6" w:space="0" w:color="auto"/>
              <w:bottom w:val="single" w:sz="6" w:space="0" w:color="auto"/>
              <w:right w:val="single" w:sz="6" w:space="0" w:color="auto"/>
            </w:tcBorders>
            <w:shd w:val="clear" w:color="auto" w:fill="F2F2F2"/>
            <w:vAlign w:val="center"/>
            <w:hideMark/>
          </w:tcPr>
          <w:p w14:paraId="6845AA1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Proposed start date: </w:t>
            </w:r>
          </w:p>
        </w:tc>
        <w:tc>
          <w:tcPr>
            <w:tcW w:w="2475" w:type="dxa"/>
            <w:tcBorders>
              <w:top w:val="nil"/>
              <w:left w:val="nil"/>
              <w:bottom w:val="single" w:sz="6" w:space="0" w:color="auto"/>
              <w:right w:val="single" w:sz="6" w:space="0" w:color="auto"/>
            </w:tcBorders>
            <w:shd w:val="clear" w:color="auto" w:fill="auto"/>
            <w:vAlign w:val="center"/>
            <w:hideMark/>
          </w:tcPr>
          <w:p w14:paraId="539C452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30th March 2019 </w:t>
            </w:r>
          </w:p>
        </w:tc>
        <w:tc>
          <w:tcPr>
            <w:tcW w:w="2475" w:type="dxa"/>
            <w:tcBorders>
              <w:top w:val="nil"/>
              <w:left w:val="nil"/>
              <w:bottom w:val="single" w:sz="6" w:space="0" w:color="auto"/>
              <w:right w:val="single" w:sz="6" w:space="0" w:color="auto"/>
            </w:tcBorders>
            <w:shd w:val="clear" w:color="auto" w:fill="F2F2F2"/>
            <w:vAlign w:val="center"/>
            <w:hideMark/>
          </w:tcPr>
          <w:p w14:paraId="2D158D2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Proposed end date: </w:t>
            </w:r>
          </w:p>
        </w:tc>
        <w:tc>
          <w:tcPr>
            <w:tcW w:w="2325" w:type="dxa"/>
            <w:tcBorders>
              <w:top w:val="nil"/>
              <w:left w:val="nil"/>
              <w:bottom w:val="single" w:sz="6" w:space="0" w:color="auto"/>
              <w:right w:val="single" w:sz="6" w:space="0" w:color="auto"/>
            </w:tcBorders>
            <w:shd w:val="clear" w:color="auto" w:fill="auto"/>
            <w:vAlign w:val="center"/>
            <w:hideMark/>
          </w:tcPr>
          <w:p w14:paraId="2ED4326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13</w:t>
            </w:r>
            <w:r w:rsidRPr="008C6B9F">
              <w:rPr>
                <w:rFonts w:ascii="Arial" w:hAnsi="Arial" w:cs="Arial"/>
                <w:sz w:val="19"/>
                <w:szCs w:val="19"/>
                <w:vertAlign w:val="superscript"/>
                <w:lang w:eastAsia="en-US"/>
              </w:rPr>
              <w:t>th</w:t>
            </w:r>
            <w:r w:rsidRPr="008C6B9F">
              <w:rPr>
                <w:rFonts w:ascii="Arial" w:hAnsi="Arial" w:cs="Arial"/>
                <w:lang w:eastAsia="en-US"/>
              </w:rPr>
              <w:t> Sept 2019 </w:t>
            </w:r>
          </w:p>
        </w:tc>
      </w:tr>
      <w:tr w:rsidR="00CB503A" w:rsidRPr="008C6B9F" w14:paraId="4BDD0C20" w14:textId="77777777" w:rsidTr="00A401B3">
        <w:trPr>
          <w:trHeight w:val="450"/>
        </w:trPr>
        <w:tc>
          <w:tcPr>
            <w:tcW w:w="9810" w:type="dxa"/>
            <w:gridSpan w:val="4"/>
            <w:tcBorders>
              <w:top w:val="nil"/>
              <w:left w:val="single" w:sz="6" w:space="0" w:color="auto"/>
              <w:bottom w:val="single" w:sz="6" w:space="0" w:color="auto"/>
              <w:right w:val="single" w:sz="6" w:space="0" w:color="auto"/>
            </w:tcBorders>
            <w:shd w:val="clear" w:color="auto" w:fill="F2F2F2"/>
            <w:vAlign w:val="center"/>
            <w:hideMark/>
          </w:tcPr>
          <w:p w14:paraId="474458D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Purpose of research activity (including aims and objectives)</w:t>
            </w:r>
            <w:r w:rsidRPr="008C6B9F">
              <w:rPr>
                <w:rFonts w:ascii="Arial" w:hAnsi="Arial" w:cs="Arial"/>
                <w:lang w:eastAsia="en-US"/>
              </w:rPr>
              <w:t> </w:t>
            </w:r>
          </w:p>
          <w:p w14:paraId="24116F0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 </w:t>
            </w:r>
          </w:p>
        </w:tc>
      </w:tr>
      <w:tr w:rsidR="00CB503A" w:rsidRPr="008C6B9F" w14:paraId="33B0B8DB" w14:textId="77777777" w:rsidTr="00A401B3">
        <w:trPr>
          <w:trHeight w:val="450"/>
        </w:trPr>
        <w:tc>
          <w:tcPr>
            <w:tcW w:w="9810" w:type="dxa"/>
            <w:gridSpan w:val="4"/>
            <w:tcBorders>
              <w:top w:val="nil"/>
              <w:left w:val="single" w:sz="6" w:space="0" w:color="auto"/>
              <w:bottom w:val="single" w:sz="6" w:space="0" w:color="auto"/>
              <w:right w:val="single" w:sz="6" w:space="0" w:color="auto"/>
            </w:tcBorders>
            <w:shd w:val="clear" w:color="auto" w:fill="auto"/>
            <w:vAlign w:val="center"/>
            <w:hideMark/>
          </w:tcPr>
          <w:p w14:paraId="7A27046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45E01ED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xml:space="preserve">The purpose of this research is to establish the positioning of gender creative parenting (GCP) within the psyche of society within this modern world. Looking at a person's experiences within society, their upbringing, their biological developments, and human interactions and the effects this all has on gender development in children with gender creative families. </w:t>
            </w:r>
            <w:proofErr w:type="gramStart"/>
            <w:r w:rsidRPr="008C6B9F">
              <w:rPr>
                <w:rFonts w:ascii="Arial" w:hAnsi="Arial" w:cs="Arial"/>
                <w:lang w:eastAsia="en-US"/>
              </w:rPr>
              <w:t>if</w:t>
            </w:r>
            <w:proofErr w:type="gramEnd"/>
            <w:r w:rsidRPr="008C6B9F">
              <w:rPr>
                <w:rFonts w:ascii="Arial" w:hAnsi="Arial" w:cs="Arial"/>
                <w:lang w:eastAsia="en-US"/>
              </w:rPr>
              <w:t> this is an innate pull through a cognitive establishment of gender identity, which is reached by age 2 including within this the idea gender is innate from birth or if the experiences we have in life may be due to social constructionism produced through the idea of discrimination to confirm. </w:t>
            </w:r>
          </w:p>
          <w:p w14:paraId="420CB01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xml:space="preserve">The research aims to gather an understanding of the critical discourse surrounding GCP and where it sits within the psyche of people and of contemporary society. Those within GCP, whom give their children the freedom to explore their expression, use </w:t>
            </w:r>
            <w:proofErr w:type="gramStart"/>
            <w:r w:rsidRPr="008C6B9F">
              <w:rPr>
                <w:rFonts w:ascii="Arial" w:hAnsi="Arial" w:cs="Arial"/>
                <w:lang w:eastAsia="en-US"/>
              </w:rPr>
              <w:t>they/they</w:t>
            </w:r>
            <w:proofErr w:type="gramEnd"/>
            <w:r w:rsidRPr="008C6B9F">
              <w:rPr>
                <w:rFonts w:ascii="Arial" w:hAnsi="Arial" w:cs="Arial"/>
                <w:lang w:eastAsia="en-US"/>
              </w:rPr>
              <w:t xml:space="preserve"> pronouns from birth. </w:t>
            </w:r>
            <w:r w:rsidRPr="008C6B9F">
              <w:rPr>
                <w:rFonts w:ascii="Arial" w:hAnsi="Arial" w:cs="Arial"/>
                <w:lang w:eastAsia="en-US"/>
              </w:rPr>
              <w:br/>
              <w:t> </w:t>
            </w:r>
          </w:p>
          <w:p w14:paraId="7BCD52B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The objective of this research is to: </w:t>
            </w:r>
          </w:p>
          <w:p w14:paraId="0EEA9B23" w14:textId="77777777" w:rsidR="00CB503A" w:rsidRPr="008C6B9F" w:rsidRDefault="00CB503A" w:rsidP="00EB2F08">
            <w:pPr>
              <w:numPr>
                <w:ilvl w:val="0"/>
                <w:numId w:val="6"/>
              </w:numPr>
              <w:spacing w:line="360" w:lineRule="auto"/>
              <w:ind w:left="0" w:firstLine="0"/>
              <w:textAlignment w:val="baseline"/>
              <w:rPr>
                <w:rFonts w:ascii="Calibri" w:hAnsi="Calibri"/>
                <w:lang w:eastAsia="en-US"/>
              </w:rPr>
            </w:pPr>
            <w:r w:rsidRPr="008C6B9F">
              <w:rPr>
                <w:rFonts w:ascii="Arial" w:hAnsi="Arial" w:cs="Arial"/>
                <w:lang w:eastAsia="en-US"/>
              </w:rPr>
              <w:t>Provide a platform (video messenger) for parents to express their interpretation of sex, gender and identity through an interview process, using both semi structured and unstructured questions. </w:t>
            </w:r>
            <w:r w:rsidRPr="008C6B9F">
              <w:rPr>
                <w:rFonts w:ascii="Arial" w:hAnsi="Arial" w:cs="Arial"/>
                <w:lang w:eastAsia="en-US"/>
              </w:rPr>
              <w:br/>
            </w:r>
            <w:r w:rsidRPr="008C6B9F">
              <w:rPr>
                <w:rFonts w:ascii="Calibri" w:hAnsi="Calibri"/>
                <w:sz w:val="22"/>
                <w:szCs w:val="22"/>
                <w:lang w:eastAsia="en-US"/>
              </w:rPr>
              <w:lastRenderedPageBreak/>
              <w:t> </w:t>
            </w:r>
            <w:r w:rsidRPr="008C6B9F">
              <w:rPr>
                <w:rFonts w:ascii="Calibri" w:hAnsi="Calibri"/>
                <w:sz w:val="22"/>
                <w:szCs w:val="22"/>
                <w:lang w:eastAsia="en-US"/>
              </w:rPr>
              <w:br/>
            </w:r>
            <w:r w:rsidRPr="008C6B9F">
              <w:rPr>
                <w:rFonts w:ascii="Calibri" w:hAnsi="Calibri"/>
                <w:lang w:eastAsia="en-US"/>
              </w:rPr>
              <w:t> </w:t>
            </w:r>
          </w:p>
          <w:p w14:paraId="594E35CD" w14:textId="77777777" w:rsidR="00CB503A" w:rsidRPr="008C6B9F" w:rsidRDefault="00CB503A" w:rsidP="00EB2F08">
            <w:pPr>
              <w:numPr>
                <w:ilvl w:val="0"/>
                <w:numId w:val="6"/>
              </w:numPr>
              <w:spacing w:line="360" w:lineRule="auto"/>
              <w:ind w:left="0" w:firstLine="0"/>
              <w:textAlignment w:val="baseline"/>
              <w:rPr>
                <w:rFonts w:ascii="Calibri" w:hAnsi="Calibri"/>
                <w:lang w:eastAsia="en-US"/>
              </w:rPr>
            </w:pPr>
            <w:r w:rsidRPr="008C6B9F">
              <w:rPr>
                <w:rFonts w:ascii="Arial" w:hAnsi="Arial" w:cs="Arial"/>
                <w:lang w:eastAsia="en-US"/>
              </w:rPr>
              <w:t>Facilitate an in-depth analysis of literature surrounding the meaning of sex, gender and identity to investigate the perceptions, power relations and oppressional structures regarding gender. </w:t>
            </w:r>
            <w:r w:rsidRPr="008C6B9F">
              <w:rPr>
                <w:rFonts w:ascii="Arial" w:hAnsi="Arial" w:cs="Arial"/>
                <w:lang w:eastAsia="en-US"/>
              </w:rPr>
              <w:br/>
            </w:r>
            <w:r w:rsidRPr="008C6B9F">
              <w:rPr>
                <w:rFonts w:ascii="Calibri" w:hAnsi="Calibri"/>
                <w:sz w:val="22"/>
                <w:szCs w:val="22"/>
                <w:lang w:eastAsia="en-US"/>
              </w:rPr>
              <w:t> </w:t>
            </w:r>
            <w:r w:rsidRPr="008C6B9F">
              <w:rPr>
                <w:rFonts w:ascii="Calibri" w:hAnsi="Calibri"/>
                <w:sz w:val="22"/>
                <w:szCs w:val="22"/>
                <w:lang w:eastAsia="en-US"/>
              </w:rPr>
              <w:br/>
            </w:r>
            <w:r w:rsidRPr="008C6B9F">
              <w:rPr>
                <w:rFonts w:ascii="Calibri" w:hAnsi="Calibri"/>
                <w:lang w:eastAsia="en-US"/>
              </w:rPr>
              <w:t> </w:t>
            </w:r>
          </w:p>
          <w:p w14:paraId="2872DA22" w14:textId="77777777" w:rsidR="00CB503A" w:rsidRPr="008C6B9F" w:rsidRDefault="00CB503A" w:rsidP="00EB2F08">
            <w:pPr>
              <w:numPr>
                <w:ilvl w:val="0"/>
                <w:numId w:val="6"/>
              </w:numPr>
              <w:spacing w:line="360" w:lineRule="auto"/>
              <w:ind w:left="0" w:firstLine="0"/>
              <w:textAlignment w:val="baseline"/>
              <w:rPr>
                <w:rFonts w:ascii="Calibri" w:hAnsi="Calibri"/>
                <w:lang w:eastAsia="en-US"/>
              </w:rPr>
            </w:pPr>
            <w:r w:rsidRPr="008C6B9F">
              <w:rPr>
                <w:rFonts w:ascii="Arial" w:hAnsi="Arial" w:cs="Arial"/>
                <w:lang w:eastAsia="en-US"/>
              </w:rPr>
              <w:t>To test the Cognitive Development Theory vs the Social Development Theory. </w:t>
            </w:r>
            <w:r w:rsidRPr="008C6B9F">
              <w:rPr>
                <w:rFonts w:ascii="Arial" w:hAnsi="Arial" w:cs="Arial"/>
                <w:lang w:eastAsia="en-US"/>
              </w:rPr>
              <w:br/>
            </w:r>
            <w:r w:rsidRPr="008C6B9F">
              <w:rPr>
                <w:rFonts w:ascii="Calibri" w:hAnsi="Calibri"/>
                <w:sz w:val="22"/>
                <w:szCs w:val="22"/>
                <w:lang w:eastAsia="en-US"/>
              </w:rPr>
              <w:t> </w:t>
            </w:r>
            <w:r w:rsidRPr="008C6B9F">
              <w:rPr>
                <w:rFonts w:ascii="Calibri" w:hAnsi="Calibri"/>
                <w:sz w:val="22"/>
                <w:szCs w:val="22"/>
                <w:lang w:eastAsia="en-US"/>
              </w:rPr>
              <w:br/>
            </w:r>
            <w:r w:rsidRPr="008C6B9F">
              <w:rPr>
                <w:rFonts w:ascii="Calibri" w:hAnsi="Calibri"/>
                <w:lang w:eastAsia="en-US"/>
              </w:rPr>
              <w:t> </w:t>
            </w:r>
          </w:p>
          <w:p w14:paraId="592709F7" w14:textId="77777777" w:rsidR="00CB503A" w:rsidRPr="008C6B9F" w:rsidRDefault="00CB503A" w:rsidP="00EB2F08">
            <w:pPr>
              <w:numPr>
                <w:ilvl w:val="0"/>
                <w:numId w:val="6"/>
              </w:numPr>
              <w:spacing w:line="360" w:lineRule="auto"/>
              <w:ind w:left="0" w:firstLine="0"/>
              <w:textAlignment w:val="baseline"/>
              <w:rPr>
                <w:rFonts w:ascii="Calibri" w:hAnsi="Calibri"/>
                <w:lang w:eastAsia="en-US"/>
              </w:rPr>
            </w:pPr>
            <w:r w:rsidRPr="008C6B9F">
              <w:rPr>
                <w:rFonts w:ascii="Arial" w:hAnsi="Arial" w:cs="Arial"/>
                <w:lang w:eastAsia="en-US"/>
              </w:rPr>
              <w:t>Develop, understand, examine and critically explore the power of language and the effects it may have on GCP </w:t>
            </w:r>
            <w:r w:rsidRPr="008C6B9F">
              <w:rPr>
                <w:rFonts w:ascii="Arial" w:hAnsi="Arial" w:cs="Arial"/>
                <w:lang w:eastAsia="en-US"/>
              </w:rPr>
              <w:br/>
            </w:r>
            <w:r w:rsidRPr="008C6B9F">
              <w:rPr>
                <w:rFonts w:ascii="Calibri" w:hAnsi="Calibri"/>
                <w:sz w:val="22"/>
                <w:szCs w:val="22"/>
                <w:lang w:eastAsia="en-US"/>
              </w:rPr>
              <w:t> </w:t>
            </w:r>
            <w:r w:rsidRPr="008C6B9F">
              <w:rPr>
                <w:rFonts w:ascii="Calibri" w:hAnsi="Calibri"/>
                <w:sz w:val="22"/>
                <w:szCs w:val="22"/>
                <w:lang w:eastAsia="en-US"/>
              </w:rPr>
              <w:br/>
            </w:r>
            <w:r w:rsidRPr="008C6B9F">
              <w:rPr>
                <w:rFonts w:ascii="Calibri" w:hAnsi="Calibri"/>
                <w:lang w:eastAsia="en-US"/>
              </w:rPr>
              <w:t> </w:t>
            </w:r>
          </w:p>
          <w:p w14:paraId="49B62ABD" w14:textId="77777777" w:rsidR="00CB503A" w:rsidRPr="008C6B9F" w:rsidRDefault="00CB503A" w:rsidP="00EB2F08">
            <w:pPr>
              <w:numPr>
                <w:ilvl w:val="0"/>
                <w:numId w:val="6"/>
              </w:numPr>
              <w:spacing w:line="360" w:lineRule="auto"/>
              <w:ind w:left="0" w:firstLine="0"/>
              <w:textAlignment w:val="baseline"/>
              <w:rPr>
                <w:rFonts w:ascii="Calibri" w:hAnsi="Calibri"/>
                <w:lang w:eastAsia="en-US"/>
              </w:rPr>
            </w:pPr>
            <w:r w:rsidRPr="008C6B9F">
              <w:rPr>
                <w:rFonts w:ascii="Arial" w:hAnsi="Arial" w:cs="Arial"/>
                <w:lang w:eastAsia="en-US"/>
              </w:rPr>
              <w:t>Identify factors that affect gender development in children within the Urie Bronfenbrenner ecological systems. </w:t>
            </w:r>
          </w:p>
          <w:p w14:paraId="6C925E9D"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4644919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4F921EB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77197617" w14:textId="77777777" w:rsidTr="00A401B3">
        <w:trPr>
          <w:trHeight w:val="450"/>
        </w:trPr>
        <w:tc>
          <w:tcPr>
            <w:tcW w:w="9810" w:type="dxa"/>
            <w:gridSpan w:val="4"/>
            <w:tcBorders>
              <w:top w:val="nil"/>
              <w:left w:val="single" w:sz="6" w:space="0" w:color="auto"/>
              <w:bottom w:val="single" w:sz="6" w:space="0" w:color="auto"/>
              <w:right w:val="single" w:sz="6" w:space="0" w:color="auto"/>
            </w:tcBorders>
            <w:shd w:val="clear" w:color="auto" w:fill="F2F2F2"/>
            <w:vAlign w:val="center"/>
            <w:hideMark/>
          </w:tcPr>
          <w:p w14:paraId="1DB07EC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lastRenderedPageBreak/>
              <w:t>Proposed methods</w:t>
            </w:r>
            <w:r w:rsidRPr="008C6B9F">
              <w:rPr>
                <w:rFonts w:ascii="Arial" w:hAnsi="Arial" w:cs="Arial"/>
                <w:lang w:eastAsia="en-US"/>
              </w:rPr>
              <w:t> </w:t>
            </w:r>
          </w:p>
          <w:p w14:paraId="16FB79B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Provide a brief summary of all the methods that </w:t>
            </w:r>
            <w:r w:rsidRPr="008C6B9F">
              <w:rPr>
                <w:rFonts w:ascii="Arial" w:hAnsi="Arial" w:cs="Arial"/>
                <w:b/>
                <w:bCs/>
                <w:lang w:eastAsia="en-US"/>
              </w:rPr>
              <w:t>may</w:t>
            </w:r>
            <w:r w:rsidRPr="008C6B9F">
              <w:rPr>
                <w:rFonts w:ascii="Arial" w:hAnsi="Arial" w:cs="Arial"/>
                <w:lang w:eastAsia="en-US"/>
              </w:rPr>
              <w:t> be used in the research activity, making it clear what specific techniques may be used. If methods other than those listed in this section are deemed appropriate later, additional ethical approval for those methods will be needed. (Maximum 600 words) </w:t>
            </w:r>
          </w:p>
          <w:p w14:paraId="487A60BD"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19DE100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33F98802" w14:textId="77777777" w:rsidTr="00A401B3">
        <w:trPr>
          <w:trHeight w:val="450"/>
        </w:trPr>
        <w:tc>
          <w:tcPr>
            <w:tcW w:w="9810" w:type="dxa"/>
            <w:gridSpan w:val="4"/>
            <w:tcBorders>
              <w:top w:val="nil"/>
              <w:left w:val="single" w:sz="6" w:space="0" w:color="auto"/>
              <w:bottom w:val="single" w:sz="6" w:space="0" w:color="auto"/>
              <w:right w:val="single" w:sz="6" w:space="0" w:color="auto"/>
            </w:tcBorders>
            <w:shd w:val="clear" w:color="auto" w:fill="auto"/>
            <w:vAlign w:val="center"/>
            <w:hideMark/>
          </w:tcPr>
          <w:p w14:paraId="26D44E3D"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39CA33A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The established methodology for this research would apply constructive and interpretative paradigm as it explores the phenomena of sex, gender and identity. As these have been proven to be detrimental to adults later in life but something immeasurable in society and under a constant state of revision. Using a phenomenological methodology</w:t>
            </w:r>
            <w:r w:rsidRPr="008C6B9F">
              <w:rPr>
                <w:rFonts w:ascii="Arial" w:hAnsi="Arial" w:cs="Arial"/>
                <w:b/>
                <w:bCs/>
                <w:lang w:eastAsia="en-US"/>
              </w:rPr>
              <w:t> </w:t>
            </w:r>
            <w:r w:rsidRPr="008C6B9F">
              <w:rPr>
                <w:rFonts w:ascii="Arial" w:hAnsi="Arial" w:cs="Arial"/>
                <w:lang w:eastAsia="en-US"/>
              </w:rPr>
              <w:t xml:space="preserve">to look at the culture surrounding sex, </w:t>
            </w:r>
            <w:r w:rsidRPr="008C6B9F">
              <w:rPr>
                <w:rFonts w:ascii="Arial" w:hAnsi="Arial" w:cs="Arial"/>
                <w:lang w:eastAsia="en-US"/>
              </w:rPr>
              <w:lastRenderedPageBreak/>
              <w:t>gender and identity within those undertaking gender creative parenting as they attempt to set aside preconceived assumptions of sex, gender and identity and allow for the child to gather their own experiences of this phenomena. With a qualitative research method through interviews via skype/video messenger using a semi structure questionnaire. Through questionnaires participants will be asked to give their accounts or experiences regarding specific questioning areas, they will be given the ability to talk as much as they feel. As ontologically our fundamental beliefs surround sex, gender and identity consists within the dualistic realm of men and women, male and female. But to consider the epistemology of what is true for how men and women and the validity of their meanings. A qualitative method is a preferred approach at this does not require a statistical response, such as a quantitative method, as we try to understand a persons’ interpretation of the world they live in with the use of a systematic scientific inquiry of qualitative research will seek to build on a subjective narrative. This project will also draw on the critical paradigm as it challenges the power relations within society over sex, gender and identity and to how this type of parenting could sit within the foundations of social hierarchy, dominance and oppression based on gender and its’ specifically assigned roles through a critical discourse. As the historical development of gender has worked to produce a different status for men and women and those who live outside of these binaries are a threat. A critical discourse will help us to understand the micro and macro environments that may impact on a child development within the sex, gender and identity spectrum.  </w:t>
            </w:r>
          </w:p>
          <w:p w14:paraId="1D2B8D8B"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r w:rsidRPr="008C6B9F">
              <w:rPr>
                <w:sz w:val="22"/>
                <w:szCs w:val="22"/>
                <w:lang w:eastAsia="en-US"/>
              </w:rPr>
              <w:br/>
            </w:r>
            <w:r w:rsidRPr="008C6B9F">
              <w:rPr>
                <w:rFonts w:ascii="Arial" w:hAnsi="Arial" w:cs="Arial"/>
                <w:lang w:eastAsia="en-US"/>
              </w:rPr>
              <w:t> </w:t>
            </w:r>
          </w:p>
          <w:p w14:paraId="2AE1D01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bl>
    <w:p w14:paraId="06E3734C" w14:textId="77777777" w:rsidR="00CB503A" w:rsidRPr="008C6B9F" w:rsidRDefault="00CB503A" w:rsidP="00EB2F08">
      <w:pPr>
        <w:spacing w:line="360" w:lineRule="auto"/>
        <w:textAlignment w:val="baseline"/>
        <w:rPr>
          <w:rFonts w:ascii="Arial" w:hAnsi="Arial" w:cs="Arial"/>
          <w:sz w:val="18"/>
          <w:szCs w:val="18"/>
          <w:lang w:eastAsia="en-US"/>
        </w:rPr>
      </w:pPr>
    </w:p>
    <w:tbl>
      <w:tblPr>
        <w:tblW w:w="0"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380"/>
      </w:tblGrid>
      <w:tr w:rsidR="00CB503A" w:rsidRPr="008C6B9F" w14:paraId="5D0142A0" w14:textId="77777777" w:rsidTr="00A401B3">
        <w:trPr>
          <w:trHeight w:val="450"/>
        </w:trPr>
        <w:tc>
          <w:tcPr>
            <w:tcW w:w="9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CAD16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Location of research activity</w:t>
            </w:r>
            <w:r w:rsidRPr="008C6B9F">
              <w:rPr>
                <w:rFonts w:ascii="Arial" w:hAnsi="Arial" w:cs="Arial"/>
                <w:lang w:eastAsia="en-US"/>
              </w:rPr>
              <w:t> </w:t>
            </w:r>
          </w:p>
          <w:p w14:paraId="25D0F98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Identify all locations where research activity will take place. </w:t>
            </w:r>
          </w:p>
        </w:tc>
      </w:tr>
      <w:tr w:rsidR="00CB503A" w:rsidRPr="008C6B9F" w14:paraId="01554C82" w14:textId="77777777" w:rsidTr="00A401B3">
        <w:trPr>
          <w:trHeight w:val="450"/>
        </w:trPr>
        <w:tc>
          <w:tcPr>
            <w:tcW w:w="9810" w:type="dxa"/>
            <w:tcBorders>
              <w:top w:val="nil"/>
              <w:left w:val="single" w:sz="6" w:space="0" w:color="auto"/>
              <w:bottom w:val="single" w:sz="6" w:space="0" w:color="auto"/>
              <w:right w:val="single" w:sz="6" w:space="0" w:color="auto"/>
            </w:tcBorders>
            <w:shd w:val="clear" w:color="auto" w:fill="auto"/>
            <w:vAlign w:val="center"/>
            <w:hideMark/>
          </w:tcPr>
          <w:p w14:paraId="1465CFC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xml:space="preserve">Research will be undertaken over skype/videos calls from within my home and face to face interviews at the location of the participants houses or location of choosing (such as coffee shops and </w:t>
            </w:r>
            <w:r w:rsidRPr="008C6B9F">
              <w:rPr>
                <w:rFonts w:ascii="Arial" w:hAnsi="Arial" w:cs="Arial"/>
                <w:lang w:eastAsia="en-US"/>
              </w:rPr>
              <w:lastRenderedPageBreak/>
              <w:t>restaurants) with their consent. For safety and anonymity, a safe place such as a person home or a secluded public space such as a hired room for only the research and participants would be best. </w:t>
            </w:r>
          </w:p>
          <w:p w14:paraId="20E04B4D"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57B58C2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Such at Worcester City Library – The Hive </w:t>
            </w:r>
          </w:p>
          <w:p w14:paraId="6ACFBE4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3EC4073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r w:rsidR="00CB503A" w:rsidRPr="008C6B9F" w14:paraId="4CEF5D59" w14:textId="77777777" w:rsidTr="00A401B3">
        <w:trPr>
          <w:trHeight w:val="450"/>
        </w:trPr>
        <w:tc>
          <w:tcPr>
            <w:tcW w:w="9810" w:type="dxa"/>
            <w:tcBorders>
              <w:top w:val="nil"/>
              <w:left w:val="single" w:sz="6" w:space="0" w:color="auto"/>
              <w:bottom w:val="single" w:sz="6" w:space="0" w:color="auto"/>
              <w:right w:val="single" w:sz="6" w:space="0" w:color="auto"/>
            </w:tcBorders>
            <w:shd w:val="clear" w:color="auto" w:fill="F2F2F2"/>
            <w:vAlign w:val="center"/>
            <w:hideMark/>
          </w:tcPr>
          <w:p w14:paraId="4064B8F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lastRenderedPageBreak/>
              <w:t>Research activity outside of the UK</w:t>
            </w:r>
            <w:r w:rsidRPr="008C6B9F">
              <w:rPr>
                <w:rFonts w:ascii="Arial" w:hAnsi="Arial" w:cs="Arial"/>
                <w:lang w:eastAsia="en-US"/>
              </w:rPr>
              <w:t> </w:t>
            </w:r>
          </w:p>
          <w:p w14:paraId="7317EBB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77BA9B9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 </w:t>
            </w:r>
          </w:p>
        </w:tc>
      </w:tr>
      <w:tr w:rsidR="00CB503A" w:rsidRPr="008C6B9F" w14:paraId="3C4A67A7" w14:textId="77777777" w:rsidTr="00A401B3">
        <w:trPr>
          <w:trHeight w:val="450"/>
        </w:trPr>
        <w:tc>
          <w:tcPr>
            <w:tcW w:w="9810" w:type="dxa"/>
            <w:tcBorders>
              <w:top w:val="nil"/>
              <w:left w:val="single" w:sz="6" w:space="0" w:color="auto"/>
              <w:bottom w:val="single" w:sz="6" w:space="0" w:color="auto"/>
              <w:right w:val="single" w:sz="6" w:space="0" w:color="auto"/>
            </w:tcBorders>
            <w:shd w:val="clear" w:color="auto" w:fill="auto"/>
            <w:vAlign w:val="center"/>
            <w:hideMark/>
          </w:tcPr>
          <w:p w14:paraId="15DCFE6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5A19159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0F5EA0C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bl>
    <w:p w14:paraId="0D775374"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35C93E31"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 </w:t>
      </w:r>
    </w:p>
    <w:p w14:paraId="0463A85C"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b/>
          <w:bCs/>
          <w:lang w:eastAsia="en-US"/>
        </w:rPr>
        <w:t>SECTION F: Scope of Research Activity</w:t>
      </w:r>
      <w:r w:rsidRPr="008C6B9F">
        <w:rPr>
          <w:rFonts w:ascii="Arial" w:hAnsi="Arial" w:cs="Arial"/>
          <w:lang w:eastAsia="en-US"/>
        </w:rPr>
        <w:t> </w:t>
      </w:r>
    </w:p>
    <w:p w14:paraId="7E3E7AA1"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786"/>
        <w:gridCol w:w="777"/>
        <w:gridCol w:w="727"/>
      </w:tblGrid>
      <w:tr w:rsidR="00CB503A" w:rsidRPr="008C6B9F" w14:paraId="47ECE4EA" w14:textId="77777777" w:rsidTr="00A401B3">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3DF36EF2" w14:textId="77777777" w:rsidR="00CB503A" w:rsidRPr="008C6B9F" w:rsidRDefault="00CB503A" w:rsidP="00EB2F08">
            <w:pPr>
              <w:spacing w:line="360" w:lineRule="auto"/>
              <w:jc w:val="both"/>
              <w:textAlignment w:val="baseline"/>
              <w:rPr>
                <w:rFonts w:ascii="Times" w:hAnsi="Times"/>
                <w:sz w:val="20"/>
                <w:szCs w:val="20"/>
                <w:lang w:eastAsia="en-US"/>
              </w:rPr>
            </w:pPr>
            <w:r w:rsidRPr="008C6B9F">
              <w:rPr>
                <w:rFonts w:ascii="Arial" w:hAnsi="Arial" w:cs="Arial"/>
                <w:b/>
                <w:bCs/>
                <w:lang w:eastAsia="en-US"/>
              </w:rPr>
              <w:t>Will the research activity include:</w:t>
            </w:r>
            <w:r w:rsidRPr="008C6B9F">
              <w:rPr>
                <w:rFonts w:ascii="Arial" w:hAnsi="Arial" w:cs="Arial"/>
                <w:lang w:eastAsia="en-US"/>
              </w:rPr>
              <w:t> </w:t>
            </w:r>
          </w:p>
        </w:tc>
        <w:tc>
          <w:tcPr>
            <w:tcW w:w="840" w:type="dxa"/>
            <w:tcBorders>
              <w:top w:val="single" w:sz="6" w:space="0" w:color="auto"/>
              <w:left w:val="nil"/>
              <w:bottom w:val="single" w:sz="6" w:space="0" w:color="auto"/>
              <w:right w:val="single" w:sz="6" w:space="0" w:color="auto"/>
            </w:tcBorders>
            <w:shd w:val="clear" w:color="auto" w:fill="F2F2F2"/>
            <w:hideMark/>
          </w:tcPr>
          <w:p w14:paraId="3EF40884"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32F7782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YES</w:t>
            </w:r>
            <w:r w:rsidRPr="008C6B9F">
              <w:rPr>
                <w:rFonts w:ascii="Arial" w:hAnsi="Arial" w:cs="Arial"/>
                <w:lang w:eastAsia="en-US"/>
              </w:rPr>
              <w:t> </w:t>
            </w:r>
          </w:p>
        </w:tc>
        <w:tc>
          <w:tcPr>
            <w:tcW w:w="810" w:type="dxa"/>
            <w:tcBorders>
              <w:top w:val="single" w:sz="6" w:space="0" w:color="auto"/>
              <w:left w:val="nil"/>
              <w:bottom w:val="single" w:sz="6" w:space="0" w:color="auto"/>
              <w:right w:val="single" w:sz="6" w:space="0" w:color="auto"/>
            </w:tcBorders>
            <w:shd w:val="clear" w:color="auto" w:fill="F2F2F2"/>
            <w:hideMark/>
          </w:tcPr>
          <w:p w14:paraId="5ACA80C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25BC67F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NO</w:t>
            </w:r>
            <w:r w:rsidRPr="008C6B9F">
              <w:rPr>
                <w:rFonts w:ascii="Arial" w:hAnsi="Arial" w:cs="Arial"/>
                <w:lang w:eastAsia="en-US"/>
              </w:rPr>
              <w:t> </w:t>
            </w:r>
          </w:p>
        </w:tc>
      </w:tr>
      <w:tr w:rsidR="00CB503A" w:rsidRPr="008C6B9F" w14:paraId="17017114" w14:textId="77777777" w:rsidTr="00A401B3">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6616C6B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Use of a questionnaire or similar research instrument? </w:t>
            </w:r>
          </w:p>
        </w:tc>
        <w:tc>
          <w:tcPr>
            <w:tcW w:w="840" w:type="dxa"/>
            <w:tcBorders>
              <w:top w:val="nil"/>
              <w:left w:val="nil"/>
              <w:bottom w:val="single" w:sz="6" w:space="0" w:color="auto"/>
              <w:right w:val="single" w:sz="6" w:space="0" w:color="auto"/>
            </w:tcBorders>
            <w:shd w:val="clear" w:color="auto" w:fill="BFBFBF"/>
            <w:vAlign w:val="center"/>
            <w:hideMark/>
          </w:tcPr>
          <w:p w14:paraId="12D22EE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245F08C6"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6CE0632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747C299"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0D29D0F0" w14:textId="77777777" w:rsidTr="00A401B3">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2D5BCBB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Use of interviews? </w:t>
            </w:r>
          </w:p>
        </w:tc>
        <w:tc>
          <w:tcPr>
            <w:tcW w:w="840" w:type="dxa"/>
            <w:tcBorders>
              <w:top w:val="nil"/>
              <w:left w:val="nil"/>
              <w:bottom w:val="single" w:sz="6" w:space="0" w:color="auto"/>
              <w:right w:val="single" w:sz="6" w:space="0" w:color="auto"/>
            </w:tcBorders>
            <w:shd w:val="clear" w:color="auto" w:fill="BFBFBF"/>
            <w:vAlign w:val="center"/>
            <w:hideMark/>
          </w:tcPr>
          <w:p w14:paraId="35A3990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60318D8F"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68108AC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DA7E5DA"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31939693" w14:textId="77777777" w:rsidTr="00A401B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18413A8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Use of diaries? </w:t>
            </w:r>
          </w:p>
        </w:tc>
        <w:tc>
          <w:tcPr>
            <w:tcW w:w="840" w:type="dxa"/>
            <w:tcBorders>
              <w:top w:val="nil"/>
              <w:left w:val="nil"/>
              <w:bottom w:val="single" w:sz="6" w:space="0" w:color="auto"/>
              <w:right w:val="single" w:sz="6" w:space="0" w:color="auto"/>
            </w:tcBorders>
            <w:shd w:val="clear" w:color="auto" w:fill="BFBFBF"/>
            <w:vAlign w:val="center"/>
            <w:hideMark/>
          </w:tcPr>
          <w:p w14:paraId="196E9DB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3A44A92"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10CD908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92DEAC0"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7F57AA2D" w14:textId="77777777" w:rsidTr="00A401B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0604628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Participant observation with their knowledge? </w:t>
            </w:r>
          </w:p>
        </w:tc>
        <w:tc>
          <w:tcPr>
            <w:tcW w:w="840" w:type="dxa"/>
            <w:tcBorders>
              <w:top w:val="nil"/>
              <w:left w:val="nil"/>
              <w:bottom w:val="single" w:sz="6" w:space="0" w:color="auto"/>
              <w:right w:val="single" w:sz="6" w:space="0" w:color="auto"/>
            </w:tcBorders>
            <w:shd w:val="clear" w:color="auto" w:fill="BFBFBF"/>
            <w:vAlign w:val="center"/>
            <w:hideMark/>
          </w:tcPr>
          <w:p w14:paraId="7145198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2F04DBF"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57E350C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69FE66C"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074E57BB" w14:textId="77777777" w:rsidTr="00A401B3">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6128849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Participant observation without their knowledge? </w:t>
            </w:r>
          </w:p>
        </w:tc>
        <w:tc>
          <w:tcPr>
            <w:tcW w:w="840" w:type="dxa"/>
            <w:tcBorders>
              <w:top w:val="nil"/>
              <w:left w:val="nil"/>
              <w:bottom w:val="single" w:sz="6" w:space="0" w:color="auto"/>
              <w:right w:val="single" w:sz="6" w:space="0" w:color="auto"/>
            </w:tcBorders>
            <w:shd w:val="clear" w:color="auto" w:fill="BFBFBF"/>
            <w:vAlign w:val="center"/>
            <w:hideMark/>
          </w:tcPr>
          <w:p w14:paraId="6A73ABFC"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299CA8B"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10FC3B33"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777BB04"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1E9B67F4" w14:textId="77777777" w:rsidTr="00A401B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63885B2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Use of video or audio recording? </w:t>
            </w:r>
          </w:p>
        </w:tc>
        <w:tc>
          <w:tcPr>
            <w:tcW w:w="840" w:type="dxa"/>
            <w:tcBorders>
              <w:top w:val="nil"/>
              <w:left w:val="nil"/>
              <w:bottom w:val="single" w:sz="6" w:space="0" w:color="auto"/>
              <w:right w:val="single" w:sz="6" w:space="0" w:color="auto"/>
            </w:tcBorders>
            <w:shd w:val="clear" w:color="auto" w:fill="BFBFBF"/>
            <w:vAlign w:val="center"/>
            <w:hideMark/>
          </w:tcPr>
          <w:p w14:paraId="011DC62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6E489279"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71281BE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2AC33A2C"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4A961E65" w14:textId="77777777" w:rsidTr="00A401B3">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4AEFB76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Access to personal or confidential information without the participants’ specific consent? </w:t>
            </w:r>
          </w:p>
        </w:tc>
        <w:tc>
          <w:tcPr>
            <w:tcW w:w="840" w:type="dxa"/>
            <w:tcBorders>
              <w:top w:val="nil"/>
              <w:left w:val="nil"/>
              <w:bottom w:val="single" w:sz="6" w:space="0" w:color="auto"/>
              <w:right w:val="single" w:sz="6" w:space="0" w:color="auto"/>
            </w:tcBorders>
            <w:shd w:val="clear" w:color="auto" w:fill="BFBFBF"/>
            <w:vAlign w:val="center"/>
            <w:hideMark/>
          </w:tcPr>
          <w:p w14:paraId="695CF53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2E381B4B"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397BDDB2"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FF4BA26"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2166CF1C" w14:textId="77777777" w:rsidTr="00A401B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7C18D35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Administration of any questions, test stimuli, presentation that may be experienced as physically, mentally or emotionally harmful / offensive? </w:t>
            </w:r>
          </w:p>
        </w:tc>
        <w:tc>
          <w:tcPr>
            <w:tcW w:w="840" w:type="dxa"/>
            <w:tcBorders>
              <w:top w:val="nil"/>
              <w:left w:val="nil"/>
              <w:bottom w:val="single" w:sz="6" w:space="0" w:color="auto"/>
              <w:right w:val="single" w:sz="6" w:space="0" w:color="auto"/>
            </w:tcBorders>
            <w:shd w:val="clear" w:color="auto" w:fill="BFBFBF"/>
            <w:vAlign w:val="center"/>
            <w:hideMark/>
          </w:tcPr>
          <w:p w14:paraId="5F6FC754"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E3ED9ED"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2C3B2EF8"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58599B6"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0C98332D" w14:textId="77777777" w:rsidTr="00A401B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00241F8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Performance of any acts which may cause embarrassment or affect self-esteem? </w:t>
            </w:r>
          </w:p>
        </w:tc>
        <w:tc>
          <w:tcPr>
            <w:tcW w:w="840" w:type="dxa"/>
            <w:tcBorders>
              <w:top w:val="nil"/>
              <w:left w:val="nil"/>
              <w:bottom w:val="single" w:sz="6" w:space="0" w:color="auto"/>
              <w:right w:val="single" w:sz="6" w:space="0" w:color="auto"/>
            </w:tcBorders>
            <w:shd w:val="clear" w:color="auto" w:fill="BFBFBF"/>
            <w:vAlign w:val="center"/>
            <w:hideMark/>
          </w:tcPr>
          <w:p w14:paraId="04DADE1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B868327"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526247D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F6BFB66"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11FA5849" w14:textId="77777777" w:rsidTr="00A401B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45F004E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Investigation of participants involved in illegal activities? </w:t>
            </w:r>
          </w:p>
        </w:tc>
        <w:tc>
          <w:tcPr>
            <w:tcW w:w="840" w:type="dxa"/>
            <w:tcBorders>
              <w:top w:val="nil"/>
              <w:left w:val="nil"/>
              <w:bottom w:val="single" w:sz="6" w:space="0" w:color="auto"/>
              <w:right w:val="single" w:sz="6" w:space="0" w:color="auto"/>
            </w:tcBorders>
            <w:shd w:val="clear" w:color="auto" w:fill="BFBFBF"/>
            <w:vAlign w:val="center"/>
            <w:hideMark/>
          </w:tcPr>
          <w:p w14:paraId="23F8538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8A849F1"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3B29605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D62CA5E"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6722A6ED" w14:textId="77777777" w:rsidTr="00A401B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4C199DB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Use of procedures that involve deception? </w:t>
            </w:r>
          </w:p>
        </w:tc>
        <w:tc>
          <w:tcPr>
            <w:tcW w:w="840" w:type="dxa"/>
            <w:tcBorders>
              <w:top w:val="nil"/>
              <w:left w:val="nil"/>
              <w:bottom w:val="single" w:sz="6" w:space="0" w:color="auto"/>
              <w:right w:val="single" w:sz="6" w:space="0" w:color="auto"/>
            </w:tcBorders>
            <w:shd w:val="clear" w:color="auto" w:fill="BFBFBF"/>
            <w:vAlign w:val="center"/>
            <w:hideMark/>
          </w:tcPr>
          <w:p w14:paraId="0DC4745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4AFCE93"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2794B43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ED39C5F"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35386A81" w14:textId="77777777" w:rsidTr="00A401B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76AB7B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Administration of any substance, agent or placebo? </w:t>
            </w:r>
          </w:p>
        </w:tc>
        <w:tc>
          <w:tcPr>
            <w:tcW w:w="840" w:type="dxa"/>
            <w:tcBorders>
              <w:top w:val="nil"/>
              <w:left w:val="nil"/>
              <w:bottom w:val="single" w:sz="6" w:space="0" w:color="auto"/>
              <w:right w:val="single" w:sz="6" w:space="0" w:color="auto"/>
            </w:tcBorders>
            <w:shd w:val="clear" w:color="auto" w:fill="BFBFBF"/>
            <w:vAlign w:val="center"/>
            <w:hideMark/>
          </w:tcPr>
          <w:p w14:paraId="1416338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2C4AD26"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3E33471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03C5291"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62AB9BD9" w14:textId="77777777" w:rsidTr="00A401B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505AAAE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Working with live vertebrate animals? </w:t>
            </w:r>
          </w:p>
        </w:tc>
        <w:tc>
          <w:tcPr>
            <w:tcW w:w="840" w:type="dxa"/>
            <w:tcBorders>
              <w:top w:val="nil"/>
              <w:left w:val="nil"/>
              <w:bottom w:val="single" w:sz="6" w:space="0" w:color="auto"/>
              <w:right w:val="single" w:sz="6" w:space="0" w:color="auto"/>
            </w:tcBorders>
            <w:shd w:val="clear" w:color="auto" w:fill="BFBFBF"/>
            <w:vAlign w:val="center"/>
            <w:hideMark/>
          </w:tcPr>
          <w:p w14:paraId="415C650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09C54A0"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58672F8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996363E"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27E6A7E2" w14:textId="77777777" w:rsidTr="00A401B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6C86BDE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Other primary data collection methods, please explain in this box </w:t>
            </w:r>
          </w:p>
          <w:p w14:paraId="0831351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62CEA74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2CF3DBD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840" w:type="dxa"/>
            <w:tcBorders>
              <w:top w:val="nil"/>
              <w:left w:val="nil"/>
              <w:bottom w:val="single" w:sz="6" w:space="0" w:color="auto"/>
              <w:right w:val="single" w:sz="6" w:space="0" w:color="auto"/>
            </w:tcBorders>
            <w:shd w:val="clear" w:color="auto" w:fill="BFBFBF"/>
            <w:vAlign w:val="center"/>
            <w:hideMark/>
          </w:tcPr>
          <w:p w14:paraId="2245451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6781423"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810" w:type="dxa"/>
            <w:tcBorders>
              <w:top w:val="nil"/>
              <w:left w:val="nil"/>
              <w:bottom w:val="single" w:sz="6" w:space="0" w:color="auto"/>
              <w:right w:val="single" w:sz="6" w:space="0" w:color="auto"/>
            </w:tcBorders>
            <w:shd w:val="clear" w:color="auto" w:fill="BFBFBF"/>
            <w:vAlign w:val="center"/>
            <w:hideMark/>
          </w:tcPr>
          <w:p w14:paraId="57A976ED"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B4457BD"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bl>
    <w:p w14:paraId="56C341BF"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1BBE2284"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If NO to every question, then the research activity is (ethically) low risk and </w:t>
      </w:r>
      <w:r w:rsidRPr="008C6B9F">
        <w:rPr>
          <w:rFonts w:ascii="Arial" w:hAnsi="Arial" w:cs="Arial"/>
          <w:b/>
          <w:bCs/>
          <w:lang w:eastAsia="en-US"/>
        </w:rPr>
        <w:t>may</w:t>
      </w:r>
      <w:r w:rsidRPr="008C6B9F">
        <w:rPr>
          <w:rFonts w:ascii="Arial" w:hAnsi="Arial" w:cs="Arial"/>
          <w:lang w:eastAsia="en-US"/>
        </w:rPr>
        <w:t> be exempt from </w:t>
      </w:r>
      <w:r w:rsidRPr="008C6B9F">
        <w:rPr>
          <w:rFonts w:ascii="Arial" w:hAnsi="Arial" w:cs="Arial"/>
          <w:b/>
          <w:bCs/>
          <w:lang w:eastAsia="en-US"/>
        </w:rPr>
        <w:t>some</w:t>
      </w:r>
      <w:r w:rsidRPr="008C6B9F">
        <w:rPr>
          <w:rFonts w:ascii="Arial" w:hAnsi="Arial" w:cs="Arial"/>
          <w:lang w:eastAsia="en-US"/>
        </w:rPr>
        <w:t> of the following sections (please refer to Guidance Notes). </w:t>
      </w:r>
    </w:p>
    <w:p w14:paraId="683EEB88"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50DEA87B"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If YES to any question, then no research activity should be undertaken until full ethical approval has been obtained.  </w:t>
      </w:r>
    </w:p>
    <w:p w14:paraId="08F25BFE" w14:textId="77777777" w:rsidR="00CB503A" w:rsidRPr="008C6B9F" w:rsidRDefault="00CB503A" w:rsidP="00EB2F08">
      <w:pPr>
        <w:spacing w:line="360" w:lineRule="auto"/>
        <w:textAlignment w:val="baseline"/>
        <w:rPr>
          <w:rFonts w:ascii="Arial" w:hAnsi="Arial" w:cs="Arial"/>
          <w:sz w:val="18"/>
          <w:szCs w:val="18"/>
          <w:shd w:val="clear" w:color="auto" w:fill="FFFFFF"/>
          <w:lang w:eastAsia="en-US"/>
        </w:rPr>
      </w:pPr>
    </w:p>
    <w:p w14:paraId="54BFC290"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b/>
          <w:bCs/>
          <w:lang w:eastAsia="en-US"/>
        </w:rPr>
        <w:t>SECTION G: Intended Participants</w:t>
      </w:r>
      <w:r w:rsidRPr="008C6B9F">
        <w:rPr>
          <w:rFonts w:ascii="Arial" w:hAnsi="Arial" w:cs="Arial"/>
          <w:lang w:eastAsia="en-US"/>
        </w:rPr>
        <w:t> </w:t>
      </w:r>
    </w:p>
    <w:p w14:paraId="5B97FD5B"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55"/>
        <w:gridCol w:w="882"/>
        <w:gridCol w:w="953"/>
      </w:tblGrid>
      <w:tr w:rsidR="00CB503A" w:rsidRPr="008C6B9F" w14:paraId="4A7BCFC4" w14:textId="77777777" w:rsidTr="00A401B3">
        <w:tc>
          <w:tcPr>
            <w:tcW w:w="7755" w:type="dxa"/>
            <w:tcBorders>
              <w:top w:val="single" w:sz="6" w:space="0" w:color="auto"/>
              <w:left w:val="single" w:sz="6" w:space="0" w:color="auto"/>
              <w:bottom w:val="single" w:sz="6" w:space="0" w:color="auto"/>
              <w:right w:val="single" w:sz="6" w:space="0" w:color="auto"/>
            </w:tcBorders>
            <w:shd w:val="clear" w:color="auto" w:fill="F2F2F2"/>
            <w:hideMark/>
          </w:tcPr>
          <w:p w14:paraId="70DF6D3D" w14:textId="77777777" w:rsidR="00CB503A" w:rsidRPr="008C6B9F" w:rsidRDefault="00CB503A" w:rsidP="00EB2F08">
            <w:pPr>
              <w:spacing w:line="360" w:lineRule="auto"/>
              <w:jc w:val="both"/>
              <w:textAlignment w:val="baseline"/>
              <w:rPr>
                <w:rFonts w:ascii="Times" w:hAnsi="Times"/>
                <w:sz w:val="20"/>
                <w:szCs w:val="20"/>
                <w:lang w:eastAsia="en-US"/>
              </w:rPr>
            </w:pPr>
            <w:r w:rsidRPr="008C6B9F">
              <w:rPr>
                <w:rFonts w:ascii="Arial" w:hAnsi="Arial" w:cs="Arial"/>
                <w:b/>
                <w:bCs/>
                <w:lang w:eastAsia="en-US"/>
              </w:rPr>
              <w:t>Who are the intended participants:</w:t>
            </w:r>
            <w:r w:rsidRPr="008C6B9F">
              <w:rPr>
                <w:rFonts w:ascii="Arial" w:hAnsi="Arial" w:cs="Arial"/>
                <w:lang w:eastAsia="en-US"/>
              </w:rPr>
              <w:t> </w:t>
            </w:r>
          </w:p>
        </w:tc>
        <w:tc>
          <w:tcPr>
            <w:tcW w:w="990" w:type="dxa"/>
            <w:tcBorders>
              <w:top w:val="single" w:sz="6" w:space="0" w:color="auto"/>
              <w:left w:val="nil"/>
              <w:bottom w:val="single" w:sz="6" w:space="0" w:color="auto"/>
              <w:right w:val="single" w:sz="6" w:space="0" w:color="auto"/>
            </w:tcBorders>
            <w:shd w:val="clear" w:color="auto" w:fill="F2F2F2"/>
            <w:hideMark/>
          </w:tcPr>
          <w:p w14:paraId="466EAD8D"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1F04E5B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YES</w:t>
            </w:r>
            <w:r w:rsidRPr="008C6B9F">
              <w:rPr>
                <w:rFonts w:ascii="Arial" w:hAnsi="Arial" w:cs="Arial"/>
                <w:lang w:eastAsia="en-US"/>
              </w:rPr>
              <w:t> </w:t>
            </w:r>
          </w:p>
        </w:tc>
        <w:tc>
          <w:tcPr>
            <w:tcW w:w="1125" w:type="dxa"/>
            <w:tcBorders>
              <w:top w:val="single" w:sz="6" w:space="0" w:color="auto"/>
              <w:left w:val="nil"/>
              <w:bottom w:val="single" w:sz="6" w:space="0" w:color="auto"/>
              <w:right w:val="single" w:sz="6" w:space="0" w:color="auto"/>
            </w:tcBorders>
            <w:shd w:val="clear" w:color="auto" w:fill="F2F2F2"/>
            <w:hideMark/>
          </w:tcPr>
          <w:p w14:paraId="19EE9CF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72087BA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NO</w:t>
            </w:r>
            <w:r w:rsidRPr="008C6B9F">
              <w:rPr>
                <w:rFonts w:ascii="Arial" w:hAnsi="Arial" w:cs="Arial"/>
                <w:lang w:eastAsia="en-US"/>
              </w:rPr>
              <w:t> </w:t>
            </w:r>
          </w:p>
        </w:tc>
      </w:tr>
      <w:tr w:rsidR="00CB503A" w:rsidRPr="008C6B9F" w14:paraId="78B3F7AF" w14:textId="77777777" w:rsidTr="00A401B3">
        <w:trPr>
          <w:trHeight w:val="435"/>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0ADE6AD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Students or staff at the University? </w:t>
            </w:r>
          </w:p>
        </w:tc>
        <w:tc>
          <w:tcPr>
            <w:tcW w:w="990" w:type="dxa"/>
            <w:tcBorders>
              <w:top w:val="nil"/>
              <w:left w:val="nil"/>
              <w:bottom w:val="single" w:sz="6" w:space="0" w:color="auto"/>
              <w:right w:val="single" w:sz="6" w:space="0" w:color="auto"/>
            </w:tcBorders>
            <w:shd w:val="clear" w:color="auto" w:fill="BFBFBF"/>
            <w:vAlign w:val="center"/>
            <w:hideMark/>
          </w:tcPr>
          <w:p w14:paraId="11B5B5B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309E24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2D39EC92"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22357AC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7A93EC48"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2B31FB2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Adults (over the age of 18 and competent to give consent)? </w:t>
            </w:r>
          </w:p>
        </w:tc>
        <w:tc>
          <w:tcPr>
            <w:tcW w:w="990" w:type="dxa"/>
            <w:tcBorders>
              <w:top w:val="nil"/>
              <w:left w:val="nil"/>
              <w:bottom w:val="single" w:sz="6" w:space="0" w:color="auto"/>
              <w:right w:val="single" w:sz="6" w:space="0" w:color="auto"/>
            </w:tcBorders>
            <w:shd w:val="clear" w:color="auto" w:fill="BFBFBF"/>
            <w:vAlign w:val="center"/>
            <w:hideMark/>
          </w:tcPr>
          <w:p w14:paraId="377C9CF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29ED0D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61BE1CB8"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560B88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0F4F4B9A" w14:textId="77777777" w:rsidTr="00A401B3">
        <w:trPr>
          <w:trHeight w:val="435"/>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17DC6CD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Vulnerable adults? </w:t>
            </w:r>
          </w:p>
        </w:tc>
        <w:tc>
          <w:tcPr>
            <w:tcW w:w="990" w:type="dxa"/>
            <w:tcBorders>
              <w:top w:val="nil"/>
              <w:left w:val="nil"/>
              <w:bottom w:val="single" w:sz="6" w:space="0" w:color="auto"/>
              <w:right w:val="single" w:sz="6" w:space="0" w:color="auto"/>
            </w:tcBorders>
            <w:shd w:val="clear" w:color="auto" w:fill="BFBFBF"/>
            <w:vAlign w:val="center"/>
            <w:hideMark/>
          </w:tcPr>
          <w:p w14:paraId="7E47155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80AAA2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1C2DBA3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214C832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6B2F8F44"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701418C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Children under 18? No longer interviewing children </w:t>
            </w:r>
          </w:p>
        </w:tc>
        <w:tc>
          <w:tcPr>
            <w:tcW w:w="990" w:type="dxa"/>
            <w:tcBorders>
              <w:top w:val="nil"/>
              <w:left w:val="nil"/>
              <w:bottom w:val="single" w:sz="6" w:space="0" w:color="auto"/>
              <w:right w:val="single" w:sz="6" w:space="0" w:color="auto"/>
            </w:tcBorders>
            <w:shd w:val="clear" w:color="auto" w:fill="BFBFBF"/>
            <w:vAlign w:val="center"/>
            <w:hideMark/>
          </w:tcPr>
          <w:p w14:paraId="4E076F3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MS Gothic" w:eastAsia="MS Gothic" w:hAnsi="MS Gothic"/>
                <w:b/>
                <w:bCs/>
                <w:lang w:eastAsia="en-US"/>
              </w:rPr>
              <w:t>☐</w:t>
            </w:r>
            <w:r w:rsidRPr="008C6B9F">
              <w:rPr>
                <w:rFonts w:ascii="Calibri" w:hAnsi="Calibri"/>
                <w:lang w:eastAsia="en-US"/>
              </w:rPr>
              <w:t> </w:t>
            </w:r>
          </w:p>
          <w:p w14:paraId="0E42AAF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2EA55D42"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MS Gothic" w:eastAsia="MS Gothic" w:hAnsi="MS Gothic"/>
                <w:b/>
                <w:bCs/>
                <w:lang w:eastAsia="en-US"/>
              </w:rPr>
              <w:t>☒</w:t>
            </w:r>
            <w:r w:rsidRPr="008C6B9F">
              <w:rPr>
                <w:rFonts w:ascii="Calibri" w:hAnsi="Calibri"/>
                <w:lang w:eastAsia="en-US"/>
              </w:rPr>
              <w:t> </w:t>
            </w:r>
          </w:p>
          <w:p w14:paraId="18F7882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78169B7A"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1A98260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Prisoners? </w:t>
            </w:r>
          </w:p>
        </w:tc>
        <w:tc>
          <w:tcPr>
            <w:tcW w:w="990" w:type="dxa"/>
            <w:tcBorders>
              <w:top w:val="nil"/>
              <w:left w:val="nil"/>
              <w:bottom w:val="single" w:sz="6" w:space="0" w:color="auto"/>
              <w:right w:val="single" w:sz="6" w:space="0" w:color="auto"/>
            </w:tcBorders>
            <w:shd w:val="clear" w:color="auto" w:fill="BFBFBF"/>
            <w:vAlign w:val="center"/>
            <w:hideMark/>
          </w:tcPr>
          <w:p w14:paraId="59F6C968"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6B997AD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7A0A5EB2"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ADFD5B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6BCE811F" w14:textId="77777777" w:rsidTr="00A401B3">
        <w:trPr>
          <w:trHeight w:val="435"/>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16579AF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Young offenders? </w:t>
            </w:r>
          </w:p>
        </w:tc>
        <w:tc>
          <w:tcPr>
            <w:tcW w:w="990" w:type="dxa"/>
            <w:tcBorders>
              <w:top w:val="nil"/>
              <w:left w:val="nil"/>
              <w:bottom w:val="single" w:sz="6" w:space="0" w:color="auto"/>
              <w:right w:val="single" w:sz="6" w:space="0" w:color="auto"/>
            </w:tcBorders>
            <w:shd w:val="clear" w:color="auto" w:fill="BFBFBF"/>
            <w:vAlign w:val="center"/>
            <w:hideMark/>
          </w:tcPr>
          <w:p w14:paraId="39E0FB7A"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71C59E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65B2B46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3C0F04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5A6BD143"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6C3C7E5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Those who could be considered to have a particularly dependent relationship with the investigator or a gatekeeper? </w:t>
            </w:r>
          </w:p>
        </w:tc>
        <w:tc>
          <w:tcPr>
            <w:tcW w:w="990" w:type="dxa"/>
            <w:tcBorders>
              <w:top w:val="nil"/>
              <w:left w:val="nil"/>
              <w:bottom w:val="single" w:sz="6" w:space="0" w:color="auto"/>
              <w:right w:val="single" w:sz="6" w:space="0" w:color="auto"/>
            </w:tcBorders>
            <w:shd w:val="clear" w:color="auto" w:fill="BFBFBF"/>
            <w:vAlign w:val="center"/>
            <w:hideMark/>
          </w:tcPr>
          <w:p w14:paraId="67C7C803"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651176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1FFB64A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A50D79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40E0016C"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7547D88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People engaged in illegal activities? </w:t>
            </w:r>
          </w:p>
        </w:tc>
        <w:tc>
          <w:tcPr>
            <w:tcW w:w="990" w:type="dxa"/>
            <w:tcBorders>
              <w:top w:val="nil"/>
              <w:left w:val="nil"/>
              <w:bottom w:val="single" w:sz="6" w:space="0" w:color="auto"/>
              <w:right w:val="single" w:sz="6" w:space="0" w:color="auto"/>
            </w:tcBorders>
            <w:shd w:val="clear" w:color="auto" w:fill="BFBFBF"/>
            <w:vAlign w:val="center"/>
            <w:hideMark/>
          </w:tcPr>
          <w:p w14:paraId="604A56B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EED494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1020F55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B72096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126F8AE7"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6CA364D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Others (please identify): </w:t>
            </w:r>
          </w:p>
          <w:p w14:paraId="5361BAA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67421AB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6E06CE7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62BA71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23B5DA93"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28EFC3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bl>
    <w:p w14:paraId="5C30721E"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290"/>
      </w:tblGrid>
      <w:tr w:rsidR="00CB503A" w:rsidRPr="008C6B9F" w14:paraId="1D741121" w14:textId="77777777" w:rsidTr="00A401B3">
        <w:trPr>
          <w:trHeight w:val="390"/>
        </w:trPr>
        <w:tc>
          <w:tcPr>
            <w:tcW w:w="9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96DD9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Participant numbers and source</w:t>
            </w:r>
            <w:r w:rsidRPr="008C6B9F">
              <w:rPr>
                <w:rFonts w:ascii="Arial" w:hAnsi="Arial" w:cs="Arial"/>
                <w:lang w:eastAsia="en-US"/>
              </w:rPr>
              <w:t> </w:t>
            </w:r>
          </w:p>
          <w:p w14:paraId="3BBEB00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Provide an estimate of the expected number of participants. How will you identify participants and how will they be recruited?  </w:t>
            </w:r>
          </w:p>
        </w:tc>
      </w:tr>
      <w:tr w:rsidR="00CB503A" w:rsidRPr="008C6B9F" w14:paraId="469A9528" w14:textId="77777777" w:rsidTr="00A401B3">
        <w:trPr>
          <w:trHeight w:val="390"/>
        </w:trPr>
        <w:tc>
          <w:tcPr>
            <w:tcW w:w="9885" w:type="dxa"/>
            <w:tcBorders>
              <w:top w:val="nil"/>
              <w:left w:val="single" w:sz="6" w:space="0" w:color="auto"/>
              <w:bottom w:val="single" w:sz="6" w:space="0" w:color="auto"/>
              <w:right w:val="single" w:sz="6" w:space="0" w:color="auto"/>
            </w:tcBorders>
            <w:shd w:val="clear" w:color="auto" w:fill="auto"/>
            <w:vAlign w:val="center"/>
            <w:hideMark/>
          </w:tcPr>
          <w:p w14:paraId="08C1D9E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0FD0841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4D689A7C" w14:textId="3D1A1186"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Identifying and recruiting participants will consist of a general message written to all members of Parenting Theybies: using they/them/their pronouns for kids from the start Facebook group. This group consists of adults over the age of 18 (this is a closed group open to member who have been accepted by admin through a specific questionnaire). Using this group will find participants as the design and structure to be accepted has specific criteria itself. There will be a mention that I seek people to be part of an interview process for this research project, to gather an understanding of their journey and experience within GCP. Once a promotion or mention to ascertain participants has been uploaded onto this group page, participants will be contacted through messenger to confirm. Participants will be asked to sign the UWTSD consent form and to read and introduction letter before proceeding, this will need signing and returning. All other data gathering will happen on an individual basis through skype calls or video (messenger) calls. I am expected to have 5-7 participants of those who are undertaking gender creative parenting and 1-5 participants (validity group) of a non-creative parenting group. A validity group will be gathered through talking to the public to request their participation of a questionnaire, upon agreement they will be asked to read an introduction letter and fill out and sign the UWTSD consent form. All will be encouraged to confirm they are over the age of 18. Using </w:t>
            </w:r>
            <w:r w:rsidR="00EB2941" w:rsidRPr="008C6B9F">
              <w:rPr>
                <w:rFonts w:ascii="Arial" w:hAnsi="Arial" w:cs="Arial"/>
                <w:lang w:eastAsia="en-US"/>
              </w:rPr>
              <w:t>Qualtrics</w:t>
            </w:r>
            <w:r w:rsidRPr="008C6B9F">
              <w:rPr>
                <w:rFonts w:ascii="Arial" w:hAnsi="Arial" w:cs="Arial"/>
                <w:lang w:eastAsia="en-US"/>
              </w:rPr>
              <w:t> to create and gather surveys and data </w:t>
            </w:r>
          </w:p>
          <w:p w14:paraId="40FB540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04D24C6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12C910E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bl>
    <w:p w14:paraId="3359098E"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27"/>
        <w:gridCol w:w="964"/>
        <w:gridCol w:w="833"/>
        <w:gridCol w:w="966"/>
      </w:tblGrid>
      <w:tr w:rsidR="00CB503A" w:rsidRPr="008C6B9F" w14:paraId="478BB1F5" w14:textId="77777777" w:rsidTr="00A401B3">
        <w:tc>
          <w:tcPr>
            <w:tcW w:w="6615" w:type="dxa"/>
            <w:tcBorders>
              <w:top w:val="single" w:sz="6" w:space="0" w:color="auto"/>
              <w:left w:val="single" w:sz="6" w:space="0" w:color="auto"/>
              <w:bottom w:val="single" w:sz="6" w:space="0" w:color="auto"/>
              <w:right w:val="single" w:sz="6" w:space="0" w:color="auto"/>
            </w:tcBorders>
            <w:shd w:val="clear" w:color="auto" w:fill="F2F2F2"/>
            <w:hideMark/>
          </w:tcPr>
          <w:p w14:paraId="79D0673F" w14:textId="77777777" w:rsidR="00CB503A" w:rsidRPr="008C6B9F" w:rsidRDefault="00CB503A" w:rsidP="00EB2F08">
            <w:pPr>
              <w:spacing w:line="360" w:lineRule="auto"/>
              <w:jc w:val="both"/>
              <w:textAlignment w:val="baseline"/>
              <w:rPr>
                <w:rFonts w:ascii="Times" w:hAnsi="Times"/>
                <w:sz w:val="20"/>
                <w:szCs w:val="20"/>
                <w:lang w:eastAsia="en-US"/>
              </w:rPr>
            </w:pPr>
            <w:r w:rsidRPr="008C6B9F">
              <w:rPr>
                <w:rFonts w:ascii="Arial" w:hAnsi="Arial" w:cs="Arial"/>
                <w:b/>
                <w:bCs/>
                <w:lang w:eastAsia="en-US"/>
              </w:rPr>
              <w:t>Information for participants:</w:t>
            </w:r>
            <w:r w:rsidRPr="008C6B9F">
              <w:rPr>
                <w:rFonts w:ascii="Arial" w:hAnsi="Arial" w:cs="Arial"/>
                <w:lang w:eastAsia="en-US"/>
              </w:rPr>
              <w:t> </w:t>
            </w:r>
          </w:p>
        </w:tc>
        <w:tc>
          <w:tcPr>
            <w:tcW w:w="1125" w:type="dxa"/>
            <w:tcBorders>
              <w:top w:val="single" w:sz="6" w:space="0" w:color="auto"/>
              <w:left w:val="nil"/>
              <w:bottom w:val="single" w:sz="6" w:space="0" w:color="auto"/>
              <w:right w:val="single" w:sz="6" w:space="0" w:color="auto"/>
            </w:tcBorders>
            <w:shd w:val="clear" w:color="auto" w:fill="F2F2F2"/>
            <w:vAlign w:val="bottom"/>
            <w:hideMark/>
          </w:tcPr>
          <w:p w14:paraId="4B15D3D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1F6CFE5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YES</w:t>
            </w:r>
            <w:r w:rsidRPr="008C6B9F">
              <w:rPr>
                <w:rFonts w:ascii="Arial" w:hAnsi="Arial" w:cs="Arial"/>
                <w:lang w:eastAsia="en-US"/>
              </w:rPr>
              <w:t>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3365B5D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NO</w:t>
            </w:r>
            <w:r w:rsidRPr="008C6B9F">
              <w:rPr>
                <w:rFonts w:ascii="Arial" w:hAnsi="Arial" w:cs="Arial"/>
                <w:lang w:eastAsia="en-US"/>
              </w:rPr>
              <w:t> </w:t>
            </w:r>
          </w:p>
        </w:tc>
        <w:tc>
          <w:tcPr>
            <w:tcW w:w="1125" w:type="dxa"/>
            <w:tcBorders>
              <w:top w:val="single" w:sz="6" w:space="0" w:color="auto"/>
              <w:left w:val="nil"/>
              <w:bottom w:val="single" w:sz="6" w:space="0" w:color="auto"/>
              <w:right w:val="single" w:sz="6" w:space="0" w:color="auto"/>
            </w:tcBorders>
            <w:shd w:val="clear" w:color="auto" w:fill="F2F2F2"/>
            <w:hideMark/>
          </w:tcPr>
          <w:p w14:paraId="5FFD73A2"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194A041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N/A</w:t>
            </w:r>
            <w:r w:rsidRPr="008C6B9F">
              <w:rPr>
                <w:rFonts w:ascii="Arial" w:hAnsi="Arial" w:cs="Arial"/>
                <w:lang w:eastAsia="en-US"/>
              </w:rPr>
              <w:t> </w:t>
            </w:r>
          </w:p>
        </w:tc>
      </w:tr>
      <w:tr w:rsidR="00CB503A" w:rsidRPr="008C6B9F" w14:paraId="21884649" w14:textId="77777777" w:rsidTr="00A401B3">
        <w:trPr>
          <w:trHeight w:val="435"/>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5536E86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Will you describe the main research procedures to participants in advance, so that they are informed about what to expect? </w:t>
            </w:r>
          </w:p>
        </w:tc>
        <w:tc>
          <w:tcPr>
            <w:tcW w:w="1125" w:type="dxa"/>
            <w:tcBorders>
              <w:top w:val="nil"/>
              <w:left w:val="nil"/>
              <w:bottom w:val="single" w:sz="6" w:space="0" w:color="auto"/>
              <w:right w:val="single" w:sz="6" w:space="0" w:color="auto"/>
            </w:tcBorders>
            <w:shd w:val="clear" w:color="auto" w:fill="BFBFBF"/>
            <w:vAlign w:val="center"/>
            <w:hideMark/>
          </w:tcPr>
          <w:p w14:paraId="367EC6E8"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8A1860D"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27A07D6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2F7F312"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0D34CFC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E14081E"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6AEA6079" w14:textId="77777777" w:rsidTr="00A401B3">
        <w:trPr>
          <w:trHeight w:val="390"/>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03FD1AC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Will you tell participants that their participation is voluntary? </w:t>
            </w:r>
          </w:p>
        </w:tc>
        <w:tc>
          <w:tcPr>
            <w:tcW w:w="1125" w:type="dxa"/>
            <w:tcBorders>
              <w:top w:val="nil"/>
              <w:left w:val="nil"/>
              <w:bottom w:val="single" w:sz="6" w:space="0" w:color="auto"/>
              <w:right w:val="single" w:sz="6" w:space="0" w:color="auto"/>
            </w:tcBorders>
            <w:shd w:val="clear" w:color="auto" w:fill="BFBFBF"/>
            <w:vAlign w:val="center"/>
            <w:hideMark/>
          </w:tcPr>
          <w:p w14:paraId="1FF8862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C40564C"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6B3B754D"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6310070D"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78EB762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C1FCC37"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377ED7F3" w14:textId="77777777" w:rsidTr="00A401B3">
        <w:trPr>
          <w:trHeight w:val="435"/>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3C8403F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Will you obtain written consent for participation? </w:t>
            </w:r>
          </w:p>
        </w:tc>
        <w:tc>
          <w:tcPr>
            <w:tcW w:w="1125" w:type="dxa"/>
            <w:tcBorders>
              <w:top w:val="nil"/>
              <w:left w:val="nil"/>
              <w:bottom w:val="single" w:sz="6" w:space="0" w:color="auto"/>
              <w:right w:val="single" w:sz="6" w:space="0" w:color="auto"/>
            </w:tcBorders>
            <w:shd w:val="clear" w:color="auto" w:fill="BFBFBF"/>
            <w:vAlign w:val="center"/>
            <w:hideMark/>
          </w:tcPr>
          <w:p w14:paraId="2F98AD8A"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F465151"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lastRenderedPageBreak/>
              <w:t> </w:t>
            </w:r>
          </w:p>
        </w:tc>
        <w:tc>
          <w:tcPr>
            <w:tcW w:w="990" w:type="dxa"/>
            <w:tcBorders>
              <w:top w:val="nil"/>
              <w:left w:val="nil"/>
              <w:bottom w:val="single" w:sz="6" w:space="0" w:color="auto"/>
              <w:right w:val="single" w:sz="6" w:space="0" w:color="auto"/>
            </w:tcBorders>
            <w:shd w:val="clear" w:color="auto" w:fill="BFBFBF"/>
            <w:vAlign w:val="center"/>
            <w:hideMark/>
          </w:tcPr>
          <w:p w14:paraId="17AA3D2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lastRenderedPageBreak/>
              <w:t>☐</w:t>
            </w:r>
            <w:r w:rsidRPr="008C6B9F">
              <w:rPr>
                <w:rFonts w:ascii="Calibri" w:hAnsi="Calibri"/>
                <w:lang w:eastAsia="en-US"/>
              </w:rPr>
              <w:t> </w:t>
            </w:r>
          </w:p>
          <w:p w14:paraId="78F9123A"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lastRenderedPageBreak/>
              <w:t> </w:t>
            </w:r>
          </w:p>
        </w:tc>
        <w:tc>
          <w:tcPr>
            <w:tcW w:w="1125" w:type="dxa"/>
            <w:tcBorders>
              <w:top w:val="nil"/>
              <w:left w:val="nil"/>
              <w:bottom w:val="single" w:sz="6" w:space="0" w:color="auto"/>
              <w:right w:val="single" w:sz="6" w:space="0" w:color="auto"/>
            </w:tcBorders>
            <w:shd w:val="clear" w:color="auto" w:fill="BFBFBF"/>
            <w:vAlign w:val="center"/>
            <w:hideMark/>
          </w:tcPr>
          <w:p w14:paraId="063D2E1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lastRenderedPageBreak/>
              <w:t>☐</w:t>
            </w:r>
            <w:r w:rsidRPr="008C6B9F">
              <w:rPr>
                <w:rFonts w:ascii="Calibri" w:hAnsi="Calibri"/>
                <w:lang w:eastAsia="en-US"/>
              </w:rPr>
              <w:t> </w:t>
            </w:r>
          </w:p>
          <w:p w14:paraId="741DD4EF"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lastRenderedPageBreak/>
              <w:t> </w:t>
            </w:r>
          </w:p>
        </w:tc>
      </w:tr>
      <w:tr w:rsidR="00CB503A" w:rsidRPr="008C6B9F" w14:paraId="13E2D929" w14:textId="77777777" w:rsidTr="00A401B3">
        <w:trPr>
          <w:trHeight w:val="390"/>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182F5A5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Will you explain to participants that refusal to participate in the research will not affect their treatment or education (if relevant)? </w:t>
            </w:r>
          </w:p>
        </w:tc>
        <w:tc>
          <w:tcPr>
            <w:tcW w:w="1125" w:type="dxa"/>
            <w:tcBorders>
              <w:top w:val="nil"/>
              <w:left w:val="nil"/>
              <w:bottom w:val="single" w:sz="6" w:space="0" w:color="auto"/>
              <w:right w:val="single" w:sz="6" w:space="0" w:color="auto"/>
            </w:tcBorders>
            <w:shd w:val="clear" w:color="auto" w:fill="BFBFBF"/>
            <w:vAlign w:val="center"/>
            <w:hideMark/>
          </w:tcPr>
          <w:p w14:paraId="6BA8DBD8"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806E86D"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4C0F7A4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8D31073"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242ABBA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66DF87F"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67CE76BB" w14:textId="77777777" w:rsidTr="00A401B3">
        <w:trPr>
          <w:trHeight w:val="435"/>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00B1B62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If the research is observational, will you ask participants for their consent to being observed? </w:t>
            </w:r>
          </w:p>
        </w:tc>
        <w:tc>
          <w:tcPr>
            <w:tcW w:w="1125" w:type="dxa"/>
            <w:tcBorders>
              <w:top w:val="nil"/>
              <w:left w:val="nil"/>
              <w:bottom w:val="single" w:sz="6" w:space="0" w:color="auto"/>
              <w:right w:val="single" w:sz="6" w:space="0" w:color="auto"/>
            </w:tcBorders>
            <w:shd w:val="clear" w:color="auto" w:fill="BFBFBF"/>
            <w:vAlign w:val="center"/>
            <w:hideMark/>
          </w:tcPr>
          <w:p w14:paraId="3CA5380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296434AD"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044589A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ABE4CA4"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718F174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97CE79F"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7FA5338F" w14:textId="77777777" w:rsidTr="00A401B3">
        <w:trPr>
          <w:trHeight w:val="390"/>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76ADD81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Will you tell participants that they may withdraw from the research at any time and for any reason? </w:t>
            </w:r>
          </w:p>
        </w:tc>
        <w:tc>
          <w:tcPr>
            <w:tcW w:w="1125" w:type="dxa"/>
            <w:tcBorders>
              <w:top w:val="nil"/>
              <w:left w:val="nil"/>
              <w:bottom w:val="single" w:sz="6" w:space="0" w:color="auto"/>
              <w:right w:val="single" w:sz="6" w:space="0" w:color="auto"/>
            </w:tcBorders>
            <w:shd w:val="clear" w:color="auto" w:fill="BFBFBF"/>
            <w:vAlign w:val="center"/>
            <w:hideMark/>
          </w:tcPr>
          <w:p w14:paraId="0647193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09EEB08"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1BAB7783"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C149BC2"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5DA819AC"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4EDBE2B"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06BBD342" w14:textId="77777777" w:rsidTr="00A401B3">
        <w:trPr>
          <w:trHeight w:val="435"/>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7FB8012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With questionnaires, will you give participants the option of omitting questions they do not want to answer? </w:t>
            </w:r>
          </w:p>
        </w:tc>
        <w:tc>
          <w:tcPr>
            <w:tcW w:w="1125" w:type="dxa"/>
            <w:tcBorders>
              <w:top w:val="nil"/>
              <w:left w:val="nil"/>
              <w:bottom w:val="single" w:sz="6" w:space="0" w:color="auto"/>
              <w:right w:val="single" w:sz="6" w:space="0" w:color="auto"/>
            </w:tcBorders>
            <w:shd w:val="clear" w:color="auto" w:fill="BFBFBF"/>
            <w:vAlign w:val="center"/>
            <w:hideMark/>
          </w:tcPr>
          <w:p w14:paraId="5110963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45FE1F3"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6D6BE79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F9F79AB"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040B86C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93EBBEA"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042C8C7D" w14:textId="77777777" w:rsidTr="00A401B3">
        <w:trPr>
          <w:trHeight w:val="390"/>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6EA436E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Will you tell participants that their data will be treated with full confidentiality and that, if published, it will not be identifiable as theirs? </w:t>
            </w:r>
          </w:p>
        </w:tc>
        <w:tc>
          <w:tcPr>
            <w:tcW w:w="1125" w:type="dxa"/>
            <w:tcBorders>
              <w:top w:val="nil"/>
              <w:left w:val="nil"/>
              <w:bottom w:val="single" w:sz="6" w:space="0" w:color="auto"/>
              <w:right w:val="single" w:sz="6" w:space="0" w:color="auto"/>
            </w:tcBorders>
            <w:shd w:val="clear" w:color="auto" w:fill="BFBFBF"/>
            <w:vAlign w:val="center"/>
            <w:hideMark/>
          </w:tcPr>
          <w:p w14:paraId="2CDA66E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1A97312"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6CB04F4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2DD6906"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4312E11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6534937"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6650E491" w14:textId="77777777" w:rsidTr="00A401B3">
        <w:trPr>
          <w:trHeight w:val="435"/>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3C16522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Will you debrief participants at the end of their participation, in a way appropriate to the type of research undertaken? </w:t>
            </w:r>
          </w:p>
        </w:tc>
        <w:tc>
          <w:tcPr>
            <w:tcW w:w="1125" w:type="dxa"/>
            <w:tcBorders>
              <w:top w:val="nil"/>
              <w:left w:val="nil"/>
              <w:bottom w:val="single" w:sz="6" w:space="0" w:color="auto"/>
              <w:right w:val="single" w:sz="6" w:space="0" w:color="auto"/>
            </w:tcBorders>
            <w:shd w:val="clear" w:color="auto" w:fill="BFBFBF"/>
            <w:vAlign w:val="center"/>
            <w:hideMark/>
          </w:tcPr>
          <w:p w14:paraId="3F5A8B98"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FAA0F80"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0A216DB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F7A61D1"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5507571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5A49766"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44C127A1" w14:textId="77777777" w:rsidTr="00A401B3">
        <w:trPr>
          <w:trHeight w:val="390"/>
        </w:trPr>
        <w:tc>
          <w:tcPr>
            <w:tcW w:w="9885" w:type="dxa"/>
            <w:gridSpan w:val="4"/>
            <w:tcBorders>
              <w:top w:val="nil"/>
              <w:left w:val="single" w:sz="6" w:space="0" w:color="auto"/>
              <w:bottom w:val="single" w:sz="6" w:space="0" w:color="auto"/>
              <w:right w:val="single" w:sz="6" w:space="0" w:color="auto"/>
            </w:tcBorders>
            <w:shd w:val="clear" w:color="auto" w:fill="F2F2F2"/>
            <w:vAlign w:val="center"/>
            <w:hideMark/>
          </w:tcPr>
          <w:p w14:paraId="485D779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If NO</w:t>
            </w:r>
            <w:r w:rsidRPr="008C6B9F">
              <w:rPr>
                <w:rFonts w:ascii="Arial" w:hAnsi="Arial" w:cs="Arial"/>
                <w:b/>
                <w:bCs/>
                <w:lang w:eastAsia="en-US"/>
              </w:rPr>
              <w:t> </w:t>
            </w:r>
            <w:r w:rsidRPr="008C6B9F">
              <w:rPr>
                <w:rFonts w:ascii="Arial" w:hAnsi="Arial" w:cs="Arial"/>
                <w:lang w:eastAsia="en-US"/>
              </w:rPr>
              <w:t>to any of above questions, please give an explanation  </w:t>
            </w:r>
          </w:p>
        </w:tc>
      </w:tr>
      <w:tr w:rsidR="00CB503A" w:rsidRPr="008C6B9F" w14:paraId="41BC5C2F" w14:textId="77777777" w:rsidTr="00A401B3">
        <w:trPr>
          <w:trHeight w:val="390"/>
        </w:trPr>
        <w:tc>
          <w:tcPr>
            <w:tcW w:w="9885" w:type="dxa"/>
            <w:gridSpan w:val="4"/>
            <w:tcBorders>
              <w:top w:val="nil"/>
              <w:left w:val="single" w:sz="6" w:space="0" w:color="auto"/>
              <w:bottom w:val="single" w:sz="6" w:space="0" w:color="auto"/>
              <w:right w:val="single" w:sz="6" w:space="0" w:color="auto"/>
            </w:tcBorders>
            <w:shd w:val="clear" w:color="auto" w:fill="auto"/>
            <w:vAlign w:val="center"/>
            <w:hideMark/>
          </w:tcPr>
          <w:p w14:paraId="411A348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255E5EF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306CD7A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5A992F6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bl>
    <w:p w14:paraId="722941C6"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33CD4CCE"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660848AF" w14:textId="77777777" w:rsidR="00CB503A" w:rsidRPr="008C6B9F" w:rsidRDefault="00CB503A" w:rsidP="00EB2F08">
      <w:pPr>
        <w:spacing w:line="360" w:lineRule="auto"/>
        <w:textAlignment w:val="baseline"/>
        <w:rPr>
          <w:rFonts w:ascii="Arial" w:hAnsi="Arial" w:cs="Arial"/>
          <w:sz w:val="18"/>
          <w:szCs w:val="18"/>
          <w:lang w:eastAsia="en-US"/>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82"/>
        <w:gridCol w:w="978"/>
        <w:gridCol w:w="847"/>
        <w:gridCol w:w="983"/>
      </w:tblGrid>
      <w:tr w:rsidR="00CB503A" w:rsidRPr="008C6B9F" w14:paraId="6C746EE6" w14:textId="77777777" w:rsidTr="00A401B3">
        <w:tc>
          <w:tcPr>
            <w:tcW w:w="6615" w:type="dxa"/>
            <w:tcBorders>
              <w:top w:val="single" w:sz="6" w:space="0" w:color="auto"/>
              <w:left w:val="single" w:sz="6" w:space="0" w:color="auto"/>
              <w:bottom w:val="single" w:sz="6" w:space="0" w:color="auto"/>
              <w:right w:val="single" w:sz="6" w:space="0" w:color="auto"/>
            </w:tcBorders>
            <w:shd w:val="clear" w:color="auto" w:fill="F2F2F2"/>
            <w:hideMark/>
          </w:tcPr>
          <w:p w14:paraId="66D95736" w14:textId="77777777" w:rsidR="00CB503A" w:rsidRPr="008C6B9F" w:rsidRDefault="00CB503A" w:rsidP="00EB2F08">
            <w:pPr>
              <w:spacing w:line="360" w:lineRule="auto"/>
              <w:jc w:val="both"/>
              <w:textAlignment w:val="baseline"/>
              <w:rPr>
                <w:rFonts w:ascii="Times" w:hAnsi="Times"/>
                <w:sz w:val="20"/>
                <w:szCs w:val="20"/>
                <w:lang w:eastAsia="en-US"/>
              </w:rPr>
            </w:pPr>
            <w:r w:rsidRPr="008C6B9F">
              <w:rPr>
                <w:rFonts w:ascii="Arial" w:hAnsi="Arial" w:cs="Arial"/>
                <w:b/>
                <w:bCs/>
                <w:lang w:eastAsia="en-US"/>
              </w:rPr>
              <w:t>Information for participants:</w:t>
            </w:r>
            <w:r w:rsidRPr="008C6B9F">
              <w:rPr>
                <w:rFonts w:ascii="Arial" w:hAnsi="Arial" w:cs="Arial"/>
                <w:lang w:eastAsia="en-US"/>
              </w:rPr>
              <w:t> </w:t>
            </w:r>
          </w:p>
        </w:tc>
        <w:tc>
          <w:tcPr>
            <w:tcW w:w="1125" w:type="dxa"/>
            <w:tcBorders>
              <w:top w:val="single" w:sz="6" w:space="0" w:color="auto"/>
              <w:left w:val="nil"/>
              <w:bottom w:val="single" w:sz="6" w:space="0" w:color="auto"/>
              <w:right w:val="single" w:sz="6" w:space="0" w:color="auto"/>
            </w:tcBorders>
            <w:shd w:val="clear" w:color="auto" w:fill="F2F2F2"/>
            <w:vAlign w:val="bottom"/>
            <w:hideMark/>
          </w:tcPr>
          <w:p w14:paraId="3AF39333"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2D62EA8A"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YES</w:t>
            </w:r>
            <w:r w:rsidRPr="008C6B9F">
              <w:rPr>
                <w:rFonts w:ascii="Arial" w:hAnsi="Arial" w:cs="Arial"/>
                <w:lang w:eastAsia="en-US"/>
              </w:rPr>
              <w:t>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46CC6FE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NO</w:t>
            </w:r>
            <w:r w:rsidRPr="008C6B9F">
              <w:rPr>
                <w:rFonts w:ascii="Arial" w:hAnsi="Arial" w:cs="Arial"/>
                <w:lang w:eastAsia="en-US"/>
              </w:rPr>
              <w:t> </w:t>
            </w:r>
          </w:p>
        </w:tc>
        <w:tc>
          <w:tcPr>
            <w:tcW w:w="1125" w:type="dxa"/>
            <w:tcBorders>
              <w:top w:val="single" w:sz="6" w:space="0" w:color="auto"/>
              <w:left w:val="nil"/>
              <w:bottom w:val="single" w:sz="6" w:space="0" w:color="auto"/>
              <w:right w:val="single" w:sz="6" w:space="0" w:color="auto"/>
            </w:tcBorders>
            <w:shd w:val="clear" w:color="auto" w:fill="F2F2F2"/>
            <w:vAlign w:val="bottom"/>
            <w:hideMark/>
          </w:tcPr>
          <w:p w14:paraId="2BED9423"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5458C46D"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N/A</w:t>
            </w:r>
            <w:r w:rsidRPr="008C6B9F">
              <w:rPr>
                <w:rFonts w:ascii="Arial" w:hAnsi="Arial" w:cs="Arial"/>
                <w:lang w:eastAsia="en-US"/>
              </w:rPr>
              <w:t> </w:t>
            </w:r>
          </w:p>
        </w:tc>
      </w:tr>
      <w:tr w:rsidR="00CB503A" w:rsidRPr="008C6B9F" w14:paraId="03ADE517" w14:textId="77777777" w:rsidTr="00A401B3">
        <w:trPr>
          <w:trHeight w:val="435"/>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49CF5D9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Will participants be paid? </w:t>
            </w:r>
          </w:p>
        </w:tc>
        <w:tc>
          <w:tcPr>
            <w:tcW w:w="1125" w:type="dxa"/>
            <w:tcBorders>
              <w:top w:val="nil"/>
              <w:left w:val="nil"/>
              <w:bottom w:val="single" w:sz="6" w:space="0" w:color="auto"/>
              <w:right w:val="single" w:sz="6" w:space="0" w:color="auto"/>
            </w:tcBorders>
            <w:shd w:val="clear" w:color="auto" w:fill="BFBFBF"/>
            <w:vAlign w:val="center"/>
            <w:hideMark/>
          </w:tcPr>
          <w:p w14:paraId="3345992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0117BAF"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09C2AE7C"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CAC9095"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53336D2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6F081BB"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75570078" w14:textId="77777777" w:rsidTr="00A401B3">
        <w:trPr>
          <w:trHeight w:val="390"/>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413A441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Is specialist electrical or other equipment to be used with participants? </w:t>
            </w:r>
          </w:p>
        </w:tc>
        <w:tc>
          <w:tcPr>
            <w:tcW w:w="1125" w:type="dxa"/>
            <w:tcBorders>
              <w:top w:val="nil"/>
              <w:left w:val="nil"/>
              <w:bottom w:val="single" w:sz="6" w:space="0" w:color="auto"/>
              <w:right w:val="single" w:sz="6" w:space="0" w:color="auto"/>
            </w:tcBorders>
            <w:shd w:val="clear" w:color="auto" w:fill="BFBFBF"/>
            <w:vAlign w:val="center"/>
            <w:hideMark/>
          </w:tcPr>
          <w:p w14:paraId="73535B6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FE59272"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0530032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DF57337"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6C51D77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AC43CA3"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5FEA72AD" w14:textId="77777777" w:rsidTr="00A401B3">
        <w:trPr>
          <w:trHeight w:val="435"/>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25B9F1D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Are there any financial or other interests to the investigator or University arising from this study? </w:t>
            </w:r>
          </w:p>
        </w:tc>
        <w:tc>
          <w:tcPr>
            <w:tcW w:w="1125" w:type="dxa"/>
            <w:tcBorders>
              <w:top w:val="nil"/>
              <w:left w:val="nil"/>
              <w:bottom w:val="single" w:sz="6" w:space="0" w:color="auto"/>
              <w:right w:val="single" w:sz="6" w:space="0" w:color="auto"/>
            </w:tcBorders>
            <w:shd w:val="clear" w:color="auto" w:fill="BFBFBF"/>
            <w:vAlign w:val="center"/>
            <w:hideMark/>
          </w:tcPr>
          <w:p w14:paraId="697F442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2659854"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1E91AF6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602B093"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403CCD0C"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793106F"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36D72BD9" w14:textId="77777777" w:rsidTr="00A401B3">
        <w:trPr>
          <w:trHeight w:val="390"/>
        </w:trPr>
        <w:tc>
          <w:tcPr>
            <w:tcW w:w="6615" w:type="dxa"/>
            <w:tcBorders>
              <w:top w:val="nil"/>
              <w:left w:val="single" w:sz="6" w:space="0" w:color="auto"/>
              <w:bottom w:val="single" w:sz="6" w:space="0" w:color="auto"/>
              <w:right w:val="single" w:sz="6" w:space="0" w:color="auto"/>
            </w:tcBorders>
            <w:shd w:val="clear" w:color="auto" w:fill="F2F2F2"/>
            <w:vAlign w:val="center"/>
            <w:hideMark/>
          </w:tcPr>
          <w:p w14:paraId="403E368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Will the research activity involve deliberately misleading participants in any way, or the partial or full concealment of the specific study aims? </w:t>
            </w:r>
          </w:p>
        </w:tc>
        <w:tc>
          <w:tcPr>
            <w:tcW w:w="1125" w:type="dxa"/>
            <w:tcBorders>
              <w:top w:val="nil"/>
              <w:left w:val="nil"/>
              <w:bottom w:val="single" w:sz="6" w:space="0" w:color="auto"/>
              <w:right w:val="single" w:sz="6" w:space="0" w:color="auto"/>
            </w:tcBorders>
            <w:shd w:val="clear" w:color="auto" w:fill="BFBFBF"/>
            <w:vAlign w:val="center"/>
            <w:hideMark/>
          </w:tcPr>
          <w:p w14:paraId="2DBED78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D5EFA89"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0FBE1ED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BB27D2C"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5978AAA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537557C"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31ECE7B2" w14:textId="77777777" w:rsidTr="00A401B3">
        <w:trPr>
          <w:trHeight w:val="390"/>
        </w:trPr>
        <w:tc>
          <w:tcPr>
            <w:tcW w:w="9885" w:type="dxa"/>
            <w:gridSpan w:val="4"/>
            <w:tcBorders>
              <w:top w:val="nil"/>
              <w:left w:val="single" w:sz="6" w:space="0" w:color="auto"/>
              <w:bottom w:val="single" w:sz="6" w:space="0" w:color="auto"/>
              <w:right w:val="single" w:sz="6" w:space="0" w:color="auto"/>
            </w:tcBorders>
            <w:shd w:val="clear" w:color="auto" w:fill="F2F2F2"/>
            <w:vAlign w:val="center"/>
            <w:hideMark/>
          </w:tcPr>
          <w:p w14:paraId="77B9E75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If YES</w:t>
            </w:r>
            <w:r w:rsidRPr="008C6B9F">
              <w:rPr>
                <w:rFonts w:ascii="Arial" w:hAnsi="Arial" w:cs="Arial"/>
                <w:b/>
                <w:bCs/>
                <w:lang w:eastAsia="en-US"/>
              </w:rPr>
              <w:t> </w:t>
            </w:r>
            <w:r w:rsidRPr="008C6B9F">
              <w:rPr>
                <w:rFonts w:ascii="Arial" w:hAnsi="Arial" w:cs="Arial"/>
                <w:lang w:eastAsia="en-US"/>
              </w:rPr>
              <w:t>to any question, please provide full details  </w:t>
            </w:r>
          </w:p>
        </w:tc>
      </w:tr>
      <w:tr w:rsidR="00CB503A" w:rsidRPr="008C6B9F" w14:paraId="0F4CE004" w14:textId="77777777" w:rsidTr="00A401B3">
        <w:trPr>
          <w:trHeight w:val="390"/>
        </w:trPr>
        <w:tc>
          <w:tcPr>
            <w:tcW w:w="9885" w:type="dxa"/>
            <w:gridSpan w:val="4"/>
            <w:tcBorders>
              <w:top w:val="nil"/>
              <w:left w:val="single" w:sz="6" w:space="0" w:color="auto"/>
              <w:bottom w:val="single" w:sz="6" w:space="0" w:color="auto"/>
              <w:right w:val="single" w:sz="6" w:space="0" w:color="auto"/>
            </w:tcBorders>
            <w:shd w:val="clear" w:color="auto" w:fill="auto"/>
            <w:vAlign w:val="center"/>
            <w:hideMark/>
          </w:tcPr>
          <w:p w14:paraId="6881718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48EC338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Some members have expressed concerns about being paid to participate in any research and thus I would like to keep this option open if I am able to pay my participants I would for their time and energy. Ethical concerns would be to express that they can be paid but to consider that this does not hinder the outcome of the participant’s response in favour of the researcher (myself) or create bias sampling  </w:t>
            </w:r>
          </w:p>
          <w:p w14:paraId="2881E82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1AB43B1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bl>
    <w:p w14:paraId="133AC56F"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50B4EDD8"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b/>
          <w:bCs/>
          <w:lang w:eastAsia="en-US"/>
        </w:rPr>
        <w:t>SECTION H: Anticipated Risks</w:t>
      </w:r>
      <w:r w:rsidRPr="008C6B9F">
        <w:rPr>
          <w:rFonts w:ascii="Arial" w:hAnsi="Arial" w:cs="Arial"/>
          <w:lang w:eastAsia="en-US"/>
        </w:rPr>
        <w:t> </w:t>
      </w:r>
    </w:p>
    <w:p w14:paraId="48154BFD"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335"/>
      </w:tblGrid>
      <w:tr w:rsidR="00CB503A" w:rsidRPr="008C6B9F" w14:paraId="703C7DBC"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7410FE8D" w14:textId="77777777" w:rsidR="00CB503A" w:rsidRPr="008C6B9F" w:rsidRDefault="00CB503A" w:rsidP="00EB2F08">
            <w:pPr>
              <w:spacing w:line="360" w:lineRule="auto"/>
              <w:textAlignment w:val="baseline"/>
              <w:rPr>
                <w:rFonts w:ascii="Times" w:hAnsi="Times"/>
                <w:b/>
                <w:bCs/>
                <w:sz w:val="20"/>
                <w:szCs w:val="20"/>
                <w:lang w:eastAsia="en-US"/>
              </w:rPr>
            </w:pPr>
            <w:r w:rsidRPr="008C6B9F">
              <w:rPr>
                <w:rFonts w:ascii="Arial" w:hAnsi="Arial" w:cs="Arial"/>
                <w:b/>
                <w:bCs/>
                <w:lang w:eastAsia="en-US"/>
              </w:rPr>
              <w:t>Outline any anticipated risks that may adversely affect any of the participants, the researchers and/or the University, and the steps that will be taken to address them.  </w:t>
            </w:r>
          </w:p>
          <w:p w14:paraId="4B0258A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34104BE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If you have completed a full risk assessment (for example as required by a laboratory, or external research collaborator) you may append that to this form.   </w:t>
            </w:r>
          </w:p>
        </w:tc>
      </w:tr>
      <w:tr w:rsidR="00CB503A" w:rsidRPr="008C6B9F" w14:paraId="26FA2305" w14:textId="77777777" w:rsidTr="00A401B3">
        <w:tc>
          <w:tcPr>
            <w:tcW w:w="9915" w:type="dxa"/>
            <w:tcBorders>
              <w:top w:val="nil"/>
              <w:left w:val="single" w:sz="6" w:space="0" w:color="auto"/>
              <w:bottom w:val="single" w:sz="6" w:space="0" w:color="auto"/>
              <w:right w:val="single" w:sz="6" w:space="0" w:color="auto"/>
            </w:tcBorders>
            <w:shd w:val="clear" w:color="auto" w:fill="auto"/>
            <w:hideMark/>
          </w:tcPr>
          <w:p w14:paraId="5BB08490" w14:textId="77777777" w:rsidR="00CB503A" w:rsidRPr="008C6B9F" w:rsidRDefault="00CB503A" w:rsidP="00EB2F08">
            <w:pPr>
              <w:spacing w:line="360" w:lineRule="auto"/>
              <w:textAlignment w:val="baseline"/>
              <w:rPr>
                <w:rFonts w:ascii="Times" w:hAnsi="Times"/>
                <w:b/>
                <w:bCs/>
                <w:sz w:val="20"/>
                <w:szCs w:val="20"/>
                <w:lang w:eastAsia="en-US"/>
              </w:rPr>
            </w:pPr>
            <w:r w:rsidRPr="008C6B9F">
              <w:rPr>
                <w:rFonts w:ascii="Arial" w:hAnsi="Arial" w:cs="Arial"/>
                <w:b/>
                <w:bCs/>
                <w:lang w:eastAsia="en-US"/>
              </w:rPr>
              <w:t>Full risk assessment completed and appended?  </w:t>
            </w:r>
          </w:p>
          <w:p w14:paraId="1DDA7E7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6232D2F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Yes                               </w:t>
            </w:r>
            <w:r w:rsidRPr="008C6B9F">
              <w:rPr>
                <w:rFonts w:ascii="MS Gothic" w:eastAsia="MS Gothic" w:hAnsi="MS Gothic"/>
                <w:b/>
                <w:bCs/>
                <w:lang w:eastAsia="en-US"/>
              </w:rPr>
              <w:t>☒</w:t>
            </w:r>
            <w:r w:rsidRPr="008C6B9F">
              <w:rPr>
                <w:rFonts w:ascii="Calibri" w:hAnsi="Calibri"/>
                <w:lang w:eastAsia="en-US"/>
              </w:rPr>
              <w:t> </w:t>
            </w:r>
          </w:p>
          <w:p w14:paraId="52D3C32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No                                  </w:t>
            </w:r>
            <w:r w:rsidRPr="008C6B9F">
              <w:rPr>
                <w:rFonts w:ascii="Arial" w:hAnsi="Arial" w:cs="Arial"/>
                <w:b/>
                <w:bCs/>
                <w:lang w:eastAsia="en-US"/>
              </w:rPr>
              <w:t> </w:t>
            </w:r>
            <w:r w:rsidRPr="008C6B9F">
              <w:rPr>
                <w:rFonts w:ascii="MS Gothic" w:eastAsia="MS Gothic" w:hAnsi="MS Gothic"/>
                <w:b/>
                <w:bCs/>
                <w:lang w:eastAsia="en-US"/>
              </w:rPr>
              <w:t>☐</w:t>
            </w:r>
            <w:r w:rsidRPr="008C6B9F">
              <w:rPr>
                <w:rFonts w:ascii="Calibri" w:hAnsi="Calibri"/>
                <w:lang w:eastAsia="en-US"/>
              </w:rPr>
              <w:t> </w:t>
            </w:r>
          </w:p>
          <w:p w14:paraId="20F30B0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58C99889" w14:textId="77777777" w:rsidTr="00A401B3">
        <w:tc>
          <w:tcPr>
            <w:tcW w:w="9915" w:type="dxa"/>
            <w:tcBorders>
              <w:top w:val="nil"/>
              <w:left w:val="single" w:sz="6" w:space="0" w:color="auto"/>
              <w:bottom w:val="single" w:sz="6" w:space="0" w:color="auto"/>
              <w:right w:val="single" w:sz="6" w:space="0" w:color="auto"/>
            </w:tcBorders>
            <w:shd w:val="clear" w:color="auto" w:fill="F2F2F2"/>
            <w:hideMark/>
          </w:tcPr>
          <w:p w14:paraId="651E41B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Risks to participants</w:t>
            </w:r>
            <w:r w:rsidRPr="008C6B9F">
              <w:rPr>
                <w:rFonts w:ascii="Arial" w:hAnsi="Arial" w:cs="Arial"/>
                <w:lang w:eastAsia="en-US"/>
              </w:rPr>
              <w:t> </w:t>
            </w:r>
          </w:p>
          <w:p w14:paraId="54CD087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For example: emotional distress, financial disclosure, physical harm, transfer of personal data, sensitive organisational information </w:t>
            </w:r>
          </w:p>
        </w:tc>
      </w:tr>
      <w:tr w:rsidR="00CB503A" w:rsidRPr="008C6B9F" w14:paraId="67B857E1"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8EDB68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Transfer of personal data </w:t>
            </w:r>
          </w:p>
          <w:p w14:paraId="6280556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Loss of data </w:t>
            </w:r>
          </w:p>
          <w:p w14:paraId="7059FE2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Emotional distress – taking about gender, past, presents and future experiences may bring to forefront memories of concern for the adult </w:t>
            </w:r>
          </w:p>
          <w:p w14:paraId="477809EA" w14:textId="77777777" w:rsidR="00CB503A" w:rsidRPr="008C6B9F" w:rsidRDefault="00CB503A" w:rsidP="00EB2F08">
            <w:pPr>
              <w:numPr>
                <w:ilvl w:val="0"/>
                <w:numId w:val="7"/>
              </w:numPr>
              <w:spacing w:line="360" w:lineRule="auto"/>
              <w:ind w:left="0" w:firstLine="0"/>
              <w:textAlignment w:val="baseline"/>
              <w:rPr>
                <w:rFonts w:ascii="Arial" w:hAnsi="Arial" w:cs="Arial"/>
                <w:lang w:eastAsia="en-US"/>
              </w:rPr>
            </w:pPr>
            <w:r w:rsidRPr="008C6B9F">
              <w:rPr>
                <w:rFonts w:ascii="Arial" w:hAnsi="Arial" w:cs="Arial"/>
                <w:lang w:eastAsia="en-US"/>
              </w:rPr>
              <w:t>Child may feel pressured to partake by parents </w:t>
            </w:r>
          </w:p>
          <w:p w14:paraId="632137A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0C605C0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r w:rsidR="00CB503A" w:rsidRPr="008C6B9F" w14:paraId="59A42C3B" w14:textId="77777777" w:rsidTr="00A401B3">
        <w:tc>
          <w:tcPr>
            <w:tcW w:w="9915" w:type="dxa"/>
            <w:tcBorders>
              <w:top w:val="nil"/>
              <w:left w:val="single" w:sz="6" w:space="0" w:color="auto"/>
              <w:bottom w:val="single" w:sz="6" w:space="0" w:color="auto"/>
              <w:right w:val="single" w:sz="6" w:space="0" w:color="auto"/>
            </w:tcBorders>
            <w:shd w:val="clear" w:color="auto" w:fill="auto"/>
            <w:hideMark/>
          </w:tcPr>
          <w:p w14:paraId="261047EE" w14:textId="77777777" w:rsidR="00CB503A" w:rsidRPr="008C6B9F" w:rsidRDefault="00CB503A" w:rsidP="00EB2F08">
            <w:pPr>
              <w:spacing w:line="360" w:lineRule="auto"/>
              <w:textAlignment w:val="baseline"/>
              <w:rPr>
                <w:rFonts w:ascii="Times" w:hAnsi="Times"/>
                <w:b/>
                <w:bCs/>
                <w:sz w:val="20"/>
                <w:szCs w:val="20"/>
                <w:lang w:eastAsia="en-US"/>
              </w:rPr>
            </w:pPr>
            <w:r w:rsidRPr="008C6B9F">
              <w:rPr>
                <w:rFonts w:ascii="Arial" w:hAnsi="Arial" w:cs="Arial"/>
                <w:b/>
                <w:bCs/>
                <w:lang w:eastAsia="en-US"/>
              </w:rPr>
              <w:lastRenderedPageBreak/>
              <w:t> </w:t>
            </w:r>
          </w:p>
        </w:tc>
      </w:tr>
      <w:tr w:rsidR="00CB503A" w:rsidRPr="008C6B9F" w14:paraId="191C1481" w14:textId="77777777" w:rsidTr="00A401B3">
        <w:tc>
          <w:tcPr>
            <w:tcW w:w="9915" w:type="dxa"/>
            <w:tcBorders>
              <w:top w:val="nil"/>
              <w:left w:val="single" w:sz="6" w:space="0" w:color="auto"/>
              <w:bottom w:val="single" w:sz="6" w:space="0" w:color="auto"/>
              <w:right w:val="single" w:sz="6" w:space="0" w:color="auto"/>
            </w:tcBorders>
            <w:shd w:val="clear" w:color="auto" w:fill="F2F2F2"/>
            <w:hideMark/>
          </w:tcPr>
          <w:p w14:paraId="0A41CB2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 </w:t>
            </w:r>
          </w:p>
        </w:tc>
      </w:tr>
      <w:tr w:rsidR="00CB503A" w:rsidRPr="008C6B9F" w14:paraId="7A5F0E7A"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54B513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15774EE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1D199B1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r w:rsidR="00CB503A" w:rsidRPr="008C6B9F" w14:paraId="4C3A8277"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2BBB51B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6DA48812"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7BABF6C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Risks to investigator</w:t>
            </w:r>
            <w:r w:rsidRPr="008C6B9F">
              <w:rPr>
                <w:rFonts w:ascii="Arial" w:hAnsi="Arial" w:cs="Arial"/>
                <w:lang w:eastAsia="en-US"/>
              </w:rPr>
              <w:t> </w:t>
            </w:r>
          </w:p>
          <w:p w14:paraId="0F27318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For example: personal safety, physical harm, emotional distress, risk of accusation of harm/impropriety, conflict of interest </w:t>
            </w:r>
          </w:p>
        </w:tc>
      </w:tr>
      <w:tr w:rsidR="00CB503A" w:rsidRPr="008C6B9F" w14:paraId="5C8E8DE6"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C050DED"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Risk of accusation of loss or mishandling of data </w:t>
            </w:r>
          </w:p>
          <w:p w14:paraId="48F432C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Conflicts of interest </w:t>
            </w:r>
          </w:p>
          <w:p w14:paraId="5B4E16C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Personal safety </w:t>
            </w:r>
          </w:p>
          <w:p w14:paraId="5DCB9EA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6791B9B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r w:rsidR="00CB503A" w:rsidRPr="008C6B9F" w14:paraId="23237F25"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3E6AA6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76A128B7"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3D1667D"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University/institutional risks</w:t>
            </w:r>
            <w:r w:rsidRPr="008C6B9F">
              <w:rPr>
                <w:rFonts w:ascii="Arial" w:hAnsi="Arial" w:cs="Arial"/>
                <w:lang w:eastAsia="en-US"/>
              </w:rPr>
              <w:t> </w:t>
            </w:r>
          </w:p>
          <w:p w14:paraId="33559E2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For example: adverse publicity, financial loss, data protection </w:t>
            </w:r>
          </w:p>
        </w:tc>
      </w:tr>
      <w:tr w:rsidR="00CB503A" w:rsidRPr="008C6B9F" w14:paraId="3023BB82"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1FA3D99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Data Protection </w:t>
            </w:r>
          </w:p>
          <w:p w14:paraId="6BDE1E2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433700B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r w:rsidR="00CB503A" w:rsidRPr="008C6B9F" w14:paraId="73CE3A40"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5DD3F3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44250898"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499DA85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Adverse outcomes</w:t>
            </w:r>
            <w:r w:rsidRPr="008C6B9F">
              <w:rPr>
                <w:rFonts w:ascii="Arial" w:hAnsi="Arial" w:cs="Arial"/>
                <w:lang w:eastAsia="en-US"/>
              </w:rPr>
              <w:t> </w:t>
            </w:r>
          </w:p>
          <w:p w14:paraId="404F7AC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List measures put in place to limit any adverse effects or outcomes of research activity where appropriate. Include any emergency protocols.  </w:t>
            </w:r>
          </w:p>
        </w:tc>
      </w:tr>
      <w:tr w:rsidR="00CB503A" w:rsidRPr="008C6B9F" w14:paraId="6BC81C77"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BC777D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u w:val="single"/>
                <w:lang w:eastAsia="en-US"/>
              </w:rPr>
              <w:lastRenderedPageBreak/>
              <w:t>Risk to Participants mitigation</w:t>
            </w:r>
            <w:r w:rsidRPr="008C6B9F">
              <w:rPr>
                <w:rFonts w:ascii="Arial" w:hAnsi="Arial" w:cs="Arial"/>
                <w:lang w:eastAsia="en-US"/>
              </w:rPr>
              <w:t>: </w:t>
            </w:r>
          </w:p>
          <w:p w14:paraId="0E4CB3D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Once the interviews are transcribed and the dissertation has been assessed all data can be removed and wiped, until then such data will need to be secured via UK Data Services and only accessible to authorized personnel, the researcher and The University of Wales Trinity St David’s staff, with permission. In an emergency course director, leader and Ethics Committee at UWTSD will be contacted and made aware. If in case of data being stolen, contact with the police will be secured. </w:t>
            </w:r>
          </w:p>
          <w:p w14:paraId="2F9D19CD"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u w:val="single"/>
                <w:lang w:eastAsia="en-US"/>
              </w:rPr>
              <w:t>Risk to Investigator</w:t>
            </w:r>
            <w:r w:rsidRPr="008C6B9F">
              <w:rPr>
                <w:rFonts w:ascii="Arial" w:hAnsi="Arial" w:cs="Arial"/>
                <w:lang w:eastAsia="en-US"/>
              </w:rPr>
              <w:t> </w:t>
            </w:r>
          </w:p>
          <w:p w14:paraId="38F39242" w14:textId="77777777" w:rsidR="00CB503A" w:rsidRPr="008C6B9F" w:rsidRDefault="00CB503A" w:rsidP="00EB2F08">
            <w:pPr>
              <w:numPr>
                <w:ilvl w:val="0"/>
                <w:numId w:val="8"/>
              </w:numPr>
              <w:spacing w:line="360" w:lineRule="auto"/>
              <w:ind w:left="0" w:firstLine="0"/>
              <w:textAlignment w:val="baseline"/>
              <w:rPr>
                <w:rFonts w:ascii="Arial" w:hAnsi="Arial" w:cs="Arial"/>
                <w:lang w:eastAsia="en-US"/>
              </w:rPr>
            </w:pPr>
            <w:r w:rsidRPr="008C6B9F">
              <w:rPr>
                <w:rFonts w:ascii="Arial" w:hAnsi="Arial" w:cs="Arial"/>
                <w:lang w:eastAsia="en-US"/>
              </w:rPr>
              <w:t>Risk of accusation of loss or mishandling of data </w:t>
            </w:r>
          </w:p>
          <w:p w14:paraId="733EBE12" w14:textId="77777777" w:rsidR="00CB503A" w:rsidRPr="008C6B9F" w:rsidRDefault="00CB503A" w:rsidP="00EB2F08">
            <w:pPr>
              <w:numPr>
                <w:ilvl w:val="0"/>
                <w:numId w:val="9"/>
              </w:numPr>
              <w:spacing w:line="360" w:lineRule="auto"/>
              <w:ind w:left="0" w:firstLine="0"/>
              <w:textAlignment w:val="baseline"/>
              <w:rPr>
                <w:rFonts w:ascii="Arial" w:hAnsi="Arial" w:cs="Arial"/>
                <w:lang w:eastAsia="en-US"/>
              </w:rPr>
            </w:pPr>
            <w:r w:rsidRPr="008C6B9F">
              <w:rPr>
                <w:rFonts w:ascii="Arial" w:hAnsi="Arial" w:cs="Arial"/>
                <w:lang w:eastAsia="en-US"/>
              </w:rPr>
              <w:t>Follow the UWTSD Policy and password protection of all data </w:t>
            </w:r>
          </w:p>
          <w:p w14:paraId="490EBF69" w14:textId="77777777" w:rsidR="00CB503A" w:rsidRPr="008C6B9F" w:rsidRDefault="00CB503A" w:rsidP="00EB2F08">
            <w:pPr>
              <w:numPr>
                <w:ilvl w:val="0"/>
                <w:numId w:val="10"/>
              </w:numPr>
              <w:spacing w:line="360" w:lineRule="auto"/>
              <w:ind w:left="0" w:firstLine="0"/>
              <w:textAlignment w:val="baseline"/>
              <w:rPr>
                <w:rFonts w:ascii="Arial" w:hAnsi="Arial" w:cs="Arial"/>
                <w:lang w:eastAsia="en-US"/>
              </w:rPr>
            </w:pPr>
            <w:r w:rsidRPr="008C6B9F">
              <w:rPr>
                <w:rFonts w:ascii="Arial" w:hAnsi="Arial" w:cs="Arial"/>
                <w:lang w:eastAsia="en-US"/>
              </w:rPr>
              <w:t>Conflicts of interest </w:t>
            </w:r>
          </w:p>
          <w:p w14:paraId="55D1F72F" w14:textId="77777777" w:rsidR="00CB503A" w:rsidRPr="008C6B9F" w:rsidRDefault="00CB503A" w:rsidP="00EB2F08">
            <w:pPr>
              <w:numPr>
                <w:ilvl w:val="0"/>
                <w:numId w:val="11"/>
              </w:numPr>
              <w:spacing w:line="360" w:lineRule="auto"/>
              <w:ind w:left="0" w:firstLine="0"/>
              <w:textAlignment w:val="baseline"/>
              <w:rPr>
                <w:rFonts w:ascii="Arial" w:hAnsi="Arial" w:cs="Arial"/>
                <w:lang w:eastAsia="en-US"/>
              </w:rPr>
            </w:pPr>
            <w:r w:rsidRPr="008C6B9F">
              <w:rPr>
                <w:rFonts w:ascii="Arial" w:hAnsi="Arial" w:cs="Arial"/>
                <w:lang w:eastAsia="en-US"/>
              </w:rPr>
              <w:t>Ensure that there is a strong rationale and academic position outlined in the dissertation </w:t>
            </w:r>
          </w:p>
          <w:p w14:paraId="7304B052" w14:textId="77777777" w:rsidR="00CB503A" w:rsidRPr="008C6B9F" w:rsidRDefault="00CB503A" w:rsidP="00EB2F08">
            <w:pPr>
              <w:numPr>
                <w:ilvl w:val="0"/>
                <w:numId w:val="12"/>
              </w:numPr>
              <w:spacing w:line="360" w:lineRule="auto"/>
              <w:ind w:left="0" w:firstLine="0"/>
              <w:textAlignment w:val="baseline"/>
              <w:rPr>
                <w:rFonts w:ascii="Arial" w:hAnsi="Arial" w:cs="Arial"/>
                <w:lang w:eastAsia="en-US"/>
              </w:rPr>
            </w:pPr>
            <w:r w:rsidRPr="008C6B9F">
              <w:rPr>
                <w:rFonts w:ascii="Arial" w:hAnsi="Arial" w:cs="Arial"/>
                <w:lang w:eastAsia="en-US"/>
              </w:rPr>
              <w:t>Personal safety </w:t>
            </w:r>
          </w:p>
          <w:p w14:paraId="15ED295C" w14:textId="77777777" w:rsidR="00CB503A" w:rsidRPr="008C6B9F" w:rsidRDefault="00CB503A" w:rsidP="00EB2F08">
            <w:pPr>
              <w:numPr>
                <w:ilvl w:val="0"/>
                <w:numId w:val="13"/>
              </w:numPr>
              <w:spacing w:line="360" w:lineRule="auto"/>
              <w:ind w:left="0" w:firstLine="0"/>
              <w:textAlignment w:val="baseline"/>
              <w:rPr>
                <w:rFonts w:ascii="Arial" w:hAnsi="Arial" w:cs="Arial"/>
                <w:lang w:eastAsia="en-US"/>
              </w:rPr>
            </w:pPr>
            <w:r w:rsidRPr="008C6B9F">
              <w:rPr>
                <w:rFonts w:ascii="Arial" w:hAnsi="Arial" w:cs="Arial"/>
                <w:lang w:eastAsia="en-US"/>
              </w:rPr>
              <w:t>Distance and separation protocols adhered to. </w:t>
            </w:r>
          </w:p>
          <w:p w14:paraId="465873B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u w:val="single"/>
                <w:lang w:eastAsia="en-US"/>
              </w:rPr>
              <w:t>Risk to University</w:t>
            </w:r>
            <w:r w:rsidRPr="008C6B9F">
              <w:rPr>
                <w:rFonts w:ascii="Arial" w:hAnsi="Arial" w:cs="Arial"/>
                <w:lang w:eastAsia="en-US"/>
              </w:rPr>
              <w:t> </w:t>
            </w:r>
          </w:p>
          <w:p w14:paraId="4A5CA772" w14:textId="77777777" w:rsidR="00CB503A" w:rsidRPr="008C6B9F" w:rsidRDefault="00CB503A" w:rsidP="00EB2F08">
            <w:pPr>
              <w:numPr>
                <w:ilvl w:val="0"/>
                <w:numId w:val="14"/>
              </w:numPr>
              <w:spacing w:line="360" w:lineRule="auto"/>
              <w:ind w:left="0" w:firstLine="0"/>
              <w:textAlignment w:val="baseline"/>
              <w:rPr>
                <w:rFonts w:ascii="Arial" w:hAnsi="Arial" w:cs="Arial"/>
                <w:lang w:eastAsia="en-US"/>
              </w:rPr>
            </w:pPr>
            <w:r w:rsidRPr="008C6B9F">
              <w:rPr>
                <w:rFonts w:ascii="Arial" w:hAnsi="Arial" w:cs="Arial"/>
                <w:lang w:eastAsia="en-US"/>
              </w:rPr>
              <w:t>Data Protection </w:t>
            </w:r>
          </w:p>
          <w:p w14:paraId="5F90AA70" w14:textId="77777777" w:rsidR="00CB503A" w:rsidRPr="008C6B9F" w:rsidRDefault="00CB503A" w:rsidP="00EB2F08">
            <w:pPr>
              <w:numPr>
                <w:ilvl w:val="0"/>
                <w:numId w:val="15"/>
              </w:numPr>
              <w:spacing w:line="360" w:lineRule="auto"/>
              <w:ind w:left="0" w:firstLine="0"/>
              <w:textAlignment w:val="baseline"/>
              <w:rPr>
                <w:rFonts w:ascii="Arial" w:hAnsi="Arial" w:cs="Arial"/>
                <w:lang w:eastAsia="en-US"/>
              </w:rPr>
            </w:pPr>
            <w:r w:rsidRPr="008C6B9F">
              <w:rPr>
                <w:rFonts w:ascii="Arial" w:hAnsi="Arial" w:cs="Arial"/>
                <w:lang w:eastAsia="en-US"/>
              </w:rPr>
              <w:t>Password and encrypted data folders </w:t>
            </w:r>
          </w:p>
          <w:p w14:paraId="4BE7655A" w14:textId="77777777" w:rsidR="00CB503A" w:rsidRPr="008C6B9F" w:rsidRDefault="00CB503A" w:rsidP="00EB2F08">
            <w:pPr>
              <w:numPr>
                <w:ilvl w:val="0"/>
                <w:numId w:val="15"/>
              </w:numPr>
              <w:spacing w:line="360" w:lineRule="auto"/>
              <w:ind w:left="0" w:firstLine="0"/>
              <w:textAlignment w:val="baseline"/>
              <w:rPr>
                <w:rFonts w:ascii="Arial" w:hAnsi="Arial" w:cs="Arial"/>
                <w:lang w:eastAsia="en-US"/>
              </w:rPr>
            </w:pPr>
            <w:r w:rsidRPr="008C6B9F">
              <w:rPr>
                <w:rFonts w:ascii="Arial" w:hAnsi="Arial" w:cs="Arial"/>
                <w:lang w:eastAsia="en-US"/>
              </w:rPr>
              <w:t>Keep all data anonymised  </w:t>
            </w:r>
          </w:p>
          <w:p w14:paraId="0727FF4C" w14:textId="77777777" w:rsidR="00CB503A" w:rsidRPr="008C6B9F" w:rsidRDefault="00CB503A" w:rsidP="00EB2F08">
            <w:pPr>
              <w:shd w:val="clear" w:color="auto" w:fill="FFFFFF"/>
              <w:spacing w:line="360" w:lineRule="auto"/>
              <w:textAlignment w:val="baseline"/>
              <w:rPr>
                <w:rFonts w:ascii="Times" w:hAnsi="Times"/>
                <w:sz w:val="20"/>
                <w:szCs w:val="20"/>
                <w:lang w:eastAsia="en-US"/>
              </w:rPr>
            </w:pPr>
            <w:r w:rsidRPr="008C6B9F">
              <w:rPr>
                <w:rFonts w:ascii="Lucida Handwriting" w:hAnsi="Lucida Handwriting"/>
                <w:b/>
                <w:bCs/>
                <w:i/>
                <w:iCs/>
                <w:lang w:eastAsia="en-US"/>
              </w:rPr>
              <w:t>Phillip Morgan</w:t>
            </w:r>
            <w:r w:rsidRPr="008C6B9F">
              <w:rPr>
                <w:rFonts w:ascii="Lucida Handwriting" w:hAnsi="Lucida Handwriting"/>
                <w:lang w:eastAsia="en-US"/>
              </w:rPr>
              <w:t> </w:t>
            </w:r>
          </w:p>
          <w:p w14:paraId="2479B2A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bl>
    <w:p w14:paraId="76F8F2F8"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478E0A1B"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2F268AF2"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74"/>
        <w:gridCol w:w="999"/>
        <w:gridCol w:w="867"/>
        <w:gridCol w:w="995"/>
      </w:tblGrid>
      <w:tr w:rsidR="00CB503A" w:rsidRPr="008C6B9F" w14:paraId="342ECF66" w14:textId="77777777" w:rsidTr="00A401B3">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4AD374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Disclosure and Barring Service</w:t>
            </w:r>
            <w:r w:rsidRPr="008C6B9F">
              <w:rPr>
                <w:rFonts w:ascii="Arial" w:hAnsi="Arial" w:cs="Arial"/>
                <w:lang w:eastAsia="en-US"/>
              </w:rPr>
              <w:t> </w:t>
            </w:r>
          </w:p>
        </w:tc>
      </w:tr>
      <w:tr w:rsidR="00CB503A" w:rsidRPr="008C6B9F" w14:paraId="5B9C6F57" w14:textId="77777777" w:rsidTr="00A401B3">
        <w:tc>
          <w:tcPr>
            <w:tcW w:w="6660" w:type="dxa"/>
            <w:tcBorders>
              <w:top w:val="single" w:sz="6" w:space="0" w:color="auto"/>
              <w:left w:val="single" w:sz="6" w:space="0" w:color="auto"/>
              <w:bottom w:val="single" w:sz="6" w:space="0" w:color="auto"/>
              <w:right w:val="single" w:sz="6" w:space="0" w:color="auto"/>
            </w:tcBorders>
            <w:shd w:val="clear" w:color="auto" w:fill="F2F2F2"/>
            <w:hideMark/>
          </w:tcPr>
          <w:p w14:paraId="02D75AD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If the research activity involves children or vulnerable adults, a Disclosure and Barring Service (DBS) certificate must be obtained before any contact with such participants. </w:t>
            </w:r>
          </w:p>
        </w:tc>
        <w:tc>
          <w:tcPr>
            <w:tcW w:w="1125" w:type="dxa"/>
            <w:tcBorders>
              <w:top w:val="single" w:sz="6" w:space="0" w:color="auto"/>
              <w:left w:val="nil"/>
              <w:bottom w:val="single" w:sz="6" w:space="0" w:color="auto"/>
              <w:right w:val="single" w:sz="6" w:space="0" w:color="auto"/>
            </w:tcBorders>
            <w:shd w:val="clear" w:color="auto" w:fill="auto"/>
            <w:hideMark/>
          </w:tcPr>
          <w:p w14:paraId="1AC4BB5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08535B7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00E8957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75BA904D"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YES</w:t>
            </w:r>
            <w:r w:rsidRPr="008C6B9F">
              <w:rPr>
                <w:rFonts w:ascii="Arial" w:hAnsi="Arial" w:cs="Arial"/>
                <w:lang w:eastAsia="en-US"/>
              </w:rPr>
              <w:t> </w:t>
            </w:r>
          </w:p>
        </w:tc>
        <w:tc>
          <w:tcPr>
            <w:tcW w:w="990" w:type="dxa"/>
            <w:tcBorders>
              <w:top w:val="single" w:sz="6" w:space="0" w:color="auto"/>
              <w:left w:val="nil"/>
              <w:bottom w:val="single" w:sz="6" w:space="0" w:color="auto"/>
              <w:right w:val="single" w:sz="6" w:space="0" w:color="auto"/>
            </w:tcBorders>
            <w:shd w:val="clear" w:color="auto" w:fill="auto"/>
            <w:hideMark/>
          </w:tcPr>
          <w:p w14:paraId="113EE24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347B3FA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77464B5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5EC5996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NO</w:t>
            </w:r>
            <w:r w:rsidRPr="008C6B9F">
              <w:rPr>
                <w:rFonts w:ascii="Arial" w:hAnsi="Arial" w:cs="Arial"/>
                <w:lang w:eastAsia="en-US"/>
              </w:rPr>
              <w:t> </w:t>
            </w:r>
          </w:p>
        </w:tc>
        <w:tc>
          <w:tcPr>
            <w:tcW w:w="1125" w:type="dxa"/>
            <w:tcBorders>
              <w:top w:val="single" w:sz="6" w:space="0" w:color="auto"/>
              <w:left w:val="nil"/>
              <w:bottom w:val="single" w:sz="6" w:space="0" w:color="auto"/>
              <w:right w:val="single" w:sz="6" w:space="0" w:color="auto"/>
            </w:tcBorders>
            <w:shd w:val="clear" w:color="auto" w:fill="auto"/>
            <w:hideMark/>
          </w:tcPr>
          <w:p w14:paraId="5D9BF3CA"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42E47CA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p w14:paraId="528DE3B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286591F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N/A</w:t>
            </w:r>
            <w:r w:rsidRPr="008C6B9F">
              <w:rPr>
                <w:rFonts w:ascii="Arial" w:hAnsi="Arial" w:cs="Arial"/>
                <w:lang w:eastAsia="en-US"/>
              </w:rPr>
              <w:t> </w:t>
            </w:r>
          </w:p>
        </w:tc>
      </w:tr>
      <w:tr w:rsidR="00CB503A" w:rsidRPr="008C6B9F" w14:paraId="181AFE74" w14:textId="77777777" w:rsidTr="00A401B3">
        <w:trPr>
          <w:trHeight w:val="480"/>
        </w:trPr>
        <w:tc>
          <w:tcPr>
            <w:tcW w:w="666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683D9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Has a DBS certificate been obtained? </w:t>
            </w:r>
          </w:p>
        </w:tc>
        <w:tc>
          <w:tcPr>
            <w:tcW w:w="1125" w:type="dxa"/>
            <w:tcBorders>
              <w:top w:val="single" w:sz="6" w:space="0" w:color="auto"/>
              <w:left w:val="nil"/>
              <w:bottom w:val="single" w:sz="6" w:space="0" w:color="auto"/>
              <w:right w:val="single" w:sz="6" w:space="0" w:color="auto"/>
            </w:tcBorders>
            <w:shd w:val="clear" w:color="auto" w:fill="BFBFBF"/>
            <w:vAlign w:val="center"/>
            <w:hideMark/>
          </w:tcPr>
          <w:p w14:paraId="090E98C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008C1FF"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lastRenderedPageBreak/>
              <w:t> </w:t>
            </w:r>
          </w:p>
        </w:tc>
        <w:tc>
          <w:tcPr>
            <w:tcW w:w="990" w:type="dxa"/>
            <w:tcBorders>
              <w:top w:val="single" w:sz="6" w:space="0" w:color="auto"/>
              <w:left w:val="nil"/>
              <w:bottom w:val="single" w:sz="6" w:space="0" w:color="auto"/>
              <w:right w:val="single" w:sz="6" w:space="0" w:color="auto"/>
            </w:tcBorders>
            <w:shd w:val="clear" w:color="auto" w:fill="BFBFBF"/>
            <w:vAlign w:val="center"/>
            <w:hideMark/>
          </w:tcPr>
          <w:p w14:paraId="3B071F1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lastRenderedPageBreak/>
              <w:t>☒</w:t>
            </w:r>
            <w:r w:rsidRPr="008C6B9F">
              <w:rPr>
                <w:rFonts w:ascii="Calibri" w:hAnsi="Calibri"/>
                <w:lang w:eastAsia="en-US"/>
              </w:rPr>
              <w:t> </w:t>
            </w:r>
          </w:p>
          <w:p w14:paraId="1B408BD3"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lastRenderedPageBreak/>
              <w:t> </w:t>
            </w:r>
          </w:p>
        </w:tc>
        <w:tc>
          <w:tcPr>
            <w:tcW w:w="1125" w:type="dxa"/>
            <w:tcBorders>
              <w:top w:val="single" w:sz="6" w:space="0" w:color="auto"/>
              <w:left w:val="nil"/>
              <w:bottom w:val="single" w:sz="6" w:space="0" w:color="auto"/>
              <w:right w:val="single" w:sz="6" w:space="0" w:color="auto"/>
            </w:tcBorders>
            <w:shd w:val="clear" w:color="auto" w:fill="BFBFBF"/>
            <w:vAlign w:val="center"/>
            <w:hideMark/>
          </w:tcPr>
          <w:p w14:paraId="1640E8A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lastRenderedPageBreak/>
              <w:t>☐</w:t>
            </w:r>
            <w:r w:rsidRPr="008C6B9F">
              <w:rPr>
                <w:rFonts w:ascii="Calibri" w:hAnsi="Calibri"/>
                <w:lang w:eastAsia="en-US"/>
              </w:rPr>
              <w:t> </w:t>
            </w:r>
          </w:p>
          <w:p w14:paraId="532A480D"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lastRenderedPageBreak/>
              <w:t> </w:t>
            </w:r>
          </w:p>
        </w:tc>
      </w:tr>
    </w:tbl>
    <w:p w14:paraId="5EA078E9" w14:textId="77777777" w:rsidR="00CB503A" w:rsidRPr="008C6B9F" w:rsidRDefault="00CB503A" w:rsidP="00EB2F08">
      <w:pPr>
        <w:spacing w:line="360" w:lineRule="auto"/>
        <w:textAlignment w:val="baseline"/>
        <w:rPr>
          <w:rFonts w:ascii="Arial" w:hAnsi="Arial" w:cs="Arial"/>
          <w:sz w:val="18"/>
          <w:szCs w:val="18"/>
          <w:shd w:val="clear" w:color="auto" w:fill="FFFFFF"/>
          <w:lang w:eastAsia="en-US"/>
        </w:rPr>
      </w:pPr>
    </w:p>
    <w:p w14:paraId="4D4B7B81"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b/>
          <w:bCs/>
          <w:lang w:eastAsia="en-US"/>
        </w:rPr>
        <w:t>SECTION I: Feedback, Consent and Confidentiality</w:t>
      </w:r>
      <w:r w:rsidRPr="008C6B9F">
        <w:rPr>
          <w:rFonts w:ascii="Arial" w:hAnsi="Arial" w:cs="Arial"/>
          <w:lang w:eastAsia="en-US"/>
        </w:rPr>
        <w:t> </w:t>
      </w:r>
    </w:p>
    <w:p w14:paraId="63CDDD2D"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335"/>
      </w:tblGrid>
      <w:tr w:rsidR="00CB503A" w:rsidRPr="008C6B9F" w14:paraId="32ACFED9"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BAAF4F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Feedback</w:t>
            </w:r>
            <w:r w:rsidRPr="008C6B9F">
              <w:rPr>
                <w:rFonts w:ascii="Arial" w:hAnsi="Arial" w:cs="Arial"/>
                <w:lang w:eastAsia="en-US"/>
              </w:rPr>
              <w:t> </w:t>
            </w:r>
          </w:p>
          <w:p w14:paraId="18849DF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What feedback will be provided to participants, how will this be done and when?  </w:t>
            </w:r>
          </w:p>
        </w:tc>
      </w:tr>
      <w:tr w:rsidR="00CB503A" w:rsidRPr="008C6B9F" w14:paraId="2B694FEF"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1B996C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37DB641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Feedback will be provided through a verbal breakdown of what has been spoken about during the interview sessions, with an explanation of what will happen with the data going forth. It will be done straight away to most effectively and efficiently relay correct and accurate information.  </w:t>
            </w:r>
          </w:p>
          <w:p w14:paraId="769B4E2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A copy of the research will be available upon request to participants in the research. </w:t>
            </w:r>
          </w:p>
          <w:p w14:paraId="3F11DD7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(this box should expand as you type) </w:t>
            </w:r>
          </w:p>
        </w:tc>
      </w:tr>
      <w:tr w:rsidR="00CB503A" w:rsidRPr="008C6B9F" w14:paraId="76636A5B"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022C3E6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71F2B3C8"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EF41CF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Informed consent</w:t>
            </w:r>
            <w:r w:rsidRPr="008C6B9F">
              <w:rPr>
                <w:rFonts w:ascii="Arial" w:hAnsi="Arial" w:cs="Arial"/>
                <w:lang w:eastAsia="en-US"/>
              </w:rPr>
              <w:t> </w:t>
            </w:r>
          </w:p>
          <w:p w14:paraId="5607527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p>
        </w:tc>
      </w:tr>
      <w:tr w:rsidR="00CB503A" w:rsidRPr="008C6B9F" w14:paraId="6E5E1F1E"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06E7EDB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Describe the arrangements to inform potential participants, before providing consent, of what is involved in participating: </w:t>
            </w:r>
          </w:p>
          <w:p w14:paraId="0A97CBF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7C78A2E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First measures would be to contact the facebook group; Parenting Theybies: using they/them/their pronouns for kids from the start. To explain a little about myself, my studies and express my need for participants within GCP for a research study. How the data will be collected via an interview through skype/messenger video call. </w:t>
            </w:r>
            <w:proofErr w:type="gramStart"/>
            <w:r w:rsidRPr="008C6B9F">
              <w:rPr>
                <w:rFonts w:ascii="Arial" w:hAnsi="Arial" w:cs="Arial"/>
                <w:lang w:eastAsia="en-US"/>
              </w:rPr>
              <w:t>how</w:t>
            </w:r>
            <w:proofErr w:type="gramEnd"/>
            <w:r w:rsidRPr="008C6B9F">
              <w:rPr>
                <w:rFonts w:ascii="Arial" w:hAnsi="Arial" w:cs="Arial"/>
                <w:lang w:eastAsia="en-US"/>
              </w:rPr>
              <w:t xml:space="preserve"> many people are required (between 5-7), including the ability to provide further information on consent / data protection. Once participants agree to be involved they will be messaged further. </w:t>
            </w:r>
          </w:p>
          <w:p w14:paraId="3B0FB3B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646E6E4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Further information will include making sure the participants read the UWTSD letter and consent form and to sign and return if they agree to proceed. Will allow participants the opportunity to express any further questions they may have. Provide a detail explanation of the research project, the process (interviews via video call), the length of time it may take, how the data will be gathered and held. </w:t>
            </w:r>
          </w:p>
          <w:p w14:paraId="7B89DB8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72B8CC2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Describe the arrangements for participants to provide full consent before data collection begins: </w:t>
            </w:r>
          </w:p>
          <w:p w14:paraId="367CA77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Once participants have accepted to participant, further information will be sent to outline in detail this research project. Further to this the UWTSD introduction letter and consent form will be sent and will need to be signed and returned before starting data collection.  </w:t>
            </w:r>
          </w:p>
          <w:p w14:paraId="673276F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160A0A8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Further to this:</w:t>
            </w:r>
            <w:r w:rsidRPr="008C6B9F">
              <w:rPr>
                <w:rFonts w:ascii="Arial" w:hAnsi="Arial" w:cs="Arial"/>
                <w:lang w:eastAsia="en-US"/>
              </w:rPr>
              <w:t> </w:t>
            </w:r>
          </w:p>
          <w:p w14:paraId="1A42335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Once data collection begins participants will again be asked to confirm over skype on recording that they have signed the consent form, read the information letter, will be made aware that they can withdraw at any given time between now and publishing, that they are part taking in an interview about their experience/journey within gender creative parenting. They will be made aware how data will be collected and held </w:t>
            </w:r>
          </w:p>
          <w:p w14:paraId="78B730D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26DAA65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2D2B3A0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(this box should expand as you type) </w:t>
            </w:r>
          </w:p>
        </w:tc>
      </w:tr>
      <w:tr w:rsidR="00CB503A" w:rsidRPr="008C6B9F" w14:paraId="4D4EC55E"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2BDCB66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 </w:t>
            </w:r>
          </w:p>
        </w:tc>
      </w:tr>
      <w:tr w:rsidR="00CB503A" w:rsidRPr="008C6B9F" w14:paraId="7B304E8F"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1F67E3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Confidentiality / Anonymity</w:t>
            </w:r>
            <w:r w:rsidRPr="008C6B9F">
              <w:rPr>
                <w:rFonts w:ascii="Arial" w:hAnsi="Arial" w:cs="Arial"/>
                <w:lang w:eastAsia="en-US"/>
              </w:rPr>
              <w:t> </w:t>
            </w:r>
          </w:p>
          <w:p w14:paraId="4854E05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Set out how anonymity of participants and confidentiality will be ensured in any outputs. If anonymity is not being offered, explain why this is the case.  </w:t>
            </w:r>
          </w:p>
        </w:tc>
      </w:tr>
      <w:tr w:rsidR="00CB503A" w:rsidRPr="008C6B9F" w14:paraId="227F2736" w14:textId="77777777" w:rsidTr="00A401B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0742D10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Anonymity is offered in the secured and limit of personal data collection but rather opinion base in the form of questionnaire. Small amounts of personal data is needed and only for a limited time. Email addresses for consent forms to be sent and recording of questionnaires until they are transcribed. All work will be stored securely for confidentiality through UKDataService.ac.uk </w:t>
            </w:r>
          </w:p>
          <w:p w14:paraId="295A47A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 </w:t>
            </w:r>
          </w:p>
          <w:p w14:paraId="077C5F9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496AD52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bl>
    <w:p w14:paraId="030FFC64"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lastRenderedPageBreak/>
        <w:t> </w:t>
      </w:r>
    </w:p>
    <w:p w14:paraId="17523D88"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490F3C89"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b/>
          <w:bCs/>
          <w:lang w:eastAsia="en-US"/>
        </w:rPr>
        <w:t>SECTION J: Data Protection and Storage</w:t>
      </w:r>
      <w:r w:rsidRPr="008C6B9F">
        <w:rPr>
          <w:rFonts w:ascii="Arial" w:hAnsi="Arial" w:cs="Arial"/>
          <w:lang w:eastAsia="en-US"/>
        </w:rPr>
        <w:t> </w:t>
      </w:r>
    </w:p>
    <w:p w14:paraId="6892321A"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4B990395" w14:textId="77777777" w:rsidR="00CB503A" w:rsidRPr="008C6B9F" w:rsidRDefault="00CB503A" w:rsidP="00EB2F08">
      <w:pPr>
        <w:spacing w:line="360" w:lineRule="auto"/>
        <w:jc w:val="both"/>
        <w:textAlignment w:val="baseline"/>
        <w:rPr>
          <w:rFonts w:ascii="Arial" w:hAnsi="Arial" w:cs="Arial"/>
          <w:sz w:val="18"/>
          <w:szCs w:val="18"/>
          <w:lang w:eastAsia="en-US"/>
        </w:rPr>
      </w:pPr>
      <w:r w:rsidRPr="008C6B9F">
        <w:rPr>
          <w:rFonts w:ascii="Arial" w:hAnsi="Arial" w:cs="Arial"/>
          <w:lang w:eastAsia="en-US"/>
        </w:rPr>
        <w:t>In completing this section refer to the University’s Research Data Management Policy and the extensive resources on the University’s Research Data Management web pages (</w:t>
      </w:r>
      <w:hyperlink r:id="rId52" w:tgtFrame="_blank" w:history="1">
        <w:r w:rsidRPr="008C6B9F">
          <w:rPr>
            <w:rFonts w:ascii="Arial" w:hAnsi="Arial" w:cs="Arial"/>
            <w:u w:val="single"/>
            <w:lang w:eastAsia="en-US"/>
          </w:rPr>
          <w:t>http://uwtsd.ac.uk/library/research-data-management/</w:t>
        </w:r>
      </w:hyperlink>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15"/>
        <w:gridCol w:w="896"/>
        <w:gridCol w:w="987"/>
      </w:tblGrid>
      <w:tr w:rsidR="00CB503A" w:rsidRPr="008C6B9F" w14:paraId="1A2E6CD1" w14:textId="77777777" w:rsidTr="00A401B3">
        <w:tc>
          <w:tcPr>
            <w:tcW w:w="7755" w:type="dxa"/>
            <w:tcBorders>
              <w:top w:val="nil"/>
              <w:left w:val="nil"/>
              <w:bottom w:val="single" w:sz="6" w:space="0" w:color="auto"/>
              <w:right w:val="single" w:sz="6" w:space="0" w:color="auto"/>
            </w:tcBorders>
            <w:shd w:val="clear" w:color="auto" w:fill="auto"/>
            <w:hideMark/>
          </w:tcPr>
          <w:p w14:paraId="482B59C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4220CBD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YES</w:t>
            </w:r>
            <w:r w:rsidRPr="008C6B9F">
              <w:rPr>
                <w:rFonts w:ascii="Arial" w:hAnsi="Arial" w:cs="Arial"/>
                <w:lang w:eastAsia="en-US"/>
              </w:rPr>
              <w:t> </w:t>
            </w:r>
          </w:p>
        </w:tc>
        <w:tc>
          <w:tcPr>
            <w:tcW w:w="1125" w:type="dxa"/>
            <w:tcBorders>
              <w:top w:val="single" w:sz="6" w:space="0" w:color="auto"/>
              <w:left w:val="nil"/>
              <w:bottom w:val="single" w:sz="6" w:space="0" w:color="auto"/>
              <w:right w:val="single" w:sz="6" w:space="0" w:color="auto"/>
            </w:tcBorders>
            <w:shd w:val="clear" w:color="auto" w:fill="F2F2F2"/>
            <w:vAlign w:val="bottom"/>
            <w:hideMark/>
          </w:tcPr>
          <w:p w14:paraId="7F37C932"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NO</w:t>
            </w:r>
            <w:r w:rsidRPr="008C6B9F">
              <w:rPr>
                <w:rFonts w:ascii="Arial" w:hAnsi="Arial" w:cs="Arial"/>
                <w:lang w:eastAsia="en-US"/>
              </w:rPr>
              <w:t> </w:t>
            </w:r>
          </w:p>
        </w:tc>
      </w:tr>
      <w:tr w:rsidR="00CB503A" w:rsidRPr="008C6B9F" w14:paraId="084AE65A"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021145E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Does the research activity involve personal da</w:t>
            </w:r>
            <w:r w:rsidRPr="008C6B9F">
              <w:rPr>
                <w:rFonts w:ascii="Arial" w:hAnsi="Arial" w:cs="Arial"/>
                <w:shd w:val="clear" w:color="auto" w:fill="F2F2F2"/>
                <w:lang w:eastAsia="en-US"/>
              </w:rPr>
              <w:t>t</w:t>
            </w:r>
            <w:r w:rsidRPr="008C6B9F">
              <w:rPr>
                <w:rFonts w:ascii="Arial" w:hAnsi="Arial" w:cs="Arial"/>
                <w:lang w:eastAsia="en-US"/>
              </w:rPr>
              <w:t>a (as defined by the Data Protection Act)? </w:t>
            </w:r>
          </w:p>
          <w:p w14:paraId="6BB35654" w14:textId="77777777" w:rsidR="00CB503A" w:rsidRPr="008C6B9F" w:rsidRDefault="00CB503A" w:rsidP="00EB2F08">
            <w:pPr>
              <w:spacing w:line="360" w:lineRule="auto"/>
              <w:ind w:hanging="30"/>
              <w:textAlignment w:val="baseline"/>
              <w:rPr>
                <w:rFonts w:ascii="Times" w:hAnsi="Times"/>
                <w:sz w:val="20"/>
                <w:szCs w:val="20"/>
                <w:lang w:eastAsia="en-US"/>
              </w:rPr>
            </w:pPr>
            <w:r w:rsidRPr="008C6B9F">
              <w:rPr>
                <w:rFonts w:ascii="Arial" w:hAnsi="Arial" w:cs="Arial"/>
                <w:b/>
                <w:bCs/>
                <w:i/>
                <w:iCs/>
                <w:lang w:eastAsia="en-US"/>
              </w:rPr>
              <w:t>“personal data”</w:t>
            </w:r>
            <w:r w:rsidRPr="008C6B9F">
              <w:rPr>
                <w:rFonts w:ascii="Arial" w:hAnsi="Arial" w:cs="Arial"/>
                <w:i/>
                <w:iCs/>
                <w:lang w:eastAsia="en-US"/>
              </w:rPr>
              <w:t> means data which relate to a living individual who can be identified—</w:t>
            </w:r>
            <w:r w:rsidRPr="008C6B9F">
              <w:rPr>
                <w:rFonts w:ascii="Arial" w:hAnsi="Arial" w:cs="Arial"/>
                <w:lang w:eastAsia="en-US"/>
              </w:rPr>
              <w:t> </w:t>
            </w:r>
          </w:p>
          <w:p w14:paraId="5A03C330" w14:textId="77777777" w:rsidR="00CB503A" w:rsidRPr="008C6B9F" w:rsidRDefault="00CB503A" w:rsidP="00EB2F08">
            <w:pPr>
              <w:spacing w:line="360" w:lineRule="auto"/>
              <w:ind w:hanging="720"/>
              <w:textAlignment w:val="baseline"/>
              <w:rPr>
                <w:rFonts w:ascii="Times" w:hAnsi="Times"/>
                <w:sz w:val="20"/>
                <w:szCs w:val="20"/>
                <w:lang w:eastAsia="en-US"/>
              </w:rPr>
            </w:pPr>
            <w:r w:rsidRPr="008C6B9F">
              <w:rPr>
                <w:rFonts w:ascii="Arial" w:hAnsi="Arial" w:cs="Arial"/>
                <w:i/>
                <w:iCs/>
                <w:lang w:eastAsia="en-US"/>
              </w:rPr>
              <w:t>(a) from those data, or</w:t>
            </w:r>
            <w:r w:rsidRPr="008C6B9F">
              <w:rPr>
                <w:rFonts w:ascii="Arial" w:hAnsi="Arial" w:cs="Arial"/>
                <w:lang w:eastAsia="en-US"/>
              </w:rPr>
              <w:t> </w:t>
            </w:r>
          </w:p>
          <w:p w14:paraId="5D63DDC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i/>
                <w:iCs/>
                <w:lang w:eastAsia="en-US"/>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Pr="008C6B9F">
              <w:rPr>
                <w:rFonts w:ascii="Arial" w:hAnsi="Arial" w:cs="Arial"/>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5B40173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4C7D02E"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408A52D2"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5982187"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40C91ED8" w14:textId="77777777" w:rsidTr="00A401B3">
        <w:trPr>
          <w:trHeight w:val="390"/>
        </w:trPr>
        <w:tc>
          <w:tcPr>
            <w:tcW w:w="9885" w:type="dxa"/>
            <w:gridSpan w:val="3"/>
            <w:tcBorders>
              <w:top w:val="nil"/>
              <w:left w:val="single" w:sz="6" w:space="0" w:color="auto"/>
              <w:bottom w:val="single" w:sz="6" w:space="0" w:color="auto"/>
              <w:right w:val="single" w:sz="6" w:space="0" w:color="auto"/>
            </w:tcBorders>
            <w:shd w:val="clear" w:color="auto" w:fill="F2F2F2"/>
            <w:vAlign w:val="center"/>
            <w:hideMark/>
          </w:tcPr>
          <w:p w14:paraId="3C73C7E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If YES, provide a</w:t>
            </w:r>
            <w:r w:rsidRPr="008C6B9F">
              <w:rPr>
                <w:rFonts w:ascii="Arial" w:hAnsi="Arial" w:cs="Arial"/>
                <w:b/>
                <w:bCs/>
                <w:lang w:eastAsia="en-US"/>
              </w:rPr>
              <w:t> </w:t>
            </w:r>
            <w:r w:rsidRPr="008C6B9F">
              <w:rPr>
                <w:rFonts w:ascii="Arial" w:hAnsi="Arial" w:cs="Arial"/>
                <w:lang w:eastAsia="en-US"/>
              </w:rPr>
              <w:t>description of the data and explain why this data needs to be collected: </w:t>
            </w:r>
          </w:p>
        </w:tc>
      </w:tr>
      <w:tr w:rsidR="00CB503A" w:rsidRPr="008C6B9F" w14:paraId="7C512EC0" w14:textId="77777777" w:rsidTr="00A401B3">
        <w:trPr>
          <w:trHeight w:val="390"/>
        </w:trPr>
        <w:tc>
          <w:tcPr>
            <w:tcW w:w="9885" w:type="dxa"/>
            <w:gridSpan w:val="3"/>
            <w:tcBorders>
              <w:top w:val="nil"/>
              <w:left w:val="single" w:sz="6" w:space="0" w:color="auto"/>
              <w:bottom w:val="single" w:sz="6" w:space="0" w:color="auto"/>
              <w:right w:val="single" w:sz="6" w:space="0" w:color="auto"/>
            </w:tcBorders>
            <w:shd w:val="clear" w:color="auto" w:fill="auto"/>
            <w:vAlign w:val="center"/>
            <w:hideMark/>
          </w:tcPr>
          <w:p w14:paraId="7EB11F3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6C070CD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In regards to any data held such as videos or audio recording of any interviews it should be considered under the Data Protection Act 2018 (Acts of Parliament, 2018) and General Data Protection Regulations (GDPR) (</w:t>
            </w:r>
            <w:r w:rsidRPr="008C6B9F">
              <w:rPr>
                <w:rFonts w:ascii="Arial" w:hAnsi="Arial" w:cs="Arial"/>
                <w:shd w:val="clear" w:color="auto" w:fill="FFFFFF"/>
                <w:lang w:eastAsia="en-US"/>
              </w:rPr>
              <w:t>Gdpr-info.eu, 2018)</w:t>
            </w:r>
            <w:r w:rsidRPr="008C6B9F">
              <w:rPr>
                <w:rFonts w:ascii="Arial" w:hAnsi="Arial" w:cs="Arial"/>
                <w:lang w:eastAsia="en-US"/>
              </w:rPr>
              <w:t xml:space="preserve"> as they provide a permanent record of events, with establishing features such as voices of participants and interviewer. Interviews will also contain sensitive data relating to a person’s gender identity and the parenting style of children and thus should adhere to the </w:t>
            </w:r>
            <w:r w:rsidRPr="008C6B9F">
              <w:rPr>
                <w:rFonts w:ascii="Arial" w:hAnsi="Arial" w:cs="Arial"/>
                <w:lang w:eastAsia="en-US"/>
              </w:rPr>
              <w:lastRenderedPageBreak/>
              <w:t>GDPR principles. This data is needed to receive informed results for the research project. Due to the information being requested being of length a recording is better to hold mass amounts of interrupted conversation. </w:t>
            </w:r>
          </w:p>
          <w:p w14:paraId="6583A2BD"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06070D6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All data will be secured on personal laptops secured by passwords, within folders detailed restricted access until it is securely uploaded to the UK Data Services website where it will be stored appropriately. Transcribed information without relevant data affecting or relating to the participants will be secured under lock and key in a memory stick. All personal data will be held on UK Data Services Website. </w:t>
            </w:r>
          </w:p>
          <w:p w14:paraId="5799A24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3BF3355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r w:rsidR="00CB503A" w:rsidRPr="008C6B9F" w14:paraId="0A6304FA" w14:textId="77777777" w:rsidTr="00A401B3">
        <w:trPr>
          <w:trHeight w:val="150"/>
        </w:trPr>
        <w:tc>
          <w:tcPr>
            <w:tcW w:w="9885" w:type="dxa"/>
            <w:gridSpan w:val="3"/>
            <w:tcBorders>
              <w:top w:val="nil"/>
              <w:left w:val="single" w:sz="6" w:space="0" w:color="auto"/>
              <w:bottom w:val="single" w:sz="6" w:space="0" w:color="auto"/>
              <w:right w:val="single" w:sz="6" w:space="0" w:color="auto"/>
            </w:tcBorders>
            <w:shd w:val="clear" w:color="auto" w:fill="auto"/>
            <w:vAlign w:val="center"/>
            <w:hideMark/>
          </w:tcPr>
          <w:p w14:paraId="517B832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 </w:t>
            </w:r>
          </w:p>
        </w:tc>
      </w:tr>
      <w:tr w:rsidR="00CB503A" w:rsidRPr="008C6B9F" w14:paraId="6128B69C"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13C298D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Does it involve sensitive personal data (as defined by the Data Protection Act)? </w:t>
            </w:r>
          </w:p>
          <w:p w14:paraId="2B6DC4B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i/>
                <w:iCs/>
                <w:lang w:eastAsia="en-US"/>
              </w:rPr>
              <w:t>“Sensitive personal data”</w:t>
            </w:r>
            <w:r w:rsidRPr="008C6B9F">
              <w:rPr>
                <w:rFonts w:ascii="Arial" w:hAnsi="Arial" w:cs="Arial"/>
                <w:i/>
                <w:iCs/>
                <w:lang w:eastAsia="en-US"/>
              </w:rPr>
              <w:t> means personal data consisting of information as to –</w:t>
            </w:r>
            <w:r w:rsidRPr="008C6B9F">
              <w:rPr>
                <w:rFonts w:ascii="Arial" w:hAnsi="Arial" w:cs="Arial"/>
                <w:lang w:eastAsia="en-US"/>
              </w:rPr>
              <w:t> </w:t>
            </w:r>
          </w:p>
          <w:p w14:paraId="2D20C08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i/>
                <w:iCs/>
                <w:lang w:eastAsia="en-US"/>
              </w:rPr>
              <w:t>(a) the racial or ethnic origin of the data subject,</w:t>
            </w:r>
            <w:r w:rsidRPr="008C6B9F">
              <w:rPr>
                <w:rFonts w:ascii="Arial" w:hAnsi="Arial" w:cs="Arial"/>
                <w:lang w:eastAsia="en-US"/>
              </w:rPr>
              <w:t> </w:t>
            </w:r>
          </w:p>
          <w:p w14:paraId="5C86D44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i/>
                <w:iCs/>
                <w:lang w:eastAsia="en-US"/>
              </w:rPr>
              <w:t>(b) his political opinions,</w:t>
            </w:r>
            <w:r w:rsidRPr="008C6B9F">
              <w:rPr>
                <w:rFonts w:ascii="Arial" w:hAnsi="Arial" w:cs="Arial"/>
                <w:lang w:eastAsia="en-US"/>
              </w:rPr>
              <w:t> </w:t>
            </w:r>
          </w:p>
          <w:p w14:paraId="3B8AB4C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i/>
                <w:iCs/>
                <w:lang w:eastAsia="en-US"/>
              </w:rPr>
              <w:t>(c ) his religious beliefs or other beliefs of a similar nature,</w:t>
            </w:r>
            <w:r w:rsidRPr="008C6B9F">
              <w:rPr>
                <w:rFonts w:ascii="Arial" w:hAnsi="Arial" w:cs="Arial"/>
                <w:lang w:eastAsia="en-US"/>
              </w:rPr>
              <w:t> </w:t>
            </w:r>
          </w:p>
          <w:p w14:paraId="53473D3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i/>
                <w:iCs/>
                <w:lang w:eastAsia="en-US"/>
              </w:rPr>
              <w:t>(d) whether he is a member of a trade union (within the meaning of the Trade Union and Labour Relations (Consolidation) Act 1992),</w:t>
            </w:r>
            <w:r w:rsidRPr="008C6B9F">
              <w:rPr>
                <w:rFonts w:ascii="Arial" w:hAnsi="Arial" w:cs="Arial"/>
                <w:lang w:eastAsia="en-US"/>
              </w:rPr>
              <w:t> </w:t>
            </w:r>
          </w:p>
          <w:p w14:paraId="6F03726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i/>
                <w:iCs/>
                <w:lang w:eastAsia="en-US"/>
              </w:rPr>
              <w:t>(e) his physical or mental health or condition,</w:t>
            </w:r>
            <w:r w:rsidRPr="008C6B9F">
              <w:rPr>
                <w:rFonts w:ascii="Arial" w:hAnsi="Arial" w:cs="Arial"/>
                <w:lang w:eastAsia="en-US"/>
              </w:rPr>
              <w:t> </w:t>
            </w:r>
          </w:p>
          <w:p w14:paraId="72484E4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i/>
                <w:iCs/>
                <w:lang w:eastAsia="en-US"/>
              </w:rPr>
              <w:t>(f) his sexual life,</w:t>
            </w:r>
            <w:r w:rsidRPr="008C6B9F">
              <w:rPr>
                <w:rFonts w:ascii="Arial" w:hAnsi="Arial" w:cs="Arial"/>
                <w:lang w:eastAsia="en-US"/>
              </w:rPr>
              <w:t> </w:t>
            </w:r>
          </w:p>
          <w:p w14:paraId="5AEEEB0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i/>
                <w:iCs/>
                <w:lang w:eastAsia="en-US"/>
              </w:rPr>
              <w:t>(g) the commission or alleged commission by him of any offence, or</w:t>
            </w:r>
            <w:r w:rsidRPr="008C6B9F">
              <w:rPr>
                <w:rFonts w:ascii="Arial" w:hAnsi="Arial" w:cs="Arial"/>
                <w:lang w:eastAsia="en-US"/>
              </w:rPr>
              <w:t> </w:t>
            </w:r>
          </w:p>
          <w:p w14:paraId="1ABC510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i/>
                <w:iCs/>
                <w:lang w:eastAsia="en-US"/>
              </w:rPr>
              <w:t xml:space="preserve">(h) </w:t>
            </w:r>
            <w:proofErr w:type="gramStart"/>
            <w:r w:rsidRPr="008C6B9F">
              <w:rPr>
                <w:rFonts w:ascii="Arial" w:hAnsi="Arial" w:cs="Arial"/>
                <w:i/>
                <w:iCs/>
                <w:lang w:eastAsia="en-US"/>
              </w:rPr>
              <w:t>any</w:t>
            </w:r>
            <w:proofErr w:type="gramEnd"/>
            <w:r w:rsidRPr="008C6B9F">
              <w:rPr>
                <w:rFonts w:ascii="Arial" w:hAnsi="Arial" w:cs="Arial"/>
                <w:i/>
                <w:iCs/>
                <w:lang w:eastAsia="en-US"/>
              </w:rPr>
              <w:t xml:space="preserve"> proceedings for any offence committed or alleged to have been committed by him, the disposal of such proceedings or the sentence of any court in such proceedings.</w:t>
            </w:r>
            <w:r w:rsidRPr="008C6B9F">
              <w:rPr>
                <w:rFonts w:ascii="Arial" w:hAnsi="Arial" w:cs="Arial"/>
                <w:lang w:eastAsia="en-US"/>
              </w:rPr>
              <w:t> </w:t>
            </w:r>
          </w:p>
        </w:tc>
        <w:tc>
          <w:tcPr>
            <w:tcW w:w="990" w:type="dxa"/>
            <w:tcBorders>
              <w:top w:val="nil"/>
              <w:left w:val="nil"/>
              <w:bottom w:val="single" w:sz="6" w:space="0" w:color="auto"/>
              <w:right w:val="single" w:sz="6" w:space="0" w:color="auto"/>
            </w:tcBorders>
            <w:shd w:val="clear" w:color="auto" w:fill="BFBFBF"/>
            <w:vAlign w:val="center"/>
            <w:hideMark/>
          </w:tcPr>
          <w:p w14:paraId="457D4452"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1B2E244"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769F3AC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59F73C2"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7DB557A8" w14:textId="77777777" w:rsidTr="00A401B3">
        <w:trPr>
          <w:trHeight w:val="390"/>
        </w:trPr>
        <w:tc>
          <w:tcPr>
            <w:tcW w:w="9885" w:type="dxa"/>
            <w:gridSpan w:val="3"/>
            <w:tcBorders>
              <w:top w:val="nil"/>
              <w:left w:val="single" w:sz="6" w:space="0" w:color="auto"/>
              <w:bottom w:val="single" w:sz="6" w:space="0" w:color="auto"/>
              <w:right w:val="single" w:sz="6" w:space="0" w:color="auto"/>
            </w:tcBorders>
            <w:shd w:val="clear" w:color="auto" w:fill="F2F2F2"/>
            <w:vAlign w:val="center"/>
            <w:hideMark/>
          </w:tcPr>
          <w:p w14:paraId="71F2766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If YES, provide a</w:t>
            </w:r>
            <w:r w:rsidRPr="008C6B9F">
              <w:rPr>
                <w:rFonts w:ascii="Arial" w:hAnsi="Arial" w:cs="Arial"/>
                <w:b/>
                <w:bCs/>
                <w:lang w:eastAsia="en-US"/>
              </w:rPr>
              <w:t> </w:t>
            </w:r>
            <w:r w:rsidRPr="008C6B9F">
              <w:rPr>
                <w:rFonts w:ascii="Arial" w:hAnsi="Arial" w:cs="Arial"/>
                <w:lang w:eastAsia="en-US"/>
              </w:rPr>
              <w:t>description of the data and explain why this data needs to be collected: </w:t>
            </w:r>
          </w:p>
        </w:tc>
      </w:tr>
      <w:tr w:rsidR="00CB503A" w:rsidRPr="008C6B9F" w14:paraId="05A43CA4" w14:textId="77777777" w:rsidTr="00A401B3">
        <w:trPr>
          <w:trHeight w:val="390"/>
        </w:trPr>
        <w:tc>
          <w:tcPr>
            <w:tcW w:w="9885" w:type="dxa"/>
            <w:gridSpan w:val="3"/>
            <w:tcBorders>
              <w:top w:val="nil"/>
              <w:left w:val="single" w:sz="6" w:space="0" w:color="auto"/>
              <w:bottom w:val="single" w:sz="6" w:space="0" w:color="auto"/>
              <w:right w:val="single" w:sz="6" w:space="0" w:color="auto"/>
            </w:tcBorders>
            <w:shd w:val="clear" w:color="auto" w:fill="auto"/>
            <w:vAlign w:val="center"/>
            <w:hideMark/>
          </w:tcPr>
          <w:p w14:paraId="30F0CD2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 </w:t>
            </w:r>
          </w:p>
          <w:p w14:paraId="20FC2F0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bl>
    <w:p w14:paraId="08B71C0D"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23"/>
        <w:gridCol w:w="890"/>
        <w:gridCol w:w="977"/>
      </w:tblGrid>
      <w:tr w:rsidR="00CB503A" w:rsidRPr="008C6B9F" w14:paraId="3A9D5347" w14:textId="77777777" w:rsidTr="00A401B3">
        <w:trPr>
          <w:trHeight w:val="435"/>
        </w:trPr>
        <w:tc>
          <w:tcPr>
            <w:tcW w:w="7755" w:type="dxa"/>
            <w:tcBorders>
              <w:top w:val="single" w:sz="6" w:space="0" w:color="auto"/>
              <w:left w:val="single" w:sz="6" w:space="0" w:color="auto"/>
              <w:bottom w:val="single" w:sz="6" w:space="0" w:color="auto"/>
              <w:right w:val="single" w:sz="6" w:space="0" w:color="auto"/>
            </w:tcBorders>
            <w:shd w:val="clear" w:color="auto" w:fill="auto"/>
            <w:hideMark/>
          </w:tcPr>
          <w:p w14:paraId="73BBC23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Will the research activity involve storing personal data on one of the following: </w:t>
            </w:r>
          </w:p>
        </w:tc>
        <w:tc>
          <w:tcPr>
            <w:tcW w:w="990" w:type="dxa"/>
            <w:tcBorders>
              <w:top w:val="single" w:sz="6" w:space="0" w:color="auto"/>
              <w:left w:val="nil"/>
              <w:bottom w:val="single" w:sz="6" w:space="0" w:color="auto"/>
              <w:right w:val="single" w:sz="6" w:space="0" w:color="auto"/>
            </w:tcBorders>
            <w:shd w:val="clear" w:color="auto" w:fill="auto"/>
            <w:hideMark/>
          </w:tcPr>
          <w:p w14:paraId="05177BC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YES</w:t>
            </w:r>
            <w:r w:rsidRPr="008C6B9F">
              <w:rPr>
                <w:rFonts w:ascii="Arial" w:hAnsi="Arial" w:cs="Arial"/>
                <w:lang w:eastAsia="en-US"/>
              </w:rPr>
              <w:t> </w:t>
            </w:r>
          </w:p>
        </w:tc>
        <w:tc>
          <w:tcPr>
            <w:tcW w:w="1125" w:type="dxa"/>
            <w:tcBorders>
              <w:top w:val="single" w:sz="6" w:space="0" w:color="auto"/>
              <w:left w:val="nil"/>
              <w:bottom w:val="single" w:sz="6" w:space="0" w:color="auto"/>
              <w:right w:val="single" w:sz="6" w:space="0" w:color="auto"/>
            </w:tcBorders>
            <w:shd w:val="clear" w:color="auto" w:fill="auto"/>
            <w:hideMark/>
          </w:tcPr>
          <w:p w14:paraId="70F3234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NO</w:t>
            </w:r>
            <w:r w:rsidRPr="008C6B9F">
              <w:rPr>
                <w:rFonts w:ascii="Arial" w:hAnsi="Arial" w:cs="Arial"/>
                <w:lang w:eastAsia="en-US"/>
              </w:rPr>
              <w:t> </w:t>
            </w:r>
          </w:p>
        </w:tc>
      </w:tr>
      <w:tr w:rsidR="00CB503A" w:rsidRPr="008C6B9F" w14:paraId="3441CB3D" w14:textId="77777777" w:rsidTr="00A401B3">
        <w:trPr>
          <w:trHeight w:val="435"/>
        </w:trPr>
        <w:tc>
          <w:tcPr>
            <w:tcW w:w="7755" w:type="dxa"/>
            <w:tcBorders>
              <w:top w:val="nil"/>
              <w:left w:val="single" w:sz="6" w:space="0" w:color="auto"/>
              <w:bottom w:val="single" w:sz="6" w:space="0" w:color="auto"/>
              <w:right w:val="single" w:sz="6" w:space="0" w:color="auto"/>
            </w:tcBorders>
            <w:shd w:val="clear" w:color="auto" w:fill="auto"/>
            <w:hideMark/>
          </w:tcPr>
          <w:p w14:paraId="4090A7A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Manual files (i.e. in paper form)? </w:t>
            </w:r>
          </w:p>
        </w:tc>
        <w:tc>
          <w:tcPr>
            <w:tcW w:w="990" w:type="dxa"/>
            <w:tcBorders>
              <w:top w:val="nil"/>
              <w:left w:val="nil"/>
              <w:bottom w:val="single" w:sz="6" w:space="0" w:color="auto"/>
              <w:right w:val="single" w:sz="6" w:space="0" w:color="auto"/>
            </w:tcBorders>
            <w:shd w:val="clear" w:color="auto" w:fill="auto"/>
            <w:hideMark/>
          </w:tcPr>
          <w:p w14:paraId="087BA75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ACFF5B3"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auto"/>
            <w:hideMark/>
          </w:tcPr>
          <w:p w14:paraId="67118AD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27098BB8"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0D933975"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auto"/>
            <w:hideMark/>
          </w:tcPr>
          <w:p w14:paraId="5B1EC23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University computers? </w:t>
            </w:r>
          </w:p>
        </w:tc>
        <w:tc>
          <w:tcPr>
            <w:tcW w:w="990" w:type="dxa"/>
            <w:tcBorders>
              <w:top w:val="nil"/>
              <w:left w:val="nil"/>
              <w:bottom w:val="single" w:sz="6" w:space="0" w:color="auto"/>
              <w:right w:val="single" w:sz="6" w:space="0" w:color="auto"/>
            </w:tcBorders>
            <w:shd w:val="clear" w:color="auto" w:fill="auto"/>
            <w:hideMark/>
          </w:tcPr>
          <w:p w14:paraId="460EB19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CC0E639"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auto"/>
            <w:hideMark/>
          </w:tcPr>
          <w:p w14:paraId="4F4CDAC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2727F87"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55B8E08F" w14:textId="77777777" w:rsidTr="00A401B3">
        <w:trPr>
          <w:trHeight w:val="435"/>
        </w:trPr>
        <w:tc>
          <w:tcPr>
            <w:tcW w:w="7755" w:type="dxa"/>
            <w:tcBorders>
              <w:top w:val="nil"/>
              <w:left w:val="single" w:sz="6" w:space="0" w:color="auto"/>
              <w:bottom w:val="single" w:sz="6" w:space="0" w:color="auto"/>
              <w:right w:val="single" w:sz="6" w:space="0" w:color="auto"/>
            </w:tcBorders>
            <w:shd w:val="clear" w:color="auto" w:fill="auto"/>
            <w:hideMark/>
          </w:tcPr>
          <w:p w14:paraId="6410080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Private company computers? </w:t>
            </w:r>
          </w:p>
        </w:tc>
        <w:tc>
          <w:tcPr>
            <w:tcW w:w="990" w:type="dxa"/>
            <w:tcBorders>
              <w:top w:val="nil"/>
              <w:left w:val="nil"/>
              <w:bottom w:val="single" w:sz="6" w:space="0" w:color="auto"/>
              <w:right w:val="single" w:sz="6" w:space="0" w:color="auto"/>
            </w:tcBorders>
            <w:shd w:val="clear" w:color="auto" w:fill="auto"/>
            <w:hideMark/>
          </w:tcPr>
          <w:p w14:paraId="5611F70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A3E7747"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auto"/>
            <w:hideMark/>
          </w:tcPr>
          <w:p w14:paraId="197286F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9B02644"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5EFAD83C"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auto"/>
            <w:hideMark/>
          </w:tcPr>
          <w:p w14:paraId="308BB05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Home or other personal computers? </w:t>
            </w:r>
          </w:p>
        </w:tc>
        <w:tc>
          <w:tcPr>
            <w:tcW w:w="990" w:type="dxa"/>
            <w:tcBorders>
              <w:top w:val="nil"/>
              <w:left w:val="nil"/>
              <w:bottom w:val="single" w:sz="6" w:space="0" w:color="auto"/>
              <w:right w:val="single" w:sz="6" w:space="0" w:color="auto"/>
            </w:tcBorders>
            <w:shd w:val="clear" w:color="auto" w:fill="auto"/>
            <w:hideMark/>
          </w:tcPr>
          <w:p w14:paraId="79F8734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B6C9403"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auto"/>
            <w:hideMark/>
          </w:tcPr>
          <w:p w14:paraId="1F7709BD"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4BD588D"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401D0D83"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auto"/>
            <w:hideMark/>
          </w:tcPr>
          <w:p w14:paraId="58466CC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Laptop computers/ CDs/ Portable disk-drives/ memory sticks? </w:t>
            </w:r>
          </w:p>
        </w:tc>
        <w:tc>
          <w:tcPr>
            <w:tcW w:w="990" w:type="dxa"/>
            <w:tcBorders>
              <w:top w:val="nil"/>
              <w:left w:val="nil"/>
              <w:bottom w:val="single" w:sz="6" w:space="0" w:color="auto"/>
              <w:right w:val="single" w:sz="6" w:space="0" w:color="auto"/>
            </w:tcBorders>
            <w:shd w:val="clear" w:color="auto" w:fill="auto"/>
            <w:hideMark/>
          </w:tcPr>
          <w:p w14:paraId="20C81F9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8705253"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auto"/>
            <w:hideMark/>
          </w:tcPr>
          <w:p w14:paraId="481300A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C0D2A50"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02970F7B"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auto"/>
            <w:hideMark/>
          </w:tcPr>
          <w:p w14:paraId="359C3B4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“Cloud” storage or websites? </w:t>
            </w:r>
          </w:p>
        </w:tc>
        <w:tc>
          <w:tcPr>
            <w:tcW w:w="990" w:type="dxa"/>
            <w:tcBorders>
              <w:top w:val="nil"/>
              <w:left w:val="nil"/>
              <w:bottom w:val="single" w:sz="6" w:space="0" w:color="auto"/>
              <w:right w:val="single" w:sz="6" w:space="0" w:color="auto"/>
            </w:tcBorders>
            <w:shd w:val="clear" w:color="auto" w:fill="auto"/>
            <w:hideMark/>
          </w:tcPr>
          <w:p w14:paraId="4599C5DD"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748914B"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auto"/>
            <w:hideMark/>
          </w:tcPr>
          <w:p w14:paraId="75FAB433"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2DDFED15"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499807C1"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auto"/>
            <w:hideMark/>
          </w:tcPr>
          <w:p w14:paraId="783994C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Other – specify: UK Data Services  </w:t>
            </w:r>
          </w:p>
        </w:tc>
        <w:tc>
          <w:tcPr>
            <w:tcW w:w="990" w:type="dxa"/>
            <w:tcBorders>
              <w:top w:val="nil"/>
              <w:left w:val="nil"/>
              <w:bottom w:val="single" w:sz="6" w:space="0" w:color="auto"/>
              <w:right w:val="single" w:sz="6" w:space="0" w:color="auto"/>
            </w:tcBorders>
            <w:shd w:val="clear" w:color="auto" w:fill="auto"/>
            <w:hideMark/>
          </w:tcPr>
          <w:p w14:paraId="540DB83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2D60F49E"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auto"/>
            <w:hideMark/>
          </w:tcPr>
          <w:p w14:paraId="7B9514A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21475BC3"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6ACB5652" w14:textId="77777777" w:rsidTr="00A401B3">
        <w:trPr>
          <w:trHeight w:val="390"/>
        </w:trPr>
        <w:tc>
          <w:tcPr>
            <w:tcW w:w="9885" w:type="dxa"/>
            <w:gridSpan w:val="3"/>
            <w:tcBorders>
              <w:top w:val="nil"/>
              <w:left w:val="single" w:sz="6" w:space="0" w:color="auto"/>
              <w:bottom w:val="single" w:sz="6" w:space="0" w:color="auto"/>
              <w:right w:val="single" w:sz="6" w:space="0" w:color="auto"/>
            </w:tcBorders>
            <w:shd w:val="clear" w:color="auto" w:fill="auto"/>
            <w:hideMark/>
          </w:tcPr>
          <w:p w14:paraId="686E4EA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For all stored data, explain the measures in place to ensure data confidentiality, including details of password protection, encryption and anonymisation: </w:t>
            </w:r>
          </w:p>
        </w:tc>
      </w:tr>
      <w:tr w:rsidR="00CB503A" w:rsidRPr="008C6B9F" w14:paraId="6C60A9D9" w14:textId="77777777" w:rsidTr="00A401B3">
        <w:trPr>
          <w:trHeight w:val="390"/>
        </w:trPr>
        <w:tc>
          <w:tcPr>
            <w:tcW w:w="9885" w:type="dxa"/>
            <w:gridSpan w:val="3"/>
            <w:tcBorders>
              <w:top w:val="nil"/>
              <w:left w:val="single" w:sz="6" w:space="0" w:color="auto"/>
              <w:bottom w:val="single" w:sz="6" w:space="0" w:color="auto"/>
              <w:right w:val="single" w:sz="6" w:space="0" w:color="auto"/>
            </w:tcBorders>
            <w:shd w:val="clear" w:color="auto" w:fill="auto"/>
            <w:hideMark/>
          </w:tcPr>
          <w:p w14:paraId="15BB6DD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All data will be secured on personal laptops secured by passwords, within folders detailed restricted access until it is securely uploaded to the UK Data Services website where it will be stored appropriately. Transcribed information without relevant data affecting or relating to the participants will be secured under lock and key in a memory box, no personal data will be held outside of the UK Data Services Website. </w:t>
            </w:r>
          </w:p>
          <w:p w14:paraId="5271BA3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70023D3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20F2D09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1E388BC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p w14:paraId="7A56BB69"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lang w:eastAsia="en-US"/>
              </w:rPr>
              <w:t> </w:t>
            </w:r>
          </w:p>
        </w:tc>
      </w:tr>
      <w:tr w:rsidR="00CB503A" w:rsidRPr="008C6B9F" w14:paraId="5CD2E812" w14:textId="77777777" w:rsidTr="00A401B3">
        <w:trPr>
          <w:trHeight w:val="435"/>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5360C9A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Will the research activity involve any of the following activities: </w:t>
            </w:r>
          </w:p>
        </w:tc>
        <w:tc>
          <w:tcPr>
            <w:tcW w:w="990" w:type="dxa"/>
            <w:tcBorders>
              <w:top w:val="nil"/>
              <w:left w:val="nil"/>
              <w:bottom w:val="single" w:sz="6" w:space="0" w:color="auto"/>
              <w:right w:val="single" w:sz="6" w:space="0" w:color="auto"/>
            </w:tcBorders>
            <w:shd w:val="clear" w:color="auto" w:fill="F2F2F2"/>
            <w:vAlign w:val="center"/>
            <w:hideMark/>
          </w:tcPr>
          <w:p w14:paraId="432564E3"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YES</w:t>
            </w:r>
            <w:r w:rsidRPr="008C6B9F">
              <w:rPr>
                <w:rFonts w:ascii="Arial" w:hAnsi="Arial" w:cs="Arial"/>
                <w:lang w:eastAsia="en-US"/>
              </w:rPr>
              <w:t> </w:t>
            </w:r>
          </w:p>
        </w:tc>
        <w:tc>
          <w:tcPr>
            <w:tcW w:w="1125" w:type="dxa"/>
            <w:tcBorders>
              <w:top w:val="nil"/>
              <w:left w:val="nil"/>
              <w:bottom w:val="single" w:sz="6" w:space="0" w:color="auto"/>
              <w:right w:val="single" w:sz="6" w:space="0" w:color="auto"/>
            </w:tcBorders>
            <w:shd w:val="clear" w:color="auto" w:fill="F2F2F2"/>
            <w:vAlign w:val="center"/>
            <w:hideMark/>
          </w:tcPr>
          <w:p w14:paraId="0C9C220C"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Arial" w:hAnsi="Arial" w:cs="Arial"/>
                <w:b/>
                <w:bCs/>
                <w:lang w:eastAsia="en-US"/>
              </w:rPr>
              <w:t>NO</w:t>
            </w:r>
            <w:r w:rsidRPr="008C6B9F">
              <w:rPr>
                <w:rFonts w:ascii="Arial" w:hAnsi="Arial" w:cs="Arial"/>
                <w:lang w:eastAsia="en-US"/>
              </w:rPr>
              <w:t> </w:t>
            </w:r>
          </w:p>
        </w:tc>
      </w:tr>
      <w:tr w:rsidR="00CB503A" w:rsidRPr="008C6B9F" w14:paraId="77899F45" w14:textId="77777777" w:rsidTr="00A401B3">
        <w:trPr>
          <w:trHeight w:val="435"/>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221DDFD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Electronic transfer of data in any form? </w:t>
            </w:r>
          </w:p>
        </w:tc>
        <w:tc>
          <w:tcPr>
            <w:tcW w:w="990" w:type="dxa"/>
            <w:tcBorders>
              <w:top w:val="nil"/>
              <w:left w:val="nil"/>
              <w:bottom w:val="single" w:sz="6" w:space="0" w:color="auto"/>
              <w:right w:val="single" w:sz="6" w:space="0" w:color="auto"/>
            </w:tcBorders>
            <w:shd w:val="clear" w:color="auto" w:fill="BFBFBF"/>
            <w:vAlign w:val="center"/>
            <w:hideMark/>
          </w:tcPr>
          <w:p w14:paraId="6F212B1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6680334E"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5F3D18A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5E83016"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3B7207C0"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75B00DC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Sharing of data with others at the University? </w:t>
            </w:r>
          </w:p>
        </w:tc>
        <w:tc>
          <w:tcPr>
            <w:tcW w:w="990" w:type="dxa"/>
            <w:tcBorders>
              <w:top w:val="nil"/>
              <w:left w:val="nil"/>
              <w:bottom w:val="single" w:sz="6" w:space="0" w:color="auto"/>
              <w:right w:val="single" w:sz="6" w:space="0" w:color="auto"/>
            </w:tcBorders>
            <w:shd w:val="clear" w:color="auto" w:fill="BFBFBF"/>
            <w:vAlign w:val="center"/>
            <w:hideMark/>
          </w:tcPr>
          <w:p w14:paraId="7E0C9055"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30A0A62"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733D350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E284F2C"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720FD4EB" w14:textId="77777777" w:rsidTr="00A401B3">
        <w:trPr>
          <w:trHeight w:val="435"/>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20A0368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Sharing of data with other organisations? </w:t>
            </w:r>
          </w:p>
        </w:tc>
        <w:tc>
          <w:tcPr>
            <w:tcW w:w="990" w:type="dxa"/>
            <w:tcBorders>
              <w:top w:val="nil"/>
              <w:left w:val="nil"/>
              <w:bottom w:val="single" w:sz="6" w:space="0" w:color="auto"/>
              <w:right w:val="single" w:sz="6" w:space="0" w:color="auto"/>
            </w:tcBorders>
            <w:shd w:val="clear" w:color="auto" w:fill="BFBFBF"/>
            <w:vAlign w:val="center"/>
            <w:hideMark/>
          </w:tcPr>
          <w:p w14:paraId="3D57BFF7"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6A6C3D0C"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556ED8CA"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87F98A6"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0BBC01A0"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6468398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Export of data outside the European Union or importing of data from outside the UK? </w:t>
            </w:r>
          </w:p>
        </w:tc>
        <w:tc>
          <w:tcPr>
            <w:tcW w:w="990" w:type="dxa"/>
            <w:tcBorders>
              <w:top w:val="nil"/>
              <w:left w:val="nil"/>
              <w:bottom w:val="single" w:sz="6" w:space="0" w:color="auto"/>
              <w:right w:val="single" w:sz="6" w:space="0" w:color="auto"/>
            </w:tcBorders>
            <w:shd w:val="clear" w:color="auto" w:fill="BFBFBF"/>
            <w:vAlign w:val="center"/>
            <w:hideMark/>
          </w:tcPr>
          <w:p w14:paraId="0D74AB92"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FE6AF3E"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5FDDC7F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A4E5FBF"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6E18B4E6"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4697056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Use of personal addresses, postcodes, faxes, emails or telephone numbers? </w:t>
            </w:r>
          </w:p>
        </w:tc>
        <w:tc>
          <w:tcPr>
            <w:tcW w:w="990" w:type="dxa"/>
            <w:tcBorders>
              <w:top w:val="nil"/>
              <w:left w:val="nil"/>
              <w:bottom w:val="single" w:sz="6" w:space="0" w:color="auto"/>
              <w:right w:val="single" w:sz="6" w:space="0" w:color="auto"/>
            </w:tcBorders>
            <w:shd w:val="clear" w:color="auto" w:fill="BFBFBF"/>
            <w:vAlign w:val="center"/>
            <w:hideMark/>
          </w:tcPr>
          <w:p w14:paraId="2AB8308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72B0754"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48C5229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DCDE00A"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7D7B8301"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44E0D08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Publication of data that might allow identification of individuals? </w:t>
            </w:r>
          </w:p>
        </w:tc>
        <w:tc>
          <w:tcPr>
            <w:tcW w:w="990" w:type="dxa"/>
            <w:tcBorders>
              <w:top w:val="nil"/>
              <w:left w:val="nil"/>
              <w:bottom w:val="single" w:sz="6" w:space="0" w:color="auto"/>
              <w:right w:val="single" w:sz="6" w:space="0" w:color="auto"/>
            </w:tcBorders>
            <w:shd w:val="clear" w:color="auto" w:fill="BFBFBF"/>
            <w:vAlign w:val="center"/>
            <w:hideMark/>
          </w:tcPr>
          <w:p w14:paraId="7FAC469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F1E2678"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12B681DE"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7EA0E4EE"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3BD92A15"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065DCA0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Use of data management system? </w:t>
            </w:r>
          </w:p>
        </w:tc>
        <w:tc>
          <w:tcPr>
            <w:tcW w:w="990" w:type="dxa"/>
            <w:tcBorders>
              <w:top w:val="nil"/>
              <w:left w:val="nil"/>
              <w:bottom w:val="single" w:sz="6" w:space="0" w:color="auto"/>
              <w:right w:val="single" w:sz="6" w:space="0" w:color="auto"/>
            </w:tcBorders>
            <w:shd w:val="clear" w:color="auto" w:fill="BFBFBF"/>
            <w:vAlign w:val="center"/>
            <w:hideMark/>
          </w:tcPr>
          <w:p w14:paraId="571B5FF4"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503CFA71"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4E60A2F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6C596088"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2E9E43C8" w14:textId="77777777" w:rsidTr="00A401B3">
        <w:trPr>
          <w:trHeight w:val="390"/>
        </w:trPr>
        <w:tc>
          <w:tcPr>
            <w:tcW w:w="7755" w:type="dxa"/>
            <w:tcBorders>
              <w:top w:val="nil"/>
              <w:left w:val="single" w:sz="6" w:space="0" w:color="auto"/>
              <w:bottom w:val="single" w:sz="6" w:space="0" w:color="auto"/>
              <w:right w:val="single" w:sz="6" w:space="0" w:color="auto"/>
            </w:tcBorders>
            <w:shd w:val="clear" w:color="auto" w:fill="F2F2F2"/>
            <w:vAlign w:val="center"/>
            <w:hideMark/>
          </w:tcPr>
          <w:p w14:paraId="1530380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Data archiving? </w:t>
            </w:r>
          </w:p>
        </w:tc>
        <w:tc>
          <w:tcPr>
            <w:tcW w:w="990" w:type="dxa"/>
            <w:tcBorders>
              <w:top w:val="nil"/>
              <w:left w:val="nil"/>
              <w:bottom w:val="single" w:sz="6" w:space="0" w:color="auto"/>
              <w:right w:val="single" w:sz="6" w:space="0" w:color="auto"/>
            </w:tcBorders>
            <w:shd w:val="clear" w:color="auto" w:fill="BFBFBF"/>
            <w:vAlign w:val="center"/>
            <w:hideMark/>
          </w:tcPr>
          <w:p w14:paraId="75E23A8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2ED6DE0"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1125" w:type="dxa"/>
            <w:tcBorders>
              <w:top w:val="nil"/>
              <w:left w:val="nil"/>
              <w:bottom w:val="single" w:sz="6" w:space="0" w:color="auto"/>
              <w:right w:val="single" w:sz="6" w:space="0" w:color="auto"/>
            </w:tcBorders>
            <w:shd w:val="clear" w:color="auto" w:fill="BFBFBF"/>
            <w:vAlign w:val="center"/>
            <w:hideMark/>
          </w:tcPr>
          <w:p w14:paraId="699CC978"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EE9E90C"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r>
      <w:tr w:rsidR="00CB503A" w:rsidRPr="008C6B9F" w14:paraId="42744BBE" w14:textId="77777777" w:rsidTr="00A401B3">
        <w:trPr>
          <w:trHeight w:val="390"/>
        </w:trPr>
        <w:tc>
          <w:tcPr>
            <w:tcW w:w="9885" w:type="dxa"/>
            <w:gridSpan w:val="3"/>
            <w:tcBorders>
              <w:top w:val="nil"/>
              <w:left w:val="single" w:sz="6" w:space="0" w:color="auto"/>
              <w:bottom w:val="single" w:sz="6" w:space="0" w:color="auto"/>
              <w:right w:val="single" w:sz="6" w:space="0" w:color="auto"/>
            </w:tcBorders>
            <w:shd w:val="clear" w:color="auto" w:fill="F2F2F2"/>
            <w:vAlign w:val="center"/>
            <w:hideMark/>
          </w:tcPr>
          <w:p w14:paraId="089B220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If YES</w:t>
            </w:r>
            <w:r w:rsidRPr="008C6B9F">
              <w:rPr>
                <w:rFonts w:ascii="Arial" w:hAnsi="Arial" w:cs="Arial"/>
                <w:b/>
                <w:bCs/>
                <w:lang w:eastAsia="en-US"/>
              </w:rPr>
              <w:t> </w:t>
            </w:r>
            <w:r w:rsidRPr="008C6B9F">
              <w:rPr>
                <w:rFonts w:ascii="Arial" w:hAnsi="Arial" w:cs="Arial"/>
                <w:lang w:eastAsia="en-US"/>
              </w:rPr>
              <w:t>to any question, please provide full details, explaining how this will be conducted in accordance with the Data Protection Act (and/or any international equivalent): </w:t>
            </w:r>
          </w:p>
        </w:tc>
      </w:tr>
      <w:tr w:rsidR="00CB503A" w:rsidRPr="008C6B9F" w14:paraId="01046FC4" w14:textId="77777777" w:rsidTr="00A401B3">
        <w:trPr>
          <w:trHeight w:val="390"/>
        </w:trPr>
        <w:tc>
          <w:tcPr>
            <w:tcW w:w="9885" w:type="dxa"/>
            <w:gridSpan w:val="3"/>
            <w:tcBorders>
              <w:top w:val="nil"/>
              <w:left w:val="single" w:sz="6" w:space="0" w:color="auto"/>
              <w:bottom w:val="single" w:sz="6" w:space="0" w:color="auto"/>
              <w:right w:val="single" w:sz="6" w:space="0" w:color="auto"/>
            </w:tcBorders>
            <w:shd w:val="clear" w:color="auto" w:fill="auto"/>
            <w:vAlign w:val="center"/>
            <w:hideMark/>
          </w:tcPr>
          <w:p w14:paraId="028A878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177DEEC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The UK Data Management system will be used to hold data collected from participants for confidentiality of any sensitive material such as voices and email addresses </w:t>
            </w:r>
          </w:p>
          <w:p w14:paraId="553F277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72DA97E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4703AE8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734A35F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bl>
    <w:p w14:paraId="22406695"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290"/>
      </w:tblGrid>
      <w:tr w:rsidR="00CB503A" w:rsidRPr="008C6B9F" w14:paraId="3394DAAE" w14:textId="77777777" w:rsidTr="00A401B3">
        <w:trPr>
          <w:trHeight w:val="390"/>
        </w:trPr>
        <w:tc>
          <w:tcPr>
            <w:tcW w:w="9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AC145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List all who will have access to the data generated by the research activity: </w:t>
            </w:r>
          </w:p>
        </w:tc>
      </w:tr>
      <w:tr w:rsidR="00CB503A" w:rsidRPr="008C6B9F" w14:paraId="7D0E5317" w14:textId="77777777" w:rsidTr="00A401B3">
        <w:trPr>
          <w:trHeight w:val="390"/>
        </w:trPr>
        <w:tc>
          <w:tcPr>
            <w:tcW w:w="9885" w:type="dxa"/>
            <w:tcBorders>
              <w:top w:val="nil"/>
              <w:left w:val="single" w:sz="6" w:space="0" w:color="auto"/>
              <w:bottom w:val="single" w:sz="6" w:space="0" w:color="auto"/>
              <w:right w:val="single" w:sz="6" w:space="0" w:color="auto"/>
            </w:tcBorders>
            <w:shd w:val="clear" w:color="auto" w:fill="auto"/>
            <w:vAlign w:val="center"/>
            <w:hideMark/>
          </w:tcPr>
          <w:p w14:paraId="7096269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Myself </w:t>
            </w:r>
          </w:p>
          <w:p w14:paraId="4B52EA66"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The Participants </w:t>
            </w:r>
          </w:p>
          <w:p w14:paraId="46F7193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Course Leader at UWTSD </w:t>
            </w:r>
          </w:p>
          <w:p w14:paraId="108ECB0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51100EB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7011FC70"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r w:rsidR="00CB503A" w:rsidRPr="008C6B9F" w14:paraId="0E467A76" w14:textId="77777777" w:rsidTr="00A401B3">
        <w:trPr>
          <w:trHeight w:val="225"/>
        </w:trPr>
        <w:tc>
          <w:tcPr>
            <w:tcW w:w="9885" w:type="dxa"/>
            <w:tcBorders>
              <w:top w:val="nil"/>
              <w:left w:val="single" w:sz="6" w:space="0" w:color="auto"/>
              <w:bottom w:val="single" w:sz="6" w:space="0" w:color="auto"/>
              <w:right w:val="single" w:sz="6" w:space="0" w:color="auto"/>
            </w:tcBorders>
            <w:shd w:val="clear" w:color="auto" w:fill="auto"/>
            <w:vAlign w:val="center"/>
            <w:hideMark/>
          </w:tcPr>
          <w:p w14:paraId="299683A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lastRenderedPageBreak/>
              <w:t> </w:t>
            </w:r>
          </w:p>
        </w:tc>
      </w:tr>
      <w:tr w:rsidR="00CB503A" w:rsidRPr="008C6B9F" w14:paraId="3E2DE214" w14:textId="77777777" w:rsidTr="00A401B3">
        <w:trPr>
          <w:trHeight w:val="390"/>
        </w:trPr>
        <w:tc>
          <w:tcPr>
            <w:tcW w:w="9885" w:type="dxa"/>
            <w:tcBorders>
              <w:top w:val="nil"/>
              <w:left w:val="single" w:sz="6" w:space="0" w:color="auto"/>
              <w:bottom w:val="single" w:sz="6" w:space="0" w:color="auto"/>
              <w:right w:val="single" w:sz="6" w:space="0" w:color="auto"/>
            </w:tcBorders>
            <w:shd w:val="clear" w:color="auto" w:fill="F2F2F2"/>
            <w:hideMark/>
          </w:tcPr>
          <w:p w14:paraId="40D4C8F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List who will have control of, and act as custodian(s) for, data generated by the research activity: </w:t>
            </w:r>
          </w:p>
        </w:tc>
      </w:tr>
      <w:tr w:rsidR="00CB503A" w:rsidRPr="008C6B9F" w14:paraId="5DDBCB80" w14:textId="77777777" w:rsidTr="00A401B3">
        <w:trPr>
          <w:trHeight w:val="390"/>
        </w:trPr>
        <w:tc>
          <w:tcPr>
            <w:tcW w:w="9885" w:type="dxa"/>
            <w:tcBorders>
              <w:top w:val="nil"/>
              <w:left w:val="single" w:sz="6" w:space="0" w:color="auto"/>
              <w:bottom w:val="single" w:sz="6" w:space="0" w:color="auto"/>
              <w:right w:val="single" w:sz="6" w:space="0" w:color="auto"/>
            </w:tcBorders>
            <w:shd w:val="clear" w:color="auto" w:fill="auto"/>
            <w:hideMark/>
          </w:tcPr>
          <w:p w14:paraId="0146DDE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Myself </w:t>
            </w:r>
          </w:p>
          <w:p w14:paraId="16BBA91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38524D0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4861753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r w:rsidR="00CB503A" w:rsidRPr="008C6B9F" w14:paraId="23C2963E" w14:textId="77777777" w:rsidTr="00A401B3">
        <w:trPr>
          <w:trHeight w:val="225"/>
        </w:trPr>
        <w:tc>
          <w:tcPr>
            <w:tcW w:w="9885" w:type="dxa"/>
            <w:tcBorders>
              <w:top w:val="nil"/>
              <w:left w:val="single" w:sz="6" w:space="0" w:color="auto"/>
              <w:bottom w:val="single" w:sz="6" w:space="0" w:color="auto"/>
              <w:right w:val="single" w:sz="6" w:space="0" w:color="auto"/>
            </w:tcBorders>
            <w:shd w:val="clear" w:color="auto" w:fill="auto"/>
            <w:hideMark/>
          </w:tcPr>
          <w:p w14:paraId="541AD0A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601AF171" w14:textId="77777777" w:rsidTr="00A401B3">
        <w:trPr>
          <w:trHeight w:val="390"/>
        </w:trPr>
        <w:tc>
          <w:tcPr>
            <w:tcW w:w="9885" w:type="dxa"/>
            <w:tcBorders>
              <w:top w:val="nil"/>
              <w:left w:val="single" w:sz="6" w:space="0" w:color="auto"/>
              <w:bottom w:val="single" w:sz="6" w:space="0" w:color="auto"/>
              <w:right w:val="single" w:sz="6" w:space="0" w:color="auto"/>
            </w:tcBorders>
            <w:shd w:val="clear" w:color="auto" w:fill="F2F2F2"/>
            <w:hideMark/>
          </w:tcPr>
          <w:p w14:paraId="7B0A959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Give details of data storage arrangements, including where data will be stored, how long for, and in what form. Will data be archived – if so how and if not why not.   </w:t>
            </w:r>
          </w:p>
        </w:tc>
      </w:tr>
      <w:tr w:rsidR="00CB503A" w:rsidRPr="008C6B9F" w14:paraId="0E51D913" w14:textId="77777777" w:rsidTr="00A401B3">
        <w:trPr>
          <w:trHeight w:val="390"/>
        </w:trPr>
        <w:tc>
          <w:tcPr>
            <w:tcW w:w="9885" w:type="dxa"/>
            <w:tcBorders>
              <w:top w:val="nil"/>
              <w:left w:val="single" w:sz="6" w:space="0" w:color="auto"/>
              <w:bottom w:val="single" w:sz="6" w:space="0" w:color="auto"/>
              <w:right w:val="single" w:sz="6" w:space="0" w:color="auto"/>
            </w:tcBorders>
            <w:shd w:val="clear" w:color="auto" w:fill="auto"/>
            <w:hideMark/>
          </w:tcPr>
          <w:p w14:paraId="04AD5F7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0A34CCF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Ukdataservice.ac.uk. Data can be stipulated by the researcher as is able to be held long term if needed, this data will be archived in voice recording MP3s </w:t>
            </w:r>
          </w:p>
          <w:p w14:paraId="26A742E5"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79BE2301"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(this box should expand as you type) </w:t>
            </w:r>
          </w:p>
        </w:tc>
      </w:tr>
    </w:tbl>
    <w:p w14:paraId="75015D2E" w14:textId="77777777" w:rsidR="00CB503A" w:rsidRPr="008C6B9F" w:rsidRDefault="00CB503A" w:rsidP="00EB2F08">
      <w:pPr>
        <w:spacing w:line="360" w:lineRule="auto"/>
        <w:textAlignment w:val="baseline"/>
        <w:rPr>
          <w:rFonts w:ascii="Arial" w:hAnsi="Arial" w:cs="Arial"/>
          <w:sz w:val="18"/>
          <w:szCs w:val="18"/>
          <w:shd w:val="clear" w:color="auto" w:fill="FFFFFF"/>
          <w:lang w:eastAsia="en-US"/>
        </w:rPr>
      </w:pPr>
    </w:p>
    <w:p w14:paraId="50609F27"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b/>
          <w:bCs/>
          <w:lang w:eastAsia="en-US"/>
        </w:rPr>
        <w:t>SECTION K: Declaration</w:t>
      </w:r>
      <w:r w:rsidRPr="008C6B9F">
        <w:rPr>
          <w:rFonts w:ascii="Arial" w:hAnsi="Arial" w:cs="Arial"/>
          <w:lang w:eastAsia="en-US"/>
        </w:rPr>
        <w:t> </w:t>
      </w:r>
    </w:p>
    <w:p w14:paraId="25C6754F"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90"/>
        <w:gridCol w:w="3199"/>
        <w:gridCol w:w="651"/>
        <w:gridCol w:w="1650"/>
      </w:tblGrid>
      <w:tr w:rsidR="00CB503A" w:rsidRPr="008C6B9F" w14:paraId="3C3100CF" w14:textId="77777777" w:rsidTr="00A401B3">
        <w:trPr>
          <w:trHeight w:val="1800"/>
        </w:trPr>
        <w:tc>
          <w:tcPr>
            <w:tcW w:w="9870" w:type="dxa"/>
            <w:gridSpan w:val="4"/>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98F1EE1" w14:textId="77777777" w:rsidR="00CB503A" w:rsidRPr="008C6B9F" w:rsidRDefault="00CB503A" w:rsidP="00EB2F08">
            <w:pPr>
              <w:spacing w:line="360" w:lineRule="auto"/>
              <w:jc w:val="both"/>
              <w:textAlignment w:val="baseline"/>
              <w:rPr>
                <w:rFonts w:ascii="Times" w:hAnsi="Times"/>
                <w:sz w:val="20"/>
                <w:szCs w:val="20"/>
                <w:lang w:eastAsia="en-US"/>
              </w:rPr>
            </w:pPr>
            <w:r w:rsidRPr="008C6B9F">
              <w:rPr>
                <w:rFonts w:ascii="Arial" w:hAnsi="Arial" w:cs="Arial"/>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8C6B9F">
              <w:rPr>
                <w:rFonts w:ascii="Arial" w:hAnsi="Arial" w:cs="Arial"/>
                <w:b/>
                <w:bCs/>
                <w:lang w:eastAsia="en-US"/>
              </w:rPr>
              <w:t>.</w:t>
            </w:r>
            <w:r w:rsidRPr="008C6B9F">
              <w:rPr>
                <w:rFonts w:ascii="Arial" w:hAnsi="Arial" w:cs="Arial"/>
                <w:lang w:eastAsia="en-US"/>
              </w:rPr>
              <w:t> </w:t>
            </w:r>
          </w:p>
          <w:p w14:paraId="12A08D03" w14:textId="77777777" w:rsidR="00CB503A" w:rsidRPr="008C6B9F" w:rsidRDefault="00CB503A" w:rsidP="00EB2F08">
            <w:pPr>
              <w:spacing w:line="360" w:lineRule="auto"/>
              <w:jc w:val="both"/>
              <w:textAlignment w:val="baseline"/>
              <w:rPr>
                <w:rFonts w:ascii="Times" w:hAnsi="Times"/>
                <w:sz w:val="20"/>
                <w:szCs w:val="20"/>
                <w:lang w:eastAsia="en-US"/>
              </w:rPr>
            </w:pPr>
            <w:r w:rsidRPr="008C6B9F">
              <w:rPr>
                <w:rFonts w:ascii="Arial" w:hAnsi="Arial" w:cs="Arial"/>
                <w:lang w:eastAsia="en-US"/>
              </w:rPr>
              <w:t> </w:t>
            </w:r>
          </w:p>
          <w:p w14:paraId="344E5574" w14:textId="77777777" w:rsidR="00CB503A" w:rsidRPr="008C6B9F" w:rsidRDefault="00CB503A" w:rsidP="00EB2F08">
            <w:pPr>
              <w:spacing w:line="360" w:lineRule="auto"/>
              <w:jc w:val="both"/>
              <w:textAlignment w:val="baseline"/>
              <w:rPr>
                <w:rFonts w:ascii="Times" w:hAnsi="Times"/>
                <w:sz w:val="20"/>
                <w:szCs w:val="20"/>
                <w:lang w:eastAsia="en-US"/>
              </w:rPr>
            </w:pPr>
            <w:r w:rsidRPr="008C6B9F">
              <w:rPr>
                <w:rFonts w:ascii="Arial" w:hAnsi="Arial" w:cs="Arial"/>
                <w:lang w:eastAsia="en-US"/>
              </w:rPr>
              <w:t>In submitting this application I hereby confirm that I undertake to ensure that the above named research activity will meet the University’s </w:t>
            </w:r>
            <w:hyperlink r:id="rId53" w:tgtFrame="_blank" w:history="1">
              <w:r w:rsidRPr="008C6B9F">
                <w:rPr>
                  <w:rFonts w:ascii="Arial" w:hAnsi="Arial" w:cs="Arial"/>
                  <w:u w:val="single"/>
                  <w:lang w:eastAsia="en-US"/>
                </w:rPr>
                <w:t>Research Ethics and Integrity Code of Practice</w:t>
              </w:r>
            </w:hyperlink>
            <w:r w:rsidRPr="008C6B9F">
              <w:rPr>
                <w:rFonts w:ascii="Arial" w:hAnsi="Arial" w:cs="Arial"/>
                <w:lang w:eastAsia="en-US"/>
              </w:rPr>
              <w:t> </w:t>
            </w:r>
          </w:p>
        </w:tc>
      </w:tr>
      <w:tr w:rsidR="00CB503A" w:rsidRPr="008C6B9F" w14:paraId="3F83D88E" w14:textId="77777777" w:rsidTr="00A401B3">
        <w:trPr>
          <w:trHeight w:val="645"/>
        </w:trPr>
        <w:tc>
          <w:tcPr>
            <w:tcW w:w="3210" w:type="dxa"/>
            <w:tcBorders>
              <w:top w:val="nil"/>
              <w:left w:val="single" w:sz="6" w:space="0" w:color="000000"/>
              <w:bottom w:val="single" w:sz="6" w:space="0" w:color="000000"/>
              <w:right w:val="nil"/>
            </w:tcBorders>
            <w:shd w:val="clear" w:color="auto" w:fill="auto"/>
            <w:vAlign w:val="center"/>
            <w:hideMark/>
          </w:tcPr>
          <w:p w14:paraId="3EF8CB7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b/>
                <w:bCs/>
                <w:lang w:eastAsia="en-US"/>
              </w:rPr>
              <w:t>Signature of applicant:</w:t>
            </w:r>
            <w:r w:rsidRPr="008C6B9F">
              <w:rPr>
                <w:rFonts w:ascii="Arial" w:hAnsi="Arial" w:cs="Arial"/>
                <w:lang w:eastAsia="en-US"/>
              </w:rPr>
              <w:t> </w:t>
            </w:r>
          </w:p>
        </w:tc>
        <w:tc>
          <w:tcPr>
            <w:tcW w:w="3960" w:type="dxa"/>
            <w:tcBorders>
              <w:top w:val="nil"/>
              <w:left w:val="nil"/>
              <w:bottom w:val="single" w:sz="6" w:space="0" w:color="000000"/>
              <w:right w:val="single" w:sz="6" w:space="0" w:color="000000"/>
            </w:tcBorders>
            <w:shd w:val="clear" w:color="auto" w:fill="auto"/>
            <w:vAlign w:val="center"/>
            <w:hideMark/>
          </w:tcPr>
          <w:p w14:paraId="69A3160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Maxwell K Davies </w:t>
            </w:r>
          </w:p>
        </w:tc>
        <w:tc>
          <w:tcPr>
            <w:tcW w:w="840" w:type="dxa"/>
            <w:tcBorders>
              <w:top w:val="nil"/>
              <w:left w:val="nil"/>
              <w:bottom w:val="single" w:sz="6" w:space="0" w:color="000000"/>
              <w:right w:val="nil"/>
            </w:tcBorders>
            <w:shd w:val="clear" w:color="auto" w:fill="auto"/>
            <w:vAlign w:val="center"/>
            <w:hideMark/>
          </w:tcPr>
          <w:p w14:paraId="30921843"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c>
          <w:tcPr>
            <w:tcW w:w="1830" w:type="dxa"/>
            <w:tcBorders>
              <w:top w:val="nil"/>
              <w:left w:val="nil"/>
              <w:bottom w:val="single" w:sz="6" w:space="0" w:color="000000"/>
              <w:right w:val="single" w:sz="6" w:space="0" w:color="000000"/>
            </w:tcBorders>
            <w:shd w:val="clear" w:color="auto" w:fill="auto"/>
            <w:vAlign w:val="center"/>
            <w:hideMark/>
          </w:tcPr>
          <w:p w14:paraId="6FB9A1D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02.05.19 </w:t>
            </w:r>
          </w:p>
        </w:tc>
      </w:tr>
    </w:tbl>
    <w:p w14:paraId="401792D5"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lastRenderedPageBreak/>
        <w:t> </w:t>
      </w:r>
    </w:p>
    <w:p w14:paraId="6368C7A6"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b/>
          <w:bCs/>
          <w:i/>
          <w:iCs/>
          <w:lang w:eastAsia="en-US"/>
        </w:rPr>
        <w:t>For students:</w:t>
      </w: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25"/>
        <w:gridCol w:w="3960"/>
      </w:tblGrid>
      <w:tr w:rsidR="00CB503A" w:rsidRPr="008C6B9F" w14:paraId="47296337" w14:textId="77777777" w:rsidTr="00A401B3">
        <w:trPr>
          <w:trHeight w:val="345"/>
        </w:trPr>
        <w:tc>
          <w:tcPr>
            <w:tcW w:w="3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C0161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Director of Studies/Supervisor: </w:t>
            </w:r>
          </w:p>
        </w:tc>
        <w:tc>
          <w:tcPr>
            <w:tcW w:w="3960" w:type="dxa"/>
            <w:tcBorders>
              <w:top w:val="single" w:sz="6" w:space="0" w:color="auto"/>
              <w:left w:val="nil"/>
              <w:bottom w:val="single" w:sz="6" w:space="0" w:color="auto"/>
              <w:right w:val="single" w:sz="6" w:space="0" w:color="auto"/>
            </w:tcBorders>
            <w:shd w:val="clear" w:color="auto" w:fill="auto"/>
            <w:vAlign w:val="center"/>
            <w:hideMark/>
          </w:tcPr>
          <w:p w14:paraId="751BD0E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P Morgan </w:t>
            </w:r>
          </w:p>
        </w:tc>
      </w:tr>
      <w:tr w:rsidR="00CB503A" w:rsidRPr="008C6B9F" w14:paraId="1E3E846F" w14:textId="77777777" w:rsidTr="00A401B3">
        <w:trPr>
          <w:trHeight w:val="345"/>
        </w:trPr>
        <w:tc>
          <w:tcPr>
            <w:tcW w:w="3225" w:type="dxa"/>
            <w:tcBorders>
              <w:top w:val="nil"/>
              <w:left w:val="single" w:sz="6" w:space="0" w:color="auto"/>
              <w:bottom w:val="single" w:sz="6" w:space="0" w:color="auto"/>
              <w:right w:val="single" w:sz="6" w:space="0" w:color="auto"/>
            </w:tcBorders>
            <w:shd w:val="clear" w:color="auto" w:fill="F2F2F2"/>
            <w:vAlign w:val="center"/>
            <w:hideMark/>
          </w:tcPr>
          <w:p w14:paraId="19D00B3A"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Signature: </w:t>
            </w:r>
          </w:p>
        </w:tc>
        <w:tc>
          <w:tcPr>
            <w:tcW w:w="3960" w:type="dxa"/>
            <w:tcBorders>
              <w:top w:val="nil"/>
              <w:left w:val="nil"/>
              <w:bottom w:val="single" w:sz="6" w:space="0" w:color="auto"/>
              <w:right w:val="single" w:sz="6" w:space="0" w:color="auto"/>
            </w:tcBorders>
            <w:shd w:val="clear" w:color="auto" w:fill="auto"/>
            <w:vAlign w:val="center"/>
            <w:hideMark/>
          </w:tcPr>
          <w:p w14:paraId="5D4B662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309B5F02" w14:textId="77777777" w:rsidR="00CB503A" w:rsidRPr="008C6B9F" w:rsidRDefault="00CB503A" w:rsidP="00EB2F08">
            <w:pPr>
              <w:shd w:val="clear" w:color="auto" w:fill="FFFFFF"/>
              <w:spacing w:line="360" w:lineRule="auto"/>
              <w:textAlignment w:val="baseline"/>
              <w:rPr>
                <w:rFonts w:ascii="Times" w:hAnsi="Times"/>
                <w:sz w:val="20"/>
                <w:szCs w:val="20"/>
                <w:lang w:eastAsia="en-US"/>
              </w:rPr>
            </w:pPr>
            <w:r w:rsidRPr="008C6B9F">
              <w:rPr>
                <w:rFonts w:ascii="Lucida Handwriting" w:hAnsi="Lucida Handwriting"/>
                <w:b/>
                <w:bCs/>
                <w:i/>
                <w:iCs/>
                <w:lang w:eastAsia="en-US"/>
              </w:rPr>
              <w:t>Phillip Morgan</w:t>
            </w:r>
            <w:r w:rsidRPr="008C6B9F">
              <w:rPr>
                <w:rFonts w:ascii="Lucida Handwriting" w:hAnsi="Lucida Handwriting"/>
                <w:lang w:eastAsia="en-US"/>
              </w:rPr>
              <w:t> </w:t>
            </w:r>
          </w:p>
          <w:p w14:paraId="53988BF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24A3C653" w14:textId="77777777" w:rsidTr="00A401B3">
        <w:trPr>
          <w:trHeight w:val="345"/>
        </w:trPr>
        <w:tc>
          <w:tcPr>
            <w:tcW w:w="3225" w:type="dxa"/>
            <w:tcBorders>
              <w:top w:val="nil"/>
              <w:left w:val="single" w:sz="6" w:space="0" w:color="auto"/>
              <w:bottom w:val="single" w:sz="6" w:space="0" w:color="auto"/>
              <w:right w:val="single" w:sz="6" w:space="0" w:color="auto"/>
            </w:tcBorders>
            <w:shd w:val="clear" w:color="auto" w:fill="F2F2F2"/>
            <w:vAlign w:val="center"/>
            <w:hideMark/>
          </w:tcPr>
          <w:p w14:paraId="5F6B59E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Date: </w:t>
            </w:r>
          </w:p>
        </w:tc>
        <w:tc>
          <w:tcPr>
            <w:tcW w:w="3960" w:type="dxa"/>
            <w:tcBorders>
              <w:top w:val="nil"/>
              <w:left w:val="nil"/>
              <w:bottom w:val="single" w:sz="6" w:space="0" w:color="auto"/>
              <w:right w:val="single" w:sz="6" w:space="0" w:color="auto"/>
            </w:tcBorders>
            <w:shd w:val="clear" w:color="auto" w:fill="auto"/>
            <w:vAlign w:val="center"/>
            <w:hideMark/>
          </w:tcPr>
          <w:p w14:paraId="3465135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02.05.19 </w:t>
            </w:r>
          </w:p>
        </w:tc>
      </w:tr>
    </w:tbl>
    <w:p w14:paraId="39FC3033"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1AD1EA66"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b/>
          <w:bCs/>
          <w:i/>
          <w:iCs/>
          <w:lang w:eastAsia="en-US"/>
        </w:rPr>
        <w:t>For staff:</w:t>
      </w:r>
      <w:r w:rsidRPr="008C6B9F">
        <w:rPr>
          <w:rFonts w:ascii="Arial" w:hAnsi="Arial" w:cs="Arial"/>
          <w:lang w:eastAsia="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25"/>
        <w:gridCol w:w="3960"/>
      </w:tblGrid>
      <w:tr w:rsidR="00CB503A" w:rsidRPr="008C6B9F" w14:paraId="0F2DB8B2" w14:textId="77777777" w:rsidTr="00A401B3">
        <w:trPr>
          <w:trHeight w:val="345"/>
        </w:trPr>
        <w:tc>
          <w:tcPr>
            <w:tcW w:w="3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1A04AE"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Head of School/Assistant Dean: </w:t>
            </w:r>
          </w:p>
        </w:tc>
        <w:tc>
          <w:tcPr>
            <w:tcW w:w="3960" w:type="dxa"/>
            <w:tcBorders>
              <w:top w:val="single" w:sz="6" w:space="0" w:color="auto"/>
              <w:left w:val="nil"/>
              <w:bottom w:val="single" w:sz="6" w:space="0" w:color="auto"/>
              <w:right w:val="single" w:sz="6" w:space="0" w:color="auto"/>
            </w:tcBorders>
            <w:shd w:val="clear" w:color="auto" w:fill="auto"/>
            <w:vAlign w:val="center"/>
            <w:hideMark/>
          </w:tcPr>
          <w:p w14:paraId="3B322E7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7CFD1E70" w14:textId="77777777" w:rsidTr="00A401B3">
        <w:trPr>
          <w:trHeight w:val="345"/>
        </w:trPr>
        <w:tc>
          <w:tcPr>
            <w:tcW w:w="3225" w:type="dxa"/>
            <w:tcBorders>
              <w:top w:val="nil"/>
              <w:left w:val="single" w:sz="6" w:space="0" w:color="auto"/>
              <w:bottom w:val="single" w:sz="6" w:space="0" w:color="auto"/>
              <w:right w:val="single" w:sz="6" w:space="0" w:color="auto"/>
            </w:tcBorders>
            <w:shd w:val="clear" w:color="auto" w:fill="F2F2F2"/>
            <w:vAlign w:val="center"/>
            <w:hideMark/>
          </w:tcPr>
          <w:p w14:paraId="68133BE2"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Signature: </w:t>
            </w:r>
          </w:p>
        </w:tc>
        <w:tc>
          <w:tcPr>
            <w:tcW w:w="3960" w:type="dxa"/>
            <w:tcBorders>
              <w:top w:val="nil"/>
              <w:left w:val="nil"/>
              <w:bottom w:val="single" w:sz="6" w:space="0" w:color="auto"/>
              <w:right w:val="single" w:sz="6" w:space="0" w:color="auto"/>
            </w:tcBorders>
            <w:shd w:val="clear" w:color="auto" w:fill="auto"/>
            <w:vAlign w:val="center"/>
            <w:hideMark/>
          </w:tcPr>
          <w:p w14:paraId="44ED4849"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5DFAE3A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58152B5B" w14:textId="77777777" w:rsidTr="00A401B3">
        <w:trPr>
          <w:trHeight w:val="345"/>
        </w:trPr>
        <w:tc>
          <w:tcPr>
            <w:tcW w:w="3225" w:type="dxa"/>
            <w:tcBorders>
              <w:top w:val="nil"/>
              <w:left w:val="single" w:sz="6" w:space="0" w:color="auto"/>
              <w:bottom w:val="single" w:sz="6" w:space="0" w:color="auto"/>
              <w:right w:val="single" w:sz="6" w:space="0" w:color="auto"/>
            </w:tcBorders>
            <w:shd w:val="clear" w:color="auto" w:fill="F2F2F2"/>
            <w:vAlign w:val="center"/>
            <w:hideMark/>
          </w:tcPr>
          <w:p w14:paraId="1585B08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Date: </w:t>
            </w:r>
          </w:p>
        </w:tc>
        <w:tc>
          <w:tcPr>
            <w:tcW w:w="3960" w:type="dxa"/>
            <w:tcBorders>
              <w:top w:val="nil"/>
              <w:left w:val="nil"/>
              <w:bottom w:val="single" w:sz="6" w:space="0" w:color="auto"/>
              <w:right w:val="single" w:sz="6" w:space="0" w:color="auto"/>
            </w:tcBorders>
            <w:shd w:val="clear" w:color="auto" w:fill="auto"/>
            <w:vAlign w:val="center"/>
            <w:hideMark/>
          </w:tcPr>
          <w:p w14:paraId="44D26FB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bl>
    <w:p w14:paraId="3F2D1468"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3F74A529"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78F0E564"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b/>
          <w:bCs/>
          <w:lang w:eastAsia="en-US"/>
        </w:rPr>
        <w:t>Checklist: </w:t>
      </w:r>
      <w:r w:rsidRPr="008C6B9F">
        <w:rPr>
          <w:rFonts w:ascii="Arial" w:hAnsi="Arial" w:cs="Arial"/>
          <w:lang w:eastAsia="en-US"/>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8"/>
        <w:gridCol w:w="7742"/>
      </w:tblGrid>
      <w:tr w:rsidR="00CB503A" w:rsidRPr="008C6B9F" w14:paraId="30489243" w14:textId="77777777" w:rsidTr="00A401B3">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9D22D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34D7E92"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345" w:type="dxa"/>
            <w:tcBorders>
              <w:top w:val="single" w:sz="6" w:space="0" w:color="auto"/>
              <w:left w:val="nil"/>
              <w:bottom w:val="single" w:sz="6" w:space="0" w:color="auto"/>
              <w:right w:val="single" w:sz="6" w:space="0" w:color="auto"/>
            </w:tcBorders>
            <w:shd w:val="clear" w:color="auto" w:fill="auto"/>
            <w:vAlign w:val="center"/>
            <w:hideMark/>
          </w:tcPr>
          <w:p w14:paraId="0EFD8E4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 have read the guidance notes supplied before completing the form. </w:t>
            </w:r>
          </w:p>
        </w:tc>
      </w:tr>
      <w:tr w:rsidR="00CB503A" w:rsidRPr="008C6B9F" w14:paraId="4223296E" w14:textId="77777777" w:rsidTr="00A401B3">
        <w:trPr>
          <w:trHeight w:val="40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6B1FE4F6"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19F9C4A"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345" w:type="dxa"/>
            <w:tcBorders>
              <w:top w:val="nil"/>
              <w:left w:val="nil"/>
              <w:bottom w:val="single" w:sz="6" w:space="0" w:color="auto"/>
              <w:right w:val="single" w:sz="6" w:space="0" w:color="auto"/>
            </w:tcBorders>
            <w:shd w:val="clear" w:color="auto" w:fill="auto"/>
            <w:vAlign w:val="center"/>
            <w:hideMark/>
          </w:tcPr>
          <w:p w14:paraId="233BA484"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 have completed </w:t>
            </w:r>
            <w:r w:rsidRPr="008C6B9F">
              <w:rPr>
                <w:rFonts w:ascii="Arial" w:hAnsi="Arial" w:cs="Arial"/>
                <w:b/>
                <w:bCs/>
                <w:lang w:eastAsia="en-US"/>
              </w:rPr>
              <w:t>ALL RELEVANT</w:t>
            </w:r>
            <w:r w:rsidRPr="008C6B9F">
              <w:rPr>
                <w:rFonts w:ascii="Arial" w:hAnsi="Arial" w:cs="Arial"/>
                <w:lang w:eastAsia="en-US"/>
              </w:rPr>
              <w:t> sections of the form in full. </w:t>
            </w:r>
          </w:p>
        </w:tc>
      </w:tr>
      <w:tr w:rsidR="00CB503A" w:rsidRPr="008C6B9F" w14:paraId="2AED168C" w14:textId="77777777" w:rsidTr="00A401B3">
        <w:trPr>
          <w:trHeight w:val="40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59F933C1"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4843684D"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345" w:type="dxa"/>
            <w:tcBorders>
              <w:top w:val="nil"/>
              <w:left w:val="nil"/>
              <w:bottom w:val="single" w:sz="6" w:space="0" w:color="auto"/>
              <w:right w:val="single" w:sz="6" w:space="0" w:color="auto"/>
            </w:tcBorders>
            <w:shd w:val="clear" w:color="auto" w:fill="auto"/>
            <w:vAlign w:val="center"/>
            <w:hideMark/>
          </w:tcPr>
          <w:p w14:paraId="5D052F1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 confirm that the research activity has received approval in principle </w:t>
            </w:r>
          </w:p>
        </w:tc>
      </w:tr>
      <w:tr w:rsidR="00CB503A" w:rsidRPr="008C6B9F" w14:paraId="5045C473" w14:textId="77777777" w:rsidTr="00A401B3">
        <w:trPr>
          <w:trHeight w:val="48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6486B66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1F0F5F96"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345" w:type="dxa"/>
            <w:tcBorders>
              <w:top w:val="nil"/>
              <w:left w:val="nil"/>
              <w:bottom w:val="single" w:sz="6" w:space="0" w:color="auto"/>
              <w:right w:val="single" w:sz="6" w:space="0" w:color="auto"/>
            </w:tcBorders>
            <w:shd w:val="clear" w:color="auto" w:fill="auto"/>
            <w:vAlign w:val="center"/>
            <w:hideMark/>
          </w:tcPr>
          <w:p w14:paraId="2BD2C7BF"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 have attached a copy of final/interim approval from external organisation (where appropriate) </w:t>
            </w:r>
          </w:p>
        </w:tc>
      </w:tr>
      <w:tr w:rsidR="00CB503A" w:rsidRPr="008C6B9F" w14:paraId="4D72925F" w14:textId="77777777" w:rsidTr="00A401B3">
        <w:trPr>
          <w:trHeight w:val="48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1F8E565B"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3293AE16"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345" w:type="dxa"/>
            <w:tcBorders>
              <w:top w:val="nil"/>
              <w:left w:val="nil"/>
              <w:bottom w:val="single" w:sz="6" w:space="0" w:color="auto"/>
              <w:right w:val="single" w:sz="6" w:space="0" w:color="auto"/>
            </w:tcBorders>
            <w:shd w:val="clear" w:color="auto" w:fill="auto"/>
            <w:vAlign w:val="center"/>
            <w:hideMark/>
          </w:tcPr>
          <w:p w14:paraId="668A515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p w14:paraId="635F5E28"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 have attached a full risk assessment (and have NOT completed Section H of this form) (where appropriate) </w:t>
            </w:r>
          </w:p>
          <w:p w14:paraId="5CABFF6B"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 </w:t>
            </w:r>
          </w:p>
        </w:tc>
      </w:tr>
      <w:tr w:rsidR="00CB503A" w:rsidRPr="008C6B9F" w14:paraId="708DDFA4" w14:textId="77777777" w:rsidTr="00A401B3">
        <w:trPr>
          <w:trHeight w:val="61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3F6632EF"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lastRenderedPageBreak/>
              <w:t>☒</w:t>
            </w:r>
            <w:r w:rsidRPr="008C6B9F">
              <w:rPr>
                <w:rFonts w:ascii="Calibri" w:hAnsi="Calibri"/>
                <w:lang w:eastAsia="en-US"/>
              </w:rPr>
              <w:t> </w:t>
            </w:r>
          </w:p>
          <w:p w14:paraId="4EBCCE4B"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345" w:type="dxa"/>
            <w:tcBorders>
              <w:top w:val="nil"/>
              <w:left w:val="nil"/>
              <w:bottom w:val="single" w:sz="6" w:space="0" w:color="auto"/>
              <w:right w:val="single" w:sz="6" w:space="0" w:color="auto"/>
            </w:tcBorders>
            <w:shd w:val="clear" w:color="auto" w:fill="auto"/>
            <w:vAlign w:val="center"/>
            <w:hideMark/>
          </w:tcPr>
          <w:p w14:paraId="3C42FA6C"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 understand that it is my responsibility to ensure that the above named research activity will meet the University’s Research Ethics and Integrity Code of Practice. </w:t>
            </w:r>
          </w:p>
        </w:tc>
      </w:tr>
      <w:tr w:rsidR="00CB503A" w:rsidRPr="008C6B9F" w14:paraId="4DC2899C" w14:textId="77777777" w:rsidTr="00A401B3">
        <w:trPr>
          <w:trHeight w:val="96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0DC991B0" w14:textId="77777777" w:rsidR="00CB503A" w:rsidRPr="008C6B9F" w:rsidRDefault="00CB503A" w:rsidP="00EB2F08">
            <w:pPr>
              <w:spacing w:line="360" w:lineRule="auto"/>
              <w:jc w:val="center"/>
              <w:textAlignment w:val="baseline"/>
              <w:rPr>
                <w:rFonts w:ascii="Times" w:hAnsi="Times"/>
                <w:sz w:val="20"/>
                <w:szCs w:val="20"/>
                <w:lang w:eastAsia="en-US"/>
              </w:rPr>
            </w:pPr>
            <w:r w:rsidRPr="008C6B9F">
              <w:rPr>
                <w:rFonts w:ascii="Helvetica" w:hAnsi="Helvetica"/>
                <w:b/>
                <w:bCs/>
                <w:lang w:eastAsia="en-US"/>
              </w:rPr>
              <w:t>☒</w:t>
            </w:r>
            <w:r w:rsidRPr="008C6B9F">
              <w:rPr>
                <w:rFonts w:ascii="Calibri" w:hAnsi="Calibri"/>
                <w:lang w:eastAsia="en-US"/>
              </w:rPr>
              <w:t> </w:t>
            </w:r>
          </w:p>
          <w:p w14:paraId="08E6D133" w14:textId="77777777" w:rsidR="00CB503A" w:rsidRPr="008C6B9F" w:rsidRDefault="00CB503A" w:rsidP="00EB2F08">
            <w:pPr>
              <w:spacing w:line="360" w:lineRule="auto"/>
              <w:textAlignment w:val="baseline"/>
              <w:rPr>
                <w:rFonts w:ascii="Times" w:hAnsi="Times"/>
                <w:sz w:val="20"/>
                <w:szCs w:val="20"/>
                <w:lang w:eastAsia="en-US"/>
              </w:rPr>
            </w:pPr>
            <w:r w:rsidRPr="008C6B9F">
              <w:rPr>
                <w:sz w:val="22"/>
                <w:szCs w:val="22"/>
                <w:lang w:eastAsia="en-US"/>
              </w:rPr>
              <w:t> </w:t>
            </w:r>
          </w:p>
        </w:tc>
        <w:tc>
          <w:tcPr>
            <w:tcW w:w="9345" w:type="dxa"/>
            <w:tcBorders>
              <w:top w:val="nil"/>
              <w:left w:val="nil"/>
              <w:bottom w:val="single" w:sz="6" w:space="0" w:color="auto"/>
              <w:right w:val="single" w:sz="6" w:space="0" w:color="auto"/>
            </w:tcBorders>
            <w:shd w:val="clear" w:color="auto" w:fill="auto"/>
            <w:vAlign w:val="center"/>
            <w:hideMark/>
          </w:tcPr>
          <w:p w14:paraId="19F45737" w14:textId="77777777" w:rsidR="00CB503A" w:rsidRPr="008C6B9F" w:rsidRDefault="00CB503A" w:rsidP="00EB2F08">
            <w:pPr>
              <w:spacing w:line="360" w:lineRule="auto"/>
              <w:textAlignment w:val="baseline"/>
              <w:rPr>
                <w:rFonts w:ascii="Times" w:hAnsi="Times"/>
                <w:sz w:val="20"/>
                <w:szCs w:val="20"/>
                <w:lang w:eastAsia="en-US"/>
              </w:rPr>
            </w:pPr>
            <w:r w:rsidRPr="008C6B9F">
              <w:rPr>
                <w:rFonts w:ascii="Arial" w:hAnsi="Arial" w:cs="Arial"/>
                <w:lang w:eastAsia="en-US"/>
              </w:rPr>
              <w:t>I understand that before commencing data collection all documents aimed at respondents (including information sheets, consent forms, questionnaires, interview schedules etc.) must be confirmed by the DoS/Supervisor, module tutor or Head of School. </w:t>
            </w:r>
          </w:p>
        </w:tc>
      </w:tr>
    </w:tbl>
    <w:p w14:paraId="3B25FB17"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3B1E7DE4"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 </w:t>
      </w:r>
    </w:p>
    <w:p w14:paraId="1BD07A2F"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b/>
          <w:bCs/>
          <w:lang w:eastAsia="en-US"/>
        </w:rPr>
        <w:t>RESEARCH STUDENTS AND STAFF ONLY</w:t>
      </w:r>
      <w:r w:rsidRPr="008C6B9F">
        <w:rPr>
          <w:rFonts w:ascii="Arial" w:hAnsi="Arial" w:cs="Arial"/>
          <w:lang w:eastAsia="en-US"/>
        </w:rPr>
        <w:t> </w:t>
      </w:r>
    </w:p>
    <w:p w14:paraId="27EC1533"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All communications relating to this application during its processing must be in writing and emailed to </w:t>
      </w:r>
      <w:hyperlink r:id="rId54" w:tgtFrame="_blank" w:history="1">
        <w:r w:rsidRPr="008C6B9F">
          <w:rPr>
            <w:rFonts w:ascii="Arial" w:hAnsi="Arial" w:cs="Arial"/>
            <w:u w:val="single"/>
            <w:lang w:eastAsia="en-US"/>
          </w:rPr>
          <w:t>pgresearch@uwtsd.ac.uk</w:t>
        </w:r>
      </w:hyperlink>
      <w:r w:rsidRPr="008C6B9F">
        <w:rPr>
          <w:rFonts w:ascii="Arial" w:hAnsi="Arial" w:cs="Arial"/>
          <w:lang w:eastAsia="en-US"/>
        </w:rPr>
        <w:t> , with the title ‘Ethical Approval’ followed by your name. </w:t>
      </w:r>
    </w:p>
    <w:p w14:paraId="26F5FAE1" w14:textId="77777777" w:rsidR="00CB503A" w:rsidRPr="008C6B9F" w:rsidRDefault="00CB503A" w:rsidP="00EB2F08">
      <w:pPr>
        <w:spacing w:line="360" w:lineRule="auto"/>
        <w:textAlignment w:val="baseline"/>
        <w:rPr>
          <w:rFonts w:ascii="Arial" w:hAnsi="Arial" w:cs="Arial"/>
          <w:sz w:val="18"/>
          <w:szCs w:val="18"/>
          <w:lang w:eastAsia="en-US"/>
        </w:rPr>
      </w:pPr>
      <w:r w:rsidRPr="008C6B9F">
        <w:rPr>
          <w:rFonts w:ascii="Arial" w:hAnsi="Arial" w:cs="Arial"/>
          <w:lang w:eastAsia="en-US"/>
        </w:rPr>
        <w:t>You will be informed of the outcome of your claim by email; therefore</w:t>
      </w:r>
      <w:r w:rsidRPr="008C6B9F">
        <w:rPr>
          <w:rFonts w:ascii="Arial" w:hAnsi="Arial" w:cs="Arial"/>
          <w:b/>
          <w:bCs/>
          <w:lang w:eastAsia="en-US"/>
        </w:rPr>
        <w:t> </w:t>
      </w:r>
      <w:r w:rsidRPr="008C6B9F">
        <w:rPr>
          <w:rFonts w:ascii="Arial" w:hAnsi="Arial" w:cs="Arial"/>
          <w:lang w:eastAsia="en-US"/>
        </w:rPr>
        <w:t>it is important that you check your University and personal email accounts regularly</w:t>
      </w:r>
      <w:r w:rsidRPr="008C6B9F">
        <w:rPr>
          <w:rFonts w:ascii="Arial" w:hAnsi="Arial" w:cs="Arial"/>
          <w:b/>
          <w:bCs/>
          <w:lang w:eastAsia="en-US"/>
        </w:rPr>
        <w:t>.</w:t>
      </w:r>
      <w:r w:rsidRPr="008C6B9F">
        <w:rPr>
          <w:rFonts w:ascii="Arial" w:hAnsi="Arial" w:cs="Arial"/>
          <w:lang w:eastAsia="en-US"/>
        </w:rPr>
        <w:t> </w:t>
      </w:r>
    </w:p>
    <w:p w14:paraId="18352BBC" w14:textId="53374FD4" w:rsidR="00CB503A" w:rsidRPr="008C6B9F" w:rsidRDefault="00CB503A" w:rsidP="00902A20">
      <w:pPr>
        <w:spacing w:line="480" w:lineRule="auto"/>
        <w:textAlignment w:val="baseline"/>
        <w:rPr>
          <w:rFonts w:ascii="Arial" w:hAnsi="Arial" w:cs="Arial"/>
          <w:sz w:val="18"/>
          <w:szCs w:val="18"/>
          <w:lang w:eastAsia="en-US"/>
        </w:rPr>
      </w:pPr>
      <w:r w:rsidRPr="008C6B9F">
        <w:rPr>
          <w:rFonts w:ascii="Arial" w:hAnsi="Arial" w:cs="Arial"/>
          <w:lang w:eastAsia="en-US"/>
        </w:rPr>
        <w:t> </w:t>
      </w:r>
    </w:p>
    <w:p w14:paraId="70DF9E56" w14:textId="77777777" w:rsidR="005E060A" w:rsidRPr="008C6B9F" w:rsidRDefault="005E060A" w:rsidP="00000023">
      <w:pPr>
        <w:spacing w:line="480" w:lineRule="auto"/>
        <w:rPr>
          <w:b/>
        </w:rPr>
      </w:pPr>
    </w:p>
    <w:p w14:paraId="202E9E35" w14:textId="267022E0" w:rsidR="0009222D" w:rsidRPr="008C6B9F" w:rsidRDefault="005E060A" w:rsidP="00000023">
      <w:pPr>
        <w:numPr>
          <w:ilvl w:val="1"/>
          <w:numId w:val="3"/>
        </w:numPr>
        <w:spacing w:line="480" w:lineRule="auto"/>
        <w:ind w:left="0"/>
        <w:outlineLvl w:val="1"/>
        <w:rPr>
          <w:b/>
          <w:bCs/>
        </w:rPr>
      </w:pPr>
      <w:r w:rsidRPr="008C6B9F">
        <w:rPr>
          <w:b/>
          <w:bCs/>
        </w:rPr>
        <w:br w:type="page"/>
      </w:r>
      <w:bookmarkStart w:id="41" w:name="_Toc43372163"/>
      <w:r w:rsidRPr="008C6B9F">
        <w:rPr>
          <w:b/>
          <w:bCs/>
        </w:rPr>
        <w:lastRenderedPageBreak/>
        <w:t>Appendi</w:t>
      </w:r>
      <w:r w:rsidR="00000023" w:rsidRPr="008C6B9F">
        <w:rPr>
          <w:b/>
          <w:bCs/>
        </w:rPr>
        <w:t>x</w:t>
      </w:r>
      <w:r w:rsidRPr="008C6B9F">
        <w:rPr>
          <w:b/>
          <w:bCs/>
        </w:rPr>
        <w:t xml:space="preserve"> 2</w:t>
      </w:r>
      <w:r w:rsidR="001F2294" w:rsidRPr="008C6B9F">
        <w:rPr>
          <w:b/>
          <w:bCs/>
        </w:rPr>
        <w:t xml:space="preserve">: </w:t>
      </w:r>
      <w:r w:rsidR="4A038126" w:rsidRPr="008C6B9F">
        <w:rPr>
          <w:b/>
          <w:bCs/>
        </w:rPr>
        <w:t>Transcription</w:t>
      </w:r>
      <w:r w:rsidR="0009222D" w:rsidRPr="008C6B9F">
        <w:rPr>
          <w:b/>
          <w:bCs/>
        </w:rPr>
        <w:t>s</w:t>
      </w:r>
      <w:r w:rsidR="001F2294" w:rsidRPr="008C6B9F">
        <w:rPr>
          <w:b/>
          <w:bCs/>
        </w:rPr>
        <w:t xml:space="preserve"> GCP</w:t>
      </w:r>
      <w:bookmarkEnd w:id="41"/>
    </w:p>
    <w:p w14:paraId="6142085F" w14:textId="77777777" w:rsidR="00CB503A" w:rsidRPr="008C6B9F" w:rsidRDefault="00CB503A" w:rsidP="00000023">
      <w:pPr>
        <w:spacing w:line="480" w:lineRule="auto"/>
        <w:jc w:val="center"/>
        <w:rPr>
          <w:rFonts w:ascii="Times" w:hAnsi="Times"/>
          <w:sz w:val="20"/>
          <w:szCs w:val="20"/>
          <w:lang w:eastAsia="en-US"/>
        </w:rPr>
      </w:pPr>
      <w:r w:rsidRPr="008C6B9F">
        <w:rPr>
          <w:rFonts w:ascii="Arial" w:hAnsi="Arial" w:cs="Arial"/>
          <w:b/>
          <w:bCs/>
          <w:color w:val="000000"/>
          <w:sz w:val="22"/>
          <w:szCs w:val="22"/>
          <w:lang w:eastAsia="en-US"/>
        </w:rPr>
        <w:t>1C</w:t>
      </w:r>
    </w:p>
    <w:p w14:paraId="3D480C23" w14:textId="3290DE23"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So I just want to say thank you for connecting with me and it's so good to finally speak after we've been like hanging out for so long so I just want to go over a few things to make sure that you have all the information so firstly can I confirm you are over 18 years of age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you signed the consent form which you have and you sent that to me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and you understand you're taking part in a study about your experience within gender creative parenting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cool and I just want to make sure that you are aware that you can withdraw any time, from now until publishing so if you change your mind just let me know and all information is going to be recorded and then I'm going to transcribe it </w:t>
      </w:r>
      <w:r w:rsidR="00EB2941" w:rsidRPr="008C6B9F">
        <w:rPr>
          <w:rFonts w:ascii="Arial" w:hAnsi="Arial" w:cs="Arial"/>
          <w:color w:val="000000"/>
          <w:sz w:val="22"/>
          <w:szCs w:val="22"/>
          <w:lang w:eastAsia="en-US"/>
        </w:rPr>
        <w:t>and then</w:t>
      </w:r>
      <w:r w:rsidRPr="008C6B9F">
        <w:rPr>
          <w:rFonts w:ascii="Arial" w:hAnsi="Arial" w:cs="Arial"/>
          <w:color w:val="000000"/>
          <w:sz w:val="22"/>
          <w:szCs w:val="22"/>
          <w:lang w:eastAsia="en-US"/>
        </w:rPr>
        <w:t xml:space="preserve"> everything else is going to deleted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so names will be changed and things like that as well I don't need any personal details or anything so </w:t>
      </w:r>
      <w:r w:rsidRPr="008C6B9F">
        <w:rPr>
          <w:rFonts w:ascii="Arial" w:hAnsi="Arial" w:cs="Arial"/>
          <w:color w:val="FF0000"/>
          <w:sz w:val="22"/>
          <w:szCs w:val="22"/>
          <w:lang w:eastAsia="en-US"/>
        </w:rPr>
        <w:t>no worries</w:t>
      </w:r>
      <w:r w:rsidRPr="008C6B9F">
        <w:rPr>
          <w:rFonts w:ascii="Arial" w:hAnsi="Arial" w:cs="Arial"/>
          <w:color w:val="000000"/>
          <w:sz w:val="22"/>
          <w:szCs w:val="22"/>
          <w:lang w:eastAsia="en-US"/>
        </w:rPr>
        <w:t xml:space="preserve"> and then </w:t>
      </w:r>
      <w:r w:rsidRPr="008C6B9F">
        <w:rPr>
          <w:rFonts w:ascii="Arial" w:hAnsi="Arial" w:cs="Arial"/>
          <w:color w:val="FF0000"/>
          <w:sz w:val="22"/>
          <w:szCs w:val="22"/>
          <w:lang w:eastAsia="en-US"/>
        </w:rPr>
        <w:t xml:space="preserve">I will try and keep my answer brief because you have to type it all up, </w:t>
      </w:r>
      <w:r w:rsidRPr="008C6B9F">
        <w:rPr>
          <w:rFonts w:ascii="Arial" w:hAnsi="Arial" w:cs="Arial"/>
          <w:color w:val="000000"/>
          <w:sz w:val="22"/>
          <w:szCs w:val="22"/>
          <w:lang w:eastAsia="en-US"/>
        </w:rPr>
        <w:t>no I don’t mind,</w:t>
      </w:r>
      <w:r w:rsidRPr="008C6B9F">
        <w:rPr>
          <w:rFonts w:ascii="Arial" w:hAnsi="Arial" w:cs="Arial"/>
          <w:color w:val="FF0000"/>
          <w:sz w:val="22"/>
          <w:szCs w:val="22"/>
          <w:lang w:eastAsia="en-US"/>
        </w:rPr>
        <w:t xml:space="preserve"> no seriously my friend took weeks transcribing and I was like awe man.</w:t>
      </w:r>
      <w:r w:rsidRPr="008C6B9F">
        <w:rPr>
          <w:rFonts w:ascii="Arial" w:hAnsi="Arial" w:cs="Arial"/>
          <w:color w:val="000000"/>
          <w:sz w:val="22"/>
          <w:szCs w:val="22"/>
          <w:lang w:eastAsia="en-US"/>
        </w:rPr>
        <w:t xml:space="preserve"> Thank you ok, I am keeping within the guidelines a data protection act and further to this your anonymity and confidentiality will be respect at all times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so I can kind of get started so bit about me my name is Max my identity is non-binary and I use they/them pronouns or he/him </w:t>
      </w:r>
      <w:r w:rsidRPr="008C6B9F">
        <w:rPr>
          <w:rFonts w:ascii="Arial" w:hAnsi="Arial" w:cs="Arial"/>
          <w:color w:val="FF0000"/>
          <w:sz w:val="22"/>
          <w:szCs w:val="22"/>
          <w:lang w:eastAsia="en-US"/>
        </w:rPr>
        <w:t>sure</w:t>
      </w:r>
      <w:r w:rsidRPr="008C6B9F">
        <w:rPr>
          <w:rFonts w:ascii="Arial" w:hAnsi="Arial" w:cs="Arial"/>
          <w:color w:val="000000"/>
          <w:sz w:val="22"/>
          <w:szCs w:val="22"/>
          <w:lang w:eastAsia="en-US"/>
        </w:rPr>
        <w:t xml:space="preserve"> and I'm studying my MA in equity and diversity in society so for question one and for the purpose of the study can I ask how your family identifies.</w:t>
      </w:r>
    </w:p>
    <w:p w14:paraId="10067C93" w14:textId="77777777" w:rsidR="00CB503A" w:rsidRPr="008C6B9F" w:rsidRDefault="00CB503A" w:rsidP="004F0CBF">
      <w:pPr>
        <w:spacing w:line="480" w:lineRule="auto"/>
        <w:jc w:val="both"/>
        <w:rPr>
          <w:rFonts w:ascii="Times" w:hAnsi="Times"/>
          <w:sz w:val="20"/>
          <w:szCs w:val="20"/>
          <w:lang w:eastAsia="en-US"/>
        </w:rPr>
      </w:pPr>
    </w:p>
    <w:p w14:paraId="63E5CF6B" w14:textId="177BCC99"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My name is (name) I identify... its actually hard for me to explain because I'm not really sure </w:t>
      </w:r>
      <w:r w:rsidRPr="008C6B9F">
        <w:rPr>
          <w:rFonts w:ascii="Arial" w:hAnsi="Arial" w:cs="Arial"/>
          <w:color w:val="000000"/>
          <w:sz w:val="22"/>
          <w:szCs w:val="22"/>
          <w:lang w:eastAsia="en-US"/>
        </w:rPr>
        <w:t xml:space="preserve">that's fine </w:t>
      </w:r>
      <w:r w:rsidRPr="008C6B9F">
        <w:rPr>
          <w:rFonts w:ascii="Arial" w:hAnsi="Arial" w:cs="Arial"/>
          <w:color w:val="FF0000"/>
          <w:sz w:val="22"/>
          <w:szCs w:val="22"/>
          <w:lang w:eastAsia="en-US"/>
        </w:rPr>
        <w:t xml:space="preserve">I do go by she/ her pronouns but I'd be happy for they/them I did think for a while that I might be like a demi girl but I'm not sure I'm sort of floating around a little bit I’m not </w:t>
      </w:r>
      <w:r w:rsidR="00EB2941" w:rsidRPr="008C6B9F">
        <w:rPr>
          <w:rFonts w:ascii="Arial" w:hAnsi="Arial" w:cs="Arial"/>
          <w:color w:val="FF0000"/>
          <w:sz w:val="22"/>
          <w:szCs w:val="22"/>
          <w:lang w:eastAsia="en-US"/>
        </w:rPr>
        <w:t>quite</w:t>
      </w:r>
      <w:r w:rsidRPr="008C6B9F">
        <w:rPr>
          <w:rFonts w:ascii="Arial" w:hAnsi="Arial" w:cs="Arial"/>
          <w:color w:val="FF0000"/>
          <w:sz w:val="22"/>
          <w:szCs w:val="22"/>
          <w:lang w:eastAsia="en-US"/>
        </w:rPr>
        <w:t xml:space="preserve"> sure and my partner is a cis-man and uses he/him pronouns.</w:t>
      </w:r>
    </w:p>
    <w:p w14:paraId="025328AC" w14:textId="77777777" w:rsidR="00CB503A" w:rsidRPr="008C6B9F" w:rsidRDefault="00CB503A" w:rsidP="004F0CBF">
      <w:pPr>
        <w:spacing w:line="480" w:lineRule="auto"/>
        <w:jc w:val="both"/>
        <w:rPr>
          <w:rFonts w:ascii="Times" w:hAnsi="Times"/>
          <w:sz w:val="20"/>
          <w:szCs w:val="20"/>
          <w:lang w:eastAsia="en-US"/>
        </w:rPr>
      </w:pPr>
    </w:p>
    <w:p w14:paraId="4B4BF812" w14:textId="511E30BF"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And so then just to confirm for the record are you undertaking gender creative parenting</w:t>
      </w:r>
      <w:r w:rsidRPr="008C6B9F">
        <w:rPr>
          <w:rFonts w:ascii="Arial" w:hAnsi="Arial" w:cs="Arial"/>
          <w:color w:val="FF0000"/>
          <w:sz w:val="22"/>
          <w:szCs w:val="22"/>
          <w:lang w:eastAsia="en-US"/>
        </w:rPr>
        <w:t xml:space="preserve"> yes </w:t>
      </w:r>
      <w:r w:rsidRPr="008C6B9F">
        <w:rPr>
          <w:rFonts w:ascii="Arial" w:hAnsi="Arial" w:cs="Arial"/>
          <w:color w:val="000000"/>
          <w:sz w:val="22"/>
          <w:szCs w:val="22"/>
          <w:lang w:eastAsia="en-US"/>
        </w:rPr>
        <w:t>cool and can I just get you to explain a bit about what that means to you</w:t>
      </w:r>
      <w:r w:rsidRPr="008C6B9F">
        <w:rPr>
          <w:rFonts w:ascii="Arial" w:hAnsi="Arial" w:cs="Arial"/>
          <w:color w:val="FF0000"/>
          <w:sz w:val="22"/>
          <w:szCs w:val="22"/>
          <w:lang w:eastAsia="en-US"/>
        </w:rPr>
        <w:t xml:space="preserve"> </w:t>
      </w:r>
      <w:r w:rsidRPr="008C6B9F">
        <w:rPr>
          <w:rFonts w:ascii="Arial" w:hAnsi="Arial" w:cs="Arial"/>
          <w:color w:val="FF0000"/>
          <w:sz w:val="22"/>
          <w:szCs w:val="22"/>
          <w:lang w:eastAsia="en-US"/>
        </w:rPr>
        <w:lastRenderedPageBreak/>
        <w:t>so god it's like such a big so many different factors but to me it means allowing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the space to explore who they are without any expectations from me or from my partner or anyone in the family really and the greater community if possible and giving them freedom of expression and that's like the basis of what we are doing and not wanting to base it on genitals or any of that kind of thing... </w:t>
      </w:r>
    </w:p>
    <w:p w14:paraId="3C789D1D" w14:textId="77777777" w:rsidR="00CB503A" w:rsidRPr="008C6B9F" w:rsidRDefault="00CB503A" w:rsidP="004F0CBF">
      <w:pPr>
        <w:spacing w:line="480" w:lineRule="auto"/>
        <w:jc w:val="both"/>
        <w:rPr>
          <w:rFonts w:ascii="Times" w:hAnsi="Times"/>
          <w:sz w:val="20"/>
          <w:szCs w:val="20"/>
          <w:lang w:eastAsia="en-US"/>
        </w:rPr>
      </w:pPr>
    </w:p>
    <w:p w14:paraId="7A303274" w14:textId="69DDC688"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thank you so what if any at all are the positives and negatives to gender creative parenting so I thought I'll start with maybe the positives and then we can move to the negative so the positives of basically gender creative parenting that you feel...</w:t>
      </w:r>
      <w:r w:rsidRPr="008C6B9F">
        <w:rPr>
          <w:rFonts w:ascii="Arial" w:hAnsi="Arial" w:cs="Arial"/>
          <w:color w:val="FF0000"/>
          <w:sz w:val="22"/>
          <w:szCs w:val="22"/>
          <w:lang w:eastAsia="en-US"/>
        </w:rPr>
        <w:t xml:space="preserve"> the positives I think is that I feel good about the decision that we've made I've learnt so much more about what gender means and my partner and I have done loads of reading we've brought loads of different books to educate ourselves, I feel like we're learning as we… Like throughout the process but I think I feel like we're doing a really positive thing for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and I feel like we can when people ask us like in the you know out and about I feel kind of good even though it's kind of awkward which is partly a negative but it's nice to be able to talk to people about that and kind of expose them to something that they may not be aware of. </w:t>
      </w:r>
      <w:r w:rsidRPr="008C6B9F">
        <w:rPr>
          <w:rFonts w:ascii="Arial" w:hAnsi="Arial" w:cs="Arial"/>
          <w:color w:val="000000"/>
          <w:sz w:val="22"/>
          <w:szCs w:val="22"/>
          <w:lang w:eastAsia="en-US"/>
        </w:rPr>
        <w:t xml:space="preserve">Ok yeah that's a good positive too, ok then any negatives then that you think about this style that you would perceive it might have anything like that... </w:t>
      </w:r>
      <w:r w:rsidRPr="008C6B9F">
        <w:rPr>
          <w:rFonts w:ascii="Arial" w:hAnsi="Arial" w:cs="Arial"/>
          <w:color w:val="FF0000"/>
          <w:sz w:val="22"/>
          <w:szCs w:val="22"/>
          <w:lang w:eastAsia="en-US"/>
        </w:rPr>
        <w:t>I mean no I don’t think...I can't think of any negative for like this style of parenting at all really but more to do with like having to explain to people who are not getting it and having them think I’m strange.</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Grandparents not really getting it, y</w:t>
      </w:r>
      <w:r w:rsidR="005610F3" w:rsidRPr="008C6B9F">
        <w:rPr>
          <w:rFonts w:ascii="Arial" w:hAnsi="Arial" w:cs="Arial"/>
          <w:color w:val="FF0000"/>
          <w:sz w:val="22"/>
          <w:szCs w:val="22"/>
          <w:lang w:eastAsia="en-US"/>
        </w:rPr>
        <w:t xml:space="preserve">et </w:t>
      </w:r>
      <w:r w:rsidR="00EB2941" w:rsidRPr="008C6B9F">
        <w:rPr>
          <w:rFonts w:ascii="Arial" w:hAnsi="Arial" w:cs="Arial"/>
          <w:color w:val="FF0000"/>
          <w:sz w:val="22"/>
          <w:szCs w:val="22"/>
          <w:lang w:eastAsia="en-US"/>
        </w:rPr>
        <w:t>although</w:t>
      </w:r>
      <w:r w:rsidRPr="008C6B9F">
        <w:rPr>
          <w:rFonts w:ascii="Arial" w:hAnsi="Arial" w:cs="Arial"/>
          <w:color w:val="FF0000"/>
          <w:sz w:val="22"/>
          <w:szCs w:val="22"/>
          <w:lang w:eastAsia="en-US"/>
        </w:rPr>
        <w:t xml:space="preserve">, to be fair my gran is getting better with it but it is more how people perceive me and I get quite annoyed when people don't really understand but I feel like I’m not really that tolerant maybe it's hard to explain what I mean really </w:t>
      </w:r>
      <w:r w:rsidRPr="008C6B9F">
        <w:rPr>
          <w:rFonts w:ascii="Arial" w:hAnsi="Arial" w:cs="Arial"/>
          <w:color w:val="000000"/>
          <w:sz w:val="22"/>
          <w:szCs w:val="22"/>
          <w:lang w:eastAsia="en-US"/>
        </w:rPr>
        <w:t>ok</w:t>
      </w:r>
      <w:r w:rsidRPr="008C6B9F">
        <w:rPr>
          <w:rFonts w:ascii="Arial" w:hAnsi="Arial" w:cs="Arial"/>
          <w:color w:val="FF0000"/>
          <w:sz w:val="22"/>
          <w:szCs w:val="22"/>
          <w:lang w:eastAsia="en-US"/>
        </w:rPr>
        <w:t xml:space="preserve"> or their lack of willingness to understand really yea.</w:t>
      </w:r>
      <w:r w:rsidRPr="008C6B9F">
        <w:rPr>
          <w:rFonts w:ascii="Arial" w:hAnsi="Arial" w:cs="Arial"/>
          <w:color w:val="000000"/>
          <w:sz w:val="22"/>
          <w:szCs w:val="22"/>
          <w:lang w:eastAsia="en-US"/>
        </w:rPr>
        <w:t xml:space="preserve"> So you find it's more the parenting style you don’t think really has many negatives, it's the other people's ability, other people's ability.</w:t>
      </w:r>
      <w:r w:rsidRPr="008C6B9F">
        <w:rPr>
          <w:rFonts w:ascii="Arial" w:hAnsi="Arial" w:cs="Arial"/>
          <w:color w:val="FF0000"/>
          <w:sz w:val="22"/>
          <w:szCs w:val="22"/>
          <w:lang w:eastAsia="en-US"/>
        </w:rPr>
        <w:t xml:space="preserve"> No because if I thought it had any negatives I probably wouldn't do it. </w:t>
      </w:r>
      <w:r w:rsidRPr="008C6B9F">
        <w:rPr>
          <w:rFonts w:ascii="Arial" w:hAnsi="Arial" w:cs="Arial"/>
          <w:color w:val="000000"/>
          <w:sz w:val="22"/>
          <w:szCs w:val="22"/>
          <w:lang w:eastAsia="en-US"/>
        </w:rPr>
        <w:t xml:space="preserve">So you would say it more people's inability to be able to understand your parenting that would </w:t>
      </w:r>
      <w:r w:rsidRPr="008C6B9F">
        <w:rPr>
          <w:rFonts w:ascii="Arial" w:hAnsi="Arial" w:cs="Arial"/>
          <w:color w:val="000000"/>
          <w:sz w:val="22"/>
          <w:szCs w:val="22"/>
          <w:lang w:eastAsia="en-US"/>
        </w:rPr>
        <w:lastRenderedPageBreak/>
        <w:t xml:space="preserve">produce these negatives... </w:t>
      </w:r>
      <w:r w:rsidRPr="008C6B9F">
        <w:rPr>
          <w:rFonts w:ascii="Arial" w:hAnsi="Arial" w:cs="Arial"/>
          <w:color w:val="FF0000"/>
          <w:sz w:val="22"/>
          <w:szCs w:val="22"/>
          <w:lang w:eastAsia="en-US"/>
        </w:rPr>
        <w:t xml:space="preserve">yeah that's correct and it makes me feel anxious sometimes when I'm out like oooo someone’s going to ask me something and I feel I’m having a bit of a crappy day and I'm like oh don't ask me anything I just ignore them usually. </w:t>
      </w:r>
      <w:r w:rsidRPr="008C6B9F">
        <w:rPr>
          <w:rFonts w:ascii="Arial" w:hAnsi="Arial" w:cs="Arial"/>
          <w:color w:val="000000"/>
          <w:sz w:val="22"/>
          <w:szCs w:val="22"/>
          <w:lang w:eastAsia="en-US"/>
        </w:rPr>
        <w:t>So how other people make you feel about it more, ok then alright then,</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 xml:space="preserve">has there been any situations in particular that has made it challenging for you so obviously you were describing other people's opinions has that had any particular impact so let's say has your family we can talk about your family first </w:t>
      </w:r>
      <w:r w:rsidRPr="008C6B9F">
        <w:rPr>
          <w:rFonts w:ascii="Arial" w:hAnsi="Arial" w:cs="Arial"/>
          <w:color w:val="FF0000"/>
          <w:sz w:val="22"/>
          <w:szCs w:val="22"/>
          <w:lang w:eastAsia="en-US"/>
        </w:rPr>
        <w:t>sure</w:t>
      </w:r>
      <w:r w:rsidRPr="008C6B9F">
        <w:rPr>
          <w:rFonts w:ascii="Arial" w:hAnsi="Arial" w:cs="Arial"/>
          <w:color w:val="000000"/>
          <w:sz w:val="22"/>
          <w:szCs w:val="22"/>
          <w:lang w:eastAsia="en-US"/>
        </w:rPr>
        <w:t xml:space="preserve"> has it been challenging with your family to accept and to comprehend this parenting style would you say...</w:t>
      </w:r>
      <w:r w:rsidRPr="008C6B9F">
        <w:rPr>
          <w:rFonts w:ascii="Arial" w:hAnsi="Arial" w:cs="Arial"/>
          <w:color w:val="FF0000"/>
          <w:sz w:val="22"/>
          <w:szCs w:val="22"/>
          <w:lang w:eastAsia="en-US"/>
        </w:rPr>
        <w:t xml:space="preserve"> Sometimes yeah like when I first mentioned it to my parents or my mum and her husband they were kind of like they’ve never heard of it before so it took a bit explaining but they kind of got on board quite quickly and because we live with them we actually live with them at the moment they were really keen not to know they didn’t want to know what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genitals were. My mum now does some changes of nappies and stuff but I think initially she didn't want to know because she was worried it might cover her perceptions so she was quite keen to not have that so she quite liked she was quite on board. My grandma uses or was using gendered language she still does kind of but she's trying, she trying harder to use they/them pronouns but. </w:t>
      </w:r>
      <w:r w:rsidRPr="008C6B9F">
        <w:rPr>
          <w:rFonts w:ascii="Arial" w:hAnsi="Arial" w:cs="Arial"/>
          <w:color w:val="000000"/>
          <w:sz w:val="22"/>
          <w:szCs w:val="22"/>
          <w:lang w:eastAsia="en-US"/>
        </w:rPr>
        <w:t xml:space="preserve">so your mum then was obviously  trying a bit more harder by restricting her knowledge so she wouldn't step on your toes so I suppose it was challenging in the sense that you had to direct them a little bit... </w:t>
      </w:r>
      <w:r w:rsidRPr="008C6B9F">
        <w:rPr>
          <w:rFonts w:ascii="Arial" w:hAnsi="Arial" w:cs="Arial"/>
          <w:color w:val="FF0000"/>
          <w:sz w:val="22"/>
          <w:szCs w:val="22"/>
          <w:lang w:eastAsia="en-US"/>
        </w:rPr>
        <w:t xml:space="preserve">yes but I can't complain too much though because they are pretty good and I don’t know if it is just that my family are not very confrontational, no one is really like, most people I found will talk about me to my mum when I'm not there and she gets all of the crap and I don't so it's kind of good for me but yeah </w:t>
      </w:r>
      <w:r w:rsidRPr="008C6B9F">
        <w:rPr>
          <w:rFonts w:ascii="Arial" w:hAnsi="Arial" w:cs="Arial"/>
          <w:color w:val="000000"/>
          <w:sz w:val="22"/>
          <w:szCs w:val="22"/>
          <w:lang w:eastAsia="en-US"/>
        </w:rPr>
        <w:t>so you've experienced some challenges but not so many then...</w:t>
      </w:r>
      <w:r w:rsidRPr="008C6B9F">
        <w:rPr>
          <w:rFonts w:ascii="Arial" w:hAnsi="Arial" w:cs="Arial"/>
          <w:color w:val="FF0000"/>
          <w:sz w:val="22"/>
          <w:szCs w:val="22"/>
          <w:lang w:eastAsia="en-US"/>
        </w:rPr>
        <w:t xml:space="preserve"> but it's not been horrendous like we've not and my partner's family know, so no we're not fallen out with family and my partner family has been like oh ok then whatever</w:t>
      </w:r>
      <w:r w:rsidRPr="008C6B9F">
        <w:rPr>
          <w:rFonts w:ascii="Arial" w:hAnsi="Arial" w:cs="Arial"/>
          <w:color w:val="000000"/>
          <w:sz w:val="22"/>
          <w:szCs w:val="22"/>
          <w:lang w:eastAsia="en-US"/>
        </w:rPr>
        <w:t xml:space="preserve"> so like on a positive then</w:t>
      </w:r>
      <w:r w:rsidRPr="008C6B9F">
        <w:rPr>
          <w:rFonts w:ascii="Arial" w:hAnsi="Arial" w:cs="Arial"/>
          <w:color w:val="FF0000"/>
          <w:sz w:val="22"/>
          <w:szCs w:val="22"/>
          <w:lang w:eastAsia="en-US"/>
        </w:rPr>
        <w:t xml:space="preserve"> yea </w:t>
      </w:r>
      <w:r w:rsidRPr="008C6B9F">
        <w:rPr>
          <w:rFonts w:ascii="Arial" w:hAnsi="Arial" w:cs="Arial"/>
          <w:color w:val="000000"/>
          <w:sz w:val="22"/>
          <w:szCs w:val="22"/>
          <w:lang w:eastAsia="en-US"/>
        </w:rPr>
        <w:t>they're really good and they're trying harder but on the negative side they have made some mistakes but by the sounds of it they are learning</w:t>
      </w:r>
      <w:r w:rsidRPr="008C6B9F">
        <w:rPr>
          <w:rFonts w:ascii="Arial" w:hAnsi="Arial" w:cs="Arial"/>
          <w:color w:val="FF0000"/>
          <w:sz w:val="22"/>
          <w:szCs w:val="22"/>
          <w:lang w:eastAsia="en-US"/>
        </w:rPr>
        <w:t xml:space="preserve"> yeah </w:t>
      </w:r>
      <w:r w:rsidRPr="008C6B9F">
        <w:rPr>
          <w:rFonts w:ascii="Arial" w:hAnsi="Arial" w:cs="Arial"/>
          <w:color w:val="000000"/>
          <w:sz w:val="22"/>
          <w:szCs w:val="22"/>
          <w:lang w:eastAsia="en-US"/>
        </w:rPr>
        <w:t xml:space="preserve">so there's some positives and negatives but </w:t>
      </w:r>
      <w:r w:rsidRPr="008C6B9F">
        <w:rPr>
          <w:rFonts w:ascii="Arial" w:hAnsi="Arial" w:cs="Arial"/>
          <w:color w:val="000000"/>
          <w:sz w:val="22"/>
          <w:szCs w:val="22"/>
          <w:lang w:eastAsia="en-US"/>
        </w:rPr>
        <w:lastRenderedPageBreak/>
        <w:t xml:space="preserve">you seem quite happy with what they’re giving and what you’re receiving so that's quite good... </w:t>
      </w:r>
      <w:r w:rsidRPr="008C6B9F">
        <w:rPr>
          <w:rFonts w:ascii="Arial" w:hAnsi="Arial" w:cs="Arial"/>
          <w:color w:val="FF0000"/>
          <w:sz w:val="22"/>
          <w:szCs w:val="22"/>
          <w:lang w:eastAsia="en-US"/>
        </w:rPr>
        <w:t xml:space="preserve">yeah it's definitely got better in the last few months I think it just took time for them to come round to the idea and that we were sort of sticking with it I think my nan thought like I don't know like we were doing it like it was some sort of fad or something I'm not really sure why, when she realised we were really serious was ok. </w:t>
      </w:r>
      <w:r w:rsidRPr="008C6B9F">
        <w:rPr>
          <w:rFonts w:ascii="Arial" w:hAnsi="Arial" w:cs="Arial"/>
          <w:color w:val="000000"/>
          <w:sz w:val="22"/>
          <w:szCs w:val="22"/>
          <w:lang w:eastAsia="en-US"/>
        </w:rPr>
        <w:t>Ok so when she learnt you were sticking with this style</w:t>
      </w:r>
      <w:r w:rsidRPr="008C6B9F">
        <w:rPr>
          <w:rFonts w:ascii="Arial" w:hAnsi="Arial" w:cs="Arial"/>
          <w:color w:val="FF0000"/>
          <w:sz w:val="22"/>
          <w:szCs w:val="22"/>
          <w:lang w:eastAsia="en-US"/>
        </w:rPr>
        <w:t xml:space="preserve"> yeah it was like I went vegan she was like awee this won't last. </w:t>
      </w:r>
      <w:r w:rsidRPr="008C6B9F">
        <w:rPr>
          <w:rFonts w:ascii="Arial" w:hAnsi="Arial" w:cs="Arial"/>
          <w:color w:val="000000"/>
          <w:sz w:val="22"/>
          <w:szCs w:val="22"/>
          <w:lang w:eastAsia="en-US"/>
        </w:rPr>
        <w:t xml:space="preserve">if you would had to say why you think your parents and your family circle have accepted these positives and negatives in theses ways how would you describe almost like why or how that they’ve done this, like why do you feel that they have accepted these positives and accepted negatives would you put it down to a particular reason or anything like that </w:t>
      </w:r>
      <w:r w:rsidRPr="008C6B9F">
        <w:rPr>
          <w:rFonts w:ascii="Arial" w:hAnsi="Arial" w:cs="Arial"/>
          <w:color w:val="FF0000"/>
          <w:sz w:val="22"/>
          <w:szCs w:val="22"/>
          <w:lang w:eastAsia="en-US"/>
        </w:rPr>
        <w:t>sorry do you mean why have they..</w:t>
      </w:r>
      <w:r w:rsidRPr="008C6B9F">
        <w:rPr>
          <w:rFonts w:ascii="Arial" w:hAnsi="Arial" w:cs="Arial"/>
          <w:color w:val="000000"/>
          <w:sz w:val="22"/>
          <w:szCs w:val="22"/>
          <w:lang w:eastAsia="en-US"/>
        </w:rPr>
        <w:t xml:space="preserve"> so you know how sometimes with the vegan you were expressing that your grandma was saying that</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it was just a phase so the idea of the way they act towards you is because you think they feel it was a phase so the way they acted towards this in positive manner and the negative manner would you be able to describe why you think they acted in this way</w:t>
      </w:r>
      <w:r w:rsidRPr="008C6B9F">
        <w:rPr>
          <w:rFonts w:ascii="Arial" w:hAnsi="Arial" w:cs="Arial"/>
          <w:color w:val="FF0000"/>
          <w:sz w:val="22"/>
          <w:szCs w:val="22"/>
          <w:lang w:eastAsia="en-US"/>
        </w:rPr>
        <w:t xml:space="preserve">… Oh right, I think because it's something that they’ve not heard before </w:t>
      </w:r>
      <w:r w:rsidRPr="008C6B9F">
        <w:rPr>
          <w:rFonts w:ascii="Arial" w:hAnsi="Arial" w:cs="Arial"/>
          <w:color w:val="000000"/>
          <w:sz w:val="22"/>
          <w:szCs w:val="22"/>
          <w:lang w:eastAsia="en-US"/>
        </w:rPr>
        <w:t>and you said something about it being a phase, you were relating that to the vegan idea but is that the same here?</w:t>
      </w:r>
      <w:r w:rsidRPr="008C6B9F">
        <w:rPr>
          <w:rFonts w:ascii="Arial" w:hAnsi="Arial" w:cs="Arial"/>
          <w:color w:val="FF0000"/>
          <w:sz w:val="22"/>
          <w:szCs w:val="22"/>
          <w:lang w:eastAsia="en-US"/>
        </w:rPr>
        <w:t xml:space="preserve"> I think that's just, I don’t know really why maybe because when I was younger I used to switch around with different things all the time, I’m not really sure why she thought it was not going to last really that's just my perception she was just like this is ridiculous you will come round and she was like telling people that I just haven't told her the gender yet like she was saying to her friends oh she just hasn't told me they’re keeping it a secret what the gender is and I'm like I'm not that's not what's happening </w:t>
      </w:r>
      <w:r w:rsidRPr="008C6B9F">
        <w:rPr>
          <w:rFonts w:ascii="Arial" w:hAnsi="Arial" w:cs="Arial"/>
          <w:color w:val="000000"/>
          <w:sz w:val="22"/>
          <w:szCs w:val="22"/>
          <w:lang w:eastAsia="en-US"/>
        </w:rPr>
        <w:t>that's not how it is</w:t>
      </w:r>
      <w:r w:rsidRPr="008C6B9F">
        <w:rPr>
          <w:rFonts w:ascii="Arial" w:hAnsi="Arial" w:cs="Arial"/>
          <w:color w:val="FF0000"/>
          <w:sz w:val="22"/>
          <w:szCs w:val="22"/>
          <w:lang w:eastAsia="en-US"/>
        </w:rPr>
        <w:t xml:space="preserve"> I just think for my gran's particularly and to more an extent my mom and her partner they were just like what is this, it is just so bizarre. </w:t>
      </w:r>
      <w:r w:rsidRPr="008C6B9F">
        <w:rPr>
          <w:rFonts w:ascii="Arial" w:hAnsi="Arial" w:cs="Arial"/>
          <w:color w:val="000000"/>
          <w:sz w:val="22"/>
          <w:szCs w:val="22"/>
          <w:lang w:eastAsia="en-US"/>
        </w:rPr>
        <w:t>ok let's move on and obviously I'm talking about challenges so I'm going to move it to the wider circle now have you experienced any challenges within like say hospitals or is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going to day care or anything like that yet...</w:t>
      </w:r>
      <w:r w:rsidRPr="008C6B9F">
        <w:rPr>
          <w:rFonts w:ascii="Arial" w:hAnsi="Arial" w:cs="Arial"/>
          <w:color w:val="FF0000"/>
          <w:sz w:val="22"/>
          <w:szCs w:val="22"/>
          <w:lang w:eastAsia="en-US"/>
        </w:rPr>
        <w:t xml:space="preserve"> no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w:t>
      </w:r>
      <w:r w:rsidRPr="008C6B9F">
        <w:rPr>
          <w:rFonts w:ascii="Arial" w:hAnsi="Arial" w:cs="Arial"/>
          <w:color w:val="FF0000"/>
          <w:sz w:val="22"/>
          <w:szCs w:val="22"/>
          <w:lang w:eastAsia="en-US"/>
        </w:rPr>
        <w:lastRenderedPageBreak/>
        <w:t>name) is not at day care at the moment we had a bit of an issue in the hospital when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was born we had put it on the notes and everything but I don't think many people read the notes so everyone kept gendering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based on their genitals and I did mention to some people but </w:t>
      </w:r>
      <w:r w:rsidR="00EB2941"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like nurses and healthcare professionals they change like all the time when like they're on shift and then they’re on break so when I’m trying to explain it to so many people it got really exhausting and I'd just given birth so I was like ugh, so that was a bit annoying...</w:t>
      </w:r>
      <w:r w:rsidRPr="008C6B9F">
        <w:rPr>
          <w:rFonts w:ascii="Arial" w:hAnsi="Arial" w:cs="Arial"/>
          <w:color w:val="000000"/>
          <w:sz w:val="22"/>
          <w:szCs w:val="22"/>
          <w:lang w:eastAsia="en-US"/>
        </w:rPr>
        <w:t>do you find that because of the rotation of staff is the reason why it wasn't consistent would you say...</w:t>
      </w:r>
      <w:r w:rsidRPr="008C6B9F">
        <w:rPr>
          <w:rFonts w:ascii="Arial" w:hAnsi="Arial" w:cs="Arial"/>
          <w:color w:val="FF0000"/>
          <w:sz w:val="22"/>
          <w:szCs w:val="22"/>
          <w:lang w:eastAsia="en-US"/>
        </w:rPr>
        <w:t xml:space="preserve"> I think so, I think because there are so many staff and they probably don't go to detail reading someone notes before they come over to you because I suppose if they did they would have seen, whether they understood or actually used it or not I don't know and we didn't have any note up because it was a bit unexpected that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was going to, that we were going to go in, so I was going to put a note up saying about it but it didn't really work out like that. Our GP is great though always uses the right pronouns, oh yeah sorry my partner just said that when we went to get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birth certificate when we went to register the birth we explained what we were doing and then she was like a bit funny with us, I can’t remember, (asks partner what did she say?) (Partner replied she was getting sex confused with gender) she heard me say they/them and she was like what you talking about is there two and then I was like well it says that on the birth certificate but we use they/them pronouns and she was like what is this, I can't even remember but she just refused to just do it and I was getting really cross and she was just like I need to put something down and I was like I assume you do have to put something down I was just explaining that we use they/them pronouns. </w:t>
      </w:r>
      <w:r w:rsidRPr="008C6B9F">
        <w:rPr>
          <w:rFonts w:ascii="Arial" w:hAnsi="Arial" w:cs="Arial"/>
          <w:color w:val="000000"/>
          <w:sz w:val="22"/>
          <w:szCs w:val="22"/>
          <w:lang w:eastAsia="en-US"/>
        </w:rPr>
        <w:t>So you understood the system that the person was providing and what you needed to do but they were not understanding what you were saying...</w:t>
      </w:r>
      <w:r w:rsidRPr="008C6B9F">
        <w:rPr>
          <w:rFonts w:ascii="Arial" w:hAnsi="Arial" w:cs="Arial"/>
          <w:color w:val="FF0000"/>
          <w:sz w:val="22"/>
          <w:szCs w:val="22"/>
          <w:lang w:eastAsia="en-US"/>
        </w:rPr>
        <w:t xml:space="preserve"> yeah but when we went back as they actually made a mistake on the form so we had to go back in and then that time the person actually did say they maybe in reflection I don't know really, so I was quite pleased... </w:t>
      </w:r>
      <w:r w:rsidRPr="008C6B9F">
        <w:rPr>
          <w:rFonts w:ascii="Arial" w:hAnsi="Arial" w:cs="Arial"/>
          <w:color w:val="000000"/>
          <w:sz w:val="22"/>
          <w:szCs w:val="22"/>
          <w:lang w:eastAsia="en-US"/>
        </w:rPr>
        <w:t xml:space="preserve">so at the time there was a bit of a challenge but then </w:t>
      </w:r>
      <w:r w:rsidRPr="008C6B9F">
        <w:rPr>
          <w:rFonts w:ascii="Arial" w:hAnsi="Arial" w:cs="Arial"/>
          <w:color w:val="000000"/>
          <w:sz w:val="22"/>
          <w:szCs w:val="22"/>
          <w:lang w:eastAsia="en-US"/>
        </w:rPr>
        <w:lastRenderedPageBreak/>
        <w:t xml:space="preserve">when you had left and come back it was almost settled </w:t>
      </w:r>
      <w:r w:rsidRPr="008C6B9F">
        <w:rPr>
          <w:rFonts w:ascii="Arial" w:hAnsi="Arial" w:cs="Arial"/>
          <w:color w:val="FF0000"/>
          <w:sz w:val="22"/>
          <w:szCs w:val="22"/>
          <w:lang w:eastAsia="en-US"/>
        </w:rPr>
        <w:t xml:space="preserve">yea yea so that was nice </w:t>
      </w:r>
      <w:r w:rsidRPr="008C6B9F">
        <w:rPr>
          <w:rFonts w:ascii="Arial" w:hAnsi="Arial" w:cs="Arial"/>
          <w:color w:val="000000"/>
          <w:sz w:val="22"/>
          <w:szCs w:val="22"/>
          <w:lang w:eastAsia="en-US"/>
        </w:rPr>
        <w:t xml:space="preserve">so these incidences then that happened in the hospital and any incidences with registering the birth how do you think then that they could be resolved so they almost didn't happen again or how would you like to see the result... </w:t>
      </w:r>
      <w:r w:rsidRPr="008C6B9F">
        <w:rPr>
          <w:rFonts w:ascii="Arial" w:hAnsi="Arial" w:cs="Arial"/>
          <w:color w:val="FF0000"/>
          <w:sz w:val="22"/>
          <w:szCs w:val="22"/>
          <w:lang w:eastAsia="en-US"/>
        </w:rPr>
        <w:t xml:space="preserve">I think with the birth I’m not planning on having any more children but if I was </w:t>
      </w:r>
      <w:r w:rsidR="00B80371" w:rsidRPr="008C6B9F">
        <w:rPr>
          <w:rFonts w:ascii="Arial" w:hAnsi="Arial" w:cs="Arial"/>
          <w:color w:val="FF0000"/>
          <w:sz w:val="22"/>
          <w:szCs w:val="22"/>
          <w:lang w:eastAsia="en-US"/>
        </w:rPr>
        <w:t>too</w:t>
      </w:r>
      <w:r w:rsidRPr="008C6B9F">
        <w:rPr>
          <w:rFonts w:ascii="Arial" w:hAnsi="Arial" w:cs="Arial"/>
          <w:color w:val="FF0000"/>
          <w:sz w:val="22"/>
          <w:szCs w:val="22"/>
          <w:lang w:eastAsia="en-US"/>
        </w:rPr>
        <w:t xml:space="preserve"> I think I would have made something in advance like and kept it on me like I was going to before, like don't know why I didn't bother doing it now like we would of packed or laminated a piece of paper that would have said something that was made in advance like a big sign, everything else though was in my notes we made a zine and that was in my file but then I suppose with a zine people have to read them and they didn't  actually have time to do that </w:t>
      </w:r>
      <w:r w:rsidRPr="008C6B9F">
        <w:rPr>
          <w:rFonts w:ascii="Arial" w:hAnsi="Arial" w:cs="Arial"/>
          <w:color w:val="000000"/>
          <w:sz w:val="22"/>
          <w:szCs w:val="22"/>
          <w:lang w:eastAsia="en-US"/>
        </w:rPr>
        <w:t>we all have different ideas and it's just looking to see</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how we can resolve these things or these issues you come up against so that they don’t happen again...</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 xml:space="preserve">so moving on now have you heard of the term </w:t>
      </w:r>
      <w:r w:rsidR="00EB2941" w:rsidRPr="008C6B9F">
        <w:rPr>
          <w:rFonts w:ascii="Arial" w:hAnsi="Arial" w:cs="Arial"/>
          <w:color w:val="000000"/>
          <w:sz w:val="22"/>
          <w:szCs w:val="22"/>
          <w:lang w:eastAsia="en-US"/>
        </w:rPr>
        <w:t>Theybies</w:t>
      </w:r>
      <w:r w:rsidRPr="008C6B9F">
        <w:rPr>
          <w:rFonts w:ascii="Arial" w:hAnsi="Arial" w:cs="Arial"/>
          <w:color w:val="FF0000"/>
          <w:sz w:val="22"/>
          <w:szCs w:val="22"/>
          <w:lang w:eastAsia="en-US"/>
        </w:rPr>
        <w:t xml:space="preserve"> yes </w:t>
      </w:r>
      <w:r w:rsidRPr="008C6B9F">
        <w:rPr>
          <w:rFonts w:ascii="Arial" w:hAnsi="Arial" w:cs="Arial"/>
          <w:color w:val="000000"/>
          <w:sz w:val="22"/>
          <w:szCs w:val="22"/>
          <w:lang w:eastAsia="en-US"/>
        </w:rPr>
        <w:t xml:space="preserve">can I ask where you first heard this term or first saw it used </w:t>
      </w:r>
      <w:r w:rsidRPr="008C6B9F">
        <w:rPr>
          <w:rFonts w:ascii="Arial" w:hAnsi="Arial" w:cs="Arial"/>
          <w:color w:val="FF0000"/>
          <w:sz w:val="22"/>
          <w:szCs w:val="22"/>
          <w:lang w:eastAsia="en-US"/>
        </w:rPr>
        <w:t>god I have no idea</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probably on Facebook or </w:t>
      </w:r>
      <w:r w:rsidR="00EB2941" w:rsidRPr="008C6B9F">
        <w:rPr>
          <w:rFonts w:ascii="Arial" w:hAnsi="Arial" w:cs="Arial"/>
          <w:color w:val="FF0000"/>
          <w:sz w:val="22"/>
          <w:szCs w:val="22"/>
          <w:lang w:eastAsia="en-US"/>
        </w:rPr>
        <w:t>Instagram</w:t>
      </w:r>
      <w:r w:rsidRPr="008C6B9F">
        <w:rPr>
          <w:rFonts w:ascii="Arial" w:hAnsi="Arial" w:cs="Arial"/>
          <w:color w:val="FF0000"/>
          <w:sz w:val="22"/>
          <w:szCs w:val="22"/>
          <w:lang w:eastAsia="en-US"/>
        </w:rPr>
        <w:t xml:space="preserve">, there's a Facebook group that I follow called raising </w:t>
      </w:r>
      <w:r w:rsidR="00EB2941" w:rsidRPr="008C6B9F">
        <w:rPr>
          <w:rFonts w:ascii="Arial" w:hAnsi="Arial" w:cs="Arial"/>
          <w:color w:val="FF0000"/>
          <w:sz w:val="22"/>
          <w:szCs w:val="22"/>
          <w:lang w:eastAsia="en-US"/>
        </w:rPr>
        <w:t>Theybies</w:t>
      </w:r>
      <w:r w:rsidRPr="008C6B9F">
        <w:rPr>
          <w:rFonts w:ascii="Arial" w:hAnsi="Arial" w:cs="Arial"/>
          <w:color w:val="FF0000"/>
          <w:sz w:val="22"/>
          <w:szCs w:val="22"/>
          <w:lang w:eastAsia="en-US"/>
        </w:rPr>
        <w:t xml:space="preserve"> is that your page?</w:t>
      </w:r>
      <w:r w:rsidRPr="008C6B9F">
        <w:rPr>
          <w:rFonts w:ascii="Arial" w:hAnsi="Arial" w:cs="Arial"/>
          <w:color w:val="000000"/>
          <w:sz w:val="22"/>
          <w:szCs w:val="22"/>
          <w:lang w:eastAsia="en-US"/>
        </w:rPr>
        <w:t xml:space="preserve"> Yes hold on is it just called Raising Theybies, </w:t>
      </w:r>
      <w:r w:rsidRPr="008C6B9F">
        <w:rPr>
          <w:rFonts w:ascii="Arial" w:hAnsi="Arial" w:cs="Arial"/>
          <w:color w:val="FF0000"/>
          <w:sz w:val="22"/>
          <w:szCs w:val="22"/>
          <w:lang w:eastAsia="en-US"/>
        </w:rPr>
        <w:t xml:space="preserve">yeah, </w:t>
      </w:r>
      <w:r w:rsidRPr="008C6B9F">
        <w:rPr>
          <w:rFonts w:ascii="Arial" w:hAnsi="Arial" w:cs="Arial"/>
          <w:color w:val="000000"/>
          <w:sz w:val="22"/>
          <w:szCs w:val="22"/>
          <w:lang w:eastAsia="en-US"/>
        </w:rPr>
        <w:t xml:space="preserve">yeh that's my page, I’m like so behind on it all because I’m trying to do this at the same time, </w:t>
      </w:r>
      <w:r w:rsidRPr="008C6B9F">
        <w:rPr>
          <w:rFonts w:ascii="Arial" w:hAnsi="Arial" w:cs="Arial"/>
          <w:color w:val="FF0000"/>
          <w:sz w:val="22"/>
          <w:szCs w:val="22"/>
          <w:lang w:eastAsia="en-US"/>
        </w:rPr>
        <w:t xml:space="preserve">unless it was on Carmiles page </w:t>
      </w:r>
      <w:r w:rsidRPr="008C6B9F">
        <w:rPr>
          <w:rFonts w:ascii="Arial" w:hAnsi="Arial" w:cs="Arial"/>
          <w:color w:val="000000"/>
          <w:sz w:val="22"/>
          <w:szCs w:val="22"/>
          <w:lang w:eastAsia="en-US"/>
        </w:rPr>
        <w:t xml:space="preserve">so through social media </w:t>
      </w:r>
      <w:r w:rsidRPr="008C6B9F">
        <w:rPr>
          <w:rFonts w:ascii="Arial" w:hAnsi="Arial" w:cs="Arial"/>
          <w:color w:val="FF0000"/>
          <w:sz w:val="22"/>
          <w:szCs w:val="22"/>
          <w:lang w:eastAsia="en-US"/>
        </w:rPr>
        <w:t>yea social media</w:t>
      </w:r>
      <w:r w:rsidRPr="008C6B9F">
        <w:rPr>
          <w:rFonts w:ascii="Arial" w:hAnsi="Arial" w:cs="Arial"/>
          <w:color w:val="000000"/>
          <w:sz w:val="22"/>
          <w:szCs w:val="22"/>
          <w:lang w:eastAsia="en-US"/>
        </w:rPr>
        <w:t>, when you first saw it was it used in a positive way or negative way would you say</w:t>
      </w:r>
      <w:r w:rsidRPr="008C6B9F">
        <w:rPr>
          <w:rFonts w:ascii="Arial" w:hAnsi="Arial" w:cs="Arial"/>
          <w:color w:val="FF0000"/>
          <w:sz w:val="22"/>
          <w:szCs w:val="22"/>
          <w:lang w:eastAsia="en-US"/>
        </w:rPr>
        <w:t xml:space="preserve"> positive yeah, it was just talking about you know the parenting style and I thought it was cute. </w:t>
      </w:r>
      <w:r w:rsidRPr="008C6B9F">
        <w:rPr>
          <w:rFonts w:ascii="Arial" w:hAnsi="Arial" w:cs="Arial"/>
          <w:color w:val="000000"/>
          <w:sz w:val="22"/>
          <w:szCs w:val="22"/>
          <w:lang w:eastAsia="en-US"/>
        </w:rPr>
        <w:t xml:space="preserve">Do you yourself use the term </w:t>
      </w:r>
      <w:r w:rsidR="00EB2941" w:rsidRPr="008C6B9F">
        <w:rPr>
          <w:rFonts w:ascii="Arial" w:hAnsi="Arial" w:cs="Arial"/>
          <w:color w:val="000000"/>
          <w:sz w:val="22"/>
          <w:szCs w:val="22"/>
          <w:lang w:eastAsia="en-US"/>
        </w:rPr>
        <w:t>Theybies</w:t>
      </w:r>
      <w:r w:rsidRPr="008C6B9F">
        <w:rPr>
          <w:rFonts w:ascii="Arial" w:hAnsi="Arial" w:cs="Arial"/>
          <w:color w:val="000000"/>
          <w:sz w:val="22"/>
          <w:szCs w:val="22"/>
          <w:lang w:eastAsia="en-US"/>
        </w:rPr>
        <w:t xml:space="preserve"> or theybie </w:t>
      </w:r>
      <w:r w:rsidRPr="008C6B9F">
        <w:rPr>
          <w:rFonts w:ascii="Arial" w:hAnsi="Arial" w:cs="Arial"/>
          <w:color w:val="FF0000"/>
          <w:sz w:val="22"/>
          <w:szCs w:val="22"/>
          <w:lang w:eastAsia="en-US"/>
        </w:rPr>
        <w:t xml:space="preserve">occasionally yeah not that much like most people I know would be like what </w:t>
      </w:r>
      <w:r w:rsidRPr="008C6B9F">
        <w:rPr>
          <w:rFonts w:ascii="Arial" w:hAnsi="Arial" w:cs="Arial"/>
          <w:color w:val="000000"/>
          <w:sz w:val="22"/>
          <w:szCs w:val="22"/>
          <w:lang w:eastAsia="en-US"/>
        </w:rPr>
        <w:t>if you could explain then when you do use the term theybie what that word means to you...</w:t>
      </w:r>
      <w:r w:rsidRPr="008C6B9F">
        <w:rPr>
          <w:rFonts w:ascii="Arial" w:hAnsi="Arial" w:cs="Arial"/>
          <w:color w:val="FF0000"/>
          <w:sz w:val="22"/>
          <w:szCs w:val="22"/>
          <w:lang w:eastAsia="en-US"/>
        </w:rPr>
        <w:t xml:space="preserve"> I guess really it just means a baby who we use the term they them their pronouns for really I guess that's like the most basic description a cute a shorthand way of saying it </w:t>
      </w:r>
      <w:r w:rsidRPr="008C6B9F">
        <w:rPr>
          <w:rFonts w:ascii="Arial" w:hAnsi="Arial" w:cs="Arial"/>
          <w:color w:val="000000"/>
          <w:sz w:val="22"/>
          <w:szCs w:val="22"/>
          <w:lang w:eastAsia="en-US"/>
        </w:rPr>
        <w:t>ok cool alright so do you use they/them pronouns with (</w:t>
      </w:r>
      <w:r w:rsidR="00EB2941" w:rsidRPr="008C6B9F">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w:t>
      </w:r>
      <w:r w:rsidRPr="008C6B9F">
        <w:rPr>
          <w:rFonts w:ascii="Arial" w:hAnsi="Arial" w:cs="Arial"/>
          <w:color w:val="FF0000"/>
          <w:sz w:val="22"/>
          <w:szCs w:val="22"/>
          <w:lang w:eastAsia="en-US"/>
        </w:rPr>
        <w:t xml:space="preserve">yes </w:t>
      </w:r>
      <w:r w:rsidRPr="008C6B9F">
        <w:rPr>
          <w:rFonts w:ascii="Arial" w:hAnsi="Arial" w:cs="Arial"/>
          <w:color w:val="000000"/>
          <w:sz w:val="22"/>
          <w:szCs w:val="22"/>
          <w:lang w:eastAsia="en-US"/>
        </w:rPr>
        <w:t>cool could you</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 xml:space="preserve">explain to me a little bit about why you use they/them pronouns. </w:t>
      </w:r>
      <w:r w:rsidRPr="008C6B9F">
        <w:rPr>
          <w:rFonts w:ascii="Arial" w:hAnsi="Arial" w:cs="Arial"/>
          <w:color w:val="FF0000"/>
          <w:sz w:val="22"/>
          <w:szCs w:val="22"/>
          <w:lang w:eastAsia="en-US"/>
        </w:rPr>
        <w:t xml:space="preserve">Because like I was saying before we hold space, we are trying to hold space and not assign a gender so it didn’t make sense to use gendered pronouns so the easiest way to not use gender </w:t>
      </w:r>
      <w:r w:rsidRPr="008C6B9F">
        <w:rPr>
          <w:rFonts w:ascii="Arial" w:hAnsi="Arial" w:cs="Arial"/>
          <w:color w:val="FF0000"/>
          <w:sz w:val="22"/>
          <w:szCs w:val="22"/>
          <w:lang w:eastAsia="en-US"/>
        </w:rPr>
        <w:lastRenderedPageBreak/>
        <w:t xml:space="preserve">pronouns was to use they/them like there are a lot of neo pronouns but I thought they/them would be simplest to understand. </w:t>
      </w:r>
      <w:r w:rsidRPr="008C6B9F">
        <w:rPr>
          <w:rFonts w:ascii="Arial" w:hAnsi="Arial" w:cs="Arial"/>
          <w:color w:val="000000"/>
          <w:sz w:val="22"/>
          <w:szCs w:val="22"/>
          <w:lang w:eastAsia="en-US"/>
        </w:rPr>
        <w:t>cool alright have you experienced any problems or obstacles using these they/them pronouns...</w:t>
      </w:r>
      <w:r w:rsidRPr="008C6B9F">
        <w:rPr>
          <w:rFonts w:ascii="Arial" w:hAnsi="Arial" w:cs="Arial"/>
          <w:color w:val="FF0000"/>
          <w:sz w:val="22"/>
          <w:szCs w:val="22"/>
          <w:lang w:eastAsia="en-US"/>
        </w:rPr>
        <w:t xml:space="preserve"> personally no I know that other people do get confused like people think I've got twins when clearly there is one baby like I had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in the carrier in Boots once and I was like oh yeah they are and someone asked have you got two in there and I was like it's a baby carrier clearly not. I had some people that don't know how to use it so they would say like are them are them ok how old are them and stuff like that and I’m like what, so that’s confusing and then sometimes people will call them it and I'm like not it they, a baby, a human, they are not an object so yes sometimes that's a bit weird but that's doesn’t happen often. </w:t>
      </w:r>
      <w:r w:rsidRPr="008C6B9F">
        <w:rPr>
          <w:rFonts w:ascii="Arial" w:hAnsi="Arial" w:cs="Arial"/>
          <w:color w:val="000000"/>
          <w:sz w:val="22"/>
          <w:szCs w:val="22"/>
          <w:lang w:eastAsia="en-US"/>
        </w:rPr>
        <w:t>so mainly your challenges have been more how people will use it</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themselves or interpret it themselves rather than actually any major challenges...</w:t>
      </w:r>
      <w:r w:rsidRPr="008C6B9F">
        <w:rPr>
          <w:rFonts w:ascii="Arial" w:hAnsi="Arial" w:cs="Arial"/>
          <w:color w:val="FF0000"/>
          <w:sz w:val="22"/>
          <w:szCs w:val="22"/>
          <w:lang w:eastAsia="en-US"/>
        </w:rPr>
        <w:t xml:space="preserve"> no I mean occasionally yeah I will make a slip up so if I'm out and about and someone has perceived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as a certain gender and they're using gendered pronouns I don't bother correcting every single person when I'm out and about as I’m never going to see them again, and they might be saying gendered pronoun blah blah blah over and over so then I might accidentally slip up and say that pronoun </w:t>
      </w:r>
      <w:r w:rsidRPr="008C6B9F">
        <w:rPr>
          <w:rFonts w:ascii="Arial" w:hAnsi="Arial" w:cs="Arial"/>
          <w:color w:val="000000"/>
          <w:sz w:val="22"/>
          <w:szCs w:val="22"/>
          <w:lang w:eastAsia="en-US"/>
        </w:rPr>
        <w:t xml:space="preserve">so it's like a repetitive thing that’s been happening during the day </w:t>
      </w:r>
      <w:r w:rsidRPr="008C6B9F">
        <w:rPr>
          <w:rFonts w:ascii="Arial" w:hAnsi="Arial" w:cs="Arial"/>
          <w:color w:val="FF0000"/>
          <w:sz w:val="22"/>
          <w:szCs w:val="22"/>
          <w:lang w:eastAsia="en-US"/>
        </w:rPr>
        <w:t xml:space="preserve">yeah that's happened with a he or with a she and i’m just like oh bum and then I just go back to how is. </w:t>
      </w:r>
      <w:r w:rsidRPr="008C6B9F">
        <w:rPr>
          <w:rFonts w:ascii="Arial" w:hAnsi="Arial" w:cs="Arial"/>
          <w:color w:val="000000"/>
          <w:sz w:val="22"/>
          <w:szCs w:val="22"/>
          <w:lang w:eastAsia="en-US"/>
        </w:rPr>
        <w:t>Ok then thank you so much on to your little one now I'm at question 11 can I ask how old are they</w:t>
      </w:r>
      <w:r w:rsidR="00EB2941">
        <w:rPr>
          <w:rFonts w:ascii="Arial" w:hAnsi="Arial" w:cs="Arial"/>
          <w:color w:val="000000"/>
          <w:sz w:val="22"/>
          <w:szCs w:val="22"/>
          <w:lang w:eastAsia="en-US"/>
        </w:rPr>
        <w:t>?</w:t>
      </w:r>
      <w:r w:rsidRPr="008C6B9F">
        <w:rPr>
          <w:rFonts w:ascii="Arial" w:hAnsi="Arial" w:cs="Arial"/>
          <w:color w:val="000000"/>
          <w:sz w:val="22"/>
          <w:szCs w:val="22"/>
          <w:lang w:eastAsia="en-US"/>
        </w:rPr>
        <w:t>...</w:t>
      </w:r>
      <w:r w:rsidRPr="008C6B9F">
        <w:rPr>
          <w:rFonts w:ascii="Arial" w:hAnsi="Arial" w:cs="Arial"/>
          <w:color w:val="FF0000"/>
          <w:sz w:val="22"/>
          <w:szCs w:val="22"/>
          <w:lang w:eastAsia="en-US"/>
        </w:rPr>
        <w:t xml:space="preserve"> they are 13 months. </w:t>
      </w:r>
      <w:r w:rsidRPr="008C6B9F">
        <w:rPr>
          <w:rFonts w:ascii="Arial" w:hAnsi="Arial" w:cs="Arial"/>
          <w:color w:val="000000"/>
          <w:sz w:val="22"/>
          <w:szCs w:val="22"/>
          <w:lang w:eastAsia="en-US"/>
        </w:rPr>
        <w:t xml:space="preserve">And can they communicate their gender identity themselves yet </w:t>
      </w:r>
      <w:r w:rsidRPr="008C6B9F">
        <w:rPr>
          <w:rFonts w:ascii="Arial" w:hAnsi="Arial" w:cs="Arial"/>
          <w:color w:val="FF0000"/>
          <w:sz w:val="22"/>
          <w:szCs w:val="22"/>
          <w:lang w:eastAsia="en-US"/>
        </w:rPr>
        <w:t xml:space="preserve">no definitely not </w:t>
      </w:r>
      <w:r w:rsidRPr="008C6B9F">
        <w:rPr>
          <w:rFonts w:ascii="Arial" w:hAnsi="Arial" w:cs="Arial"/>
          <w:color w:val="000000"/>
          <w:sz w:val="22"/>
          <w:szCs w:val="22"/>
          <w:lang w:eastAsia="en-US"/>
        </w:rPr>
        <w:t>how would you then describe (</w:t>
      </w:r>
      <w:r w:rsidR="00EB2941" w:rsidRPr="008C6B9F">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gender identity or anything like that really</w:t>
      </w:r>
      <w:r w:rsidRPr="008C6B9F">
        <w:rPr>
          <w:rFonts w:ascii="Arial" w:hAnsi="Arial" w:cs="Arial"/>
          <w:color w:val="FF0000"/>
          <w:sz w:val="22"/>
          <w:szCs w:val="22"/>
          <w:lang w:eastAsia="en-US"/>
        </w:rPr>
        <w:t xml:space="preserve"> I would, I don't know I mean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can't really communicate with me just yet </w:t>
      </w:r>
      <w:r w:rsidR="00EB2941"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just with crying and smiling and stuff like that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they seem happy but I have no idea I have no idea what their identity is </w:t>
      </w:r>
      <w:r w:rsidRPr="008C6B9F">
        <w:rPr>
          <w:rFonts w:ascii="Arial" w:hAnsi="Arial" w:cs="Arial"/>
          <w:color w:val="000000"/>
          <w:sz w:val="22"/>
          <w:szCs w:val="22"/>
          <w:lang w:eastAsia="en-US"/>
        </w:rPr>
        <w:t xml:space="preserve">no problem at all thank you for your time I'm on question 14 now I’ve only got like 4 more to go, just going to ask you a bit about sex and gender now how would you describe the term sex </w:t>
      </w:r>
      <w:r w:rsidRPr="008C6B9F">
        <w:rPr>
          <w:rFonts w:ascii="Arial" w:hAnsi="Arial" w:cs="Arial"/>
          <w:color w:val="FF0000"/>
          <w:sz w:val="22"/>
          <w:szCs w:val="22"/>
          <w:lang w:eastAsia="en-US"/>
        </w:rPr>
        <w:t>well</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my idea of sex has changed since I was at uni a few years ago and now </w:t>
      </w:r>
      <w:r w:rsidR="00EB2941" w:rsidRPr="008C6B9F">
        <w:rPr>
          <w:rFonts w:ascii="Arial" w:hAnsi="Arial" w:cs="Arial"/>
          <w:color w:val="FF0000"/>
          <w:sz w:val="22"/>
          <w:szCs w:val="22"/>
          <w:lang w:eastAsia="en-US"/>
        </w:rPr>
        <w:t>I’ve</w:t>
      </w:r>
      <w:r w:rsidRPr="008C6B9F">
        <w:rPr>
          <w:rFonts w:ascii="Arial" w:hAnsi="Arial" w:cs="Arial"/>
          <w:color w:val="FF0000"/>
          <w:sz w:val="22"/>
          <w:szCs w:val="22"/>
          <w:lang w:eastAsia="en-US"/>
        </w:rPr>
        <w:t xml:space="preserve"> done </w:t>
      </w:r>
      <w:r w:rsidRPr="008C6B9F">
        <w:rPr>
          <w:rFonts w:ascii="Arial" w:hAnsi="Arial" w:cs="Arial"/>
          <w:color w:val="FF0000"/>
          <w:sz w:val="22"/>
          <w:szCs w:val="22"/>
          <w:lang w:eastAsia="en-US"/>
        </w:rPr>
        <w:lastRenderedPageBreak/>
        <w:t xml:space="preserve">more like reading and </w:t>
      </w:r>
      <w:r w:rsidR="00EB2941" w:rsidRPr="008C6B9F">
        <w:rPr>
          <w:rFonts w:ascii="Arial" w:hAnsi="Arial" w:cs="Arial"/>
          <w:color w:val="FF0000"/>
          <w:sz w:val="22"/>
          <w:szCs w:val="22"/>
          <w:lang w:eastAsia="en-US"/>
        </w:rPr>
        <w:t>understand</w:t>
      </w:r>
      <w:r w:rsidRPr="008C6B9F">
        <w:rPr>
          <w:rFonts w:ascii="Arial" w:hAnsi="Arial" w:cs="Arial"/>
          <w:color w:val="FF0000"/>
          <w:sz w:val="22"/>
          <w:szCs w:val="22"/>
          <w:lang w:eastAsia="en-US"/>
        </w:rPr>
        <w:t xml:space="preserve"> and stuff but like I think of sex as more biological or hormones </w:t>
      </w:r>
      <w:r w:rsidR="00EB2941"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like lots of different things and factors but yeah like it's more than just genitals </w:t>
      </w:r>
      <w:r w:rsidR="00EB2941"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like yeah your hormones your insides. </w:t>
      </w:r>
      <w:r w:rsidRPr="008C6B9F">
        <w:rPr>
          <w:rFonts w:ascii="Arial" w:hAnsi="Arial" w:cs="Arial"/>
          <w:color w:val="000000"/>
          <w:sz w:val="22"/>
          <w:szCs w:val="22"/>
          <w:lang w:eastAsia="en-US"/>
        </w:rPr>
        <w:t xml:space="preserve">ok and so then how would you describe the term gender </w:t>
      </w:r>
      <w:r w:rsidRPr="008C6B9F">
        <w:rPr>
          <w:rFonts w:ascii="Arial" w:hAnsi="Arial" w:cs="Arial"/>
          <w:color w:val="FF0000"/>
          <w:sz w:val="22"/>
          <w:szCs w:val="22"/>
          <w:lang w:eastAsia="en-US"/>
        </w:rPr>
        <w:t>so</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a person's identity I guess like how they feel about who they are and how they want to express themselves it's kind of a basic idea really but yeah which obviously isn't necessarily linked to someone's biology. </w:t>
      </w:r>
      <w:r w:rsidRPr="008C6B9F">
        <w:rPr>
          <w:rFonts w:ascii="Arial" w:hAnsi="Arial" w:cs="Arial"/>
          <w:color w:val="000000"/>
          <w:sz w:val="22"/>
          <w:szCs w:val="22"/>
          <w:lang w:eastAsia="en-US"/>
        </w:rPr>
        <w:t>Ok thank you once again I would just like to ask do you speak any languages other than English</w:t>
      </w:r>
      <w:r w:rsidRPr="008C6B9F">
        <w:rPr>
          <w:rFonts w:ascii="Arial" w:hAnsi="Arial" w:cs="Arial"/>
          <w:color w:val="FF0000"/>
          <w:sz w:val="22"/>
          <w:szCs w:val="22"/>
          <w:lang w:eastAsia="en-US"/>
        </w:rPr>
        <w:t xml:space="preserve"> I speak very small bit of German but I’m quite rusty, </w:t>
      </w:r>
      <w:r w:rsidRPr="008C6B9F">
        <w:rPr>
          <w:rFonts w:ascii="Arial" w:hAnsi="Arial" w:cs="Arial"/>
          <w:color w:val="000000"/>
          <w:sz w:val="22"/>
          <w:szCs w:val="22"/>
          <w:lang w:eastAsia="en-US"/>
        </w:rPr>
        <w:t>but do you use your German within your parenting style so are you teaching (child name) German or anything like that...</w:t>
      </w:r>
      <w:r w:rsidRPr="008C6B9F">
        <w:rPr>
          <w:rFonts w:ascii="Arial" w:hAnsi="Arial" w:cs="Arial"/>
          <w:color w:val="FF0000"/>
          <w:sz w:val="22"/>
          <w:szCs w:val="22"/>
          <w:lang w:eastAsia="en-US"/>
        </w:rPr>
        <w:t xml:space="preserve"> we have some German baby books and I will occasionally say something but like at the moment I kind of have forgotten about it so yeah I would love to do more language stuff with (child name) though so yeah, </w:t>
      </w:r>
      <w:r w:rsidRPr="008C6B9F">
        <w:rPr>
          <w:rFonts w:ascii="Arial" w:hAnsi="Arial" w:cs="Arial"/>
          <w:color w:val="000000"/>
          <w:sz w:val="22"/>
          <w:szCs w:val="22"/>
          <w:lang w:eastAsia="en-US"/>
        </w:rPr>
        <w:t xml:space="preserve">say then if you were to adopt German into this parenting style how would you think you would be able to integrate it with gender creative parenting then considering the language itself... </w:t>
      </w:r>
      <w:r w:rsidRPr="008C6B9F">
        <w:rPr>
          <w:rFonts w:ascii="Arial" w:hAnsi="Arial" w:cs="Arial"/>
          <w:color w:val="FF0000"/>
          <w:sz w:val="22"/>
          <w:szCs w:val="22"/>
          <w:lang w:eastAsia="en-US"/>
        </w:rPr>
        <w:t xml:space="preserve">yeah that's a good point actually because I remember reading some parents who are bilingual and certain languages have like feminine and masculine like words I don't really know I can't remember what people have said but I guess that's something I could take forward it would be quite interesting to see if anyone from Germany who does this already because I have no idea how I would reconcile that to be honest. </w:t>
      </w:r>
      <w:r w:rsidRPr="008C6B9F">
        <w:rPr>
          <w:rFonts w:ascii="Arial" w:hAnsi="Arial" w:cs="Arial"/>
          <w:color w:val="000000"/>
          <w:sz w:val="22"/>
          <w:szCs w:val="22"/>
          <w:lang w:eastAsia="en-US"/>
        </w:rPr>
        <w:t xml:space="preserve">ok so see how it goes </w:t>
      </w:r>
      <w:r w:rsidRPr="008C6B9F">
        <w:rPr>
          <w:rFonts w:ascii="Arial" w:hAnsi="Arial" w:cs="Arial"/>
          <w:color w:val="FF0000"/>
          <w:sz w:val="22"/>
          <w:szCs w:val="22"/>
          <w:lang w:eastAsia="en-US"/>
        </w:rPr>
        <w:t>yeah I don't know</w:t>
      </w:r>
      <w:r w:rsidRPr="008C6B9F">
        <w:rPr>
          <w:rFonts w:ascii="Arial" w:hAnsi="Arial" w:cs="Arial"/>
          <w:color w:val="000000"/>
          <w:sz w:val="22"/>
          <w:szCs w:val="22"/>
          <w:lang w:eastAsia="en-US"/>
        </w:rPr>
        <w:t xml:space="preserve"> so with the English language then let's talk about the English language </w:t>
      </w:r>
      <w:r w:rsidRPr="008C6B9F">
        <w:rPr>
          <w:rFonts w:ascii="Arial" w:hAnsi="Arial" w:cs="Arial"/>
          <w:color w:val="FF0000"/>
          <w:sz w:val="22"/>
          <w:szCs w:val="22"/>
          <w:lang w:eastAsia="en-US"/>
        </w:rPr>
        <w:t>sure</w:t>
      </w:r>
      <w:r w:rsidRPr="008C6B9F">
        <w:rPr>
          <w:rFonts w:ascii="Arial" w:hAnsi="Arial" w:cs="Arial"/>
          <w:color w:val="000000"/>
          <w:sz w:val="22"/>
          <w:szCs w:val="22"/>
          <w:lang w:eastAsia="en-US"/>
        </w:rPr>
        <w:t xml:space="preserve"> then how do you adopt this into gender creative parenting and do you see any bias within the words and then how do you counteract these….</w:t>
      </w:r>
      <w:r w:rsidRPr="008C6B9F">
        <w:rPr>
          <w:rFonts w:ascii="Arial" w:hAnsi="Arial" w:cs="Arial"/>
          <w:color w:val="FF0000"/>
          <w:sz w:val="22"/>
          <w:szCs w:val="22"/>
          <w:lang w:eastAsia="en-US"/>
        </w:rPr>
        <w:t xml:space="preserve"> I'm not sure about, I’m sure there is probably loads actually, I guess bias in words like, oh yeah sorry I am just trying to think, </w:t>
      </w:r>
      <w:r w:rsidRPr="008C6B9F">
        <w:rPr>
          <w:rFonts w:ascii="Arial" w:hAnsi="Arial" w:cs="Arial"/>
          <w:color w:val="000000"/>
          <w:sz w:val="22"/>
          <w:szCs w:val="22"/>
          <w:lang w:eastAsia="en-US"/>
        </w:rPr>
        <w:t>no its fine</w:t>
      </w:r>
      <w:r w:rsidRPr="008C6B9F">
        <w:rPr>
          <w:rFonts w:ascii="Arial" w:hAnsi="Arial" w:cs="Arial"/>
          <w:color w:val="FF0000"/>
          <w:sz w:val="22"/>
          <w:szCs w:val="22"/>
          <w:lang w:eastAsia="en-US"/>
        </w:rPr>
        <w:t xml:space="preserve"> well with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when we are playing with toys and stuff I will try and you use they/them pronouns for like dolls and things as much as possible and then unless it's like a character that has such a gender sort of I guess and I guess words it's kind of hard to say at the moment because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not talking yet obviously they are taking stuff in but when they are talking and </w:t>
      </w:r>
      <w:r w:rsidRPr="008C6B9F">
        <w:rPr>
          <w:rFonts w:ascii="Arial" w:hAnsi="Arial" w:cs="Arial"/>
          <w:color w:val="FF0000"/>
          <w:sz w:val="22"/>
          <w:szCs w:val="22"/>
          <w:lang w:eastAsia="en-US"/>
        </w:rPr>
        <w:lastRenderedPageBreak/>
        <w:t>able to communicate with me there are certain words like the one I'm thinking of at the moment like you're doing a Master's degree and the term Master is gendered and stuff like that but I guess that would be quite an interesting thing to discuss with (</w:t>
      </w:r>
      <w:r w:rsidR="00EB2941" w:rsidRPr="008C6B9F">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when they're older likes ooo what does this word mean, I’m not really sure where I’m going with this </w:t>
      </w:r>
      <w:r w:rsidRPr="008C6B9F">
        <w:rPr>
          <w:rFonts w:ascii="Arial" w:hAnsi="Arial" w:cs="Arial"/>
          <w:color w:val="000000"/>
          <w:sz w:val="22"/>
          <w:szCs w:val="22"/>
          <w:lang w:eastAsia="en-US"/>
        </w:rPr>
        <w:t xml:space="preserve">I can maybe give you an example if you want Fireman and firewoman and fireperson… </w:t>
      </w:r>
      <w:r w:rsidRPr="008C6B9F">
        <w:rPr>
          <w:rFonts w:ascii="Arial" w:hAnsi="Arial" w:cs="Arial"/>
          <w:color w:val="FF0000"/>
          <w:sz w:val="22"/>
          <w:szCs w:val="22"/>
          <w:lang w:eastAsia="en-US"/>
        </w:rPr>
        <w:t xml:space="preserve">oh yea we just use the neutral and say firefighter or postie not a postman you know, so yeah like in children's books they tend to be like they would say like fireman or postman but yeah I would say post person or postie or firefighter or police officer like a nondescript yeah, and I'll try and avoid children's books that has that stuff in like when I was buying books I try and avoid that kind stuff as much as possible but I can't stop (child name) from looking at everything but I won’t buy them with that kind of stuff in. </w:t>
      </w:r>
      <w:r w:rsidRPr="008C6B9F">
        <w:rPr>
          <w:rFonts w:ascii="Arial" w:hAnsi="Arial" w:cs="Arial"/>
          <w:color w:val="000000"/>
          <w:sz w:val="22"/>
          <w:szCs w:val="22"/>
          <w:lang w:eastAsia="en-US"/>
        </w:rPr>
        <w:t>ok alright thank you so just the last few questions then how do you present I know (</w:t>
      </w:r>
      <w:r w:rsidR="00EB2941" w:rsidRPr="008C6B9F">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is quite young but how do you prevent freedom of choice for (</w:t>
      </w:r>
      <w:r w:rsidR="00EB2941" w:rsidRPr="008C6B9F">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just in general in your parenting</w:t>
      </w:r>
      <w:r w:rsidRPr="008C6B9F">
        <w:rPr>
          <w:rFonts w:ascii="Arial" w:hAnsi="Arial" w:cs="Arial"/>
          <w:color w:val="FF0000"/>
          <w:sz w:val="22"/>
          <w:szCs w:val="22"/>
          <w:lang w:eastAsia="en-US"/>
        </w:rPr>
        <w:t xml:space="preserve"> ok well in terms of like clothes and stuff we buy a varied wardrobe, they're not really choosing stuff at the moment but like we try and pick out a few options and see which ones they go for. They do pull stuff out all the time so we say you pulled that out you wanna put that on, that kind of thing. For food we do like baby led weaning, I say weaning but they are literally on two meals a day. We’ve got like a plate with different sections on it so we put some food on and then they just feed themselves whatever they want. I mean I will sometimes feed them yoghurt because it's so messy. They choose what they want to eat within the stuff that I’ve put out for them, that kind of thing. And when we’re playing I tend to do child led play, we have loads of toys and they will just go and pick up a book or stuff and I just go and let them pick something and we just go along with it. That's where we’re at really. </w:t>
      </w:r>
      <w:r w:rsidRPr="008C6B9F">
        <w:rPr>
          <w:rFonts w:ascii="Arial" w:hAnsi="Arial" w:cs="Arial"/>
          <w:color w:val="000000"/>
          <w:sz w:val="22"/>
          <w:szCs w:val="22"/>
          <w:lang w:eastAsia="en-US"/>
        </w:rPr>
        <w:t>Cool at what age then would you perceive (</w:t>
      </w:r>
      <w:r w:rsidR="00EB2941" w:rsidRPr="008C6B9F">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to have the ability to have the freedom of choice themselves like to have the full ability to choose and decide, would you say there's an age, and what age would you think that would be. </w:t>
      </w:r>
      <w:r w:rsidRPr="008C6B9F">
        <w:rPr>
          <w:rFonts w:ascii="Arial" w:hAnsi="Arial" w:cs="Arial"/>
          <w:color w:val="FF0000"/>
          <w:sz w:val="22"/>
          <w:szCs w:val="22"/>
          <w:lang w:eastAsia="en-US"/>
        </w:rPr>
        <w:t xml:space="preserve">It's hard to say really because I don't really have any expectations in </w:t>
      </w:r>
      <w:r w:rsidRPr="008C6B9F">
        <w:rPr>
          <w:rFonts w:ascii="Arial" w:hAnsi="Arial" w:cs="Arial"/>
          <w:color w:val="FF0000"/>
          <w:sz w:val="22"/>
          <w:szCs w:val="22"/>
          <w:lang w:eastAsia="en-US"/>
        </w:rPr>
        <w:lastRenderedPageBreak/>
        <w:t>terms of age but I reckon probably the thing is I don't know cognitively when children can decide on their own. I guess from like 18 months when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like walking around, I don’t know, yeah, I don't know. </w:t>
      </w:r>
      <w:r w:rsidRPr="008C6B9F">
        <w:rPr>
          <w:rFonts w:ascii="Arial" w:hAnsi="Arial" w:cs="Arial"/>
          <w:color w:val="000000"/>
          <w:sz w:val="22"/>
          <w:szCs w:val="22"/>
          <w:lang w:eastAsia="en-US"/>
        </w:rPr>
        <w:t>Sometimes already having the existing knowledge of what people have already said about when they should be deciding can hinder your decision. But as a parent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is </w:t>
      </w:r>
      <w:proofErr w:type="gramStart"/>
      <w:r w:rsidRPr="008C6B9F">
        <w:rPr>
          <w:rFonts w:ascii="Arial" w:hAnsi="Arial" w:cs="Arial"/>
          <w:color w:val="000000"/>
          <w:sz w:val="22"/>
          <w:szCs w:val="22"/>
          <w:lang w:eastAsia="en-US"/>
        </w:rPr>
        <w:t>your</w:t>
      </w:r>
      <w:proofErr w:type="gramEnd"/>
      <w:r w:rsidRPr="008C6B9F">
        <w:rPr>
          <w:rFonts w:ascii="Arial" w:hAnsi="Arial" w:cs="Arial"/>
          <w:color w:val="000000"/>
          <w:sz w:val="22"/>
          <w:szCs w:val="22"/>
          <w:lang w:eastAsia="en-US"/>
        </w:rPr>
        <w:t xml:space="preserve"> child so it's more when and how you feel with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developing when they might be ready to choose at a prominent age where they can be making these choices, but yea 18 months.</w:t>
      </w:r>
      <w:r w:rsidRPr="008C6B9F">
        <w:rPr>
          <w:rFonts w:ascii="Arial" w:hAnsi="Arial" w:cs="Arial"/>
          <w:color w:val="FF0000"/>
          <w:sz w:val="22"/>
          <w:szCs w:val="22"/>
          <w:lang w:eastAsia="en-US"/>
        </w:rPr>
        <w:t xml:space="preserve"> Yeah 18 months - 2, I don't know, it's hard because like parents do choose a lot of stuff so it's quite good to take a look at that so 18 months to 2 I guess to have the ability. </w:t>
      </w:r>
      <w:r w:rsidRPr="008C6B9F">
        <w:rPr>
          <w:rFonts w:ascii="Arial" w:hAnsi="Arial" w:cs="Arial"/>
          <w:color w:val="000000"/>
          <w:sz w:val="22"/>
          <w:szCs w:val="22"/>
          <w:lang w:eastAsia="en-US"/>
        </w:rPr>
        <w:t>Second before last question now then, at what age then would you say that you think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might make an identity choice of whatever sort </w:t>
      </w:r>
      <w:r w:rsidRPr="008C6B9F">
        <w:rPr>
          <w:rFonts w:ascii="Arial" w:hAnsi="Arial" w:cs="Arial"/>
          <w:color w:val="FF0000"/>
          <w:sz w:val="22"/>
          <w:szCs w:val="22"/>
          <w:lang w:eastAsia="en-US"/>
        </w:rPr>
        <w:t xml:space="preserve">oh yes I don't know again I have no expectation but I guess anytime from like 2 to 5, I don’t know, that's such a broad number, sorry </w:t>
      </w:r>
      <w:r w:rsidRPr="008C6B9F">
        <w:rPr>
          <w:rFonts w:ascii="Arial" w:hAnsi="Arial" w:cs="Arial"/>
          <w:color w:val="000000"/>
          <w:sz w:val="22"/>
          <w:szCs w:val="22"/>
          <w:lang w:eastAsia="en-US"/>
        </w:rPr>
        <w:t xml:space="preserve">no that's absolutely fine your answers is as wide as you want to give it or nothing at all so it's absolutely fine,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you know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best I don’t know them at all, I only know my child so our answers might be the same or different because they might, children might be the same they might be different so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it's just how you feel like having been in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life prominently when you think an age where they might make a choice or even make a choice or anything like that really... </w:t>
      </w:r>
      <w:r w:rsidRPr="008C6B9F">
        <w:rPr>
          <w:rFonts w:ascii="Arial" w:hAnsi="Arial" w:cs="Arial"/>
          <w:color w:val="FF0000"/>
          <w:sz w:val="22"/>
          <w:szCs w:val="22"/>
          <w:lang w:eastAsia="en-US"/>
        </w:rPr>
        <w:t xml:space="preserve">yeah ok I couldn't imagine them making any kind of choice before like, probably before 3 but then who knows maybe older than 3 it's literally just me having a guess really because I have no idea. I’m going to just say at least 3 or probably older like they might want to start or they might say one thing and then the next week they might fancy going by a different pronoun. So we're just going to go with the flow </w:t>
      </w:r>
      <w:r w:rsidRPr="008C6B9F">
        <w:rPr>
          <w:rFonts w:ascii="Arial" w:hAnsi="Arial" w:cs="Arial"/>
          <w:color w:val="000000"/>
          <w:sz w:val="22"/>
          <w:szCs w:val="22"/>
          <w:lang w:eastAsia="en-US"/>
        </w:rPr>
        <w:t xml:space="preserve">ok then last question going on </w:t>
      </w:r>
      <w:r w:rsidR="00EB2941" w:rsidRPr="008C6B9F">
        <w:rPr>
          <w:rFonts w:ascii="Arial" w:hAnsi="Arial" w:cs="Arial"/>
          <w:color w:val="000000"/>
          <w:sz w:val="22"/>
          <w:szCs w:val="22"/>
          <w:lang w:eastAsia="en-US"/>
        </w:rPr>
        <w:t>than</w:t>
      </w:r>
      <w:r w:rsidRPr="008C6B9F">
        <w:rPr>
          <w:rFonts w:ascii="Arial" w:hAnsi="Arial" w:cs="Arial"/>
          <w:color w:val="000000"/>
          <w:sz w:val="22"/>
          <w:szCs w:val="22"/>
          <w:lang w:eastAsia="en-US"/>
        </w:rPr>
        <w:t xml:space="preserve"> when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makes a choice do you consider there will be an age where they will make a choice that will be permanent...</w:t>
      </w:r>
      <w:r w:rsidRPr="008C6B9F">
        <w:rPr>
          <w:rFonts w:ascii="Arial" w:hAnsi="Arial" w:cs="Arial"/>
          <w:color w:val="FF0000"/>
          <w:sz w:val="22"/>
          <w:szCs w:val="22"/>
          <w:lang w:eastAsia="en-US"/>
        </w:rPr>
        <w:t xml:space="preserve"> oh god I don't know </w:t>
      </w:r>
      <w:r w:rsidRPr="008C6B9F">
        <w:rPr>
          <w:rFonts w:ascii="Arial" w:hAnsi="Arial" w:cs="Arial"/>
          <w:color w:val="000000"/>
          <w:sz w:val="22"/>
          <w:szCs w:val="22"/>
          <w:lang w:eastAsia="en-US"/>
        </w:rPr>
        <w:t xml:space="preserve">I have a yes or no so you can give me yes or no and then we can proceed from there, so do you think it's going to be permanent? SKYPE CRASHED...RECONNECTED… Yeah ok do you consider there, or this 3+ to be an age where it is permanent or if there </w:t>
      </w:r>
      <w:r w:rsidRPr="008C6B9F">
        <w:rPr>
          <w:rFonts w:ascii="Arial" w:hAnsi="Arial" w:cs="Arial"/>
          <w:color w:val="000000"/>
          <w:sz w:val="22"/>
          <w:szCs w:val="22"/>
          <w:lang w:eastAsia="en-US"/>
        </w:rPr>
        <w:lastRenderedPageBreak/>
        <w:t>is an age where you think it will be permanent.</w:t>
      </w:r>
      <w:r w:rsidRPr="008C6B9F">
        <w:rPr>
          <w:rFonts w:ascii="Arial" w:hAnsi="Arial" w:cs="Arial"/>
          <w:color w:val="FF0000"/>
          <w:sz w:val="22"/>
          <w:szCs w:val="22"/>
          <w:lang w:eastAsia="en-US"/>
        </w:rPr>
        <w:t xml:space="preserve"> I wouldn't, I don’t know, I mean possibly, but I wouldn’t have thought so, I don’t know why but maybe, I'm not expecting it to be, if that makes sense, I don’t, but if </w:t>
      </w:r>
      <w:r w:rsidR="00EB2941" w:rsidRPr="008C6B9F">
        <w:rPr>
          <w:rFonts w:ascii="Arial" w:hAnsi="Arial" w:cs="Arial"/>
          <w:color w:val="FF0000"/>
          <w:sz w:val="22"/>
          <w:szCs w:val="22"/>
          <w:lang w:eastAsia="en-US"/>
        </w:rPr>
        <w:t>that’s</w:t>
      </w:r>
      <w:r w:rsidRPr="008C6B9F">
        <w:rPr>
          <w:rFonts w:ascii="Arial" w:hAnsi="Arial" w:cs="Arial"/>
          <w:color w:val="FF0000"/>
          <w:sz w:val="22"/>
          <w:szCs w:val="22"/>
          <w:lang w:eastAsia="en-US"/>
        </w:rPr>
        <w:t xml:space="preserve">, if that's who they are saying who they are then I’ll accept that but I know, but then it also might change so yeah that's where I am at with that </w:t>
      </w:r>
      <w:r w:rsidRPr="008C6B9F">
        <w:rPr>
          <w:rFonts w:ascii="Arial" w:hAnsi="Arial" w:cs="Arial"/>
          <w:color w:val="000000"/>
          <w:sz w:val="22"/>
          <w:szCs w:val="22"/>
          <w:lang w:eastAsia="en-US"/>
        </w:rPr>
        <w:t>yeah ok so not really expecting it to be permanent because you are opening for it to change</w:t>
      </w:r>
      <w:r w:rsidRPr="008C6B9F">
        <w:rPr>
          <w:rFonts w:ascii="Arial" w:hAnsi="Arial" w:cs="Arial"/>
          <w:color w:val="FF0000"/>
          <w:sz w:val="22"/>
          <w:szCs w:val="22"/>
          <w:lang w:eastAsia="en-US"/>
        </w:rPr>
        <w:t xml:space="preserve"> but then if that's what they want to be known as or that's who they are and they might stick with that who knows, some children might have a stronger feeling about it than others, but I don't know with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because literally I don’t know, I just can't wait for them to talk so I can, you know, know what they’re thinking but time will tell I guess it will be quite interesting to do this later on to find like, </w:t>
      </w:r>
      <w:r w:rsidRPr="008C6B9F">
        <w:rPr>
          <w:rFonts w:ascii="Arial" w:hAnsi="Arial" w:cs="Arial"/>
          <w:color w:val="000000"/>
          <w:sz w:val="22"/>
          <w:szCs w:val="22"/>
          <w:lang w:eastAsia="en-US"/>
        </w:rPr>
        <w:t xml:space="preserve">I want to, </w:t>
      </w:r>
      <w:r w:rsidRPr="008C6B9F">
        <w:rPr>
          <w:rFonts w:ascii="Arial" w:hAnsi="Arial" w:cs="Arial"/>
          <w:color w:val="FF0000"/>
          <w:sz w:val="22"/>
          <w:szCs w:val="22"/>
          <w:lang w:eastAsia="en-US"/>
        </w:rPr>
        <w:t xml:space="preserve">a longitudinal study that would be cool. </w:t>
      </w:r>
      <w:r w:rsidRPr="008C6B9F">
        <w:rPr>
          <w:rFonts w:ascii="Arial" w:hAnsi="Arial" w:cs="Arial"/>
          <w:color w:val="000000"/>
          <w:sz w:val="22"/>
          <w:szCs w:val="22"/>
          <w:lang w:eastAsia="en-US"/>
        </w:rPr>
        <w:t xml:space="preserve">I really do, ok then I just want to thank you for your time and helping me with my dissertation. I understand it takes a lot of energy for these interviews so I really do appreciate your help </w:t>
      </w:r>
      <w:r w:rsidRPr="008C6B9F">
        <w:rPr>
          <w:rFonts w:ascii="Arial" w:hAnsi="Arial" w:cs="Arial"/>
          <w:color w:val="FF0000"/>
          <w:sz w:val="22"/>
          <w:szCs w:val="22"/>
          <w:lang w:eastAsia="en-US"/>
        </w:rPr>
        <w:t>no worries</w:t>
      </w:r>
      <w:r w:rsidRPr="008C6B9F">
        <w:rPr>
          <w:rFonts w:ascii="Arial" w:hAnsi="Arial" w:cs="Arial"/>
          <w:color w:val="000000"/>
          <w:sz w:val="22"/>
          <w:szCs w:val="22"/>
          <w:lang w:eastAsia="en-US"/>
        </w:rPr>
        <w:t xml:space="preserve"> and the energy you’ve put into it. I can send you a copy of the results once it's published, my submission date is the 1st of May and so it will be sometime after then when I get my results. It’s usually takes about 20 day to get my results. </w:t>
      </w:r>
      <w:r w:rsidR="00B80371" w:rsidRPr="008C6B9F">
        <w:rPr>
          <w:rFonts w:ascii="Arial" w:hAnsi="Arial" w:cs="Arial"/>
          <w:color w:val="000000"/>
          <w:sz w:val="22"/>
          <w:szCs w:val="22"/>
          <w:lang w:eastAsia="en-US"/>
        </w:rPr>
        <w:t>So</w:t>
      </w:r>
      <w:r w:rsidRPr="008C6B9F">
        <w:rPr>
          <w:rFonts w:ascii="Arial" w:hAnsi="Arial" w:cs="Arial"/>
          <w:color w:val="000000"/>
          <w:sz w:val="22"/>
          <w:szCs w:val="22"/>
          <w:lang w:eastAsia="en-US"/>
        </w:rPr>
        <w:t xml:space="preserve"> we are looking after that. </w:t>
      </w:r>
      <w:r w:rsidRPr="008C6B9F">
        <w:rPr>
          <w:rFonts w:ascii="Arial" w:hAnsi="Arial" w:cs="Arial"/>
          <w:color w:val="FF0000"/>
          <w:sz w:val="22"/>
          <w:szCs w:val="22"/>
          <w:lang w:eastAsia="en-US"/>
        </w:rPr>
        <w:t>Ok cool.</w:t>
      </w:r>
    </w:p>
    <w:p w14:paraId="260C92F0" w14:textId="77777777" w:rsidR="00CB503A" w:rsidRPr="008C6B9F" w:rsidRDefault="00CB503A" w:rsidP="004F0CBF">
      <w:pPr>
        <w:spacing w:line="480" w:lineRule="auto"/>
        <w:jc w:val="both"/>
        <w:rPr>
          <w:rFonts w:ascii="Times" w:hAnsi="Times"/>
          <w:sz w:val="20"/>
          <w:szCs w:val="20"/>
          <w:lang w:eastAsia="en-US"/>
        </w:rPr>
      </w:pPr>
    </w:p>
    <w:p w14:paraId="4B6DD256"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b/>
          <w:bCs/>
          <w:color w:val="000000"/>
          <w:sz w:val="22"/>
          <w:szCs w:val="22"/>
          <w:lang w:eastAsia="en-US"/>
        </w:rPr>
        <w:t>2K</w:t>
      </w:r>
    </w:p>
    <w:p w14:paraId="4F2AFC37" w14:textId="004149CD"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I’m just going to quickly say thank you for connecting with me and thank you for taking part in my research. I appreciate your time and energy and just I wanted to make sure that I put that across and I'm really really thankful for your time. I just want to make sure that you can confirm that you signed the disclaimer and the consent form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perfect and that you understand you're taking part in a study to do with your journey within gender creative parenting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perfect just want to make sure that you’re aware you can withdraw any time between now and publishing and that is absolutely fine and everything will be removed and will be destroyed </w:t>
      </w:r>
      <w:r w:rsidRPr="008C6B9F">
        <w:rPr>
          <w:rFonts w:ascii="Arial" w:hAnsi="Arial" w:cs="Arial"/>
          <w:color w:val="FF0000"/>
          <w:sz w:val="22"/>
          <w:szCs w:val="22"/>
          <w:lang w:eastAsia="en-US"/>
        </w:rPr>
        <w:t xml:space="preserve">ok </w:t>
      </w:r>
      <w:r w:rsidRPr="008C6B9F">
        <w:rPr>
          <w:rFonts w:ascii="Arial" w:hAnsi="Arial" w:cs="Arial"/>
          <w:color w:val="000000"/>
          <w:sz w:val="22"/>
          <w:szCs w:val="22"/>
          <w:lang w:eastAsia="en-US"/>
        </w:rPr>
        <w:t xml:space="preserve">and that I will be recording this interview but it's just your voice and it's not going to be anything face-to-face and then I will transcribe it and then that's going to be deleted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and I'm going to be holding all </w:t>
      </w:r>
      <w:r w:rsidRPr="008C6B9F">
        <w:rPr>
          <w:rFonts w:ascii="Arial" w:hAnsi="Arial" w:cs="Arial"/>
          <w:color w:val="000000"/>
          <w:sz w:val="22"/>
          <w:szCs w:val="22"/>
          <w:lang w:eastAsia="en-US"/>
        </w:rPr>
        <w:lastRenderedPageBreak/>
        <w:t xml:space="preserve">your information along the guidelines of the data protection act and that I will further to this make sure your anonymity and confidentiality is respected all times </w:t>
      </w:r>
      <w:r w:rsidRPr="008C6B9F">
        <w:rPr>
          <w:rFonts w:ascii="Arial" w:hAnsi="Arial" w:cs="Arial"/>
          <w:color w:val="FF0000"/>
          <w:sz w:val="22"/>
          <w:szCs w:val="22"/>
          <w:lang w:eastAsia="en-US"/>
        </w:rPr>
        <w:t>okay.</w:t>
      </w:r>
      <w:r w:rsidRPr="008C6B9F">
        <w:rPr>
          <w:rFonts w:ascii="Arial" w:hAnsi="Arial" w:cs="Arial"/>
          <w:color w:val="000000"/>
          <w:sz w:val="22"/>
          <w:szCs w:val="22"/>
          <w:lang w:eastAsia="en-US"/>
        </w:rPr>
        <w:t xml:space="preserve"> </w:t>
      </w:r>
      <w:r w:rsidR="00EB2941" w:rsidRPr="008C6B9F">
        <w:rPr>
          <w:rFonts w:ascii="Arial" w:hAnsi="Arial" w:cs="Arial"/>
          <w:color w:val="000000"/>
          <w:sz w:val="22"/>
          <w:szCs w:val="22"/>
          <w:lang w:eastAsia="en-US"/>
        </w:rPr>
        <w:t>So</w:t>
      </w:r>
      <w:r w:rsidRPr="008C6B9F">
        <w:rPr>
          <w:rFonts w:ascii="Arial" w:hAnsi="Arial" w:cs="Arial"/>
          <w:color w:val="000000"/>
          <w:sz w:val="22"/>
          <w:szCs w:val="22"/>
          <w:lang w:eastAsia="en-US"/>
        </w:rPr>
        <w:t xml:space="preserve"> firstly I just want to say a bit about myself say my name is Max identify as non-binary and I use they/them or if easier he/him pronouns and I am studying my MA in equity and diversity in society. </w:t>
      </w:r>
    </w:p>
    <w:p w14:paraId="3F1AB50E" w14:textId="77777777" w:rsidR="00CB503A" w:rsidRPr="008C6B9F" w:rsidRDefault="00CB503A" w:rsidP="004F0CBF">
      <w:pPr>
        <w:spacing w:line="480" w:lineRule="auto"/>
        <w:jc w:val="both"/>
        <w:rPr>
          <w:rFonts w:ascii="Times" w:hAnsi="Times"/>
          <w:sz w:val="20"/>
          <w:szCs w:val="20"/>
          <w:lang w:eastAsia="en-US"/>
        </w:rPr>
      </w:pPr>
    </w:p>
    <w:p w14:paraId="7EA0A336"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And so for the purpose of this study can I start by asking how you identify or the family unit if there are multiple members how they identify...</w:t>
      </w:r>
    </w:p>
    <w:p w14:paraId="73A2599B" w14:textId="77777777" w:rsidR="00CB503A" w:rsidRPr="008C6B9F" w:rsidRDefault="00CB503A" w:rsidP="004F0CBF">
      <w:pPr>
        <w:spacing w:line="480" w:lineRule="auto"/>
        <w:jc w:val="both"/>
        <w:rPr>
          <w:rFonts w:ascii="Times" w:hAnsi="Times"/>
          <w:sz w:val="20"/>
          <w:szCs w:val="20"/>
          <w:lang w:eastAsia="en-US"/>
        </w:rPr>
      </w:pPr>
    </w:p>
    <w:p w14:paraId="36548D6A"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Myself is non-binary I use they/them and partner is a cis-male and uses he/him and my child we don't know yet so we use they/them. </w:t>
      </w:r>
    </w:p>
    <w:p w14:paraId="64C1E9F5" w14:textId="77777777" w:rsidR="00CB503A" w:rsidRPr="008C6B9F" w:rsidRDefault="00CB503A" w:rsidP="004F0CBF">
      <w:pPr>
        <w:spacing w:line="480" w:lineRule="auto"/>
        <w:jc w:val="both"/>
        <w:rPr>
          <w:rFonts w:ascii="Times" w:hAnsi="Times"/>
          <w:sz w:val="20"/>
          <w:szCs w:val="20"/>
          <w:lang w:eastAsia="en-US"/>
        </w:rPr>
      </w:pPr>
    </w:p>
    <w:p w14:paraId="7E393CA8"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Thanks ok that's ok it's more just the parents at this point </w:t>
      </w:r>
      <w:r w:rsidRPr="008C6B9F">
        <w:rPr>
          <w:rFonts w:ascii="Arial" w:hAnsi="Arial" w:cs="Arial"/>
          <w:color w:val="FF0000"/>
          <w:sz w:val="22"/>
          <w:szCs w:val="22"/>
          <w:lang w:eastAsia="en-US"/>
        </w:rPr>
        <w:t>yep</w:t>
      </w:r>
      <w:r w:rsidRPr="008C6B9F">
        <w:rPr>
          <w:rFonts w:ascii="Arial" w:hAnsi="Arial" w:cs="Arial"/>
          <w:color w:val="000000"/>
          <w:sz w:val="22"/>
          <w:szCs w:val="22"/>
          <w:lang w:eastAsia="en-US"/>
        </w:rPr>
        <w:t xml:space="preserve"> ok cool question two and just for the record can I confirm that you are undertaking gender creative parenting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brilliant and if I can just get you to explain then what, what that means to you... </w:t>
      </w:r>
    </w:p>
    <w:p w14:paraId="74D9055E" w14:textId="77777777" w:rsidR="00CB503A" w:rsidRPr="008C6B9F" w:rsidRDefault="00CB503A" w:rsidP="004F0CBF">
      <w:pPr>
        <w:spacing w:line="480" w:lineRule="auto"/>
        <w:jc w:val="both"/>
        <w:rPr>
          <w:rFonts w:ascii="Times" w:hAnsi="Times"/>
          <w:sz w:val="20"/>
          <w:szCs w:val="20"/>
          <w:lang w:eastAsia="en-US"/>
        </w:rPr>
      </w:pPr>
    </w:p>
    <w:p w14:paraId="44AFEF98" w14:textId="3347C29A"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Giving them the freedom to discover for </w:t>
      </w:r>
      <w:r w:rsidR="00EB2941" w:rsidRPr="008C6B9F">
        <w:rPr>
          <w:rFonts w:ascii="Arial" w:hAnsi="Arial" w:cs="Arial"/>
          <w:color w:val="FF0000"/>
          <w:sz w:val="22"/>
          <w:szCs w:val="22"/>
          <w:lang w:eastAsia="en-US"/>
        </w:rPr>
        <w:t>them self</w:t>
      </w:r>
      <w:r w:rsidRPr="008C6B9F">
        <w:rPr>
          <w:rFonts w:ascii="Arial" w:hAnsi="Arial" w:cs="Arial"/>
          <w:color w:val="FF0000"/>
          <w:sz w:val="22"/>
          <w:szCs w:val="22"/>
          <w:lang w:eastAsia="en-US"/>
        </w:rPr>
        <w:t xml:space="preserve"> and then to express however they wish without being constrained to societies stupid gender norms and roles. </w:t>
      </w:r>
      <w:r w:rsidR="00EB2941" w:rsidRPr="008C6B9F">
        <w:rPr>
          <w:rFonts w:ascii="Arial" w:hAnsi="Arial" w:cs="Arial"/>
          <w:color w:val="000000"/>
          <w:sz w:val="22"/>
          <w:szCs w:val="22"/>
          <w:lang w:eastAsia="en-US"/>
        </w:rPr>
        <w:t>Ok</w:t>
      </w:r>
      <w:r w:rsidRPr="008C6B9F">
        <w:rPr>
          <w:rFonts w:ascii="Arial" w:hAnsi="Arial" w:cs="Arial"/>
          <w:color w:val="000000"/>
          <w:sz w:val="22"/>
          <w:szCs w:val="22"/>
          <w:lang w:eastAsia="en-US"/>
        </w:rPr>
        <w:t xml:space="preserve"> cool</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it's, it sometimes feels a bit hard to answer but then when you do get into it you’re like actually this really makes sense.</w:t>
      </w:r>
    </w:p>
    <w:p w14:paraId="2C876B38" w14:textId="77777777" w:rsidR="00CB503A" w:rsidRPr="008C6B9F" w:rsidRDefault="00CB503A" w:rsidP="004F0CBF">
      <w:pPr>
        <w:spacing w:line="480" w:lineRule="auto"/>
        <w:jc w:val="both"/>
        <w:rPr>
          <w:rFonts w:ascii="Times" w:hAnsi="Times"/>
          <w:sz w:val="20"/>
          <w:szCs w:val="20"/>
          <w:lang w:eastAsia="en-US"/>
        </w:rPr>
      </w:pPr>
    </w:p>
    <w:p w14:paraId="62290461"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 then cool and thank you for that so then if, if we think then of the positives and potentially any negative that you think in this parenting style could we discuss them little bit further and maybe we can start with some positives as to the reason why you are undertaking this parenting….</w:t>
      </w:r>
    </w:p>
    <w:p w14:paraId="5A99F08D" w14:textId="77777777" w:rsidR="00CB503A" w:rsidRPr="008C6B9F" w:rsidRDefault="00CB503A" w:rsidP="004F0CBF">
      <w:pPr>
        <w:spacing w:line="480" w:lineRule="auto"/>
        <w:jc w:val="both"/>
        <w:rPr>
          <w:rFonts w:ascii="Times" w:hAnsi="Times"/>
          <w:sz w:val="20"/>
          <w:szCs w:val="20"/>
          <w:lang w:eastAsia="en-US"/>
        </w:rPr>
      </w:pPr>
    </w:p>
    <w:p w14:paraId="5EAE3FF7" w14:textId="2C22A2EA"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lastRenderedPageBreak/>
        <w:t xml:space="preserve">A big positive is because it allows them to sort of discover for </w:t>
      </w:r>
      <w:r w:rsidR="00EB2941" w:rsidRPr="008C6B9F">
        <w:rPr>
          <w:rFonts w:ascii="Arial" w:hAnsi="Arial" w:cs="Arial"/>
          <w:color w:val="FF0000"/>
          <w:sz w:val="22"/>
          <w:szCs w:val="22"/>
          <w:lang w:eastAsia="en-US"/>
        </w:rPr>
        <w:t>them self</w:t>
      </w:r>
      <w:r w:rsidRPr="008C6B9F">
        <w:rPr>
          <w:rFonts w:ascii="Arial" w:hAnsi="Arial" w:cs="Arial"/>
          <w:color w:val="FF0000"/>
          <w:sz w:val="22"/>
          <w:szCs w:val="22"/>
          <w:lang w:eastAsia="en-US"/>
        </w:rPr>
        <w:t xml:space="preserve"> without having any pressure to conform without fear of liking something that might not be deemed appropriate by society for their gender so yeah just that's a definite plus.</w:t>
      </w:r>
    </w:p>
    <w:p w14:paraId="5DD8D267" w14:textId="77777777" w:rsidR="00CB503A" w:rsidRPr="008C6B9F" w:rsidRDefault="00CB503A" w:rsidP="004F0CBF">
      <w:pPr>
        <w:spacing w:line="480" w:lineRule="auto"/>
        <w:jc w:val="both"/>
        <w:rPr>
          <w:rFonts w:ascii="Times" w:hAnsi="Times"/>
          <w:sz w:val="20"/>
          <w:szCs w:val="20"/>
          <w:lang w:eastAsia="en-US"/>
        </w:rPr>
      </w:pPr>
    </w:p>
    <w:p w14:paraId="620C93EE" w14:textId="6088F6AF" w:rsidR="00CB503A" w:rsidRPr="008C6B9F" w:rsidRDefault="00EB2941"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w:t>
      </w:r>
      <w:r w:rsidR="00CB503A" w:rsidRPr="008C6B9F">
        <w:rPr>
          <w:rFonts w:ascii="Arial" w:hAnsi="Arial" w:cs="Arial"/>
          <w:color w:val="000000"/>
          <w:sz w:val="22"/>
          <w:szCs w:val="22"/>
          <w:lang w:eastAsia="en-US"/>
        </w:rPr>
        <w:t xml:space="preserve"> cool okay then do you see any negatives at all to this kind of parenting or...</w:t>
      </w:r>
    </w:p>
    <w:p w14:paraId="1793FB7D" w14:textId="77777777" w:rsidR="00CB503A" w:rsidRPr="008C6B9F" w:rsidRDefault="00CB503A" w:rsidP="004F0CBF">
      <w:pPr>
        <w:spacing w:line="480" w:lineRule="auto"/>
        <w:jc w:val="both"/>
        <w:rPr>
          <w:rFonts w:ascii="Times" w:hAnsi="Times"/>
          <w:sz w:val="20"/>
          <w:szCs w:val="20"/>
          <w:lang w:eastAsia="en-US"/>
        </w:rPr>
      </w:pPr>
    </w:p>
    <w:p w14:paraId="23239EB6"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Other people more than anything </w:t>
      </w:r>
      <w:r w:rsidRPr="008C6B9F">
        <w:rPr>
          <w:rFonts w:ascii="Arial" w:hAnsi="Arial" w:cs="Arial"/>
          <w:color w:val="000000"/>
          <w:sz w:val="22"/>
          <w:szCs w:val="22"/>
          <w:lang w:eastAsia="en-US"/>
        </w:rPr>
        <w:t xml:space="preserve">yeah </w:t>
      </w:r>
      <w:r w:rsidRPr="008C6B9F">
        <w:rPr>
          <w:rFonts w:ascii="Arial" w:hAnsi="Arial" w:cs="Arial"/>
          <w:color w:val="FF0000"/>
          <w:sz w:val="22"/>
          <w:szCs w:val="22"/>
          <w:lang w:eastAsia="en-US"/>
        </w:rPr>
        <w:t xml:space="preserve">that don’t get it </w:t>
      </w:r>
      <w:r w:rsidRPr="008C6B9F">
        <w:rPr>
          <w:rFonts w:ascii="Arial" w:hAnsi="Arial" w:cs="Arial"/>
          <w:color w:val="000000"/>
          <w:sz w:val="22"/>
          <w:szCs w:val="22"/>
          <w:lang w:eastAsia="en-US"/>
        </w:rPr>
        <w:t>okay</w:t>
      </w:r>
      <w:r w:rsidRPr="008C6B9F">
        <w:rPr>
          <w:rFonts w:ascii="Arial" w:hAnsi="Arial" w:cs="Arial"/>
          <w:color w:val="FF0000"/>
          <w:sz w:val="22"/>
          <w:szCs w:val="22"/>
          <w:lang w:eastAsia="en-US"/>
        </w:rPr>
        <w:t xml:space="preserve"> sometimes it can be exhausting having to sort of say no actually it's this and sometimes you do get, mainly by people online because you know it’s like blank face because they can they think they’ve got free will to say whatever they want yeah that can get sometimes exhausting when people don't get it and they get nasty about it.</w:t>
      </w:r>
    </w:p>
    <w:p w14:paraId="288C7DB7" w14:textId="77777777" w:rsidR="00CB503A" w:rsidRPr="008C6B9F" w:rsidRDefault="00CB503A" w:rsidP="004F0CBF">
      <w:pPr>
        <w:spacing w:line="480" w:lineRule="auto"/>
        <w:jc w:val="both"/>
        <w:rPr>
          <w:rFonts w:ascii="Times" w:hAnsi="Times"/>
          <w:sz w:val="20"/>
          <w:szCs w:val="20"/>
          <w:lang w:eastAsia="en-US"/>
        </w:rPr>
      </w:pPr>
    </w:p>
    <w:p w14:paraId="30BFA7E7"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yes okay cool, if I may then obviously we were rolling off some of these negative that have happened can we talk about some of the challenges you might have then experienced, can you say that you have faced any challenges undertaking gender creative parenting obviously you explained you’ve got some negativity from people online so I’m assuming you’ve experienced some challenges with people online then in the past could you explain to me some of the things that happened during these times… </w:t>
      </w:r>
    </w:p>
    <w:p w14:paraId="43991B44" w14:textId="77777777" w:rsidR="00CB503A" w:rsidRPr="008C6B9F" w:rsidRDefault="00CB503A" w:rsidP="004F0CBF">
      <w:pPr>
        <w:spacing w:line="480" w:lineRule="auto"/>
        <w:jc w:val="both"/>
        <w:rPr>
          <w:rFonts w:ascii="Times" w:hAnsi="Times"/>
          <w:sz w:val="20"/>
          <w:szCs w:val="20"/>
          <w:lang w:eastAsia="en-US"/>
        </w:rPr>
      </w:pPr>
    </w:p>
    <w:p w14:paraId="63B7CB14"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Yeah the main challenge that we had online was, I got stopped in the street by someone asking if they could take a photo I had my child in a sling I was like in multi-coloured rainbow stuff and had a multi-coloured floppy hat on and they were just taking photos of people for a project they were doing </w:t>
      </w:r>
      <w:r w:rsidRPr="008C6B9F">
        <w:rPr>
          <w:rFonts w:ascii="Arial" w:hAnsi="Arial" w:cs="Arial"/>
          <w:color w:val="000000"/>
          <w:sz w:val="22"/>
          <w:szCs w:val="22"/>
          <w:lang w:eastAsia="en-US"/>
        </w:rPr>
        <w:t>okay</w:t>
      </w:r>
      <w:r w:rsidRPr="008C6B9F">
        <w:rPr>
          <w:rFonts w:ascii="Arial" w:hAnsi="Arial" w:cs="Arial"/>
          <w:color w:val="FF0000"/>
          <w:sz w:val="22"/>
          <w:szCs w:val="22"/>
          <w:lang w:eastAsia="en-US"/>
        </w:rPr>
        <w:t xml:space="preserve"> and so I was like yes fine it went online and because we just generally talked they decide to put a little bit about what I said up </w:t>
      </w:r>
      <w:r w:rsidRPr="008C6B9F">
        <w:rPr>
          <w:rFonts w:ascii="Arial" w:hAnsi="Arial" w:cs="Arial"/>
          <w:color w:val="000000"/>
          <w:sz w:val="22"/>
          <w:szCs w:val="22"/>
          <w:lang w:eastAsia="en-US"/>
        </w:rPr>
        <w:t>okay</w:t>
      </w:r>
      <w:r w:rsidRPr="008C6B9F">
        <w:rPr>
          <w:rFonts w:ascii="Arial" w:hAnsi="Arial" w:cs="Arial"/>
          <w:color w:val="FF0000"/>
          <w:sz w:val="22"/>
          <w:szCs w:val="22"/>
          <w:lang w:eastAsia="en-US"/>
        </w:rPr>
        <w:t xml:space="preserve"> And then that's it people going on about how idiotic it was, there’s only two genders and you can't decide and its yeah I just got some of that negativity but I didn't engage I just left everyone to it.</w:t>
      </w:r>
    </w:p>
    <w:p w14:paraId="1CF6B421" w14:textId="77777777" w:rsidR="00CB503A" w:rsidRPr="008C6B9F" w:rsidRDefault="00CB503A" w:rsidP="004F0CBF">
      <w:pPr>
        <w:spacing w:line="480" w:lineRule="auto"/>
        <w:jc w:val="both"/>
        <w:rPr>
          <w:rFonts w:ascii="Times" w:hAnsi="Times"/>
          <w:sz w:val="20"/>
          <w:szCs w:val="20"/>
          <w:lang w:eastAsia="en-US"/>
        </w:rPr>
      </w:pPr>
    </w:p>
    <w:p w14:paraId="3F69251D"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Why would, why do you think these, this happened like why </w:t>
      </w:r>
      <w:proofErr w:type="gramStart"/>
      <w:r w:rsidRPr="008C6B9F">
        <w:rPr>
          <w:rFonts w:ascii="Arial" w:hAnsi="Arial" w:cs="Arial"/>
          <w:color w:val="000000"/>
          <w:sz w:val="22"/>
          <w:szCs w:val="22"/>
          <w:lang w:eastAsia="en-US"/>
        </w:rPr>
        <w:t>do you</w:t>
      </w:r>
      <w:proofErr w:type="gramEnd"/>
      <w:r w:rsidRPr="008C6B9F">
        <w:rPr>
          <w:rFonts w:ascii="Arial" w:hAnsi="Arial" w:cs="Arial"/>
          <w:color w:val="000000"/>
          <w:sz w:val="22"/>
          <w:szCs w:val="22"/>
          <w:lang w:eastAsia="en-US"/>
        </w:rPr>
        <w:t xml:space="preserve"> think people are challenging this then or challenging you...</w:t>
      </w:r>
    </w:p>
    <w:p w14:paraId="3FC19C2E" w14:textId="77777777" w:rsidR="00CB503A" w:rsidRPr="008C6B9F" w:rsidRDefault="00CB503A" w:rsidP="004F0CBF">
      <w:pPr>
        <w:spacing w:line="480" w:lineRule="auto"/>
        <w:jc w:val="both"/>
        <w:rPr>
          <w:rFonts w:ascii="Times" w:hAnsi="Times"/>
          <w:sz w:val="20"/>
          <w:szCs w:val="20"/>
          <w:lang w:eastAsia="en-US"/>
        </w:rPr>
      </w:pPr>
    </w:p>
    <w:p w14:paraId="019177F7"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I think that for a good chunk people it's because they don't know any better and because it challenges their own beliefs and worldview and lot of people are not comfortable when you come up against challenges and stuff, even if you don't mean to be I know myself when things have been said not necessarily in this way but things have been said in other things I could jump to a defensive quite quickly and if you take a step back it's like well actually no they had a valued point and you can reassess so I think sometimes it's that knee jerk reaction and some people are just truly idiots.</w:t>
      </w:r>
    </w:p>
    <w:p w14:paraId="44B3FDBF" w14:textId="77777777" w:rsidR="00CB503A" w:rsidRPr="008C6B9F" w:rsidRDefault="00CB503A" w:rsidP="004F0CBF">
      <w:pPr>
        <w:spacing w:line="480" w:lineRule="auto"/>
        <w:jc w:val="both"/>
        <w:rPr>
          <w:rFonts w:ascii="Times" w:hAnsi="Times"/>
          <w:sz w:val="20"/>
          <w:szCs w:val="20"/>
          <w:lang w:eastAsia="en-US"/>
        </w:rPr>
      </w:pPr>
    </w:p>
    <w:p w14:paraId="481A5903"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 then and how do you think then this could be resolved these issues, how do you think then we can resolve them or you could resolve them or not saying you need to instantly resolve it, but if there was a general idea...</w:t>
      </w:r>
    </w:p>
    <w:p w14:paraId="35D5981D" w14:textId="77777777" w:rsidR="00CB503A" w:rsidRPr="008C6B9F" w:rsidRDefault="00CB503A" w:rsidP="004F0CBF">
      <w:pPr>
        <w:spacing w:line="480" w:lineRule="auto"/>
        <w:jc w:val="both"/>
        <w:rPr>
          <w:rFonts w:ascii="Times" w:hAnsi="Times"/>
          <w:sz w:val="20"/>
          <w:szCs w:val="20"/>
          <w:lang w:eastAsia="en-US"/>
        </w:rPr>
      </w:pPr>
    </w:p>
    <w:p w14:paraId="5E396A13" w14:textId="5151EA34"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I think a lot of it just comes down to education if more people were aware of sex and gender and it's not as narrow as as people think, it actually is a wide spectrum, then I think then there will be less pushback I think also just trying to </w:t>
      </w:r>
      <w:r w:rsidR="00EB2941" w:rsidRPr="008C6B9F">
        <w:rPr>
          <w:rFonts w:ascii="Arial" w:hAnsi="Arial" w:cs="Arial"/>
          <w:color w:val="FF0000"/>
          <w:sz w:val="22"/>
          <w:szCs w:val="22"/>
          <w:lang w:eastAsia="en-US"/>
        </w:rPr>
        <w:t>lessen</w:t>
      </w:r>
      <w:r w:rsidRPr="008C6B9F">
        <w:rPr>
          <w:rFonts w:ascii="Arial" w:hAnsi="Arial" w:cs="Arial"/>
          <w:color w:val="FF0000"/>
          <w:sz w:val="22"/>
          <w:szCs w:val="22"/>
          <w:lang w:eastAsia="en-US"/>
        </w:rPr>
        <w:t xml:space="preserve"> the grip of the stereotypes that our modern society is placed upon specific genders and gender roles so I think yeah just more education around stuff would go a long way.</w:t>
      </w:r>
    </w:p>
    <w:p w14:paraId="5BA73710" w14:textId="77777777" w:rsidR="00CB503A" w:rsidRPr="008C6B9F" w:rsidRDefault="00CB503A" w:rsidP="004F0CBF">
      <w:pPr>
        <w:spacing w:line="480" w:lineRule="auto"/>
        <w:jc w:val="both"/>
        <w:rPr>
          <w:rFonts w:ascii="Times" w:hAnsi="Times"/>
          <w:sz w:val="20"/>
          <w:szCs w:val="20"/>
          <w:lang w:eastAsia="en-US"/>
        </w:rPr>
      </w:pPr>
    </w:p>
    <w:p w14:paraId="38F84AB0"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okay brilliant thank you for that okay then can I specifically ask then have you experienced any challenges with family regarding gender create a parenting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cool well not so cool sorry</w:t>
      </w:r>
    </w:p>
    <w:p w14:paraId="28560EAA" w14:textId="77777777" w:rsidR="00CB503A" w:rsidRPr="008C6B9F" w:rsidRDefault="00CB503A" w:rsidP="004F0CBF">
      <w:pPr>
        <w:spacing w:line="480" w:lineRule="auto"/>
        <w:jc w:val="both"/>
        <w:rPr>
          <w:rFonts w:ascii="Times" w:hAnsi="Times"/>
          <w:sz w:val="20"/>
          <w:szCs w:val="20"/>
          <w:lang w:eastAsia="en-US"/>
        </w:rPr>
      </w:pPr>
    </w:p>
    <w:p w14:paraId="087D699A" w14:textId="6FE3B014" w:rsidR="00CB503A" w:rsidRPr="008C6B9F" w:rsidRDefault="00EB2941"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But</w:t>
      </w:r>
      <w:r w:rsidR="00CB503A" w:rsidRPr="008C6B9F">
        <w:rPr>
          <w:rFonts w:ascii="Arial" w:hAnsi="Arial" w:cs="Arial"/>
          <w:color w:val="000000"/>
          <w:sz w:val="22"/>
          <w:szCs w:val="22"/>
          <w:lang w:eastAsia="en-US"/>
        </w:rPr>
        <w:t xml:space="preserve"> cool that you answered, would you say that there's been any positive and negative there like with the family taking this gender creative parenting idea….</w:t>
      </w:r>
    </w:p>
    <w:p w14:paraId="4E48E441" w14:textId="77777777" w:rsidR="00CB503A" w:rsidRPr="008C6B9F" w:rsidRDefault="00CB503A" w:rsidP="004F0CBF">
      <w:pPr>
        <w:spacing w:line="480" w:lineRule="auto"/>
        <w:jc w:val="both"/>
        <w:rPr>
          <w:rFonts w:ascii="Times" w:hAnsi="Times"/>
          <w:sz w:val="20"/>
          <w:szCs w:val="20"/>
          <w:lang w:eastAsia="en-US"/>
        </w:rPr>
      </w:pPr>
    </w:p>
    <w:p w14:paraId="5D696B00" w14:textId="3DBD04B1"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So you’ve</w:t>
      </w:r>
      <w:r w:rsidR="00EB2941" w:rsidRPr="008C6B9F">
        <w:rPr>
          <w:rFonts w:ascii="Arial" w:hAnsi="Arial" w:cs="Arial"/>
          <w:color w:val="000000"/>
          <w:sz w:val="22"/>
          <w:szCs w:val="22"/>
          <w:lang w:eastAsia="en-US"/>
        </w:rPr>
        <w:t> experienced</w:t>
      </w:r>
      <w:r w:rsidRPr="008C6B9F">
        <w:rPr>
          <w:rFonts w:ascii="Arial" w:hAnsi="Arial" w:cs="Arial"/>
          <w:color w:val="000000"/>
          <w:sz w:val="22"/>
          <w:szCs w:val="22"/>
          <w:lang w:eastAsia="en-US"/>
        </w:rPr>
        <w:t xml:space="preserve"> some challenges, has there been anything there that has been particularly positive or anything that’s been particularly negative...</w:t>
      </w:r>
    </w:p>
    <w:p w14:paraId="303AD397" w14:textId="77777777" w:rsidR="00CB503A" w:rsidRPr="008C6B9F" w:rsidRDefault="00CB503A" w:rsidP="004F0CBF">
      <w:pPr>
        <w:spacing w:line="480" w:lineRule="auto"/>
        <w:jc w:val="both"/>
        <w:rPr>
          <w:rFonts w:ascii="Times" w:hAnsi="Times"/>
          <w:sz w:val="20"/>
          <w:szCs w:val="20"/>
          <w:lang w:eastAsia="en-US"/>
        </w:rPr>
      </w:pPr>
    </w:p>
    <w:p w14:paraId="5BD4139B"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From family I wouldn't say, the only positive is that they have not been out rightly hostile against it </w:t>
      </w:r>
      <w:r w:rsidRPr="008C6B9F">
        <w:rPr>
          <w:rFonts w:ascii="Arial" w:hAnsi="Arial" w:cs="Arial"/>
          <w:color w:val="000000"/>
          <w:sz w:val="22"/>
          <w:szCs w:val="22"/>
          <w:lang w:eastAsia="en-US"/>
        </w:rPr>
        <w:t>okay</w:t>
      </w:r>
      <w:r w:rsidRPr="008C6B9F">
        <w:rPr>
          <w:rFonts w:ascii="Arial" w:hAnsi="Arial" w:cs="Arial"/>
          <w:color w:val="FF0000"/>
          <w:sz w:val="22"/>
          <w:szCs w:val="22"/>
          <w:lang w:eastAsia="en-US"/>
        </w:rPr>
        <w:t xml:space="preserve"> but they refuse to use neutral pronouns but then they refuse to use neutral pronouns for myself so there are whole lot of other issues around them with that </w:t>
      </w:r>
      <w:r w:rsidRPr="008C6B9F">
        <w:rPr>
          <w:rFonts w:ascii="Arial" w:hAnsi="Arial" w:cs="Arial"/>
          <w:color w:val="000000"/>
          <w:sz w:val="22"/>
          <w:szCs w:val="22"/>
          <w:lang w:eastAsia="en-US"/>
        </w:rPr>
        <w:t>okay</w:t>
      </w:r>
      <w:r w:rsidRPr="008C6B9F">
        <w:rPr>
          <w:rFonts w:ascii="Arial" w:hAnsi="Arial" w:cs="Arial"/>
          <w:color w:val="FF0000"/>
          <w:sz w:val="22"/>
          <w:szCs w:val="22"/>
          <w:lang w:eastAsia="en-US"/>
        </w:rPr>
        <w:t xml:space="preserve"> the positive though is the fact that we don't have masses of contact with them so they don't get to impose too much of their ideas and stereotypes on them.</w:t>
      </w:r>
    </w:p>
    <w:p w14:paraId="720113A5" w14:textId="77777777" w:rsidR="00CB503A" w:rsidRPr="008C6B9F" w:rsidRDefault="00CB503A" w:rsidP="004F0CBF">
      <w:pPr>
        <w:spacing w:line="480" w:lineRule="auto"/>
        <w:jc w:val="both"/>
        <w:rPr>
          <w:rFonts w:ascii="Times" w:hAnsi="Times"/>
          <w:sz w:val="20"/>
          <w:szCs w:val="20"/>
          <w:lang w:eastAsia="en-US"/>
        </w:rPr>
      </w:pPr>
    </w:p>
    <w:p w14:paraId="2E5BA830" w14:textId="4D055FA8" w:rsidR="00CB503A" w:rsidRPr="008C6B9F" w:rsidRDefault="00EB2941"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w:t>
      </w:r>
      <w:r w:rsidR="00CB503A" w:rsidRPr="008C6B9F">
        <w:rPr>
          <w:rFonts w:ascii="Arial" w:hAnsi="Arial" w:cs="Arial"/>
          <w:color w:val="FF0000"/>
          <w:sz w:val="22"/>
          <w:szCs w:val="22"/>
          <w:lang w:eastAsia="en-US"/>
        </w:rPr>
        <w:t xml:space="preserve"> </w:t>
      </w:r>
      <w:r w:rsidR="00CB503A" w:rsidRPr="008C6B9F">
        <w:rPr>
          <w:rFonts w:ascii="Arial" w:hAnsi="Arial" w:cs="Arial"/>
          <w:color w:val="000000"/>
          <w:sz w:val="22"/>
          <w:szCs w:val="22"/>
          <w:lang w:eastAsia="en-US"/>
        </w:rPr>
        <w:t>cool alright then so if we're going, if we’re talking a bit about how they are particularly using these gender pronouns and the situations of negativity that happen how do you personally think this can be resolved to better the situation...</w:t>
      </w:r>
    </w:p>
    <w:p w14:paraId="0D500E09" w14:textId="77777777" w:rsidR="00CB503A" w:rsidRPr="008C6B9F" w:rsidRDefault="00CB503A" w:rsidP="004F0CBF">
      <w:pPr>
        <w:spacing w:line="480" w:lineRule="auto"/>
        <w:jc w:val="both"/>
        <w:rPr>
          <w:rFonts w:ascii="Times" w:hAnsi="Times"/>
          <w:sz w:val="20"/>
          <w:szCs w:val="20"/>
          <w:lang w:eastAsia="en-US"/>
        </w:rPr>
      </w:pPr>
    </w:p>
    <w:p w14:paraId="53372584" w14:textId="34407302"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For me when it comes to my family I kind of let it slide a little because we don't see them loads </w:t>
      </w:r>
      <w:r w:rsidRPr="008C6B9F">
        <w:rPr>
          <w:rFonts w:ascii="Arial" w:hAnsi="Arial" w:cs="Arial"/>
          <w:color w:val="000000"/>
          <w:sz w:val="22"/>
          <w:szCs w:val="22"/>
          <w:lang w:eastAsia="en-US"/>
        </w:rPr>
        <w:t>okay</w:t>
      </w:r>
      <w:r w:rsidRPr="008C6B9F">
        <w:rPr>
          <w:rFonts w:ascii="Arial" w:hAnsi="Arial" w:cs="Arial"/>
          <w:color w:val="FF0000"/>
          <w:sz w:val="22"/>
          <w:szCs w:val="22"/>
          <w:lang w:eastAsia="en-US"/>
        </w:rPr>
        <w:t xml:space="preserve"> anyway and when out and about I tend not to correct most people that make assumptions about my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gender anyway </w:t>
      </w:r>
      <w:r w:rsidRPr="008C6B9F">
        <w:rPr>
          <w:rFonts w:ascii="Arial" w:hAnsi="Arial" w:cs="Arial"/>
          <w:color w:val="000000"/>
          <w:sz w:val="22"/>
          <w:szCs w:val="22"/>
          <w:lang w:eastAsia="en-US"/>
        </w:rPr>
        <w:t>okay</w:t>
      </w:r>
      <w:r w:rsidRPr="008C6B9F">
        <w:rPr>
          <w:rFonts w:ascii="Arial" w:hAnsi="Arial" w:cs="Arial"/>
          <w:color w:val="FF0000"/>
          <w:sz w:val="22"/>
          <w:szCs w:val="22"/>
          <w:lang w:eastAsia="en-US"/>
        </w:rPr>
        <w:t xml:space="preserve"> so they get a</w:t>
      </w:r>
      <w:r w:rsidR="00EB2941">
        <w:rPr>
          <w:rFonts w:ascii="Arial" w:hAnsi="Arial" w:cs="Arial"/>
          <w:color w:val="FF0000"/>
          <w:sz w:val="22"/>
          <w:szCs w:val="22"/>
          <w:lang w:eastAsia="en-US"/>
        </w:rPr>
        <w:t xml:space="preserve"> </w:t>
      </w:r>
      <w:r w:rsidRPr="008C6B9F">
        <w:rPr>
          <w:rFonts w:ascii="Arial" w:hAnsi="Arial" w:cs="Arial"/>
          <w:color w:val="FF0000"/>
          <w:sz w:val="22"/>
          <w:szCs w:val="22"/>
          <w:lang w:eastAsia="en-US"/>
        </w:rPr>
        <w:t>rounded array of assumptions in sort of all directions and therefore they get treated as you know as people treat people of different genders, they get to experience a rounding of all of it. </w:t>
      </w:r>
    </w:p>
    <w:p w14:paraId="05A72647" w14:textId="77777777" w:rsidR="00CB503A" w:rsidRPr="008C6B9F" w:rsidRDefault="00CB503A" w:rsidP="004F0CBF">
      <w:pPr>
        <w:spacing w:line="480" w:lineRule="auto"/>
        <w:jc w:val="both"/>
        <w:rPr>
          <w:rFonts w:ascii="Times" w:hAnsi="Times"/>
          <w:sz w:val="20"/>
          <w:szCs w:val="20"/>
          <w:lang w:eastAsia="en-US"/>
        </w:rPr>
      </w:pPr>
    </w:p>
    <w:p w14:paraId="787425CA" w14:textId="5A111385"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Okay that's understandable...okay cool okay then so we will move on, so specifically considering institutions then how would you describe your experience say with hospitals, or schools or obviously depending on the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age, government policies or anything like that how have you experienced, how's your experience been with them have you experienced any challenges with them at all...</w:t>
      </w:r>
    </w:p>
    <w:p w14:paraId="1ADAB8D6" w14:textId="77777777" w:rsidR="00CB503A" w:rsidRPr="008C6B9F" w:rsidRDefault="00CB503A" w:rsidP="004F0CBF">
      <w:pPr>
        <w:spacing w:line="480" w:lineRule="auto"/>
        <w:jc w:val="both"/>
        <w:rPr>
          <w:rFonts w:ascii="Times" w:hAnsi="Times"/>
          <w:sz w:val="20"/>
          <w:szCs w:val="20"/>
          <w:lang w:eastAsia="en-US"/>
        </w:rPr>
      </w:pPr>
    </w:p>
    <w:p w14:paraId="53F1A65C"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lastRenderedPageBreak/>
        <w:t xml:space="preserve">you not allowed to not be male or female in most things so a lot of the time you know you have no choice you have to tick a box </w:t>
      </w:r>
      <w:r w:rsidRPr="008C6B9F">
        <w:rPr>
          <w:rFonts w:ascii="Arial" w:hAnsi="Arial" w:cs="Arial"/>
          <w:color w:val="000000"/>
          <w:sz w:val="22"/>
          <w:szCs w:val="22"/>
          <w:lang w:eastAsia="en-US"/>
        </w:rPr>
        <w:t>yeah okay</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so like when you were in hospital or when you had the birth of the child did you experience any particular problems or challenges when you or did you express this gender creative parenting there...</w:t>
      </w:r>
      <w:r w:rsidRPr="008C6B9F">
        <w:rPr>
          <w:rFonts w:ascii="Arial" w:hAnsi="Arial" w:cs="Arial"/>
          <w:color w:val="FF0000"/>
          <w:sz w:val="22"/>
          <w:szCs w:val="22"/>
          <w:lang w:eastAsia="en-US"/>
        </w:rPr>
        <w:t xml:space="preserve"> I didn't express gender creative parenting in hospital or anything like that there were just a whole lot of the others issues about you know being pregnant and not identifying as female and all that other kind of stuff and having to do a non-binary 101 to a consultant and they just don’t get it a lot of them. </w:t>
      </w:r>
    </w:p>
    <w:p w14:paraId="7887EF3C" w14:textId="77777777" w:rsidR="00CB503A" w:rsidRPr="008C6B9F" w:rsidRDefault="00CB503A" w:rsidP="004F0CBF">
      <w:pPr>
        <w:spacing w:line="480" w:lineRule="auto"/>
        <w:jc w:val="both"/>
        <w:rPr>
          <w:rFonts w:ascii="Times" w:hAnsi="Times"/>
          <w:sz w:val="20"/>
          <w:szCs w:val="20"/>
          <w:lang w:eastAsia="en-US"/>
        </w:rPr>
      </w:pPr>
    </w:p>
    <w:p w14:paraId="11F1CC82"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I understand that completely okay then let's see and then just one last one how do you think that they can be resolved these very gendered institutions that you talk about and potentially the problems that would've or happened in hospital that withheld your ability for you to be able to talk about these things about gender creative parenting then instead of not at all...</w:t>
      </w:r>
    </w:p>
    <w:p w14:paraId="043F4683" w14:textId="77777777" w:rsidR="00CB503A" w:rsidRPr="008C6B9F" w:rsidRDefault="00CB503A" w:rsidP="004F0CBF">
      <w:pPr>
        <w:spacing w:line="480" w:lineRule="auto"/>
        <w:jc w:val="both"/>
        <w:rPr>
          <w:rFonts w:ascii="Times" w:hAnsi="Times"/>
          <w:sz w:val="20"/>
          <w:szCs w:val="20"/>
          <w:lang w:eastAsia="en-US"/>
        </w:rPr>
      </w:pPr>
    </w:p>
    <w:p w14:paraId="0A80B44F"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if you if you don't want to proceed or answer the question absolutely fine </w:t>
      </w:r>
      <w:r w:rsidRPr="008C6B9F">
        <w:rPr>
          <w:rFonts w:ascii="Arial" w:hAnsi="Arial" w:cs="Arial"/>
          <w:color w:val="FF0000"/>
          <w:sz w:val="22"/>
          <w:szCs w:val="22"/>
          <w:lang w:eastAsia="en-US"/>
        </w:rPr>
        <w:t xml:space="preserve">I'm just struggling how to answer the questions sorry </w:t>
      </w:r>
      <w:r w:rsidRPr="008C6B9F">
        <w:rPr>
          <w:rFonts w:ascii="Arial" w:hAnsi="Arial" w:cs="Arial"/>
          <w:color w:val="000000"/>
          <w:sz w:val="22"/>
          <w:szCs w:val="22"/>
          <w:lang w:eastAsia="en-US"/>
        </w:rPr>
        <w:t xml:space="preserve">that’s fine </w:t>
      </w:r>
      <w:r w:rsidRPr="008C6B9F">
        <w:rPr>
          <w:rFonts w:ascii="Arial" w:hAnsi="Arial" w:cs="Arial"/>
          <w:color w:val="FF0000"/>
          <w:sz w:val="22"/>
          <w:szCs w:val="22"/>
          <w:lang w:eastAsia="en-US"/>
        </w:rPr>
        <w:t xml:space="preserve">can you ask it again sorry </w:t>
      </w:r>
      <w:r w:rsidRPr="008C6B9F">
        <w:rPr>
          <w:rFonts w:ascii="Arial" w:hAnsi="Arial" w:cs="Arial"/>
          <w:color w:val="000000"/>
          <w:sz w:val="22"/>
          <w:szCs w:val="22"/>
          <w:lang w:eastAsia="en-US"/>
        </w:rPr>
        <w:t>yeah so</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with these issues that you’ve experienced by expressing that institutions are quite gendered and you generally have to pick these gendered boxes and also the situations that happened in hospital which resulted in the fact that you couldn't speak about gender creative parenting how do you think these could be resolved so you could move forward...</w:t>
      </w:r>
    </w:p>
    <w:p w14:paraId="0691EE54" w14:textId="77777777" w:rsidR="00CB503A" w:rsidRPr="008C6B9F" w:rsidRDefault="00CB503A" w:rsidP="004F0CBF">
      <w:pPr>
        <w:spacing w:line="480" w:lineRule="auto"/>
        <w:jc w:val="both"/>
        <w:rPr>
          <w:rFonts w:ascii="Times" w:hAnsi="Times"/>
          <w:sz w:val="20"/>
          <w:szCs w:val="20"/>
          <w:lang w:eastAsia="en-US"/>
        </w:rPr>
      </w:pPr>
    </w:p>
    <w:p w14:paraId="2770C5C3" w14:textId="49089F26"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less need for ticking a box I don't see why </w:t>
      </w:r>
      <w:r w:rsidR="00B80371"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needed in a lot of areas and also if we actually had non-binary as a recognised gender or at least as an umbrella of other genders then that would also go </w:t>
      </w:r>
      <w:r w:rsidR="00EB2941" w:rsidRPr="008C6B9F">
        <w:rPr>
          <w:rFonts w:ascii="Arial" w:hAnsi="Arial" w:cs="Arial"/>
          <w:color w:val="FF0000"/>
          <w:sz w:val="22"/>
          <w:szCs w:val="22"/>
          <w:lang w:eastAsia="en-US"/>
        </w:rPr>
        <w:t>a long</w:t>
      </w:r>
      <w:r w:rsidRPr="008C6B9F">
        <w:rPr>
          <w:rFonts w:ascii="Arial" w:hAnsi="Arial" w:cs="Arial"/>
          <w:color w:val="FF0000"/>
          <w:sz w:val="22"/>
          <w:szCs w:val="22"/>
          <w:lang w:eastAsia="en-US"/>
        </w:rPr>
        <w:t xml:space="preserve"> way to removing these issues because it would allow or an acceptance off that there is other ways to do this without people getting pissy about it. </w:t>
      </w:r>
    </w:p>
    <w:p w14:paraId="2C5F9AFD" w14:textId="77777777" w:rsidR="00CB503A" w:rsidRPr="008C6B9F" w:rsidRDefault="00CB503A" w:rsidP="004F0CBF">
      <w:pPr>
        <w:spacing w:line="480" w:lineRule="auto"/>
        <w:jc w:val="both"/>
        <w:rPr>
          <w:rFonts w:ascii="Times" w:hAnsi="Times"/>
          <w:sz w:val="20"/>
          <w:szCs w:val="20"/>
          <w:lang w:eastAsia="en-US"/>
        </w:rPr>
      </w:pPr>
    </w:p>
    <w:p w14:paraId="6AC9AAE2" w14:textId="3D3ED595" w:rsidR="00CB503A" w:rsidRPr="008C6B9F" w:rsidRDefault="00B80371"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w:t>
      </w:r>
      <w:r w:rsidR="00CB503A" w:rsidRPr="008C6B9F">
        <w:rPr>
          <w:rFonts w:ascii="Arial" w:hAnsi="Arial" w:cs="Arial"/>
          <w:color w:val="000000"/>
          <w:sz w:val="22"/>
          <w:szCs w:val="22"/>
          <w:lang w:eastAsia="en-US"/>
        </w:rPr>
        <w:t xml:space="preserve"> understand...great okay then moving on now have you heard the term </w:t>
      </w:r>
      <w:r w:rsidR="00EB2941" w:rsidRPr="008C6B9F">
        <w:rPr>
          <w:rFonts w:ascii="Arial" w:hAnsi="Arial" w:cs="Arial"/>
          <w:color w:val="000000"/>
          <w:sz w:val="22"/>
          <w:szCs w:val="22"/>
          <w:lang w:eastAsia="en-US"/>
        </w:rPr>
        <w:t>Theybies</w:t>
      </w:r>
      <w:r w:rsidR="00CB503A" w:rsidRPr="008C6B9F">
        <w:rPr>
          <w:rFonts w:ascii="Arial" w:hAnsi="Arial" w:cs="Arial"/>
          <w:color w:val="000000"/>
          <w:sz w:val="22"/>
          <w:szCs w:val="22"/>
          <w:lang w:eastAsia="en-US"/>
        </w:rPr>
        <w:t xml:space="preserve">... </w:t>
      </w:r>
      <w:r w:rsidR="00CB503A" w:rsidRPr="008C6B9F">
        <w:rPr>
          <w:rFonts w:ascii="Arial" w:hAnsi="Arial" w:cs="Arial"/>
          <w:color w:val="FF0000"/>
          <w:sz w:val="22"/>
          <w:szCs w:val="22"/>
          <w:lang w:eastAsia="en-US"/>
        </w:rPr>
        <w:t>yeah</w:t>
      </w:r>
      <w:r w:rsidR="00CB503A" w:rsidRPr="008C6B9F">
        <w:rPr>
          <w:rFonts w:ascii="Arial" w:hAnsi="Arial" w:cs="Arial"/>
          <w:color w:val="000000"/>
          <w:sz w:val="22"/>
          <w:szCs w:val="22"/>
          <w:lang w:eastAsia="en-US"/>
        </w:rPr>
        <w:t> </w:t>
      </w:r>
    </w:p>
    <w:p w14:paraId="55AD8B2C" w14:textId="77777777" w:rsidR="00CB503A" w:rsidRPr="008C6B9F" w:rsidRDefault="00CB503A" w:rsidP="004F0CBF">
      <w:pPr>
        <w:spacing w:line="480" w:lineRule="auto"/>
        <w:jc w:val="both"/>
        <w:rPr>
          <w:rFonts w:ascii="Times" w:hAnsi="Times"/>
          <w:sz w:val="20"/>
          <w:szCs w:val="20"/>
          <w:lang w:eastAsia="en-US"/>
        </w:rPr>
      </w:pPr>
    </w:p>
    <w:p w14:paraId="7DC1068D" w14:textId="63D7C2F3"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Yeh I’m in a few theybie Facebook groups </w:t>
      </w:r>
      <w:r w:rsidRPr="008C6B9F">
        <w:rPr>
          <w:rFonts w:ascii="Arial" w:hAnsi="Arial" w:cs="Arial"/>
          <w:color w:val="000000"/>
          <w:sz w:val="22"/>
          <w:szCs w:val="22"/>
          <w:lang w:eastAsia="en-US"/>
        </w:rPr>
        <w:t>yeah okay</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 xml:space="preserve">and where, can I ask where you first heard or saw the term </w:t>
      </w:r>
      <w:r w:rsidR="00EB2941" w:rsidRPr="008C6B9F">
        <w:rPr>
          <w:rFonts w:ascii="Arial" w:hAnsi="Arial" w:cs="Arial"/>
          <w:color w:val="000000"/>
          <w:sz w:val="22"/>
          <w:szCs w:val="22"/>
          <w:lang w:eastAsia="en-US"/>
        </w:rPr>
        <w:t>Theybies</w:t>
      </w:r>
      <w:r w:rsidRPr="008C6B9F">
        <w:rPr>
          <w:rFonts w:ascii="Arial" w:hAnsi="Arial" w:cs="Arial"/>
          <w:color w:val="FF0000"/>
          <w:sz w:val="22"/>
          <w:szCs w:val="22"/>
          <w:lang w:eastAsia="en-US"/>
        </w:rPr>
        <w:t xml:space="preserve"> Facebook, it is pretty much my only exposure to the term </w:t>
      </w:r>
      <w:r w:rsidR="00EB2941" w:rsidRPr="008C6B9F">
        <w:rPr>
          <w:rFonts w:ascii="Arial" w:hAnsi="Arial" w:cs="Arial"/>
          <w:color w:val="FF0000"/>
          <w:sz w:val="22"/>
          <w:szCs w:val="22"/>
          <w:lang w:eastAsia="en-US"/>
        </w:rPr>
        <w:t>Theybies</w:t>
      </w:r>
      <w:r w:rsidRPr="008C6B9F">
        <w:rPr>
          <w:rFonts w:ascii="Arial" w:hAnsi="Arial" w:cs="Arial"/>
          <w:color w:val="FF0000"/>
          <w:sz w:val="22"/>
          <w:szCs w:val="22"/>
          <w:lang w:eastAsia="en-US"/>
        </w:rPr>
        <w:t xml:space="preserve">.  </w:t>
      </w:r>
      <w:r w:rsidR="00EB2941" w:rsidRPr="008C6B9F">
        <w:rPr>
          <w:rFonts w:ascii="Arial" w:hAnsi="Arial" w:cs="Arial"/>
          <w:color w:val="000000"/>
          <w:sz w:val="22"/>
          <w:szCs w:val="22"/>
          <w:lang w:eastAsia="en-US"/>
        </w:rPr>
        <w:t>Okay</w:t>
      </w:r>
      <w:r w:rsidRPr="008C6B9F">
        <w:rPr>
          <w:rFonts w:ascii="Arial" w:hAnsi="Arial" w:cs="Arial"/>
          <w:color w:val="000000"/>
          <w:sz w:val="22"/>
          <w:szCs w:val="22"/>
          <w:lang w:eastAsia="en-US"/>
        </w:rPr>
        <w:t xml:space="preserve"> and would you say you saw it in a positive or negative way or used in a positive or negative way...</w:t>
      </w:r>
    </w:p>
    <w:p w14:paraId="71253AD1" w14:textId="77777777" w:rsidR="00CB503A" w:rsidRPr="008C6B9F" w:rsidRDefault="00CB503A" w:rsidP="004F0CBF">
      <w:pPr>
        <w:spacing w:line="480" w:lineRule="auto"/>
        <w:jc w:val="both"/>
        <w:rPr>
          <w:rFonts w:ascii="Times" w:hAnsi="Times"/>
          <w:sz w:val="20"/>
          <w:szCs w:val="20"/>
          <w:lang w:eastAsia="en-US"/>
        </w:rPr>
      </w:pPr>
    </w:p>
    <w:p w14:paraId="3C4E5DD6" w14:textId="53F91669"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For the most part positive just a very quick way for people to identify others that are using they/them pronouns for their offspring </w:t>
      </w:r>
      <w:r w:rsidRPr="008C6B9F">
        <w:rPr>
          <w:rFonts w:ascii="Arial" w:hAnsi="Arial" w:cs="Arial"/>
          <w:color w:val="000000"/>
          <w:sz w:val="22"/>
          <w:szCs w:val="22"/>
          <w:lang w:eastAsia="en-US"/>
        </w:rPr>
        <w:t>yes</w:t>
      </w:r>
      <w:r w:rsidRPr="008C6B9F">
        <w:rPr>
          <w:rFonts w:ascii="Arial" w:hAnsi="Arial" w:cs="Arial"/>
          <w:color w:val="FF0000"/>
          <w:sz w:val="22"/>
          <w:szCs w:val="22"/>
          <w:lang w:eastAsia="en-US"/>
        </w:rPr>
        <w:t xml:space="preserve"> the only negatives that I've seen people level at it is to me not really a thing anyway because I don't and even when it came up in discussion in the groups most people said oh well I don't go around saying oh this is my theybie it is literally just a term online for the majority of people to quickly identify that they have a child that they are raising with they/them pronouns </w:t>
      </w:r>
      <w:r w:rsidRPr="008C6B9F">
        <w:rPr>
          <w:rFonts w:ascii="Arial" w:hAnsi="Arial" w:cs="Arial"/>
          <w:color w:val="000000"/>
          <w:sz w:val="22"/>
          <w:szCs w:val="22"/>
          <w:lang w:eastAsia="en-US"/>
        </w:rPr>
        <w:t xml:space="preserve">okay great would you say then obviously you expressed little bit, do use the term </w:t>
      </w:r>
      <w:r w:rsidR="00EB2941" w:rsidRPr="008C6B9F">
        <w:rPr>
          <w:rFonts w:ascii="Arial" w:hAnsi="Arial" w:cs="Arial"/>
          <w:color w:val="000000"/>
          <w:sz w:val="22"/>
          <w:szCs w:val="22"/>
          <w:lang w:eastAsia="en-US"/>
        </w:rPr>
        <w:t>Theybies</w:t>
      </w:r>
      <w:r w:rsidRPr="008C6B9F">
        <w:rPr>
          <w:rFonts w:ascii="Arial" w:hAnsi="Arial" w:cs="Arial"/>
          <w:color w:val="000000"/>
          <w:sz w:val="22"/>
          <w:szCs w:val="22"/>
          <w:lang w:eastAsia="en-US"/>
        </w:rPr>
        <w:t xml:space="preserve"> at all</w:t>
      </w:r>
      <w:r w:rsidRPr="008C6B9F">
        <w:rPr>
          <w:rFonts w:ascii="Arial" w:hAnsi="Arial" w:cs="Arial"/>
          <w:color w:val="FF0000"/>
          <w:sz w:val="22"/>
          <w:szCs w:val="22"/>
          <w:lang w:eastAsia="en-US"/>
        </w:rPr>
        <w:t xml:space="preserve"> No </w:t>
      </w:r>
      <w:r w:rsidRPr="008C6B9F">
        <w:rPr>
          <w:rFonts w:ascii="Arial" w:hAnsi="Arial" w:cs="Arial"/>
          <w:color w:val="000000"/>
          <w:sz w:val="22"/>
          <w:szCs w:val="22"/>
          <w:lang w:eastAsia="en-US"/>
        </w:rPr>
        <w:t>okay and you have already expressed a little bit about what the term means is there a particular feeling or meaning it has to you at all</w:t>
      </w:r>
      <w:r w:rsidRPr="008C6B9F">
        <w:rPr>
          <w:rFonts w:ascii="Arial" w:hAnsi="Arial" w:cs="Arial"/>
          <w:color w:val="FF0000"/>
          <w:sz w:val="22"/>
          <w:szCs w:val="22"/>
          <w:lang w:eastAsia="en-US"/>
        </w:rPr>
        <w:t xml:space="preserve"> No for me it is pretty much just to signifier if I see that you know in a group then you kind of have an idea of what's going on </w:t>
      </w:r>
      <w:r w:rsidRPr="008C6B9F">
        <w:rPr>
          <w:rFonts w:ascii="Arial" w:hAnsi="Arial" w:cs="Arial"/>
          <w:color w:val="000000"/>
          <w:sz w:val="22"/>
          <w:szCs w:val="22"/>
          <w:lang w:eastAsia="en-US"/>
        </w:rPr>
        <w:t>okay</w:t>
      </w:r>
      <w:r w:rsidRPr="008C6B9F">
        <w:rPr>
          <w:rFonts w:ascii="Arial" w:hAnsi="Arial" w:cs="Arial"/>
          <w:color w:val="FF0000"/>
          <w:sz w:val="22"/>
          <w:szCs w:val="22"/>
          <w:lang w:eastAsia="en-US"/>
        </w:rPr>
        <w:t xml:space="preserve"> but not a term that I would actually apply to a child </w:t>
      </w:r>
      <w:r w:rsidRPr="008C6B9F">
        <w:rPr>
          <w:rFonts w:ascii="Arial" w:hAnsi="Arial" w:cs="Arial"/>
          <w:color w:val="000000"/>
          <w:sz w:val="22"/>
          <w:szCs w:val="22"/>
          <w:lang w:eastAsia="en-US"/>
        </w:rPr>
        <w:t xml:space="preserve">okay cool can I ask then do you use they/them pronouns and we are speaking about the child now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perfect great, could you explain a little bit as to why you use they/them pronouns...</w:t>
      </w:r>
    </w:p>
    <w:p w14:paraId="2572A29A" w14:textId="77777777" w:rsidR="00CB503A" w:rsidRPr="008C6B9F" w:rsidRDefault="00CB503A" w:rsidP="004F0CBF">
      <w:pPr>
        <w:spacing w:line="480" w:lineRule="auto"/>
        <w:jc w:val="both"/>
        <w:rPr>
          <w:rFonts w:ascii="Times" w:hAnsi="Times"/>
          <w:sz w:val="20"/>
          <w:szCs w:val="20"/>
          <w:lang w:eastAsia="en-US"/>
        </w:rPr>
      </w:pPr>
    </w:p>
    <w:p w14:paraId="39D4A8D7" w14:textId="422742FA"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to keep it neutral, so a few reasons in some ways, one is so that people can't make assumptions from the language that I use about my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gender they tend to make those assumptions based on what they are wearing or because they’ve got long hair or you know those sorts of things, and then another one is because then hopefully it will give them more chance to play around with pronouns and things </w:t>
      </w:r>
      <w:r w:rsidR="00AF2666" w:rsidRPr="008C6B9F">
        <w:rPr>
          <w:rFonts w:ascii="Arial" w:hAnsi="Arial" w:cs="Arial"/>
          <w:color w:val="FF0000"/>
          <w:sz w:val="22"/>
          <w:szCs w:val="22"/>
          <w:lang w:eastAsia="en-US"/>
        </w:rPr>
        <w:t>them self</w:t>
      </w:r>
      <w:r w:rsidRPr="008C6B9F">
        <w:rPr>
          <w:rFonts w:ascii="Arial" w:hAnsi="Arial" w:cs="Arial"/>
          <w:color w:val="FF0000"/>
          <w:sz w:val="22"/>
          <w:szCs w:val="22"/>
          <w:lang w:eastAsia="en-US"/>
        </w:rPr>
        <w:t xml:space="preserve"> where </w:t>
      </w:r>
      <w:r w:rsidRPr="008C6B9F">
        <w:rPr>
          <w:rFonts w:ascii="Arial" w:hAnsi="Arial" w:cs="Arial"/>
          <w:color w:val="FF0000"/>
          <w:sz w:val="22"/>
          <w:szCs w:val="22"/>
          <w:lang w:eastAsia="en-US"/>
        </w:rPr>
        <w:lastRenderedPageBreak/>
        <w:t xml:space="preserve">as if I was going with the one that the hospital assigned them then they might feel well this is the way I've got to be and there might be more of a worry to say actually they're not my pronouns so I'm hoping time will tell but I'm hoping that it just allows more freedom and them the space and hopefully the confidence to come to us if they decide that they’ve actually got a preference in pronouns at some point </w:t>
      </w:r>
      <w:r w:rsidRPr="008C6B9F">
        <w:rPr>
          <w:rFonts w:ascii="Arial" w:hAnsi="Arial" w:cs="Arial"/>
          <w:color w:val="000000"/>
          <w:sz w:val="22"/>
          <w:szCs w:val="22"/>
          <w:lang w:eastAsia="en-US"/>
        </w:rPr>
        <w:t xml:space="preserve">thank you for that okay cool so have you experienced any problems or obstacles with using they/them pronouns... </w:t>
      </w:r>
      <w:r w:rsidRPr="008C6B9F">
        <w:rPr>
          <w:rFonts w:ascii="Arial" w:hAnsi="Arial" w:cs="Arial"/>
          <w:color w:val="FF0000"/>
          <w:sz w:val="22"/>
          <w:szCs w:val="22"/>
          <w:lang w:eastAsia="en-US"/>
        </w:rPr>
        <w:t xml:space="preserve">no they are only 2 1/2 at the moment so they don’t do school but I'm hoping to </w:t>
      </w:r>
      <w:r w:rsidR="00EB2941" w:rsidRPr="008C6B9F">
        <w:rPr>
          <w:rFonts w:ascii="Arial" w:hAnsi="Arial" w:cs="Arial"/>
          <w:color w:val="FF0000"/>
          <w:sz w:val="22"/>
          <w:szCs w:val="22"/>
          <w:lang w:eastAsia="en-US"/>
        </w:rPr>
        <w:t>home-school</w:t>
      </w:r>
      <w:r w:rsidRPr="008C6B9F">
        <w:rPr>
          <w:rFonts w:ascii="Arial" w:hAnsi="Arial" w:cs="Arial"/>
          <w:color w:val="FF0000"/>
          <w:sz w:val="22"/>
          <w:szCs w:val="22"/>
          <w:lang w:eastAsia="en-US"/>
        </w:rPr>
        <w:t xml:space="preserve"> anyway </w:t>
      </w:r>
      <w:r w:rsidRPr="008C6B9F">
        <w:rPr>
          <w:rFonts w:ascii="Arial" w:hAnsi="Arial" w:cs="Arial"/>
          <w:color w:val="000000"/>
          <w:sz w:val="22"/>
          <w:szCs w:val="22"/>
          <w:lang w:eastAsia="en-US"/>
        </w:rPr>
        <w:t>okay cool so no problems at all ok great</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 xml:space="preserve">okay thank you so much for all that I'm gonna talk a little bit now about your little one can I ask how old are they which you just said to 2 ½... </w:t>
      </w:r>
      <w:r w:rsidR="00AF2666"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so that's great</w:t>
      </w:r>
      <w:r w:rsidRPr="008C6B9F">
        <w:rPr>
          <w:rFonts w:ascii="Arial" w:hAnsi="Arial" w:cs="Arial"/>
          <w:color w:val="FF0000"/>
          <w:sz w:val="22"/>
          <w:szCs w:val="22"/>
          <w:lang w:eastAsia="en-US"/>
        </w:rPr>
        <w:t xml:space="preserve"> yes</w:t>
      </w:r>
    </w:p>
    <w:p w14:paraId="2E5E111B" w14:textId="77777777" w:rsidR="00CB503A" w:rsidRPr="008C6B9F" w:rsidRDefault="00CB503A" w:rsidP="004F0CBF">
      <w:pPr>
        <w:spacing w:line="480" w:lineRule="auto"/>
        <w:jc w:val="both"/>
        <w:rPr>
          <w:rFonts w:ascii="Times" w:hAnsi="Times"/>
          <w:sz w:val="20"/>
          <w:szCs w:val="20"/>
          <w:lang w:eastAsia="en-US"/>
        </w:rPr>
      </w:pPr>
    </w:p>
    <w:p w14:paraId="69C2F9D8" w14:textId="3D66ADD2"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Can I ask then can they communicate their gender identity themselves yet </w:t>
      </w:r>
      <w:r w:rsidRPr="008C6B9F">
        <w:rPr>
          <w:rFonts w:ascii="Arial" w:hAnsi="Arial" w:cs="Arial"/>
          <w:color w:val="FF0000"/>
          <w:sz w:val="22"/>
          <w:szCs w:val="22"/>
          <w:lang w:eastAsia="en-US"/>
        </w:rPr>
        <w:t>no,</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to be honest we’ve not really done a lot about that because for the most part when talking about other people if you don't know what their gender is then I’ve just sort of said person the most they can communicate is if </w:t>
      </w:r>
      <w:r w:rsidR="00AF266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an adult or child and anybody that is not an adult is a baby that's the level of skills at the moment but they're really good with sign language and I just started in the last fortnight with words </w:t>
      </w:r>
      <w:r w:rsidRPr="008C6B9F">
        <w:rPr>
          <w:rFonts w:ascii="Arial" w:hAnsi="Arial" w:cs="Arial"/>
          <w:color w:val="000000"/>
          <w:sz w:val="22"/>
          <w:szCs w:val="22"/>
          <w:lang w:eastAsia="en-US"/>
        </w:rPr>
        <w:t xml:space="preserve">ok </w:t>
      </w:r>
      <w:r w:rsidRPr="008C6B9F">
        <w:rPr>
          <w:rFonts w:ascii="Arial" w:hAnsi="Arial" w:cs="Arial"/>
          <w:color w:val="FF0000"/>
          <w:sz w:val="22"/>
          <w:szCs w:val="22"/>
          <w:lang w:eastAsia="en-US"/>
        </w:rPr>
        <w:t xml:space="preserve">so we are not really at that level of understanding </w:t>
      </w:r>
      <w:r w:rsidRPr="008C6B9F">
        <w:rPr>
          <w:rFonts w:ascii="Arial" w:hAnsi="Arial" w:cs="Arial"/>
          <w:color w:val="000000"/>
          <w:sz w:val="22"/>
          <w:szCs w:val="22"/>
          <w:lang w:eastAsia="en-US"/>
        </w:rPr>
        <w:t>okay</w:t>
      </w:r>
      <w:r w:rsidRPr="008C6B9F">
        <w:rPr>
          <w:rFonts w:ascii="Arial" w:hAnsi="Arial" w:cs="Arial"/>
          <w:color w:val="FF0000"/>
          <w:sz w:val="22"/>
          <w:szCs w:val="22"/>
          <w:lang w:eastAsia="en-US"/>
        </w:rPr>
        <w:t xml:space="preserve"> they know the sign for man because they know Spiderman </w:t>
      </w:r>
      <w:r w:rsidRPr="008C6B9F">
        <w:rPr>
          <w:rFonts w:ascii="Arial" w:hAnsi="Arial" w:cs="Arial"/>
          <w:color w:val="000000"/>
          <w:sz w:val="22"/>
          <w:szCs w:val="22"/>
          <w:lang w:eastAsia="en-US"/>
        </w:rPr>
        <w:t xml:space="preserve">oh and that is an important word, very important okay then so you said a little bit about obviously speaking about them as a person is that the term you use to describe them if you were to describe the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gender identity would you use, be using the term like person... </w:t>
      </w:r>
      <w:r w:rsidRPr="008C6B9F">
        <w:rPr>
          <w:rFonts w:ascii="Arial" w:hAnsi="Arial" w:cs="Arial"/>
          <w:color w:val="FF0000"/>
          <w:sz w:val="22"/>
          <w:szCs w:val="22"/>
          <w:lang w:eastAsia="en-US"/>
        </w:rPr>
        <w:t xml:space="preserve">if somebody asks me about their gender identity I just say I don't know yet or they’ve not told us yet. But as for other people it's been that person or that child or you know something like that. </w:t>
      </w:r>
      <w:r w:rsidRPr="008C6B9F">
        <w:rPr>
          <w:rFonts w:ascii="Arial" w:hAnsi="Arial" w:cs="Arial"/>
          <w:color w:val="000000"/>
          <w:sz w:val="22"/>
          <w:szCs w:val="22"/>
          <w:lang w:eastAsia="en-US"/>
        </w:rPr>
        <w:t xml:space="preserve">Ok yes I understand that...  </w:t>
      </w:r>
      <w:r w:rsidRPr="008C6B9F">
        <w:rPr>
          <w:rFonts w:ascii="Arial" w:hAnsi="Arial" w:cs="Arial"/>
          <w:color w:val="FF0000"/>
          <w:sz w:val="22"/>
          <w:szCs w:val="22"/>
          <w:lang w:eastAsia="en-US"/>
        </w:rPr>
        <w:t xml:space="preserve">Unless they’ve told us otherwise and then obviously we will go with whatever they have said. </w:t>
      </w:r>
      <w:r w:rsidRPr="008C6B9F">
        <w:rPr>
          <w:rFonts w:ascii="Arial" w:hAnsi="Arial" w:cs="Arial"/>
          <w:color w:val="000000"/>
          <w:sz w:val="22"/>
          <w:szCs w:val="22"/>
          <w:lang w:eastAsia="en-US"/>
        </w:rPr>
        <w:t>Ok yes perfect...</w:t>
      </w:r>
    </w:p>
    <w:p w14:paraId="77F7C6C8" w14:textId="77777777" w:rsidR="00CB503A" w:rsidRPr="008C6B9F" w:rsidRDefault="00CB503A" w:rsidP="004F0CBF">
      <w:pPr>
        <w:spacing w:line="480" w:lineRule="auto"/>
        <w:jc w:val="both"/>
        <w:rPr>
          <w:rFonts w:ascii="Times" w:hAnsi="Times"/>
          <w:sz w:val="20"/>
          <w:szCs w:val="20"/>
          <w:lang w:eastAsia="en-US"/>
        </w:rPr>
      </w:pPr>
    </w:p>
    <w:p w14:paraId="7791D566" w14:textId="7BFDBBCE"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lastRenderedPageBreak/>
        <w:t xml:space="preserve">Ok thank you for your time I'm just going to ask a bit now about sex and gender, how would you describe the term sex... </w:t>
      </w:r>
      <w:r w:rsidRPr="008C6B9F">
        <w:rPr>
          <w:rFonts w:ascii="Arial" w:hAnsi="Arial" w:cs="Arial"/>
          <w:color w:val="FF0000"/>
          <w:sz w:val="22"/>
          <w:szCs w:val="22"/>
          <w:lang w:eastAsia="en-US"/>
        </w:rPr>
        <w:t>more the physical biological side of what the body is.</w:t>
      </w:r>
      <w:r w:rsidRPr="008C6B9F">
        <w:rPr>
          <w:rFonts w:ascii="Arial" w:hAnsi="Arial" w:cs="Arial"/>
          <w:color w:val="000000"/>
          <w:sz w:val="22"/>
          <w:szCs w:val="22"/>
          <w:lang w:eastAsia="en-US"/>
        </w:rPr>
        <w:t xml:space="preserve"> </w:t>
      </w:r>
      <w:r w:rsidR="00AF2666" w:rsidRPr="008C6B9F">
        <w:rPr>
          <w:rFonts w:ascii="Arial" w:hAnsi="Arial" w:cs="Arial"/>
          <w:color w:val="000000"/>
          <w:sz w:val="22"/>
          <w:szCs w:val="22"/>
          <w:lang w:eastAsia="en-US"/>
        </w:rPr>
        <w:t>Okay</w:t>
      </w:r>
      <w:r w:rsidRPr="008C6B9F">
        <w:rPr>
          <w:rFonts w:ascii="Arial" w:hAnsi="Arial" w:cs="Arial"/>
          <w:color w:val="000000"/>
          <w:sz w:val="22"/>
          <w:szCs w:val="22"/>
          <w:lang w:eastAsia="en-US"/>
        </w:rPr>
        <w:t xml:space="preserve"> then and then and how would you describe the term gender... </w:t>
      </w:r>
      <w:r w:rsidRPr="008C6B9F">
        <w:rPr>
          <w:rFonts w:ascii="Arial" w:hAnsi="Arial" w:cs="Arial"/>
          <w:color w:val="FF0000"/>
          <w:sz w:val="22"/>
          <w:szCs w:val="22"/>
          <w:lang w:eastAsia="en-US"/>
        </w:rPr>
        <w:t>more a</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feeling.</w:t>
      </w:r>
      <w:r w:rsidRPr="008C6B9F">
        <w:rPr>
          <w:rFonts w:ascii="Arial" w:hAnsi="Arial" w:cs="Arial"/>
          <w:color w:val="000000"/>
          <w:sz w:val="22"/>
          <w:szCs w:val="22"/>
          <w:lang w:eastAsia="en-US"/>
        </w:rPr>
        <w:t xml:space="preserve"> </w:t>
      </w:r>
      <w:r w:rsidR="00AF2666" w:rsidRPr="008C6B9F">
        <w:rPr>
          <w:rFonts w:ascii="Arial" w:hAnsi="Arial" w:cs="Arial"/>
          <w:color w:val="000000"/>
          <w:sz w:val="22"/>
          <w:szCs w:val="22"/>
          <w:lang w:eastAsia="en-US"/>
        </w:rPr>
        <w:t>Okay</w:t>
      </w:r>
      <w:r w:rsidRPr="008C6B9F">
        <w:rPr>
          <w:rFonts w:ascii="Arial" w:hAnsi="Arial" w:cs="Arial"/>
          <w:color w:val="000000"/>
          <w:sz w:val="22"/>
          <w:szCs w:val="22"/>
          <w:lang w:eastAsia="en-US"/>
        </w:rPr>
        <w:t xml:space="preserve"> okay then and thank you again...</w:t>
      </w:r>
    </w:p>
    <w:p w14:paraId="30B495E1" w14:textId="77777777" w:rsidR="00CB503A" w:rsidRPr="008C6B9F" w:rsidRDefault="00CB503A" w:rsidP="004F0CBF">
      <w:pPr>
        <w:spacing w:line="480" w:lineRule="auto"/>
        <w:jc w:val="both"/>
        <w:rPr>
          <w:rFonts w:ascii="Times" w:hAnsi="Times"/>
          <w:sz w:val="20"/>
          <w:szCs w:val="20"/>
          <w:lang w:eastAsia="en-US"/>
        </w:rPr>
      </w:pPr>
    </w:p>
    <w:p w14:paraId="1AE69AE7" w14:textId="2505E02A" w:rsidR="00CB503A" w:rsidRPr="008C6B9F" w:rsidRDefault="00AF2666"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Can</w:t>
      </w:r>
      <w:r w:rsidR="00CB503A" w:rsidRPr="008C6B9F">
        <w:rPr>
          <w:rFonts w:ascii="Arial" w:hAnsi="Arial" w:cs="Arial"/>
          <w:color w:val="000000"/>
          <w:sz w:val="22"/>
          <w:szCs w:val="22"/>
          <w:lang w:eastAsia="en-US"/>
        </w:rPr>
        <w:t xml:space="preserve"> I just ask do you speak any other languages other than English... </w:t>
      </w:r>
      <w:r w:rsidR="00CB503A" w:rsidRPr="008C6B9F">
        <w:rPr>
          <w:rFonts w:ascii="Arial" w:hAnsi="Arial" w:cs="Arial"/>
          <w:color w:val="FF0000"/>
          <w:sz w:val="22"/>
          <w:szCs w:val="22"/>
          <w:lang w:eastAsia="en-US"/>
        </w:rPr>
        <w:t xml:space="preserve">a bit of </w:t>
      </w:r>
      <w:r w:rsidRPr="008C6B9F">
        <w:rPr>
          <w:rFonts w:ascii="Arial" w:hAnsi="Arial" w:cs="Arial"/>
          <w:color w:val="FF0000"/>
          <w:sz w:val="22"/>
          <w:szCs w:val="22"/>
          <w:lang w:eastAsia="en-US"/>
        </w:rPr>
        <w:t>British</w:t>
      </w:r>
      <w:r w:rsidR="00CB503A" w:rsidRPr="008C6B9F">
        <w:rPr>
          <w:rFonts w:ascii="Arial" w:hAnsi="Arial" w:cs="Arial"/>
          <w:color w:val="FF0000"/>
          <w:sz w:val="22"/>
          <w:szCs w:val="22"/>
          <w:lang w:eastAsia="en-US"/>
        </w:rPr>
        <w:t xml:space="preserve"> sign </w:t>
      </w:r>
      <w:r w:rsidR="00B80371" w:rsidRPr="008C6B9F">
        <w:rPr>
          <w:rFonts w:ascii="Arial" w:hAnsi="Arial" w:cs="Arial"/>
          <w:color w:val="FF0000"/>
          <w:sz w:val="22"/>
          <w:szCs w:val="22"/>
          <w:lang w:eastAsia="en-US"/>
        </w:rPr>
        <w:t>language?</w:t>
      </w:r>
      <w:r w:rsidR="00CB503A" w:rsidRPr="008C6B9F">
        <w:rPr>
          <w:rFonts w:ascii="Arial" w:hAnsi="Arial" w:cs="Arial"/>
          <w:color w:val="000000"/>
          <w:sz w:val="22"/>
          <w:szCs w:val="22"/>
          <w:lang w:eastAsia="en-US"/>
        </w:rPr>
        <w:t xml:space="preserve"> Would you say that this other language that you use BSL is hard to adopt into gender creative parenting...</w:t>
      </w:r>
    </w:p>
    <w:p w14:paraId="1BD1524F" w14:textId="69FF1B8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Yes at least at my level I'm only low, I am only just learning I’m only low-level learning but everything is very much boy girl man sister brother if the language is out there I've not found it yet. </w:t>
      </w:r>
      <w:r w:rsidRPr="008C6B9F">
        <w:rPr>
          <w:rFonts w:ascii="Arial" w:hAnsi="Arial" w:cs="Arial"/>
          <w:color w:val="000000"/>
          <w:sz w:val="22"/>
          <w:szCs w:val="22"/>
          <w:lang w:eastAsia="en-US"/>
        </w:rPr>
        <w:t xml:space="preserve">that I get that totally I'm probably going to go a bit more then obviously because of your level of British sign language going into English how would you say then you use that and adopted it into GCP obviously we talked about they/them pronouns but do you see any particular gender bias within words within the </w:t>
      </w:r>
      <w:r w:rsidR="00AF2666" w:rsidRPr="008C6B9F">
        <w:rPr>
          <w:rFonts w:ascii="Arial" w:hAnsi="Arial" w:cs="Arial"/>
          <w:color w:val="000000"/>
          <w:sz w:val="22"/>
          <w:szCs w:val="22"/>
          <w:lang w:eastAsia="en-US"/>
        </w:rPr>
        <w:t>English</w:t>
      </w:r>
      <w:r w:rsidRPr="008C6B9F">
        <w:rPr>
          <w:rFonts w:ascii="Arial" w:hAnsi="Arial" w:cs="Arial"/>
          <w:color w:val="000000"/>
          <w:sz w:val="22"/>
          <w:szCs w:val="22"/>
          <w:lang w:eastAsia="en-US"/>
        </w:rPr>
        <w:t xml:space="preserve"> language and how do you counteract them...</w:t>
      </w:r>
    </w:p>
    <w:p w14:paraId="484F51A1" w14:textId="77777777" w:rsidR="00CB503A" w:rsidRPr="008C6B9F" w:rsidRDefault="00CB503A" w:rsidP="004F0CBF">
      <w:pPr>
        <w:spacing w:line="480" w:lineRule="auto"/>
        <w:jc w:val="both"/>
        <w:rPr>
          <w:rFonts w:ascii="Times" w:hAnsi="Times"/>
          <w:sz w:val="20"/>
          <w:szCs w:val="20"/>
          <w:lang w:eastAsia="en-US"/>
        </w:rPr>
      </w:pPr>
    </w:p>
    <w:p w14:paraId="25FB586B" w14:textId="588C6000" w:rsidR="00CB503A" w:rsidRPr="008C6B9F" w:rsidRDefault="00AF2666"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There</w:t>
      </w:r>
      <w:r w:rsidR="00CB503A" w:rsidRPr="008C6B9F">
        <w:rPr>
          <w:rFonts w:ascii="Arial" w:hAnsi="Arial" w:cs="Arial"/>
          <w:color w:val="FF0000"/>
          <w:sz w:val="22"/>
          <w:szCs w:val="22"/>
          <w:lang w:eastAsia="en-US"/>
        </w:rPr>
        <w:t xml:space="preserve"> is a definite bias in our language towards anything male and masculine. Just from greetings hey guys just as simple as that very often it’s an assumption of you know policeman, workman even now things are in the drama world where you know it used to be actor and actress now it just seems to be adopted that everybody is an actor which okay so it's kind of throwing everybody under one banner but why the male banner so it just seems to be a general skew </w:t>
      </w:r>
      <w:r w:rsidR="00CB503A" w:rsidRPr="008C6B9F">
        <w:rPr>
          <w:rFonts w:ascii="Arial" w:hAnsi="Arial" w:cs="Arial"/>
          <w:color w:val="000000"/>
          <w:sz w:val="22"/>
          <w:szCs w:val="22"/>
          <w:lang w:eastAsia="en-US"/>
        </w:rPr>
        <w:t>okay</w:t>
      </w:r>
      <w:r w:rsidR="00CB503A" w:rsidRPr="008C6B9F">
        <w:rPr>
          <w:rFonts w:ascii="Arial" w:hAnsi="Arial" w:cs="Arial"/>
          <w:color w:val="FF0000"/>
          <w:sz w:val="22"/>
          <w:szCs w:val="22"/>
          <w:lang w:eastAsia="en-US"/>
        </w:rPr>
        <w:t xml:space="preserve"> </w:t>
      </w:r>
      <w:r w:rsidR="00CB503A" w:rsidRPr="008C6B9F">
        <w:rPr>
          <w:rFonts w:ascii="Arial" w:hAnsi="Arial" w:cs="Arial"/>
          <w:color w:val="000000"/>
          <w:sz w:val="22"/>
          <w:szCs w:val="22"/>
          <w:lang w:eastAsia="en-US"/>
        </w:rPr>
        <w:t>then</w:t>
      </w:r>
      <w:r w:rsidR="00CB503A" w:rsidRPr="008C6B9F">
        <w:rPr>
          <w:rFonts w:ascii="Arial" w:hAnsi="Arial" w:cs="Arial"/>
          <w:color w:val="FF0000"/>
          <w:sz w:val="22"/>
          <w:szCs w:val="22"/>
          <w:lang w:eastAsia="en-US"/>
        </w:rPr>
        <w:t xml:space="preserve"> </w:t>
      </w:r>
      <w:r w:rsidR="00CB503A" w:rsidRPr="008C6B9F">
        <w:rPr>
          <w:rFonts w:ascii="Arial" w:hAnsi="Arial" w:cs="Arial"/>
          <w:color w:val="000000"/>
          <w:sz w:val="22"/>
          <w:szCs w:val="22"/>
          <w:lang w:eastAsia="en-US"/>
        </w:rPr>
        <w:t>and how would you say that you counteract these into gender creative parenting...</w:t>
      </w:r>
      <w:r w:rsidR="00CB503A" w:rsidRPr="008C6B9F">
        <w:rPr>
          <w:rFonts w:ascii="Arial" w:hAnsi="Arial" w:cs="Arial"/>
          <w:color w:val="FF0000"/>
          <w:sz w:val="22"/>
          <w:szCs w:val="22"/>
          <w:lang w:eastAsia="en-US"/>
        </w:rPr>
        <w:t xml:space="preserve"> trying to avoid certain phrases, so don't greet people or a group of people with the word guys use folks instead which seems to be my go to phrase </w:t>
      </w:r>
      <w:r w:rsidR="00CB503A" w:rsidRPr="008C6B9F">
        <w:rPr>
          <w:rFonts w:ascii="Arial" w:hAnsi="Arial" w:cs="Arial"/>
          <w:color w:val="000000"/>
          <w:sz w:val="22"/>
          <w:szCs w:val="22"/>
          <w:lang w:eastAsia="en-US"/>
        </w:rPr>
        <w:t>ok</w:t>
      </w:r>
      <w:r w:rsidR="00CB503A" w:rsidRPr="008C6B9F">
        <w:rPr>
          <w:rFonts w:ascii="Arial" w:hAnsi="Arial" w:cs="Arial"/>
          <w:color w:val="FF0000"/>
          <w:sz w:val="22"/>
          <w:szCs w:val="22"/>
          <w:lang w:eastAsia="en-US"/>
        </w:rPr>
        <w:t xml:space="preserve"> so yeah just try and find something that works in alternative that is more neutral. </w:t>
      </w:r>
      <w:r w:rsidR="00CB503A" w:rsidRPr="008C6B9F">
        <w:rPr>
          <w:rFonts w:ascii="Arial" w:hAnsi="Arial" w:cs="Arial"/>
          <w:color w:val="000000"/>
          <w:sz w:val="22"/>
          <w:szCs w:val="22"/>
          <w:lang w:eastAsia="en-US"/>
        </w:rPr>
        <w:t>okay brilliant I'm on the last few questions now how do you present freedom of choice for your child...</w:t>
      </w:r>
      <w:r w:rsidR="00CB503A" w:rsidRPr="008C6B9F">
        <w:rPr>
          <w:rFonts w:ascii="Arial" w:hAnsi="Arial" w:cs="Arial"/>
          <w:color w:val="FF0000"/>
          <w:sz w:val="22"/>
          <w:szCs w:val="22"/>
          <w:lang w:eastAsia="en-US"/>
        </w:rPr>
        <w:t xml:space="preserve"> so through like the toys they play with, clothes that they wear they get to choose from lots of different things so yeah they are </w:t>
      </w:r>
      <w:r w:rsidR="00CB503A" w:rsidRPr="008C6B9F">
        <w:rPr>
          <w:rFonts w:ascii="Arial" w:hAnsi="Arial" w:cs="Arial"/>
          <w:color w:val="FF0000"/>
          <w:sz w:val="22"/>
          <w:szCs w:val="22"/>
          <w:lang w:eastAsia="en-US"/>
        </w:rPr>
        <w:lastRenderedPageBreak/>
        <w:t xml:space="preserve">not restricted to what they can play with other than down to age appropriate and safety and similar with clothing I refuse to buy girls shoes because they all have heels so I’ve given up even looking in the girls shoes department now despite the fact they are prettier they have heels. I’m not putting a two-year-old in heels that's just not on, </w:t>
      </w:r>
      <w:r w:rsidR="00CB503A" w:rsidRPr="008C6B9F">
        <w:rPr>
          <w:rFonts w:ascii="Arial" w:hAnsi="Arial" w:cs="Arial"/>
          <w:color w:val="000000"/>
          <w:sz w:val="22"/>
          <w:szCs w:val="22"/>
          <w:lang w:eastAsia="en-US"/>
        </w:rPr>
        <w:t>maybe a bit of safety there as well...</w:t>
      </w:r>
      <w:r w:rsidR="00CB503A" w:rsidRPr="008C6B9F">
        <w:rPr>
          <w:rFonts w:ascii="Arial" w:hAnsi="Arial" w:cs="Arial"/>
          <w:color w:val="FF0000"/>
          <w:sz w:val="22"/>
          <w:szCs w:val="22"/>
          <w:lang w:eastAsia="en-US"/>
        </w:rPr>
        <w:t>yep even wellies, why do wellies need heels it might be small but it's still a heel this is a developing child you just don’t do it. so some things like that does kind of get in the way a little but we just find alternatives instead, so if they’re not allowed pretty sparkly shoes with butterflies on they got a headband that is pretty sparky with butterflies on instead.</w:t>
      </w:r>
    </w:p>
    <w:p w14:paraId="367BCCED" w14:textId="26DDD35F" w:rsidR="00CB503A" w:rsidRPr="008C6B9F" w:rsidRDefault="00B80371"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w:t>
      </w:r>
      <w:r w:rsidR="00CB503A" w:rsidRPr="008C6B9F">
        <w:rPr>
          <w:rFonts w:ascii="Arial" w:hAnsi="Arial" w:cs="Arial"/>
          <w:color w:val="000000"/>
          <w:sz w:val="22"/>
          <w:szCs w:val="22"/>
          <w:lang w:eastAsia="en-US"/>
        </w:rPr>
        <w:t xml:space="preserve"> alternatives great brilliant and what age would you expect your child to achieve the full ability to have freedom of choice as in they can then express themselves fully for the choices that they can make... </w:t>
      </w:r>
      <w:r w:rsidR="00CB503A" w:rsidRPr="008C6B9F">
        <w:rPr>
          <w:rFonts w:ascii="Arial" w:hAnsi="Arial" w:cs="Arial"/>
          <w:color w:val="FF0000"/>
          <w:sz w:val="22"/>
          <w:szCs w:val="22"/>
          <w:lang w:eastAsia="en-US"/>
        </w:rPr>
        <w:t xml:space="preserve">I'm not sure because others kids my child's age can I don’t know already read and have a lot more verbal conversations I mean online on one other creative groups their 2 year old was already expressing what their gender was well we definitely can't do that at the moment I am still trying to get them to call mapa </w:t>
      </w:r>
      <w:r w:rsidR="00CB503A" w:rsidRPr="008C6B9F">
        <w:rPr>
          <w:rFonts w:ascii="Arial" w:hAnsi="Arial" w:cs="Arial"/>
          <w:color w:val="000000"/>
          <w:sz w:val="22"/>
          <w:szCs w:val="22"/>
          <w:lang w:eastAsia="en-US"/>
        </w:rPr>
        <w:t>okay</w:t>
      </w:r>
      <w:r w:rsidR="00CB503A" w:rsidRPr="008C6B9F">
        <w:rPr>
          <w:rFonts w:ascii="Arial" w:hAnsi="Arial" w:cs="Arial"/>
          <w:color w:val="FF0000"/>
          <w:sz w:val="22"/>
          <w:szCs w:val="22"/>
          <w:lang w:eastAsia="en-US"/>
        </w:rPr>
        <w:t xml:space="preserve"> so I think it's just depends on their development. </w:t>
      </w:r>
    </w:p>
    <w:p w14:paraId="46716196" w14:textId="77777777" w:rsidR="00CB503A" w:rsidRPr="008C6B9F" w:rsidRDefault="00CB503A" w:rsidP="004F0CBF">
      <w:pPr>
        <w:spacing w:line="480" w:lineRule="auto"/>
        <w:jc w:val="both"/>
        <w:rPr>
          <w:rFonts w:ascii="Times" w:hAnsi="Times"/>
          <w:sz w:val="20"/>
          <w:szCs w:val="20"/>
          <w:lang w:eastAsia="en-US"/>
        </w:rPr>
      </w:pPr>
    </w:p>
    <w:p w14:paraId="06B987E5"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 that's fine that's absolutely fine okay then the second before last question now and I thank you again for your time at what age then do you see your little one potentially making gender identity choice at all...</w:t>
      </w:r>
    </w:p>
    <w:p w14:paraId="169F0BD9" w14:textId="77777777" w:rsidR="00CB503A" w:rsidRPr="008C6B9F" w:rsidRDefault="00CB503A" w:rsidP="004F0CBF">
      <w:pPr>
        <w:spacing w:line="480" w:lineRule="auto"/>
        <w:jc w:val="both"/>
        <w:rPr>
          <w:rFonts w:ascii="Times" w:hAnsi="Times"/>
          <w:sz w:val="20"/>
          <w:szCs w:val="20"/>
          <w:lang w:eastAsia="en-US"/>
        </w:rPr>
      </w:pPr>
    </w:p>
    <w:p w14:paraId="6E964B63" w14:textId="44179A7D"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I honestly have no idea and I'm also open to the idea that that can change multiple times I mean I didn't find my own gender until I was in my 30s so you know definitely they don't have to pick one and stick with it you know at that age of four, or something daft they can sort of say well this is my gender today and maybe in a </w:t>
      </w:r>
      <w:r w:rsidR="00AF2666" w:rsidRPr="008C6B9F">
        <w:rPr>
          <w:rFonts w:ascii="Arial" w:hAnsi="Arial" w:cs="Arial"/>
          <w:color w:val="FF0000"/>
          <w:sz w:val="22"/>
          <w:szCs w:val="22"/>
          <w:lang w:eastAsia="en-US"/>
        </w:rPr>
        <w:t>weeks’ time</w:t>
      </w:r>
      <w:r w:rsidRPr="008C6B9F">
        <w:rPr>
          <w:rFonts w:ascii="Arial" w:hAnsi="Arial" w:cs="Arial"/>
          <w:color w:val="FF0000"/>
          <w:sz w:val="22"/>
          <w:szCs w:val="22"/>
          <w:lang w:eastAsia="en-US"/>
        </w:rPr>
        <w:t xml:space="preserve"> flirt with another gender and sort of see how that fits and eventually they might decide what for them, but it can be fluid so we will just go with it.</w:t>
      </w:r>
    </w:p>
    <w:p w14:paraId="16D700B7" w14:textId="77777777" w:rsidR="00CB503A" w:rsidRPr="008C6B9F" w:rsidRDefault="00CB503A" w:rsidP="004F0CBF">
      <w:pPr>
        <w:spacing w:line="480" w:lineRule="auto"/>
        <w:jc w:val="both"/>
        <w:rPr>
          <w:rFonts w:ascii="Times" w:hAnsi="Times"/>
          <w:sz w:val="20"/>
          <w:szCs w:val="20"/>
          <w:lang w:eastAsia="en-US"/>
        </w:rPr>
      </w:pPr>
    </w:p>
    <w:p w14:paraId="514327BF"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lastRenderedPageBreak/>
        <w:t>okay brilliant last question then it's kind of a bit off the other one but you kind of did speak about the fact that it could be a bit more fluid and you weren't really sure at what age they could make a choice my question now is really what age do you think the choice will become prominent and I'm not too sure if you, do you feel there will be an age that it will become prominent at all..</w:t>
      </w:r>
    </w:p>
    <w:p w14:paraId="1858BE3B" w14:textId="77777777" w:rsidR="00CB503A" w:rsidRPr="008C6B9F" w:rsidRDefault="00CB503A" w:rsidP="004F0CBF">
      <w:pPr>
        <w:spacing w:line="480" w:lineRule="auto"/>
        <w:jc w:val="both"/>
        <w:rPr>
          <w:rFonts w:ascii="Times" w:hAnsi="Times"/>
          <w:sz w:val="20"/>
          <w:szCs w:val="20"/>
          <w:lang w:eastAsia="en-US"/>
        </w:rPr>
      </w:pPr>
    </w:p>
    <w:p w14:paraId="1F8689DE"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Again I’m not sure for some kids that can be really early on yeah </w:t>
      </w:r>
      <w:r w:rsidRPr="008C6B9F">
        <w:rPr>
          <w:rFonts w:ascii="Arial" w:hAnsi="Arial" w:cs="Arial"/>
          <w:color w:val="000000"/>
          <w:sz w:val="22"/>
          <w:szCs w:val="22"/>
          <w:lang w:eastAsia="en-US"/>
        </w:rPr>
        <w:t xml:space="preserve">Yeah I have a yes or no so it's if you think there isn't an age where it would become permanent you can say no </w:t>
      </w:r>
      <w:r w:rsidRPr="008C6B9F">
        <w:rPr>
          <w:rFonts w:ascii="Arial" w:hAnsi="Arial" w:cs="Arial"/>
          <w:color w:val="FF0000"/>
          <w:sz w:val="22"/>
          <w:szCs w:val="22"/>
          <w:lang w:eastAsia="en-US"/>
        </w:rPr>
        <w:t>it depends on the child I think everybody is different</w:t>
      </w:r>
      <w:r w:rsidRPr="008C6B9F">
        <w:rPr>
          <w:rFonts w:ascii="Arial" w:hAnsi="Arial" w:cs="Arial"/>
          <w:color w:val="000000"/>
          <w:sz w:val="22"/>
          <w:szCs w:val="22"/>
          <w:lang w:eastAsia="en-US"/>
        </w:rPr>
        <w:t xml:space="preserve"> okay cool okay </w:t>
      </w:r>
      <w:r w:rsidRPr="008C6B9F">
        <w:rPr>
          <w:rFonts w:ascii="Arial" w:hAnsi="Arial" w:cs="Arial"/>
          <w:color w:val="FF0000"/>
          <w:sz w:val="22"/>
          <w:szCs w:val="22"/>
          <w:lang w:eastAsia="en-US"/>
        </w:rPr>
        <w:t xml:space="preserve">for some people it can be early on and for others it can be a lot later </w:t>
      </w:r>
      <w:r w:rsidRPr="008C6B9F">
        <w:rPr>
          <w:rFonts w:ascii="Arial" w:hAnsi="Arial" w:cs="Arial"/>
          <w:color w:val="000000"/>
          <w:sz w:val="22"/>
          <w:szCs w:val="22"/>
          <w:lang w:eastAsia="en-US"/>
        </w:rPr>
        <w:t>brilliant I am just going to quickly write this down.</w:t>
      </w:r>
    </w:p>
    <w:p w14:paraId="0763D87A" w14:textId="77777777" w:rsidR="00CB503A" w:rsidRPr="008C6B9F" w:rsidRDefault="00CB503A" w:rsidP="004F0CBF">
      <w:pPr>
        <w:spacing w:line="480" w:lineRule="auto"/>
        <w:jc w:val="both"/>
        <w:rPr>
          <w:rFonts w:ascii="Times" w:hAnsi="Times"/>
          <w:sz w:val="20"/>
          <w:szCs w:val="20"/>
          <w:lang w:eastAsia="en-US"/>
        </w:rPr>
      </w:pPr>
    </w:p>
    <w:p w14:paraId="1C747718" w14:textId="3B9A69EB" w:rsidR="00CB503A" w:rsidRPr="008C6B9F" w:rsidRDefault="00AF2666"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w:t>
      </w:r>
      <w:r w:rsidR="00CB503A" w:rsidRPr="008C6B9F">
        <w:rPr>
          <w:rFonts w:ascii="Arial" w:hAnsi="Arial" w:cs="Arial"/>
          <w:color w:val="000000"/>
          <w:sz w:val="22"/>
          <w:szCs w:val="22"/>
          <w:lang w:eastAsia="en-US"/>
        </w:rPr>
        <w:t xml:space="preserve"> great thank you for your time and helping with my dissertation. I appreciate the energy that you've put in and I understand the time it takes as well to coordinate all these things especially with your life. I am happy to send you a copy of the results in my finished dissertation once its published which I have to submit in 1 May and I will get my results back about 20 days later it should be so we are looking around the 20th so I'm happy to then forward you a copy if you would like to see yea just so you know if you're happy for copy then I can send it to you hopefully it won’t be disaster but you never know yeah and I just wanna say thank you again so much it's been really great to speak to you actually... </w:t>
      </w:r>
      <w:r w:rsidR="00CB503A" w:rsidRPr="008C6B9F">
        <w:rPr>
          <w:rFonts w:ascii="Arial" w:hAnsi="Arial" w:cs="Arial"/>
          <w:color w:val="FF0000"/>
          <w:sz w:val="22"/>
          <w:szCs w:val="22"/>
          <w:lang w:eastAsia="en-US"/>
        </w:rPr>
        <w:t>That’s alright good luck with it all.</w:t>
      </w:r>
    </w:p>
    <w:p w14:paraId="3B09A517" w14:textId="77777777" w:rsidR="00CB503A" w:rsidRPr="008C6B9F" w:rsidRDefault="00CB503A" w:rsidP="004F0CBF">
      <w:pPr>
        <w:spacing w:line="480" w:lineRule="auto"/>
        <w:jc w:val="both"/>
        <w:rPr>
          <w:rFonts w:ascii="Times" w:hAnsi="Times"/>
          <w:sz w:val="20"/>
          <w:szCs w:val="20"/>
          <w:lang w:eastAsia="en-US"/>
        </w:rPr>
      </w:pPr>
    </w:p>
    <w:p w14:paraId="7C0F473B"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b/>
          <w:bCs/>
          <w:color w:val="000000"/>
          <w:sz w:val="22"/>
          <w:szCs w:val="22"/>
          <w:lang w:eastAsia="en-US"/>
        </w:rPr>
        <w:t>Referencing - 3K</w:t>
      </w:r>
    </w:p>
    <w:p w14:paraId="712CA781" w14:textId="44FE150A"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I'll go through everything now so then we can try and make it easy for you so I just want to say it's so good to connect and you and thank you for taking part in my in my dissertation I appreciate it takes </w:t>
      </w:r>
      <w:r w:rsidRPr="008C6B9F">
        <w:rPr>
          <w:rFonts w:ascii="Arial" w:hAnsi="Arial" w:cs="Arial"/>
          <w:color w:val="FF0000"/>
          <w:sz w:val="22"/>
          <w:szCs w:val="22"/>
          <w:lang w:eastAsia="en-US"/>
        </w:rPr>
        <w:t>thanks for doing the research</w:t>
      </w:r>
      <w:r w:rsidRPr="008C6B9F">
        <w:rPr>
          <w:rFonts w:ascii="Arial" w:hAnsi="Arial" w:cs="Arial"/>
          <w:color w:val="000000"/>
          <w:sz w:val="22"/>
          <w:szCs w:val="22"/>
          <w:lang w:eastAsia="en-US"/>
        </w:rPr>
        <w:t xml:space="preserve"> I hope to do some justice for everyone so I hope that it's good and I appreciate it take so much time and energy to do these kind of things so I really do appreciate it and I’m going to go over a few </w:t>
      </w:r>
      <w:r w:rsidRPr="008C6B9F">
        <w:rPr>
          <w:rFonts w:ascii="Arial" w:hAnsi="Arial" w:cs="Arial"/>
          <w:color w:val="000000"/>
          <w:sz w:val="22"/>
          <w:szCs w:val="22"/>
          <w:lang w:eastAsia="en-US"/>
        </w:rPr>
        <w:lastRenderedPageBreak/>
        <w:t xml:space="preserve">things just to make sure that you have all the information once again. firstly that you signed a disclaimer and consent form which you have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and I printed that out and you understand that you're taking part in a study to do with your journey within gender creative parenting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and that you  are aware you have the right to withdraw between now and publishing at any point you just have to let me know and that’s absolutely fine and then everything will be taken and removed and destroyed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and that all your information will be recorded then transcribed and then deleted and there will be no need for names or anything like that so no information like that will be held. all the data will be held within the guidelines of the data protection act and I will hold up the anonymity and confidentiality at all times as much as I possibly can within the study </w:t>
      </w:r>
      <w:r w:rsidRPr="008C6B9F">
        <w:rPr>
          <w:rFonts w:ascii="Arial" w:hAnsi="Arial" w:cs="Arial"/>
          <w:color w:val="FF0000"/>
          <w:sz w:val="22"/>
          <w:szCs w:val="22"/>
          <w:lang w:eastAsia="en-US"/>
        </w:rPr>
        <w:t>okay</w:t>
      </w:r>
      <w:r w:rsidRPr="008C6B9F">
        <w:rPr>
          <w:rFonts w:ascii="Arial" w:hAnsi="Arial" w:cs="Arial"/>
          <w:color w:val="000000"/>
          <w:sz w:val="22"/>
          <w:szCs w:val="22"/>
          <w:lang w:eastAsia="en-US"/>
        </w:rPr>
        <w:t xml:space="preserve"> great so a bit about myself my name is Max and I </w:t>
      </w:r>
      <w:r w:rsidR="00AF2666" w:rsidRPr="008C6B9F">
        <w:rPr>
          <w:rFonts w:ascii="Arial" w:hAnsi="Arial" w:cs="Arial"/>
          <w:color w:val="000000"/>
          <w:sz w:val="22"/>
          <w:szCs w:val="22"/>
          <w:lang w:eastAsia="en-US"/>
        </w:rPr>
        <w:t>identify</w:t>
      </w:r>
      <w:r w:rsidRPr="008C6B9F">
        <w:rPr>
          <w:rFonts w:ascii="Arial" w:hAnsi="Arial" w:cs="Arial"/>
          <w:color w:val="000000"/>
          <w:sz w:val="22"/>
          <w:szCs w:val="22"/>
          <w:lang w:eastAsia="en-US"/>
        </w:rPr>
        <w:t xml:space="preserve"> as non-binary and use they/them pronouns or he/him pronouns depending on who or how easier it is for you and I'm studying my masters in equity and diversity in society and so for question one then and for the purpose of this study could I ask you to confirm you are over 18 and how the parents in the unit identify </w:t>
      </w:r>
    </w:p>
    <w:p w14:paraId="5922F07B" w14:textId="77777777" w:rsidR="00CB503A" w:rsidRPr="008C6B9F" w:rsidRDefault="00CB503A" w:rsidP="004F0CBF">
      <w:pPr>
        <w:spacing w:line="480" w:lineRule="auto"/>
        <w:jc w:val="both"/>
        <w:rPr>
          <w:rFonts w:ascii="Times" w:hAnsi="Times"/>
          <w:sz w:val="20"/>
          <w:szCs w:val="20"/>
          <w:lang w:eastAsia="en-US"/>
        </w:rPr>
      </w:pPr>
    </w:p>
    <w:p w14:paraId="2C7078D3" w14:textId="2092AF0D"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Yes, we are...So are we are in I mean I am defab but I’m kind of questioning the whole gender identity thing but I’m currently fine with any pronoun errmm then my husband who prefers that term </w:t>
      </w:r>
      <w:r w:rsidR="00AF2666" w:rsidRPr="008C6B9F">
        <w:rPr>
          <w:rFonts w:ascii="Arial" w:hAnsi="Arial" w:cs="Arial"/>
          <w:color w:val="FF0000"/>
          <w:sz w:val="22"/>
          <w:szCs w:val="22"/>
          <w:lang w:eastAsia="en-US"/>
        </w:rPr>
        <w:t>he’s</w:t>
      </w:r>
      <w:r w:rsidRPr="008C6B9F">
        <w:rPr>
          <w:rFonts w:ascii="Arial" w:hAnsi="Arial" w:cs="Arial"/>
          <w:color w:val="FF0000"/>
          <w:sz w:val="22"/>
          <w:szCs w:val="22"/>
          <w:lang w:eastAsia="en-US"/>
        </w:rPr>
        <w:t xml:space="preserve"> a cis-male he/him pronouns all the way.</w:t>
      </w:r>
    </w:p>
    <w:p w14:paraId="71D7FDD5" w14:textId="77777777" w:rsidR="00CB503A" w:rsidRPr="008C6B9F" w:rsidRDefault="00CB503A" w:rsidP="004F0CBF">
      <w:pPr>
        <w:spacing w:line="480" w:lineRule="auto"/>
        <w:jc w:val="both"/>
        <w:rPr>
          <w:rFonts w:ascii="Times" w:hAnsi="Times"/>
          <w:sz w:val="20"/>
          <w:szCs w:val="20"/>
          <w:lang w:eastAsia="en-US"/>
        </w:rPr>
      </w:pPr>
    </w:p>
    <w:p w14:paraId="0631C3A7" w14:textId="3790C601" w:rsidR="00CB503A" w:rsidRPr="008C6B9F" w:rsidRDefault="00AF2666"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Cool</w:t>
      </w:r>
      <w:r w:rsidR="00CB503A" w:rsidRPr="008C6B9F">
        <w:rPr>
          <w:rFonts w:ascii="Arial" w:hAnsi="Arial" w:cs="Arial"/>
          <w:color w:val="000000"/>
          <w:sz w:val="22"/>
          <w:szCs w:val="22"/>
          <w:lang w:eastAsia="en-US"/>
        </w:rPr>
        <w:t xml:space="preserve">, okay then and just for the record can I confirm that you’re undertaking gender creative parenting </w:t>
      </w:r>
      <w:r w:rsidR="00CB503A" w:rsidRPr="008C6B9F">
        <w:rPr>
          <w:rFonts w:ascii="Arial" w:hAnsi="Arial" w:cs="Arial"/>
          <w:color w:val="FF0000"/>
          <w:sz w:val="22"/>
          <w:szCs w:val="22"/>
          <w:lang w:eastAsia="en-US"/>
        </w:rPr>
        <w:t>yes</w:t>
      </w:r>
      <w:r w:rsidR="00CB503A" w:rsidRPr="008C6B9F">
        <w:rPr>
          <w:rFonts w:ascii="Arial" w:hAnsi="Arial" w:cs="Arial"/>
          <w:color w:val="000000"/>
          <w:sz w:val="22"/>
          <w:szCs w:val="22"/>
          <w:lang w:eastAsia="en-US"/>
        </w:rPr>
        <w:t xml:space="preserve"> cool and then if I could just ask then what does gender creative parenting mean to you.</w:t>
      </w:r>
    </w:p>
    <w:p w14:paraId="3E2B871B" w14:textId="77777777" w:rsidR="00CB503A" w:rsidRPr="008C6B9F" w:rsidRDefault="00CB503A" w:rsidP="004F0CBF">
      <w:pPr>
        <w:spacing w:line="480" w:lineRule="auto"/>
        <w:jc w:val="both"/>
        <w:rPr>
          <w:rFonts w:ascii="Times" w:hAnsi="Times"/>
          <w:sz w:val="20"/>
          <w:szCs w:val="20"/>
          <w:lang w:eastAsia="en-US"/>
        </w:rPr>
      </w:pPr>
    </w:p>
    <w:p w14:paraId="26EADB72"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It means giving the kid as many options as possible not denying the kid anything for any socially constructed reason only for safety reasons.</w:t>
      </w:r>
    </w:p>
    <w:p w14:paraId="1AF16694" w14:textId="77777777" w:rsidR="00CB503A" w:rsidRPr="008C6B9F" w:rsidRDefault="00CB503A" w:rsidP="004F0CBF">
      <w:pPr>
        <w:spacing w:line="480" w:lineRule="auto"/>
        <w:jc w:val="both"/>
        <w:rPr>
          <w:rFonts w:ascii="Times" w:hAnsi="Times"/>
          <w:sz w:val="20"/>
          <w:szCs w:val="20"/>
          <w:lang w:eastAsia="en-US"/>
        </w:rPr>
      </w:pPr>
    </w:p>
    <w:p w14:paraId="39F8FE27"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lastRenderedPageBreak/>
        <w:t>Ok cool if then we could talk about, say the positives and negatives of gender creative parenting maybe we can start with the positives what you feel is of this gender creative parenting style for you.</w:t>
      </w:r>
    </w:p>
    <w:p w14:paraId="203AF576" w14:textId="77777777" w:rsidR="00CB503A" w:rsidRPr="008C6B9F" w:rsidRDefault="00CB503A" w:rsidP="004F0CBF">
      <w:pPr>
        <w:spacing w:line="480" w:lineRule="auto"/>
        <w:jc w:val="both"/>
        <w:rPr>
          <w:rFonts w:ascii="Times" w:hAnsi="Times"/>
          <w:sz w:val="20"/>
          <w:szCs w:val="20"/>
          <w:lang w:eastAsia="en-US"/>
        </w:rPr>
      </w:pPr>
    </w:p>
    <w:p w14:paraId="10E77ACC" w14:textId="25CFD2F5"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I think it opens people's minds to the idea of gender not being as set in stone as so many people are trying to believe you know my husband actually does use the assigned sex at birth for the baby and his parents do as well because of that but at the same time his parents when I first told them about me using they/them pronouns we're proud of that they understood that it's a progressive thing that people shouldn’t really make judgements based on gender, yeah I think it's a great way to establish within society and I think </w:t>
      </w:r>
      <w:r w:rsidR="00AF266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great for the kid as well because they don't have too feel, they don’t feel pressured one way or another to make a decision about their identity they can’t really understand yet.</w:t>
      </w:r>
    </w:p>
    <w:p w14:paraId="1B5EB02A" w14:textId="77777777" w:rsidR="00CB503A" w:rsidRPr="008C6B9F" w:rsidRDefault="00CB503A" w:rsidP="004F0CBF">
      <w:pPr>
        <w:spacing w:line="480" w:lineRule="auto"/>
        <w:jc w:val="both"/>
        <w:rPr>
          <w:rFonts w:ascii="Times" w:hAnsi="Times"/>
          <w:sz w:val="20"/>
          <w:szCs w:val="20"/>
          <w:lang w:eastAsia="en-US"/>
        </w:rPr>
      </w:pPr>
    </w:p>
    <w:p w14:paraId="1A98FCBF"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 great ok so if we’re going to talk a bit about the negatives then do you see any negatives to this parenting style at all</w:t>
      </w:r>
    </w:p>
    <w:p w14:paraId="7A24FBC8" w14:textId="77777777" w:rsidR="00CB503A" w:rsidRPr="008C6B9F" w:rsidRDefault="00CB503A" w:rsidP="004F0CBF">
      <w:pPr>
        <w:spacing w:line="480" w:lineRule="auto"/>
        <w:jc w:val="both"/>
        <w:rPr>
          <w:rFonts w:ascii="Times" w:hAnsi="Times"/>
          <w:sz w:val="20"/>
          <w:szCs w:val="20"/>
          <w:lang w:eastAsia="en-US"/>
        </w:rPr>
      </w:pPr>
    </w:p>
    <w:p w14:paraId="77DC2409"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The only negatives would be hypothetical like hypothetically the kid could get bullied for not conforming especially if the school they end up going to is very conformist in nature or doesn't allow them to express themselves yeah that's probably the biggest fear that they won't be socially accepted. </w:t>
      </w:r>
    </w:p>
    <w:p w14:paraId="535F5B30" w14:textId="77777777" w:rsidR="00CB503A" w:rsidRPr="008C6B9F" w:rsidRDefault="00CB503A" w:rsidP="004F0CBF">
      <w:pPr>
        <w:spacing w:line="480" w:lineRule="auto"/>
        <w:jc w:val="both"/>
        <w:rPr>
          <w:rFonts w:ascii="Times" w:hAnsi="Times"/>
          <w:sz w:val="20"/>
          <w:szCs w:val="20"/>
          <w:lang w:eastAsia="en-US"/>
        </w:rPr>
      </w:pPr>
    </w:p>
    <w:p w14:paraId="0C3A2C43"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Would you say because this is a bit of unique situation because you have got yourself using the neutral pronouns and your husband using the gendered terms and because I'm talking about the positives and negatives here would you put that in a negative situation at all or would you say that it's not actually hindered it at all or your journey.</w:t>
      </w:r>
    </w:p>
    <w:p w14:paraId="2EC0C86E" w14:textId="77777777" w:rsidR="00CB503A" w:rsidRPr="008C6B9F" w:rsidRDefault="00CB503A" w:rsidP="004F0CBF">
      <w:pPr>
        <w:spacing w:line="480" w:lineRule="auto"/>
        <w:jc w:val="both"/>
        <w:rPr>
          <w:rFonts w:ascii="Times" w:hAnsi="Times"/>
          <w:sz w:val="20"/>
          <w:szCs w:val="20"/>
          <w:lang w:eastAsia="en-US"/>
        </w:rPr>
      </w:pPr>
    </w:p>
    <w:p w14:paraId="34D5DF61"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lastRenderedPageBreak/>
        <w:t>It's hard to tell so far because the baby is so young but I don't think it will hinder the child because it's a combination like you use both he and they pronouns and it gives you more flexibility the way you walk through the world and I think it’ll do the same for the kid.</w:t>
      </w:r>
    </w:p>
    <w:p w14:paraId="0BE767A8" w14:textId="77777777" w:rsidR="00CB503A" w:rsidRPr="008C6B9F" w:rsidRDefault="00CB503A" w:rsidP="004F0CBF">
      <w:pPr>
        <w:spacing w:line="480" w:lineRule="auto"/>
        <w:jc w:val="both"/>
        <w:rPr>
          <w:rFonts w:ascii="Times" w:hAnsi="Times"/>
          <w:sz w:val="20"/>
          <w:szCs w:val="20"/>
          <w:lang w:eastAsia="en-US"/>
        </w:rPr>
      </w:pPr>
    </w:p>
    <w:p w14:paraId="47803C39"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 great so if we can talk about any challenges you might have experienced would you say you experience or faced any challenges because of gender creative parenting at all?</w:t>
      </w:r>
    </w:p>
    <w:p w14:paraId="1D932649" w14:textId="77777777" w:rsidR="00CB503A" w:rsidRPr="008C6B9F" w:rsidRDefault="00CB503A" w:rsidP="004F0CBF">
      <w:pPr>
        <w:spacing w:line="480" w:lineRule="auto"/>
        <w:jc w:val="both"/>
        <w:rPr>
          <w:rFonts w:ascii="Times" w:hAnsi="Times"/>
          <w:sz w:val="20"/>
          <w:szCs w:val="20"/>
          <w:lang w:eastAsia="en-US"/>
        </w:rPr>
      </w:pPr>
    </w:p>
    <w:p w14:paraId="31306E40" w14:textId="611753F8"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I know my parents aren’t thrilled because they of course know the assigned sex at birth because my husband uses those pronouns and they do not agree with the idea whatsoever but my parents are across the country I am in Massachusetts and they’re in Florida so we've got a good 3 </w:t>
      </w:r>
      <w:r w:rsidR="00AF2666" w:rsidRPr="008C6B9F">
        <w:rPr>
          <w:rFonts w:ascii="Arial" w:hAnsi="Arial" w:cs="Arial"/>
          <w:color w:val="FF0000"/>
          <w:sz w:val="22"/>
          <w:szCs w:val="22"/>
          <w:lang w:eastAsia="en-US"/>
        </w:rPr>
        <w:t>thousand</w:t>
      </w:r>
      <w:r w:rsidRPr="008C6B9F">
        <w:rPr>
          <w:rFonts w:ascii="Arial" w:hAnsi="Arial" w:cs="Arial"/>
          <w:color w:val="FF0000"/>
          <w:sz w:val="22"/>
          <w:szCs w:val="22"/>
          <w:lang w:eastAsia="en-US"/>
        </w:rPr>
        <w:t xml:space="preserve"> miles of distance so I’m not too concerned about them making a big impact on the kids life.</w:t>
      </w:r>
    </w:p>
    <w:p w14:paraId="2A025BC7" w14:textId="77777777" w:rsidR="00CB503A" w:rsidRPr="008C6B9F" w:rsidRDefault="00CB503A" w:rsidP="004F0CBF">
      <w:pPr>
        <w:spacing w:line="480" w:lineRule="auto"/>
        <w:jc w:val="both"/>
        <w:rPr>
          <w:rFonts w:ascii="Times" w:hAnsi="Times"/>
          <w:sz w:val="20"/>
          <w:szCs w:val="20"/>
          <w:lang w:eastAsia="en-US"/>
        </w:rPr>
      </w:pPr>
    </w:p>
    <w:p w14:paraId="3787A28E"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 so you’ve experienced a little bit of a challenge there but you have some distance between yourself. how do you think then this particular challenge can be resolved so obviously you mentioned the fact you live at a distance do you see anything else or that anyone can do to resolve these situations so it will be less challenging.</w:t>
      </w:r>
    </w:p>
    <w:p w14:paraId="69740371" w14:textId="77777777" w:rsidR="00CB503A" w:rsidRPr="008C6B9F" w:rsidRDefault="00CB503A" w:rsidP="004F0CBF">
      <w:pPr>
        <w:spacing w:line="480" w:lineRule="auto"/>
        <w:jc w:val="both"/>
        <w:rPr>
          <w:rFonts w:ascii="Times" w:hAnsi="Times"/>
          <w:sz w:val="20"/>
          <w:szCs w:val="20"/>
          <w:lang w:eastAsia="en-US"/>
        </w:rPr>
      </w:pPr>
    </w:p>
    <w:p w14:paraId="22B4E86F"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I'm probably just going to keep on working on education around this stuff. It's just going to have to be slow and steady.</w:t>
      </w:r>
    </w:p>
    <w:p w14:paraId="1145B0C3" w14:textId="77777777" w:rsidR="00CB503A" w:rsidRPr="008C6B9F" w:rsidRDefault="00CB503A" w:rsidP="004F0CBF">
      <w:pPr>
        <w:spacing w:line="480" w:lineRule="auto"/>
        <w:jc w:val="both"/>
        <w:rPr>
          <w:rFonts w:ascii="Times" w:hAnsi="Times"/>
          <w:sz w:val="20"/>
          <w:szCs w:val="20"/>
          <w:lang w:eastAsia="en-US"/>
        </w:rPr>
      </w:pPr>
    </w:p>
    <w:p w14:paraId="399AD26D"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Ok so I was talking about the challenges before so specifically now I'm going to ask questions about your family which you said you have had some difficulty, obviously we talked about challenges in the negative sense but have you received any positives obviously for example the one you mentioned before where your husbands parents quiet accepting of the idea but still use gendered pronouns so have you experienced </w:t>
      </w:r>
      <w:r w:rsidRPr="008C6B9F">
        <w:rPr>
          <w:rFonts w:ascii="Arial" w:hAnsi="Arial" w:cs="Arial"/>
          <w:color w:val="000000"/>
          <w:sz w:val="22"/>
          <w:szCs w:val="22"/>
          <w:lang w:eastAsia="en-US"/>
        </w:rPr>
        <w:lastRenderedPageBreak/>
        <w:t xml:space="preserve">any positives at all for gender creative parenting with your family. </w:t>
      </w:r>
      <w:proofErr w:type="gramStart"/>
      <w:r w:rsidRPr="008C6B9F">
        <w:rPr>
          <w:rFonts w:ascii="Arial" w:hAnsi="Arial" w:cs="Arial"/>
          <w:color w:val="000000"/>
          <w:sz w:val="22"/>
          <w:szCs w:val="22"/>
          <w:lang w:eastAsia="en-US"/>
        </w:rPr>
        <w:t>or</w:t>
      </w:r>
      <w:proofErr w:type="gramEnd"/>
      <w:r w:rsidRPr="008C6B9F">
        <w:rPr>
          <w:rFonts w:ascii="Arial" w:hAnsi="Arial" w:cs="Arial"/>
          <w:color w:val="000000"/>
          <w:sz w:val="22"/>
          <w:szCs w:val="22"/>
          <w:lang w:eastAsia="en-US"/>
        </w:rPr>
        <w:t xml:space="preserve"> any specifically more negatives at all that is absolutely fine if you have any more as we are concentrating particularly on the family now.</w:t>
      </w:r>
    </w:p>
    <w:p w14:paraId="0387722C" w14:textId="77777777" w:rsidR="00CB503A" w:rsidRPr="008C6B9F" w:rsidRDefault="00CB503A" w:rsidP="004F0CBF">
      <w:pPr>
        <w:spacing w:line="480" w:lineRule="auto"/>
        <w:jc w:val="both"/>
        <w:rPr>
          <w:rFonts w:ascii="Times" w:hAnsi="Times"/>
          <w:sz w:val="20"/>
          <w:szCs w:val="20"/>
          <w:lang w:eastAsia="en-US"/>
        </w:rPr>
      </w:pPr>
    </w:p>
    <w:p w14:paraId="7E33BBE7"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I can't think of any specific other negatives or just the not really understanding or accepting for my parents end. And sort of positive is that the baby is still so young so it's really hard to know how my sisters are going to interact, yeah </w:t>
      </w:r>
    </w:p>
    <w:p w14:paraId="21BC766B" w14:textId="77777777" w:rsidR="00CB503A" w:rsidRPr="008C6B9F" w:rsidRDefault="00CB503A" w:rsidP="004F0CBF">
      <w:pPr>
        <w:spacing w:line="480" w:lineRule="auto"/>
        <w:jc w:val="both"/>
        <w:rPr>
          <w:rFonts w:ascii="Times" w:hAnsi="Times"/>
          <w:sz w:val="20"/>
          <w:szCs w:val="20"/>
          <w:lang w:eastAsia="en-US"/>
        </w:rPr>
      </w:pPr>
    </w:p>
    <w:p w14:paraId="5617B71E"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Yours is the youngest little one I have interviewed so don't worry if you have not got, or you feel like you don't have any full answers yet it's just really good to have an age range so you know you can look at these things and what is actually going on ok no problem with that at all. ok I'm going to look at institutions now obviously because the little one is so young the only one we can really look at is maybe hospitals so how was your experience with hospitals regarding gender creative parenting how did you go about that or did you or didn’t you.</w:t>
      </w:r>
    </w:p>
    <w:p w14:paraId="66D8E857" w14:textId="77777777" w:rsidR="00CB503A" w:rsidRPr="008C6B9F" w:rsidRDefault="00CB503A" w:rsidP="004F0CBF">
      <w:pPr>
        <w:spacing w:line="480" w:lineRule="auto"/>
        <w:jc w:val="both"/>
        <w:rPr>
          <w:rFonts w:ascii="Times" w:hAnsi="Times"/>
          <w:sz w:val="20"/>
          <w:szCs w:val="20"/>
          <w:lang w:eastAsia="en-US"/>
        </w:rPr>
      </w:pPr>
    </w:p>
    <w:p w14:paraId="2A5647C5"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In the hospital, so I ended up getting transferred to the hospital for high blood pressure so I was supposed to give birth in a birth centre, so the hospital did use gendered everything so I was in labour at the time and thought this was too much but at the birth centre the midwife that was overseeing me did ask if I was gendering the kid and I said no I’m using they/them pronouns and she started using they/them pronouns which I thought was nice yeah so at least the Midwives were on that.</w:t>
      </w:r>
    </w:p>
    <w:p w14:paraId="4B0C1533" w14:textId="77777777" w:rsidR="00CB503A" w:rsidRPr="008C6B9F" w:rsidRDefault="00CB503A" w:rsidP="004F0CBF">
      <w:pPr>
        <w:spacing w:line="480" w:lineRule="auto"/>
        <w:jc w:val="both"/>
        <w:rPr>
          <w:rFonts w:ascii="Times" w:hAnsi="Times"/>
          <w:sz w:val="20"/>
          <w:szCs w:val="20"/>
          <w:lang w:eastAsia="en-US"/>
        </w:rPr>
      </w:pPr>
    </w:p>
    <w:p w14:paraId="29962E0E"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 would you say then are there any government policies that have potentially impacted you regarding this parenting style or that you might have come across.</w:t>
      </w:r>
    </w:p>
    <w:p w14:paraId="0171917A" w14:textId="77777777" w:rsidR="00CB503A" w:rsidRPr="008C6B9F" w:rsidRDefault="00CB503A" w:rsidP="004F0CBF">
      <w:pPr>
        <w:spacing w:line="480" w:lineRule="auto"/>
        <w:jc w:val="both"/>
        <w:rPr>
          <w:rFonts w:ascii="Times" w:hAnsi="Times"/>
          <w:sz w:val="20"/>
          <w:szCs w:val="20"/>
          <w:lang w:eastAsia="en-US"/>
        </w:rPr>
      </w:pPr>
    </w:p>
    <w:p w14:paraId="7CE6A63F" w14:textId="6CC5F104"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social security well I know the social security in our country doesn't allow for a genderless marker at all they either make you choose or they choose one at random </w:t>
      </w:r>
      <w:r w:rsidRPr="008C6B9F">
        <w:rPr>
          <w:rFonts w:ascii="Arial" w:hAnsi="Arial" w:cs="Arial"/>
          <w:color w:val="000000"/>
          <w:sz w:val="22"/>
          <w:szCs w:val="22"/>
          <w:lang w:eastAsia="en-US"/>
        </w:rPr>
        <w:lastRenderedPageBreak/>
        <w:t xml:space="preserve">so they will just choose one for you </w:t>
      </w:r>
      <w:r w:rsidRPr="008C6B9F">
        <w:rPr>
          <w:rFonts w:ascii="Arial" w:hAnsi="Arial" w:cs="Arial"/>
          <w:color w:val="FF0000"/>
          <w:sz w:val="22"/>
          <w:szCs w:val="22"/>
          <w:lang w:eastAsia="en-US"/>
        </w:rPr>
        <w:t xml:space="preserve">yeah </w:t>
      </w:r>
      <w:r w:rsidRPr="008C6B9F">
        <w:rPr>
          <w:rFonts w:ascii="Arial" w:hAnsi="Arial" w:cs="Arial"/>
          <w:color w:val="000000"/>
          <w:sz w:val="22"/>
          <w:szCs w:val="22"/>
          <w:lang w:eastAsia="en-US"/>
        </w:rPr>
        <w:t xml:space="preserve">ok wow ok yeah </w:t>
      </w:r>
      <w:r w:rsidRPr="008C6B9F">
        <w:rPr>
          <w:rFonts w:ascii="Arial" w:hAnsi="Arial" w:cs="Arial"/>
          <w:color w:val="FF0000"/>
          <w:sz w:val="22"/>
          <w:szCs w:val="22"/>
          <w:lang w:eastAsia="en-US"/>
        </w:rPr>
        <w:t>so if you get the right person when you call up you can say well I’m doing it so choose one</w:t>
      </w:r>
      <w:r w:rsidRPr="008C6B9F">
        <w:rPr>
          <w:rFonts w:ascii="Arial" w:hAnsi="Arial" w:cs="Arial"/>
          <w:color w:val="000000"/>
          <w:sz w:val="22"/>
          <w:szCs w:val="22"/>
          <w:lang w:eastAsia="en-US"/>
        </w:rPr>
        <w:t xml:space="preserve"> ok wow random selection so potentially you could have a society of statistics of gender that doesn't correlate with the actual population </w:t>
      </w:r>
      <w:r w:rsidRPr="008C6B9F">
        <w:rPr>
          <w:rFonts w:ascii="Arial" w:hAnsi="Arial" w:cs="Arial"/>
          <w:color w:val="FF0000"/>
          <w:sz w:val="22"/>
          <w:szCs w:val="22"/>
          <w:lang w:eastAsia="en-US"/>
        </w:rPr>
        <w:t>right</w:t>
      </w:r>
      <w:r w:rsidRPr="008C6B9F">
        <w:rPr>
          <w:rFonts w:ascii="Arial" w:hAnsi="Arial" w:cs="Arial"/>
          <w:color w:val="000000"/>
          <w:sz w:val="22"/>
          <w:szCs w:val="22"/>
          <w:lang w:eastAsia="en-US"/>
        </w:rPr>
        <w:t xml:space="preserve"> but obviously you </w:t>
      </w:r>
      <w:r w:rsidR="00AF2666" w:rsidRPr="008C6B9F">
        <w:rPr>
          <w:rFonts w:ascii="Arial" w:hAnsi="Arial" w:cs="Arial"/>
          <w:color w:val="000000"/>
          <w:sz w:val="22"/>
          <w:szCs w:val="22"/>
          <w:lang w:eastAsia="en-US"/>
        </w:rPr>
        <w:t>specifically</w:t>
      </w:r>
      <w:r w:rsidRPr="008C6B9F">
        <w:rPr>
          <w:rFonts w:ascii="Arial" w:hAnsi="Arial" w:cs="Arial"/>
          <w:color w:val="000000"/>
          <w:sz w:val="22"/>
          <w:szCs w:val="22"/>
          <w:lang w:eastAsia="en-US"/>
        </w:rPr>
        <w:t xml:space="preserve"> have that because of transgender people and non-binary people but to an extent where now there’s a rise in gender creative parenting even that is not going to correlate wow </w:t>
      </w:r>
      <w:r w:rsidRPr="008C6B9F">
        <w:rPr>
          <w:rFonts w:ascii="Arial" w:hAnsi="Arial" w:cs="Arial"/>
          <w:color w:val="FF0000"/>
          <w:sz w:val="22"/>
          <w:szCs w:val="22"/>
          <w:lang w:eastAsia="en-US"/>
        </w:rPr>
        <w:t>yeah</w:t>
      </w:r>
      <w:r w:rsidRPr="008C6B9F">
        <w:rPr>
          <w:rFonts w:ascii="Arial" w:hAnsi="Arial" w:cs="Arial"/>
          <w:color w:val="000000"/>
          <w:sz w:val="22"/>
          <w:szCs w:val="22"/>
          <w:lang w:eastAsia="en-US"/>
        </w:rPr>
        <w:t xml:space="preserve">! </w:t>
      </w:r>
      <w:r w:rsidR="00AF2666" w:rsidRPr="008C6B9F">
        <w:rPr>
          <w:rFonts w:ascii="Arial" w:hAnsi="Arial" w:cs="Arial"/>
          <w:color w:val="000000"/>
          <w:sz w:val="22"/>
          <w:szCs w:val="22"/>
          <w:lang w:eastAsia="en-US"/>
        </w:rPr>
        <w:t>Wow</w:t>
      </w:r>
      <w:r w:rsidRPr="008C6B9F">
        <w:rPr>
          <w:rFonts w:ascii="Arial" w:hAnsi="Arial" w:cs="Arial"/>
          <w:color w:val="000000"/>
          <w:sz w:val="22"/>
          <w:szCs w:val="22"/>
          <w:lang w:eastAsia="en-US"/>
        </w:rPr>
        <w:t xml:space="preserve"> I've not heard this before I think I read an article about this a little bit but this is very interesting. </w:t>
      </w:r>
      <w:r w:rsidRPr="008C6B9F">
        <w:rPr>
          <w:rFonts w:ascii="Arial" w:hAnsi="Arial" w:cs="Arial"/>
          <w:color w:val="FF0000"/>
          <w:sz w:val="22"/>
          <w:szCs w:val="22"/>
          <w:lang w:eastAsia="en-US"/>
        </w:rPr>
        <w:t xml:space="preserve">They make you choose something </w:t>
      </w:r>
      <w:r w:rsidRPr="008C6B9F">
        <w:rPr>
          <w:rFonts w:ascii="Arial" w:hAnsi="Arial" w:cs="Arial"/>
          <w:color w:val="000000"/>
          <w:sz w:val="22"/>
          <w:szCs w:val="22"/>
          <w:lang w:eastAsia="en-US"/>
        </w:rPr>
        <w:t xml:space="preserve">or they choose one for you </w:t>
      </w:r>
      <w:r w:rsidRPr="008C6B9F">
        <w:rPr>
          <w:rFonts w:ascii="Arial" w:hAnsi="Arial" w:cs="Arial"/>
          <w:color w:val="FF0000"/>
          <w:sz w:val="22"/>
          <w:szCs w:val="22"/>
          <w:lang w:eastAsia="en-US"/>
        </w:rPr>
        <w:t xml:space="preserve">but it has to be with the right person. </w:t>
      </w:r>
      <w:r w:rsidRPr="008C6B9F">
        <w:rPr>
          <w:rFonts w:ascii="Arial" w:hAnsi="Arial" w:cs="Arial"/>
          <w:color w:val="000000"/>
          <w:sz w:val="22"/>
          <w:szCs w:val="22"/>
          <w:lang w:eastAsia="en-US"/>
        </w:rPr>
        <w:t xml:space="preserve">So the government practically chooses the gender for its entire population. </w:t>
      </w:r>
      <w:r w:rsidR="00AF2666" w:rsidRPr="008C6B9F">
        <w:rPr>
          <w:rFonts w:ascii="Arial" w:hAnsi="Arial" w:cs="Arial"/>
          <w:color w:val="FF0000"/>
          <w:sz w:val="22"/>
          <w:szCs w:val="22"/>
          <w:lang w:eastAsia="en-US"/>
        </w:rPr>
        <w:t>Yes</w:t>
      </w:r>
      <w:r w:rsidRPr="008C6B9F">
        <w:rPr>
          <w:rFonts w:ascii="Arial" w:hAnsi="Arial" w:cs="Arial"/>
          <w:color w:val="FF0000"/>
          <w:sz w:val="22"/>
          <w:szCs w:val="22"/>
          <w:lang w:eastAsia="en-US"/>
        </w:rPr>
        <w:t xml:space="preserve"> or at least the entire population has to be gendered. </w:t>
      </w:r>
    </w:p>
    <w:p w14:paraId="3784B02E"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Cool well it's not cool but it's cool </w:t>
      </w:r>
      <w:r w:rsidRPr="008C6B9F">
        <w:rPr>
          <w:rFonts w:ascii="Arial" w:hAnsi="Arial" w:cs="Arial"/>
          <w:color w:val="FF0000"/>
          <w:sz w:val="22"/>
          <w:szCs w:val="22"/>
          <w:lang w:eastAsia="en-US"/>
        </w:rPr>
        <w:t>it's a cool thing to think about sociologically</w:t>
      </w:r>
      <w:r w:rsidRPr="008C6B9F">
        <w:rPr>
          <w:rFonts w:ascii="Arial" w:hAnsi="Arial" w:cs="Arial"/>
          <w:color w:val="000000"/>
          <w:sz w:val="22"/>
          <w:szCs w:val="22"/>
          <w:lang w:eastAsia="en-US"/>
        </w:rPr>
        <w:t xml:space="preserve"> it's definitely something to think about. </w:t>
      </w:r>
      <w:r w:rsidRPr="008C6B9F">
        <w:rPr>
          <w:rFonts w:ascii="Arial" w:hAnsi="Arial" w:cs="Arial"/>
          <w:color w:val="FF0000"/>
          <w:sz w:val="22"/>
          <w:szCs w:val="22"/>
          <w:lang w:eastAsia="en-US"/>
        </w:rPr>
        <w:t>That's America for you.</w:t>
      </w:r>
    </w:p>
    <w:p w14:paraId="7867AC4D" w14:textId="77777777" w:rsidR="00CB503A" w:rsidRPr="008C6B9F" w:rsidRDefault="00CB503A" w:rsidP="004F0CBF">
      <w:pPr>
        <w:spacing w:line="480" w:lineRule="auto"/>
        <w:jc w:val="both"/>
        <w:rPr>
          <w:rFonts w:ascii="Times" w:hAnsi="Times"/>
          <w:sz w:val="20"/>
          <w:szCs w:val="20"/>
          <w:lang w:eastAsia="en-US"/>
        </w:rPr>
      </w:pPr>
    </w:p>
    <w:p w14:paraId="3C49ECC6"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How would you then think that this could be resolved, this issue?</w:t>
      </w:r>
    </w:p>
    <w:p w14:paraId="7B0D49DC" w14:textId="77777777" w:rsidR="00CB503A" w:rsidRPr="008C6B9F" w:rsidRDefault="00CB503A" w:rsidP="004F0CBF">
      <w:pPr>
        <w:spacing w:line="480" w:lineRule="auto"/>
        <w:jc w:val="both"/>
        <w:rPr>
          <w:rFonts w:ascii="Times" w:hAnsi="Times"/>
          <w:sz w:val="20"/>
          <w:szCs w:val="20"/>
          <w:lang w:eastAsia="en-US"/>
        </w:rPr>
      </w:pPr>
    </w:p>
    <w:p w14:paraId="47D76645"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So it's tough like that I think we can get to a point eventually where you know a parents sex at birth is what I like to call it because genitals don't even necessarily mean that is their sex or the chromosomes or anything, where that is a statistical thing that people care about and that can’t be on your social security card because that's like a protected thing that no one should be able to see theoretically that could be fine but I don't think we are there so in the meantime having some kind like getting rid of the gender marker on the social security card will be great but I can understand why some people might want it for statistical reasons.</w:t>
      </w:r>
    </w:p>
    <w:p w14:paraId="2D7B4DE4" w14:textId="77777777" w:rsidR="00CB503A" w:rsidRPr="008C6B9F" w:rsidRDefault="00CB503A" w:rsidP="004F0CBF">
      <w:pPr>
        <w:spacing w:line="480" w:lineRule="auto"/>
        <w:jc w:val="both"/>
        <w:rPr>
          <w:rFonts w:ascii="Times" w:hAnsi="Times"/>
          <w:sz w:val="20"/>
          <w:szCs w:val="20"/>
          <w:lang w:eastAsia="en-US"/>
        </w:rPr>
      </w:pPr>
    </w:p>
    <w:p w14:paraId="6E680216" w14:textId="339C4A2B"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A question then of t</w:t>
      </w:r>
      <w:r w:rsidR="00AF2666">
        <w:rPr>
          <w:rFonts w:ascii="Arial" w:hAnsi="Arial" w:cs="Arial"/>
          <w:color w:val="000000"/>
          <w:sz w:val="22"/>
          <w:szCs w:val="22"/>
          <w:lang w:eastAsia="en-US"/>
        </w:rPr>
        <w:t>he back of your security guard i</w:t>
      </w:r>
      <w:r w:rsidRPr="008C6B9F">
        <w:rPr>
          <w:rFonts w:ascii="Arial" w:hAnsi="Arial" w:cs="Arial"/>
          <w:color w:val="000000"/>
          <w:sz w:val="22"/>
          <w:szCs w:val="22"/>
          <w:lang w:eastAsia="en-US"/>
        </w:rPr>
        <w:t xml:space="preserve">n </w:t>
      </w:r>
      <w:r w:rsidR="00AF2666" w:rsidRPr="008C6B9F">
        <w:rPr>
          <w:rFonts w:ascii="Arial" w:hAnsi="Arial" w:cs="Arial"/>
          <w:color w:val="000000"/>
          <w:sz w:val="22"/>
          <w:szCs w:val="22"/>
          <w:lang w:eastAsia="en-US"/>
        </w:rPr>
        <w:t>America</w:t>
      </w:r>
      <w:r w:rsidRPr="008C6B9F">
        <w:rPr>
          <w:rFonts w:ascii="Arial" w:hAnsi="Arial" w:cs="Arial"/>
          <w:color w:val="000000"/>
          <w:sz w:val="22"/>
          <w:szCs w:val="22"/>
          <w:lang w:eastAsia="en-US"/>
        </w:rPr>
        <w:t xml:space="preserve"> is there a gender marker on the passports as well.</w:t>
      </w:r>
    </w:p>
    <w:p w14:paraId="2724F32A" w14:textId="77777777" w:rsidR="00CB503A" w:rsidRPr="008C6B9F" w:rsidRDefault="00CB503A" w:rsidP="004F0CBF">
      <w:pPr>
        <w:spacing w:line="480" w:lineRule="auto"/>
        <w:jc w:val="both"/>
        <w:rPr>
          <w:rFonts w:ascii="Times" w:hAnsi="Times"/>
          <w:sz w:val="20"/>
          <w:szCs w:val="20"/>
          <w:lang w:eastAsia="en-US"/>
        </w:rPr>
      </w:pPr>
    </w:p>
    <w:p w14:paraId="4F915EC2"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lastRenderedPageBreak/>
        <w:t>There is a gender marker. I'm not sure if you can change the passport I know the social security card doesn't have an X option but it's possible you change the passport i’m not sure. I haven’t tried.</w:t>
      </w:r>
    </w:p>
    <w:p w14:paraId="16ED23C7" w14:textId="77777777" w:rsidR="00CB503A" w:rsidRPr="008C6B9F" w:rsidRDefault="00CB503A" w:rsidP="004F0CBF">
      <w:pPr>
        <w:spacing w:line="480" w:lineRule="auto"/>
        <w:jc w:val="both"/>
        <w:rPr>
          <w:rFonts w:ascii="Times" w:hAnsi="Times"/>
          <w:sz w:val="20"/>
          <w:szCs w:val="20"/>
          <w:lang w:eastAsia="en-US"/>
        </w:rPr>
      </w:pPr>
    </w:p>
    <w:p w14:paraId="228240F8"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 no worries I just thought I would ask and then with the hospital then how do you think the situation could have been resolved there.</w:t>
      </w:r>
    </w:p>
    <w:p w14:paraId="7A031BFE" w14:textId="77777777" w:rsidR="00CB503A" w:rsidRPr="008C6B9F" w:rsidRDefault="00CB503A" w:rsidP="004F0CBF">
      <w:pPr>
        <w:spacing w:line="480" w:lineRule="auto"/>
        <w:jc w:val="both"/>
        <w:rPr>
          <w:rFonts w:ascii="Times" w:hAnsi="Times"/>
          <w:sz w:val="20"/>
          <w:szCs w:val="20"/>
          <w:lang w:eastAsia="en-US"/>
        </w:rPr>
      </w:pPr>
    </w:p>
    <w:p w14:paraId="6455DE6D"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If hospitals had education on gender creative parenting in general they could have asked are you gendering your kid and I could have just said no instead of having to come up with that </w:t>
      </w:r>
      <w:proofErr w:type="gramStart"/>
      <w:r w:rsidRPr="008C6B9F">
        <w:rPr>
          <w:rFonts w:ascii="Arial" w:hAnsi="Arial" w:cs="Arial"/>
          <w:color w:val="FF0000"/>
          <w:sz w:val="22"/>
          <w:szCs w:val="22"/>
          <w:lang w:eastAsia="en-US"/>
        </w:rPr>
        <w:t>myself</w:t>
      </w:r>
      <w:proofErr w:type="gramEnd"/>
      <w:r w:rsidRPr="008C6B9F">
        <w:rPr>
          <w:rFonts w:ascii="Arial" w:hAnsi="Arial" w:cs="Arial"/>
          <w:color w:val="FF0000"/>
          <w:sz w:val="22"/>
          <w:szCs w:val="22"/>
          <w:lang w:eastAsia="en-US"/>
        </w:rPr>
        <w:t xml:space="preserve"> while in labour. no I was pleased that they didn’t do the like, I didn't look at the ultrasound for the anatomy scan we didn't know the genitals of the baby so I was kind of pleased that the hospital didn't do the it's a boy it's a girl thing when the baby came out they just put the baby on my chest and that was fine with me. </w:t>
      </w:r>
      <w:proofErr w:type="gramStart"/>
      <w:r w:rsidRPr="008C6B9F">
        <w:rPr>
          <w:rFonts w:ascii="Arial" w:hAnsi="Arial" w:cs="Arial"/>
          <w:color w:val="FF0000"/>
          <w:sz w:val="22"/>
          <w:szCs w:val="22"/>
          <w:lang w:eastAsia="en-US"/>
        </w:rPr>
        <w:t>so</w:t>
      </w:r>
      <w:proofErr w:type="gramEnd"/>
      <w:r w:rsidRPr="008C6B9F">
        <w:rPr>
          <w:rFonts w:ascii="Arial" w:hAnsi="Arial" w:cs="Arial"/>
          <w:color w:val="FF0000"/>
          <w:sz w:val="22"/>
          <w:szCs w:val="22"/>
          <w:lang w:eastAsia="en-US"/>
        </w:rPr>
        <w:t xml:space="preserve"> then they generally delivered the baby pretty quickly.</w:t>
      </w:r>
    </w:p>
    <w:p w14:paraId="4D42DEE1" w14:textId="77777777" w:rsidR="00CB503A" w:rsidRPr="008C6B9F" w:rsidRDefault="00CB503A" w:rsidP="004F0CBF">
      <w:pPr>
        <w:spacing w:line="480" w:lineRule="auto"/>
        <w:jc w:val="both"/>
        <w:rPr>
          <w:rFonts w:ascii="Times" w:hAnsi="Times"/>
          <w:sz w:val="20"/>
          <w:szCs w:val="20"/>
          <w:lang w:eastAsia="en-US"/>
        </w:rPr>
      </w:pPr>
    </w:p>
    <w:p w14:paraId="196D2B11" w14:textId="54C50505"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So you had a lot of gendering and then not so much at the same time but obviously the percentages were quite extreme.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Ok moving on have you heard the term </w:t>
      </w:r>
      <w:r w:rsidR="00AF2666" w:rsidRPr="008C6B9F">
        <w:rPr>
          <w:rFonts w:ascii="Arial" w:hAnsi="Arial" w:cs="Arial"/>
          <w:color w:val="000000"/>
          <w:sz w:val="22"/>
          <w:szCs w:val="22"/>
          <w:lang w:eastAsia="en-US"/>
        </w:rPr>
        <w:t>Theybies</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yes </w:t>
      </w:r>
      <w:r w:rsidRPr="008C6B9F">
        <w:rPr>
          <w:rFonts w:ascii="Arial" w:hAnsi="Arial" w:cs="Arial"/>
          <w:color w:val="000000"/>
          <w:sz w:val="22"/>
          <w:szCs w:val="22"/>
          <w:lang w:eastAsia="en-US"/>
        </w:rPr>
        <w:t xml:space="preserve">And can I just ask where or when you first saw or heard this term if you remember it </w:t>
      </w:r>
      <w:r w:rsidRPr="008C6B9F">
        <w:rPr>
          <w:rFonts w:ascii="Arial" w:hAnsi="Arial" w:cs="Arial"/>
          <w:color w:val="FF0000"/>
          <w:sz w:val="22"/>
          <w:szCs w:val="22"/>
          <w:lang w:eastAsia="en-US"/>
        </w:rPr>
        <w:t>probably late 2018</w:t>
      </w:r>
      <w:r w:rsidRPr="008C6B9F">
        <w:rPr>
          <w:rFonts w:ascii="Arial" w:hAnsi="Arial" w:cs="Arial"/>
          <w:color w:val="000000"/>
          <w:sz w:val="22"/>
          <w:szCs w:val="22"/>
          <w:lang w:eastAsia="en-US"/>
        </w:rPr>
        <w:t xml:space="preserve"> and where about would you say you first saw it used </w:t>
      </w:r>
      <w:r w:rsidRPr="008C6B9F">
        <w:rPr>
          <w:rFonts w:ascii="Arial" w:hAnsi="Arial" w:cs="Arial"/>
          <w:color w:val="FF0000"/>
          <w:sz w:val="22"/>
          <w:szCs w:val="22"/>
          <w:lang w:eastAsia="en-US"/>
        </w:rPr>
        <w:t>I think I saw it first used on Facebook by one of my Facebook friends who’s partnered with one of the people of the group</w:t>
      </w:r>
      <w:r w:rsidRPr="008C6B9F">
        <w:rPr>
          <w:rFonts w:ascii="Arial" w:hAnsi="Arial" w:cs="Arial"/>
          <w:color w:val="000000"/>
          <w:sz w:val="22"/>
          <w:szCs w:val="22"/>
          <w:lang w:eastAsia="en-US"/>
        </w:rPr>
        <w:t xml:space="preserve"> and would you say it was used in a positive or negative way </w:t>
      </w:r>
      <w:r w:rsidRPr="008C6B9F">
        <w:rPr>
          <w:rFonts w:ascii="Arial" w:hAnsi="Arial" w:cs="Arial"/>
          <w:color w:val="FF0000"/>
          <w:sz w:val="22"/>
          <w:szCs w:val="22"/>
          <w:lang w:eastAsia="en-US"/>
        </w:rPr>
        <w:t xml:space="preserve">I would say it was used in a neutral way I think one of the first thing I saw was Ari Dennis’s little graphic about what is a theybie. </w:t>
      </w:r>
      <w:r w:rsidRPr="008C6B9F">
        <w:rPr>
          <w:rFonts w:ascii="Arial" w:hAnsi="Arial" w:cs="Arial"/>
          <w:color w:val="000000"/>
          <w:sz w:val="22"/>
          <w:szCs w:val="22"/>
          <w:lang w:eastAsia="en-US"/>
        </w:rPr>
        <w:t xml:space="preserve">Do yourself use the term </w:t>
      </w:r>
      <w:r w:rsidR="00AF2666" w:rsidRPr="008C6B9F">
        <w:rPr>
          <w:rFonts w:ascii="Arial" w:hAnsi="Arial" w:cs="Arial"/>
          <w:color w:val="000000"/>
          <w:sz w:val="22"/>
          <w:szCs w:val="22"/>
          <w:lang w:eastAsia="en-US"/>
        </w:rPr>
        <w:t>Theybies</w:t>
      </w:r>
      <w:r w:rsidRPr="008C6B9F">
        <w:rPr>
          <w:rFonts w:ascii="Arial" w:hAnsi="Arial" w:cs="Arial"/>
          <w:color w:val="000000"/>
          <w:sz w:val="22"/>
          <w:szCs w:val="22"/>
          <w:lang w:eastAsia="en-US"/>
        </w:rPr>
        <w:t xml:space="preserve"> or theybie, </w:t>
      </w:r>
      <w:r w:rsidRPr="008C6B9F">
        <w:rPr>
          <w:rFonts w:ascii="Arial" w:hAnsi="Arial" w:cs="Arial"/>
          <w:color w:val="FF0000"/>
          <w:sz w:val="22"/>
          <w:szCs w:val="22"/>
          <w:lang w:eastAsia="en-US"/>
        </w:rPr>
        <w:t xml:space="preserve">sometimes when it's introducing the concept to someone I use the term </w:t>
      </w:r>
      <w:r w:rsidR="00AF2666" w:rsidRPr="008C6B9F">
        <w:rPr>
          <w:rFonts w:ascii="Arial" w:hAnsi="Arial" w:cs="Arial"/>
          <w:color w:val="FF0000"/>
          <w:sz w:val="22"/>
          <w:szCs w:val="22"/>
          <w:lang w:eastAsia="en-US"/>
        </w:rPr>
        <w:t>Theybies</w:t>
      </w:r>
      <w:r w:rsidRPr="008C6B9F">
        <w:rPr>
          <w:rFonts w:ascii="Arial" w:hAnsi="Arial" w:cs="Arial"/>
          <w:color w:val="FF0000"/>
          <w:sz w:val="22"/>
          <w:szCs w:val="22"/>
          <w:lang w:eastAsia="en-US"/>
        </w:rPr>
        <w:t xml:space="preserve"> but I don't tend to rely on it I would just use the term baby </w:t>
      </w:r>
      <w:r w:rsidRPr="008C6B9F">
        <w:rPr>
          <w:rFonts w:ascii="Arial" w:hAnsi="Arial" w:cs="Arial"/>
          <w:color w:val="000000"/>
          <w:sz w:val="22"/>
          <w:szCs w:val="22"/>
          <w:lang w:eastAsia="en-US"/>
        </w:rPr>
        <w:t xml:space="preserve">can you explain a little bit then about what the term means to you. </w:t>
      </w:r>
      <w:r w:rsidRPr="008C6B9F">
        <w:rPr>
          <w:rFonts w:ascii="Arial" w:hAnsi="Arial" w:cs="Arial"/>
          <w:color w:val="FF0000"/>
          <w:sz w:val="22"/>
          <w:szCs w:val="22"/>
          <w:lang w:eastAsia="en-US"/>
        </w:rPr>
        <w:t>I think</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Theybies is a term used for a community around a specific type of gender creative parenting where you use they/them pronouns for the kid. </w:t>
      </w:r>
      <w:r w:rsidRPr="008C6B9F">
        <w:rPr>
          <w:rFonts w:ascii="Arial" w:hAnsi="Arial" w:cs="Arial"/>
          <w:color w:val="000000"/>
          <w:sz w:val="22"/>
          <w:szCs w:val="22"/>
          <w:lang w:eastAsia="en-US"/>
        </w:rPr>
        <w:t>ok</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 xml:space="preserve">and can I ask for the record do you use </w:t>
      </w:r>
      <w:r w:rsidRPr="008C6B9F">
        <w:rPr>
          <w:rFonts w:ascii="Arial" w:hAnsi="Arial" w:cs="Arial"/>
          <w:color w:val="000000"/>
          <w:sz w:val="22"/>
          <w:szCs w:val="22"/>
          <w:lang w:eastAsia="en-US"/>
        </w:rPr>
        <w:lastRenderedPageBreak/>
        <w:t xml:space="preserve">they/them pronouns when referring to your little one </w:t>
      </w:r>
      <w:r w:rsidRPr="008C6B9F">
        <w:rPr>
          <w:rFonts w:ascii="Arial" w:hAnsi="Arial" w:cs="Arial"/>
          <w:color w:val="FF0000"/>
          <w:sz w:val="22"/>
          <w:szCs w:val="22"/>
          <w:lang w:eastAsia="en-US"/>
        </w:rPr>
        <w:t xml:space="preserve">yes I do </w:t>
      </w:r>
      <w:r w:rsidRPr="008C6B9F">
        <w:rPr>
          <w:rFonts w:ascii="Arial" w:hAnsi="Arial" w:cs="Arial"/>
          <w:color w:val="000000"/>
          <w:sz w:val="22"/>
          <w:szCs w:val="22"/>
          <w:lang w:eastAsia="en-US"/>
        </w:rPr>
        <w:t xml:space="preserve">and obviously we discussed earlier that your husband doesn't </w:t>
      </w:r>
      <w:r w:rsidRPr="008C6B9F">
        <w:rPr>
          <w:rFonts w:ascii="Arial" w:hAnsi="Arial" w:cs="Arial"/>
          <w:color w:val="FF0000"/>
          <w:sz w:val="22"/>
          <w:szCs w:val="22"/>
          <w:lang w:eastAsia="en-US"/>
        </w:rPr>
        <w:t>right sometimes though he does when he slips up because I've been using they/them pronouns and sometimes I slip up because he doesn’t</w:t>
      </w:r>
      <w:r w:rsidRPr="008C6B9F">
        <w:rPr>
          <w:rFonts w:ascii="Arial" w:hAnsi="Arial" w:cs="Arial"/>
          <w:color w:val="000000"/>
          <w:sz w:val="22"/>
          <w:szCs w:val="22"/>
          <w:lang w:eastAsia="en-US"/>
        </w:rPr>
        <w:t>. ok would you say if you continuously use the pronoun your husband will pick it up and then it would almost come out and vice versa when you hear a gender pronoun multiple times you yourself, it just comes out</w:t>
      </w:r>
      <w:r w:rsidRPr="008C6B9F">
        <w:rPr>
          <w:rFonts w:ascii="Arial" w:hAnsi="Arial" w:cs="Arial"/>
          <w:color w:val="FF0000"/>
          <w:sz w:val="22"/>
          <w:szCs w:val="22"/>
          <w:lang w:eastAsia="en-US"/>
        </w:rPr>
        <w:t xml:space="preserve"> so I would say i use they/them pronouns about 30% i use baby like 60% of the time and gender pronouns about 10% of the time. </w:t>
      </w:r>
      <w:r w:rsidRPr="008C6B9F">
        <w:rPr>
          <w:rFonts w:ascii="Arial" w:hAnsi="Arial" w:cs="Arial"/>
          <w:color w:val="000000"/>
          <w:sz w:val="22"/>
          <w:szCs w:val="22"/>
          <w:lang w:eastAsia="en-US"/>
        </w:rPr>
        <w:t xml:space="preserve">Ok so you would prefer to use more the term baby rather than actually using they/them pronouns </w:t>
      </w:r>
      <w:r w:rsidRPr="008C6B9F">
        <w:rPr>
          <w:rFonts w:ascii="Arial" w:hAnsi="Arial" w:cs="Arial"/>
          <w:color w:val="FF0000"/>
          <w:sz w:val="22"/>
          <w:szCs w:val="22"/>
          <w:lang w:eastAsia="en-US"/>
        </w:rPr>
        <w:t xml:space="preserve">I tend to yes I think just because it's easier especially in mixed company to say the baby does this the baby does that at </w:t>
      </w:r>
      <w:r w:rsidRPr="008C6B9F">
        <w:rPr>
          <w:rFonts w:ascii="Arial" w:hAnsi="Arial" w:cs="Arial"/>
          <w:color w:val="000000"/>
          <w:sz w:val="22"/>
          <w:szCs w:val="22"/>
          <w:lang w:eastAsia="en-US"/>
        </w:rPr>
        <w:t xml:space="preserve">OK cool I understand great ok so when you have used these they/them pronouns would you say that you have experienced some challenges </w:t>
      </w:r>
      <w:r w:rsidRPr="008C6B9F">
        <w:rPr>
          <w:rFonts w:ascii="Arial" w:hAnsi="Arial" w:cs="Arial"/>
          <w:color w:val="FF0000"/>
          <w:sz w:val="22"/>
          <w:szCs w:val="22"/>
          <w:lang w:eastAsia="en-US"/>
        </w:rPr>
        <w:t xml:space="preserve">no not even my parents have seemed to have noticed </w:t>
      </w:r>
      <w:r w:rsidRPr="008C6B9F">
        <w:rPr>
          <w:rFonts w:ascii="Arial" w:hAnsi="Arial" w:cs="Arial"/>
          <w:color w:val="000000"/>
          <w:sz w:val="22"/>
          <w:szCs w:val="22"/>
          <w:lang w:eastAsia="en-US"/>
        </w:rPr>
        <w:t>so why do you think you have not really experienced any challenges using these pronouns</w:t>
      </w:r>
      <w:r w:rsidRPr="008C6B9F">
        <w:rPr>
          <w:rFonts w:ascii="Arial" w:hAnsi="Arial" w:cs="Arial"/>
          <w:color w:val="FF0000"/>
          <w:sz w:val="22"/>
          <w:szCs w:val="22"/>
          <w:lang w:eastAsia="en-US"/>
        </w:rPr>
        <w:t xml:space="preserve"> I think because it's already a part of the way we speak I think they/them it's not like the Neuv pronouns like Ze or Zer it's part of the way we speak so I don’t think people are not so keen to challenge it. </w:t>
      </w:r>
      <w:r w:rsidRPr="008C6B9F">
        <w:rPr>
          <w:rFonts w:ascii="Arial" w:hAnsi="Arial" w:cs="Arial"/>
          <w:color w:val="000000"/>
          <w:sz w:val="22"/>
          <w:szCs w:val="22"/>
          <w:lang w:eastAsia="en-US"/>
        </w:rPr>
        <w:t>Ok no worries moving on to your little one now can I ask how old they are</w:t>
      </w:r>
      <w:r w:rsidRPr="008C6B9F">
        <w:rPr>
          <w:rFonts w:ascii="Arial" w:hAnsi="Arial" w:cs="Arial"/>
          <w:color w:val="FF0000"/>
          <w:sz w:val="22"/>
          <w:szCs w:val="22"/>
          <w:lang w:eastAsia="en-US"/>
        </w:rPr>
        <w:t xml:space="preserve"> almost 4 weeks... </w:t>
      </w:r>
      <w:r w:rsidRPr="008C6B9F">
        <w:rPr>
          <w:rFonts w:ascii="Arial" w:hAnsi="Arial" w:cs="Arial"/>
          <w:color w:val="000000"/>
          <w:sz w:val="22"/>
          <w:szCs w:val="22"/>
          <w:lang w:eastAsia="en-US"/>
        </w:rPr>
        <w:t>can I ask it might seem a silly question but can they communicate their gender identity yet</w:t>
      </w:r>
      <w:r w:rsidRPr="008C6B9F">
        <w:rPr>
          <w:rFonts w:ascii="Arial" w:hAnsi="Arial" w:cs="Arial"/>
          <w:color w:val="FF0000"/>
          <w:sz w:val="22"/>
          <w:szCs w:val="22"/>
          <w:lang w:eastAsia="en-US"/>
        </w:rPr>
        <w:t xml:space="preserve"> not to my knowledge </w:t>
      </w:r>
      <w:r w:rsidRPr="008C6B9F">
        <w:rPr>
          <w:rFonts w:ascii="Arial" w:hAnsi="Arial" w:cs="Arial"/>
          <w:color w:val="000000"/>
          <w:sz w:val="22"/>
          <w:szCs w:val="22"/>
          <w:lang w:eastAsia="en-US"/>
        </w:rPr>
        <w:t xml:space="preserve">ok if you were asked to describe their gender identity how would you describe it </w:t>
      </w:r>
      <w:r w:rsidRPr="008C6B9F">
        <w:rPr>
          <w:rFonts w:ascii="Arial" w:hAnsi="Arial" w:cs="Arial"/>
          <w:color w:val="FF0000"/>
          <w:sz w:val="22"/>
          <w:szCs w:val="22"/>
          <w:lang w:eastAsia="en-US"/>
        </w:rPr>
        <w:t xml:space="preserve">I don't think they have the capacity to quite get there yet they are very concerned with eating that's about it </w:t>
      </w:r>
      <w:r w:rsidRPr="008C6B9F">
        <w:rPr>
          <w:rFonts w:ascii="Arial" w:hAnsi="Arial" w:cs="Arial"/>
          <w:color w:val="000000"/>
          <w:sz w:val="22"/>
          <w:szCs w:val="22"/>
          <w:lang w:eastAsia="en-US"/>
        </w:rPr>
        <w:t xml:space="preserve">ok no worries I just want to say thank you again for your time I'm just going to move a bit on now to sex and gender if I could just ask how would you describe the term sex </w:t>
      </w:r>
      <w:r w:rsidRPr="008C6B9F">
        <w:rPr>
          <w:rFonts w:ascii="Arial" w:hAnsi="Arial" w:cs="Arial"/>
          <w:color w:val="FF0000"/>
          <w:sz w:val="22"/>
          <w:szCs w:val="22"/>
          <w:lang w:eastAsia="en-US"/>
        </w:rPr>
        <w:t xml:space="preserve">as a biological construct combined with a social construct because of its connotations it's typically refers to the physiological differences and changes in a person </w:t>
      </w:r>
      <w:r w:rsidRPr="008C6B9F">
        <w:rPr>
          <w:rFonts w:ascii="Arial" w:hAnsi="Arial" w:cs="Arial"/>
          <w:color w:val="000000"/>
          <w:sz w:val="22"/>
          <w:szCs w:val="22"/>
          <w:lang w:eastAsia="en-US"/>
        </w:rPr>
        <w:t>ok great and then could I ask you to explain then the term gender and what it means to you</w:t>
      </w:r>
      <w:r w:rsidRPr="008C6B9F">
        <w:rPr>
          <w:rFonts w:ascii="Arial" w:hAnsi="Arial" w:cs="Arial"/>
          <w:color w:val="FF0000"/>
          <w:sz w:val="22"/>
          <w:szCs w:val="22"/>
          <w:lang w:eastAsia="en-US"/>
        </w:rPr>
        <w:t xml:space="preserve"> gender is both how you present to the world and how you feel about yourself it's a mostly psychological and physiological construct </w:t>
      </w:r>
      <w:r w:rsidRPr="008C6B9F">
        <w:rPr>
          <w:rFonts w:ascii="Arial" w:hAnsi="Arial" w:cs="Arial"/>
          <w:color w:val="000000"/>
          <w:sz w:val="22"/>
          <w:szCs w:val="22"/>
          <w:lang w:eastAsia="en-US"/>
        </w:rPr>
        <w:t>ok great cool and can I ask do you speak any other languages apart from English</w:t>
      </w:r>
      <w:r w:rsidRPr="008C6B9F">
        <w:rPr>
          <w:rFonts w:ascii="Arial" w:hAnsi="Arial" w:cs="Arial"/>
          <w:color w:val="FF0000"/>
          <w:sz w:val="22"/>
          <w:szCs w:val="22"/>
          <w:lang w:eastAsia="en-US"/>
        </w:rPr>
        <w:t xml:space="preserve"> I am conversational in Spanish </w:t>
      </w:r>
      <w:r w:rsidRPr="008C6B9F">
        <w:rPr>
          <w:rFonts w:ascii="Arial" w:hAnsi="Arial" w:cs="Arial"/>
          <w:color w:val="000000"/>
          <w:sz w:val="22"/>
          <w:szCs w:val="22"/>
          <w:lang w:eastAsia="en-US"/>
        </w:rPr>
        <w:t xml:space="preserve">would </w:t>
      </w:r>
      <w:r w:rsidRPr="008C6B9F">
        <w:rPr>
          <w:rFonts w:ascii="Arial" w:hAnsi="Arial" w:cs="Arial"/>
          <w:color w:val="000000"/>
          <w:sz w:val="22"/>
          <w:szCs w:val="22"/>
          <w:lang w:eastAsia="en-US"/>
        </w:rPr>
        <w:lastRenderedPageBreak/>
        <w:t>you say that you integrate then Spanish into your parenting at all</w:t>
      </w:r>
      <w:r w:rsidRPr="008C6B9F">
        <w:rPr>
          <w:rFonts w:ascii="Arial" w:hAnsi="Arial" w:cs="Arial"/>
          <w:color w:val="FF0000"/>
          <w:sz w:val="22"/>
          <w:szCs w:val="22"/>
          <w:lang w:eastAsia="en-US"/>
        </w:rPr>
        <w:t xml:space="preserve"> I tried to a little bit, but sometimes I speak a little bit of Spanish I know I have a few little books children's books in Spanish and my father is fully fluent he is from </w:t>
      </w:r>
      <w:r w:rsidR="00B80371" w:rsidRPr="008C6B9F">
        <w:rPr>
          <w:rFonts w:ascii="Arial" w:hAnsi="Arial" w:cs="Arial"/>
          <w:color w:val="FF0000"/>
          <w:sz w:val="22"/>
          <w:szCs w:val="22"/>
          <w:lang w:eastAsia="en-US"/>
        </w:rPr>
        <w:t>Puerto</w:t>
      </w:r>
      <w:r w:rsidRPr="008C6B9F">
        <w:rPr>
          <w:rFonts w:ascii="Arial" w:hAnsi="Arial" w:cs="Arial"/>
          <w:color w:val="FF0000"/>
          <w:sz w:val="22"/>
          <w:szCs w:val="22"/>
          <w:lang w:eastAsia="en-US"/>
        </w:rPr>
        <w:t xml:space="preserve"> Rico so I'm probably just going to have my father speak to the baby in Spanish </w:t>
      </w:r>
      <w:r w:rsidRPr="008C6B9F">
        <w:rPr>
          <w:rFonts w:ascii="Arial" w:hAnsi="Arial" w:cs="Arial"/>
          <w:color w:val="000000"/>
          <w:sz w:val="22"/>
          <w:szCs w:val="22"/>
          <w:lang w:eastAsia="en-US"/>
        </w:rPr>
        <w:t>talking about Spanish then would you say it will be easy or hard to adopt Spanish into gender creative parenting</w:t>
      </w:r>
      <w:r w:rsidRPr="008C6B9F">
        <w:rPr>
          <w:rFonts w:ascii="Arial" w:hAnsi="Arial" w:cs="Arial"/>
          <w:color w:val="FF0000"/>
          <w:sz w:val="22"/>
          <w:szCs w:val="22"/>
          <w:lang w:eastAsia="en-US"/>
        </w:rPr>
        <w:t xml:space="preserve"> I would say </w:t>
      </w:r>
      <w:r w:rsidR="00AF266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a mix because the culture around Spanish is very gendered the language is gendered which could result in some problems to some extent but the culture itself is also very very gendered so I think it will be difficult to integrate into a Spanish community with the language but I don't think it will be difficult to change the language itself I know a lot of people use the E ending instead of the A or O which works pretty much for the whole language there's only a few words that like get mixed because there aren’t other words like you can’t say derecho which means straight and derecha which means right like you can’t do that, it means completely different things, </w:t>
      </w:r>
      <w:r w:rsidRPr="008C6B9F">
        <w:rPr>
          <w:rFonts w:ascii="Arial" w:hAnsi="Arial" w:cs="Arial"/>
          <w:color w:val="000000"/>
          <w:sz w:val="22"/>
          <w:szCs w:val="22"/>
          <w:lang w:eastAsia="en-US"/>
        </w:rPr>
        <w:t xml:space="preserve">ok great so do you think to some extent it would be easier but the culture itself might make it difficult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Just talking about the English language then do you see any particular gender bias at all within the language and if so how do you counteract this </w:t>
      </w:r>
      <w:r w:rsidRPr="008C6B9F">
        <w:rPr>
          <w:rFonts w:ascii="Arial" w:hAnsi="Arial" w:cs="Arial"/>
          <w:color w:val="FF0000"/>
          <w:sz w:val="22"/>
          <w:szCs w:val="22"/>
          <w:lang w:eastAsia="en-US"/>
        </w:rPr>
        <w:t xml:space="preserve">I do see some bias especially with the cultural idea that the masculine is the default </w:t>
      </w:r>
      <w:r w:rsidRPr="008C6B9F">
        <w:rPr>
          <w:rFonts w:ascii="Arial" w:hAnsi="Arial" w:cs="Arial"/>
          <w:color w:val="000000"/>
          <w:sz w:val="22"/>
          <w:szCs w:val="22"/>
          <w:lang w:eastAsia="en-US"/>
        </w:rPr>
        <w:t>I can give you examples if you want I've given to a few others so like fireman and postman and things like that how would you counteract situations like this..</w:t>
      </w:r>
      <w:r w:rsidRPr="008C6B9F">
        <w:rPr>
          <w:rFonts w:ascii="Arial" w:hAnsi="Arial" w:cs="Arial"/>
          <w:color w:val="FF0000"/>
          <w:sz w:val="22"/>
          <w:szCs w:val="22"/>
          <w:lang w:eastAsia="en-US"/>
        </w:rPr>
        <w:t xml:space="preserve"> for professions I tend to use the word person like I say mail person that's already a part of my speech so that's nice </w:t>
      </w:r>
      <w:r w:rsidRPr="008C6B9F">
        <w:rPr>
          <w:rFonts w:ascii="Arial" w:hAnsi="Arial" w:cs="Arial"/>
          <w:color w:val="000000"/>
          <w:sz w:val="22"/>
          <w:szCs w:val="22"/>
          <w:lang w:eastAsia="en-US"/>
        </w:rPr>
        <w:t>so you look for a neutral version</w:t>
      </w:r>
      <w:r w:rsidRPr="008C6B9F">
        <w:rPr>
          <w:rFonts w:ascii="Arial" w:hAnsi="Arial" w:cs="Arial"/>
          <w:color w:val="FF0000"/>
          <w:sz w:val="22"/>
          <w:szCs w:val="22"/>
          <w:lang w:eastAsia="en-US"/>
        </w:rPr>
        <w:t xml:space="preserve"> yeah there are other aspects as well so if like we are talking about someone and you don't know their gender either you will use they/them pronouns or you’ll use he pronouns generally most people won't use she pronouns for that circumstance </w:t>
      </w:r>
      <w:r w:rsidRPr="008C6B9F">
        <w:rPr>
          <w:rFonts w:ascii="Arial" w:hAnsi="Arial" w:cs="Arial"/>
          <w:color w:val="000000"/>
          <w:sz w:val="22"/>
          <w:szCs w:val="22"/>
          <w:lang w:eastAsia="en-US"/>
        </w:rPr>
        <w:t xml:space="preserve">and what would you do in that situation </w:t>
      </w:r>
      <w:r w:rsidRPr="008C6B9F">
        <w:rPr>
          <w:rFonts w:ascii="Arial" w:hAnsi="Arial" w:cs="Arial"/>
          <w:color w:val="FF0000"/>
          <w:sz w:val="22"/>
          <w:szCs w:val="22"/>
          <w:lang w:eastAsia="en-US"/>
        </w:rPr>
        <w:t xml:space="preserve">yeah so I think the only way </w:t>
      </w:r>
      <w:r w:rsidR="00AF2666" w:rsidRPr="008C6B9F">
        <w:rPr>
          <w:rFonts w:ascii="Arial" w:hAnsi="Arial" w:cs="Arial"/>
          <w:color w:val="FF0000"/>
          <w:sz w:val="22"/>
          <w:szCs w:val="22"/>
          <w:lang w:eastAsia="en-US"/>
        </w:rPr>
        <w:t>I’m</w:t>
      </w:r>
      <w:r w:rsidRPr="008C6B9F">
        <w:rPr>
          <w:rFonts w:ascii="Arial" w:hAnsi="Arial" w:cs="Arial"/>
          <w:color w:val="FF0000"/>
          <w:sz w:val="22"/>
          <w:szCs w:val="22"/>
          <w:lang w:eastAsia="en-US"/>
        </w:rPr>
        <w:t xml:space="preserve"> doing it is by using they pronouns. </w:t>
      </w:r>
      <w:r w:rsidRPr="008C6B9F">
        <w:rPr>
          <w:rFonts w:ascii="Arial" w:hAnsi="Arial" w:cs="Arial"/>
          <w:color w:val="000000"/>
          <w:sz w:val="22"/>
          <w:szCs w:val="22"/>
          <w:lang w:eastAsia="en-US"/>
        </w:rPr>
        <w:t>Ok so you would use a neutral alternative for pronouns for a person as well</w:t>
      </w:r>
      <w:r w:rsidRPr="008C6B9F">
        <w:rPr>
          <w:rFonts w:ascii="Arial" w:hAnsi="Arial" w:cs="Arial"/>
          <w:color w:val="FF0000"/>
          <w:sz w:val="22"/>
          <w:szCs w:val="22"/>
          <w:lang w:eastAsia="en-US"/>
        </w:rPr>
        <w:t xml:space="preserve"> right </w:t>
      </w:r>
      <w:r w:rsidRPr="008C6B9F">
        <w:rPr>
          <w:rFonts w:ascii="Arial" w:hAnsi="Arial" w:cs="Arial"/>
          <w:color w:val="000000"/>
          <w:sz w:val="22"/>
          <w:szCs w:val="22"/>
          <w:lang w:eastAsia="en-US"/>
        </w:rPr>
        <w:t xml:space="preserve">ok cool we are just on to the last few questions now and I know some of these questions might seem a bit difficult for you because the baby is so young but I do appreciate your answer or no answer at all for </w:t>
      </w:r>
      <w:r w:rsidRPr="008C6B9F">
        <w:rPr>
          <w:rFonts w:ascii="Arial" w:hAnsi="Arial" w:cs="Arial"/>
          <w:color w:val="000000"/>
          <w:sz w:val="22"/>
          <w:szCs w:val="22"/>
          <w:lang w:eastAsia="en-US"/>
        </w:rPr>
        <w:lastRenderedPageBreak/>
        <w:t>a lot of these but how would you present freedom of choice for your child or how do you or will you we should probably talk in a future tense</w:t>
      </w:r>
      <w:r w:rsidRPr="008C6B9F">
        <w:rPr>
          <w:rFonts w:ascii="Arial" w:hAnsi="Arial" w:cs="Arial"/>
          <w:color w:val="FF0000"/>
          <w:sz w:val="22"/>
          <w:szCs w:val="22"/>
          <w:lang w:eastAsia="en-US"/>
        </w:rPr>
        <w:t xml:space="preserve"> yea probably a future tense I think I’m just going to try and expose the kid to all the options and I will counter anybody who says that they can't do something because of their assigned sex at least model that much and I probably would be modelling some gender nonconformity as well but </w:t>
      </w:r>
      <w:r w:rsidRPr="008C6B9F">
        <w:rPr>
          <w:rFonts w:ascii="Arial" w:hAnsi="Arial" w:cs="Arial"/>
          <w:color w:val="000000"/>
          <w:sz w:val="22"/>
          <w:szCs w:val="22"/>
          <w:lang w:eastAsia="en-US"/>
        </w:rPr>
        <w:t xml:space="preserve">ok no worries and at what age would you then </w:t>
      </w:r>
      <w:r w:rsidR="00AF2666" w:rsidRPr="008C6B9F">
        <w:rPr>
          <w:rFonts w:ascii="Arial" w:hAnsi="Arial" w:cs="Arial"/>
          <w:color w:val="000000"/>
          <w:sz w:val="22"/>
          <w:szCs w:val="22"/>
          <w:lang w:eastAsia="en-US"/>
        </w:rPr>
        <w:t>foresee</w:t>
      </w:r>
      <w:r w:rsidRPr="008C6B9F">
        <w:rPr>
          <w:rFonts w:ascii="Arial" w:hAnsi="Arial" w:cs="Arial"/>
          <w:color w:val="000000"/>
          <w:sz w:val="22"/>
          <w:szCs w:val="22"/>
          <w:lang w:eastAsia="en-US"/>
        </w:rPr>
        <w:t xml:space="preserve"> this to be a prominent ability where the child has that ability for freedom of choice or to express a freedom of choice for themselves</w:t>
      </w:r>
      <w:r w:rsidRPr="008C6B9F">
        <w:rPr>
          <w:rFonts w:ascii="Arial" w:hAnsi="Arial" w:cs="Arial"/>
          <w:color w:val="FF0000"/>
          <w:sz w:val="22"/>
          <w:szCs w:val="22"/>
          <w:lang w:eastAsia="en-US"/>
        </w:rPr>
        <w:t xml:space="preserve"> I think it will begin probably close to 2 years old with a choice for like what they want to wear or what they want to eat and I think they might associate it with gender from 2 to 5 and yea we will see how that goes. </w:t>
      </w:r>
      <w:r w:rsidRPr="008C6B9F">
        <w:rPr>
          <w:rFonts w:ascii="Arial" w:hAnsi="Arial" w:cs="Arial"/>
          <w:color w:val="000000"/>
          <w:sz w:val="22"/>
          <w:szCs w:val="22"/>
          <w:lang w:eastAsia="en-US"/>
        </w:rPr>
        <w:t xml:space="preserve">ok I'm on the second before last question now can I ask at what age do you think or feel or </w:t>
      </w:r>
      <w:r w:rsidR="00AF2666" w:rsidRPr="008C6B9F">
        <w:rPr>
          <w:rFonts w:ascii="Arial" w:hAnsi="Arial" w:cs="Arial"/>
          <w:color w:val="000000"/>
          <w:sz w:val="22"/>
          <w:szCs w:val="22"/>
          <w:lang w:eastAsia="en-US"/>
        </w:rPr>
        <w:t>foresee</w:t>
      </w:r>
      <w:r w:rsidRPr="008C6B9F">
        <w:rPr>
          <w:rFonts w:ascii="Arial" w:hAnsi="Arial" w:cs="Arial"/>
          <w:color w:val="000000"/>
          <w:sz w:val="22"/>
          <w:szCs w:val="22"/>
          <w:lang w:eastAsia="en-US"/>
        </w:rPr>
        <w:t xml:space="preserve"> your little one making a gender identity choice at all</w:t>
      </w:r>
      <w:r w:rsidRPr="008C6B9F">
        <w:rPr>
          <w:rFonts w:ascii="Arial" w:hAnsi="Arial" w:cs="Arial"/>
          <w:color w:val="FF0000"/>
          <w:sz w:val="22"/>
          <w:szCs w:val="22"/>
          <w:lang w:eastAsia="en-US"/>
        </w:rPr>
        <w:t xml:space="preserve"> I think that they will make choices in that early age range of 2 to 5 but I think they’ll have a solid idea of how they want to present by around the age of 7 or 8 </w:t>
      </w:r>
      <w:r w:rsidRPr="008C6B9F">
        <w:rPr>
          <w:rFonts w:ascii="Arial" w:hAnsi="Arial" w:cs="Arial"/>
          <w:color w:val="000000"/>
          <w:sz w:val="22"/>
          <w:szCs w:val="22"/>
          <w:lang w:eastAsia="en-US"/>
        </w:rPr>
        <w:t xml:space="preserve">ok then last question do you consider then this age to be a permanent obviously you just mentioned 7 or 8 are we putting in a permanent decision and a choice from 2-5 </w:t>
      </w:r>
      <w:r w:rsidRPr="008C6B9F">
        <w:rPr>
          <w:rFonts w:ascii="Arial" w:hAnsi="Arial" w:cs="Arial"/>
          <w:color w:val="FF0000"/>
          <w:sz w:val="22"/>
          <w:szCs w:val="22"/>
          <w:lang w:eastAsia="en-US"/>
        </w:rPr>
        <w:t xml:space="preserve">yeah I think it would be very flexible from 2 to 5 but I think that by the time they are around 7 to 8 they would have experimented enough that they will know mostly where they want to be but I wouldn't call it permanent it can still change if it needs to but I think it would be more permanent than at other times </w:t>
      </w:r>
      <w:r w:rsidRPr="008C6B9F">
        <w:rPr>
          <w:rFonts w:ascii="Arial" w:hAnsi="Arial" w:cs="Arial"/>
          <w:color w:val="000000"/>
          <w:sz w:val="22"/>
          <w:szCs w:val="22"/>
          <w:lang w:eastAsia="en-US"/>
        </w:rPr>
        <w:t xml:space="preserve">between 2 -5 </w:t>
      </w:r>
      <w:r w:rsidRPr="008C6B9F">
        <w:rPr>
          <w:rFonts w:ascii="Arial" w:hAnsi="Arial" w:cs="Arial"/>
          <w:color w:val="FF0000"/>
          <w:sz w:val="22"/>
          <w:szCs w:val="22"/>
          <w:lang w:eastAsia="en-US"/>
        </w:rPr>
        <w:t xml:space="preserve">yeah </w:t>
      </w:r>
      <w:r w:rsidRPr="008C6B9F">
        <w:rPr>
          <w:rFonts w:ascii="Arial" w:hAnsi="Arial" w:cs="Arial"/>
          <w:color w:val="000000"/>
          <w:sz w:val="22"/>
          <w:szCs w:val="22"/>
          <w:lang w:eastAsia="en-US"/>
        </w:rPr>
        <w:t>that's cool I just want to say again thank you for your time and your energy for helping me with my dissertation and I can send you a copy of the results when they've been published, my submission date is the 1st of May and I get my results 20 days later which will be around the end of May, if you like I can then send you a copy as well</w:t>
      </w:r>
      <w:r w:rsidRPr="008C6B9F">
        <w:rPr>
          <w:rFonts w:ascii="Arial" w:hAnsi="Arial" w:cs="Arial"/>
          <w:color w:val="FF0000"/>
          <w:sz w:val="22"/>
          <w:szCs w:val="22"/>
          <w:lang w:eastAsia="en-US"/>
        </w:rPr>
        <w:t xml:space="preserve"> that will be great</w:t>
      </w:r>
      <w:r w:rsidRPr="008C6B9F">
        <w:rPr>
          <w:rFonts w:ascii="Arial" w:hAnsi="Arial" w:cs="Arial"/>
          <w:color w:val="000000"/>
          <w:sz w:val="22"/>
          <w:szCs w:val="22"/>
          <w:lang w:eastAsia="en-US"/>
        </w:rPr>
        <w:t xml:space="preserve"> and thank you so so much I appreciate you taking the time out even with the little one to discuss all this thank you again.</w:t>
      </w:r>
    </w:p>
    <w:p w14:paraId="0C19F00A" w14:textId="77777777" w:rsidR="00CB503A" w:rsidRPr="008C6B9F" w:rsidRDefault="00CB503A" w:rsidP="004F0CBF">
      <w:pPr>
        <w:spacing w:line="480" w:lineRule="auto"/>
        <w:jc w:val="both"/>
        <w:rPr>
          <w:rFonts w:ascii="Times" w:hAnsi="Times"/>
          <w:sz w:val="20"/>
          <w:szCs w:val="20"/>
          <w:lang w:eastAsia="en-US"/>
        </w:rPr>
      </w:pPr>
    </w:p>
    <w:p w14:paraId="5A1A6056"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b/>
          <w:bCs/>
          <w:color w:val="000000"/>
          <w:sz w:val="22"/>
          <w:szCs w:val="22"/>
          <w:lang w:eastAsia="en-US"/>
        </w:rPr>
        <w:t>4M</w:t>
      </w:r>
    </w:p>
    <w:p w14:paraId="40EE9FA1" w14:textId="027431BE"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lastRenderedPageBreak/>
        <w:t xml:space="preserve">So I just want to say it's so great to connect with you and thank you so much for taking the time out to partake in my studies </w:t>
      </w:r>
      <w:r w:rsidRPr="008C6B9F">
        <w:rPr>
          <w:rFonts w:ascii="Arial" w:hAnsi="Arial" w:cs="Arial"/>
          <w:color w:val="FF0000"/>
          <w:sz w:val="22"/>
          <w:szCs w:val="22"/>
          <w:lang w:eastAsia="en-US"/>
        </w:rPr>
        <w:t>no worries</w:t>
      </w:r>
      <w:r w:rsidRPr="008C6B9F">
        <w:rPr>
          <w:rFonts w:ascii="Arial" w:hAnsi="Arial" w:cs="Arial"/>
          <w:color w:val="000000"/>
          <w:sz w:val="22"/>
          <w:szCs w:val="22"/>
          <w:lang w:eastAsia="en-US"/>
        </w:rPr>
        <w:t xml:space="preserve"> because I know we can take it on energy and time out of your day and I really really appreciate it, </w:t>
      </w:r>
      <w:r w:rsidRPr="008C6B9F">
        <w:rPr>
          <w:rFonts w:ascii="Arial" w:hAnsi="Arial" w:cs="Arial"/>
          <w:color w:val="FF0000"/>
          <w:sz w:val="22"/>
          <w:szCs w:val="22"/>
          <w:lang w:eastAsia="en-US"/>
        </w:rPr>
        <w:t>yea no problem</w:t>
      </w:r>
      <w:r w:rsidRPr="008C6B9F">
        <w:rPr>
          <w:rFonts w:ascii="Arial" w:hAnsi="Arial" w:cs="Arial"/>
          <w:color w:val="000000"/>
          <w:sz w:val="22"/>
          <w:szCs w:val="22"/>
          <w:lang w:eastAsia="en-US"/>
        </w:rPr>
        <w:t xml:space="preserve"> thank you I'm just going to go for a few things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firstly just to make sure you've got all the information you have first signed the disclaimer and the consent form which you sent me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and you understand that you're taking part in a study that's looking at your experience within gender creative parenting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and that you are aware that you can withdraw at any time between now and publishing </w:t>
      </w:r>
      <w:r w:rsidRPr="008C6B9F">
        <w:rPr>
          <w:rFonts w:ascii="Arial" w:hAnsi="Arial" w:cs="Arial"/>
          <w:color w:val="FF0000"/>
          <w:sz w:val="22"/>
          <w:szCs w:val="22"/>
          <w:lang w:eastAsia="en-US"/>
        </w:rPr>
        <w:t>yep</w:t>
      </w:r>
      <w:r w:rsidRPr="008C6B9F">
        <w:rPr>
          <w:rFonts w:ascii="Arial" w:hAnsi="Arial" w:cs="Arial"/>
          <w:color w:val="000000"/>
          <w:sz w:val="22"/>
          <w:szCs w:val="22"/>
          <w:lang w:eastAsia="en-US"/>
        </w:rPr>
        <w:t xml:space="preserve"> great and then all the information will be recorded transcribed and then deleted and I'm going to hold your information under the protection of the data protection act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and then I will try to give you as much an </w:t>
      </w:r>
      <w:r w:rsidR="0036637B">
        <w:rPr>
          <w:rFonts w:ascii="Arial" w:hAnsi="Arial" w:cs="Arial"/>
          <w:color w:val="000000"/>
          <w:sz w:val="22"/>
          <w:szCs w:val="22"/>
          <w:lang w:eastAsia="en-US"/>
        </w:rPr>
        <w:t>anonymity</w:t>
      </w:r>
      <w:r w:rsidRPr="008C6B9F">
        <w:rPr>
          <w:rFonts w:ascii="Arial" w:hAnsi="Arial" w:cs="Arial"/>
          <w:color w:val="000000"/>
          <w:sz w:val="22"/>
          <w:szCs w:val="22"/>
          <w:lang w:eastAsia="en-US"/>
        </w:rPr>
        <w:t xml:space="preserve"> and confidentiality which should be respected at all times and give you as much as this legally should be bounding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so just a bit about me then my name is Max identify as non-binary and I use them/they or he/him pronouns and I'm studying my masters in equity and diversity in society </w:t>
      </w:r>
      <w:r w:rsidRPr="008C6B9F">
        <w:rPr>
          <w:rFonts w:ascii="Arial" w:hAnsi="Arial" w:cs="Arial"/>
          <w:color w:val="FF0000"/>
          <w:sz w:val="22"/>
          <w:szCs w:val="22"/>
          <w:lang w:eastAsia="en-US"/>
        </w:rPr>
        <w:t>cool</w:t>
      </w:r>
      <w:r w:rsidRPr="008C6B9F">
        <w:rPr>
          <w:rFonts w:ascii="Arial" w:hAnsi="Arial" w:cs="Arial"/>
          <w:color w:val="000000"/>
          <w:sz w:val="22"/>
          <w:szCs w:val="22"/>
          <w:lang w:eastAsia="en-US"/>
        </w:rPr>
        <w:t xml:space="preserve">. So for question one then and for the purpose of this study can I ask how you or any of the parents </w:t>
      </w:r>
      <w:r w:rsidR="00AF2666" w:rsidRPr="008C6B9F">
        <w:rPr>
          <w:rFonts w:ascii="Arial" w:hAnsi="Arial" w:cs="Arial"/>
          <w:color w:val="000000"/>
          <w:sz w:val="22"/>
          <w:szCs w:val="22"/>
          <w:lang w:eastAsia="en-US"/>
        </w:rPr>
        <w:t>identify?</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Sure I identify as a woman. I use she/her pronouns. My partner is male and uses he/him pronouns. I, this is really weird I do feel like a fraud for saying this but since I've been doing gender creative parenting I have felt occasionally that maybe I would like to use they/them pronouns but I haven't actually done that yet so I don't know if that helps you with your study at all or means anything so there's that first of all I have only used she/her pronouns for now. </w:t>
      </w:r>
      <w:r w:rsidRPr="008C6B9F">
        <w:rPr>
          <w:rFonts w:ascii="Arial" w:hAnsi="Arial" w:cs="Arial"/>
          <w:color w:val="000000"/>
          <w:sz w:val="22"/>
          <w:szCs w:val="22"/>
          <w:lang w:eastAsia="en-US"/>
        </w:rPr>
        <w:t xml:space="preserve">Just for the record I confirm that you're undertaking gender creative parenting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w:t>
      </w:r>
      <w:r w:rsidR="00AF2666" w:rsidRPr="008C6B9F">
        <w:rPr>
          <w:rFonts w:ascii="Arial" w:hAnsi="Arial" w:cs="Arial"/>
          <w:color w:val="000000"/>
          <w:sz w:val="22"/>
          <w:szCs w:val="22"/>
          <w:lang w:eastAsia="en-US"/>
        </w:rPr>
        <w:t>And</w:t>
      </w:r>
      <w:r w:rsidRPr="008C6B9F">
        <w:rPr>
          <w:rFonts w:ascii="Arial" w:hAnsi="Arial" w:cs="Arial"/>
          <w:color w:val="000000"/>
          <w:sz w:val="22"/>
          <w:szCs w:val="22"/>
          <w:lang w:eastAsia="en-US"/>
        </w:rPr>
        <w:t xml:space="preserve"> so could I get you to explain then what gender creative parenting means to you. </w:t>
      </w:r>
      <w:r w:rsidRPr="008C6B9F">
        <w:rPr>
          <w:rFonts w:ascii="Arial" w:hAnsi="Arial" w:cs="Arial"/>
          <w:color w:val="FF0000"/>
          <w:sz w:val="22"/>
          <w:szCs w:val="22"/>
          <w:lang w:eastAsia="en-US"/>
        </w:rPr>
        <w:t>Certainly so for me it means that we don't disclose the genitalia of our child to anyone there are few people who do know because they change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diapers but as a rule we generally don't tell and then we use they/them pronouns for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until they tell us otherwise we don't correct people generally for just a stranger on the street we don't make a big deal out of it we just roll with whatever pronouns they use but it is a family or friend or someone we are </w:t>
      </w:r>
      <w:r w:rsidRPr="008C6B9F">
        <w:rPr>
          <w:rFonts w:ascii="Arial" w:hAnsi="Arial" w:cs="Arial"/>
          <w:color w:val="FF0000"/>
          <w:sz w:val="22"/>
          <w:szCs w:val="22"/>
          <w:lang w:eastAsia="en-US"/>
        </w:rPr>
        <w:lastRenderedPageBreak/>
        <w:t xml:space="preserve">close to and see very often we tell them that we are taking this parenting approach and we appreciate it that they use the they/them pronouns for now. </w:t>
      </w:r>
      <w:r w:rsidRPr="008C6B9F">
        <w:rPr>
          <w:rFonts w:ascii="Arial" w:hAnsi="Arial" w:cs="Arial"/>
          <w:color w:val="000000"/>
          <w:sz w:val="22"/>
          <w:szCs w:val="22"/>
          <w:lang w:eastAsia="en-US"/>
        </w:rPr>
        <w:t xml:space="preserve">Ok then thank you for that ok so if we could, if we think now about any positives and negatives of this parenting style could you explain to me maybe we should start with the positives if you feel that there is any. </w:t>
      </w:r>
      <w:r w:rsidRPr="008C6B9F">
        <w:rPr>
          <w:rFonts w:ascii="Arial" w:hAnsi="Arial" w:cs="Arial"/>
          <w:color w:val="FF0000"/>
          <w:sz w:val="22"/>
          <w:szCs w:val="22"/>
          <w:lang w:eastAsia="en-US"/>
        </w:rPr>
        <w:t xml:space="preserve">Yeah definitely so for us we feel like there's a lot of negative gender stereotypes that are not consciously pushed onto kids but I think subconsciously parents do you know push these stereotypes onto their kids whether they realise it or not for example I feel like when little boys are toughen up or not to cry I feel like that is one of the most harmful ones and through talking to other parents that I have told about this parenting practice they've opened up and told me about oh yeah I remember when I was a kid my dad was really mean to my brother you know would like tell him not to be a sissy and stop crying so I do feel like this is a thing that does happen from like antidotes of what I’ve personally heard about when I’ve explained our process I feel like little girls are often taught to value their appearance more than anything else and they I've seen this happen as well so I feel like since I've taken this parenting approach I've noticed this more often when I see it happening around me and I think it's a positive thing that when I tell other people that I'm doing this they pause for a second and reflect on their own parenting practices and their own experiences so I feel like not even just for my kid I feel like perhaps for society as a whole maybe I don't know, that people will think a little bit more about how they are treating the kids or just kids in their life and it doesn't always works like i’ve come across a lot of people who say oh well I treat all boys and girls the same but I’m like it's the subconscious thing that you don't notice you know which I feel a lot of people like don't really notice that, so yeah so its just about positive you were after </w:t>
      </w:r>
      <w:r w:rsidRPr="008C6B9F">
        <w:rPr>
          <w:rFonts w:ascii="Arial" w:hAnsi="Arial" w:cs="Arial"/>
          <w:color w:val="000000"/>
          <w:sz w:val="22"/>
          <w:szCs w:val="22"/>
          <w:lang w:eastAsia="en-US"/>
        </w:rPr>
        <w:t xml:space="preserve">positive first and then we're going to negatives but merging them together is absolutely fine yeah you feel that you've expressed the positives and negatives that you see within this gender creative parenting style then yeah that's absolutely fine if you want to merge them. </w:t>
      </w:r>
      <w:r w:rsidRPr="008C6B9F">
        <w:rPr>
          <w:rFonts w:ascii="Arial" w:hAnsi="Arial" w:cs="Arial"/>
          <w:color w:val="FF0000"/>
          <w:sz w:val="22"/>
          <w:szCs w:val="22"/>
          <w:lang w:eastAsia="en-US"/>
        </w:rPr>
        <w:t xml:space="preserve">Well I don't think that I am yet to experience any negatives consequences </w:t>
      </w:r>
      <w:r w:rsidRPr="008C6B9F">
        <w:rPr>
          <w:rFonts w:ascii="Arial" w:hAnsi="Arial" w:cs="Arial"/>
          <w:color w:val="FF0000"/>
          <w:sz w:val="22"/>
          <w:szCs w:val="22"/>
          <w:lang w:eastAsia="en-US"/>
        </w:rPr>
        <w:lastRenderedPageBreak/>
        <w:t xml:space="preserve">to this I mean there have been a few awkward moment when I have told people about this but I don't think there's been any negative consequences on my child like if anything I feel a bit awkward but then I don't care it's not a big deal I think the positives far outweigh the negatives and again my child is only 17 months old so my parents very much or were very critical of this parenting approach and they tried to talk us out of it and they were very afraid that our kid will be bullied at school and I was like we haven't gotten to that yet I have a whole bunch of responses to that but I think it's silly to like worry about something that hasn't happened yet and we shall address it if and when it happens, and it's not a concern for me at this time. The same thing also my parents were like oh won’t you kid be confused and I like just don't think I our kid will be confused I think kids know themselves and we're going to be very clear about what our child's body parts are we’re not going to lie about what a child's body parts are how do you hide body parts from a child anyway so I don’t think that's going to be much confusion I think there will be more discussion about you know how they can express themselves and what that means but I don't think I don’t think that would be an issue either. </w:t>
      </w:r>
      <w:r w:rsidRPr="008C6B9F">
        <w:rPr>
          <w:rFonts w:ascii="Arial" w:hAnsi="Arial" w:cs="Arial"/>
          <w:color w:val="000000"/>
          <w:sz w:val="22"/>
          <w:szCs w:val="22"/>
          <w:lang w:eastAsia="en-US"/>
        </w:rPr>
        <w:t xml:space="preserve">Great ok then obviously we're talking about the positives and negatives of this parenting style and you’ve mentioned some things that have happened would you say then you’ve experienced some challenges during this parental style of yours have you experienced a challenges particularly I do go on to family later on and then and specifics. </w:t>
      </w:r>
      <w:r w:rsidRPr="008C6B9F">
        <w:rPr>
          <w:rFonts w:ascii="Arial" w:hAnsi="Arial" w:cs="Arial"/>
          <w:color w:val="FF0000"/>
          <w:sz w:val="22"/>
          <w:szCs w:val="22"/>
          <w:lang w:eastAsia="en-US"/>
        </w:rPr>
        <w:t xml:space="preserve">You mean like with family.  </w:t>
      </w:r>
      <w:r w:rsidR="0036637B" w:rsidRPr="008C6B9F">
        <w:rPr>
          <w:rFonts w:ascii="Arial" w:hAnsi="Arial" w:cs="Arial"/>
          <w:color w:val="000000"/>
          <w:sz w:val="22"/>
          <w:szCs w:val="22"/>
          <w:lang w:eastAsia="en-US"/>
        </w:rPr>
        <w:t>Yes</w:t>
      </w:r>
      <w:r w:rsidRPr="008C6B9F">
        <w:rPr>
          <w:rFonts w:ascii="Arial" w:hAnsi="Arial" w:cs="Arial"/>
          <w:color w:val="000000"/>
          <w:sz w:val="22"/>
          <w:szCs w:val="22"/>
          <w:lang w:eastAsia="en-US"/>
        </w:rPr>
        <w:t xml:space="preserve"> I will go onto that one later on but would you say you will face some challenges it's a yes or no answer really but because of this parenting style.</w:t>
      </w:r>
      <w:r w:rsidRPr="008C6B9F">
        <w:rPr>
          <w:rFonts w:ascii="Arial" w:hAnsi="Arial" w:cs="Arial"/>
          <w:color w:val="FF0000"/>
          <w:sz w:val="22"/>
          <w:szCs w:val="22"/>
          <w:lang w:eastAsia="en-US"/>
        </w:rPr>
        <w:t xml:space="preserve"> </w:t>
      </w:r>
      <w:r w:rsidR="0036637B" w:rsidRPr="008C6B9F">
        <w:rPr>
          <w:rFonts w:ascii="Arial" w:hAnsi="Arial" w:cs="Arial"/>
          <w:color w:val="FF0000"/>
          <w:sz w:val="22"/>
          <w:szCs w:val="22"/>
          <w:lang w:eastAsia="en-US"/>
        </w:rPr>
        <w:t>Not</w:t>
      </w:r>
      <w:r w:rsidRPr="008C6B9F">
        <w:rPr>
          <w:rFonts w:ascii="Arial" w:hAnsi="Arial" w:cs="Arial"/>
          <w:color w:val="FF0000"/>
          <w:sz w:val="22"/>
          <w:szCs w:val="22"/>
          <w:lang w:eastAsia="en-US"/>
        </w:rPr>
        <w:t xml:space="preserve"> big ones like minor ones I would say. </w:t>
      </w:r>
      <w:r w:rsidR="0036637B" w:rsidRPr="008C6B9F">
        <w:rPr>
          <w:rFonts w:ascii="Arial" w:hAnsi="Arial" w:cs="Arial"/>
          <w:color w:val="FF0000"/>
          <w:sz w:val="22"/>
          <w:szCs w:val="22"/>
          <w:lang w:eastAsia="en-US"/>
        </w:rPr>
        <w:t>Sorry</w:t>
      </w:r>
      <w:r w:rsidRPr="008C6B9F">
        <w:rPr>
          <w:rFonts w:ascii="Arial" w:hAnsi="Arial" w:cs="Arial"/>
          <w:color w:val="FF0000"/>
          <w:sz w:val="22"/>
          <w:szCs w:val="22"/>
          <w:lang w:eastAsia="en-US"/>
        </w:rPr>
        <w:t xml:space="preserve"> if I'm answering these questions way longer than you want n</w:t>
      </w:r>
      <w:r w:rsidRPr="008C6B9F">
        <w:rPr>
          <w:rFonts w:ascii="Arial" w:hAnsi="Arial" w:cs="Arial"/>
          <w:color w:val="000000"/>
          <w:sz w:val="22"/>
          <w:szCs w:val="22"/>
          <w:lang w:eastAsia="en-US"/>
        </w:rPr>
        <w:t xml:space="preserve">o that's no problem at all I'm free now for this evening so it's all good.  </w:t>
      </w:r>
      <w:r w:rsidR="0036637B" w:rsidRPr="008C6B9F">
        <w:rPr>
          <w:rFonts w:ascii="Arial" w:hAnsi="Arial" w:cs="Arial"/>
          <w:color w:val="000000"/>
          <w:sz w:val="22"/>
          <w:szCs w:val="22"/>
          <w:lang w:eastAsia="en-US"/>
        </w:rPr>
        <w:t>Ok</w:t>
      </w:r>
      <w:r w:rsidRPr="008C6B9F">
        <w:rPr>
          <w:rFonts w:ascii="Arial" w:hAnsi="Arial" w:cs="Arial"/>
          <w:color w:val="000000"/>
          <w:sz w:val="22"/>
          <w:szCs w:val="22"/>
          <w:lang w:eastAsia="en-US"/>
        </w:rPr>
        <w:t xml:space="preserve"> so we were talking about challenges and obviously you expressed not so major ones but some little ones. </w:t>
      </w:r>
      <w:r w:rsidR="0036637B" w:rsidRPr="008C6B9F">
        <w:rPr>
          <w:rFonts w:ascii="Arial" w:hAnsi="Arial" w:cs="Arial"/>
          <w:color w:val="000000"/>
          <w:sz w:val="22"/>
          <w:szCs w:val="22"/>
          <w:lang w:eastAsia="en-US"/>
        </w:rPr>
        <w:t>Would</w:t>
      </w:r>
      <w:r w:rsidRPr="008C6B9F">
        <w:rPr>
          <w:rFonts w:ascii="Arial" w:hAnsi="Arial" w:cs="Arial"/>
          <w:color w:val="000000"/>
          <w:sz w:val="22"/>
          <w:szCs w:val="22"/>
          <w:lang w:eastAsia="en-US"/>
        </w:rPr>
        <w:t xml:space="preserve"> you say you've experienced any challenges with your </w:t>
      </w:r>
      <w:r w:rsidR="0036637B" w:rsidRPr="008C6B9F">
        <w:rPr>
          <w:rFonts w:ascii="Arial" w:hAnsi="Arial" w:cs="Arial"/>
          <w:color w:val="000000"/>
          <w:sz w:val="22"/>
          <w:szCs w:val="22"/>
          <w:lang w:eastAsia="en-US"/>
        </w:rPr>
        <w:t>family?</w:t>
      </w:r>
      <w:r w:rsidRPr="008C6B9F">
        <w:rPr>
          <w:rFonts w:ascii="Arial" w:hAnsi="Arial" w:cs="Arial"/>
          <w:color w:val="FF0000"/>
          <w:sz w:val="22"/>
          <w:szCs w:val="22"/>
          <w:lang w:eastAsia="en-US"/>
        </w:rPr>
        <w:t xml:space="preserve"> </w:t>
      </w:r>
      <w:r w:rsidR="0036637B" w:rsidRPr="008C6B9F">
        <w:rPr>
          <w:rFonts w:ascii="Arial" w:hAnsi="Arial" w:cs="Arial"/>
          <w:color w:val="FF0000"/>
          <w:sz w:val="22"/>
          <w:szCs w:val="22"/>
          <w:lang w:eastAsia="en-US"/>
        </w:rPr>
        <w:t>Yes</w:t>
      </w:r>
      <w:r w:rsidRPr="008C6B9F">
        <w:rPr>
          <w:rFonts w:ascii="Arial" w:hAnsi="Arial" w:cs="Arial"/>
          <w:color w:val="FF0000"/>
          <w:sz w:val="22"/>
          <w:szCs w:val="22"/>
          <w:lang w:eastAsia="en-US"/>
        </w:rPr>
        <w:t xml:space="preserve"> definitely with my family. </w:t>
      </w:r>
      <w:r w:rsidRPr="008C6B9F">
        <w:rPr>
          <w:rFonts w:ascii="Arial" w:hAnsi="Arial" w:cs="Arial"/>
          <w:color w:val="000000"/>
          <w:sz w:val="22"/>
          <w:szCs w:val="22"/>
          <w:lang w:eastAsia="en-US"/>
        </w:rPr>
        <w:t xml:space="preserve">can you </w:t>
      </w:r>
      <w:r w:rsidR="0036637B" w:rsidRPr="008C6B9F">
        <w:rPr>
          <w:rFonts w:ascii="Arial" w:hAnsi="Arial" w:cs="Arial"/>
          <w:color w:val="000000"/>
          <w:sz w:val="22"/>
          <w:szCs w:val="22"/>
          <w:lang w:eastAsia="en-US"/>
        </w:rPr>
        <w:t>may be</w:t>
      </w:r>
      <w:r w:rsidRPr="008C6B9F">
        <w:rPr>
          <w:rFonts w:ascii="Arial" w:hAnsi="Arial" w:cs="Arial"/>
          <w:color w:val="000000"/>
          <w:sz w:val="22"/>
          <w:szCs w:val="22"/>
          <w:lang w:eastAsia="en-US"/>
        </w:rPr>
        <w:t xml:space="preserve"> explained some of the, I put positives and negatives because I don't always want to talk about the negative but you explain before negative about with your family to do </w:t>
      </w:r>
      <w:r w:rsidRPr="008C6B9F">
        <w:rPr>
          <w:rFonts w:ascii="Arial" w:hAnsi="Arial" w:cs="Arial"/>
          <w:color w:val="000000"/>
          <w:sz w:val="22"/>
          <w:szCs w:val="22"/>
          <w:lang w:eastAsia="en-US"/>
        </w:rPr>
        <w:lastRenderedPageBreak/>
        <w:t xml:space="preserve">with confusion is there any more negatives now with specifics to families or was it just specifically that one. </w:t>
      </w:r>
      <w:r w:rsidRPr="008C6B9F">
        <w:rPr>
          <w:rFonts w:ascii="Arial" w:hAnsi="Arial" w:cs="Arial"/>
          <w:color w:val="FF0000"/>
          <w:sz w:val="22"/>
          <w:szCs w:val="22"/>
          <w:lang w:eastAsia="en-US"/>
        </w:rPr>
        <w:t xml:space="preserve">so I think the conflict with our family was mostly before our child was born where our parents and my partners parents definitely like didn't want us to do this and but now that we've actually done it and they’ve chilled out quite a bit I'm sorry I'm asking your question </w:t>
      </w:r>
      <w:r w:rsidRPr="008C6B9F">
        <w:rPr>
          <w:rFonts w:ascii="Arial" w:hAnsi="Arial" w:cs="Arial"/>
          <w:color w:val="000000"/>
          <w:sz w:val="22"/>
          <w:szCs w:val="22"/>
          <w:lang w:eastAsia="en-US"/>
        </w:rPr>
        <w:t xml:space="preserve">yeah so I asked if there was any other negatives and obviously you’re expressing now and we'll moving the negative we spoke about early more into the positives, the positive now is the fact that you’ve done this for a while and they’ve seem to have calmed down so yeah if there are any more positives with you family or you’ve experienced with you family we can move it to that if you want that's absolutely fine. </w:t>
      </w:r>
      <w:r w:rsidRPr="008C6B9F">
        <w:rPr>
          <w:rFonts w:ascii="Arial" w:hAnsi="Arial" w:cs="Arial"/>
          <w:color w:val="FF0000"/>
          <w:sz w:val="22"/>
          <w:szCs w:val="22"/>
          <w:lang w:eastAsia="en-US"/>
        </w:rPr>
        <w:t xml:space="preserve">I just want to make note that all of our family live in a sort of a small town in North Dakota. So like we live in the bay area which is open and a very liberal hub, our parents live in the </w:t>
      </w:r>
      <w:r w:rsidR="0036637B" w:rsidRPr="008C6B9F">
        <w:rPr>
          <w:rFonts w:ascii="Arial" w:hAnsi="Arial" w:cs="Arial"/>
          <w:color w:val="FF0000"/>
          <w:sz w:val="22"/>
          <w:szCs w:val="22"/>
          <w:lang w:eastAsia="en-US"/>
        </w:rPr>
        <w:t>Midwest</w:t>
      </w:r>
      <w:r w:rsidRPr="008C6B9F">
        <w:rPr>
          <w:rFonts w:ascii="Arial" w:hAnsi="Arial" w:cs="Arial"/>
          <w:color w:val="FF0000"/>
          <w:sz w:val="22"/>
          <w:szCs w:val="22"/>
          <w:lang w:eastAsia="en-US"/>
        </w:rPr>
        <w:t xml:space="preserve"> so I don't know I guess the positives is that I think my mum has really come round to it she uses the they/them pronouns for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she is generally, I don't know it's a mixed bag sometimes she will make a comment and I’m like oooo you still don't understand do you that's too bad so she said something I don’t know like 6 months ago she made some comment like oooo well like how long are you going to keep doing this and I was like forever this is like our parenting approach we are not just like say ooh we just hit 1 years old so we're done with it like what are you talking about, but then like other times like both my parents like claim to be fully on board for as far as like the oohh yeah kids should have the freedom to do whatever they want and they should have access to all the toys but we just really want to know the genitals like that was what they said to us like before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was born and so then we were like if it really doesn’t matter then you don't have to know them correct and then they were like but we do, I don't know they just had like a really hard time with it before but like when we really started doing it they were like oh I don't know guess it’s just kind of normalised it for them to some degree and the fact that we're not, like what we do with our kid is overwhelmingly boring and normal I guess we are just parenting our kid anyway my parents did come to visit and did find out the </w:t>
      </w:r>
      <w:r w:rsidRPr="008C6B9F">
        <w:rPr>
          <w:rFonts w:ascii="Arial" w:hAnsi="Arial" w:cs="Arial"/>
          <w:color w:val="FF0000"/>
          <w:sz w:val="22"/>
          <w:szCs w:val="22"/>
          <w:lang w:eastAsia="en-US"/>
        </w:rPr>
        <w:lastRenderedPageBreak/>
        <w:t xml:space="preserve">genitals when they baby sat for us one night so they did I think that did affect, I mean I think it did chill them out a bit, but yeah a negative aspect I think was that I've had a rough time with my grandma like my Grandma uses very gendered language for my child like all the time not even just pronouns like just in general and just kind of refuses to it just feels like she's refusing to even try but we only see her like once a year maybe so like it bums me out it makes me feel like I've grown apart from her. I don't feel as close to her but yeah I'm sorry I'm still sure whether I've answered your question. </w:t>
      </w:r>
      <w:r w:rsidRPr="008C6B9F">
        <w:rPr>
          <w:rFonts w:ascii="Arial" w:hAnsi="Arial" w:cs="Arial"/>
          <w:color w:val="000000"/>
          <w:sz w:val="22"/>
          <w:szCs w:val="22"/>
          <w:lang w:eastAsia="en-US"/>
        </w:rPr>
        <w:t>I think a lot of people feel the same like have I answered this question right, It's literally whatever you want to say there's like no right or wrong answer it's however you express it and how I interpret it later on so really don't panic so with these challenges then that your face with your parents or within your family how do you think then they can be resolved these issues if you were to resolve them how would you come up with some ideas that you think that will help.</w:t>
      </w:r>
      <w:r w:rsidRPr="008C6B9F">
        <w:rPr>
          <w:rFonts w:ascii="Arial" w:hAnsi="Arial" w:cs="Arial"/>
          <w:color w:val="FF0000"/>
          <w:sz w:val="22"/>
          <w:szCs w:val="22"/>
          <w:lang w:eastAsia="en-US"/>
        </w:rPr>
        <w:t xml:space="preserve"> OK yeah sure well I think if perhaps I could expose my parents to more like literature like if I had them learn more I feel like or maybe they met some more families who were doing this or you know had some friends who were non-binary like maybe that would I feel like they are just so sheltered or not sheltered I don't know just that they are in like a very conservative area where they just don't know they just don't have exposure to anybody outside a very binary I don’t know if that makes sense just like even doing this doing this parenting style has like I think they’ve chilled out like over time because they've just gotten used to or they’re like oh it's not as crazy as like I thought it would be I think they just need to read more and meet more people I think that will be how to resolve it honestly. </w:t>
      </w:r>
      <w:r w:rsidRPr="008C6B9F">
        <w:rPr>
          <w:rFonts w:ascii="Arial" w:hAnsi="Arial" w:cs="Arial"/>
          <w:color w:val="000000"/>
          <w:sz w:val="22"/>
          <w:szCs w:val="22"/>
          <w:lang w:eastAsia="en-US"/>
        </w:rPr>
        <w:t xml:space="preserve">So obviously we were just looking at challenges you’ve faced regarding your family would you say that you have had any specific challenges concerning any institutions specifically hospitals but with regards to this gender creative parenting style, have you, you know come against any barriers or challenges there I have put schools and the obviously depending on if they go to daycare or any government policies or any issues within the institutions primarily most people concentrate on the hospitals first then more forward because </w:t>
      </w:r>
      <w:r w:rsidRPr="008C6B9F">
        <w:rPr>
          <w:rFonts w:ascii="Arial" w:hAnsi="Arial" w:cs="Arial"/>
          <w:color w:val="000000"/>
          <w:sz w:val="22"/>
          <w:szCs w:val="22"/>
          <w:lang w:eastAsia="en-US"/>
        </w:rPr>
        <w:lastRenderedPageBreak/>
        <w:t xml:space="preserve">obviously that's where birth essentially begins for some people so yeah any barriers basically. </w:t>
      </w:r>
      <w:r w:rsidRPr="008C6B9F">
        <w:rPr>
          <w:rFonts w:ascii="Arial" w:hAnsi="Arial" w:cs="Arial"/>
          <w:color w:val="FF0000"/>
          <w:sz w:val="22"/>
          <w:szCs w:val="22"/>
          <w:lang w:eastAsia="en-US"/>
        </w:rPr>
        <w:t xml:space="preserve">No I would say ok the only ok Just mostly no I think there's been things that have involved a little bit of work where I had to spend extra of the time like basically I screened </w:t>
      </w:r>
      <w:r w:rsidR="0036637B" w:rsidRPr="008C6B9F">
        <w:rPr>
          <w:rFonts w:ascii="Arial" w:hAnsi="Arial" w:cs="Arial"/>
          <w:color w:val="FF0000"/>
          <w:sz w:val="22"/>
          <w:szCs w:val="22"/>
          <w:lang w:eastAsia="en-US"/>
        </w:rPr>
        <w:t>quite</w:t>
      </w:r>
      <w:r w:rsidRPr="008C6B9F">
        <w:rPr>
          <w:rFonts w:ascii="Arial" w:hAnsi="Arial" w:cs="Arial"/>
          <w:color w:val="FF0000"/>
          <w:sz w:val="22"/>
          <w:szCs w:val="22"/>
          <w:lang w:eastAsia="en-US"/>
        </w:rPr>
        <w:t xml:space="preserve"> a few </w:t>
      </w:r>
      <w:r w:rsidR="0036637B" w:rsidRPr="008C6B9F">
        <w:rPr>
          <w:rFonts w:ascii="Arial" w:hAnsi="Arial" w:cs="Arial"/>
          <w:color w:val="FF0000"/>
          <w:sz w:val="22"/>
          <w:szCs w:val="22"/>
          <w:lang w:eastAsia="en-US"/>
        </w:rPr>
        <w:t>day-cares</w:t>
      </w:r>
      <w:r w:rsidRPr="008C6B9F">
        <w:rPr>
          <w:rFonts w:ascii="Arial" w:hAnsi="Arial" w:cs="Arial"/>
          <w:color w:val="FF0000"/>
          <w:sz w:val="22"/>
          <w:szCs w:val="22"/>
          <w:lang w:eastAsia="en-US"/>
        </w:rPr>
        <w:t xml:space="preserve"> before I found one that was like a good fit so it was a little extra work and so you know I had written up my own FAQs and I gave that give very specific instructions to the </w:t>
      </w:r>
      <w:r w:rsidR="0036637B" w:rsidRPr="008C6B9F">
        <w:rPr>
          <w:rFonts w:ascii="Arial" w:hAnsi="Arial" w:cs="Arial"/>
          <w:color w:val="FF0000"/>
          <w:sz w:val="22"/>
          <w:szCs w:val="22"/>
          <w:lang w:eastAsia="en-US"/>
        </w:rPr>
        <w:t>day-care</w:t>
      </w:r>
      <w:r w:rsidRPr="008C6B9F">
        <w:rPr>
          <w:rFonts w:ascii="Arial" w:hAnsi="Arial" w:cs="Arial"/>
          <w:color w:val="FF0000"/>
          <w:sz w:val="22"/>
          <w:szCs w:val="22"/>
          <w:lang w:eastAsia="en-US"/>
        </w:rPr>
        <w:t xml:space="preserve"> centre like if a stranger ask this is kind of what you could say you know if parents of another kid at the </w:t>
      </w:r>
      <w:r w:rsidR="0036637B" w:rsidRPr="008C6B9F">
        <w:rPr>
          <w:rFonts w:ascii="Arial" w:hAnsi="Arial" w:cs="Arial"/>
          <w:color w:val="FF0000"/>
          <w:sz w:val="22"/>
          <w:szCs w:val="22"/>
          <w:lang w:eastAsia="en-US"/>
        </w:rPr>
        <w:t>day-care</w:t>
      </w:r>
      <w:r w:rsidRPr="008C6B9F">
        <w:rPr>
          <w:rFonts w:ascii="Arial" w:hAnsi="Arial" w:cs="Arial"/>
          <w:color w:val="FF0000"/>
          <w:sz w:val="22"/>
          <w:szCs w:val="22"/>
          <w:lang w:eastAsia="en-US"/>
        </w:rPr>
        <w:t xml:space="preserve"> ask this kind of what you could say like it been extra work but it's not been a barrier and then the same like we are involved in a co-op where we told the director of the Co-op right away oh I believe this might be relevant when we were signing up to the Co-op we had to fill out a form on their computer and they were like the box for our kid was check male or female and we were like oh actually like we doing this thing where we don't tell people the genitals of iur kid and they were like oh man we didn't realise that was set up like that and they did make a change eventually so I feel like because we live in the bay area people are quite like open to accommodating yea so that's basically my answer also for the hospital we had a very very good experience where we put it on our birth plan that we didn't want our kid to be gendered from the moment of birth and they followed our wishes so that was really good. </w:t>
      </w:r>
      <w:r w:rsidRPr="008C6B9F">
        <w:rPr>
          <w:rFonts w:ascii="Arial" w:hAnsi="Arial" w:cs="Arial"/>
          <w:color w:val="000000"/>
          <w:sz w:val="22"/>
          <w:szCs w:val="22"/>
          <w:lang w:eastAsia="en-US"/>
        </w:rPr>
        <w:t xml:space="preserve">It sounds like you have the negatives and positives going with the negative you’ve expressed really how they would be resolved which is when you express things and you gave information and you really resolved them yourself to be honest so I'm not going to delve deeper into that unless you have any more you would like to put forward of how you can resolve these specifically. </w:t>
      </w:r>
      <w:r w:rsidRPr="008C6B9F">
        <w:rPr>
          <w:rFonts w:ascii="Arial" w:hAnsi="Arial" w:cs="Arial"/>
          <w:color w:val="FF0000"/>
          <w:sz w:val="22"/>
          <w:szCs w:val="22"/>
          <w:lang w:eastAsia="en-US"/>
        </w:rPr>
        <w:t xml:space="preserve">No I think probably just what I said already but maybe I think with my grandma I have like an inversion about like having a conversation, I just don’t want to talk to her about like I’m just afraid of how the conversation will go so I'm avoiding it but I probably should just have the conversation then maybe it will help but yeah. </w:t>
      </w:r>
      <w:r w:rsidRPr="008C6B9F">
        <w:rPr>
          <w:rFonts w:ascii="Arial" w:hAnsi="Arial" w:cs="Arial"/>
          <w:color w:val="000000"/>
          <w:sz w:val="22"/>
          <w:szCs w:val="22"/>
          <w:lang w:eastAsia="en-US"/>
        </w:rPr>
        <w:t xml:space="preserve">So moving on now thank you for that have you heard the term of </w:t>
      </w:r>
      <w:r w:rsidR="0036637B" w:rsidRPr="008C6B9F">
        <w:rPr>
          <w:rFonts w:ascii="Arial" w:hAnsi="Arial" w:cs="Arial"/>
          <w:color w:val="000000"/>
          <w:sz w:val="22"/>
          <w:szCs w:val="22"/>
          <w:lang w:eastAsia="en-US"/>
        </w:rPr>
        <w:t>Theybies</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you have cool and can I ask where you first saw or heard this term. </w:t>
      </w:r>
      <w:r w:rsidRPr="008C6B9F">
        <w:rPr>
          <w:rFonts w:ascii="Arial" w:hAnsi="Arial" w:cs="Arial"/>
          <w:color w:val="FF0000"/>
          <w:sz w:val="22"/>
          <w:szCs w:val="22"/>
          <w:lang w:eastAsia="en-US"/>
        </w:rPr>
        <w:t xml:space="preserve">I saw or heard it on the internet but I don't know </w:t>
      </w:r>
      <w:r w:rsidRPr="008C6B9F">
        <w:rPr>
          <w:rFonts w:ascii="Arial" w:hAnsi="Arial" w:cs="Arial"/>
          <w:color w:val="FF0000"/>
          <w:sz w:val="22"/>
          <w:szCs w:val="22"/>
          <w:lang w:eastAsia="en-US"/>
        </w:rPr>
        <w:lastRenderedPageBreak/>
        <w:t xml:space="preserve">where </w:t>
      </w:r>
      <w:r w:rsidRPr="008C6B9F">
        <w:rPr>
          <w:rFonts w:ascii="Arial" w:hAnsi="Arial" w:cs="Arial"/>
          <w:color w:val="000000"/>
          <w:sz w:val="22"/>
          <w:szCs w:val="22"/>
          <w:lang w:eastAsia="en-US"/>
        </w:rPr>
        <w:t xml:space="preserve">would you say that you saw it used in a positive way or used in a negative way </w:t>
      </w:r>
      <w:r w:rsidRPr="008C6B9F">
        <w:rPr>
          <w:rFonts w:ascii="Arial" w:hAnsi="Arial" w:cs="Arial"/>
          <w:color w:val="FF0000"/>
          <w:sz w:val="22"/>
          <w:szCs w:val="22"/>
          <w:lang w:eastAsia="en-US"/>
        </w:rPr>
        <w:t xml:space="preserve">that is a good question I'm not sure I think I have seen it used both in a positive and negative way </w:t>
      </w:r>
      <w:r w:rsidRPr="008C6B9F">
        <w:rPr>
          <w:rFonts w:ascii="Arial" w:hAnsi="Arial" w:cs="Arial"/>
          <w:color w:val="000000"/>
          <w:sz w:val="22"/>
          <w:szCs w:val="22"/>
          <w:lang w:eastAsia="en-US"/>
        </w:rPr>
        <w:t xml:space="preserve">if you can remember then in a negative sense can you express how or why it was used in that way. </w:t>
      </w:r>
      <w:r w:rsidR="0036637B" w:rsidRPr="008C6B9F">
        <w:rPr>
          <w:rFonts w:ascii="Arial" w:hAnsi="Arial" w:cs="Arial"/>
          <w:color w:val="000000"/>
          <w:sz w:val="22"/>
          <w:szCs w:val="22"/>
          <w:lang w:eastAsia="en-US"/>
        </w:rPr>
        <w:t>Feels</w:t>
      </w:r>
      <w:r w:rsidRPr="008C6B9F">
        <w:rPr>
          <w:rFonts w:ascii="Arial" w:hAnsi="Arial" w:cs="Arial"/>
          <w:color w:val="000000"/>
          <w:sz w:val="22"/>
          <w:szCs w:val="22"/>
          <w:lang w:eastAsia="en-US"/>
        </w:rPr>
        <w:t xml:space="preserve"> like you might be going back a long way so if it's not specific details that's fine. I'm just interested in how or where it was used</w:t>
      </w:r>
      <w:r w:rsidRPr="008C6B9F">
        <w:rPr>
          <w:rFonts w:ascii="Arial" w:hAnsi="Arial" w:cs="Arial"/>
          <w:color w:val="FF0000"/>
          <w:sz w:val="22"/>
          <w:szCs w:val="22"/>
          <w:lang w:eastAsia="en-US"/>
        </w:rPr>
        <w:t xml:space="preserve"> yeah I feel like I might have seen it on a conservative website or story of some kind. I believe </w:t>
      </w:r>
      <w:r w:rsidR="0036637B" w:rsidRPr="008C6B9F">
        <w:rPr>
          <w:rFonts w:ascii="Arial" w:hAnsi="Arial" w:cs="Arial"/>
          <w:color w:val="FF0000"/>
          <w:sz w:val="22"/>
          <w:szCs w:val="22"/>
          <w:lang w:eastAsia="en-US"/>
        </w:rPr>
        <w:t>when</w:t>
      </w:r>
      <w:r w:rsidRPr="008C6B9F">
        <w:rPr>
          <w:rFonts w:ascii="Arial" w:hAnsi="Arial" w:cs="Arial"/>
          <w:color w:val="FF0000"/>
          <w:sz w:val="22"/>
          <w:szCs w:val="22"/>
          <w:lang w:eastAsia="en-US"/>
        </w:rPr>
        <w:t xml:space="preserve"> I was doing a lot of research before I had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 think I did come across that specific term but I don't remember yeah. </w:t>
      </w:r>
      <w:r w:rsidR="0036637B" w:rsidRPr="008C6B9F">
        <w:rPr>
          <w:rFonts w:ascii="Arial" w:hAnsi="Arial" w:cs="Arial"/>
          <w:color w:val="000000"/>
          <w:sz w:val="22"/>
          <w:szCs w:val="22"/>
          <w:lang w:eastAsia="en-US"/>
        </w:rPr>
        <w:t>And</w:t>
      </w:r>
      <w:r w:rsidRPr="008C6B9F">
        <w:rPr>
          <w:rFonts w:ascii="Arial" w:hAnsi="Arial" w:cs="Arial"/>
          <w:color w:val="000000"/>
          <w:sz w:val="22"/>
          <w:szCs w:val="22"/>
          <w:lang w:eastAsia="en-US"/>
        </w:rPr>
        <w:t xml:space="preserve"> equally you’ve seen it used in a positive way as well.</w:t>
      </w:r>
      <w:r w:rsidRPr="008C6B9F">
        <w:rPr>
          <w:rFonts w:ascii="Arial" w:hAnsi="Arial" w:cs="Arial"/>
          <w:color w:val="FF0000"/>
          <w:sz w:val="22"/>
          <w:szCs w:val="22"/>
          <w:lang w:eastAsia="en-US"/>
        </w:rPr>
        <w:t xml:space="preserve"> I've seen it used much more in a positive way now that I have been looking for it in a positive way but like I wasn't looking for it in a negative way before I don’t want to say that but like because I'm in like obviously the theybie parenting Facebook group I've used some of the resources on the website are you in touch with the people who run that by any chance. </w:t>
      </w:r>
      <w:r w:rsidRPr="008C6B9F">
        <w:rPr>
          <w:rFonts w:ascii="Arial" w:hAnsi="Arial" w:cs="Arial"/>
          <w:color w:val="000000"/>
          <w:sz w:val="22"/>
          <w:szCs w:val="22"/>
          <w:lang w:eastAsia="en-US"/>
        </w:rPr>
        <w:t xml:space="preserve">I am in that group yeah I'm not too sure if I specifically have contact with the people in that one group but I obviously know that there's the FB, the website and there's a few resources that </w:t>
      </w:r>
      <w:r w:rsidR="00B80371" w:rsidRPr="008C6B9F">
        <w:rPr>
          <w:rFonts w:ascii="Arial" w:hAnsi="Arial" w:cs="Arial"/>
          <w:color w:val="000000"/>
          <w:sz w:val="22"/>
          <w:szCs w:val="22"/>
          <w:lang w:eastAsia="en-US"/>
        </w:rPr>
        <w:t>I’ve</w:t>
      </w:r>
      <w:r w:rsidRPr="008C6B9F">
        <w:rPr>
          <w:rFonts w:ascii="Arial" w:hAnsi="Arial" w:cs="Arial"/>
          <w:color w:val="000000"/>
          <w:sz w:val="22"/>
          <w:szCs w:val="22"/>
          <w:lang w:eastAsia="en-US"/>
        </w:rPr>
        <w:t xml:space="preserve"> seen and a few books I’ve seen as well so yeah it's because I’m studying so much it's like I’m dipping in at the moment it's not like I’ve had time to really go so deep into everything on a personal sense, only on some sense for studying because like having a young one and studying yea, so yea I’m on that and I got in contact, and obviously that's how I’ve been in contact with quite a people to do this study I’ve been In there since the beginning of the birth so I’ve like dipped into to like have a chat with some people and then I can then not be on it for a couple of months but it seems like I’m new but I've been in there for maybe like 2 years so because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is like one and a half and I think I started it maybe when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was born if not a little bit before. </w:t>
      </w:r>
      <w:r w:rsidRPr="008C6B9F">
        <w:rPr>
          <w:rFonts w:ascii="Arial" w:hAnsi="Arial" w:cs="Arial"/>
          <w:color w:val="FF0000"/>
          <w:sz w:val="22"/>
          <w:szCs w:val="22"/>
          <w:lang w:eastAsia="en-US"/>
        </w:rPr>
        <w:t>oh wow cool so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like 1 and a half and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like one and a half so</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when’s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birthday</w:t>
      </w:r>
      <w:r w:rsidRPr="008C6B9F">
        <w:rPr>
          <w:rFonts w:ascii="Arial" w:hAnsi="Arial" w:cs="Arial"/>
          <w:color w:val="000000"/>
          <w:sz w:val="22"/>
          <w:szCs w:val="22"/>
          <w:lang w:eastAsia="en-US"/>
        </w:rPr>
        <w:t xml:space="preserve"> at the end of July they will be two </w:t>
      </w:r>
      <w:r w:rsidRPr="008C6B9F">
        <w:rPr>
          <w:rFonts w:ascii="Arial" w:hAnsi="Arial" w:cs="Arial"/>
          <w:color w:val="FF0000"/>
          <w:sz w:val="22"/>
          <w:szCs w:val="22"/>
          <w:lang w:eastAsia="en-US"/>
        </w:rPr>
        <w:t>oh cool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September so just a couple of younger than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t>
      </w:r>
      <w:r w:rsidRPr="008C6B9F">
        <w:rPr>
          <w:rFonts w:ascii="Arial" w:hAnsi="Arial" w:cs="Arial"/>
          <w:color w:val="000000"/>
          <w:sz w:val="22"/>
          <w:szCs w:val="22"/>
          <w:lang w:eastAsia="en-US"/>
        </w:rPr>
        <w:t xml:space="preserve">It so nice to have because so many of these kids are so young, I'm really trying to find some older kids </w:t>
      </w:r>
      <w:r w:rsidRPr="008C6B9F">
        <w:rPr>
          <w:rFonts w:ascii="Arial" w:hAnsi="Arial" w:cs="Arial"/>
          <w:color w:val="000000"/>
          <w:sz w:val="22"/>
          <w:szCs w:val="22"/>
          <w:lang w:eastAsia="en-US"/>
        </w:rPr>
        <w:lastRenderedPageBreak/>
        <w:t xml:space="preserve">as well but it seems like we went all in unison that we need to do this then all the kids are around the same age if you noticed digressing a bit there but I like to think, when I think sometimes then my mind goes off on one I like to think sometimes so since I've interviewed a few people the age range seems to be around 2 and 1/2 and below so now I’ve seen a few it's quite interesting, anyway I could chat for life I could. So can I ask do you use the term </w:t>
      </w:r>
      <w:r w:rsidR="0036637B" w:rsidRPr="008C6B9F">
        <w:rPr>
          <w:rFonts w:ascii="Arial" w:hAnsi="Arial" w:cs="Arial"/>
          <w:color w:val="000000"/>
          <w:sz w:val="22"/>
          <w:szCs w:val="22"/>
          <w:lang w:eastAsia="en-US"/>
        </w:rPr>
        <w:t>Theybies</w:t>
      </w:r>
      <w:r w:rsidR="0036637B">
        <w:rPr>
          <w:rFonts w:ascii="Arial" w:hAnsi="Arial" w:cs="Arial"/>
          <w:color w:val="000000"/>
          <w:sz w:val="22"/>
          <w:szCs w:val="22"/>
          <w:lang w:eastAsia="en-US"/>
        </w:rPr>
        <w:t xml:space="preserve"> or T</w:t>
      </w:r>
      <w:r w:rsidRPr="008C6B9F">
        <w:rPr>
          <w:rFonts w:ascii="Arial" w:hAnsi="Arial" w:cs="Arial"/>
          <w:color w:val="000000"/>
          <w:sz w:val="22"/>
          <w:szCs w:val="22"/>
          <w:lang w:eastAsia="en-US"/>
        </w:rPr>
        <w:t xml:space="preserve">heybie. </w:t>
      </w:r>
      <w:r w:rsidRPr="008C6B9F">
        <w:rPr>
          <w:rFonts w:ascii="Arial" w:hAnsi="Arial" w:cs="Arial"/>
          <w:color w:val="FF0000"/>
          <w:sz w:val="22"/>
          <w:szCs w:val="22"/>
          <w:lang w:eastAsia="en-US"/>
        </w:rPr>
        <w:t xml:space="preserve">I generally don't  I used it in my recent post in that Facebook group but I generally don't use it and I wonder if it is because I've seen it used in a negative way I the way I had thought about it in my own head though was more that though I would prefer to label the parenting practice so I prefer to call it gender creative parenting rather than put the label on my kid so just having my kid just be a kid or a baby rather than calling them a theybie I don't know but like that was more my thought behind it but yeah also I think it's kind of a cutsie name which is not really my style so much I don't know so I guess but I definitely don't use it so much but I don't think anyone </w:t>
      </w:r>
      <w:r w:rsidR="00B80371" w:rsidRPr="008C6B9F">
        <w:rPr>
          <w:rFonts w:ascii="Arial" w:hAnsi="Arial" w:cs="Arial"/>
          <w:color w:val="FF0000"/>
          <w:sz w:val="22"/>
          <w:szCs w:val="22"/>
          <w:lang w:eastAsia="en-US"/>
        </w:rPr>
        <w:t>shouldn’t</w:t>
      </w:r>
      <w:r w:rsidRPr="008C6B9F">
        <w:rPr>
          <w:rFonts w:ascii="Arial" w:hAnsi="Arial" w:cs="Arial"/>
          <w:color w:val="FF0000"/>
          <w:sz w:val="22"/>
          <w:szCs w:val="22"/>
          <w:lang w:eastAsia="en-US"/>
        </w:rPr>
        <w:t xml:space="preserve"> or anything I'm fine with it.</w:t>
      </w:r>
      <w:r w:rsidRPr="008C6B9F">
        <w:rPr>
          <w:rFonts w:ascii="Arial" w:hAnsi="Arial" w:cs="Arial"/>
          <w:color w:val="000000"/>
          <w:sz w:val="22"/>
          <w:szCs w:val="22"/>
          <w:lang w:eastAsia="en-US"/>
        </w:rPr>
        <w:t xml:space="preserve"> Great ok can I just confirm that use they/them pronouns that your little one. </w:t>
      </w:r>
      <w:r w:rsidRPr="008C6B9F">
        <w:rPr>
          <w:rFonts w:ascii="Arial" w:hAnsi="Arial" w:cs="Arial"/>
          <w:color w:val="FF0000"/>
          <w:sz w:val="22"/>
          <w:szCs w:val="22"/>
          <w:lang w:eastAsia="en-US"/>
        </w:rPr>
        <w:t> </w:t>
      </w:r>
      <w:r w:rsidR="0036637B" w:rsidRPr="008C6B9F">
        <w:rPr>
          <w:rFonts w:ascii="Arial" w:hAnsi="Arial" w:cs="Arial"/>
          <w:color w:val="FF0000"/>
          <w:sz w:val="22"/>
          <w:szCs w:val="22"/>
          <w:lang w:eastAsia="en-US"/>
        </w:rPr>
        <w:t>For</w:t>
      </w:r>
      <w:r w:rsidRPr="008C6B9F">
        <w:rPr>
          <w:rFonts w:ascii="Arial" w:hAnsi="Arial" w:cs="Arial"/>
          <w:color w:val="FF0000"/>
          <w:sz w:val="22"/>
          <w:szCs w:val="22"/>
          <w:lang w:eastAsia="en-US"/>
        </w:rPr>
        <w:t xml:space="preserv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yes</w:t>
      </w:r>
      <w:r w:rsidRPr="008C6B9F">
        <w:rPr>
          <w:rFonts w:ascii="Arial" w:hAnsi="Arial" w:cs="Arial"/>
          <w:color w:val="000000"/>
          <w:sz w:val="22"/>
          <w:szCs w:val="22"/>
          <w:lang w:eastAsia="en-US"/>
        </w:rPr>
        <w:t xml:space="preserve">.  </w:t>
      </w:r>
      <w:r w:rsidR="0036637B" w:rsidRPr="008C6B9F">
        <w:rPr>
          <w:rFonts w:ascii="Arial" w:hAnsi="Arial" w:cs="Arial"/>
          <w:color w:val="000000"/>
          <w:sz w:val="22"/>
          <w:szCs w:val="22"/>
          <w:lang w:eastAsia="en-US"/>
        </w:rPr>
        <w:t>Perfect</w:t>
      </w:r>
      <w:r w:rsidRPr="008C6B9F">
        <w:rPr>
          <w:rFonts w:ascii="Arial" w:hAnsi="Arial" w:cs="Arial"/>
          <w:color w:val="000000"/>
          <w:sz w:val="22"/>
          <w:szCs w:val="22"/>
          <w:lang w:eastAsia="en-US"/>
        </w:rPr>
        <w:t xml:space="preserve"> can i just get you to explain as to why use these </w:t>
      </w:r>
      <w:r w:rsidR="0036637B" w:rsidRPr="008C6B9F">
        <w:rPr>
          <w:rFonts w:ascii="Arial" w:hAnsi="Arial" w:cs="Arial"/>
          <w:color w:val="000000"/>
          <w:sz w:val="22"/>
          <w:szCs w:val="22"/>
          <w:lang w:eastAsia="en-US"/>
        </w:rPr>
        <w:t>pronouns?</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Sure well mostly it's because we don't want partially it's for us and partly it's for everyone else like I think for me and my partner we just want to check ourselves that we are giving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access to you know about both stereotypically boy and girl things and then we're not thinking about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specifically as a boy or a girl because we want to think of them as an individual as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and I think if we were using he or she pronouns then I think we subconsciously start to treat them more specifically like a boy or a girl I don’t know, that's how I think of it and then when we're out and about it's more I think it's more of a people like when we are out to prevent other people from gendering our kid one way or the other but I mean people still do and we don't make a big deal out of it again we’re like I feel as long as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getting a mix like some people say she and some people say he based on whatever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swearing things like that so yeah so that's why. </w:t>
      </w:r>
      <w:r w:rsidRPr="008C6B9F">
        <w:rPr>
          <w:rFonts w:ascii="Arial" w:hAnsi="Arial" w:cs="Arial"/>
          <w:color w:val="000000"/>
          <w:sz w:val="22"/>
          <w:szCs w:val="22"/>
          <w:lang w:eastAsia="en-US"/>
        </w:rPr>
        <w:t xml:space="preserve">Have you experienced any </w:t>
      </w:r>
      <w:r w:rsidRPr="008C6B9F">
        <w:rPr>
          <w:rFonts w:ascii="Arial" w:hAnsi="Arial" w:cs="Arial"/>
          <w:color w:val="000000"/>
          <w:sz w:val="22"/>
          <w:szCs w:val="22"/>
          <w:lang w:eastAsia="en-US"/>
        </w:rPr>
        <w:lastRenderedPageBreak/>
        <w:t xml:space="preserve">problems or obstacles by using these </w:t>
      </w:r>
      <w:r w:rsidR="0036637B" w:rsidRPr="008C6B9F">
        <w:rPr>
          <w:rFonts w:ascii="Arial" w:hAnsi="Arial" w:cs="Arial"/>
          <w:color w:val="000000"/>
          <w:sz w:val="22"/>
          <w:szCs w:val="22"/>
          <w:lang w:eastAsia="en-US"/>
        </w:rPr>
        <w:t>pronouns?</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Just from strangers you mean? </w:t>
      </w:r>
      <w:r w:rsidRPr="008C6B9F">
        <w:rPr>
          <w:rFonts w:ascii="Arial" w:hAnsi="Arial" w:cs="Arial"/>
          <w:color w:val="000000"/>
          <w:sz w:val="22"/>
          <w:szCs w:val="22"/>
          <w:lang w:eastAsia="en-US"/>
        </w:rPr>
        <w:t xml:space="preserve">anyone in fact, obviously we spoke earlier about some challenges within institutions when it came to ticking a box was just a boy or a girl or just male or female so obviously you expressed a bit about that sand therefore that was an obstacle not necessarily a challenge per se but anything other than that when it comes to specifically these pronouns. </w:t>
      </w:r>
      <w:r w:rsidRPr="008C6B9F">
        <w:rPr>
          <w:rFonts w:ascii="Arial" w:hAnsi="Arial" w:cs="Arial"/>
          <w:color w:val="FF0000"/>
          <w:sz w:val="22"/>
          <w:szCs w:val="22"/>
          <w:lang w:eastAsia="en-US"/>
        </w:rPr>
        <w:t xml:space="preserve">Ok I can think of a couple but ok so we told our </w:t>
      </w:r>
      <w:r w:rsidR="0036637B" w:rsidRPr="008C6B9F">
        <w:rPr>
          <w:rFonts w:ascii="Arial" w:hAnsi="Arial" w:cs="Arial"/>
          <w:color w:val="FF0000"/>
          <w:sz w:val="22"/>
          <w:szCs w:val="22"/>
          <w:lang w:eastAsia="en-US"/>
        </w:rPr>
        <w:t>paediatrician</w:t>
      </w:r>
      <w:r w:rsidRPr="008C6B9F">
        <w:rPr>
          <w:rFonts w:ascii="Arial" w:hAnsi="Arial" w:cs="Arial"/>
          <w:color w:val="FF0000"/>
          <w:sz w:val="22"/>
          <w:szCs w:val="22"/>
          <w:lang w:eastAsia="en-US"/>
        </w:rPr>
        <w:t xml:space="preserve"> that we were going to be using these they/them pronouns there were a couple of times earlier on when we had a tiny baby and wanted to call the nurses hotline and we were so used to using the they/them pronouns that we just did it and they were like oh do you have twins and we were like oh no errmmmm so I mean that was a time where we kind of thought but since then we've just have started using he or she because we don’t want anything to stand in the way of our kid receiving medical attention or because who cares like </w:t>
      </w:r>
      <w:r w:rsidR="0036637B" w:rsidRPr="008C6B9F">
        <w:rPr>
          <w:rFonts w:ascii="Arial" w:hAnsi="Arial" w:cs="Arial"/>
          <w:color w:val="FF0000"/>
          <w:sz w:val="22"/>
          <w:szCs w:val="22"/>
          <w:lang w:eastAsia="en-US"/>
        </w:rPr>
        <w:t>because</w:t>
      </w:r>
      <w:r w:rsidRPr="008C6B9F">
        <w:rPr>
          <w:rFonts w:ascii="Arial" w:hAnsi="Arial" w:cs="Arial"/>
          <w:color w:val="FF0000"/>
          <w:sz w:val="22"/>
          <w:szCs w:val="22"/>
          <w:lang w:eastAsia="en-US"/>
        </w:rPr>
        <w:t xml:space="preserve"> it's just someone I'm talking to on the phone for minute it's not a big deal our </w:t>
      </w:r>
      <w:r w:rsidR="0036637B" w:rsidRPr="008C6B9F">
        <w:rPr>
          <w:rFonts w:ascii="Arial" w:hAnsi="Arial" w:cs="Arial"/>
          <w:color w:val="FF0000"/>
          <w:sz w:val="22"/>
          <w:szCs w:val="22"/>
          <w:lang w:eastAsia="en-US"/>
        </w:rPr>
        <w:t>paediatrician</w:t>
      </w:r>
      <w:r w:rsidRPr="008C6B9F">
        <w:rPr>
          <w:rFonts w:ascii="Arial" w:hAnsi="Arial" w:cs="Arial"/>
          <w:color w:val="FF0000"/>
          <w:sz w:val="22"/>
          <w:szCs w:val="22"/>
          <w:lang w:eastAsia="en-US"/>
        </w:rPr>
        <w:t xml:space="preserve"> does just say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generally because I think she feels uncomfortable generally but it's fine she's a very nice paediatrician she does a good job she doesn't gender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one way or the other but I don’t think she feels comfortable using the they/them pronouns, she just uses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name but anyway that's just one incident that when we use they/them pronouns when we've kind of hit a bit of a wall but yeah we just yeah found a way around that. </w:t>
      </w:r>
      <w:r w:rsidRPr="008C6B9F">
        <w:rPr>
          <w:rFonts w:ascii="Arial" w:hAnsi="Arial" w:cs="Arial"/>
          <w:color w:val="000000"/>
          <w:sz w:val="22"/>
          <w:szCs w:val="22"/>
          <w:lang w:eastAsia="en-US"/>
        </w:rPr>
        <w:t>Ok then thank you so much I’m just going to ask a few questions about your little one now can I just ask how old they are</w:t>
      </w:r>
      <w:r w:rsidRPr="008C6B9F">
        <w:rPr>
          <w:rFonts w:ascii="Arial" w:hAnsi="Arial" w:cs="Arial"/>
          <w:color w:val="FF0000"/>
          <w:sz w:val="22"/>
          <w:szCs w:val="22"/>
          <w:lang w:eastAsia="en-US"/>
        </w:rPr>
        <w:t xml:space="preserve"> yeah so they are going to be a year and a half on March 15th so they’re 17 months almost 18 </w:t>
      </w:r>
      <w:r w:rsidR="0036637B" w:rsidRPr="008C6B9F">
        <w:rPr>
          <w:rFonts w:ascii="Arial" w:hAnsi="Arial" w:cs="Arial"/>
          <w:color w:val="FF0000"/>
          <w:sz w:val="22"/>
          <w:szCs w:val="22"/>
          <w:lang w:eastAsia="en-US"/>
        </w:rPr>
        <w:t>months?</w:t>
      </w:r>
      <w:r w:rsidRPr="008C6B9F">
        <w:rPr>
          <w:rFonts w:ascii="Arial" w:hAnsi="Arial" w:cs="Arial"/>
          <w:color w:val="FF0000"/>
          <w:sz w:val="22"/>
          <w:szCs w:val="22"/>
          <w:lang w:eastAsia="en-US"/>
        </w:rPr>
        <w:t xml:space="preserve"> </w:t>
      </w:r>
      <w:r w:rsidR="0036637B" w:rsidRPr="008C6B9F">
        <w:rPr>
          <w:rFonts w:ascii="Arial" w:hAnsi="Arial" w:cs="Arial"/>
          <w:color w:val="000000"/>
          <w:sz w:val="22"/>
          <w:szCs w:val="22"/>
          <w:lang w:eastAsia="en-US"/>
        </w:rPr>
        <w:t>And</w:t>
      </w:r>
      <w:r w:rsidRPr="008C6B9F">
        <w:rPr>
          <w:rFonts w:ascii="Arial" w:hAnsi="Arial" w:cs="Arial"/>
          <w:color w:val="000000"/>
          <w:sz w:val="22"/>
          <w:szCs w:val="22"/>
          <w:lang w:eastAsia="en-US"/>
        </w:rPr>
        <w:t xml:space="preserve"> can I ask can they communicate their gender identity themselves yet.</w:t>
      </w:r>
      <w:r w:rsidRPr="008C6B9F">
        <w:rPr>
          <w:rFonts w:ascii="Arial" w:hAnsi="Arial" w:cs="Arial"/>
          <w:color w:val="FF0000"/>
          <w:sz w:val="22"/>
          <w:szCs w:val="22"/>
          <w:lang w:eastAsia="en-US"/>
        </w:rPr>
        <w:t xml:space="preserve"> I don't think so no. </w:t>
      </w:r>
      <w:r w:rsidRPr="008C6B9F">
        <w:rPr>
          <w:rFonts w:ascii="Arial" w:hAnsi="Arial" w:cs="Arial"/>
          <w:color w:val="000000"/>
          <w:sz w:val="22"/>
          <w:szCs w:val="22"/>
          <w:lang w:eastAsia="en-US"/>
        </w:rPr>
        <w:t>So then if you’re asked to describe your child's gender identity how would you, how would you do that, how would you explain.</w:t>
      </w:r>
      <w:r w:rsidRPr="008C6B9F">
        <w:rPr>
          <w:rFonts w:ascii="Arial" w:hAnsi="Arial" w:cs="Arial"/>
          <w:color w:val="FF0000"/>
          <w:sz w:val="22"/>
          <w:szCs w:val="22"/>
          <w:lang w:eastAsia="en-US"/>
        </w:rPr>
        <w:t xml:space="preserve"> I would say I don't know yet yeah I'm going to let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describe it when they are ready I don't know their identity so yeah. </w:t>
      </w:r>
      <w:r w:rsidRPr="008C6B9F">
        <w:rPr>
          <w:rFonts w:ascii="Arial" w:hAnsi="Arial" w:cs="Arial"/>
          <w:color w:val="000000"/>
          <w:sz w:val="22"/>
          <w:szCs w:val="22"/>
          <w:lang w:eastAsia="en-US"/>
        </w:rPr>
        <w:t xml:space="preserve">I just want to say again thank you for your time I understand they can seem long these questionnaires I'm just going to ask you a bit about sex and gender now so if I could just get you then too maybe </w:t>
      </w:r>
      <w:r w:rsidRPr="008C6B9F">
        <w:rPr>
          <w:rFonts w:ascii="Arial" w:hAnsi="Arial" w:cs="Arial"/>
          <w:color w:val="000000"/>
          <w:sz w:val="22"/>
          <w:szCs w:val="22"/>
          <w:lang w:eastAsia="en-US"/>
        </w:rPr>
        <w:lastRenderedPageBreak/>
        <w:t xml:space="preserve">describe the term sex and what it means to you. </w:t>
      </w:r>
      <w:r w:rsidRPr="008C6B9F">
        <w:rPr>
          <w:rFonts w:ascii="Arial" w:hAnsi="Arial" w:cs="Arial"/>
          <w:color w:val="FF0000"/>
          <w:sz w:val="22"/>
          <w:szCs w:val="22"/>
          <w:lang w:eastAsia="en-US"/>
        </w:rPr>
        <w:t xml:space="preserve">Ooooo it is so complicated I don't know if I could describe in well it's like a combination of many factors </w:t>
      </w:r>
      <w:r w:rsidR="0036637B"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like your genitalia your external genitalia but also your internal genitalia I don't know if that's correct to term your internal organs your whole sex organs and also like your chromosomes and your cells and your hormones </w:t>
      </w:r>
      <w:r w:rsidR="0036637B"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a combination of all these things and also how are you feel inside so it's a lot of different things  </w:t>
      </w:r>
      <w:r w:rsidRPr="008C6B9F">
        <w:rPr>
          <w:rFonts w:ascii="Arial" w:hAnsi="Arial" w:cs="Arial"/>
          <w:color w:val="000000"/>
          <w:sz w:val="22"/>
          <w:szCs w:val="22"/>
          <w:lang w:eastAsia="en-US"/>
        </w:rPr>
        <w:t>moving on then how would you describe the term gender</w:t>
      </w:r>
      <w:r w:rsidRPr="008C6B9F">
        <w:rPr>
          <w:rFonts w:ascii="Arial" w:hAnsi="Arial" w:cs="Arial"/>
          <w:color w:val="FF0000"/>
          <w:sz w:val="22"/>
          <w:szCs w:val="22"/>
          <w:lang w:eastAsia="en-US"/>
        </w:rPr>
        <w:t xml:space="preserve"> So I would gender is how you choose to express yourself how you want to present yourself to the world </w:t>
      </w:r>
      <w:r w:rsidRPr="008C6B9F">
        <w:rPr>
          <w:rFonts w:ascii="Arial" w:hAnsi="Arial" w:cs="Arial"/>
          <w:color w:val="000000"/>
          <w:sz w:val="22"/>
          <w:szCs w:val="22"/>
          <w:lang w:eastAsia="en-US"/>
        </w:rPr>
        <w:t>perfect ok then can I just ask if you speak any other languages apart from English.</w:t>
      </w:r>
      <w:r w:rsidRPr="008C6B9F">
        <w:rPr>
          <w:rFonts w:ascii="Arial" w:hAnsi="Arial" w:cs="Arial"/>
          <w:color w:val="FF0000"/>
          <w:sz w:val="22"/>
          <w:szCs w:val="22"/>
          <w:lang w:eastAsia="en-US"/>
        </w:rPr>
        <w:t xml:space="preserve"> Not well enough to say that I do think, I try to speak Spanish but very badly. my little one is in a bilingual </w:t>
      </w:r>
      <w:r w:rsidR="0036637B" w:rsidRPr="008C6B9F">
        <w:rPr>
          <w:rFonts w:ascii="Arial" w:hAnsi="Arial" w:cs="Arial"/>
          <w:color w:val="FF0000"/>
          <w:sz w:val="22"/>
          <w:szCs w:val="22"/>
          <w:lang w:eastAsia="en-US"/>
        </w:rPr>
        <w:t>English</w:t>
      </w:r>
      <w:r w:rsidRPr="008C6B9F">
        <w:rPr>
          <w:rFonts w:ascii="Arial" w:hAnsi="Arial" w:cs="Arial"/>
          <w:color w:val="FF0000"/>
          <w:sz w:val="22"/>
          <w:szCs w:val="22"/>
          <w:lang w:eastAsia="en-US"/>
        </w:rPr>
        <w:t xml:space="preserve"> and Spanish </w:t>
      </w:r>
      <w:r w:rsidR="0036637B" w:rsidRPr="008C6B9F">
        <w:rPr>
          <w:rFonts w:ascii="Arial" w:hAnsi="Arial" w:cs="Arial"/>
          <w:color w:val="FF0000"/>
          <w:sz w:val="22"/>
          <w:szCs w:val="22"/>
          <w:lang w:eastAsia="en-US"/>
        </w:rPr>
        <w:t>day-care</w:t>
      </w:r>
      <w:r w:rsidRPr="008C6B9F">
        <w:rPr>
          <w:rFonts w:ascii="Arial" w:hAnsi="Arial" w:cs="Arial"/>
          <w:color w:val="FF0000"/>
          <w:sz w:val="22"/>
          <w:szCs w:val="22"/>
          <w:lang w:eastAsia="en-US"/>
        </w:rPr>
        <w:t xml:space="preserve"> and a Spanish nanny</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so</w:t>
      </w:r>
      <w:r w:rsidRPr="008C6B9F">
        <w:rPr>
          <w:rFonts w:ascii="Arial" w:hAnsi="Arial" w:cs="Arial"/>
          <w:color w:val="000000"/>
          <w:sz w:val="22"/>
          <w:szCs w:val="22"/>
          <w:lang w:eastAsia="en-US"/>
        </w:rPr>
        <w:t>, ok then you do have people then within the vicinity who speak a different language would you mind if I ask a question about that, like it's not specifically on here but it's relatable to the language how would, you would you say that this language that is used this secondary language (Spanish) is easy to adopt within gender creative parenting.</w:t>
      </w:r>
      <w:r w:rsidRPr="008C6B9F">
        <w:rPr>
          <w:rFonts w:ascii="Arial" w:hAnsi="Arial" w:cs="Arial"/>
          <w:color w:val="FF0000"/>
          <w:sz w:val="22"/>
          <w:szCs w:val="22"/>
          <w:lang w:eastAsia="en-US"/>
        </w:rPr>
        <w:t xml:space="preserve"> so I've got very mixed feelings about so we just started </w:t>
      </w:r>
      <w:r w:rsidR="0036637B" w:rsidRPr="008C6B9F">
        <w:rPr>
          <w:rFonts w:ascii="Arial" w:hAnsi="Arial" w:cs="Arial"/>
          <w:color w:val="FF0000"/>
          <w:sz w:val="22"/>
          <w:szCs w:val="22"/>
          <w:lang w:eastAsia="en-US"/>
        </w:rPr>
        <w:t>day-care</w:t>
      </w:r>
      <w:r w:rsidRPr="008C6B9F">
        <w:rPr>
          <w:rFonts w:ascii="Arial" w:hAnsi="Arial" w:cs="Arial"/>
          <w:color w:val="FF0000"/>
          <w:sz w:val="22"/>
          <w:szCs w:val="22"/>
          <w:lang w:eastAsia="en-US"/>
        </w:rPr>
        <w:t xml:space="preserve"> recently like before we were doing part-time nanny and now we transition into </w:t>
      </w:r>
      <w:r w:rsidR="0036637B" w:rsidRPr="008C6B9F">
        <w:rPr>
          <w:rFonts w:ascii="Arial" w:hAnsi="Arial" w:cs="Arial"/>
          <w:color w:val="FF0000"/>
          <w:sz w:val="22"/>
          <w:szCs w:val="22"/>
          <w:lang w:eastAsia="en-US"/>
        </w:rPr>
        <w:t>day-care</w:t>
      </w:r>
      <w:r w:rsidRPr="008C6B9F">
        <w:rPr>
          <w:rFonts w:ascii="Arial" w:hAnsi="Arial" w:cs="Arial"/>
          <w:color w:val="FF0000"/>
          <w:sz w:val="22"/>
          <w:szCs w:val="22"/>
          <w:lang w:eastAsia="en-US"/>
        </w:rPr>
        <w:t xml:space="preserve"> so right now it's like part-time nanny part-time </w:t>
      </w:r>
      <w:r w:rsidR="0036637B" w:rsidRPr="008C6B9F">
        <w:rPr>
          <w:rFonts w:ascii="Arial" w:hAnsi="Arial" w:cs="Arial"/>
          <w:color w:val="FF0000"/>
          <w:sz w:val="22"/>
          <w:szCs w:val="22"/>
          <w:lang w:eastAsia="en-US"/>
        </w:rPr>
        <w:t>day-care</w:t>
      </w:r>
      <w:r w:rsidRPr="008C6B9F">
        <w:rPr>
          <w:rFonts w:ascii="Arial" w:hAnsi="Arial" w:cs="Arial"/>
          <w:color w:val="FF0000"/>
          <w:sz w:val="22"/>
          <w:szCs w:val="22"/>
          <w:lang w:eastAsia="en-US"/>
        </w:rPr>
        <w:t xml:space="preserve"> so we can get to full-time </w:t>
      </w:r>
      <w:r w:rsidR="0036637B" w:rsidRPr="008C6B9F">
        <w:rPr>
          <w:rFonts w:ascii="Arial" w:hAnsi="Arial" w:cs="Arial"/>
          <w:color w:val="FF0000"/>
          <w:sz w:val="22"/>
          <w:szCs w:val="22"/>
          <w:lang w:eastAsia="en-US"/>
        </w:rPr>
        <w:t>day-care</w:t>
      </w:r>
      <w:r w:rsidRPr="008C6B9F">
        <w:rPr>
          <w:rFonts w:ascii="Arial" w:hAnsi="Arial" w:cs="Arial"/>
          <w:color w:val="FF0000"/>
          <w:sz w:val="22"/>
          <w:szCs w:val="22"/>
          <w:lang w:eastAsia="en-US"/>
        </w:rPr>
        <w:t xml:space="preserve"> so I considered sharing with my nanny several articles about using gender-neutral Spanish basically because I know it's very possible but I feel very conflicted about telling someone else has speak their native language and so I haven't done that yet </w:t>
      </w:r>
      <w:r w:rsidRPr="008C6B9F">
        <w:rPr>
          <w:rFonts w:ascii="Arial" w:hAnsi="Arial" w:cs="Arial"/>
          <w:color w:val="000000"/>
          <w:sz w:val="22"/>
          <w:szCs w:val="22"/>
          <w:lang w:eastAsia="en-US"/>
        </w:rPr>
        <w:t xml:space="preserve">so would you say this other language would be quite easy or difficult to adopt within gender creative parenting even if you had the ability to say would you mind using that do you think the part-time nanny would find it easier or harder to do. </w:t>
      </w:r>
      <w:r w:rsidRPr="008C6B9F">
        <w:rPr>
          <w:rFonts w:ascii="Arial" w:hAnsi="Arial" w:cs="Arial"/>
          <w:color w:val="FF0000"/>
          <w:sz w:val="22"/>
          <w:szCs w:val="22"/>
          <w:lang w:eastAsia="en-US"/>
        </w:rPr>
        <w:t xml:space="preserve">I feel like it would take some effort so I feel like it wouldn't just be easy no I think because Spanish is pretty gendered I think I think she could definitely use like the neutral terms for pronouns and that won't be so hard to adopt but I think the language as a whole is pretty gendered from what I understand so. </w:t>
      </w:r>
      <w:r w:rsidRPr="008C6B9F">
        <w:rPr>
          <w:rFonts w:ascii="Arial" w:hAnsi="Arial" w:cs="Arial"/>
          <w:color w:val="000000"/>
          <w:sz w:val="22"/>
          <w:szCs w:val="22"/>
          <w:lang w:eastAsia="en-US"/>
        </w:rPr>
        <w:t xml:space="preserve">thank you so much for answering that I know it's not yourselves but because it's a predominant person this </w:t>
      </w:r>
      <w:r w:rsidRPr="008C6B9F">
        <w:rPr>
          <w:rFonts w:ascii="Arial" w:hAnsi="Arial" w:cs="Arial"/>
          <w:color w:val="000000"/>
          <w:sz w:val="22"/>
          <w:szCs w:val="22"/>
          <w:lang w:eastAsia="en-US"/>
        </w:rPr>
        <w:lastRenderedPageBreak/>
        <w:t xml:space="preserve">languages or different languages is really what I'm quite interested in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I'm going to go into more English now because that's your predominant language would you or do you see any like gender bias within that language and within words with that language and how do you counteract these... </w:t>
      </w:r>
      <w:r w:rsidRPr="008C6B9F">
        <w:rPr>
          <w:rFonts w:ascii="Arial" w:hAnsi="Arial" w:cs="Arial"/>
          <w:color w:val="FF0000"/>
          <w:sz w:val="22"/>
          <w:szCs w:val="22"/>
          <w:lang w:eastAsia="en-US"/>
        </w:rPr>
        <w:t xml:space="preserve">oooo so one that I've been really trying to not say anymore it like hey you guys blah blah blah blah blah because that I like my whole life i’ve grown up saying that and </w:t>
      </w:r>
      <w:r w:rsidR="0036637B"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been really hard not to say that but I've been trying to say y'all or hey everyone blah blah you know right so that's like one way like that is pretty gendered so it sounds like you’re just only addressing the men in the room and it's not cool when you think about it so I'm really trying hard but that is one where I’ve noticed it. </w:t>
      </w:r>
      <w:r w:rsidRPr="008C6B9F">
        <w:rPr>
          <w:rFonts w:ascii="Arial" w:hAnsi="Arial" w:cs="Arial"/>
          <w:color w:val="000000"/>
          <w:sz w:val="22"/>
          <w:szCs w:val="22"/>
          <w:lang w:eastAsia="en-US"/>
        </w:rPr>
        <w:t xml:space="preserve">Shall I give you an example I usually give people examples </w:t>
      </w:r>
      <w:r w:rsidRPr="008C6B9F">
        <w:rPr>
          <w:rFonts w:ascii="Arial" w:hAnsi="Arial" w:cs="Arial"/>
          <w:color w:val="FF0000"/>
          <w:sz w:val="22"/>
          <w:szCs w:val="22"/>
          <w:lang w:eastAsia="en-US"/>
        </w:rPr>
        <w:t>sure</w:t>
      </w:r>
      <w:r w:rsidRPr="008C6B9F">
        <w:rPr>
          <w:rFonts w:ascii="Arial" w:hAnsi="Arial" w:cs="Arial"/>
          <w:color w:val="000000"/>
          <w:sz w:val="22"/>
          <w:szCs w:val="22"/>
          <w:lang w:eastAsia="en-US"/>
        </w:rPr>
        <w:t xml:space="preserve"> so like words like fireman or policeman. </w:t>
      </w:r>
      <w:r w:rsidRPr="008C6B9F">
        <w:rPr>
          <w:rFonts w:ascii="Arial" w:hAnsi="Arial" w:cs="Arial"/>
          <w:color w:val="FF0000"/>
          <w:sz w:val="22"/>
          <w:szCs w:val="22"/>
          <w:lang w:eastAsia="en-US"/>
        </w:rPr>
        <w:t>oh yeah yeah yeah definitely oh yeah yes for a few Ive been trying to use more neutral terms for titles yes exactly with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I've really tried to do that where I say firefighter instead of </w:t>
      </w:r>
      <w:r w:rsidR="0036637B">
        <w:rPr>
          <w:rFonts w:ascii="Arial" w:hAnsi="Arial" w:cs="Arial"/>
          <w:color w:val="FF0000"/>
          <w:sz w:val="22"/>
          <w:szCs w:val="22"/>
          <w:lang w:eastAsia="en-US"/>
        </w:rPr>
        <w:t>fireM</w:t>
      </w:r>
      <w:r w:rsidR="0036637B" w:rsidRPr="008C6B9F">
        <w:rPr>
          <w:rFonts w:ascii="Arial" w:hAnsi="Arial" w:cs="Arial"/>
          <w:color w:val="FF0000"/>
          <w:sz w:val="22"/>
          <w:szCs w:val="22"/>
          <w:lang w:eastAsia="en-US"/>
        </w:rPr>
        <w:t>an</w:t>
      </w:r>
      <w:r w:rsidRPr="008C6B9F">
        <w:rPr>
          <w:rFonts w:ascii="Arial" w:hAnsi="Arial" w:cs="Arial"/>
          <w:color w:val="FF0000"/>
          <w:sz w:val="22"/>
          <w:szCs w:val="22"/>
          <w:lang w:eastAsia="en-US"/>
        </w:rPr>
        <w:t xml:space="preserve"> and delivery person instead of mailman and literally we try to do that with all of them and everything I think of really and with books and stuff I change that too oh we have like a book of like nursery rhymes and I change a bunch of word of in the nursery rhyme book I don't know if this applies but in books and things I notice that all the characters in books like if it's a character that is not specifically female it's default is always male and so I switch it up so like if it's a dog and if it's like a dog you don't see I think that the default is male for a lot of things so I try to counteract that but yeah I try to do as much as I can </w:t>
      </w:r>
      <w:r w:rsidRPr="008C6B9F">
        <w:rPr>
          <w:rFonts w:ascii="Arial" w:hAnsi="Arial" w:cs="Arial"/>
          <w:color w:val="000000"/>
          <w:sz w:val="22"/>
          <w:szCs w:val="22"/>
          <w:lang w:eastAsia="en-US"/>
        </w:rPr>
        <w:t xml:space="preserve">Ok thank you so much that, that was quite a long question but I’m moving onto the last few questions now how would you say that you present freedom of choice for your child. </w:t>
      </w:r>
      <w:r w:rsidRPr="008C6B9F">
        <w:rPr>
          <w:rFonts w:ascii="Arial" w:hAnsi="Arial" w:cs="Arial"/>
          <w:color w:val="FF0000"/>
          <w:sz w:val="22"/>
          <w:szCs w:val="22"/>
          <w:lang w:eastAsia="en-US"/>
        </w:rPr>
        <w:t xml:space="preserve">Freedom of choice well I would say I don't know if you mean like currently what we are doing or like what we plan to do </w:t>
      </w:r>
      <w:r w:rsidRPr="008C6B9F">
        <w:rPr>
          <w:rFonts w:ascii="Arial" w:hAnsi="Arial" w:cs="Arial"/>
          <w:color w:val="000000"/>
          <w:sz w:val="22"/>
          <w:szCs w:val="22"/>
          <w:lang w:eastAsia="en-US"/>
        </w:rPr>
        <w:t>mmm like currently things that you do or have put in place to establish their ability to have a freedom of choice.</w:t>
      </w:r>
      <w:r w:rsidRPr="008C6B9F">
        <w:rPr>
          <w:rFonts w:ascii="Arial" w:hAnsi="Arial" w:cs="Arial"/>
          <w:color w:val="FF0000"/>
          <w:sz w:val="22"/>
          <w:szCs w:val="22"/>
          <w:lang w:eastAsia="en-US"/>
        </w:rPr>
        <w:t xml:space="preserve"> </w:t>
      </w:r>
      <w:r w:rsidR="0036637B" w:rsidRPr="008C6B9F">
        <w:rPr>
          <w:rFonts w:ascii="Arial" w:hAnsi="Arial" w:cs="Arial"/>
          <w:color w:val="FF0000"/>
          <w:sz w:val="22"/>
          <w:szCs w:val="22"/>
          <w:lang w:eastAsia="en-US"/>
        </w:rPr>
        <w:t>Sure</w:t>
      </w:r>
      <w:r w:rsidRPr="008C6B9F">
        <w:rPr>
          <w:rFonts w:ascii="Arial" w:hAnsi="Arial" w:cs="Arial"/>
          <w:color w:val="FF0000"/>
          <w:sz w:val="22"/>
          <w:szCs w:val="22"/>
          <w:lang w:eastAsia="en-US"/>
        </w:rPr>
        <w:t xml:space="preserve"> so we kind of</w:t>
      </w:r>
      <w:proofErr w:type="gramStart"/>
      <w:r w:rsidRPr="008C6B9F">
        <w:rPr>
          <w:rFonts w:ascii="Arial" w:hAnsi="Arial" w:cs="Arial"/>
          <w:color w:val="FF0000"/>
          <w:sz w:val="22"/>
          <w:szCs w:val="22"/>
          <w:lang w:eastAsia="en-US"/>
        </w:rPr>
        <w:t>  we</w:t>
      </w:r>
      <w:proofErr w:type="gramEnd"/>
      <w:r w:rsidRPr="008C6B9F">
        <w:rPr>
          <w:rFonts w:ascii="Arial" w:hAnsi="Arial" w:cs="Arial"/>
          <w:color w:val="FF0000"/>
          <w:sz w:val="22"/>
          <w:szCs w:val="22"/>
          <w:lang w:eastAsia="en-US"/>
        </w:rPr>
        <w:t xml:space="preserve"> try to go out of our way to have like a variety of toys and clothes and we never shame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for any choice. Like right now we are trying like we are tried since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was one where we hold up different clothing options and we say like so what </w:t>
      </w:r>
      <w:r w:rsidRPr="008C6B9F">
        <w:rPr>
          <w:rFonts w:ascii="Arial" w:hAnsi="Arial" w:cs="Arial"/>
          <w:color w:val="FF0000"/>
          <w:sz w:val="22"/>
          <w:szCs w:val="22"/>
          <w:lang w:eastAsia="en-US"/>
        </w:rPr>
        <w:lastRenderedPageBreak/>
        <w:t>are we wearing you want this one, or this one, it is limited to some degree but now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too smart and will be like no I want to wear that and we’re like oh ok you want to wear that OK </w:t>
      </w:r>
      <w:r w:rsidRPr="008C6B9F">
        <w:rPr>
          <w:rFonts w:ascii="Arial" w:hAnsi="Arial" w:cs="Arial"/>
          <w:color w:val="000000"/>
          <w:sz w:val="22"/>
          <w:szCs w:val="22"/>
          <w:lang w:eastAsia="en-US"/>
        </w:rPr>
        <w:t>cool</w:t>
      </w:r>
      <w:r w:rsidRPr="008C6B9F">
        <w:rPr>
          <w:rFonts w:ascii="Arial" w:hAnsi="Arial" w:cs="Arial"/>
          <w:color w:val="FF0000"/>
          <w:sz w:val="22"/>
          <w:szCs w:val="22"/>
          <w:lang w:eastAsia="en-US"/>
        </w:rPr>
        <w:t xml:space="preserve"> so I guess that's mostly it so far I’m trying to think of other examples. oh so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really like into like excavators and like different like trucks and stuff and I’m not like, personally I’m not super excited about those sorts of things but I’m like nope whatever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into and I agreed I was going to like I'm not going to be like no no come on those are so basic, I have to be supportive if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into it great, if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really excited about that then great we’re going to.. We’re not going to I don't know I still will make other toys available but whatever I hope that answers your questions I hope even if I'm not super into what they're into I’m like well they get to be into whatever they want to be into. </w:t>
      </w:r>
      <w:r w:rsidRPr="008C6B9F">
        <w:rPr>
          <w:rFonts w:ascii="Arial" w:hAnsi="Arial" w:cs="Arial"/>
          <w:color w:val="000000"/>
          <w:sz w:val="22"/>
          <w:szCs w:val="22"/>
          <w:lang w:eastAsia="en-US"/>
        </w:rPr>
        <w:t xml:space="preserve">so then on the ability of choice, what age do you expect this to be prominent for your child to achieve full ability to have that freedom of choice and we’re talking about a specific age here but obviously the answer is entirely up to you. </w:t>
      </w:r>
      <w:r w:rsidRPr="008C6B9F">
        <w:rPr>
          <w:rFonts w:ascii="Arial" w:hAnsi="Arial" w:cs="Arial"/>
          <w:color w:val="FF0000"/>
          <w:sz w:val="22"/>
          <w:szCs w:val="22"/>
          <w:lang w:eastAsia="en-US"/>
        </w:rPr>
        <w:t>yea sure when they are able to articulate their gender identity, is that what you’re asking</w:t>
      </w:r>
      <w:r w:rsidRPr="008C6B9F">
        <w:rPr>
          <w:rFonts w:ascii="Arial" w:hAnsi="Arial" w:cs="Arial"/>
          <w:color w:val="000000"/>
          <w:sz w:val="22"/>
          <w:szCs w:val="22"/>
          <w:lang w:eastAsia="en-US"/>
        </w:rPr>
        <w:t xml:space="preserve"> I think in general I'm thinking about to have the ability to have that choice about things in general I think because I will go on to gender identity but</w:t>
      </w:r>
      <w:r w:rsidR="0036637B" w:rsidRPr="008C6B9F">
        <w:rPr>
          <w:rFonts w:ascii="Arial" w:hAnsi="Arial" w:cs="Arial"/>
          <w:color w:val="000000"/>
          <w:sz w:val="22"/>
          <w:szCs w:val="22"/>
          <w:lang w:eastAsia="en-US"/>
        </w:rPr>
        <w:t> right</w:t>
      </w:r>
      <w:r w:rsidRPr="008C6B9F">
        <w:rPr>
          <w:rFonts w:ascii="Arial" w:hAnsi="Arial" w:cs="Arial"/>
          <w:color w:val="000000"/>
          <w:sz w:val="22"/>
          <w:szCs w:val="22"/>
          <w:lang w:eastAsia="en-US"/>
        </w:rPr>
        <w:t xml:space="preserve"> now it's just that ability to have that freedom of choice where you think that they have that. </w:t>
      </w:r>
      <w:r w:rsidRPr="008C6B9F">
        <w:rPr>
          <w:rFonts w:ascii="Arial" w:hAnsi="Arial" w:cs="Arial"/>
          <w:color w:val="FF0000"/>
          <w:sz w:val="22"/>
          <w:szCs w:val="22"/>
          <w:lang w:eastAsia="en-US"/>
        </w:rPr>
        <w:t xml:space="preserve">I think to some degree they can already articulated their choice as far as things that they like to some degree yeah if we’re just talking about toys and clothes like I know what toys they like already and I know I think I know what clothes they like too so I think they can if I'm answering your question correctly. </w:t>
      </w:r>
      <w:r w:rsidRPr="008C6B9F">
        <w:rPr>
          <w:rFonts w:ascii="Arial" w:hAnsi="Arial" w:cs="Arial"/>
          <w:color w:val="000000"/>
          <w:sz w:val="22"/>
          <w:szCs w:val="22"/>
          <w:lang w:eastAsia="en-US"/>
        </w:rPr>
        <w:t xml:space="preserve">Ok then this is the second before last question now so at what age do you see your little one making if any, gender identity choice. </w:t>
      </w:r>
      <w:r w:rsidRPr="008C6B9F">
        <w:rPr>
          <w:rFonts w:ascii="Arial" w:hAnsi="Arial" w:cs="Arial"/>
          <w:color w:val="FF0000"/>
          <w:sz w:val="22"/>
          <w:szCs w:val="22"/>
          <w:lang w:eastAsia="en-US"/>
        </w:rPr>
        <w:t>Yeah that is a great question I would to know so I was hanging out with some of my friends recently and my friend has a 2-year old who is literally just a year older than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and she came over and told me I am girl and I am baby and I heard her at least another two people and she was like I'm a girl and she was like not that much older than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and I was thinking oh is it literally only about a year and I'm thinking like I’m </w:t>
      </w:r>
      <w:r w:rsidRPr="008C6B9F">
        <w:rPr>
          <w:rFonts w:ascii="Arial" w:hAnsi="Arial" w:cs="Arial"/>
          <w:color w:val="FF0000"/>
          <w:sz w:val="22"/>
          <w:szCs w:val="22"/>
          <w:lang w:eastAsia="en-US"/>
        </w:rPr>
        <w:lastRenderedPageBreak/>
        <w:t>feeling like it could be but then also I heard but I mean this is all also I heard this from someone else who's doing gender creative parenting someone told me that if you are not specifically kind of reinforcing the gender of your kid like if you are not telling them they are a boy or a girl it might take a little bit longer before they actually identify if that makes sense so I kind of imagine that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will sort of would be oblivious to it for </w:t>
      </w:r>
      <w:r w:rsidR="0036637B" w:rsidRPr="008C6B9F">
        <w:rPr>
          <w:rFonts w:ascii="Arial" w:hAnsi="Arial" w:cs="Arial"/>
          <w:color w:val="FF0000"/>
          <w:sz w:val="22"/>
          <w:szCs w:val="22"/>
          <w:lang w:eastAsia="en-US"/>
        </w:rPr>
        <w:t>quite</w:t>
      </w:r>
      <w:r w:rsidRPr="008C6B9F">
        <w:rPr>
          <w:rFonts w:ascii="Arial" w:hAnsi="Arial" w:cs="Arial"/>
          <w:color w:val="FF0000"/>
          <w:sz w:val="22"/>
          <w:szCs w:val="22"/>
          <w:lang w:eastAsia="en-US"/>
        </w:rPr>
        <w:t xml:space="preserve">   a while until like they hear other kids saying I'm boy or I’m a girl and saying like are you a boy or girl and I feel like once then when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able to ask ask and we can talk about it and then maybe it will emerge, I don't know i have no idea yet I really don’t know, but I also like I feel like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will know </w:t>
      </w:r>
      <w:r w:rsidR="00B80371" w:rsidRPr="008C6B9F">
        <w:rPr>
          <w:rFonts w:ascii="Arial" w:hAnsi="Arial" w:cs="Arial"/>
          <w:color w:val="FF0000"/>
          <w:sz w:val="22"/>
          <w:szCs w:val="22"/>
          <w:lang w:eastAsia="en-US"/>
        </w:rPr>
        <w:t>them self</w:t>
      </w:r>
      <w:r w:rsidRPr="008C6B9F">
        <w:rPr>
          <w:rFonts w:ascii="Arial" w:hAnsi="Arial" w:cs="Arial"/>
          <w:color w:val="FF0000"/>
          <w:sz w:val="22"/>
          <w:szCs w:val="22"/>
          <w:lang w:eastAsia="en-US"/>
        </w:rPr>
        <w:t xml:space="preserve"> and won't need us to tell them that does not make sense to but like yeah I don't know when they will be able to articulated it but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pretty verbal so I feel like I </w:t>
      </w:r>
      <w:r w:rsidR="00B80371" w:rsidRPr="008C6B9F">
        <w:rPr>
          <w:rFonts w:ascii="Arial" w:hAnsi="Arial" w:cs="Arial"/>
          <w:color w:val="FF0000"/>
          <w:sz w:val="22"/>
          <w:szCs w:val="22"/>
          <w:lang w:eastAsia="en-US"/>
        </w:rPr>
        <w:t>don’t</w:t>
      </w:r>
      <w:r w:rsidRPr="008C6B9F">
        <w:rPr>
          <w:rFonts w:ascii="Arial" w:hAnsi="Arial" w:cs="Arial"/>
          <w:color w:val="FF0000"/>
          <w:sz w:val="22"/>
          <w:szCs w:val="22"/>
          <w:lang w:eastAsia="en-US"/>
        </w:rPr>
        <w:t xml:space="preserve">’ know, who knows just I basically could have just told you I don't know. </w:t>
      </w:r>
      <w:r w:rsidRPr="008C6B9F">
        <w:rPr>
          <w:rFonts w:ascii="Arial" w:hAnsi="Arial" w:cs="Arial"/>
          <w:color w:val="000000"/>
          <w:sz w:val="22"/>
          <w:szCs w:val="22"/>
          <w:lang w:eastAsia="en-US"/>
        </w:rPr>
        <w:t xml:space="preserve">No that's fine because sometimes the way you say you don't know might give other information which helps you know what I mean it's kind of hard because you don't know where I'm going with all this but what everyone has been giving so far has been fantastic it's going I hope </w:t>
      </w:r>
      <w:r w:rsidR="0036637B" w:rsidRPr="008C6B9F">
        <w:rPr>
          <w:rFonts w:ascii="Arial" w:hAnsi="Arial" w:cs="Arial"/>
          <w:color w:val="000000"/>
          <w:sz w:val="22"/>
          <w:szCs w:val="22"/>
          <w:lang w:eastAsia="en-US"/>
        </w:rPr>
        <w:t>it’s</w:t>
      </w:r>
      <w:r w:rsidRPr="008C6B9F">
        <w:rPr>
          <w:rFonts w:ascii="Arial" w:hAnsi="Arial" w:cs="Arial"/>
          <w:color w:val="000000"/>
          <w:sz w:val="22"/>
          <w:szCs w:val="22"/>
          <w:lang w:eastAsia="en-US"/>
        </w:rPr>
        <w:t xml:space="preserve"> going to be amazing for everyone and for just yeah it really is good, but yeah don't panic. The view that I'm looking at it so you get to say a lot of things and be worried about it but then if I pick up key words it will explain exactly what you wanted to say you know what I mean so so obviously you said you weren't sure at what age you think a gender choice might be made do you consider then there is an age where it might be and if it would be permanent at that point I think because obviously you based obviously you know your child the best and you don't foresee an age at the moment my question so my question I’ll say my questions and so do you consider this age to be where the choice will be permanent and obviously you haven't got an age so I'm going on the question of if they did make one do you think that if they did make one at that age would it be permanent. </w:t>
      </w:r>
      <w:r w:rsidRPr="008C6B9F">
        <w:rPr>
          <w:rFonts w:ascii="Arial" w:hAnsi="Arial" w:cs="Arial"/>
          <w:color w:val="FF0000"/>
          <w:sz w:val="22"/>
          <w:szCs w:val="22"/>
          <w:lang w:eastAsia="en-US"/>
        </w:rPr>
        <w:t xml:space="preserve">maybe but not necessarily would be my answer to that because there are plenty of people who say like make their choice I guess at Age 2 and a half and stick with it's their whole life and there's like some people who don't </w:t>
      </w:r>
      <w:r w:rsidRPr="008C6B9F">
        <w:rPr>
          <w:rFonts w:ascii="Arial" w:hAnsi="Arial" w:cs="Arial"/>
          <w:color w:val="FF0000"/>
          <w:sz w:val="22"/>
          <w:szCs w:val="22"/>
          <w:lang w:eastAsia="en-US"/>
        </w:rPr>
        <w:lastRenderedPageBreak/>
        <w:t xml:space="preserve">so I don't know </w:t>
      </w:r>
      <w:r w:rsidRPr="008C6B9F">
        <w:rPr>
          <w:rFonts w:ascii="Arial" w:hAnsi="Arial" w:cs="Arial"/>
          <w:color w:val="000000"/>
          <w:sz w:val="22"/>
          <w:szCs w:val="22"/>
          <w:lang w:eastAsia="en-US"/>
        </w:rPr>
        <w:t xml:space="preserve">so you don't think there will be an age that there will be a decision as well as a decision that will be permanent so </w:t>
      </w:r>
      <w:r w:rsidR="0036637B" w:rsidRPr="008C6B9F">
        <w:rPr>
          <w:rFonts w:ascii="Arial" w:hAnsi="Arial" w:cs="Arial"/>
          <w:color w:val="000000"/>
          <w:sz w:val="22"/>
          <w:szCs w:val="22"/>
          <w:lang w:eastAsia="en-US"/>
        </w:rPr>
        <w:t>it’s</w:t>
      </w:r>
      <w:r w:rsidRPr="008C6B9F">
        <w:rPr>
          <w:rFonts w:ascii="Arial" w:hAnsi="Arial" w:cs="Arial"/>
          <w:color w:val="000000"/>
          <w:sz w:val="22"/>
          <w:szCs w:val="22"/>
          <w:lang w:eastAsia="en-US"/>
        </w:rPr>
        <w:t xml:space="preserve"> like as and when.  </w:t>
      </w:r>
      <w:r w:rsidRPr="008C6B9F">
        <w:rPr>
          <w:rFonts w:ascii="Arial" w:hAnsi="Arial" w:cs="Arial"/>
          <w:color w:val="FF0000"/>
          <w:sz w:val="22"/>
          <w:szCs w:val="22"/>
          <w:lang w:eastAsia="en-US"/>
        </w:rPr>
        <w:t xml:space="preserve">yeah I think it could be, it could change at </w:t>
      </w:r>
      <w:r w:rsidR="0036637B" w:rsidRPr="008C6B9F">
        <w:rPr>
          <w:rFonts w:ascii="Arial" w:hAnsi="Arial" w:cs="Arial"/>
          <w:color w:val="FF0000"/>
          <w:sz w:val="22"/>
          <w:szCs w:val="22"/>
          <w:lang w:eastAsia="en-US"/>
        </w:rPr>
        <w:t>any time</w:t>
      </w:r>
      <w:r w:rsidRPr="008C6B9F">
        <w:rPr>
          <w:rFonts w:ascii="Arial" w:hAnsi="Arial" w:cs="Arial"/>
          <w:color w:val="FF0000"/>
          <w:sz w:val="22"/>
          <w:szCs w:val="22"/>
          <w:lang w:eastAsia="en-US"/>
        </w:rPr>
        <w:t xml:space="preserve"> and yeah yeah I mean I kind of I guess I’m sort of answering your question for all people in general so not necessarily for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where there's because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doesn't necessarily lean towards anything right now so it's hard to say would I see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to be </w:t>
      </w:r>
      <w:r w:rsidR="0036637B" w:rsidRPr="008C6B9F">
        <w:rPr>
          <w:rFonts w:ascii="Arial" w:hAnsi="Arial" w:cs="Arial"/>
          <w:color w:val="FF0000"/>
          <w:sz w:val="22"/>
          <w:szCs w:val="22"/>
          <w:lang w:eastAsia="en-US"/>
        </w:rPr>
        <w:t>gender fluid</w:t>
      </w:r>
      <w:r w:rsidRPr="008C6B9F">
        <w:rPr>
          <w:rFonts w:ascii="Arial" w:hAnsi="Arial" w:cs="Arial"/>
          <w:color w:val="FF0000"/>
          <w:sz w:val="22"/>
          <w:szCs w:val="22"/>
          <w:lang w:eastAsia="en-US"/>
        </w:rPr>
        <w:t xml:space="preserve"> or non-binary or necessarily any of the others in the binary because I really don't know but general people can make a decision and change it anytime so yeah. </w:t>
      </w:r>
      <w:r w:rsidRPr="008C6B9F">
        <w:rPr>
          <w:rFonts w:ascii="Arial" w:hAnsi="Arial" w:cs="Arial"/>
          <w:color w:val="000000"/>
          <w:sz w:val="22"/>
          <w:szCs w:val="22"/>
          <w:lang w:eastAsia="en-US"/>
        </w:rPr>
        <w:t xml:space="preserve">Great so thank you again for your time and helping me out with my dissertation I understand the energy that these interviews take and I appreciate it's been so early for you I'm happy to send you a copy of the results once the  document is published that will be on 1st of May when I submit it </w:t>
      </w:r>
      <w:r w:rsidRPr="008C6B9F">
        <w:rPr>
          <w:rFonts w:ascii="Arial" w:hAnsi="Arial" w:cs="Arial"/>
          <w:color w:val="FF0000"/>
          <w:sz w:val="22"/>
          <w:szCs w:val="22"/>
          <w:lang w:eastAsia="en-US"/>
        </w:rPr>
        <w:t>Cool</w:t>
      </w:r>
      <w:r w:rsidRPr="008C6B9F">
        <w:rPr>
          <w:rFonts w:ascii="Arial" w:hAnsi="Arial" w:cs="Arial"/>
          <w:color w:val="000000"/>
          <w:sz w:val="22"/>
          <w:szCs w:val="22"/>
          <w:lang w:eastAsia="en-US"/>
        </w:rPr>
        <w:t xml:space="preserve"> and then I have to wait 20 days for my results and then then I probably would be allowed to then pass it on so you'll be looking around then and I will contact you if you want to see it. Ok thank you.</w:t>
      </w:r>
    </w:p>
    <w:p w14:paraId="1D6EBBE8" w14:textId="77777777" w:rsidR="00CB503A" w:rsidRPr="008C6B9F" w:rsidRDefault="00CB503A" w:rsidP="004F0CBF">
      <w:pPr>
        <w:spacing w:line="480" w:lineRule="auto"/>
        <w:jc w:val="both"/>
        <w:rPr>
          <w:rFonts w:ascii="Times" w:hAnsi="Times"/>
          <w:sz w:val="20"/>
          <w:szCs w:val="20"/>
          <w:lang w:eastAsia="en-US"/>
        </w:rPr>
      </w:pPr>
    </w:p>
    <w:p w14:paraId="3C2B73A5"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b/>
          <w:bCs/>
          <w:color w:val="000000"/>
          <w:sz w:val="22"/>
          <w:szCs w:val="22"/>
          <w:lang w:eastAsia="en-US"/>
        </w:rPr>
        <w:t>5R</w:t>
      </w:r>
    </w:p>
    <w:p w14:paraId="6A005BE7" w14:textId="3F9452DE"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So </w:t>
      </w:r>
      <w:r w:rsidR="0036637B" w:rsidRPr="008C6B9F">
        <w:rPr>
          <w:rFonts w:ascii="Arial" w:hAnsi="Arial" w:cs="Arial"/>
          <w:color w:val="000000"/>
          <w:sz w:val="22"/>
          <w:szCs w:val="22"/>
          <w:lang w:eastAsia="en-US"/>
        </w:rPr>
        <w:t>I’m</w:t>
      </w:r>
      <w:r w:rsidRPr="008C6B9F">
        <w:rPr>
          <w:rFonts w:ascii="Arial" w:hAnsi="Arial" w:cs="Arial"/>
          <w:color w:val="000000"/>
          <w:sz w:val="22"/>
          <w:szCs w:val="22"/>
          <w:lang w:eastAsia="en-US"/>
        </w:rPr>
        <w:t xml:space="preserve"> going to start recording yet great okay and I've got a piece of paper on the one side to me where </w:t>
      </w:r>
      <w:r w:rsidR="0036637B" w:rsidRPr="008C6B9F">
        <w:rPr>
          <w:rFonts w:ascii="Arial" w:hAnsi="Arial" w:cs="Arial"/>
          <w:color w:val="000000"/>
          <w:sz w:val="22"/>
          <w:szCs w:val="22"/>
          <w:lang w:eastAsia="en-US"/>
        </w:rPr>
        <w:t>I’m</w:t>
      </w:r>
      <w:r w:rsidRPr="008C6B9F">
        <w:rPr>
          <w:rFonts w:ascii="Arial" w:hAnsi="Arial" w:cs="Arial"/>
          <w:color w:val="000000"/>
          <w:sz w:val="22"/>
          <w:szCs w:val="22"/>
          <w:lang w:eastAsia="en-US"/>
        </w:rPr>
        <w:t xml:space="preserve"> just going to jot some notes which I’ve got some questions on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I'm just through a few bits first before we get started just make sure you got all the information </w:t>
      </w:r>
      <w:r w:rsidRPr="008C6B9F">
        <w:rPr>
          <w:rFonts w:ascii="Arial" w:hAnsi="Arial" w:cs="Arial"/>
          <w:color w:val="FF0000"/>
          <w:sz w:val="22"/>
          <w:szCs w:val="22"/>
          <w:lang w:eastAsia="en-US"/>
        </w:rPr>
        <w:t>okay</w:t>
      </w:r>
      <w:r w:rsidRPr="008C6B9F">
        <w:rPr>
          <w:rFonts w:ascii="Arial" w:hAnsi="Arial" w:cs="Arial"/>
          <w:color w:val="000000"/>
          <w:sz w:val="22"/>
          <w:szCs w:val="22"/>
          <w:lang w:eastAsia="en-US"/>
        </w:rPr>
        <w:t xml:space="preserve"> so I am just going to say it's good to connect with you and thank you so much for partaking in my research and helping me with my dissertation I realise it can take a lot of energy and time to coordinate these things and I appreciate that you’ve taking time out to help me </w:t>
      </w:r>
      <w:r w:rsidRPr="008C6B9F">
        <w:rPr>
          <w:rFonts w:ascii="Arial" w:hAnsi="Arial" w:cs="Arial"/>
          <w:color w:val="FF0000"/>
          <w:sz w:val="22"/>
          <w:szCs w:val="22"/>
          <w:lang w:eastAsia="en-US"/>
        </w:rPr>
        <w:t>no problem</w:t>
      </w:r>
      <w:r w:rsidRPr="008C6B9F">
        <w:rPr>
          <w:rFonts w:ascii="Arial" w:hAnsi="Arial" w:cs="Arial"/>
          <w:color w:val="000000"/>
          <w:sz w:val="22"/>
          <w:szCs w:val="22"/>
          <w:lang w:eastAsia="en-US"/>
        </w:rPr>
        <w:t xml:space="preserve"> and I just want to make sure that you have all information and that you’ve signed the disclaimer/consent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form which you have and that you understand you're taking part in a research study about your journey within gender creative parenting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okay cool and that you are aware that you can withdraw any time between now and publishing and that is absolutely fine and everything will be removed and destroyed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and that I will record this interview and </w:t>
      </w:r>
      <w:r w:rsidRPr="008C6B9F">
        <w:rPr>
          <w:rFonts w:ascii="Arial" w:hAnsi="Arial" w:cs="Arial"/>
          <w:color w:val="000000"/>
          <w:sz w:val="22"/>
          <w:szCs w:val="22"/>
          <w:lang w:eastAsia="en-US"/>
        </w:rPr>
        <w:lastRenderedPageBreak/>
        <w:t xml:space="preserve">not our faces just the voice I'm gonna transcribe it and then that will be deleted </w:t>
      </w:r>
      <w:r w:rsidRPr="008C6B9F">
        <w:rPr>
          <w:rFonts w:ascii="Arial" w:hAnsi="Arial" w:cs="Arial"/>
          <w:color w:val="FF0000"/>
          <w:sz w:val="22"/>
          <w:szCs w:val="22"/>
          <w:lang w:eastAsia="en-US"/>
        </w:rPr>
        <w:t>okay</w:t>
      </w:r>
      <w:r w:rsidRPr="008C6B9F">
        <w:rPr>
          <w:rFonts w:ascii="Arial" w:hAnsi="Arial" w:cs="Arial"/>
          <w:color w:val="000000"/>
          <w:sz w:val="22"/>
          <w:szCs w:val="22"/>
          <w:lang w:eastAsia="en-US"/>
        </w:rPr>
        <w:t xml:space="preserve"> and everything will be held within the guidelines of the data protect act and that your anonymity and confidentiality will be respected at </w:t>
      </w:r>
      <w:r w:rsidR="0036637B" w:rsidRPr="008C6B9F">
        <w:rPr>
          <w:rFonts w:ascii="Arial" w:hAnsi="Arial" w:cs="Arial"/>
          <w:color w:val="000000"/>
          <w:sz w:val="22"/>
          <w:szCs w:val="22"/>
          <w:lang w:eastAsia="en-US"/>
        </w:rPr>
        <w:t>all-time</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cool! okay a bit about myself my name is Max and I identify as non-binary and use they/them or he/him pronouns and that I am studying my masters in equity and diversity in society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so just to start with then and for the purpose of the study could I ask how the parents identify.. </w:t>
      </w:r>
    </w:p>
    <w:p w14:paraId="2AD29A64" w14:textId="77777777" w:rsidR="00CB503A" w:rsidRPr="008C6B9F" w:rsidRDefault="00CB503A" w:rsidP="004F0CBF">
      <w:pPr>
        <w:spacing w:line="480" w:lineRule="auto"/>
        <w:jc w:val="both"/>
        <w:rPr>
          <w:rFonts w:ascii="Times" w:hAnsi="Times"/>
          <w:sz w:val="20"/>
          <w:szCs w:val="20"/>
          <w:lang w:eastAsia="en-US"/>
        </w:rPr>
      </w:pPr>
    </w:p>
    <w:p w14:paraId="6C79B043"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I’m non-binary, my pronouns are they/them my husband is transgender his pronouns are he/him </w:t>
      </w:r>
      <w:r w:rsidRPr="008C6B9F">
        <w:rPr>
          <w:rFonts w:ascii="Arial" w:hAnsi="Arial" w:cs="Arial"/>
          <w:color w:val="000000"/>
          <w:sz w:val="22"/>
          <w:szCs w:val="22"/>
          <w:lang w:eastAsia="en-US"/>
        </w:rPr>
        <w:t xml:space="preserve">thank you so much okay then and great and just for the record can I confirm that you’re undertaking gender creative parenting </w:t>
      </w:r>
      <w:r w:rsidRPr="008C6B9F">
        <w:rPr>
          <w:rFonts w:ascii="Arial" w:hAnsi="Arial" w:cs="Arial"/>
          <w:color w:val="FF0000"/>
          <w:sz w:val="22"/>
          <w:szCs w:val="22"/>
          <w:lang w:eastAsia="en-US"/>
        </w:rPr>
        <w:t xml:space="preserve">yes I am </w:t>
      </w:r>
      <w:r w:rsidRPr="008C6B9F">
        <w:rPr>
          <w:rFonts w:ascii="Arial" w:hAnsi="Arial" w:cs="Arial"/>
          <w:color w:val="000000"/>
          <w:sz w:val="22"/>
          <w:szCs w:val="22"/>
          <w:lang w:eastAsia="en-US"/>
        </w:rPr>
        <w:t>perfect and if I could ask then what does gender creative parenting mean to you.. </w:t>
      </w:r>
    </w:p>
    <w:p w14:paraId="136BF48D" w14:textId="77777777" w:rsidR="00CB503A" w:rsidRPr="008C6B9F" w:rsidRDefault="00CB503A" w:rsidP="004F0CBF">
      <w:pPr>
        <w:spacing w:line="480" w:lineRule="auto"/>
        <w:jc w:val="both"/>
        <w:rPr>
          <w:rFonts w:ascii="Times" w:hAnsi="Times"/>
          <w:sz w:val="20"/>
          <w:szCs w:val="20"/>
          <w:lang w:eastAsia="en-US"/>
        </w:rPr>
      </w:pPr>
    </w:p>
    <w:p w14:paraId="2F918297" w14:textId="6B8BBDAE"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it means that we use they/them pronouns for our youngest and we allow them to explore gender as a whole we use all different types of clothing, we don’t put them into a box they wear dresses pants anything</w:t>
      </w:r>
      <w:r w:rsidRPr="008C6B9F">
        <w:rPr>
          <w:rFonts w:ascii="Arial" w:hAnsi="Arial" w:cs="Arial"/>
          <w:color w:val="000000"/>
          <w:sz w:val="22"/>
          <w:szCs w:val="22"/>
          <w:lang w:eastAsia="en-US"/>
        </w:rPr>
        <w:t xml:space="preserve"> yes </w:t>
      </w:r>
      <w:r w:rsidRPr="008C6B9F">
        <w:rPr>
          <w:rFonts w:ascii="Arial" w:hAnsi="Arial" w:cs="Arial"/>
          <w:color w:val="FF0000"/>
          <w:sz w:val="22"/>
          <w:szCs w:val="22"/>
          <w:lang w:eastAsia="en-US"/>
        </w:rPr>
        <w:t xml:space="preserve">errmm we include all different types of toys we don’t believe anything needs to be closed into a box for gender and that way then if our child chooses their pronouns like if they feels they’re male or female or if they’re non-binary or they do not want any sort of gender pronouns that they don’t have to feel like they’ve been locked into this box and they don’t feel as though they need to come out </w:t>
      </w:r>
      <w:r w:rsidR="0036637B"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just going to be very open and fluid and hopefully it’ll make it easier for them. </w:t>
      </w:r>
    </w:p>
    <w:p w14:paraId="7C4BABA0" w14:textId="77777777" w:rsidR="00CB503A" w:rsidRPr="008C6B9F" w:rsidRDefault="00CB503A" w:rsidP="004F0CBF">
      <w:pPr>
        <w:spacing w:line="480" w:lineRule="auto"/>
        <w:jc w:val="both"/>
        <w:rPr>
          <w:rFonts w:ascii="Times" w:hAnsi="Times"/>
          <w:sz w:val="20"/>
          <w:szCs w:val="20"/>
          <w:lang w:eastAsia="en-US"/>
        </w:rPr>
      </w:pPr>
    </w:p>
    <w:p w14:paraId="7E0411FB"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great okay perfect and let's see now can we then talk more about gender creative parenting and maybe some of the negatives and positives that you might feel this parenting style brings maybe we can start with the positives if you feel there is any... </w:t>
      </w:r>
    </w:p>
    <w:p w14:paraId="7D32C9EF" w14:textId="77777777" w:rsidR="00CB503A" w:rsidRPr="008C6B9F" w:rsidRDefault="00CB503A" w:rsidP="004F0CBF">
      <w:pPr>
        <w:spacing w:line="480" w:lineRule="auto"/>
        <w:jc w:val="both"/>
        <w:rPr>
          <w:rFonts w:ascii="Times" w:hAnsi="Times"/>
          <w:sz w:val="20"/>
          <w:szCs w:val="20"/>
          <w:lang w:eastAsia="en-US"/>
        </w:rPr>
      </w:pPr>
    </w:p>
    <w:p w14:paraId="2079CA7D" w14:textId="5F921363"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lastRenderedPageBreak/>
        <w:t xml:space="preserve">I feel like it’s very typical the way that we were raising our other two children in the same sort of thing that we also have always said that toys are for everyone, colours are for everyone clothes are for anyone. If it's your clothes it's your clothes it's not boys clothes or girls clothes it's just your clothes. Errmm I’ve actually not really had any negative reactions I think it's because I live in Toronto and it's very open city so it's very common there's a few other parents here </w:t>
      </w:r>
      <w:r w:rsidR="0036637B" w:rsidRPr="008C6B9F">
        <w:rPr>
          <w:rFonts w:ascii="Arial" w:hAnsi="Arial" w:cs="Arial"/>
          <w:color w:val="FF0000"/>
          <w:sz w:val="22"/>
          <w:szCs w:val="22"/>
          <w:lang w:eastAsia="en-US"/>
        </w:rPr>
        <w:t>who are</w:t>
      </w:r>
      <w:r w:rsidRPr="008C6B9F">
        <w:rPr>
          <w:rFonts w:ascii="Arial" w:hAnsi="Arial" w:cs="Arial"/>
          <w:color w:val="FF0000"/>
          <w:sz w:val="22"/>
          <w:szCs w:val="22"/>
          <w:lang w:eastAsia="en-US"/>
        </w:rPr>
        <w:t xml:space="preserve"> raising their children gender creative and I feel like for the most part very few people are confused by it, they are confused and then I explain it and then they will go oh ok, so </w:t>
      </w:r>
      <w:r w:rsidR="0036637B" w:rsidRPr="008C6B9F">
        <w:rPr>
          <w:rFonts w:ascii="Arial" w:hAnsi="Arial" w:cs="Arial"/>
          <w:color w:val="FF0000"/>
          <w:sz w:val="22"/>
          <w:szCs w:val="22"/>
          <w:lang w:eastAsia="en-US"/>
        </w:rPr>
        <w:t>there’s</w:t>
      </w:r>
      <w:r w:rsidRPr="008C6B9F">
        <w:rPr>
          <w:rFonts w:ascii="Arial" w:hAnsi="Arial" w:cs="Arial"/>
          <w:color w:val="FF0000"/>
          <w:sz w:val="22"/>
          <w:szCs w:val="22"/>
          <w:lang w:eastAsia="en-US"/>
        </w:rPr>
        <w:t xml:space="preserve"> been no push back at all so I think I’ve been very lucky</w:t>
      </w:r>
      <w:r w:rsidRPr="008C6B9F">
        <w:rPr>
          <w:rFonts w:ascii="Arial" w:hAnsi="Arial" w:cs="Arial"/>
          <w:color w:val="000000"/>
          <w:sz w:val="22"/>
          <w:szCs w:val="22"/>
          <w:lang w:eastAsia="en-US"/>
        </w:rPr>
        <w:t xml:space="preserve">. So cool so you don’t feel like this style of parenting really has any negatives? </w:t>
      </w:r>
      <w:r w:rsidRPr="008C6B9F">
        <w:rPr>
          <w:rFonts w:ascii="Arial" w:hAnsi="Arial" w:cs="Arial"/>
          <w:color w:val="FF0000"/>
          <w:sz w:val="22"/>
          <w:szCs w:val="22"/>
          <w:lang w:eastAsia="en-US"/>
        </w:rPr>
        <w:t>No</w:t>
      </w:r>
      <w:r w:rsidRPr="008C6B9F">
        <w:rPr>
          <w:rFonts w:ascii="Arial" w:hAnsi="Arial" w:cs="Arial"/>
          <w:color w:val="000000"/>
          <w:sz w:val="22"/>
          <w:szCs w:val="22"/>
          <w:lang w:eastAsia="en-US"/>
        </w:rPr>
        <w:t xml:space="preserve"> no cool and then positive wise you’re talking about how it gives you the freedom of choice and balance is there any more there that you might be able to describe like the positive effects of this parenting...</w:t>
      </w:r>
    </w:p>
    <w:p w14:paraId="7B59F034" w14:textId="77777777" w:rsidR="00CB503A" w:rsidRPr="008C6B9F" w:rsidRDefault="00CB503A" w:rsidP="004F0CBF">
      <w:pPr>
        <w:spacing w:line="480" w:lineRule="auto"/>
        <w:jc w:val="both"/>
        <w:rPr>
          <w:rFonts w:ascii="Times" w:hAnsi="Times"/>
          <w:sz w:val="20"/>
          <w:szCs w:val="20"/>
          <w:lang w:eastAsia="en-US"/>
        </w:rPr>
      </w:pPr>
    </w:p>
    <w:p w14:paraId="4460F014" w14:textId="2C2BD87B"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Errm I think it just gives the children just like to feel free and to not feel constricted under the box of gender </w:t>
      </w:r>
      <w:r w:rsidRPr="008C6B9F">
        <w:rPr>
          <w:rFonts w:ascii="Arial" w:hAnsi="Arial" w:cs="Arial"/>
          <w:color w:val="000000"/>
          <w:sz w:val="22"/>
          <w:szCs w:val="22"/>
          <w:lang w:eastAsia="en-US"/>
        </w:rPr>
        <w:t>ok</w:t>
      </w:r>
      <w:r w:rsidRPr="008C6B9F">
        <w:rPr>
          <w:rFonts w:ascii="Arial" w:hAnsi="Arial" w:cs="Arial"/>
          <w:color w:val="FF0000"/>
          <w:sz w:val="22"/>
          <w:szCs w:val="22"/>
          <w:lang w:eastAsia="en-US"/>
        </w:rPr>
        <w:t xml:space="preserve"> because gender personally is a social construct and I don't really feel like there is anything super amazing about it I feel that for some people it is, but I don’t want them to feel like that are one specific person you can just be who you are you don’t have to let somebody tell you who you get to be. It’s not that you’re a boy so you must like this, you must keep your emotions in check, no crying like just feeling, like feel free and not locked into a box </w:t>
      </w:r>
      <w:r w:rsidRPr="008C6B9F">
        <w:rPr>
          <w:rFonts w:ascii="Arial" w:hAnsi="Arial" w:cs="Arial"/>
          <w:color w:val="000000"/>
          <w:sz w:val="22"/>
          <w:szCs w:val="22"/>
          <w:lang w:eastAsia="en-US"/>
        </w:rPr>
        <w:t>ok brill</w:t>
      </w:r>
      <w:r w:rsidRPr="008C6B9F">
        <w:rPr>
          <w:rFonts w:ascii="Arial" w:hAnsi="Arial" w:cs="Arial"/>
          <w:color w:val="FF0000"/>
          <w:sz w:val="22"/>
          <w:szCs w:val="22"/>
          <w:lang w:eastAsia="en-US"/>
        </w:rPr>
        <w:t xml:space="preserve"> unfortunately you see with just children, in when like I go to drop ins with parent who are obviously not doing gender creative parenting and they say oh my son oh don’t cry, boys don’t cry. I’m just like ooo let them cry like and or </w:t>
      </w:r>
      <w:r w:rsidR="0036637B" w:rsidRPr="008C6B9F">
        <w:rPr>
          <w:rFonts w:ascii="Arial" w:hAnsi="Arial" w:cs="Arial"/>
          <w:color w:val="FF0000"/>
          <w:sz w:val="22"/>
          <w:szCs w:val="22"/>
          <w:lang w:eastAsia="en-US"/>
        </w:rPr>
        <w:t>that’s</w:t>
      </w:r>
      <w:r w:rsidRPr="008C6B9F">
        <w:rPr>
          <w:rFonts w:ascii="Arial" w:hAnsi="Arial" w:cs="Arial"/>
          <w:color w:val="FF0000"/>
          <w:sz w:val="22"/>
          <w:szCs w:val="22"/>
          <w:lang w:eastAsia="en-US"/>
        </w:rPr>
        <w:t xml:space="preserve"> a doll you can’t play with that, so like if their child is fem presenting they’re like ooo lets play with this doll like we don’t want to play with those blocks and I just think </w:t>
      </w:r>
      <w:r w:rsidR="0036637B" w:rsidRPr="008C6B9F">
        <w:rPr>
          <w:rFonts w:ascii="Arial" w:hAnsi="Arial" w:cs="Arial"/>
          <w:color w:val="FF0000"/>
          <w:sz w:val="22"/>
          <w:szCs w:val="22"/>
          <w:lang w:eastAsia="en-US"/>
        </w:rPr>
        <w:t>that’s</w:t>
      </w:r>
      <w:r w:rsidRPr="008C6B9F">
        <w:rPr>
          <w:rFonts w:ascii="Arial" w:hAnsi="Arial" w:cs="Arial"/>
          <w:color w:val="FF0000"/>
          <w:sz w:val="22"/>
          <w:szCs w:val="22"/>
          <w:lang w:eastAsia="en-US"/>
        </w:rPr>
        <w:t xml:space="preserve"> crazy because toys are for everyone, how are they supposed to explore those things.</w:t>
      </w:r>
    </w:p>
    <w:p w14:paraId="55E70C67" w14:textId="77777777" w:rsidR="00CB503A" w:rsidRPr="008C6B9F" w:rsidRDefault="00CB503A" w:rsidP="004F0CBF">
      <w:pPr>
        <w:spacing w:line="480" w:lineRule="auto"/>
        <w:jc w:val="both"/>
        <w:rPr>
          <w:rFonts w:ascii="Times" w:hAnsi="Times"/>
          <w:sz w:val="20"/>
          <w:szCs w:val="20"/>
          <w:lang w:eastAsia="en-US"/>
        </w:rPr>
      </w:pPr>
    </w:p>
    <w:p w14:paraId="1BD39CCB"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lastRenderedPageBreak/>
        <w:t>I understand thank you ok great and would you say that you’ve faced any challenges because of gender creative parenting at all </w:t>
      </w:r>
    </w:p>
    <w:p w14:paraId="2032D544" w14:textId="77777777" w:rsidR="00CB503A" w:rsidRPr="008C6B9F" w:rsidRDefault="00CB503A" w:rsidP="004F0CBF">
      <w:pPr>
        <w:spacing w:line="480" w:lineRule="auto"/>
        <w:jc w:val="both"/>
        <w:rPr>
          <w:rFonts w:ascii="Times" w:hAnsi="Times"/>
          <w:sz w:val="20"/>
          <w:szCs w:val="20"/>
          <w:lang w:eastAsia="en-US"/>
        </w:rPr>
      </w:pPr>
    </w:p>
    <w:p w14:paraId="592C4A0C"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Errrm not yet, but I suppose the biggest challenge is with pronoun usage with my mum because she knows their genitals she sometimes slips up on pronoun usage and she has a hard time explaining it to her friends so she will say oh my daughter is using they/them pronouns for their child but they are this so it's kind of hard to explain Yeah that's it, but yeah that sometimes I wonder if it's a generational thing but everyone else in the family is great with it it's just my mum who gets it wrong but she apologises and she will correct other people but she definitely does slips up and unfortunately slips up with my husband at times too.</w:t>
      </w:r>
      <w:r w:rsidRPr="008C6B9F">
        <w:rPr>
          <w:rFonts w:ascii="Arial" w:hAnsi="Arial" w:cs="Arial"/>
          <w:color w:val="000000"/>
          <w:sz w:val="22"/>
          <w:szCs w:val="22"/>
          <w:lang w:eastAsia="en-US"/>
        </w:rPr>
        <w:t> </w:t>
      </w:r>
    </w:p>
    <w:p w14:paraId="13219EFB" w14:textId="77777777" w:rsidR="00CB503A" w:rsidRPr="008C6B9F" w:rsidRDefault="00CB503A" w:rsidP="004F0CBF">
      <w:pPr>
        <w:spacing w:line="480" w:lineRule="auto"/>
        <w:jc w:val="both"/>
        <w:rPr>
          <w:rFonts w:ascii="Times" w:hAnsi="Times"/>
          <w:sz w:val="20"/>
          <w:szCs w:val="20"/>
          <w:lang w:eastAsia="en-US"/>
        </w:rPr>
      </w:pPr>
    </w:p>
    <w:p w14:paraId="0BDCB6E3"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okay okay cool obviously my next question was specifically regarding your family so you’re saying that the majority of your family are generally okay with gender creative parenting obviously it's just your mom that's correct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I was going to ask the positives or negatives I think you’ve kind of given me them so obviously in the negative respect for what you're saying your mum will use they/them pronouns but then will gender the child in public but then positively she does help others to reinforce these they/them pronouns as well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so is there any other positives or negatives within your family that exist around gender creative parenting at all.</w:t>
      </w:r>
    </w:p>
    <w:p w14:paraId="2D60E2AE" w14:textId="77777777" w:rsidR="00CB503A" w:rsidRPr="008C6B9F" w:rsidRDefault="00CB503A" w:rsidP="004F0CBF">
      <w:pPr>
        <w:spacing w:line="480" w:lineRule="auto"/>
        <w:jc w:val="both"/>
        <w:rPr>
          <w:rFonts w:ascii="Times" w:hAnsi="Times"/>
          <w:sz w:val="20"/>
          <w:szCs w:val="20"/>
          <w:lang w:eastAsia="en-US"/>
        </w:rPr>
      </w:pPr>
    </w:p>
    <w:p w14:paraId="78E4FA3C"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I think it's a bit of complex situation because one of my other children is also trans so they have already gone through this transitioning of pronouns from one gender to another and they were great about that see with my partner when they met him his name was not what it is now he presented differently and I think that they just my family are very open and accepting they didn't really bat an eye so when I said we are not going to use gendered pronouns they were like oooh they asked some questions and then they were like what pronouns do you use and they are just very, I think it's just a </w:t>
      </w:r>
      <w:r w:rsidRPr="008C6B9F">
        <w:rPr>
          <w:rFonts w:ascii="Arial" w:hAnsi="Arial" w:cs="Arial"/>
          <w:color w:val="FF0000"/>
          <w:sz w:val="22"/>
          <w:szCs w:val="22"/>
          <w:lang w:eastAsia="en-US"/>
        </w:rPr>
        <w:lastRenderedPageBreak/>
        <w:t>very open liberal community we have here so it's just makes it a little easier but I know when we visit other places that it's definitely a different environment.</w:t>
      </w:r>
    </w:p>
    <w:p w14:paraId="0360C583" w14:textId="77777777" w:rsidR="00CB503A" w:rsidRPr="008C6B9F" w:rsidRDefault="00CB503A" w:rsidP="004F0CBF">
      <w:pPr>
        <w:spacing w:line="480" w:lineRule="auto"/>
        <w:jc w:val="both"/>
        <w:rPr>
          <w:rFonts w:ascii="Times" w:hAnsi="Times"/>
          <w:sz w:val="20"/>
          <w:szCs w:val="20"/>
          <w:lang w:eastAsia="en-US"/>
        </w:rPr>
      </w:pPr>
    </w:p>
    <w:p w14:paraId="3285F3DB" w14:textId="508EFD4A" w:rsidR="00CB503A" w:rsidRPr="008C6B9F" w:rsidRDefault="0036637B"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w:t>
      </w:r>
      <w:r w:rsidR="00CB503A" w:rsidRPr="008C6B9F">
        <w:rPr>
          <w:rFonts w:ascii="Arial" w:hAnsi="Arial" w:cs="Arial"/>
          <w:color w:val="000000"/>
          <w:sz w:val="22"/>
          <w:szCs w:val="22"/>
          <w:lang w:eastAsia="en-US"/>
        </w:rPr>
        <w:t xml:space="preserve"> great cool let's see now considering the negatives then that we talked about how </w:t>
      </w:r>
      <w:r w:rsidRPr="008C6B9F">
        <w:rPr>
          <w:rFonts w:ascii="Arial" w:hAnsi="Arial" w:cs="Arial"/>
          <w:color w:val="000000"/>
          <w:sz w:val="22"/>
          <w:szCs w:val="22"/>
          <w:lang w:eastAsia="en-US"/>
        </w:rPr>
        <w:t>you</w:t>
      </w:r>
      <w:r w:rsidR="00CB503A" w:rsidRPr="008C6B9F">
        <w:rPr>
          <w:rFonts w:ascii="Arial" w:hAnsi="Arial" w:cs="Arial"/>
          <w:color w:val="000000"/>
          <w:sz w:val="22"/>
          <w:szCs w:val="22"/>
          <w:lang w:eastAsia="en-US"/>
        </w:rPr>
        <w:t xml:space="preserve"> think that those negative can be resolved or how could we resolve those negative yourself or others within the family situation.</w:t>
      </w:r>
    </w:p>
    <w:p w14:paraId="57E8D40D" w14:textId="77777777" w:rsidR="00CB503A" w:rsidRPr="008C6B9F" w:rsidRDefault="00CB503A" w:rsidP="004F0CBF">
      <w:pPr>
        <w:spacing w:line="480" w:lineRule="auto"/>
        <w:jc w:val="both"/>
        <w:rPr>
          <w:rFonts w:ascii="Times" w:hAnsi="Times"/>
          <w:sz w:val="20"/>
          <w:szCs w:val="20"/>
          <w:lang w:eastAsia="en-US"/>
        </w:rPr>
      </w:pPr>
    </w:p>
    <w:p w14:paraId="1A1BD91B" w14:textId="05C1009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talking about it and explaining about how it is hurtful to some people and that the big one is that we would never want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to look back at pictures and feel that they don’t see who they are as a person with how they were raised as a child, we’ve struggled a lot with this with our daughter who doesn’t want to even look at baby pictures because she does not see who she is and we just want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to feel open and look back at pictures and feel like this is me and not that they were gendered from even a young age or not even see femin</w:t>
      </w:r>
      <w:r w:rsidR="0036637B">
        <w:rPr>
          <w:rFonts w:ascii="Arial" w:hAnsi="Arial" w:cs="Arial"/>
          <w:color w:val="FF0000"/>
          <w:sz w:val="22"/>
          <w:szCs w:val="22"/>
          <w:lang w:eastAsia="en-US"/>
        </w:rPr>
        <w:t>in</w:t>
      </w:r>
      <w:r w:rsidRPr="008C6B9F">
        <w:rPr>
          <w:rFonts w:ascii="Arial" w:hAnsi="Arial" w:cs="Arial"/>
          <w:color w:val="FF0000"/>
          <w:sz w:val="22"/>
          <w:szCs w:val="22"/>
          <w:lang w:eastAsia="en-US"/>
        </w:rPr>
        <w:t xml:space="preserve">e clothes because we are trying to use non-binary or just gender neutral clothes, so they </w:t>
      </w:r>
      <w:r w:rsidR="0036637B" w:rsidRPr="008C6B9F">
        <w:rPr>
          <w:rFonts w:ascii="Arial" w:hAnsi="Arial" w:cs="Arial"/>
          <w:color w:val="FF0000"/>
          <w:sz w:val="22"/>
          <w:szCs w:val="22"/>
          <w:lang w:eastAsia="en-US"/>
        </w:rPr>
        <w:t>won’t</w:t>
      </w:r>
      <w:r w:rsidRPr="008C6B9F">
        <w:rPr>
          <w:rFonts w:ascii="Arial" w:hAnsi="Arial" w:cs="Arial"/>
          <w:color w:val="FF0000"/>
          <w:sz w:val="22"/>
          <w:szCs w:val="22"/>
          <w:lang w:eastAsia="en-US"/>
        </w:rPr>
        <w:t xml:space="preserve"> be like this doesn’t look like me...</w:t>
      </w:r>
      <w:r w:rsidR="0036637B" w:rsidRPr="008C6B9F">
        <w:rPr>
          <w:rFonts w:ascii="Arial" w:hAnsi="Arial" w:cs="Arial"/>
          <w:color w:val="FF0000"/>
          <w:sz w:val="22"/>
          <w:szCs w:val="22"/>
          <w:lang w:eastAsia="en-US"/>
        </w:rPr>
        <w:t>That’s</w:t>
      </w:r>
      <w:r w:rsidRPr="008C6B9F">
        <w:rPr>
          <w:rFonts w:ascii="Arial" w:hAnsi="Arial" w:cs="Arial"/>
          <w:color w:val="FF0000"/>
          <w:sz w:val="22"/>
          <w:szCs w:val="22"/>
          <w:lang w:eastAsia="en-US"/>
        </w:rPr>
        <w:t xml:space="preserve"> like our big one.</w:t>
      </w:r>
    </w:p>
    <w:p w14:paraId="3964A73E" w14:textId="77777777" w:rsidR="00CB503A" w:rsidRPr="008C6B9F" w:rsidRDefault="00CB503A" w:rsidP="004F0CBF">
      <w:pPr>
        <w:spacing w:line="480" w:lineRule="auto"/>
        <w:jc w:val="both"/>
        <w:rPr>
          <w:rFonts w:ascii="Times" w:hAnsi="Times"/>
          <w:sz w:val="20"/>
          <w:szCs w:val="20"/>
          <w:lang w:eastAsia="en-US"/>
        </w:rPr>
      </w:pPr>
    </w:p>
    <w:p w14:paraId="6570C578"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 brilliant thank you so much I'm gonna move on I'm still going to be talking about challenges now but I'm going to move on specifically to and obviously your little one is very small and young so maybe we can start the hospitals so how was your experience there and how was it with gender creative parenting if you've if you integrated the two </w:t>
      </w:r>
    </w:p>
    <w:p w14:paraId="32548587" w14:textId="77777777" w:rsidR="00CB503A" w:rsidRPr="008C6B9F" w:rsidRDefault="00CB503A" w:rsidP="004F0CBF">
      <w:pPr>
        <w:spacing w:line="480" w:lineRule="auto"/>
        <w:jc w:val="both"/>
        <w:rPr>
          <w:rFonts w:ascii="Times" w:hAnsi="Times"/>
          <w:sz w:val="20"/>
          <w:szCs w:val="20"/>
          <w:lang w:eastAsia="en-US"/>
        </w:rPr>
      </w:pPr>
    </w:p>
    <w:p w14:paraId="6F936C53" w14:textId="3E8AB44C"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We had zero issues we all of the staff were amazing they used they/them pronouns the nurses were absolutely phenomenal some of them would gender male due to the name and then we would be like oh we are not gendering them, we are they/them and they would immediately correct and they would always apologise even on the forms on intakes they asked what my pronouns were and my husbands I think that that's just also has to do </w:t>
      </w:r>
      <w:r w:rsidR="0036637B" w:rsidRPr="008C6B9F">
        <w:rPr>
          <w:rFonts w:ascii="Arial" w:hAnsi="Arial" w:cs="Arial"/>
          <w:color w:val="FF0000"/>
          <w:sz w:val="22"/>
          <w:szCs w:val="22"/>
          <w:lang w:eastAsia="en-US"/>
        </w:rPr>
        <w:t>without</w:t>
      </w:r>
      <w:r w:rsidRPr="008C6B9F">
        <w:rPr>
          <w:rFonts w:ascii="Arial" w:hAnsi="Arial" w:cs="Arial"/>
          <w:color w:val="FF0000"/>
          <w:sz w:val="22"/>
          <w:szCs w:val="22"/>
          <w:lang w:eastAsia="en-US"/>
        </w:rPr>
        <w:t xml:space="preserve"> city it is just very open and I know that in other areas from what </w:t>
      </w:r>
      <w:r w:rsidRPr="008C6B9F">
        <w:rPr>
          <w:rFonts w:ascii="Arial" w:hAnsi="Arial" w:cs="Arial"/>
          <w:color w:val="FF0000"/>
          <w:sz w:val="22"/>
          <w:szCs w:val="22"/>
          <w:lang w:eastAsia="en-US"/>
        </w:rPr>
        <w:lastRenderedPageBreak/>
        <w:t xml:space="preserve">I’ve from other people doing gender creative parenting it is very hard just because everything is just male female male female everything no matter what you do like even on the birth their bracelets but on ours I don't think they even had that, it just had my name and the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t>
      </w:r>
      <w:r w:rsidRPr="008C6B9F">
        <w:rPr>
          <w:rFonts w:ascii="Arial" w:hAnsi="Arial" w:cs="Arial"/>
          <w:color w:val="000000"/>
          <w:sz w:val="22"/>
          <w:szCs w:val="22"/>
          <w:lang w:eastAsia="en-US"/>
        </w:rPr>
        <w:t xml:space="preserve">Okay cool so they put in a lot of effort there then to make it </w:t>
      </w:r>
      <w:r w:rsidRPr="008C6B9F">
        <w:rPr>
          <w:rFonts w:ascii="Arial" w:hAnsi="Arial" w:cs="Arial"/>
          <w:color w:val="FF0000"/>
          <w:sz w:val="22"/>
          <w:szCs w:val="22"/>
          <w:lang w:eastAsia="en-US"/>
        </w:rPr>
        <w:t>yes it was really wonderful</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it was a really great hospital and very popular </w:t>
      </w:r>
      <w:r w:rsidRPr="008C6B9F">
        <w:rPr>
          <w:rFonts w:ascii="Arial" w:hAnsi="Arial" w:cs="Arial"/>
          <w:color w:val="000000"/>
          <w:sz w:val="22"/>
          <w:szCs w:val="22"/>
          <w:lang w:eastAsia="en-US"/>
        </w:rPr>
        <w:t xml:space="preserve">can I ask and this is not on form but the area that you live in was it San Francisco was is it </w:t>
      </w:r>
      <w:r w:rsidRPr="008C6B9F">
        <w:rPr>
          <w:rFonts w:ascii="Arial" w:hAnsi="Arial" w:cs="Arial"/>
          <w:color w:val="FF0000"/>
          <w:sz w:val="22"/>
          <w:szCs w:val="22"/>
          <w:lang w:eastAsia="en-US"/>
        </w:rPr>
        <w:t xml:space="preserve">no </w:t>
      </w:r>
      <w:r w:rsidR="0036637B" w:rsidRPr="008C6B9F">
        <w:rPr>
          <w:rFonts w:ascii="Arial" w:hAnsi="Arial" w:cs="Arial"/>
          <w:color w:val="FF0000"/>
          <w:sz w:val="22"/>
          <w:szCs w:val="22"/>
          <w:lang w:eastAsia="en-US"/>
        </w:rPr>
        <w:t>Toronto</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that's right thank you.</w:t>
      </w:r>
    </w:p>
    <w:p w14:paraId="05AF95A8" w14:textId="77777777" w:rsidR="00CB503A" w:rsidRPr="008C6B9F" w:rsidRDefault="00CB503A" w:rsidP="004F0CBF">
      <w:pPr>
        <w:spacing w:line="480" w:lineRule="auto"/>
        <w:jc w:val="both"/>
        <w:rPr>
          <w:rFonts w:ascii="Times" w:hAnsi="Times"/>
          <w:sz w:val="20"/>
          <w:szCs w:val="20"/>
          <w:lang w:eastAsia="en-US"/>
        </w:rPr>
      </w:pPr>
    </w:p>
    <w:p w14:paraId="3C0CF7EB" w14:textId="38487FF8"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it just sounds quite like you say it's so liberal </w:t>
      </w:r>
      <w:r w:rsidRPr="008C6B9F">
        <w:rPr>
          <w:rFonts w:ascii="Arial" w:hAnsi="Arial" w:cs="Arial"/>
          <w:color w:val="FF0000"/>
          <w:sz w:val="22"/>
          <w:szCs w:val="22"/>
          <w:lang w:eastAsia="en-US"/>
        </w:rPr>
        <w:t>it is yea</w:t>
      </w:r>
      <w:r w:rsidRPr="008C6B9F">
        <w:rPr>
          <w:rFonts w:ascii="Arial" w:hAnsi="Arial" w:cs="Arial"/>
          <w:color w:val="000000"/>
          <w:sz w:val="22"/>
          <w:szCs w:val="22"/>
          <w:lang w:eastAsia="en-US"/>
        </w:rPr>
        <w:t xml:space="preserve"> so I want to have a little bit more of a look into that and compare it with others because I heard something else today about other things so thank you for that okay so yeah I was going to ask how any of the negative can we resolve but by the sounds of it they’re doing a really good job </w:t>
      </w:r>
      <w:r w:rsidRPr="008C6B9F">
        <w:rPr>
          <w:rFonts w:ascii="Arial" w:hAnsi="Arial" w:cs="Arial"/>
          <w:color w:val="FF0000"/>
          <w:sz w:val="22"/>
          <w:szCs w:val="22"/>
          <w:lang w:eastAsia="en-US"/>
        </w:rPr>
        <w:t>yea they are</w:t>
      </w:r>
      <w:r w:rsidRPr="008C6B9F">
        <w:rPr>
          <w:rFonts w:ascii="Arial" w:hAnsi="Arial" w:cs="Arial"/>
          <w:color w:val="000000"/>
          <w:sz w:val="22"/>
          <w:szCs w:val="22"/>
          <w:lang w:eastAsia="en-US"/>
        </w:rPr>
        <w:t xml:space="preserve"> with what they are doing. would you recommend anything that say the hospital could've done to make it even better for you </w:t>
      </w:r>
      <w:r w:rsidR="0036637B" w:rsidRPr="008C6B9F">
        <w:rPr>
          <w:rFonts w:ascii="Arial" w:hAnsi="Arial" w:cs="Arial"/>
          <w:color w:val="FF0000"/>
          <w:sz w:val="22"/>
          <w:szCs w:val="22"/>
          <w:lang w:eastAsia="en-US"/>
        </w:rPr>
        <w:t>know</w:t>
      </w:r>
      <w:r w:rsidRPr="008C6B9F">
        <w:rPr>
          <w:rFonts w:ascii="Arial" w:hAnsi="Arial" w:cs="Arial"/>
          <w:color w:val="FF0000"/>
          <w:sz w:val="22"/>
          <w:szCs w:val="22"/>
          <w:lang w:eastAsia="en-US"/>
        </w:rPr>
        <w:t xml:space="preserve"> I feel like they were so on top of it because they even have posts throughout the hospital about being trans-advocates and </w:t>
      </w:r>
      <w:r w:rsidR="0036637B"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just like </w:t>
      </w:r>
      <w:r w:rsidR="0036637B"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a very trans inclusive hospital</w:t>
      </w:r>
      <w:r w:rsidRPr="008C6B9F">
        <w:rPr>
          <w:rFonts w:ascii="Arial" w:hAnsi="Arial" w:cs="Arial"/>
          <w:color w:val="000000"/>
          <w:sz w:val="22"/>
          <w:szCs w:val="22"/>
          <w:lang w:eastAsia="en-US"/>
        </w:rPr>
        <w:t xml:space="preserve"> okay </w:t>
      </w:r>
      <w:r w:rsidRPr="008C6B9F">
        <w:rPr>
          <w:rFonts w:ascii="Arial" w:hAnsi="Arial" w:cs="Arial"/>
          <w:color w:val="FF0000"/>
          <w:sz w:val="22"/>
          <w:szCs w:val="22"/>
          <w:lang w:eastAsia="en-US"/>
        </w:rPr>
        <w:t xml:space="preserve">so they were asking whoever was in there how you related like is that your partner they were not assuming anyone which is like, compared to some hospitals ive been to </w:t>
      </w:r>
      <w:r w:rsidR="0036637B" w:rsidRPr="008C6B9F">
        <w:rPr>
          <w:rFonts w:ascii="Arial" w:hAnsi="Arial" w:cs="Arial"/>
          <w:color w:val="FF0000"/>
          <w:sz w:val="22"/>
          <w:szCs w:val="22"/>
          <w:lang w:eastAsia="en-US"/>
        </w:rPr>
        <w:t>it</w:t>
      </w:r>
      <w:r w:rsidRPr="008C6B9F">
        <w:rPr>
          <w:rFonts w:ascii="Arial" w:hAnsi="Arial" w:cs="Arial"/>
          <w:color w:val="FF0000"/>
          <w:sz w:val="22"/>
          <w:szCs w:val="22"/>
          <w:lang w:eastAsia="en-US"/>
        </w:rPr>
        <w:t xml:space="preserve"> is very male/female very cis generally hetero-normative and </w:t>
      </w:r>
      <w:r w:rsidR="0036637B"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just very different </w:t>
      </w:r>
      <w:r w:rsidR="0036637B"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just a very different atmosphere at that hospital this city I think has really helped that </w:t>
      </w:r>
      <w:r w:rsidRPr="008C6B9F">
        <w:rPr>
          <w:rFonts w:ascii="Arial" w:hAnsi="Arial" w:cs="Arial"/>
          <w:color w:val="000000"/>
          <w:sz w:val="22"/>
          <w:szCs w:val="22"/>
          <w:lang w:eastAsia="en-US"/>
        </w:rPr>
        <w:t>good okay so another question off topic a little but well not on my list but because what you’re saying because it is really interesting did you specifically choose that hospital would you say or is it like close by one like how would you say or how did that work for you...</w:t>
      </w:r>
    </w:p>
    <w:p w14:paraId="588FBA73" w14:textId="77777777" w:rsidR="00CB503A" w:rsidRPr="008C6B9F" w:rsidRDefault="00CB503A" w:rsidP="004F0CBF">
      <w:pPr>
        <w:spacing w:line="480" w:lineRule="auto"/>
        <w:jc w:val="both"/>
        <w:rPr>
          <w:rFonts w:ascii="Times" w:hAnsi="Times"/>
          <w:sz w:val="20"/>
          <w:szCs w:val="20"/>
          <w:lang w:eastAsia="en-US"/>
        </w:rPr>
      </w:pPr>
    </w:p>
    <w:p w14:paraId="1CF0C3F1" w14:textId="5D9DEA64"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It wasn't close by so </w:t>
      </w:r>
      <w:r w:rsidR="0036637B"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about hour on transit we took we actually had a local friend drive us into the city, it's on the outskirts of Toronto but it's the number one hospital when giving birth to your child because they have the highest level of NICU (Neonatal intensive care unit) next to </w:t>
      </w:r>
      <w:r w:rsidR="0036637B" w:rsidRPr="008C6B9F">
        <w:rPr>
          <w:rFonts w:ascii="Arial" w:hAnsi="Arial" w:cs="Arial"/>
          <w:color w:val="FF0000"/>
          <w:sz w:val="22"/>
          <w:szCs w:val="22"/>
          <w:lang w:eastAsia="en-US"/>
        </w:rPr>
        <w:t>sick kids</w:t>
      </w:r>
      <w:r w:rsidRPr="008C6B9F">
        <w:rPr>
          <w:rFonts w:ascii="Arial" w:hAnsi="Arial" w:cs="Arial"/>
          <w:color w:val="FF0000"/>
          <w:sz w:val="22"/>
          <w:szCs w:val="22"/>
          <w:lang w:eastAsia="en-US"/>
        </w:rPr>
        <w:t xml:space="preserve"> (a place). Which is our</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super popular hospital that </w:t>
      </w:r>
      <w:r w:rsidRPr="008C6B9F">
        <w:rPr>
          <w:rFonts w:ascii="Arial" w:hAnsi="Arial" w:cs="Arial"/>
          <w:color w:val="FF0000"/>
          <w:sz w:val="22"/>
          <w:szCs w:val="22"/>
          <w:lang w:eastAsia="en-US"/>
        </w:rPr>
        <w:lastRenderedPageBreak/>
        <w:t xml:space="preserve">people come to from all over the world, because it's a children's hospital so </w:t>
      </w:r>
      <w:r w:rsidR="0036637B"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right behind </w:t>
      </w:r>
      <w:r w:rsidR="0036637B" w:rsidRPr="008C6B9F">
        <w:rPr>
          <w:rFonts w:ascii="Arial" w:hAnsi="Arial" w:cs="Arial"/>
          <w:color w:val="FF0000"/>
          <w:sz w:val="22"/>
          <w:szCs w:val="22"/>
          <w:lang w:eastAsia="en-US"/>
        </w:rPr>
        <w:t>sick kids</w:t>
      </w:r>
      <w:r w:rsidRPr="008C6B9F">
        <w:rPr>
          <w:rFonts w:ascii="Arial" w:hAnsi="Arial" w:cs="Arial"/>
          <w:color w:val="FF0000"/>
          <w:sz w:val="22"/>
          <w:szCs w:val="22"/>
          <w:lang w:eastAsia="en-US"/>
        </w:rPr>
        <w:t xml:space="preserve"> with the highest rate of NICU and I got in with an OB that was connected with them and that hospital, so it was my goal to have the baby </w:t>
      </w:r>
      <w:r w:rsidR="0036637B" w:rsidRPr="008C6B9F">
        <w:rPr>
          <w:rFonts w:ascii="Arial" w:hAnsi="Arial" w:cs="Arial"/>
          <w:color w:val="FF0000"/>
          <w:sz w:val="22"/>
          <w:szCs w:val="22"/>
          <w:lang w:eastAsia="en-US"/>
        </w:rPr>
        <w:t>there, I</w:t>
      </w:r>
      <w:r w:rsidRPr="008C6B9F">
        <w:rPr>
          <w:rFonts w:ascii="Arial" w:hAnsi="Arial" w:cs="Arial"/>
          <w:color w:val="FF0000"/>
          <w:sz w:val="22"/>
          <w:szCs w:val="22"/>
          <w:lang w:eastAsia="en-US"/>
        </w:rPr>
        <w:t xml:space="preserve"> did not want to do it at our local hospital that was less, less good and because our area unfortunately is not very trans-inclusive but once we’re in the city we don’t have any issues. </w:t>
      </w:r>
      <w:r w:rsidRPr="008C6B9F">
        <w:rPr>
          <w:rFonts w:ascii="Arial" w:hAnsi="Arial" w:cs="Arial"/>
          <w:color w:val="000000"/>
          <w:sz w:val="22"/>
          <w:szCs w:val="22"/>
          <w:lang w:eastAsia="en-US"/>
        </w:rPr>
        <w:t xml:space="preserve">Ah ok so you chose that hospital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taking into account your circumstances as a family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oh ok cool it's nice that you got that, here we just go to the nearest one. </w:t>
      </w:r>
      <w:r w:rsidRPr="008C6B9F">
        <w:rPr>
          <w:rFonts w:ascii="Arial" w:hAnsi="Arial" w:cs="Arial"/>
          <w:color w:val="FF0000"/>
          <w:sz w:val="22"/>
          <w:szCs w:val="22"/>
          <w:lang w:eastAsia="en-US"/>
        </w:rPr>
        <w:t xml:space="preserve">We’re lucky it's just because our OB was connected to that hospital and if it was an emergency I obviously would have gone to a closer hospital. We have one that's like only probably about 20 minutes 10 </w:t>
      </w:r>
      <w:r w:rsidR="0036637B" w:rsidRPr="008C6B9F">
        <w:rPr>
          <w:rFonts w:ascii="Arial" w:hAnsi="Arial" w:cs="Arial"/>
          <w:color w:val="FF0000"/>
          <w:sz w:val="22"/>
          <w:szCs w:val="22"/>
          <w:lang w:eastAsia="en-US"/>
        </w:rPr>
        <w:t>minutes’ drive</w:t>
      </w:r>
      <w:r w:rsidRPr="008C6B9F">
        <w:rPr>
          <w:rFonts w:ascii="Arial" w:hAnsi="Arial" w:cs="Arial"/>
          <w:color w:val="FF0000"/>
          <w:sz w:val="22"/>
          <w:szCs w:val="22"/>
          <w:lang w:eastAsia="en-US"/>
        </w:rPr>
        <w:t xml:space="preserve"> but it was, its unfortunately it's not very good for the maternity ward has some bad horror stories so that was obviously I didn’t want to go there for that reason but of course in an emergency it's not my choice so. </w:t>
      </w:r>
    </w:p>
    <w:p w14:paraId="5B99B92F" w14:textId="77777777" w:rsidR="00CB503A" w:rsidRPr="008C6B9F" w:rsidRDefault="00CB503A" w:rsidP="004F0CBF">
      <w:pPr>
        <w:spacing w:line="480" w:lineRule="auto"/>
        <w:jc w:val="both"/>
        <w:rPr>
          <w:rFonts w:ascii="Times" w:hAnsi="Times"/>
          <w:sz w:val="20"/>
          <w:szCs w:val="20"/>
          <w:lang w:eastAsia="en-US"/>
        </w:rPr>
      </w:pPr>
    </w:p>
    <w:p w14:paraId="3362289A"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I totally get that okay then would you say that you’ve experienced any challenges with like government policies or with the government or any issues within those institutions there regarding gender creative parenting.</w:t>
      </w:r>
    </w:p>
    <w:p w14:paraId="57BC5E55" w14:textId="5F5CDB09"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No here we actually have the ability to use the gender marker X so we don't even have to write male or female which is wonderful. right now there is a gender marker but the social security card just has the child's name so it's wonderful, so once we get the passport we will try for having an X marker and then everything else will be moved to that and also in our schools our public school you just going on and say my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gender and their pronouns and they put it right into the system there like zero issues, so it's like totally different compared to others so like even other cities in my province and even in the country are completely different but our city is very trans inclusive including the entire umbrella which is very wonderful, it's a dream</w:t>
      </w:r>
      <w:r w:rsidRPr="008C6B9F">
        <w:rPr>
          <w:rFonts w:ascii="Arial" w:hAnsi="Arial" w:cs="Arial"/>
          <w:color w:val="000000"/>
          <w:sz w:val="22"/>
          <w:szCs w:val="22"/>
          <w:lang w:eastAsia="en-US"/>
        </w:rPr>
        <w:t xml:space="preserve"> it sounds like a perfect location</w:t>
      </w:r>
      <w:r w:rsidRPr="008C6B9F">
        <w:rPr>
          <w:rFonts w:ascii="Arial" w:hAnsi="Arial" w:cs="Arial"/>
          <w:color w:val="FF0000"/>
          <w:sz w:val="22"/>
          <w:szCs w:val="22"/>
          <w:lang w:eastAsia="en-US"/>
        </w:rPr>
        <w:t xml:space="preserve">. It's very advanced. </w:t>
      </w:r>
      <w:r w:rsidRPr="008C6B9F">
        <w:rPr>
          <w:rFonts w:ascii="Arial" w:hAnsi="Arial" w:cs="Arial"/>
          <w:color w:val="000000"/>
          <w:sz w:val="22"/>
          <w:szCs w:val="22"/>
          <w:lang w:eastAsia="en-US"/>
        </w:rPr>
        <w:t>I know it sounds so great.</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 xml:space="preserve">Ok now then moving on now have you heard the term </w:t>
      </w:r>
      <w:r w:rsidR="00B80371" w:rsidRPr="008C6B9F">
        <w:rPr>
          <w:rFonts w:ascii="Arial" w:hAnsi="Arial" w:cs="Arial"/>
          <w:color w:val="000000"/>
          <w:sz w:val="22"/>
          <w:szCs w:val="22"/>
          <w:lang w:eastAsia="en-US"/>
        </w:rPr>
        <w:t>Theybies?</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Yes </w:t>
      </w:r>
      <w:r w:rsidRPr="008C6B9F">
        <w:rPr>
          <w:rFonts w:ascii="Arial" w:hAnsi="Arial" w:cs="Arial"/>
          <w:color w:val="000000"/>
          <w:sz w:val="22"/>
          <w:szCs w:val="22"/>
          <w:lang w:eastAsia="en-US"/>
        </w:rPr>
        <w:t xml:space="preserve">could I ask where you first saw this or </w:t>
      </w:r>
      <w:r w:rsidRPr="008C6B9F">
        <w:rPr>
          <w:rFonts w:ascii="Arial" w:hAnsi="Arial" w:cs="Arial"/>
          <w:color w:val="000000"/>
          <w:sz w:val="22"/>
          <w:szCs w:val="22"/>
          <w:lang w:eastAsia="en-US"/>
        </w:rPr>
        <w:lastRenderedPageBreak/>
        <w:t>heard this term used.</w:t>
      </w:r>
      <w:r w:rsidRPr="008C6B9F">
        <w:rPr>
          <w:rFonts w:ascii="Arial" w:hAnsi="Arial" w:cs="Arial"/>
          <w:color w:val="FF0000"/>
          <w:sz w:val="22"/>
          <w:szCs w:val="22"/>
          <w:lang w:eastAsia="en-US"/>
        </w:rPr>
        <w:t xml:space="preserve"> I first </w:t>
      </w:r>
      <w:r w:rsidR="0036637B" w:rsidRPr="008C6B9F">
        <w:rPr>
          <w:rFonts w:ascii="Arial" w:hAnsi="Arial" w:cs="Arial"/>
          <w:color w:val="FF0000"/>
          <w:sz w:val="22"/>
          <w:szCs w:val="22"/>
          <w:lang w:eastAsia="en-US"/>
        </w:rPr>
        <w:t>heard</w:t>
      </w:r>
      <w:r w:rsidRPr="008C6B9F">
        <w:rPr>
          <w:rFonts w:ascii="Arial" w:hAnsi="Arial" w:cs="Arial"/>
          <w:color w:val="FF0000"/>
          <w:sz w:val="22"/>
          <w:szCs w:val="22"/>
          <w:lang w:eastAsia="en-US"/>
        </w:rPr>
        <w:t xml:space="preserve"> it because of a family on Instagram whose child is also being raised gender creative, Zoomer which you may know of that was the first time I've ever heard of it and also from another family who has raising two of their due to gender create a parenting and that's where I first heard it was </w:t>
      </w:r>
      <w:r w:rsidR="0036637B" w:rsidRPr="008C6B9F">
        <w:rPr>
          <w:rFonts w:ascii="Arial" w:hAnsi="Arial" w:cs="Arial"/>
          <w:color w:val="FF0000"/>
          <w:sz w:val="22"/>
          <w:szCs w:val="22"/>
          <w:lang w:eastAsia="en-US"/>
        </w:rPr>
        <w:t>Instagram</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 xml:space="preserve">And would you say it was used in a positive or negative way </w:t>
      </w:r>
      <w:r w:rsidRPr="008C6B9F">
        <w:rPr>
          <w:rFonts w:ascii="Arial" w:hAnsi="Arial" w:cs="Arial"/>
          <w:color w:val="FF0000"/>
          <w:sz w:val="22"/>
          <w:szCs w:val="22"/>
          <w:lang w:eastAsia="en-US"/>
        </w:rPr>
        <w:t xml:space="preserve">in a positive way, it was a hashtag it was how they were connected and it's how I use it to help connect with other families too. </w:t>
      </w:r>
      <w:r w:rsidRPr="008C6B9F">
        <w:rPr>
          <w:rFonts w:ascii="Arial" w:hAnsi="Arial" w:cs="Arial"/>
          <w:color w:val="000000"/>
          <w:sz w:val="22"/>
          <w:szCs w:val="22"/>
          <w:lang w:eastAsia="en-US"/>
        </w:rPr>
        <w:t xml:space="preserve">And then obviously just extending from what you said there do you use the term theybie yourself. </w:t>
      </w:r>
      <w:r w:rsidR="0036637B" w:rsidRPr="008C6B9F">
        <w:rPr>
          <w:rFonts w:ascii="Arial" w:hAnsi="Arial" w:cs="Arial"/>
          <w:color w:val="FF0000"/>
          <w:sz w:val="22"/>
          <w:szCs w:val="22"/>
          <w:lang w:eastAsia="en-US"/>
        </w:rPr>
        <w:t>Only</w:t>
      </w:r>
      <w:r w:rsidRPr="008C6B9F">
        <w:rPr>
          <w:rFonts w:ascii="Arial" w:hAnsi="Arial" w:cs="Arial"/>
          <w:color w:val="FF0000"/>
          <w:sz w:val="22"/>
          <w:szCs w:val="22"/>
          <w:lang w:eastAsia="en-US"/>
        </w:rPr>
        <w:t xml:space="preserve"> really on hashtag we don't really use it to define our baby we just say it's our baby but more of a cute fun term but we don't say oh that's our theybie we just say that's our baby. </w:t>
      </w:r>
      <w:r w:rsidRPr="008C6B9F">
        <w:rPr>
          <w:rFonts w:ascii="Arial" w:hAnsi="Arial" w:cs="Arial"/>
          <w:color w:val="000000"/>
          <w:sz w:val="22"/>
          <w:szCs w:val="22"/>
          <w:lang w:eastAsia="en-US"/>
        </w:rPr>
        <w:t xml:space="preserve">And can you just confirm you use they/them pronouns for your little one. </w:t>
      </w:r>
      <w:r w:rsidR="0036637B" w:rsidRPr="008C6B9F">
        <w:rPr>
          <w:rFonts w:ascii="Arial" w:hAnsi="Arial" w:cs="Arial"/>
          <w:color w:val="FF0000"/>
          <w:sz w:val="22"/>
          <w:szCs w:val="22"/>
          <w:lang w:eastAsia="en-US"/>
        </w:rPr>
        <w:t>Yes</w:t>
      </w:r>
      <w:r w:rsidRPr="008C6B9F">
        <w:rPr>
          <w:rFonts w:ascii="Arial" w:hAnsi="Arial" w:cs="Arial"/>
          <w:color w:val="FF0000"/>
          <w:sz w:val="22"/>
          <w:szCs w:val="22"/>
          <w:lang w:eastAsia="en-US"/>
        </w:rPr>
        <w:t xml:space="preserve"> we do</w:t>
      </w:r>
      <w:r w:rsidRPr="008C6B9F">
        <w:rPr>
          <w:rFonts w:ascii="Arial" w:hAnsi="Arial" w:cs="Arial"/>
          <w:color w:val="000000"/>
          <w:sz w:val="22"/>
          <w:szCs w:val="22"/>
          <w:lang w:eastAsia="en-US"/>
        </w:rPr>
        <w:t xml:space="preserve">. </w:t>
      </w:r>
      <w:r w:rsidR="0036637B" w:rsidRPr="008C6B9F">
        <w:rPr>
          <w:rFonts w:ascii="Arial" w:hAnsi="Arial" w:cs="Arial"/>
          <w:color w:val="000000"/>
          <w:sz w:val="22"/>
          <w:szCs w:val="22"/>
          <w:lang w:eastAsia="en-US"/>
        </w:rPr>
        <w:t>Can</w:t>
      </w:r>
      <w:r w:rsidRPr="008C6B9F">
        <w:rPr>
          <w:rFonts w:ascii="Arial" w:hAnsi="Arial" w:cs="Arial"/>
          <w:color w:val="000000"/>
          <w:sz w:val="22"/>
          <w:szCs w:val="22"/>
          <w:lang w:eastAsia="en-US"/>
        </w:rPr>
        <w:t xml:space="preserve"> you explain a little bit as to why you use these </w:t>
      </w:r>
      <w:r w:rsidR="0036637B" w:rsidRPr="008C6B9F">
        <w:rPr>
          <w:rFonts w:ascii="Arial" w:hAnsi="Arial" w:cs="Arial"/>
          <w:color w:val="000000"/>
          <w:sz w:val="22"/>
          <w:szCs w:val="22"/>
          <w:lang w:eastAsia="en-US"/>
        </w:rPr>
        <w:t>pronouns?</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because we don't want them to feel like their box into a gender because even though I've heard of other people like doing gender creative parenting but will use gendered terms he or she and then they still have to feel that they have to come out saying their pronouns are different this way or their pronouns are they/them and if they say oh that's not how I identify its I feel like this is a little bit less of a struggle or an internal battle for them because they don't need to come out and I just feel like it's more inclusive and like not boxed in. </w:t>
      </w:r>
      <w:r w:rsidRPr="008C6B9F">
        <w:rPr>
          <w:rFonts w:ascii="Arial" w:hAnsi="Arial" w:cs="Arial"/>
          <w:color w:val="000000"/>
          <w:sz w:val="22"/>
          <w:szCs w:val="22"/>
          <w:lang w:eastAsia="en-US"/>
        </w:rPr>
        <w:t xml:space="preserve">ok then thank you have you experienced any obstacles with these pronouns at all </w:t>
      </w:r>
      <w:r w:rsidRPr="008C6B9F">
        <w:rPr>
          <w:rFonts w:ascii="Arial" w:hAnsi="Arial" w:cs="Arial"/>
          <w:color w:val="FF0000"/>
          <w:sz w:val="22"/>
          <w:szCs w:val="22"/>
          <w:lang w:eastAsia="en-US"/>
        </w:rPr>
        <w:t>no none we’ve been very lucky</w:t>
      </w:r>
      <w:r w:rsidRPr="008C6B9F">
        <w:rPr>
          <w:rFonts w:ascii="Arial" w:hAnsi="Arial" w:cs="Arial"/>
          <w:color w:val="000000"/>
          <w:sz w:val="22"/>
          <w:szCs w:val="22"/>
          <w:lang w:eastAsia="en-US"/>
        </w:rPr>
        <w:t xml:space="preserve">. and I'm probably I’m going to ask this question for the record but why do you think it is that you haven't experienced any specific challenges or obstacles because of these pronouns </w:t>
      </w:r>
      <w:r w:rsidRPr="008C6B9F">
        <w:rPr>
          <w:rFonts w:ascii="Arial" w:hAnsi="Arial" w:cs="Arial"/>
          <w:color w:val="FF0000"/>
          <w:sz w:val="22"/>
          <w:szCs w:val="22"/>
          <w:lang w:eastAsia="en-US"/>
        </w:rPr>
        <w:t xml:space="preserve">I think for me it is probably more because my city it's just a very open city and I feel like my family and friends are also very open and accepting and I honestly have had  zero backlash no one has ever the only time that we've had a weird oh what was that about is just people who like random people on the bus who just feel the need to ask they just need to know boy or girl boy or girl boy or girl and then I say neither and then they’re taken a back and we say we use they/them it's more like the older generation like the older generation don't know how to react and they’re like oh and then they’re </w:t>
      </w:r>
      <w:r w:rsidRPr="008C6B9F">
        <w:rPr>
          <w:rFonts w:ascii="Arial" w:hAnsi="Arial" w:cs="Arial"/>
          <w:color w:val="FF0000"/>
          <w:sz w:val="22"/>
          <w:szCs w:val="22"/>
          <w:lang w:eastAsia="en-US"/>
        </w:rPr>
        <w:lastRenderedPageBreak/>
        <w:t xml:space="preserve">make weird comments about how their face looks more like a boy but then their eyes are too pretty it's like my number one thing is like they say that their eyes are to pretty so they must be a girl and I just think honestly their eyes just look like the same as everyone else but that's honestly the weirdest thing that we will get it's what we get like all the time and they get gendered by whatever they’re wearing and it was like the first time yesterday that like we we’re on a bus and they are wearing something with floral and had some pink on them and it was  like the first time someone's ever gendered them male Oh it looks like a little boy but like the opposite from what they were wearing, people just want a gender and I just say they/them or we don't gender and but I feel we're very lucky yes. </w:t>
      </w:r>
      <w:r w:rsidRPr="008C6B9F">
        <w:rPr>
          <w:rFonts w:ascii="Arial" w:hAnsi="Arial" w:cs="Arial"/>
          <w:color w:val="000000"/>
          <w:sz w:val="22"/>
          <w:szCs w:val="22"/>
          <w:lang w:eastAsia="en-US"/>
        </w:rPr>
        <w:t xml:space="preserve">Ok when somebody asks this is it a boy or girl and you explain to them how </w:t>
      </w:r>
      <w:r w:rsidR="0036637B" w:rsidRPr="008C6B9F">
        <w:rPr>
          <w:rFonts w:ascii="Arial" w:hAnsi="Arial" w:cs="Arial"/>
          <w:color w:val="000000"/>
          <w:sz w:val="22"/>
          <w:szCs w:val="22"/>
          <w:lang w:eastAsia="en-US"/>
        </w:rPr>
        <w:t>you would</w:t>
      </w:r>
      <w:r w:rsidRPr="008C6B9F">
        <w:rPr>
          <w:rFonts w:ascii="Arial" w:hAnsi="Arial" w:cs="Arial"/>
          <w:color w:val="000000"/>
          <w:sz w:val="22"/>
          <w:szCs w:val="22"/>
          <w:lang w:eastAsia="en-US"/>
        </w:rPr>
        <w:t xml:space="preserve"> describe their expression or what's going on how would you describe how they're taking it. </w:t>
      </w:r>
      <w:r w:rsidR="0036637B" w:rsidRPr="008C6B9F">
        <w:rPr>
          <w:rFonts w:ascii="Arial" w:hAnsi="Arial" w:cs="Arial"/>
          <w:color w:val="FF0000"/>
          <w:sz w:val="22"/>
          <w:szCs w:val="22"/>
          <w:lang w:eastAsia="en-US"/>
        </w:rPr>
        <w:t>Confused</w:t>
      </w:r>
      <w:r w:rsidRPr="008C6B9F">
        <w:rPr>
          <w:rFonts w:ascii="Arial" w:hAnsi="Arial" w:cs="Arial"/>
          <w:color w:val="000000"/>
          <w:sz w:val="22"/>
          <w:szCs w:val="22"/>
          <w:lang w:eastAsia="en-US"/>
        </w:rPr>
        <w:t xml:space="preserve">. </w:t>
      </w:r>
      <w:r w:rsidR="0036637B" w:rsidRPr="008C6B9F">
        <w:rPr>
          <w:rFonts w:ascii="Arial" w:hAnsi="Arial" w:cs="Arial"/>
          <w:color w:val="000000"/>
          <w:sz w:val="22"/>
          <w:szCs w:val="22"/>
          <w:lang w:eastAsia="en-US"/>
        </w:rPr>
        <w:t>And</w:t>
      </w:r>
      <w:r w:rsidRPr="008C6B9F">
        <w:rPr>
          <w:rFonts w:ascii="Arial" w:hAnsi="Arial" w:cs="Arial"/>
          <w:color w:val="000000"/>
          <w:sz w:val="22"/>
          <w:szCs w:val="22"/>
          <w:lang w:eastAsia="en-US"/>
        </w:rPr>
        <w:t xml:space="preserve"> why do you think they’re confused. </w:t>
      </w:r>
      <w:r w:rsidRPr="008C6B9F">
        <w:rPr>
          <w:rFonts w:ascii="Arial" w:hAnsi="Arial" w:cs="Arial"/>
          <w:color w:val="FF0000"/>
          <w:sz w:val="22"/>
          <w:szCs w:val="22"/>
          <w:lang w:eastAsia="en-US"/>
        </w:rPr>
        <w:t>I think because it's not really, it's not really a very common term and the area that we live the area we are in, in the city downtown it's definitely a different approach everyone would be like oh ok and would immediately be accepting and instantly switch to they/them pronouns and like when I go to drop ins with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they might gender them and I would say oh they and they would be like oh so sorry I didn’t realise that was their pronouns and they would immediately switch so I think it just depends on who it is and the area that we are in.</w:t>
      </w:r>
      <w:r w:rsidRPr="008C6B9F">
        <w:rPr>
          <w:rFonts w:ascii="Arial" w:hAnsi="Arial" w:cs="Arial"/>
          <w:color w:val="000000"/>
          <w:sz w:val="22"/>
          <w:szCs w:val="22"/>
          <w:lang w:eastAsia="en-US"/>
        </w:rPr>
        <w:t xml:space="preserve"> moving on to your little one now can I ask how old they are. </w:t>
      </w:r>
      <w:r w:rsidR="00B80371" w:rsidRPr="008C6B9F">
        <w:rPr>
          <w:rFonts w:ascii="Arial" w:hAnsi="Arial" w:cs="Arial"/>
          <w:color w:val="FF0000"/>
          <w:sz w:val="22"/>
          <w:szCs w:val="22"/>
          <w:lang w:eastAsia="en-US"/>
        </w:rPr>
        <w:t>They</w:t>
      </w:r>
      <w:r w:rsidRPr="008C6B9F">
        <w:rPr>
          <w:rFonts w:ascii="Arial" w:hAnsi="Arial" w:cs="Arial"/>
          <w:color w:val="FF0000"/>
          <w:sz w:val="22"/>
          <w:szCs w:val="22"/>
          <w:lang w:eastAsia="en-US"/>
        </w:rPr>
        <w:t xml:space="preserve"> are nearly 5 months on Friday.</w:t>
      </w:r>
      <w:r w:rsidRPr="008C6B9F">
        <w:rPr>
          <w:rFonts w:ascii="Arial" w:hAnsi="Arial" w:cs="Arial"/>
          <w:color w:val="000000"/>
          <w:sz w:val="22"/>
          <w:szCs w:val="22"/>
          <w:lang w:eastAsia="en-US"/>
        </w:rPr>
        <w:t xml:space="preserve"> Some of these might seem silly questions now but it's obviously just about your response or your interpretation now so if they may do seem silly it’s to help with the corresponding questionnaires I have going on now, can they communicate their gender identity yet. </w:t>
      </w:r>
      <w:r w:rsidR="0036637B" w:rsidRPr="008C6B9F">
        <w:rPr>
          <w:rFonts w:ascii="Arial" w:hAnsi="Arial" w:cs="Arial"/>
          <w:color w:val="FF0000"/>
          <w:sz w:val="22"/>
          <w:szCs w:val="22"/>
          <w:lang w:eastAsia="en-US"/>
        </w:rPr>
        <w:t>Right</w:t>
      </w:r>
      <w:r w:rsidRPr="008C6B9F">
        <w:rPr>
          <w:rFonts w:ascii="Arial" w:hAnsi="Arial" w:cs="Arial"/>
          <w:color w:val="FF0000"/>
          <w:sz w:val="22"/>
          <w:szCs w:val="22"/>
          <w:lang w:eastAsia="en-US"/>
        </w:rPr>
        <w:t xml:space="preserve"> now no</w:t>
      </w:r>
      <w:r w:rsidRPr="008C6B9F">
        <w:rPr>
          <w:rFonts w:ascii="Arial" w:hAnsi="Arial" w:cs="Arial"/>
          <w:color w:val="000000"/>
          <w:sz w:val="22"/>
          <w:szCs w:val="22"/>
          <w:lang w:eastAsia="en-US"/>
        </w:rPr>
        <w:t xml:space="preserve">. if they can't how would you describe their gender identity or how would you describe your child. </w:t>
      </w:r>
      <w:r w:rsidRPr="008C6B9F">
        <w:rPr>
          <w:rFonts w:ascii="Arial" w:hAnsi="Arial" w:cs="Arial"/>
          <w:color w:val="FF0000"/>
          <w:sz w:val="22"/>
          <w:szCs w:val="22"/>
          <w:lang w:eastAsia="en-US"/>
        </w:rPr>
        <w:t xml:space="preserve">I would describe them as non-binary </w:t>
      </w:r>
      <w:r w:rsidRPr="008C6B9F">
        <w:rPr>
          <w:rFonts w:ascii="Arial" w:hAnsi="Arial" w:cs="Arial"/>
          <w:color w:val="000000"/>
          <w:sz w:val="22"/>
          <w:szCs w:val="22"/>
          <w:lang w:eastAsia="en-US"/>
        </w:rPr>
        <w:t xml:space="preserve">ok great right let's see now and that's it now for those questions about your little one I’m just going </w:t>
      </w:r>
      <w:r w:rsidR="0036637B" w:rsidRPr="008C6B9F">
        <w:rPr>
          <w:rFonts w:ascii="Arial" w:hAnsi="Arial" w:cs="Arial"/>
          <w:color w:val="000000"/>
          <w:sz w:val="22"/>
          <w:szCs w:val="22"/>
          <w:lang w:eastAsia="en-US"/>
        </w:rPr>
        <w:t>you</w:t>
      </w:r>
      <w:r w:rsidRPr="008C6B9F">
        <w:rPr>
          <w:rFonts w:ascii="Arial" w:hAnsi="Arial" w:cs="Arial"/>
          <w:color w:val="000000"/>
          <w:sz w:val="22"/>
          <w:szCs w:val="22"/>
          <w:lang w:eastAsia="en-US"/>
        </w:rPr>
        <w:t xml:space="preserve"> move on to </w:t>
      </w:r>
      <w:r w:rsidR="0036637B" w:rsidRPr="008C6B9F">
        <w:rPr>
          <w:rFonts w:ascii="Arial" w:hAnsi="Arial" w:cs="Arial"/>
          <w:color w:val="000000"/>
          <w:sz w:val="22"/>
          <w:szCs w:val="22"/>
          <w:lang w:eastAsia="en-US"/>
        </w:rPr>
        <w:t>know</w:t>
      </w:r>
      <w:r w:rsidRPr="008C6B9F">
        <w:rPr>
          <w:rFonts w:ascii="Arial" w:hAnsi="Arial" w:cs="Arial"/>
          <w:color w:val="000000"/>
          <w:sz w:val="22"/>
          <w:szCs w:val="22"/>
          <w:lang w:eastAsia="en-US"/>
        </w:rPr>
        <w:t xml:space="preserve"> how you would describe the term sex and gender so I put on my list now maybe we can talk about describing the sex first. </w:t>
      </w:r>
      <w:r w:rsidRPr="008C6B9F">
        <w:rPr>
          <w:rFonts w:ascii="Arial" w:hAnsi="Arial" w:cs="Arial"/>
          <w:color w:val="FF0000"/>
          <w:sz w:val="22"/>
          <w:szCs w:val="22"/>
          <w:lang w:eastAsia="en-US"/>
        </w:rPr>
        <w:t xml:space="preserve"> sex would be a biological and genitals I would just say </w:t>
      </w:r>
      <w:r w:rsidRPr="008C6B9F">
        <w:rPr>
          <w:rFonts w:ascii="Arial" w:hAnsi="Arial" w:cs="Arial"/>
          <w:color w:val="FF0000"/>
          <w:sz w:val="22"/>
          <w:szCs w:val="22"/>
          <w:lang w:eastAsia="en-US"/>
        </w:rPr>
        <w:lastRenderedPageBreak/>
        <w:t>sex would be a vagina vs a penis but that does not correspond with gender I believe there is zero connection with that</w:t>
      </w:r>
      <w:r w:rsidRPr="008C6B9F">
        <w:rPr>
          <w:rFonts w:ascii="Arial" w:hAnsi="Arial" w:cs="Arial"/>
          <w:color w:val="000000"/>
          <w:sz w:val="22"/>
          <w:szCs w:val="22"/>
          <w:lang w:eastAsia="en-US"/>
        </w:rPr>
        <w:t xml:space="preserve"> OK cool how would you describe the term gender </w:t>
      </w:r>
      <w:r w:rsidRPr="008C6B9F">
        <w:rPr>
          <w:rFonts w:ascii="Arial" w:hAnsi="Arial" w:cs="Arial"/>
          <w:color w:val="FF0000"/>
          <w:sz w:val="22"/>
          <w:szCs w:val="22"/>
          <w:lang w:eastAsia="en-US"/>
        </w:rPr>
        <w:t>It’s in your brain it’s how you feel it is how you would express yourself and just because you’re feeling one way inside it has nothing to do with your outward appearance or genitals.</w:t>
      </w:r>
      <w:r w:rsidRPr="008C6B9F">
        <w:rPr>
          <w:rFonts w:ascii="Arial" w:hAnsi="Arial" w:cs="Arial"/>
          <w:color w:val="000000"/>
          <w:sz w:val="22"/>
          <w:szCs w:val="22"/>
          <w:lang w:eastAsia="en-US"/>
        </w:rPr>
        <w:t xml:space="preserve"> Can I ask do you speak any other languages apart from English </w:t>
      </w:r>
      <w:r w:rsidRPr="008C6B9F">
        <w:rPr>
          <w:rFonts w:ascii="Arial" w:hAnsi="Arial" w:cs="Arial"/>
          <w:color w:val="FF0000"/>
          <w:sz w:val="22"/>
          <w:szCs w:val="22"/>
          <w:lang w:eastAsia="en-US"/>
        </w:rPr>
        <w:t>I also speak</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some American sign language but not fluent</w:t>
      </w:r>
      <w:r w:rsidRPr="008C6B9F">
        <w:rPr>
          <w:rFonts w:ascii="Arial" w:hAnsi="Arial" w:cs="Arial"/>
          <w:color w:val="000000"/>
          <w:sz w:val="22"/>
          <w:szCs w:val="22"/>
          <w:lang w:eastAsia="en-US"/>
        </w:rPr>
        <w:t xml:space="preserve"> ok do you integrate this American sign language into your gender creative parenting. </w:t>
      </w:r>
      <w:r w:rsidRPr="008C6B9F">
        <w:rPr>
          <w:rFonts w:ascii="Arial" w:hAnsi="Arial" w:cs="Arial"/>
          <w:color w:val="FF0000"/>
          <w:sz w:val="22"/>
          <w:szCs w:val="22"/>
          <w:lang w:eastAsia="en-US"/>
        </w:rPr>
        <w:t>I use it with my child it’s hard because the way that a lot of the words are like for daughter and son it is very gendered so I would just say child or baby but the other things so like even jobs and names of things are just like overall all terms it's not like fireman it will be firefighter but they’re still really young so it's hard to I don’t know how much they’re actually grasping besides from more milk and eat and that's kind of the only things that they really understand.</w:t>
      </w:r>
      <w:r w:rsidRPr="008C6B9F">
        <w:rPr>
          <w:rFonts w:ascii="Arial" w:hAnsi="Arial" w:cs="Arial"/>
          <w:color w:val="000000"/>
          <w:sz w:val="22"/>
          <w:szCs w:val="22"/>
          <w:lang w:eastAsia="en-US"/>
        </w:rPr>
        <w:t xml:space="preserve"> ok I was just going to ask then was it easy or hard to adopt into gender creative parenting but obviously you've expressed at the moment they use a rounded term within sign language you don't find it very gendered at all or anything like that, </w:t>
      </w:r>
      <w:r w:rsidRPr="008C6B9F">
        <w:rPr>
          <w:rFonts w:ascii="Arial" w:hAnsi="Arial" w:cs="Arial"/>
          <w:color w:val="FF0000"/>
          <w:sz w:val="22"/>
          <w:szCs w:val="22"/>
          <w:lang w:eastAsia="en-US"/>
        </w:rPr>
        <w:t>no</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unless it's like son or daughter which is and obviously something we don’t say we say child which is there is a term for that and we say mom and baba as my husband is baba and there are no signs for that so we would just use the sign we use his dad because it's the parental term for parent. </w:t>
      </w:r>
      <w:r w:rsidRPr="008C6B9F">
        <w:rPr>
          <w:rFonts w:ascii="Arial" w:hAnsi="Arial" w:cs="Arial"/>
          <w:color w:val="000000"/>
          <w:sz w:val="22"/>
          <w:szCs w:val="22"/>
          <w:lang w:eastAsia="en-US"/>
        </w:rPr>
        <w:t>I'm just going to speak a bit more about the English language do you see any particular gender bias within the language at all</w:t>
      </w:r>
      <w:r w:rsidRPr="008C6B9F">
        <w:rPr>
          <w:rFonts w:ascii="Arial" w:hAnsi="Arial" w:cs="Arial"/>
          <w:color w:val="FF0000"/>
          <w:sz w:val="22"/>
          <w:szCs w:val="22"/>
          <w:lang w:eastAsia="en-US"/>
        </w:rPr>
        <w:t xml:space="preserve"> yes only because </w:t>
      </w:r>
      <w:r w:rsidR="00B80371" w:rsidRPr="008C6B9F">
        <w:rPr>
          <w:rFonts w:ascii="Arial" w:hAnsi="Arial" w:cs="Arial"/>
          <w:color w:val="FF0000"/>
          <w:sz w:val="22"/>
          <w:szCs w:val="22"/>
          <w:lang w:eastAsia="en-US"/>
        </w:rPr>
        <w:t>I’ve</w:t>
      </w:r>
      <w:r w:rsidRPr="008C6B9F">
        <w:rPr>
          <w:rFonts w:ascii="Arial" w:hAnsi="Arial" w:cs="Arial"/>
          <w:color w:val="FF0000"/>
          <w:sz w:val="22"/>
          <w:szCs w:val="22"/>
          <w:lang w:eastAsia="en-US"/>
        </w:rPr>
        <w:t xml:space="preserve"> come to hear that everyone used to use the describe animals and it's always male and I find myself sometimes catching that and having to say oh I have to remind myself and repeat myself using them and as I will say oh look at that dog isnt he cute and then I'll be say like oh aren't they cute because you don't know what they are and I'm trying to also to this with our older kids to because they definitely still they’re my son is very gendered everything is gendered and he actually mixes up sometimes the genders for people but yeah I feel like the language is still very gendered even in the terms of like even though we call them firefighters It's still very commonly fireman or </w:t>
      </w:r>
      <w:r w:rsidRPr="008C6B9F">
        <w:rPr>
          <w:rFonts w:ascii="Arial" w:hAnsi="Arial" w:cs="Arial"/>
          <w:color w:val="FF0000"/>
          <w:sz w:val="22"/>
          <w:szCs w:val="22"/>
          <w:lang w:eastAsia="en-US"/>
        </w:rPr>
        <w:lastRenderedPageBreak/>
        <w:t xml:space="preserve">policeman even though the term police officers is still there it is still very common and ingrained in our minds to use that term yeah unfortunately. </w:t>
      </w:r>
      <w:r w:rsidRPr="008C6B9F">
        <w:rPr>
          <w:rFonts w:ascii="Arial" w:hAnsi="Arial" w:cs="Arial"/>
          <w:color w:val="000000"/>
          <w:sz w:val="22"/>
          <w:szCs w:val="22"/>
          <w:lang w:eastAsia="en-US"/>
        </w:rPr>
        <w:t xml:space="preserve">So these terms fireman and policeman how </w:t>
      </w:r>
      <w:r w:rsidR="0036637B" w:rsidRPr="008C6B9F">
        <w:rPr>
          <w:rFonts w:ascii="Arial" w:hAnsi="Arial" w:cs="Arial"/>
          <w:color w:val="000000"/>
          <w:sz w:val="22"/>
          <w:szCs w:val="22"/>
          <w:lang w:eastAsia="en-US"/>
        </w:rPr>
        <w:t>you</w:t>
      </w:r>
      <w:r w:rsidRPr="008C6B9F">
        <w:rPr>
          <w:rFonts w:ascii="Arial" w:hAnsi="Arial" w:cs="Arial"/>
          <w:color w:val="000000"/>
          <w:sz w:val="22"/>
          <w:szCs w:val="22"/>
          <w:lang w:eastAsia="en-US"/>
        </w:rPr>
        <w:t xml:space="preserve"> counteract these within gender creative parenting so for you is it like you use the term fireman would you say firefighter. </w:t>
      </w:r>
      <w:r w:rsidRPr="008C6B9F">
        <w:rPr>
          <w:rFonts w:ascii="Arial" w:hAnsi="Arial" w:cs="Arial"/>
          <w:color w:val="FF0000"/>
          <w:sz w:val="22"/>
          <w:szCs w:val="22"/>
          <w:lang w:eastAsia="en-US"/>
        </w:rPr>
        <w:t> yes and also to talk about people I would say oh look at that person look at these people even when we’re reading books even if they present in a femin</w:t>
      </w:r>
      <w:r w:rsidR="0036637B">
        <w:rPr>
          <w:rFonts w:ascii="Arial" w:hAnsi="Arial" w:cs="Arial"/>
          <w:color w:val="FF0000"/>
          <w:sz w:val="22"/>
          <w:szCs w:val="22"/>
          <w:lang w:eastAsia="en-US"/>
        </w:rPr>
        <w:t>in</w:t>
      </w:r>
      <w:r w:rsidRPr="008C6B9F">
        <w:rPr>
          <w:rFonts w:ascii="Arial" w:hAnsi="Arial" w:cs="Arial"/>
          <w:color w:val="FF0000"/>
          <w:sz w:val="22"/>
          <w:szCs w:val="22"/>
          <w:lang w:eastAsia="en-US"/>
        </w:rPr>
        <w:t xml:space="preserve">e or masculine way I would say oh look </w:t>
      </w:r>
      <w:r w:rsidR="0036637B" w:rsidRPr="008C6B9F">
        <w:rPr>
          <w:rFonts w:ascii="Arial" w:hAnsi="Arial" w:cs="Arial"/>
          <w:color w:val="FF0000"/>
          <w:sz w:val="22"/>
          <w:szCs w:val="22"/>
          <w:lang w:eastAsia="en-US"/>
        </w:rPr>
        <w:t>there’s</w:t>
      </w:r>
      <w:r w:rsidRPr="008C6B9F">
        <w:rPr>
          <w:rFonts w:ascii="Arial" w:hAnsi="Arial" w:cs="Arial"/>
          <w:color w:val="FF0000"/>
          <w:sz w:val="22"/>
          <w:szCs w:val="22"/>
          <w:lang w:eastAsia="en-US"/>
        </w:rPr>
        <w:t xml:space="preserve"> the child there's the Dad </w:t>
      </w:r>
      <w:r w:rsidR="0036637B" w:rsidRPr="008C6B9F">
        <w:rPr>
          <w:rFonts w:ascii="Arial" w:hAnsi="Arial" w:cs="Arial"/>
          <w:color w:val="FF0000"/>
          <w:sz w:val="22"/>
          <w:szCs w:val="22"/>
          <w:lang w:eastAsia="en-US"/>
        </w:rPr>
        <w:t>there’s</w:t>
      </w:r>
      <w:r w:rsidRPr="008C6B9F">
        <w:rPr>
          <w:rFonts w:ascii="Arial" w:hAnsi="Arial" w:cs="Arial"/>
          <w:color w:val="FF0000"/>
          <w:sz w:val="22"/>
          <w:szCs w:val="22"/>
          <w:lang w:eastAsia="en-US"/>
        </w:rPr>
        <w:t xml:space="preserve"> the grown up or </w:t>
      </w:r>
      <w:r w:rsidR="0036637B" w:rsidRPr="008C6B9F">
        <w:rPr>
          <w:rFonts w:ascii="Arial" w:hAnsi="Arial" w:cs="Arial"/>
          <w:color w:val="FF0000"/>
          <w:sz w:val="22"/>
          <w:szCs w:val="22"/>
          <w:lang w:eastAsia="en-US"/>
        </w:rPr>
        <w:t>there’s</w:t>
      </w:r>
      <w:r w:rsidRPr="008C6B9F">
        <w:rPr>
          <w:rFonts w:ascii="Arial" w:hAnsi="Arial" w:cs="Arial"/>
          <w:color w:val="FF0000"/>
          <w:sz w:val="22"/>
          <w:szCs w:val="22"/>
          <w:lang w:eastAsia="en-US"/>
        </w:rPr>
        <w:t xml:space="preserve"> the person unless it says like Dad or Mum then I would obviously say that’s the dad and that's the mum but I won’t gender them like him he it will just say </w:t>
      </w:r>
      <w:r w:rsidR="0036637B" w:rsidRPr="008C6B9F">
        <w:rPr>
          <w:rFonts w:ascii="Arial" w:hAnsi="Arial" w:cs="Arial"/>
          <w:color w:val="FF0000"/>
          <w:sz w:val="22"/>
          <w:szCs w:val="22"/>
          <w:lang w:eastAsia="en-US"/>
        </w:rPr>
        <w:t>that’s</w:t>
      </w:r>
      <w:r w:rsidRPr="008C6B9F">
        <w:rPr>
          <w:rFonts w:ascii="Arial" w:hAnsi="Arial" w:cs="Arial"/>
          <w:color w:val="FF0000"/>
          <w:sz w:val="22"/>
          <w:szCs w:val="22"/>
          <w:lang w:eastAsia="en-US"/>
        </w:rPr>
        <w:t xml:space="preserve"> dad because sometimes there are dads and mum's that don't use those pronouns.</w:t>
      </w:r>
      <w:r w:rsidRPr="008C6B9F">
        <w:rPr>
          <w:rFonts w:ascii="Arial" w:hAnsi="Arial" w:cs="Arial"/>
          <w:color w:val="000000"/>
          <w:sz w:val="22"/>
          <w:szCs w:val="22"/>
          <w:lang w:eastAsia="en-US"/>
        </w:rPr>
        <w:t xml:space="preserve"> Just the last few questions now I am just going to iterate here that I know your little one is very young so these might be a little bit hard to answer but how would you present or how do you present freedom of choice for your child. </w:t>
      </w:r>
      <w:r w:rsidRPr="008C6B9F">
        <w:rPr>
          <w:rFonts w:ascii="Arial" w:hAnsi="Arial" w:cs="Arial"/>
          <w:color w:val="FF0000"/>
          <w:sz w:val="22"/>
          <w:szCs w:val="22"/>
          <w:lang w:eastAsia="en-US"/>
        </w:rPr>
        <w:t xml:space="preserve">So for right now there's not a lot of freedom of choice because they're so little but our plan is to always try to offer them a wide range of clothing and then once they are old enough to pick we will give them options like here are three outfits and so if they say I want this shirt with that pants or that skirt if that's what they want that's what want and also to encourage them to pick their own shoes like these are your 3 choices pick what you like and we even do that with our older children we allow them to pick what they want and I always ask them what colour would you like of something and I will give them second options so when I'm trying to find them a new rain jacket I would be like what colour are you really wanting and I will try my hardest to find that colour to give them those choices to give them their own autonomy. </w:t>
      </w:r>
      <w:r w:rsidRPr="008C6B9F">
        <w:rPr>
          <w:rFonts w:ascii="Arial" w:hAnsi="Arial" w:cs="Arial"/>
          <w:color w:val="000000"/>
          <w:sz w:val="22"/>
          <w:szCs w:val="22"/>
          <w:lang w:eastAsia="en-US"/>
        </w:rPr>
        <w:t xml:space="preserve">Ok at what age do you expect the child to of achieved the full ability to express a freedom of choice for themselves. </w:t>
      </w:r>
      <w:r w:rsidRPr="008C6B9F">
        <w:rPr>
          <w:rFonts w:ascii="Arial" w:hAnsi="Arial" w:cs="Arial"/>
          <w:color w:val="FF0000"/>
          <w:sz w:val="22"/>
          <w:szCs w:val="22"/>
          <w:lang w:eastAsia="en-US"/>
        </w:rPr>
        <w:t xml:space="preserve">usually anywhere between 18 months to a year when children really start picking things that they like and what they don't like but knowing what their gender expression is can come anyway between 2 years and 4 years. </w:t>
      </w:r>
      <w:r w:rsidRPr="008C6B9F">
        <w:rPr>
          <w:rFonts w:ascii="Arial" w:hAnsi="Arial" w:cs="Arial"/>
          <w:color w:val="000000"/>
          <w:sz w:val="22"/>
          <w:szCs w:val="22"/>
          <w:lang w:eastAsia="en-US"/>
        </w:rPr>
        <w:t xml:space="preserve">Ok so I've just got this question a bit further down I find if I usually ask this one everyone goes on and answers the next one so I'm just going to ask this question at what age do you see </w:t>
      </w:r>
      <w:r w:rsidRPr="008C6B9F">
        <w:rPr>
          <w:rFonts w:ascii="Arial" w:hAnsi="Arial" w:cs="Arial"/>
          <w:color w:val="000000"/>
          <w:sz w:val="22"/>
          <w:szCs w:val="22"/>
          <w:lang w:eastAsia="en-US"/>
        </w:rPr>
        <w:lastRenderedPageBreak/>
        <w:t xml:space="preserve">your little one making a gender identity choice is it right between 2 and 4 years. </w:t>
      </w:r>
      <w:r w:rsidRPr="008C6B9F">
        <w:rPr>
          <w:rFonts w:ascii="Arial" w:hAnsi="Arial" w:cs="Arial"/>
          <w:color w:val="FF0000"/>
          <w:sz w:val="22"/>
          <w:szCs w:val="22"/>
          <w:lang w:eastAsia="en-US"/>
        </w:rPr>
        <w:t xml:space="preserve">yes and that was  how our daughter was that she was identifying not as a boy and it wasn't until she was able to have the word because she had a bit of a speech delay she now says that I was never a boy you were just wrong and just she says the doctor made a mistake is what she basically said I'm not a boy why were you cutting my hair I kept saying but of course know you when they are little their language is limited so we will also not cut (child name) hair until they request their hair to be cut and probably more when they're two because sometimes kids say like oh I want my haircut but at that age they don’t really know, they don’t understand the concept that when their hair gets cut it doesn't immediately come back so trying to give them the benefit because I've seen it happen before where kids say I want my haircut I want my hair cut and then they get their haircut and they cry why isn’t my hair long again so probably around 2-3 years old or when they're a little bit older and they have the understanding that when hair gets cut it takes a long time to grow back but giving them or letting them know and understand their body and that they're in charge of it and however they want to present is up to them. </w:t>
      </w:r>
      <w:r w:rsidR="0036637B" w:rsidRPr="008C6B9F">
        <w:rPr>
          <w:rFonts w:ascii="Arial" w:hAnsi="Arial" w:cs="Arial"/>
          <w:color w:val="000000"/>
          <w:sz w:val="22"/>
          <w:szCs w:val="22"/>
          <w:lang w:eastAsia="en-US"/>
        </w:rPr>
        <w:t>Moving</w:t>
      </w:r>
      <w:r w:rsidRPr="008C6B9F">
        <w:rPr>
          <w:rFonts w:ascii="Arial" w:hAnsi="Arial" w:cs="Arial"/>
          <w:color w:val="000000"/>
          <w:sz w:val="22"/>
          <w:szCs w:val="22"/>
          <w:lang w:eastAsia="en-US"/>
        </w:rPr>
        <w:t xml:space="preserve"> onto my last question now so you were talking between the ages of 2 and 4 that they can potentially make a decision about their gender identity would you consider this to be an age where it would be </w:t>
      </w:r>
      <w:r w:rsidR="0036637B" w:rsidRPr="008C6B9F">
        <w:rPr>
          <w:rFonts w:ascii="Arial" w:hAnsi="Arial" w:cs="Arial"/>
          <w:color w:val="000000"/>
          <w:sz w:val="22"/>
          <w:szCs w:val="22"/>
          <w:lang w:eastAsia="en-US"/>
        </w:rPr>
        <w:t>permanent?</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I think some children yes some children may be a little bit older but I also don't think I will go out and ask them when there three years old so are you a boy or a girl or non-binary I will just literally continue use they/them pronouns then one day they may just say today I'm a boy and I'll say alright and I'll follow the child's lead until it becomes something they say I just want you to call me a boy or I just want you to say he or I just want to be called she or like I'm not any of that I'm just (child name) it's just like following their lead I don't want to try I don't want to create pressure that they feel they need to choose like they’re a boy or girl I want them to feel that it is safe and open for them to be who they are. </w:t>
      </w:r>
      <w:r w:rsidRPr="008C6B9F">
        <w:rPr>
          <w:rFonts w:ascii="Arial" w:hAnsi="Arial" w:cs="Arial"/>
          <w:color w:val="000000"/>
          <w:sz w:val="22"/>
          <w:szCs w:val="22"/>
          <w:lang w:eastAsia="en-US"/>
        </w:rPr>
        <w:t xml:space="preserve">ok I just want to say again thank you for taking the time out to help me out for my dissertation I am happy to send you a copy of the results when it's done published my </w:t>
      </w:r>
      <w:r w:rsidRPr="008C6B9F">
        <w:rPr>
          <w:rFonts w:ascii="Arial" w:hAnsi="Arial" w:cs="Arial"/>
          <w:color w:val="000000"/>
          <w:sz w:val="22"/>
          <w:szCs w:val="22"/>
          <w:lang w:eastAsia="en-US"/>
        </w:rPr>
        <w:lastRenderedPageBreak/>
        <w:t>submission date which is ever impending which is the 1st of May and then I get my results 20 days later which will be like the end of May and then I will probably put it in the group anyway but I'm happy to forward it to yourself so you can see and just so to be reiterate you have the right to draw between now and the 1st of May if you want to but yeah I'm much appreciate your time and energy thank you so much.  </w:t>
      </w:r>
    </w:p>
    <w:p w14:paraId="707BBA2B" w14:textId="77777777" w:rsidR="00CB503A" w:rsidRPr="008C6B9F" w:rsidRDefault="00CB503A" w:rsidP="004F0CBF">
      <w:pPr>
        <w:spacing w:line="480" w:lineRule="auto"/>
        <w:jc w:val="both"/>
        <w:rPr>
          <w:rFonts w:ascii="Times" w:hAnsi="Times"/>
          <w:sz w:val="20"/>
          <w:szCs w:val="20"/>
          <w:lang w:eastAsia="en-US"/>
        </w:rPr>
      </w:pPr>
    </w:p>
    <w:p w14:paraId="55A1F4E9"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b/>
          <w:bCs/>
          <w:color w:val="000000"/>
          <w:sz w:val="22"/>
          <w:szCs w:val="22"/>
          <w:lang w:eastAsia="en-US"/>
        </w:rPr>
        <w:t>6A</w:t>
      </w:r>
    </w:p>
    <w:p w14:paraId="413D810F" w14:textId="0E42D1A9"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okay cool ermm I'm going to try and make this as quickly as possible but obviously as you know it's literally just what you want to say, what I’m going to quickly do is just I want to make sure I say thank you for connecting with me and thank you for taking part in my research. I massively appreciate your time and energy and just I wanted to make sure that I put that across and I'm really really thankful for your time. I and to make sure that you, you can confirm that you signed the disclaimer and the consent form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perfect and that you understand you're taking part in a study to do with your journey within gender creative parenting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perfect just want to make sure that you’re aware you can withdraw any time between now and publishing at any time is absolutely fine and everything will be removing and will be destroyed </w:t>
      </w:r>
      <w:r w:rsidRPr="008C6B9F">
        <w:rPr>
          <w:rFonts w:ascii="Arial" w:hAnsi="Arial" w:cs="Arial"/>
          <w:color w:val="FF0000"/>
          <w:sz w:val="22"/>
          <w:szCs w:val="22"/>
          <w:lang w:eastAsia="en-US"/>
        </w:rPr>
        <w:t xml:space="preserve">ok </w:t>
      </w:r>
      <w:r w:rsidRPr="008C6B9F">
        <w:rPr>
          <w:rFonts w:ascii="Arial" w:hAnsi="Arial" w:cs="Arial"/>
          <w:color w:val="000000"/>
          <w:sz w:val="22"/>
          <w:szCs w:val="22"/>
          <w:lang w:eastAsia="en-US"/>
        </w:rPr>
        <w:t xml:space="preserve">and that I will record this interview but it's just your voice and it's not gonna be anything face-to-face and then I will transcribe it and then that's going to be deleted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and I'm going to be holding all your information along the </w:t>
      </w:r>
      <w:r w:rsidR="0036637B" w:rsidRPr="008C6B9F">
        <w:rPr>
          <w:rFonts w:ascii="Arial" w:hAnsi="Arial" w:cs="Arial"/>
          <w:color w:val="000000"/>
          <w:sz w:val="22"/>
          <w:szCs w:val="22"/>
          <w:lang w:eastAsia="en-US"/>
        </w:rPr>
        <w:t>guidelines</w:t>
      </w:r>
      <w:r w:rsidRPr="008C6B9F">
        <w:rPr>
          <w:rFonts w:ascii="Arial" w:hAnsi="Arial" w:cs="Arial"/>
          <w:color w:val="000000"/>
          <w:sz w:val="22"/>
          <w:szCs w:val="22"/>
          <w:lang w:eastAsia="en-US"/>
        </w:rPr>
        <w:t xml:space="preserve"> of the data protection act and that I will further to this make sure the </w:t>
      </w:r>
      <w:r w:rsidR="0036637B">
        <w:rPr>
          <w:rFonts w:ascii="Arial" w:hAnsi="Arial" w:cs="Arial"/>
          <w:color w:val="000000"/>
          <w:sz w:val="22"/>
          <w:szCs w:val="22"/>
          <w:lang w:eastAsia="en-US"/>
        </w:rPr>
        <w:t>anonymity</w:t>
      </w:r>
      <w:r w:rsidRPr="008C6B9F">
        <w:rPr>
          <w:rFonts w:ascii="Arial" w:hAnsi="Arial" w:cs="Arial"/>
          <w:color w:val="000000"/>
          <w:sz w:val="22"/>
          <w:szCs w:val="22"/>
          <w:lang w:eastAsia="en-US"/>
        </w:rPr>
        <w:t xml:space="preserve"> and confidentiality is respected all times </w:t>
      </w:r>
      <w:r w:rsidRPr="008C6B9F">
        <w:rPr>
          <w:rFonts w:ascii="Arial" w:hAnsi="Arial" w:cs="Arial"/>
          <w:color w:val="FF0000"/>
          <w:sz w:val="22"/>
          <w:szCs w:val="22"/>
          <w:lang w:eastAsia="en-US"/>
        </w:rPr>
        <w:t xml:space="preserve">okay </w:t>
      </w:r>
      <w:r w:rsidRPr="008C6B9F">
        <w:rPr>
          <w:rFonts w:ascii="Arial" w:hAnsi="Arial" w:cs="Arial"/>
          <w:color w:val="000000"/>
          <w:sz w:val="22"/>
          <w:szCs w:val="22"/>
          <w:lang w:eastAsia="en-US"/>
        </w:rPr>
        <w:t xml:space="preserve">perfect cool that's out the way there now, we can relax you know now that the serious stuff is out the way and so I just want to introduced myself my name is Max and identify as non-binary and I use they/them or he/him pronouns are I am currently studying my </w:t>
      </w:r>
      <w:r w:rsidR="0036637B" w:rsidRPr="008C6B9F">
        <w:rPr>
          <w:rFonts w:ascii="Arial" w:hAnsi="Arial" w:cs="Arial"/>
          <w:color w:val="000000"/>
          <w:sz w:val="22"/>
          <w:szCs w:val="22"/>
          <w:lang w:eastAsia="en-US"/>
        </w:rPr>
        <w:t>master’s</w:t>
      </w:r>
      <w:r w:rsidRPr="008C6B9F">
        <w:rPr>
          <w:rFonts w:ascii="Arial" w:hAnsi="Arial" w:cs="Arial"/>
          <w:color w:val="000000"/>
          <w:sz w:val="22"/>
          <w:szCs w:val="22"/>
          <w:lang w:eastAsia="en-US"/>
        </w:rPr>
        <w:t xml:space="preserve"> degree in equity and diversity in society. </w:t>
      </w:r>
    </w:p>
    <w:p w14:paraId="6F8D044C" w14:textId="77777777" w:rsidR="00CB503A" w:rsidRPr="008C6B9F" w:rsidRDefault="00CB503A" w:rsidP="004F0CBF">
      <w:pPr>
        <w:spacing w:line="480" w:lineRule="auto"/>
        <w:jc w:val="both"/>
        <w:rPr>
          <w:rFonts w:ascii="Times" w:hAnsi="Times"/>
          <w:sz w:val="20"/>
          <w:szCs w:val="20"/>
          <w:lang w:eastAsia="en-US"/>
        </w:rPr>
      </w:pPr>
    </w:p>
    <w:p w14:paraId="0FEACE60" w14:textId="1C621602" w:rsidR="00CB503A" w:rsidRPr="008C6B9F" w:rsidRDefault="0036637B"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So</w:t>
      </w:r>
      <w:r w:rsidR="00CB503A" w:rsidRPr="008C6B9F">
        <w:rPr>
          <w:rFonts w:ascii="Arial" w:hAnsi="Arial" w:cs="Arial"/>
          <w:color w:val="000000"/>
          <w:sz w:val="22"/>
          <w:szCs w:val="22"/>
          <w:lang w:eastAsia="en-US"/>
        </w:rPr>
        <w:t xml:space="preserve"> the purpose of this research then can I ask how the parents identify for your child </w:t>
      </w:r>
    </w:p>
    <w:p w14:paraId="3DFBE89B" w14:textId="77777777" w:rsidR="00CB503A" w:rsidRPr="008C6B9F" w:rsidRDefault="00CB503A" w:rsidP="004F0CBF">
      <w:pPr>
        <w:spacing w:line="480" w:lineRule="auto"/>
        <w:jc w:val="both"/>
        <w:rPr>
          <w:rFonts w:ascii="Times" w:hAnsi="Times"/>
          <w:sz w:val="20"/>
          <w:szCs w:val="20"/>
          <w:lang w:eastAsia="en-US"/>
        </w:rPr>
      </w:pPr>
    </w:p>
    <w:p w14:paraId="041750D6" w14:textId="7B1A9DA2" w:rsidR="00CB503A" w:rsidRPr="008C6B9F" w:rsidRDefault="0036637B"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lastRenderedPageBreak/>
        <w:t>Yeah</w:t>
      </w:r>
      <w:r w:rsidR="00CB503A" w:rsidRPr="008C6B9F">
        <w:rPr>
          <w:rFonts w:ascii="Arial" w:hAnsi="Arial" w:cs="Arial"/>
          <w:color w:val="FF0000"/>
          <w:sz w:val="22"/>
          <w:szCs w:val="22"/>
          <w:lang w:eastAsia="en-US"/>
        </w:rPr>
        <w:t xml:space="preserve"> so I use she/her and identify as a women </w:t>
      </w:r>
      <w:r w:rsidR="00CB503A" w:rsidRPr="008C6B9F">
        <w:rPr>
          <w:rFonts w:ascii="Arial" w:hAnsi="Arial" w:cs="Arial"/>
          <w:color w:val="000000"/>
          <w:sz w:val="22"/>
          <w:szCs w:val="22"/>
          <w:lang w:eastAsia="en-US"/>
        </w:rPr>
        <w:t>great</w:t>
      </w:r>
      <w:r w:rsidR="00CB503A" w:rsidRPr="008C6B9F">
        <w:rPr>
          <w:rFonts w:ascii="Arial" w:hAnsi="Arial" w:cs="Arial"/>
          <w:color w:val="FF0000"/>
          <w:sz w:val="22"/>
          <w:szCs w:val="22"/>
          <w:lang w:eastAsia="en-US"/>
        </w:rPr>
        <w:t xml:space="preserve"> and my partner identifies as a man </w:t>
      </w:r>
      <w:r w:rsidR="00CB503A" w:rsidRPr="008C6B9F">
        <w:rPr>
          <w:rFonts w:ascii="Arial" w:hAnsi="Arial" w:cs="Arial"/>
          <w:color w:val="000000"/>
          <w:sz w:val="22"/>
          <w:szCs w:val="22"/>
          <w:lang w:eastAsia="en-US"/>
        </w:rPr>
        <w:t>perfect</w:t>
      </w:r>
      <w:r w:rsidR="00CB503A" w:rsidRPr="008C6B9F">
        <w:rPr>
          <w:rFonts w:ascii="Arial" w:hAnsi="Arial" w:cs="Arial"/>
          <w:color w:val="FF0000"/>
          <w:sz w:val="22"/>
          <w:szCs w:val="22"/>
          <w:lang w:eastAsia="en-US"/>
        </w:rPr>
        <w:t xml:space="preserve"> and uses he/him </w:t>
      </w:r>
    </w:p>
    <w:p w14:paraId="0D84E302" w14:textId="77777777" w:rsidR="00CB503A" w:rsidRPr="008C6B9F" w:rsidRDefault="00CB503A" w:rsidP="004F0CBF">
      <w:pPr>
        <w:spacing w:line="480" w:lineRule="auto"/>
        <w:jc w:val="both"/>
        <w:rPr>
          <w:rFonts w:ascii="Times" w:hAnsi="Times"/>
          <w:sz w:val="20"/>
          <w:szCs w:val="20"/>
          <w:lang w:eastAsia="en-US"/>
        </w:rPr>
      </w:pPr>
    </w:p>
    <w:p w14:paraId="3E057F38" w14:textId="66CD2576" w:rsidR="00CB503A" w:rsidRPr="008C6B9F" w:rsidRDefault="0036637B"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Yeah</w:t>
      </w:r>
      <w:r w:rsidR="00CB503A" w:rsidRPr="008C6B9F">
        <w:rPr>
          <w:rFonts w:ascii="Arial" w:hAnsi="Arial" w:cs="Arial"/>
          <w:color w:val="000000"/>
          <w:sz w:val="22"/>
          <w:szCs w:val="22"/>
          <w:lang w:eastAsia="en-US"/>
        </w:rPr>
        <w:t xml:space="preserve"> perfect thank you so much for that and then can I just for the record confirm that you’re undertaking gender creative parenting </w:t>
      </w:r>
    </w:p>
    <w:p w14:paraId="73EE69B9" w14:textId="77777777" w:rsidR="00CB503A" w:rsidRPr="008C6B9F" w:rsidRDefault="00CB503A" w:rsidP="004F0CBF">
      <w:pPr>
        <w:spacing w:line="480" w:lineRule="auto"/>
        <w:jc w:val="both"/>
        <w:rPr>
          <w:rFonts w:ascii="Times" w:hAnsi="Times"/>
          <w:sz w:val="20"/>
          <w:szCs w:val="20"/>
          <w:lang w:eastAsia="en-US"/>
        </w:rPr>
      </w:pPr>
    </w:p>
    <w:p w14:paraId="1C5ACB01"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Yes</w:t>
      </w:r>
    </w:p>
    <w:p w14:paraId="622AB54F" w14:textId="77777777" w:rsidR="00CB503A" w:rsidRPr="008C6B9F" w:rsidRDefault="00CB503A" w:rsidP="004F0CBF">
      <w:pPr>
        <w:spacing w:line="480" w:lineRule="auto"/>
        <w:jc w:val="both"/>
        <w:rPr>
          <w:rFonts w:ascii="Times" w:hAnsi="Times"/>
          <w:sz w:val="20"/>
          <w:szCs w:val="20"/>
          <w:lang w:eastAsia="en-US"/>
        </w:rPr>
      </w:pPr>
    </w:p>
    <w:p w14:paraId="1B7A90A3"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Perfect and so I'm just probably going to say it now that some of the questions may seem a bit silly and but I am confidence that you've done quite a few research interviews so you might understand it’s in relation to obviously what we are studying and obviously I don't want you to feel like you're gonna be caught out anything like that. It's just like you what you want to describe so if you want to move on just let me know at any point ok so as you’re undertaking gender creative parenting can I ask then you to explain a bit about what that means to you</w:t>
      </w:r>
    </w:p>
    <w:p w14:paraId="480B7722" w14:textId="77777777" w:rsidR="00CB503A" w:rsidRPr="008C6B9F" w:rsidRDefault="00CB503A" w:rsidP="004F0CBF">
      <w:pPr>
        <w:spacing w:line="480" w:lineRule="auto"/>
        <w:jc w:val="both"/>
        <w:rPr>
          <w:rFonts w:ascii="Times" w:hAnsi="Times"/>
          <w:sz w:val="20"/>
          <w:szCs w:val="20"/>
          <w:lang w:eastAsia="en-US"/>
        </w:rPr>
      </w:pPr>
    </w:p>
    <w:p w14:paraId="7AE63CD9" w14:textId="76723B4C"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Sure, we actually use the term gender open parenting</w:t>
      </w:r>
      <w:r w:rsidRPr="008C6B9F">
        <w:rPr>
          <w:rFonts w:ascii="Arial" w:hAnsi="Arial" w:cs="Arial"/>
          <w:color w:val="000000"/>
          <w:sz w:val="22"/>
          <w:szCs w:val="22"/>
          <w:lang w:eastAsia="en-US"/>
        </w:rPr>
        <w:t xml:space="preserve"> ok </w:t>
      </w:r>
      <w:r w:rsidRPr="008C6B9F">
        <w:rPr>
          <w:rFonts w:ascii="Arial" w:hAnsi="Arial" w:cs="Arial"/>
          <w:color w:val="FF0000"/>
          <w:sz w:val="22"/>
          <w:szCs w:val="22"/>
          <w:lang w:eastAsia="en-US"/>
        </w:rPr>
        <w:t xml:space="preserve">because for us the idea is that we have left our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gender open for them to determine themselves. So we didn’t assign any social gender or sex for our child, we did have to sign a legal sex that was required at this time but that was like not our choice and yeah we’ve just left it so our child can determine their own gender from like the get go.</w:t>
      </w:r>
    </w:p>
    <w:p w14:paraId="6DB94771" w14:textId="77777777" w:rsidR="00CB503A" w:rsidRPr="008C6B9F" w:rsidRDefault="00CB503A" w:rsidP="004F0CBF">
      <w:pPr>
        <w:spacing w:line="480" w:lineRule="auto"/>
        <w:jc w:val="both"/>
        <w:rPr>
          <w:rFonts w:ascii="Times" w:hAnsi="Times"/>
          <w:sz w:val="20"/>
          <w:szCs w:val="20"/>
          <w:lang w:eastAsia="en-US"/>
        </w:rPr>
      </w:pPr>
    </w:p>
    <w:p w14:paraId="77F6A891"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 perfect thank you so much for that okay then so if any do you see any positives or negatives to this parenting style at all and maybe we can start with any positives that you feel and that you could describe any to me</w:t>
      </w:r>
    </w:p>
    <w:p w14:paraId="4CADBFE1" w14:textId="77777777" w:rsidR="00CB503A" w:rsidRPr="008C6B9F" w:rsidRDefault="00CB503A" w:rsidP="004F0CBF">
      <w:pPr>
        <w:spacing w:line="480" w:lineRule="auto"/>
        <w:jc w:val="both"/>
        <w:rPr>
          <w:rFonts w:ascii="Times" w:hAnsi="Times"/>
          <w:sz w:val="20"/>
          <w:szCs w:val="20"/>
          <w:lang w:eastAsia="en-US"/>
        </w:rPr>
      </w:pPr>
    </w:p>
    <w:p w14:paraId="40A708A9" w14:textId="6563BD33"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Yeah sure, so lots of positives first positive is that there is no risk in making a mistake in assigning a gender, because our child gets to </w:t>
      </w:r>
      <w:r w:rsidR="0036637B" w:rsidRPr="008C6B9F">
        <w:rPr>
          <w:rFonts w:ascii="Arial" w:hAnsi="Arial" w:cs="Arial"/>
          <w:color w:val="FF0000"/>
          <w:sz w:val="22"/>
          <w:szCs w:val="22"/>
          <w:lang w:eastAsia="en-US"/>
        </w:rPr>
        <w:t>self-determine</w:t>
      </w:r>
      <w:r w:rsidRPr="008C6B9F">
        <w:rPr>
          <w:rFonts w:ascii="Arial" w:hAnsi="Arial" w:cs="Arial"/>
          <w:color w:val="FF0000"/>
          <w:sz w:val="22"/>
          <w:szCs w:val="22"/>
          <w:lang w:eastAsia="en-US"/>
        </w:rPr>
        <w:t xml:space="preserve">, so they get to be </w:t>
      </w:r>
      <w:r w:rsidRPr="008C6B9F">
        <w:rPr>
          <w:rFonts w:ascii="Arial" w:hAnsi="Arial" w:cs="Arial"/>
          <w:color w:val="FF0000"/>
          <w:sz w:val="22"/>
          <w:szCs w:val="22"/>
          <w:lang w:eastAsia="en-US"/>
        </w:rPr>
        <w:lastRenderedPageBreak/>
        <w:t xml:space="preserve">exactly who they are. And as you know, as we know lots of </w:t>
      </w:r>
      <w:proofErr w:type="gramStart"/>
      <w:r w:rsidR="0036637B" w:rsidRPr="008C6B9F">
        <w:rPr>
          <w:rFonts w:ascii="Arial" w:hAnsi="Arial" w:cs="Arial"/>
          <w:color w:val="FF0000"/>
          <w:sz w:val="22"/>
          <w:szCs w:val="22"/>
          <w:lang w:eastAsia="en-US"/>
        </w:rPr>
        <w:t>Trans</w:t>
      </w:r>
      <w:proofErr w:type="gramEnd"/>
      <w:r w:rsidRPr="008C6B9F">
        <w:rPr>
          <w:rFonts w:ascii="Arial" w:hAnsi="Arial" w:cs="Arial"/>
          <w:color w:val="FF0000"/>
          <w:sz w:val="22"/>
          <w:szCs w:val="22"/>
          <w:lang w:eastAsia="en-US"/>
        </w:rPr>
        <w:t xml:space="preserve"> people have lots of trauma from being gendered at an early age, so this avoids that possibility. It also reduces stereotyping from other people because we know from a lot of studies that when a child is perceived as a girl they’re treated in different way, they’re touched more gently, they are complimented on their appearance more often, they are engaged in more nurturing role play and when someone perceives a baby to be a boy they are more rough and tumble with them they are more likely to offer them building type toys, less, less sort of less supportive of when they cry that kind of thing so, as you know a child who is raised gender open, you know, they are still going have people who are going to perceive them or think they know their gender but it’s going to be at least a variety of ways and so our child will have much more opportunity to just again be who they into the kind of thing they gravitate towards, the kind of toys they wanna play with, and not be pressured into any particular role. I’ve also noticed that in terms of, especially now my child is a little bit older, my child is now five and a half,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 think has more peers of different genders, sorry friends of different genders compared to some their peers so sometimes you know around this age boys tend to play together and the girls tend to play together and I noticed that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more than most actually plays with many different people, so I see that as another advantage.  </w:t>
      </w:r>
    </w:p>
    <w:p w14:paraId="630400C7" w14:textId="77777777" w:rsidR="00CB503A" w:rsidRPr="008C6B9F" w:rsidRDefault="00CB503A" w:rsidP="004F0CBF">
      <w:pPr>
        <w:spacing w:line="480" w:lineRule="auto"/>
        <w:jc w:val="both"/>
        <w:rPr>
          <w:rFonts w:ascii="Times" w:hAnsi="Times"/>
          <w:sz w:val="20"/>
          <w:szCs w:val="20"/>
          <w:lang w:eastAsia="en-US"/>
        </w:rPr>
      </w:pPr>
    </w:p>
    <w:p w14:paraId="2B9EB3C7" w14:textId="4C07B76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Just a little bit on, sorry just a little bit on the ending of what you just said do you think it's the way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looks at people in general that obviously establishes, I mean do you think that establishes their position about who they play with, like their world view?</w:t>
      </w:r>
    </w:p>
    <w:p w14:paraId="026398D6" w14:textId="77777777" w:rsidR="00CB503A" w:rsidRPr="008C6B9F" w:rsidRDefault="00CB503A" w:rsidP="004F0CBF">
      <w:pPr>
        <w:spacing w:line="480" w:lineRule="auto"/>
        <w:jc w:val="both"/>
        <w:rPr>
          <w:rFonts w:ascii="Times" w:hAnsi="Times"/>
          <w:sz w:val="20"/>
          <w:szCs w:val="20"/>
          <w:lang w:eastAsia="en-US"/>
        </w:rPr>
      </w:pPr>
    </w:p>
    <w:p w14:paraId="41EAFE6B" w14:textId="3A372CA5"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Errrm yeah that's interesting, I don’t know it could be that. I was actually thinking probably say it is more how people look at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and that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included more in their play. </w:t>
      </w:r>
      <w:r w:rsidRPr="008C6B9F">
        <w:rPr>
          <w:rFonts w:ascii="Arial" w:hAnsi="Arial" w:cs="Arial"/>
          <w:color w:val="000000"/>
          <w:sz w:val="22"/>
          <w:szCs w:val="22"/>
          <w:lang w:eastAsia="en-US"/>
        </w:rPr>
        <w:t xml:space="preserve">Ah ok that is interesting. </w:t>
      </w:r>
      <w:r w:rsidRPr="008C6B9F">
        <w:rPr>
          <w:rFonts w:ascii="Arial" w:hAnsi="Arial" w:cs="Arial"/>
          <w:color w:val="FF0000"/>
          <w:sz w:val="22"/>
          <w:szCs w:val="22"/>
          <w:lang w:eastAsia="en-US"/>
        </w:rPr>
        <w:t xml:space="preserve">I mean it is probably is a bit of both but I don't really know. </w:t>
      </w:r>
      <w:r w:rsidRPr="008C6B9F">
        <w:rPr>
          <w:rFonts w:ascii="Arial" w:hAnsi="Arial" w:cs="Arial"/>
          <w:color w:val="000000"/>
          <w:sz w:val="22"/>
          <w:szCs w:val="22"/>
          <w:lang w:eastAsia="en-US"/>
        </w:rPr>
        <w:t xml:space="preserve">Yes but you will maybe describe it of how the world sees </w:t>
      </w:r>
      <w:r w:rsidRPr="008C6B9F">
        <w:rPr>
          <w:rFonts w:ascii="Arial" w:hAnsi="Arial" w:cs="Arial"/>
          <w:color w:val="000000"/>
          <w:sz w:val="22"/>
          <w:szCs w:val="22"/>
          <w:lang w:eastAsia="en-US"/>
        </w:rPr>
        <w:lastRenderedPageBreak/>
        <w:t>(</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and is inclusive of these categories rather than how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sees the world, ok that's great. </w:t>
      </w:r>
      <w:r w:rsidRPr="008C6B9F">
        <w:rPr>
          <w:rFonts w:ascii="Arial" w:hAnsi="Arial" w:cs="Arial"/>
          <w:color w:val="FF0000"/>
          <w:sz w:val="22"/>
          <w:szCs w:val="22"/>
          <w:lang w:eastAsia="en-US"/>
        </w:rPr>
        <w:t xml:space="preserve">Could be, could be. </w:t>
      </w:r>
      <w:r w:rsidRPr="008C6B9F">
        <w:rPr>
          <w:rFonts w:ascii="Arial" w:hAnsi="Arial" w:cs="Arial"/>
          <w:color w:val="000000"/>
          <w:sz w:val="22"/>
          <w:szCs w:val="22"/>
          <w:lang w:eastAsia="en-US"/>
        </w:rPr>
        <w:t xml:space="preserve">Ok great. </w:t>
      </w:r>
      <w:r w:rsidRPr="008C6B9F">
        <w:rPr>
          <w:rFonts w:ascii="Arial" w:hAnsi="Arial" w:cs="Arial"/>
          <w:color w:val="FF0000"/>
          <w:sz w:val="22"/>
          <w:szCs w:val="22"/>
          <w:lang w:eastAsia="en-US"/>
        </w:rPr>
        <w:t>Yeah and</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just has more understanding</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and empathy towards people of different genders and diverse amilies, as I think that is also part of their experience, and I think that is another positive.</w:t>
      </w:r>
    </w:p>
    <w:p w14:paraId="6F2F1CF2" w14:textId="77777777" w:rsidR="00CB503A" w:rsidRPr="008C6B9F" w:rsidRDefault="00CB503A" w:rsidP="004F0CBF">
      <w:pPr>
        <w:spacing w:line="480" w:lineRule="auto"/>
        <w:jc w:val="both"/>
        <w:rPr>
          <w:rFonts w:ascii="Times" w:hAnsi="Times"/>
          <w:sz w:val="20"/>
          <w:szCs w:val="20"/>
          <w:lang w:eastAsia="en-US"/>
        </w:rPr>
      </w:pPr>
    </w:p>
    <w:p w14:paraId="7D766B18"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perfect great okay and you are going to go onto the positive but we may have lost it then could you anymore, or is there anymore that you can think of it all before we move on?</w:t>
      </w:r>
    </w:p>
    <w:p w14:paraId="42F7693C" w14:textId="77777777" w:rsidR="00CB503A" w:rsidRPr="008C6B9F" w:rsidRDefault="00CB503A" w:rsidP="004F0CBF">
      <w:pPr>
        <w:spacing w:line="480" w:lineRule="auto"/>
        <w:jc w:val="both"/>
        <w:rPr>
          <w:rFonts w:ascii="Times" w:hAnsi="Times"/>
          <w:sz w:val="20"/>
          <w:szCs w:val="20"/>
          <w:lang w:eastAsia="en-US"/>
        </w:rPr>
      </w:pPr>
    </w:p>
    <w:p w14:paraId="288D03D5" w14:textId="55568E61"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I think that probably covers </w:t>
      </w:r>
      <w:r w:rsidR="0036637B" w:rsidRPr="008C6B9F">
        <w:rPr>
          <w:rFonts w:ascii="Arial" w:hAnsi="Arial" w:cs="Arial"/>
          <w:color w:val="FF0000"/>
          <w:sz w:val="22"/>
          <w:szCs w:val="22"/>
          <w:lang w:eastAsia="en-US"/>
        </w:rPr>
        <w:t>it that</w:t>
      </w:r>
      <w:r w:rsidRPr="008C6B9F">
        <w:rPr>
          <w:rFonts w:ascii="Arial" w:hAnsi="Arial" w:cs="Arial"/>
          <w:color w:val="FF0000"/>
          <w:sz w:val="22"/>
          <w:szCs w:val="22"/>
          <w:lang w:eastAsia="en-US"/>
        </w:rPr>
        <w:t xml:space="preserve"> I can think of</w:t>
      </w:r>
    </w:p>
    <w:p w14:paraId="44D8BE79" w14:textId="77777777" w:rsidR="00CB503A" w:rsidRPr="008C6B9F" w:rsidRDefault="00CB503A" w:rsidP="004F0CBF">
      <w:pPr>
        <w:spacing w:line="480" w:lineRule="auto"/>
        <w:jc w:val="both"/>
        <w:rPr>
          <w:rFonts w:ascii="Times" w:hAnsi="Times"/>
          <w:sz w:val="20"/>
          <w:szCs w:val="20"/>
          <w:lang w:eastAsia="en-US"/>
        </w:rPr>
      </w:pPr>
    </w:p>
    <w:p w14:paraId="4A0FF55C"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okay then I'm so within that same discussion then do you see any negatives at all or anything like that maybe can describe.</w:t>
      </w:r>
    </w:p>
    <w:p w14:paraId="6144963F" w14:textId="77777777" w:rsidR="00CB503A" w:rsidRPr="008C6B9F" w:rsidRDefault="00CB503A" w:rsidP="004F0CBF">
      <w:pPr>
        <w:spacing w:line="480" w:lineRule="auto"/>
        <w:jc w:val="both"/>
        <w:rPr>
          <w:rFonts w:ascii="Times" w:hAnsi="Times"/>
          <w:sz w:val="20"/>
          <w:szCs w:val="20"/>
          <w:lang w:eastAsia="en-US"/>
        </w:rPr>
      </w:pPr>
    </w:p>
    <w:p w14:paraId="1F44E833" w14:textId="0BC8BD33"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I just think maybe one more positive is that for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gender is not a very important factor in things, so a lot of other kids are policing gender things like that not for boys or this is only for boys and for (child name) they are just not really concerned with that and so that’s a little different than not stereotyping or having empathy or just being who they are I think it’s actually less pressure because they don’t have to consider that when they have to consider what to wear they just wear what they wanna wear so they get to express themselves but also there's no, like yea, anxiety or pressure about taking that into consideration, if that makes sense. So negatives the only thing I could possibly think so if that sometimes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ideas don’t fit in with some of their peers, so (child name) might say, and its again a little different now because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older now and can articulate these things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current identifies as non-binary and (child name) will say I am both a boy and a girl and </w:t>
      </w:r>
      <w:r w:rsidRPr="008C6B9F">
        <w:rPr>
          <w:rFonts w:ascii="Arial" w:hAnsi="Arial" w:cs="Arial"/>
          <w:color w:val="FF0000"/>
          <w:sz w:val="22"/>
          <w:szCs w:val="22"/>
          <w:lang w:eastAsia="en-US"/>
        </w:rPr>
        <w:lastRenderedPageBreak/>
        <w:t xml:space="preserve">people would say no you can’t be but </w:t>
      </w:r>
      <w:r w:rsidR="0036637B" w:rsidRPr="008C6B9F">
        <w:rPr>
          <w:rFonts w:ascii="Arial" w:hAnsi="Arial" w:cs="Arial"/>
          <w:color w:val="FF0000"/>
          <w:sz w:val="22"/>
          <w:szCs w:val="22"/>
          <w:lang w:eastAsia="en-US"/>
        </w:rPr>
        <w:t>that’s</w:t>
      </w:r>
      <w:r w:rsidRPr="008C6B9F">
        <w:rPr>
          <w:rFonts w:ascii="Arial" w:hAnsi="Arial" w:cs="Arial"/>
          <w:color w:val="FF0000"/>
          <w:sz w:val="22"/>
          <w:szCs w:val="22"/>
          <w:lang w:eastAsia="en-US"/>
        </w:rPr>
        <w:t xml:space="preserve"> I think less to do with being raised gender open more to how they identify at this point. </w:t>
      </w:r>
    </w:p>
    <w:p w14:paraId="318CA2ED" w14:textId="77777777" w:rsidR="00CB503A" w:rsidRPr="008C6B9F" w:rsidRDefault="00CB503A" w:rsidP="004F0CBF">
      <w:pPr>
        <w:spacing w:line="480" w:lineRule="auto"/>
        <w:jc w:val="both"/>
        <w:rPr>
          <w:rFonts w:ascii="Times" w:hAnsi="Times"/>
          <w:sz w:val="20"/>
          <w:szCs w:val="20"/>
          <w:lang w:eastAsia="en-US"/>
        </w:rPr>
      </w:pPr>
    </w:p>
    <w:p w14:paraId="7B5332FD"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Yeah less to do the parenting style I think we will probably pick up on this same thing a little bit further on where I will ask a question about challenges in specific scenarios but the style itself is predominantly what I'm looking at but that it seems that obviously that is more of a social challenge.</w:t>
      </w:r>
    </w:p>
    <w:p w14:paraId="41D80C65" w14:textId="77777777" w:rsidR="00CB503A" w:rsidRPr="008C6B9F" w:rsidRDefault="00CB503A" w:rsidP="004F0CBF">
      <w:pPr>
        <w:spacing w:line="480" w:lineRule="auto"/>
        <w:jc w:val="both"/>
        <w:rPr>
          <w:rFonts w:ascii="Times" w:hAnsi="Times"/>
          <w:sz w:val="20"/>
          <w:szCs w:val="20"/>
          <w:lang w:eastAsia="en-US"/>
        </w:rPr>
      </w:pPr>
    </w:p>
    <w:p w14:paraId="18605B88" w14:textId="0C5972E3"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Yeahhh I don’t think there has really been any negatives, like it takes I mean it takes more work on our behalf, right so like that can be hard so I guess those kinds of things there’s negatives in that sense we have to put energy into </w:t>
      </w:r>
      <w:r w:rsidR="0036637B" w:rsidRPr="008C6B9F">
        <w:rPr>
          <w:rFonts w:ascii="Arial" w:hAnsi="Arial" w:cs="Arial"/>
          <w:color w:val="FF0000"/>
          <w:sz w:val="22"/>
          <w:szCs w:val="22"/>
          <w:lang w:eastAsia="en-US"/>
        </w:rPr>
        <w:t>educating</w:t>
      </w:r>
      <w:r w:rsidRPr="008C6B9F">
        <w:rPr>
          <w:rFonts w:ascii="Arial" w:hAnsi="Arial" w:cs="Arial"/>
          <w:color w:val="FF0000"/>
          <w:sz w:val="22"/>
          <w:szCs w:val="22"/>
          <w:lang w:eastAsia="en-US"/>
        </w:rPr>
        <w:t xml:space="preserve"> </w:t>
      </w:r>
      <w:r w:rsidR="0036637B" w:rsidRPr="008C6B9F">
        <w:rPr>
          <w:rFonts w:ascii="Arial" w:hAnsi="Arial" w:cs="Arial"/>
          <w:color w:val="FF0000"/>
          <w:sz w:val="22"/>
          <w:szCs w:val="22"/>
          <w:lang w:eastAsia="en-US"/>
        </w:rPr>
        <w:t>day-care</w:t>
      </w:r>
      <w:r w:rsidRPr="008C6B9F">
        <w:rPr>
          <w:rFonts w:ascii="Arial" w:hAnsi="Arial" w:cs="Arial"/>
          <w:color w:val="FF0000"/>
          <w:sz w:val="22"/>
          <w:szCs w:val="22"/>
          <w:lang w:eastAsia="en-US"/>
        </w:rPr>
        <w:t xml:space="preserve"> providers, having conversations with family so like if they have anxiety we have to calming those anxiety, and some paperwork is difficult because they only have binary options. So those are many some of the not so much negative things but challenges.</w:t>
      </w:r>
    </w:p>
    <w:p w14:paraId="43A425E8" w14:textId="77777777" w:rsidR="00CB503A" w:rsidRPr="008C6B9F" w:rsidRDefault="00CB503A" w:rsidP="004F0CBF">
      <w:pPr>
        <w:spacing w:line="480" w:lineRule="auto"/>
        <w:jc w:val="both"/>
        <w:rPr>
          <w:rFonts w:ascii="Times" w:hAnsi="Times"/>
          <w:sz w:val="20"/>
          <w:szCs w:val="20"/>
          <w:lang w:eastAsia="en-US"/>
        </w:rPr>
      </w:pPr>
    </w:p>
    <w:p w14:paraId="0B4F0349"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Yeah ok great okay then thank you for that so as you mentioned some challenges I'm going to now talk about challenges would you say that you have faced some challenges under gender creative parenting</w:t>
      </w:r>
    </w:p>
    <w:p w14:paraId="713DBE5D" w14:textId="77777777" w:rsidR="00CB503A" w:rsidRPr="008C6B9F" w:rsidRDefault="00CB503A" w:rsidP="004F0CBF">
      <w:pPr>
        <w:spacing w:line="480" w:lineRule="auto"/>
        <w:jc w:val="both"/>
        <w:rPr>
          <w:rFonts w:ascii="Times" w:hAnsi="Times"/>
          <w:sz w:val="20"/>
          <w:szCs w:val="20"/>
          <w:lang w:eastAsia="en-US"/>
        </w:rPr>
      </w:pPr>
    </w:p>
    <w:p w14:paraId="68BCF47D" w14:textId="35A26B19" w:rsidR="00CB503A" w:rsidRPr="008C6B9F" w:rsidRDefault="00785190"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A</w:t>
      </w:r>
      <w:r w:rsidR="00CB503A" w:rsidRPr="008C6B9F">
        <w:rPr>
          <w:rFonts w:ascii="Arial" w:hAnsi="Arial" w:cs="Arial"/>
          <w:color w:val="FF0000"/>
          <w:sz w:val="22"/>
          <w:szCs w:val="22"/>
          <w:lang w:eastAsia="en-US"/>
        </w:rPr>
        <w:t xml:space="preserve"> few, so one is people who don’t use they/them pronouns for (</w:t>
      </w:r>
      <w:r w:rsidR="00EB2941">
        <w:rPr>
          <w:rFonts w:ascii="Arial" w:hAnsi="Arial" w:cs="Arial"/>
          <w:color w:val="FF0000"/>
          <w:sz w:val="22"/>
          <w:szCs w:val="22"/>
          <w:lang w:eastAsia="en-US"/>
        </w:rPr>
        <w:t>child’s</w:t>
      </w:r>
      <w:r w:rsidR="00CB503A" w:rsidRPr="008C6B9F">
        <w:rPr>
          <w:rFonts w:ascii="Arial" w:hAnsi="Arial" w:cs="Arial"/>
          <w:color w:val="FF0000"/>
          <w:sz w:val="22"/>
          <w:szCs w:val="22"/>
          <w:lang w:eastAsia="en-US"/>
        </w:rPr>
        <w:t>’ name) and need to be reminded consistently of (</w:t>
      </w:r>
      <w:r w:rsidR="00EB2941">
        <w:rPr>
          <w:rFonts w:ascii="Arial" w:hAnsi="Arial" w:cs="Arial"/>
          <w:color w:val="FF0000"/>
          <w:sz w:val="22"/>
          <w:szCs w:val="22"/>
          <w:lang w:eastAsia="en-US"/>
        </w:rPr>
        <w:t>child’s</w:t>
      </w:r>
      <w:r w:rsidR="00CB503A" w:rsidRPr="008C6B9F">
        <w:rPr>
          <w:rFonts w:ascii="Arial" w:hAnsi="Arial" w:cs="Arial"/>
          <w:color w:val="FF0000"/>
          <w:sz w:val="22"/>
          <w:szCs w:val="22"/>
          <w:lang w:eastAsia="en-US"/>
        </w:rPr>
        <w:t xml:space="preserve">’ name) pronouns. that's been a sort of consistent challenge </w:t>
      </w:r>
      <w:r w:rsidR="00CB503A" w:rsidRPr="008C6B9F">
        <w:rPr>
          <w:rFonts w:ascii="Arial" w:hAnsi="Arial" w:cs="Arial"/>
          <w:color w:val="000000"/>
          <w:sz w:val="22"/>
          <w:szCs w:val="22"/>
          <w:lang w:eastAsia="en-US"/>
        </w:rPr>
        <w:t>and you spoke about forms that are binary and the education of people has been a challenge for you and in the energy of educating family and that's been a challenge</w:t>
      </w:r>
      <w:r w:rsidR="00CB503A" w:rsidRPr="008C6B9F">
        <w:rPr>
          <w:rFonts w:ascii="Arial" w:hAnsi="Arial" w:cs="Arial"/>
          <w:color w:val="FF0000"/>
          <w:sz w:val="22"/>
          <w:szCs w:val="22"/>
          <w:lang w:eastAsia="en-US"/>
        </w:rPr>
        <w:t xml:space="preserve"> </w:t>
      </w:r>
      <w:r w:rsidR="00CB503A" w:rsidRPr="008C6B9F">
        <w:rPr>
          <w:rFonts w:ascii="Arial" w:hAnsi="Arial" w:cs="Arial"/>
          <w:color w:val="000000"/>
          <w:sz w:val="22"/>
          <w:szCs w:val="22"/>
          <w:lang w:eastAsia="en-US"/>
        </w:rPr>
        <w:t>for you as well</w:t>
      </w:r>
      <w:r w:rsidR="00CB503A" w:rsidRPr="008C6B9F">
        <w:rPr>
          <w:rFonts w:ascii="Arial" w:hAnsi="Arial" w:cs="Arial"/>
          <w:color w:val="FF0000"/>
          <w:sz w:val="22"/>
          <w:szCs w:val="22"/>
          <w:lang w:eastAsia="en-US"/>
        </w:rPr>
        <w:t xml:space="preserve"> </w:t>
      </w:r>
      <w:r w:rsidR="00CB503A" w:rsidRPr="008C6B9F">
        <w:rPr>
          <w:rFonts w:ascii="Arial" w:hAnsi="Arial" w:cs="Arial"/>
          <w:color w:val="000000"/>
          <w:sz w:val="22"/>
          <w:szCs w:val="22"/>
          <w:lang w:eastAsia="en-US"/>
        </w:rPr>
        <w:t>yeah you can see these consistent challenges that are going on is there any others that you would put in extra now we are specifically looking at a challenge rather than negative</w:t>
      </w:r>
      <w:r w:rsidR="00CB503A" w:rsidRPr="008C6B9F">
        <w:rPr>
          <w:rFonts w:ascii="Arial" w:hAnsi="Arial" w:cs="Arial"/>
          <w:color w:val="FF0000"/>
          <w:sz w:val="22"/>
          <w:szCs w:val="22"/>
          <w:lang w:eastAsia="en-US"/>
        </w:rPr>
        <w:t xml:space="preserve"> yeah like filling out forms that’s definitely a challenge. </w:t>
      </w:r>
    </w:p>
    <w:p w14:paraId="33FC3F3F" w14:textId="77777777" w:rsidR="00CB503A" w:rsidRPr="008C6B9F" w:rsidRDefault="00CB503A" w:rsidP="004F0CBF">
      <w:pPr>
        <w:spacing w:line="480" w:lineRule="auto"/>
        <w:jc w:val="both"/>
        <w:rPr>
          <w:rFonts w:ascii="Times" w:hAnsi="Times"/>
          <w:sz w:val="20"/>
          <w:szCs w:val="20"/>
          <w:lang w:eastAsia="en-US"/>
        </w:rPr>
      </w:pPr>
    </w:p>
    <w:p w14:paraId="6F131393"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lastRenderedPageBreak/>
        <w:t>Talking about these challenges then why do you think these happen you know these challenges why did they come upon yourself </w:t>
      </w:r>
    </w:p>
    <w:p w14:paraId="49E2D760" w14:textId="77777777" w:rsidR="00CB503A" w:rsidRPr="008C6B9F" w:rsidRDefault="00CB503A" w:rsidP="004F0CBF">
      <w:pPr>
        <w:spacing w:line="480" w:lineRule="auto"/>
        <w:jc w:val="both"/>
        <w:rPr>
          <w:rFonts w:ascii="Times" w:hAnsi="Times"/>
          <w:sz w:val="20"/>
          <w:szCs w:val="20"/>
          <w:lang w:eastAsia="en-US"/>
        </w:rPr>
      </w:pPr>
    </w:p>
    <w:p w14:paraId="1E6D6A26" w14:textId="7D278B7B"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Partly because I think people are not familiar with using they/them pronouns or even if people understand it cognitively an</w:t>
      </w:r>
      <w:r w:rsidR="00F347E2" w:rsidRPr="008C6B9F">
        <w:rPr>
          <w:rFonts w:ascii="Arial" w:hAnsi="Arial" w:cs="Arial"/>
          <w:color w:val="FF0000"/>
          <w:sz w:val="22"/>
          <w:szCs w:val="22"/>
          <w:lang w:eastAsia="en-US"/>
        </w:rPr>
        <w:t>d support it theoretically</w:t>
      </w:r>
      <w:r w:rsidRPr="008C6B9F">
        <w:rPr>
          <w:rFonts w:ascii="Arial" w:hAnsi="Arial" w:cs="Arial"/>
          <w:color w:val="FF0000"/>
          <w:sz w:val="22"/>
          <w:szCs w:val="22"/>
          <w:lang w:eastAsia="en-US"/>
        </w:rPr>
        <w:t>, they haven’t had the practice, really yeah I think they haven’t had the practice. People are so used to saying pronouns based on what someone looks like, so it's like a real training or un</w:t>
      </w:r>
      <w:r w:rsidR="00785190">
        <w:rPr>
          <w:rFonts w:ascii="Arial" w:hAnsi="Arial" w:cs="Arial"/>
          <w:color w:val="FF0000"/>
          <w:sz w:val="22"/>
          <w:szCs w:val="22"/>
          <w:lang w:eastAsia="en-US"/>
        </w:rPr>
        <w:t>-</w:t>
      </w:r>
      <w:r w:rsidRPr="008C6B9F">
        <w:rPr>
          <w:rFonts w:ascii="Arial" w:hAnsi="Arial" w:cs="Arial"/>
          <w:color w:val="FF0000"/>
          <w:sz w:val="22"/>
          <w:szCs w:val="22"/>
          <w:lang w:eastAsia="en-US"/>
        </w:rPr>
        <w:t>training to be able to use the pronouns independent of what someone is wearing or what their hair is like so I think that is the of the reasons. And then for forms a lot of it is just outdated and especially for someone who like works in an organisation where there are a lot of forms sometimes the computer systems yeah the technology has not been created in a way to support people who don't fit that, what been created. So there are places that require like so many computer systems like so many things like even when I am trying to sign my kid up to summer camp or a free book club, that ask gender and it is a required field and I have no way of like passing that and so like do I just not sign my kid up for that camp do I have to call them, so in one case I signed my kid up twice once with male and once for female gender registration just to try and get around the issue.</w:t>
      </w:r>
    </w:p>
    <w:p w14:paraId="668DF956" w14:textId="77777777" w:rsidR="00CB503A" w:rsidRPr="008C6B9F" w:rsidRDefault="00CB503A" w:rsidP="004F0CBF">
      <w:pPr>
        <w:spacing w:line="480" w:lineRule="auto"/>
        <w:jc w:val="both"/>
        <w:rPr>
          <w:rFonts w:ascii="Times" w:hAnsi="Times"/>
          <w:sz w:val="20"/>
          <w:szCs w:val="20"/>
          <w:lang w:eastAsia="en-US"/>
        </w:rPr>
      </w:pPr>
    </w:p>
    <w:p w14:paraId="6FA347A8"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What happened there, can I ask what happened there, was it successful in a way for what you were attempting to do or</w:t>
      </w:r>
    </w:p>
    <w:p w14:paraId="6600FC0E" w14:textId="435C77E1"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So that was for the free book club so now (child’s name) gets free books to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and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so they think </w:t>
      </w:r>
      <w:r w:rsidR="00785190"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two people.</w:t>
      </w:r>
      <w:r w:rsidRPr="008C6B9F">
        <w:rPr>
          <w:rFonts w:ascii="Arial" w:hAnsi="Arial" w:cs="Arial"/>
          <w:color w:val="000000"/>
          <w:sz w:val="22"/>
          <w:szCs w:val="22"/>
          <w:lang w:eastAsia="en-US"/>
        </w:rPr>
        <w:t xml:space="preserve"> So does that mean you get twice as many books? </w:t>
      </w:r>
      <w:r w:rsidRPr="008C6B9F">
        <w:rPr>
          <w:rFonts w:ascii="Arial" w:hAnsi="Arial" w:cs="Arial"/>
          <w:color w:val="FF0000"/>
          <w:sz w:val="22"/>
          <w:szCs w:val="22"/>
          <w:lang w:eastAsia="en-US"/>
        </w:rPr>
        <w:t xml:space="preserve">Sadly no. </w:t>
      </w:r>
      <w:r w:rsidRPr="008C6B9F">
        <w:rPr>
          <w:rFonts w:ascii="Arial" w:hAnsi="Arial" w:cs="Arial"/>
          <w:color w:val="000000"/>
          <w:sz w:val="22"/>
          <w:szCs w:val="22"/>
          <w:lang w:eastAsia="en-US"/>
        </w:rPr>
        <w:t>ok so it was still successful in achieving a goal ok so that's good.</w:t>
      </w:r>
    </w:p>
    <w:p w14:paraId="4ED28106"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So some of these challenges then how do you think they can be resolved?</w:t>
      </w:r>
    </w:p>
    <w:p w14:paraId="7CAC9825" w14:textId="77777777" w:rsidR="00CB503A" w:rsidRPr="008C6B9F" w:rsidRDefault="00CB503A" w:rsidP="004F0CBF">
      <w:pPr>
        <w:spacing w:line="480" w:lineRule="auto"/>
        <w:jc w:val="both"/>
        <w:rPr>
          <w:rFonts w:ascii="Times" w:hAnsi="Times"/>
          <w:sz w:val="20"/>
          <w:szCs w:val="20"/>
          <w:lang w:eastAsia="en-US"/>
        </w:rPr>
      </w:pPr>
    </w:p>
    <w:p w14:paraId="0455C2E6" w14:textId="227103C8"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For using gender open or gender neutral pronouns practice practice practice I think all educators or people who work in the public, they need to practice on their own and it </w:t>
      </w:r>
      <w:r w:rsidRPr="008C6B9F">
        <w:rPr>
          <w:rFonts w:ascii="Arial" w:hAnsi="Arial" w:cs="Arial"/>
          <w:color w:val="FF0000"/>
          <w:sz w:val="22"/>
          <w:szCs w:val="22"/>
          <w:lang w:eastAsia="en-US"/>
        </w:rPr>
        <w:lastRenderedPageBreak/>
        <w:t xml:space="preserve">needs to be a part of their training. You know it's interesting because my brother interviewed, as part of his job he interviewed someone and when he wrote up the report, he tried to write up the report with not referring to the person gender at all and he said like </w:t>
      </w:r>
      <w:r w:rsidR="00B80371"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like really hard, he did it just for himself to practice and see what that’s like and I think that is awesome so I think yeah for educators just more learning and more chance to practices and also create cultures where people feel its ok to point out when someone is using the wrong pronouns, because I’ve been in situations where I’ve been talking to a few educators together like you know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teachers and you know one person is using the wrong pronouns and it would be lovely if the other teachers would say did you know you were using the wrong pronoun but instead </w:t>
      </w:r>
      <w:r w:rsidR="00785190"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me usually and I’m not there most of the time so I don't really have faith that that's happening when I’m not there. In terms of forms, I mean forms can be changed relatively easy,</w:t>
      </w:r>
      <w:r w:rsidR="00785190" w:rsidRPr="008C6B9F">
        <w:rPr>
          <w:rFonts w:ascii="Arial" w:hAnsi="Arial" w:cs="Arial"/>
          <w:color w:val="FF0000"/>
          <w:sz w:val="22"/>
          <w:szCs w:val="22"/>
          <w:lang w:eastAsia="en-US"/>
        </w:rPr>
        <w:t> the</w:t>
      </w:r>
      <w:r w:rsidRPr="008C6B9F">
        <w:rPr>
          <w:rFonts w:ascii="Arial" w:hAnsi="Arial" w:cs="Arial"/>
          <w:color w:val="FF0000"/>
          <w:sz w:val="22"/>
          <w:szCs w:val="22"/>
          <w:lang w:eastAsia="en-US"/>
        </w:rPr>
        <w:t xml:space="preserve"> computer systems, that's a much bigger issue. I don't know how to resolve some of those issues especially when they are connected to specifically any kind of billing or government programs that need, that are programmed to only, like for instance here in Ontario we have a health card and in order to get certain services paid for by the </w:t>
      </w:r>
      <w:r w:rsidR="00785190" w:rsidRPr="008C6B9F">
        <w:rPr>
          <w:rFonts w:ascii="Arial" w:hAnsi="Arial" w:cs="Arial"/>
          <w:color w:val="FF0000"/>
          <w:sz w:val="22"/>
          <w:szCs w:val="22"/>
          <w:lang w:eastAsia="en-US"/>
        </w:rPr>
        <w:t>government</w:t>
      </w:r>
      <w:r w:rsidRPr="008C6B9F">
        <w:rPr>
          <w:rFonts w:ascii="Arial" w:hAnsi="Arial" w:cs="Arial"/>
          <w:color w:val="FF0000"/>
          <w:sz w:val="22"/>
          <w:szCs w:val="22"/>
          <w:lang w:eastAsia="en-US"/>
        </w:rPr>
        <w:t xml:space="preserve"> you have to have the health card but in order to get the health card even if </w:t>
      </w:r>
      <w:r w:rsidR="00785190" w:rsidRPr="008C6B9F">
        <w:rPr>
          <w:rFonts w:ascii="Arial" w:hAnsi="Arial" w:cs="Arial"/>
          <w:color w:val="FF0000"/>
          <w:sz w:val="22"/>
          <w:szCs w:val="22"/>
          <w:lang w:eastAsia="en-US"/>
        </w:rPr>
        <w:t>there’s</w:t>
      </w:r>
      <w:r w:rsidRPr="008C6B9F">
        <w:rPr>
          <w:rFonts w:ascii="Arial" w:hAnsi="Arial" w:cs="Arial"/>
          <w:color w:val="FF0000"/>
          <w:sz w:val="22"/>
          <w:szCs w:val="22"/>
          <w:lang w:eastAsia="en-US"/>
        </w:rPr>
        <w:t xml:space="preserve"> no gender on the health card which is a new thing there is still a sex in the system and I think there is no way of having that card without a sex associated with it. So to resolve something like that is a big undertaking, like it could be </w:t>
      </w:r>
      <w:r w:rsidR="00785190" w:rsidRPr="008C6B9F">
        <w:rPr>
          <w:rFonts w:ascii="Arial" w:hAnsi="Arial" w:cs="Arial"/>
          <w:color w:val="FF0000"/>
          <w:sz w:val="22"/>
          <w:szCs w:val="22"/>
          <w:lang w:eastAsia="en-US"/>
        </w:rPr>
        <w:t>done, I</w:t>
      </w:r>
      <w:r w:rsidRPr="008C6B9F">
        <w:rPr>
          <w:rFonts w:ascii="Arial" w:hAnsi="Arial" w:cs="Arial"/>
          <w:color w:val="FF0000"/>
          <w:sz w:val="22"/>
          <w:szCs w:val="22"/>
          <w:lang w:eastAsia="en-US"/>
        </w:rPr>
        <w:t xml:space="preserve"> don’t know who or how. </w:t>
      </w:r>
    </w:p>
    <w:p w14:paraId="6922A3FB" w14:textId="1764D245"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Is it the system itself as in the technology or the system as in the </w:t>
      </w:r>
      <w:r w:rsidR="00785190" w:rsidRPr="008C6B9F">
        <w:rPr>
          <w:rFonts w:ascii="Arial" w:hAnsi="Arial" w:cs="Arial"/>
          <w:color w:val="000000"/>
          <w:sz w:val="22"/>
          <w:szCs w:val="22"/>
          <w:lang w:eastAsia="en-US"/>
        </w:rPr>
        <w:t>government?</w:t>
      </w:r>
      <w:r w:rsidRPr="008C6B9F">
        <w:rPr>
          <w:rFonts w:ascii="Arial" w:hAnsi="Arial" w:cs="Arial"/>
          <w:color w:val="000000"/>
          <w:sz w:val="22"/>
          <w:szCs w:val="22"/>
          <w:lang w:eastAsia="en-US"/>
        </w:rPr>
        <w:t xml:space="preserve"> But yea I heard this the other day, where they would just pick one for you.</w:t>
      </w:r>
    </w:p>
    <w:p w14:paraId="70F9B763" w14:textId="77C14B94"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Right yea and this is what happened with the </w:t>
      </w:r>
      <w:r w:rsidR="00785190" w:rsidRPr="008C6B9F">
        <w:rPr>
          <w:rFonts w:ascii="Arial" w:hAnsi="Arial" w:cs="Arial"/>
          <w:color w:val="FF0000"/>
          <w:sz w:val="22"/>
          <w:szCs w:val="22"/>
          <w:lang w:eastAsia="en-US"/>
        </w:rPr>
        <w:t>registration</w:t>
      </w:r>
      <w:r w:rsidRPr="008C6B9F">
        <w:rPr>
          <w:rFonts w:ascii="Arial" w:hAnsi="Arial" w:cs="Arial"/>
          <w:color w:val="FF0000"/>
          <w:sz w:val="22"/>
          <w:szCs w:val="22"/>
          <w:lang w:eastAsia="en-US"/>
        </w:rPr>
        <w:t xml:space="preserve"> with school, Is I </w:t>
      </w:r>
      <w:r w:rsidR="00785190" w:rsidRPr="008C6B9F">
        <w:rPr>
          <w:rFonts w:ascii="Arial" w:hAnsi="Arial" w:cs="Arial"/>
          <w:color w:val="FF0000"/>
          <w:sz w:val="22"/>
          <w:szCs w:val="22"/>
          <w:lang w:eastAsia="en-US"/>
        </w:rPr>
        <w:t>actually</w:t>
      </w:r>
      <w:r w:rsidRPr="008C6B9F">
        <w:rPr>
          <w:rFonts w:ascii="Arial" w:hAnsi="Arial" w:cs="Arial"/>
          <w:color w:val="FF0000"/>
          <w:sz w:val="22"/>
          <w:szCs w:val="22"/>
          <w:lang w:eastAsia="en-US"/>
        </w:rPr>
        <w:t xml:space="preserve"> had to take in the birth certificate but I actually put a sticky note over the sex and I attached a letter saying the assigned sex </w:t>
      </w:r>
      <w:r w:rsidR="00785190" w:rsidRPr="008C6B9F">
        <w:rPr>
          <w:rFonts w:ascii="Arial" w:hAnsi="Arial" w:cs="Arial"/>
          <w:color w:val="FF0000"/>
          <w:sz w:val="22"/>
          <w:szCs w:val="22"/>
          <w:lang w:eastAsia="en-US"/>
        </w:rPr>
        <w:t>irrelevant</w:t>
      </w:r>
      <w:r w:rsidRPr="008C6B9F">
        <w:rPr>
          <w:rFonts w:ascii="Arial" w:hAnsi="Arial" w:cs="Arial"/>
          <w:color w:val="FF0000"/>
          <w:sz w:val="22"/>
          <w:szCs w:val="22"/>
          <w:lang w:eastAsia="en-US"/>
        </w:rPr>
        <w:t xml:space="preserve"> this is their gender, but then when I saw their school </w:t>
      </w:r>
      <w:r w:rsidR="00785190" w:rsidRPr="008C6B9F">
        <w:rPr>
          <w:rFonts w:ascii="Arial" w:hAnsi="Arial" w:cs="Arial"/>
          <w:color w:val="FF0000"/>
          <w:sz w:val="22"/>
          <w:szCs w:val="22"/>
          <w:lang w:eastAsia="en-US"/>
        </w:rPr>
        <w:t>attendance</w:t>
      </w:r>
      <w:r w:rsidRPr="008C6B9F">
        <w:rPr>
          <w:rFonts w:ascii="Arial" w:hAnsi="Arial" w:cs="Arial"/>
          <w:color w:val="FF0000"/>
          <w:sz w:val="22"/>
          <w:szCs w:val="22"/>
          <w:lang w:eastAsia="en-US"/>
        </w:rPr>
        <w:t xml:space="preserve"> record like </w:t>
      </w:r>
      <w:r w:rsidR="00785190" w:rsidRPr="008C6B9F">
        <w:rPr>
          <w:rFonts w:ascii="Arial" w:hAnsi="Arial" w:cs="Arial"/>
          <w:color w:val="FF0000"/>
          <w:sz w:val="22"/>
          <w:szCs w:val="22"/>
          <w:lang w:eastAsia="en-US"/>
        </w:rPr>
        <w:t>alters</w:t>
      </w:r>
      <w:r w:rsidRPr="008C6B9F">
        <w:rPr>
          <w:rFonts w:ascii="Arial" w:hAnsi="Arial" w:cs="Arial"/>
          <w:color w:val="FF0000"/>
          <w:sz w:val="22"/>
          <w:szCs w:val="22"/>
          <w:lang w:eastAsia="en-US"/>
        </w:rPr>
        <w:t xml:space="preserve"> it did have an assigned sex on it... so i </w:t>
      </w:r>
      <w:r w:rsidR="00785190" w:rsidRPr="008C6B9F">
        <w:rPr>
          <w:rFonts w:ascii="Arial" w:hAnsi="Arial" w:cs="Arial"/>
          <w:color w:val="FF0000"/>
          <w:sz w:val="22"/>
          <w:szCs w:val="22"/>
          <w:lang w:eastAsia="en-US"/>
        </w:rPr>
        <w:t>don’t</w:t>
      </w:r>
      <w:r w:rsidRPr="008C6B9F">
        <w:rPr>
          <w:rFonts w:ascii="Arial" w:hAnsi="Arial" w:cs="Arial"/>
          <w:color w:val="FF0000"/>
          <w:sz w:val="22"/>
          <w:szCs w:val="22"/>
          <w:lang w:eastAsia="en-US"/>
        </w:rPr>
        <w:t xml:space="preserve"> know how that happened, did someone just pick or what happened I don’t know but my child </w:t>
      </w:r>
      <w:r w:rsidRPr="008C6B9F">
        <w:rPr>
          <w:rFonts w:ascii="Arial" w:hAnsi="Arial" w:cs="Arial"/>
          <w:color w:val="FF0000"/>
          <w:sz w:val="22"/>
          <w:szCs w:val="22"/>
          <w:lang w:eastAsia="en-US"/>
        </w:rPr>
        <w:lastRenderedPageBreak/>
        <w:t>was signed up with a sex, which I was not happy and I didn’t find out until like 8 months later.</w:t>
      </w:r>
    </w:p>
    <w:p w14:paraId="36FD3DB0" w14:textId="77777777" w:rsidR="00CB503A" w:rsidRPr="008C6B9F" w:rsidRDefault="00CB503A" w:rsidP="004F0CBF">
      <w:pPr>
        <w:spacing w:line="480" w:lineRule="auto"/>
        <w:jc w:val="both"/>
        <w:rPr>
          <w:rFonts w:ascii="Times" w:hAnsi="Times"/>
          <w:sz w:val="20"/>
          <w:szCs w:val="20"/>
          <w:lang w:eastAsia="en-US"/>
        </w:rPr>
      </w:pPr>
    </w:p>
    <w:p w14:paraId="2C3451FE"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I’m just going to go back a little to something you said about the teachers because it was quite interesting about what you said about the teachers if you don’t mind, why do you think the teachers won’t correct, or the other person wouldn’t correct when it was wrong, obviously equally they both know.</w:t>
      </w:r>
    </w:p>
    <w:p w14:paraId="6E3A5AEE" w14:textId="77777777" w:rsidR="00CB503A" w:rsidRPr="008C6B9F" w:rsidRDefault="00CB503A" w:rsidP="004F0CBF">
      <w:pPr>
        <w:spacing w:line="480" w:lineRule="auto"/>
        <w:jc w:val="both"/>
        <w:rPr>
          <w:rFonts w:ascii="Times" w:hAnsi="Times"/>
          <w:sz w:val="20"/>
          <w:szCs w:val="20"/>
          <w:lang w:eastAsia="en-US"/>
        </w:rPr>
      </w:pPr>
    </w:p>
    <w:p w14:paraId="4FBF5E9C" w14:textId="0E90732E"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Yeah I don't know if they didn’t catch it either, or if it is a its not sure if it is an easy thing to interrupt someone and say ooo actually please remember that this is what the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pronoun is, or they feel, sometimes people get a bit prickly when that's done and the person who does the correction can worry about coming across prickly especially I remember talking about this with someone I did an interview with before often in these moment we are talking about something serious so for example partner teachers night we are actually talking about </w:t>
      </w:r>
      <w:r w:rsidR="00785190" w:rsidRPr="008C6B9F">
        <w:rPr>
          <w:rFonts w:ascii="Arial" w:hAnsi="Arial" w:cs="Arial"/>
          <w:color w:val="FF0000"/>
          <w:sz w:val="22"/>
          <w:szCs w:val="22"/>
          <w:lang w:eastAsia="en-US"/>
        </w:rPr>
        <w:t>behavioural</w:t>
      </w:r>
      <w:r w:rsidRPr="008C6B9F">
        <w:rPr>
          <w:rFonts w:ascii="Arial" w:hAnsi="Arial" w:cs="Arial"/>
          <w:color w:val="FF0000"/>
          <w:sz w:val="22"/>
          <w:szCs w:val="22"/>
          <w:lang w:eastAsia="en-US"/>
        </w:rPr>
        <w:t xml:space="preserve"> issues or I’m calling our health service because my child has a cough and </w:t>
      </w:r>
      <w:r w:rsidR="00785190" w:rsidRPr="008C6B9F">
        <w:rPr>
          <w:rFonts w:ascii="Arial" w:hAnsi="Arial" w:cs="Arial"/>
          <w:color w:val="FF0000"/>
          <w:sz w:val="22"/>
          <w:szCs w:val="22"/>
          <w:lang w:eastAsia="en-US"/>
        </w:rPr>
        <w:t>I’m</w:t>
      </w:r>
      <w:r w:rsidRPr="008C6B9F">
        <w:rPr>
          <w:rFonts w:ascii="Arial" w:hAnsi="Arial" w:cs="Arial"/>
          <w:color w:val="FF0000"/>
          <w:sz w:val="22"/>
          <w:szCs w:val="22"/>
          <w:lang w:eastAsia="en-US"/>
        </w:rPr>
        <w:t xml:space="preserve"> trying to figure out if I need to take them to </w:t>
      </w:r>
      <w:r w:rsidR="00785190" w:rsidRPr="008C6B9F">
        <w:rPr>
          <w:rFonts w:ascii="Arial" w:hAnsi="Arial" w:cs="Arial"/>
          <w:color w:val="FF0000"/>
          <w:sz w:val="22"/>
          <w:szCs w:val="22"/>
          <w:lang w:eastAsia="en-US"/>
        </w:rPr>
        <w:t>emerge</w:t>
      </w:r>
      <w:r w:rsidRPr="008C6B9F">
        <w:rPr>
          <w:rFonts w:ascii="Arial" w:hAnsi="Arial" w:cs="Arial"/>
          <w:color w:val="FF0000"/>
          <w:sz w:val="22"/>
          <w:szCs w:val="22"/>
          <w:lang w:eastAsia="en-US"/>
        </w:rPr>
        <w:t xml:space="preserve"> and they're using the wrong pronouns and am i'm going to stop the conversation about my child's health to talk about pronouns its very different when it's sort of hanging out at the park with other parents I can sort of role model it or say oh yeah just so you know remember (child’s name) is actually using this but to actually interrupt a serious or more formal conversation that is sometimes tense to begin I think adds an extra layer of difficulty at that point it's like do I what is my what's important in that moment, what's the most important thing.</w:t>
      </w:r>
    </w:p>
    <w:p w14:paraId="7B9D7424" w14:textId="77777777" w:rsidR="00CB503A" w:rsidRPr="008C6B9F" w:rsidRDefault="00CB503A" w:rsidP="004F0CBF">
      <w:pPr>
        <w:spacing w:line="480" w:lineRule="auto"/>
        <w:jc w:val="both"/>
        <w:rPr>
          <w:rFonts w:ascii="Times" w:hAnsi="Times"/>
          <w:sz w:val="20"/>
          <w:szCs w:val="20"/>
          <w:lang w:eastAsia="en-US"/>
        </w:rPr>
      </w:pPr>
    </w:p>
    <w:p w14:paraId="627D7160"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Ok great for answering, so specifically now, we are still a little bit on challenges have you experienced any regarding your family due to gender creative parenting at all</w:t>
      </w:r>
    </w:p>
    <w:p w14:paraId="01736A16" w14:textId="77777777" w:rsidR="00CB503A" w:rsidRPr="008C6B9F" w:rsidRDefault="00CB503A" w:rsidP="004F0CBF">
      <w:pPr>
        <w:spacing w:line="480" w:lineRule="auto"/>
        <w:jc w:val="both"/>
        <w:rPr>
          <w:rFonts w:ascii="Times" w:hAnsi="Times"/>
          <w:sz w:val="20"/>
          <w:szCs w:val="20"/>
          <w:lang w:eastAsia="en-US"/>
        </w:rPr>
      </w:pPr>
    </w:p>
    <w:p w14:paraId="43B98B49"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lastRenderedPageBreak/>
        <w:t xml:space="preserve">Any negative reactions is that what you’re say? </w:t>
      </w:r>
      <w:r w:rsidRPr="008C6B9F">
        <w:rPr>
          <w:rFonts w:ascii="Arial" w:hAnsi="Arial" w:cs="Arial"/>
          <w:color w:val="000000"/>
          <w:sz w:val="22"/>
          <w:szCs w:val="22"/>
          <w:lang w:eastAsia="en-US"/>
        </w:rPr>
        <w:t>Yeah like any challenges with them your family</w:t>
      </w:r>
    </w:p>
    <w:p w14:paraId="40213953" w14:textId="77777777" w:rsidR="00CB503A" w:rsidRPr="008C6B9F" w:rsidRDefault="00CB503A" w:rsidP="004F0CBF">
      <w:pPr>
        <w:spacing w:line="480" w:lineRule="auto"/>
        <w:jc w:val="both"/>
        <w:rPr>
          <w:rFonts w:ascii="Times" w:hAnsi="Times"/>
          <w:sz w:val="20"/>
          <w:szCs w:val="20"/>
          <w:lang w:eastAsia="en-US"/>
        </w:rPr>
      </w:pPr>
    </w:p>
    <w:p w14:paraId="55A1073C"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b/>
          <w:bCs/>
          <w:color w:val="000000"/>
          <w:sz w:val="22"/>
          <w:szCs w:val="22"/>
          <w:lang w:eastAsia="en-US"/>
        </w:rPr>
        <w:t>Phone fell on floor</w:t>
      </w:r>
    </w:p>
    <w:p w14:paraId="1D9F59B9" w14:textId="7E5B28AD"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So sorry I've been doing alright until then but yeah yours is a particular rarer circumstances with an older child and I was so excited and I was like trying get myself  </w:t>
      </w:r>
      <w:r w:rsidR="00785190" w:rsidRPr="008C6B9F">
        <w:rPr>
          <w:rFonts w:ascii="Arial" w:hAnsi="Arial" w:cs="Arial"/>
          <w:color w:val="000000"/>
          <w:sz w:val="22"/>
          <w:szCs w:val="22"/>
          <w:lang w:eastAsia="en-US"/>
        </w:rPr>
        <w:t>even</w:t>
      </w:r>
      <w:r w:rsidRPr="008C6B9F">
        <w:rPr>
          <w:rFonts w:ascii="Arial" w:hAnsi="Arial" w:cs="Arial"/>
          <w:color w:val="000000"/>
          <w:sz w:val="22"/>
          <w:szCs w:val="22"/>
          <w:lang w:eastAsia="en-US"/>
        </w:rPr>
        <w:t xml:space="preserve"> headed you know </w:t>
      </w:r>
      <w:r w:rsidRPr="008C6B9F">
        <w:rPr>
          <w:rFonts w:ascii="Arial" w:hAnsi="Arial" w:cs="Arial"/>
          <w:color w:val="FF0000"/>
          <w:sz w:val="22"/>
          <w:szCs w:val="22"/>
          <w:lang w:eastAsia="en-US"/>
        </w:rPr>
        <w:t>no its ok</w:t>
      </w:r>
      <w:r w:rsidRPr="008C6B9F">
        <w:rPr>
          <w:rFonts w:ascii="Arial" w:hAnsi="Arial" w:cs="Arial"/>
          <w:color w:val="000000"/>
          <w:sz w:val="22"/>
          <w:szCs w:val="22"/>
          <w:lang w:eastAsia="en-US"/>
        </w:rPr>
        <w:t xml:space="preserve"> I know that not been in involved in lots of other interviews and stuff and what you do, I have seen some of the things you do and I'm now I’m just ahhh like fan, </w:t>
      </w:r>
      <w:r w:rsidRPr="008C6B9F">
        <w:rPr>
          <w:rFonts w:ascii="Arial" w:hAnsi="Arial" w:cs="Arial"/>
          <w:color w:val="FF0000"/>
          <w:sz w:val="22"/>
          <w:szCs w:val="22"/>
          <w:lang w:eastAsia="en-US"/>
        </w:rPr>
        <w:t>I feel a bit the same to you because you’ve made that lovely documentary and I remember like when you joined the FB group and I was like ahhh you’ve joined the FB group</w:t>
      </w:r>
      <w:r w:rsidRPr="008C6B9F">
        <w:rPr>
          <w:rFonts w:ascii="Arial" w:hAnsi="Arial" w:cs="Arial"/>
          <w:color w:val="000000"/>
          <w:sz w:val="22"/>
          <w:szCs w:val="22"/>
          <w:lang w:eastAsia="en-US"/>
        </w:rPr>
        <w:t>. I will re</w:t>
      </w:r>
      <w:r w:rsidR="00785190">
        <w:rPr>
          <w:rFonts w:ascii="Arial" w:hAnsi="Arial" w:cs="Arial"/>
          <w:color w:val="000000"/>
          <w:sz w:val="22"/>
          <w:szCs w:val="22"/>
          <w:lang w:eastAsia="en-US"/>
        </w:rPr>
        <w:t>-</w:t>
      </w:r>
      <w:r w:rsidRPr="008C6B9F">
        <w:rPr>
          <w:rFonts w:ascii="Arial" w:hAnsi="Arial" w:cs="Arial"/>
          <w:color w:val="000000"/>
          <w:sz w:val="22"/>
          <w:szCs w:val="22"/>
          <w:lang w:eastAsia="en-US"/>
        </w:rPr>
        <w:t>ask the question again so, because I just got my phone but it was still recording the last bit thank god as I thought I just lost all that but okay specifically now have you experienced any challenges regarding your family due to gender creative parenting?</w:t>
      </w:r>
    </w:p>
    <w:p w14:paraId="0541C848" w14:textId="77777777" w:rsidR="00CB503A" w:rsidRPr="008C6B9F" w:rsidRDefault="00CB503A" w:rsidP="004F0CBF">
      <w:pPr>
        <w:spacing w:line="480" w:lineRule="auto"/>
        <w:jc w:val="both"/>
        <w:rPr>
          <w:rFonts w:ascii="Times" w:hAnsi="Times"/>
          <w:sz w:val="20"/>
          <w:szCs w:val="20"/>
          <w:lang w:eastAsia="en-US"/>
        </w:rPr>
      </w:pPr>
    </w:p>
    <w:p w14:paraId="47AD1CDE" w14:textId="054F8781"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Yeah well we’ve been pretty lucky actually so not a tremendous amount certainly nothing compared to some of the people who share their stories online. We had a few challenges before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was born when I was pregnant we had my sister in law saying well what if I want to buy your child pink sparkle converse shoes what do I do, like how do I know what to buy them, we just said buy them pink sparkly converse shoes, that great. I think what she understood like when we said gender open sort of like that everything needs to be yellow and green and </w:t>
      </w:r>
      <w:r w:rsidR="00785190" w:rsidRPr="008C6B9F">
        <w:rPr>
          <w:rFonts w:ascii="Arial" w:hAnsi="Arial" w:cs="Arial"/>
          <w:color w:val="FF0000"/>
          <w:sz w:val="22"/>
          <w:szCs w:val="22"/>
          <w:lang w:eastAsia="en-US"/>
        </w:rPr>
        <w:t>non-gender</w:t>
      </w:r>
      <w:r w:rsidRPr="008C6B9F">
        <w:rPr>
          <w:rFonts w:ascii="Arial" w:hAnsi="Arial" w:cs="Arial"/>
          <w:color w:val="FF0000"/>
          <w:sz w:val="22"/>
          <w:szCs w:val="22"/>
          <w:lang w:eastAsia="en-US"/>
        </w:rPr>
        <w:t xml:space="preserve"> whereas for us no (child’s name) can have access to every colour and style available, so this actually make it  even easier to buy presents because you can even buy high fem if you want to you can buy sporty whatever on the other side whatever you want, she had some concerns about that, also concerns about us getting mad, like I  don’t know like if they made a mistake or they miss gendered and things like that and we were like like just </w:t>
      </w:r>
      <w:r w:rsidR="00785190" w:rsidRPr="008C6B9F">
        <w:rPr>
          <w:rFonts w:ascii="Arial" w:hAnsi="Arial" w:cs="Arial"/>
          <w:color w:val="FF0000"/>
          <w:sz w:val="22"/>
          <w:szCs w:val="22"/>
          <w:lang w:eastAsia="en-US"/>
        </w:rPr>
        <w:t>don’t</w:t>
      </w:r>
      <w:r w:rsidRPr="008C6B9F">
        <w:rPr>
          <w:rFonts w:ascii="Arial" w:hAnsi="Arial" w:cs="Arial"/>
          <w:color w:val="FF0000"/>
          <w:sz w:val="22"/>
          <w:szCs w:val="22"/>
          <w:lang w:eastAsia="en-US"/>
        </w:rPr>
        <w:t xml:space="preserve"> worry just do your best, erm there was some anxiety there about it. And then you </w:t>
      </w:r>
      <w:r w:rsidRPr="008C6B9F">
        <w:rPr>
          <w:rFonts w:ascii="Arial" w:hAnsi="Arial" w:cs="Arial"/>
          <w:color w:val="FF0000"/>
          <w:sz w:val="22"/>
          <w:szCs w:val="22"/>
          <w:lang w:eastAsia="en-US"/>
        </w:rPr>
        <w:lastRenderedPageBreak/>
        <w:t xml:space="preserve">know my dad was like you know well I don't know what i should tell my friends </w:t>
      </w:r>
      <w:r w:rsidR="00785190" w:rsidRPr="008C6B9F">
        <w:rPr>
          <w:rFonts w:ascii="Arial" w:hAnsi="Arial" w:cs="Arial"/>
          <w:color w:val="FF0000"/>
          <w:sz w:val="22"/>
          <w:szCs w:val="22"/>
          <w:lang w:eastAsia="en-US"/>
        </w:rPr>
        <w:t>my dad’s</w:t>
      </w:r>
      <w:r w:rsidRPr="008C6B9F">
        <w:rPr>
          <w:rFonts w:ascii="Arial" w:hAnsi="Arial" w:cs="Arial"/>
          <w:color w:val="FF0000"/>
          <w:sz w:val="22"/>
          <w:szCs w:val="22"/>
          <w:lang w:eastAsia="en-US"/>
        </w:rPr>
        <w:t xml:space="preserve"> an older you know he's a senior and was like what do I tell my friend, and I think he was quite worried about that and so I said to him well you can always tell your friends you don't know, which is the truth, or you know what if you want to make something up then make something up because you know we never see your friends so it does not have an impact on our family you know and hes also talking to about his friend who are even older than him we’re talking about in their 80s and I was like you know what go ahead like it doesn’t even matter you know, and then of course a lot of pronoun slips especially for those who knew the genitals of our child but generally quite supportive like yea the things that, certainly no sort of cruel or demanding or those kind of reactions that some people face just more like from anxiety on everyone's part, like what does this look like and what does that mean to me but we did a lot of work with them before our child was born, we made a zine and we gave it to all our family which had like FAQ that answered questions like what if I wanna buy them a present or what if I make a mistake or what yea like those sort of things to sort of help them have them the words to manage. And for the most part they’ve done a really good job.</w:t>
      </w:r>
    </w:p>
    <w:p w14:paraId="573938A7" w14:textId="77777777" w:rsidR="00CB503A" w:rsidRPr="008C6B9F" w:rsidRDefault="00CB503A" w:rsidP="004F0CBF">
      <w:pPr>
        <w:spacing w:line="480" w:lineRule="auto"/>
        <w:jc w:val="both"/>
        <w:rPr>
          <w:rFonts w:ascii="Times" w:hAnsi="Times"/>
          <w:sz w:val="20"/>
          <w:szCs w:val="20"/>
          <w:lang w:eastAsia="en-US"/>
        </w:rPr>
      </w:pPr>
    </w:p>
    <w:p w14:paraId="493F4DDC" w14:textId="1833C54B"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now I was going to ask how if any of the negatives can be resolved at all but by the sounds of it you've mentioned your resolvements with those issues anyway so I probably won't go into it unless there is anything else you want to add there </w:t>
      </w:r>
      <w:r w:rsidRPr="008C6B9F">
        <w:rPr>
          <w:rFonts w:ascii="Arial" w:hAnsi="Arial" w:cs="Arial"/>
          <w:color w:val="FF0000"/>
          <w:sz w:val="22"/>
          <w:szCs w:val="22"/>
          <w:lang w:eastAsia="en-US"/>
        </w:rPr>
        <w:t>yeah, no not really</w:t>
      </w:r>
      <w:r w:rsidRPr="008C6B9F">
        <w:rPr>
          <w:rFonts w:ascii="Arial" w:hAnsi="Arial" w:cs="Arial"/>
          <w:color w:val="000000"/>
          <w:sz w:val="22"/>
          <w:szCs w:val="22"/>
          <w:lang w:eastAsia="en-US"/>
        </w:rPr>
        <w:t xml:space="preserve"> any particular ,extending on some of the things you've just said any particular moments of these that's an absolute positive moment there that I want to make sure I express about my family they did this and it was particularly good I mean anything that you want to bring to the forefront of it more they sound pretty amazing to be honest </w:t>
      </w:r>
      <w:r w:rsidRPr="008C6B9F">
        <w:rPr>
          <w:rFonts w:ascii="Arial" w:hAnsi="Arial" w:cs="Arial"/>
          <w:color w:val="FF0000"/>
          <w:sz w:val="22"/>
          <w:szCs w:val="22"/>
          <w:lang w:eastAsia="en-US"/>
        </w:rPr>
        <w:t xml:space="preserve">yeah they’ve been really good job with specially pronouns and with telling, and not disclosing genitals on Facebook and things like that, since then my sister in-law has had a baby and where she lives her child is gendered but outside that environment she uses they/them pronouns as well for her baby and so that's really like nice to see now </w:t>
      </w:r>
      <w:r w:rsidRPr="008C6B9F">
        <w:rPr>
          <w:rFonts w:ascii="Arial" w:hAnsi="Arial" w:cs="Arial"/>
          <w:color w:val="FF0000"/>
          <w:sz w:val="22"/>
          <w:szCs w:val="22"/>
          <w:lang w:eastAsia="en-US"/>
        </w:rPr>
        <w:lastRenderedPageBreak/>
        <w:t xml:space="preserve">she sees some of the benefits of it and I have also a lot of support from Friends </w:t>
      </w:r>
      <w:r w:rsidRPr="008C6B9F">
        <w:rPr>
          <w:rFonts w:ascii="Arial" w:hAnsi="Arial" w:cs="Arial"/>
          <w:color w:val="000000"/>
          <w:sz w:val="22"/>
          <w:szCs w:val="22"/>
          <w:lang w:eastAsia="en-US"/>
        </w:rPr>
        <w:t>ok then thank you let's see here now then considering institutions specifically now then obviously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is a little bit older I have put how was your experience with hospital obviously most of the other ones </w:t>
      </w:r>
      <w:r w:rsidR="00785190" w:rsidRPr="008C6B9F">
        <w:rPr>
          <w:rFonts w:ascii="Arial" w:hAnsi="Arial" w:cs="Arial"/>
          <w:color w:val="000000"/>
          <w:sz w:val="22"/>
          <w:szCs w:val="22"/>
          <w:lang w:eastAsia="en-US"/>
        </w:rPr>
        <w:t>it’s</w:t>
      </w:r>
      <w:r w:rsidRPr="008C6B9F">
        <w:rPr>
          <w:rFonts w:ascii="Arial" w:hAnsi="Arial" w:cs="Arial"/>
          <w:color w:val="000000"/>
          <w:sz w:val="22"/>
          <w:szCs w:val="22"/>
          <w:lang w:eastAsia="en-US"/>
        </w:rPr>
        <w:t xml:space="preserve"> because of the birth experience but considering obviously now it a bit of an older experience how would you say it been with that have you experienced any challenges within hospitals</w:t>
      </w:r>
      <w:r w:rsidRPr="008C6B9F">
        <w:rPr>
          <w:rFonts w:ascii="Arial" w:hAnsi="Arial" w:cs="Arial"/>
          <w:color w:val="FF0000"/>
          <w:sz w:val="22"/>
          <w:szCs w:val="22"/>
          <w:lang w:eastAsia="en-US"/>
        </w:rPr>
        <w:t xml:space="preserve"> are you talking about now or when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was born</w:t>
      </w:r>
      <w:r w:rsidRPr="008C6B9F">
        <w:rPr>
          <w:rFonts w:ascii="Arial" w:hAnsi="Arial" w:cs="Arial"/>
          <w:color w:val="000000"/>
          <w:sz w:val="22"/>
          <w:szCs w:val="22"/>
          <w:lang w:eastAsia="en-US"/>
        </w:rPr>
        <w:t xml:space="preserve"> we talk about now how has it been for you yeah you have the forms that may be a problematic thing is there any other thing within hospital that makes it a bit more problematic </w:t>
      </w:r>
      <w:r w:rsidRPr="008C6B9F">
        <w:rPr>
          <w:rFonts w:ascii="Arial" w:hAnsi="Arial" w:cs="Arial"/>
          <w:color w:val="FF0000"/>
          <w:sz w:val="22"/>
          <w:szCs w:val="22"/>
          <w:lang w:eastAsia="en-US"/>
        </w:rPr>
        <w:t>yeah we have one time where I took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to the hospital for an appointment and the person was just verifying some information that was on the record and the person said now I can't remember which way if it was male or female so I'm just going to pick one so the person was going through ok so (child names) so you know this is their name this is where they live they are male and then but then the gender or sex that they named was not the one the Health card it was the reverse and I didn't know if that was going to be a concern so I said oh actually they're </w:t>
      </w:r>
      <w:r w:rsidR="00785190" w:rsidRPr="008C6B9F">
        <w:rPr>
          <w:rFonts w:ascii="Arial" w:hAnsi="Arial" w:cs="Arial"/>
          <w:color w:val="FF0000"/>
          <w:sz w:val="22"/>
          <w:szCs w:val="22"/>
          <w:lang w:eastAsia="en-US"/>
        </w:rPr>
        <w:t>health card</w:t>
      </w:r>
      <w:r w:rsidRPr="008C6B9F">
        <w:rPr>
          <w:rFonts w:ascii="Arial" w:hAnsi="Arial" w:cs="Arial"/>
          <w:color w:val="FF0000"/>
          <w:sz w:val="22"/>
          <w:szCs w:val="22"/>
          <w:lang w:eastAsia="en-US"/>
        </w:rPr>
        <w:t xml:space="preserve"> says female and then the intake person was like oh well if they made a mistake then you have to get that changed and I was like no it's not a mistake like it was all very confusing.</w:t>
      </w:r>
      <w:r w:rsidRPr="008C6B9F">
        <w:rPr>
          <w:rFonts w:ascii="Arial" w:hAnsi="Arial" w:cs="Arial"/>
          <w:color w:val="000000"/>
          <w:sz w:val="22"/>
          <w:szCs w:val="22"/>
          <w:lang w:eastAsia="en-US"/>
        </w:rPr>
        <w:t xml:space="preserve"> I can I can see the two didn't correlate here by the sounds of it and you were trying to figure out how you can better the situation yeah by the sounds of it </w:t>
      </w:r>
      <w:r w:rsidRPr="008C6B9F">
        <w:rPr>
          <w:rFonts w:ascii="Arial" w:hAnsi="Arial" w:cs="Arial"/>
          <w:color w:val="FF0000"/>
          <w:sz w:val="22"/>
          <w:szCs w:val="22"/>
          <w:lang w:eastAsia="en-US"/>
        </w:rPr>
        <w:t>yeah and then she thought the mistake was on the health card and not the system because of how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name)’s appearance was so I had to actually explain to her that it was not a mistake on the health card but a mistake on the system. it just got kind of confusing nothing bad happened but it was just like this just added awkwardness, sometimes when I book </w:t>
      </w:r>
      <w:r w:rsidR="00785190" w:rsidRPr="008C6B9F">
        <w:rPr>
          <w:rFonts w:ascii="Arial" w:hAnsi="Arial" w:cs="Arial"/>
          <w:color w:val="FF0000"/>
          <w:sz w:val="22"/>
          <w:szCs w:val="22"/>
          <w:lang w:eastAsia="en-US"/>
        </w:rPr>
        <w:t>doctors’</w:t>
      </w:r>
      <w:r w:rsidRPr="008C6B9F">
        <w:rPr>
          <w:rFonts w:ascii="Arial" w:hAnsi="Arial" w:cs="Arial"/>
          <w:color w:val="FF0000"/>
          <w:sz w:val="22"/>
          <w:szCs w:val="22"/>
          <w:lang w:eastAsia="en-US"/>
        </w:rPr>
        <w:t xml:space="preserve"> appointments for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and I use they/them they think I have two kids so I say ooo my kid they have a really bad cough and they would say both of them and I would say no one I just have one kid and I say they use they/them pronouns yeah so nothing really again I'm really lucky because of where I live in downtown Toronto </w:t>
      </w:r>
      <w:r w:rsidRPr="008C6B9F">
        <w:rPr>
          <w:rFonts w:ascii="Arial" w:hAnsi="Arial" w:cs="Arial"/>
          <w:color w:val="FF0000"/>
          <w:sz w:val="22"/>
          <w:szCs w:val="22"/>
          <w:lang w:eastAsia="en-US"/>
        </w:rPr>
        <w:lastRenderedPageBreak/>
        <w:t xml:space="preserve">makes a big different because we have such a big </w:t>
      </w:r>
      <w:r w:rsidR="00777F46">
        <w:rPr>
          <w:rFonts w:ascii="Arial" w:hAnsi="Arial" w:cs="Arial"/>
          <w:color w:val="FF0000"/>
          <w:sz w:val="22"/>
          <w:szCs w:val="22"/>
          <w:lang w:eastAsia="en-US"/>
        </w:rPr>
        <w:t>LGBTQ</w:t>
      </w:r>
      <w:r w:rsidR="00777F46" w:rsidRPr="008C6B9F">
        <w:rPr>
          <w:rFonts w:ascii="Arial" w:hAnsi="Arial" w:cs="Arial"/>
          <w:color w:val="FF0000"/>
          <w:sz w:val="22"/>
          <w:szCs w:val="22"/>
          <w:lang w:eastAsia="en-US"/>
        </w:rPr>
        <w:t xml:space="preserve"> </w:t>
      </w:r>
      <w:r w:rsidRPr="008C6B9F">
        <w:rPr>
          <w:rFonts w:ascii="Arial" w:hAnsi="Arial" w:cs="Arial"/>
          <w:color w:val="FF0000"/>
          <w:sz w:val="22"/>
          <w:szCs w:val="22"/>
          <w:lang w:eastAsia="en-US"/>
        </w:rPr>
        <w:t>population here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family doctor is part of the community and used to work in an </w:t>
      </w:r>
      <w:r w:rsidR="00777F46">
        <w:rPr>
          <w:rFonts w:ascii="Arial" w:hAnsi="Arial" w:cs="Arial"/>
          <w:color w:val="FF0000"/>
          <w:sz w:val="22"/>
          <w:szCs w:val="22"/>
          <w:lang w:eastAsia="en-US"/>
        </w:rPr>
        <w:t>LGBTQ</w:t>
      </w:r>
      <w:r w:rsidRPr="008C6B9F">
        <w:rPr>
          <w:rFonts w:ascii="Arial" w:hAnsi="Arial" w:cs="Arial"/>
          <w:color w:val="FF0000"/>
          <w:sz w:val="22"/>
          <w:szCs w:val="22"/>
          <w:lang w:eastAsia="en-US"/>
        </w:rPr>
        <w:t xml:space="preserve"> Health Centre and definitely that shapes our experiences probably also that we are relatively privileged my partner and I are both white we’re relatively educated all these kind of things means that we speak with authority kind of right and so yeah nothing really negative I did make the choice a few times when calling the health information line just to use a binary pronoun because I was too upset about my concerns with my child and I was just thinking I'm going to skip it and just get the information I need because I can't deal with this person is they do, is that is going to cause an issue. And if you’re going to ask about positive experiences but I just had a great experience the day before yesterday my kids is going to go to speech and language therapy and the person who received the form called me and said I notice that under gender it says other so what pronouns does the child use and I said they/them and they said great and so then I got the form that they filled out they then used they throughout</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perfectly</w:t>
      </w:r>
      <w:r w:rsidRPr="008C6B9F">
        <w:rPr>
          <w:rFonts w:ascii="Arial" w:hAnsi="Arial" w:cs="Arial"/>
          <w:color w:val="000000"/>
          <w:sz w:val="22"/>
          <w:szCs w:val="22"/>
          <w:lang w:eastAsia="en-US"/>
        </w:rPr>
        <w:t xml:space="preserve">. </w:t>
      </w:r>
      <w:r w:rsidR="00777F46" w:rsidRPr="008C6B9F">
        <w:rPr>
          <w:rFonts w:ascii="Arial" w:hAnsi="Arial" w:cs="Arial"/>
          <w:color w:val="000000"/>
          <w:sz w:val="22"/>
          <w:szCs w:val="22"/>
          <w:lang w:eastAsia="en-US"/>
        </w:rPr>
        <w:t>Great</w:t>
      </w:r>
      <w:r w:rsidRPr="008C6B9F">
        <w:rPr>
          <w:rFonts w:ascii="Arial" w:hAnsi="Arial" w:cs="Arial"/>
          <w:color w:val="000000"/>
          <w:sz w:val="22"/>
          <w:szCs w:val="22"/>
          <w:lang w:eastAsia="en-US"/>
        </w:rPr>
        <w:t xml:space="preserve"> that's quite a positive do you think maybe that's relatable to a certain circumstance that they might have a different experience with technology or are they still paper based or their open mindedness. Or anything that you could describe that expresses why they acted that way however, these other people didn't act that way. </w:t>
      </w:r>
      <w:r w:rsidRPr="008C6B9F">
        <w:rPr>
          <w:rFonts w:ascii="Arial" w:hAnsi="Arial" w:cs="Arial"/>
          <w:color w:val="FF0000"/>
          <w:sz w:val="22"/>
          <w:szCs w:val="22"/>
          <w:lang w:eastAsia="en-US"/>
        </w:rPr>
        <w:t xml:space="preserve">Probably all of the above probably they had a system whether it's paper or computer I don't know, but it allowed for that I would probably say open-mindedness but </w:t>
      </w:r>
      <w:r w:rsidR="00777F46" w:rsidRPr="008C6B9F">
        <w:rPr>
          <w:rFonts w:ascii="Arial" w:hAnsi="Arial" w:cs="Arial"/>
          <w:color w:val="FF0000"/>
          <w:sz w:val="22"/>
          <w:szCs w:val="22"/>
          <w:lang w:eastAsia="en-US"/>
        </w:rPr>
        <w:t>I’d</w:t>
      </w:r>
      <w:r w:rsidRPr="008C6B9F">
        <w:rPr>
          <w:rFonts w:ascii="Arial" w:hAnsi="Arial" w:cs="Arial"/>
          <w:color w:val="FF0000"/>
          <w:sz w:val="22"/>
          <w:szCs w:val="22"/>
          <w:lang w:eastAsia="en-US"/>
        </w:rPr>
        <w:t xml:space="preserve"> say more so also English I think English is their first language what we've had with some of the day care providers is that English is not their first language and I so think it's probably challenging enough just speaking in English and then you add the layer of they/them and not knowing grammatically sometimes they will try but it would be they/them but in awkward way It would say today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bumped they head while instead of their head this kind of stuff yeah so I think maybe education but more so I think first Language makes a big difference. </w:t>
      </w:r>
      <w:r w:rsidRPr="008C6B9F">
        <w:rPr>
          <w:rFonts w:ascii="Arial" w:hAnsi="Arial" w:cs="Arial"/>
          <w:color w:val="000000"/>
          <w:sz w:val="22"/>
          <w:szCs w:val="22"/>
          <w:lang w:eastAsia="en-US"/>
        </w:rPr>
        <w:t xml:space="preserve">Ok thank you for that I'm just going to go into a bit about schools and the government now have you experienced any we've had a discussion before about </w:t>
      </w:r>
      <w:r w:rsidRPr="008C6B9F">
        <w:rPr>
          <w:rFonts w:ascii="Arial" w:hAnsi="Arial" w:cs="Arial"/>
          <w:color w:val="000000"/>
          <w:sz w:val="22"/>
          <w:szCs w:val="22"/>
          <w:lang w:eastAsia="en-US"/>
        </w:rPr>
        <w:lastRenderedPageBreak/>
        <w:t xml:space="preserve">school and the government policies or the government in general we expressed a little bit about that but there anything more positively or negatively with within these two institutions as well that you’ve experienced under gender creative parenting that you would like to add. </w:t>
      </w:r>
      <w:r w:rsidRPr="008C6B9F">
        <w:rPr>
          <w:rFonts w:ascii="Arial" w:hAnsi="Arial" w:cs="Arial"/>
          <w:color w:val="FF0000"/>
          <w:sz w:val="22"/>
          <w:szCs w:val="22"/>
          <w:lang w:eastAsia="en-US"/>
        </w:rPr>
        <w:t xml:space="preserve">Yeah you know like with both schools and government there's no option to have an unidentified gender in the system. that’s probably the biggest the biggest thing you have to for the most part when you're doing birth registration what you write has to correspond to what the person delivering baby writes and I had a C-section so it was the OBGYN and they wrote it a sex so I had to confirm a sex if my child was intersex and they wrote undetermined I could write undetermined to but I can't write something different I think there are some Midwives that will write undetermined based on gender open parenting I have heard this, like I had a midwife but it was the obgyn who filled out the forms so didn’t have that option. and I guess it just the pronouns it is very interesting my child's school there's at least four LGBT educators like you know the music teacher drama teacher the principal and the early childhood educator and another teacher and supply teacher so there are a lot of queer staff and they suck at pronounce they suck at it so it just just drives me up the wall one good experience though was you know I tried to talk with my child's </w:t>
      </w:r>
      <w:r w:rsidR="00777F46" w:rsidRPr="008C6B9F">
        <w:rPr>
          <w:rFonts w:ascii="Arial" w:hAnsi="Arial" w:cs="Arial"/>
          <w:color w:val="FF0000"/>
          <w:sz w:val="22"/>
          <w:szCs w:val="22"/>
          <w:lang w:eastAsia="en-US"/>
        </w:rPr>
        <w:t>kindergarten</w:t>
      </w:r>
      <w:r w:rsidRPr="008C6B9F">
        <w:rPr>
          <w:rFonts w:ascii="Arial" w:hAnsi="Arial" w:cs="Arial"/>
          <w:color w:val="FF0000"/>
          <w:sz w:val="22"/>
          <w:szCs w:val="22"/>
          <w:lang w:eastAsia="en-US"/>
        </w:rPr>
        <w:t xml:space="preserve"> teacher before the started about they/them pronouns and there was a bit of resistance there was like well I'm just going to use (</w:t>
      </w:r>
      <w:r w:rsidR="00777F46" w:rsidRPr="008C6B9F">
        <w:rPr>
          <w:rFonts w:ascii="Arial" w:hAnsi="Arial" w:cs="Arial"/>
          <w:color w:val="FF0000"/>
          <w:sz w:val="22"/>
          <w:szCs w:val="22"/>
          <w:lang w:eastAsia="en-US"/>
        </w:rPr>
        <w:t>child</w:t>
      </w:r>
      <w:r w:rsidR="00777F46">
        <w:rPr>
          <w:rFonts w:ascii="Arial" w:hAnsi="Arial" w:cs="Arial"/>
          <w:color w:val="FF0000"/>
          <w:sz w:val="22"/>
          <w:szCs w:val="22"/>
          <w:lang w:eastAsia="en-US"/>
        </w:rPr>
        <w:t>’s</w:t>
      </w:r>
      <w:r w:rsidRPr="008C6B9F">
        <w:rPr>
          <w:rFonts w:ascii="Arial" w:hAnsi="Arial" w:cs="Arial"/>
          <w:color w:val="FF0000"/>
          <w:sz w:val="22"/>
          <w:szCs w:val="22"/>
          <w:lang w:eastAsia="en-US"/>
        </w:rPr>
        <w:t xml:space="preserve"> name) name because you know what it doesn't matter with someone's gender, I’m just going to use their name and I was just like like well you might find difficult and so I encourage you to practice and they were like oh well I'm just going to use it so I was just like fine and then so of course when he phoned me because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bump their head it was a gender pronouns gender pronouns gender pronouns so I wrote back  to him and I said thank you so much for your message I'm glad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ok just so you know I'm not sure if you're aware but you use this gender pronouns throughout your entire message and he sent the nicest message back it wasn’t an apology but it was a thank you, it was thank you so much for bringing this to my attention please continue to do that. I think </w:t>
      </w:r>
      <w:r w:rsidRPr="008C6B9F">
        <w:rPr>
          <w:rFonts w:ascii="Arial" w:hAnsi="Arial" w:cs="Arial"/>
          <w:color w:val="FF0000"/>
          <w:sz w:val="22"/>
          <w:szCs w:val="22"/>
          <w:lang w:eastAsia="en-US"/>
        </w:rPr>
        <w:lastRenderedPageBreak/>
        <w:t xml:space="preserve">you're right I do need to practice because I want every child to feel accurately reflected and thank you again and I was like what a nice message they kind of suck at pronouns but kind of willing to try. </w:t>
      </w:r>
      <w:r w:rsidRPr="008C6B9F">
        <w:rPr>
          <w:rFonts w:ascii="Arial" w:hAnsi="Arial" w:cs="Arial"/>
          <w:color w:val="000000"/>
          <w:sz w:val="22"/>
          <w:szCs w:val="22"/>
          <w:lang w:eastAsia="en-US"/>
        </w:rPr>
        <w:t xml:space="preserve">Would you say that there more LGB or are we including the T. </w:t>
      </w:r>
      <w:r w:rsidRPr="008C6B9F">
        <w:rPr>
          <w:rFonts w:ascii="Arial" w:hAnsi="Arial" w:cs="Arial"/>
          <w:color w:val="FF0000"/>
          <w:sz w:val="22"/>
          <w:szCs w:val="22"/>
          <w:lang w:eastAsia="en-US"/>
        </w:rPr>
        <w:t>I would say more LGB well like more LG I don't know their actual identities but that's my sense, there was a teacher that transitioned at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school a number of years ago, he is no longer there but I know the school also has exposure to trans stuff and I also heard but this might be more just rumours but I heard that this person didn't have the best experience but they have like a pride and trans flag like raised in front of their school like so there’s other trans children so I wouldn't consider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trans but there are trans children. there's like a trans child at the school but then there's also like 3 trans-parent that I know so it should not be new my expectations I think were higher than I think they're all very well intentioned the pronoun thing they just don't seem to have the tongue for it. </w:t>
      </w:r>
      <w:r w:rsidR="00777F46" w:rsidRPr="008C6B9F">
        <w:rPr>
          <w:rFonts w:ascii="Arial" w:hAnsi="Arial" w:cs="Arial"/>
          <w:color w:val="000000"/>
          <w:sz w:val="22"/>
          <w:szCs w:val="22"/>
          <w:lang w:eastAsia="en-US"/>
        </w:rPr>
        <w:t>Can</w:t>
      </w:r>
      <w:r w:rsidRPr="008C6B9F">
        <w:rPr>
          <w:rFonts w:ascii="Arial" w:hAnsi="Arial" w:cs="Arial"/>
          <w:color w:val="000000"/>
          <w:sz w:val="22"/>
          <w:szCs w:val="22"/>
          <w:lang w:eastAsia="en-US"/>
        </w:rPr>
        <w:t xml:space="preserve"> I just ask you don't have to answer it's not a specific question but it's an interesting question. Did you choose that school specifically because you are undertaking gender creative parenting or did you choose to go to that school because of how it would be with your gender creative parenting.</w:t>
      </w:r>
      <w:r w:rsidRPr="008C6B9F">
        <w:rPr>
          <w:rFonts w:ascii="Arial" w:hAnsi="Arial" w:cs="Arial"/>
          <w:color w:val="FF0000"/>
          <w:sz w:val="22"/>
          <w:szCs w:val="22"/>
          <w:lang w:eastAsia="en-US"/>
        </w:rPr>
        <w:t xml:space="preserve"> I didn't its actually my </w:t>
      </w:r>
      <w:r w:rsidR="00777F46" w:rsidRPr="008C6B9F">
        <w:rPr>
          <w:rFonts w:ascii="Arial" w:hAnsi="Arial" w:cs="Arial"/>
          <w:color w:val="FF0000"/>
          <w:sz w:val="22"/>
          <w:szCs w:val="22"/>
          <w:lang w:eastAsia="en-US"/>
        </w:rPr>
        <w:t>neighbourhood</w:t>
      </w:r>
      <w:r w:rsidRPr="008C6B9F">
        <w:rPr>
          <w:rFonts w:ascii="Arial" w:hAnsi="Arial" w:cs="Arial"/>
          <w:color w:val="FF0000"/>
          <w:sz w:val="22"/>
          <w:szCs w:val="22"/>
          <w:lang w:eastAsia="en-US"/>
        </w:rPr>
        <w:t xml:space="preserve"> local school but like but I knew it had good things about it as well and of course the </w:t>
      </w:r>
      <w:r w:rsidR="00777F46" w:rsidRPr="008C6B9F">
        <w:rPr>
          <w:rFonts w:ascii="Arial" w:hAnsi="Arial" w:cs="Arial"/>
          <w:color w:val="FF0000"/>
          <w:sz w:val="22"/>
          <w:szCs w:val="22"/>
          <w:lang w:eastAsia="en-US"/>
        </w:rPr>
        <w:t>neighbourhood</w:t>
      </w:r>
      <w:r w:rsidRPr="008C6B9F">
        <w:rPr>
          <w:rFonts w:ascii="Arial" w:hAnsi="Arial" w:cs="Arial"/>
          <w:color w:val="FF0000"/>
          <w:sz w:val="22"/>
          <w:szCs w:val="22"/>
          <w:lang w:eastAsia="en-US"/>
        </w:rPr>
        <w:t xml:space="preserve"> we live in is generally a </w:t>
      </w:r>
      <w:r w:rsidR="00777F46" w:rsidRPr="008C6B9F">
        <w:rPr>
          <w:rFonts w:ascii="Arial" w:hAnsi="Arial" w:cs="Arial"/>
          <w:color w:val="FF0000"/>
          <w:sz w:val="22"/>
          <w:szCs w:val="22"/>
          <w:lang w:eastAsia="en-US"/>
        </w:rPr>
        <w:t>neighbourhood</w:t>
      </w:r>
      <w:r w:rsidRPr="008C6B9F">
        <w:rPr>
          <w:rFonts w:ascii="Arial" w:hAnsi="Arial" w:cs="Arial"/>
          <w:color w:val="FF0000"/>
          <w:sz w:val="22"/>
          <w:szCs w:val="22"/>
          <w:lang w:eastAsia="en-US"/>
        </w:rPr>
        <w:t xml:space="preserve"> that is an inclusive neighbourhoods so I didn't choose the school specifically of that but I feel safe in my </w:t>
      </w:r>
      <w:r w:rsidR="00777F46" w:rsidRPr="008C6B9F">
        <w:rPr>
          <w:rFonts w:ascii="Arial" w:hAnsi="Arial" w:cs="Arial"/>
          <w:color w:val="FF0000"/>
          <w:sz w:val="22"/>
          <w:szCs w:val="22"/>
          <w:lang w:eastAsia="en-US"/>
        </w:rPr>
        <w:t>neighbourhood</w:t>
      </w:r>
      <w:r w:rsidRPr="008C6B9F">
        <w:rPr>
          <w:rFonts w:ascii="Arial" w:hAnsi="Arial" w:cs="Arial"/>
          <w:color w:val="FF0000"/>
          <w:sz w:val="22"/>
          <w:szCs w:val="22"/>
          <w:lang w:eastAsia="en-US"/>
        </w:rPr>
        <w:t xml:space="preserve"> therefore we go there. </w:t>
      </w:r>
      <w:r w:rsidRPr="008C6B9F">
        <w:rPr>
          <w:rFonts w:ascii="Arial" w:hAnsi="Arial" w:cs="Arial"/>
          <w:color w:val="000000"/>
          <w:sz w:val="22"/>
          <w:szCs w:val="22"/>
          <w:lang w:eastAsia="en-US"/>
        </w:rPr>
        <w:t xml:space="preserve">Thank you for that thank you for answering that one. Have you heard the term </w:t>
      </w:r>
      <w:r w:rsidR="00777F46" w:rsidRPr="008C6B9F">
        <w:rPr>
          <w:rFonts w:ascii="Arial" w:hAnsi="Arial" w:cs="Arial"/>
          <w:color w:val="000000"/>
          <w:sz w:val="22"/>
          <w:szCs w:val="22"/>
          <w:lang w:eastAsia="en-US"/>
        </w:rPr>
        <w:t>Theybies</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and can I just ask where you first heard or saw this term used. </w:t>
      </w:r>
      <w:r w:rsidRPr="008C6B9F">
        <w:rPr>
          <w:rFonts w:ascii="Arial" w:hAnsi="Arial" w:cs="Arial"/>
          <w:color w:val="FF0000"/>
          <w:sz w:val="22"/>
          <w:szCs w:val="22"/>
          <w:lang w:eastAsia="en-US"/>
        </w:rPr>
        <w:t xml:space="preserve">I saw it in one of the Facebook groups someone had use it in a Facebook group may be about 3 or 4 years ago. </w:t>
      </w:r>
      <w:r w:rsidRPr="008C6B9F">
        <w:rPr>
          <w:rFonts w:ascii="Arial" w:hAnsi="Arial" w:cs="Arial"/>
          <w:color w:val="000000"/>
          <w:sz w:val="22"/>
          <w:szCs w:val="22"/>
          <w:lang w:eastAsia="en-US"/>
        </w:rPr>
        <w:t xml:space="preserve">Can I ask was it used in a positive or negative </w:t>
      </w:r>
      <w:r w:rsidR="00777F46" w:rsidRPr="008C6B9F">
        <w:rPr>
          <w:rFonts w:ascii="Arial" w:hAnsi="Arial" w:cs="Arial"/>
          <w:color w:val="000000"/>
          <w:sz w:val="22"/>
          <w:szCs w:val="22"/>
          <w:lang w:eastAsia="en-US"/>
        </w:rPr>
        <w:t>way?</w:t>
      </w:r>
      <w:r w:rsidRPr="008C6B9F">
        <w:rPr>
          <w:rFonts w:ascii="Arial" w:hAnsi="Arial" w:cs="Arial"/>
          <w:color w:val="FF0000"/>
          <w:sz w:val="22"/>
          <w:szCs w:val="22"/>
          <w:lang w:eastAsia="en-US"/>
        </w:rPr>
        <w:t xml:space="preserve"> in a positive way it was just like just as a sling or shorthand like you know let me see your </w:t>
      </w:r>
      <w:r w:rsidR="00777F46" w:rsidRPr="008C6B9F">
        <w:rPr>
          <w:rFonts w:ascii="Arial" w:hAnsi="Arial" w:cs="Arial"/>
          <w:color w:val="FF0000"/>
          <w:sz w:val="22"/>
          <w:szCs w:val="22"/>
          <w:lang w:eastAsia="en-US"/>
        </w:rPr>
        <w:t>Theybies</w:t>
      </w:r>
      <w:r w:rsidRPr="008C6B9F">
        <w:rPr>
          <w:rFonts w:ascii="Arial" w:hAnsi="Arial" w:cs="Arial"/>
          <w:color w:val="FF0000"/>
          <w:sz w:val="22"/>
          <w:szCs w:val="22"/>
          <w:lang w:eastAsia="en-US"/>
        </w:rPr>
        <w:t xml:space="preserve"> like my </w:t>
      </w:r>
      <w:r w:rsidR="00777F46" w:rsidRPr="008C6B9F">
        <w:rPr>
          <w:rFonts w:ascii="Arial" w:hAnsi="Arial" w:cs="Arial"/>
          <w:color w:val="FF0000"/>
          <w:sz w:val="22"/>
          <w:szCs w:val="22"/>
          <w:lang w:eastAsia="en-US"/>
        </w:rPr>
        <w:t>Theybies</w:t>
      </w:r>
      <w:r w:rsidRPr="008C6B9F">
        <w:rPr>
          <w:rFonts w:ascii="Arial" w:hAnsi="Arial" w:cs="Arial"/>
          <w:color w:val="FF0000"/>
          <w:sz w:val="22"/>
          <w:szCs w:val="22"/>
          <w:lang w:eastAsia="en-US"/>
        </w:rPr>
        <w:t xml:space="preserve"> did this or something like. </w:t>
      </w:r>
      <w:r w:rsidR="00777F46" w:rsidRPr="008C6B9F">
        <w:rPr>
          <w:rFonts w:ascii="Arial" w:hAnsi="Arial" w:cs="Arial"/>
          <w:color w:val="000000"/>
          <w:sz w:val="22"/>
          <w:szCs w:val="22"/>
          <w:lang w:eastAsia="en-US"/>
        </w:rPr>
        <w:t>Can</w:t>
      </w:r>
      <w:r w:rsidRPr="008C6B9F">
        <w:rPr>
          <w:rFonts w:ascii="Arial" w:hAnsi="Arial" w:cs="Arial"/>
          <w:color w:val="000000"/>
          <w:sz w:val="22"/>
          <w:szCs w:val="22"/>
          <w:lang w:eastAsia="en-US"/>
        </w:rPr>
        <w:t xml:space="preserve"> I ask do you or have you used the term </w:t>
      </w:r>
      <w:r w:rsidR="00777F46" w:rsidRPr="008C6B9F">
        <w:rPr>
          <w:rFonts w:ascii="Arial" w:hAnsi="Arial" w:cs="Arial"/>
          <w:color w:val="000000"/>
          <w:sz w:val="22"/>
          <w:szCs w:val="22"/>
          <w:lang w:eastAsia="en-US"/>
        </w:rPr>
        <w:t>Theybies</w:t>
      </w:r>
      <w:r w:rsidRPr="008C6B9F">
        <w:rPr>
          <w:rFonts w:ascii="Arial" w:hAnsi="Arial" w:cs="Arial"/>
          <w:color w:val="FF0000"/>
          <w:sz w:val="22"/>
          <w:szCs w:val="22"/>
          <w:lang w:eastAsia="en-US"/>
        </w:rPr>
        <w:t>. I don't use it as as identity I’m not</w:t>
      </w:r>
      <w:r w:rsidR="00777F46" w:rsidRPr="008C6B9F">
        <w:rPr>
          <w:rFonts w:ascii="Arial" w:hAnsi="Arial" w:cs="Arial"/>
          <w:color w:val="FF0000"/>
          <w:sz w:val="22"/>
          <w:szCs w:val="22"/>
          <w:lang w:eastAsia="en-US"/>
        </w:rPr>
        <w:t> like</w:t>
      </w:r>
      <w:r w:rsidRPr="008C6B9F">
        <w:rPr>
          <w:rFonts w:ascii="Arial" w:hAnsi="Arial" w:cs="Arial"/>
          <w:color w:val="FF0000"/>
          <w:sz w:val="22"/>
          <w:szCs w:val="22"/>
          <w:lang w:eastAsia="en-US"/>
        </w:rPr>
        <w:t xml:space="preserve"> my child is a theybie, I don't think it is an identity I have seen it in like #theybies or the website I made theybieparenting.com because I think that is </w:t>
      </w:r>
      <w:r w:rsidRPr="008C6B9F">
        <w:rPr>
          <w:rFonts w:ascii="Arial" w:hAnsi="Arial" w:cs="Arial"/>
          <w:color w:val="FF0000"/>
          <w:sz w:val="22"/>
          <w:szCs w:val="22"/>
          <w:lang w:eastAsia="en-US"/>
        </w:rPr>
        <w:lastRenderedPageBreak/>
        <w:t xml:space="preserve">what people are getting familiar with I see it as kind of a cute term for children who are raised without an assigned gender at birth but it's a mouthful to say a child who is not assigned… you know. So it's kinda like a shorthand I equate it to like </w:t>
      </w:r>
      <w:r w:rsidR="00777F46">
        <w:rPr>
          <w:rFonts w:ascii="Arial" w:hAnsi="Arial" w:cs="Arial"/>
          <w:color w:val="FF0000"/>
          <w:sz w:val="22"/>
          <w:szCs w:val="22"/>
          <w:lang w:eastAsia="en-US"/>
        </w:rPr>
        <w:t>B</w:t>
      </w:r>
      <w:r w:rsidRPr="008C6B9F">
        <w:rPr>
          <w:rFonts w:ascii="Arial" w:hAnsi="Arial" w:cs="Arial"/>
          <w:color w:val="FF0000"/>
          <w:sz w:val="22"/>
          <w:szCs w:val="22"/>
          <w:lang w:eastAsia="en-US"/>
        </w:rPr>
        <w:t xml:space="preserve">rangalina like we know their names are Brad and Angelina but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kind of cute and easy to say</w:t>
      </w:r>
      <w:r w:rsidR="00B80371" w:rsidRPr="008C6B9F">
        <w:rPr>
          <w:rFonts w:ascii="Arial" w:hAnsi="Arial" w:cs="Arial"/>
          <w:color w:val="FF0000"/>
          <w:sz w:val="22"/>
          <w:szCs w:val="22"/>
          <w:lang w:eastAsia="en-US"/>
        </w:rPr>
        <w:t> Brangalina</w:t>
      </w:r>
      <w:r w:rsidRPr="008C6B9F">
        <w:rPr>
          <w:rFonts w:ascii="Arial" w:hAnsi="Arial" w:cs="Arial"/>
          <w:color w:val="FF0000"/>
          <w:sz w:val="22"/>
          <w:szCs w:val="22"/>
          <w:lang w:eastAsia="en-US"/>
        </w:rPr>
        <w:t xml:space="preserve"> and everyone knows what we’re talking about yeah but I don't think of it as some people like some people so sort of some of the negatives so like people who are not part of the community would say it's not a theybie it's a baby and I’m like yea know it's a baby you know. It doesn’t replace the word baby but it's useful for people to understand what we are talking about like if it's like hashtags for social media or search engines and things like that. </w:t>
      </w:r>
      <w:r w:rsidRPr="008C6B9F">
        <w:rPr>
          <w:rFonts w:ascii="Arial" w:hAnsi="Arial" w:cs="Arial"/>
          <w:color w:val="000000"/>
          <w:sz w:val="22"/>
          <w:szCs w:val="22"/>
          <w:lang w:eastAsia="en-US"/>
        </w:rPr>
        <w:t xml:space="preserve">Ok great thank you for that and can I just ask I'm going to do </w:t>
      </w:r>
      <w:proofErr w:type="gramStart"/>
      <w:r w:rsidRPr="008C6B9F">
        <w:rPr>
          <w:rFonts w:ascii="Arial" w:hAnsi="Arial" w:cs="Arial"/>
          <w:color w:val="000000"/>
          <w:sz w:val="22"/>
          <w:szCs w:val="22"/>
          <w:lang w:eastAsia="en-US"/>
        </w:rPr>
        <w:t>a you</w:t>
      </w:r>
      <w:proofErr w:type="gramEnd"/>
      <w:r w:rsidRPr="008C6B9F">
        <w:rPr>
          <w:rFonts w:ascii="Arial" w:hAnsi="Arial" w:cs="Arial"/>
          <w:color w:val="000000"/>
          <w:sz w:val="22"/>
          <w:szCs w:val="22"/>
          <w:lang w:eastAsia="en-US"/>
        </w:rPr>
        <w:t>’ve been using they/them pronouns for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and does (child name) use they/them pronouns now. </w:t>
      </w:r>
      <w:r w:rsidRPr="008C6B9F">
        <w:rPr>
          <w:rFonts w:ascii="Arial" w:hAnsi="Arial" w:cs="Arial"/>
          <w:color w:val="FF0000"/>
          <w:sz w:val="22"/>
          <w:szCs w:val="22"/>
          <w:lang w:eastAsia="en-US"/>
        </w:rPr>
        <w:t xml:space="preserve"> yes yes that's what their </w:t>
      </w:r>
      <w:r w:rsidR="00777F46" w:rsidRPr="008C6B9F">
        <w:rPr>
          <w:rFonts w:ascii="Arial" w:hAnsi="Arial" w:cs="Arial"/>
          <w:color w:val="FF0000"/>
          <w:sz w:val="22"/>
          <w:szCs w:val="22"/>
          <w:lang w:eastAsia="en-US"/>
        </w:rPr>
        <w:t>preference</w:t>
      </w:r>
      <w:r w:rsidRPr="008C6B9F">
        <w:rPr>
          <w:rFonts w:ascii="Arial" w:hAnsi="Arial" w:cs="Arial"/>
          <w:color w:val="FF0000"/>
          <w:sz w:val="22"/>
          <w:szCs w:val="22"/>
          <w:lang w:eastAsia="en-US"/>
        </w:rPr>
        <w:t>, they don't care too much like other people use different pronouns and I've asked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do you want me to correct them, what was it the other day yea somebody was calling me a girl and I said do you want me to correct them and say that you're non-binary and then they said no, what about when they use she and they said yeah you can say they or it might be the other way round I can't remember but yeah I think </w:t>
      </w:r>
      <w:r w:rsidR="00777F46" w:rsidRPr="008C6B9F">
        <w:rPr>
          <w:rFonts w:ascii="Arial" w:hAnsi="Arial" w:cs="Arial"/>
          <w:color w:val="FF0000"/>
          <w:sz w:val="22"/>
          <w:szCs w:val="22"/>
          <w:lang w:eastAsia="en-US"/>
        </w:rPr>
        <w:t>that’s</w:t>
      </w:r>
      <w:r w:rsidRPr="008C6B9F">
        <w:rPr>
          <w:rFonts w:ascii="Arial" w:hAnsi="Arial" w:cs="Arial"/>
          <w:color w:val="FF0000"/>
          <w:sz w:val="22"/>
          <w:szCs w:val="22"/>
          <w:lang w:eastAsia="en-US"/>
        </w:rPr>
        <w:t xml:space="preserve"> their pronouns so if it was up to them that what they would pick. </w:t>
      </w:r>
      <w:r w:rsidRPr="008C6B9F">
        <w:rPr>
          <w:rFonts w:ascii="Arial" w:hAnsi="Arial" w:cs="Arial"/>
          <w:color w:val="000000"/>
          <w:sz w:val="22"/>
          <w:szCs w:val="22"/>
          <w:lang w:eastAsia="en-US"/>
        </w:rPr>
        <w:t>Can I ask why or for you to explain a bit as to why to choose they/them pronouns at the beginning and to go forth with that and maybe I'll ask why we feel that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chooses those now so if we can talk about why you felt you did that in the beginning. </w:t>
      </w:r>
    </w:p>
    <w:p w14:paraId="1C9AE00B" w14:textId="2F85FC85"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So they/them pronouns  to me have two different meanings one for people who are non-binary and choose those pronouns that doesn't mean you're automatically non-binary if you choose those pronouns so non-binary so yea there are people who identify as non-binary that choose to use those pronouns because it denotes a </w:t>
      </w:r>
      <w:r w:rsidR="00777F46" w:rsidRPr="008C6B9F">
        <w:rPr>
          <w:rFonts w:ascii="Arial" w:hAnsi="Arial" w:cs="Arial"/>
          <w:color w:val="FF0000"/>
          <w:sz w:val="22"/>
          <w:szCs w:val="22"/>
          <w:lang w:eastAsia="en-US"/>
        </w:rPr>
        <w:t>non-binary</w:t>
      </w:r>
      <w:r w:rsidRPr="008C6B9F">
        <w:rPr>
          <w:rFonts w:ascii="Arial" w:hAnsi="Arial" w:cs="Arial"/>
          <w:color w:val="FF0000"/>
          <w:sz w:val="22"/>
          <w:szCs w:val="22"/>
          <w:lang w:eastAsia="en-US"/>
        </w:rPr>
        <w:t xml:space="preserve"> identity. I didn't choose they/them for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for that reason and I think that’s one of those fallacies people think you're like raising your child non-binary but they/them is also for any human of any gender the way the person is the way if you </w:t>
      </w:r>
      <w:r w:rsidRPr="008C6B9F">
        <w:rPr>
          <w:rFonts w:ascii="Arial" w:hAnsi="Arial" w:cs="Arial"/>
          <w:color w:val="FF0000"/>
          <w:sz w:val="22"/>
          <w:szCs w:val="22"/>
          <w:lang w:eastAsia="en-US"/>
        </w:rPr>
        <w:lastRenderedPageBreak/>
        <w:t xml:space="preserve">don't know someone's gender so I left something with the security guard they’re over there so like if I don't know </w:t>
      </w:r>
      <w:r w:rsidR="00777F46" w:rsidRPr="008C6B9F">
        <w:rPr>
          <w:rFonts w:ascii="Arial" w:hAnsi="Arial" w:cs="Arial"/>
          <w:color w:val="FF0000"/>
          <w:sz w:val="22"/>
          <w:szCs w:val="22"/>
          <w:lang w:eastAsia="en-US"/>
        </w:rPr>
        <w:t>someone’s</w:t>
      </w:r>
      <w:r w:rsidRPr="008C6B9F">
        <w:rPr>
          <w:rFonts w:ascii="Arial" w:hAnsi="Arial" w:cs="Arial"/>
          <w:color w:val="FF0000"/>
          <w:sz w:val="22"/>
          <w:szCs w:val="22"/>
          <w:lang w:eastAsia="en-US"/>
        </w:rPr>
        <w:t xml:space="preserve"> gender I just say they’re over there so we use they/them pronouns for (child names) to leave their gender open for what they decide right it's not like assigning a gender for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just like a neutral pronoun for a human being whose gender we don't know.</w:t>
      </w:r>
      <w:r w:rsidRPr="008C6B9F">
        <w:rPr>
          <w:rFonts w:ascii="Arial" w:hAnsi="Arial" w:cs="Arial"/>
          <w:color w:val="000000"/>
          <w:sz w:val="22"/>
          <w:szCs w:val="22"/>
          <w:lang w:eastAsia="en-US"/>
        </w:rPr>
        <w:t xml:space="preserve"> Ok thank you for that and obviously a bit of a circumstance can I ask and it's up to you to answer this one why you think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uses they/them pronouns </w:t>
      </w:r>
      <w:r w:rsidRPr="008C6B9F">
        <w:rPr>
          <w:rFonts w:ascii="Arial" w:hAnsi="Arial" w:cs="Arial"/>
          <w:color w:val="FF0000"/>
          <w:sz w:val="22"/>
          <w:szCs w:val="22"/>
          <w:lang w:eastAsia="en-US"/>
        </w:rPr>
        <w:t>(</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says that they identify as non-binary so that's why they would use they/them it might also be habit because that's what they’re used because that's what we've left for them but they seem to understand pretty good the pronoun stuff and so yeah they say their non-</w:t>
      </w:r>
      <w:r w:rsidR="00777F46" w:rsidRPr="008C6B9F">
        <w:rPr>
          <w:rFonts w:ascii="Arial" w:hAnsi="Arial" w:cs="Arial"/>
          <w:color w:val="FF0000"/>
          <w:sz w:val="22"/>
          <w:szCs w:val="22"/>
          <w:lang w:eastAsia="en-US"/>
        </w:rPr>
        <w:t>binary</w:t>
      </w:r>
      <w:r w:rsidRPr="008C6B9F">
        <w:rPr>
          <w:rFonts w:ascii="Arial" w:hAnsi="Arial" w:cs="Arial"/>
          <w:color w:val="FF0000"/>
          <w:sz w:val="22"/>
          <w:szCs w:val="22"/>
          <w:lang w:eastAsia="en-US"/>
        </w:rPr>
        <w:t xml:space="preserve"> and that's why they use they/them. </w:t>
      </w:r>
      <w:r w:rsidRPr="008C6B9F">
        <w:rPr>
          <w:rFonts w:ascii="Arial" w:hAnsi="Arial" w:cs="Arial"/>
          <w:color w:val="000000"/>
          <w:sz w:val="22"/>
          <w:szCs w:val="22"/>
          <w:lang w:eastAsia="en-US"/>
        </w:rPr>
        <w:t>Another question then a little bit are on this topic but also is not a question on my form but it's a very interesting question you explained that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understands the meanings of they/them would you say then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understands the meanings behind pronouns as in that he/him she/her they/them</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 xml:space="preserve">of all of them. </w:t>
      </w:r>
      <w:r w:rsidRPr="008C6B9F">
        <w:rPr>
          <w:rFonts w:ascii="Arial" w:hAnsi="Arial" w:cs="Arial"/>
          <w:color w:val="FF0000"/>
          <w:sz w:val="22"/>
          <w:szCs w:val="22"/>
          <w:lang w:eastAsia="en-US"/>
        </w:rPr>
        <w:t> </w:t>
      </w:r>
      <w:r w:rsidR="00777F46" w:rsidRPr="008C6B9F">
        <w:rPr>
          <w:rFonts w:ascii="Arial" w:hAnsi="Arial" w:cs="Arial"/>
          <w:color w:val="FF0000"/>
          <w:sz w:val="22"/>
          <w:szCs w:val="22"/>
          <w:lang w:eastAsia="en-US"/>
        </w:rPr>
        <w:t>For</w:t>
      </w:r>
      <w:r w:rsidRPr="008C6B9F">
        <w:rPr>
          <w:rFonts w:ascii="Arial" w:hAnsi="Arial" w:cs="Arial"/>
          <w:color w:val="FF0000"/>
          <w:sz w:val="22"/>
          <w:szCs w:val="22"/>
          <w:lang w:eastAsia="en-US"/>
        </w:rPr>
        <w:t xml:space="preserve"> the most part I think they are still. </w:t>
      </w:r>
      <w:r w:rsidR="00777F46" w:rsidRPr="008C6B9F">
        <w:rPr>
          <w:rFonts w:ascii="Arial" w:hAnsi="Arial" w:cs="Arial"/>
          <w:color w:val="000000"/>
          <w:sz w:val="22"/>
          <w:szCs w:val="22"/>
          <w:lang w:eastAsia="en-US"/>
        </w:rPr>
        <w:t>Obviously</w:t>
      </w:r>
      <w:r w:rsidRPr="008C6B9F">
        <w:rPr>
          <w:rFonts w:ascii="Arial" w:hAnsi="Arial" w:cs="Arial"/>
          <w:color w:val="000000"/>
          <w:sz w:val="22"/>
          <w:szCs w:val="22"/>
          <w:lang w:eastAsia="en-US"/>
        </w:rPr>
        <w:t xml:space="preserve"> not in its complexity but you know.</w:t>
      </w:r>
      <w:r w:rsidRPr="008C6B9F">
        <w:rPr>
          <w:rFonts w:ascii="Arial" w:hAnsi="Arial" w:cs="Arial"/>
          <w:color w:val="FF0000"/>
          <w:sz w:val="22"/>
          <w:szCs w:val="22"/>
          <w:lang w:eastAsia="en-US"/>
        </w:rPr>
        <w:t xml:space="preserve"> yeah and even maybe like a year ago they would make a lot more mistakes and even up until maybe like a year and a half or two 2 years ago everyone was he, he, he and I think that has to do with the patriarchal literature that uses he as a default for people right and we still do a lot for like you know if </w:t>
      </w:r>
      <w:r w:rsidR="00777F46" w:rsidRPr="008C6B9F">
        <w:rPr>
          <w:rFonts w:ascii="Arial" w:hAnsi="Arial" w:cs="Arial"/>
          <w:color w:val="FF0000"/>
          <w:sz w:val="22"/>
          <w:szCs w:val="22"/>
          <w:lang w:eastAsia="en-US"/>
        </w:rPr>
        <w:t>someone’s</w:t>
      </w:r>
      <w:r w:rsidRPr="008C6B9F">
        <w:rPr>
          <w:rFonts w:ascii="Arial" w:hAnsi="Arial" w:cs="Arial"/>
          <w:color w:val="FF0000"/>
          <w:sz w:val="22"/>
          <w:szCs w:val="22"/>
          <w:lang w:eastAsia="en-US"/>
        </w:rPr>
        <w:t xml:space="preserve"> a bad drive you know like ooo look he cut me off this kind of stuff but they do understand and they use it more and more accurately for like the adults in their life. </w:t>
      </w:r>
      <w:r w:rsidRPr="008C6B9F">
        <w:rPr>
          <w:rFonts w:ascii="Arial" w:hAnsi="Arial" w:cs="Arial"/>
          <w:color w:val="000000"/>
          <w:sz w:val="22"/>
          <w:szCs w:val="22"/>
          <w:lang w:eastAsia="en-US"/>
        </w:rPr>
        <w:t>Thank you thank you for that as well so here I’ve asked have you experienced any problems or obstacles using they/them pronouns but obviously because we're talking a bit more about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now would you say that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has experienced any problems or obstacles using they/them pronouns. </w:t>
      </w:r>
      <w:r w:rsidRPr="008C6B9F">
        <w:rPr>
          <w:rFonts w:ascii="Arial" w:hAnsi="Arial" w:cs="Arial"/>
          <w:color w:val="FF0000"/>
          <w:sz w:val="22"/>
          <w:szCs w:val="22"/>
          <w:lang w:eastAsia="en-US"/>
        </w:rPr>
        <w:t xml:space="preserve">Not so much the pronouns they have been told you can't be both a boy and a girl they’ve been taught that they once told people that grandma was a boy but she not but they told people that and they were like no your grandma can't be a boy.  </w:t>
      </w:r>
      <w:proofErr w:type="gramStart"/>
      <w:r w:rsidRPr="008C6B9F">
        <w:rPr>
          <w:rFonts w:ascii="Arial" w:hAnsi="Arial" w:cs="Arial"/>
          <w:color w:val="000000"/>
          <w:sz w:val="22"/>
          <w:szCs w:val="22"/>
          <w:lang w:eastAsia="en-US"/>
        </w:rPr>
        <w:t>so</w:t>
      </w:r>
      <w:proofErr w:type="gramEnd"/>
      <w:r w:rsidRPr="008C6B9F">
        <w:rPr>
          <w:rFonts w:ascii="Arial" w:hAnsi="Arial" w:cs="Arial"/>
          <w:color w:val="000000"/>
          <w:sz w:val="22"/>
          <w:szCs w:val="22"/>
          <w:lang w:eastAsia="en-US"/>
        </w:rPr>
        <w:t xml:space="preserve"> people will correct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and they would say you </w:t>
      </w:r>
      <w:r w:rsidRPr="008C6B9F">
        <w:rPr>
          <w:rFonts w:ascii="Arial" w:hAnsi="Arial" w:cs="Arial"/>
          <w:color w:val="000000"/>
          <w:sz w:val="22"/>
          <w:szCs w:val="22"/>
          <w:lang w:eastAsia="en-US"/>
        </w:rPr>
        <w:lastRenderedPageBreak/>
        <w:t xml:space="preserve">can't be both </w:t>
      </w:r>
      <w:r w:rsidRPr="008C6B9F">
        <w:rPr>
          <w:rFonts w:ascii="Arial" w:hAnsi="Arial" w:cs="Arial"/>
          <w:color w:val="FF0000"/>
          <w:sz w:val="22"/>
          <w:szCs w:val="22"/>
          <w:lang w:eastAsia="en-US"/>
        </w:rPr>
        <w:t xml:space="preserve">yeah yeah </w:t>
      </w:r>
      <w:r w:rsidRPr="008C6B9F">
        <w:rPr>
          <w:rFonts w:ascii="Arial" w:hAnsi="Arial" w:cs="Arial"/>
          <w:color w:val="000000"/>
          <w:sz w:val="22"/>
          <w:szCs w:val="22"/>
          <w:lang w:eastAsia="en-US"/>
        </w:rPr>
        <w:t>boy or girl but the pronoun themselves have not created many obstacles</w:t>
      </w:r>
      <w:r w:rsidRPr="008C6B9F">
        <w:rPr>
          <w:rFonts w:ascii="Arial" w:hAnsi="Arial" w:cs="Arial"/>
          <w:color w:val="FF0000"/>
          <w:sz w:val="22"/>
          <w:szCs w:val="22"/>
          <w:lang w:eastAsia="en-US"/>
        </w:rPr>
        <w:t xml:space="preserve"> yeah. I don't think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usually corrects people on the pronouns as well like I don't think they I don't think they care so much like for me having coming in with like my adult sort of lens and more a understanding vocabulary I probably wouldn't say that they </w:t>
      </w:r>
      <w:r w:rsidR="00777F46" w:rsidRPr="008C6B9F">
        <w:rPr>
          <w:rFonts w:ascii="Arial" w:hAnsi="Arial" w:cs="Arial"/>
          <w:color w:val="FF0000"/>
          <w:sz w:val="22"/>
          <w:szCs w:val="22"/>
          <w:lang w:eastAsia="en-US"/>
        </w:rPr>
        <w:t>weren’t</w:t>
      </w:r>
      <w:r w:rsidRPr="008C6B9F">
        <w:rPr>
          <w:rFonts w:ascii="Arial" w:hAnsi="Arial" w:cs="Arial"/>
          <w:color w:val="FF0000"/>
          <w:sz w:val="22"/>
          <w:szCs w:val="22"/>
          <w:lang w:eastAsia="en-US"/>
        </w:rPr>
        <w:t xml:space="preserve"> more non-binary I would say that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more </w:t>
      </w:r>
      <w:r w:rsidR="00777F46" w:rsidRPr="008C6B9F">
        <w:rPr>
          <w:rFonts w:ascii="Arial" w:hAnsi="Arial" w:cs="Arial"/>
          <w:color w:val="FF0000"/>
          <w:sz w:val="22"/>
          <w:szCs w:val="22"/>
          <w:lang w:eastAsia="en-US"/>
        </w:rPr>
        <w:t>Agender</w:t>
      </w:r>
      <w:r w:rsidRPr="008C6B9F">
        <w:rPr>
          <w:rFonts w:ascii="Arial" w:hAnsi="Arial" w:cs="Arial"/>
          <w:color w:val="FF0000"/>
          <w:sz w:val="22"/>
          <w:szCs w:val="22"/>
          <w:lang w:eastAsia="en-US"/>
        </w:rPr>
        <w:t xml:space="preserve"> that gender doesn’t really matter to them I don't think they </w:t>
      </w:r>
      <w:r w:rsidR="00777F46">
        <w:rPr>
          <w:rFonts w:ascii="Arial" w:hAnsi="Arial" w:cs="Arial"/>
          <w:color w:val="FF0000"/>
          <w:sz w:val="22"/>
          <w:szCs w:val="22"/>
          <w:lang w:eastAsia="en-US"/>
        </w:rPr>
        <w:t xml:space="preserve">necessarily </w:t>
      </w:r>
      <w:r w:rsidRPr="008C6B9F">
        <w:rPr>
          <w:rFonts w:ascii="Arial" w:hAnsi="Arial" w:cs="Arial"/>
          <w:color w:val="FF0000"/>
          <w:sz w:val="22"/>
          <w:szCs w:val="22"/>
          <w:lang w:eastAsia="en-US"/>
        </w:rPr>
        <w:t xml:space="preserve"> feel both boy or girl I mean maybe they do that's how they describe it and that available to them but I think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more that they don't really care so when somebody calls them he or she it doesn't bother them they're just like yeah I think also the language just going back to whether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understands pronouns its interesting because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would also say things like I'm the  birthday boy or I'm your son and I that's like I wonder how much of that is that they don't have other words for it or they’re just copying other people's language so pronouns I think they get but it still comes out in other ways. </w:t>
      </w:r>
      <w:r w:rsidRPr="008C6B9F">
        <w:rPr>
          <w:rFonts w:ascii="Arial" w:hAnsi="Arial" w:cs="Arial"/>
          <w:color w:val="000000"/>
          <w:sz w:val="22"/>
          <w:szCs w:val="22"/>
          <w:lang w:eastAsia="en-US"/>
        </w:rPr>
        <w:t xml:space="preserve">ok ok so the context you would say </w:t>
      </w:r>
      <w:r w:rsidRPr="008C6B9F">
        <w:rPr>
          <w:rFonts w:ascii="Arial" w:hAnsi="Arial" w:cs="Arial"/>
          <w:color w:val="FF0000"/>
          <w:sz w:val="22"/>
          <w:szCs w:val="22"/>
          <w:lang w:eastAsia="en-US"/>
        </w:rPr>
        <w:t>yea</w:t>
      </w:r>
      <w:r w:rsidRPr="008C6B9F">
        <w:rPr>
          <w:rFonts w:ascii="Arial" w:hAnsi="Arial" w:cs="Arial"/>
          <w:color w:val="000000"/>
          <w:sz w:val="22"/>
          <w:szCs w:val="22"/>
          <w:lang w:eastAsia="en-US"/>
        </w:rPr>
        <w:t xml:space="preserve"> that might have been viewed and this is what we say there and that's how it said rather than it's not a really a misunderstanding of the words but the context it’s in </w:t>
      </w:r>
      <w:r w:rsidRPr="008C6B9F">
        <w:rPr>
          <w:rFonts w:ascii="Arial" w:hAnsi="Arial" w:cs="Arial"/>
          <w:color w:val="FF0000"/>
          <w:sz w:val="22"/>
          <w:szCs w:val="22"/>
          <w:lang w:eastAsia="en-US"/>
        </w:rPr>
        <w:t>yeah.</w:t>
      </w:r>
      <w:r w:rsidRPr="008C6B9F">
        <w:rPr>
          <w:rFonts w:ascii="Arial" w:hAnsi="Arial" w:cs="Arial"/>
          <w:color w:val="000000"/>
          <w:sz w:val="22"/>
          <w:szCs w:val="22"/>
          <w:lang w:eastAsia="en-US"/>
        </w:rPr>
        <w:t xml:space="preserve"> it's complex is an interesting it's very interesting speak to you ok thank you so much I'm going to be a little bit more into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now I was going to ask how old they are but you said 5 and a half </w:t>
      </w:r>
      <w:r w:rsidRPr="008C6B9F">
        <w:rPr>
          <w:rFonts w:ascii="Arial" w:hAnsi="Arial" w:cs="Arial"/>
          <w:color w:val="FF0000"/>
          <w:sz w:val="22"/>
          <w:szCs w:val="22"/>
          <w:lang w:eastAsia="en-US"/>
        </w:rPr>
        <w:t>yea</w:t>
      </w:r>
      <w:r w:rsidRPr="008C6B9F">
        <w:rPr>
          <w:rFonts w:ascii="Arial" w:hAnsi="Arial" w:cs="Arial"/>
          <w:color w:val="000000"/>
          <w:sz w:val="22"/>
          <w:szCs w:val="22"/>
          <w:lang w:eastAsia="en-US"/>
        </w:rPr>
        <w:t xml:space="preserve"> before it so I'll just put that down that was my question for that can I ask can they communicate their gender identity themselves yet. </w:t>
      </w:r>
      <w:r w:rsidRPr="008C6B9F">
        <w:rPr>
          <w:rFonts w:ascii="Arial" w:hAnsi="Arial" w:cs="Arial"/>
          <w:color w:val="FF0000"/>
          <w:sz w:val="22"/>
          <w:szCs w:val="22"/>
          <w:lang w:eastAsia="en-US"/>
        </w:rPr>
        <w:t xml:space="preserve">Yeah it's either non-binary or both boy and girl. </w:t>
      </w:r>
      <w:r w:rsidRPr="008C6B9F">
        <w:rPr>
          <w:rFonts w:ascii="Arial" w:hAnsi="Arial" w:cs="Arial"/>
          <w:color w:val="000000"/>
          <w:sz w:val="22"/>
          <w:szCs w:val="22"/>
          <w:lang w:eastAsia="en-US"/>
        </w:rPr>
        <w:t xml:space="preserve">Perfect this is the only time I've been able to fill this one box out that I had ready in preparation just in case so I'm quite stoked like to be able to do this one now so a bit more about their gender identity has this changed at all over time I have lucky yes or no. </w:t>
      </w:r>
      <w:r w:rsidRPr="008C6B9F">
        <w:rPr>
          <w:rFonts w:ascii="Arial" w:hAnsi="Arial" w:cs="Arial"/>
          <w:color w:val="FF0000"/>
          <w:sz w:val="22"/>
          <w:szCs w:val="22"/>
          <w:lang w:eastAsia="en-US"/>
        </w:rPr>
        <w:t xml:space="preserve">Yeah like when they were three they were mostly saying boy and for quite like I'll say like 70% of time they were saying boy and 30% of the time they were saying girl and then yeah and then it slowly shifted their saying that less often but sometimes they will calls </w:t>
      </w:r>
      <w:r w:rsidR="00777F46" w:rsidRPr="008C6B9F">
        <w:rPr>
          <w:rFonts w:ascii="Arial" w:hAnsi="Arial" w:cs="Arial"/>
          <w:color w:val="FF0000"/>
          <w:sz w:val="22"/>
          <w:szCs w:val="22"/>
          <w:lang w:eastAsia="en-US"/>
        </w:rPr>
        <w:t>them self</w:t>
      </w:r>
      <w:r w:rsidRPr="008C6B9F">
        <w:rPr>
          <w:rFonts w:ascii="Arial" w:hAnsi="Arial" w:cs="Arial"/>
          <w:color w:val="FF0000"/>
          <w:sz w:val="22"/>
          <w:szCs w:val="22"/>
          <w:lang w:eastAsia="en-US"/>
        </w:rPr>
        <w:t xml:space="preserve"> a boy they will say in those kind of ways like oh yeah because I'm your son or that you know they have said here and there that I'm a boy but ooo the other day they said </w:t>
      </w:r>
      <w:r w:rsidRPr="008C6B9F">
        <w:rPr>
          <w:rFonts w:ascii="Arial" w:hAnsi="Arial" w:cs="Arial"/>
          <w:color w:val="FF0000"/>
          <w:sz w:val="22"/>
          <w:szCs w:val="22"/>
          <w:lang w:eastAsia="en-US"/>
        </w:rPr>
        <w:lastRenderedPageBreak/>
        <w:t xml:space="preserve">to me I have a secret for you that I'm telling everyone and I said oh ok what's your secret and they were like I'm a boy who loves Elsa from frozen boys are not allowed to love Elsa but I'm a boy who loves Elsa and so sometimes they’ll say that they’re a boy but most often yea so I’d say when I said 70% boys and 30% girl to now they're in the five it's about 90% non-binary and 10% boy </w:t>
      </w:r>
      <w:r w:rsidRPr="008C6B9F">
        <w:rPr>
          <w:rFonts w:ascii="Arial" w:hAnsi="Arial" w:cs="Arial"/>
          <w:color w:val="000000"/>
          <w:sz w:val="22"/>
          <w:szCs w:val="22"/>
          <w:lang w:eastAsia="en-US"/>
        </w:rPr>
        <w:t xml:space="preserve">ok ok so its shifted more to non-binary rather than 90% boy and 10% girl it's moved to that since about 3 till about now that's interesting </w:t>
      </w:r>
      <w:r w:rsidRPr="008C6B9F">
        <w:rPr>
          <w:rFonts w:ascii="Arial" w:hAnsi="Arial" w:cs="Arial"/>
          <w:color w:val="FF0000"/>
          <w:sz w:val="22"/>
          <w:szCs w:val="22"/>
          <w:lang w:eastAsia="en-US"/>
        </w:rPr>
        <w:t>yeah</w:t>
      </w:r>
      <w:r w:rsidRPr="008C6B9F">
        <w:rPr>
          <w:rFonts w:ascii="Arial" w:hAnsi="Arial" w:cs="Arial"/>
          <w:color w:val="000000"/>
          <w:sz w:val="22"/>
          <w:szCs w:val="22"/>
          <w:lang w:eastAsia="en-US"/>
        </w:rPr>
        <w:t xml:space="preserve">. How do you feel that they arrived at this choice or these choices for the first one to maybe </w:t>
      </w:r>
      <w:r w:rsidR="00777F46" w:rsidRPr="008C6B9F">
        <w:rPr>
          <w:rFonts w:ascii="Arial" w:hAnsi="Arial" w:cs="Arial"/>
          <w:color w:val="000000"/>
          <w:sz w:val="22"/>
          <w:szCs w:val="22"/>
          <w:lang w:eastAsia="en-US"/>
        </w:rPr>
        <w:t>now?</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Well I think the non-binary I said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more like </w:t>
      </w:r>
      <w:r w:rsidR="00777F46" w:rsidRPr="008C6B9F">
        <w:rPr>
          <w:rFonts w:ascii="Arial" w:hAnsi="Arial" w:cs="Arial"/>
          <w:color w:val="FF0000"/>
          <w:sz w:val="22"/>
          <w:szCs w:val="22"/>
          <w:lang w:eastAsia="en-US"/>
        </w:rPr>
        <w:t>Agender</w:t>
      </w:r>
      <w:r w:rsidRPr="008C6B9F">
        <w:rPr>
          <w:rFonts w:ascii="Arial" w:hAnsi="Arial" w:cs="Arial"/>
          <w:color w:val="FF0000"/>
          <w:sz w:val="22"/>
          <w:szCs w:val="22"/>
          <w:lang w:eastAsia="en-US"/>
        </w:rPr>
        <w:t xml:space="preserve"> I think they just don't care that much about gender so where I think some of the other kids say I'm definitely a girl because I like these girl things and or I’m definitely a boy because also the parents are always reinforcing with like the good girl and stuff and they're like ooo the boys are over there like the parents are always reinforcing these gender's and so because I don't partially I think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a little bit more like comfortable not being in like you know a really concrete this is who I am way </w:t>
      </w:r>
      <w:r w:rsidR="00777F46" w:rsidRPr="008C6B9F">
        <w:rPr>
          <w:rFonts w:ascii="Arial" w:hAnsi="Arial" w:cs="Arial"/>
          <w:color w:val="FF0000"/>
          <w:sz w:val="22"/>
          <w:szCs w:val="22"/>
          <w:lang w:eastAsia="en-US"/>
        </w:rPr>
        <w:t>because</w:t>
      </w:r>
      <w:r w:rsidRPr="008C6B9F">
        <w:rPr>
          <w:rFonts w:ascii="Arial" w:hAnsi="Arial" w:cs="Arial"/>
          <w:color w:val="FF0000"/>
          <w:sz w:val="22"/>
          <w:szCs w:val="22"/>
          <w:lang w:eastAsia="en-US"/>
        </w:rPr>
        <w:t xml:space="preserve"> It's not I'm not defined in that way and they've never because they’ve always had access to all the different toys and clothing they don't care what colours they were they mostly care that it is comfortable and but I do think it makes sense to me that they do say boy more often because their gender their like interest if you want to put them into stereotypical categories are definitely things that would definitely be consider more things boys are interested in or masculine so they’re interested in play fighting they're not really interested in dress up for the most part most of the friends they spend time with are the boys and they have a few girlfriends as well but they spend more time with the boys they ‘re much more interested in the climbing and the running and making little gun out of figures so here a good example about 6 months ago maybe more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said to me I really want a twill dress and I said oooo great but I was surprised because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doesn't really show a lot of interest in clothing in general like so I said oh that's great we can get a twill dress and so I said why would you like that and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said so I can shoot lasers out of the bottom when I </w:t>
      </w:r>
      <w:r w:rsidRPr="008C6B9F">
        <w:rPr>
          <w:rFonts w:ascii="Arial" w:hAnsi="Arial" w:cs="Arial"/>
          <w:color w:val="FF0000"/>
          <w:sz w:val="22"/>
          <w:szCs w:val="22"/>
          <w:lang w:eastAsia="en-US"/>
        </w:rPr>
        <w:lastRenderedPageBreak/>
        <w:t xml:space="preserve">turn. So I was like now that makes sense to me, so it makes sense to me that when there is a gender identity there or a binary identity it's a little bit more of a boy because of their interest and their friends. </w:t>
      </w:r>
      <w:r w:rsidRPr="008C6B9F">
        <w:rPr>
          <w:rFonts w:ascii="Arial" w:hAnsi="Arial" w:cs="Arial"/>
          <w:color w:val="000000"/>
          <w:sz w:val="22"/>
          <w:szCs w:val="22"/>
          <w:lang w:eastAsia="en-US"/>
        </w:rPr>
        <w:t>Do you think then in context of because they are attracted to these particular interests that it is viewed in a particular way and therefore reinforce with a gender</w:t>
      </w:r>
      <w:r w:rsidRPr="008C6B9F">
        <w:rPr>
          <w:rFonts w:ascii="Arial" w:hAnsi="Arial" w:cs="Arial"/>
          <w:color w:val="FF0000"/>
          <w:sz w:val="22"/>
          <w:szCs w:val="22"/>
          <w:lang w:eastAsia="en-US"/>
        </w:rPr>
        <w:t xml:space="preserve"> yes and they'll say that so they would say boy are into, actually they said, they came to me one day and said to me I know the difference between boys and girls, and I said ok what's that, and they said boys are rough and girls are tasty so I was like ok </w:t>
      </w:r>
      <w:r w:rsidRPr="008C6B9F">
        <w:rPr>
          <w:rFonts w:ascii="Arial" w:hAnsi="Arial" w:cs="Arial"/>
          <w:color w:val="000000"/>
          <w:sz w:val="22"/>
          <w:szCs w:val="22"/>
          <w:lang w:eastAsia="en-US"/>
        </w:rPr>
        <w:t xml:space="preserve">where do you think they got these interpretations from, these interpretations of oh this is how it is and this is where I identify and this is where it cuts off and where it doesn't cut-off and things like that, like where do you think they got the voice and these words. </w:t>
      </w:r>
      <w:r w:rsidRPr="008C6B9F">
        <w:rPr>
          <w:rFonts w:ascii="Arial" w:hAnsi="Arial" w:cs="Arial"/>
          <w:color w:val="FF0000"/>
          <w:sz w:val="22"/>
          <w:szCs w:val="22"/>
          <w:lang w:eastAsia="en-US"/>
        </w:rPr>
        <w:t xml:space="preserve"> it's hard to know if it's because they see the kids that play rough and they do identify with boys or more like the teachers are like boys stop playing so rough like so I don't know if it's that or if it's even the books like sometimes I think it's the books they read even if they’re trying to dismantle stereotypes actually sometimes enforce these stereotypes so you know we got all these books that say I'm a boy and I want to wear pink and a dress but everyone makes fun of me but then it was ok I think then that the message they get is therefore because boys don't wear pink or dresses and they're actually </w:t>
      </w:r>
      <w:r w:rsidRPr="008C6B9F">
        <w:rPr>
          <w:rFonts w:ascii="Arial" w:hAnsi="Arial" w:cs="Arial"/>
          <w:color w:val="000000"/>
          <w:sz w:val="22"/>
          <w:szCs w:val="22"/>
          <w:lang w:eastAsia="en-US"/>
        </w:rPr>
        <w:t>and the you actually get the context of what you explained then I'm a boy but I like frozen even though boys can’t like frozen like that a context there that is relatable to the boys don't usually do this but I do.</w:t>
      </w:r>
      <w:r w:rsidRPr="008C6B9F">
        <w:rPr>
          <w:rFonts w:ascii="Arial" w:hAnsi="Arial" w:cs="Arial"/>
          <w:color w:val="FF0000"/>
          <w:sz w:val="22"/>
          <w:szCs w:val="22"/>
          <w:lang w:eastAsia="en-US"/>
        </w:rPr>
        <w:t xml:space="preserve">  and they have told me that they wanted to wear a dress to school but for the others kids would make fun of them so they didn't want to anymore so there’s also the gender policing thing that happens at school so yeah I think that's where and sometimes they’ve come home and said things like boys have penises and girls have vaginas which is something that I've never said so they’re learning it from their peers for sure. </w:t>
      </w:r>
      <w:r w:rsidRPr="008C6B9F">
        <w:rPr>
          <w:rFonts w:ascii="Arial" w:hAnsi="Arial" w:cs="Arial"/>
          <w:color w:val="000000"/>
          <w:sz w:val="22"/>
          <w:szCs w:val="22"/>
          <w:lang w:eastAsia="en-US"/>
        </w:rPr>
        <w:t xml:space="preserve">Was that said a very matter of factly or like boom I’ve learnt this today and this is how it is or just a comment that somebody said matter-of-factly but they're still like processing. </w:t>
      </w:r>
      <w:r w:rsidRPr="008C6B9F">
        <w:rPr>
          <w:rFonts w:ascii="Arial" w:hAnsi="Arial" w:cs="Arial"/>
          <w:color w:val="FF0000"/>
          <w:sz w:val="22"/>
          <w:szCs w:val="22"/>
          <w:lang w:eastAsia="en-US"/>
        </w:rPr>
        <w:t xml:space="preserve">They were pretty firm on it but they can be firm on a lot of things that can change from day to day so </w:t>
      </w:r>
      <w:r w:rsidRPr="008C6B9F">
        <w:rPr>
          <w:rFonts w:ascii="Arial" w:hAnsi="Arial" w:cs="Arial"/>
          <w:color w:val="FF0000"/>
          <w:sz w:val="22"/>
          <w:szCs w:val="22"/>
          <w:lang w:eastAsia="en-US"/>
        </w:rPr>
        <w:lastRenderedPageBreak/>
        <w:t xml:space="preserve">they can be firm on things that don’t really make any sense so they would say like dragons used to be alive and then they like whatever </w:t>
      </w:r>
      <w:r w:rsidRPr="008C6B9F">
        <w:rPr>
          <w:rFonts w:ascii="Arial" w:hAnsi="Arial" w:cs="Arial"/>
          <w:color w:val="000000"/>
          <w:sz w:val="22"/>
          <w:szCs w:val="22"/>
          <w:lang w:eastAsia="en-US"/>
        </w:rPr>
        <w:t xml:space="preserve">yeah like they used to be but they're dead now that kind of thing, yeah do you think the children in the school and the parents as well are very matter of factly about gender to and gender </w:t>
      </w:r>
      <w:r w:rsidR="00777F46" w:rsidRPr="008C6B9F">
        <w:rPr>
          <w:rFonts w:ascii="Arial" w:hAnsi="Arial" w:cs="Arial"/>
          <w:color w:val="000000"/>
          <w:sz w:val="22"/>
          <w:szCs w:val="22"/>
          <w:lang w:eastAsia="en-US"/>
        </w:rPr>
        <w:t>stereotyping</w:t>
      </w:r>
      <w:r w:rsidRPr="008C6B9F">
        <w:rPr>
          <w:rFonts w:ascii="Arial" w:hAnsi="Arial" w:cs="Arial"/>
          <w:color w:val="000000"/>
          <w:sz w:val="22"/>
          <w:szCs w:val="22"/>
          <w:lang w:eastAsia="en-US"/>
        </w:rPr>
        <w:t xml:space="preserve"> like this is how it is.</w:t>
      </w:r>
      <w:r w:rsidRPr="008C6B9F">
        <w:rPr>
          <w:rFonts w:ascii="Arial" w:hAnsi="Arial" w:cs="Arial"/>
          <w:color w:val="FF0000"/>
          <w:sz w:val="22"/>
          <w:szCs w:val="22"/>
          <w:lang w:eastAsia="en-US"/>
        </w:rPr>
        <w:t xml:space="preserve"> I don't think so at least I don't think so I think it's I think it's probably more in the language where you know boys stop playing so rough over there rather </w:t>
      </w:r>
      <w:r w:rsidR="00777F46" w:rsidRPr="008C6B9F">
        <w:rPr>
          <w:rFonts w:ascii="Arial" w:hAnsi="Arial" w:cs="Arial"/>
          <w:color w:val="FF0000"/>
          <w:sz w:val="22"/>
          <w:szCs w:val="22"/>
          <w:lang w:eastAsia="en-US"/>
        </w:rPr>
        <w:t>than</w:t>
      </w:r>
      <w:r w:rsidRPr="008C6B9F">
        <w:rPr>
          <w:rFonts w:ascii="Arial" w:hAnsi="Arial" w:cs="Arial"/>
          <w:color w:val="FF0000"/>
          <w:sz w:val="22"/>
          <w:szCs w:val="22"/>
          <w:lang w:eastAsia="en-US"/>
        </w:rPr>
        <w:t xml:space="preserve"> when they explain gender our school did have this gender </w:t>
      </w:r>
      <w:r w:rsidR="00777F46" w:rsidRPr="008C6B9F">
        <w:rPr>
          <w:rFonts w:ascii="Arial" w:hAnsi="Arial" w:cs="Arial"/>
          <w:color w:val="FF0000"/>
          <w:sz w:val="22"/>
          <w:szCs w:val="22"/>
          <w:lang w:eastAsia="en-US"/>
        </w:rPr>
        <w:t>splendour</w:t>
      </w:r>
      <w:r w:rsidRPr="008C6B9F">
        <w:rPr>
          <w:rFonts w:ascii="Arial" w:hAnsi="Arial" w:cs="Arial"/>
          <w:color w:val="FF0000"/>
          <w:sz w:val="22"/>
          <w:szCs w:val="22"/>
          <w:lang w:eastAsia="en-US"/>
        </w:rPr>
        <w:t xml:space="preserve"> week so lots of aspects of gender so a social workers came in and read </w:t>
      </w:r>
      <w:r w:rsidR="00777F46" w:rsidRPr="008C6B9F">
        <w:rPr>
          <w:rFonts w:ascii="Arial" w:hAnsi="Arial" w:cs="Arial"/>
          <w:color w:val="FF0000"/>
          <w:sz w:val="22"/>
          <w:szCs w:val="22"/>
          <w:lang w:eastAsia="en-US"/>
        </w:rPr>
        <w:t>Julian</w:t>
      </w:r>
      <w:r w:rsidRPr="008C6B9F">
        <w:rPr>
          <w:rFonts w:ascii="Arial" w:hAnsi="Arial" w:cs="Arial"/>
          <w:color w:val="FF0000"/>
          <w:sz w:val="22"/>
          <w:szCs w:val="22"/>
          <w:lang w:eastAsia="en-US"/>
        </w:rPr>
        <w:t xml:space="preserve"> is a mermaids and one of the teachers has you know on his door boys can do this and girls can do that and lots of different things their music teacher has, she has a short buzz cut and so I don't know that what their getting form the teachers is like a ridged thing I think they're probably getting it more from their peers ok</w:t>
      </w:r>
      <w:r w:rsidRPr="008C6B9F">
        <w:rPr>
          <w:rFonts w:ascii="Arial" w:hAnsi="Arial" w:cs="Arial"/>
          <w:color w:val="000000"/>
          <w:sz w:val="22"/>
          <w:szCs w:val="22"/>
          <w:lang w:eastAsia="en-US"/>
        </w:rPr>
        <w:t xml:space="preserve"> thank you so much for that I was going to ask a little bit about how long this went on for but we discussed between the ages of about from 0 to 3 and from then till now it has change so there is a variable of age where obviously for you it would be hard to go all yeah it was a couple of months here and a couple of months there. So I’m just going to say the variable had changed throughout those years from one and it </w:t>
      </w:r>
      <w:r w:rsidR="00777F46" w:rsidRPr="008C6B9F">
        <w:rPr>
          <w:rFonts w:ascii="Arial" w:hAnsi="Arial" w:cs="Arial"/>
          <w:color w:val="000000"/>
          <w:sz w:val="22"/>
          <w:szCs w:val="22"/>
          <w:lang w:eastAsia="en-US"/>
        </w:rPr>
        <w:t>merged</w:t>
      </w:r>
      <w:r w:rsidRPr="008C6B9F">
        <w:rPr>
          <w:rFonts w:ascii="Arial" w:hAnsi="Arial" w:cs="Arial"/>
          <w:color w:val="000000"/>
          <w:sz w:val="22"/>
          <w:szCs w:val="22"/>
          <w:lang w:eastAsia="en-US"/>
        </w:rPr>
        <w:t xml:space="preserve"> to the other , OK cool thank you for your time I'm just going to ask a bit about sex and gender I’ve asked here obviously for your description do you think it would be possible if I could ask may be for your description and then maybe if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expresses any interpretation about these two things we could maybe discusses that one as well like how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describes the term sex and how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describes the term gender. </w:t>
      </w:r>
      <w:r w:rsidRPr="008C6B9F">
        <w:rPr>
          <w:rFonts w:ascii="Arial" w:hAnsi="Arial" w:cs="Arial"/>
          <w:color w:val="FF0000"/>
          <w:sz w:val="22"/>
          <w:szCs w:val="22"/>
          <w:lang w:eastAsia="en-US"/>
        </w:rPr>
        <w:t>I don't know if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would know the term sex actually yeah I don't think that terms ever really been used a they know genitals because that's what we more use and </w:t>
      </w:r>
      <w:r w:rsidRPr="008C6B9F">
        <w:rPr>
          <w:rFonts w:ascii="Arial" w:hAnsi="Arial" w:cs="Arial"/>
          <w:color w:val="000000"/>
          <w:sz w:val="22"/>
          <w:szCs w:val="22"/>
          <w:lang w:eastAsia="en-US"/>
        </w:rPr>
        <w:t>how about the term gender</w:t>
      </w:r>
      <w:r w:rsidRPr="008C6B9F">
        <w:rPr>
          <w:rFonts w:ascii="Arial" w:hAnsi="Arial" w:cs="Arial"/>
          <w:color w:val="FF0000"/>
          <w:sz w:val="22"/>
          <w:szCs w:val="22"/>
          <w:lang w:eastAsia="en-US"/>
        </w:rPr>
        <w:t xml:space="preserve"> yeah they will probably say gender is if you’re girl or boy or non-binary I think that's what they would say </w:t>
      </w:r>
      <w:r w:rsidRPr="008C6B9F">
        <w:rPr>
          <w:rFonts w:ascii="Arial" w:hAnsi="Arial" w:cs="Arial"/>
          <w:color w:val="000000"/>
          <w:sz w:val="22"/>
          <w:szCs w:val="22"/>
          <w:lang w:eastAsia="en-US"/>
        </w:rPr>
        <w:t xml:space="preserve">ok but how would you describe the term sex as a parent </w:t>
      </w:r>
      <w:r w:rsidRPr="008C6B9F">
        <w:rPr>
          <w:rFonts w:ascii="Arial" w:hAnsi="Arial" w:cs="Arial"/>
          <w:color w:val="FF0000"/>
          <w:sz w:val="22"/>
          <w:szCs w:val="22"/>
          <w:lang w:eastAsia="en-US"/>
        </w:rPr>
        <w:t xml:space="preserve">how would I define the term sex, sex is something that most often doctors assign at birth by the shape of one's genitals </w:t>
      </w:r>
      <w:r w:rsidRPr="008C6B9F">
        <w:rPr>
          <w:rFonts w:ascii="Arial" w:hAnsi="Arial" w:cs="Arial"/>
          <w:color w:val="000000"/>
          <w:sz w:val="22"/>
          <w:szCs w:val="22"/>
          <w:lang w:eastAsia="en-US"/>
        </w:rPr>
        <w:t xml:space="preserve">and then how would you describe the </w:t>
      </w:r>
      <w:r w:rsidRPr="008C6B9F">
        <w:rPr>
          <w:rFonts w:ascii="Arial" w:hAnsi="Arial" w:cs="Arial"/>
          <w:color w:val="000000"/>
          <w:sz w:val="22"/>
          <w:szCs w:val="22"/>
          <w:lang w:eastAsia="en-US"/>
        </w:rPr>
        <w:lastRenderedPageBreak/>
        <w:t>term gender</w:t>
      </w:r>
      <w:r w:rsidRPr="008C6B9F">
        <w:rPr>
          <w:rFonts w:ascii="Arial" w:hAnsi="Arial" w:cs="Arial"/>
          <w:color w:val="FF0000"/>
          <w:sz w:val="22"/>
          <w:szCs w:val="22"/>
          <w:lang w:eastAsia="en-US"/>
        </w:rPr>
        <w:t xml:space="preserve"> is someone sense, internal sense of identity that could include male/man or boy or female/girl or non-binary </w:t>
      </w:r>
      <w:r w:rsidR="00777F46" w:rsidRPr="008C6B9F">
        <w:rPr>
          <w:rFonts w:ascii="Arial" w:hAnsi="Arial" w:cs="Arial"/>
          <w:color w:val="FF0000"/>
          <w:sz w:val="22"/>
          <w:szCs w:val="22"/>
          <w:lang w:eastAsia="en-US"/>
        </w:rPr>
        <w:t>Agender</w:t>
      </w:r>
      <w:r w:rsidRPr="008C6B9F">
        <w:rPr>
          <w:rFonts w:ascii="Arial" w:hAnsi="Arial" w:cs="Arial"/>
          <w:color w:val="FF0000"/>
          <w:sz w:val="22"/>
          <w:szCs w:val="22"/>
          <w:lang w:eastAsia="en-US"/>
        </w:rPr>
        <w:t xml:space="preserve"> and all the other extra ones that I probably don't know and it's always changing and yeah and that may or may not sort of be aligned with you know gender expression, pronouns that are all separate things that yeah that can be included under that term of what someone calls their gender yeah and some people use like think that their genitals or assigned sex is also </w:t>
      </w:r>
      <w:r w:rsidR="00777F46" w:rsidRPr="008C6B9F">
        <w:rPr>
          <w:rFonts w:ascii="Arial" w:hAnsi="Arial" w:cs="Arial"/>
          <w:color w:val="FF0000"/>
          <w:sz w:val="22"/>
          <w:szCs w:val="22"/>
          <w:lang w:eastAsia="en-US"/>
        </w:rPr>
        <w:t>a part</w:t>
      </w:r>
      <w:r w:rsidRPr="008C6B9F">
        <w:rPr>
          <w:rFonts w:ascii="Arial" w:hAnsi="Arial" w:cs="Arial"/>
          <w:color w:val="FF0000"/>
          <w:sz w:val="22"/>
          <w:szCs w:val="22"/>
          <w:lang w:eastAsia="en-US"/>
        </w:rPr>
        <w:t xml:space="preserve"> of their gender and that's an important part of that it is not how I use it but other people they might that might be very important to them to say that I am female to male trans or something o</w:t>
      </w:r>
      <w:r w:rsidRPr="008C6B9F">
        <w:rPr>
          <w:rFonts w:ascii="Arial" w:hAnsi="Arial" w:cs="Arial"/>
          <w:color w:val="000000"/>
          <w:sz w:val="22"/>
          <w:szCs w:val="22"/>
          <w:lang w:eastAsia="en-US"/>
        </w:rPr>
        <w:t>k thank you so much for that can I just ask you speak any other languages</w:t>
      </w:r>
      <w:r w:rsidRPr="008C6B9F">
        <w:rPr>
          <w:rFonts w:ascii="Arial" w:hAnsi="Arial" w:cs="Arial"/>
          <w:color w:val="FF0000"/>
          <w:sz w:val="22"/>
          <w:szCs w:val="22"/>
          <w:lang w:eastAsia="en-US"/>
        </w:rPr>
        <w:t xml:space="preserve"> I know a little bit of French but I speak in mainly English.</w:t>
      </w:r>
      <w:r w:rsidRPr="008C6B9F">
        <w:rPr>
          <w:rFonts w:ascii="Arial" w:hAnsi="Arial" w:cs="Arial"/>
          <w:color w:val="000000"/>
          <w:sz w:val="22"/>
          <w:szCs w:val="22"/>
          <w:lang w:eastAsia="en-US"/>
        </w:rPr>
        <w:t xml:space="preserve"> How have you adopted the English language into gender creative parenting for example do you see any gender bias in words at all and how do you counteract these. </w:t>
      </w:r>
      <w:r w:rsidRPr="008C6B9F">
        <w:rPr>
          <w:rFonts w:ascii="Arial" w:hAnsi="Arial" w:cs="Arial"/>
          <w:color w:val="FF0000"/>
          <w:sz w:val="22"/>
          <w:szCs w:val="22"/>
          <w:lang w:eastAsia="en-US"/>
        </w:rPr>
        <w:t>definitely firefighter instead of Fireman police officer instead of policeman, reading books changing pronouns a lot, changing brother and sister to sometimes sibling and speaking of language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also in French immersion which also poses another issue because in French there is no so well there is there is developing gender-neutral singular pronouns but mostly its </w:t>
      </w:r>
      <w:r w:rsidRPr="008C6B9F">
        <w:rPr>
          <w:rFonts w:ascii="Arial" w:hAnsi="Arial" w:cs="Arial"/>
          <w:i/>
          <w:iCs/>
          <w:color w:val="FF0000"/>
          <w:sz w:val="22"/>
          <w:szCs w:val="22"/>
          <w:lang w:eastAsia="en-US"/>
        </w:rPr>
        <w:t>il</w:t>
      </w:r>
      <w:r w:rsidRPr="008C6B9F">
        <w:rPr>
          <w:rFonts w:ascii="Arial" w:hAnsi="Arial" w:cs="Arial"/>
          <w:color w:val="FF0000"/>
          <w:sz w:val="22"/>
          <w:szCs w:val="22"/>
          <w:lang w:eastAsia="en-US"/>
        </w:rPr>
        <w:t xml:space="preserve"> or </w:t>
      </w:r>
      <w:r w:rsidRPr="008C6B9F">
        <w:rPr>
          <w:rFonts w:ascii="Arial" w:hAnsi="Arial" w:cs="Arial"/>
          <w:i/>
          <w:iCs/>
          <w:color w:val="FF0000"/>
          <w:sz w:val="22"/>
          <w:szCs w:val="22"/>
          <w:lang w:eastAsia="en-US"/>
        </w:rPr>
        <w:t>elle</w:t>
      </w:r>
      <w:r w:rsidRPr="008C6B9F">
        <w:rPr>
          <w:rFonts w:ascii="Arial" w:hAnsi="Arial" w:cs="Arial"/>
          <w:color w:val="FF0000"/>
          <w:sz w:val="22"/>
          <w:szCs w:val="22"/>
          <w:lang w:eastAsia="en-US"/>
        </w:rPr>
        <w:t xml:space="preserve"> and so I've encouraged the teacher to use </w:t>
      </w:r>
      <w:r w:rsidRPr="008C6B9F">
        <w:rPr>
          <w:rFonts w:ascii="Arial" w:hAnsi="Arial" w:cs="Arial"/>
          <w:i/>
          <w:iCs/>
          <w:color w:val="FF0000"/>
          <w:sz w:val="22"/>
          <w:szCs w:val="22"/>
          <w:lang w:eastAsia="en-US"/>
        </w:rPr>
        <w:t>el</w:t>
      </w:r>
      <w:r w:rsidRPr="008C6B9F">
        <w:rPr>
          <w:rFonts w:ascii="Arial" w:hAnsi="Arial" w:cs="Arial"/>
          <w:color w:val="FF0000"/>
          <w:sz w:val="22"/>
          <w:szCs w:val="22"/>
          <w:lang w:eastAsia="en-US"/>
        </w:rPr>
        <w:t xml:space="preserve"> which is the developing they/them which from what I understand or if that's too hard to go back and forth from </w:t>
      </w:r>
      <w:r w:rsidRPr="008C6B9F">
        <w:rPr>
          <w:rFonts w:ascii="Arial" w:hAnsi="Arial" w:cs="Arial"/>
          <w:i/>
          <w:iCs/>
          <w:color w:val="FF0000"/>
          <w:sz w:val="22"/>
          <w:szCs w:val="22"/>
          <w:lang w:eastAsia="en-US"/>
        </w:rPr>
        <w:t>il</w:t>
      </w:r>
      <w:r w:rsidRPr="008C6B9F">
        <w:rPr>
          <w:rFonts w:ascii="Arial" w:hAnsi="Arial" w:cs="Arial"/>
          <w:color w:val="FF0000"/>
          <w:sz w:val="22"/>
          <w:szCs w:val="22"/>
          <w:lang w:eastAsia="en-US"/>
        </w:rPr>
        <w:t xml:space="preserve"> and </w:t>
      </w:r>
      <w:r w:rsidRPr="008C6B9F">
        <w:rPr>
          <w:rFonts w:ascii="Arial" w:hAnsi="Arial" w:cs="Arial"/>
          <w:i/>
          <w:iCs/>
          <w:color w:val="FF0000"/>
          <w:sz w:val="22"/>
          <w:szCs w:val="22"/>
          <w:lang w:eastAsia="en-US"/>
        </w:rPr>
        <w:t>elle</w:t>
      </w:r>
      <w:r w:rsidRPr="008C6B9F">
        <w:rPr>
          <w:rFonts w:ascii="Arial" w:hAnsi="Arial" w:cs="Arial"/>
          <w:color w:val="FF0000"/>
          <w:sz w:val="22"/>
          <w:szCs w:val="22"/>
          <w:lang w:eastAsia="en-US"/>
        </w:rPr>
        <w:t xml:space="preserve"> but I'm not really sure what he's doing </w:t>
      </w:r>
      <w:r w:rsidRPr="008C6B9F">
        <w:rPr>
          <w:rFonts w:ascii="Arial" w:hAnsi="Arial" w:cs="Arial"/>
          <w:color w:val="000000"/>
          <w:sz w:val="22"/>
          <w:szCs w:val="22"/>
          <w:lang w:eastAsia="en-US"/>
        </w:rPr>
        <w:t>and how is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finding that then with it being gendered </w:t>
      </w:r>
      <w:r w:rsidRPr="008C6B9F">
        <w:rPr>
          <w:rFonts w:ascii="Arial" w:hAnsi="Arial" w:cs="Arial"/>
          <w:color w:val="FF0000"/>
          <w:sz w:val="22"/>
          <w:szCs w:val="22"/>
          <w:lang w:eastAsia="en-US"/>
        </w:rPr>
        <w:t>(</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w:t>
      </w:r>
      <w:r w:rsidRPr="008C6B9F">
        <w:rPr>
          <w:rFonts w:ascii="Arial" w:hAnsi="Arial" w:cs="Arial"/>
          <w:color w:val="000000"/>
          <w:sz w:val="22"/>
          <w:szCs w:val="22"/>
          <w:lang w:eastAsia="en-US"/>
        </w:rPr>
        <w:t xml:space="preserve"> </w:t>
      </w:r>
      <w:r w:rsidRPr="008C6B9F">
        <w:rPr>
          <w:rFonts w:ascii="Arial" w:hAnsi="Arial" w:cs="Arial"/>
          <w:color w:val="FF0000"/>
          <w:sz w:val="22"/>
          <w:szCs w:val="22"/>
          <w:lang w:eastAsia="en-US"/>
        </w:rPr>
        <w:t xml:space="preserve">hasn’t said anything about it </w:t>
      </w:r>
      <w:r w:rsidRPr="008C6B9F">
        <w:rPr>
          <w:rFonts w:ascii="Arial" w:hAnsi="Arial" w:cs="Arial"/>
          <w:color w:val="000000"/>
          <w:sz w:val="22"/>
          <w:szCs w:val="22"/>
          <w:lang w:eastAsia="en-US"/>
        </w:rPr>
        <w:t xml:space="preserve">OK cool that's great I'm literally onto my last few questions now and this one is how do you present the freedom of choice to, for your child. </w:t>
      </w:r>
      <w:r w:rsidRPr="008C6B9F">
        <w:rPr>
          <w:rFonts w:ascii="Arial" w:hAnsi="Arial" w:cs="Arial"/>
          <w:color w:val="FF0000"/>
          <w:sz w:val="22"/>
          <w:szCs w:val="22"/>
          <w:lang w:eastAsia="en-US"/>
        </w:rPr>
        <w:t>so I told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that in most families the parents and the doctors decide whether their child is a boy or girl based on the genitals and sometimes they right and sometimes they’re wrong but you’re lucky because you get to decide who you are from the get-go so we told people we don't know if your boy or girl or non-binary or both or neither so we're just going to listen to you so if you tell us you’re boy that's great I love you as a boys if you tell me you’re a girl I love you as a girl and if you say your non-binary I say that's great and I love you </w:t>
      </w:r>
      <w:r w:rsidRPr="008C6B9F">
        <w:rPr>
          <w:rFonts w:ascii="Arial" w:hAnsi="Arial" w:cs="Arial"/>
          <w:color w:val="FF0000"/>
          <w:sz w:val="22"/>
          <w:szCs w:val="22"/>
          <w:lang w:eastAsia="en-US"/>
        </w:rPr>
        <w:lastRenderedPageBreak/>
        <w:t>as non-binary and you get to be who you are and no one gets to tell you but then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because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likes to poke people's buttons they say Mum you're a boy, I say no I'm actually I’m a girl I get to pick, and they say no I get to pick your gender for you and I say that you’re a boy </w:t>
      </w:r>
      <w:r w:rsidRPr="008C6B9F">
        <w:rPr>
          <w:rFonts w:ascii="Arial" w:hAnsi="Arial" w:cs="Arial"/>
          <w:color w:val="000000"/>
          <w:sz w:val="22"/>
          <w:szCs w:val="22"/>
          <w:lang w:eastAsia="en-US"/>
        </w:rPr>
        <w:t xml:space="preserve">ok so they play on that based on the description you said that people gets to </w:t>
      </w:r>
      <w:r w:rsidR="00777F46" w:rsidRPr="008C6B9F">
        <w:rPr>
          <w:rFonts w:ascii="Arial" w:hAnsi="Arial" w:cs="Arial"/>
          <w:color w:val="000000"/>
          <w:sz w:val="22"/>
          <w:szCs w:val="22"/>
          <w:lang w:eastAsia="en-US"/>
        </w:rPr>
        <w:t>choose</w:t>
      </w:r>
      <w:r w:rsidRPr="008C6B9F">
        <w:rPr>
          <w:rFonts w:ascii="Arial" w:hAnsi="Arial" w:cs="Arial"/>
          <w:color w:val="000000"/>
          <w:sz w:val="22"/>
          <w:szCs w:val="22"/>
          <w:lang w:eastAsia="en-US"/>
        </w:rPr>
        <w:t xml:space="preserve"> others and they’re play on that with you they were seeing what it means and at what age were you able to have this discussion </w:t>
      </w:r>
      <w:r w:rsidRPr="008C6B9F">
        <w:rPr>
          <w:rFonts w:ascii="Arial" w:hAnsi="Arial" w:cs="Arial"/>
          <w:color w:val="FF0000"/>
          <w:sz w:val="22"/>
          <w:szCs w:val="22"/>
          <w:lang w:eastAsia="en-US"/>
        </w:rPr>
        <w:t xml:space="preserve">probably about 3 years old I'd say yeah that will be my best guess </w:t>
      </w:r>
      <w:r w:rsidRPr="008C6B9F">
        <w:rPr>
          <w:rFonts w:ascii="Arial" w:hAnsi="Arial" w:cs="Arial"/>
          <w:color w:val="000000"/>
          <w:sz w:val="22"/>
          <w:szCs w:val="22"/>
          <w:lang w:eastAsia="en-US"/>
        </w:rPr>
        <w:t>(</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sounds so cool. quite a cool person to speak to they sound like you get quite a good interaction there thank you for that</w:t>
      </w:r>
      <w:r w:rsidRPr="008C6B9F">
        <w:rPr>
          <w:rFonts w:ascii="Arial" w:hAnsi="Arial" w:cs="Arial"/>
          <w:color w:val="FF0000"/>
          <w:sz w:val="22"/>
          <w:szCs w:val="22"/>
          <w:lang w:eastAsia="en-US"/>
        </w:rPr>
        <w:t xml:space="preserve"> and even like sorry so when we go into this like the trans family drop it and there's pronouns on the name tag every time even when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was too young to really like you know two years old or 2 and half I would say what pronouns shall I write, shall i write he or she or they and like I just installed that as part of and like every time we have to fill out a nametag I always ask the same question because I know that can change and it could be fluid and I don't want them to feel boxed into any particular gender right so I think that also been a part of the conversation  from a very very early age. </w:t>
      </w:r>
      <w:r w:rsidRPr="008C6B9F">
        <w:rPr>
          <w:rFonts w:ascii="Arial" w:hAnsi="Arial" w:cs="Arial"/>
          <w:color w:val="000000"/>
          <w:sz w:val="22"/>
          <w:szCs w:val="22"/>
          <w:lang w:eastAsia="en-US"/>
        </w:rPr>
        <w:t>What age do you expect or have you come to that It has become prominent for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to express the full ability of choice for themselves.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a tricky question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very opinionated</w:t>
      </w:r>
      <w:r w:rsidR="00533B1C" w:rsidRPr="008C6B9F">
        <w:rPr>
          <w:rFonts w:ascii="Arial" w:hAnsi="Arial" w:cs="Arial"/>
          <w:color w:val="FF0000"/>
          <w:sz w:val="22"/>
          <w:szCs w:val="22"/>
          <w:lang w:eastAsia="en-US"/>
        </w:rPr>
        <w:t>,</w:t>
      </w:r>
      <w:r w:rsidRPr="008C6B9F">
        <w:rPr>
          <w:rFonts w:ascii="Arial" w:hAnsi="Arial" w:cs="Arial"/>
          <w:color w:val="FF0000"/>
          <w:sz w:val="22"/>
          <w:szCs w:val="22"/>
          <w:lang w:eastAsia="en-US"/>
        </w:rPr>
        <w:t xml:space="preserve"> determined</w:t>
      </w:r>
      <w:r w:rsidR="00533B1C" w:rsidRPr="008C6B9F">
        <w:rPr>
          <w:rFonts w:ascii="Arial" w:hAnsi="Arial" w:cs="Arial"/>
          <w:color w:val="FF0000"/>
          <w:sz w:val="22"/>
          <w:szCs w:val="22"/>
          <w:lang w:eastAsia="en-US"/>
        </w:rPr>
        <w:t>,</w:t>
      </w:r>
      <w:r w:rsidRPr="008C6B9F">
        <w:rPr>
          <w:rFonts w:ascii="Arial" w:hAnsi="Arial" w:cs="Arial"/>
          <w:color w:val="FF0000"/>
          <w:sz w:val="22"/>
          <w:szCs w:val="22"/>
          <w:lang w:eastAsia="en-US"/>
        </w:rPr>
        <w:t xml:space="preserve"> vocal they don’t make their wants and desires and needs a secret and so I think they've been able to express you know a choice for a long for a long time like for gender probably around 3 or so three-and-a-half even if they maybe didn't really understand exactly what the question meant I would say you know some people some are asking if you’re boy or a girl or both and neither and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would be like I'm like a whirl. because they couldn’t say girl but like I don't know if they really actually like you know same way you ask a kid do you like chocolate cake no they just sort of are like practicing answering but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has always like been able to say something for a long time when it was probably though around definitely around 4 I think it's started they started to have a it's hard to say I don't want to put an age on it </w:t>
      </w:r>
      <w:r w:rsidRPr="008C6B9F">
        <w:rPr>
          <w:rFonts w:ascii="Arial" w:hAnsi="Arial" w:cs="Arial"/>
          <w:color w:val="FF0000"/>
          <w:sz w:val="22"/>
          <w:szCs w:val="22"/>
          <w:lang w:eastAsia="en-US"/>
        </w:rPr>
        <w:lastRenderedPageBreak/>
        <w:t xml:space="preserve">too it's hard to say facts but that might guess on it when they maybe like could answer in a way that they felt like that I knew that they knew what I was asking but I don't want to mix that up also with the meaning that is who they are forever right because I think people answer for lots of different reasons when they answer in that moment. </w:t>
      </w:r>
      <w:r w:rsidRPr="008C6B9F">
        <w:rPr>
          <w:rFonts w:ascii="Arial" w:hAnsi="Arial" w:cs="Arial"/>
          <w:color w:val="000000"/>
          <w:sz w:val="22"/>
          <w:szCs w:val="22"/>
          <w:lang w:eastAsia="en-US"/>
        </w:rPr>
        <w:t xml:space="preserve">Ok thank you so much I'm on my second before last question now I do apologise I do feel like I’ve taking a lot of your time so I do really appreciate this. </w:t>
      </w:r>
      <w:r w:rsidRPr="008C6B9F">
        <w:rPr>
          <w:rFonts w:ascii="Arial" w:hAnsi="Arial" w:cs="Arial"/>
          <w:color w:val="FF0000"/>
          <w:sz w:val="22"/>
          <w:szCs w:val="22"/>
          <w:lang w:eastAsia="en-US"/>
        </w:rPr>
        <w:t>No its fine.</w:t>
      </w:r>
      <w:r w:rsidRPr="008C6B9F">
        <w:rPr>
          <w:rFonts w:ascii="Arial" w:hAnsi="Arial" w:cs="Arial"/>
          <w:color w:val="000000"/>
          <w:sz w:val="22"/>
          <w:szCs w:val="22"/>
          <w:lang w:eastAsia="en-US"/>
        </w:rPr>
        <w:t xml:space="preserve"> We talked about how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identified and obviously what age it started to be like non-binary and then you know 10% male my question here is what age do you see your little one making a gender choice which I suppose they have it is just not i one only you talking in a percentage sense just to confirm then yes or no maybe, can confirm that they have made a choice or they have been making choices. </w:t>
      </w:r>
      <w:r w:rsidRPr="008C6B9F">
        <w:rPr>
          <w:rFonts w:ascii="Arial" w:hAnsi="Arial" w:cs="Arial"/>
          <w:color w:val="FF0000"/>
          <w:sz w:val="22"/>
          <w:szCs w:val="22"/>
          <w:lang w:eastAsia="en-US"/>
        </w:rPr>
        <w:t xml:space="preserve">Yea. They've definitely been making choices I mean it's interesting also is asserting your gender or is saying like is gender a choice is part of the bigger question some people would say no your gender is not a choice but choosing to be proud of your gender or being in touched with your gender if that feels right and some will say yea to some degree it is a choice and I don’t really have a position on that actually I just think it's more regardless of whether if it’s chosen or whether it's some kind of intrinsic sense it just something that person's puts that view on themselves but so for sure they are asserting a gender identity whether it's a choice or not I don't know I don't know. I don't know what you think about that.  </w:t>
      </w:r>
      <w:r w:rsidRPr="008C6B9F">
        <w:rPr>
          <w:rFonts w:ascii="Arial" w:hAnsi="Arial" w:cs="Arial"/>
          <w:color w:val="000000"/>
          <w:sz w:val="22"/>
          <w:szCs w:val="22"/>
          <w:lang w:eastAsia="en-US"/>
        </w:rPr>
        <w:t>yeah that's an interesting thing because of the way the question is worded</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basically having the words for how they feel rather than obviously like you’re saying there's the emphasis on the word choice there I'm glad you've picked up</w:t>
      </w:r>
      <w:r w:rsidRPr="008C6B9F">
        <w:rPr>
          <w:rFonts w:ascii="Arial" w:hAnsi="Arial" w:cs="Arial"/>
          <w:color w:val="FF0000"/>
          <w:sz w:val="22"/>
          <w:szCs w:val="22"/>
          <w:lang w:eastAsia="en-US"/>
        </w:rPr>
        <w:t xml:space="preserve">. yeah I'm sitting with that so you know most of the time when people talk about choice they’re talking about sexual orientation and desire you know and around gender it's an interesting sort of repeating the same thing like talking about sexual orientation that it just doesn't really matter although embracing sometimes like being out is a choice and just choosing that also too say to whether they are identifying in a particular way and articulating that. </w:t>
      </w:r>
      <w:r w:rsidRPr="008C6B9F">
        <w:rPr>
          <w:rFonts w:ascii="Arial" w:hAnsi="Arial" w:cs="Arial"/>
          <w:color w:val="434343"/>
          <w:sz w:val="22"/>
          <w:szCs w:val="22"/>
          <w:lang w:eastAsia="en-US"/>
        </w:rPr>
        <w:t xml:space="preserve">Thank you so much for that let me see that I have here do you consider this age to be </w:t>
      </w:r>
      <w:r w:rsidRPr="008C6B9F">
        <w:rPr>
          <w:rFonts w:ascii="Arial" w:hAnsi="Arial" w:cs="Arial"/>
          <w:color w:val="434343"/>
          <w:sz w:val="22"/>
          <w:szCs w:val="22"/>
          <w:lang w:eastAsia="en-US"/>
        </w:rPr>
        <w:lastRenderedPageBreak/>
        <w:t xml:space="preserve">where the choice is permanent but I suppose we can talk in the sense of how it is now as in is it a permanent choice like they’ve established an identity </w:t>
      </w:r>
      <w:r w:rsidRPr="008C6B9F">
        <w:rPr>
          <w:rFonts w:ascii="Arial" w:hAnsi="Arial" w:cs="Arial"/>
          <w:color w:val="FF0000"/>
          <w:sz w:val="22"/>
          <w:szCs w:val="22"/>
          <w:lang w:eastAsia="en-US"/>
        </w:rPr>
        <w:t>yea</w:t>
      </w:r>
      <w:r w:rsidRPr="008C6B9F">
        <w:rPr>
          <w:rFonts w:ascii="Arial" w:hAnsi="Arial" w:cs="Arial"/>
          <w:color w:val="434343"/>
          <w:sz w:val="22"/>
          <w:szCs w:val="22"/>
          <w:lang w:eastAsia="en-US"/>
        </w:rPr>
        <w:t xml:space="preserve"> would you say it a permanent establishment now how do you feel about that. </w:t>
      </w:r>
      <w:r w:rsidRPr="008C6B9F">
        <w:rPr>
          <w:rFonts w:ascii="Arial" w:hAnsi="Arial" w:cs="Arial"/>
          <w:color w:val="FF0000"/>
          <w:sz w:val="22"/>
          <w:szCs w:val="22"/>
          <w:lang w:eastAsia="en-US"/>
        </w:rPr>
        <w:t xml:space="preserve">I never I don't think I ever feel like someone someone's identity is permanent like the way I think about identity is some people have the same identity gender or sexual orientation throughout their life and for some people there are literally phases right and some people is fluid which I see as different to a phase right and some people when they you know when their identities they changed because they maybe weren't in tune or they were denying it all now they have the opportunity and now that's what is changed for some people not actually that they have changed it can be so many different things but from what I know about young people and gender identity is generally for like trans children the way what they look for to see like is this kind of a permanent or if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a permanent thing is it's because  what they look for is this kind of permanent thing are they insistent consistent and persistent right but that is more children that assigned a gender at birth and so in order for them to express their identity they have to be insistent on it but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does not have to be insistent on their gender because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not like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not a big deal around here so I can't really use the same kind of logic or the same kind of things I have my own punch but my hunch is like about how they going to end up but it’s totally meshed in biased because I see them mostly playing with boys and mostly doing fighting game and this kind of stuff and I'm like I think they're probably going to end up being on the boy end of things and I see also the way they talk about girls and I think they're probably going to end up being attracted to girls because like you know they told me we were talking about love and I said are you in love with anyone and they like yes I'm in love with you Mummy and I said ooo that very nice but you know we can't get married because you can't get married to family and I said are you in love with anyone at school and they were like oh I am in love with violet and I said why and they were like ooh because </w:t>
      </w:r>
      <w:r w:rsidR="00777F46" w:rsidRPr="008C6B9F">
        <w:rPr>
          <w:rFonts w:ascii="Arial" w:hAnsi="Arial" w:cs="Arial"/>
          <w:color w:val="FF0000"/>
          <w:sz w:val="22"/>
          <w:szCs w:val="22"/>
          <w:lang w:eastAsia="en-US"/>
        </w:rPr>
        <w:t>she’s</w:t>
      </w:r>
      <w:r w:rsidRPr="008C6B9F">
        <w:rPr>
          <w:rFonts w:ascii="Arial" w:hAnsi="Arial" w:cs="Arial"/>
          <w:color w:val="FF0000"/>
          <w:sz w:val="22"/>
          <w:szCs w:val="22"/>
          <w:lang w:eastAsia="en-US"/>
        </w:rPr>
        <w:t xml:space="preserve"> so beautiful she has beautiful hair and then they told me like that we kissed Chloe and stuff like that, so I kind of get the sense or more that they </w:t>
      </w:r>
      <w:r w:rsidRPr="008C6B9F">
        <w:rPr>
          <w:rFonts w:ascii="Arial" w:hAnsi="Arial" w:cs="Arial"/>
          <w:color w:val="FF0000"/>
          <w:sz w:val="22"/>
          <w:szCs w:val="22"/>
          <w:lang w:eastAsia="en-US"/>
        </w:rPr>
        <w:lastRenderedPageBreak/>
        <w:t>have that very innocent type of crush thing with the girls but that could be that doesn't mean it means who knows they will also discover attracted to boys or other genders at some point yeah so I have I have what I kind of how I think it's going to go but I'm also aware that I don't really know I don't know.</w:t>
      </w:r>
      <w:r w:rsidRPr="008C6B9F">
        <w:rPr>
          <w:rFonts w:ascii="Arial" w:hAnsi="Arial" w:cs="Arial"/>
          <w:color w:val="434343"/>
          <w:sz w:val="22"/>
          <w:szCs w:val="22"/>
          <w:lang w:eastAsia="en-US"/>
        </w:rPr>
        <w:t xml:space="preserve"> So would you you're going with every day to day but if you took a step back you can see these things that are going on and how they you can see the complexities of the entire situation and </w:t>
      </w:r>
      <w:r w:rsidR="00777F46" w:rsidRPr="008C6B9F">
        <w:rPr>
          <w:rFonts w:ascii="Arial" w:hAnsi="Arial" w:cs="Arial"/>
          <w:color w:val="434343"/>
          <w:sz w:val="22"/>
          <w:szCs w:val="22"/>
          <w:lang w:eastAsia="en-US"/>
        </w:rPr>
        <w:t>foresee</w:t>
      </w:r>
      <w:r w:rsidRPr="008C6B9F">
        <w:rPr>
          <w:rFonts w:ascii="Arial" w:hAnsi="Arial" w:cs="Arial"/>
          <w:color w:val="434343"/>
          <w:sz w:val="22"/>
          <w:szCs w:val="22"/>
          <w:lang w:eastAsia="en-US"/>
        </w:rPr>
        <w:t xml:space="preserve"> it but obviously with (</w:t>
      </w:r>
      <w:r w:rsidR="00EB2941">
        <w:rPr>
          <w:rFonts w:ascii="Arial" w:hAnsi="Arial" w:cs="Arial"/>
          <w:color w:val="434343"/>
          <w:sz w:val="22"/>
          <w:szCs w:val="22"/>
          <w:lang w:eastAsia="en-US"/>
        </w:rPr>
        <w:t>child’s</w:t>
      </w:r>
      <w:r w:rsidRPr="008C6B9F">
        <w:rPr>
          <w:rFonts w:ascii="Arial" w:hAnsi="Arial" w:cs="Arial"/>
          <w:color w:val="434343"/>
          <w:sz w:val="22"/>
          <w:szCs w:val="22"/>
          <w:lang w:eastAsia="en-US"/>
        </w:rPr>
        <w:t xml:space="preserve"> name) you’re moving on a day to day this is how it is. </w:t>
      </w:r>
      <w:r w:rsidRPr="008C6B9F">
        <w:rPr>
          <w:rFonts w:ascii="Arial" w:hAnsi="Arial" w:cs="Arial"/>
          <w:color w:val="FF0000"/>
          <w:sz w:val="22"/>
          <w:szCs w:val="22"/>
          <w:lang w:eastAsia="en-US"/>
        </w:rPr>
        <w:t xml:space="preserve">Yea yea we will see because I'm not very invested in what you know these I don't wanna call them outcomes because I don't think you need to have a stable identity to have an outcome right like you said day to day right, so this is the outcome right. So because I'm not very invested I don’t spend a lot of time thinking about but then here and there I'm like oh that's interesting that they’ve called themselves a boy this many times and that they talked about Violets beautiful hair and I'm like that's interesting and just like huh, could that be a sign of a direction they’re going in? </w:t>
      </w:r>
      <w:r w:rsidR="00777F46" w:rsidRPr="008C6B9F">
        <w:rPr>
          <w:rFonts w:ascii="Arial" w:hAnsi="Arial" w:cs="Arial"/>
          <w:color w:val="FF0000"/>
          <w:sz w:val="22"/>
          <w:szCs w:val="22"/>
          <w:lang w:eastAsia="en-US"/>
        </w:rPr>
        <w:t>Ah</w:t>
      </w:r>
      <w:r w:rsidRPr="008C6B9F">
        <w:rPr>
          <w:rFonts w:ascii="Arial" w:hAnsi="Arial" w:cs="Arial"/>
          <w:color w:val="FF0000"/>
          <w:sz w:val="22"/>
          <w:szCs w:val="22"/>
          <w:lang w:eastAsia="en-US"/>
        </w:rPr>
        <w:t xml:space="preserve"> maybe and that's ok if not.  </w:t>
      </w:r>
      <w:r w:rsidR="00777F46" w:rsidRPr="008C6B9F">
        <w:rPr>
          <w:rFonts w:ascii="Arial" w:hAnsi="Arial" w:cs="Arial"/>
          <w:color w:val="000000"/>
          <w:sz w:val="22"/>
          <w:szCs w:val="22"/>
          <w:lang w:eastAsia="en-US"/>
        </w:rPr>
        <w:t>One</w:t>
      </w:r>
      <w:r w:rsidRPr="008C6B9F">
        <w:rPr>
          <w:rFonts w:ascii="Arial" w:hAnsi="Arial" w:cs="Arial"/>
          <w:color w:val="000000"/>
          <w:sz w:val="22"/>
          <w:szCs w:val="22"/>
          <w:lang w:eastAsia="en-US"/>
        </w:rPr>
        <w:t xml:space="preserve"> last question </w:t>
      </w:r>
      <w:r w:rsidR="00777F46">
        <w:rPr>
          <w:rFonts w:ascii="Arial" w:hAnsi="Arial" w:cs="Arial"/>
          <w:color w:val="000000"/>
          <w:sz w:val="22"/>
          <w:szCs w:val="22"/>
          <w:lang w:eastAsia="en-US"/>
        </w:rPr>
        <w:t>a</w:t>
      </w:r>
      <w:r w:rsidRPr="008C6B9F">
        <w:rPr>
          <w:rFonts w:ascii="Arial" w:hAnsi="Arial" w:cs="Arial"/>
          <w:color w:val="000000"/>
          <w:sz w:val="22"/>
          <w:szCs w:val="22"/>
          <w:lang w:eastAsia="en-US"/>
        </w:rPr>
        <w:t>bout this.</w:t>
      </w:r>
      <w:r w:rsidRPr="008C6B9F">
        <w:rPr>
          <w:rFonts w:ascii="Arial" w:hAnsi="Arial" w:cs="Arial"/>
          <w:color w:val="FF0000"/>
          <w:sz w:val="22"/>
          <w:szCs w:val="22"/>
          <w:lang w:eastAsia="en-US"/>
        </w:rPr>
        <w:t xml:space="preserve">  I also think around puberty is when a lot of different besides the persistent consistent and insistent the other thing I hear about within gender identity is a lot of it comes out around puberty because of body changes because what when lot of body change in very binary way right and then a lot of binary stuff happens at that age and also the crushes and things </w:t>
      </w:r>
      <w:r w:rsidR="00777F46" w:rsidRPr="008C6B9F">
        <w:rPr>
          <w:rFonts w:ascii="Arial" w:hAnsi="Arial" w:cs="Arial"/>
          <w:color w:val="FF0000"/>
          <w:sz w:val="22"/>
          <w:szCs w:val="22"/>
          <w:lang w:eastAsia="en-US"/>
        </w:rPr>
        <w:t>like</w:t>
      </w:r>
      <w:r w:rsidRPr="008C6B9F">
        <w:rPr>
          <w:rFonts w:ascii="Arial" w:hAnsi="Arial" w:cs="Arial"/>
          <w:color w:val="FF0000"/>
          <w:sz w:val="22"/>
          <w:szCs w:val="22"/>
          <w:lang w:eastAsia="en-US"/>
        </w:rPr>
        <w:t xml:space="preserve"> that so I’m also like we’ll see especially as we get closer to puberty and at that point it would be like at another age where certain things me come out that may last for a long time </w:t>
      </w:r>
      <w:r w:rsidRPr="008C6B9F">
        <w:rPr>
          <w:rFonts w:ascii="Arial" w:hAnsi="Arial" w:cs="Arial"/>
          <w:color w:val="000000"/>
          <w:sz w:val="22"/>
          <w:szCs w:val="22"/>
          <w:lang w:eastAsia="en-US"/>
        </w:rPr>
        <w:t>and then would you think at around that time environments might have an impact, the environment, people thing like that might have an impact of that as well, it's almost like a stage that you're coming these stages that these environments start having an impact in a different way or the same way but it is an impact that potentially yeah</w:t>
      </w:r>
      <w:r w:rsidRPr="008C6B9F">
        <w:rPr>
          <w:rFonts w:ascii="Arial" w:hAnsi="Arial" w:cs="Arial"/>
          <w:color w:val="FF0000"/>
          <w:sz w:val="22"/>
          <w:szCs w:val="22"/>
          <w:lang w:eastAsia="en-US"/>
        </w:rPr>
        <w:t xml:space="preserve"> yeah because peers also and how your peers think of you becomes more important you know fitting in and your parents become less of you know the ones that determined your right and your peers grow in importance so that's when a lot of kids conform as well you know so </w:t>
      </w:r>
      <w:r w:rsidRPr="008C6B9F">
        <w:rPr>
          <w:rFonts w:ascii="Arial" w:hAnsi="Arial" w:cs="Arial"/>
          <w:color w:val="000000"/>
          <w:sz w:val="22"/>
          <w:szCs w:val="22"/>
          <w:lang w:eastAsia="en-US"/>
        </w:rPr>
        <w:t xml:space="preserve">so you've got this </w:t>
      </w:r>
      <w:r w:rsidRPr="008C6B9F">
        <w:rPr>
          <w:rFonts w:ascii="Arial" w:hAnsi="Arial" w:cs="Arial"/>
          <w:color w:val="000000"/>
          <w:sz w:val="22"/>
          <w:szCs w:val="22"/>
          <w:lang w:eastAsia="en-US"/>
        </w:rPr>
        <w:lastRenderedPageBreak/>
        <w:t xml:space="preserve">what we talk about now but don't forget puberty is coming and so so I'll see you in a couple of years and we will do the same interview again </w:t>
      </w:r>
      <w:r w:rsidRPr="008C6B9F">
        <w:rPr>
          <w:rFonts w:ascii="Arial" w:hAnsi="Arial" w:cs="Arial"/>
          <w:color w:val="FF0000"/>
          <w:sz w:val="22"/>
          <w:szCs w:val="22"/>
          <w:lang w:eastAsia="en-US"/>
        </w:rPr>
        <w:t xml:space="preserve">yeah just wait like 5 or 6 years </w:t>
      </w:r>
      <w:r w:rsidRPr="008C6B9F">
        <w:rPr>
          <w:rFonts w:ascii="Arial" w:hAnsi="Arial" w:cs="Arial"/>
          <w:color w:val="000000"/>
          <w:sz w:val="22"/>
          <w:szCs w:val="22"/>
          <w:lang w:eastAsia="en-US"/>
        </w:rPr>
        <w:t xml:space="preserve">because you're obviously just shy of leaving that baby age and just almost in preparation for the next couple of years so you are a bit of a limbo so that must be a bit of a weird for that </w:t>
      </w:r>
      <w:r w:rsidRPr="008C6B9F">
        <w:rPr>
          <w:rFonts w:ascii="Arial" w:hAnsi="Arial" w:cs="Arial"/>
          <w:color w:val="FF0000"/>
          <w:sz w:val="22"/>
          <w:szCs w:val="22"/>
          <w:lang w:eastAsia="en-US"/>
        </w:rPr>
        <w:t>so yeah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will be in like grade 1 so they’ll be in what we call big school where as right now they’re in a building that only has like kindergarten and </w:t>
      </w:r>
      <w:r w:rsidR="00777F46" w:rsidRPr="008C6B9F">
        <w:rPr>
          <w:rFonts w:ascii="Arial" w:hAnsi="Arial" w:cs="Arial"/>
          <w:color w:val="FF0000"/>
          <w:sz w:val="22"/>
          <w:szCs w:val="22"/>
          <w:lang w:eastAsia="en-US"/>
        </w:rPr>
        <w:t>pre-schoolers</w:t>
      </w:r>
      <w:r w:rsidRPr="008C6B9F">
        <w:rPr>
          <w:rFonts w:ascii="Arial" w:hAnsi="Arial" w:cs="Arial"/>
          <w:color w:val="FF0000"/>
          <w:sz w:val="22"/>
          <w:szCs w:val="22"/>
          <w:lang w:eastAsia="en-US"/>
        </w:rPr>
        <w:t xml:space="preserve"> and actually toddlers who are in </w:t>
      </w:r>
      <w:r w:rsidR="00777F46" w:rsidRPr="008C6B9F">
        <w:rPr>
          <w:rFonts w:ascii="Arial" w:hAnsi="Arial" w:cs="Arial"/>
          <w:color w:val="FF0000"/>
          <w:sz w:val="22"/>
          <w:szCs w:val="22"/>
          <w:lang w:eastAsia="en-US"/>
        </w:rPr>
        <w:t>day-care</w:t>
      </w:r>
      <w:r w:rsidRPr="008C6B9F">
        <w:rPr>
          <w:rFonts w:ascii="Arial" w:hAnsi="Arial" w:cs="Arial"/>
          <w:color w:val="FF0000"/>
          <w:sz w:val="22"/>
          <w:szCs w:val="22"/>
          <w:lang w:eastAsia="en-US"/>
        </w:rPr>
        <w:t xml:space="preserve"> and yeah then in grade one they will be moving to the big school and so yea we’ll see. </w:t>
      </w:r>
      <w:r w:rsidRPr="008C6B9F">
        <w:rPr>
          <w:rFonts w:ascii="Arial" w:hAnsi="Arial" w:cs="Arial"/>
          <w:color w:val="000000"/>
          <w:sz w:val="22"/>
          <w:szCs w:val="22"/>
          <w:lang w:eastAsia="en-US"/>
        </w:rPr>
        <w:t xml:space="preserve">so these different environmental </w:t>
      </w:r>
      <w:r w:rsidR="00777F46" w:rsidRPr="008C6B9F">
        <w:rPr>
          <w:rFonts w:ascii="Arial" w:hAnsi="Arial" w:cs="Arial"/>
          <w:color w:val="000000"/>
          <w:sz w:val="22"/>
          <w:szCs w:val="22"/>
          <w:lang w:eastAsia="en-US"/>
        </w:rPr>
        <w:t>obviously</w:t>
      </w:r>
      <w:r w:rsidRPr="008C6B9F">
        <w:rPr>
          <w:rFonts w:ascii="Arial" w:hAnsi="Arial" w:cs="Arial"/>
          <w:color w:val="000000"/>
          <w:sz w:val="22"/>
          <w:szCs w:val="22"/>
          <w:lang w:eastAsia="en-US"/>
        </w:rPr>
        <w:t xml:space="preserve"> need to be taken into consideration ok yeah I think that is it so I'm just going to say thank you so much for helping me with my dissertation and it's been an absolutely amazing to talk to you and your perspective is just awesome and I am just going to say I understand it again that it takes a lot of energy and time for these things so and then I'm happy to send you a copy the results when they're done and my submission date is the 1st of May and then I get my results 20 days </w:t>
      </w:r>
      <w:r w:rsidRPr="008C6B9F">
        <w:rPr>
          <w:rFonts w:ascii="Arial" w:hAnsi="Arial" w:cs="Arial"/>
          <w:color w:val="FF0000"/>
          <w:sz w:val="22"/>
          <w:szCs w:val="22"/>
          <w:lang w:eastAsia="en-US"/>
        </w:rPr>
        <w:t>great</w:t>
      </w:r>
      <w:r w:rsidRPr="008C6B9F">
        <w:rPr>
          <w:rFonts w:ascii="Arial" w:hAnsi="Arial" w:cs="Arial"/>
          <w:color w:val="000000"/>
          <w:sz w:val="22"/>
          <w:szCs w:val="22"/>
          <w:lang w:eastAsia="en-US"/>
        </w:rPr>
        <w:t xml:space="preserve"> later so it'd be kinda like the end of me if anything if you would like to work probably would just contact anyone again what all in the community anyways there's no way you're going to be able to find me </w:t>
      </w:r>
      <w:r w:rsidRPr="008C6B9F">
        <w:rPr>
          <w:rFonts w:ascii="Arial" w:hAnsi="Arial" w:cs="Arial"/>
          <w:color w:val="FF0000"/>
          <w:sz w:val="22"/>
          <w:szCs w:val="22"/>
          <w:lang w:eastAsia="en-US"/>
        </w:rPr>
        <w:t xml:space="preserve">ok cool </w:t>
      </w:r>
      <w:r w:rsidRPr="008C6B9F">
        <w:rPr>
          <w:rFonts w:ascii="Arial" w:hAnsi="Arial" w:cs="Arial"/>
          <w:color w:val="000000"/>
          <w:sz w:val="22"/>
          <w:szCs w:val="22"/>
          <w:lang w:eastAsia="en-US"/>
        </w:rPr>
        <w:t>I'm just going to press stop </w:t>
      </w:r>
    </w:p>
    <w:p w14:paraId="7C91C7C8" w14:textId="77777777" w:rsidR="00CB503A" w:rsidRPr="008C6B9F" w:rsidRDefault="00CB503A" w:rsidP="004F0CBF">
      <w:pPr>
        <w:spacing w:line="480" w:lineRule="auto"/>
        <w:jc w:val="both"/>
        <w:rPr>
          <w:rFonts w:ascii="Times" w:hAnsi="Times"/>
          <w:sz w:val="20"/>
          <w:szCs w:val="20"/>
          <w:lang w:eastAsia="en-US"/>
        </w:rPr>
      </w:pPr>
    </w:p>
    <w:p w14:paraId="7FAA2FED" w14:textId="77777777" w:rsidR="00CB503A" w:rsidRPr="008C6B9F" w:rsidRDefault="00CB503A" w:rsidP="004F0CBF">
      <w:pPr>
        <w:spacing w:line="480" w:lineRule="auto"/>
        <w:jc w:val="both"/>
        <w:rPr>
          <w:rFonts w:ascii="Times" w:hAnsi="Times"/>
          <w:sz w:val="20"/>
          <w:szCs w:val="20"/>
          <w:lang w:eastAsia="en-US"/>
        </w:rPr>
      </w:pPr>
    </w:p>
    <w:p w14:paraId="3EFD8312"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b/>
          <w:bCs/>
          <w:color w:val="000000"/>
          <w:sz w:val="22"/>
          <w:szCs w:val="22"/>
          <w:lang w:eastAsia="en-US"/>
        </w:rPr>
        <w:t>7E</w:t>
      </w:r>
    </w:p>
    <w:p w14:paraId="1E9A19A4" w14:textId="51F8D5D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Cool I will try and keep my part like as short as possible so I don't take </w:t>
      </w:r>
      <w:r w:rsidR="00777F46" w:rsidRPr="008C6B9F">
        <w:rPr>
          <w:rFonts w:ascii="Arial" w:hAnsi="Arial" w:cs="Arial"/>
          <w:color w:val="000000"/>
          <w:sz w:val="22"/>
          <w:szCs w:val="22"/>
          <w:lang w:eastAsia="en-US"/>
        </w:rPr>
        <w:t>too</w:t>
      </w:r>
      <w:r w:rsidRPr="008C6B9F">
        <w:rPr>
          <w:rFonts w:ascii="Arial" w:hAnsi="Arial" w:cs="Arial"/>
          <w:color w:val="000000"/>
          <w:sz w:val="22"/>
          <w:szCs w:val="22"/>
          <w:lang w:eastAsia="en-US"/>
        </w:rPr>
        <w:t xml:space="preserve"> much of your time because I understand it takes so much time and energy to do these things so what I will do is explain now I've got my question sheet here i'm going to go through and probably make some notes and then I'm just going to go through a few bits just to make sure before the start that you have all the information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first is a thank you so much for connecting with me and helping me with my dissertation like I really appreciate the energy and time that you've given me today </w:t>
      </w:r>
      <w:r w:rsidRPr="008C6B9F">
        <w:rPr>
          <w:rFonts w:ascii="Arial" w:hAnsi="Arial" w:cs="Arial"/>
          <w:color w:val="FF0000"/>
          <w:sz w:val="22"/>
          <w:szCs w:val="22"/>
          <w:lang w:eastAsia="en-US"/>
        </w:rPr>
        <w:t xml:space="preserve">no worries </w:t>
      </w:r>
      <w:r w:rsidRPr="008C6B9F">
        <w:rPr>
          <w:rFonts w:ascii="Arial" w:hAnsi="Arial" w:cs="Arial"/>
          <w:color w:val="000000"/>
          <w:sz w:val="22"/>
          <w:szCs w:val="22"/>
          <w:lang w:eastAsia="en-US"/>
        </w:rPr>
        <w:t xml:space="preserve">and I'm just going to make sure obviously you sent me the disclaimer so I'm going to open it in at </w:t>
      </w:r>
      <w:r w:rsidRPr="008C6B9F">
        <w:rPr>
          <w:rFonts w:ascii="Arial" w:hAnsi="Arial" w:cs="Arial"/>
          <w:color w:val="000000"/>
          <w:sz w:val="22"/>
          <w:szCs w:val="22"/>
          <w:lang w:eastAsia="en-US"/>
        </w:rPr>
        <w:lastRenderedPageBreak/>
        <w:t xml:space="preserve">the document type that you've now said that you've opened it in because I'm using the word and it didn't but for the record I'm recording in worse case a scenario I'm going initial and write your name in a consent form if that's okay with you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until potentially we can work one out because it is there it just does not opening obviously in my files </w:t>
      </w:r>
      <w:r w:rsidRPr="008C6B9F">
        <w:rPr>
          <w:rFonts w:ascii="Arial" w:hAnsi="Arial" w:cs="Arial"/>
          <w:color w:val="FF0000"/>
          <w:sz w:val="22"/>
          <w:szCs w:val="22"/>
          <w:lang w:eastAsia="en-US"/>
        </w:rPr>
        <w:t>yeah</w:t>
      </w:r>
      <w:r w:rsidRPr="008C6B9F">
        <w:rPr>
          <w:rFonts w:ascii="Arial" w:hAnsi="Arial" w:cs="Arial"/>
          <w:color w:val="000000"/>
          <w:sz w:val="22"/>
          <w:szCs w:val="22"/>
          <w:lang w:eastAsia="en-US"/>
        </w:rPr>
        <w:t xml:space="preserve"> and then we'll see what happens there with that one and I’ll explain with my tutor and see what happens there for us to have the ability of this call then we will do it that way </w:t>
      </w:r>
      <w:r w:rsidRPr="008C6B9F">
        <w:rPr>
          <w:rFonts w:ascii="Arial" w:hAnsi="Arial" w:cs="Arial"/>
          <w:color w:val="FF0000"/>
          <w:sz w:val="22"/>
          <w:szCs w:val="22"/>
          <w:lang w:eastAsia="en-US"/>
        </w:rPr>
        <w:t>okay</w:t>
      </w:r>
      <w:r w:rsidRPr="008C6B9F">
        <w:rPr>
          <w:rFonts w:ascii="Arial" w:hAnsi="Arial" w:cs="Arial"/>
          <w:color w:val="000000"/>
          <w:sz w:val="22"/>
          <w:szCs w:val="22"/>
          <w:lang w:eastAsia="en-US"/>
        </w:rPr>
        <w:t xml:space="preserve"> cool just so you're aware that you are taking part in the study looking at your experience within gender creative parenting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and to make sure that any time between now and publishing you can withdraw and everything will be deleted and removed absolutely no problem at all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and that all your information will be recorded and transcribed but not our face-to-face just your voice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and then that will be deleted and I will be held within the guidelines of the data protection act and further to this your anonymity and confidentiality will be respected at all times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cool and then so just a bit about me my name is Max I identify as non-binary I use they/them pronouns or he/him and I'm studying my masters in equity and diversity within society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so then for the purpose of this questionnaire for question one can I ask are you over 18 and how do the parents in the unit identify.. </w:t>
      </w:r>
    </w:p>
    <w:p w14:paraId="18D662BA" w14:textId="77777777" w:rsidR="00CB503A" w:rsidRPr="008C6B9F" w:rsidRDefault="00CB503A" w:rsidP="004F0CBF">
      <w:pPr>
        <w:spacing w:line="480" w:lineRule="auto"/>
        <w:jc w:val="both"/>
        <w:rPr>
          <w:rFonts w:ascii="Times" w:hAnsi="Times"/>
          <w:sz w:val="20"/>
          <w:szCs w:val="20"/>
          <w:lang w:eastAsia="en-US"/>
        </w:rPr>
      </w:pPr>
    </w:p>
    <w:p w14:paraId="73962B3F" w14:textId="77777777"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Yes, we both have always identified as cis gender I’m female she/her and I have a male partner he/him. </w:t>
      </w:r>
    </w:p>
    <w:p w14:paraId="6305FA22" w14:textId="4ECD07A9"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000000"/>
          <w:sz w:val="22"/>
          <w:szCs w:val="22"/>
          <w:lang w:eastAsia="en-US"/>
        </w:rPr>
        <w:t xml:space="preserve">Ok then for the record can I confirm that you are undertaking gender great parenting great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and if I can just then get you to explain a little bit about what gender creative parenting means to you </w:t>
      </w:r>
      <w:r w:rsidRPr="008C6B9F">
        <w:rPr>
          <w:rFonts w:ascii="Arial" w:hAnsi="Arial" w:cs="Arial"/>
          <w:color w:val="FF0000"/>
          <w:sz w:val="22"/>
          <w:szCs w:val="22"/>
          <w:lang w:eastAsia="en-US"/>
        </w:rPr>
        <w:t>sure it means that well it's like, I feel like there's been a lot of discussions about this, like the naming but we did used to say gender neutral in the sense that, but I know that is confusing to a lot of people, but our parenting is neutral in the sense that like we don’t make any decisions of gendering based on us towards the kid. so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you know we use they/them for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and as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you know they can wear whatever and play with whatever they want and as </w:t>
      </w:r>
      <w:r w:rsidRPr="008C6B9F">
        <w:rPr>
          <w:rFonts w:ascii="Arial" w:hAnsi="Arial" w:cs="Arial"/>
          <w:color w:val="FF0000"/>
          <w:sz w:val="22"/>
          <w:szCs w:val="22"/>
          <w:lang w:eastAsia="en-US"/>
        </w:rPr>
        <w:lastRenderedPageBreak/>
        <w:t xml:space="preserve">they get older they’ll be in charge of who and what they identify as, you know and is subject to change and it's all up to them and not up to us at all. </w:t>
      </w:r>
      <w:r w:rsidRPr="008C6B9F">
        <w:rPr>
          <w:rFonts w:ascii="Arial" w:hAnsi="Arial" w:cs="Arial"/>
          <w:color w:val="000000"/>
          <w:sz w:val="22"/>
          <w:szCs w:val="22"/>
          <w:lang w:eastAsia="en-US"/>
        </w:rPr>
        <w:t xml:space="preserve">ok thank you for that, can you see at all any positives and negatives for gender creative parenting or would you like me to use the term gender neutral parenting </w:t>
      </w:r>
      <w:r w:rsidRPr="008C6B9F">
        <w:rPr>
          <w:rFonts w:ascii="Arial" w:hAnsi="Arial" w:cs="Arial"/>
          <w:color w:val="FF0000"/>
          <w:sz w:val="22"/>
          <w:szCs w:val="22"/>
          <w:lang w:eastAsia="en-US"/>
        </w:rPr>
        <w:t xml:space="preserve">no we do say gender open or gender creative now because we realised how confusing it is to other people I think, they think that we are like trying to take gender away from the kid and we're not doing that at all you know like gender is totally open for our baby to explore and express however they want, so yeah gender creative.. </w:t>
      </w:r>
      <w:r w:rsidR="00777F46" w:rsidRPr="008C6B9F">
        <w:rPr>
          <w:rFonts w:ascii="Arial" w:hAnsi="Arial" w:cs="Arial"/>
          <w:color w:val="000000"/>
          <w:sz w:val="22"/>
          <w:szCs w:val="22"/>
          <w:lang w:eastAsia="en-US"/>
        </w:rPr>
        <w:t>So</w:t>
      </w:r>
      <w:r w:rsidRPr="008C6B9F">
        <w:rPr>
          <w:rFonts w:ascii="Arial" w:hAnsi="Arial" w:cs="Arial"/>
          <w:color w:val="000000"/>
          <w:sz w:val="22"/>
          <w:szCs w:val="22"/>
          <w:lang w:eastAsia="en-US"/>
        </w:rPr>
        <w:t xml:space="preserve"> can we maybe start with any positives that you feel within this style of parenting</w:t>
      </w:r>
      <w:proofErr w:type="gramStart"/>
      <w:r w:rsidRPr="008C6B9F">
        <w:rPr>
          <w:rFonts w:ascii="Arial" w:hAnsi="Arial" w:cs="Arial"/>
          <w:color w:val="000000"/>
          <w:sz w:val="22"/>
          <w:szCs w:val="22"/>
          <w:lang w:eastAsia="en-US"/>
        </w:rPr>
        <w:t>...</w:t>
      </w:r>
      <w:proofErr w:type="gramEnd"/>
      <w:r w:rsidRPr="008C6B9F">
        <w:rPr>
          <w:rFonts w:ascii="Arial" w:hAnsi="Arial" w:cs="Arial"/>
          <w:color w:val="FF0000"/>
          <w:sz w:val="22"/>
          <w:szCs w:val="22"/>
          <w:lang w:eastAsia="en-US"/>
        </w:rPr>
        <w:t xml:space="preserve"> I mean I think there's so many positives as far as like I think that it's important that a child feels autonomous in their decisions and like knowing like the truth of who they are or even who like they want to be and to not be pigeonholed for their behaviours or what they like or told who they are like by other people. You know we do it not only that there are two reasons like why we kind of do it, one is the issue of gender identity so like we don't know that our baby will be cisgender so we wouldn't, I often when people don't understand I compare it to sexuality you know I would say I would never dream of saying this is my heterosexual baby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because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too young to have a sexuality and because I don't know anything about what their sexuality will be so I would say the same for the gender identity I would say I don't know and we want to keep it open so we don't have an expectation and then later so there may be expectations but if you don’t meet it we love you anyway like you </w:t>
      </w:r>
      <w:r w:rsidR="00777F46" w:rsidRPr="008C6B9F">
        <w:rPr>
          <w:rFonts w:ascii="Arial" w:hAnsi="Arial" w:cs="Arial"/>
          <w:color w:val="FF0000"/>
          <w:sz w:val="22"/>
          <w:szCs w:val="22"/>
          <w:lang w:eastAsia="en-US"/>
        </w:rPr>
        <w:t>don’t</w:t>
      </w:r>
      <w:r w:rsidRPr="008C6B9F">
        <w:rPr>
          <w:rFonts w:ascii="Arial" w:hAnsi="Arial" w:cs="Arial"/>
          <w:color w:val="FF0000"/>
          <w:sz w:val="22"/>
          <w:szCs w:val="22"/>
          <w:lang w:eastAsia="en-US"/>
        </w:rPr>
        <w:t xml:space="preserve"> have to fit any expectations of that and also the other side of it is </w:t>
      </w:r>
      <w:r w:rsidR="00777F46" w:rsidRPr="008C6B9F">
        <w:rPr>
          <w:rFonts w:ascii="Arial" w:hAnsi="Arial" w:cs="Arial"/>
          <w:color w:val="FF0000"/>
          <w:sz w:val="22"/>
          <w:szCs w:val="22"/>
          <w:lang w:eastAsia="en-US"/>
        </w:rPr>
        <w:t>there’s</w:t>
      </w:r>
      <w:r w:rsidRPr="008C6B9F">
        <w:rPr>
          <w:rFonts w:ascii="Arial" w:hAnsi="Arial" w:cs="Arial"/>
          <w:color w:val="FF0000"/>
          <w:sz w:val="22"/>
          <w:szCs w:val="22"/>
          <w:lang w:eastAsia="en-US"/>
        </w:rPr>
        <w:t xml:space="preserve"> the stereotypes and bias, not just what we have culturally but we have individually you know everyone can say you know well I'm not biased but not at that level but there are ways they think a little girl is or ways a little boy is and they can interpret the things a child does through that lens which also helps us through using they/them always you know since before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birth for them has allowed has mitigated some of our own bias and we don't see them through that gender lens </w:t>
      </w:r>
      <w:r w:rsidRPr="008C6B9F">
        <w:rPr>
          <w:rFonts w:ascii="Arial" w:hAnsi="Arial" w:cs="Arial"/>
          <w:color w:val="000000"/>
          <w:sz w:val="22"/>
          <w:szCs w:val="22"/>
          <w:lang w:eastAsia="en-US"/>
        </w:rPr>
        <w:t xml:space="preserve">OK cool thank you for that do you see if at all any negatives to this </w:t>
      </w:r>
      <w:r w:rsidRPr="008C6B9F">
        <w:rPr>
          <w:rFonts w:ascii="Arial" w:hAnsi="Arial" w:cs="Arial"/>
          <w:color w:val="000000"/>
          <w:sz w:val="22"/>
          <w:szCs w:val="22"/>
          <w:lang w:eastAsia="en-US"/>
        </w:rPr>
        <w:lastRenderedPageBreak/>
        <w:t>parenting style</w:t>
      </w:r>
      <w:r w:rsidRPr="008C6B9F">
        <w:rPr>
          <w:rFonts w:ascii="Arial" w:hAnsi="Arial" w:cs="Arial"/>
          <w:color w:val="FF0000"/>
          <w:sz w:val="22"/>
          <w:szCs w:val="22"/>
          <w:lang w:eastAsia="en-US"/>
        </w:rPr>
        <w:t xml:space="preserve"> literally the only negatives have to do, I don't see any negatives in the term to do with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experience of themselves or with us like our relationship the only negatives that I see happening is to do with other people who don't understand and just like where the culture is at in lagging behind in as far as what we know about gender you know </w:t>
      </w:r>
      <w:r w:rsidRPr="008C6B9F">
        <w:rPr>
          <w:rFonts w:ascii="Arial" w:hAnsi="Arial" w:cs="Arial"/>
          <w:color w:val="000000"/>
          <w:sz w:val="22"/>
          <w:szCs w:val="22"/>
          <w:lang w:eastAsia="en-US"/>
        </w:rPr>
        <w:t>yeah</w:t>
      </w:r>
      <w:r w:rsidRPr="008C6B9F">
        <w:rPr>
          <w:rFonts w:ascii="Arial" w:hAnsi="Arial" w:cs="Arial"/>
          <w:color w:val="FF0000"/>
          <w:sz w:val="22"/>
          <w:szCs w:val="22"/>
          <w:lang w:eastAsia="en-US"/>
        </w:rPr>
        <w:t xml:space="preserve"> so yeah just like conflict you know with other people</w:t>
      </w:r>
      <w:r w:rsidRPr="008C6B9F">
        <w:rPr>
          <w:rFonts w:ascii="Arial" w:hAnsi="Arial" w:cs="Arial"/>
          <w:color w:val="000000"/>
          <w:sz w:val="22"/>
          <w:szCs w:val="22"/>
          <w:lang w:eastAsia="en-US"/>
        </w:rPr>
        <w:t xml:space="preserve"> If I may then obviously talking about gender creative parenting still and maybe looking at some of the conflicts and stuff like that have you experienced any challenges because of this gender creative parenting. it's got just a yes or no and then it goes a little deeper into the challenges obviously you’ve experienced some of the conflicts you said are we in agreement that you have some experienced some challenges because of gender creative parenting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so could you explain to me some particular scenarios that have happened to you that have been quite challenging because of gender creative parenting </w:t>
      </w:r>
      <w:r w:rsidRPr="008C6B9F">
        <w:rPr>
          <w:rFonts w:ascii="Arial" w:hAnsi="Arial" w:cs="Arial"/>
          <w:color w:val="FF0000"/>
          <w:sz w:val="22"/>
          <w:szCs w:val="22"/>
          <w:lang w:eastAsia="en-US"/>
        </w:rPr>
        <w:t>yeah I think that the most challenging part has been, well first I would say like that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so young being like 9 months so we haven't really begun having to really deal with a lot of people outside our family and friends but you know we're actually lucky I think to have fairly supported family we haven't had anyone in our families say like you know you shouldn't do this I disagree with this and I'm not going to support you in this </w:t>
      </w:r>
      <w:r w:rsidRPr="008C6B9F">
        <w:rPr>
          <w:rFonts w:ascii="Arial" w:hAnsi="Arial" w:cs="Arial"/>
          <w:color w:val="000000"/>
          <w:sz w:val="22"/>
          <w:szCs w:val="22"/>
          <w:lang w:eastAsia="en-US"/>
        </w:rPr>
        <w:t>ok</w:t>
      </w:r>
      <w:r w:rsidRPr="008C6B9F">
        <w:rPr>
          <w:rFonts w:ascii="Arial" w:hAnsi="Arial" w:cs="Arial"/>
          <w:color w:val="FF0000"/>
          <w:sz w:val="22"/>
          <w:szCs w:val="22"/>
          <w:lang w:eastAsia="en-US"/>
        </w:rPr>
        <w:t xml:space="preserve"> so I feel lucky in that way however it's really hard I guess for some people who don't know, just have like a harder time adjusting, learning and taking in new information and adjusting what they think about gender as a whole, it's been hard for people or else they're just not willing to totally like support us in the sense where for instance where like with my mother she genders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to other people like behind my back </w:t>
      </w:r>
      <w:r w:rsidRPr="008C6B9F">
        <w:rPr>
          <w:rFonts w:ascii="Arial" w:hAnsi="Arial" w:cs="Arial"/>
          <w:color w:val="000000"/>
          <w:sz w:val="22"/>
          <w:szCs w:val="22"/>
          <w:lang w:eastAsia="en-US"/>
        </w:rPr>
        <w:t>ok</w:t>
      </w:r>
      <w:r w:rsidRPr="008C6B9F">
        <w:rPr>
          <w:rFonts w:ascii="Arial" w:hAnsi="Arial" w:cs="Arial"/>
          <w:color w:val="FF0000"/>
          <w:sz w:val="22"/>
          <w:szCs w:val="22"/>
          <w:lang w:eastAsia="en-US"/>
        </w:rPr>
        <w:t xml:space="preserve"> which like really hurts me and makes me feel unsupported and she also genders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basically I can tell that she thinks what we're asking her to do is to think of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the exact same way she would otherwise but then at the mouth level like when something is coming out of her mouth it will translate from gendered pronouns to they/them, she just has never understood no matter how much I try to explain that what she really needs to do is to try and get </w:t>
      </w:r>
      <w:r w:rsidRPr="008C6B9F">
        <w:rPr>
          <w:rFonts w:ascii="Arial" w:hAnsi="Arial" w:cs="Arial"/>
          <w:color w:val="FF0000"/>
          <w:sz w:val="22"/>
          <w:szCs w:val="22"/>
          <w:lang w:eastAsia="en-US"/>
        </w:rPr>
        <w:lastRenderedPageBreak/>
        <w:t>rid of that way she sees them and like stop and she actually interprets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behaviour through a gendered lens and you know says like you know when babies like do things and people are like oh maybe you’ll will be a teacher or like you’ll be a lawyer like she always uses very gendered choices for that so she genders them in ways far beyond the pronouns you know. </w:t>
      </w:r>
      <w:r w:rsidRPr="008C6B9F">
        <w:rPr>
          <w:rFonts w:ascii="Arial" w:hAnsi="Arial" w:cs="Arial"/>
          <w:color w:val="000000"/>
          <w:sz w:val="22"/>
          <w:szCs w:val="22"/>
          <w:lang w:eastAsia="en-US"/>
        </w:rPr>
        <w:t>Do you think she, your mother does this particularly because you're doing gender creative parenting as she's trying to look for these reinforcements or do you think that's just her as a person...</w:t>
      </w:r>
      <w:r w:rsidRPr="008C6B9F">
        <w:rPr>
          <w:rFonts w:ascii="Arial" w:hAnsi="Arial" w:cs="Arial"/>
          <w:color w:val="FF0000"/>
          <w:sz w:val="22"/>
          <w:szCs w:val="22"/>
          <w:lang w:eastAsia="en-US"/>
        </w:rPr>
        <w:t xml:space="preserve"> no I think the binary idea or ideas about binary </w:t>
      </w:r>
      <w:r w:rsidR="00B80371" w:rsidRPr="008C6B9F">
        <w:rPr>
          <w:rFonts w:ascii="Arial" w:hAnsi="Arial" w:cs="Arial"/>
          <w:color w:val="FF0000"/>
          <w:sz w:val="22"/>
          <w:szCs w:val="22"/>
          <w:lang w:eastAsia="en-US"/>
        </w:rPr>
        <w:t>culturally</w:t>
      </w:r>
      <w:r w:rsidRPr="008C6B9F">
        <w:rPr>
          <w:rFonts w:ascii="Arial" w:hAnsi="Arial" w:cs="Arial"/>
          <w:color w:val="FF0000"/>
          <w:sz w:val="22"/>
          <w:szCs w:val="22"/>
          <w:lang w:eastAsia="en-US"/>
        </w:rPr>
        <w:t xml:space="preserve"> are just so so deeply ingrained for her she doesn't question them so that's just how she sees things</w:t>
      </w:r>
      <w:r w:rsidRPr="008C6B9F">
        <w:rPr>
          <w:rFonts w:ascii="Arial" w:hAnsi="Arial" w:cs="Arial"/>
          <w:color w:val="000000"/>
          <w:sz w:val="22"/>
          <w:szCs w:val="22"/>
          <w:lang w:eastAsia="en-US"/>
        </w:rPr>
        <w:t xml:space="preserve"> ok perfect I was going to look deeper into family but obviously you explained </w:t>
      </w:r>
      <w:r w:rsidR="00B80371" w:rsidRPr="008C6B9F">
        <w:rPr>
          <w:rFonts w:ascii="Arial" w:hAnsi="Arial" w:cs="Arial"/>
          <w:color w:val="000000"/>
          <w:sz w:val="22"/>
          <w:szCs w:val="22"/>
          <w:lang w:eastAsia="en-US"/>
        </w:rPr>
        <w:t>quite</w:t>
      </w:r>
      <w:r w:rsidRPr="008C6B9F">
        <w:rPr>
          <w:rFonts w:ascii="Arial" w:hAnsi="Arial" w:cs="Arial"/>
          <w:color w:val="000000"/>
          <w:sz w:val="22"/>
          <w:szCs w:val="22"/>
          <w:lang w:eastAsia="en-US"/>
        </w:rPr>
        <w:t xml:space="preserve"> a bit about your mum I’ve put here have you faced anything specifically to do with family regarding challenges obviously we expressed a bit about your mom so I put yes there, so is there any others that you could think or talk off with regards to your family and challenges with regards to gender creative parenting </w:t>
      </w:r>
      <w:r w:rsidRPr="008C6B9F">
        <w:rPr>
          <w:rFonts w:ascii="Arial" w:hAnsi="Arial" w:cs="Arial"/>
          <w:color w:val="FF0000"/>
          <w:sz w:val="22"/>
          <w:szCs w:val="22"/>
          <w:lang w:eastAsia="en-US"/>
        </w:rPr>
        <w:t>so you know there's my partner's parents his dad often uses gendered pronouns for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too and in that case it seems similar, you never know how much you want to give people the benefit of the doubt but like as they try and all we want is for people to try </w:t>
      </w:r>
      <w:r w:rsidR="00777F46" w:rsidRPr="008C6B9F">
        <w:rPr>
          <w:rFonts w:ascii="Arial" w:hAnsi="Arial" w:cs="Arial"/>
          <w:color w:val="FF0000"/>
          <w:sz w:val="22"/>
          <w:szCs w:val="22"/>
          <w:lang w:eastAsia="en-US"/>
        </w:rPr>
        <w:t>because</w:t>
      </w:r>
      <w:r w:rsidRPr="008C6B9F">
        <w:rPr>
          <w:rFonts w:ascii="Arial" w:hAnsi="Arial" w:cs="Arial"/>
          <w:color w:val="FF0000"/>
          <w:sz w:val="22"/>
          <w:szCs w:val="22"/>
          <w:lang w:eastAsia="en-US"/>
        </w:rPr>
        <w:t xml:space="preserve"> it makes sense it's hard because we've all grown up with the same education and like this binary system but yeah just and people not understanding I think a lot of this is resolved now but his parents not understanding what we’re doing just misconceptions about what we're like trying to do people like often they seem to think that we are enacting some like experiment or like doing something extra and weird but the truth is like we see it as we’re really just doing less we’re just doing like one totally unnecessary thing less as parents </w:t>
      </w:r>
      <w:r w:rsidRPr="008C6B9F">
        <w:rPr>
          <w:rFonts w:ascii="Arial" w:hAnsi="Arial" w:cs="Arial"/>
          <w:color w:val="000000"/>
          <w:sz w:val="22"/>
          <w:szCs w:val="22"/>
          <w:lang w:eastAsia="en-US"/>
        </w:rPr>
        <w:t>I understand</w:t>
      </w:r>
      <w:r w:rsidRPr="008C6B9F">
        <w:rPr>
          <w:rFonts w:ascii="Arial" w:hAnsi="Arial" w:cs="Arial"/>
          <w:color w:val="FF0000"/>
          <w:sz w:val="22"/>
          <w:szCs w:val="22"/>
          <w:lang w:eastAsia="en-US"/>
        </w:rPr>
        <w:t xml:space="preserve"> and anything inherent and I'm sorry that I don't and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hard to like stick to the question </w:t>
      </w:r>
      <w:r w:rsidRPr="008C6B9F">
        <w:rPr>
          <w:rFonts w:ascii="Arial" w:hAnsi="Arial" w:cs="Arial"/>
          <w:color w:val="000000"/>
          <w:sz w:val="22"/>
          <w:szCs w:val="22"/>
          <w:lang w:eastAsia="en-US"/>
        </w:rPr>
        <w:t xml:space="preserve">honestly it's fine it's open to interpretation little and as much as you want to give, its </w:t>
      </w:r>
      <w:r w:rsidR="00777F46" w:rsidRPr="008C6B9F">
        <w:rPr>
          <w:rFonts w:ascii="Arial" w:hAnsi="Arial" w:cs="Arial"/>
          <w:color w:val="000000"/>
          <w:sz w:val="22"/>
          <w:szCs w:val="22"/>
          <w:lang w:eastAsia="en-US"/>
        </w:rPr>
        <w:t>absolutely</w:t>
      </w:r>
      <w:r w:rsidRPr="008C6B9F">
        <w:rPr>
          <w:rFonts w:ascii="Arial" w:hAnsi="Arial" w:cs="Arial"/>
          <w:color w:val="000000"/>
          <w:sz w:val="22"/>
          <w:szCs w:val="22"/>
          <w:lang w:eastAsia="en-US"/>
        </w:rPr>
        <w:t xml:space="preserve"> fine..</w:t>
      </w:r>
      <w:r w:rsidRPr="008C6B9F">
        <w:rPr>
          <w:rFonts w:ascii="Arial" w:hAnsi="Arial" w:cs="Arial"/>
          <w:color w:val="FF0000"/>
          <w:sz w:val="22"/>
          <w:szCs w:val="22"/>
          <w:lang w:eastAsia="en-US"/>
        </w:rPr>
        <w:t xml:space="preserve"> people have thought like we're trying to make them trans and non-binary and kind of you know have said things to us like you know what you going to do when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basically saying what are you going to do when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t>
      </w:r>
      <w:r w:rsidRPr="008C6B9F">
        <w:rPr>
          <w:rFonts w:ascii="Arial" w:hAnsi="Arial" w:cs="Arial"/>
          <w:color w:val="FF0000"/>
          <w:sz w:val="22"/>
          <w:szCs w:val="22"/>
          <w:lang w:eastAsia="en-US"/>
        </w:rPr>
        <w:lastRenderedPageBreak/>
        <w:t xml:space="preserve">says that they are CIS and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like of course we would just accept whatever they say and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like people assume </w:t>
      </w:r>
      <w:r w:rsidR="00777F46" w:rsidRPr="008C6B9F">
        <w:rPr>
          <w:rFonts w:ascii="Arial" w:hAnsi="Arial" w:cs="Arial"/>
          <w:color w:val="FF0000"/>
          <w:sz w:val="22"/>
          <w:szCs w:val="22"/>
          <w:lang w:eastAsia="en-US"/>
        </w:rPr>
        <w:t>that’s</w:t>
      </w:r>
      <w:r w:rsidRPr="008C6B9F">
        <w:rPr>
          <w:rFonts w:ascii="Arial" w:hAnsi="Arial" w:cs="Arial"/>
          <w:color w:val="FF0000"/>
          <w:sz w:val="22"/>
          <w:szCs w:val="22"/>
          <w:lang w:eastAsia="en-US"/>
        </w:rPr>
        <w:t xml:space="preserve"> not our position and we’re like yeah… and people worry about them being bullied by other kids and stuff like that and all those things like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like we can’t, you know I have always worried about conflicts with other people less like kids although we haven't really gotten there but you don't like fix a shitty culture just like trying to change yourself to fit in like you need to teach people like not to bully other people for who they are but like oh my god people like pretend to fit into the box like just to avoid that so anyway </w:t>
      </w:r>
      <w:r w:rsidR="00777F46" w:rsidRPr="008C6B9F">
        <w:rPr>
          <w:rFonts w:ascii="Arial" w:hAnsi="Arial" w:cs="Arial"/>
          <w:color w:val="FF0000"/>
          <w:sz w:val="22"/>
          <w:szCs w:val="22"/>
          <w:lang w:eastAsia="en-US"/>
        </w:rPr>
        <w:t>that’s</w:t>
      </w:r>
      <w:r w:rsidRPr="008C6B9F">
        <w:rPr>
          <w:rFonts w:ascii="Arial" w:hAnsi="Arial" w:cs="Arial"/>
          <w:color w:val="FF0000"/>
          <w:sz w:val="22"/>
          <w:szCs w:val="22"/>
          <w:lang w:eastAsia="en-US"/>
        </w:rPr>
        <w:t xml:space="preserve"> a tangent I'm sorry</w:t>
      </w:r>
      <w:r w:rsidRPr="008C6B9F">
        <w:rPr>
          <w:rFonts w:ascii="Arial" w:hAnsi="Arial" w:cs="Arial"/>
          <w:color w:val="000000"/>
          <w:sz w:val="22"/>
          <w:szCs w:val="22"/>
          <w:lang w:eastAsia="en-US"/>
        </w:rPr>
        <w:t xml:space="preserve"> that's ok that's great so obviously we’ve been talking about negative challenges within the family but have you experienced any positives at all within your family due to gender creative parenting </w:t>
      </w:r>
      <w:r w:rsidRPr="008C6B9F">
        <w:rPr>
          <w:rFonts w:ascii="Arial" w:hAnsi="Arial" w:cs="Arial"/>
          <w:color w:val="FF0000"/>
          <w:sz w:val="22"/>
          <w:szCs w:val="22"/>
          <w:lang w:eastAsia="en-US"/>
        </w:rPr>
        <w:t>yes totally I do think that some of our parents have kind of rethought some amount of their like biased you know and kind of being open minded and learning a bit more about what gender is or is not, but also like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has some cousins and their family as a result of kind of seeing what we’re doing with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and having a lot of discussions about it you know they have gendered their kids they have a son and a daughter but they became really open to like how am I dressing my kids and maybe our son would like to you know does he wanna wear other colours or does he wanna wear other things and it turns out that he really does so that cousin gets to shop in the girls section now and like just wear whatever he wants and just express himself in ways that maybe would have otherwise would have gone maybe unknown for a longer time so that was nice.</w:t>
      </w:r>
      <w:r w:rsidRPr="008C6B9F">
        <w:rPr>
          <w:rFonts w:ascii="Arial" w:hAnsi="Arial" w:cs="Arial"/>
          <w:color w:val="000000"/>
          <w:sz w:val="22"/>
          <w:szCs w:val="22"/>
          <w:lang w:eastAsia="en-US"/>
        </w:rPr>
        <w:t xml:space="preserve">  I'm going to move on specifically now about institutions we’ll base it around the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of age I’ve put hospitals here like how was your experience with hospital relatable to gender creative parenting did you merge it at all I know some people didn't so it is a bit open now to if you did and if you did could you explain your experience there </w:t>
      </w:r>
      <w:r w:rsidRPr="008C6B9F">
        <w:rPr>
          <w:rFonts w:ascii="Arial" w:hAnsi="Arial" w:cs="Arial"/>
          <w:color w:val="FF0000"/>
          <w:sz w:val="22"/>
          <w:szCs w:val="22"/>
          <w:lang w:eastAsia="en-US"/>
        </w:rPr>
        <w:t>sorry if I did?</w:t>
      </w:r>
      <w:r w:rsidRPr="008C6B9F">
        <w:rPr>
          <w:rFonts w:ascii="Arial" w:hAnsi="Arial" w:cs="Arial"/>
          <w:color w:val="000000"/>
          <w:sz w:val="22"/>
          <w:szCs w:val="22"/>
          <w:lang w:eastAsia="en-US"/>
        </w:rPr>
        <w:t xml:space="preserve"> </w:t>
      </w:r>
      <w:r w:rsidR="00777F46" w:rsidRPr="008C6B9F">
        <w:rPr>
          <w:rFonts w:ascii="Arial" w:hAnsi="Arial" w:cs="Arial"/>
          <w:color w:val="000000"/>
          <w:sz w:val="22"/>
          <w:szCs w:val="22"/>
          <w:lang w:eastAsia="en-US"/>
        </w:rPr>
        <w:t>So</w:t>
      </w:r>
      <w:r w:rsidRPr="008C6B9F">
        <w:rPr>
          <w:rFonts w:ascii="Arial" w:hAnsi="Arial" w:cs="Arial"/>
          <w:color w:val="000000"/>
          <w:sz w:val="22"/>
          <w:szCs w:val="22"/>
          <w:lang w:eastAsia="en-US"/>
        </w:rPr>
        <w:t xml:space="preserve"> like when you went to hospital did you express about gender creative parenting </w:t>
      </w:r>
      <w:r w:rsidRPr="008C6B9F">
        <w:rPr>
          <w:rFonts w:ascii="Arial" w:hAnsi="Arial" w:cs="Arial"/>
          <w:color w:val="FF0000"/>
          <w:sz w:val="22"/>
          <w:szCs w:val="22"/>
          <w:lang w:eastAsia="en-US"/>
        </w:rPr>
        <w:t xml:space="preserve">oh! we didn't go to hospital we had a homebirth and we had midwives but the midwives we selected specifically because like we had a midwife team of 3 people and 1 of those people is non-binary and uses they/them and the </w:t>
      </w:r>
      <w:r w:rsidRPr="008C6B9F">
        <w:rPr>
          <w:rFonts w:ascii="Arial" w:hAnsi="Arial" w:cs="Arial"/>
          <w:color w:val="FF0000"/>
          <w:sz w:val="22"/>
          <w:szCs w:val="22"/>
          <w:lang w:eastAsia="en-US"/>
        </w:rPr>
        <w:lastRenderedPageBreak/>
        <w:t xml:space="preserve">midwifery that they are </w:t>
      </w:r>
      <w:r w:rsidR="00777F46" w:rsidRPr="008C6B9F">
        <w:rPr>
          <w:rFonts w:ascii="Arial" w:hAnsi="Arial" w:cs="Arial"/>
          <w:color w:val="FF0000"/>
          <w:sz w:val="22"/>
          <w:szCs w:val="22"/>
          <w:lang w:eastAsia="en-US"/>
        </w:rPr>
        <w:t>a part</w:t>
      </w:r>
      <w:r w:rsidRPr="008C6B9F">
        <w:rPr>
          <w:rFonts w:ascii="Arial" w:hAnsi="Arial" w:cs="Arial"/>
          <w:color w:val="FF0000"/>
          <w:sz w:val="22"/>
          <w:szCs w:val="22"/>
          <w:lang w:eastAsia="en-US"/>
        </w:rPr>
        <w:t xml:space="preserve"> of as a whole are very informed and cognisant of gender, gender stuff so we felt really confident that we could you know far in the beginning of my pregnancy we could tell them what we were doing and they will be supportive and we were really lucky that was available and that was in Vancouver BC and so we really had a great experience with that</w:t>
      </w:r>
      <w:r w:rsidRPr="008C6B9F">
        <w:rPr>
          <w:rFonts w:ascii="Arial" w:hAnsi="Arial" w:cs="Arial"/>
          <w:color w:val="000000"/>
          <w:sz w:val="22"/>
          <w:szCs w:val="22"/>
          <w:lang w:eastAsia="en-US"/>
        </w:rPr>
        <w:t xml:space="preserve"> ok great</w:t>
      </w:r>
      <w:r w:rsidRPr="008C6B9F">
        <w:rPr>
          <w:rFonts w:ascii="Arial" w:hAnsi="Arial" w:cs="Arial"/>
          <w:color w:val="FF0000"/>
          <w:sz w:val="22"/>
          <w:szCs w:val="22"/>
          <w:lang w:eastAsia="en-US"/>
        </w:rPr>
        <w:t xml:space="preserve"> and they did help us as far as like this may be one of your questions I might be skipping ahead but as far as like documents and everything they helped they tried to help us by submitting the record of births or whatever it was with no sex designation but it ended up like it </w:t>
      </w:r>
      <w:r w:rsidR="00777F46" w:rsidRPr="008C6B9F">
        <w:rPr>
          <w:rFonts w:ascii="Arial" w:hAnsi="Arial" w:cs="Arial"/>
          <w:color w:val="FF0000"/>
          <w:sz w:val="22"/>
          <w:szCs w:val="22"/>
          <w:lang w:eastAsia="en-US"/>
        </w:rPr>
        <w:t>wasn’t</w:t>
      </w:r>
      <w:r w:rsidRPr="008C6B9F">
        <w:rPr>
          <w:rFonts w:ascii="Arial" w:hAnsi="Arial" w:cs="Arial"/>
          <w:color w:val="FF0000"/>
          <w:sz w:val="22"/>
          <w:szCs w:val="22"/>
          <w:lang w:eastAsia="en-US"/>
        </w:rPr>
        <w:t xml:space="preserve"> accepted and we had already decided that if it wasn’t we weren’t really going because there’s somebody in BC that's been fighting to get a non-designated birth certificate and they still haven’t got it, I think it's been like years so we had decided that if that was going to be an issue because one of us is Canadian and one of us is American and we travel a lot we would just go ahead with the documents according to what they would have been assigned so in the end we ended up doing that but we did try at least put up the initial fight and express that this is something that we want and need and then yeah </w:t>
      </w:r>
      <w:r w:rsidRPr="008C6B9F">
        <w:rPr>
          <w:rFonts w:ascii="Arial" w:hAnsi="Arial" w:cs="Arial"/>
          <w:color w:val="000000"/>
          <w:sz w:val="22"/>
          <w:szCs w:val="22"/>
          <w:lang w:eastAsia="en-US"/>
        </w:rPr>
        <w:t xml:space="preserve">ok great apart of the same question was about government policies and forms and things like that and obviously you explained a little bit about that I’ve put you’ve explained a little bit about your midwifery team which is great has there been any positives to do with government policies or anything like that to do with that related to gender creative parenting… </w:t>
      </w:r>
      <w:r w:rsidRPr="008C6B9F">
        <w:rPr>
          <w:rFonts w:ascii="Arial" w:hAnsi="Arial" w:cs="Arial"/>
          <w:color w:val="FF0000"/>
          <w:sz w:val="22"/>
          <w:szCs w:val="22"/>
          <w:lang w:eastAsia="en-US"/>
        </w:rPr>
        <w:t>We haven't like gotten into a lot but we have been pleasantly surprised sometimes this isn't government but like we did like for instance we had to go to hospital once we weren't sure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we went to the emergency room and we just often  at times we just use they/them you know as we would any time and we don't really explain it unless someone says something about it and some of the doctors and nurses there were like this nurse kinda said like just caught on and she said oh should we be using they/them pronouns and we were like yeah that would be great and then they just did it yeah so that was really nice </w:t>
      </w:r>
      <w:r w:rsidRPr="008C6B9F">
        <w:rPr>
          <w:rFonts w:ascii="Arial" w:hAnsi="Arial" w:cs="Arial"/>
          <w:color w:val="000000"/>
          <w:sz w:val="22"/>
          <w:szCs w:val="22"/>
          <w:lang w:eastAsia="en-US"/>
        </w:rPr>
        <w:t xml:space="preserve">what state was that hospital in if I may ask </w:t>
      </w:r>
      <w:r w:rsidRPr="008C6B9F">
        <w:rPr>
          <w:rFonts w:ascii="Arial" w:hAnsi="Arial" w:cs="Arial"/>
          <w:color w:val="FF0000"/>
          <w:sz w:val="22"/>
          <w:szCs w:val="22"/>
          <w:lang w:eastAsia="en-US"/>
        </w:rPr>
        <w:t>it was in Vancouver BC</w:t>
      </w:r>
      <w:r w:rsidRPr="008C6B9F">
        <w:rPr>
          <w:rFonts w:ascii="Arial" w:hAnsi="Arial" w:cs="Arial"/>
          <w:color w:val="000000"/>
          <w:sz w:val="22"/>
          <w:szCs w:val="22"/>
          <w:lang w:eastAsia="en-US"/>
        </w:rPr>
        <w:t xml:space="preserve"> sometimes I find I'm finding that specific locations are great but for America It's very </w:t>
      </w:r>
      <w:r w:rsidRPr="008C6B9F">
        <w:rPr>
          <w:rFonts w:ascii="Arial" w:hAnsi="Arial" w:cs="Arial"/>
          <w:color w:val="000000"/>
          <w:sz w:val="22"/>
          <w:szCs w:val="22"/>
          <w:lang w:eastAsia="en-US"/>
        </w:rPr>
        <w:lastRenderedPageBreak/>
        <w:t>we all know this anyway it's more for verification that if you look at where you are and how the states are different to how you could almost go ahead with gender creative parenting Vancouver BC ok cool thank you for that, so some of these negatives then how do you feel that they can be resolved so you obviously chose your midwifery team yourself so like that issue was already resolved itself so anything like as in government forms or things like that or the problems that could have arose in hospital have you got any feelings to how these issues could be resolved.</w:t>
      </w:r>
    </w:p>
    <w:p w14:paraId="7759DA11" w14:textId="549DA544" w:rsidR="00CB503A" w:rsidRPr="008C6B9F" w:rsidRDefault="00CB503A" w:rsidP="004F0CBF">
      <w:pPr>
        <w:spacing w:line="480" w:lineRule="auto"/>
        <w:jc w:val="both"/>
        <w:rPr>
          <w:rFonts w:ascii="Times" w:hAnsi="Times"/>
          <w:sz w:val="20"/>
          <w:szCs w:val="20"/>
          <w:lang w:eastAsia="en-US"/>
        </w:rPr>
      </w:pPr>
      <w:r w:rsidRPr="008C6B9F">
        <w:rPr>
          <w:rFonts w:ascii="Arial" w:hAnsi="Arial" w:cs="Arial"/>
          <w:color w:val="FF0000"/>
          <w:sz w:val="22"/>
          <w:szCs w:val="22"/>
          <w:lang w:eastAsia="en-US"/>
        </w:rPr>
        <w:t xml:space="preserve">Well I do have a lot of hope that like they will be resolved mostly because like I mean there is now like a cultural widespread conversation about this stuff that used to exist and I do feel like it's the kind of thing that is just a matter of time that that like people just become more aware of this stuff like I feel like and I mean you're like doing some university now and I know I think if you take a gender studies class now and like the climate in universities is much more on the cusp of the actuality of what's happening you know so and I also heard and read that like kids today and just younger generations are also much more open and informed about gender identity and so I guess that I'm hoping like you know so that the really older generation who can't like who can't make that switch because of their age or whatever their excuse is like you know time will filter some of that out. I think that has happened in terms of stigma of sexuality to an extent so you know, but there is </w:t>
      </w:r>
      <w:r w:rsidR="00777F46" w:rsidRPr="008C6B9F">
        <w:rPr>
          <w:rFonts w:ascii="Arial" w:hAnsi="Arial" w:cs="Arial"/>
          <w:color w:val="FF0000"/>
          <w:sz w:val="22"/>
          <w:szCs w:val="22"/>
          <w:lang w:eastAsia="en-US"/>
        </w:rPr>
        <w:t>still</w:t>
      </w:r>
      <w:r w:rsidRPr="008C6B9F">
        <w:rPr>
          <w:rFonts w:ascii="Arial" w:hAnsi="Arial" w:cs="Arial"/>
          <w:color w:val="FF0000"/>
          <w:sz w:val="22"/>
          <w:szCs w:val="22"/>
          <w:lang w:eastAsia="en-US"/>
        </w:rPr>
        <w:t xml:space="preserve"> </w:t>
      </w:r>
      <w:r w:rsidR="00777F46" w:rsidRPr="008C6B9F">
        <w:rPr>
          <w:rFonts w:ascii="Arial" w:hAnsi="Arial" w:cs="Arial"/>
          <w:color w:val="FF0000"/>
          <w:sz w:val="22"/>
          <w:szCs w:val="22"/>
          <w:lang w:eastAsia="en-US"/>
        </w:rPr>
        <w:t>still</w:t>
      </w:r>
      <w:r w:rsidRPr="008C6B9F">
        <w:rPr>
          <w:rFonts w:ascii="Arial" w:hAnsi="Arial" w:cs="Arial"/>
          <w:color w:val="FF0000"/>
          <w:sz w:val="22"/>
          <w:szCs w:val="22"/>
          <w:lang w:eastAsia="en-US"/>
        </w:rPr>
        <w:t xml:space="preserve"> some issues and so and of course there's going to be in very poor areas like you were saying that some areas are more progressive and some that are worse that there will be problems for that kind of progression you know and of course there will be like religious issues like that will be, that will hinder that progression probably to but the more people who you know I felt like, like I get the question I think some people expect even like trans and non-binary people sometimes don't expect as cisgender people we would be doing this and my feeling on that is that like if you just like regardless of what you’re taught when you're born about the binary gender system once you're informed and like that's not a true thing and your informed about what other people's experience are then like the only </w:t>
      </w:r>
      <w:r w:rsidRPr="008C6B9F">
        <w:rPr>
          <w:rFonts w:ascii="Arial" w:hAnsi="Arial" w:cs="Arial"/>
          <w:color w:val="FF0000"/>
          <w:sz w:val="22"/>
          <w:szCs w:val="22"/>
          <w:lang w:eastAsia="en-US"/>
        </w:rPr>
        <w:lastRenderedPageBreak/>
        <w:t xml:space="preserve">answer that makes sense is to like to just do what we doing, and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just like it has nothing to do with our identity so I just think that the more people who can really get a handle on gender and the social construct side of it hopefully people will make decisions according to that knowledge and want to make changes and demand changes that get in line with that you know </w:t>
      </w:r>
      <w:r w:rsidRPr="008C6B9F">
        <w:rPr>
          <w:rFonts w:ascii="Arial" w:hAnsi="Arial" w:cs="Arial"/>
          <w:color w:val="000000"/>
          <w:sz w:val="22"/>
          <w:szCs w:val="22"/>
          <w:lang w:eastAsia="en-US"/>
        </w:rPr>
        <w:t>yeah</w:t>
      </w:r>
      <w:r w:rsidRPr="008C6B9F">
        <w:rPr>
          <w:rFonts w:ascii="Arial" w:hAnsi="Arial" w:cs="Arial"/>
          <w:color w:val="FF0000"/>
          <w:sz w:val="22"/>
          <w:szCs w:val="22"/>
          <w:lang w:eastAsia="en-US"/>
        </w:rPr>
        <w:t>.</w:t>
      </w:r>
    </w:p>
    <w:p w14:paraId="120B8790" w14:textId="548EB89E" w:rsidR="00F50845" w:rsidRPr="008C6B9F" w:rsidRDefault="00CB503A" w:rsidP="004F0CBF">
      <w:pPr>
        <w:spacing w:line="480" w:lineRule="auto"/>
        <w:jc w:val="both"/>
        <w:rPr>
          <w:rFonts w:ascii="Arial" w:hAnsi="Arial" w:cs="Arial"/>
          <w:color w:val="000000"/>
          <w:sz w:val="22"/>
          <w:szCs w:val="22"/>
          <w:lang w:eastAsia="en-US"/>
        </w:rPr>
      </w:pPr>
      <w:r w:rsidRPr="008C6B9F">
        <w:rPr>
          <w:rFonts w:ascii="Arial" w:hAnsi="Arial" w:cs="Arial"/>
          <w:color w:val="000000"/>
          <w:sz w:val="22"/>
          <w:szCs w:val="22"/>
          <w:lang w:eastAsia="en-US"/>
        </w:rPr>
        <w:t xml:space="preserve">I did put school, have you done any day care or anything like that </w:t>
      </w:r>
      <w:r w:rsidRPr="008C6B9F">
        <w:rPr>
          <w:rFonts w:ascii="Arial" w:hAnsi="Arial" w:cs="Arial"/>
          <w:color w:val="FF0000"/>
          <w:sz w:val="22"/>
          <w:szCs w:val="22"/>
          <w:lang w:eastAsia="en-US"/>
        </w:rPr>
        <w:t>we haven't no</w:t>
      </w:r>
      <w:r w:rsidRPr="008C6B9F">
        <w:rPr>
          <w:rFonts w:ascii="Arial" w:hAnsi="Arial" w:cs="Arial"/>
          <w:color w:val="000000"/>
          <w:sz w:val="22"/>
          <w:szCs w:val="22"/>
          <w:lang w:eastAsia="en-US"/>
        </w:rPr>
        <w:t xml:space="preserve"> you’re in the van on move constant </w:t>
      </w:r>
      <w:r w:rsidR="00777F46" w:rsidRPr="008C6B9F">
        <w:rPr>
          <w:rFonts w:ascii="Arial" w:hAnsi="Arial" w:cs="Arial"/>
          <w:color w:val="000000"/>
          <w:sz w:val="22"/>
          <w:szCs w:val="22"/>
          <w:lang w:eastAsia="en-US"/>
        </w:rPr>
        <w:t>day-care</w:t>
      </w:r>
      <w:r w:rsidRPr="008C6B9F">
        <w:rPr>
          <w:rFonts w:ascii="Arial" w:hAnsi="Arial" w:cs="Arial"/>
          <w:color w:val="000000"/>
          <w:sz w:val="22"/>
          <w:szCs w:val="22"/>
          <w:lang w:eastAsia="en-US"/>
        </w:rPr>
        <w:t xml:space="preserve"> I understand that ok then so can I ask have you heard the term theybies </w:t>
      </w:r>
      <w:r w:rsidRPr="008C6B9F">
        <w:rPr>
          <w:rFonts w:ascii="Arial" w:hAnsi="Arial" w:cs="Arial"/>
          <w:color w:val="FF0000"/>
          <w:sz w:val="22"/>
          <w:szCs w:val="22"/>
          <w:lang w:eastAsia="en-US"/>
        </w:rPr>
        <w:t>yes</w:t>
      </w:r>
      <w:r w:rsidRPr="008C6B9F">
        <w:rPr>
          <w:rFonts w:ascii="Arial" w:hAnsi="Arial" w:cs="Arial"/>
          <w:color w:val="000000"/>
          <w:sz w:val="22"/>
          <w:szCs w:val="22"/>
          <w:lang w:eastAsia="en-US"/>
        </w:rPr>
        <w:t xml:space="preserve"> can I ask where you first saw or heard this term used. </w:t>
      </w:r>
      <w:r w:rsidRPr="008C6B9F">
        <w:rPr>
          <w:rFonts w:ascii="Arial" w:hAnsi="Arial" w:cs="Arial"/>
          <w:color w:val="FF0000"/>
          <w:sz w:val="22"/>
          <w:szCs w:val="22"/>
          <w:lang w:eastAsia="en-US"/>
        </w:rPr>
        <w:t xml:space="preserve">I’m not totally sure yeah </w:t>
      </w:r>
      <w:r w:rsidRPr="008C6B9F">
        <w:rPr>
          <w:rFonts w:ascii="Arial" w:hAnsi="Arial" w:cs="Arial"/>
          <w:color w:val="000000"/>
          <w:sz w:val="22"/>
          <w:szCs w:val="22"/>
          <w:lang w:eastAsia="en-US"/>
        </w:rPr>
        <w:t>yeah ok if you can remember was it used a positive or negative sense or away.</w:t>
      </w:r>
      <w:r w:rsidRPr="008C6B9F">
        <w:rPr>
          <w:rFonts w:ascii="Arial" w:hAnsi="Arial" w:cs="Arial"/>
          <w:color w:val="FF0000"/>
          <w:sz w:val="22"/>
          <w:szCs w:val="22"/>
          <w:lang w:eastAsia="en-US"/>
        </w:rPr>
        <w:t xml:space="preserve"> probably a positive sense before I was aware of the term I had been exposed to like articles about people doing this without the Theybie label </w:t>
      </w:r>
      <w:r w:rsidRPr="008C6B9F">
        <w:rPr>
          <w:rFonts w:ascii="Arial" w:hAnsi="Arial" w:cs="Arial"/>
          <w:color w:val="000000"/>
          <w:sz w:val="22"/>
          <w:szCs w:val="22"/>
          <w:lang w:eastAsia="en-US"/>
        </w:rPr>
        <w:t xml:space="preserve">ok so there was no term then there is now, you know you've seen the term somewhere but not sure where </w:t>
      </w:r>
      <w:r w:rsidRPr="008C6B9F">
        <w:rPr>
          <w:rFonts w:ascii="Arial" w:hAnsi="Arial" w:cs="Arial"/>
          <w:color w:val="FF0000"/>
          <w:sz w:val="22"/>
          <w:szCs w:val="22"/>
          <w:lang w:eastAsia="en-US"/>
        </w:rPr>
        <w:t>yeah</w:t>
      </w:r>
      <w:r w:rsidRPr="008C6B9F">
        <w:rPr>
          <w:rFonts w:ascii="Arial" w:hAnsi="Arial" w:cs="Arial"/>
          <w:color w:val="000000"/>
          <w:sz w:val="22"/>
          <w:szCs w:val="22"/>
          <w:lang w:eastAsia="en-US"/>
        </w:rPr>
        <w:t xml:space="preserve"> ok do you use the term the theybies at all</w:t>
      </w:r>
      <w:r w:rsidRPr="008C6B9F">
        <w:rPr>
          <w:rFonts w:ascii="Arial" w:hAnsi="Arial" w:cs="Arial"/>
          <w:color w:val="FF0000"/>
          <w:sz w:val="22"/>
          <w:szCs w:val="22"/>
          <w:lang w:eastAsia="en-US"/>
        </w:rPr>
        <w:t xml:space="preserve"> very very rarely. </w:t>
      </w:r>
      <w:r w:rsidRPr="008C6B9F">
        <w:rPr>
          <w:rFonts w:ascii="Arial" w:hAnsi="Arial" w:cs="Arial"/>
          <w:color w:val="000000"/>
          <w:sz w:val="22"/>
          <w:szCs w:val="22"/>
          <w:lang w:eastAsia="en-US"/>
        </w:rPr>
        <w:t xml:space="preserve">ok it's up to you I can put no or yes because if it's a yes I was going to ask you to explain a bit about what they term means or I can but no but if you want to still explain a little bit about what it means to you then, if you want to answer that one that's fine. </w:t>
      </w:r>
      <w:r w:rsidRPr="008C6B9F">
        <w:rPr>
          <w:rFonts w:ascii="Arial" w:hAnsi="Arial" w:cs="Arial"/>
          <w:color w:val="FF0000"/>
          <w:sz w:val="22"/>
          <w:szCs w:val="22"/>
          <w:lang w:eastAsia="en-US"/>
        </w:rPr>
        <w:t xml:space="preserve">I'll say yes and then I'll explain why its limited </w:t>
      </w:r>
      <w:r w:rsidRPr="008C6B9F">
        <w:rPr>
          <w:rFonts w:ascii="Arial" w:hAnsi="Arial" w:cs="Arial"/>
          <w:color w:val="000000"/>
          <w:sz w:val="22"/>
          <w:szCs w:val="22"/>
          <w:lang w:eastAsia="en-US"/>
        </w:rPr>
        <w:t xml:space="preserve">yeah ok cool </w:t>
      </w:r>
      <w:r w:rsidRPr="008C6B9F">
        <w:rPr>
          <w:rFonts w:ascii="Arial" w:hAnsi="Arial" w:cs="Arial"/>
          <w:color w:val="FF0000"/>
          <w:sz w:val="22"/>
          <w:szCs w:val="22"/>
          <w:lang w:eastAsia="en-US"/>
        </w:rPr>
        <w:t xml:space="preserve">I don't the only context I do use it in is as a very </w:t>
      </w:r>
      <w:r w:rsidR="00777F46">
        <w:rPr>
          <w:rFonts w:ascii="Arial" w:hAnsi="Arial" w:cs="Arial"/>
          <w:color w:val="FF0000"/>
          <w:sz w:val="22"/>
          <w:szCs w:val="22"/>
          <w:lang w:eastAsia="en-US"/>
        </w:rPr>
        <w:t>succinct</w:t>
      </w:r>
      <w:r w:rsidRPr="008C6B9F">
        <w:rPr>
          <w:rFonts w:ascii="Arial" w:hAnsi="Arial" w:cs="Arial"/>
          <w:color w:val="FF0000"/>
          <w:sz w:val="22"/>
          <w:szCs w:val="22"/>
          <w:lang w:eastAsia="en-US"/>
        </w:rPr>
        <w:t xml:space="preserve"> shorthand way for the whole concept because it is a very specific thing people using they/them pronouns I don't call our baby a theybie like and I really only use the term to like my partner or people who like know, I don't use it when explaining the concept to somebody I just use it like yeah like shorthand like you know like oh they are doing theybie parenting too or something like that </w:t>
      </w:r>
      <w:r w:rsidRPr="008C6B9F">
        <w:rPr>
          <w:rFonts w:ascii="Arial" w:hAnsi="Arial" w:cs="Arial"/>
          <w:color w:val="000000"/>
          <w:sz w:val="22"/>
          <w:szCs w:val="22"/>
          <w:lang w:eastAsia="en-US"/>
        </w:rPr>
        <w:t>ok awesome thank you for that can I ask do you use they/them pronouns for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w:t>
      </w:r>
      <w:r w:rsidRPr="008C6B9F">
        <w:rPr>
          <w:rFonts w:ascii="Arial" w:hAnsi="Arial" w:cs="Arial"/>
          <w:color w:val="FF0000"/>
          <w:sz w:val="22"/>
          <w:szCs w:val="22"/>
          <w:lang w:eastAsia="en-US"/>
        </w:rPr>
        <w:t xml:space="preserve">yes </w:t>
      </w:r>
      <w:r w:rsidRPr="008C6B9F">
        <w:rPr>
          <w:rFonts w:ascii="Arial" w:hAnsi="Arial" w:cs="Arial"/>
          <w:color w:val="000000"/>
          <w:sz w:val="22"/>
          <w:szCs w:val="22"/>
          <w:lang w:eastAsia="en-US"/>
        </w:rPr>
        <w:t>ok perfect and can I just get you to explain a little bit as to why you use they/them pronouns.</w:t>
      </w:r>
      <w:r w:rsidRPr="008C6B9F">
        <w:rPr>
          <w:rFonts w:ascii="Arial" w:hAnsi="Arial" w:cs="Arial"/>
          <w:color w:val="FF0000"/>
          <w:sz w:val="22"/>
          <w:szCs w:val="22"/>
          <w:lang w:eastAsia="en-US"/>
        </w:rPr>
        <w:t xml:space="preserve"> </w:t>
      </w:r>
      <w:proofErr w:type="gramStart"/>
      <w:r w:rsidRPr="008C6B9F">
        <w:rPr>
          <w:rFonts w:ascii="Arial" w:hAnsi="Arial" w:cs="Arial"/>
          <w:color w:val="FF0000"/>
          <w:sz w:val="22"/>
          <w:szCs w:val="22"/>
          <w:lang w:eastAsia="en-US"/>
        </w:rPr>
        <w:t>just</w:t>
      </w:r>
      <w:proofErr w:type="gramEnd"/>
      <w:r w:rsidRPr="008C6B9F">
        <w:rPr>
          <w:rFonts w:ascii="Arial" w:hAnsi="Arial" w:cs="Arial"/>
          <w:color w:val="FF0000"/>
          <w:sz w:val="22"/>
          <w:szCs w:val="22"/>
          <w:lang w:eastAsia="en-US"/>
        </w:rPr>
        <w:t xml:space="preserve"> as a </w:t>
      </w:r>
      <w:r w:rsidR="00777F46" w:rsidRPr="008C6B9F">
        <w:rPr>
          <w:rFonts w:ascii="Arial" w:hAnsi="Arial" w:cs="Arial"/>
          <w:color w:val="FF0000"/>
          <w:sz w:val="22"/>
          <w:szCs w:val="22"/>
          <w:lang w:eastAsia="en-US"/>
        </w:rPr>
        <w:t>non-gender</w:t>
      </w:r>
      <w:r w:rsidRPr="008C6B9F">
        <w:rPr>
          <w:rFonts w:ascii="Arial" w:hAnsi="Arial" w:cs="Arial"/>
          <w:color w:val="FF0000"/>
          <w:sz w:val="22"/>
          <w:szCs w:val="22"/>
          <w:lang w:eastAsia="en-US"/>
        </w:rPr>
        <w:t xml:space="preserve"> option </w:t>
      </w:r>
      <w:r w:rsidR="00777F46" w:rsidRPr="008C6B9F">
        <w:rPr>
          <w:rFonts w:ascii="Arial" w:hAnsi="Arial" w:cs="Arial"/>
          <w:color w:val="FF0000"/>
          <w:sz w:val="22"/>
          <w:szCs w:val="22"/>
          <w:lang w:eastAsia="en-US"/>
        </w:rPr>
        <w:t>until</w:t>
      </w:r>
      <w:r w:rsidRPr="008C6B9F">
        <w:rPr>
          <w:rFonts w:ascii="Arial" w:hAnsi="Arial" w:cs="Arial"/>
          <w:color w:val="FF0000"/>
          <w:sz w:val="22"/>
          <w:szCs w:val="22"/>
          <w:lang w:eastAsia="en-US"/>
        </w:rPr>
        <w:t xml:space="preserve"> they either until they decide they did want a gendered option or want to remain with the non-binary pronouns </w:t>
      </w:r>
      <w:r w:rsidRPr="008C6B9F">
        <w:rPr>
          <w:rFonts w:ascii="Arial" w:hAnsi="Arial" w:cs="Arial"/>
          <w:color w:val="000000"/>
          <w:sz w:val="22"/>
          <w:szCs w:val="22"/>
          <w:lang w:eastAsia="en-US"/>
        </w:rPr>
        <w:t xml:space="preserve">ok great have you experienced any problems or obstacles with using they/them pronouns. </w:t>
      </w:r>
      <w:r w:rsidRPr="008C6B9F">
        <w:rPr>
          <w:rFonts w:ascii="Arial" w:hAnsi="Arial" w:cs="Arial"/>
          <w:color w:val="FF0000"/>
          <w:sz w:val="22"/>
          <w:szCs w:val="22"/>
          <w:lang w:eastAsia="en-US"/>
        </w:rPr>
        <w:t xml:space="preserve">Just people not understanding what we're saying, a lot of people thinking like oh I must have two babies </w:t>
      </w:r>
      <w:r w:rsidRPr="008C6B9F">
        <w:rPr>
          <w:rFonts w:ascii="Arial" w:hAnsi="Arial" w:cs="Arial"/>
          <w:color w:val="FF0000"/>
          <w:sz w:val="22"/>
          <w:szCs w:val="22"/>
          <w:lang w:eastAsia="en-US"/>
        </w:rPr>
        <w:lastRenderedPageBreak/>
        <w:t>or be talking or they’ll think I'm talking about like babies as a whole when I'm talking about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yeah. </w:t>
      </w:r>
      <w:r w:rsidR="00777F46" w:rsidRPr="008C6B9F">
        <w:rPr>
          <w:rFonts w:ascii="Arial" w:hAnsi="Arial" w:cs="Arial"/>
          <w:color w:val="000000"/>
          <w:sz w:val="22"/>
          <w:szCs w:val="22"/>
          <w:lang w:eastAsia="en-US"/>
        </w:rPr>
        <w:t>A</w:t>
      </w:r>
      <w:r w:rsidRPr="008C6B9F">
        <w:rPr>
          <w:rFonts w:ascii="Arial" w:hAnsi="Arial" w:cs="Arial"/>
          <w:color w:val="000000"/>
          <w:sz w:val="22"/>
          <w:szCs w:val="22"/>
          <w:lang w:eastAsia="en-US"/>
        </w:rPr>
        <w:t xml:space="preserve"> little bit more about your little one now can I ask how old they </w:t>
      </w:r>
      <w:r w:rsidR="00B80371" w:rsidRPr="008C6B9F">
        <w:rPr>
          <w:rFonts w:ascii="Arial" w:hAnsi="Arial" w:cs="Arial"/>
          <w:color w:val="000000"/>
          <w:sz w:val="22"/>
          <w:szCs w:val="22"/>
          <w:lang w:eastAsia="en-US"/>
        </w:rPr>
        <w:t>are</w:t>
      </w:r>
      <w:r w:rsidR="00B80371" w:rsidRPr="008C6B9F">
        <w:rPr>
          <w:rFonts w:ascii="Arial" w:hAnsi="Arial" w:cs="Arial"/>
          <w:color w:val="FF0000"/>
          <w:sz w:val="22"/>
          <w:szCs w:val="22"/>
          <w:lang w:eastAsia="en-US"/>
        </w:rPr>
        <w:t>?</w:t>
      </w:r>
      <w:r w:rsidRPr="008C6B9F">
        <w:rPr>
          <w:rFonts w:ascii="Arial" w:hAnsi="Arial" w:cs="Arial"/>
          <w:color w:val="FF0000"/>
          <w:sz w:val="22"/>
          <w:szCs w:val="22"/>
          <w:lang w:eastAsia="en-US"/>
        </w:rPr>
        <w:t xml:space="preserve"> 9 months. </w:t>
      </w:r>
      <w:r w:rsidR="00777F46" w:rsidRPr="008C6B9F">
        <w:rPr>
          <w:rFonts w:ascii="Arial" w:hAnsi="Arial" w:cs="Arial"/>
          <w:color w:val="000000"/>
          <w:sz w:val="22"/>
          <w:szCs w:val="22"/>
          <w:lang w:eastAsia="en-US"/>
        </w:rPr>
        <w:t>Thank</w:t>
      </w:r>
      <w:r w:rsidRPr="008C6B9F">
        <w:rPr>
          <w:rFonts w:ascii="Arial" w:hAnsi="Arial" w:cs="Arial"/>
          <w:color w:val="000000"/>
          <w:sz w:val="22"/>
          <w:szCs w:val="22"/>
          <w:lang w:eastAsia="en-US"/>
        </w:rPr>
        <w:t xml:space="preserve"> you so much and can they communicate their gender identity themselves yet</w:t>
      </w:r>
      <w:r w:rsidRPr="008C6B9F">
        <w:rPr>
          <w:rFonts w:ascii="Arial" w:hAnsi="Arial" w:cs="Arial"/>
          <w:color w:val="FF0000"/>
          <w:sz w:val="22"/>
          <w:szCs w:val="22"/>
          <w:lang w:eastAsia="en-US"/>
        </w:rPr>
        <w:t xml:space="preserve"> nope </w:t>
      </w:r>
      <w:r w:rsidRPr="008C6B9F">
        <w:rPr>
          <w:rFonts w:ascii="Arial" w:hAnsi="Arial" w:cs="Arial"/>
          <w:color w:val="000000"/>
          <w:sz w:val="22"/>
          <w:szCs w:val="22"/>
          <w:lang w:eastAsia="en-US"/>
        </w:rPr>
        <w:t>thank you</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I know it sounds a bit of a strange question it is just relatable to some research that has been done so some people just get a little bit confused when I ask this question so I'm happy that most people still reply, any reply I'm not like I'm not asking for a definitive answer, ok then</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how would you describe your child's gender identity if you were to use some terms.</w:t>
      </w:r>
      <w:r w:rsidRPr="008C6B9F">
        <w:rPr>
          <w:rFonts w:ascii="Arial" w:hAnsi="Arial" w:cs="Arial"/>
          <w:color w:val="FF0000"/>
          <w:sz w:val="22"/>
          <w:szCs w:val="22"/>
          <w:lang w:eastAsia="en-US"/>
        </w:rPr>
        <w:t xml:space="preserve"> Well I've seen anti gender and I kind of subscribe to the of idea of that like they’re like pre gender identity I don't think gender really has any order I think that gender as a whole and also their gender identity really has no place in their lives right now so </w:t>
      </w:r>
      <w:r w:rsidRPr="008C6B9F">
        <w:rPr>
          <w:rFonts w:ascii="Arial" w:hAnsi="Arial" w:cs="Arial"/>
          <w:color w:val="000000"/>
          <w:sz w:val="22"/>
          <w:szCs w:val="22"/>
          <w:lang w:eastAsia="en-US"/>
        </w:rPr>
        <w:t xml:space="preserve">ok brilliant no worries. I'm just going to ask a bit about sex and gender now and if you can maybe describe a little bit about what the term sex means to you. </w:t>
      </w:r>
      <w:r w:rsidRPr="008C6B9F">
        <w:rPr>
          <w:rFonts w:ascii="Arial" w:hAnsi="Arial" w:cs="Arial"/>
          <w:color w:val="FF0000"/>
          <w:sz w:val="22"/>
          <w:szCs w:val="22"/>
          <w:lang w:eastAsia="en-US"/>
        </w:rPr>
        <w:t xml:space="preserve">I mean I know that </w:t>
      </w:r>
      <w:r w:rsidR="00777F46" w:rsidRPr="008C6B9F">
        <w:rPr>
          <w:rFonts w:ascii="Arial" w:hAnsi="Arial" w:cs="Arial"/>
          <w:color w:val="FF0000"/>
          <w:sz w:val="22"/>
          <w:szCs w:val="22"/>
          <w:lang w:eastAsia="en-US"/>
        </w:rPr>
        <w:t>it’s</w:t>
      </w:r>
      <w:r w:rsidRPr="008C6B9F">
        <w:rPr>
          <w:rFonts w:ascii="Arial" w:hAnsi="Arial" w:cs="Arial"/>
          <w:color w:val="FF0000"/>
          <w:sz w:val="22"/>
          <w:szCs w:val="22"/>
          <w:lang w:eastAsia="en-US"/>
        </w:rPr>
        <w:t xml:space="preserve"> something </w:t>
      </w:r>
      <w:r w:rsidR="00777F46" w:rsidRPr="008C6B9F">
        <w:rPr>
          <w:rFonts w:ascii="Arial" w:hAnsi="Arial" w:cs="Arial"/>
          <w:color w:val="FF0000"/>
          <w:sz w:val="22"/>
          <w:szCs w:val="22"/>
          <w:lang w:eastAsia="en-US"/>
        </w:rPr>
        <w:t>that’s</w:t>
      </w:r>
      <w:r w:rsidRPr="008C6B9F">
        <w:rPr>
          <w:rFonts w:ascii="Arial" w:hAnsi="Arial" w:cs="Arial"/>
          <w:color w:val="FF0000"/>
          <w:sz w:val="22"/>
          <w:szCs w:val="22"/>
          <w:lang w:eastAsia="en-US"/>
        </w:rPr>
        <w:t xml:space="preserve"> used culturally for a designation of like a combination of physical traits but that is always kind of and it is always put forth as like these two binary options depending on genitalia which should align with chromosomes which should align with hormones and that's not always the case </w:t>
      </w:r>
      <w:r w:rsidRPr="008C6B9F">
        <w:rPr>
          <w:rFonts w:ascii="Arial" w:hAnsi="Arial" w:cs="Arial"/>
          <w:color w:val="000000"/>
          <w:sz w:val="22"/>
          <w:szCs w:val="22"/>
          <w:lang w:eastAsia="en-US"/>
        </w:rPr>
        <w:t>and</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 xml:space="preserve">then how about the term gender </w:t>
      </w:r>
      <w:r w:rsidRPr="008C6B9F">
        <w:rPr>
          <w:rFonts w:ascii="Arial" w:hAnsi="Arial" w:cs="Arial"/>
          <w:color w:val="FF0000"/>
          <w:sz w:val="22"/>
          <w:szCs w:val="22"/>
          <w:lang w:eastAsia="en-US"/>
        </w:rPr>
        <w:t xml:space="preserve">well gender is like more someone's sense well well I mean like culturally it's like aligned with this idea of sex and that's like a really big question because there's like what someone identifies as kind of the inside who they are but then there's also all these questions about like the things culturally we have assigned gender to and how people relate to that world and linking that to like colours and activities and stuff like that it's a complicated question because without say there weren't any cultural stereotypes of gender like 0 truly, then it's almost like I mean peoples gender identity is like related to that in the culture if that didn't exist then like I think the experience of gender identity would be very different because there if there wasn't these like kind of scripted, god it's like so hard it's like hard to work out but I do I guess what I'm just trying to say is that I do think that the experience of gender identity is related to the culture idea of gender like it's like a </w:t>
      </w:r>
      <w:r w:rsidRPr="008C6B9F">
        <w:rPr>
          <w:rFonts w:ascii="Arial" w:hAnsi="Arial" w:cs="Arial"/>
          <w:color w:val="FF0000"/>
          <w:sz w:val="22"/>
          <w:szCs w:val="22"/>
          <w:lang w:eastAsia="en-US"/>
        </w:rPr>
        <w:lastRenderedPageBreak/>
        <w:t xml:space="preserve">response like </w:t>
      </w:r>
      <w:r w:rsidR="00B80371" w:rsidRPr="008C6B9F">
        <w:rPr>
          <w:rFonts w:ascii="Arial" w:hAnsi="Arial" w:cs="Arial"/>
          <w:color w:val="FF0000"/>
          <w:sz w:val="22"/>
          <w:szCs w:val="22"/>
          <w:lang w:eastAsia="en-US"/>
        </w:rPr>
        <w:t>there’s</w:t>
      </w:r>
      <w:r w:rsidRPr="008C6B9F">
        <w:rPr>
          <w:rFonts w:ascii="Arial" w:hAnsi="Arial" w:cs="Arial"/>
          <w:color w:val="FF0000"/>
          <w:sz w:val="22"/>
          <w:szCs w:val="22"/>
          <w:lang w:eastAsia="en-US"/>
        </w:rPr>
        <w:t xml:space="preserve"> the truth of who people are as too also a response to what's happening culturally and what people are told culturally you know, I </w:t>
      </w:r>
      <w:r w:rsidR="00777F46" w:rsidRPr="008C6B9F">
        <w:rPr>
          <w:rFonts w:ascii="Arial" w:hAnsi="Arial" w:cs="Arial"/>
          <w:color w:val="FF0000"/>
          <w:sz w:val="22"/>
          <w:szCs w:val="22"/>
          <w:lang w:eastAsia="en-US"/>
        </w:rPr>
        <w:t>don’t</w:t>
      </w:r>
      <w:r w:rsidRPr="008C6B9F">
        <w:rPr>
          <w:rFonts w:ascii="Arial" w:hAnsi="Arial" w:cs="Arial"/>
          <w:color w:val="FF0000"/>
          <w:sz w:val="22"/>
          <w:szCs w:val="22"/>
          <w:lang w:eastAsia="en-US"/>
        </w:rPr>
        <w:t xml:space="preserve"> know. </w:t>
      </w:r>
      <w:r w:rsidR="00777F46" w:rsidRPr="008C6B9F">
        <w:rPr>
          <w:rFonts w:ascii="Arial" w:hAnsi="Arial" w:cs="Arial"/>
          <w:color w:val="000000"/>
          <w:sz w:val="22"/>
          <w:szCs w:val="22"/>
          <w:lang w:eastAsia="en-US"/>
        </w:rPr>
        <w:t>Thank</w:t>
      </w:r>
      <w:r w:rsidRPr="008C6B9F">
        <w:rPr>
          <w:rFonts w:ascii="Arial" w:hAnsi="Arial" w:cs="Arial"/>
          <w:color w:val="000000"/>
          <w:sz w:val="22"/>
          <w:szCs w:val="22"/>
          <w:lang w:eastAsia="en-US"/>
        </w:rPr>
        <w:t xml:space="preserve"> you don't worry don't worry about this at all can I ask do you speak any other language apart from English.</w:t>
      </w:r>
      <w:r w:rsidRPr="008C6B9F">
        <w:rPr>
          <w:rFonts w:ascii="Arial" w:hAnsi="Arial" w:cs="Arial"/>
          <w:color w:val="FF0000"/>
          <w:sz w:val="22"/>
          <w:szCs w:val="22"/>
          <w:lang w:eastAsia="en-US"/>
        </w:rPr>
        <w:t xml:space="preserve"> </w:t>
      </w:r>
      <w:r w:rsidR="00777F46" w:rsidRPr="008C6B9F">
        <w:rPr>
          <w:rFonts w:ascii="Arial" w:hAnsi="Arial" w:cs="Arial"/>
          <w:color w:val="FF0000"/>
          <w:sz w:val="22"/>
          <w:szCs w:val="22"/>
          <w:lang w:eastAsia="en-US"/>
        </w:rPr>
        <w:t>Both</w:t>
      </w:r>
      <w:r w:rsidRPr="008C6B9F">
        <w:rPr>
          <w:rFonts w:ascii="Arial" w:hAnsi="Arial" w:cs="Arial"/>
          <w:color w:val="FF0000"/>
          <w:sz w:val="22"/>
          <w:szCs w:val="22"/>
          <w:lang w:eastAsia="en-US"/>
        </w:rPr>
        <w:t xml:space="preserve"> my partner and I speak like a small amount of French. </w:t>
      </w:r>
      <w:r w:rsidR="00777F46" w:rsidRPr="008C6B9F">
        <w:rPr>
          <w:rFonts w:ascii="Arial" w:hAnsi="Arial" w:cs="Arial"/>
          <w:color w:val="000000"/>
          <w:sz w:val="22"/>
          <w:szCs w:val="22"/>
          <w:lang w:eastAsia="en-US"/>
        </w:rPr>
        <w:t>Ok</w:t>
      </w:r>
      <w:r w:rsidRPr="008C6B9F">
        <w:rPr>
          <w:rFonts w:ascii="Arial" w:hAnsi="Arial" w:cs="Arial"/>
          <w:color w:val="000000"/>
          <w:sz w:val="22"/>
          <w:szCs w:val="22"/>
          <w:lang w:eastAsia="en-US"/>
        </w:rPr>
        <w:t xml:space="preserve"> do you speak French within gender creative parenting so do you speak French within your parenting. Do you use French a lot or,</w:t>
      </w:r>
      <w:r w:rsidRPr="008C6B9F">
        <w:rPr>
          <w:rFonts w:ascii="Arial" w:hAnsi="Arial" w:cs="Arial"/>
          <w:color w:val="FF0000"/>
          <w:sz w:val="22"/>
          <w:szCs w:val="22"/>
          <w:lang w:eastAsia="en-US"/>
        </w:rPr>
        <w:t xml:space="preserve"> just a little bit</w:t>
      </w:r>
      <w:r w:rsidRPr="008C6B9F">
        <w:rPr>
          <w:rFonts w:ascii="Arial" w:hAnsi="Arial" w:cs="Arial"/>
          <w:color w:val="000000"/>
          <w:sz w:val="22"/>
          <w:szCs w:val="22"/>
          <w:lang w:eastAsia="en-US"/>
        </w:rPr>
        <w:t xml:space="preserve"> I'll put yes but I've asked this question because I'm delving deeper into seeing if these other languages are harder to adopt into gender creative parenting so we could, obviously depending on how much you use this is depending on whether you want to answer this question because you could think about how French is itself hard but it's to be relatable to this question within gender creative parenting so it's up to you whether you want a blur the lines or we can or we can just skip it and talk about English</w:t>
      </w:r>
      <w:r w:rsidRPr="008C6B9F">
        <w:rPr>
          <w:rFonts w:ascii="Arial" w:hAnsi="Arial" w:cs="Arial"/>
          <w:color w:val="FF0000"/>
          <w:sz w:val="22"/>
          <w:szCs w:val="22"/>
          <w:lang w:eastAsia="en-US"/>
        </w:rPr>
        <w:t xml:space="preserve"> you know we can probably just skip it because I assume it's about like using pronouns within another language and you know we don't speak it enough that it becomes an issue or for it to be an issue. </w:t>
      </w:r>
      <w:r w:rsidR="00777F46" w:rsidRPr="008C6B9F">
        <w:rPr>
          <w:rFonts w:ascii="Arial" w:hAnsi="Arial" w:cs="Arial"/>
          <w:color w:val="000000"/>
          <w:sz w:val="22"/>
          <w:szCs w:val="22"/>
          <w:lang w:eastAsia="en-US"/>
        </w:rPr>
        <w:t>Ok</w:t>
      </w:r>
      <w:r w:rsidRPr="008C6B9F">
        <w:rPr>
          <w:rFonts w:ascii="Arial" w:hAnsi="Arial" w:cs="Arial"/>
          <w:color w:val="000000"/>
          <w:sz w:val="22"/>
          <w:szCs w:val="22"/>
          <w:lang w:eastAsia="en-US"/>
        </w:rPr>
        <w:t xml:space="preserve"> within the English language then how do you adopt this into your parenting style and do you see any gender bias in words and if so how do you counteract these.</w:t>
      </w:r>
      <w:r w:rsidRPr="008C6B9F">
        <w:rPr>
          <w:rFonts w:ascii="Arial" w:hAnsi="Arial" w:cs="Arial"/>
          <w:color w:val="FF0000"/>
          <w:sz w:val="22"/>
          <w:szCs w:val="22"/>
          <w:lang w:eastAsia="en-US"/>
        </w:rPr>
        <w:t xml:space="preserve"> </w:t>
      </w:r>
      <w:r w:rsidR="00777F46" w:rsidRPr="008C6B9F">
        <w:rPr>
          <w:rFonts w:ascii="Arial" w:hAnsi="Arial" w:cs="Arial"/>
          <w:color w:val="FF0000"/>
          <w:sz w:val="22"/>
          <w:szCs w:val="22"/>
          <w:lang w:eastAsia="en-US"/>
        </w:rPr>
        <w:t>Gender</w:t>
      </w:r>
      <w:r w:rsidRPr="008C6B9F">
        <w:rPr>
          <w:rFonts w:ascii="Arial" w:hAnsi="Arial" w:cs="Arial"/>
          <w:color w:val="FF0000"/>
          <w:sz w:val="22"/>
          <w:szCs w:val="22"/>
          <w:lang w:eastAsia="en-US"/>
        </w:rPr>
        <w:t xml:space="preserve"> bias in just any word </w:t>
      </w:r>
      <w:r w:rsidRPr="008C6B9F">
        <w:rPr>
          <w:rFonts w:ascii="Arial" w:hAnsi="Arial" w:cs="Arial"/>
          <w:color w:val="000000"/>
          <w:sz w:val="22"/>
          <w:szCs w:val="22"/>
          <w:lang w:eastAsia="en-US"/>
        </w:rPr>
        <w:t xml:space="preserve">yeah just like in the English language yeah. </w:t>
      </w:r>
      <w:r w:rsidRPr="008C6B9F">
        <w:rPr>
          <w:rFonts w:ascii="Arial" w:hAnsi="Arial" w:cs="Arial"/>
          <w:color w:val="FF0000"/>
          <w:sz w:val="22"/>
          <w:szCs w:val="22"/>
          <w:lang w:eastAsia="en-US"/>
        </w:rPr>
        <w:t xml:space="preserve">yeah that’s, I think of it a lot like we kind of try to like I can only think of specific examples </w:t>
      </w:r>
      <w:r w:rsidRPr="008C6B9F">
        <w:rPr>
          <w:rFonts w:ascii="Arial" w:hAnsi="Arial" w:cs="Arial"/>
          <w:color w:val="000000"/>
          <w:sz w:val="22"/>
          <w:szCs w:val="22"/>
          <w:lang w:eastAsia="en-US"/>
        </w:rPr>
        <w:t xml:space="preserve">yes that's fine no specific examples of fine that's what most people have done </w:t>
      </w:r>
      <w:r w:rsidRPr="008C6B9F">
        <w:rPr>
          <w:rFonts w:ascii="Arial" w:hAnsi="Arial" w:cs="Arial"/>
          <w:color w:val="FF0000"/>
          <w:sz w:val="22"/>
          <w:szCs w:val="22"/>
          <w:lang w:eastAsia="en-US"/>
        </w:rPr>
        <w:t xml:space="preserve">you know like adjectives or adjectives pretty or handsome or stuff like that and of course generally what I tried to do is to be open to using any terms with (child name) I’m sure that there's like </w:t>
      </w:r>
      <w:r w:rsidRPr="008C6B9F">
        <w:rPr>
          <w:rFonts w:ascii="Arial" w:hAnsi="Arial" w:cs="Arial"/>
          <w:color w:val="000000"/>
          <w:sz w:val="22"/>
          <w:szCs w:val="22"/>
          <w:lang w:eastAsia="en-US"/>
        </w:rPr>
        <w:t xml:space="preserve">would you like me to give you an example I have done this with other people so with the terms like firemen and policemen or and nurse and doctor and things like that how do you counteract these terms the first two particularly is for man and the second is for the bias. </w:t>
      </w:r>
      <w:r w:rsidRPr="008C6B9F">
        <w:rPr>
          <w:rFonts w:ascii="Arial" w:hAnsi="Arial" w:cs="Arial"/>
          <w:color w:val="FF0000"/>
          <w:sz w:val="22"/>
          <w:szCs w:val="22"/>
          <w:lang w:eastAsia="en-US"/>
        </w:rPr>
        <w:t xml:space="preserve">often I try to say I say like I try to say mail person instead of mailman, fireman I don't think I've ever said fireperson but I think it's just hasn't kind come up, nurse and doctor I always say nurse and doctor because although the ideas of them are gendered they’re like not actually gendered so yeah are there more. </w:t>
      </w:r>
      <w:r w:rsidRPr="008C6B9F">
        <w:rPr>
          <w:rFonts w:ascii="Arial" w:hAnsi="Arial" w:cs="Arial"/>
          <w:color w:val="000000"/>
          <w:sz w:val="22"/>
          <w:szCs w:val="22"/>
          <w:lang w:eastAsia="en-US"/>
        </w:rPr>
        <w:t xml:space="preserve">that's it yeah sometimes I </w:t>
      </w:r>
      <w:r w:rsidRPr="008C6B9F">
        <w:rPr>
          <w:rFonts w:ascii="Arial" w:hAnsi="Arial" w:cs="Arial"/>
          <w:color w:val="000000"/>
          <w:sz w:val="22"/>
          <w:szCs w:val="22"/>
          <w:lang w:eastAsia="en-US"/>
        </w:rPr>
        <w:lastRenderedPageBreak/>
        <w:t xml:space="preserve">like to wait a little bit and then I’m like am I making this awkward now but no </w:t>
      </w:r>
      <w:r w:rsidR="00777F46" w:rsidRPr="008C6B9F">
        <w:rPr>
          <w:rFonts w:ascii="Arial" w:hAnsi="Arial" w:cs="Arial"/>
          <w:color w:val="000000"/>
          <w:sz w:val="22"/>
          <w:szCs w:val="22"/>
          <w:lang w:eastAsia="en-US"/>
        </w:rPr>
        <w:t>that’s</w:t>
      </w:r>
      <w:r w:rsidRPr="008C6B9F">
        <w:rPr>
          <w:rFonts w:ascii="Arial" w:hAnsi="Arial" w:cs="Arial"/>
          <w:color w:val="000000"/>
          <w:sz w:val="22"/>
          <w:szCs w:val="22"/>
          <w:lang w:eastAsia="en-US"/>
        </w:rPr>
        <w:t xml:space="preserve"> it </w:t>
      </w:r>
      <w:r w:rsidR="00777F46" w:rsidRPr="008C6B9F">
        <w:rPr>
          <w:rFonts w:ascii="Arial" w:hAnsi="Arial" w:cs="Arial"/>
          <w:color w:val="000000"/>
          <w:sz w:val="22"/>
          <w:szCs w:val="22"/>
          <w:lang w:eastAsia="en-US"/>
        </w:rPr>
        <w:t>it’s</w:t>
      </w:r>
      <w:r w:rsidRPr="008C6B9F">
        <w:rPr>
          <w:rFonts w:ascii="Arial" w:hAnsi="Arial" w:cs="Arial"/>
          <w:color w:val="000000"/>
          <w:sz w:val="22"/>
          <w:szCs w:val="22"/>
          <w:lang w:eastAsia="en-US"/>
        </w:rPr>
        <w:t xml:space="preserve"> just talking about the bias so I'm onto my last few questions now my next question is how do you present the freedom of choice or freedom of choice for your child to your child how do you present freedom of choice.</w:t>
      </w:r>
      <w:r w:rsidRPr="008C6B9F">
        <w:rPr>
          <w:rFonts w:ascii="Arial" w:hAnsi="Arial" w:cs="Arial"/>
          <w:color w:val="FF0000"/>
          <w:sz w:val="22"/>
          <w:szCs w:val="22"/>
          <w:lang w:eastAsia="en-US"/>
        </w:rPr>
        <w:t xml:space="preserve"> Specifically around gender or anything.</w:t>
      </w:r>
      <w:r w:rsidRPr="008C6B9F">
        <w:rPr>
          <w:rFonts w:ascii="Arial" w:hAnsi="Arial" w:cs="Arial"/>
          <w:color w:val="000000"/>
          <w:sz w:val="22"/>
          <w:szCs w:val="22"/>
          <w:lang w:eastAsia="en-US"/>
        </w:rPr>
        <w:t xml:space="preserve"> </w:t>
      </w:r>
      <w:proofErr w:type="gramStart"/>
      <w:r w:rsidRPr="008C6B9F">
        <w:rPr>
          <w:rFonts w:ascii="Arial" w:hAnsi="Arial" w:cs="Arial"/>
          <w:color w:val="000000"/>
          <w:sz w:val="22"/>
          <w:szCs w:val="22"/>
          <w:lang w:eastAsia="en-US"/>
        </w:rPr>
        <w:t>in</w:t>
      </w:r>
      <w:proofErr w:type="gramEnd"/>
      <w:r w:rsidRPr="008C6B9F">
        <w:rPr>
          <w:rFonts w:ascii="Arial" w:hAnsi="Arial" w:cs="Arial"/>
          <w:color w:val="000000"/>
          <w:sz w:val="22"/>
          <w:szCs w:val="22"/>
          <w:lang w:eastAsia="en-US"/>
        </w:rPr>
        <w:t xml:space="preserve"> general really because obviously gender creative parenting is expressing how you're doing it for gender specifically but for other options it is concentrating on the ability to have freedom of choice, how would you go about or how do you go about it in any other way.</w:t>
      </w:r>
      <w:r w:rsidRPr="008C6B9F">
        <w:rPr>
          <w:rFonts w:ascii="Arial" w:hAnsi="Arial" w:cs="Arial"/>
          <w:color w:val="FF0000"/>
          <w:sz w:val="22"/>
          <w:szCs w:val="22"/>
          <w:lang w:eastAsia="en-US"/>
        </w:rPr>
        <w:t xml:space="preserve"> Well since they're so young I feel like that there's not that many you know because I kinda like I put out their toys they can choose whatever toys but like they don't they don't </w:t>
      </w:r>
      <w:r w:rsidR="00777F46" w:rsidRPr="008C6B9F">
        <w:rPr>
          <w:rFonts w:ascii="Arial" w:hAnsi="Arial" w:cs="Arial"/>
          <w:color w:val="FF0000"/>
          <w:sz w:val="22"/>
          <w:szCs w:val="22"/>
          <w:lang w:eastAsia="en-US"/>
        </w:rPr>
        <w:t>choose</w:t>
      </w:r>
      <w:r w:rsidRPr="008C6B9F">
        <w:rPr>
          <w:rFonts w:ascii="Arial" w:hAnsi="Arial" w:cs="Arial"/>
          <w:color w:val="FF0000"/>
          <w:sz w:val="22"/>
          <w:szCs w:val="22"/>
          <w:lang w:eastAsia="en-US"/>
        </w:rPr>
        <w:t xml:space="preserve"> their clothes or anything at this point because they just wouldn't choose their clothes you know. I just I mean like I try to let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kind of navigate the world and explore as they will without my intervention like the only time I intervene is if something is going to be like actually dangerous you know, we were just at my mother's for 2 months in Florida and she's a very like I think more the mainstream idea like that you have to control like what a child is doing all the time without questioning like why you need to control like certain things so there was like a lot of conflict there where she was like so the baby has no limits you know and all the baby was doing was looking around the house like do you know what I’m saying, nothing more than that like playing with things that aren't toys playing with kitchen stuff you know I just let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do whatever they want to do within the bounds of safety and then of course like level of convenience for us I'm not going to lie and say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just rules like our whole life so if we need to go somewhere If I need to I will stop, I will go and stop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from what they are doing but I do try my best to be aware of letting them choose in any situation where there's a choice where it is reasonable and safe to do so yea. </w:t>
      </w:r>
      <w:r w:rsidRPr="008C6B9F">
        <w:rPr>
          <w:rFonts w:ascii="Arial" w:hAnsi="Arial" w:cs="Arial"/>
          <w:color w:val="000000"/>
          <w:sz w:val="22"/>
          <w:szCs w:val="22"/>
          <w:lang w:eastAsia="en-US"/>
        </w:rPr>
        <w:t>ok and what age would you expect the prominent ability to have freedom of choice for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I probably didn’t explain that very well is there an age where you think (</w:t>
      </w:r>
      <w:r w:rsidR="00EB2941">
        <w:rPr>
          <w:rFonts w:ascii="Arial" w:hAnsi="Arial" w:cs="Arial"/>
          <w:color w:val="000000"/>
          <w:sz w:val="22"/>
          <w:szCs w:val="22"/>
          <w:lang w:eastAsia="en-US"/>
        </w:rPr>
        <w:t>child’s</w:t>
      </w:r>
      <w:r w:rsidRPr="008C6B9F">
        <w:rPr>
          <w:rFonts w:ascii="Arial" w:hAnsi="Arial" w:cs="Arial"/>
          <w:color w:val="000000"/>
          <w:sz w:val="22"/>
          <w:szCs w:val="22"/>
          <w:lang w:eastAsia="en-US"/>
        </w:rPr>
        <w:t xml:space="preserve"> name) will be able to achieve that ability themselves to have freedom of choice</w:t>
      </w:r>
      <w:r w:rsidRPr="008C6B9F">
        <w:rPr>
          <w:rFonts w:ascii="Arial" w:hAnsi="Arial" w:cs="Arial"/>
          <w:color w:val="FF0000"/>
          <w:sz w:val="22"/>
          <w:szCs w:val="22"/>
          <w:lang w:eastAsia="en-US"/>
        </w:rPr>
        <w:t xml:space="preserve"> in all matters </w:t>
      </w:r>
      <w:r w:rsidRPr="008C6B9F">
        <w:rPr>
          <w:rFonts w:ascii="Arial" w:hAnsi="Arial" w:cs="Arial"/>
          <w:color w:val="000000"/>
          <w:sz w:val="22"/>
          <w:szCs w:val="22"/>
          <w:lang w:eastAsia="en-US"/>
        </w:rPr>
        <w:t xml:space="preserve">yeah if you want to do it in a </w:t>
      </w:r>
      <w:r w:rsidRPr="008C6B9F">
        <w:rPr>
          <w:rFonts w:ascii="Arial" w:hAnsi="Arial" w:cs="Arial"/>
          <w:color w:val="000000"/>
          <w:sz w:val="22"/>
          <w:szCs w:val="22"/>
          <w:lang w:eastAsia="en-US"/>
        </w:rPr>
        <w:lastRenderedPageBreak/>
        <w:t xml:space="preserve">roundabout way or if you'd like to do it specifically on different topics that's fine, if you are then relating to matters of gender identity and other things we do go onto that a bit later, </w:t>
      </w:r>
      <w:r w:rsidRPr="008C6B9F">
        <w:rPr>
          <w:rFonts w:ascii="Arial" w:hAnsi="Arial" w:cs="Arial"/>
          <w:color w:val="FF0000"/>
          <w:sz w:val="22"/>
          <w:szCs w:val="22"/>
          <w:lang w:eastAsia="en-US"/>
        </w:rPr>
        <w:t>ok</w:t>
      </w:r>
      <w:r w:rsidRPr="008C6B9F">
        <w:rPr>
          <w:rFonts w:ascii="Arial" w:hAnsi="Arial" w:cs="Arial"/>
          <w:color w:val="000000"/>
          <w:sz w:val="22"/>
          <w:szCs w:val="22"/>
          <w:lang w:eastAsia="en-US"/>
        </w:rPr>
        <w:t xml:space="preserve">, so you probably could exclude the whole gender identity choice because that's my next question. </w:t>
      </w:r>
      <w:r w:rsidRPr="008C6B9F">
        <w:rPr>
          <w:rFonts w:ascii="Arial" w:hAnsi="Arial" w:cs="Arial"/>
          <w:color w:val="FF0000"/>
          <w:sz w:val="22"/>
          <w:szCs w:val="22"/>
          <w:lang w:eastAsia="en-US"/>
        </w:rPr>
        <w:t>Ok I think that, that well first of all because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is so young and I think I have been socialized with growing up you know I've been socialized with a very mainstream like kids you know can't be trusted to make good decisions and we just have to be constantly showing them what the right decision is kinda </w:t>
      </w:r>
      <w:r w:rsidR="00777F46" w:rsidRPr="008C6B9F">
        <w:rPr>
          <w:rFonts w:ascii="Arial" w:hAnsi="Arial" w:cs="Arial"/>
          <w:color w:val="FF0000"/>
          <w:sz w:val="22"/>
          <w:szCs w:val="22"/>
          <w:lang w:eastAsia="en-US"/>
        </w:rPr>
        <w:t>mind-set</w:t>
      </w:r>
      <w:r w:rsidRPr="008C6B9F">
        <w:rPr>
          <w:rFonts w:ascii="Arial" w:hAnsi="Arial" w:cs="Arial"/>
          <w:color w:val="FF0000"/>
          <w:sz w:val="22"/>
          <w:szCs w:val="22"/>
          <w:lang w:eastAsia="en-US"/>
        </w:rPr>
        <w:t xml:space="preserve"> I don't think like I inherently have that but I think that has affected me to some degree so I think as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grows it will be a constant process of kind of like depending what the issue at hand is of me like being affected by that bias and not letting them choose maybe out of fear or there's certain things I wonder there are certain people like I know that allow their children to choose their own food like all of the time and so if the kid wants to eat skittles for dinner then like that's what the kid does, that is scary to me because it sounds really unhealthy and I want (</w:t>
      </w:r>
      <w:r w:rsidR="00EB2941">
        <w:rPr>
          <w:rFonts w:ascii="Arial" w:hAnsi="Arial" w:cs="Arial"/>
          <w:color w:val="FF0000"/>
          <w:sz w:val="22"/>
          <w:szCs w:val="22"/>
          <w:lang w:eastAsia="en-US"/>
        </w:rPr>
        <w:t>child’s</w:t>
      </w:r>
      <w:r w:rsidRPr="008C6B9F">
        <w:rPr>
          <w:rFonts w:ascii="Arial" w:hAnsi="Arial" w:cs="Arial"/>
          <w:color w:val="FF0000"/>
          <w:sz w:val="22"/>
          <w:szCs w:val="22"/>
          <w:lang w:eastAsia="en-US"/>
        </w:rPr>
        <w:t xml:space="preserve"> name) to be growing and to be healthy so, but I also agree with the ideas and ethics that like a kids choice should be respected the same as an adult and should be trusted to make good decisions and will learn and grow the right way like regardless so I think that’s going to be kind of an issue I will always be navigating yeah and so it kind at every stage and every age and then every issue. </w:t>
      </w:r>
      <w:r w:rsidR="00777F46" w:rsidRPr="008C6B9F">
        <w:rPr>
          <w:rFonts w:ascii="Arial" w:hAnsi="Arial" w:cs="Arial"/>
          <w:color w:val="000000"/>
          <w:sz w:val="22"/>
          <w:szCs w:val="22"/>
          <w:lang w:eastAsia="en-US"/>
        </w:rPr>
        <w:t>Ok</w:t>
      </w:r>
      <w:r w:rsidRPr="008C6B9F">
        <w:rPr>
          <w:rFonts w:ascii="Arial" w:hAnsi="Arial" w:cs="Arial"/>
          <w:color w:val="000000"/>
          <w:sz w:val="22"/>
          <w:szCs w:val="22"/>
          <w:lang w:eastAsia="en-US"/>
        </w:rPr>
        <w:t xml:space="preserve"> this is my second before last question now then at what age do you see (child name) making if any a gender identity choice.</w:t>
      </w:r>
      <w:r w:rsidRPr="008C6B9F">
        <w:rPr>
          <w:rFonts w:ascii="Arial" w:hAnsi="Arial" w:cs="Arial"/>
          <w:color w:val="FF0000"/>
          <w:sz w:val="22"/>
          <w:szCs w:val="22"/>
          <w:lang w:eastAsia="en-US"/>
        </w:rPr>
        <w:t xml:space="preserve"> so before we started doing gender creative parenting I knew that well my idea is that most often kids do know their gender identity like very early and so like maybe you know by like I don't know by two, so like by two three four they can say like you know that, but I do wonder now that I have you know I'm in that gender, the parenting they/them from birth group on Facebook and some other kind of groups and hearing discussions about other people's kids in that group and like anecdotally from other people who I know now, I do think that parenting in this way may kind of result in a more fluid understanding that the child has of gender and</w:t>
      </w:r>
      <w:r w:rsidR="00533B1C" w:rsidRPr="008C6B9F">
        <w:rPr>
          <w:rFonts w:ascii="Arial" w:hAnsi="Arial" w:cs="Arial"/>
          <w:color w:val="FF0000"/>
          <w:sz w:val="22"/>
          <w:szCs w:val="22"/>
          <w:lang w:eastAsia="en-US"/>
        </w:rPr>
        <w:t>,</w:t>
      </w:r>
      <w:r w:rsidRPr="008C6B9F">
        <w:rPr>
          <w:rFonts w:ascii="Arial" w:hAnsi="Arial" w:cs="Arial"/>
          <w:color w:val="FF0000"/>
          <w:sz w:val="22"/>
          <w:szCs w:val="22"/>
          <w:lang w:eastAsia="en-US"/>
        </w:rPr>
        <w:t xml:space="preserve"> also maybe prolong that </w:t>
      </w:r>
      <w:r w:rsidRPr="008C6B9F">
        <w:rPr>
          <w:rFonts w:ascii="Arial" w:hAnsi="Arial" w:cs="Arial"/>
          <w:color w:val="FF0000"/>
          <w:sz w:val="22"/>
          <w:szCs w:val="22"/>
          <w:lang w:eastAsia="en-US"/>
        </w:rPr>
        <w:lastRenderedPageBreak/>
        <w:t xml:space="preserve">process which makes sense because you know if we were if we gendered them or we had assigned a gender to them at birth and they were living in this in this world where these are girls and these are boys then it kind of makes sense that either, either the kid wouldn't struggle with that enough that they would just go with what was being said or they immediately struggle with that so much they would say no this is not right and you know they would go the other way but when you're kind of leaving gender as </w:t>
      </w:r>
      <w:r w:rsidR="00777F46" w:rsidRPr="008C6B9F">
        <w:rPr>
          <w:rFonts w:ascii="Arial" w:hAnsi="Arial" w:cs="Arial"/>
          <w:color w:val="FF0000"/>
          <w:sz w:val="22"/>
          <w:szCs w:val="22"/>
          <w:lang w:eastAsia="en-US"/>
        </w:rPr>
        <w:t>an</w:t>
      </w:r>
      <w:r w:rsidRPr="008C6B9F">
        <w:rPr>
          <w:rFonts w:ascii="Arial" w:hAnsi="Arial" w:cs="Arial"/>
          <w:color w:val="FF0000"/>
          <w:sz w:val="22"/>
          <w:szCs w:val="22"/>
          <w:lang w:eastAsia="en-US"/>
        </w:rPr>
        <w:t xml:space="preserve"> open choice and so you know they don't have to define it I think you know that it's less defined I guess you know </w:t>
      </w:r>
      <w:r w:rsidRPr="008C6B9F">
        <w:rPr>
          <w:rFonts w:ascii="Arial" w:hAnsi="Arial" w:cs="Arial"/>
          <w:color w:val="000000"/>
          <w:sz w:val="22"/>
          <w:szCs w:val="22"/>
          <w:lang w:eastAsia="en-US"/>
        </w:rPr>
        <w:t>so would you put an age on it at all</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even with your knowledge it was quite young would you put an age</w:t>
      </w:r>
      <w:r w:rsidRPr="008C6B9F">
        <w:rPr>
          <w:rFonts w:ascii="Arial" w:hAnsi="Arial" w:cs="Arial"/>
          <w:color w:val="FF0000"/>
          <w:sz w:val="22"/>
          <w:szCs w:val="22"/>
          <w:lang w:eastAsia="en-US"/>
        </w:rPr>
        <w:t xml:space="preserve"> </w:t>
      </w:r>
      <w:r w:rsidRPr="008C6B9F">
        <w:rPr>
          <w:rFonts w:ascii="Arial" w:hAnsi="Arial" w:cs="Arial"/>
          <w:color w:val="000000"/>
          <w:sz w:val="22"/>
          <w:szCs w:val="22"/>
          <w:lang w:eastAsia="en-US"/>
        </w:rPr>
        <w:t>on it at all</w:t>
      </w:r>
      <w:r w:rsidRPr="008C6B9F">
        <w:rPr>
          <w:rFonts w:ascii="Arial" w:hAnsi="Arial" w:cs="Arial"/>
          <w:color w:val="FF0000"/>
          <w:sz w:val="22"/>
          <w:szCs w:val="22"/>
          <w:lang w:eastAsia="en-US"/>
        </w:rPr>
        <w:t xml:space="preserve"> </w:t>
      </w:r>
      <w:r w:rsidR="00777F46" w:rsidRPr="008C6B9F">
        <w:rPr>
          <w:rFonts w:ascii="Arial" w:hAnsi="Arial" w:cs="Arial"/>
          <w:color w:val="FF0000"/>
          <w:sz w:val="22"/>
          <w:szCs w:val="22"/>
          <w:lang w:eastAsia="en-US"/>
        </w:rPr>
        <w:t>know</w:t>
      </w:r>
      <w:r w:rsidRPr="008C6B9F">
        <w:rPr>
          <w:rFonts w:ascii="Arial" w:hAnsi="Arial" w:cs="Arial"/>
          <w:color w:val="FF0000"/>
          <w:sz w:val="22"/>
          <w:szCs w:val="22"/>
          <w:lang w:eastAsia="en-US"/>
        </w:rPr>
        <w:t xml:space="preserve"> I really think it could kind of go in any direction like I assume like by the time they're like a teenager  </w:t>
      </w:r>
      <w:r w:rsidRPr="008C6B9F">
        <w:rPr>
          <w:rFonts w:ascii="Arial" w:hAnsi="Arial" w:cs="Arial"/>
          <w:color w:val="000000"/>
          <w:sz w:val="22"/>
          <w:szCs w:val="22"/>
          <w:lang w:eastAsia="en-US"/>
        </w:rPr>
        <w:t>if I like ask you my next question you might be able to give me an age for this one so my next and last question is that do you consider this age to be where it will be permanent so my first question is an age where they might make a choice and the second one would be where it's permanent so you were explaining that maybe children will understand when they’re young but when it comes to being a permanent decision or understanding do you think it's still at that young age.</w:t>
      </w:r>
      <w:r w:rsidRPr="008C6B9F">
        <w:rPr>
          <w:rFonts w:ascii="Arial" w:hAnsi="Arial" w:cs="Arial"/>
          <w:color w:val="FF0000"/>
          <w:sz w:val="22"/>
          <w:szCs w:val="22"/>
          <w:lang w:eastAsia="en-US"/>
        </w:rPr>
        <w:t xml:space="preserve"> I don't think it is in a way I don't think in a way it really is ever permanent when I said more like when they're a teenager I was thinking I was thinking of that as a more, it would be more longer more long-lasting like maybe they’ll have like such an understanding of gender culturally and who they are that like they’ll kind of like settle into something but thinking before that, prior to that when they were a young kid there may be many alliterations where they say I'm a boy or oh I'm a girl or I'm just sticking with they but that there may be more changes in early childhood and I assume less when they get older but I do guess that people still, you know people still you know there's never necessarily permanence people are always learning about themselves and changing their understanding of who they are sometimes yeah </w:t>
      </w:r>
      <w:r w:rsidRPr="008C6B9F">
        <w:rPr>
          <w:rFonts w:ascii="Arial" w:hAnsi="Arial" w:cs="Arial"/>
          <w:color w:val="000000"/>
          <w:sz w:val="22"/>
          <w:szCs w:val="22"/>
          <w:lang w:eastAsia="en-US"/>
        </w:rPr>
        <w:t xml:space="preserve">ok thank you thank you so much so just to end and to wrap it up then I want to say thank you again I appreciate time especially with you being on the road it must take up a lot of time and energy I am happy to send you my results when they're done and published </w:t>
      </w:r>
      <w:r w:rsidRPr="008C6B9F">
        <w:rPr>
          <w:rFonts w:ascii="Arial" w:hAnsi="Arial" w:cs="Arial"/>
          <w:color w:val="000000"/>
          <w:sz w:val="22"/>
          <w:szCs w:val="22"/>
          <w:lang w:eastAsia="en-US"/>
        </w:rPr>
        <w:lastRenderedPageBreak/>
        <w:t>which will be on well my hands on the 1st of May and then I will get my results 20 days later so be like almost the end of May so I'm happy to contact everyone again and I'll probably put it in the group as well just for the finding so just so you know you will get a copy of everything all wrote up but yeah thank you once more for that I'm just gonna stop the recording now ok thank you.</w:t>
      </w:r>
    </w:p>
    <w:p w14:paraId="76429C9D" w14:textId="7C60362E" w:rsidR="0009222D" w:rsidRPr="008C6B9F" w:rsidRDefault="00F35ECF" w:rsidP="004F0CBF">
      <w:pPr>
        <w:spacing w:line="480" w:lineRule="auto"/>
        <w:jc w:val="both"/>
        <w:rPr>
          <w:rFonts w:ascii="Times" w:hAnsi="Times"/>
          <w:sz w:val="20"/>
          <w:szCs w:val="20"/>
          <w:lang w:eastAsia="en-US"/>
        </w:rPr>
      </w:pPr>
      <w:r w:rsidRPr="008C6B9F">
        <w:rPr>
          <w:rFonts w:ascii="Times" w:hAnsi="Times"/>
          <w:sz w:val="20"/>
          <w:szCs w:val="20"/>
          <w:lang w:eastAsia="en-US"/>
        </w:rPr>
        <w:br/>
      </w:r>
      <w:r w:rsidRPr="008C6B9F">
        <w:rPr>
          <w:rFonts w:ascii="Times" w:hAnsi="Times"/>
          <w:sz w:val="20"/>
          <w:szCs w:val="20"/>
          <w:lang w:eastAsia="en-US"/>
        </w:rPr>
        <w:br/>
      </w:r>
    </w:p>
    <w:p w14:paraId="76A0B8D3" w14:textId="77777777" w:rsidR="00902A20" w:rsidRPr="008C6B9F" w:rsidRDefault="00902A20">
      <w:pPr>
        <w:rPr>
          <w:b/>
          <w:bCs/>
        </w:rPr>
      </w:pPr>
      <w:r w:rsidRPr="008C6B9F">
        <w:rPr>
          <w:b/>
          <w:bCs/>
        </w:rPr>
        <w:br w:type="page"/>
      </w:r>
    </w:p>
    <w:p w14:paraId="0EE03D8B" w14:textId="0200E012" w:rsidR="00AF365E" w:rsidRPr="008C6B9F" w:rsidRDefault="00000023" w:rsidP="00000023">
      <w:pPr>
        <w:numPr>
          <w:ilvl w:val="1"/>
          <w:numId w:val="3"/>
        </w:numPr>
        <w:spacing w:line="480" w:lineRule="auto"/>
        <w:ind w:left="0"/>
        <w:outlineLvl w:val="1"/>
        <w:rPr>
          <w:b/>
          <w:bCs/>
        </w:rPr>
      </w:pPr>
      <w:bookmarkStart w:id="42" w:name="_Toc43372164"/>
      <w:r w:rsidRPr="008C6B9F">
        <w:rPr>
          <w:b/>
          <w:bCs/>
        </w:rPr>
        <w:lastRenderedPageBreak/>
        <w:t xml:space="preserve">Appendix 3: </w:t>
      </w:r>
      <w:r w:rsidR="00AF365E" w:rsidRPr="008C6B9F">
        <w:rPr>
          <w:b/>
          <w:bCs/>
        </w:rPr>
        <w:t>Transcriptions Validity Group</w:t>
      </w:r>
      <w:bookmarkEnd w:id="42"/>
    </w:p>
    <w:p w14:paraId="0F80E313" w14:textId="77777777" w:rsidR="00AF365E" w:rsidRPr="008C6B9F" w:rsidRDefault="00AF365E" w:rsidP="004F0CBF">
      <w:pPr>
        <w:pStyle w:val="NormalWeb"/>
        <w:spacing w:before="0" w:beforeAutospacing="0" w:after="0" w:afterAutospacing="0" w:line="480" w:lineRule="auto"/>
        <w:jc w:val="center"/>
        <w:rPr>
          <w:rFonts w:ascii="Times New Roman" w:hAnsi="Times New Roman"/>
          <w:b/>
          <w:sz w:val="24"/>
          <w:szCs w:val="24"/>
        </w:rPr>
      </w:pPr>
      <w:r w:rsidRPr="008C6B9F">
        <w:rPr>
          <w:rFonts w:ascii="Times New Roman" w:hAnsi="Times New Roman"/>
          <w:b/>
          <w:sz w:val="24"/>
          <w:szCs w:val="24"/>
        </w:rPr>
        <w:t>P1</w:t>
      </w:r>
    </w:p>
    <w:p w14:paraId="5E940A1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Hi, it’s so good to connect with you and I am very thankful you've accepted my invitation to take part in my study… I’m just going to go over a few things to make sure you have all the information. Firstly, that you’ve signed the disclaimer/consent form and understand that you are taking part in a study that is looking at your experience through gender creative parenting. I want to make sure that you are aware that you can withdraw at any given time from now until publishing. All the information you give will be recorded then transcribed and held via the guidelines of the data protection act, and further to this anonymity and confidentiality will be respected at all times. Great! Ok so a bit about me my name is Max, I identity as non-binary, and I use they/them or he/him pronouns. I am studying my MA in Equity and Diversity in Society. Question 1: For the purpose of this study can I start by asking how you and any other parents within your family unit identify</w:t>
      </w:r>
      <w:proofErr w:type="gramStart"/>
      <w:r w:rsidRPr="008C6B9F">
        <w:rPr>
          <w:rFonts w:ascii="Times New Roman" w:hAnsi="Times New Roman"/>
          <w:sz w:val="24"/>
          <w:szCs w:val="24"/>
        </w:rPr>
        <w:t>?...</w:t>
      </w:r>
      <w:proofErr w:type="gramEnd"/>
    </w:p>
    <w:p w14:paraId="7055264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Myself: She/ Female</w:t>
      </w:r>
    </w:p>
    <w:p w14:paraId="0DAA0B3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My partner: He/Male</w:t>
      </w:r>
    </w:p>
    <w:p w14:paraId="4F7C46D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My child: He/Male</w:t>
      </w:r>
    </w:p>
    <w:p w14:paraId="6DB5AEF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2: Great and just for the record can I confirm you are NOT undertaking gender creative parenting (yes/no)</w:t>
      </w:r>
    </w:p>
    <w:p w14:paraId="6E06414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am not undertaking gender creative parenting.</w:t>
      </w:r>
    </w:p>
    <w:p w14:paraId="01030AE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3: Thank you! How would you explain </w:t>
      </w:r>
      <w:proofErr w:type="gramStart"/>
      <w:r w:rsidRPr="008C6B9F">
        <w:rPr>
          <w:rFonts w:ascii="Times New Roman" w:hAnsi="Times New Roman"/>
          <w:sz w:val="24"/>
          <w:szCs w:val="24"/>
        </w:rPr>
        <w:t>your</w:t>
      </w:r>
      <w:proofErr w:type="gramEnd"/>
      <w:r w:rsidRPr="008C6B9F">
        <w:rPr>
          <w:rFonts w:ascii="Times New Roman" w:hAnsi="Times New Roman"/>
          <w:sz w:val="24"/>
          <w:szCs w:val="24"/>
        </w:rPr>
        <w:t xml:space="preserve"> parenting style</w:t>
      </w:r>
    </w:p>
    <w:p w14:paraId="6CC5E5C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3b: and any negatives or positives to this style?</w:t>
      </w:r>
    </w:p>
    <w:p w14:paraId="7F0C12E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3C: How could the negatives you feel be overcome?</w:t>
      </w:r>
    </w:p>
    <w:p w14:paraId="0D3DFB9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My parenting style is firm but fair, allowing my son to choose the toys he wants to play with, whether they be for ‘boys or girls’.</w:t>
      </w:r>
    </w:p>
    <w:p w14:paraId="1DEA8BD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Positives are my son is very happy and wears the colours he loves/ has the toys he wants (even though they are pink and girl’s toys.</w:t>
      </w:r>
    </w:p>
    <w:p w14:paraId="4A031D0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Negatives are the judgements of others who feel that if you are a boy ‘you must have boy’s things, and you can’t be playing with girls toys’</w:t>
      </w:r>
    </w:p>
    <w:p w14:paraId="747D8DA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overcome the negatives by assuring my son that it’s his choice what he likes and plays with and if his favourite colour is pink, I’m happy for him</w:t>
      </w:r>
    </w:p>
    <w:p w14:paraId="0FB02007" w14:textId="50C24A3B"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4: If I may, I would like to talk about challenges </w:t>
      </w:r>
      <w:r w:rsidR="00777F46" w:rsidRPr="008C6B9F">
        <w:rPr>
          <w:rFonts w:ascii="Times New Roman" w:hAnsi="Times New Roman"/>
          <w:sz w:val="24"/>
          <w:szCs w:val="24"/>
        </w:rPr>
        <w:t>would</w:t>
      </w:r>
      <w:r w:rsidRPr="008C6B9F">
        <w:rPr>
          <w:rFonts w:ascii="Times New Roman" w:hAnsi="Times New Roman"/>
          <w:sz w:val="24"/>
          <w:szCs w:val="24"/>
        </w:rPr>
        <w:t xml:space="preserve"> you say you have faced challenges because of this parenting style (yes/no) 4B: If yes, could you please explain to me what happened 4C: What did you do? 4D: Why do you think this happened? 4E: How could this be resolved?</w:t>
      </w:r>
    </w:p>
    <w:p w14:paraId="72C976C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have not faced to many challenges with this parenting style.</w:t>
      </w:r>
    </w:p>
    <w:p w14:paraId="35DF4A2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5: Ok great, specifically now, have you experienced any challenges with family regarding your parenting style?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522D60B6" w14:textId="4D1F5F79"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5B: If yes, </w:t>
      </w:r>
      <w:r w:rsidR="00777F46" w:rsidRPr="008C6B9F">
        <w:rPr>
          <w:rFonts w:ascii="Times New Roman" w:hAnsi="Times New Roman"/>
          <w:sz w:val="24"/>
          <w:szCs w:val="24"/>
        </w:rPr>
        <w:t>any</w:t>
      </w:r>
      <w:r w:rsidRPr="008C6B9F">
        <w:rPr>
          <w:rFonts w:ascii="Times New Roman" w:hAnsi="Times New Roman"/>
          <w:sz w:val="24"/>
          <w:szCs w:val="24"/>
        </w:rPr>
        <w:t xml:space="preserve"> positives or negatives?</w:t>
      </w:r>
    </w:p>
    <w:p w14:paraId="31E4011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5C: How can these be resolved?</w:t>
      </w:r>
    </w:p>
    <w:p w14:paraId="130A49B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5D: if no, why do you think this is?</w:t>
      </w:r>
    </w:p>
    <w:p w14:paraId="0CBB999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Only my other halves grandfather, he sits a little more ‘traditional’ for example, an advert came on the tv for girls toys, my son was watching it (very interested) and grandad said: ‘You don’t want those my boy! They are for girls! You want cars or something’ I resolved this situation by tactfully saying that my son loves girls toys and it doesn’t really matter, his favourite colour is pink and its just what he’s into.</w:t>
      </w:r>
    </w:p>
    <w:p w14:paraId="1400566E" w14:textId="188F8B79"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I don’t think telling young children things like what grandad said is a good thing. Times are changing and children should be </w:t>
      </w:r>
      <w:r w:rsidR="00777F46" w:rsidRPr="008C6B9F">
        <w:rPr>
          <w:rFonts w:ascii="Times New Roman" w:hAnsi="Times New Roman"/>
          <w:sz w:val="24"/>
          <w:szCs w:val="24"/>
        </w:rPr>
        <w:t>allowed</w:t>
      </w:r>
      <w:r w:rsidRPr="008C6B9F">
        <w:rPr>
          <w:rFonts w:ascii="Times New Roman" w:hAnsi="Times New Roman"/>
          <w:sz w:val="24"/>
          <w:szCs w:val="24"/>
        </w:rPr>
        <w:t xml:space="preserve"> the freedom to choose what they like in life not ‘what they should like’</w:t>
      </w:r>
    </w:p>
    <w:p w14:paraId="6C00774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Question 6: And specifically considering institutions now how would you describe your experience with, hospitals, schools (depending on the child’s age), and government policies with regards to your parenting style?</w:t>
      </w:r>
    </w:p>
    <w:p w14:paraId="68EBC26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6B: Any positives or negatives</w:t>
      </w:r>
    </w:p>
    <w:p w14:paraId="378E599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6C: How can these be resolved?</w:t>
      </w:r>
    </w:p>
    <w:p w14:paraId="6B0EC938" w14:textId="13373ED2"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I don’t seem to have any issues with institutions. My sons nursey sees it as a positive thing that I let him pay with girls toys, wear pink, go around with a unicorn bag on. Before they knew I was so open to anything the nursery addressed my quietly to the side one day when I picked my son up. He had wet his pants and it turned out </w:t>
      </w:r>
      <w:r w:rsidR="00777F46" w:rsidRPr="008C6B9F">
        <w:rPr>
          <w:rFonts w:ascii="Times New Roman" w:hAnsi="Times New Roman"/>
          <w:sz w:val="24"/>
          <w:szCs w:val="24"/>
        </w:rPr>
        <w:t>I’d</w:t>
      </w:r>
      <w:r w:rsidRPr="008C6B9F">
        <w:rPr>
          <w:rFonts w:ascii="Times New Roman" w:hAnsi="Times New Roman"/>
          <w:sz w:val="24"/>
          <w:szCs w:val="24"/>
        </w:rPr>
        <w:t xml:space="preserve"> forgot to pack a spare pair in his bag. The nursery only had a spare pair of knickers left, so they put it on him. They were slightly cautious of telling me this, I assured them it was more </w:t>
      </w:r>
      <w:r w:rsidR="00777F46" w:rsidRPr="008C6B9F">
        <w:rPr>
          <w:rFonts w:ascii="Times New Roman" w:hAnsi="Times New Roman"/>
          <w:sz w:val="24"/>
          <w:szCs w:val="24"/>
        </w:rPr>
        <w:t>than</w:t>
      </w:r>
      <w:r w:rsidRPr="008C6B9F">
        <w:rPr>
          <w:rFonts w:ascii="Times New Roman" w:hAnsi="Times New Roman"/>
          <w:sz w:val="24"/>
          <w:szCs w:val="24"/>
        </w:rPr>
        <w:t xml:space="preserve"> fine! </w:t>
      </w:r>
      <w:r w:rsidR="00777F46" w:rsidRPr="008C6B9F">
        <w:rPr>
          <w:rFonts w:ascii="Times New Roman" w:hAnsi="Times New Roman"/>
          <w:sz w:val="24"/>
          <w:szCs w:val="24"/>
        </w:rPr>
        <w:t>I’d</w:t>
      </w:r>
      <w:r w:rsidRPr="008C6B9F">
        <w:rPr>
          <w:rFonts w:ascii="Times New Roman" w:hAnsi="Times New Roman"/>
          <w:sz w:val="24"/>
          <w:szCs w:val="24"/>
        </w:rPr>
        <w:t xml:space="preserve"> rather him wear something!</w:t>
      </w:r>
    </w:p>
    <w:p w14:paraId="314A565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Besides I said I bet he loved his knickers</w:t>
      </w:r>
    </w:p>
    <w:p w14:paraId="0BE012B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7: ok, moving on now, have you heard the term theybies (Yes/No)</w:t>
      </w:r>
    </w:p>
    <w:p w14:paraId="2E3AC3A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7B: If yes, where did you first hear/see it used?</w:t>
      </w:r>
    </w:p>
    <w:p w14:paraId="1F70E15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7C: was it in a positive or negative way?</w:t>
      </w:r>
    </w:p>
    <w:p w14:paraId="4880BFB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7D If no, please continue to question 8</w:t>
      </w:r>
    </w:p>
    <w:p w14:paraId="0E486AF0" w14:textId="2BF3AE0A"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I first heard the term Theybies at the Harmony Conference in Lampeter. I found it extremely insightful it was more of a positive thing as I have more awareness now </w:t>
      </w:r>
      <w:r w:rsidR="00777F46" w:rsidRPr="008C6B9F">
        <w:rPr>
          <w:rFonts w:ascii="Times New Roman" w:hAnsi="Times New Roman"/>
          <w:sz w:val="24"/>
          <w:szCs w:val="24"/>
        </w:rPr>
        <w:t>you’re</w:t>
      </w:r>
      <w:r w:rsidRPr="008C6B9F">
        <w:rPr>
          <w:rFonts w:ascii="Times New Roman" w:hAnsi="Times New Roman"/>
          <w:sz w:val="24"/>
          <w:szCs w:val="24"/>
        </w:rPr>
        <w:t xml:space="preserve"> </w:t>
      </w:r>
      <w:r w:rsidR="00777F46" w:rsidRPr="008C6B9F">
        <w:rPr>
          <w:rFonts w:ascii="Times New Roman" w:hAnsi="Times New Roman"/>
          <w:sz w:val="24"/>
          <w:szCs w:val="24"/>
        </w:rPr>
        <w:t>PowerPoint</w:t>
      </w:r>
      <w:r w:rsidRPr="008C6B9F">
        <w:rPr>
          <w:rFonts w:ascii="Times New Roman" w:hAnsi="Times New Roman"/>
          <w:sz w:val="24"/>
          <w:szCs w:val="24"/>
        </w:rPr>
        <w:t xml:space="preserve"> and presentation was wonderful and inspiring, thankyou</w:t>
      </w:r>
    </w:p>
    <w:p w14:paraId="0B3B324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8: Have you heard the term Gender Creative Parenting (yes/no)</w:t>
      </w:r>
    </w:p>
    <w:p w14:paraId="7904DDBA" w14:textId="4E4F2D8B"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8B: If yes, where did you first hear/see this </w:t>
      </w:r>
      <w:r w:rsidR="00777F46" w:rsidRPr="008C6B9F">
        <w:rPr>
          <w:rFonts w:ascii="Times New Roman" w:hAnsi="Times New Roman"/>
          <w:sz w:val="24"/>
          <w:szCs w:val="24"/>
        </w:rPr>
        <w:t>term?</w:t>
      </w:r>
    </w:p>
    <w:p w14:paraId="4ABB262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8C: Was it used in a positive or negative way</w:t>
      </w:r>
    </w:p>
    <w:p w14:paraId="08B36A2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8D: If no, please move to question 9</w:t>
      </w:r>
    </w:p>
    <w:p w14:paraId="65FB442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Again I learned this from your presentation. There are challenges it seems, but it’s a possibility.</w:t>
      </w:r>
    </w:p>
    <w:p w14:paraId="7372C05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9: Thank you so much! On to your children now, can I ask how old are they?</w:t>
      </w:r>
    </w:p>
    <w:p w14:paraId="144AD06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My son is 3.5 years old</w:t>
      </w:r>
    </w:p>
    <w:p w14:paraId="152AF69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10: What pronouns do you use for your children?</w:t>
      </w:r>
    </w:p>
    <w:p w14:paraId="2C429E2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10B: Could you explain why</w:t>
      </w:r>
    </w:p>
    <w:p w14:paraId="12BAFB58" w14:textId="5C1428DF"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10C: Have you thought of any alternatives? (</w:t>
      </w:r>
      <w:r w:rsidR="00777F46" w:rsidRPr="008C6B9F">
        <w:rPr>
          <w:rFonts w:ascii="Times New Roman" w:hAnsi="Times New Roman"/>
          <w:sz w:val="24"/>
          <w:szCs w:val="24"/>
        </w:rPr>
        <w:t>Yes/</w:t>
      </w:r>
      <w:r w:rsidRPr="008C6B9F">
        <w:rPr>
          <w:rFonts w:ascii="Times New Roman" w:hAnsi="Times New Roman"/>
          <w:sz w:val="24"/>
          <w:szCs w:val="24"/>
        </w:rPr>
        <w:t>no)</w:t>
      </w:r>
    </w:p>
    <w:p w14:paraId="2A490E0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10D: Could you explain your answer to 9C in more detail</w:t>
      </w:r>
    </w:p>
    <w:p w14:paraId="4FABD8B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HE, him, son, boy, monkey-bear, plum (among other cute fun names heheh)</w:t>
      </w:r>
    </w:p>
    <w:p w14:paraId="0EA5CAD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think I call him his name and the cute nicknames mote then his gender assigned label.</w:t>
      </w:r>
    </w:p>
    <w:p w14:paraId="09632BD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11 Have you experienced any problems or obstacles with the pronouns you use for your children (Yes/No)</w:t>
      </w:r>
    </w:p>
    <w:p w14:paraId="3C9698FF" w14:textId="159B86D3"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11B: if yes, could you please explain to me what </w:t>
      </w:r>
      <w:r w:rsidR="00777F46" w:rsidRPr="008C6B9F">
        <w:rPr>
          <w:rFonts w:ascii="Times New Roman" w:hAnsi="Times New Roman"/>
          <w:sz w:val="24"/>
          <w:szCs w:val="24"/>
        </w:rPr>
        <w:t>happened?</w:t>
      </w:r>
    </w:p>
    <w:p w14:paraId="7878551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11C: if no, great, why do you think that is?</w:t>
      </w:r>
    </w:p>
    <w:p w14:paraId="3B642C44" w14:textId="4FE6A032"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No ive had no problems. Everyone knows </w:t>
      </w:r>
      <w:r w:rsidR="00777F46" w:rsidRPr="008C6B9F">
        <w:rPr>
          <w:rFonts w:ascii="Times New Roman" w:hAnsi="Times New Roman"/>
          <w:sz w:val="24"/>
          <w:szCs w:val="24"/>
        </w:rPr>
        <w:t>I’m</w:t>
      </w:r>
      <w:r w:rsidRPr="008C6B9F">
        <w:rPr>
          <w:rFonts w:ascii="Times New Roman" w:hAnsi="Times New Roman"/>
          <w:sz w:val="24"/>
          <w:szCs w:val="24"/>
        </w:rPr>
        <w:t xml:space="preserve"> a bit </w:t>
      </w:r>
      <w:r w:rsidR="00777F46" w:rsidRPr="008C6B9F">
        <w:rPr>
          <w:rFonts w:ascii="Times New Roman" w:hAnsi="Times New Roman"/>
          <w:sz w:val="24"/>
          <w:szCs w:val="24"/>
        </w:rPr>
        <w:t>eccentric</w:t>
      </w:r>
      <w:r w:rsidRPr="008C6B9F">
        <w:rPr>
          <w:rFonts w:ascii="Times New Roman" w:hAnsi="Times New Roman"/>
          <w:sz w:val="24"/>
          <w:szCs w:val="24"/>
        </w:rPr>
        <w:t xml:space="preserve"> so the nicknames I give my son are just seen as something </w:t>
      </w:r>
      <w:r w:rsidR="00777F46" w:rsidRPr="008C6B9F">
        <w:rPr>
          <w:rFonts w:ascii="Times New Roman" w:hAnsi="Times New Roman"/>
          <w:sz w:val="24"/>
          <w:szCs w:val="24"/>
        </w:rPr>
        <w:t>I’m</w:t>
      </w:r>
      <w:r w:rsidRPr="008C6B9F">
        <w:rPr>
          <w:rFonts w:ascii="Times New Roman" w:hAnsi="Times New Roman"/>
          <w:sz w:val="24"/>
          <w:szCs w:val="24"/>
        </w:rPr>
        <w:t xml:space="preserve"> like hehe.</w:t>
      </w:r>
    </w:p>
    <w:p w14:paraId="0D03047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12: Can they communicate their gender identity themselves yet? (Yes/no) 12B: if yes, could you please explain how they describe their gender identity (Then to 13) 12C: if no, how would YOU then describe your child’s gender identity right now (Then go to 14)</w:t>
      </w:r>
    </w:p>
    <w:p w14:paraId="47CE57C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Not really at the moment. I describe him as a boy, but if he grows up wanting something else I shall support him.</w:t>
      </w:r>
    </w:p>
    <w:p w14:paraId="520ABA1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13: A bit more about their gender identity, has this changed over time (yes/no)</w:t>
      </w:r>
    </w:p>
    <w:p w14:paraId="00912EA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13B: Yes…. Could you please explain a little more about that</w:t>
      </w:r>
      <w:proofErr w:type="gramStart"/>
      <w:r w:rsidRPr="008C6B9F">
        <w:rPr>
          <w:rFonts w:ascii="Times New Roman" w:hAnsi="Times New Roman"/>
          <w:sz w:val="24"/>
          <w:szCs w:val="24"/>
        </w:rPr>
        <w:t>...</w:t>
      </w:r>
      <w:proofErr w:type="gramEnd"/>
    </w:p>
    <w:p w14:paraId="5CB704D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13C: When was their gender identity decided?</w:t>
      </w:r>
    </w:p>
    <w:p w14:paraId="7441C64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13D: How do you feel they arrived at this choice?</w:t>
      </w:r>
    </w:p>
    <w:p w14:paraId="1A61A2F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13E: How long has this been established for?</w:t>
      </w:r>
    </w:p>
    <w:p w14:paraId="2EB57E5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No, not as of yet.</w:t>
      </w:r>
    </w:p>
    <w:p w14:paraId="03BC1085" w14:textId="17A42805"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14: Thank you for your time, just a bit about sex and gender now. How would you describe the term </w:t>
      </w:r>
      <w:r w:rsidR="00777F46" w:rsidRPr="008C6B9F">
        <w:rPr>
          <w:rFonts w:ascii="Times New Roman" w:hAnsi="Times New Roman"/>
          <w:sz w:val="24"/>
          <w:szCs w:val="24"/>
        </w:rPr>
        <w:t>sex</w:t>
      </w:r>
      <w:proofErr w:type="gramStart"/>
      <w:r w:rsidR="00777F46" w:rsidRPr="008C6B9F">
        <w:rPr>
          <w:rFonts w:ascii="Times New Roman" w:hAnsi="Times New Roman"/>
          <w:sz w:val="24"/>
          <w:szCs w:val="24"/>
        </w:rPr>
        <w:t>...</w:t>
      </w:r>
      <w:proofErr w:type="gramEnd"/>
    </w:p>
    <w:p w14:paraId="60D2740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14B: And how about the term gender.</w:t>
      </w:r>
    </w:p>
    <w:p w14:paraId="04BA868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Sex I would describe as the biological label for a person, whether they are female, male or other.</w:t>
      </w:r>
    </w:p>
    <w:p w14:paraId="02C82CF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15: Thank you again could I just ask do you speak any other languages other than English</w:t>
      </w:r>
    </w:p>
    <w:p w14:paraId="547272A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(Yes/no)</w:t>
      </w:r>
    </w:p>
    <w:p w14:paraId="45A51F8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15B: if yes, can you tell me what languages do you use and is it easy or hard to adopt this within your parenting style?</w:t>
      </w:r>
    </w:p>
    <w:p w14:paraId="6AB6502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15C: Do you see any particular gender bias in words within the English language</w:t>
      </w:r>
    </w:p>
    <w:p w14:paraId="6F2D11F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15D: Do you use terms such as fireman, policeman?</w:t>
      </w:r>
    </w:p>
    <w:p w14:paraId="2F186830" w14:textId="0AD14F12"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15E: When referring to a stranger how </w:t>
      </w:r>
      <w:proofErr w:type="gramStart"/>
      <w:r w:rsidR="00777F46">
        <w:rPr>
          <w:rFonts w:ascii="Times New Roman" w:hAnsi="Times New Roman"/>
          <w:sz w:val="24"/>
          <w:szCs w:val="24"/>
        </w:rPr>
        <w:t>would you</w:t>
      </w:r>
      <w:proofErr w:type="gramEnd"/>
      <w:r w:rsidRPr="008C6B9F">
        <w:rPr>
          <w:rFonts w:ascii="Times New Roman" w:hAnsi="Times New Roman"/>
          <w:sz w:val="24"/>
          <w:szCs w:val="24"/>
        </w:rPr>
        <w:t xml:space="preserve"> describe them to your child (the man, women or person)</w:t>
      </w:r>
    </w:p>
    <w:p w14:paraId="5661B95A" w14:textId="1D94F7F0"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No I only speak English, I couldn’t comment as I don’t know other languages to compare. I say my son to </w:t>
      </w:r>
      <w:r w:rsidR="00777F46" w:rsidRPr="008C6B9F">
        <w:rPr>
          <w:rFonts w:ascii="Times New Roman" w:hAnsi="Times New Roman"/>
          <w:sz w:val="24"/>
          <w:szCs w:val="24"/>
        </w:rPr>
        <w:t>strangers</w:t>
      </w:r>
      <w:r w:rsidRPr="008C6B9F">
        <w:rPr>
          <w:rFonts w:ascii="Times New Roman" w:hAnsi="Times New Roman"/>
          <w:sz w:val="24"/>
          <w:szCs w:val="24"/>
        </w:rPr>
        <w:t>.</w:t>
      </w:r>
    </w:p>
    <w:p w14:paraId="7E10893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16: Last few questions now! Do you allow freedom of choice for your child?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5B6CBC7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16B: if yes, how?</w:t>
      </w:r>
    </w:p>
    <w:p w14:paraId="75866DE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16C: Do you allow freedom of choice for gender?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413326D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16D: If yes, how?</w:t>
      </w:r>
    </w:p>
    <w:p w14:paraId="6266AE25" w14:textId="57BA8B8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 xml:space="preserve">Yes all the time! If he wants </w:t>
      </w:r>
      <w:r w:rsidR="00777F46" w:rsidRPr="008C6B9F">
        <w:rPr>
          <w:rFonts w:ascii="Times New Roman" w:hAnsi="Times New Roman"/>
          <w:sz w:val="24"/>
          <w:szCs w:val="24"/>
        </w:rPr>
        <w:t>girls’</w:t>
      </w:r>
      <w:r w:rsidRPr="008C6B9F">
        <w:rPr>
          <w:rFonts w:ascii="Times New Roman" w:hAnsi="Times New Roman"/>
          <w:sz w:val="24"/>
          <w:szCs w:val="24"/>
        </w:rPr>
        <w:t xml:space="preserve"> things, I let him have them! Like magazines from the shop </w:t>
      </w:r>
      <w:r w:rsidR="00777F46" w:rsidRPr="008C6B9F">
        <w:rPr>
          <w:rFonts w:ascii="Times New Roman" w:hAnsi="Times New Roman"/>
          <w:sz w:val="24"/>
          <w:szCs w:val="24"/>
        </w:rPr>
        <w:t>etc.</w:t>
      </w:r>
    </w:p>
    <w:p w14:paraId="1833B4A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17: What age do you expect the child to achieve full ability to have freedom of choice?</w:t>
      </w:r>
    </w:p>
    <w:p w14:paraId="12A75EF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Oh, I really don’t know. He’s my first child so that is yet to come, life is moving so quickly, could happen sooner than I think!</w:t>
      </w:r>
    </w:p>
    <w:p w14:paraId="39F3D95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18: Second before last question, at what age did your child decide their gender identity?</w:t>
      </w:r>
    </w:p>
    <w:p w14:paraId="5AE5B8B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Not applicable atm.</w:t>
      </w:r>
    </w:p>
    <w:p w14:paraId="39ED3E9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19: Do you consider this to be the age where the choice was/is permanent?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5D862FF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19B: If yes, can you tell me why</w:t>
      </w:r>
    </w:p>
    <w:p w14:paraId="7FEA26A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19C: If no, could you please explain why not and at what age it will be</w:t>
      </w:r>
    </w:p>
    <w:p w14:paraId="54D91F3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Again im unsure I can answer.</w:t>
      </w:r>
    </w:p>
    <w:p w14:paraId="28907A3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Great! I just want to thank you for your time and for helping me with my dissertation. I understand it takes a lot of energy to do these interviews! I am happy to send you a copy of the results once the document is published for your viewing, if you would like.</w:t>
      </w:r>
    </w:p>
    <w:p w14:paraId="49AE8BD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Thank you again! </w:t>
      </w:r>
    </w:p>
    <w:p w14:paraId="48389A57" w14:textId="77777777" w:rsidR="00AF365E" w:rsidRPr="008C6B9F" w:rsidRDefault="00AF365E" w:rsidP="004F0CBF">
      <w:pPr>
        <w:pStyle w:val="NormalWeb"/>
        <w:spacing w:before="0" w:beforeAutospacing="0" w:after="0" w:afterAutospacing="0" w:line="480" w:lineRule="auto"/>
        <w:jc w:val="both"/>
        <w:rPr>
          <w:rFonts w:ascii="Times New Roman" w:hAnsi="Times New Roman"/>
          <w:b/>
          <w:sz w:val="24"/>
          <w:szCs w:val="24"/>
        </w:rPr>
      </w:pPr>
      <w:r w:rsidRPr="008C6B9F">
        <w:rPr>
          <w:rFonts w:ascii="Times New Roman" w:hAnsi="Times New Roman"/>
          <w:b/>
          <w:sz w:val="24"/>
          <w:szCs w:val="24"/>
        </w:rPr>
        <w:t>F2</w:t>
      </w:r>
    </w:p>
    <w:p w14:paraId="3E85DB8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Hi, it’s so good to connect with you and I am very thankful you've accepted my invitation to take part in my study… I’m just going to go over a few things to make sure you have all the information. Firstly, that you’ve signed the disclaimer/consent form and understand that you are taking part in a study that is looking at your experience through gender creative parenting. I want to make sure that you are aware that you can withdraw at any given time from now until publishing. All the information you give </w:t>
      </w:r>
      <w:r w:rsidRPr="008C6B9F">
        <w:rPr>
          <w:rFonts w:ascii="Times New Roman" w:hAnsi="Times New Roman"/>
          <w:sz w:val="24"/>
          <w:szCs w:val="24"/>
        </w:rPr>
        <w:lastRenderedPageBreak/>
        <w:t>will be recorded then transcribed and held via the guidelines of the data protection act, and further to this anonymity and confidentiality will be respected at all times. Great! Ok so a bit about me my name is Max, I identity as non-binary, and I use they/them or he/him pronouns. I am studying my MA in Equity and Diversity in Society. Question 1: For the purpose of this study can I start by asking how you and any other parents within your family unit identify</w:t>
      </w:r>
      <w:proofErr w:type="gramStart"/>
      <w:r w:rsidRPr="008C6B9F">
        <w:rPr>
          <w:rFonts w:ascii="Times New Roman" w:hAnsi="Times New Roman"/>
          <w:sz w:val="24"/>
          <w:szCs w:val="24"/>
        </w:rPr>
        <w:t>?...</w:t>
      </w:r>
      <w:proofErr w:type="gramEnd"/>
    </w:p>
    <w:p w14:paraId="30431D9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Mum and Dad (myself and husband) identify as female and male respectively.</w:t>
      </w:r>
    </w:p>
    <w:p w14:paraId="19D3CE8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2: Great and just for the record can I confirm you are NOT undertaking gender creative parenting (yes/no)</w:t>
      </w:r>
    </w:p>
    <w:p w14:paraId="6DA6D74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am not undertaking gender creative parenting.</w:t>
      </w:r>
    </w:p>
    <w:p w14:paraId="349C93A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3: Thank you! How would you explain </w:t>
      </w:r>
      <w:proofErr w:type="gramStart"/>
      <w:r w:rsidRPr="008C6B9F">
        <w:rPr>
          <w:rFonts w:ascii="Times New Roman" w:hAnsi="Times New Roman"/>
          <w:sz w:val="24"/>
          <w:szCs w:val="24"/>
        </w:rPr>
        <w:t>your</w:t>
      </w:r>
      <w:proofErr w:type="gramEnd"/>
      <w:r w:rsidRPr="008C6B9F">
        <w:rPr>
          <w:rFonts w:ascii="Times New Roman" w:hAnsi="Times New Roman"/>
          <w:sz w:val="24"/>
          <w:szCs w:val="24"/>
        </w:rPr>
        <w:t xml:space="preserve"> parenting style</w:t>
      </w:r>
    </w:p>
    <w:p w14:paraId="75D972F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3b: and any negatives or positives to this style?</w:t>
      </w:r>
    </w:p>
    <w:p w14:paraId="321C4CE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3C: How could the negatives you feel be overcome?</w:t>
      </w:r>
    </w:p>
    <w:p w14:paraId="02BE94A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feel I have a healthy open parenting style. I had 2 boys following by a girl in close succession,</w:t>
      </w:r>
    </w:p>
    <w:p w14:paraId="645AA67C" w14:textId="752B88DF" w:rsidR="00AF365E" w:rsidRPr="008C6B9F" w:rsidRDefault="00777F46"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They</w:t>
      </w:r>
      <w:r w:rsidR="00AF365E" w:rsidRPr="008C6B9F">
        <w:rPr>
          <w:rFonts w:ascii="Times New Roman" w:hAnsi="Times New Roman"/>
          <w:sz w:val="24"/>
          <w:szCs w:val="24"/>
        </w:rPr>
        <w:t xml:space="preserve"> are now 7, 5 and 3 years. Gender hasn’t really been at the forefront of my decision making. I </w:t>
      </w:r>
      <w:r w:rsidRPr="008C6B9F">
        <w:rPr>
          <w:rFonts w:ascii="Times New Roman" w:hAnsi="Times New Roman"/>
          <w:sz w:val="24"/>
          <w:szCs w:val="24"/>
        </w:rPr>
        <w:t>my</w:t>
      </w:r>
      <w:r w:rsidR="00AF365E" w:rsidRPr="008C6B9F">
        <w:rPr>
          <w:rFonts w:ascii="Times New Roman" w:hAnsi="Times New Roman"/>
          <w:sz w:val="24"/>
          <w:szCs w:val="24"/>
        </w:rPr>
        <w:t xml:space="preserve"> boys wear pink shirts and have access to dolls, my little girl plays with cars and wears blue. This wasn’t a deliberate conscious decision, it just occurred naturally. I don’t care much for colour or toy stereotypes but believe that my children irrespective of gender should be themselves. I also wanted my boys to grow comfortable with their emotions and be tender and respectfully of their opposite sex and my little girl to be body positive. I am determined that they do not become body conscious. I am more concerned with them not being exposed to the more ‘harmful’ in my mind messages that men and women should look a certain way but they or my husband or I have never question their gender or thought to associate them more freely, </w:t>
      </w:r>
      <w:r w:rsidR="00AF365E" w:rsidRPr="008C6B9F">
        <w:rPr>
          <w:rFonts w:ascii="Times New Roman" w:hAnsi="Times New Roman"/>
          <w:sz w:val="24"/>
          <w:szCs w:val="24"/>
        </w:rPr>
        <w:lastRenderedPageBreak/>
        <w:t>as they appear perfectly confident in their own skin. They have very strong personalities which have shown through almost since birth and I choose to celebrate what they represent to me.</w:t>
      </w:r>
    </w:p>
    <w:p w14:paraId="04B1C3A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have strong views as a women who has suffered prejudice in her career from males and have issues with how males can view, perceive or value women in society, so rather than focus on gender in my home, as what we are called, or dress in ways that mass my gender so it is more neutralised I focus on the messages of empowerment, respect and love.</w:t>
      </w:r>
    </w:p>
    <w:p w14:paraId="32AAED8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4: If I may, I would like to talk about challenges</w:t>
      </w:r>
    </w:p>
    <w:p w14:paraId="6266248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Would you say you have faced challenges because of this parenting style (yes/</w:t>
      </w:r>
      <w:proofErr w:type="gramStart"/>
      <w:r w:rsidRPr="008C6B9F">
        <w:rPr>
          <w:rFonts w:ascii="Times New Roman" w:hAnsi="Times New Roman"/>
          <w:sz w:val="24"/>
          <w:szCs w:val="24"/>
        </w:rPr>
        <w:t>no</w:t>
      </w:r>
      <w:proofErr w:type="gramEnd"/>
      <w:r w:rsidRPr="008C6B9F">
        <w:rPr>
          <w:rFonts w:ascii="Times New Roman" w:hAnsi="Times New Roman"/>
          <w:sz w:val="24"/>
          <w:szCs w:val="24"/>
        </w:rPr>
        <w:t>)</w:t>
      </w:r>
    </w:p>
    <w:p w14:paraId="039572B8" w14:textId="3CEDF024"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4B: If yes, could you please explain to me what </w:t>
      </w:r>
      <w:r w:rsidR="00777F46" w:rsidRPr="008C6B9F">
        <w:rPr>
          <w:rFonts w:ascii="Times New Roman" w:hAnsi="Times New Roman"/>
          <w:sz w:val="24"/>
          <w:szCs w:val="24"/>
        </w:rPr>
        <w:t>happened?</w:t>
      </w:r>
    </w:p>
    <w:p w14:paraId="175EBE7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4C: What did you do?</w:t>
      </w:r>
    </w:p>
    <w:p w14:paraId="28BE530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4D: Why do you think this happened?</w:t>
      </w:r>
    </w:p>
    <w:p w14:paraId="2883B49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4E: How could this be resolved?</w:t>
      </w:r>
    </w:p>
    <w:p w14:paraId="5FB3F38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No I have not faced any challenges with this parent style</w:t>
      </w:r>
    </w:p>
    <w:p w14:paraId="1592406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Rest of Qs NA</w:t>
      </w:r>
    </w:p>
    <w:p w14:paraId="26BCCE3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5: Ok great, specifically now, have you experienced any challenges with family regarding your parenting style?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3440BD72" w14:textId="27D7B2D6"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5B: If yes, </w:t>
      </w:r>
      <w:r w:rsidR="00B80371" w:rsidRPr="008C6B9F">
        <w:rPr>
          <w:rFonts w:ascii="Times New Roman" w:hAnsi="Times New Roman"/>
          <w:sz w:val="24"/>
          <w:szCs w:val="24"/>
        </w:rPr>
        <w:t>any</w:t>
      </w:r>
      <w:r w:rsidRPr="008C6B9F">
        <w:rPr>
          <w:rFonts w:ascii="Times New Roman" w:hAnsi="Times New Roman"/>
          <w:sz w:val="24"/>
          <w:szCs w:val="24"/>
        </w:rPr>
        <w:t xml:space="preserve"> positives or negatives?</w:t>
      </w:r>
    </w:p>
    <w:p w14:paraId="32B09C9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5C: How can these be resolved?</w:t>
      </w:r>
    </w:p>
    <w:p w14:paraId="3C747FC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5D: if no, why do you think this is?</w:t>
      </w:r>
    </w:p>
    <w:p w14:paraId="5C57129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Early on, my husband told me off for putting a pink and red baby grow on my little boy as it said it was too girly. I don’t him he was being silly and it was just forgotten about. I believe my family would take issue if I tried to encourage my boys to wear dresses or more feminine clothes just to make a point or try to degirlify my little girl – not because </w:t>
      </w:r>
      <w:r w:rsidRPr="008C6B9F">
        <w:rPr>
          <w:rFonts w:ascii="Times New Roman" w:hAnsi="Times New Roman"/>
          <w:sz w:val="24"/>
          <w:szCs w:val="24"/>
        </w:rPr>
        <w:lastRenderedPageBreak/>
        <w:t>they don’t people I have the right to bring my children up as I wish but because they know the children wouldn’t like it.</w:t>
      </w:r>
    </w:p>
    <w:p w14:paraId="137028A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allow my children to select their own types of clothes (within reason and set budget).</w:t>
      </w:r>
    </w:p>
    <w:p w14:paraId="50D38E2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6: And specifically considering institutions now how would you describe your experience with, hospitals, schools (depending on the child’s age), and government policies with regards to your parenting style? 6B: Any positives or negatives 6C: How can these be resolved?</w:t>
      </w:r>
    </w:p>
    <w:p w14:paraId="5F01CDC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Never had any issues for 6A</w:t>
      </w:r>
    </w:p>
    <w:p w14:paraId="633F3F8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There has just never been any issue to stay its poor or good – I just appear to be left alone to carry on as we are – there doesn’t seem to be any impact.</w:t>
      </w:r>
    </w:p>
    <w:p w14:paraId="0C75E74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7: ok, moving on now, have you heard the term theybies (Yes/No)</w:t>
      </w:r>
    </w:p>
    <w:p w14:paraId="22366D9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7B: If yes, where did you first hear/see it used?</w:t>
      </w:r>
    </w:p>
    <w:p w14:paraId="1D1697F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7C: was it in a positive or negative way?</w:t>
      </w:r>
    </w:p>
    <w:p w14:paraId="06D19AD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7D If no, please continue to question 8</w:t>
      </w:r>
    </w:p>
    <w:p w14:paraId="322E842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Yes.</w:t>
      </w:r>
    </w:p>
    <w:p w14:paraId="3D906F4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believe I picked it up originally in class (I’ve lectured for quite a while) – student discussing gender. I have been only exposed to people seeing it as a fair choice for those who want to use this term – i.e. if people want to use this then great, but expected that it should not be forced on those who do want to strongly or just unconsciously identify with their assigned gender from birth. It’s a choice thing, and there is no challenge to that.</w:t>
      </w:r>
    </w:p>
    <w:p w14:paraId="690B0AC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8: Have you heard the term Gender Creative Parenting (yes/no)</w:t>
      </w:r>
    </w:p>
    <w:p w14:paraId="67AA6A42" w14:textId="401E1BA9"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8B: If yes, where did you first hear/see this </w:t>
      </w:r>
      <w:r w:rsidR="00777F46" w:rsidRPr="008C6B9F">
        <w:rPr>
          <w:rFonts w:ascii="Times New Roman" w:hAnsi="Times New Roman"/>
          <w:sz w:val="24"/>
          <w:szCs w:val="24"/>
        </w:rPr>
        <w:t>term?</w:t>
      </w:r>
    </w:p>
    <w:p w14:paraId="0FBB559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8C: Was it used in a positive or negative way</w:t>
      </w:r>
    </w:p>
    <w:p w14:paraId="20D080F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8D: If no, please move to question 9</w:t>
      </w:r>
    </w:p>
    <w:p w14:paraId="79F05327" w14:textId="60728A6E"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 xml:space="preserve">Yes, </w:t>
      </w:r>
      <w:r w:rsidR="00777F46" w:rsidRPr="008C6B9F">
        <w:rPr>
          <w:rFonts w:ascii="Times New Roman" w:hAnsi="Times New Roman"/>
          <w:sz w:val="24"/>
          <w:szCs w:val="24"/>
        </w:rPr>
        <w:t>I’ve</w:t>
      </w:r>
      <w:r w:rsidRPr="008C6B9F">
        <w:rPr>
          <w:rFonts w:ascii="Times New Roman" w:hAnsi="Times New Roman"/>
          <w:sz w:val="24"/>
          <w:szCs w:val="24"/>
        </w:rPr>
        <w:t xml:space="preserve"> heard students and the media discussing it.</w:t>
      </w:r>
    </w:p>
    <w:p w14:paraId="13B2EDB1" w14:textId="3DB89514"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In more practical terms it presented in shops more commonly now – with boys and girls clothes being mixed in together – not being overly boyish/girls so that they can be worn unisex. I don’t need a brand/shop to organise this for me – I wore </w:t>
      </w:r>
      <w:r w:rsidR="00777F46" w:rsidRPr="008C6B9F">
        <w:rPr>
          <w:rFonts w:ascii="Times New Roman" w:hAnsi="Times New Roman"/>
          <w:sz w:val="24"/>
          <w:szCs w:val="24"/>
        </w:rPr>
        <w:t>boys’</w:t>
      </w:r>
      <w:r w:rsidRPr="008C6B9F">
        <w:rPr>
          <w:rFonts w:ascii="Times New Roman" w:hAnsi="Times New Roman"/>
          <w:sz w:val="24"/>
          <w:szCs w:val="24"/>
        </w:rPr>
        <w:t xml:space="preserve"> clothes a lot growing up – </w:t>
      </w:r>
      <w:r w:rsidR="00777F46">
        <w:rPr>
          <w:rFonts w:ascii="Times New Roman" w:hAnsi="Times New Roman"/>
          <w:sz w:val="24"/>
          <w:szCs w:val="24"/>
        </w:rPr>
        <w:t xml:space="preserve">it’s </w:t>
      </w:r>
      <w:r w:rsidR="00777F46" w:rsidRPr="008C6B9F">
        <w:rPr>
          <w:rFonts w:ascii="Times New Roman" w:hAnsi="Times New Roman"/>
          <w:sz w:val="24"/>
          <w:szCs w:val="24"/>
        </w:rPr>
        <w:t>what</w:t>
      </w:r>
      <w:r w:rsidRPr="008C6B9F">
        <w:rPr>
          <w:rFonts w:ascii="Times New Roman" w:hAnsi="Times New Roman"/>
          <w:sz w:val="24"/>
          <w:szCs w:val="24"/>
        </w:rPr>
        <w:t xml:space="preserve"> you did in my generation – and I think frugality and care about the environment will enforce to be a lot more pragmatic about the wear and practicality of our clothes in the future anyway. I am also a bit cynical as this being a marketing/sales exercise by commercial organisation rather than a real commitment to equality and diversity. I am more focused on bring up </w:t>
      </w:r>
      <w:r w:rsidR="00B80371" w:rsidRPr="008C6B9F">
        <w:rPr>
          <w:rFonts w:ascii="Times New Roman" w:hAnsi="Times New Roman"/>
          <w:sz w:val="24"/>
          <w:szCs w:val="24"/>
        </w:rPr>
        <w:t>my</w:t>
      </w:r>
      <w:r w:rsidRPr="008C6B9F">
        <w:rPr>
          <w:rFonts w:ascii="Times New Roman" w:hAnsi="Times New Roman"/>
          <w:sz w:val="24"/>
          <w:szCs w:val="24"/>
        </w:rPr>
        <w:t xml:space="preserve"> children with open and respectful attitudes to all type of people.</w:t>
      </w:r>
    </w:p>
    <w:p w14:paraId="52554FC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9: Thank you so much! On to your children now, can I ask how old are they?</w:t>
      </w:r>
    </w:p>
    <w:p w14:paraId="2DE2732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 (female) 5 (male) 7 (male)</w:t>
      </w:r>
    </w:p>
    <w:p w14:paraId="6367EA7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10: What pronouns do you use for your children?</w:t>
      </w:r>
    </w:p>
    <w:p w14:paraId="249BC96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10B: Could you explain why</w:t>
      </w:r>
    </w:p>
    <w:p w14:paraId="07894D6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10C: Have you thought of any alternatives?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396B46F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10D: Could you explain your answer to 9C in more detail</w:t>
      </w:r>
    </w:p>
    <w:p w14:paraId="638EC78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Female (she) Male (he)</w:t>
      </w:r>
    </w:p>
    <w:p w14:paraId="77885BCE" w14:textId="0887CA04"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Because it feels natural to do so. They are neither uncomfortable or threatened or upset by this – had they been at any point I would have to </w:t>
      </w:r>
      <w:r w:rsidR="00777F46" w:rsidRPr="008C6B9F">
        <w:rPr>
          <w:rFonts w:ascii="Times New Roman" w:hAnsi="Times New Roman"/>
          <w:sz w:val="24"/>
          <w:szCs w:val="24"/>
        </w:rPr>
        <w:t>stop</w:t>
      </w:r>
      <w:r w:rsidRPr="008C6B9F">
        <w:rPr>
          <w:rFonts w:ascii="Times New Roman" w:hAnsi="Times New Roman"/>
          <w:sz w:val="24"/>
          <w:szCs w:val="24"/>
        </w:rPr>
        <w:t xml:space="preserve"> to investigate and act accordingly. I would not like to use ‘it’… as this I believe would be to dehumanise them. No I have not thought to use any alternatives but there is a strong feeling of confidence, love and respect in the household, which is also confirmed by the schools and other parties who engage with my children. So there has been no reason to challenge this. The children are not confused when they see young boys or grown men with long hair or ponytails – it doesn’t register for them to challenge why this is unusual – so they </w:t>
      </w:r>
      <w:r w:rsidRPr="008C6B9F">
        <w:rPr>
          <w:rFonts w:ascii="Times New Roman" w:hAnsi="Times New Roman"/>
          <w:sz w:val="24"/>
          <w:szCs w:val="24"/>
        </w:rPr>
        <w:lastRenderedPageBreak/>
        <w:t>or I see no need at present to challenge their label as female and male. I am also a big reader and the term THEY – for me refers to plural so doesn’t fit.</w:t>
      </w:r>
    </w:p>
    <w:p w14:paraId="4536D3A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11 Have you experienced any problems or obstacles with the pronouns you use for your children (Yes/No)</w:t>
      </w:r>
    </w:p>
    <w:p w14:paraId="6362F4E7" w14:textId="494BB34C"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11B: if yes, could you please explain to me what </w:t>
      </w:r>
      <w:r w:rsidR="00777F46" w:rsidRPr="008C6B9F">
        <w:rPr>
          <w:rFonts w:ascii="Times New Roman" w:hAnsi="Times New Roman"/>
          <w:sz w:val="24"/>
          <w:szCs w:val="24"/>
        </w:rPr>
        <w:t>happened?</w:t>
      </w:r>
    </w:p>
    <w:p w14:paraId="665A1B1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11C: if no, great, why do you think that is?</w:t>
      </w:r>
    </w:p>
    <w:p w14:paraId="29CDD45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No</w:t>
      </w:r>
    </w:p>
    <w:p w14:paraId="5856D92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No</w:t>
      </w:r>
    </w:p>
    <w:p w14:paraId="16D6849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guess as they are the norm, as in not normal but the most commonly accepted. To accept them, is not to not accept or respect others when people don’t want to use the terms.</w:t>
      </w:r>
    </w:p>
    <w:p w14:paraId="3EA873C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12: Can they communicate their gender identity themselves yet? (Yes/no)</w:t>
      </w:r>
    </w:p>
    <w:p w14:paraId="5F6DC57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12B: if yes, could you please explain how they describe their gender identity (Then to 13)</w:t>
      </w:r>
    </w:p>
    <w:p w14:paraId="113C9CC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12C: if no, how would YOU then describe your child’s gender identity right now (Then go to 14)</w:t>
      </w:r>
    </w:p>
    <w:p w14:paraId="5D583E0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Yes</w:t>
      </w:r>
    </w:p>
    <w:p w14:paraId="1D4FD54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My female says she is a little girl and she when she is older she will grow into a lady.</w:t>
      </w:r>
    </w:p>
    <w:p w14:paraId="1AB4E22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My males seem themselves as boys, who will become a man like their Daddy – so they role model on us as parents I guess.</w:t>
      </w:r>
    </w:p>
    <w:p w14:paraId="2853B25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13: A bit more about their gender identity, has this changed over time (yes/no)</w:t>
      </w:r>
    </w:p>
    <w:p w14:paraId="2DEE008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13B: Yes…. Could you please explain a little more about that</w:t>
      </w:r>
      <w:proofErr w:type="gramStart"/>
      <w:r w:rsidRPr="008C6B9F">
        <w:rPr>
          <w:rFonts w:ascii="Times New Roman" w:hAnsi="Times New Roman"/>
          <w:sz w:val="24"/>
          <w:szCs w:val="24"/>
        </w:rPr>
        <w:t>...</w:t>
      </w:r>
      <w:proofErr w:type="gramEnd"/>
    </w:p>
    <w:p w14:paraId="1E97597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13C: When was their gender identity decided?</w:t>
      </w:r>
    </w:p>
    <w:p w14:paraId="2F4F1D7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13D: How do you feel they arrived at this choice?</w:t>
      </w:r>
    </w:p>
    <w:p w14:paraId="0929464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13E: How long has this been established for?</w:t>
      </w:r>
    </w:p>
    <w:p w14:paraId="0F79DD8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A. NO</w:t>
      </w:r>
    </w:p>
    <w:p w14:paraId="51350FD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B. No</w:t>
      </w:r>
    </w:p>
    <w:p w14:paraId="7BAD659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C. At birth – my little girl was last after 2 boys</w:t>
      </w:r>
      <w:proofErr w:type="gramStart"/>
      <w:r w:rsidRPr="008C6B9F">
        <w:rPr>
          <w:rFonts w:ascii="Times New Roman" w:hAnsi="Times New Roman"/>
          <w:sz w:val="24"/>
          <w:szCs w:val="24"/>
        </w:rPr>
        <w:t>..</w:t>
      </w:r>
      <w:proofErr w:type="gramEnd"/>
    </w:p>
    <w:p w14:paraId="46207FA5" w14:textId="72F245EC"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D. Based on genitalia – her body shape was totally different to the boys since birth too, and even as a young toddler – her whole body – bum/torso </w:t>
      </w:r>
      <w:r w:rsidR="00777F46" w:rsidRPr="008C6B9F">
        <w:rPr>
          <w:rFonts w:ascii="Times New Roman" w:hAnsi="Times New Roman"/>
          <w:sz w:val="24"/>
          <w:szCs w:val="24"/>
        </w:rPr>
        <w:t>etc.</w:t>
      </w:r>
      <w:r w:rsidRPr="008C6B9F">
        <w:rPr>
          <w:rFonts w:ascii="Times New Roman" w:hAnsi="Times New Roman"/>
          <w:sz w:val="24"/>
          <w:szCs w:val="24"/>
        </w:rPr>
        <w:t xml:space="preserve"> was shaped differently.</w:t>
      </w:r>
    </w:p>
    <w:p w14:paraId="67CDB29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E. Since they were born</w:t>
      </w:r>
    </w:p>
    <w:p w14:paraId="5948EF9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14: Thank you for your time, just a bit about sex and gender now. How would you describe the term </w:t>
      </w:r>
      <w:proofErr w:type="gramStart"/>
      <w:r w:rsidRPr="008C6B9F">
        <w:rPr>
          <w:rFonts w:ascii="Times New Roman" w:hAnsi="Times New Roman"/>
          <w:sz w:val="24"/>
          <w:szCs w:val="24"/>
        </w:rPr>
        <w:t>sex ...</w:t>
      </w:r>
      <w:proofErr w:type="gramEnd"/>
    </w:p>
    <w:p w14:paraId="5E1B8E0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14B: And how about the term gender.</w:t>
      </w:r>
    </w:p>
    <w:p w14:paraId="6224822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Sex for me relates to the biological differences, Gender to the way the person perceives themselves.</w:t>
      </w:r>
    </w:p>
    <w:p w14:paraId="2DA1E35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15: Thank you again could I just ask do you speak any other languages other than English</w:t>
      </w:r>
    </w:p>
    <w:p w14:paraId="369A696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(Yes/no)</w:t>
      </w:r>
    </w:p>
    <w:p w14:paraId="5CCA592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15B: if yes, can you tell me what languages do you use and is it easy or hard to adopt this within your parenting style?</w:t>
      </w:r>
    </w:p>
    <w:p w14:paraId="59CA101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15C: Do you see any particular gender bias in words within the English language</w:t>
      </w:r>
    </w:p>
    <w:p w14:paraId="37D9338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15D: Do you use terms such as fireman, policeman?</w:t>
      </w:r>
    </w:p>
    <w:p w14:paraId="229A99B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15E: When referring to a stranger how </w:t>
      </w:r>
      <w:proofErr w:type="gramStart"/>
      <w:r w:rsidRPr="008C6B9F">
        <w:rPr>
          <w:rFonts w:ascii="Times New Roman" w:hAnsi="Times New Roman"/>
          <w:sz w:val="24"/>
          <w:szCs w:val="24"/>
        </w:rPr>
        <w:t>do you</w:t>
      </w:r>
      <w:proofErr w:type="gramEnd"/>
      <w:r w:rsidRPr="008C6B9F">
        <w:rPr>
          <w:rFonts w:ascii="Times New Roman" w:hAnsi="Times New Roman"/>
          <w:sz w:val="24"/>
          <w:szCs w:val="24"/>
        </w:rPr>
        <w:t xml:space="preserve"> describe them to your child (the man, women or person)</w:t>
      </w:r>
    </w:p>
    <w:p w14:paraId="2007A28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Some French and some Russian</w:t>
      </w:r>
    </w:p>
    <w:p w14:paraId="5FF2CC7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B. Just English</w:t>
      </w:r>
    </w:p>
    <w:p w14:paraId="009BC12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C. Where there were gender bias ones specifically in business, leadership which I teach _ I make a point of saying he or she</w:t>
      </w:r>
      <w:proofErr w:type="gramStart"/>
      <w:r w:rsidRPr="008C6B9F">
        <w:rPr>
          <w:rFonts w:ascii="Times New Roman" w:hAnsi="Times New Roman"/>
          <w:sz w:val="24"/>
          <w:szCs w:val="24"/>
        </w:rPr>
        <w:t>..</w:t>
      </w:r>
      <w:proofErr w:type="gramEnd"/>
      <w:r w:rsidRPr="008C6B9F">
        <w:rPr>
          <w:rFonts w:ascii="Times New Roman" w:hAnsi="Times New Roman"/>
          <w:sz w:val="24"/>
          <w:szCs w:val="24"/>
        </w:rPr>
        <w:t xml:space="preserve"> The CEO, he or she may… I am carefully not reinforce any stereotypes that people are not of equal value or weighting in society</w:t>
      </w:r>
      <w:proofErr w:type="gramStart"/>
      <w:r w:rsidRPr="008C6B9F">
        <w:rPr>
          <w:rFonts w:ascii="Times New Roman" w:hAnsi="Times New Roman"/>
          <w:sz w:val="24"/>
          <w:szCs w:val="24"/>
        </w:rPr>
        <w:t>..</w:t>
      </w:r>
      <w:proofErr w:type="gramEnd"/>
    </w:p>
    <w:p w14:paraId="724D1A81" w14:textId="7F08D680" w:rsidR="00AF365E" w:rsidRPr="008C6B9F" w:rsidRDefault="00777F46"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Sometimes</w:t>
      </w:r>
      <w:r w:rsidR="00AF365E" w:rsidRPr="008C6B9F">
        <w:rPr>
          <w:rFonts w:ascii="Times New Roman" w:hAnsi="Times New Roman"/>
          <w:sz w:val="24"/>
          <w:szCs w:val="24"/>
        </w:rPr>
        <w:t xml:space="preserve"> I use the words – but I find I correct myself in public or teaching and she fireperson, or police officer….</w:t>
      </w:r>
    </w:p>
    <w:p w14:paraId="12FEA8F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 E – I believe I use all terms interchangeably.</w:t>
      </w:r>
    </w:p>
    <w:p w14:paraId="4EA4287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16: Last few questions now! Do you allow freedom of choice for your child?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0AB0AA2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16B: if yes, how?</w:t>
      </w:r>
    </w:p>
    <w:p w14:paraId="367B927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16C: Do you allow freedom of choice for gender?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3DAF07A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16D: If yes, how?</w:t>
      </w:r>
    </w:p>
    <w:p w14:paraId="7EC6118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Yes, within reason that is safe, allows them to grown happy and healthy</w:t>
      </w:r>
    </w:p>
    <w:p w14:paraId="0F9C0D51" w14:textId="23C74A8D"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Food (I still set parameters though e.g. sweet food at dinner </w:t>
      </w:r>
      <w:r w:rsidR="00777F46" w:rsidRPr="008C6B9F">
        <w:rPr>
          <w:rFonts w:ascii="Times New Roman" w:hAnsi="Times New Roman"/>
          <w:sz w:val="24"/>
          <w:szCs w:val="24"/>
        </w:rPr>
        <w:t>time)</w:t>
      </w:r>
    </w:p>
    <w:p w14:paraId="70B78DC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Clothing</w:t>
      </w:r>
    </w:p>
    <w:p w14:paraId="4CC7E636" w14:textId="267CB07C"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Toys </w:t>
      </w:r>
      <w:r w:rsidR="00777F46" w:rsidRPr="008C6B9F">
        <w:rPr>
          <w:rFonts w:ascii="Times New Roman" w:hAnsi="Times New Roman"/>
          <w:sz w:val="24"/>
          <w:szCs w:val="24"/>
        </w:rPr>
        <w:t>etc.</w:t>
      </w:r>
    </w:p>
    <w:p w14:paraId="2BD77F7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How they elect to spend their time playing</w:t>
      </w:r>
    </w:p>
    <w:p w14:paraId="05417D2E" w14:textId="2C5D882E"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16C – I think I have asked what are you – do you like being a boy or girl – would you like to be … (the alternatives) </w:t>
      </w:r>
      <w:r w:rsidR="00777F46" w:rsidRPr="008C6B9F">
        <w:rPr>
          <w:rFonts w:ascii="Times New Roman" w:hAnsi="Times New Roman"/>
          <w:sz w:val="24"/>
          <w:szCs w:val="24"/>
        </w:rPr>
        <w:t>etc.</w:t>
      </w:r>
      <w:r w:rsidRPr="008C6B9F">
        <w:rPr>
          <w:rFonts w:ascii="Times New Roman" w:hAnsi="Times New Roman"/>
          <w:sz w:val="24"/>
          <w:szCs w:val="24"/>
        </w:rPr>
        <w:t xml:space="preserve"> – I have done this when these types of issues/messages arise now and then. My children have confirmed they are happy and we move on…</w:t>
      </w:r>
    </w:p>
    <w:p w14:paraId="3C6C00B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17: What age do you expect the child to achieve full ability to have freedom of choice?</w:t>
      </w:r>
    </w:p>
    <w:p w14:paraId="166520E3" w14:textId="15B8D26D"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That’s not a blanket question or answer – it will depend on the issue/subject and vary as they mature into adult hood – so choice to elect subjects at school </w:t>
      </w:r>
      <w:r w:rsidR="00777F46" w:rsidRPr="008C6B9F">
        <w:rPr>
          <w:rFonts w:ascii="Times New Roman" w:hAnsi="Times New Roman"/>
          <w:sz w:val="24"/>
          <w:szCs w:val="24"/>
        </w:rPr>
        <w:t>etc.</w:t>
      </w:r>
      <w:r w:rsidRPr="008C6B9F">
        <w:rPr>
          <w:rFonts w:ascii="Times New Roman" w:hAnsi="Times New Roman"/>
          <w:sz w:val="24"/>
          <w:szCs w:val="24"/>
        </w:rPr>
        <w:t xml:space="preserve"> will come before being allowed to choose whether they drink alcohol </w:t>
      </w:r>
      <w:r w:rsidR="00777F46" w:rsidRPr="008C6B9F">
        <w:rPr>
          <w:rFonts w:ascii="Times New Roman" w:hAnsi="Times New Roman"/>
          <w:sz w:val="24"/>
          <w:szCs w:val="24"/>
        </w:rPr>
        <w:t>etc.</w:t>
      </w:r>
      <w:r w:rsidRPr="008C6B9F">
        <w:rPr>
          <w:rFonts w:ascii="Times New Roman" w:hAnsi="Times New Roman"/>
          <w:sz w:val="24"/>
          <w:szCs w:val="24"/>
        </w:rPr>
        <w:t xml:space="preserve"> … </w:t>
      </w:r>
      <w:r w:rsidR="00777F46" w:rsidRPr="008C6B9F">
        <w:rPr>
          <w:rFonts w:ascii="Times New Roman" w:hAnsi="Times New Roman"/>
          <w:sz w:val="24"/>
          <w:szCs w:val="24"/>
        </w:rPr>
        <w:t>it’s</w:t>
      </w:r>
      <w:r w:rsidRPr="008C6B9F">
        <w:rPr>
          <w:rFonts w:ascii="Times New Roman" w:hAnsi="Times New Roman"/>
          <w:sz w:val="24"/>
          <w:szCs w:val="24"/>
        </w:rPr>
        <w:t xml:space="preserve"> too big a question but it just not happen at a magic age of 16 or 18 as people mature differently and to differing degrees.</w:t>
      </w:r>
    </w:p>
    <w:p w14:paraId="40AB703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Question 18: Second before last question, at what age did your child decide their gender identity?</w:t>
      </w:r>
    </w:p>
    <w:p w14:paraId="0BFCE05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would say instead they confirmed their assigned gender as early as they started talking – which was early for my children – 10-12 months</w:t>
      </w:r>
    </w:p>
    <w:p w14:paraId="7F368AA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19: Do you consider this to be the age where the choice was/is permanent?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6A72BD0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19B: If yes, can you tell me why</w:t>
      </w:r>
    </w:p>
    <w:p w14:paraId="4EC9A50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19C: If no, could you please explain why not and at what age it will be</w:t>
      </w:r>
    </w:p>
    <w:p w14:paraId="28CC08CE" w14:textId="11053DE2"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No it is not a permanent choice – at </w:t>
      </w:r>
      <w:r w:rsidR="00777F46" w:rsidRPr="008C6B9F">
        <w:rPr>
          <w:rFonts w:ascii="Times New Roman" w:hAnsi="Times New Roman"/>
          <w:sz w:val="24"/>
          <w:szCs w:val="24"/>
        </w:rPr>
        <w:t>any</w:t>
      </w:r>
      <w:r w:rsidRPr="008C6B9F">
        <w:rPr>
          <w:rFonts w:ascii="Times New Roman" w:hAnsi="Times New Roman"/>
          <w:sz w:val="24"/>
          <w:szCs w:val="24"/>
        </w:rPr>
        <w:t xml:space="preserve"> time they tell me they feel uncomfortable to which to </w:t>
      </w:r>
      <w:r w:rsidR="00777F46" w:rsidRPr="008C6B9F">
        <w:rPr>
          <w:rFonts w:ascii="Times New Roman" w:hAnsi="Times New Roman"/>
          <w:sz w:val="24"/>
          <w:szCs w:val="24"/>
        </w:rPr>
        <w:t>discuss</w:t>
      </w:r>
      <w:r w:rsidRPr="008C6B9F">
        <w:rPr>
          <w:rFonts w:ascii="Times New Roman" w:hAnsi="Times New Roman"/>
          <w:sz w:val="24"/>
          <w:szCs w:val="24"/>
        </w:rPr>
        <w:t xml:space="preserve"> then – they will be listened to and supported. They will also be encouraged to support their friends who may wish to challenge their own gender assignment.</w:t>
      </w:r>
    </w:p>
    <w:p w14:paraId="367AA0D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Great! I just want to thank you for your time and for helping me with my dissertation. I understand it takes a lot of energy to do these interviews! I am happy to send you a copy of the results once the document is published for your viewing, if you would like.</w:t>
      </w:r>
    </w:p>
    <w:p w14:paraId="19789E4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Thank you again!</w:t>
      </w:r>
    </w:p>
    <w:p w14:paraId="45492762" w14:textId="52DCD20D" w:rsidR="00AF365E" w:rsidRPr="008C6B9F" w:rsidRDefault="00AF365E" w:rsidP="004F0CBF">
      <w:pPr>
        <w:pStyle w:val="NormalWeb"/>
        <w:spacing w:before="0" w:beforeAutospacing="0" w:after="0" w:afterAutospacing="0" w:line="480" w:lineRule="auto"/>
        <w:jc w:val="both"/>
        <w:rPr>
          <w:rFonts w:ascii="Times New Roman" w:hAnsi="Times New Roman"/>
          <w:b/>
          <w:sz w:val="24"/>
          <w:szCs w:val="24"/>
        </w:rPr>
      </w:pPr>
      <w:r w:rsidRPr="008C6B9F">
        <w:rPr>
          <w:rFonts w:ascii="Times New Roman" w:hAnsi="Times New Roman"/>
          <w:b/>
          <w:sz w:val="24"/>
          <w:szCs w:val="24"/>
        </w:rPr>
        <w:t>Y3</w:t>
      </w:r>
    </w:p>
    <w:p w14:paraId="38E279BA"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Hi, it’s so good to connect with you and I am very thankful you've accepted my invitation to take part in my study… I’m just going to go over a few things to make sure you have all the information. Firstly, that you’ve signed the disclaimer/consent form and understand that you are taking part in a study that is looking at your experience through gender creative parenting. I want to make sure that you are aware that you can withdraw at any given time from now until publishing. All the information you give will be recorded then transcribed and held via the guidelines of the data protection act, and further to this anonymity and confidentiality will be respected at all times. Great! </w:t>
      </w:r>
      <w:r w:rsidRPr="008C6B9F">
        <w:rPr>
          <w:rFonts w:ascii="Times New Roman" w:hAnsi="Times New Roman"/>
          <w:sz w:val="24"/>
          <w:szCs w:val="24"/>
        </w:rPr>
        <w:lastRenderedPageBreak/>
        <w:t>Ok so a bit about me my name is Max, I identity as non-binary, and I use they/them or he/him pronouns. I am studying my MA in Equity and Diversity in Society. Question 1: For the purpose of this study can I start by asking how you and any other parents within your family unit identify</w:t>
      </w:r>
      <w:proofErr w:type="gramStart"/>
      <w:r w:rsidRPr="008C6B9F">
        <w:rPr>
          <w:rFonts w:ascii="Times New Roman" w:hAnsi="Times New Roman"/>
          <w:sz w:val="24"/>
          <w:szCs w:val="24"/>
        </w:rPr>
        <w:t>?...</w:t>
      </w:r>
      <w:proofErr w:type="gramEnd"/>
    </w:p>
    <w:p w14:paraId="52678A7C" w14:textId="17000FBD"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identify as a female</w:t>
      </w:r>
    </w:p>
    <w:p w14:paraId="3A818CB7" w14:textId="53A644FD"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My husband identifies as a male</w:t>
      </w:r>
    </w:p>
    <w:p w14:paraId="693888CB"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2: Great and just for the record can I confirm you are NOT undertaking gender creative parenting (yes/no)</w:t>
      </w:r>
    </w:p>
    <w:p w14:paraId="38E4B41B" w14:textId="32A18C03"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proofErr w:type="gramStart"/>
      <w:r w:rsidRPr="008C6B9F">
        <w:rPr>
          <w:rFonts w:ascii="Times New Roman" w:hAnsi="Times New Roman"/>
          <w:sz w:val="24"/>
          <w:szCs w:val="24"/>
        </w:rPr>
        <w:t>yes</w:t>
      </w:r>
      <w:proofErr w:type="gramEnd"/>
    </w:p>
    <w:p w14:paraId="38DE39EA"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3: Thank you! How would you explain </w:t>
      </w:r>
      <w:proofErr w:type="gramStart"/>
      <w:r w:rsidRPr="008C6B9F">
        <w:rPr>
          <w:rFonts w:ascii="Times New Roman" w:hAnsi="Times New Roman"/>
          <w:sz w:val="24"/>
          <w:szCs w:val="24"/>
        </w:rPr>
        <w:t>your</w:t>
      </w:r>
      <w:proofErr w:type="gramEnd"/>
      <w:r w:rsidRPr="008C6B9F">
        <w:rPr>
          <w:rFonts w:ascii="Times New Roman" w:hAnsi="Times New Roman"/>
          <w:sz w:val="24"/>
          <w:szCs w:val="24"/>
        </w:rPr>
        <w:t xml:space="preserve"> parenting style</w:t>
      </w:r>
    </w:p>
    <w:p w14:paraId="40609223"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3b: and any negatives or positives to this style?</w:t>
      </w:r>
    </w:p>
    <w:p w14:paraId="53D3112B"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3C: How could the negatives you feel be overcome?</w:t>
      </w:r>
    </w:p>
    <w:p w14:paraId="7A852C26" w14:textId="34BF50D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I like to allow both kids to have a choice but I also try to teach them that there are consequences. </w:t>
      </w:r>
    </w:p>
    <w:p w14:paraId="0CFF2F1E" w14:textId="2A8D11C3"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A positive</w:t>
      </w:r>
      <w:proofErr w:type="gramStart"/>
      <w:r w:rsidRPr="008C6B9F">
        <w:rPr>
          <w:rFonts w:ascii="Times New Roman" w:hAnsi="Times New Roman"/>
          <w:sz w:val="24"/>
          <w:szCs w:val="24"/>
        </w:rPr>
        <w:t>:-</w:t>
      </w:r>
      <w:proofErr w:type="gramEnd"/>
      <w:r w:rsidRPr="008C6B9F">
        <w:rPr>
          <w:rFonts w:ascii="Times New Roman" w:hAnsi="Times New Roman"/>
          <w:sz w:val="24"/>
          <w:szCs w:val="24"/>
        </w:rPr>
        <w:t xml:space="preserve"> they can play with what they like such as dolls, etc.</w:t>
      </w:r>
    </w:p>
    <w:p w14:paraId="730A982B" w14:textId="1395B112"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4: If I may, I would like to talk about challenges </w:t>
      </w:r>
      <w:r w:rsidR="00C62E88" w:rsidRPr="008C6B9F">
        <w:rPr>
          <w:rFonts w:ascii="Times New Roman" w:hAnsi="Times New Roman"/>
          <w:sz w:val="24"/>
          <w:szCs w:val="24"/>
        </w:rPr>
        <w:t>would</w:t>
      </w:r>
      <w:r w:rsidRPr="008C6B9F">
        <w:rPr>
          <w:rFonts w:ascii="Times New Roman" w:hAnsi="Times New Roman"/>
          <w:sz w:val="24"/>
          <w:szCs w:val="24"/>
        </w:rPr>
        <w:t xml:space="preserve"> you say you have faced challenges because of this parenting style (yes/no) 4B: If yes, could you please explain to me what happened 4C: What did you do? 4D: Why do you think this happened? 4E: How could this be resolved?</w:t>
      </w:r>
    </w:p>
    <w:p w14:paraId="77864987" w14:textId="0786B828" w:rsidR="00EF72D7" w:rsidRPr="008C6B9F" w:rsidRDefault="00C534F4"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Yes- my husband has a different view – he feels the youngest boy shouldn’t be allowed to play with doll/have ‘girly’ things. I feel that he should be allowed the things that make him happy. We often compromise for example</w:t>
      </w:r>
      <w:proofErr w:type="gramStart"/>
      <w:r w:rsidRPr="008C6B9F">
        <w:rPr>
          <w:rFonts w:ascii="Times New Roman" w:hAnsi="Times New Roman"/>
          <w:sz w:val="24"/>
          <w:szCs w:val="24"/>
        </w:rPr>
        <w:t>;-</w:t>
      </w:r>
      <w:proofErr w:type="gramEnd"/>
      <w:r w:rsidRPr="008C6B9F">
        <w:rPr>
          <w:rFonts w:ascii="Times New Roman" w:hAnsi="Times New Roman"/>
          <w:sz w:val="24"/>
          <w:szCs w:val="24"/>
        </w:rPr>
        <w:t xml:space="preserve"> I try to encourage him to ‘care’ for his teddies as they were dolls. I think this shows a difference in opinion and shows how come men still believe that boys shouldn’t play or have ‘girls’ toys.</w:t>
      </w:r>
    </w:p>
    <w:p w14:paraId="60B71EF8"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Question 5: Ok great, specifically now, have you experienced any challenges with family regarding your parenting style?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6C2BEE93" w14:textId="43CA64E2"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5B: If yes, </w:t>
      </w:r>
      <w:r w:rsidR="00C62E88" w:rsidRPr="008C6B9F">
        <w:rPr>
          <w:rFonts w:ascii="Times New Roman" w:hAnsi="Times New Roman"/>
          <w:sz w:val="24"/>
          <w:szCs w:val="24"/>
        </w:rPr>
        <w:t>any</w:t>
      </w:r>
      <w:r w:rsidRPr="008C6B9F">
        <w:rPr>
          <w:rFonts w:ascii="Times New Roman" w:hAnsi="Times New Roman"/>
          <w:sz w:val="24"/>
          <w:szCs w:val="24"/>
        </w:rPr>
        <w:t xml:space="preserve"> positives or negatives?</w:t>
      </w:r>
    </w:p>
    <w:p w14:paraId="6C6C7F7A"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5C: How can these be resolved?</w:t>
      </w:r>
    </w:p>
    <w:p w14:paraId="196351C0"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5D: if no, why do you think this is?</w:t>
      </w:r>
    </w:p>
    <w:p w14:paraId="56538DAD" w14:textId="7C4BA79D" w:rsidR="00C534F4" w:rsidRPr="008C6B9F" w:rsidRDefault="00C534F4"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No. I guess </w:t>
      </w:r>
      <w:r w:rsidR="00C62E88" w:rsidRPr="008C6B9F">
        <w:rPr>
          <w:rFonts w:ascii="Times New Roman" w:hAnsi="Times New Roman"/>
          <w:sz w:val="24"/>
          <w:szCs w:val="24"/>
        </w:rPr>
        <w:t>it’s</w:t>
      </w:r>
      <w:r w:rsidRPr="008C6B9F">
        <w:rPr>
          <w:rFonts w:ascii="Times New Roman" w:hAnsi="Times New Roman"/>
          <w:sz w:val="24"/>
          <w:szCs w:val="24"/>
        </w:rPr>
        <w:t xml:space="preserve"> considered ‘usual’. When my eldest was younger his favourite colour was pink and his biological dad once threw his favourite teddy (a pink elephant) away – because it’s pink!</w:t>
      </w:r>
    </w:p>
    <w:p w14:paraId="684BA95B"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6: And specifically considering institutions now how would you describe your experience with, hospitals, schools (depending on the child’s age), and government policies with regards to your parenting style?</w:t>
      </w:r>
    </w:p>
    <w:p w14:paraId="39ACEA5D"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6B: Any positives or negatives</w:t>
      </w:r>
    </w:p>
    <w:p w14:paraId="39A7D79D"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6C: How can these be resolved?</w:t>
      </w:r>
    </w:p>
    <w:p w14:paraId="2E26015E" w14:textId="050B0931" w:rsidR="00C534F4" w:rsidRPr="008C6B9F" w:rsidRDefault="00C534F4"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They’re actually influential because they’ll allow the kids to dress up in dresses / play hairdressers/ play with dolls etc.</w:t>
      </w:r>
    </w:p>
    <w:p w14:paraId="721B563D"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7: ok, moving on now, have you heard the term theybies (Yes/No)</w:t>
      </w:r>
    </w:p>
    <w:p w14:paraId="1DC8674F"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7B: If yes, where did you first hear/see it used?</w:t>
      </w:r>
    </w:p>
    <w:p w14:paraId="2C3012FF"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7C: was it in a positive or negative way?</w:t>
      </w:r>
    </w:p>
    <w:p w14:paraId="4B559D8C"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7D If no, please continue to question 8</w:t>
      </w:r>
    </w:p>
    <w:p w14:paraId="136C6137" w14:textId="3FDA283D" w:rsidR="00C534F4" w:rsidRPr="008C6B9F" w:rsidRDefault="00C534F4"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Yes, </w:t>
      </w:r>
      <w:proofErr w:type="gramStart"/>
      <w:r w:rsidRPr="008C6B9F">
        <w:rPr>
          <w:rFonts w:ascii="Times New Roman" w:hAnsi="Times New Roman"/>
          <w:sz w:val="24"/>
          <w:szCs w:val="24"/>
        </w:rPr>
        <w:t>My</w:t>
      </w:r>
      <w:proofErr w:type="gramEnd"/>
      <w:r w:rsidRPr="008C6B9F">
        <w:rPr>
          <w:rFonts w:ascii="Times New Roman" w:hAnsi="Times New Roman"/>
          <w:sz w:val="24"/>
          <w:szCs w:val="24"/>
        </w:rPr>
        <w:t xml:space="preserve"> first experiences was with Max</w:t>
      </w:r>
    </w:p>
    <w:p w14:paraId="7B63DE2D"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8: Have you heard the term Gender Creative Parenting (yes/no)</w:t>
      </w:r>
    </w:p>
    <w:p w14:paraId="414F684C" w14:textId="35BEFA5B"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8B: If yes, where did you first hear/see this </w:t>
      </w:r>
      <w:r w:rsidR="00C62E88" w:rsidRPr="008C6B9F">
        <w:rPr>
          <w:rFonts w:ascii="Times New Roman" w:hAnsi="Times New Roman"/>
          <w:sz w:val="24"/>
          <w:szCs w:val="24"/>
        </w:rPr>
        <w:t>term?</w:t>
      </w:r>
    </w:p>
    <w:p w14:paraId="1E610081"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8C: Was it used in a positive or negative way</w:t>
      </w:r>
    </w:p>
    <w:p w14:paraId="0A5D26FD"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8D: If no, please move to question 9</w:t>
      </w:r>
    </w:p>
    <w:p w14:paraId="2F467AE9" w14:textId="651F7B97" w:rsidR="00C534F4" w:rsidRPr="008C6B9F" w:rsidRDefault="00C534F4"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Sort of - I have heard it but not 100% sure what is it</w:t>
      </w:r>
    </w:p>
    <w:p w14:paraId="42708177"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Question 9: Thank you so much! On to your children now, can I ask how old are they?</w:t>
      </w:r>
    </w:p>
    <w:p w14:paraId="7123803A" w14:textId="0C970764" w:rsidR="003A0757" w:rsidRPr="008C6B9F" w:rsidRDefault="00C534F4"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 (8 in April)</w:t>
      </w:r>
    </w:p>
    <w:p w14:paraId="24EF54DA" w14:textId="07760427" w:rsidR="00C534F4" w:rsidRPr="008C6B9F" w:rsidRDefault="00C534F4"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2 (3 in </w:t>
      </w:r>
      <w:r w:rsidR="00C62E88" w:rsidRPr="008C6B9F">
        <w:rPr>
          <w:rFonts w:ascii="Times New Roman" w:hAnsi="Times New Roman"/>
          <w:sz w:val="24"/>
          <w:szCs w:val="24"/>
        </w:rPr>
        <w:t>November</w:t>
      </w:r>
      <w:r w:rsidRPr="008C6B9F">
        <w:rPr>
          <w:rFonts w:ascii="Times New Roman" w:hAnsi="Times New Roman"/>
          <w:sz w:val="24"/>
          <w:szCs w:val="24"/>
        </w:rPr>
        <w:t>)</w:t>
      </w:r>
    </w:p>
    <w:p w14:paraId="79FB34A4"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10: What pronouns do you use for your children?</w:t>
      </w:r>
    </w:p>
    <w:p w14:paraId="351F7648"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10B: Could you explain why</w:t>
      </w:r>
    </w:p>
    <w:p w14:paraId="130987FE"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10C: Have you thought of any alternatives?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6FB2DAF6"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10D: Could you explain your answer to 9C in more detail</w:t>
      </w:r>
    </w:p>
    <w:p w14:paraId="2AC03059" w14:textId="5217F2C7" w:rsidR="00C534F4" w:rsidRPr="008C6B9F" w:rsidRDefault="00C534F4"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Male associated pronouns (he.him. his) I want them to know that they’re male, I’m comfortable with myself and want them to be too.</w:t>
      </w:r>
    </w:p>
    <w:p w14:paraId="177A839E" w14:textId="2053478E" w:rsidR="00C534F4" w:rsidRPr="008C6B9F" w:rsidRDefault="00C534F4"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No – reason above</w:t>
      </w:r>
    </w:p>
    <w:p w14:paraId="380B3646"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11 Have you experienced any problems or obstacles with the pronouns you use for your children (Yes/No)</w:t>
      </w:r>
    </w:p>
    <w:p w14:paraId="212DE47D" w14:textId="484F5A28"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11B: if yes, could you please explain to me what </w:t>
      </w:r>
      <w:r w:rsidR="00C62E88" w:rsidRPr="008C6B9F">
        <w:rPr>
          <w:rFonts w:ascii="Times New Roman" w:hAnsi="Times New Roman"/>
          <w:sz w:val="24"/>
          <w:szCs w:val="24"/>
        </w:rPr>
        <w:t>happened?</w:t>
      </w:r>
    </w:p>
    <w:p w14:paraId="78A346B4"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11C: if no, great, why do you think that is?</w:t>
      </w:r>
    </w:p>
    <w:p w14:paraId="35ECE2FC" w14:textId="32D72E32" w:rsidR="00C534F4" w:rsidRPr="008C6B9F" w:rsidRDefault="00C534F4"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No – Societal norms as usual I guess</w:t>
      </w:r>
    </w:p>
    <w:p w14:paraId="64C9C09A"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12: Can they communicate their gender identity themselves yet? (Yes/no) 12B: if yes, could you please explain how they describe their gender identity (Then to 13) 12C: if no, how would YOU then describe your child’s gender identity right now (Then go to 14)</w:t>
      </w:r>
    </w:p>
    <w:p w14:paraId="0413F3B5" w14:textId="00725805" w:rsidR="00C534F4" w:rsidRPr="008C6B9F" w:rsidRDefault="00C534F4"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Eldest yes – says I’m a boy</w:t>
      </w:r>
    </w:p>
    <w:p w14:paraId="1EE98A7B" w14:textId="19D27663" w:rsidR="00C534F4" w:rsidRPr="008C6B9F" w:rsidRDefault="00C534F4"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Youngest no – I’d tell people he’s a boy</w:t>
      </w:r>
    </w:p>
    <w:p w14:paraId="23B890BC"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13: A bit more about their gender identity, has this changed over time (yes/no)</w:t>
      </w:r>
    </w:p>
    <w:p w14:paraId="7A953996"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13B: Yes…. Could you please explain a little more about that</w:t>
      </w:r>
      <w:proofErr w:type="gramStart"/>
      <w:r w:rsidRPr="008C6B9F">
        <w:rPr>
          <w:rFonts w:ascii="Times New Roman" w:hAnsi="Times New Roman"/>
          <w:sz w:val="24"/>
          <w:szCs w:val="24"/>
        </w:rPr>
        <w:t>...</w:t>
      </w:r>
      <w:proofErr w:type="gramEnd"/>
    </w:p>
    <w:p w14:paraId="49CF1FA9"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13C: When was their gender identity decided?</w:t>
      </w:r>
    </w:p>
    <w:p w14:paraId="29FE6D17"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13D: How do you feel they arrived at this choice?</w:t>
      </w:r>
    </w:p>
    <w:p w14:paraId="20ABC4E7"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13E: How long has this been established for?</w:t>
      </w:r>
    </w:p>
    <w:p w14:paraId="78AD9892" w14:textId="460BF212" w:rsidR="003A0757" w:rsidRPr="008C6B9F" w:rsidRDefault="001F49A3"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No</w:t>
      </w:r>
    </w:p>
    <w:p w14:paraId="36C32442"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14: Thank you for your time, just a bit about sex and gender now. How would you describe the term </w:t>
      </w:r>
      <w:proofErr w:type="gramStart"/>
      <w:r w:rsidRPr="008C6B9F">
        <w:rPr>
          <w:rFonts w:ascii="Times New Roman" w:hAnsi="Times New Roman"/>
          <w:sz w:val="24"/>
          <w:szCs w:val="24"/>
        </w:rPr>
        <w:t>sex ...</w:t>
      </w:r>
      <w:proofErr w:type="gramEnd"/>
    </w:p>
    <w:p w14:paraId="7752BE55"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14B: And how about the term gender.</w:t>
      </w:r>
    </w:p>
    <w:p w14:paraId="53528211" w14:textId="0D40A2FB" w:rsidR="001F49A3" w:rsidRPr="008C6B9F" w:rsidRDefault="001F49A3"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Sex would be biological make up</w:t>
      </w:r>
    </w:p>
    <w:p w14:paraId="1F54A4BD" w14:textId="1C197FF7" w:rsidR="001F49A3" w:rsidRPr="008C6B9F" w:rsidRDefault="001F49A3"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Gender would be identity</w:t>
      </w:r>
    </w:p>
    <w:p w14:paraId="4B2E0B8C"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15: Thank you again could I just ask do you speak any other languages other than English</w:t>
      </w:r>
    </w:p>
    <w:p w14:paraId="407DE7B4"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(Yes/no)</w:t>
      </w:r>
    </w:p>
    <w:p w14:paraId="392EC92B"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15B: if yes, can you tell me what languages do you use and is it easy or hard to adopt this within your parenting style?</w:t>
      </w:r>
    </w:p>
    <w:p w14:paraId="52E85C39"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15C: Do you see any particular gender bias in words within the English language</w:t>
      </w:r>
    </w:p>
    <w:p w14:paraId="3726DC3C"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15D: Do you use terms such as fireman, policeman?</w:t>
      </w:r>
    </w:p>
    <w:p w14:paraId="68DBC85B"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15E: When referring to a stranger how </w:t>
      </w:r>
      <w:proofErr w:type="gramStart"/>
      <w:r w:rsidRPr="008C6B9F">
        <w:rPr>
          <w:rFonts w:ascii="Times New Roman" w:hAnsi="Times New Roman"/>
          <w:sz w:val="24"/>
          <w:szCs w:val="24"/>
        </w:rPr>
        <w:t>do you</w:t>
      </w:r>
      <w:proofErr w:type="gramEnd"/>
      <w:r w:rsidRPr="008C6B9F">
        <w:rPr>
          <w:rFonts w:ascii="Times New Roman" w:hAnsi="Times New Roman"/>
          <w:sz w:val="24"/>
          <w:szCs w:val="24"/>
        </w:rPr>
        <w:t xml:space="preserve"> describe them to your child (the man, women or person)</w:t>
      </w:r>
    </w:p>
    <w:p w14:paraId="194EF21C" w14:textId="5DB81500" w:rsidR="001F49A3" w:rsidRPr="008C6B9F" w:rsidRDefault="001F49A3"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No I can sign though (BSL). I use that to boost communication with my youngest because he struggles with his speech. I think society has come a long way in terms of neutralising terms – I feel it’s more about people’s perceptions and stereotypes e.g fire fighter = manly and nurse = womanly.</w:t>
      </w:r>
    </w:p>
    <w:p w14:paraId="32C18DF8"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16: Last few questions now! Do you allow freedom of choice for your child?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4670228F"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16B: if yes, how?</w:t>
      </w:r>
    </w:p>
    <w:p w14:paraId="56EA9C05"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16C: Do you allow freedom of choice for gender?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01703E04"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16D: If yes, how?</w:t>
      </w:r>
    </w:p>
    <w:p w14:paraId="1A776E82" w14:textId="179E5FB2" w:rsidR="00B751D8" w:rsidRPr="008C6B9F" w:rsidRDefault="00B751D8"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I’d like to think so – I give them options and ask questions such as shall we change your nappy etc.</w:t>
      </w:r>
    </w:p>
    <w:p w14:paraId="203475F8" w14:textId="34CC5943" w:rsidR="00B751D8" w:rsidRPr="008C6B9F" w:rsidRDefault="00B751D8"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No I don’t personally believe they’re mature enough to decide who they are, </w:t>
      </w:r>
      <w:r w:rsidR="00C62E88" w:rsidRPr="008C6B9F">
        <w:rPr>
          <w:rFonts w:ascii="Times New Roman" w:hAnsi="Times New Roman"/>
          <w:sz w:val="24"/>
          <w:szCs w:val="24"/>
        </w:rPr>
        <w:t>esp.</w:t>
      </w:r>
      <w:r w:rsidRPr="008C6B9F">
        <w:rPr>
          <w:rFonts w:ascii="Times New Roman" w:hAnsi="Times New Roman"/>
          <w:sz w:val="24"/>
          <w:szCs w:val="24"/>
        </w:rPr>
        <w:t xml:space="preserve"> gender wise.</w:t>
      </w:r>
    </w:p>
    <w:p w14:paraId="2AB214EF"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17: What age do you expect the child to achieve full ability to have freedom of choice?</w:t>
      </w:r>
    </w:p>
    <w:p w14:paraId="2313E1A6" w14:textId="759BF47C" w:rsidR="00B751D8" w:rsidRPr="008C6B9F" w:rsidRDefault="00B751D8"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Tricky, I’d like to think my eldest has a lot of freedom but he still requires a lot of guidance so he can make the right choices for him.</w:t>
      </w:r>
    </w:p>
    <w:p w14:paraId="1FA5C16F"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18: Second before last question, at what age did your child decide their gender identity?</w:t>
      </w:r>
    </w:p>
    <w:p w14:paraId="2AB357EB" w14:textId="3D408B51" w:rsidR="00B751D8" w:rsidRPr="008C6B9F" w:rsidRDefault="00B751D8"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Blank</w:t>
      </w:r>
    </w:p>
    <w:p w14:paraId="0701B4ED"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19: Do you consider this to be the age where the choice was/is permanent?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67868D7C"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19B: If yes, can you tell me why</w:t>
      </w:r>
    </w:p>
    <w:p w14:paraId="2FEEC064"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19C: If no, could you please explain why not and at what age it will be</w:t>
      </w:r>
    </w:p>
    <w:p w14:paraId="7AFF3C18" w14:textId="2CB15915" w:rsidR="00B751D8" w:rsidRPr="008C6B9F" w:rsidRDefault="00B751D8"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Blank</w:t>
      </w:r>
    </w:p>
    <w:p w14:paraId="3777375A" w14:textId="77777777"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Great! I just want to thank you for your time and for helping me with my dissertation. I understand it takes a lot of energy to do these interviews! I am happy to send you a copy of the results once the document is published for your viewing, if you would like.</w:t>
      </w:r>
    </w:p>
    <w:p w14:paraId="4A9B0A2F" w14:textId="73934D56" w:rsidR="003A0757" w:rsidRPr="008C6B9F" w:rsidRDefault="003A0757" w:rsidP="003A0757">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Thank you again!</w:t>
      </w:r>
    </w:p>
    <w:p w14:paraId="0E4446FB" w14:textId="77777777" w:rsidR="00AF365E" w:rsidRPr="008C6B9F" w:rsidRDefault="00AF365E" w:rsidP="004F0CBF">
      <w:pPr>
        <w:pStyle w:val="NormalWeb"/>
        <w:spacing w:before="0" w:beforeAutospacing="0" w:after="0" w:afterAutospacing="0" w:line="480" w:lineRule="auto"/>
        <w:jc w:val="both"/>
        <w:rPr>
          <w:rFonts w:ascii="Times New Roman" w:hAnsi="Times New Roman"/>
          <w:b/>
          <w:sz w:val="24"/>
          <w:szCs w:val="24"/>
        </w:rPr>
      </w:pPr>
      <w:r w:rsidRPr="008C6B9F">
        <w:rPr>
          <w:rFonts w:ascii="Times New Roman" w:hAnsi="Times New Roman"/>
          <w:b/>
          <w:sz w:val="24"/>
          <w:szCs w:val="24"/>
        </w:rPr>
        <w:t>A4</w:t>
      </w:r>
    </w:p>
    <w:p w14:paraId="6C63C97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Hi, it’s so good to connect with you and I am very thankful you've accepted my invitation to take part in my study…I’m just going to go over a few things to make sure you have all the information. Firstly, that you’ve signed the disclaimer/consent form and understand that you are taking part in a study that is looking at your experience </w:t>
      </w:r>
      <w:r w:rsidRPr="008C6B9F">
        <w:rPr>
          <w:rFonts w:ascii="Times New Roman" w:hAnsi="Times New Roman"/>
          <w:sz w:val="24"/>
          <w:szCs w:val="24"/>
        </w:rPr>
        <w:lastRenderedPageBreak/>
        <w:t>through gender creative parenting. I want to make sure that you are aware that you can withdraw at any given time from now until publishing. All the information you give will be recorded then transcribed and held via the guidelines of the data protection act, and further to this anonymity and confidentiality will be respected at all times.</w:t>
      </w:r>
    </w:p>
    <w:p w14:paraId="4B34187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Great! Ok so a bit about me my name is Max, I identity as non-binary, and I use they/them or he/him pronouns. I am studying my MA in Equity and Diversity in Society.</w:t>
      </w:r>
    </w:p>
    <w:p w14:paraId="289A94F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 For the purpose of this study can I start by asking how you and any other parents within your family unit identify</w:t>
      </w:r>
      <w:proofErr w:type="gramStart"/>
      <w:r w:rsidRPr="008C6B9F">
        <w:rPr>
          <w:rFonts w:ascii="Times New Roman" w:hAnsi="Times New Roman"/>
          <w:sz w:val="24"/>
          <w:szCs w:val="24"/>
        </w:rPr>
        <w:t>?...</w:t>
      </w:r>
      <w:proofErr w:type="gramEnd"/>
    </w:p>
    <w:p w14:paraId="4D51D9D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Me, woman, Mom</w:t>
      </w:r>
    </w:p>
    <w:p w14:paraId="581EEE9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Anthony, male, Dad</w:t>
      </w:r>
    </w:p>
    <w:p w14:paraId="66CC238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p>
    <w:p w14:paraId="407AC5A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2: Great and just for the record can I confirm you are NOT undertaking gender creative parenting (yes/no)</w:t>
      </w:r>
    </w:p>
    <w:p w14:paraId="40FCB36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Yes, that is correct.</w:t>
      </w:r>
    </w:p>
    <w:p w14:paraId="397BC20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3: Thank you! How would you explain </w:t>
      </w:r>
      <w:proofErr w:type="gramStart"/>
      <w:r w:rsidRPr="008C6B9F">
        <w:rPr>
          <w:rFonts w:ascii="Times New Roman" w:hAnsi="Times New Roman"/>
          <w:sz w:val="24"/>
          <w:szCs w:val="24"/>
        </w:rPr>
        <w:t>your</w:t>
      </w:r>
      <w:proofErr w:type="gramEnd"/>
      <w:r w:rsidRPr="008C6B9F">
        <w:rPr>
          <w:rFonts w:ascii="Times New Roman" w:hAnsi="Times New Roman"/>
          <w:sz w:val="24"/>
          <w:szCs w:val="24"/>
        </w:rPr>
        <w:t xml:space="preserve"> parenting style</w:t>
      </w:r>
    </w:p>
    <w:p w14:paraId="5BCE415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3b: and any negatives or positives to this style?</w:t>
      </w:r>
    </w:p>
    <w:p w14:paraId="12AD30B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3C: How could the negatives you feel be overcome?</w:t>
      </w:r>
    </w:p>
    <w:p w14:paraId="1932F0B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3a: We are pretty old school for the most part.  Not helicopter by any means though.  Pretty conservative views but very open with feelings.</w:t>
      </w:r>
    </w:p>
    <w:p w14:paraId="524874B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3b: I would say positives are that everything in our house is pretty straight forward and we also run on a good schedule from day to day. Negatives are that my/pour views don’t line up with a lot of our friends or the world.</w:t>
      </w:r>
    </w:p>
    <w:p w14:paraId="40B27615" w14:textId="1207682E"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3c:  We could be a more open to other people’s views on things and no so set in our own </w:t>
      </w:r>
      <w:r w:rsidR="00151813" w:rsidRPr="008C6B9F">
        <w:rPr>
          <w:rFonts w:ascii="Times New Roman" w:hAnsi="Times New Roman"/>
          <w:sz w:val="24"/>
          <w:szCs w:val="24"/>
        </w:rPr>
        <w:t>mind-set</w:t>
      </w:r>
      <w:r w:rsidRPr="008C6B9F">
        <w:rPr>
          <w:rFonts w:ascii="Times New Roman" w:hAnsi="Times New Roman"/>
          <w:sz w:val="24"/>
          <w:szCs w:val="24"/>
        </w:rPr>
        <w:t xml:space="preserve"> (more my husband than I). </w:t>
      </w:r>
    </w:p>
    <w:p w14:paraId="03F5E29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p>
    <w:p w14:paraId="0B0220E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4: If I may, I would like to talk about challenges </w:t>
      </w:r>
    </w:p>
    <w:p w14:paraId="6BB62A2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Would you say you have faced challenges because of this parenting style (yes/</w:t>
      </w:r>
      <w:proofErr w:type="gramStart"/>
      <w:r w:rsidRPr="008C6B9F">
        <w:rPr>
          <w:rFonts w:ascii="Times New Roman" w:hAnsi="Times New Roman"/>
          <w:sz w:val="24"/>
          <w:szCs w:val="24"/>
        </w:rPr>
        <w:t>no</w:t>
      </w:r>
      <w:proofErr w:type="gramEnd"/>
      <w:r w:rsidRPr="008C6B9F">
        <w:rPr>
          <w:rFonts w:ascii="Times New Roman" w:hAnsi="Times New Roman"/>
          <w:sz w:val="24"/>
          <w:szCs w:val="24"/>
        </w:rPr>
        <w:t>)</w:t>
      </w:r>
    </w:p>
    <w:p w14:paraId="467BA58F" w14:textId="7918D5E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4B: If yes, could you please explain to me what </w:t>
      </w:r>
      <w:r w:rsidR="00151813" w:rsidRPr="008C6B9F">
        <w:rPr>
          <w:rFonts w:ascii="Times New Roman" w:hAnsi="Times New Roman"/>
          <w:sz w:val="24"/>
          <w:szCs w:val="24"/>
        </w:rPr>
        <w:t>happened?</w:t>
      </w:r>
    </w:p>
    <w:p w14:paraId="108B29C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4C: What did you do?</w:t>
      </w:r>
    </w:p>
    <w:p w14:paraId="45CF88E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4D: Why do you think this happened?</w:t>
      </w:r>
    </w:p>
    <w:p w14:paraId="45C48B5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4E: How could this be resolved?</w:t>
      </w:r>
    </w:p>
    <w:p w14:paraId="20227EF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4a:  Not so much unless it is with my more “liberal” friends.  I was raised very conservative Christian but am a lot more open and accepting than the rest of my family.</w:t>
      </w:r>
    </w:p>
    <w:p w14:paraId="666EAFD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4b: I’ve had some people tell me that I need to be telling my daughter, 3, about being gay/trans/gender non-conforming, etc.  </w:t>
      </w:r>
    </w:p>
    <w:p w14:paraId="3F5B9ABA" w14:textId="10B1F3D4"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4c:  I have decided not to introduce that, yet.  But, unlike my family, it will be talked about and she will be allowed to express herself as she wants.  I was never able to do that growing up and I know it took </w:t>
      </w:r>
      <w:r w:rsidR="00151813" w:rsidRPr="008C6B9F">
        <w:rPr>
          <w:rFonts w:ascii="Times New Roman" w:hAnsi="Times New Roman"/>
          <w:sz w:val="24"/>
          <w:szCs w:val="24"/>
        </w:rPr>
        <w:t>its</w:t>
      </w:r>
      <w:r w:rsidRPr="008C6B9F">
        <w:rPr>
          <w:rFonts w:ascii="Times New Roman" w:hAnsi="Times New Roman"/>
          <w:sz w:val="24"/>
          <w:szCs w:val="24"/>
        </w:rPr>
        <w:t xml:space="preserve"> toll on me and my identity. </w:t>
      </w:r>
    </w:p>
    <w:p w14:paraId="384B951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4d:  It happens with any subject I think, everyone has their own opinions and are free to express them. </w:t>
      </w:r>
    </w:p>
    <w:p w14:paraId="46A3135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4e:  I suppose it could be resolved by letting them tell my daughter right now, by them but I’m not comfortable with that.  I will tell her when I feel that she can understand what it means.  She’s only 3 now and only loves Trolls and Mickey Mouse, so I’ll let her do that for now. </w:t>
      </w:r>
    </w:p>
    <w:p w14:paraId="792A63E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5: Ok great, specifically now, have you experienced any challenges with family regarding your parenting style?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6A474039" w14:textId="1418B84B"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5B: If yes, </w:t>
      </w:r>
      <w:r w:rsidR="00151813" w:rsidRPr="008C6B9F">
        <w:rPr>
          <w:rFonts w:ascii="Times New Roman" w:hAnsi="Times New Roman"/>
          <w:sz w:val="24"/>
          <w:szCs w:val="24"/>
        </w:rPr>
        <w:t>any</w:t>
      </w:r>
      <w:r w:rsidRPr="008C6B9F">
        <w:rPr>
          <w:rFonts w:ascii="Times New Roman" w:hAnsi="Times New Roman"/>
          <w:sz w:val="24"/>
          <w:szCs w:val="24"/>
        </w:rPr>
        <w:t xml:space="preserve"> positives or negatives?</w:t>
      </w:r>
    </w:p>
    <w:p w14:paraId="4A77CA9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5C: How can these be resolved?</w:t>
      </w:r>
    </w:p>
    <w:p w14:paraId="70A49ED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5D: if no, why do you think this is?</w:t>
      </w:r>
    </w:p>
    <w:p w14:paraId="766E3B4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 xml:space="preserve">5a:  My family actually thinks we should be more conservative.  Am too open/tell her too much for her age. </w:t>
      </w:r>
    </w:p>
    <w:p w14:paraId="2DE43864" w14:textId="52755404"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5b: Negatives, it has caused some issues in my family with people telling me to be more like them in their parenting. </w:t>
      </w:r>
    </w:p>
    <w:p w14:paraId="275428ED" w14:textId="53D4DDC3"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5c:  It could be resolved by them leaving me alone, </w:t>
      </w:r>
      <w:r w:rsidR="00151813" w:rsidRPr="008C6B9F">
        <w:rPr>
          <w:rFonts w:ascii="Times New Roman" w:hAnsi="Times New Roman"/>
          <w:sz w:val="24"/>
          <w:szCs w:val="24"/>
        </w:rPr>
        <w:t>ha-ha</w:t>
      </w:r>
      <w:r w:rsidRPr="008C6B9F">
        <w:rPr>
          <w:rFonts w:ascii="Times New Roman" w:hAnsi="Times New Roman"/>
          <w:sz w:val="24"/>
          <w:szCs w:val="24"/>
        </w:rPr>
        <w:t>!  But no, I’ve explained to them that I will be parenting MY child how I see fit and not push their agenda or beliefs.</w:t>
      </w:r>
    </w:p>
    <w:p w14:paraId="62B2C25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6: And specifically considering institutions now how would you describe your experience with, hospitals, schools (depending on the child’s age), and government policies with regards to your parenting style?</w:t>
      </w:r>
    </w:p>
    <w:p w14:paraId="7ED6974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6B: Any positives or negatives</w:t>
      </w:r>
    </w:p>
    <w:p w14:paraId="0976CC4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6C: How can these be resolved?</w:t>
      </w:r>
    </w:p>
    <w:p w14:paraId="2D86692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6a:  She goes to a private school for 1-5 year olds and we have not had any issues there or really any outside my very conservative family.</w:t>
      </w:r>
    </w:p>
    <w:p w14:paraId="187BBB1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7: ok, moving on now, have you heard the term theybies (Yes/No)</w:t>
      </w:r>
    </w:p>
    <w:p w14:paraId="5DC5C36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7B: If yes, where did you first hear/see it used?</w:t>
      </w:r>
    </w:p>
    <w:p w14:paraId="06E693B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7C: was it in a positive or negative way?</w:t>
      </w:r>
    </w:p>
    <w:p w14:paraId="56BDEE5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7D If no, please continue to question 8</w:t>
      </w:r>
    </w:p>
    <w:p w14:paraId="4F6E043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7a: I sure have!</w:t>
      </w:r>
    </w:p>
    <w:p w14:paraId="4AA4355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7b:  First from Max and River and now I seem to see it all over the place!</w:t>
      </w:r>
    </w:p>
    <w:p w14:paraId="189F9E3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7c: Positive!</w:t>
      </w:r>
    </w:p>
    <w:p w14:paraId="3E8508E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8: Have you heard the term Gender Creative Parenting (yes/no)</w:t>
      </w:r>
    </w:p>
    <w:p w14:paraId="10B47CB6" w14:textId="78F64365"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8B: If yes, where did you first hear/see this </w:t>
      </w:r>
      <w:r w:rsidR="00151813" w:rsidRPr="008C6B9F">
        <w:rPr>
          <w:rFonts w:ascii="Times New Roman" w:hAnsi="Times New Roman"/>
          <w:sz w:val="24"/>
          <w:szCs w:val="24"/>
        </w:rPr>
        <w:t>term?</w:t>
      </w:r>
    </w:p>
    <w:p w14:paraId="77211B5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8C: Was it used in a positive or negative way</w:t>
      </w:r>
    </w:p>
    <w:p w14:paraId="4C22046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8D: If no, please move to question 9</w:t>
      </w:r>
    </w:p>
    <w:p w14:paraId="500F1D8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8a:  Yes I have</w:t>
      </w:r>
    </w:p>
    <w:p w14:paraId="6EEBF25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 xml:space="preserve">8b: again, from my friend Max. </w:t>
      </w:r>
    </w:p>
    <w:p w14:paraId="6CBE00C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8C: Positive.  Max is always positive! </w:t>
      </w:r>
    </w:p>
    <w:p w14:paraId="50318DA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9: Thank you so much! On to your children now, can I ask how old are they?  </w:t>
      </w:r>
    </w:p>
    <w:p w14:paraId="1814A0D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She is 3. </w:t>
      </w:r>
    </w:p>
    <w:p w14:paraId="6A6AB85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10: What pronouns do you use for your children?</w:t>
      </w:r>
    </w:p>
    <w:p w14:paraId="1B2E947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10B: Could you explain why </w:t>
      </w:r>
    </w:p>
    <w:p w14:paraId="6503195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10C: Have you thought of any alternatives?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42EFCC3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10D: Could you explain your answer to 9C in more detail</w:t>
      </w:r>
    </w:p>
    <w:p w14:paraId="047B0B6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10a:  She, her, girl.</w:t>
      </w:r>
    </w:p>
    <w:p w14:paraId="7F70BCE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10b:  That’s just how I was raised as well as my husband (he’s a bit of a cowboy).  We decided when I was pregnant we would call her by her given pronouns and if a day arose where she didn’t feel comfortable with that, we would accept her choice. </w:t>
      </w:r>
    </w:p>
    <w:p w14:paraId="230B4E32" w14:textId="3045FAC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10c: Not as of now, but if she decides one day that she is not comfortable going as a she/her/girl then we will accept that and support her decision. When I was younger I thought I was a boy. I wanted to be a boy. I wore boys clothes, had all </w:t>
      </w:r>
      <w:r w:rsidR="00151813" w:rsidRPr="008C6B9F">
        <w:rPr>
          <w:rFonts w:ascii="Times New Roman" w:hAnsi="Times New Roman"/>
          <w:sz w:val="24"/>
          <w:szCs w:val="24"/>
        </w:rPr>
        <w:t>boyfriends</w:t>
      </w:r>
      <w:r w:rsidRPr="008C6B9F">
        <w:rPr>
          <w:rFonts w:ascii="Times New Roman" w:hAnsi="Times New Roman"/>
          <w:sz w:val="24"/>
          <w:szCs w:val="24"/>
        </w:rPr>
        <w:t xml:space="preserve">, did all the “boy” stuff.  Looking back now, I am glad to have known the difference between the two genders and made my decision when I was old enough that I was comfortable with my body and being a girl.  I still like my short hair and my comfy clothes though! No dresses for me. </w:t>
      </w:r>
    </w:p>
    <w:p w14:paraId="03C3A63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11 Have you experienced any problems or obstacles with the pronouns you use for your children (Yes/No)</w:t>
      </w:r>
    </w:p>
    <w:p w14:paraId="03CC3B7D" w14:textId="5B15674C"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11B: if yes, could you please explain to me what </w:t>
      </w:r>
      <w:r w:rsidR="00151813" w:rsidRPr="008C6B9F">
        <w:rPr>
          <w:rFonts w:ascii="Times New Roman" w:hAnsi="Times New Roman"/>
          <w:sz w:val="24"/>
          <w:szCs w:val="24"/>
        </w:rPr>
        <w:t>happened?</w:t>
      </w:r>
    </w:p>
    <w:p w14:paraId="4D12E40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11C: if no, great, why do you think that is?</w:t>
      </w:r>
    </w:p>
    <w:p w14:paraId="68C2D48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11a:  No</w:t>
      </w:r>
    </w:p>
    <w:p w14:paraId="1560462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12: Can they communicate their gender identity themselves yet? (Yes/no)</w:t>
      </w:r>
    </w:p>
    <w:p w14:paraId="296F99A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12B: if yes, could you please explain how they describe their gender identity (Then to 13)</w:t>
      </w:r>
    </w:p>
    <w:p w14:paraId="3966C64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12C: if no, how would YOU then describe your child’s gender identity right now (Then go to 14)</w:t>
      </w:r>
    </w:p>
    <w:p w14:paraId="36D1827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12a: I would say yes.  </w:t>
      </w:r>
    </w:p>
    <w:p w14:paraId="1E87B01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12b: She loves to tell me over and over and over that she is a “pretty girl. Smart girl.”  She likes to pick out her own clothes every day and her pink and Minnie Mouse dresses are her favourite.  But mainly shouting at me that she’s a girl (not sure why she is so loud about it though). </w:t>
      </w:r>
    </w:p>
    <w:p w14:paraId="567AD1B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13: A bit more about their gender identity, has this changed over time (yes/no)</w:t>
      </w:r>
    </w:p>
    <w:p w14:paraId="40CC739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13B: Yes…. Could you please explain a little more about that</w:t>
      </w:r>
      <w:proofErr w:type="gramStart"/>
      <w:r w:rsidRPr="008C6B9F">
        <w:rPr>
          <w:rFonts w:ascii="Times New Roman" w:hAnsi="Times New Roman"/>
          <w:sz w:val="24"/>
          <w:szCs w:val="24"/>
        </w:rPr>
        <w:t>...</w:t>
      </w:r>
      <w:proofErr w:type="gramEnd"/>
    </w:p>
    <w:p w14:paraId="7E7BF37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13C: When was their gender identity decided?</w:t>
      </w:r>
    </w:p>
    <w:p w14:paraId="7439487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13D: How do you feel they arrived at this choice?</w:t>
      </w:r>
    </w:p>
    <w:p w14:paraId="549D1A4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13E: How long has this been established for?</w:t>
      </w:r>
    </w:p>
    <w:p w14:paraId="2A04E53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13a:  Not really. She’s always been very “girly”. </w:t>
      </w:r>
    </w:p>
    <w:p w14:paraId="18D9376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14: Thank you for your time, just a bit about sex and gender now. How would you describe the term </w:t>
      </w:r>
      <w:proofErr w:type="gramStart"/>
      <w:r w:rsidRPr="008C6B9F">
        <w:rPr>
          <w:rFonts w:ascii="Times New Roman" w:hAnsi="Times New Roman"/>
          <w:sz w:val="24"/>
          <w:szCs w:val="24"/>
        </w:rPr>
        <w:t>sex ...</w:t>
      </w:r>
      <w:proofErr w:type="gramEnd"/>
    </w:p>
    <w:p w14:paraId="602F69D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14B: And how about the term gender. </w:t>
      </w:r>
    </w:p>
    <w:p w14:paraId="15FD68B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14: Well, I always thought they were one in the same but can now see that one is scientific, what you are given at birth and the other is how you choose to express yourself. </w:t>
      </w:r>
    </w:p>
    <w:p w14:paraId="35A783C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15: Thank you again could I just ask do you speak any other languages other than English (Yes/no)</w:t>
      </w:r>
    </w:p>
    <w:p w14:paraId="767866A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15B: if yes, can you tell me what languages do you use and is it easy or hard to adopt this within your parenting style? </w:t>
      </w:r>
    </w:p>
    <w:p w14:paraId="0407E9D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 xml:space="preserve">15C: Do you see any particular gender bias in words within the English language </w:t>
      </w:r>
    </w:p>
    <w:p w14:paraId="3EA1D13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15D: Do you use terms such as fireman, policeman?</w:t>
      </w:r>
    </w:p>
    <w:p w14:paraId="60E4001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15E: When referring to a stranger how </w:t>
      </w:r>
      <w:proofErr w:type="gramStart"/>
      <w:r w:rsidRPr="008C6B9F">
        <w:rPr>
          <w:rFonts w:ascii="Times New Roman" w:hAnsi="Times New Roman"/>
          <w:sz w:val="24"/>
          <w:szCs w:val="24"/>
        </w:rPr>
        <w:t>do you</w:t>
      </w:r>
      <w:proofErr w:type="gramEnd"/>
      <w:r w:rsidRPr="008C6B9F">
        <w:rPr>
          <w:rFonts w:ascii="Times New Roman" w:hAnsi="Times New Roman"/>
          <w:sz w:val="24"/>
          <w:szCs w:val="24"/>
        </w:rPr>
        <w:t xml:space="preserve"> describe them to your child (the man, women or person)</w:t>
      </w:r>
    </w:p>
    <w:p w14:paraId="25E4A61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15a:  Sadly, no. We are working on sign language though!</w:t>
      </w:r>
    </w:p>
    <w:p w14:paraId="4FC550A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15b: </w:t>
      </w:r>
      <w:proofErr w:type="gramStart"/>
      <w:r w:rsidRPr="008C6B9F">
        <w:rPr>
          <w:rFonts w:ascii="Times New Roman" w:hAnsi="Times New Roman"/>
          <w:sz w:val="24"/>
          <w:szCs w:val="24"/>
        </w:rPr>
        <w:t>n/a</w:t>
      </w:r>
      <w:proofErr w:type="gramEnd"/>
    </w:p>
    <w:p w14:paraId="5FB3A6ED" w14:textId="43B46FF5"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15c</w:t>
      </w:r>
      <w:r w:rsidR="00151813" w:rsidRPr="008C6B9F">
        <w:rPr>
          <w:rFonts w:ascii="Times New Roman" w:hAnsi="Times New Roman"/>
          <w:sz w:val="24"/>
          <w:szCs w:val="24"/>
        </w:rPr>
        <w:t>: Yes</w:t>
      </w:r>
      <w:r w:rsidRPr="008C6B9F">
        <w:rPr>
          <w:rFonts w:ascii="Times New Roman" w:hAnsi="Times New Roman"/>
          <w:sz w:val="24"/>
          <w:szCs w:val="24"/>
        </w:rPr>
        <w:t>, plenty of them.</w:t>
      </w:r>
    </w:p>
    <w:p w14:paraId="0A17BBE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15d:  yes, we do.  Never thought of that until now. Hmmm.</w:t>
      </w:r>
    </w:p>
    <w:p w14:paraId="4B902C5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15e:  We use all of the above but I try my best to use what the person I am describing is wanting/would prefer.  If I can’t tell that or am unsure, I will say them. </w:t>
      </w:r>
    </w:p>
    <w:p w14:paraId="7500D70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16: Last few questions now! Do you allow freedom of choice for your child?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3C45D27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16B: if yes, how?</w:t>
      </w:r>
    </w:p>
    <w:p w14:paraId="5DA86F4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16C: Do you allow freedom of choice for gender?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21C2ED2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16D: If yes, how?</w:t>
      </w:r>
    </w:p>
    <w:p w14:paraId="4E101D7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16a:  She is pretty good about making her own decisions and I try to give her that option as much as I can, with anything. </w:t>
      </w:r>
    </w:p>
    <w:p w14:paraId="5B4788E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16c:  I guess I’ve never really talked to her much about it, but if she came to me and said she didn’t want to go by she/her anymore, I would accept her wishes and allow her to go by what she’d prefer.</w:t>
      </w:r>
    </w:p>
    <w:p w14:paraId="625C70A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17: What age do you expect the child to achieve full ability to have freedom of choice?</w:t>
      </w:r>
    </w:p>
    <w:p w14:paraId="0F5B2D0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17:  Well, she is only 3 right now, so I’m not really sure.  Normally I would say it would depend child to child, depending on their understanding and maturity. </w:t>
      </w:r>
    </w:p>
    <w:p w14:paraId="37DB6EB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Question 18: Second before last question, at what age did your child decide their gender identity?</w:t>
      </w:r>
    </w:p>
    <w:p w14:paraId="7834128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guess now?  She is always yelling at me that “I A GIRL!”</w:t>
      </w:r>
    </w:p>
    <w:p w14:paraId="00B815B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19: Do you consider this to be the age where the choice was/is permanent?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312608B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19B: If yes, can you tell me why</w:t>
      </w:r>
    </w:p>
    <w:p w14:paraId="1B2A0CC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19C: If no, could you please explain why not and at what age it will be</w:t>
      </w:r>
    </w:p>
    <w:p w14:paraId="37393CF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Great! I just want to thank you for your time and for helping me with my dissertation. I understand it takes a lot of energy to do these interviews! I am happy to send you a copy of the results once the document is published for your viewing, if you would like.</w:t>
      </w:r>
    </w:p>
    <w:p w14:paraId="29E5C6C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p>
    <w:p w14:paraId="6F07DB6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Thank you again!</w:t>
      </w:r>
    </w:p>
    <w:p w14:paraId="1B788B62" w14:textId="77777777" w:rsidR="00AF365E" w:rsidRPr="008C6B9F" w:rsidRDefault="00AF365E" w:rsidP="004F0CBF">
      <w:pPr>
        <w:pStyle w:val="NormalWeb"/>
        <w:spacing w:before="0" w:beforeAutospacing="0" w:after="0" w:afterAutospacing="0" w:line="480" w:lineRule="auto"/>
        <w:jc w:val="both"/>
        <w:rPr>
          <w:rFonts w:ascii="Times New Roman" w:hAnsi="Times New Roman"/>
          <w:b/>
          <w:sz w:val="24"/>
          <w:szCs w:val="24"/>
        </w:rPr>
      </w:pPr>
    </w:p>
    <w:p w14:paraId="7A87F269" w14:textId="77777777" w:rsidR="00AF365E" w:rsidRPr="008C6B9F" w:rsidRDefault="00AF365E" w:rsidP="004F0CBF">
      <w:pPr>
        <w:pStyle w:val="NormalWeb"/>
        <w:spacing w:before="0" w:beforeAutospacing="0" w:after="0" w:afterAutospacing="0" w:line="480" w:lineRule="auto"/>
        <w:jc w:val="both"/>
        <w:rPr>
          <w:rFonts w:ascii="Times New Roman" w:hAnsi="Times New Roman"/>
          <w:b/>
          <w:sz w:val="24"/>
          <w:szCs w:val="24"/>
        </w:rPr>
      </w:pPr>
      <w:r w:rsidRPr="008C6B9F">
        <w:rPr>
          <w:rFonts w:ascii="Times New Roman" w:hAnsi="Times New Roman"/>
          <w:b/>
          <w:sz w:val="24"/>
          <w:szCs w:val="24"/>
        </w:rPr>
        <w:t>V5</w:t>
      </w:r>
    </w:p>
    <w:p w14:paraId="4C6B8EB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Hi, it’s so good to connect with you and I am very thankful you've accepted my invitation to take part in my study… I’m just going to go over a few things to make sure you have all the information. Firstly, that you’ve signed the disclaimer/consent form and understand that you are taking part in a study that is looking at your experience through gender creative parenting. I want to make sure that you are aware that you can withdraw at any given time from now until publishing. All the information you give will be recorded then transcribed and held via the guidelines of the data protection act, and further to this anonymity and confidentiality will be respected at all times. Great! Ok so a bit about me my name is Max, I identity as non-binary, and I use they/them or he/him pronouns. I am studying my MA in Equity and Diversity in Society. Question </w:t>
      </w:r>
      <w:r w:rsidRPr="008C6B9F">
        <w:rPr>
          <w:rFonts w:ascii="Times New Roman" w:hAnsi="Times New Roman"/>
          <w:sz w:val="24"/>
          <w:szCs w:val="24"/>
        </w:rPr>
        <w:lastRenderedPageBreak/>
        <w:t>1: For the purpose of this study can I start by asking how you and any other parents within your family unit identify</w:t>
      </w:r>
      <w:proofErr w:type="gramStart"/>
      <w:r w:rsidRPr="008C6B9F">
        <w:rPr>
          <w:rFonts w:ascii="Times New Roman" w:hAnsi="Times New Roman"/>
          <w:sz w:val="24"/>
          <w:szCs w:val="24"/>
        </w:rPr>
        <w:t>?...</w:t>
      </w:r>
      <w:proofErr w:type="gramEnd"/>
    </w:p>
    <w:p w14:paraId="554FFEB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She/ her for both parents.</w:t>
      </w:r>
    </w:p>
    <w:p w14:paraId="78EC923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2: Great and just for the record can I confirm you are NOT undertaking gender creative</w:t>
      </w:r>
    </w:p>
    <w:p w14:paraId="26B15378" w14:textId="49110C0C" w:rsidR="00AF365E" w:rsidRPr="008C6B9F" w:rsidRDefault="00151813"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Parenting</w:t>
      </w:r>
      <w:r w:rsidR="00AF365E" w:rsidRPr="008C6B9F">
        <w:rPr>
          <w:rFonts w:ascii="Times New Roman" w:hAnsi="Times New Roman"/>
          <w:sz w:val="24"/>
          <w:szCs w:val="24"/>
        </w:rPr>
        <w:t xml:space="preserve"> (yes/no)</w:t>
      </w:r>
    </w:p>
    <w:p w14:paraId="7BDBEB32"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No i am not.</w:t>
      </w:r>
    </w:p>
    <w:p w14:paraId="3EDADDB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3: Thank you! How would you explain </w:t>
      </w:r>
      <w:proofErr w:type="gramStart"/>
      <w:r w:rsidRPr="008C6B9F">
        <w:rPr>
          <w:rFonts w:ascii="Times New Roman" w:hAnsi="Times New Roman"/>
          <w:sz w:val="24"/>
          <w:szCs w:val="24"/>
        </w:rPr>
        <w:t>your</w:t>
      </w:r>
      <w:proofErr w:type="gramEnd"/>
      <w:r w:rsidRPr="008C6B9F">
        <w:rPr>
          <w:rFonts w:ascii="Times New Roman" w:hAnsi="Times New Roman"/>
          <w:sz w:val="24"/>
          <w:szCs w:val="24"/>
        </w:rPr>
        <w:t xml:space="preserve"> parenting style</w:t>
      </w:r>
    </w:p>
    <w:p w14:paraId="6D79902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3b: and any negatives or positives to this style?</w:t>
      </w:r>
    </w:p>
    <w:p w14:paraId="6B9CD32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3C: How could the negatives you feel be overcome?</w:t>
      </w:r>
    </w:p>
    <w:p w14:paraId="7A5C8F99" w14:textId="1D5A0A73"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I try to allow both my children to express who they are in which every they choose in terms of play, they have access to all activities whether they are specifically directed </w:t>
      </w:r>
      <w:r w:rsidR="00151813" w:rsidRPr="008C6B9F">
        <w:rPr>
          <w:rFonts w:ascii="Times New Roman" w:hAnsi="Times New Roman"/>
          <w:sz w:val="24"/>
          <w:szCs w:val="24"/>
        </w:rPr>
        <w:t>towards</w:t>
      </w:r>
      <w:r w:rsidRPr="008C6B9F">
        <w:rPr>
          <w:rFonts w:ascii="Times New Roman" w:hAnsi="Times New Roman"/>
          <w:sz w:val="24"/>
          <w:szCs w:val="24"/>
        </w:rPr>
        <w:t xml:space="preserve"> a gender or not. If my son wishes to play with dolls then he will play with them, he has a range of toys within the house that maybe seen as a “girls” toy. Positives to this are that he gains an understanding of all people and hopefully realises that certain jobs are not for certain people. For example, cooking in the kitchen is for mummies etc. My son likes choice and will respond well when given 2 options, when asking him what he would like to eat he will get 2 options , i find any more than 2 he loses interest quickly. My son enjoys routine and likes to know what is happening, for example, </w:t>
      </w:r>
      <w:r w:rsidR="00151813" w:rsidRPr="008C6B9F">
        <w:rPr>
          <w:rFonts w:ascii="Times New Roman" w:hAnsi="Times New Roman"/>
          <w:sz w:val="24"/>
          <w:szCs w:val="24"/>
        </w:rPr>
        <w:t>“after</w:t>
      </w:r>
      <w:r w:rsidRPr="008C6B9F">
        <w:rPr>
          <w:rFonts w:ascii="Times New Roman" w:hAnsi="Times New Roman"/>
          <w:sz w:val="24"/>
          <w:szCs w:val="24"/>
        </w:rPr>
        <w:t xml:space="preserve"> your nap we will have a snack and a drink” little reminders help him stay </w:t>
      </w:r>
      <w:r w:rsidR="00151813" w:rsidRPr="008C6B9F">
        <w:rPr>
          <w:rFonts w:ascii="Times New Roman" w:hAnsi="Times New Roman"/>
          <w:sz w:val="24"/>
          <w:szCs w:val="24"/>
        </w:rPr>
        <w:t>on</w:t>
      </w:r>
      <w:r w:rsidRPr="008C6B9F">
        <w:rPr>
          <w:rFonts w:ascii="Times New Roman" w:hAnsi="Times New Roman"/>
          <w:sz w:val="24"/>
          <w:szCs w:val="24"/>
        </w:rPr>
        <w:t xml:space="preserve"> track and also prepare him for what’s coming. This seems to help reduce meltdowns! I am trying to talk to the children about different types of families, however i do feel they are too young to understand yet. As they grow though it will be in the conversations we have.</w:t>
      </w:r>
    </w:p>
    <w:p w14:paraId="4BFDCF1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4: If I may, I would like to talk about challenges</w:t>
      </w:r>
    </w:p>
    <w:p w14:paraId="62FEEF4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Would you say you have faced challenges because of this parenting style (yes/</w:t>
      </w:r>
      <w:proofErr w:type="gramStart"/>
      <w:r w:rsidRPr="008C6B9F">
        <w:rPr>
          <w:rFonts w:ascii="Times New Roman" w:hAnsi="Times New Roman"/>
          <w:sz w:val="24"/>
          <w:szCs w:val="24"/>
        </w:rPr>
        <w:t>no</w:t>
      </w:r>
      <w:proofErr w:type="gramEnd"/>
      <w:r w:rsidRPr="008C6B9F">
        <w:rPr>
          <w:rFonts w:ascii="Times New Roman" w:hAnsi="Times New Roman"/>
          <w:sz w:val="24"/>
          <w:szCs w:val="24"/>
        </w:rPr>
        <w:t>)</w:t>
      </w:r>
    </w:p>
    <w:p w14:paraId="692EB15D" w14:textId="4481054A"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 xml:space="preserve">4B: If yes, could you please explain to me what </w:t>
      </w:r>
      <w:r w:rsidR="00151813" w:rsidRPr="008C6B9F">
        <w:rPr>
          <w:rFonts w:ascii="Times New Roman" w:hAnsi="Times New Roman"/>
          <w:sz w:val="24"/>
          <w:szCs w:val="24"/>
        </w:rPr>
        <w:t>happened?</w:t>
      </w:r>
    </w:p>
    <w:p w14:paraId="3F57219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4C: What did you do?</w:t>
      </w:r>
    </w:p>
    <w:p w14:paraId="0CAF76E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4D: Why do you think this happened?</w:t>
      </w:r>
    </w:p>
    <w:p w14:paraId="4271D48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4E: How could this be resolved?</w:t>
      </w:r>
    </w:p>
    <w:p w14:paraId="23F36A55" w14:textId="3156F670"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On the whole i have not faced many challenges with the style. I did have someone tell me that boys shouldn’t be playing with toy kitchens, i just responded with he could play with what he wanted and that one day he might want to be a </w:t>
      </w:r>
      <w:r w:rsidR="00151813" w:rsidRPr="008C6B9F">
        <w:rPr>
          <w:rFonts w:ascii="Times New Roman" w:hAnsi="Times New Roman"/>
          <w:sz w:val="24"/>
          <w:szCs w:val="24"/>
        </w:rPr>
        <w:t>chef.</w:t>
      </w:r>
    </w:p>
    <w:p w14:paraId="4C42FB32" w14:textId="265B74B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Question 5: Ok great, specifically now, have you experienced any challenges with family regarding your parenting style? (yes/no) 5B: If yes, </w:t>
      </w:r>
      <w:r w:rsidR="00151813" w:rsidRPr="008C6B9F">
        <w:rPr>
          <w:rFonts w:ascii="Times New Roman" w:hAnsi="Times New Roman"/>
          <w:sz w:val="24"/>
          <w:szCs w:val="24"/>
        </w:rPr>
        <w:t>any</w:t>
      </w:r>
      <w:r w:rsidRPr="008C6B9F">
        <w:rPr>
          <w:rFonts w:ascii="Times New Roman" w:hAnsi="Times New Roman"/>
          <w:sz w:val="24"/>
          <w:szCs w:val="24"/>
        </w:rPr>
        <w:t xml:space="preserve"> positives or negatives? 5C: How can these be resolved? 5D: if no, why do you think this is?</w:t>
      </w:r>
    </w:p>
    <w:p w14:paraId="40AB8F78" w14:textId="37C5BBEF"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No. My family take the lead from </w:t>
      </w:r>
      <w:r w:rsidR="00151813" w:rsidRPr="008C6B9F">
        <w:rPr>
          <w:rFonts w:ascii="Times New Roman" w:hAnsi="Times New Roman"/>
          <w:sz w:val="24"/>
          <w:szCs w:val="24"/>
        </w:rPr>
        <w:t>me,</w:t>
      </w:r>
      <w:r w:rsidRPr="008C6B9F">
        <w:rPr>
          <w:rFonts w:ascii="Times New Roman" w:hAnsi="Times New Roman"/>
          <w:sz w:val="24"/>
          <w:szCs w:val="24"/>
        </w:rPr>
        <w:t xml:space="preserve"> if i explain what we are doing they will do the same. Grandparents spoil them a bit more but that’s what they are there </w:t>
      </w:r>
      <w:r w:rsidR="00151813" w:rsidRPr="008C6B9F">
        <w:rPr>
          <w:rFonts w:ascii="Times New Roman" w:hAnsi="Times New Roman"/>
          <w:sz w:val="24"/>
          <w:szCs w:val="24"/>
        </w:rPr>
        <w:t>for!</w:t>
      </w:r>
    </w:p>
    <w:p w14:paraId="10ABD46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6: And specifically considering institutions now how would you describe your experience with, hospitals, schools (depending on the child’s age), and government policies with regards to your parenting style?</w:t>
      </w:r>
    </w:p>
    <w:p w14:paraId="2B01074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6B: Any positives or negatives</w:t>
      </w:r>
    </w:p>
    <w:p w14:paraId="61820D8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6C: How can these be resolved?</w:t>
      </w:r>
    </w:p>
    <w:p w14:paraId="554DFE3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have had no issues in terms of my parenting style. I don’t really see it as a unique way to parent.</w:t>
      </w:r>
    </w:p>
    <w:p w14:paraId="2C1E355C" w14:textId="5A7B9281"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Nursery have been fantastic and always make sure my son doe 2 </w:t>
      </w:r>
      <w:r w:rsidR="00151813" w:rsidRPr="008C6B9F">
        <w:rPr>
          <w:rFonts w:ascii="Times New Roman" w:hAnsi="Times New Roman"/>
          <w:sz w:val="24"/>
          <w:szCs w:val="24"/>
        </w:rPr>
        <w:t>mother’s day</w:t>
      </w:r>
      <w:r w:rsidRPr="008C6B9F">
        <w:rPr>
          <w:rFonts w:ascii="Times New Roman" w:hAnsi="Times New Roman"/>
          <w:sz w:val="24"/>
          <w:szCs w:val="24"/>
        </w:rPr>
        <w:t xml:space="preserve"> cards etc and on </w:t>
      </w:r>
      <w:r w:rsidR="00151813" w:rsidRPr="008C6B9F">
        <w:rPr>
          <w:rFonts w:ascii="Times New Roman" w:hAnsi="Times New Roman"/>
          <w:sz w:val="24"/>
          <w:szCs w:val="24"/>
        </w:rPr>
        <w:t>father’s day</w:t>
      </w:r>
      <w:r w:rsidRPr="008C6B9F">
        <w:rPr>
          <w:rFonts w:ascii="Times New Roman" w:hAnsi="Times New Roman"/>
          <w:sz w:val="24"/>
          <w:szCs w:val="24"/>
        </w:rPr>
        <w:t xml:space="preserve"> he does 2 grandad cards. I talked to them when he started about any questions or worries they had they must talk to me because i do not expect them to know the answer to everything. The understanding that it is ok to get it </w:t>
      </w:r>
      <w:r w:rsidR="00151813" w:rsidRPr="008C6B9F">
        <w:rPr>
          <w:rFonts w:ascii="Times New Roman" w:hAnsi="Times New Roman"/>
          <w:sz w:val="24"/>
          <w:szCs w:val="24"/>
        </w:rPr>
        <w:t>wrong,</w:t>
      </w:r>
      <w:r w:rsidRPr="008C6B9F">
        <w:rPr>
          <w:rFonts w:ascii="Times New Roman" w:hAnsi="Times New Roman"/>
          <w:sz w:val="24"/>
          <w:szCs w:val="24"/>
        </w:rPr>
        <w:t xml:space="preserve"> seems to sit well with the staff and I hope they will talk to me.</w:t>
      </w:r>
    </w:p>
    <w:p w14:paraId="1DF1D8CD" w14:textId="756CD5C0"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 xml:space="preserve">Hospitals are on the whole good… apart from receptionists that still just don’t get it! One experience was being asked who the father was, </w:t>
      </w:r>
      <w:r w:rsidR="00151813" w:rsidRPr="008C6B9F">
        <w:rPr>
          <w:rFonts w:ascii="Times New Roman" w:hAnsi="Times New Roman"/>
          <w:sz w:val="24"/>
          <w:szCs w:val="24"/>
        </w:rPr>
        <w:t>repeatedly,</w:t>
      </w:r>
      <w:r w:rsidRPr="008C6B9F">
        <w:rPr>
          <w:rFonts w:ascii="Times New Roman" w:hAnsi="Times New Roman"/>
          <w:sz w:val="24"/>
          <w:szCs w:val="24"/>
        </w:rPr>
        <w:t xml:space="preserve"> and me trying to explain he has 2 mummies…. in front of a ward full of people.</w:t>
      </w:r>
    </w:p>
    <w:p w14:paraId="6216E3C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7: ok, moving on now, have you heard the term theybies (Yes/No)</w:t>
      </w:r>
    </w:p>
    <w:p w14:paraId="232DF33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7B: If yes, where did you first hear/see it used?</w:t>
      </w:r>
    </w:p>
    <w:p w14:paraId="34D819E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7C: was it in a positive or negative way?</w:t>
      </w:r>
    </w:p>
    <w:p w14:paraId="6165E6F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7D If no, please continue to question 8</w:t>
      </w:r>
    </w:p>
    <w:p w14:paraId="1D597E59" w14:textId="6FE64847" w:rsidR="00AF365E" w:rsidRPr="008C6B9F" w:rsidRDefault="00151813"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Yes</w:t>
      </w:r>
      <w:r w:rsidR="00AF365E" w:rsidRPr="008C6B9F">
        <w:rPr>
          <w:rFonts w:ascii="Times New Roman" w:hAnsi="Times New Roman"/>
          <w:sz w:val="24"/>
          <w:szCs w:val="24"/>
        </w:rPr>
        <w:t xml:space="preserve"> but i couldn’t say where is first was.</w:t>
      </w:r>
    </w:p>
    <w:p w14:paraId="0D50EB2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believe it was a positive way.</w:t>
      </w:r>
    </w:p>
    <w:p w14:paraId="745A3AA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8: Have you heard the term Gender Creative Parenting (yes/no)</w:t>
      </w:r>
    </w:p>
    <w:p w14:paraId="4489837E" w14:textId="73303359"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8B: If yes, where did you first hear/see this </w:t>
      </w:r>
      <w:r w:rsidR="00151813" w:rsidRPr="008C6B9F">
        <w:rPr>
          <w:rFonts w:ascii="Times New Roman" w:hAnsi="Times New Roman"/>
          <w:sz w:val="24"/>
          <w:szCs w:val="24"/>
        </w:rPr>
        <w:t>term?</w:t>
      </w:r>
    </w:p>
    <w:p w14:paraId="6A865CC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8C: Was it used in a positive or negative way</w:t>
      </w:r>
    </w:p>
    <w:p w14:paraId="3FA3111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8D: If no, please move to question 9</w:t>
      </w:r>
    </w:p>
    <w:p w14:paraId="6DD49445" w14:textId="0884C596" w:rsidR="00AF365E" w:rsidRPr="008C6B9F" w:rsidRDefault="00151813"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Yes</w:t>
      </w:r>
      <w:r w:rsidR="00AF365E" w:rsidRPr="008C6B9F">
        <w:rPr>
          <w:rFonts w:ascii="Times New Roman" w:hAnsi="Times New Roman"/>
          <w:sz w:val="24"/>
          <w:szCs w:val="24"/>
        </w:rPr>
        <w:t>, i believe it may have been on the TV but not sure. I couldn’t tell you if it was positive or negative however i mostly hear the negatives of it through media and a certain morning television presenter!</w:t>
      </w:r>
    </w:p>
    <w:p w14:paraId="0F491C3F"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9: What pronouns do you use for your children?</w:t>
      </w:r>
    </w:p>
    <w:p w14:paraId="02CD561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9B: Could you explain why</w:t>
      </w:r>
    </w:p>
    <w:p w14:paraId="1A6B47A1"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9C: Have you thought of any alternatives?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20A7BE9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9D: Could you explain your answer to 9C in more detail</w:t>
      </w:r>
    </w:p>
    <w:p w14:paraId="5E475BD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My son is He/him and my Daughter She/Her.</w:t>
      </w:r>
    </w:p>
    <w:p w14:paraId="729ABDF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For me, my children were born male and female and i chose to raise them that way, if they chose at a later date to change their pronouns then that would be fully supported. I would worry in an education system and out in the world it could be very confusing for them and their peers if they didn’t have a gender.</w:t>
      </w:r>
    </w:p>
    <w:p w14:paraId="3576806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Question 10: Have you experienced any problems or obstacles with the pronouns you use (Yes/No)</w:t>
      </w:r>
    </w:p>
    <w:p w14:paraId="1E29AB65" w14:textId="5FA4C2C6"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10B: if yes, could you please explain to me what </w:t>
      </w:r>
      <w:r w:rsidR="00151813" w:rsidRPr="008C6B9F">
        <w:rPr>
          <w:rFonts w:ascii="Times New Roman" w:hAnsi="Times New Roman"/>
          <w:sz w:val="24"/>
          <w:szCs w:val="24"/>
        </w:rPr>
        <w:t>happened?</w:t>
      </w:r>
    </w:p>
    <w:p w14:paraId="3FA0F45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10C: if no, great, why do you think that is?</w:t>
      </w:r>
    </w:p>
    <w:p w14:paraId="1CCAA5B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proofErr w:type="gramStart"/>
      <w:r w:rsidRPr="008C6B9F">
        <w:rPr>
          <w:rFonts w:ascii="Times New Roman" w:hAnsi="Times New Roman"/>
          <w:sz w:val="24"/>
          <w:szCs w:val="24"/>
        </w:rPr>
        <w:t>No ,</w:t>
      </w:r>
      <w:proofErr w:type="gramEnd"/>
      <w:r w:rsidRPr="008C6B9F">
        <w:rPr>
          <w:rFonts w:ascii="Times New Roman" w:hAnsi="Times New Roman"/>
          <w:sz w:val="24"/>
          <w:szCs w:val="24"/>
        </w:rPr>
        <w:t xml:space="preserve"> because i guess i conform to what society expects.</w:t>
      </w:r>
    </w:p>
    <w:p w14:paraId="25443DD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11 Thank you so much! On to your children now, can I ask how old are they?</w:t>
      </w:r>
    </w:p>
    <w:p w14:paraId="46052B3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2 and 7 months</w:t>
      </w:r>
    </w:p>
    <w:p w14:paraId="4F5782B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12: Can they communicate their gender identity themselves yet? (Yes/no)</w:t>
      </w:r>
    </w:p>
    <w:p w14:paraId="6B3FA1D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12B: if yes, could you please explain how they describe their gender identity (Then to 13)</w:t>
      </w:r>
    </w:p>
    <w:p w14:paraId="0330A7C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12C: if no, how would YOU then describe your child’s gender identity right now (Then go to 14)</w:t>
      </w:r>
    </w:p>
    <w:p w14:paraId="7CA020E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My 2 year old says he’s a boy and he identifies his sister as a girl so seems to understand.</w:t>
      </w:r>
    </w:p>
    <w:p w14:paraId="261C1C7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13: A bit more about their gender identity, has this changed over time (yes/no)</w:t>
      </w:r>
    </w:p>
    <w:p w14:paraId="1F7BB44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13B: Yes…. Could you please explain a little more about that</w:t>
      </w:r>
      <w:proofErr w:type="gramStart"/>
      <w:r w:rsidRPr="008C6B9F">
        <w:rPr>
          <w:rFonts w:ascii="Times New Roman" w:hAnsi="Times New Roman"/>
          <w:sz w:val="24"/>
          <w:szCs w:val="24"/>
        </w:rPr>
        <w:t>...</w:t>
      </w:r>
      <w:proofErr w:type="gramEnd"/>
    </w:p>
    <w:p w14:paraId="67C0CFF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13C: When was their gender identity decided?</w:t>
      </w:r>
    </w:p>
    <w:p w14:paraId="6AF79A2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13D: How do you feel they arrived at this choice?</w:t>
      </w:r>
    </w:p>
    <w:p w14:paraId="37E1154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13E: How long has this been established for?</w:t>
      </w:r>
    </w:p>
    <w:p w14:paraId="50F9C8E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proofErr w:type="gramStart"/>
      <w:r w:rsidRPr="008C6B9F">
        <w:rPr>
          <w:rFonts w:ascii="Times New Roman" w:hAnsi="Times New Roman"/>
          <w:sz w:val="24"/>
          <w:szCs w:val="24"/>
        </w:rPr>
        <w:t>No .</w:t>
      </w:r>
      <w:proofErr w:type="gramEnd"/>
    </w:p>
    <w:p w14:paraId="199D927A"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14: Thank you for your time, just a bit about sex and gender now. How would you</w:t>
      </w:r>
    </w:p>
    <w:p w14:paraId="4D090126" w14:textId="58F5396A" w:rsidR="00AF365E" w:rsidRPr="008C6B9F" w:rsidRDefault="00151813"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Describe</w:t>
      </w:r>
      <w:r w:rsidR="00AF365E" w:rsidRPr="008C6B9F">
        <w:rPr>
          <w:rFonts w:ascii="Times New Roman" w:hAnsi="Times New Roman"/>
          <w:sz w:val="24"/>
          <w:szCs w:val="24"/>
        </w:rPr>
        <w:t xml:space="preserve"> the term </w:t>
      </w:r>
      <w:proofErr w:type="gramStart"/>
      <w:r w:rsidR="00AF365E" w:rsidRPr="008C6B9F">
        <w:rPr>
          <w:rFonts w:ascii="Times New Roman" w:hAnsi="Times New Roman"/>
          <w:sz w:val="24"/>
          <w:szCs w:val="24"/>
        </w:rPr>
        <w:t>sex ...</w:t>
      </w:r>
      <w:proofErr w:type="gramEnd"/>
    </w:p>
    <w:p w14:paraId="6D7DFCCC"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14B: And how about the term gender.</w:t>
      </w:r>
    </w:p>
    <w:p w14:paraId="155810D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Sex is how you are born and what anatomy you have and gender i believe is how you feel.</w:t>
      </w:r>
    </w:p>
    <w:p w14:paraId="6E8A4C1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Question 15: Thank you again could I just ask do you speak any other languages other than English</w:t>
      </w:r>
    </w:p>
    <w:p w14:paraId="4A95D53D"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(Yes/no)</w:t>
      </w:r>
    </w:p>
    <w:p w14:paraId="712258B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15B: if yes, can you tell me what languages do you use and is it easy or hard to adopt this within your parenting style?</w:t>
      </w:r>
    </w:p>
    <w:p w14:paraId="4DB1DF89"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15C: Do you see any particular gender bias in words within the English language</w:t>
      </w:r>
    </w:p>
    <w:p w14:paraId="3BD96535"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15D: Do you use terms such as fireman, policeman?</w:t>
      </w:r>
    </w:p>
    <w:p w14:paraId="1E0C8550"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15E: When referring to a stranger how </w:t>
      </w:r>
      <w:proofErr w:type="gramStart"/>
      <w:r w:rsidRPr="008C6B9F">
        <w:rPr>
          <w:rFonts w:ascii="Times New Roman" w:hAnsi="Times New Roman"/>
          <w:sz w:val="24"/>
          <w:szCs w:val="24"/>
        </w:rPr>
        <w:t>do you</w:t>
      </w:r>
      <w:proofErr w:type="gramEnd"/>
      <w:r w:rsidRPr="008C6B9F">
        <w:rPr>
          <w:rFonts w:ascii="Times New Roman" w:hAnsi="Times New Roman"/>
          <w:sz w:val="24"/>
          <w:szCs w:val="24"/>
        </w:rPr>
        <w:t xml:space="preserve"> describe them to your child (the man, women or person)</w:t>
      </w:r>
    </w:p>
    <w:p w14:paraId="6163067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No.</w:t>
      </w:r>
    </w:p>
    <w:p w14:paraId="2EFC9445" w14:textId="6A4765D1"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Yes there are gender biased words such as what you state, fireman </w:t>
      </w:r>
      <w:r w:rsidR="00151813" w:rsidRPr="008C6B9F">
        <w:rPr>
          <w:rFonts w:ascii="Times New Roman" w:hAnsi="Times New Roman"/>
          <w:sz w:val="24"/>
          <w:szCs w:val="24"/>
        </w:rPr>
        <w:t>etc.</w:t>
      </w:r>
      <w:r w:rsidRPr="008C6B9F">
        <w:rPr>
          <w:rFonts w:ascii="Times New Roman" w:hAnsi="Times New Roman"/>
          <w:sz w:val="24"/>
          <w:szCs w:val="24"/>
        </w:rPr>
        <w:t>, i personally use fire fighter, police officer to remove gender completely.</w:t>
      </w:r>
    </w:p>
    <w:p w14:paraId="2AD0F103"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When referring to a stranger i think on the whole i use man / woman.</w:t>
      </w:r>
    </w:p>
    <w:p w14:paraId="2CBAC0A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16: Last few questions now! Do you allow freedom of choice for your child?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137E9CB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16B: if yes, how?</w:t>
      </w:r>
    </w:p>
    <w:p w14:paraId="7B4EF996"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16C: Do you allow freedom of choice for gender?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1FC9D8E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16D: If yes, how?</w:t>
      </w:r>
    </w:p>
    <w:p w14:paraId="1D9378BA" w14:textId="7887FB73" w:rsidR="00AF365E" w:rsidRPr="008C6B9F" w:rsidRDefault="001F2294"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I believe I</w:t>
      </w:r>
      <w:r w:rsidR="00AF365E" w:rsidRPr="008C6B9F">
        <w:rPr>
          <w:rFonts w:ascii="Times New Roman" w:hAnsi="Times New Roman"/>
          <w:sz w:val="24"/>
          <w:szCs w:val="24"/>
        </w:rPr>
        <w:t xml:space="preserve"> do, my 2 year old is free to wear what he wishes in or out of the house. He is regularly wearing a dress in nursery that he </w:t>
      </w:r>
      <w:r w:rsidR="00151813" w:rsidRPr="008C6B9F">
        <w:rPr>
          <w:rFonts w:ascii="Times New Roman" w:hAnsi="Times New Roman"/>
          <w:sz w:val="24"/>
          <w:szCs w:val="24"/>
        </w:rPr>
        <w:t>chooses</w:t>
      </w:r>
      <w:r w:rsidR="00AF365E" w:rsidRPr="008C6B9F">
        <w:rPr>
          <w:rFonts w:ascii="Times New Roman" w:hAnsi="Times New Roman"/>
          <w:sz w:val="24"/>
          <w:szCs w:val="24"/>
        </w:rPr>
        <w:t xml:space="preserve"> himself from the dress up box.</w:t>
      </w:r>
    </w:p>
    <w:p w14:paraId="3D8B4ABE"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17: What age do you expect the child to achieve full ability to have freedom of choice?</w:t>
      </w:r>
    </w:p>
    <w:p w14:paraId="23BF2654" w14:textId="68CCF711"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 xml:space="preserve">I have absolutely no idea, i think this is completely child dependant. </w:t>
      </w:r>
      <w:r w:rsidR="00151813" w:rsidRPr="008C6B9F">
        <w:rPr>
          <w:rFonts w:ascii="Times New Roman" w:hAnsi="Times New Roman"/>
          <w:sz w:val="24"/>
          <w:szCs w:val="24"/>
        </w:rPr>
        <w:t>Some</w:t>
      </w:r>
      <w:r w:rsidRPr="008C6B9F">
        <w:rPr>
          <w:rFonts w:ascii="Times New Roman" w:hAnsi="Times New Roman"/>
          <w:sz w:val="24"/>
          <w:szCs w:val="24"/>
        </w:rPr>
        <w:t xml:space="preserve"> children will grow and mature at much quicker rate than others and may take longer to be able to </w:t>
      </w:r>
      <w:r w:rsidR="00151813" w:rsidRPr="008C6B9F">
        <w:rPr>
          <w:rFonts w:ascii="Times New Roman" w:hAnsi="Times New Roman"/>
          <w:sz w:val="24"/>
          <w:szCs w:val="24"/>
        </w:rPr>
        <w:t>choose</w:t>
      </w:r>
      <w:r w:rsidRPr="008C6B9F">
        <w:rPr>
          <w:rFonts w:ascii="Times New Roman" w:hAnsi="Times New Roman"/>
          <w:sz w:val="24"/>
          <w:szCs w:val="24"/>
        </w:rPr>
        <w:t xml:space="preserve"> independently</w:t>
      </w:r>
    </w:p>
    <w:p w14:paraId="772E2D0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lastRenderedPageBreak/>
        <w:t>Question 18: Second before last question, at what age did your child decide their gender identity?</w:t>
      </w:r>
    </w:p>
    <w:p w14:paraId="4182F89B"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As yet they haven’t</w:t>
      </w:r>
    </w:p>
    <w:p w14:paraId="588824A7"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Question 19: Do you consider this to be the age where the choice was/is permanent? (</w:t>
      </w:r>
      <w:proofErr w:type="gramStart"/>
      <w:r w:rsidRPr="008C6B9F">
        <w:rPr>
          <w:rFonts w:ascii="Times New Roman" w:hAnsi="Times New Roman"/>
          <w:sz w:val="24"/>
          <w:szCs w:val="24"/>
        </w:rPr>
        <w:t>yes/</w:t>
      </w:r>
      <w:proofErr w:type="gramEnd"/>
      <w:r w:rsidRPr="008C6B9F">
        <w:rPr>
          <w:rFonts w:ascii="Times New Roman" w:hAnsi="Times New Roman"/>
          <w:sz w:val="24"/>
          <w:szCs w:val="24"/>
        </w:rPr>
        <w:t>no)</w:t>
      </w:r>
    </w:p>
    <w:p w14:paraId="79F30C68"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19B: If yes, can you tell me why</w:t>
      </w:r>
    </w:p>
    <w:p w14:paraId="7C2FE7A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19C: If no, could you please explain why not and at what age it will be</w:t>
      </w:r>
    </w:p>
    <w:p w14:paraId="54D67424" w14:textId="77777777"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Great! I just want to thank you for your time and for helping me with my dissertation. I understand it takes a lot of energy to do these interviews! I am happy to send you a copy of the results once the document is published for your viewing, if you would like.</w:t>
      </w:r>
    </w:p>
    <w:p w14:paraId="4BA5A4E8" w14:textId="41119A62" w:rsidR="00AF365E" w:rsidRPr="008C6B9F" w:rsidRDefault="00AF365E" w:rsidP="004F0CBF">
      <w:pPr>
        <w:pStyle w:val="NormalWeb"/>
        <w:spacing w:before="0" w:beforeAutospacing="0" w:after="0" w:afterAutospacing="0" w:line="480" w:lineRule="auto"/>
        <w:jc w:val="both"/>
        <w:rPr>
          <w:rFonts w:ascii="Times New Roman" w:hAnsi="Times New Roman"/>
          <w:sz w:val="24"/>
          <w:szCs w:val="24"/>
        </w:rPr>
      </w:pPr>
      <w:r w:rsidRPr="008C6B9F">
        <w:rPr>
          <w:rFonts w:ascii="Times New Roman" w:hAnsi="Times New Roman"/>
          <w:sz w:val="24"/>
          <w:szCs w:val="24"/>
        </w:rPr>
        <w:t>Thank you again!</w:t>
      </w:r>
    </w:p>
    <w:p w14:paraId="3F4ECF41" w14:textId="77777777" w:rsidR="00902A20" w:rsidRPr="008C6B9F" w:rsidRDefault="00902A20">
      <w:pPr>
        <w:rPr>
          <w:b/>
          <w:bCs/>
        </w:rPr>
      </w:pPr>
      <w:r w:rsidRPr="008C6B9F">
        <w:rPr>
          <w:b/>
          <w:bCs/>
        </w:rPr>
        <w:br w:type="page"/>
      </w:r>
    </w:p>
    <w:p w14:paraId="7BE6843D" w14:textId="0E6CCC88" w:rsidR="00513094" w:rsidRPr="008C6B9F" w:rsidRDefault="001F2294" w:rsidP="00513094">
      <w:pPr>
        <w:numPr>
          <w:ilvl w:val="1"/>
          <w:numId w:val="3"/>
        </w:numPr>
        <w:spacing w:line="480" w:lineRule="auto"/>
        <w:ind w:left="0"/>
        <w:outlineLvl w:val="1"/>
        <w:rPr>
          <w:b/>
          <w:bCs/>
        </w:rPr>
      </w:pPr>
      <w:bookmarkStart w:id="43" w:name="_Toc43372165"/>
      <w:r w:rsidRPr="008C6B9F">
        <w:rPr>
          <w:b/>
          <w:bCs/>
        </w:rPr>
        <w:lastRenderedPageBreak/>
        <w:t xml:space="preserve">Appendix 4: </w:t>
      </w:r>
      <w:r w:rsidR="00513094" w:rsidRPr="008C6B9F">
        <w:rPr>
          <w:b/>
          <w:bCs/>
        </w:rPr>
        <w:t>Thematic Analysis and Recommendations chart</w:t>
      </w:r>
      <w:bookmarkEnd w:id="43"/>
    </w:p>
    <w:p w14:paraId="44BBD02F" w14:textId="3D824EC5" w:rsidR="000C57E7" w:rsidRPr="008C6B9F" w:rsidRDefault="00F71CD0" w:rsidP="00617CCD">
      <w:pPr>
        <w:widowControl w:val="0"/>
        <w:autoSpaceDE w:val="0"/>
        <w:autoSpaceDN w:val="0"/>
        <w:adjustRightInd w:val="0"/>
        <w:spacing w:line="480" w:lineRule="auto"/>
        <w:jc w:val="both"/>
        <w:rPr>
          <w:bCs/>
        </w:rPr>
      </w:pPr>
      <w:r w:rsidRPr="008C6B9F">
        <w:rPr>
          <w:bCs/>
        </w:rPr>
        <w:t>To build</w:t>
      </w:r>
      <w:r w:rsidR="00513094" w:rsidRPr="008C6B9F">
        <w:rPr>
          <w:bCs/>
        </w:rPr>
        <w:t xml:space="preserve"> on </w:t>
      </w:r>
      <w:r w:rsidRPr="008C6B9F">
        <w:rPr>
          <w:bCs/>
        </w:rPr>
        <w:t>section 6 further,</w:t>
      </w:r>
      <w:r w:rsidR="00513094" w:rsidRPr="008C6B9F">
        <w:rPr>
          <w:bCs/>
        </w:rPr>
        <w:t xml:space="preserve"> </w:t>
      </w:r>
      <w:r w:rsidR="001573BF" w:rsidRPr="008C6B9F">
        <w:rPr>
          <w:bCs/>
        </w:rPr>
        <w:t>by</w:t>
      </w:r>
      <w:r w:rsidRPr="008C6B9F">
        <w:rPr>
          <w:bCs/>
        </w:rPr>
        <w:t xml:space="preserve"> cross-</w:t>
      </w:r>
      <w:r w:rsidR="001573BF" w:rsidRPr="008C6B9F">
        <w:rPr>
          <w:bCs/>
        </w:rPr>
        <w:t>referencing</w:t>
      </w:r>
      <w:r w:rsidRPr="008C6B9F">
        <w:rPr>
          <w:bCs/>
        </w:rPr>
        <w:t xml:space="preserve"> the </w:t>
      </w:r>
      <w:r w:rsidR="00513094" w:rsidRPr="008C6B9F">
        <w:rPr>
          <w:bCs/>
        </w:rPr>
        <w:t>themes presented in</w:t>
      </w:r>
      <w:r w:rsidRPr="008C6B9F">
        <w:rPr>
          <w:bCs/>
        </w:rPr>
        <w:t xml:space="preserve"> section 4</w:t>
      </w:r>
      <w:r w:rsidR="001573BF" w:rsidRPr="008C6B9F">
        <w:rPr>
          <w:bCs/>
        </w:rPr>
        <w:t>,</w:t>
      </w:r>
      <w:r w:rsidRPr="008C6B9F">
        <w:rPr>
          <w:bCs/>
        </w:rPr>
        <w:t xml:space="preserve"> </w:t>
      </w:r>
      <w:r w:rsidR="00513094" w:rsidRPr="008C6B9F">
        <w:rPr>
          <w:bCs/>
        </w:rPr>
        <w:t>this chart i</w:t>
      </w:r>
      <w:r w:rsidRPr="008C6B9F">
        <w:rPr>
          <w:bCs/>
        </w:rPr>
        <w:t>s offered as an easy navigation as to how</w:t>
      </w:r>
      <w:r w:rsidR="00513094" w:rsidRPr="008C6B9F">
        <w:rPr>
          <w:bCs/>
        </w:rPr>
        <w:t xml:space="preserve"> the</w:t>
      </w:r>
      <w:r w:rsidRPr="008C6B9F">
        <w:rPr>
          <w:bCs/>
        </w:rPr>
        <w:t>y both intersect</w:t>
      </w:r>
      <w:r w:rsidR="00513094" w:rsidRPr="008C6B9F">
        <w:rPr>
          <w:bCs/>
        </w:rPr>
        <w:t xml:space="preserve"> </w:t>
      </w:r>
      <w:r w:rsidRPr="008C6B9F">
        <w:rPr>
          <w:bCs/>
        </w:rPr>
        <w:t xml:space="preserve">clearly and robustly. In an effort to show how </w:t>
      </w:r>
      <w:r w:rsidR="00513094" w:rsidRPr="008C6B9F">
        <w:rPr>
          <w:bCs/>
        </w:rPr>
        <w:t>to help GCP navigate more freely within this gendered world.</w:t>
      </w:r>
      <w:r w:rsidRPr="008C6B9F">
        <w:rPr>
          <w:bCs/>
        </w:rPr>
        <w:t xml:space="preserve"> In bl</w:t>
      </w:r>
      <w:r w:rsidR="001573BF" w:rsidRPr="008C6B9F">
        <w:rPr>
          <w:bCs/>
        </w:rPr>
        <w:t xml:space="preserve">ack are the themes presented through the finding by a thematic analysis </w:t>
      </w:r>
      <w:r w:rsidRPr="008C6B9F">
        <w:rPr>
          <w:bCs/>
        </w:rPr>
        <w:t>that are found in section 4 with the corresponding topics discussed further and in red are the recommendations suggested in section 6.</w:t>
      </w:r>
    </w:p>
    <w:p w14:paraId="030F2118" w14:textId="7E53A489" w:rsidR="001263AB" w:rsidRPr="008C6B9F" w:rsidRDefault="001263AB">
      <w:pPr>
        <w:rPr>
          <w:bCs/>
        </w:rPr>
      </w:pPr>
    </w:p>
    <w:p w14:paraId="60EACB4F" w14:textId="77777777" w:rsidR="000028E4" w:rsidRPr="008C6B9F" w:rsidRDefault="000028E4" w:rsidP="000C57E7">
      <w:pPr>
        <w:widowControl w:val="0"/>
        <w:autoSpaceDE w:val="0"/>
        <w:autoSpaceDN w:val="0"/>
        <w:adjustRightInd w:val="0"/>
        <w:spacing w:line="480" w:lineRule="auto"/>
        <w:rPr>
          <w:bCs/>
        </w:rPr>
        <w:sectPr w:rsidR="000028E4" w:rsidRPr="008C6B9F" w:rsidSect="00445A32">
          <w:footerReference w:type="even" r:id="rId55"/>
          <w:footerReference w:type="default" r:id="rId56"/>
          <w:pgSz w:w="11906" w:h="16838"/>
          <w:pgMar w:top="1440" w:right="1800" w:bottom="1440" w:left="1800" w:header="708" w:footer="708" w:gutter="0"/>
          <w:cols w:space="708"/>
          <w:docGrid w:linePitch="360"/>
        </w:sectPr>
      </w:pPr>
    </w:p>
    <w:p w14:paraId="01273FE9" w14:textId="0148CCF0" w:rsidR="001263AB" w:rsidRPr="008C6B9F" w:rsidRDefault="006D6F87" w:rsidP="000C57E7">
      <w:pPr>
        <w:widowControl w:val="0"/>
        <w:autoSpaceDE w:val="0"/>
        <w:autoSpaceDN w:val="0"/>
        <w:adjustRightInd w:val="0"/>
        <w:spacing w:line="480" w:lineRule="auto"/>
        <w:rPr>
          <w:bCs/>
        </w:rPr>
      </w:pPr>
      <w:r w:rsidRPr="008C6B9F">
        <w:lastRenderedPageBreak/>
        <w:drawing>
          <wp:anchor distT="0" distB="0" distL="114300" distR="114300" simplePos="0" relativeHeight="251663360" behindDoc="0" locked="0" layoutInCell="1" allowOverlap="1" wp14:anchorId="7F101338" wp14:editId="4BBB17F1">
            <wp:simplePos x="0" y="0"/>
            <wp:positionH relativeFrom="margin">
              <wp:posOffset>771919</wp:posOffset>
            </wp:positionH>
            <wp:positionV relativeFrom="margin">
              <wp:posOffset>-662152</wp:posOffset>
            </wp:positionV>
            <wp:extent cx="7644765" cy="5422900"/>
            <wp:effectExtent l="0" t="0" r="0" b="6350"/>
            <wp:wrapSquare wrapText="left"/>
            <wp:docPr id="2" name="Picture 2" descr="Macintosh HD:Users:maxwelldavies:Desktop:theamatic analys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6" descr="Macintosh HD:Users:maxwelldavies:Desktop:theamatic analysis.jpg"/>
                    <pic:cNvPicPr>
                      <a:picLocks noChangeAspect="1" noChangeArrowheads="1"/>
                    </pic:cNvPicPr>
                  </pic:nvPicPr>
                  <pic:blipFill>
                    <a:blip r:embed="rId57">
                      <a:extLst>
                        <a:ext uri="{28A0092B-C50C-407E-A947-70E740481C1C}">
                          <a14:useLocalDpi xmlns:a14="http://schemas.microsoft.com/office/drawing/2010/main"/>
                        </a:ext>
                      </a:extLst>
                    </a:blip>
                    <a:srcRect/>
                    <a:stretch>
                      <a:fillRect/>
                    </a:stretch>
                  </pic:blipFill>
                  <pic:spPr bwMode="auto">
                    <a:xfrm>
                      <a:off x="0" y="0"/>
                      <a:ext cx="7644765" cy="5422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4269A9" w14:textId="5C039A8B" w:rsidR="001263AB" w:rsidRPr="008C6B9F" w:rsidRDefault="001263AB" w:rsidP="000C57E7">
      <w:pPr>
        <w:widowControl w:val="0"/>
        <w:autoSpaceDE w:val="0"/>
        <w:autoSpaceDN w:val="0"/>
        <w:adjustRightInd w:val="0"/>
        <w:spacing w:line="480" w:lineRule="auto"/>
        <w:rPr>
          <w:bCs/>
        </w:rPr>
      </w:pPr>
    </w:p>
    <w:p w14:paraId="4C372381" w14:textId="18A0389C" w:rsidR="001263AB" w:rsidRPr="008C6B9F" w:rsidRDefault="001263AB" w:rsidP="000C57E7">
      <w:pPr>
        <w:widowControl w:val="0"/>
        <w:autoSpaceDE w:val="0"/>
        <w:autoSpaceDN w:val="0"/>
        <w:adjustRightInd w:val="0"/>
        <w:spacing w:line="480" w:lineRule="auto"/>
        <w:rPr>
          <w:bCs/>
        </w:rPr>
      </w:pPr>
    </w:p>
    <w:p w14:paraId="65B41D39" w14:textId="51EBBDD8" w:rsidR="001263AB" w:rsidRPr="008C6B9F" w:rsidRDefault="001263AB" w:rsidP="000C57E7">
      <w:pPr>
        <w:widowControl w:val="0"/>
        <w:autoSpaceDE w:val="0"/>
        <w:autoSpaceDN w:val="0"/>
        <w:adjustRightInd w:val="0"/>
        <w:spacing w:line="480" w:lineRule="auto"/>
        <w:rPr>
          <w:bCs/>
        </w:rPr>
      </w:pPr>
    </w:p>
    <w:p w14:paraId="1B13662A" w14:textId="4165CFCE" w:rsidR="001263AB" w:rsidRPr="008C6B9F" w:rsidRDefault="001263AB" w:rsidP="000C57E7">
      <w:pPr>
        <w:widowControl w:val="0"/>
        <w:autoSpaceDE w:val="0"/>
        <w:autoSpaceDN w:val="0"/>
        <w:adjustRightInd w:val="0"/>
        <w:spacing w:line="480" w:lineRule="auto"/>
        <w:rPr>
          <w:bCs/>
        </w:rPr>
      </w:pPr>
    </w:p>
    <w:p w14:paraId="7351C2B0" w14:textId="53579485" w:rsidR="001263AB" w:rsidRPr="008C6B9F" w:rsidRDefault="001263AB" w:rsidP="000C57E7">
      <w:pPr>
        <w:widowControl w:val="0"/>
        <w:autoSpaceDE w:val="0"/>
        <w:autoSpaceDN w:val="0"/>
        <w:adjustRightInd w:val="0"/>
        <w:spacing w:line="480" w:lineRule="auto"/>
        <w:rPr>
          <w:bCs/>
        </w:rPr>
      </w:pPr>
    </w:p>
    <w:p w14:paraId="3200EC04" w14:textId="77777777" w:rsidR="000028E4" w:rsidRPr="008C6B9F" w:rsidRDefault="000028E4" w:rsidP="000C57E7">
      <w:pPr>
        <w:widowControl w:val="0"/>
        <w:autoSpaceDE w:val="0"/>
        <w:autoSpaceDN w:val="0"/>
        <w:adjustRightInd w:val="0"/>
        <w:spacing w:line="480" w:lineRule="auto"/>
        <w:rPr>
          <w:bCs/>
        </w:rPr>
        <w:sectPr w:rsidR="000028E4" w:rsidRPr="008C6B9F" w:rsidSect="000028E4">
          <w:pgSz w:w="16838" w:h="11906" w:orient="landscape"/>
          <w:pgMar w:top="1800" w:right="1440" w:bottom="1800" w:left="1440" w:header="708" w:footer="708" w:gutter="0"/>
          <w:cols w:space="708"/>
          <w:docGrid w:linePitch="360"/>
        </w:sectPr>
      </w:pPr>
    </w:p>
    <w:p w14:paraId="2B5A5C94" w14:textId="77777777" w:rsidR="00617CCD" w:rsidRPr="008C6B9F" w:rsidRDefault="001F2294" w:rsidP="00617CCD">
      <w:pPr>
        <w:numPr>
          <w:ilvl w:val="1"/>
          <w:numId w:val="3"/>
        </w:numPr>
        <w:spacing w:line="480" w:lineRule="auto"/>
        <w:ind w:left="0"/>
        <w:outlineLvl w:val="1"/>
        <w:rPr>
          <w:b/>
          <w:bCs/>
        </w:rPr>
      </w:pPr>
      <w:bookmarkStart w:id="44" w:name="_Toc43372166"/>
      <w:r w:rsidRPr="008C6B9F">
        <w:rPr>
          <w:b/>
          <w:bCs/>
        </w:rPr>
        <w:lastRenderedPageBreak/>
        <w:t xml:space="preserve">Appendix 5: </w:t>
      </w:r>
      <w:r w:rsidR="00513094" w:rsidRPr="008C6B9F">
        <w:rPr>
          <w:b/>
          <w:bCs/>
        </w:rPr>
        <w:t>How to use they/them pronoun</w:t>
      </w:r>
      <w:r w:rsidR="00617CCD" w:rsidRPr="008C6B9F">
        <w:rPr>
          <w:b/>
          <w:bCs/>
        </w:rPr>
        <w:t>s</w:t>
      </w:r>
      <w:bookmarkEnd w:id="44"/>
    </w:p>
    <w:p w14:paraId="014A3DFF" w14:textId="6AFE86C1" w:rsidR="00513094" w:rsidRPr="008C6B9F" w:rsidRDefault="00513094" w:rsidP="00C1528A">
      <w:pPr>
        <w:rPr>
          <w:bCs/>
          <w:color w:val="242629"/>
          <w:lang w:eastAsia="ja-JP"/>
        </w:rPr>
      </w:pPr>
      <w:r w:rsidRPr="008C6B9F">
        <w:rPr>
          <w:bCs/>
          <w:color w:val="242629"/>
          <w:lang w:eastAsia="ja-JP"/>
        </w:rPr>
        <w:t>Merriam Webster (no date) states how to use they/them pronouns as:</w:t>
      </w:r>
    </w:p>
    <w:p w14:paraId="41847ED1" w14:textId="77777777" w:rsidR="00C1528A" w:rsidRPr="008C6B9F" w:rsidRDefault="00C1528A" w:rsidP="00C1528A">
      <w:pPr>
        <w:rPr>
          <w:b/>
          <w:bCs/>
        </w:rPr>
      </w:pPr>
    </w:p>
    <w:p w14:paraId="183906FA" w14:textId="77777777" w:rsidR="00513094" w:rsidRPr="008C6B9F" w:rsidRDefault="00513094" w:rsidP="00617CCD">
      <w:pPr>
        <w:widowControl w:val="0"/>
        <w:autoSpaceDE w:val="0"/>
        <w:autoSpaceDN w:val="0"/>
        <w:adjustRightInd w:val="0"/>
        <w:spacing w:line="480" w:lineRule="auto"/>
        <w:jc w:val="both"/>
        <w:rPr>
          <w:lang w:eastAsia="ja-JP"/>
        </w:rPr>
      </w:pPr>
      <w:r w:rsidRPr="008C6B9F">
        <w:rPr>
          <w:b/>
          <w:bCs/>
          <w:lang w:eastAsia="ja-JP"/>
        </w:rPr>
        <w:t>They</w:t>
      </w:r>
      <w:r w:rsidRPr="008C6B9F">
        <w:rPr>
          <w:lang w:eastAsia="ja-JP"/>
        </w:rPr>
        <w:t xml:space="preserve"> </w:t>
      </w:r>
      <w:hyperlink r:id="rId58" w:history="1">
        <w:r w:rsidRPr="008C6B9F">
          <w:rPr>
            <w:b/>
            <w:bCs/>
            <w:lang w:eastAsia="ja-JP"/>
          </w:rPr>
          <w:t>pronoun</w:t>
        </w:r>
      </w:hyperlink>
    </w:p>
    <w:p w14:paraId="5ECD6628"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ˈt͟</w:t>
      </w:r>
      <w:proofErr w:type="gramStart"/>
      <w:r w:rsidRPr="008C6B9F">
        <w:rPr>
          <w:lang w:eastAsia="ja-JP"/>
        </w:rPr>
        <w:t>hā  \</w:t>
      </w:r>
      <w:proofErr w:type="gramEnd"/>
    </w:p>
    <w:p w14:paraId="08D500DC" w14:textId="77777777" w:rsidR="00513094" w:rsidRPr="008C6B9F" w:rsidRDefault="00513094" w:rsidP="00617CCD">
      <w:pPr>
        <w:widowControl w:val="0"/>
        <w:autoSpaceDE w:val="0"/>
        <w:autoSpaceDN w:val="0"/>
        <w:adjustRightInd w:val="0"/>
        <w:spacing w:line="480" w:lineRule="auto"/>
        <w:jc w:val="both"/>
        <w:rPr>
          <w:lang w:eastAsia="ja-JP"/>
        </w:rPr>
      </w:pPr>
      <w:r w:rsidRPr="008C6B9F">
        <w:rPr>
          <w:b/>
          <w:bCs/>
          <w:lang w:eastAsia="ja-JP"/>
        </w:rPr>
        <w:t xml:space="preserve">Definition of </w:t>
      </w:r>
      <w:proofErr w:type="gramStart"/>
      <w:r w:rsidRPr="008C6B9F">
        <w:rPr>
          <w:b/>
          <w:bCs/>
          <w:i/>
          <w:iCs/>
          <w:lang w:eastAsia="ja-JP"/>
        </w:rPr>
        <w:t>they</w:t>
      </w:r>
      <w:proofErr w:type="gramEnd"/>
    </w:p>
    <w:p w14:paraId="6E8EBE80" w14:textId="77777777" w:rsidR="00513094" w:rsidRPr="008C6B9F" w:rsidRDefault="00513094" w:rsidP="00617CCD">
      <w:pPr>
        <w:widowControl w:val="0"/>
        <w:autoSpaceDE w:val="0"/>
        <w:autoSpaceDN w:val="0"/>
        <w:adjustRightInd w:val="0"/>
        <w:spacing w:line="480" w:lineRule="auto"/>
        <w:jc w:val="both"/>
        <w:rPr>
          <w:b/>
          <w:bCs/>
          <w:lang w:eastAsia="ja-JP"/>
        </w:rPr>
      </w:pPr>
      <w:r w:rsidRPr="008C6B9F">
        <w:rPr>
          <w:b/>
          <w:bCs/>
          <w:lang w:eastAsia="ja-JP"/>
        </w:rPr>
        <w:t xml:space="preserve">1: </w:t>
      </w:r>
      <w:r w:rsidRPr="008C6B9F">
        <w:rPr>
          <w:lang w:eastAsia="ja-JP"/>
        </w:rPr>
        <w:t>those ones</w:t>
      </w:r>
      <w:r w:rsidRPr="008C6B9F">
        <w:rPr>
          <w:b/>
          <w:bCs/>
          <w:lang w:eastAsia="ja-JP"/>
        </w:rPr>
        <w:t xml:space="preserve">: </w:t>
      </w:r>
      <w:r w:rsidRPr="008C6B9F">
        <w:rPr>
          <w:lang w:eastAsia="ja-JP"/>
        </w:rPr>
        <w:t>those people, animals, or things</w:t>
      </w:r>
    </w:p>
    <w:p w14:paraId="752F38BF" w14:textId="77777777" w:rsidR="00513094" w:rsidRPr="008C6B9F" w:rsidRDefault="00513094" w:rsidP="00617CCD">
      <w:pPr>
        <w:widowControl w:val="0"/>
        <w:autoSpaceDE w:val="0"/>
        <w:autoSpaceDN w:val="0"/>
        <w:adjustRightInd w:val="0"/>
        <w:spacing w:line="480" w:lineRule="auto"/>
        <w:jc w:val="both"/>
        <w:rPr>
          <w:lang w:eastAsia="ja-JP"/>
        </w:rPr>
      </w:pPr>
      <w:r w:rsidRPr="008C6B9F">
        <w:rPr>
          <w:i/>
          <w:iCs/>
          <w:lang w:eastAsia="ja-JP"/>
        </w:rPr>
        <w:t>They</w:t>
      </w:r>
      <w:r w:rsidRPr="008C6B9F">
        <w:rPr>
          <w:lang w:eastAsia="ja-JP"/>
        </w:rPr>
        <w:t xml:space="preserve"> dance well.</w:t>
      </w:r>
    </w:p>
    <w:p w14:paraId="2FA0E828"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xml:space="preserve">What do </w:t>
      </w:r>
      <w:r w:rsidRPr="008C6B9F">
        <w:rPr>
          <w:i/>
          <w:iCs/>
          <w:lang w:eastAsia="ja-JP"/>
        </w:rPr>
        <w:t>they</w:t>
      </w:r>
      <w:r w:rsidRPr="008C6B9F">
        <w:rPr>
          <w:lang w:eastAsia="ja-JP"/>
        </w:rPr>
        <w:t xml:space="preserve"> want to do?</w:t>
      </w:r>
    </w:p>
    <w:p w14:paraId="4AF7083E" w14:textId="77777777" w:rsidR="00513094" w:rsidRPr="008C6B9F" w:rsidRDefault="00513094" w:rsidP="00617CCD">
      <w:pPr>
        <w:widowControl w:val="0"/>
        <w:autoSpaceDE w:val="0"/>
        <w:autoSpaceDN w:val="0"/>
        <w:adjustRightInd w:val="0"/>
        <w:spacing w:line="480" w:lineRule="auto"/>
        <w:jc w:val="both"/>
        <w:rPr>
          <w:lang w:eastAsia="ja-JP"/>
        </w:rPr>
      </w:pPr>
      <w:r w:rsidRPr="008C6B9F">
        <w:rPr>
          <w:i/>
          <w:iCs/>
          <w:lang w:eastAsia="ja-JP"/>
        </w:rPr>
        <w:t>They</w:t>
      </w:r>
      <w:r w:rsidRPr="008C6B9F">
        <w:rPr>
          <w:lang w:eastAsia="ja-JP"/>
        </w:rPr>
        <w:t xml:space="preserve"> aren't as popular as </w:t>
      </w:r>
      <w:r w:rsidRPr="008C6B9F">
        <w:rPr>
          <w:i/>
          <w:iCs/>
          <w:lang w:eastAsia="ja-JP"/>
        </w:rPr>
        <w:t>they</w:t>
      </w:r>
      <w:r w:rsidRPr="008C6B9F">
        <w:rPr>
          <w:lang w:eastAsia="ja-JP"/>
        </w:rPr>
        <w:t xml:space="preserve"> once were.</w:t>
      </w:r>
    </w:p>
    <w:p w14:paraId="020417D5" w14:textId="77777777" w:rsidR="00513094" w:rsidRPr="008C6B9F" w:rsidRDefault="00513094" w:rsidP="00617CCD">
      <w:pPr>
        <w:widowControl w:val="0"/>
        <w:autoSpaceDE w:val="0"/>
        <w:autoSpaceDN w:val="0"/>
        <w:adjustRightInd w:val="0"/>
        <w:spacing w:line="480" w:lineRule="auto"/>
        <w:jc w:val="both"/>
        <w:rPr>
          <w:b/>
          <w:bCs/>
          <w:lang w:eastAsia="ja-JP"/>
        </w:rPr>
      </w:pPr>
      <w:r w:rsidRPr="008C6B9F">
        <w:rPr>
          <w:b/>
          <w:bCs/>
          <w:lang w:eastAsia="ja-JP"/>
        </w:rPr>
        <w:t>2</w:t>
      </w:r>
      <w:r w:rsidRPr="008C6B9F">
        <w:rPr>
          <w:lang w:eastAsia="ja-JP"/>
        </w:rPr>
        <w:t>—used to refer to people in a general way or to a group of people who are not specified</w:t>
      </w:r>
    </w:p>
    <w:p w14:paraId="7212E9AB"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xml:space="preserve">You know what </w:t>
      </w:r>
      <w:r w:rsidRPr="008C6B9F">
        <w:rPr>
          <w:i/>
          <w:iCs/>
          <w:lang w:eastAsia="ja-JP"/>
        </w:rPr>
        <w:t>they</w:t>
      </w:r>
      <w:r w:rsidRPr="008C6B9F">
        <w:rPr>
          <w:lang w:eastAsia="ja-JP"/>
        </w:rPr>
        <w:t xml:space="preserve"> say.</w:t>
      </w:r>
    </w:p>
    <w:p w14:paraId="5A9B342A"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xml:space="preserve">People can do what </w:t>
      </w:r>
      <w:r w:rsidRPr="008C6B9F">
        <w:rPr>
          <w:i/>
          <w:iCs/>
          <w:lang w:eastAsia="ja-JP"/>
        </w:rPr>
        <w:t>they</w:t>
      </w:r>
      <w:r w:rsidRPr="008C6B9F">
        <w:rPr>
          <w:lang w:eastAsia="ja-JP"/>
        </w:rPr>
        <w:t xml:space="preserve"> want.</w:t>
      </w:r>
    </w:p>
    <w:p w14:paraId="0F2D2785" w14:textId="77777777" w:rsidR="00513094" w:rsidRPr="008C6B9F" w:rsidRDefault="00513094" w:rsidP="00617CCD">
      <w:pPr>
        <w:widowControl w:val="0"/>
        <w:autoSpaceDE w:val="0"/>
        <w:autoSpaceDN w:val="0"/>
        <w:adjustRightInd w:val="0"/>
        <w:spacing w:line="480" w:lineRule="auto"/>
        <w:jc w:val="both"/>
        <w:rPr>
          <w:lang w:eastAsia="ja-JP"/>
        </w:rPr>
      </w:pPr>
      <w:r w:rsidRPr="008C6B9F">
        <w:rPr>
          <w:i/>
          <w:iCs/>
          <w:lang w:eastAsia="ja-JP"/>
        </w:rPr>
        <w:t>They</w:t>
      </w:r>
      <w:r w:rsidRPr="008C6B9F">
        <w:rPr>
          <w:lang w:eastAsia="ja-JP"/>
        </w:rPr>
        <w:t xml:space="preserve"> say the trial could go on for weeks.</w:t>
      </w:r>
    </w:p>
    <w:p w14:paraId="5251E13F"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xml:space="preserve">He's as lazy as </w:t>
      </w:r>
      <w:r w:rsidRPr="008C6B9F">
        <w:rPr>
          <w:i/>
          <w:iCs/>
          <w:lang w:eastAsia="ja-JP"/>
        </w:rPr>
        <w:t>they</w:t>
      </w:r>
      <w:r w:rsidRPr="008C6B9F">
        <w:rPr>
          <w:lang w:eastAsia="ja-JP"/>
        </w:rPr>
        <w:t xml:space="preserve"> come.</w:t>
      </w:r>
    </w:p>
    <w:p w14:paraId="2A3B161D" w14:textId="77777777" w:rsidR="00513094" w:rsidRPr="008C6B9F" w:rsidRDefault="00513094" w:rsidP="00617CCD">
      <w:pPr>
        <w:widowControl w:val="0"/>
        <w:autoSpaceDE w:val="0"/>
        <w:autoSpaceDN w:val="0"/>
        <w:adjustRightInd w:val="0"/>
        <w:spacing w:line="480" w:lineRule="auto"/>
        <w:jc w:val="both"/>
        <w:rPr>
          <w:b/>
          <w:bCs/>
          <w:lang w:eastAsia="ja-JP"/>
        </w:rPr>
      </w:pPr>
      <w:r w:rsidRPr="008C6B9F">
        <w:rPr>
          <w:b/>
          <w:bCs/>
          <w:lang w:eastAsia="ja-JP"/>
        </w:rPr>
        <w:t>3 a</w:t>
      </w:r>
      <w:r w:rsidRPr="008C6B9F">
        <w:rPr>
          <w:lang w:eastAsia="ja-JP"/>
        </w:rPr>
        <w:t>—used with a singular indefinite pronoun antecedent</w:t>
      </w:r>
    </w:p>
    <w:p w14:paraId="37CC236A"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xml:space="preserve">No one has to go if </w:t>
      </w:r>
      <w:r w:rsidRPr="008C6B9F">
        <w:rPr>
          <w:i/>
          <w:iCs/>
          <w:lang w:eastAsia="ja-JP"/>
        </w:rPr>
        <w:t>they</w:t>
      </w:r>
      <w:r w:rsidRPr="008C6B9F">
        <w:rPr>
          <w:lang w:eastAsia="ja-JP"/>
        </w:rPr>
        <w:t xml:space="preserve"> don't want to.</w:t>
      </w:r>
    </w:p>
    <w:p w14:paraId="2D775AEC"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xml:space="preserve">Everyone knew where </w:t>
      </w:r>
      <w:r w:rsidRPr="008C6B9F">
        <w:rPr>
          <w:i/>
          <w:iCs/>
          <w:lang w:eastAsia="ja-JP"/>
        </w:rPr>
        <w:t>they</w:t>
      </w:r>
      <w:r w:rsidRPr="008C6B9F">
        <w:rPr>
          <w:lang w:eastAsia="ja-JP"/>
        </w:rPr>
        <w:t xml:space="preserve"> stood …</w:t>
      </w:r>
    </w:p>
    <w:p w14:paraId="56E7D92A"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E. L. Doctorow</w:t>
      </w:r>
    </w:p>
    <w:p w14:paraId="1782FA66" w14:textId="77777777" w:rsidR="00513094" w:rsidRPr="008C6B9F" w:rsidRDefault="00513094" w:rsidP="00617CCD">
      <w:pPr>
        <w:widowControl w:val="0"/>
        <w:autoSpaceDE w:val="0"/>
        <w:autoSpaceDN w:val="0"/>
        <w:adjustRightInd w:val="0"/>
        <w:spacing w:line="480" w:lineRule="auto"/>
        <w:jc w:val="both"/>
        <w:rPr>
          <w:b/>
          <w:bCs/>
          <w:lang w:eastAsia="ja-JP"/>
        </w:rPr>
      </w:pPr>
      <w:proofErr w:type="gramStart"/>
      <w:r w:rsidRPr="008C6B9F">
        <w:rPr>
          <w:b/>
          <w:bCs/>
          <w:lang w:eastAsia="ja-JP"/>
        </w:rPr>
        <w:t>b</w:t>
      </w:r>
      <w:r w:rsidRPr="008C6B9F">
        <w:rPr>
          <w:lang w:eastAsia="ja-JP"/>
        </w:rPr>
        <w:t>—</w:t>
      </w:r>
      <w:proofErr w:type="gramEnd"/>
      <w:r w:rsidRPr="008C6B9F">
        <w:rPr>
          <w:lang w:eastAsia="ja-JP"/>
        </w:rPr>
        <w:t>used with a singular antecedent to refer to an unknown or unspecified person</w:t>
      </w:r>
    </w:p>
    <w:p w14:paraId="16CCE23D"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xml:space="preserve">An employee with a grievance can file a complaint if </w:t>
      </w:r>
      <w:r w:rsidRPr="008C6B9F">
        <w:rPr>
          <w:i/>
          <w:iCs/>
          <w:lang w:eastAsia="ja-JP"/>
        </w:rPr>
        <w:t>they</w:t>
      </w:r>
      <w:r w:rsidRPr="008C6B9F">
        <w:rPr>
          <w:lang w:eastAsia="ja-JP"/>
        </w:rPr>
        <w:t xml:space="preserve"> need to.</w:t>
      </w:r>
    </w:p>
    <w:p w14:paraId="4D100711"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xml:space="preserve">The person who answered the phone said </w:t>
      </w:r>
      <w:r w:rsidRPr="008C6B9F">
        <w:rPr>
          <w:i/>
          <w:iCs/>
          <w:lang w:eastAsia="ja-JP"/>
        </w:rPr>
        <w:t>they</w:t>
      </w:r>
      <w:r w:rsidRPr="008C6B9F">
        <w:rPr>
          <w:lang w:eastAsia="ja-JP"/>
        </w:rPr>
        <w:t xml:space="preserve"> didn't know where she was.</w:t>
      </w:r>
    </w:p>
    <w:p w14:paraId="7AEBE6E5" w14:textId="77777777" w:rsidR="00513094" w:rsidRPr="008C6B9F" w:rsidRDefault="00513094" w:rsidP="00617CCD">
      <w:pPr>
        <w:widowControl w:val="0"/>
        <w:autoSpaceDE w:val="0"/>
        <w:autoSpaceDN w:val="0"/>
        <w:adjustRightInd w:val="0"/>
        <w:spacing w:line="480" w:lineRule="auto"/>
        <w:jc w:val="both"/>
        <w:rPr>
          <w:b/>
          <w:bCs/>
          <w:lang w:eastAsia="ja-JP"/>
        </w:rPr>
      </w:pPr>
      <w:proofErr w:type="gramStart"/>
      <w:r w:rsidRPr="008C6B9F">
        <w:rPr>
          <w:b/>
          <w:bCs/>
          <w:lang w:eastAsia="ja-JP"/>
        </w:rPr>
        <w:t>c</w:t>
      </w:r>
      <w:r w:rsidRPr="008C6B9F">
        <w:rPr>
          <w:lang w:eastAsia="ja-JP"/>
        </w:rPr>
        <w:t>—</w:t>
      </w:r>
      <w:proofErr w:type="gramEnd"/>
      <w:r w:rsidRPr="008C6B9F">
        <w:rPr>
          <w:lang w:eastAsia="ja-JP"/>
        </w:rPr>
        <w:t>used to refer to a single person whose gender is intentionally not revealed</w:t>
      </w:r>
    </w:p>
    <w:p w14:paraId="4705E995"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xml:space="preserve">A student was found with a knife and a BB gun in their backpack Monday, district spokeswoman Renee Murphy confirmed. The student, whose name has not been released, will be disciplined according to district policies, Murphy said. </w:t>
      </w:r>
      <w:r w:rsidRPr="008C6B9F">
        <w:rPr>
          <w:i/>
          <w:iCs/>
          <w:lang w:eastAsia="ja-JP"/>
        </w:rPr>
        <w:t>They</w:t>
      </w:r>
      <w:r w:rsidRPr="008C6B9F">
        <w:rPr>
          <w:lang w:eastAsia="ja-JP"/>
        </w:rPr>
        <w:t xml:space="preserve"> also face </w:t>
      </w:r>
      <w:r w:rsidRPr="008C6B9F">
        <w:rPr>
          <w:lang w:eastAsia="ja-JP"/>
        </w:rPr>
        <w:lastRenderedPageBreak/>
        <w:t>charges from outside law enforcement, she said.</w:t>
      </w:r>
    </w:p>
    <w:p w14:paraId="48DEE5DA"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Olivia Krauth</w:t>
      </w:r>
    </w:p>
    <w:p w14:paraId="2A24A52D" w14:textId="093E39CE" w:rsidR="00513094" w:rsidRPr="008C6B9F" w:rsidRDefault="00513094" w:rsidP="00617CCD">
      <w:pPr>
        <w:widowControl w:val="0"/>
        <w:autoSpaceDE w:val="0"/>
        <w:autoSpaceDN w:val="0"/>
        <w:adjustRightInd w:val="0"/>
        <w:spacing w:line="480" w:lineRule="auto"/>
        <w:jc w:val="both"/>
        <w:rPr>
          <w:b/>
          <w:bCs/>
          <w:lang w:eastAsia="ja-JP"/>
        </w:rPr>
      </w:pPr>
      <w:proofErr w:type="gramStart"/>
      <w:r w:rsidRPr="008C6B9F">
        <w:rPr>
          <w:b/>
          <w:bCs/>
          <w:lang w:eastAsia="ja-JP"/>
        </w:rPr>
        <w:t>d</w:t>
      </w:r>
      <w:r w:rsidRPr="008C6B9F">
        <w:rPr>
          <w:lang w:eastAsia="ja-JP"/>
        </w:rPr>
        <w:t>—</w:t>
      </w:r>
      <w:proofErr w:type="gramEnd"/>
      <w:r w:rsidRPr="008C6B9F">
        <w:rPr>
          <w:lang w:eastAsia="ja-JP"/>
        </w:rPr>
        <w:t xml:space="preserve">used to refer to a single person whose </w:t>
      </w:r>
      <w:hyperlink r:id="rId59" w:history="1">
        <w:r w:rsidRPr="008C6B9F">
          <w:rPr>
            <w:lang w:eastAsia="ja-JP"/>
          </w:rPr>
          <w:t>gender identity</w:t>
        </w:r>
      </w:hyperlink>
      <w:r w:rsidRPr="008C6B9F">
        <w:rPr>
          <w:lang w:eastAsia="ja-JP"/>
        </w:rPr>
        <w:t xml:space="preserve"> is </w:t>
      </w:r>
      <w:r w:rsidR="00B80371">
        <w:rPr>
          <w:lang w:eastAsia="ja-JP"/>
        </w:rPr>
        <w:t>non-</w:t>
      </w:r>
      <w:r w:rsidR="00B80371" w:rsidRPr="008C6B9F">
        <w:rPr>
          <w:lang w:eastAsia="ja-JP"/>
        </w:rPr>
        <w:t>binary</w:t>
      </w:r>
      <w:r w:rsidRPr="008C6B9F">
        <w:rPr>
          <w:lang w:eastAsia="ja-JP"/>
        </w:rPr>
        <w:t>.</w:t>
      </w:r>
    </w:p>
    <w:p w14:paraId="5AE1860A" w14:textId="0E351120"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xml:space="preserve">I knew certain things about … the person I was interviewing.… </w:t>
      </w:r>
      <w:r w:rsidRPr="008C6B9F">
        <w:rPr>
          <w:i/>
          <w:iCs/>
          <w:lang w:eastAsia="ja-JP"/>
        </w:rPr>
        <w:t>They</w:t>
      </w:r>
      <w:r w:rsidRPr="008C6B9F">
        <w:rPr>
          <w:lang w:eastAsia="ja-JP"/>
        </w:rPr>
        <w:t xml:space="preserve"> had adopted their gender-neutral name a few years ago, when </w:t>
      </w:r>
      <w:r w:rsidRPr="008C6B9F">
        <w:rPr>
          <w:i/>
          <w:iCs/>
          <w:lang w:eastAsia="ja-JP"/>
        </w:rPr>
        <w:t>they</w:t>
      </w:r>
      <w:r w:rsidRPr="008C6B9F">
        <w:rPr>
          <w:lang w:eastAsia="ja-JP"/>
        </w:rPr>
        <w:t xml:space="preserve"> began to consciously identify as </w:t>
      </w:r>
      <w:r w:rsidR="00B80371">
        <w:rPr>
          <w:lang w:eastAsia="ja-JP"/>
        </w:rPr>
        <w:t>non-binary</w:t>
      </w:r>
      <w:r w:rsidRPr="008C6B9F">
        <w:rPr>
          <w:lang w:eastAsia="ja-JP"/>
        </w:rPr>
        <w:t xml:space="preserve"> — that is, neither male nor female. </w:t>
      </w:r>
      <w:r w:rsidRPr="008C6B9F">
        <w:rPr>
          <w:i/>
          <w:iCs/>
          <w:lang w:eastAsia="ja-JP"/>
        </w:rPr>
        <w:t>They</w:t>
      </w:r>
      <w:r w:rsidRPr="008C6B9F">
        <w:rPr>
          <w:lang w:eastAsia="ja-JP"/>
        </w:rPr>
        <w:t xml:space="preserve"> were in their late 20s, working as an event planner, applying to graduate school.</w:t>
      </w:r>
    </w:p>
    <w:p w14:paraId="18E00D8B"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Amy Harmon</w:t>
      </w:r>
    </w:p>
    <w:p w14:paraId="66745427" w14:textId="6FAA12C2" w:rsidR="00513094" w:rsidRPr="008C6B9F" w:rsidRDefault="00513094" w:rsidP="00617CCD">
      <w:pPr>
        <w:widowControl w:val="0"/>
        <w:autoSpaceDE w:val="0"/>
        <w:autoSpaceDN w:val="0"/>
        <w:adjustRightInd w:val="0"/>
        <w:spacing w:line="480" w:lineRule="auto"/>
        <w:jc w:val="both"/>
        <w:rPr>
          <w:lang w:eastAsia="ja-JP"/>
        </w:rPr>
      </w:pPr>
      <w:r w:rsidRPr="008C6B9F">
        <w:rPr>
          <w:b/>
          <w:bCs/>
          <w:lang w:eastAsia="ja-JP"/>
        </w:rPr>
        <w:t xml:space="preserve">Can </w:t>
      </w:r>
      <w:r w:rsidRPr="008C6B9F">
        <w:rPr>
          <w:b/>
          <w:bCs/>
          <w:i/>
          <w:iCs/>
          <w:lang w:eastAsia="ja-JP"/>
        </w:rPr>
        <w:t>they</w:t>
      </w:r>
      <w:r w:rsidRPr="008C6B9F">
        <w:rPr>
          <w:b/>
          <w:bCs/>
          <w:lang w:eastAsia="ja-JP"/>
        </w:rPr>
        <w:t xml:space="preserve"> be used as an indefinite subject</w:t>
      </w:r>
      <w:r w:rsidR="00B80371" w:rsidRPr="008C6B9F">
        <w:rPr>
          <w:b/>
          <w:bCs/>
          <w:lang w:eastAsia="ja-JP"/>
        </w:rPr>
        <w:t>?</w:t>
      </w:r>
      <w:r w:rsidRPr="008C6B9F">
        <w:rPr>
          <w:b/>
          <w:bCs/>
          <w:lang w:eastAsia="ja-JP"/>
        </w:rPr>
        <w:t xml:space="preserve"> Usage Guide</w:t>
      </w:r>
    </w:p>
    <w:p w14:paraId="17CD4106" w14:textId="77777777" w:rsidR="00513094" w:rsidRPr="008C6B9F" w:rsidRDefault="00513094" w:rsidP="00617CCD">
      <w:pPr>
        <w:widowControl w:val="0"/>
        <w:autoSpaceDE w:val="0"/>
        <w:autoSpaceDN w:val="0"/>
        <w:adjustRightInd w:val="0"/>
        <w:spacing w:line="480" w:lineRule="auto"/>
        <w:jc w:val="both"/>
        <w:rPr>
          <w:lang w:eastAsia="ja-JP"/>
        </w:rPr>
      </w:pPr>
      <w:r w:rsidRPr="008C6B9F">
        <w:rPr>
          <w:i/>
          <w:iCs/>
          <w:lang w:eastAsia="ja-JP"/>
        </w:rPr>
        <w:t>They</w:t>
      </w:r>
      <w:r w:rsidRPr="008C6B9F">
        <w:rPr>
          <w:lang w:eastAsia="ja-JP"/>
        </w:rPr>
        <w:t xml:space="preserve"> used as an indefinite subject (sense 2) is sometimes objected to on the grounds that it does not have an antecedent. Not every pronoun requires an antecedent, however. The indefinite </w:t>
      </w:r>
      <w:r w:rsidRPr="008C6B9F">
        <w:rPr>
          <w:i/>
          <w:iCs/>
          <w:lang w:eastAsia="ja-JP"/>
        </w:rPr>
        <w:t>they</w:t>
      </w:r>
      <w:r w:rsidRPr="008C6B9F">
        <w:rPr>
          <w:lang w:eastAsia="ja-JP"/>
        </w:rPr>
        <w:t xml:space="preserve"> is used in all varieties of contexts and is standard.</w:t>
      </w:r>
    </w:p>
    <w:p w14:paraId="38444963" w14:textId="1D9DBACD" w:rsidR="00513094" w:rsidRPr="008C6B9F" w:rsidRDefault="00513094" w:rsidP="00617CCD">
      <w:pPr>
        <w:widowControl w:val="0"/>
        <w:autoSpaceDE w:val="0"/>
        <w:autoSpaceDN w:val="0"/>
        <w:adjustRightInd w:val="0"/>
        <w:spacing w:line="480" w:lineRule="auto"/>
        <w:jc w:val="both"/>
        <w:rPr>
          <w:lang w:eastAsia="ja-JP"/>
        </w:rPr>
      </w:pPr>
      <w:r w:rsidRPr="008C6B9F">
        <w:rPr>
          <w:b/>
          <w:bCs/>
          <w:lang w:eastAsia="ja-JP"/>
        </w:rPr>
        <w:t xml:space="preserve">Can </w:t>
      </w:r>
      <w:r w:rsidRPr="008C6B9F">
        <w:rPr>
          <w:b/>
          <w:bCs/>
          <w:i/>
          <w:iCs/>
          <w:lang w:eastAsia="ja-JP"/>
        </w:rPr>
        <w:t>they</w:t>
      </w:r>
      <w:r w:rsidRPr="008C6B9F">
        <w:rPr>
          <w:b/>
          <w:bCs/>
          <w:lang w:eastAsia="ja-JP"/>
        </w:rPr>
        <w:t xml:space="preserve">, </w:t>
      </w:r>
      <w:r w:rsidRPr="008C6B9F">
        <w:rPr>
          <w:b/>
          <w:bCs/>
          <w:i/>
          <w:iCs/>
          <w:lang w:eastAsia="ja-JP"/>
        </w:rPr>
        <w:t>their</w:t>
      </w:r>
      <w:r w:rsidRPr="008C6B9F">
        <w:rPr>
          <w:b/>
          <w:bCs/>
          <w:lang w:eastAsia="ja-JP"/>
        </w:rPr>
        <w:t xml:space="preserve">, </w:t>
      </w:r>
      <w:r w:rsidRPr="008C6B9F">
        <w:rPr>
          <w:b/>
          <w:bCs/>
          <w:i/>
          <w:iCs/>
          <w:lang w:eastAsia="ja-JP"/>
        </w:rPr>
        <w:t>them</w:t>
      </w:r>
      <w:r w:rsidRPr="008C6B9F">
        <w:rPr>
          <w:b/>
          <w:bCs/>
          <w:lang w:eastAsia="ja-JP"/>
        </w:rPr>
        <w:t xml:space="preserve">, and </w:t>
      </w:r>
      <w:r w:rsidRPr="008C6B9F">
        <w:rPr>
          <w:b/>
          <w:bCs/>
          <w:i/>
          <w:iCs/>
          <w:lang w:eastAsia="ja-JP"/>
        </w:rPr>
        <w:t>themselves</w:t>
      </w:r>
      <w:r w:rsidRPr="008C6B9F">
        <w:rPr>
          <w:b/>
          <w:bCs/>
          <w:lang w:eastAsia="ja-JP"/>
        </w:rPr>
        <w:t xml:space="preserve"> be used as singular pronouns</w:t>
      </w:r>
      <w:r w:rsidR="00B80371" w:rsidRPr="008C6B9F">
        <w:rPr>
          <w:b/>
          <w:bCs/>
          <w:lang w:eastAsia="ja-JP"/>
        </w:rPr>
        <w:t>?</w:t>
      </w:r>
      <w:r w:rsidRPr="008C6B9F">
        <w:rPr>
          <w:b/>
          <w:bCs/>
          <w:lang w:eastAsia="ja-JP"/>
        </w:rPr>
        <w:t xml:space="preserve"> Usage Guide</w:t>
      </w:r>
    </w:p>
    <w:p w14:paraId="2EC03C5F" w14:textId="5498709F" w:rsidR="00513094" w:rsidRPr="008C6B9F" w:rsidRDefault="00513094" w:rsidP="00617CCD">
      <w:pPr>
        <w:widowControl w:val="0"/>
        <w:autoSpaceDE w:val="0"/>
        <w:autoSpaceDN w:val="0"/>
        <w:adjustRightInd w:val="0"/>
        <w:spacing w:line="480" w:lineRule="auto"/>
        <w:jc w:val="both"/>
        <w:rPr>
          <w:lang w:eastAsia="ja-JP"/>
        </w:rPr>
      </w:pPr>
      <w:r w:rsidRPr="008C6B9F">
        <w:rPr>
          <w:i/>
          <w:iCs/>
          <w:lang w:eastAsia="ja-JP"/>
        </w:rPr>
        <w:t>They, their, them, themselves:</w:t>
      </w:r>
      <w:r w:rsidRPr="008C6B9F">
        <w:rPr>
          <w:lang w:eastAsia="ja-JP"/>
        </w:rPr>
        <w:t xml:space="preserve"> English lacks a common-gender third person singular pronoun that can be used to refer to indefinite pronouns (such as </w:t>
      </w:r>
      <w:r w:rsidRPr="008C6B9F">
        <w:rPr>
          <w:i/>
          <w:iCs/>
          <w:lang w:eastAsia="ja-JP"/>
        </w:rPr>
        <w:t xml:space="preserve">everyone, anyone, </w:t>
      </w:r>
      <w:r w:rsidR="00151813" w:rsidRPr="00151813">
        <w:rPr>
          <w:iCs/>
          <w:lang w:eastAsia="ja-JP"/>
        </w:rPr>
        <w:t>and</w:t>
      </w:r>
      <w:r w:rsidR="00151813" w:rsidRPr="008C6B9F">
        <w:rPr>
          <w:i/>
          <w:iCs/>
          <w:lang w:eastAsia="ja-JP"/>
        </w:rPr>
        <w:t xml:space="preserve"> someone</w:t>
      </w:r>
      <w:r w:rsidRPr="008C6B9F">
        <w:rPr>
          <w:lang w:eastAsia="ja-JP"/>
        </w:rPr>
        <w:t xml:space="preserve">). Writers and speakers have supplied this lack by using the plural pronouns. and every one to rest </w:t>
      </w:r>
      <w:r w:rsidRPr="008C6B9F">
        <w:rPr>
          <w:i/>
          <w:iCs/>
          <w:lang w:eastAsia="ja-JP"/>
        </w:rPr>
        <w:t>themselves</w:t>
      </w:r>
      <w:r w:rsidRPr="008C6B9F">
        <w:rPr>
          <w:lang w:eastAsia="ja-JP"/>
        </w:rPr>
        <w:t xml:space="preserve"> betake — William Shakespeare I would have everybody marry if </w:t>
      </w:r>
      <w:r w:rsidRPr="008C6B9F">
        <w:rPr>
          <w:i/>
          <w:iCs/>
          <w:lang w:eastAsia="ja-JP"/>
        </w:rPr>
        <w:t>they</w:t>
      </w:r>
      <w:r w:rsidRPr="008C6B9F">
        <w:rPr>
          <w:lang w:eastAsia="ja-JP"/>
        </w:rPr>
        <w:t xml:space="preserve"> can do it properly — Jane Austen it is too hideous for anyone in </w:t>
      </w:r>
      <w:r w:rsidRPr="008C6B9F">
        <w:rPr>
          <w:i/>
          <w:iCs/>
          <w:lang w:eastAsia="ja-JP"/>
        </w:rPr>
        <w:t>their</w:t>
      </w:r>
      <w:r w:rsidRPr="008C6B9F">
        <w:rPr>
          <w:lang w:eastAsia="ja-JP"/>
        </w:rPr>
        <w:t xml:space="preserve"> senses to buy — W. H. Auden The plural pronouns have also been put to use as pronouns of indefinite number to refer to singular nouns that stand for many persons. 'tis meet that some more audience than a mother, since nature makes </w:t>
      </w:r>
      <w:r w:rsidRPr="008C6B9F">
        <w:rPr>
          <w:i/>
          <w:iCs/>
          <w:lang w:eastAsia="ja-JP"/>
        </w:rPr>
        <w:t>them</w:t>
      </w:r>
      <w:r w:rsidRPr="008C6B9F">
        <w:rPr>
          <w:lang w:eastAsia="ja-JP"/>
        </w:rPr>
        <w:t xml:space="preserve"> partial, should o'erhear the speech — William Shakespeare a person can't help </w:t>
      </w:r>
      <w:r w:rsidRPr="008C6B9F">
        <w:rPr>
          <w:i/>
          <w:iCs/>
          <w:lang w:eastAsia="ja-JP"/>
        </w:rPr>
        <w:t>their</w:t>
      </w:r>
      <w:r w:rsidRPr="008C6B9F">
        <w:rPr>
          <w:lang w:eastAsia="ja-JP"/>
        </w:rPr>
        <w:t xml:space="preserve"> birth — W. M. Thackeray no man goes to battle to be killed. — But </w:t>
      </w:r>
      <w:r w:rsidRPr="008C6B9F">
        <w:rPr>
          <w:i/>
          <w:iCs/>
          <w:lang w:eastAsia="ja-JP"/>
        </w:rPr>
        <w:t>they</w:t>
      </w:r>
      <w:r w:rsidRPr="008C6B9F">
        <w:rPr>
          <w:lang w:eastAsia="ja-JP"/>
        </w:rPr>
        <w:t xml:space="preserve"> do get killed — G. B. Shaw The use of </w:t>
      </w:r>
      <w:r w:rsidRPr="008C6B9F">
        <w:rPr>
          <w:i/>
          <w:iCs/>
          <w:lang w:eastAsia="ja-JP"/>
        </w:rPr>
        <w:t>they, their, them</w:t>
      </w:r>
      <w:r w:rsidRPr="008C6B9F">
        <w:rPr>
          <w:lang w:eastAsia="ja-JP"/>
        </w:rPr>
        <w:t xml:space="preserve">, and </w:t>
      </w:r>
      <w:r w:rsidRPr="008C6B9F">
        <w:rPr>
          <w:i/>
          <w:iCs/>
          <w:lang w:eastAsia="ja-JP"/>
        </w:rPr>
        <w:t>themselves</w:t>
      </w:r>
      <w:r w:rsidRPr="008C6B9F">
        <w:rPr>
          <w:lang w:eastAsia="ja-JP"/>
        </w:rPr>
        <w:t xml:space="preserve"> as pronouns of indefinite gender and indefinite number is well established in speech and writing, even in literary and formal </w:t>
      </w:r>
      <w:r w:rsidRPr="008C6B9F">
        <w:rPr>
          <w:lang w:eastAsia="ja-JP"/>
        </w:rPr>
        <w:lastRenderedPageBreak/>
        <w:t xml:space="preserve">contexts. In recent years, these pronouns have also been adopted by individuals whose gender identity is </w:t>
      </w:r>
      <w:r w:rsidR="00151813" w:rsidRPr="008C6B9F">
        <w:rPr>
          <w:lang w:eastAsia="ja-JP"/>
        </w:rPr>
        <w:t>no binary</w:t>
      </w:r>
      <w:r w:rsidRPr="008C6B9F">
        <w:rPr>
          <w:lang w:eastAsia="ja-JP"/>
        </w:rPr>
        <w:t>, as illustrated in sense 3d above.</w:t>
      </w:r>
    </w:p>
    <w:p w14:paraId="1FD8E773" w14:textId="77777777" w:rsidR="00513094" w:rsidRPr="008C6B9F" w:rsidRDefault="00513094" w:rsidP="00617CCD">
      <w:pPr>
        <w:widowControl w:val="0"/>
        <w:autoSpaceDE w:val="0"/>
        <w:autoSpaceDN w:val="0"/>
        <w:adjustRightInd w:val="0"/>
        <w:spacing w:line="480" w:lineRule="auto"/>
        <w:jc w:val="both"/>
        <w:rPr>
          <w:lang w:eastAsia="ja-JP"/>
        </w:rPr>
      </w:pPr>
      <w:r w:rsidRPr="008C6B9F">
        <w:rPr>
          <w:b/>
          <w:bCs/>
          <w:lang w:eastAsia="ja-JP"/>
        </w:rPr>
        <w:t xml:space="preserve">First Known Use of </w:t>
      </w:r>
      <w:proofErr w:type="gramStart"/>
      <w:r w:rsidRPr="008C6B9F">
        <w:rPr>
          <w:b/>
          <w:bCs/>
          <w:i/>
          <w:iCs/>
          <w:lang w:eastAsia="ja-JP"/>
        </w:rPr>
        <w:t>they</w:t>
      </w:r>
      <w:proofErr w:type="gramEnd"/>
    </w:p>
    <w:p w14:paraId="5F33DF92" w14:textId="77777777"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13th century, in the meaning defined at sense 1</w:t>
      </w:r>
    </w:p>
    <w:p w14:paraId="6BBE738F" w14:textId="77777777" w:rsidR="00513094" w:rsidRPr="008C6B9F" w:rsidRDefault="00513094" w:rsidP="00617CCD">
      <w:pPr>
        <w:widowControl w:val="0"/>
        <w:autoSpaceDE w:val="0"/>
        <w:autoSpaceDN w:val="0"/>
        <w:adjustRightInd w:val="0"/>
        <w:spacing w:line="480" w:lineRule="auto"/>
        <w:jc w:val="both"/>
        <w:rPr>
          <w:lang w:eastAsia="ja-JP"/>
        </w:rPr>
      </w:pPr>
      <w:r w:rsidRPr="008C6B9F">
        <w:rPr>
          <w:b/>
          <w:bCs/>
          <w:lang w:eastAsia="ja-JP"/>
        </w:rPr>
        <w:t xml:space="preserve">History and Etymology for </w:t>
      </w:r>
      <w:proofErr w:type="gramStart"/>
      <w:r w:rsidRPr="008C6B9F">
        <w:rPr>
          <w:b/>
          <w:bCs/>
          <w:i/>
          <w:iCs/>
          <w:lang w:eastAsia="ja-JP"/>
        </w:rPr>
        <w:t>they</w:t>
      </w:r>
      <w:proofErr w:type="gramEnd"/>
    </w:p>
    <w:p w14:paraId="11A2D113" w14:textId="04641949" w:rsidR="00513094" w:rsidRPr="008C6B9F" w:rsidRDefault="00513094" w:rsidP="00617CCD">
      <w:pPr>
        <w:widowControl w:val="0"/>
        <w:autoSpaceDE w:val="0"/>
        <w:autoSpaceDN w:val="0"/>
        <w:adjustRightInd w:val="0"/>
        <w:spacing w:line="480" w:lineRule="auto"/>
        <w:jc w:val="both"/>
        <w:rPr>
          <w:lang w:eastAsia="ja-JP"/>
        </w:rPr>
      </w:pPr>
      <w:r w:rsidRPr="008C6B9F">
        <w:rPr>
          <w:lang w:eastAsia="ja-JP"/>
        </w:rPr>
        <w:t xml:space="preserve">Middle English, from Old Norse </w:t>
      </w:r>
      <w:r w:rsidRPr="008C6B9F">
        <w:rPr>
          <w:i/>
          <w:iCs/>
          <w:lang w:eastAsia="ja-JP"/>
        </w:rPr>
        <w:t>their</w:t>
      </w:r>
      <w:r w:rsidRPr="008C6B9F">
        <w:rPr>
          <w:lang w:eastAsia="ja-JP"/>
        </w:rPr>
        <w:t xml:space="preserve">, masculine plural demonstrative &amp; personal pronoun; akin to Old English </w:t>
      </w:r>
      <w:r w:rsidRPr="008C6B9F">
        <w:rPr>
          <w:i/>
          <w:iCs/>
          <w:lang w:eastAsia="ja-JP"/>
        </w:rPr>
        <w:t>thæt</w:t>
      </w:r>
      <w:r w:rsidRPr="008C6B9F">
        <w:rPr>
          <w:lang w:eastAsia="ja-JP"/>
        </w:rPr>
        <w:t xml:space="preserve"> that</w:t>
      </w:r>
    </w:p>
    <w:p w14:paraId="29D6B04F" w14:textId="03C1DBF6" w:rsidR="00C26D16" w:rsidRPr="008C6B9F" w:rsidRDefault="00C26D16" w:rsidP="00D43DE8">
      <w:pPr>
        <w:spacing w:line="480" w:lineRule="auto"/>
        <w:rPr>
          <w:b/>
        </w:rPr>
      </w:pPr>
    </w:p>
    <w:sectPr w:rsidR="00C26D16" w:rsidRPr="008C6B9F" w:rsidSect="00445A3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7805D2" w14:textId="77777777" w:rsidR="00785190" w:rsidRDefault="00785190">
      <w:r>
        <w:separator/>
      </w:r>
    </w:p>
  </w:endnote>
  <w:endnote w:type="continuationSeparator" w:id="0">
    <w:p w14:paraId="463F29E8" w14:textId="77777777" w:rsidR="00785190" w:rsidRDefault="00785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Lucida Grande">
    <w:charset w:val="00"/>
    <w:family w:val="auto"/>
    <w:pitch w:val="variable"/>
    <w:sig w:usb0="E1000AEF" w:usb1="5000A1FF" w:usb2="00000000" w:usb3="00000000" w:csb0="000001BF"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ple Symbols">
    <w:altName w:val="Arial"/>
    <w:charset w:val="00"/>
    <w:family w:val="auto"/>
    <w:pitch w:val="variable"/>
    <w:sig w:usb0="800000A3" w:usb1="08007BEB" w:usb2="01840034" w:usb3="00000000" w:csb0="000001FB" w:csb1="00000000"/>
  </w:font>
  <w:font w:name="Helvetica">
    <w:panose1 w:val="020B0604020202020204"/>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928121" w14:textId="77777777" w:rsidR="00785190" w:rsidRDefault="00785190"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38610EB" w14:textId="77777777" w:rsidR="00785190" w:rsidRDefault="007851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65A514" w14:textId="495FF8F2" w:rsidR="00785190" w:rsidRDefault="00785190"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80371">
      <w:rPr>
        <w:rStyle w:val="PageNumber"/>
        <w:noProof/>
      </w:rPr>
      <w:t>6</w:t>
    </w:r>
    <w:r>
      <w:rPr>
        <w:rStyle w:val="PageNumber"/>
      </w:rPr>
      <w:fldChar w:fldCharType="end"/>
    </w:r>
  </w:p>
  <w:p w14:paraId="5630AD66" w14:textId="77777777" w:rsidR="00785190" w:rsidRDefault="007851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7B4B86" w14:textId="77777777" w:rsidR="00785190" w:rsidRDefault="00785190">
      <w:r>
        <w:separator/>
      </w:r>
    </w:p>
  </w:footnote>
  <w:footnote w:type="continuationSeparator" w:id="0">
    <w:p w14:paraId="3A0FF5F2" w14:textId="77777777" w:rsidR="00785190" w:rsidRDefault="007851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A4D1D"/>
    <w:multiLevelType w:val="multilevel"/>
    <w:tmpl w:val="19B47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FF1644"/>
    <w:multiLevelType w:val="hybridMultilevel"/>
    <w:tmpl w:val="A6EC3C6A"/>
    <w:lvl w:ilvl="0" w:tplc="4008E1E4">
      <w:start w:val="1"/>
      <w:numFmt w:val="bullet"/>
      <w:lvlText w:val=""/>
      <w:lvlJc w:val="left"/>
      <w:pPr>
        <w:ind w:left="720" w:hanging="360"/>
      </w:pPr>
      <w:rPr>
        <w:rFonts w:ascii="Symbol" w:hAnsi="Symbol" w:hint="default"/>
      </w:rPr>
    </w:lvl>
    <w:lvl w:ilvl="1" w:tplc="7CC03868">
      <w:start w:val="1"/>
      <w:numFmt w:val="bullet"/>
      <w:lvlText w:val="o"/>
      <w:lvlJc w:val="left"/>
      <w:pPr>
        <w:ind w:left="1440" w:hanging="360"/>
      </w:pPr>
      <w:rPr>
        <w:rFonts w:ascii="Courier New" w:hAnsi="Courier New" w:hint="default"/>
      </w:rPr>
    </w:lvl>
    <w:lvl w:ilvl="2" w:tplc="3FF043C0">
      <w:start w:val="1"/>
      <w:numFmt w:val="bullet"/>
      <w:lvlText w:val=""/>
      <w:lvlJc w:val="left"/>
      <w:pPr>
        <w:ind w:left="2160" w:hanging="360"/>
      </w:pPr>
      <w:rPr>
        <w:rFonts w:ascii="Wingdings" w:hAnsi="Wingdings" w:hint="default"/>
      </w:rPr>
    </w:lvl>
    <w:lvl w:ilvl="3" w:tplc="8EC45BEE">
      <w:start w:val="1"/>
      <w:numFmt w:val="bullet"/>
      <w:lvlText w:val=""/>
      <w:lvlJc w:val="left"/>
      <w:pPr>
        <w:ind w:left="2880" w:hanging="360"/>
      </w:pPr>
      <w:rPr>
        <w:rFonts w:ascii="Symbol" w:hAnsi="Symbol" w:hint="default"/>
      </w:rPr>
    </w:lvl>
    <w:lvl w:ilvl="4" w:tplc="3B324EBA">
      <w:start w:val="1"/>
      <w:numFmt w:val="bullet"/>
      <w:lvlText w:val="o"/>
      <w:lvlJc w:val="left"/>
      <w:pPr>
        <w:ind w:left="3600" w:hanging="360"/>
      </w:pPr>
      <w:rPr>
        <w:rFonts w:ascii="Courier New" w:hAnsi="Courier New" w:hint="default"/>
      </w:rPr>
    </w:lvl>
    <w:lvl w:ilvl="5" w:tplc="C3DAFEA8">
      <w:start w:val="1"/>
      <w:numFmt w:val="bullet"/>
      <w:lvlText w:val=""/>
      <w:lvlJc w:val="left"/>
      <w:pPr>
        <w:ind w:left="4320" w:hanging="360"/>
      </w:pPr>
      <w:rPr>
        <w:rFonts w:ascii="Wingdings" w:hAnsi="Wingdings" w:hint="default"/>
      </w:rPr>
    </w:lvl>
    <w:lvl w:ilvl="6" w:tplc="1062ED6C">
      <w:start w:val="1"/>
      <w:numFmt w:val="bullet"/>
      <w:lvlText w:val=""/>
      <w:lvlJc w:val="left"/>
      <w:pPr>
        <w:ind w:left="5040" w:hanging="360"/>
      </w:pPr>
      <w:rPr>
        <w:rFonts w:ascii="Symbol" w:hAnsi="Symbol" w:hint="default"/>
      </w:rPr>
    </w:lvl>
    <w:lvl w:ilvl="7" w:tplc="C98818FE">
      <w:start w:val="1"/>
      <w:numFmt w:val="bullet"/>
      <w:lvlText w:val="o"/>
      <w:lvlJc w:val="left"/>
      <w:pPr>
        <w:ind w:left="5760" w:hanging="360"/>
      </w:pPr>
      <w:rPr>
        <w:rFonts w:ascii="Courier New" w:hAnsi="Courier New" w:hint="default"/>
      </w:rPr>
    </w:lvl>
    <w:lvl w:ilvl="8" w:tplc="1044463A">
      <w:start w:val="1"/>
      <w:numFmt w:val="bullet"/>
      <w:lvlText w:val=""/>
      <w:lvlJc w:val="left"/>
      <w:pPr>
        <w:ind w:left="6480" w:hanging="360"/>
      </w:pPr>
      <w:rPr>
        <w:rFonts w:ascii="Wingdings" w:hAnsi="Wingdings" w:hint="default"/>
      </w:rPr>
    </w:lvl>
  </w:abstractNum>
  <w:abstractNum w:abstractNumId="2" w15:restartNumberingAfterBreak="0">
    <w:nsid w:val="06947AF9"/>
    <w:multiLevelType w:val="multilevel"/>
    <w:tmpl w:val="F4449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4C0F2F"/>
    <w:multiLevelType w:val="multilevel"/>
    <w:tmpl w:val="7700B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4A342B"/>
    <w:multiLevelType w:val="hybridMultilevel"/>
    <w:tmpl w:val="48DEBC6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84706B3"/>
    <w:multiLevelType w:val="multilevel"/>
    <w:tmpl w:val="5A643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7" w15:restartNumberingAfterBreak="0">
    <w:nsid w:val="1D086570"/>
    <w:multiLevelType w:val="multilevel"/>
    <w:tmpl w:val="99107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C214CD"/>
    <w:multiLevelType w:val="multilevel"/>
    <w:tmpl w:val="8452DE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25C1149A"/>
    <w:multiLevelType w:val="multilevel"/>
    <w:tmpl w:val="F2566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4E605F"/>
    <w:multiLevelType w:val="multilevel"/>
    <w:tmpl w:val="B6046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75137D"/>
    <w:multiLevelType w:val="hybridMultilevel"/>
    <w:tmpl w:val="A9189B5E"/>
    <w:lvl w:ilvl="0" w:tplc="0554C93C">
      <w:start w:val="1"/>
      <w:numFmt w:val="bullet"/>
      <w:lvlText w:val=""/>
      <w:lvlJc w:val="left"/>
      <w:pPr>
        <w:ind w:left="720" w:hanging="360"/>
      </w:pPr>
      <w:rPr>
        <w:rFonts w:ascii="Symbol" w:hAnsi="Symbol" w:hint="default"/>
      </w:rPr>
    </w:lvl>
    <w:lvl w:ilvl="1" w:tplc="BEFA1BA0">
      <w:start w:val="1"/>
      <w:numFmt w:val="bullet"/>
      <w:lvlText w:val="o"/>
      <w:lvlJc w:val="left"/>
      <w:pPr>
        <w:ind w:left="1440" w:hanging="360"/>
      </w:pPr>
      <w:rPr>
        <w:rFonts w:ascii="Courier New" w:hAnsi="Courier New" w:hint="default"/>
      </w:rPr>
    </w:lvl>
    <w:lvl w:ilvl="2" w:tplc="210AD454">
      <w:start w:val="1"/>
      <w:numFmt w:val="bullet"/>
      <w:lvlText w:val=""/>
      <w:lvlJc w:val="left"/>
      <w:pPr>
        <w:ind w:left="2160" w:hanging="360"/>
      </w:pPr>
      <w:rPr>
        <w:rFonts w:ascii="Wingdings" w:hAnsi="Wingdings" w:hint="default"/>
      </w:rPr>
    </w:lvl>
    <w:lvl w:ilvl="3" w:tplc="3076927C">
      <w:start w:val="1"/>
      <w:numFmt w:val="bullet"/>
      <w:lvlText w:val=""/>
      <w:lvlJc w:val="left"/>
      <w:pPr>
        <w:ind w:left="2880" w:hanging="360"/>
      </w:pPr>
      <w:rPr>
        <w:rFonts w:ascii="Symbol" w:hAnsi="Symbol" w:hint="default"/>
      </w:rPr>
    </w:lvl>
    <w:lvl w:ilvl="4" w:tplc="1F72A7C8">
      <w:start w:val="1"/>
      <w:numFmt w:val="bullet"/>
      <w:lvlText w:val="o"/>
      <w:lvlJc w:val="left"/>
      <w:pPr>
        <w:ind w:left="3600" w:hanging="360"/>
      </w:pPr>
      <w:rPr>
        <w:rFonts w:ascii="Courier New" w:hAnsi="Courier New" w:hint="default"/>
      </w:rPr>
    </w:lvl>
    <w:lvl w:ilvl="5" w:tplc="195A0FCA">
      <w:start w:val="1"/>
      <w:numFmt w:val="bullet"/>
      <w:lvlText w:val=""/>
      <w:lvlJc w:val="left"/>
      <w:pPr>
        <w:ind w:left="4320" w:hanging="360"/>
      </w:pPr>
      <w:rPr>
        <w:rFonts w:ascii="Wingdings" w:hAnsi="Wingdings" w:hint="default"/>
      </w:rPr>
    </w:lvl>
    <w:lvl w:ilvl="6" w:tplc="F954C3CC">
      <w:start w:val="1"/>
      <w:numFmt w:val="bullet"/>
      <w:lvlText w:val=""/>
      <w:lvlJc w:val="left"/>
      <w:pPr>
        <w:ind w:left="5040" w:hanging="360"/>
      </w:pPr>
      <w:rPr>
        <w:rFonts w:ascii="Symbol" w:hAnsi="Symbol" w:hint="default"/>
      </w:rPr>
    </w:lvl>
    <w:lvl w:ilvl="7" w:tplc="1280327E">
      <w:start w:val="1"/>
      <w:numFmt w:val="bullet"/>
      <w:lvlText w:val="o"/>
      <w:lvlJc w:val="left"/>
      <w:pPr>
        <w:ind w:left="5760" w:hanging="360"/>
      </w:pPr>
      <w:rPr>
        <w:rFonts w:ascii="Courier New" w:hAnsi="Courier New" w:hint="default"/>
      </w:rPr>
    </w:lvl>
    <w:lvl w:ilvl="8" w:tplc="6DCE1586">
      <w:start w:val="1"/>
      <w:numFmt w:val="bullet"/>
      <w:lvlText w:val=""/>
      <w:lvlJc w:val="left"/>
      <w:pPr>
        <w:ind w:left="6480" w:hanging="360"/>
      </w:pPr>
      <w:rPr>
        <w:rFonts w:ascii="Wingdings" w:hAnsi="Wingdings" w:hint="default"/>
      </w:rPr>
    </w:lvl>
  </w:abstractNum>
  <w:abstractNum w:abstractNumId="12" w15:restartNumberingAfterBreak="0">
    <w:nsid w:val="409265BD"/>
    <w:multiLevelType w:val="multilevel"/>
    <w:tmpl w:val="8C867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0D5471D"/>
    <w:multiLevelType w:val="multilevel"/>
    <w:tmpl w:val="D3AE43B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54731404"/>
    <w:multiLevelType w:val="multilevel"/>
    <w:tmpl w:val="25E2969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5F6C0AD0"/>
    <w:multiLevelType w:val="hybridMultilevel"/>
    <w:tmpl w:val="1F869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7" w15:restartNumberingAfterBreak="0">
    <w:nsid w:val="629C5580"/>
    <w:multiLevelType w:val="multilevel"/>
    <w:tmpl w:val="B3DC7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87F7600"/>
    <w:multiLevelType w:val="multilevel"/>
    <w:tmpl w:val="59E8B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CFE74F5"/>
    <w:multiLevelType w:val="multilevel"/>
    <w:tmpl w:val="363880B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1"/>
  </w:num>
  <w:num w:numId="2">
    <w:abstractNumId w:val="11"/>
  </w:num>
  <w:num w:numId="3">
    <w:abstractNumId w:val="16"/>
  </w:num>
  <w:num w:numId="4">
    <w:abstractNumId w:val="6"/>
  </w:num>
  <w:num w:numId="5">
    <w:abstractNumId w:val="4"/>
  </w:num>
  <w:num w:numId="6">
    <w:abstractNumId w:val="2"/>
  </w:num>
  <w:num w:numId="7">
    <w:abstractNumId w:val="12"/>
  </w:num>
  <w:num w:numId="8">
    <w:abstractNumId w:val="5"/>
  </w:num>
  <w:num w:numId="9">
    <w:abstractNumId w:val="14"/>
  </w:num>
  <w:num w:numId="10">
    <w:abstractNumId w:val="18"/>
  </w:num>
  <w:num w:numId="11">
    <w:abstractNumId w:val="13"/>
  </w:num>
  <w:num w:numId="12">
    <w:abstractNumId w:val="0"/>
  </w:num>
  <w:num w:numId="13">
    <w:abstractNumId w:val="8"/>
  </w:num>
  <w:num w:numId="14">
    <w:abstractNumId w:val="3"/>
  </w:num>
  <w:num w:numId="15">
    <w:abstractNumId w:val="19"/>
  </w:num>
  <w:num w:numId="16">
    <w:abstractNumId w:val="7"/>
  </w:num>
  <w:num w:numId="17">
    <w:abstractNumId w:val="9"/>
  </w:num>
  <w:num w:numId="18">
    <w:abstractNumId w:val="17"/>
  </w:num>
  <w:num w:numId="19">
    <w:abstractNumId w:val="10"/>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7A6"/>
    <w:rsid w:val="00000023"/>
    <w:rsid w:val="00001995"/>
    <w:rsid w:val="000028E4"/>
    <w:rsid w:val="00020541"/>
    <w:rsid w:val="000216EA"/>
    <w:rsid w:val="00025D05"/>
    <w:rsid w:val="000277D1"/>
    <w:rsid w:val="000278A7"/>
    <w:rsid w:val="00030C02"/>
    <w:rsid w:val="0003294F"/>
    <w:rsid w:val="00033BA2"/>
    <w:rsid w:val="00040AEC"/>
    <w:rsid w:val="0004353A"/>
    <w:rsid w:val="000437C4"/>
    <w:rsid w:val="00045D16"/>
    <w:rsid w:val="0007391D"/>
    <w:rsid w:val="000805A6"/>
    <w:rsid w:val="00080DC7"/>
    <w:rsid w:val="00086270"/>
    <w:rsid w:val="0008762D"/>
    <w:rsid w:val="000902CE"/>
    <w:rsid w:val="0009222D"/>
    <w:rsid w:val="00094CF4"/>
    <w:rsid w:val="000A6456"/>
    <w:rsid w:val="000A67D9"/>
    <w:rsid w:val="000B14A7"/>
    <w:rsid w:val="000B35E4"/>
    <w:rsid w:val="000B41D4"/>
    <w:rsid w:val="000B58FF"/>
    <w:rsid w:val="000B6100"/>
    <w:rsid w:val="000C0295"/>
    <w:rsid w:val="000C2027"/>
    <w:rsid w:val="000C57E7"/>
    <w:rsid w:val="000C5C09"/>
    <w:rsid w:val="000D0D50"/>
    <w:rsid w:val="000D0E48"/>
    <w:rsid w:val="000D1548"/>
    <w:rsid w:val="000D1D4B"/>
    <w:rsid w:val="000D207C"/>
    <w:rsid w:val="000D683C"/>
    <w:rsid w:val="000E13CC"/>
    <w:rsid w:val="000E14CF"/>
    <w:rsid w:val="000E264D"/>
    <w:rsid w:val="000E2725"/>
    <w:rsid w:val="000E2D3B"/>
    <w:rsid w:val="000E42B9"/>
    <w:rsid w:val="000F2FA7"/>
    <w:rsid w:val="000F386F"/>
    <w:rsid w:val="000F4A3D"/>
    <w:rsid w:val="000F4CA2"/>
    <w:rsid w:val="000F5C98"/>
    <w:rsid w:val="001013F1"/>
    <w:rsid w:val="001030E3"/>
    <w:rsid w:val="00105322"/>
    <w:rsid w:val="00115AFF"/>
    <w:rsid w:val="001219AE"/>
    <w:rsid w:val="00124239"/>
    <w:rsid w:val="0012594F"/>
    <w:rsid w:val="001263AB"/>
    <w:rsid w:val="001316FE"/>
    <w:rsid w:val="00140338"/>
    <w:rsid w:val="00141DF4"/>
    <w:rsid w:val="00142445"/>
    <w:rsid w:val="00142A70"/>
    <w:rsid w:val="001469DF"/>
    <w:rsid w:val="00151813"/>
    <w:rsid w:val="001529E7"/>
    <w:rsid w:val="00153E4E"/>
    <w:rsid w:val="001573BF"/>
    <w:rsid w:val="00157FB8"/>
    <w:rsid w:val="00160062"/>
    <w:rsid w:val="001603F5"/>
    <w:rsid w:val="001662B2"/>
    <w:rsid w:val="00167F1B"/>
    <w:rsid w:val="00171512"/>
    <w:rsid w:val="001724F7"/>
    <w:rsid w:val="001736BB"/>
    <w:rsid w:val="00183CCD"/>
    <w:rsid w:val="001870C1"/>
    <w:rsid w:val="0019404D"/>
    <w:rsid w:val="001A006A"/>
    <w:rsid w:val="001A4DA3"/>
    <w:rsid w:val="001A5AB7"/>
    <w:rsid w:val="001A650B"/>
    <w:rsid w:val="001B14A6"/>
    <w:rsid w:val="001B3A4F"/>
    <w:rsid w:val="001B593B"/>
    <w:rsid w:val="001B76A3"/>
    <w:rsid w:val="001C2C50"/>
    <w:rsid w:val="001C49A5"/>
    <w:rsid w:val="001D0450"/>
    <w:rsid w:val="001D1F51"/>
    <w:rsid w:val="001D320C"/>
    <w:rsid w:val="001D517E"/>
    <w:rsid w:val="001D66E4"/>
    <w:rsid w:val="001D69D1"/>
    <w:rsid w:val="001E658F"/>
    <w:rsid w:val="001F1F09"/>
    <w:rsid w:val="001F2294"/>
    <w:rsid w:val="001F2C44"/>
    <w:rsid w:val="001F49A3"/>
    <w:rsid w:val="001F6470"/>
    <w:rsid w:val="00210EFB"/>
    <w:rsid w:val="00221091"/>
    <w:rsid w:val="00221FD7"/>
    <w:rsid w:val="00225314"/>
    <w:rsid w:val="00225F64"/>
    <w:rsid w:val="002316D5"/>
    <w:rsid w:val="00236550"/>
    <w:rsid w:val="002418A7"/>
    <w:rsid w:val="002473EF"/>
    <w:rsid w:val="00247A4D"/>
    <w:rsid w:val="002532A5"/>
    <w:rsid w:val="00253B91"/>
    <w:rsid w:val="00256309"/>
    <w:rsid w:val="00256A60"/>
    <w:rsid w:val="00260060"/>
    <w:rsid w:val="00262731"/>
    <w:rsid w:val="00264297"/>
    <w:rsid w:val="00264A83"/>
    <w:rsid w:val="00267590"/>
    <w:rsid w:val="00272E8A"/>
    <w:rsid w:val="00275AF2"/>
    <w:rsid w:val="0028112E"/>
    <w:rsid w:val="0028300F"/>
    <w:rsid w:val="00283CBA"/>
    <w:rsid w:val="00287D53"/>
    <w:rsid w:val="00293EA9"/>
    <w:rsid w:val="002A265A"/>
    <w:rsid w:val="002A3700"/>
    <w:rsid w:val="002A4F2E"/>
    <w:rsid w:val="002A7688"/>
    <w:rsid w:val="002B0FD6"/>
    <w:rsid w:val="002B1A82"/>
    <w:rsid w:val="002B2E00"/>
    <w:rsid w:val="002B49B5"/>
    <w:rsid w:val="002B581F"/>
    <w:rsid w:val="002B608D"/>
    <w:rsid w:val="002B697F"/>
    <w:rsid w:val="002C35FA"/>
    <w:rsid w:val="002C3CA8"/>
    <w:rsid w:val="002C4716"/>
    <w:rsid w:val="002D45D3"/>
    <w:rsid w:val="002D57B9"/>
    <w:rsid w:val="002E0499"/>
    <w:rsid w:val="002E0654"/>
    <w:rsid w:val="002E2024"/>
    <w:rsid w:val="002E248B"/>
    <w:rsid w:val="002E528D"/>
    <w:rsid w:val="002E7073"/>
    <w:rsid w:val="002F0B92"/>
    <w:rsid w:val="002F179A"/>
    <w:rsid w:val="002F2428"/>
    <w:rsid w:val="002F24A0"/>
    <w:rsid w:val="002F3B8A"/>
    <w:rsid w:val="00306C77"/>
    <w:rsid w:val="003124BC"/>
    <w:rsid w:val="003132B1"/>
    <w:rsid w:val="0031382F"/>
    <w:rsid w:val="00316723"/>
    <w:rsid w:val="0032263B"/>
    <w:rsid w:val="00322B67"/>
    <w:rsid w:val="00330C6B"/>
    <w:rsid w:val="0033190C"/>
    <w:rsid w:val="00334058"/>
    <w:rsid w:val="00334C54"/>
    <w:rsid w:val="003434E7"/>
    <w:rsid w:val="00344BF3"/>
    <w:rsid w:val="00346248"/>
    <w:rsid w:val="0034789A"/>
    <w:rsid w:val="00351C97"/>
    <w:rsid w:val="0035212D"/>
    <w:rsid w:val="00353514"/>
    <w:rsid w:val="003572FF"/>
    <w:rsid w:val="00357D04"/>
    <w:rsid w:val="00360509"/>
    <w:rsid w:val="0036637B"/>
    <w:rsid w:val="0037007D"/>
    <w:rsid w:val="0037083F"/>
    <w:rsid w:val="00370AFF"/>
    <w:rsid w:val="00371802"/>
    <w:rsid w:val="00380A9E"/>
    <w:rsid w:val="00383BA6"/>
    <w:rsid w:val="003856BF"/>
    <w:rsid w:val="003A043C"/>
    <w:rsid w:val="003A0757"/>
    <w:rsid w:val="003A4D5B"/>
    <w:rsid w:val="003B1829"/>
    <w:rsid w:val="003B2C03"/>
    <w:rsid w:val="003B5D0D"/>
    <w:rsid w:val="003B5ED1"/>
    <w:rsid w:val="003B5F08"/>
    <w:rsid w:val="003B7DB8"/>
    <w:rsid w:val="003C182C"/>
    <w:rsid w:val="003C35BB"/>
    <w:rsid w:val="003D107C"/>
    <w:rsid w:val="003D42D2"/>
    <w:rsid w:val="003E0240"/>
    <w:rsid w:val="003E0D5A"/>
    <w:rsid w:val="003E2624"/>
    <w:rsid w:val="003E3B34"/>
    <w:rsid w:val="003E6B59"/>
    <w:rsid w:val="003F5081"/>
    <w:rsid w:val="003F5869"/>
    <w:rsid w:val="003F5D94"/>
    <w:rsid w:val="004018C5"/>
    <w:rsid w:val="00404B82"/>
    <w:rsid w:val="0041202C"/>
    <w:rsid w:val="004138B4"/>
    <w:rsid w:val="0041412F"/>
    <w:rsid w:val="00414142"/>
    <w:rsid w:val="00414BB6"/>
    <w:rsid w:val="004157B5"/>
    <w:rsid w:val="00417035"/>
    <w:rsid w:val="004206AF"/>
    <w:rsid w:val="00420BA5"/>
    <w:rsid w:val="0042130A"/>
    <w:rsid w:val="0042181A"/>
    <w:rsid w:val="00421E36"/>
    <w:rsid w:val="00430297"/>
    <w:rsid w:val="004317A6"/>
    <w:rsid w:val="0043190F"/>
    <w:rsid w:val="00432AAC"/>
    <w:rsid w:val="00434B2F"/>
    <w:rsid w:val="0044288B"/>
    <w:rsid w:val="00444D10"/>
    <w:rsid w:val="00445A32"/>
    <w:rsid w:val="00446AEF"/>
    <w:rsid w:val="00451455"/>
    <w:rsid w:val="00452045"/>
    <w:rsid w:val="00453C04"/>
    <w:rsid w:val="00466502"/>
    <w:rsid w:val="00472DA9"/>
    <w:rsid w:val="00473469"/>
    <w:rsid w:val="0047598E"/>
    <w:rsid w:val="00475EDC"/>
    <w:rsid w:val="00476446"/>
    <w:rsid w:val="004812EF"/>
    <w:rsid w:val="00482EEC"/>
    <w:rsid w:val="00484755"/>
    <w:rsid w:val="00490F2B"/>
    <w:rsid w:val="0049720F"/>
    <w:rsid w:val="004A2A3B"/>
    <w:rsid w:val="004A454A"/>
    <w:rsid w:val="004A53BA"/>
    <w:rsid w:val="004A7A27"/>
    <w:rsid w:val="004B02B5"/>
    <w:rsid w:val="004B09EB"/>
    <w:rsid w:val="004B44BF"/>
    <w:rsid w:val="004B7DF1"/>
    <w:rsid w:val="004C0DC4"/>
    <w:rsid w:val="004C2A07"/>
    <w:rsid w:val="004C64A6"/>
    <w:rsid w:val="004D4C54"/>
    <w:rsid w:val="004D668E"/>
    <w:rsid w:val="004D6895"/>
    <w:rsid w:val="004D71C2"/>
    <w:rsid w:val="004E07F5"/>
    <w:rsid w:val="004E4A7B"/>
    <w:rsid w:val="004E626E"/>
    <w:rsid w:val="004E65CC"/>
    <w:rsid w:val="004E6F2C"/>
    <w:rsid w:val="004F0876"/>
    <w:rsid w:val="004F0CBF"/>
    <w:rsid w:val="004F37D4"/>
    <w:rsid w:val="004F775F"/>
    <w:rsid w:val="00501D55"/>
    <w:rsid w:val="00505A13"/>
    <w:rsid w:val="005126C5"/>
    <w:rsid w:val="00513094"/>
    <w:rsid w:val="00514B7A"/>
    <w:rsid w:val="005152D7"/>
    <w:rsid w:val="005172A4"/>
    <w:rsid w:val="00520DB0"/>
    <w:rsid w:val="00521FB0"/>
    <w:rsid w:val="00522ECE"/>
    <w:rsid w:val="00523DF4"/>
    <w:rsid w:val="00532744"/>
    <w:rsid w:val="00532CFF"/>
    <w:rsid w:val="00533B1C"/>
    <w:rsid w:val="00536CC5"/>
    <w:rsid w:val="00540E46"/>
    <w:rsid w:val="005422A0"/>
    <w:rsid w:val="005428F7"/>
    <w:rsid w:val="00542A39"/>
    <w:rsid w:val="005440CE"/>
    <w:rsid w:val="005449E3"/>
    <w:rsid w:val="0054714E"/>
    <w:rsid w:val="00557B3D"/>
    <w:rsid w:val="00560C9A"/>
    <w:rsid w:val="00561088"/>
    <w:rsid w:val="005610F3"/>
    <w:rsid w:val="005651B8"/>
    <w:rsid w:val="00566D73"/>
    <w:rsid w:val="005724E2"/>
    <w:rsid w:val="0057455B"/>
    <w:rsid w:val="00575AC3"/>
    <w:rsid w:val="00580529"/>
    <w:rsid w:val="005813F2"/>
    <w:rsid w:val="005824D4"/>
    <w:rsid w:val="0058289B"/>
    <w:rsid w:val="00583B5D"/>
    <w:rsid w:val="00584565"/>
    <w:rsid w:val="00584D39"/>
    <w:rsid w:val="00585636"/>
    <w:rsid w:val="005908C1"/>
    <w:rsid w:val="00593E5C"/>
    <w:rsid w:val="005A1750"/>
    <w:rsid w:val="005A4D64"/>
    <w:rsid w:val="005A7BFF"/>
    <w:rsid w:val="005B12EB"/>
    <w:rsid w:val="005C130D"/>
    <w:rsid w:val="005C5840"/>
    <w:rsid w:val="005C6BBB"/>
    <w:rsid w:val="005D0C3D"/>
    <w:rsid w:val="005D3610"/>
    <w:rsid w:val="005D41F9"/>
    <w:rsid w:val="005D4362"/>
    <w:rsid w:val="005E060A"/>
    <w:rsid w:val="005E2977"/>
    <w:rsid w:val="005E301F"/>
    <w:rsid w:val="005E4385"/>
    <w:rsid w:val="005F04FE"/>
    <w:rsid w:val="005F1B53"/>
    <w:rsid w:val="005F5E92"/>
    <w:rsid w:val="005F6AEB"/>
    <w:rsid w:val="005F6EE3"/>
    <w:rsid w:val="005F77C3"/>
    <w:rsid w:val="006019D3"/>
    <w:rsid w:val="00603E2E"/>
    <w:rsid w:val="00604F6C"/>
    <w:rsid w:val="00607152"/>
    <w:rsid w:val="00607FB1"/>
    <w:rsid w:val="006100BC"/>
    <w:rsid w:val="00610ED3"/>
    <w:rsid w:val="006148CF"/>
    <w:rsid w:val="006168FA"/>
    <w:rsid w:val="00617CCD"/>
    <w:rsid w:val="00621E5D"/>
    <w:rsid w:val="00636A75"/>
    <w:rsid w:val="006403EB"/>
    <w:rsid w:val="00646BB8"/>
    <w:rsid w:val="00655963"/>
    <w:rsid w:val="00656776"/>
    <w:rsid w:val="00661118"/>
    <w:rsid w:val="006611BE"/>
    <w:rsid w:val="00661885"/>
    <w:rsid w:val="006651DF"/>
    <w:rsid w:val="0066520E"/>
    <w:rsid w:val="00665D01"/>
    <w:rsid w:val="00667F58"/>
    <w:rsid w:val="006705B2"/>
    <w:rsid w:val="006760E6"/>
    <w:rsid w:val="00676C5E"/>
    <w:rsid w:val="00676CF7"/>
    <w:rsid w:val="006826FD"/>
    <w:rsid w:val="00682845"/>
    <w:rsid w:val="006860A6"/>
    <w:rsid w:val="006861D7"/>
    <w:rsid w:val="00687628"/>
    <w:rsid w:val="0069168C"/>
    <w:rsid w:val="00691A06"/>
    <w:rsid w:val="00696D0C"/>
    <w:rsid w:val="00697FC7"/>
    <w:rsid w:val="006A0079"/>
    <w:rsid w:val="006A0224"/>
    <w:rsid w:val="006A492B"/>
    <w:rsid w:val="006A62E0"/>
    <w:rsid w:val="006B0ABF"/>
    <w:rsid w:val="006B2871"/>
    <w:rsid w:val="006B59D2"/>
    <w:rsid w:val="006B7539"/>
    <w:rsid w:val="006C0CBB"/>
    <w:rsid w:val="006C43D3"/>
    <w:rsid w:val="006C4A4D"/>
    <w:rsid w:val="006C59EA"/>
    <w:rsid w:val="006C7687"/>
    <w:rsid w:val="006D2080"/>
    <w:rsid w:val="006D6F87"/>
    <w:rsid w:val="006E1D29"/>
    <w:rsid w:val="006E26F8"/>
    <w:rsid w:val="006E79AC"/>
    <w:rsid w:val="006E7E02"/>
    <w:rsid w:val="00702641"/>
    <w:rsid w:val="00704EF4"/>
    <w:rsid w:val="007059D0"/>
    <w:rsid w:val="00721557"/>
    <w:rsid w:val="007215D2"/>
    <w:rsid w:val="00721F66"/>
    <w:rsid w:val="0072673A"/>
    <w:rsid w:val="00730ECD"/>
    <w:rsid w:val="00733AE6"/>
    <w:rsid w:val="0073672E"/>
    <w:rsid w:val="00740286"/>
    <w:rsid w:val="0074036A"/>
    <w:rsid w:val="007403CB"/>
    <w:rsid w:val="00744E89"/>
    <w:rsid w:val="00745C8F"/>
    <w:rsid w:val="00753552"/>
    <w:rsid w:val="00761D15"/>
    <w:rsid w:val="0077116E"/>
    <w:rsid w:val="00773E1A"/>
    <w:rsid w:val="00774FC4"/>
    <w:rsid w:val="007751F8"/>
    <w:rsid w:val="0077594F"/>
    <w:rsid w:val="00776E81"/>
    <w:rsid w:val="00777F46"/>
    <w:rsid w:val="0078013A"/>
    <w:rsid w:val="007844D9"/>
    <w:rsid w:val="00785190"/>
    <w:rsid w:val="00785503"/>
    <w:rsid w:val="0078675F"/>
    <w:rsid w:val="00790A5C"/>
    <w:rsid w:val="0079380B"/>
    <w:rsid w:val="007942A4"/>
    <w:rsid w:val="00795983"/>
    <w:rsid w:val="00797488"/>
    <w:rsid w:val="007A7678"/>
    <w:rsid w:val="007B0B05"/>
    <w:rsid w:val="007B2C71"/>
    <w:rsid w:val="007C2095"/>
    <w:rsid w:val="007C376D"/>
    <w:rsid w:val="007C75FA"/>
    <w:rsid w:val="007C7AC5"/>
    <w:rsid w:val="007D10E8"/>
    <w:rsid w:val="007D1930"/>
    <w:rsid w:val="007D298A"/>
    <w:rsid w:val="007D2D2E"/>
    <w:rsid w:val="007D364B"/>
    <w:rsid w:val="007D36EA"/>
    <w:rsid w:val="007D440B"/>
    <w:rsid w:val="007E3450"/>
    <w:rsid w:val="007F049E"/>
    <w:rsid w:val="007F3CB6"/>
    <w:rsid w:val="007F65F3"/>
    <w:rsid w:val="00810567"/>
    <w:rsid w:val="0081276F"/>
    <w:rsid w:val="00813492"/>
    <w:rsid w:val="00817BEB"/>
    <w:rsid w:val="00820677"/>
    <w:rsid w:val="008208DC"/>
    <w:rsid w:val="008211A5"/>
    <w:rsid w:val="00821D2A"/>
    <w:rsid w:val="00824767"/>
    <w:rsid w:val="0083215B"/>
    <w:rsid w:val="0083745E"/>
    <w:rsid w:val="00840CE8"/>
    <w:rsid w:val="00844974"/>
    <w:rsid w:val="008500D8"/>
    <w:rsid w:val="00855408"/>
    <w:rsid w:val="008675ED"/>
    <w:rsid w:val="00867DA8"/>
    <w:rsid w:val="0087171E"/>
    <w:rsid w:val="00871BA8"/>
    <w:rsid w:val="00882AB2"/>
    <w:rsid w:val="00884611"/>
    <w:rsid w:val="00884BE5"/>
    <w:rsid w:val="008978D1"/>
    <w:rsid w:val="008A269F"/>
    <w:rsid w:val="008B0279"/>
    <w:rsid w:val="008C1D6C"/>
    <w:rsid w:val="008C35BE"/>
    <w:rsid w:val="008C38A7"/>
    <w:rsid w:val="008C5A12"/>
    <w:rsid w:val="008C6B9F"/>
    <w:rsid w:val="008C70D4"/>
    <w:rsid w:val="008E2B8D"/>
    <w:rsid w:val="008E38EF"/>
    <w:rsid w:val="008E3A7A"/>
    <w:rsid w:val="008E3B5B"/>
    <w:rsid w:val="008E447C"/>
    <w:rsid w:val="008F05B6"/>
    <w:rsid w:val="00900EDB"/>
    <w:rsid w:val="0090258C"/>
    <w:rsid w:val="00902A20"/>
    <w:rsid w:val="009049EA"/>
    <w:rsid w:val="00913334"/>
    <w:rsid w:val="00915AAF"/>
    <w:rsid w:val="0091745C"/>
    <w:rsid w:val="00917CE7"/>
    <w:rsid w:val="00926C0A"/>
    <w:rsid w:val="009275A7"/>
    <w:rsid w:val="00932376"/>
    <w:rsid w:val="00932459"/>
    <w:rsid w:val="00935E56"/>
    <w:rsid w:val="009376E0"/>
    <w:rsid w:val="0093771F"/>
    <w:rsid w:val="00945311"/>
    <w:rsid w:val="00946EEB"/>
    <w:rsid w:val="00947C73"/>
    <w:rsid w:val="00950643"/>
    <w:rsid w:val="00950C03"/>
    <w:rsid w:val="00951620"/>
    <w:rsid w:val="009612C0"/>
    <w:rsid w:val="00962511"/>
    <w:rsid w:val="00965D01"/>
    <w:rsid w:val="00967C69"/>
    <w:rsid w:val="00972E94"/>
    <w:rsid w:val="00977F1A"/>
    <w:rsid w:val="00981DF9"/>
    <w:rsid w:val="00982567"/>
    <w:rsid w:val="009872AD"/>
    <w:rsid w:val="00987B17"/>
    <w:rsid w:val="00992761"/>
    <w:rsid w:val="009A05AF"/>
    <w:rsid w:val="009A2B84"/>
    <w:rsid w:val="009A6014"/>
    <w:rsid w:val="009C172A"/>
    <w:rsid w:val="009C30EF"/>
    <w:rsid w:val="009C57E0"/>
    <w:rsid w:val="009C7349"/>
    <w:rsid w:val="009D3F58"/>
    <w:rsid w:val="009D5969"/>
    <w:rsid w:val="009D62E2"/>
    <w:rsid w:val="009D63B4"/>
    <w:rsid w:val="009D7070"/>
    <w:rsid w:val="009E48BB"/>
    <w:rsid w:val="009E4E81"/>
    <w:rsid w:val="009E7B5E"/>
    <w:rsid w:val="009F2B27"/>
    <w:rsid w:val="00A012AD"/>
    <w:rsid w:val="00A04F7E"/>
    <w:rsid w:val="00A12F77"/>
    <w:rsid w:val="00A200CC"/>
    <w:rsid w:val="00A2210E"/>
    <w:rsid w:val="00A36E15"/>
    <w:rsid w:val="00A401B3"/>
    <w:rsid w:val="00A40AD2"/>
    <w:rsid w:val="00A44906"/>
    <w:rsid w:val="00A44943"/>
    <w:rsid w:val="00A47139"/>
    <w:rsid w:val="00A4771E"/>
    <w:rsid w:val="00A5203C"/>
    <w:rsid w:val="00A52F33"/>
    <w:rsid w:val="00A53015"/>
    <w:rsid w:val="00A532E8"/>
    <w:rsid w:val="00A60E32"/>
    <w:rsid w:val="00A6484D"/>
    <w:rsid w:val="00A7082C"/>
    <w:rsid w:val="00A72B40"/>
    <w:rsid w:val="00A73BC8"/>
    <w:rsid w:val="00A76C1C"/>
    <w:rsid w:val="00A84D9B"/>
    <w:rsid w:val="00A935F4"/>
    <w:rsid w:val="00A936A6"/>
    <w:rsid w:val="00A96E5A"/>
    <w:rsid w:val="00AA0110"/>
    <w:rsid w:val="00AA2C13"/>
    <w:rsid w:val="00AA3C68"/>
    <w:rsid w:val="00AB4737"/>
    <w:rsid w:val="00AB666E"/>
    <w:rsid w:val="00AB7AD0"/>
    <w:rsid w:val="00AC0FE6"/>
    <w:rsid w:val="00AC2A9E"/>
    <w:rsid w:val="00AC36C8"/>
    <w:rsid w:val="00AD1B74"/>
    <w:rsid w:val="00AD2C8C"/>
    <w:rsid w:val="00AD2D30"/>
    <w:rsid w:val="00AD5153"/>
    <w:rsid w:val="00AD5904"/>
    <w:rsid w:val="00AD61C7"/>
    <w:rsid w:val="00AE3D28"/>
    <w:rsid w:val="00AE48D1"/>
    <w:rsid w:val="00AE4F35"/>
    <w:rsid w:val="00AE594E"/>
    <w:rsid w:val="00AF2666"/>
    <w:rsid w:val="00AF365E"/>
    <w:rsid w:val="00B004A5"/>
    <w:rsid w:val="00B11D51"/>
    <w:rsid w:val="00B11E62"/>
    <w:rsid w:val="00B1361A"/>
    <w:rsid w:val="00B13627"/>
    <w:rsid w:val="00B16146"/>
    <w:rsid w:val="00B16C99"/>
    <w:rsid w:val="00B20124"/>
    <w:rsid w:val="00B20A42"/>
    <w:rsid w:val="00B21B19"/>
    <w:rsid w:val="00B24686"/>
    <w:rsid w:val="00B25F39"/>
    <w:rsid w:val="00B43201"/>
    <w:rsid w:val="00B45BE0"/>
    <w:rsid w:val="00B46BE8"/>
    <w:rsid w:val="00B5244A"/>
    <w:rsid w:val="00B605F5"/>
    <w:rsid w:val="00B61DDE"/>
    <w:rsid w:val="00B66745"/>
    <w:rsid w:val="00B66928"/>
    <w:rsid w:val="00B73495"/>
    <w:rsid w:val="00B74F28"/>
    <w:rsid w:val="00B751D8"/>
    <w:rsid w:val="00B752B0"/>
    <w:rsid w:val="00B7613B"/>
    <w:rsid w:val="00B80371"/>
    <w:rsid w:val="00B852A7"/>
    <w:rsid w:val="00B96A2E"/>
    <w:rsid w:val="00BA22BB"/>
    <w:rsid w:val="00BA73A6"/>
    <w:rsid w:val="00BA7FED"/>
    <w:rsid w:val="00BB0E97"/>
    <w:rsid w:val="00BB0F82"/>
    <w:rsid w:val="00BB2F4C"/>
    <w:rsid w:val="00BD201B"/>
    <w:rsid w:val="00BD4E93"/>
    <w:rsid w:val="00BD5554"/>
    <w:rsid w:val="00BD5BE4"/>
    <w:rsid w:val="00BE0ACE"/>
    <w:rsid w:val="00BE561A"/>
    <w:rsid w:val="00BE6090"/>
    <w:rsid w:val="00BF14C5"/>
    <w:rsid w:val="00BF19C0"/>
    <w:rsid w:val="00BF2F93"/>
    <w:rsid w:val="00BF38F3"/>
    <w:rsid w:val="00BF5420"/>
    <w:rsid w:val="00BF752A"/>
    <w:rsid w:val="00C03692"/>
    <w:rsid w:val="00C050A5"/>
    <w:rsid w:val="00C06612"/>
    <w:rsid w:val="00C07E8A"/>
    <w:rsid w:val="00C11CB2"/>
    <w:rsid w:val="00C1295F"/>
    <w:rsid w:val="00C1457C"/>
    <w:rsid w:val="00C14F4F"/>
    <w:rsid w:val="00C1528A"/>
    <w:rsid w:val="00C16A2F"/>
    <w:rsid w:val="00C216E5"/>
    <w:rsid w:val="00C21BAE"/>
    <w:rsid w:val="00C22C4F"/>
    <w:rsid w:val="00C263CF"/>
    <w:rsid w:val="00C26D16"/>
    <w:rsid w:val="00C40BD8"/>
    <w:rsid w:val="00C4359C"/>
    <w:rsid w:val="00C46875"/>
    <w:rsid w:val="00C46FEC"/>
    <w:rsid w:val="00C47A6C"/>
    <w:rsid w:val="00C5258F"/>
    <w:rsid w:val="00C534F4"/>
    <w:rsid w:val="00C542CF"/>
    <w:rsid w:val="00C55DA5"/>
    <w:rsid w:val="00C574C4"/>
    <w:rsid w:val="00C61CC5"/>
    <w:rsid w:val="00C62E88"/>
    <w:rsid w:val="00C71655"/>
    <w:rsid w:val="00C7340B"/>
    <w:rsid w:val="00C75277"/>
    <w:rsid w:val="00C768A6"/>
    <w:rsid w:val="00C82C1C"/>
    <w:rsid w:val="00C84B7A"/>
    <w:rsid w:val="00C86A6E"/>
    <w:rsid w:val="00C9022B"/>
    <w:rsid w:val="00C91C52"/>
    <w:rsid w:val="00C942C9"/>
    <w:rsid w:val="00CA4DA8"/>
    <w:rsid w:val="00CA4E36"/>
    <w:rsid w:val="00CA5911"/>
    <w:rsid w:val="00CB0F46"/>
    <w:rsid w:val="00CB503A"/>
    <w:rsid w:val="00CB510F"/>
    <w:rsid w:val="00CC0AFA"/>
    <w:rsid w:val="00CC0DF1"/>
    <w:rsid w:val="00CC1895"/>
    <w:rsid w:val="00CC301F"/>
    <w:rsid w:val="00CC3DAB"/>
    <w:rsid w:val="00CC48F3"/>
    <w:rsid w:val="00CC4C0B"/>
    <w:rsid w:val="00CC7A73"/>
    <w:rsid w:val="00CD2AF1"/>
    <w:rsid w:val="00CE6D7D"/>
    <w:rsid w:val="00CE7D15"/>
    <w:rsid w:val="00CF0794"/>
    <w:rsid w:val="00CF4C8D"/>
    <w:rsid w:val="00D025DA"/>
    <w:rsid w:val="00D051C3"/>
    <w:rsid w:val="00D052FE"/>
    <w:rsid w:val="00D21036"/>
    <w:rsid w:val="00D2732E"/>
    <w:rsid w:val="00D306EB"/>
    <w:rsid w:val="00D3109E"/>
    <w:rsid w:val="00D3275F"/>
    <w:rsid w:val="00D379EB"/>
    <w:rsid w:val="00D43DE8"/>
    <w:rsid w:val="00D44DF5"/>
    <w:rsid w:val="00D50F97"/>
    <w:rsid w:val="00D5376C"/>
    <w:rsid w:val="00D6647D"/>
    <w:rsid w:val="00D706D4"/>
    <w:rsid w:val="00D71200"/>
    <w:rsid w:val="00D76585"/>
    <w:rsid w:val="00D779B3"/>
    <w:rsid w:val="00D81C37"/>
    <w:rsid w:val="00D8707C"/>
    <w:rsid w:val="00D87E7A"/>
    <w:rsid w:val="00D9238A"/>
    <w:rsid w:val="00D92547"/>
    <w:rsid w:val="00D934F3"/>
    <w:rsid w:val="00D949A0"/>
    <w:rsid w:val="00DA4EB5"/>
    <w:rsid w:val="00DA501C"/>
    <w:rsid w:val="00DA5592"/>
    <w:rsid w:val="00DB1967"/>
    <w:rsid w:val="00DB52A9"/>
    <w:rsid w:val="00DC03FD"/>
    <w:rsid w:val="00DC127E"/>
    <w:rsid w:val="00DC5A4F"/>
    <w:rsid w:val="00DC5E58"/>
    <w:rsid w:val="00DD1A56"/>
    <w:rsid w:val="00DD3CE8"/>
    <w:rsid w:val="00DD4705"/>
    <w:rsid w:val="00DD5D0C"/>
    <w:rsid w:val="00DD5DA8"/>
    <w:rsid w:val="00DD62F3"/>
    <w:rsid w:val="00DE0419"/>
    <w:rsid w:val="00DE7795"/>
    <w:rsid w:val="00DF0A4E"/>
    <w:rsid w:val="00DF52AD"/>
    <w:rsid w:val="00E02D2D"/>
    <w:rsid w:val="00E03F80"/>
    <w:rsid w:val="00E042E1"/>
    <w:rsid w:val="00E047EA"/>
    <w:rsid w:val="00E05AC7"/>
    <w:rsid w:val="00E15971"/>
    <w:rsid w:val="00E17878"/>
    <w:rsid w:val="00E22DF1"/>
    <w:rsid w:val="00E31A5B"/>
    <w:rsid w:val="00E34726"/>
    <w:rsid w:val="00E43811"/>
    <w:rsid w:val="00E43E4C"/>
    <w:rsid w:val="00E462ED"/>
    <w:rsid w:val="00E47188"/>
    <w:rsid w:val="00E507B6"/>
    <w:rsid w:val="00E516EC"/>
    <w:rsid w:val="00E51C5B"/>
    <w:rsid w:val="00E620EA"/>
    <w:rsid w:val="00E632F3"/>
    <w:rsid w:val="00E64F2D"/>
    <w:rsid w:val="00E74064"/>
    <w:rsid w:val="00E758F0"/>
    <w:rsid w:val="00E7660E"/>
    <w:rsid w:val="00E82557"/>
    <w:rsid w:val="00E83362"/>
    <w:rsid w:val="00E83E57"/>
    <w:rsid w:val="00E85457"/>
    <w:rsid w:val="00E85950"/>
    <w:rsid w:val="00E91151"/>
    <w:rsid w:val="00E91C9F"/>
    <w:rsid w:val="00E9266D"/>
    <w:rsid w:val="00E97244"/>
    <w:rsid w:val="00EA2ACC"/>
    <w:rsid w:val="00EB1354"/>
    <w:rsid w:val="00EB2941"/>
    <w:rsid w:val="00EB2DF5"/>
    <w:rsid w:val="00EB2F08"/>
    <w:rsid w:val="00EB4003"/>
    <w:rsid w:val="00EB4287"/>
    <w:rsid w:val="00EB4299"/>
    <w:rsid w:val="00EB4466"/>
    <w:rsid w:val="00EB62C6"/>
    <w:rsid w:val="00EB6F33"/>
    <w:rsid w:val="00EC0BF5"/>
    <w:rsid w:val="00EC126E"/>
    <w:rsid w:val="00EC4C96"/>
    <w:rsid w:val="00EC6995"/>
    <w:rsid w:val="00EC72AB"/>
    <w:rsid w:val="00EC7DB3"/>
    <w:rsid w:val="00ED3B28"/>
    <w:rsid w:val="00ED40DC"/>
    <w:rsid w:val="00ED5B34"/>
    <w:rsid w:val="00ED5E92"/>
    <w:rsid w:val="00ED6B7B"/>
    <w:rsid w:val="00EE1B38"/>
    <w:rsid w:val="00EE65A5"/>
    <w:rsid w:val="00EE769B"/>
    <w:rsid w:val="00EF1333"/>
    <w:rsid w:val="00EF396A"/>
    <w:rsid w:val="00EF43BF"/>
    <w:rsid w:val="00EF6EDB"/>
    <w:rsid w:val="00EF72D7"/>
    <w:rsid w:val="00F005DC"/>
    <w:rsid w:val="00F00613"/>
    <w:rsid w:val="00F02B3C"/>
    <w:rsid w:val="00F03388"/>
    <w:rsid w:val="00F049A9"/>
    <w:rsid w:val="00F105B5"/>
    <w:rsid w:val="00F118CE"/>
    <w:rsid w:val="00F11DE5"/>
    <w:rsid w:val="00F170BE"/>
    <w:rsid w:val="00F1755C"/>
    <w:rsid w:val="00F22D90"/>
    <w:rsid w:val="00F25747"/>
    <w:rsid w:val="00F2603D"/>
    <w:rsid w:val="00F26242"/>
    <w:rsid w:val="00F26B50"/>
    <w:rsid w:val="00F26CDF"/>
    <w:rsid w:val="00F30973"/>
    <w:rsid w:val="00F32C53"/>
    <w:rsid w:val="00F33FF5"/>
    <w:rsid w:val="00F347E2"/>
    <w:rsid w:val="00F35ECF"/>
    <w:rsid w:val="00F41521"/>
    <w:rsid w:val="00F41AEE"/>
    <w:rsid w:val="00F421E6"/>
    <w:rsid w:val="00F42B97"/>
    <w:rsid w:val="00F44BE2"/>
    <w:rsid w:val="00F451A8"/>
    <w:rsid w:val="00F45576"/>
    <w:rsid w:val="00F47A5C"/>
    <w:rsid w:val="00F50845"/>
    <w:rsid w:val="00F51FC0"/>
    <w:rsid w:val="00F533B2"/>
    <w:rsid w:val="00F5746F"/>
    <w:rsid w:val="00F61C4A"/>
    <w:rsid w:val="00F61C51"/>
    <w:rsid w:val="00F61F88"/>
    <w:rsid w:val="00F641F4"/>
    <w:rsid w:val="00F6445B"/>
    <w:rsid w:val="00F648AF"/>
    <w:rsid w:val="00F67BE5"/>
    <w:rsid w:val="00F70B60"/>
    <w:rsid w:val="00F71CD0"/>
    <w:rsid w:val="00F72DE7"/>
    <w:rsid w:val="00F77D2F"/>
    <w:rsid w:val="00F80AC1"/>
    <w:rsid w:val="00F8313A"/>
    <w:rsid w:val="00FA13FC"/>
    <w:rsid w:val="00FA541E"/>
    <w:rsid w:val="00FA665E"/>
    <w:rsid w:val="00FA744F"/>
    <w:rsid w:val="00FA7986"/>
    <w:rsid w:val="00FC2D5A"/>
    <w:rsid w:val="00FC3CB1"/>
    <w:rsid w:val="00FC6FC9"/>
    <w:rsid w:val="00FD1EC8"/>
    <w:rsid w:val="00FD210F"/>
    <w:rsid w:val="00FD27CB"/>
    <w:rsid w:val="00FD6EE0"/>
    <w:rsid w:val="00FE3D9D"/>
    <w:rsid w:val="00FE4486"/>
    <w:rsid w:val="00FE75AC"/>
    <w:rsid w:val="00FE77BD"/>
    <w:rsid w:val="00FF015A"/>
    <w:rsid w:val="00FF4CDE"/>
    <w:rsid w:val="00FF5DB9"/>
    <w:rsid w:val="00FF7CAE"/>
    <w:rsid w:val="01155ACD"/>
    <w:rsid w:val="02A35E7E"/>
    <w:rsid w:val="058749D0"/>
    <w:rsid w:val="0611BCD5"/>
    <w:rsid w:val="08475B44"/>
    <w:rsid w:val="114B4451"/>
    <w:rsid w:val="15609B11"/>
    <w:rsid w:val="1ABFA545"/>
    <w:rsid w:val="1CBB0ABE"/>
    <w:rsid w:val="1FE8C5BC"/>
    <w:rsid w:val="20B9E13F"/>
    <w:rsid w:val="23235A2B"/>
    <w:rsid w:val="268B6A12"/>
    <w:rsid w:val="2AB73F64"/>
    <w:rsid w:val="30828824"/>
    <w:rsid w:val="35A4B09B"/>
    <w:rsid w:val="36EEF128"/>
    <w:rsid w:val="3B2624C3"/>
    <w:rsid w:val="3CCEFFE8"/>
    <w:rsid w:val="3DD60CA4"/>
    <w:rsid w:val="3E0BCB1C"/>
    <w:rsid w:val="40665194"/>
    <w:rsid w:val="414935CC"/>
    <w:rsid w:val="42159ED4"/>
    <w:rsid w:val="441397A2"/>
    <w:rsid w:val="4599F03F"/>
    <w:rsid w:val="49BE735B"/>
    <w:rsid w:val="4A038126"/>
    <w:rsid w:val="54EB72A4"/>
    <w:rsid w:val="54EC9DE6"/>
    <w:rsid w:val="566D403A"/>
    <w:rsid w:val="575AA7B8"/>
    <w:rsid w:val="5A8FFD8E"/>
    <w:rsid w:val="5AFCF806"/>
    <w:rsid w:val="5C52475C"/>
    <w:rsid w:val="614FFF50"/>
    <w:rsid w:val="65D85DB6"/>
    <w:rsid w:val="67114753"/>
    <w:rsid w:val="6C7C7A36"/>
    <w:rsid w:val="6E281CB1"/>
    <w:rsid w:val="719447FA"/>
    <w:rsid w:val="7BE0029F"/>
    <w:rsid w:val="7BEBED3B"/>
    <w:rsid w:val="7C75B77E"/>
    <w:rsid w:val="7F24CC4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3F4D3C"/>
  <w15:docId w15:val="{50F8F113-16B0-4AB4-B9E0-A10F1DBF4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val="en-GB" w:eastAsia="en-GB"/>
    </w:rPr>
  </w:style>
  <w:style w:type="paragraph" w:styleId="Heading1">
    <w:name w:val="heading 1"/>
    <w:basedOn w:val="Normal"/>
    <w:next w:val="Normal"/>
    <w:link w:val="Heading1Char"/>
    <w:uiPriority w:val="9"/>
    <w:qFormat/>
    <w:rsid w:val="004B44BF"/>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3">
    <w:name w:val="heading 3"/>
    <w:basedOn w:val="Normal"/>
    <w:next w:val="Normal"/>
    <w:link w:val="Heading3Char"/>
    <w:uiPriority w:val="9"/>
    <w:unhideWhenUsed/>
    <w:qFormat/>
    <w:rsid w:val="0000002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000023"/>
    <w:pPr>
      <w:spacing w:before="120"/>
    </w:pPr>
    <w:rPr>
      <w:b/>
    </w:rPr>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902A20"/>
    <w:pPr>
      <w:ind w:left="240"/>
    </w:pPr>
    <w:rPr>
      <w:b/>
      <w:sz w:val="22"/>
      <w:szCs w:val="22"/>
    </w:r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4D4C54"/>
    <w:rPr>
      <w:sz w:val="24"/>
      <w:szCs w:val="24"/>
      <w:lang w:val="en-GB" w:eastAsia="en-GB"/>
    </w:rPr>
  </w:style>
  <w:style w:type="paragraph" w:styleId="DocumentMap">
    <w:name w:val="Document Map"/>
    <w:basedOn w:val="Normal"/>
    <w:link w:val="DocumentMapChar"/>
    <w:uiPriority w:val="99"/>
    <w:semiHidden/>
    <w:unhideWhenUsed/>
    <w:rsid w:val="004D4C54"/>
    <w:rPr>
      <w:rFonts w:ascii="Lucida Grande" w:hAnsi="Lucida Grande" w:cs="Lucida Grande"/>
    </w:rPr>
  </w:style>
  <w:style w:type="character" w:customStyle="1" w:styleId="DocumentMapChar">
    <w:name w:val="Document Map Char"/>
    <w:basedOn w:val="DefaultParagraphFont"/>
    <w:link w:val="DocumentMap"/>
    <w:uiPriority w:val="99"/>
    <w:semiHidden/>
    <w:rsid w:val="004D4C54"/>
    <w:rPr>
      <w:rFonts w:ascii="Lucida Grande" w:hAnsi="Lucida Grande" w:cs="Lucida Grande"/>
      <w:sz w:val="24"/>
      <w:szCs w:val="24"/>
      <w:lang w:val="en-GB" w:eastAsia="en-GB"/>
    </w:rPr>
  </w:style>
  <w:style w:type="character" w:customStyle="1" w:styleId="Heading1Char">
    <w:name w:val="Heading 1 Char"/>
    <w:basedOn w:val="DefaultParagraphFont"/>
    <w:link w:val="Heading1"/>
    <w:uiPriority w:val="9"/>
    <w:rsid w:val="004B44BF"/>
    <w:rPr>
      <w:rFonts w:asciiTheme="majorHAnsi" w:eastAsiaTheme="majorEastAsia" w:hAnsiTheme="majorHAnsi" w:cstheme="majorBidi"/>
      <w:b/>
      <w:bCs/>
      <w:color w:val="2D4F8E" w:themeColor="accent1" w:themeShade="B5"/>
      <w:sz w:val="32"/>
      <w:szCs w:val="32"/>
      <w:lang w:val="en-GB" w:eastAsia="en-GB"/>
    </w:rPr>
  </w:style>
  <w:style w:type="paragraph" w:styleId="TOCHeading">
    <w:name w:val="TOC Heading"/>
    <w:basedOn w:val="Heading1"/>
    <w:next w:val="Normal"/>
    <w:uiPriority w:val="39"/>
    <w:unhideWhenUsed/>
    <w:qFormat/>
    <w:rsid w:val="004B44BF"/>
    <w:pPr>
      <w:spacing w:line="276" w:lineRule="auto"/>
      <w:outlineLvl w:val="9"/>
    </w:pPr>
    <w:rPr>
      <w:color w:val="2F5496" w:themeColor="accent1" w:themeShade="BF"/>
      <w:sz w:val="28"/>
      <w:szCs w:val="28"/>
      <w:lang w:val="en-US" w:eastAsia="en-US"/>
    </w:rPr>
  </w:style>
  <w:style w:type="paragraph" w:styleId="TOC3">
    <w:name w:val="toc 3"/>
    <w:basedOn w:val="Normal"/>
    <w:next w:val="Normal"/>
    <w:autoRedefine/>
    <w:uiPriority w:val="39"/>
    <w:unhideWhenUsed/>
    <w:rsid w:val="00902A20"/>
    <w:pPr>
      <w:ind w:left="480"/>
    </w:pPr>
    <w:rPr>
      <w:sz w:val="22"/>
      <w:szCs w:val="22"/>
    </w:rPr>
  </w:style>
  <w:style w:type="paragraph" w:styleId="TOC4">
    <w:name w:val="toc 4"/>
    <w:basedOn w:val="Normal"/>
    <w:next w:val="Normal"/>
    <w:autoRedefine/>
    <w:uiPriority w:val="39"/>
    <w:unhideWhenUsed/>
    <w:rsid w:val="00902A20"/>
    <w:pPr>
      <w:ind w:left="720"/>
    </w:pPr>
    <w:rPr>
      <w:sz w:val="20"/>
      <w:szCs w:val="20"/>
    </w:rPr>
  </w:style>
  <w:style w:type="paragraph" w:styleId="TOC5">
    <w:name w:val="toc 5"/>
    <w:basedOn w:val="Normal"/>
    <w:next w:val="Normal"/>
    <w:autoRedefine/>
    <w:uiPriority w:val="39"/>
    <w:unhideWhenUsed/>
    <w:rsid w:val="004B44BF"/>
    <w:pPr>
      <w:ind w:left="960"/>
    </w:pPr>
    <w:rPr>
      <w:rFonts w:asciiTheme="minorHAnsi" w:hAnsiTheme="minorHAnsi"/>
      <w:sz w:val="20"/>
      <w:szCs w:val="20"/>
    </w:rPr>
  </w:style>
  <w:style w:type="paragraph" w:styleId="TOC6">
    <w:name w:val="toc 6"/>
    <w:basedOn w:val="Normal"/>
    <w:next w:val="Normal"/>
    <w:autoRedefine/>
    <w:uiPriority w:val="39"/>
    <w:unhideWhenUsed/>
    <w:rsid w:val="004B44BF"/>
    <w:pPr>
      <w:ind w:left="1200"/>
    </w:pPr>
    <w:rPr>
      <w:rFonts w:asciiTheme="minorHAnsi" w:hAnsiTheme="minorHAnsi"/>
      <w:sz w:val="20"/>
      <w:szCs w:val="20"/>
    </w:rPr>
  </w:style>
  <w:style w:type="paragraph" w:styleId="TOC7">
    <w:name w:val="toc 7"/>
    <w:basedOn w:val="Normal"/>
    <w:next w:val="Normal"/>
    <w:autoRedefine/>
    <w:uiPriority w:val="39"/>
    <w:unhideWhenUsed/>
    <w:rsid w:val="004B44BF"/>
    <w:pPr>
      <w:ind w:left="1440"/>
    </w:pPr>
    <w:rPr>
      <w:rFonts w:asciiTheme="minorHAnsi" w:hAnsiTheme="minorHAnsi"/>
      <w:sz w:val="20"/>
      <w:szCs w:val="20"/>
    </w:rPr>
  </w:style>
  <w:style w:type="paragraph" w:styleId="TOC8">
    <w:name w:val="toc 8"/>
    <w:basedOn w:val="Normal"/>
    <w:next w:val="Normal"/>
    <w:autoRedefine/>
    <w:uiPriority w:val="39"/>
    <w:unhideWhenUsed/>
    <w:rsid w:val="004B44BF"/>
    <w:pPr>
      <w:ind w:left="1680"/>
    </w:pPr>
    <w:rPr>
      <w:rFonts w:asciiTheme="minorHAnsi" w:hAnsiTheme="minorHAnsi"/>
      <w:sz w:val="20"/>
      <w:szCs w:val="20"/>
    </w:rPr>
  </w:style>
  <w:style w:type="paragraph" w:styleId="TOC9">
    <w:name w:val="toc 9"/>
    <w:basedOn w:val="Normal"/>
    <w:next w:val="Normal"/>
    <w:autoRedefine/>
    <w:uiPriority w:val="39"/>
    <w:unhideWhenUsed/>
    <w:rsid w:val="004B44BF"/>
    <w:pPr>
      <w:ind w:left="1920"/>
    </w:pPr>
    <w:rPr>
      <w:rFonts w:asciiTheme="minorHAnsi" w:hAnsiTheme="minorHAnsi"/>
      <w:sz w:val="20"/>
      <w:szCs w:val="20"/>
    </w:rPr>
  </w:style>
  <w:style w:type="paragraph" w:customStyle="1" w:styleId="paragraph">
    <w:name w:val="paragraph"/>
    <w:basedOn w:val="Normal"/>
    <w:rsid w:val="00AE3D28"/>
    <w:pPr>
      <w:spacing w:before="100" w:beforeAutospacing="1" w:after="100" w:afterAutospacing="1"/>
    </w:pPr>
    <w:rPr>
      <w:rFonts w:ascii="Times" w:hAnsi="Times"/>
      <w:sz w:val="20"/>
      <w:szCs w:val="20"/>
      <w:lang w:eastAsia="en-US"/>
    </w:rPr>
  </w:style>
  <w:style w:type="character" w:customStyle="1" w:styleId="normaltextrun">
    <w:name w:val="normaltextrun"/>
    <w:basedOn w:val="DefaultParagraphFont"/>
    <w:rsid w:val="00AE3D28"/>
  </w:style>
  <w:style w:type="character" w:customStyle="1" w:styleId="eop">
    <w:name w:val="eop"/>
    <w:basedOn w:val="DefaultParagraphFont"/>
    <w:rsid w:val="00AE3D28"/>
  </w:style>
  <w:style w:type="character" w:customStyle="1" w:styleId="spellingerror">
    <w:name w:val="spellingerror"/>
    <w:basedOn w:val="DefaultParagraphFont"/>
    <w:rsid w:val="00AE3D28"/>
  </w:style>
  <w:style w:type="paragraph" w:styleId="NormalWeb">
    <w:name w:val="Normal (Web)"/>
    <w:basedOn w:val="Normal"/>
    <w:uiPriority w:val="99"/>
    <w:unhideWhenUsed/>
    <w:rsid w:val="00AE3D28"/>
    <w:pPr>
      <w:spacing w:before="100" w:beforeAutospacing="1" w:after="100" w:afterAutospacing="1"/>
    </w:pPr>
    <w:rPr>
      <w:rFonts w:ascii="Times" w:hAnsi="Times"/>
      <w:sz w:val="20"/>
      <w:szCs w:val="20"/>
      <w:lang w:eastAsia="en-US"/>
    </w:rPr>
  </w:style>
  <w:style w:type="character" w:styleId="Emphasis">
    <w:name w:val="Emphasis"/>
    <w:basedOn w:val="DefaultParagraphFont"/>
    <w:uiPriority w:val="20"/>
    <w:qFormat/>
    <w:rsid w:val="0009222D"/>
    <w:rPr>
      <w:i/>
      <w:iCs/>
    </w:rPr>
  </w:style>
  <w:style w:type="character" w:customStyle="1" w:styleId="authors">
    <w:name w:val="authors"/>
    <w:basedOn w:val="DefaultParagraphFont"/>
    <w:rsid w:val="0009222D"/>
  </w:style>
  <w:style w:type="character" w:customStyle="1" w:styleId="date1">
    <w:name w:val="date1"/>
    <w:basedOn w:val="DefaultParagraphFont"/>
    <w:rsid w:val="0009222D"/>
  </w:style>
  <w:style w:type="character" w:customStyle="1" w:styleId="arttitle">
    <w:name w:val="art_title"/>
    <w:basedOn w:val="DefaultParagraphFont"/>
    <w:rsid w:val="0009222D"/>
  </w:style>
  <w:style w:type="character" w:customStyle="1" w:styleId="serialtitle">
    <w:name w:val="serial_title"/>
    <w:basedOn w:val="DefaultParagraphFont"/>
    <w:rsid w:val="0009222D"/>
  </w:style>
  <w:style w:type="character" w:customStyle="1" w:styleId="volumeissue">
    <w:name w:val="volume_issue"/>
    <w:basedOn w:val="DefaultParagraphFont"/>
    <w:rsid w:val="0009222D"/>
  </w:style>
  <w:style w:type="character" w:customStyle="1" w:styleId="pagerange">
    <w:name w:val="page_range"/>
    <w:basedOn w:val="DefaultParagraphFont"/>
    <w:rsid w:val="0009222D"/>
  </w:style>
  <w:style w:type="character" w:customStyle="1" w:styleId="doilink">
    <w:name w:val="doi_link"/>
    <w:basedOn w:val="DefaultParagraphFont"/>
    <w:rsid w:val="0009222D"/>
  </w:style>
  <w:style w:type="character" w:styleId="FollowedHyperlink">
    <w:name w:val="FollowedHyperlink"/>
    <w:basedOn w:val="DefaultParagraphFont"/>
    <w:uiPriority w:val="99"/>
    <w:semiHidden/>
    <w:unhideWhenUsed/>
    <w:rsid w:val="0009222D"/>
    <w:rPr>
      <w:color w:val="954F72" w:themeColor="followedHyperlink"/>
      <w:u w:val="single"/>
    </w:rPr>
  </w:style>
  <w:style w:type="character" w:customStyle="1" w:styleId="textrun">
    <w:name w:val="textrun"/>
    <w:basedOn w:val="DefaultParagraphFont"/>
    <w:rsid w:val="00CB503A"/>
  </w:style>
  <w:style w:type="character" w:customStyle="1" w:styleId="fieldrange">
    <w:name w:val="fieldrange"/>
    <w:basedOn w:val="DefaultParagraphFont"/>
    <w:rsid w:val="00CB503A"/>
  </w:style>
  <w:style w:type="character" w:customStyle="1" w:styleId="contentcontrolboundarysink">
    <w:name w:val="contentcontrolboundarysink"/>
    <w:basedOn w:val="DefaultParagraphFont"/>
    <w:rsid w:val="00CB503A"/>
  </w:style>
  <w:style w:type="character" w:customStyle="1" w:styleId="contentcontrol">
    <w:name w:val="contentcontrol"/>
    <w:basedOn w:val="DefaultParagraphFont"/>
    <w:rsid w:val="00CB503A"/>
  </w:style>
  <w:style w:type="character" w:customStyle="1" w:styleId="linebreakblob">
    <w:name w:val="linebreakblob"/>
    <w:basedOn w:val="DefaultParagraphFont"/>
    <w:rsid w:val="00CB503A"/>
  </w:style>
  <w:style w:type="character" w:customStyle="1" w:styleId="bcx0">
    <w:name w:val="bcx0"/>
    <w:basedOn w:val="DefaultParagraphFont"/>
    <w:rsid w:val="00CB503A"/>
  </w:style>
  <w:style w:type="character" w:customStyle="1" w:styleId="pagebreakblob">
    <w:name w:val="pagebreakblob"/>
    <w:basedOn w:val="DefaultParagraphFont"/>
    <w:rsid w:val="00CB503A"/>
  </w:style>
  <w:style w:type="character" w:customStyle="1" w:styleId="pagebreakborderspan">
    <w:name w:val="pagebreakborderspan"/>
    <w:basedOn w:val="DefaultParagraphFont"/>
    <w:rsid w:val="00CB503A"/>
  </w:style>
  <w:style w:type="character" w:customStyle="1" w:styleId="pagebreaktextspan">
    <w:name w:val="pagebreaktextspan"/>
    <w:basedOn w:val="DefaultParagraphFont"/>
    <w:rsid w:val="00CB503A"/>
  </w:style>
  <w:style w:type="character" w:customStyle="1" w:styleId="contextualspellingandgrammarerror">
    <w:name w:val="contextualspellingandgrammarerror"/>
    <w:basedOn w:val="DefaultParagraphFont"/>
    <w:rsid w:val="00CB503A"/>
  </w:style>
  <w:style w:type="character" w:styleId="CommentReference">
    <w:name w:val="annotation reference"/>
    <w:basedOn w:val="DefaultParagraphFont"/>
    <w:uiPriority w:val="99"/>
    <w:semiHidden/>
    <w:unhideWhenUsed/>
    <w:rsid w:val="00444D10"/>
    <w:rPr>
      <w:sz w:val="18"/>
      <w:szCs w:val="18"/>
    </w:rPr>
  </w:style>
  <w:style w:type="paragraph" w:styleId="CommentText">
    <w:name w:val="annotation text"/>
    <w:basedOn w:val="Normal"/>
    <w:link w:val="CommentTextChar"/>
    <w:uiPriority w:val="99"/>
    <w:semiHidden/>
    <w:unhideWhenUsed/>
    <w:rsid w:val="00444D10"/>
  </w:style>
  <w:style w:type="character" w:customStyle="1" w:styleId="CommentTextChar">
    <w:name w:val="Comment Text Char"/>
    <w:basedOn w:val="DefaultParagraphFont"/>
    <w:link w:val="CommentText"/>
    <w:uiPriority w:val="99"/>
    <w:semiHidden/>
    <w:rsid w:val="00444D10"/>
    <w:rPr>
      <w:sz w:val="24"/>
      <w:szCs w:val="24"/>
      <w:lang w:val="en-GB" w:eastAsia="en-GB"/>
    </w:rPr>
  </w:style>
  <w:style w:type="paragraph" w:styleId="CommentSubject">
    <w:name w:val="annotation subject"/>
    <w:basedOn w:val="CommentText"/>
    <w:next w:val="CommentText"/>
    <w:link w:val="CommentSubjectChar"/>
    <w:uiPriority w:val="99"/>
    <w:semiHidden/>
    <w:unhideWhenUsed/>
    <w:rsid w:val="00444D10"/>
    <w:rPr>
      <w:b/>
      <w:bCs/>
      <w:sz w:val="20"/>
      <w:szCs w:val="20"/>
    </w:rPr>
  </w:style>
  <w:style w:type="character" w:customStyle="1" w:styleId="CommentSubjectChar">
    <w:name w:val="Comment Subject Char"/>
    <w:basedOn w:val="CommentTextChar"/>
    <w:link w:val="CommentSubject"/>
    <w:uiPriority w:val="99"/>
    <w:semiHidden/>
    <w:rsid w:val="00444D10"/>
    <w:rPr>
      <w:b/>
      <w:bCs/>
      <w:sz w:val="24"/>
      <w:szCs w:val="24"/>
      <w:lang w:val="en-GB" w:eastAsia="en-GB"/>
    </w:rPr>
  </w:style>
  <w:style w:type="character" w:customStyle="1" w:styleId="Heading3Char">
    <w:name w:val="Heading 3 Char"/>
    <w:basedOn w:val="DefaultParagraphFont"/>
    <w:link w:val="Heading3"/>
    <w:uiPriority w:val="9"/>
    <w:rsid w:val="00000023"/>
    <w:rPr>
      <w:rFonts w:asciiTheme="majorHAnsi" w:eastAsiaTheme="majorEastAsia" w:hAnsiTheme="majorHAnsi" w:cstheme="majorBidi"/>
      <w:color w:val="1F3763" w:themeColor="accent1" w:themeShade="7F"/>
      <w:sz w:val="24"/>
      <w:szCs w:val="24"/>
      <w:lang w:val="en-GB" w:eastAsia="en-GB"/>
    </w:rPr>
  </w:style>
  <w:style w:type="character" w:customStyle="1" w:styleId="highwire-cite-metadata-journal">
    <w:name w:val="highwire-cite-metadata-journal"/>
    <w:basedOn w:val="DefaultParagraphFont"/>
    <w:rsid w:val="00DD3CE8"/>
  </w:style>
  <w:style w:type="character" w:customStyle="1" w:styleId="highwire-cite-metadata-date">
    <w:name w:val="highwire-cite-metadata-date"/>
    <w:basedOn w:val="DefaultParagraphFont"/>
    <w:rsid w:val="00DD3CE8"/>
  </w:style>
  <w:style w:type="character" w:customStyle="1" w:styleId="highwire-cite-metadata-volume">
    <w:name w:val="highwire-cite-metadata-volume"/>
    <w:basedOn w:val="DefaultParagraphFont"/>
    <w:rsid w:val="00DD3CE8"/>
  </w:style>
  <w:style w:type="character" w:customStyle="1" w:styleId="highwire-cite-metadata-issue">
    <w:name w:val="highwire-cite-metadata-issue"/>
    <w:basedOn w:val="DefaultParagraphFont"/>
    <w:rsid w:val="00DD3CE8"/>
  </w:style>
  <w:style w:type="character" w:customStyle="1" w:styleId="highwire-cite-metadata-pages">
    <w:name w:val="highwire-cite-metadata-pages"/>
    <w:basedOn w:val="DefaultParagraphFont"/>
    <w:rsid w:val="00DD3CE8"/>
  </w:style>
  <w:style w:type="character" w:customStyle="1" w:styleId="highwire-cite-metadata-doi">
    <w:name w:val="highwire-cite-metadata-doi"/>
    <w:basedOn w:val="DefaultParagraphFont"/>
    <w:rsid w:val="00DD3CE8"/>
  </w:style>
  <w:style w:type="character" w:customStyle="1" w:styleId="label">
    <w:name w:val="label"/>
    <w:basedOn w:val="DefaultParagraphFont"/>
    <w:rsid w:val="00DD3CE8"/>
  </w:style>
  <w:style w:type="character" w:styleId="Strong">
    <w:name w:val="Strong"/>
    <w:basedOn w:val="DefaultParagraphFont"/>
    <w:uiPriority w:val="22"/>
    <w:qFormat/>
    <w:rsid w:val="00FD27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575224">
      <w:bodyDiv w:val="1"/>
      <w:marLeft w:val="0"/>
      <w:marRight w:val="0"/>
      <w:marTop w:val="0"/>
      <w:marBottom w:val="0"/>
      <w:divBdr>
        <w:top w:val="none" w:sz="0" w:space="0" w:color="auto"/>
        <w:left w:val="none" w:sz="0" w:space="0" w:color="auto"/>
        <w:bottom w:val="none" w:sz="0" w:space="0" w:color="auto"/>
        <w:right w:val="none" w:sz="0" w:space="0" w:color="auto"/>
      </w:divBdr>
    </w:div>
    <w:div w:id="268705764">
      <w:bodyDiv w:val="1"/>
      <w:marLeft w:val="0"/>
      <w:marRight w:val="0"/>
      <w:marTop w:val="0"/>
      <w:marBottom w:val="0"/>
      <w:divBdr>
        <w:top w:val="none" w:sz="0" w:space="0" w:color="auto"/>
        <w:left w:val="none" w:sz="0" w:space="0" w:color="auto"/>
        <w:bottom w:val="none" w:sz="0" w:space="0" w:color="auto"/>
        <w:right w:val="none" w:sz="0" w:space="0" w:color="auto"/>
      </w:divBdr>
    </w:div>
    <w:div w:id="335421190">
      <w:bodyDiv w:val="1"/>
      <w:marLeft w:val="0"/>
      <w:marRight w:val="0"/>
      <w:marTop w:val="0"/>
      <w:marBottom w:val="0"/>
      <w:divBdr>
        <w:top w:val="none" w:sz="0" w:space="0" w:color="auto"/>
        <w:left w:val="none" w:sz="0" w:space="0" w:color="auto"/>
        <w:bottom w:val="none" w:sz="0" w:space="0" w:color="auto"/>
        <w:right w:val="none" w:sz="0" w:space="0" w:color="auto"/>
      </w:divBdr>
    </w:div>
    <w:div w:id="358705171">
      <w:bodyDiv w:val="1"/>
      <w:marLeft w:val="0"/>
      <w:marRight w:val="0"/>
      <w:marTop w:val="0"/>
      <w:marBottom w:val="0"/>
      <w:divBdr>
        <w:top w:val="none" w:sz="0" w:space="0" w:color="auto"/>
        <w:left w:val="none" w:sz="0" w:space="0" w:color="auto"/>
        <w:bottom w:val="none" w:sz="0" w:space="0" w:color="auto"/>
        <w:right w:val="none" w:sz="0" w:space="0" w:color="auto"/>
      </w:divBdr>
    </w:div>
    <w:div w:id="396241645">
      <w:bodyDiv w:val="1"/>
      <w:marLeft w:val="0"/>
      <w:marRight w:val="0"/>
      <w:marTop w:val="0"/>
      <w:marBottom w:val="0"/>
      <w:divBdr>
        <w:top w:val="none" w:sz="0" w:space="0" w:color="auto"/>
        <w:left w:val="none" w:sz="0" w:space="0" w:color="auto"/>
        <w:bottom w:val="none" w:sz="0" w:space="0" w:color="auto"/>
        <w:right w:val="none" w:sz="0" w:space="0" w:color="auto"/>
      </w:divBdr>
    </w:div>
    <w:div w:id="762994223">
      <w:bodyDiv w:val="1"/>
      <w:marLeft w:val="0"/>
      <w:marRight w:val="0"/>
      <w:marTop w:val="0"/>
      <w:marBottom w:val="0"/>
      <w:divBdr>
        <w:top w:val="none" w:sz="0" w:space="0" w:color="auto"/>
        <w:left w:val="none" w:sz="0" w:space="0" w:color="auto"/>
        <w:bottom w:val="none" w:sz="0" w:space="0" w:color="auto"/>
        <w:right w:val="none" w:sz="0" w:space="0" w:color="auto"/>
      </w:divBdr>
    </w:div>
    <w:div w:id="852114950">
      <w:bodyDiv w:val="1"/>
      <w:marLeft w:val="0"/>
      <w:marRight w:val="0"/>
      <w:marTop w:val="0"/>
      <w:marBottom w:val="0"/>
      <w:divBdr>
        <w:top w:val="none" w:sz="0" w:space="0" w:color="auto"/>
        <w:left w:val="none" w:sz="0" w:space="0" w:color="auto"/>
        <w:bottom w:val="none" w:sz="0" w:space="0" w:color="auto"/>
        <w:right w:val="none" w:sz="0" w:space="0" w:color="auto"/>
      </w:divBdr>
    </w:div>
    <w:div w:id="920526742">
      <w:bodyDiv w:val="1"/>
      <w:marLeft w:val="0"/>
      <w:marRight w:val="0"/>
      <w:marTop w:val="0"/>
      <w:marBottom w:val="0"/>
      <w:divBdr>
        <w:top w:val="none" w:sz="0" w:space="0" w:color="auto"/>
        <w:left w:val="none" w:sz="0" w:space="0" w:color="auto"/>
        <w:bottom w:val="none" w:sz="0" w:space="0" w:color="auto"/>
        <w:right w:val="none" w:sz="0" w:space="0" w:color="auto"/>
      </w:divBdr>
    </w:div>
    <w:div w:id="1036925415">
      <w:bodyDiv w:val="1"/>
      <w:marLeft w:val="0"/>
      <w:marRight w:val="0"/>
      <w:marTop w:val="0"/>
      <w:marBottom w:val="0"/>
      <w:divBdr>
        <w:top w:val="none" w:sz="0" w:space="0" w:color="auto"/>
        <w:left w:val="none" w:sz="0" w:space="0" w:color="auto"/>
        <w:bottom w:val="none" w:sz="0" w:space="0" w:color="auto"/>
        <w:right w:val="none" w:sz="0" w:space="0" w:color="auto"/>
      </w:divBdr>
    </w:div>
    <w:div w:id="1137843591">
      <w:bodyDiv w:val="1"/>
      <w:marLeft w:val="0"/>
      <w:marRight w:val="0"/>
      <w:marTop w:val="0"/>
      <w:marBottom w:val="0"/>
      <w:divBdr>
        <w:top w:val="none" w:sz="0" w:space="0" w:color="auto"/>
        <w:left w:val="none" w:sz="0" w:space="0" w:color="auto"/>
        <w:bottom w:val="none" w:sz="0" w:space="0" w:color="auto"/>
        <w:right w:val="none" w:sz="0" w:space="0" w:color="auto"/>
      </w:divBdr>
    </w:div>
    <w:div w:id="1183975549">
      <w:bodyDiv w:val="1"/>
      <w:marLeft w:val="0"/>
      <w:marRight w:val="0"/>
      <w:marTop w:val="0"/>
      <w:marBottom w:val="0"/>
      <w:divBdr>
        <w:top w:val="none" w:sz="0" w:space="0" w:color="auto"/>
        <w:left w:val="none" w:sz="0" w:space="0" w:color="auto"/>
        <w:bottom w:val="none" w:sz="0" w:space="0" w:color="auto"/>
        <w:right w:val="none" w:sz="0" w:space="0" w:color="auto"/>
      </w:divBdr>
    </w:div>
    <w:div w:id="1297176794">
      <w:bodyDiv w:val="1"/>
      <w:marLeft w:val="0"/>
      <w:marRight w:val="0"/>
      <w:marTop w:val="0"/>
      <w:marBottom w:val="0"/>
      <w:divBdr>
        <w:top w:val="none" w:sz="0" w:space="0" w:color="auto"/>
        <w:left w:val="none" w:sz="0" w:space="0" w:color="auto"/>
        <w:bottom w:val="none" w:sz="0" w:space="0" w:color="auto"/>
        <w:right w:val="none" w:sz="0" w:space="0" w:color="auto"/>
      </w:divBdr>
    </w:div>
    <w:div w:id="1335720203">
      <w:bodyDiv w:val="1"/>
      <w:marLeft w:val="0"/>
      <w:marRight w:val="0"/>
      <w:marTop w:val="0"/>
      <w:marBottom w:val="0"/>
      <w:divBdr>
        <w:top w:val="none" w:sz="0" w:space="0" w:color="auto"/>
        <w:left w:val="none" w:sz="0" w:space="0" w:color="auto"/>
        <w:bottom w:val="none" w:sz="0" w:space="0" w:color="auto"/>
        <w:right w:val="none" w:sz="0" w:space="0" w:color="auto"/>
      </w:divBdr>
    </w:div>
    <w:div w:id="1398282667">
      <w:bodyDiv w:val="1"/>
      <w:marLeft w:val="0"/>
      <w:marRight w:val="0"/>
      <w:marTop w:val="0"/>
      <w:marBottom w:val="0"/>
      <w:divBdr>
        <w:top w:val="none" w:sz="0" w:space="0" w:color="auto"/>
        <w:left w:val="none" w:sz="0" w:space="0" w:color="auto"/>
        <w:bottom w:val="none" w:sz="0" w:space="0" w:color="auto"/>
        <w:right w:val="none" w:sz="0" w:space="0" w:color="auto"/>
      </w:divBdr>
    </w:div>
    <w:div w:id="1435320060">
      <w:bodyDiv w:val="1"/>
      <w:marLeft w:val="0"/>
      <w:marRight w:val="0"/>
      <w:marTop w:val="0"/>
      <w:marBottom w:val="0"/>
      <w:divBdr>
        <w:top w:val="none" w:sz="0" w:space="0" w:color="auto"/>
        <w:left w:val="none" w:sz="0" w:space="0" w:color="auto"/>
        <w:bottom w:val="none" w:sz="0" w:space="0" w:color="auto"/>
        <w:right w:val="none" w:sz="0" w:space="0" w:color="auto"/>
      </w:divBdr>
    </w:div>
    <w:div w:id="1466465228">
      <w:bodyDiv w:val="1"/>
      <w:marLeft w:val="0"/>
      <w:marRight w:val="0"/>
      <w:marTop w:val="0"/>
      <w:marBottom w:val="0"/>
      <w:divBdr>
        <w:top w:val="none" w:sz="0" w:space="0" w:color="auto"/>
        <w:left w:val="none" w:sz="0" w:space="0" w:color="auto"/>
        <w:bottom w:val="none" w:sz="0" w:space="0" w:color="auto"/>
        <w:right w:val="none" w:sz="0" w:space="0" w:color="auto"/>
      </w:divBdr>
    </w:div>
    <w:div w:id="1556505587">
      <w:bodyDiv w:val="1"/>
      <w:marLeft w:val="0"/>
      <w:marRight w:val="0"/>
      <w:marTop w:val="0"/>
      <w:marBottom w:val="0"/>
      <w:divBdr>
        <w:top w:val="none" w:sz="0" w:space="0" w:color="auto"/>
        <w:left w:val="none" w:sz="0" w:space="0" w:color="auto"/>
        <w:bottom w:val="none" w:sz="0" w:space="0" w:color="auto"/>
        <w:right w:val="none" w:sz="0" w:space="0" w:color="auto"/>
      </w:divBdr>
    </w:div>
    <w:div w:id="1623271362">
      <w:bodyDiv w:val="1"/>
      <w:marLeft w:val="0"/>
      <w:marRight w:val="0"/>
      <w:marTop w:val="0"/>
      <w:marBottom w:val="0"/>
      <w:divBdr>
        <w:top w:val="none" w:sz="0" w:space="0" w:color="auto"/>
        <w:left w:val="none" w:sz="0" w:space="0" w:color="auto"/>
        <w:bottom w:val="none" w:sz="0" w:space="0" w:color="auto"/>
        <w:right w:val="none" w:sz="0" w:space="0" w:color="auto"/>
      </w:divBdr>
      <w:divsChild>
        <w:div w:id="919365351">
          <w:marLeft w:val="0"/>
          <w:marRight w:val="0"/>
          <w:marTop w:val="0"/>
          <w:marBottom w:val="0"/>
          <w:divBdr>
            <w:top w:val="none" w:sz="0" w:space="0" w:color="auto"/>
            <w:left w:val="none" w:sz="0" w:space="0" w:color="auto"/>
            <w:bottom w:val="none" w:sz="0" w:space="0" w:color="auto"/>
            <w:right w:val="none" w:sz="0" w:space="0" w:color="auto"/>
          </w:divBdr>
          <w:divsChild>
            <w:div w:id="821193166">
              <w:marLeft w:val="0"/>
              <w:marRight w:val="0"/>
              <w:marTop w:val="0"/>
              <w:marBottom w:val="0"/>
              <w:divBdr>
                <w:top w:val="single" w:sz="6" w:space="0" w:color="CCCCCC"/>
                <w:left w:val="single" w:sz="6" w:space="0" w:color="CCCCCC"/>
                <w:bottom w:val="single" w:sz="6" w:space="0" w:color="CCCCCC"/>
                <w:right w:val="single" w:sz="6" w:space="0" w:color="CCCCCC"/>
              </w:divBdr>
            </w:div>
          </w:divsChild>
        </w:div>
      </w:divsChild>
    </w:div>
    <w:div w:id="1665401309">
      <w:bodyDiv w:val="1"/>
      <w:marLeft w:val="0"/>
      <w:marRight w:val="0"/>
      <w:marTop w:val="0"/>
      <w:marBottom w:val="0"/>
      <w:divBdr>
        <w:top w:val="none" w:sz="0" w:space="0" w:color="auto"/>
        <w:left w:val="none" w:sz="0" w:space="0" w:color="auto"/>
        <w:bottom w:val="none" w:sz="0" w:space="0" w:color="auto"/>
        <w:right w:val="none" w:sz="0" w:space="0" w:color="auto"/>
      </w:divBdr>
    </w:div>
    <w:div w:id="1845783027">
      <w:bodyDiv w:val="1"/>
      <w:marLeft w:val="0"/>
      <w:marRight w:val="0"/>
      <w:marTop w:val="0"/>
      <w:marBottom w:val="0"/>
      <w:divBdr>
        <w:top w:val="none" w:sz="0" w:space="0" w:color="auto"/>
        <w:left w:val="none" w:sz="0" w:space="0" w:color="auto"/>
        <w:bottom w:val="none" w:sz="0" w:space="0" w:color="auto"/>
        <w:right w:val="none" w:sz="0" w:space="0" w:color="auto"/>
      </w:divBdr>
    </w:div>
    <w:div w:id="1911577243">
      <w:bodyDiv w:val="1"/>
      <w:marLeft w:val="0"/>
      <w:marRight w:val="0"/>
      <w:marTop w:val="0"/>
      <w:marBottom w:val="0"/>
      <w:divBdr>
        <w:top w:val="none" w:sz="0" w:space="0" w:color="auto"/>
        <w:left w:val="none" w:sz="0" w:space="0" w:color="auto"/>
        <w:bottom w:val="none" w:sz="0" w:space="0" w:color="auto"/>
        <w:right w:val="none" w:sz="0" w:space="0" w:color="auto"/>
      </w:divBdr>
    </w:div>
    <w:div w:id="2072998533">
      <w:bodyDiv w:val="1"/>
      <w:marLeft w:val="0"/>
      <w:marRight w:val="0"/>
      <w:marTop w:val="0"/>
      <w:marBottom w:val="0"/>
      <w:divBdr>
        <w:top w:val="none" w:sz="0" w:space="0" w:color="auto"/>
        <w:left w:val="none" w:sz="0" w:space="0" w:color="auto"/>
        <w:bottom w:val="none" w:sz="0" w:space="0" w:color="auto"/>
        <w:right w:val="none" w:sz="0" w:space="0" w:color="auto"/>
      </w:divBdr>
    </w:div>
    <w:div w:id="2096393149">
      <w:bodyDiv w:val="1"/>
      <w:marLeft w:val="0"/>
      <w:marRight w:val="0"/>
      <w:marTop w:val="0"/>
      <w:marBottom w:val="0"/>
      <w:divBdr>
        <w:top w:val="none" w:sz="0" w:space="0" w:color="auto"/>
        <w:left w:val="none" w:sz="0" w:space="0" w:color="auto"/>
        <w:bottom w:val="none" w:sz="0" w:space="0" w:color="auto"/>
        <w:right w:val="none" w:sz="0" w:space="0" w:color="auto"/>
      </w:divBdr>
    </w:div>
    <w:div w:id="2105375294">
      <w:bodyDiv w:val="1"/>
      <w:marLeft w:val="0"/>
      <w:marRight w:val="0"/>
      <w:marTop w:val="0"/>
      <w:marBottom w:val="0"/>
      <w:divBdr>
        <w:top w:val="none" w:sz="0" w:space="0" w:color="auto"/>
        <w:left w:val="none" w:sz="0" w:space="0" w:color="auto"/>
        <w:bottom w:val="none" w:sz="0" w:space="0" w:color="auto"/>
        <w:right w:val="none" w:sz="0" w:space="0" w:color="auto"/>
      </w:divBdr>
    </w:div>
    <w:div w:id="2127776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psycnet.apa.org/doi/10.1080/00224499509551806" TargetMode="External"/><Relationship Id="rId18" Type="http://schemas.openxmlformats.org/officeDocument/2006/relationships/hyperlink" Target="http://www.legislation.gov.uk/ukpga/2002/32/contents" TargetMode="External"/><Relationship Id="rId26" Type="http://schemas.openxmlformats.org/officeDocument/2006/relationships/hyperlink" Target="https://www.psychologytoday.com/gb/blog/science-choice/201412/basics-identity" TargetMode="External"/><Relationship Id="rId39" Type="http://schemas.openxmlformats.org/officeDocument/2006/relationships/hyperlink" Target="https://www.theatlantic.com/science/archive/2019/01/young-trans-children-know-who-they-are/580366/" TargetMode="External"/><Relationship Id="rId21" Type="http://schemas.openxmlformats.org/officeDocument/2006/relationships/hyperlink" Target="https://www.fawcettsociety.org.uk/gender-stereotypes-in-early-childhood-a-literature-review" TargetMode="External"/><Relationship Id="rId34" Type="http://schemas.openxmlformats.org/officeDocument/2006/relationships/hyperlink" Target="https://plato.stanford.edu/entries/feminism-gender/" TargetMode="External"/><Relationship Id="rId42" Type="http://schemas.openxmlformats.org/officeDocument/2006/relationships/hyperlink" Target="https://www.dailytelegraph.com.au/rendezview/stop-the-sexual-politicisation-of-childhood-we-have-gone-too-far/news-story/2025d0b4b57d76a145798fc2fbe2ce49" TargetMode="External"/><Relationship Id="rId47" Type="http://schemas.openxmlformats.org/officeDocument/2006/relationships/hyperlink" Target="http://www.jstor.org/stable/4319876" TargetMode="External"/><Relationship Id="rId50" Type="http://schemas.openxmlformats.org/officeDocument/2006/relationships/hyperlink" Target="https://www.theatlantic.com/science/archive/2019/01/young-trans-children-know-who-they-are/580366/"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pa.org/monitor/2015/02/class-differences" TargetMode="External"/><Relationship Id="rId20" Type="http://schemas.openxmlformats.org/officeDocument/2006/relationships/hyperlink" Target="http://www.legislation.gov.uk/ukpga/2010/15/part/2/chapter/1" TargetMode="External"/><Relationship Id="rId29" Type="http://schemas.openxmlformats.org/officeDocument/2006/relationships/hyperlink" Target="https://www.humanium.org/en/identity/" TargetMode="External"/><Relationship Id="rId41" Type="http://schemas.openxmlformats.org/officeDocument/2006/relationships/hyperlink" Target="https://www.researchgate.net/publication/324486854_A_Review_of_key_paradigms_positivism_interpretivism_and_critical_inquiry" TargetMode="External"/><Relationship Id="rId54"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nsuworks.nova.edu/tqr/vol8/iss4/6" TargetMode="External"/><Relationship Id="rId32" Type="http://schemas.openxmlformats.org/officeDocument/2006/relationships/hyperlink" Target="http://vc.bridgew.edu/jiws/vol5/iss2/4" TargetMode="External"/><Relationship Id="rId37" Type="http://schemas.openxmlformats.org/officeDocument/2006/relationships/hyperlink" Target="https://www.merriam-webster.com/dictionary/they" TargetMode="External"/><Relationship Id="rId40" Type="http://schemas.openxmlformats.org/officeDocument/2006/relationships/hyperlink" Target="https://www.pewsocialtrends.org/wp-content/uploads/sites/3/2017/12/Gender-report-December-2017-FINAL.pdf" TargetMode="External"/><Relationship Id="rId45" Type="http://schemas.openxmlformats.org/officeDocument/2006/relationships/hyperlink" Target="http://www.jstor.org/stable/25739908" TargetMode="External"/><Relationship Id="rId53" Type="http://schemas.openxmlformats.org/officeDocument/2006/relationships/hyperlink" Target="http://www.uwtsd.ac.uk/media/uwtsd-website/content-assets/documents/research/Research-Integrity-and-Ethics---Code-of-Practice-(2015-18).pdf" TargetMode="External"/><Relationship Id="rId58" Type="http://schemas.openxmlformats.org/officeDocument/2006/relationships/hyperlink" Target="https://www.merriam-webster.com/dictionary/pronoun" TargetMode="External"/><Relationship Id="rId5" Type="http://schemas.openxmlformats.org/officeDocument/2006/relationships/webSettings" Target="webSettings.xml"/><Relationship Id="rId15" Type="http://schemas.openxmlformats.org/officeDocument/2006/relationships/hyperlink" Target="http://www.legislation.gov.uk/ukpga/2018/12/contents/enacted" TargetMode="External"/><Relationship Id="rId23" Type="http://schemas.openxmlformats.org/officeDocument/2006/relationships/hyperlink" Target="https://www.gdpr-info.eu/" TargetMode="External"/><Relationship Id="rId28" Type="http://schemas.openxmlformats.org/officeDocument/2006/relationships/hyperlink" Target="https://www.hrw.org/report/2017/07/25/i-want-be-nature-made-me/medically-unnecessary-surgeries-intersex-children-us" TargetMode="External"/><Relationship Id="rId36" Type="http://schemas.openxmlformats.org/officeDocument/2006/relationships/hyperlink" Target="https://www.telegraph.co.uk/family/parenting/gender-neutral-parenting-has-gone-far/" TargetMode="External"/><Relationship Id="rId49" Type="http://schemas.openxmlformats.org/officeDocument/2006/relationships/hyperlink" Target="https://www.theatlantic.com/international/archive/2017/11/inclusive-writing-france-feminism/545048/" TargetMode="External"/><Relationship Id="rId57" Type="http://schemas.openxmlformats.org/officeDocument/2006/relationships/image" Target="media/image5.jpeg"/><Relationship Id="rId61"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edition.cnn.com/2019/04/13/health/intersex-child-parenting-eprise/index.html" TargetMode="External"/><Relationship Id="rId31" Type="http://schemas.openxmlformats.org/officeDocument/2006/relationships/hyperlink" Target="http://documents.worldbank.org/curated/en/405621528167411253/pdf/WPS8464.pdf" TargetMode="External"/><Relationship Id="rId44" Type="http://schemas.openxmlformats.org/officeDocument/2006/relationships/hyperlink" Target="http://www.unige.ch/sciences-societe/geo/files/3214/4464/7634/OtherOtherness.pdf" TargetMode="External"/><Relationship Id="rId52" Type="http://schemas.openxmlformats.org/officeDocument/2006/relationships/hyperlink" Target="http://uwtsd.ac.uk/library/research-data-management/"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t-andrews.ac.uk/assets/university/schools/school-of-geography-and-sustainable-development/documents/equality-and-diversity/advance-he-guidance-july-2018.pdf" TargetMode="External"/><Relationship Id="rId22" Type="http://schemas.openxmlformats.org/officeDocument/2006/relationships/hyperlink" Target="https://www.fawcettsociety.org.uk/news/fawcett-research-exposure-gender-stereotypes-child-causes-harm-later-life" TargetMode="External"/><Relationship Id="rId27" Type="http://schemas.openxmlformats.org/officeDocument/2006/relationships/hyperlink" Target="http://www.legislation.gov.uk/ukpga/1998/42/contents" TargetMode="External"/><Relationship Id="rId30" Type="http://schemas.openxmlformats.org/officeDocument/2006/relationships/hyperlink" Target="https://blogs.scientificamerican.com/observations/its-time-for-a-world-without-gender/" TargetMode="External"/><Relationship Id="rId35" Type="http://schemas.openxmlformats.org/officeDocument/2006/relationships/hyperlink" Target="https://www.jstor.org/stable/30044612" TargetMode="External"/><Relationship Id="rId43" Type="http://schemas.openxmlformats.org/officeDocument/2006/relationships/hyperlink" Target="https://forskola.stockholm/hitta-forskola/forskola/egalia/" TargetMode="External"/><Relationship Id="rId48" Type="http://schemas.openxmlformats.org/officeDocument/2006/relationships/hyperlink" Target="https://www.revisesociology.com/2016/01/23/interviews-in-social-research-advantages-and-disadvantages/" TargetMode="External"/><Relationship Id="rId56"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www.un.org/en/universal-declaration-human-rights/" TargetMode="External"/><Relationship Id="rId3" Type="http://schemas.openxmlformats.org/officeDocument/2006/relationships/styles" Target="styles.xml"/><Relationship Id="rId12" Type="http://schemas.openxmlformats.org/officeDocument/2006/relationships/hyperlink" Target="https://apastyle.apa.org/style-grammar-guidelines/grammar/singular-they" TargetMode="External"/><Relationship Id="rId17" Type="http://schemas.openxmlformats.org/officeDocument/2006/relationships/hyperlink" Target="https://assets.publishing.service.gov.uk/government/uploads/system/uploads/attachment_data/file/835733/Keeping_children_safe_in_education_2019.pdf" TargetMode="External"/><Relationship Id="rId25" Type="http://schemas.openxmlformats.org/officeDocument/2006/relationships/hyperlink" Target="https://blogs.scientificamerican.com/voices/actually-we-should-not-all-use-they-them-pronouns/" TargetMode="External"/><Relationship Id="rId33" Type="http://schemas.openxmlformats.org/officeDocument/2006/relationships/hyperlink" Target="https://www.wnd.com/2019/03/raising-genderless-kids-both-idiotic-and-tragic/" TargetMode="External"/><Relationship Id="rId38" Type="http://schemas.openxmlformats.org/officeDocument/2006/relationships/hyperlink" Target="http://www.jstor.org/stable/j.ctt9qgc35.10" TargetMode="External"/><Relationship Id="rId46" Type="http://schemas.openxmlformats.org/officeDocument/2006/relationships/hyperlink" Target="https://www.stonewall.org.uk/system/files/inclusive_curriculum_guide.pdf" TargetMode="External"/><Relationship Id="rId59" Type="http://schemas.openxmlformats.org/officeDocument/2006/relationships/hyperlink" Target="https://www.merriam-webster.com/dictionary/gender%20ident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E876F2-AD6F-4050-A8CB-BA1D729D4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230</Pages>
  <Words>63425</Words>
  <Characters>361525</Characters>
  <Application>Microsoft Office Word</Application>
  <DocSecurity>0</DocSecurity>
  <Lines>3012</Lines>
  <Paragraphs>848</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424102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Caroline Lohmann-Hancock</cp:lastModifiedBy>
  <cp:revision>12</cp:revision>
  <cp:lastPrinted>2010-07-27T22:12:00Z</cp:lastPrinted>
  <dcterms:created xsi:type="dcterms:W3CDTF">2020-06-17T15:19:00Z</dcterms:created>
  <dcterms:modified xsi:type="dcterms:W3CDTF">2020-06-18T10:28:00Z</dcterms:modified>
</cp:coreProperties>
</file>