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616F" w:rsidRPr="002D4041" w:rsidRDefault="0023616F" w:rsidP="0023616F">
      <w:pPr>
        <w:pStyle w:val="Title"/>
        <w:rPr>
          <w:color w:val="000000" w:themeColor="text1"/>
          <w:sz w:val="24"/>
        </w:rPr>
      </w:pPr>
      <w:r w:rsidRPr="002D4041">
        <w:rPr>
          <w:color w:val="000000" w:themeColor="text1"/>
          <w:sz w:val="24"/>
        </w:rPr>
        <w:t>School of Sport, Health &amp; Outdoor Education</w:t>
      </w:r>
    </w:p>
    <w:p w:rsidR="0023616F" w:rsidRPr="002D4041" w:rsidRDefault="0023616F" w:rsidP="0023616F">
      <w:pPr>
        <w:rPr>
          <w:b/>
          <w:bCs/>
          <w:color w:val="000000" w:themeColor="text1"/>
          <w:sz w:val="14"/>
          <w:szCs w:val="16"/>
        </w:rPr>
      </w:pPr>
    </w:p>
    <w:p w:rsidR="0023616F" w:rsidRPr="002D4041" w:rsidRDefault="0023616F" w:rsidP="0023616F">
      <w:pPr>
        <w:pStyle w:val="Subtitle"/>
        <w:rPr>
          <w:color w:val="000000" w:themeColor="text1"/>
          <w:sz w:val="28"/>
        </w:rPr>
      </w:pPr>
      <w:r w:rsidRPr="002D4041">
        <w:rPr>
          <w:color w:val="000000" w:themeColor="text1"/>
          <w:sz w:val="28"/>
        </w:rPr>
        <w:t>Assessment Feedback Sheet</w:t>
      </w:r>
    </w:p>
    <w:p w:rsidR="0023616F" w:rsidRPr="002D4041" w:rsidRDefault="0023616F" w:rsidP="0023616F">
      <w:pPr>
        <w:pStyle w:val="Subtitle"/>
        <w:rPr>
          <w:color w:val="000000" w:themeColor="text1"/>
          <w:sz w:val="14"/>
          <w:szCs w:val="16"/>
        </w:rPr>
      </w:pPr>
    </w:p>
    <w:p w:rsidR="0023616F" w:rsidRPr="002D4041" w:rsidRDefault="0023616F" w:rsidP="0023616F">
      <w:pPr>
        <w:pStyle w:val="Subtitle"/>
        <w:jc w:val="both"/>
        <w:rPr>
          <w:b/>
          <w:bCs/>
          <w:color w:val="000000" w:themeColor="text1"/>
          <w:sz w:val="28"/>
          <w:u w:val="none"/>
        </w:rPr>
      </w:pPr>
      <w:r w:rsidRPr="002D4041">
        <w:rPr>
          <w:b/>
          <w:bCs/>
          <w:color w:val="000000" w:themeColor="text1"/>
          <w:sz w:val="22"/>
          <w:szCs w:val="24"/>
          <w:u w:val="none"/>
        </w:rPr>
        <w:tab/>
        <w:t xml:space="preserve">                Student No./Name:</w:t>
      </w:r>
      <w:r>
        <w:rPr>
          <w:b/>
          <w:bCs/>
          <w:color w:val="000000" w:themeColor="text1"/>
          <w:sz w:val="22"/>
          <w:szCs w:val="24"/>
          <w:u w:val="none"/>
        </w:rPr>
        <w:t xml:space="preserve"> Leah Campbell / 1600498</w:t>
      </w:r>
      <w:r w:rsidRPr="002D4041">
        <w:rPr>
          <w:b/>
          <w:bCs/>
          <w:color w:val="000000" w:themeColor="text1"/>
          <w:sz w:val="22"/>
          <w:szCs w:val="24"/>
          <w:u w:val="none"/>
        </w:rPr>
        <w:tab/>
      </w:r>
    </w:p>
    <w:p w:rsidR="0023616F" w:rsidRPr="002D4041" w:rsidRDefault="0023616F" w:rsidP="0023616F">
      <w:pPr>
        <w:pStyle w:val="Subtitle"/>
        <w:jc w:val="left"/>
        <w:rPr>
          <w:b/>
          <w:bCs/>
          <w:color w:val="000000" w:themeColor="text1"/>
          <w:sz w:val="22"/>
          <w:szCs w:val="24"/>
          <w:u w:val="none"/>
        </w:rPr>
      </w:pPr>
      <w:r w:rsidRPr="002D4041">
        <w:rPr>
          <w:b/>
          <w:bCs/>
          <w:color w:val="000000" w:themeColor="text1"/>
          <w:sz w:val="22"/>
          <w:szCs w:val="24"/>
          <w:u w:val="none"/>
        </w:rPr>
        <w:t xml:space="preserve">                                               Module:</w:t>
      </w:r>
      <w:r>
        <w:rPr>
          <w:b/>
          <w:bCs/>
          <w:color w:val="000000" w:themeColor="text1"/>
          <w:sz w:val="22"/>
          <w:szCs w:val="24"/>
          <w:u w:val="none"/>
        </w:rPr>
        <w:t xml:space="preserve"> Inclusion in Physical education and Youth Sport</w:t>
      </w:r>
    </w:p>
    <w:p w:rsidR="0023616F" w:rsidRPr="002D4041" w:rsidRDefault="0023616F" w:rsidP="0023616F">
      <w:pPr>
        <w:pStyle w:val="Subtitle"/>
        <w:jc w:val="left"/>
        <w:rPr>
          <w:b/>
          <w:bCs/>
          <w:color w:val="000000" w:themeColor="text1"/>
          <w:sz w:val="22"/>
          <w:szCs w:val="24"/>
          <w:u w:val="none"/>
        </w:rPr>
      </w:pPr>
      <w:r w:rsidRPr="002D4041">
        <w:rPr>
          <w:b/>
          <w:bCs/>
          <w:color w:val="000000" w:themeColor="text1"/>
          <w:sz w:val="22"/>
          <w:szCs w:val="24"/>
          <w:u w:val="none"/>
        </w:rPr>
        <w:t xml:space="preserve">                                     Module Code: </w:t>
      </w:r>
      <w:r>
        <w:rPr>
          <w:b/>
          <w:bCs/>
          <w:color w:val="000000" w:themeColor="text1"/>
          <w:sz w:val="22"/>
          <w:szCs w:val="24"/>
          <w:u w:val="none"/>
        </w:rPr>
        <w:t>SHSS5078</w:t>
      </w:r>
    </w:p>
    <w:p w:rsidR="0023616F" w:rsidRPr="002D4041" w:rsidRDefault="0023616F" w:rsidP="0023616F">
      <w:pPr>
        <w:pStyle w:val="Subtitle"/>
        <w:jc w:val="left"/>
        <w:rPr>
          <w:b/>
          <w:bCs/>
          <w:color w:val="000000" w:themeColor="text1"/>
          <w:sz w:val="14"/>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23616F" w:rsidRPr="002D4041" w:rsidTr="002A426A">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rsidR="0023616F" w:rsidRPr="002D4041" w:rsidRDefault="0023616F" w:rsidP="002A426A">
            <w:pPr>
              <w:pStyle w:val="Subtitle"/>
              <w:spacing w:line="276" w:lineRule="auto"/>
              <w:rPr>
                <w:b/>
                <w:bCs/>
                <w:color w:val="000000" w:themeColor="text1"/>
                <w:sz w:val="22"/>
                <w:szCs w:val="24"/>
                <w:u w:val="none"/>
                <w:lang w:eastAsia="en-US"/>
              </w:rPr>
            </w:pPr>
            <w:r w:rsidRPr="002D4041">
              <w:rPr>
                <w:b/>
                <w:color w:val="000000" w:themeColor="text1"/>
                <w:sz w:val="16"/>
                <w:szCs w:val="18"/>
                <w:u w:val="none"/>
                <w:lang w:eastAsia="en-US"/>
              </w:rPr>
              <w:t>Personal Evaluation</w:t>
            </w:r>
            <w:r w:rsidRPr="002D4041">
              <w:rPr>
                <w:bCs/>
                <w:color w:val="000000" w:themeColor="text1"/>
                <w:sz w:val="16"/>
                <w:szCs w:val="18"/>
                <w:u w:val="none"/>
                <w:lang w:eastAsia="en-US"/>
              </w:rPr>
              <w:t xml:space="preserve"> – to support your academic progress please complete the section below </w:t>
            </w:r>
            <w:r w:rsidRPr="002D4041">
              <w:rPr>
                <w:b/>
                <w:bCs/>
                <w:color w:val="000000" w:themeColor="text1"/>
                <w:sz w:val="16"/>
                <w:szCs w:val="18"/>
                <w:lang w:eastAsia="en-US"/>
              </w:rPr>
              <w:t>BEFORE</w:t>
            </w:r>
            <w:r w:rsidRPr="002D4041">
              <w:rPr>
                <w:bCs/>
                <w:color w:val="000000" w:themeColor="text1"/>
                <w:sz w:val="16"/>
                <w:szCs w:val="18"/>
                <w:u w:val="none"/>
                <w:lang w:eastAsia="en-US"/>
              </w:rPr>
              <w:t xml:space="preserve"> submitting your work.</w:t>
            </w:r>
          </w:p>
        </w:tc>
      </w:tr>
      <w:tr w:rsidR="0023616F" w:rsidRPr="002D4041" w:rsidTr="002A426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23616F" w:rsidRPr="002D4041" w:rsidRDefault="0023616F" w:rsidP="002A426A">
            <w:pPr>
              <w:ind w:left="113" w:right="113"/>
              <w:rPr>
                <w:rFonts w:ascii="Times New Roman" w:hAnsi="Times New Roman" w:cs="Times New Roman"/>
                <w:color w:val="000000" w:themeColor="text1"/>
                <w:sz w:val="14"/>
                <w:szCs w:val="16"/>
              </w:rPr>
            </w:pPr>
            <w:r w:rsidRPr="002D4041">
              <w:rPr>
                <w:rFonts w:ascii="Times New Roman" w:hAnsi="Times New Roman" w:cs="Times New Roman"/>
                <w:bCs/>
                <w:color w:val="000000" w:themeColor="text1"/>
                <w:sz w:val="16"/>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23616F" w:rsidRPr="002D4041" w:rsidRDefault="00C91201" w:rsidP="002A426A">
            <w:pPr>
              <w:pStyle w:val="Subtitle"/>
              <w:spacing w:line="276" w:lineRule="auto"/>
              <w:rPr>
                <w:b/>
                <w:bCs/>
                <w:color w:val="000000" w:themeColor="text1"/>
                <w:sz w:val="22"/>
                <w:szCs w:val="24"/>
                <w:u w:val="none"/>
                <w:lang w:eastAsia="en-US"/>
              </w:rPr>
            </w:pPr>
            <w:r>
              <w:rPr>
                <w:b/>
                <w:bCs/>
                <w:color w:val="000000" w:themeColor="text1"/>
                <w:sz w:val="22"/>
                <w:szCs w:val="24"/>
                <w:u w:val="none"/>
                <w:lang w:eastAsia="en-US"/>
              </w:rPr>
              <w:t>Inclusion spectrum and STEP principle</w:t>
            </w:r>
          </w:p>
        </w:tc>
      </w:tr>
      <w:tr w:rsidR="0023616F" w:rsidRPr="002D4041" w:rsidTr="002A426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23616F" w:rsidRPr="002D4041" w:rsidRDefault="0023616F" w:rsidP="002A426A">
            <w:pPr>
              <w:ind w:left="113" w:right="113"/>
              <w:rPr>
                <w:rFonts w:ascii="Times New Roman" w:hAnsi="Times New Roman" w:cs="Times New Roman"/>
                <w:color w:val="000000" w:themeColor="text1"/>
                <w:sz w:val="14"/>
                <w:szCs w:val="16"/>
              </w:rPr>
            </w:pPr>
            <w:r w:rsidRPr="002D4041">
              <w:rPr>
                <w:rFonts w:ascii="Times New Roman" w:hAnsi="Times New Roman" w:cs="Times New Roman"/>
                <w:bCs/>
                <w:color w:val="000000" w:themeColor="text1"/>
                <w:sz w:val="16"/>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23616F" w:rsidRPr="002D4041" w:rsidRDefault="00C91201" w:rsidP="002A426A">
            <w:pPr>
              <w:pStyle w:val="Subtitle"/>
              <w:spacing w:line="276" w:lineRule="auto"/>
              <w:rPr>
                <w:b/>
                <w:bCs/>
                <w:color w:val="000000" w:themeColor="text1"/>
                <w:sz w:val="22"/>
                <w:szCs w:val="24"/>
                <w:u w:val="none"/>
                <w:lang w:eastAsia="en-US"/>
              </w:rPr>
            </w:pPr>
            <w:r>
              <w:rPr>
                <w:b/>
                <w:bCs/>
                <w:color w:val="000000" w:themeColor="text1"/>
                <w:sz w:val="22"/>
                <w:szCs w:val="24"/>
                <w:u w:val="none"/>
                <w:lang w:eastAsia="en-US"/>
              </w:rPr>
              <w:t>Physical literacy and PLAY</w:t>
            </w:r>
          </w:p>
        </w:tc>
      </w:tr>
      <w:tr w:rsidR="0023616F" w:rsidRPr="002D4041" w:rsidTr="002A426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23616F" w:rsidRPr="002D4041" w:rsidRDefault="0023616F" w:rsidP="002A426A">
            <w:pPr>
              <w:ind w:left="113" w:right="113"/>
              <w:rPr>
                <w:rFonts w:ascii="Times New Roman" w:hAnsi="Times New Roman" w:cs="Times New Roman"/>
                <w:color w:val="000000" w:themeColor="text1"/>
                <w:sz w:val="14"/>
                <w:szCs w:val="16"/>
              </w:rPr>
            </w:pPr>
            <w:r w:rsidRPr="002D4041">
              <w:rPr>
                <w:rFonts w:ascii="Times New Roman" w:hAnsi="Times New Roman" w:cs="Times New Roman"/>
                <w:bCs/>
                <w:color w:val="000000" w:themeColor="text1"/>
                <w:sz w:val="16"/>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23616F" w:rsidRPr="002D4041" w:rsidRDefault="00C91201" w:rsidP="002A426A">
            <w:pPr>
              <w:pStyle w:val="Subtitle"/>
              <w:spacing w:line="276" w:lineRule="auto"/>
              <w:rPr>
                <w:b/>
                <w:bCs/>
                <w:color w:val="000000" w:themeColor="text1"/>
                <w:sz w:val="22"/>
                <w:szCs w:val="24"/>
                <w:u w:val="none"/>
                <w:lang w:eastAsia="en-US"/>
              </w:rPr>
            </w:pPr>
            <w:r>
              <w:rPr>
                <w:b/>
                <w:bCs/>
                <w:color w:val="000000" w:themeColor="text1"/>
                <w:sz w:val="22"/>
                <w:szCs w:val="24"/>
                <w:u w:val="none"/>
                <w:lang w:eastAsia="en-US"/>
              </w:rPr>
              <w:t xml:space="preserve">Understanding how teachers </w:t>
            </w:r>
            <w:proofErr w:type="gramStart"/>
            <w:r>
              <w:rPr>
                <w:b/>
                <w:bCs/>
                <w:color w:val="000000" w:themeColor="text1"/>
                <w:sz w:val="22"/>
                <w:szCs w:val="24"/>
                <w:u w:val="none"/>
                <w:lang w:eastAsia="en-US"/>
              </w:rPr>
              <w:t>have to</w:t>
            </w:r>
            <w:proofErr w:type="gramEnd"/>
            <w:r>
              <w:rPr>
                <w:b/>
                <w:bCs/>
                <w:color w:val="000000" w:themeColor="text1"/>
                <w:sz w:val="22"/>
                <w:szCs w:val="24"/>
                <w:u w:val="none"/>
                <w:lang w:eastAsia="en-US"/>
              </w:rPr>
              <w:t xml:space="preserve"> </w:t>
            </w:r>
            <w:r w:rsidR="00D14720">
              <w:rPr>
                <w:b/>
                <w:bCs/>
                <w:color w:val="000000" w:themeColor="text1"/>
                <w:sz w:val="22"/>
                <w:szCs w:val="24"/>
                <w:u w:val="none"/>
                <w:lang w:eastAsia="en-US"/>
              </w:rPr>
              <w:t>accommodate for SEN and mixed ability pupils in all lessons</w:t>
            </w:r>
          </w:p>
        </w:tc>
      </w:tr>
      <w:tr w:rsidR="0023616F" w:rsidRPr="002D4041" w:rsidTr="002A426A">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23616F" w:rsidRPr="002D4041" w:rsidRDefault="0023616F" w:rsidP="002A426A">
            <w:pPr>
              <w:pStyle w:val="Subtitle"/>
              <w:spacing w:line="276" w:lineRule="auto"/>
              <w:jc w:val="left"/>
              <w:rPr>
                <w:b/>
                <w:bCs/>
                <w:color w:val="000000" w:themeColor="text1"/>
                <w:sz w:val="22"/>
                <w:szCs w:val="24"/>
                <w:u w:val="none"/>
                <w:lang w:eastAsia="en-US"/>
              </w:rPr>
            </w:pPr>
          </w:p>
          <w:p w:rsidR="0023616F" w:rsidRPr="002D4041" w:rsidRDefault="0023616F" w:rsidP="002A426A">
            <w:pPr>
              <w:pStyle w:val="Subtitle"/>
              <w:spacing w:line="276" w:lineRule="auto"/>
              <w:rPr>
                <w:b/>
                <w:bCs/>
                <w:color w:val="000000" w:themeColor="text1"/>
                <w:sz w:val="22"/>
                <w:szCs w:val="24"/>
                <w:u w:val="none"/>
                <w:lang w:eastAsia="en-US"/>
              </w:rPr>
            </w:pPr>
            <w:r w:rsidRPr="002D4041">
              <w:rPr>
                <w:b/>
                <w:bCs/>
                <w:color w:val="000000" w:themeColor="text1"/>
                <w:sz w:val="22"/>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23616F" w:rsidRPr="002D4041" w:rsidRDefault="0023616F" w:rsidP="002A426A">
            <w:pPr>
              <w:ind w:left="113" w:right="113"/>
              <w:rPr>
                <w:color w:val="000000" w:themeColor="text1"/>
                <w:sz w:val="14"/>
                <w:szCs w:val="16"/>
              </w:rPr>
            </w:pPr>
            <w:r w:rsidRPr="002D4041">
              <w:rPr>
                <w:color w:val="000000" w:themeColor="text1"/>
                <w:sz w:val="14"/>
                <w:szCs w:val="16"/>
              </w:rPr>
              <w:t>Learning</w:t>
            </w:r>
          </w:p>
          <w:p w:rsidR="0023616F" w:rsidRPr="002D4041" w:rsidRDefault="0023616F" w:rsidP="002A426A">
            <w:pPr>
              <w:ind w:left="113" w:right="113"/>
              <w:rPr>
                <w:color w:val="000000" w:themeColor="text1"/>
                <w:sz w:val="14"/>
                <w:szCs w:val="16"/>
              </w:rPr>
            </w:pPr>
            <w:r w:rsidRPr="002D4041">
              <w:rPr>
                <w:color w:val="000000" w:themeColor="text1"/>
                <w:sz w:val="14"/>
                <w:szCs w:val="16"/>
              </w:rPr>
              <w:t>Outcomes</w:t>
            </w:r>
          </w:p>
          <w:p w:rsidR="0023616F" w:rsidRPr="002D4041" w:rsidRDefault="0023616F" w:rsidP="002A426A">
            <w:pPr>
              <w:ind w:left="113" w:right="113"/>
              <w:rPr>
                <w:color w:val="000000" w:themeColor="text1"/>
                <w:sz w:val="14"/>
                <w:szCs w:val="16"/>
              </w:rPr>
            </w:pPr>
          </w:p>
          <w:p w:rsidR="0023616F" w:rsidRPr="002D4041" w:rsidRDefault="0023616F" w:rsidP="002A426A">
            <w:pPr>
              <w:pStyle w:val="Subtitle"/>
              <w:spacing w:line="276" w:lineRule="auto"/>
              <w:ind w:left="113" w:right="113"/>
              <w:rPr>
                <w:b/>
                <w:bCs/>
                <w:color w:val="000000" w:themeColor="text1"/>
                <w:sz w:val="14"/>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rsidR="0023616F" w:rsidRPr="002D4041" w:rsidRDefault="0023616F" w:rsidP="002A426A">
            <w:pPr>
              <w:pStyle w:val="Subtitle"/>
              <w:spacing w:line="276" w:lineRule="auto"/>
              <w:rPr>
                <w:b/>
                <w:bCs/>
                <w:color w:val="000000" w:themeColor="text1"/>
                <w:sz w:val="22"/>
                <w:szCs w:val="24"/>
                <w:u w:val="none"/>
                <w:lang w:eastAsia="en-US"/>
              </w:rPr>
            </w:pPr>
            <w:r w:rsidRPr="002D4041">
              <w:rPr>
                <w:b/>
                <w:bCs/>
                <w:color w:val="000000" w:themeColor="text1"/>
                <w:sz w:val="22"/>
                <w:szCs w:val="24"/>
                <w:u w:val="none"/>
                <w:lang w:eastAsia="en-US"/>
              </w:rPr>
              <w:t>GRADE</w:t>
            </w:r>
          </w:p>
        </w:tc>
      </w:tr>
      <w:tr w:rsidR="0023616F" w:rsidRPr="002D4041" w:rsidTr="002A426A">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23616F" w:rsidRPr="002D4041" w:rsidRDefault="0023616F" w:rsidP="002A426A">
            <w:pPr>
              <w:rPr>
                <w:rFonts w:ascii="Times New Roman" w:eastAsia="MS Minngs" w:hAnsi="Times New Roman" w:cs="Times New Roman"/>
                <w:b/>
                <w:bCs/>
                <w:color w:val="000000" w:themeColor="text1"/>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23616F" w:rsidRPr="002D4041" w:rsidRDefault="0023616F" w:rsidP="002A426A">
            <w:pPr>
              <w:rPr>
                <w:rFonts w:ascii="Times New Roman" w:eastAsia="MS Minngs" w:hAnsi="Times New Roman" w:cs="Times New Roman"/>
                <w:b/>
                <w:bCs/>
                <w:color w:val="000000" w:themeColor="text1"/>
                <w:sz w:val="14"/>
                <w:szCs w:val="16"/>
              </w:rPr>
            </w:pPr>
          </w:p>
        </w:tc>
        <w:tc>
          <w:tcPr>
            <w:tcW w:w="1054" w:type="dxa"/>
            <w:tcBorders>
              <w:top w:val="single" w:sz="6" w:space="0" w:color="auto"/>
              <w:left w:val="single" w:sz="6" w:space="0" w:color="auto"/>
              <w:bottom w:val="single" w:sz="4" w:space="0" w:color="auto"/>
              <w:right w:val="single" w:sz="6" w:space="0" w:color="auto"/>
            </w:tcBorders>
            <w:hideMark/>
          </w:tcPr>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Poor</w:t>
            </w:r>
          </w:p>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Unsatisfactory</w:t>
            </w:r>
          </w:p>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26-39%</w:t>
            </w:r>
          </w:p>
        </w:tc>
        <w:tc>
          <w:tcPr>
            <w:tcW w:w="1054" w:type="dxa"/>
            <w:gridSpan w:val="2"/>
            <w:tcBorders>
              <w:top w:val="single" w:sz="6" w:space="0" w:color="auto"/>
              <w:left w:val="single" w:sz="6" w:space="0" w:color="auto"/>
              <w:bottom w:val="single" w:sz="6" w:space="0" w:color="auto"/>
              <w:right w:val="single" w:sz="6" w:space="0" w:color="auto"/>
            </w:tcBorders>
            <w:hideMark/>
          </w:tcPr>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Satisfactory</w:t>
            </w:r>
          </w:p>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Good</w:t>
            </w:r>
          </w:p>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Very Good</w:t>
            </w:r>
          </w:p>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Excellent</w:t>
            </w:r>
          </w:p>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Exceptional</w:t>
            </w:r>
          </w:p>
          <w:p w:rsidR="0023616F" w:rsidRPr="002D4041" w:rsidRDefault="0023616F" w:rsidP="002A426A">
            <w:pPr>
              <w:pStyle w:val="Subtitle"/>
              <w:spacing w:line="276" w:lineRule="auto"/>
              <w:rPr>
                <w:b/>
                <w:bCs/>
                <w:color w:val="000000" w:themeColor="text1"/>
                <w:sz w:val="14"/>
                <w:szCs w:val="16"/>
                <w:u w:val="none"/>
                <w:lang w:eastAsia="en-US"/>
              </w:rPr>
            </w:pPr>
            <w:r w:rsidRPr="002D4041">
              <w:rPr>
                <w:b/>
                <w:bCs/>
                <w:color w:val="000000" w:themeColor="text1"/>
                <w:sz w:val="14"/>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rsidR="0023616F" w:rsidRPr="002D4041" w:rsidRDefault="0023616F" w:rsidP="002A426A">
            <w:pPr>
              <w:pStyle w:val="Subtitle"/>
              <w:spacing w:line="276" w:lineRule="auto"/>
              <w:jc w:val="left"/>
              <w:rPr>
                <w:b/>
                <w:bCs/>
                <w:color w:val="000000" w:themeColor="text1"/>
                <w:sz w:val="16"/>
                <w:szCs w:val="18"/>
                <w:u w:val="none"/>
                <w:lang w:eastAsia="en-US"/>
              </w:rPr>
            </w:pPr>
          </w:p>
          <w:p w:rsidR="0023616F" w:rsidRPr="002D4041" w:rsidRDefault="0023616F" w:rsidP="002A426A">
            <w:pPr>
              <w:pStyle w:val="Subtitle"/>
              <w:spacing w:line="276" w:lineRule="auto"/>
              <w:jc w:val="left"/>
              <w:rPr>
                <w:b/>
                <w:bCs/>
                <w:color w:val="000000" w:themeColor="text1"/>
                <w:sz w:val="16"/>
                <w:szCs w:val="18"/>
                <w:u w:val="none"/>
                <w:lang w:eastAsia="en-US"/>
              </w:rPr>
            </w:pPr>
            <w:r w:rsidRPr="002D4041">
              <w:rPr>
                <w:b/>
                <w:bCs/>
                <w:color w:val="000000" w:themeColor="text1"/>
                <w:sz w:val="16"/>
                <w:szCs w:val="18"/>
                <w:u w:val="none"/>
                <w:lang w:eastAsia="en-US"/>
              </w:rPr>
              <w:t xml:space="preserve">  %</w:t>
            </w:r>
          </w:p>
        </w:tc>
      </w:tr>
      <w:tr w:rsidR="0023616F" w:rsidRPr="002D4041" w:rsidTr="002A426A">
        <w:tc>
          <w:tcPr>
            <w:tcW w:w="2305" w:type="dxa"/>
            <w:tcBorders>
              <w:top w:val="single" w:sz="6" w:space="0" w:color="auto"/>
              <w:left w:val="thinThickLargeGap" w:sz="24" w:space="0" w:color="auto"/>
              <w:bottom w:val="single" w:sz="6" w:space="0" w:color="auto"/>
              <w:right w:val="single" w:sz="4" w:space="0" w:color="auto"/>
            </w:tcBorders>
            <w:hideMark/>
          </w:tcPr>
          <w:p w:rsidR="0023616F" w:rsidRPr="002D4041" w:rsidRDefault="0023616F" w:rsidP="002A426A">
            <w:pPr>
              <w:pStyle w:val="Subtitle"/>
              <w:spacing w:line="276" w:lineRule="auto"/>
              <w:jc w:val="left"/>
              <w:rPr>
                <w:color w:val="000000" w:themeColor="text1"/>
                <w:sz w:val="16"/>
                <w:szCs w:val="18"/>
                <w:u w:val="none"/>
                <w:lang w:eastAsia="en-US"/>
              </w:rPr>
            </w:pPr>
            <w:r w:rsidRPr="002D4041">
              <w:rPr>
                <w:color w:val="000000" w:themeColor="text1"/>
                <w:sz w:val="16"/>
                <w:szCs w:val="18"/>
                <w:u w:val="none"/>
                <w:lang w:eastAsia="en-US"/>
              </w:rPr>
              <w:t>Demonstrate critical understanding of different types of learning needs and circumstances relating to a child’s ability to respond in Physical Education and Youth Sport</w:t>
            </w:r>
          </w:p>
        </w:tc>
        <w:tc>
          <w:tcPr>
            <w:tcW w:w="540" w:type="dxa"/>
            <w:gridSpan w:val="2"/>
            <w:tcBorders>
              <w:top w:val="single" w:sz="6" w:space="0" w:color="auto"/>
              <w:left w:val="single" w:sz="4" w:space="0" w:color="auto"/>
              <w:bottom w:val="single" w:sz="6" w:space="0" w:color="auto"/>
              <w:right w:val="single" w:sz="6" w:space="0" w:color="auto"/>
            </w:tcBorders>
            <w:hideMark/>
          </w:tcPr>
          <w:p w:rsidR="0023616F" w:rsidRPr="002D4041" w:rsidRDefault="0023616F" w:rsidP="002A426A">
            <w:pPr>
              <w:pStyle w:val="Subtitle"/>
              <w:spacing w:line="276" w:lineRule="auto"/>
              <w:rPr>
                <w:b/>
                <w:bCs/>
                <w:color w:val="000000" w:themeColor="text1"/>
                <w:sz w:val="16"/>
                <w:szCs w:val="18"/>
                <w:u w:val="none"/>
                <w:lang w:eastAsia="en-US"/>
              </w:rPr>
            </w:pPr>
            <w:r w:rsidRPr="002D4041">
              <w:rPr>
                <w:b/>
                <w:bCs/>
                <w:color w:val="000000" w:themeColor="text1"/>
                <w:sz w:val="16"/>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rsidR="0023616F" w:rsidRPr="002D4041" w:rsidRDefault="0023616F" w:rsidP="002A426A">
            <w:pPr>
              <w:pStyle w:val="Subtitle"/>
              <w:spacing w:line="276" w:lineRule="auto"/>
              <w:jc w:val="right"/>
              <w:rPr>
                <w:color w:val="000000" w:themeColor="text1"/>
                <w:sz w:val="22"/>
                <w:szCs w:val="24"/>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23616F" w:rsidRPr="002D4041" w:rsidRDefault="0023616F" w:rsidP="002A426A">
            <w:pPr>
              <w:pStyle w:val="Subtitle"/>
              <w:spacing w:line="276" w:lineRule="auto"/>
              <w:jc w:val="left"/>
              <w:rPr>
                <w:b/>
                <w:bCs/>
                <w:color w:val="000000" w:themeColor="text1"/>
                <w:sz w:val="16"/>
                <w:szCs w:val="18"/>
                <w:u w:val="none"/>
                <w:lang w:eastAsia="en-US"/>
              </w:rPr>
            </w:pPr>
            <w:r w:rsidRPr="002D4041">
              <w:rPr>
                <w:b/>
                <w:bCs/>
                <w:color w:val="000000" w:themeColor="text1"/>
                <w:sz w:val="16"/>
                <w:szCs w:val="18"/>
                <w:u w:val="none"/>
                <w:lang w:eastAsia="en-US"/>
              </w:rPr>
              <w:t>40%</w:t>
            </w:r>
          </w:p>
        </w:tc>
      </w:tr>
      <w:tr w:rsidR="0023616F" w:rsidRPr="002D4041" w:rsidTr="002A426A">
        <w:tc>
          <w:tcPr>
            <w:tcW w:w="2305" w:type="dxa"/>
            <w:tcBorders>
              <w:top w:val="single" w:sz="6" w:space="0" w:color="auto"/>
              <w:left w:val="thinThickLargeGap" w:sz="24" w:space="0" w:color="auto"/>
              <w:bottom w:val="single" w:sz="6" w:space="0" w:color="auto"/>
              <w:right w:val="single" w:sz="4" w:space="0" w:color="auto"/>
            </w:tcBorders>
            <w:hideMark/>
          </w:tcPr>
          <w:p w:rsidR="0023616F" w:rsidRPr="002D4041" w:rsidRDefault="0023616F" w:rsidP="002A426A">
            <w:pPr>
              <w:pStyle w:val="Subtitle"/>
              <w:spacing w:line="276" w:lineRule="auto"/>
              <w:jc w:val="left"/>
              <w:rPr>
                <w:color w:val="000000" w:themeColor="text1"/>
                <w:sz w:val="16"/>
                <w:szCs w:val="18"/>
                <w:u w:val="none"/>
                <w:lang w:eastAsia="en-US"/>
              </w:rPr>
            </w:pPr>
            <w:r w:rsidRPr="002D4041">
              <w:rPr>
                <w:color w:val="000000" w:themeColor="text1"/>
                <w:sz w:val="16"/>
                <w:szCs w:val="18"/>
                <w:u w:val="none"/>
                <w:lang w:eastAsia="en-US"/>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gridSpan w:val="2"/>
            <w:tcBorders>
              <w:top w:val="single" w:sz="6" w:space="0" w:color="auto"/>
              <w:left w:val="single" w:sz="4" w:space="0" w:color="auto"/>
              <w:bottom w:val="single" w:sz="6" w:space="0" w:color="auto"/>
              <w:right w:val="single" w:sz="6" w:space="0" w:color="auto"/>
            </w:tcBorders>
            <w:hideMark/>
          </w:tcPr>
          <w:p w:rsidR="0023616F" w:rsidRPr="002D4041" w:rsidRDefault="0023616F" w:rsidP="002A426A">
            <w:pPr>
              <w:pStyle w:val="Subtitle"/>
              <w:spacing w:line="276" w:lineRule="auto"/>
              <w:rPr>
                <w:b/>
                <w:bCs/>
                <w:color w:val="000000" w:themeColor="text1"/>
                <w:sz w:val="16"/>
                <w:szCs w:val="18"/>
                <w:u w:val="none"/>
                <w:lang w:eastAsia="en-US"/>
              </w:rPr>
            </w:pPr>
            <w:r w:rsidRPr="002D4041">
              <w:rPr>
                <w:b/>
                <w:bCs/>
                <w:color w:val="000000" w:themeColor="text1"/>
                <w:sz w:val="16"/>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rsidR="0023616F" w:rsidRPr="002D4041" w:rsidRDefault="0023616F" w:rsidP="002A426A">
            <w:pPr>
              <w:pStyle w:val="Subtitle"/>
              <w:spacing w:line="276" w:lineRule="auto"/>
              <w:jc w:val="left"/>
              <w:rPr>
                <w:color w:val="000000" w:themeColor="text1"/>
                <w:sz w:val="16"/>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rsidR="0023616F" w:rsidRPr="002D4041" w:rsidRDefault="0023616F" w:rsidP="002A426A">
            <w:pPr>
              <w:pStyle w:val="Subtitle"/>
              <w:spacing w:line="276" w:lineRule="auto"/>
              <w:jc w:val="left"/>
              <w:rPr>
                <w:color w:val="000000" w:themeColor="text1"/>
                <w:sz w:val="16"/>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rsidR="0023616F" w:rsidRPr="002D4041" w:rsidRDefault="0023616F" w:rsidP="002A426A">
            <w:pPr>
              <w:rPr>
                <w:color w:val="000000" w:themeColor="text1"/>
                <w:sz w:val="20"/>
              </w:rPr>
            </w:pPr>
          </w:p>
        </w:tc>
        <w:tc>
          <w:tcPr>
            <w:tcW w:w="1054" w:type="dxa"/>
            <w:gridSpan w:val="2"/>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23616F" w:rsidRPr="002D4041" w:rsidRDefault="0023616F" w:rsidP="002A426A">
            <w:pPr>
              <w:pStyle w:val="Subtitle"/>
              <w:spacing w:line="276" w:lineRule="auto"/>
              <w:jc w:val="left"/>
              <w:rPr>
                <w:b/>
                <w:bCs/>
                <w:color w:val="000000" w:themeColor="text1"/>
                <w:sz w:val="16"/>
                <w:szCs w:val="18"/>
                <w:u w:val="none"/>
                <w:lang w:eastAsia="en-US"/>
              </w:rPr>
            </w:pPr>
            <w:r w:rsidRPr="002D4041">
              <w:rPr>
                <w:b/>
                <w:bCs/>
                <w:color w:val="000000" w:themeColor="text1"/>
                <w:sz w:val="16"/>
                <w:szCs w:val="18"/>
                <w:u w:val="none"/>
                <w:lang w:eastAsia="en-US"/>
              </w:rPr>
              <w:t>40%</w:t>
            </w:r>
          </w:p>
        </w:tc>
      </w:tr>
      <w:tr w:rsidR="0023616F" w:rsidRPr="002D4041" w:rsidTr="002A426A">
        <w:tc>
          <w:tcPr>
            <w:tcW w:w="2305" w:type="dxa"/>
            <w:tcBorders>
              <w:top w:val="single" w:sz="6" w:space="0" w:color="auto"/>
              <w:left w:val="thinThickLargeGap" w:sz="24" w:space="0" w:color="auto"/>
              <w:bottom w:val="single" w:sz="6" w:space="0" w:color="auto"/>
              <w:right w:val="single" w:sz="4" w:space="0" w:color="auto"/>
            </w:tcBorders>
            <w:hideMark/>
          </w:tcPr>
          <w:p w:rsidR="0023616F" w:rsidRPr="002D4041" w:rsidRDefault="0023616F" w:rsidP="002A426A">
            <w:pPr>
              <w:pStyle w:val="Subtitle"/>
              <w:spacing w:line="276" w:lineRule="auto"/>
              <w:ind w:left="-15"/>
              <w:jc w:val="left"/>
              <w:rPr>
                <w:color w:val="000000" w:themeColor="text1"/>
                <w:sz w:val="16"/>
                <w:szCs w:val="18"/>
                <w:u w:val="none"/>
                <w:lang w:eastAsia="en-US"/>
              </w:rPr>
            </w:pPr>
            <w:r w:rsidRPr="002D4041">
              <w:rPr>
                <w:color w:val="000000" w:themeColor="text1"/>
                <w:sz w:val="16"/>
                <w:szCs w:val="18"/>
                <w:u w:val="none"/>
                <w:lang w:eastAsia="en-US"/>
              </w:rPr>
              <w:t>Show critical awareness of the range of resources available to deliver inclusive Physical Education and Youth Sport</w:t>
            </w:r>
          </w:p>
        </w:tc>
        <w:tc>
          <w:tcPr>
            <w:tcW w:w="540" w:type="dxa"/>
            <w:gridSpan w:val="2"/>
            <w:tcBorders>
              <w:top w:val="single" w:sz="6" w:space="0" w:color="auto"/>
              <w:left w:val="single" w:sz="4" w:space="0" w:color="auto"/>
              <w:bottom w:val="single" w:sz="6" w:space="0" w:color="auto"/>
              <w:right w:val="single" w:sz="6" w:space="0" w:color="auto"/>
            </w:tcBorders>
          </w:tcPr>
          <w:p w:rsidR="0023616F" w:rsidRPr="002D4041" w:rsidRDefault="0023616F" w:rsidP="002A426A">
            <w:pPr>
              <w:pStyle w:val="Subtitle"/>
              <w:spacing w:line="276" w:lineRule="auto"/>
              <w:rPr>
                <w:b/>
                <w:bCs/>
                <w:color w:val="000000" w:themeColor="text1"/>
                <w:sz w:val="16"/>
                <w:szCs w:val="18"/>
                <w:u w:val="none"/>
                <w:lang w:eastAsia="en-US"/>
              </w:rPr>
            </w:pPr>
          </w:p>
          <w:p w:rsidR="0023616F" w:rsidRPr="002D4041" w:rsidRDefault="0023616F" w:rsidP="002A426A">
            <w:pPr>
              <w:pStyle w:val="Subtitle"/>
              <w:spacing w:line="276" w:lineRule="auto"/>
              <w:rPr>
                <w:b/>
                <w:bCs/>
                <w:color w:val="000000" w:themeColor="text1"/>
                <w:sz w:val="16"/>
                <w:szCs w:val="18"/>
                <w:u w:val="none"/>
                <w:lang w:eastAsia="en-US"/>
              </w:rPr>
            </w:pPr>
            <w:r w:rsidRPr="002D4041">
              <w:rPr>
                <w:b/>
                <w:bCs/>
                <w:color w:val="000000" w:themeColor="text1"/>
                <w:sz w:val="16"/>
                <w:szCs w:val="18"/>
                <w:u w:val="none"/>
                <w:lang w:eastAsia="en-US"/>
              </w:rPr>
              <w:t>3</w:t>
            </w:r>
          </w:p>
        </w:tc>
        <w:tc>
          <w:tcPr>
            <w:tcW w:w="1054" w:type="dxa"/>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rsidR="0023616F" w:rsidRPr="002D4041" w:rsidRDefault="0023616F" w:rsidP="002A426A">
            <w:pPr>
              <w:pStyle w:val="Subtitle"/>
              <w:spacing w:line="276" w:lineRule="auto"/>
              <w:jc w:val="right"/>
              <w:rPr>
                <w:color w:val="000000" w:themeColor="text1"/>
                <w:sz w:val="16"/>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rsidR="0023616F" w:rsidRPr="002D4041" w:rsidRDefault="0023616F" w:rsidP="002A426A">
            <w:pPr>
              <w:pStyle w:val="Subtitle"/>
              <w:spacing w:line="276" w:lineRule="auto"/>
              <w:jc w:val="right"/>
              <w:rPr>
                <w:color w:val="000000" w:themeColor="text1"/>
                <w:sz w:val="16"/>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rsidR="0023616F" w:rsidRPr="002D4041" w:rsidRDefault="0023616F" w:rsidP="002A426A">
            <w:pPr>
              <w:pStyle w:val="Subtitle"/>
              <w:spacing w:line="276" w:lineRule="auto"/>
              <w:ind w:firstLine="281"/>
              <w:jc w:val="right"/>
              <w:rPr>
                <w:color w:val="000000" w:themeColor="text1"/>
                <w:sz w:val="16"/>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rsidR="0023616F" w:rsidRPr="002D4041" w:rsidRDefault="0023616F" w:rsidP="002A426A">
            <w:pPr>
              <w:pStyle w:val="Subtitle"/>
              <w:spacing w:line="276" w:lineRule="auto"/>
              <w:rPr>
                <w:color w:val="000000" w:themeColor="text1"/>
                <w:sz w:val="16"/>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23616F" w:rsidRPr="002D4041" w:rsidRDefault="0023616F" w:rsidP="002A426A">
            <w:pPr>
              <w:pStyle w:val="Subtitle"/>
              <w:spacing w:line="276" w:lineRule="auto"/>
              <w:jc w:val="left"/>
              <w:rPr>
                <w:b/>
                <w:bCs/>
                <w:color w:val="000000" w:themeColor="text1"/>
                <w:sz w:val="16"/>
                <w:szCs w:val="18"/>
                <w:u w:val="none"/>
                <w:lang w:eastAsia="en-US"/>
              </w:rPr>
            </w:pPr>
            <w:r w:rsidRPr="002D4041">
              <w:rPr>
                <w:b/>
                <w:bCs/>
                <w:color w:val="000000" w:themeColor="text1"/>
                <w:sz w:val="16"/>
                <w:szCs w:val="18"/>
                <w:u w:val="none"/>
                <w:lang w:eastAsia="en-US"/>
              </w:rPr>
              <w:t>20%</w:t>
            </w:r>
          </w:p>
        </w:tc>
      </w:tr>
      <w:tr w:rsidR="0023616F" w:rsidRPr="002D4041" w:rsidTr="002A426A">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rsidR="0023616F" w:rsidRPr="002D4041" w:rsidRDefault="0023616F" w:rsidP="002A426A">
            <w:pPr>
              <w:pStyle w:val="Subtitle"/>
              <w:spacing w:line="276" w:lineRule="auto"/>
              <w:jc w:val="left"/>
              <w:rPr>
                <w:b/>
                <w:bCs/>
                <w:color w:val="000000" w:themeColor="text1"/>
                <w:sz w:val="22"/>
                <w:szCs w:val="24"/>
                <w:u w:val="none"/>
                <w:lang w:eastAsia="en-US"/>
              </w:rPr>
            </w:pPr>
            <w:r w:rsidRPr="002D4041">
              <w:rPr>
                <w:color w:val="000000" w:themeColor="text1"/>
                <w:sz w:val="16"/>
                <w:szCs w:val="18"/>
                <w:u w:val="none"/>
                <w:lang w:eastAsia="en-US"/>
              </w:rPr>
              <w:t xml:space="preserve">It is expected that students will present work that is proof read, correctly referenced and adheres to the </w:t>
            </w:r>
            <w:r w:rsidRPr="002D4041">
              <w:rPr>
                <w:b/>
                <w:color w:val="000000" w:themeColor="text1"/>
                <w:sz w:val="16"/>
                <w:szCs w:val="18"/>
                <w:u w:val="none"/>
                <w:lang w:eastAsia="en-US"/>
              </w:rPr>
              <w:t>Assessment Checklist.</w:t>
            </w:r>
            <w:r w:rsidRPr="002D4041">
              <w:rPr>
                <w:color w:val="000000" w:themeColor="text1"/>
                <w:sz w:val="16"/>
                <w:szCs w:val="18"/>
                <w:u w:val="none"/>
                <w:lang w:eastAsia="en-US"/>
              </w:rPr>
              <w:t xml:space="preserve"> </w:t>
            </w:r>
            <w:proofErr w:type="gramStart"/>
            <w:r w:rsidRPr="002D4041">
              <w:rPr>
                <w:color w:val="000000" w:themeColor="text1"/>
                <w:sz w:val="16"/>
                <w:szCs w:val="18"/>
                <w:u w:val="none"/>
                <w:lang w:eastAsia="en-US"/>
              </w:rPr>
              <w:t>Therefore</w:t>
            </w:r>
            <w:proofErr w:type="gramEnd"/>
            <w:r w:rsidRPr="002D4041">
              <w:rPr>
                <w:color w:val="000000" w:themeColor="text1"/>
                <w:sz w:val="16"/>
                <w:szCs w:val="18"/>
                <w:u w:val="none"/>
                <w:lang w:eastAsia="en-US"/>
              </w:rPr>
              <w:t xml:space="preserve"> a range of 0 – 10 marks will be deducted for non-completion of any of the points on the </w:t>
            </w:r>
            <w:r w:rsidRPr="002D4041">
              <w:rPr>
                <w:b/>
                <w:color w:val="000000" w:themeColor="text1"/>
                <w:sz w:val="16"/>
                <w:szCs w:val="18"/>
                <w:u w:val="none"/>
                <w:lang w:eastAsia="en-US"/>
              </w:rPr>
              <w:t>checklist below</w:t>
            </w:r>
            <w:r w:rsidRPr="002D4041">
              <w:rPr>
                <w:color w:val="000000" w:themeColor="text1"/>
                <w:sz w:val="16"/>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rsidR="0023616F" w:rsidRPr="002D4041" w:rsidRDefault="0023616F" w:rsidP="002A426A">
            <w:pPr>
              <w:pStyle w:val="Subtitle"/>
              <w:spacing w:line="276" w:lineRule="auto"/>
              <w:jc w:val="left"/>
              <w:rPr>
                <w:b/>
                <w:bCs/>
                <w:color w:val="000000" w:themeColor="text1"/>
                <w:sz w:val="22"/>
                <w:szCs w:val="24"/>
                <w:u w:val="none"/>
                <w:lang w:eastAsia="en-US"/>
              </w:rPr>
            </w:pPr>
          </w:p>
        </w:tc>
      </w:tr>
      <w:tr w:rsidR="0023616F" w:rsidRPr="002D4041" w:rsidTr="0023616F">
        <w:trPr>
          <w:cantSplit/>
          <w:trHeight w:val="2651"/>
        </w:trPr>
        <w:tc>
          <w:tcPr>
            <w:tcW w:w="10945" w:type="dxa"/>
            <w:gridSpan w:val="13"/>
            <w:tcBorders>
              <w:top w:val="single" w:sz="4" w:space="0" w:color="auto"/>
              <w:left w:val="thinThickLargeGap" w:sz="24" w:space="0" w:color="auto"/>
              <w:bottom w:val="single" w:sz="4" w:space="0" w:color="auto"/>
              <w:right w:val="thinThickLargeGap" w:sz="24" w:space="0" w:color="auto"/>
            </w:tcBorders>
          </w:tcPr>
          <w:p w:rsidR="0023616F" w:rsidRPr="002D4041" w:rsidRDefault="0023616F" w:rsidP="002A426A">
            <w:pPr>
              <w:pStyle w:val="Subtitle"/>
              <w:spacing w:line="276" w:lineRule="auto"/>
              <w:jc w:val="left"/>
              <w:rPr>
                <w:b/>
                <w:bCs/>
                <w:color w:val="000000" w:themeColor="text1"/>
                <w:sz w:val="22"/>
                <w:szCs w:val="24"/>
                <w:u w:val="none"/>
                <w:lang w:eastAsia="en-US"/>
              </w:rPr>
            </w:pPr>
            <w:r w:rsidRPr="002D4041">
              <w:rPr>
                <w:b/>
                <w:bCs/>
                <w:color w:val="000000" w:themeColor="text1"/>
                <w:sz w:val="22"/>
                <w:szCs w:val="24"/>
                <w:u w:val="none"/>
                <w:lang w:eastAsia="en-US"/>
              </w:rPr>
              <w:t>TUTOR COMMENTS:</w:t>
            </w:r>
          </w:p>
        </w:tc>
      </w:tr>
      <w:tr w:rsidR="0023616F" w:rsidRPr="002D4041" w:rsidTr="002A426A">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23616F" w:rsidRPr="002D4041" w:rsidRDefault="0023616F" w:rsidP="002A426A">
            <w:pPr>
              <w:pStyle w:val="Subtitle"/>
              <w:spacing w:line="276" w:lineRule="auto"/>
              <w:jc w:val="left"/>
              <w:rPr>
                <w:b/>
                <w:bCs/>
                <w:color w:val="000000" w:themeColor="text1"/>
                <w:sz w:val="16"/>
                <w:szCs w:val="18"/>
                <w:u w:val="none"/>
                <w:lang w:eastAsia="en-US"/>
              </w:rPr>
            </w:pPr>
            <w:r w:rsidRPr="002D4041">
              <w:rPr>
                <w:b/>
                <w:bCs/>
                <w:color w:val="000000" w:themeColor="text1"/>
                <w:sz w:val="16"/>
                <w:szCs w:val="18"/>
                <w:u w:val="none"/>
                <w:lang w:eastAsia="en-US"/>
              </w:rPr>
              <w:t xml:space="preserve"> Submission date: 12</w:t>
            </w:r>
            <w:r w:rsidRPr="002D4041">
              <w:rPr>
                <w:b/>
                <w:bCs/>
                <w:color w:val="000000" w:themeColor="text1"/>
                <w:sz w:val="16"/>
                <w:szCs w:val="18"/>
                <w:u w:val="none"/>
                <w:vertAlign w:val="superscript"/>
                <w:lang w:eastAsia="en-US"/>
              </w:rPr>
              <w:t>th</w:t>
            </w:r>
            <w:r w:rsidRPr="002D4041">
              <w:rPr>
                <w:b/>
                <w:bCs/>
                <w:color w:val="000000" w:themeColor="text1"/>
                <w:sz w:val="16"/>
                <w:szCs w:val="18"/>
                <w:u w:val="none"/>
                <w:lang w:eastAsia="en-US"/>
              </w:rPr>
              <w:t xml:space="preserve"> Jan 2018</w:t>
            </w:r>
          </w:p>
          <w:p w:rsidR="0023616F" w:rsidRPr="002D4041" w:rsidRDefault="0023616F" w:rsidP="002A426A">
            <w:pPr>
              <w:pStyle w:val="Subtitle"/>
              <w:spacing w:line="276" w:lineRule="auto"/>
              <w:jc w:val="left"/>
              <w:rPr>
                <w:b/>
                <w:bCs/>
                <w:color w:val="000000" w:themeColor="text1"/>
                <w:sz w:val="16"/>
                <w:szCs w:val="18"/>
                <w:u w:val="none"/>
                <w:lang w:eastAsia="en-US"/>
              </w:rPr>
            </w:pPr>
            <w:r w:rsidRPr="002D4041">
              <w:rPr>
                <w:b/>
                <w:bCs/>
                <w:color w:val="000000" w:themeColor="text1"/>
                <w:sz w:val="16"/>
                <w:szCs w:val="18"/>
                <w:u w:val="none"/>
                <w:lang w:eastAsia="en-US"/>
              </w:rPr>
              <w:t xml:space="preserve">via </w:t>
            </w:r>
            <w:proofErr w:type="spellStart"/>
            <w:r w:rsidRPr="002D4041">
              <w:rPr>
                <w:b/>
                <w:bCs/>
                <w:color w:val="000000" w:themeColor="text1"/>
                <w:sz w:val="16"/>
                <w:szCs w:val="18"/>
                <w:u w:val="none"/>
                <w:lang w:eastAsia="en-US"/>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23616F" w:rsidRPr="002D4041" w:rsidRDefault="0023616F" w:rsidP="002A426A">
            <w:pPr>
              <w:pStyle w:val="Subtitle"/>
              <w:spacing w:line="276" w:lineRule="auto"/>
              <w:jc w:val="left"/>
              <w:rPr>
                <w:b/>
                <w:bCs/>
                <w:color w:val="000000" w:themeColor="text1"/>
                <w:sz w:val="16"/>
                <w:szCs w:val="18"/>
                <w:u w:val="none"/>
                <w:lang w:eastAsia="en-US"/>
              </w:rPr>
            </w:pPr>
            <w:r w:rsidRPr="002D4041">
              <w:rPr>
                <w:b/>
                <w:bCs/>
                <w:color w:val="000000" w:themeColor="text1"/>
                <w:sz w:val="16"/>
                <w:szCs w:val="18"/>
                <w:u w:val="none"/>
                <w:lang w:eastAsia="en-US"/>
              </w:rPr>
              <w:t>Return date: 12</w:t>
            </w:r>
            <w:r w:rsidRPr="002D4041">
              <w:rPr>
                <w:b/>
                <w:bCs/>
                <w:color w:val="000000" w:themeColor="text1"/>
                <w:sz w:val="16"/>
                <w:szCs w:val="18"/>
                <w:u w:val="none"/>
                <w:vertAlign w:val="superscript"/>
                <w:lang w:eastAsia="en-US"/>
              </w:rPr>
              <w:t>th</w:t>
            </w:r>
            <w:r w:rsidRPr="002D4041">
              <w:rPr>
                <w:b/>
                <w:bCs/>
                <w:color w:val="000000" w:themeColor="text1"/>
                <w:sz w:val="16"/>
                <w:szCs w:val="18"/>
                <w:u w:val="none"/>
                <w:lang w:eastAsia="en-US"/>
              </w:rPr>
              <w:t xml:space="preserve"> Feb 2018</w:t>
            </w:r>
          </w:p>
          <w:p w:rsidR="0023616F" w:rsidRPr="002D4041" w:rsidRDefault="0023616F" w:rsidP="002A426A">
            <w:pPr>
              <w:pStyle w:val="Subtitle"/>
              <w:spacing w:line="276" w:lineRule="auto"/>
              <w:jc w:val="left"/>
              <w:rPr>
                <w:b/>
                <w:bCs/>
                <w:color w:val="000000" w:themeColor="text1"/>
                <w:sz w:val="16"/>
                <w:szCs w:val="18"/>
                <w:u w:val="none"/>
                <w:lang w:eastAsia="en-US"/>
              </w:rPr>
            </w:pPr>
            <w:r w:rsidRPr="002D4041">
              <w:rPr>
                <w:b/>
                <w:bCs/>
                <w:color w:val="000000" w:themeColor="text1"/>
                <w:sz w:val="16"/>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rsidR="0023616F" w:rsidRPr="002D4041" w:rsidRDefault="0023616F" w:rsidP="002A426A">
            <w:pPr>
              <w:pStyle w:val="Subtitle"/>
              <w:spacing w:line="276" w:lineRule="auto"/>
              <w:jc w:val="left"/>
              <w:rPr>
                <w:b/>
                <w:bCs/>
                <w:color w:val="000000" w:themeColor="text1"/>
                <w:sz w:val="16"/>
                <w:szCs w:val="18"/>
                <w:u w:val="none"/>
                <w:lang w:eastAsia="en-US"/>
              </w:rPr>
            </w:pPr>
            <w:r w:rsidRPr="002D4041">
              <w:rPr>
                <w:b/>
                <w:bCs/>
                <w:color w:val="000000" w:themeColor="text1"/>
                <w:sz w:val="16"/>
                <w:szCs w:val="18"/>
                <w:u w:val="none"/>
                <w:lang w:eastAsia="en-US"/>
              </w:rPr>
              <w:t>Tutor: K. Piper</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23616F" w:rsidRPr="002D4041" w:rsidRDefault="0023616F" w:rsidP="002A426A">
            <w:pPr>
              <w:pStyle w:val="Subtitle"/>
              <w:spacing w:line="276" w:lineRule="auto"/>
              <w:jc w:val="left"/>
              <w:rPr>
                <w:b/>
                <w:bCs/>
                <w:color w:val="000000" w:themeColor="text1"/>
                <w:sz w:val="16"/>
                <w:szCs w:val="18"/>
                <w:u w:val="none"/>
                <w:lang w:eastAsia="en-US"/>
              </w:rPr>
            </w:pPr>
            <w:r w:rsidRPr="002D4041">
              <w:rPr>
                <w:b/>
                <w:bCs/>
                <w:color w:val="000000" w:themeColor="text1"/>
                <w:sz w:val="16"/>
                <w:szCs w:val="18"/>
                <w:u w:val="none"/>
                <w:lang w:eastAsia="en-US"/>
              </w:rPr>
              <w:t xml:space="preserve">Mark: </w:t>
            </w:r>
          </w:p>
        </w:tc>
      </w:tr>
    </w:tbl>
    <w:p w:rsidR="0023616F" w:rsidRDefault="0023616F" w:rsidP="007B2ED7">
      <w:pPr>
        <w:pStyle w:val="BodyText"/>
        <w:spacing w:line="360" w:lineRule="auto"/>
        <w:rPr>
          <w:sz w:val="28"/>
          <w:szCs w:val="28"/>
          <w:u w:val="single"/>
        </w:rPr>
      </w:pPr>
    </w:p>
    <w:p w:rsidR="00664854" w:rsidRPr="007B2ED7" w:rsidRDefault="00664854" w:rsidP="007B2ED7">
      <w:pPr>
        <w:pStyle w:val="BodyText"/>
        <w:spacing w:line="360" w:lineRule="auto"/>
        <w:rPr>
          <w:sz w:val="28"/>
          <w:szCs w:val="28"/>
          <w:u w:val="single"/>
        </w:rPr>
      </w:pPr>
      <w:r w:rsidRPr="007B2ED7">
        <w:rPr>
          <w:sz w:val="28"/>
          <w:szCs w:val="28"/>
          <w:u w:val="single"/>
        </w:rPr>
        <w:lastRenderedPageBreak/>
        <w:t xml:space="preserve">To ensure all individuals are fully included, teachers, coaches and other practitioners need to “adopt proactive strategies and have open minds to think </w:t>
      </w:r>
      <w:proofErr w:type="spellStart"/>
      <w:r w:rsidRPr="007B2ED7">
        <w:rPr>
          <w:sz w:val="28"/>
          <w:szCs w:val="28"/>
          <w:u w:val="single"/>
        </w:rPr>
        <w:t>flexibily</w:t>
      </w:r>
      <w:proofErr w:type="spellEnd"/>
      <w:r w:rsidRPr="007B2ED7">
        <w:rPr>
          <w:sz w:val="28"/>
          <w:szCs w:val="28"/>
          <w:u w:val="single"/>
        </w:rPr>
        <w:t xml:space="preserve"> about how diversity can be celebrated, rather than seen as a restriction on access to gaining positive physical activity experiences” (Vickerman and DePauw, 2010: 153). </w:t>
      </w:r>
    </w:p>
    <w:p w:rsidR="00664854" w:rsidRPr="007B2ED7" w:rsidRDefault="00664854" w:rsidP="007B2ED7">
      <w:pPr>
        <w:pStyle w:val="BodyText"/>
        <w:spacing w:line="360" w:lineRule="auto"/>
        <w:rPr>
          <w:sz w:val="28"/>
          <w:szCs w:val="28"/>
          <w:u w:val="single"/>
        </w:rPr>
      </w:pPr>
      <w:r w:rsidRPr="007B2ED7">
        <w:rPr>
          <w:sz w:val="28"/>
          <w:szCs w:val="28"/>
          <w:u w:val="single"/>
        </w:rPr>
        <w:t xml:space="preserve"> </w:t>
      </w:r>
    </w:p>
    <w:p w:rsidR="00664854" w:rsidRPr="007B2ED7" w:rsidRDefault="00664854" w:rsidP="007B2ED7">
      <w:pPr>
        <w:pStyle w:val="BodyText"/>
        <w:spacing w:line="360" w:lineRule="auto"/>
        <w:rPr>
          <w:sz w:val="28"/>
          <w:szCs w:val="28"/>
          <w:u w:val="single"/>
        </w:rPr>
      </w:pPr>
      <w:proofErr w:type="gramStart"/>
      <w:r w:rsidRPr="007B2ED7">
        <w:rPr>
          <w:sz w:val="28"/>
          <w:szCs w:val="28"/>
          <w:u w:val="single"/>
        </w:rPr>
        <w:t>In light of</w:t>
      </w:r>
      <w:proofErr w:type="gramEnd"/>
      <w:r w:rsidRPr="007B2ED7">
        <w:rPr>
          <w:sz w:val="28"/>
          <w:szCs w:val="28"/>
          <w:u w:val="single"/>
        </w:rPr>
        <w:t xml:space="preserve"> this quote, critically discuss inclusive practice in PE and youth sport and how a positive approach to diversity can ensure ALL pupils are motivated to engage in purposeful physical activity for life.</w:t>
      </w:r>
    </w:p>
    <w:p w:rsidR="00664854" w:rsidRPr="007B2ED7" w:rsidRDefault="00664854" w:rsidP="007B2ED7">
      <w:pPr>
        <w:spacing w:line="360" w:lineRule="auto"/>
        <w:rPr>
          <w:rFonts w:ascii="Times New Roman" w:hAnsi="Times New Roman" w:cs="Times New Roman"/>
          <w:sz w:val="24"/>
          <w:szCs w:val="24"/>
        </w:rPr>
      </w:pPr>
    </w:p>
    <w:p w:rsidR="003C2706" w:rsidRPr="007B2ED7" w:rsidRDefault="00625B4A" w:rsidP="007B2ED7">
      <w:pPr>
        <w:spacing w:line="360" w:lineRule="auto"/>
        <w:rPr>
          <w:rFonts w:ascii="Times New Roman" w:hAnsi="Times New Roman" w:cs="Times New Roman"/>
          <w:sz w:val="24"/>
          <w:szCs w:val="24"/>
        </w:rPr>
      </w:pPr>
      <w:r w:rsidRPr="007B2ED7">
        <w:rPr>
          <w:rFonts w:ascii="Times New Roman" w:hAnsi="Times New Roman" w:cs="Times New Roman"/>
          <w:sz w:val="24"/>
          <w:szCs w:val="24"/>
        </w:rPr>
        <w:t>All children face barriers</w:t>
      </w:r>
      <w:r w:rsidR="00E84C78" w:rsidRPr="007B2ED7">
        <w:rPr>
          <w:rFonts w:ascii="Times New Roman" w:hAnsi="Times New Roman" w:cs="Times New Roman"/>
          <w:sz w:val="24"/>
          <w:szCs w:val="24"/>
        </w:rPr>
        <w:t xml:space="preserve"> within their life</w:t>
      </w:r>
      <w:r w:rsidR="00FC0EA1" w:rsidRPr="007B2ED7">
        <w:rPr>
          <w:rFonts w:ascii="Times New Roman" w:hAnsi="Times New Roman" w:cs="Times New Roman"/>
          <w:sz w:val="24"/>
          <w:szCs w:val="24"/>
        </w:rPr>
        <w:t>, including disability, gender, background, etc. To</w:t>
      </w:r>
      <w:r w:rsidR="00E84C78" w:rsidRPr="007B2ED7">
        <w:rPr>
          <w:rFonts w:ascii="Times New Roman" w:hAnsi="Times New Roman" w:cs="Times New Roman"/>
          <w:sz w:val="24"/>
          <w:szCs w:val="24"/>
        </w:rPr>
        <w:t xml:space="preserve"> ensure that children engage in purposeful physical activity for life, </w:t>
      </w:r>
      <w:r w:rsidR="00347ADD" w:rsidRPr="007B2ED7">
        <w:rPr>
          <w:rFonts w:ascii="Times New Roman" w:hAnsi="Times New Roman" w:cs="Times New Roman"/>
          <w:sz w:val="24"/>
          <w:szCs w:val="24"/>
        </w:rPr>
        <w:t xml:space="preserve">teachers, coaches and other practitioners </w:t>
      </w:r>
      <w:r w:rsidR="00E84C78" w:rsidRPr="007B2ED7">
        <w:rPr>
          <w:rFonts w:ascii="Times New Roman" w:hAnsi="Times New Roman" w:cs="Times New Roman"/>
          <w:sz w:val="24"/>
          <w:szCs w:val="24"/>
        </w:rPr>
        <w:t xml:space="preserve">needs to ensure that </w:t>
      </w:r>
      <w:r w:rsidR="00347ADD" w:rsidRPr="007B2ED7">
        <w:rPr>
          <w:rFonts w:ascii="Times New Roman" w:hAnsi="Times New Roman" w:cs="Times New Roman"/>
          <w:sz w:val="24"/>
          <w:szCs w:val="24"/>
        </w:rPr>
        <w:t>their lessons involve</w:t>
      </w:r>
      <w:r w:rsidR="00E84C78" w:rsidRPr="007B2ED7">
        <w:rPr>
          <w:rFonts w:ascii="Times New Roman" w:hAnsi="Times New Roman" w:cs="Times New Roman"/>
          <w:sz w:val="24"/>
          <w:szCs w:val="24"/>
        </w:rPr>
        <w:t xml:space="preserve"> inclusive practice.</w:t>
      </w:r>
      <w:r w:rsidR="00347ADD" w:rsidRPr="007B2ED7">
        <w:rPr>
          <w:rFonts w:ascii="Times New Roman" w:hAnsi="Times New Roman" w:cs="Times New Roman"/>
          <w:sz w:val="24"/>
          <w:szCs w:val="24"/>
        </w:rPr>
        <w:t xml:space="preserve"> </w:t>
      </w:r>
      <w:r w:rsidR="00664854" w:rsidRPr="007B2ED7">
        <w:rPr>
          <w:rFonts w:ascii="Times New Roman" w:hAnsi="Times New Roman" w:cs="Times New Roman"/>
          <w:sz w:val="24"/>
          <w:szCs w:val="24"/>
        </w:rPr>
        <w:t>‘Children with SEN, like their non-disabled peers, need to experience physical movement,</w:t>
      </w:r>
      <w:r w:rsidR="00B171E1" w:rsidRPr="007B2ED7">
        <w:rPr>
          <w:rFonts w:ascii="Times New Roman" w:hAnsi="Times New Roman" w:cs="Times New Roman"/>
          <w:sz w:val="24"/>
          <w:szCs w:val="24"/>
        </w:rPr>
        <w:t xml:space="preserve"> </w:t>
      </w:r>
      <w:r w:rsidR="00664854" w:rsidRPr="007B2ED7">
        <w:rPr>
          <w:rFonts w:ascii="Times New Roman" w:hAnsi="Times New Roman" w:cs="Times New Roman"/>
          <w:sz w:val="24"/>
          <w:szCs w:val="24"/>
        </w:rPr>
        <w:t>learning and development in a wide range of activities and environments as part of their education</w:t>
      </w:r>
      <w:r w:rsidR="00AB66F8" w:rsidRPr="007B2ED7">
        <w:rPr>
          <w:rFonts w:ascii="Times New Roman" w:hAnsi="Times New Roman" w:cs="Times New Roman"/>
          <w:sz w:val="24"/>
          <w:szCs w:val="24"/>
        </w:rPr>
        <w:t>’</w:t>
      </w:r>
      <w:r w:rsidR="00664854" w:rsidRPr="007B2ED7">
        <w:rPr>
          <w:rFonts w:ascii="Times New Roman" w:hAnsi="Times New Roman" w:cs="Times New Roman"/>
          <w:sz w:val="24"/>
          <w:szCs w:val="24"/>
        </w:rPr>
        <w:t xml:space="preserve"> (Vickerman, 2007). </w:t>
      </w:r>
      <w:r w:rsidR="00AB66F8" w:rsidRPr="007B2ED7">
        <w:rPr>
          <w:rFonts w:ascii="Times New Roman" w:hAnsi="Times New Roman" w:cs="Times New Roman"/>
          <w:sz w:val="24"/>
          <w:szCs w:val="24"/>
        </w:rPr>
        <w:t xml:space="preserve">Therefore, physical education needs to </w:t>
      </w:r>
      <w:r w:rsidR="00316D36" w:rsidRPr="007B2ED7">
        <w:rPr>
          <w:rFonts w:ascii="Times New Roman" w:hAnsi="Times New Roman" w:cs="Times New Roman"/>
          <w:sz w:val="24"/>
          <w:szCs w:val="24"/>
        </w:rPr>
        <w:t xml:space="preserve">encourage </w:t>
      </w:r>
      <w:r w:rsidR="00AB66F8" w:rsidRPr="007B2ED7">
        <w:rPr>
          <w:rFonts w:ascii="Times New Roman" w:hAnsi="Times New Roman" w:cs="Times New Roman"/>
          <w:sz w:val="24"/>
          <w:szCs w:val="24"/>
        </w:rPr>
        <w:t>children with SEN (special educational needs)</w:t>
      </w:r>
      <w:r w:rsidR="00862673" w:rsidRPr="007B2ED7">
        <w:rPr>
          <w:rFonts w:ascii="Times New Roman" w:hAnsi="Times New Roman" w:cs="Times New Roman"/>
          <w:sz w:val="24"/>
          <w:szCs w:val="24"/>
        </w:rPr>
        <w:t xml:space="preserve"> </w:t>
      </w:r>
      <w:r w:rsidR="00316D36" w:rsidRPr="007B2ED7">
        <w:rPr>
          <w:rFonts w:ascii="Times New Roman" w:hAnsi="Times New Roman" w:cs="Times New Roman"/>
          <w:sz w:val="24"/>
          <w:szCs w:val="24"/>
        </w:rPr>
        <w:t xml:space="preserve">to engage in </w:t>
      </w:r>
      <w:r w:rsidR="00862673" w:rsidRPr="007B2ED7">
        <w:rPr>
          <w:rFonts w:ascii="Times New Roman" w:hAnsi="Times New Roman" w:cs="Times New Roman"/>
          <w:sz w:val="24"/>
          <w:szCs w:val="24"/>
        </w:rPr>
        <w:t>purposeful physical activity</w:t>
      </w:r>
      <w:r w:rsidR="003034E8" w:rsidRPr="007B2ED7">
        <w:rPr>
          <w:rFonts w:ascii="Times New Roman" w:hAnsi="Times New Roman" w:cs="Times New Roman"/>
          <w:sz w:val="24"/>
          <w:szCs w:val="24"/>
        </w:rPr>
        <w:t xml:space="preserve"> </w:t>
      </w:r>
      <w:r w:rsidR="00E07FF8" w:rsidRPr="007B2ED7">
        <w:rPr>
          <w:rFonts w:ascii="Times New Roman" w:hAnsi="Times New Roman" w:cs="Times New Roman"/>
          <w:sz w:val="24"/>
          <w:szCs w:val="24"/>
        </w:rPr>
        <w:t>to benefit their education and future life</w:t>
      </w:r>
      <w:r w:rsidR="003D7F5E" w:rsidRPr="007B2ED7">
        <w:rPr>
          <w:rFonts w:ascii="Times New Roman" w:hAnsi="Times New Roman" w:cs="Times New Roman"/>
          <w:sz w:val="24"/>
          <w:szCs w:val="24"/>
        </w:rPr>
        <w:t>.</w:t>
      </w:r>
      <w:r w:rsidR="00316D36" w:rsidRPr="007B2ED7">
        <w:rPr>
          <w:rFonts w:ascii="Times New Roman" w:hAnsi="Times New Roman" w:cs="Times New Roman"/>
          <w:sz w:val="24"/>
          <w:szCs w:val="24"/>
        </w:rPr>
        <w:t xml:space="preserve"> </w:t>
      </w:r>
    </w:p>
    <w:p w:rsidR="005B04E2" w:rsidRPr="007B2ED7" w:rsidRDefault="005B04E2" w:rsidP="007B2ED7">
      <w:pPr>
        <w:spacing w:line="360" w:lineRule="auto"/>
        <w:rPr>
          <w:rFonts w:ascii="Times New Roman" w:hAnsi="Times New Roman" w:cs="Times New Roman"/>
          <w:sz w:val="24"/>
          <w:szCs w:val="24"/>
        </w:rPr>
      </w:pPr>
      <w:r w:rsidRPr="007B2ED7">
        <w:rPr>
          <w:rFonts w:ascii="Times New Roman" w:hAnsi="Times New Roman" w:cs="Times New Roman"/>
          <w:sz w:val="24"/>
          <w:szCs w:val="24"/>
          <w:shd w:val="clear" w:color="auto" w:fill="FFFFFF"/>
        </w:rPr>
        <w:t>‘T</w:t>
      </w:r>
      <w:r w:rsidRPr="007B2ED7">
        <w:rPr>
          <w:rFonts w:ascii="Times New Roman" w:hAnsi="Times New Roman" w:cs="Times New Roman"/>
          <w:sz w:val="24"/>
          <w:szCs w:val="24"/>
        </w:rPr>
        <w:t xml:space="preserve">he teacher is vital to the process of ensuring children with SEN do not feel disadvantaged (Vickerman, 2007). Their perspectives of inclusion within physical education are what decides whether students gain a positive attitude towards physical education. Teachers need to have a ‘good knowledge of the individual needs of children and a commitment to be adaptable and have high expectations of what children with SEN can achieve’ in order to help these children become motivated to participate (Vickerman, 2007). Teachers need to also understand a ‘wide array of issues and concepts </w:t>
      </w:r>
      <w:proofErr w:type="gramStart"/>
      <w:r w:rsidRPr="007B2ED7">
        <w:rPr>
          <w:rFonts w:ascii="Times New Roman" w:hAnsi="Times New Roman" w:cs="Times New Roman"/>
          <w:sz w:val="24"/>
          <w:szCs w:val="24"/>
        </w:rPr>
        <w:t>in order to</w:t>
      </w:r>
      <w:proofErr w:type="gramEnd"/>
      <w:r w:rsidRPr="007B2ED7">
        <w:rPr>
          <w:rFonts w:ascii="Times New Roman" w:hAnsi="Times New Roman" w:cs="Times New Roman"/>
          <w:sz w:val="24"/>
          <w:szCs w:val="24"/>
        </w:rPr>
        <w:t xml:space="preserve"> maximise children’s physical, social, intellectual and emotional development’ (Vickerman, 2007). This can include things such as their personal underlying problems in movement and communication, </w:t>
      </w:r>
      <w:proofErr w:type="gramStart"/>
      <w:r w:rsidRPr="007B2ED7">
        <w:rPr>
          <w:rFonts w:ascii="Times New Roman" w:hAnsi="Times New Roman" w:cs="Times New Roman"/>
          <w:sz w:val="24"/>
          <w:szCs w:val="24"/>
        </w:rPr>
        <w:t>and also</w:t>
      </w:r>
      <w:proofErr w:type="gramEnd"/>
      <w:r w:rsidRPr="007B2ED7">
        <w:rPr>
          <w:rFonts w:ascii="Times New Roman" w:hAnsi="Times New Roman" w:cs="Times New Roman"/>
          <w:sz w:val="24"/>
          <w:szCs w:val="24"/>
        </w:rPr>
        <w:t xml:space="preserve"> what strategies need to be put into place to ensure they gain the best out of physical activity. Teachers can use d</w:t>
      </w:r>
      <w:r w:rsidR="007B4FE0" w:rsidRPr="007B2ED7">
        <w:rPr>
          <w:rFonts w:ascii="Times New Roman" w:hAnsi="Times New Roman" w:cs="Times New Roman"/>
          <w:sz w:val="24"/>
          <w:szCs w:val="24"/>
        </w:rPr>
        <w:t>ifferent t</w:t>
      </w:r>
      <w:r w:rsidR="00B81E6E" w:rsidRPr="007B2ED7">
        <w:rPr>
          <w:rFonts w:ascii="Times New Roman" w:hAnsi="Times New Roman" w:cs="Times New Roman"/>
          <w:sz w:val="24"/>
          <w:szCs w:val="24"/>
        </w:rPr>
        <w:t xml:space="preserve">eaching and learning models </w:t>
      </w:r>
      <w:r w:rsidR="007B4FE0" w:rsidRPr="007B2ED7">
        <w:rPr>
          <w:rFonts w:ascii="Times New Roman" w:hAnsi="Times New Roman" w:cs="Times New Roman"/>
          <w:sz w:val="24"/>
          <w:szCs w:val="24"/>
        </w:rPr>
        <w:t>to gain positive physical activity experiences</w:t>
      </w:r>
      <w:r w:rsidR="009E0E3B" w:rsidRPr="007B2ED7">
        <w:rPr>
          <w:rFonts w:ascii="Times New Roman" w:hAnsi="Times New Roman" w:cs="Times New Roman"/>
          <w:sz w:val="24"/>
          <w:szCs w:val="24"/>
        </w:rPr>
        <w:t xml:space="preserve"> for children.</w:t>
      </w:r>
      <w:r w:rsidR="003C62D2" w:rsidRPr="007B2ED7">
        <w:rPr>
          <w:rFonts w:ascii="Times New Roman" w:hAnsi="Times New Roman" w:cs="Times New Roman"/>
          <w:sz w:val="24"/>
          <w:szCs w:val="24"/>
        </w:rPr>
        <w:t xml:space="preserve"> </w:t>
      </w:r>
      <w:r w:rsidR="00EF4897" w:rsidRPr="007B2ED7">
        <w:rPr>
          <w:rFonts w:ascii="Times New Roman" w:hAnsi="Times New Roman" w:cs="Times New Roman"/>
          <w:sz w:val="24"/>
          <w:szCs w:val="24"/>
        </w:rPr>
        <w:t xml:space="preserve">‘By using several models within the same curriculum, a teacher (or </w:t>
      </w:r>
      <w:r w:rsidR="00EF4897" w:rsidRPr="007B2ED7">
        <w:rPr>
          <w:rFonts w:ascii="Times New Roman" w:hAnsi="Times New Roman" w:cs="Times New Roman"/>
          <w:sz w:val="24"/>
          <w:szCs w:val="24"/>
        </w:rPr>
        <w:lastRenderedPageBreak/>
        <w:t>a department) has a much better chance to promote the full range of student learning</w:t>
      </w:r>
      <w:r w:rsidR="003C62D2" w:rsidRPr="007B2ED7">
        <w:rPr>
          <w:rFonts w:ascii="Times New Roman" w:hAnsi="Times New Roman" w:cs="Times New Roman"/>
          <w:sz w:val="24"/>
          <w:szCs w:val="24"/>
        </w:rPr>
        <w:t>’</w:t>
      </w:r>
      <w:r w:rsidR="00EF4897" w:rsidRPr="007B2ED7">
        <w:rPr>
          <w:rFonts w:ascii="Times New Roman" w:hAnsi="Times New Roman" w:cs="Times New Roman"/>
          <w:sz w:val="24"/>
          <w:szCs w:val="24"/>
        </w:rPr>
        <w:t xml:space="preserve"> (</w:t>
      </w:r>
      <w:proofErr w:type="spellStart"/>
      <w:r w:rsidR="00EF4897" w:rsidRPr="007B2ED7">
        <w:rPr>
          <w:rFonts w:ascii="Times New Roman" w:hAnsi="Times New Roman" w:cs="Times New Roman"/>
          <w:sz w:val="24"/>
          <w:szCs w:val="24"/>
          <w:shd w:val="clear" w:color="auto" w:fill="FFFFFF"/>
        </w:rPr>
        <w:t>Gurvitch</w:t>
      </w:r>
      <w:proofErr w:type="spellEnd"/>
      <w:r w:rsidR="00EF4897" w:rsidRPr="007B2ED7">
        <w:rPr>
          <w:rFonts w:ascii="Times New Roman" w:hAnsi="Times New Roman" w:cs="Times New Roman"/>
          <w:sz w:val="24"/>
          <w:szCs w:val="24"/>
          <w:shd w:val="clear" w:color="auto" w:fill="FFFFFF"/>
        </w:rPr>
        <w:t xml:space="preserve"> and Metzler, 2010).</w:t>
      </w:r>
      <w:r w:rsidR="00366CA0" w:rsidRPr="007B2ED7">
        <w:rPr>
          <w:rFonts w:ascii="Times New Roman" w:hAnsi="Times New Roman" w:cs="Times New Roman"/>
          <w:sz w:val="24"/>
          <w:szCs w:val="24"/>
          <w:shd w:val="clear" w:color="auto" w:fill="FFFFFF"/>
        </w:rPr>
        <w:t xml:space="preserve"> </w:t>
      </w:r>
      <w:r w:rsidR="00E4246B" w:rsidRPr="007B2ED7">
        <w:rPr>
          <w:rFonts w:ascii="Times New Roman" w:hAnsi="Times New Roman" w:cs="Times New Roman"/>
          <w:sz w:val="24"/>
          <w:szCs w:val="24"/>
          <w:shd w:val="clear" w:color="auto" w:fill="FFFFFF"/>
        </w:rPr>
        <w:t xml:space="preserve">To motivate children to engage in and gain positive physical activity experiences, </w:t>
      </w:r>
      <w:r w:rsidR="00EE4E1E" w:rsidRPr="007B2ED7">
        <w:rPr>
          <w:rFonts w:ascii="Times New Roman" w:hAnsi="Times New Roman" w:cs="Times New Roman"/>
          <w:sz w:val="24"/>
          <w:szCs w:val="24"/>
          <w:shd w:val="clear" w:color="auto" w:fill="FFFFFF"/>
        </w:rPr>
        <w:t xml:space="preserve">teachers, coaches and other practitioners need to find the best model for </w:t>
      </w:r>
      <w:r w:rsidR="004673AD" w:rsidRPr="007B2ED7">
        <w:rPr>
          <w:rFonts w:ascii="Times New Roman" w:hAnsi="Times New Roman" w:cs="Times New Roman"/>
          <w:sz w:val="24"/>
          <w:szCs w:val="24"/>
          <w:shd w:val="clear" w:color="auto" w:fill="FFFFFF"/>
        </w:rPr>
        <w:t>their children</w:t>
      </w:r>
      <w:r w:rsidR="00EE4E1E" w:rsidRPr="007B2ED7">
        <w:rPr>
          <w:rFonts w:ascii="Times New Roman" w:hAnsi="Times New Roman" w:cs="Times New Roman"/>
          <w:sz w:val="24"/>
          <w:szCs w:val="24"/>
          <w:shd w:val="clear" w:color="auto" w:fill="FFFFFF"/>
        </w:rPr>
        <w:t xml:space="preserve"> to learn from. </w:t>
      </w:r>
    </w:p>
    <w:p w:rsidR="00143B26" w:rsidRPr="007B2ED7" w:rsidRDefault="00236098" w:rsidP="007B2ED7">
      <w:pPr>
        <w:spacing w:line="360" w:lineRule="auto"/>
        <w:rPr>
          <w:rFonts w:ascii="Times New Roman" w:hAnsi="Times New Roman" w:cs="Times New Roman"/>
          <w:sz w:val="24"/>
          <w:szCs w:val="24"/>
          <w:shd w:val="clear" w:color="auto" w:fill="FFFFFF"/>
        </w:rPr>
      </w:pPr>
      <w:r w:rsidRPr="007B2ED7">
        <w:rPr>
          <w:rFonts w:ascii="Times New Roman" w:hAnsi="Times New Roman" w:cs="Times New Roman"/>
          <w:sz w:val="24"/>
          <w:szCs w:val="24"/>
        </w:rPr>
        <w:t xml:space="preserve">One model that </w:t>
      </w:r>
      <w:r w:rsidR="00476C64" w:rsidRPr="007B2ED7">
        <w:rPr>
          <w:rFonts w:ascii="Times New Roman" w:hAnsi="Times New Roman" w:cs="Times New Roman"/>
          <w:sz w:val="24"/>
          <w:szCs w:val="24"/>
        </w:rPr>
        <w:t xml:space="preserve">teachers use to teach children is </w:t>
      </w:r>
      <w:r w:rsidR="003C6ADE" w:rsidRPr="007B2ED7">
        <w:rPr>
          <w:rFonts w:ascii="Times New Roman" w:hAnsi="Times New Roman" w:cs="Times New Roman"/>
          <w:sz w:val="24"/>
          <w:szCs w:val="24"/>
        </w:rPr>
        <w:t xml:space="preserve">cooperative learning model. This model works by children working together in ‘small, structured, heterogeneous groups to master subject matter content’ (Dyson et al, 2010). </w:t>
      </w:r>
      <w:r w:rsidR="00181322" w:rsidRPr="007B2ED7">
        <w:rPr>
          <w:rFonts w:ascii="Times New Roman" w:hAnsi="Times New Roman" w:cs="Times New Roman"/>
          <w:sz w:val="24"/>
          <w:szCs w:val="24"/>
        </w:rPr>
        <w:t xml:space="preserve">The teacher sets a task for the children to complete and </w:t>
      </w:r>
      <w:r w:rsidR="008837B7" w:rsidRPr="007B2ED7">
        <w:rPr>
          <w:rFonts w:ascii="Times New Roman" w:hAnsi="Times New Roman" w:cs="Times New Roman"/>
          <w:sz w:val="24"/>
          <w:szCs w:val="24"/>
        </w:rPr>
        <w:t>w</w:t>
      </w:r>
      <w:r w:rsidR="00FC74F2" w:rsidRPr="007B2ED7">
        <w:rPr>
          <w:rFonts w:ascii="Times New Roman" w:hAnsi="Times New Roman" w:cs="Times New Roman"/>
          <w:sz w:val="24"/>
          <w:szCs w:val="24"/>
        </w:rPr>
        <w:t xml:space="preserve">ithin these small groups, each child should </w:t>
      </w:r>
      <w:r w:rsidR="00D27EA1" w:rsidRPr="007B2ED7">
        <w:rPr>
          <w:rFonts w:ascii="Times New Roman" w:hAnsi="Times New Roman" w:cs="Times New Roman"/>
          <w:sz w:val="24"/>
          <w:szCs w:val="24"/>
        </w:rPr>
        <w:t>‘contribute to the learning process and outcomes’ by offering their opinions and knowledge within the group (</w:t>
      </w:r>
      <w:r w:rsidR="00D27EA1" w:rsidRPr="007B2ED7">
        <w:rPr>
          <w:rFonts w:ascii="Times New Roman" w:hAnsi="Times New Roman" w:cs="Times New Roman"/>
          <w:sz w:val="24"/>
          <w:szCs w:val="24"/>
          <w:shd w:val="clear" w:color="auto" w:fill="FFFFFF"/>
        </w:rPr>
        <w:t xml:space="preserve">Metzler, 2005). </w:t>
      </w:r>
      <w:r w:rsidR="005A5B7F" w:rsidRPr="007B2ED7">
        <w:rPr>
          <w:rFonts w:ascii="Times New Roman" w:hAnsi="Times New Roman" w:cs="Times New Roman"/>
          <w:sz w:val="24"/>
          <w:szCs w:val="24"/>
          <w:shd w:val="clear" w:color="auto" w:fill="FFFFFF"/>
        </w:rPr>
        <w:t xml:space="preserve">An example of this model </w:t>
      </w:r>
      <w:r w:rsidR="005F1A29" w:rsidRPr="007B2ED7">
        <w:rPr>
          <w:rFonts w:ascii="Times New Roman" w:hAnsi="Times New Roman" w:cs="Times New Roman"/>
          <w:sz w:val="24"/>
          <w:szCs w:val="24"/>
          <w:shd w:val="clear" w:color="auto" w:fill="FFFFFF"/>
        </w:rPr>
        <w:t>being used is when children work in teams, and when they reach a problem, they regroup to discuss possible outcomes</w:t>
      </w:r>
      <w:r w:rsidR="006C5FA2" w:rsidRPr="007B2ED7">
        <w:rPr>
          <w:rFonts w:ascii="Times New Roman" w:hAnsi="Times New Roman" w:cs="Times New Roman"/>
          <w:sz w:val="24"/>
          <w:szCs w:val="24"/>
          <w:shd w:val="clear" w:color="auto" w:fill="FFFFFF"/>
        </w:rPr>
        <w:t>. Such as</w:t>
      </w:r>
      <w:r w:rsidR="00DF4599" w:rsidRPr="007B2ED7">
        <w:rPr>
          <w:rFonts w:ascii="Times New Roman" w:hAnsi="Times New Roman" w:cs="Times New Roman"/>
          <w:sz w:val="24"/>
          <w:szCs w:val="24"/>
          <w:shd w:val="clear" w:color="auto" w:fill="FFFFFF"/>
        </w:rPr>
        <w:t>,</w:t>
      </w:r>
      <w:r w:rsidR="006C5FA2" w:rsidRPr="007B2ED7">
        <w:rPr>
          <w:rFonts w:ascii="Times New Roman" w:hAnsi="Times New Roman" w:cs="Times New Roman"/>
          <w:sz w:val="24"/>
          <w:szCs w:val="24"/>
          <w:shd w:val="clear" w:color="auto" w:fill="FFFFFF"/>
        </w:rPr>
        <w:t xml:space="preserve"> through toe to toe talking. </w:t>
      </w:r>
      <w:r w:rsidR="005E0BC3" w:rsidRPr="007B2ED7">
        <w:rPr>
          <w:rFonts w:ascii="Times New Roman" w:hAnsi="Times New Roman" w:cs="Times New Roman"/>
          <w:sz w:val="24"/>
          <w:szCs w:val="24"/>
          <w:shd w:val="clear" w:color="auto" w:fill="FFFFFF"/>
        </w:rPr>
        <w:br/>
        <w:t xml:space="preserve">The cooperative learning model </w:t>
      </w:r>
      <w:proofErr w:type="gramStart"/>
      <w:r w:rsidR="00517BB3" w:rsidRPr="007B2ED7">
        <w:rPr>
          <w:rFonts w:ascii="Times New Roman" w:hAnsi="Times New Roman" w:cs="Times New Roman"/>
          <w:sz w:val="24"/>
          <w:szCs w:val="24"/>
          <w:shd w:val="clear" w:color="auto" w:fill="FFFFFF"/>
        </w:rPr>
        <w:t>can be seen as</w:t>
      </w:r>
      <w:proofErr w:type="gramEnd"/>
      <w:r w:rsidR="00517BB3" w:rsidRPr="007B2ED7">
        <w:rPr>
          <w:rFonts w:ascii="Times New Roman" w:hAnsi="Times New Roman" w:cs="Times New Roman"/>
          <w:sz w:val="24"/>
          <w:szCs w:val="24"/>
          <w:shd w:val="clear" w:color="auto" w:fill="FFFFFF"/>
        </w:rPr>
        <w:t xml:space="preserve"> inclusive for children as there are equal opportunities for success. Each pupil brings their own </w:t>
      </w:r>
      <w:r w:rsidR="008D19E4" w:rsidRPr="007B2ED7">
        <w:rPr>
          <w:rFonts w:ascii="Times New Roman" w:hAnsi="Times New Roman" w:cs="Times New Roman"/>
          <w:sz w:val="24"/>
          <w:szCs w:val="24"/>
          <w:shd w:val="clear" w:color="auto" w:fill="FFFFFF"/>
        </w:rPr>
        <w:t>opinion</w:t>
      </w:r>
      <w:r w:rsidR="00517BB3" w:rsidRPr="007B2ED7">
        <w:rPr>
          <w:rFonts w:ascii="Times New Roman" w:hAnsi="Times New Roman" w:cs="Times New Roman"/>
          <w:sz w:val="24"/>
          <w:szCs w:val="24"/>
          <w:shd w:val="clear" w:color="auto" w:fill="FFFFFF"/>
        </w:rPr>
        <w:t xml:space="preserve"> to light and they work within the group to create the best outcomes from each child’s contribution</w:t>
      </w:r>
      <w:r w:rsidR="00AE75E8" w:rsidRPr="007B2ED7">
        <w:rPr>
          <w:rFonts w:ascii="Times New Roman" w:hAnsi="Times New Roman" w:cs="Times New Roman"/>
          <w:sz w:val="24"/>
          <w:szCs w:val="24"/>
          <w:shd w:val="clear" w:color="auto" w:fill="FFFFFF"/>
        </w:rPr>
        <w:t>.</w:t>
      </w:r>
      <w:r w:rsidR="00D960C1" w:rsidRPr="007B2ED7">
        <w:rPr>
          <w:rFonts w:ascii="Times New Roman" w:hAnsi="Times New Roman" w:cs="Times New Roman"/>
          <w:sz w:val="24"/>
          <w:szCs w:val="24"/>
          <w:shd w:val="clear" w:color="auto" w:fill="FFFFFF"/>
        </w:rPr>
        <w:t xml:space="preserve"> The model also </w:t>
      </w:r>
      <w:r w:rsidR="00615838" w:rsidRPr="007B2ED7">
        <w:rPr>
          <w:rFonts w:ascii="Times New Roman" w:hAnsi="Times New Roman" w:cs="Times New Roman"/>
          <w:sz w:val="24"/>
          <w:szCs w:val="24"/>
          <w:shd w:val="clear" w:color="auto" w:fill="FFFFFF"/>
        </w:rPr>
        <w:t>enhances</w:t>
      </w:r>
      <w:r w:rsidR="00AE1F98" w:rsidRPr="007B2ED7">
        <w:rPr>
          <w:rFonts w:ascii="Times New Roman" w:hAnsi="Times New Roman" w:cs="Times New Roman"/>
          <w:sz w:val="24"/>
          <w:szCs w:val="24"/>
          <w:shd w:val="clear" w:color="auto" w:fill="FFFFFF"/>
        </w:rPr>
        <w:t xml:space="preserve"> </w:t>
      </w:r>
      <w:r w:rsidR="00615838" w:rsidRPr="007B2ED7">
        <w:rPr>
          <w:rFonts w:ascii="Times New Roman" w:hAnsi="Times New Roman" w:cs="Times New Roman"/>
          <w:sz w:val="24"/>
          <w:szCs w:val="24"/>
          <w:shd w:val="clear" w:color="auto" w:fill="FFFFFF"/>
        </w:rPr>
        <w:t xml:space="preserve">communication </w:t>
      </w:r>
      <w:r w:rsidR="00AE1F98" w:rsidRPr="007B2ED7">
        <w:rPr>
          <w:rFonts w:ascii="Times New Roman" w:hAnsi="Times New Roman" w:cs="Times New Roman"/>
          <w:sz w:val="24"/>
          <w:szCs w:val="24"/>
          <w:shd w:val="clear" w:color="auto" w:fill="FFFFFF"/>
        </w:rPr>
        <w:t>skills as the children are discussing with their peers throughout the learning process.</w:t>
      </w:r>
      <w:r w:rsidR="008A14FF" w:rsidRPr="007B2ED7">
        <w:rPr>
          <w:rFonts w:ascii="Times New Roman" w:hAnsi="Times New Roman" w:cs="Times New Roman"/>
          <w:sz w:val="24"/>
          <w:szCs w:val="24"/>
          <w:shd w:val="clear" w:color="auto" w:fill="FFFFFF"/>
        </w:rPr>
        <w:t xml:space="preserve"> </w:t>
      </w:r>
      <w:r w:rsidR="00FC29CD" w:rsidRPr="007B2ED7">
        <w:rPr>
          <w:rFonts w:ascii="Times New Roman" w:hAnsi="Times New Roman" w:cs="Times New Roman"/>
          <w:sz w:val="24"/>
          <w:szCs w:val="24"/>
          <w:shd w:val="clear" w:color="auto" w:fill="FFFFFF"/>
        </w:rPr>
        <w:t>T</w:t>
      </w:r>
      <w:r w:rsidR="00AE1F98" w:rsidRPr="007B2ED7">
        <w:rPr>
          <w:rFonts w:ascii="Times New Roman" w:hAnsi="Times New Roman" w:cs="Times New Roman"/>
          <w:sz w:val="24"/>
          <w:szCs w:val="24"/>
          <w:shd w:val="clear" w:color="auto" w:fill="FFFFFF"/>
        </w:rPr>
        <w:t xml:space="preserve">his model </w:t>
      </w:r>
      <w:r w:rsidR="00FC29CD" w:rsidRPr="007B2ED7">
        <w:rPr>
          <w:rFonts w:ascii="Times New Roman" w:hAnsi="Times New Roman" w:cs="Times New Roman"/>
          <w:sz w:val="24"/>
          <w:szCs w:val="24"/>
          <w:shd w:val="clear" w:color="auto" w:fill="FFFFFF"/>
        </w:rPr>
        <w:t xml:space="preserve">however, </w:t>
      </w:r>
      <w:r w:rsidR="00AE1F98" w:rsidRPr="007B2ED7">
        <w:rPr>
          <w:rFonts w:ascii="Times New Roman" w:hAnsi="Times New Roman" w:cs="Times New Roman"/>
          <w:sz w:val="24"/>
          <w:szCs w:val="24"/>
          <w:shd w:val="clear" w:color="auto" w:fill="FFFFFF"/>
        </w:rPr>
        <w:t>may not help to involve unmotivated pupils</w:t>
      </w:r>
      <w:r w:rsidR="007D1D84" w:rsidRPr="007B2ED7">
        <w:rPr>
          <w:rFonts w:ascii="Times New Roman" w:hAnsi="Times New Roman" w:cs="Times New Roman"/>
          <w:sz w:val="24"/>
          <w:szCs w:val="24"/>
          <w:shd w:val="clear" w:color="auto" w:fill="FFFFFF"/>
        </w:rPr>
        <w:t xml:space="preserve"> due </w:t>
      </w:r>
      <w:r w:rsidR="007068B3" w:rsidRPr="007B2ED7">
        <w:rPr>
          <w:rFonts w:ascii="Times New Roman" w:hAnsi="Times New Roman" w:cs="Times New Roman"/>
          <w:sz w:val="24"/>
          <w:szCs w:val="24"/>
          <w:shd w:val="clear" w:color="auto" w:fill="FFFFFF"/>
        </w:rPr>
        <w:t xml:space="preserve">to them being able to decide whether they will involve themselves in the discussion. </w:t>
      </w:r>
      <w:r w:rsidR="009A42D4" w:rsidRPr="007B2ED7">
        <w:rPr>
          <w:rFonts w:ascii="Times New Roman" w:hAnsi="Times New Roman" w:cs="Times New Roman"/>
          <w:sz w:val="24"/>
          <w:szCs w:val="24"/>
          <w:shd w:val="clear" w:color="auto" w:fill="FFFFFF"/>
        </w:rPr>
        <w:t xml:space="preserve">Also, children who are more confident </w:t>
      </w:r>
      <w:r w:rsidR="00DE6B9A" w:rsidRPr="007B2ED7">
        <w:rPr>
          <w:rFonts w:ascii="Times New Roman" w:hAnsi="Times New Roman" w:cs="Times New Roman"/>
          <w:sz w:val="24"/>
          <w:szCs w:val="24"/>
          <w:shd w:val="clear" w:color="auto" w:fill="FFFFFF"/>
        </w:rPr>
        <w:t xml:space="preserve">in physical education may </w:t>
      </w:r>
      <w:r w:rsidR="00025DAE" w:rsidRPr="007B2ED7">
        <w:rPr>
          <w:rFonts w:ascii="Times New Roman" w:hAnsi="Times New Roman" w:cs="Times New Roman"/>
          <w:sz w:val="24"/>
          <w:szCs w:val="24"/>
          <w:shd w:val="clear" w:color="auto" w:fill="FFFFFF"/>
        </w:rPr>
        <w:t xml:space="preserve">take the lead, meaning less engaged pupils will not become motivated to involve themselves. </w:t>
      </w:r>
      <w:r w:rsidR="004053DA" w:rsidRPr="007B2ED7">
        <w:rPr>
          <w:rFonts w:ascii="Times New Roman" w:hAnsi="Times New Roman" w:cs="Times New Roman"/>
          <w:sz w:val="24"/>
          <w:szCs w:val="24"/>
          <w:shd w:val="clear" w:color="auto" w:fill="FFFFFF"/>
        </w:rPr>
        <w:br/>
        <w:t xml:space="preserve">For a child with </w:t>
      </w:r>
      <w:r w:rsidR="00316F60" w:rsidRPr="007B2ED7">
        <w:rPr>
          <w:rFonts w:ascii="Times New Roman" w:hAnsi="Times New Roman" w:cs="Times New Roman"/>
          <w:sz w:val="24"/>
          <w:szCs w:val="24"/>
          <w:shd w:val="clear" w:color="auto" w:fill="FFFFFF"/>
        </w:rPr>
        <w:t>autism, the cooperative learning model may be very difficult t</w:t>
      </w:r>
      <w:r w:rsidR="00632446" w:rsidRPr="007B2ED7">
        <w:rPr>
          <w:rFonts w:ascii="Times New Roman" w:hAnsi="Times New Roman" w:cs="Times New Roman"/>
          <w:sz w:val="24"/>
          <w:szCs w:val="24"/>
          <w:shd w:val="clear" w:color="auto" w:fill="FFFFFF"/>
        </w:rPr>
        <w:t>o</w:t>
      </w:r>
      <w:r w:rsidR="00316F60" w:rsidRPr="007B2ED7">
        <w:rPr>
          <w:rFonts w:ascii="Times New Roman" w:hAnsi="Times New Roman" w:cs="Times New Roman"/>
          <w:sz w:val="24"/>
          <w:szCs w:val="24"/>
          <w:shd w:val="clear" w:color="auto" w:fill="FFFFFF"/>
        </w:rPr>
        <w:t xml:space="preserve"> use as they find it hard to communicate with others.</w:t>
      </w:r>
      <w:r w:rsidR="006E5305" w:rsidRPr="007B2ED7">
        <w:rPr>
          <w:rFonts w:ascii="Times New Roman" w:hAnsi="Times New Roman" w:cs="Times New Roman"/>
          <w:sz w:val="24"/>
          <w:szCs w:val="24"/>
          <w:shd w:val="clear" w:color="auto" w:fill="FFFFFF"/>
        </w:rPr>
        <w:t xml:space="preserve"> </w:t>
      </w:r>
      <w:r w:rsidR="00355E42" w:rsidRPr="007B2ED7">
        <w:rPr>
          <w:rFonts w:ascii="Times New Roman" w:hAnsi="Times New Roman" w:cs="Times New Roman"/>
          <w:sz w:val="24"/>
          <w:szCs w:val="24"/>
          <w:shd w:val="clear" w:color="auto" w:fill="FFFFFF"/>
        </w:rPr>
        <w:t>For these children, they find it hard to communicate verbally and non-verbally, meaning this model may lead to them becoming unmotivated to participate in the activities due to not feeling confident enough to get involved in the group.</w:t>
      </w:r>
      <w:r w:rsidR="00316F60" w:rsidRPr="007B2ED7">
        <w:rPr>
          <w:rFonts w:ascii="Times New Roman" w:hAnsi="Times New Roman" w:cs="Times New Roman"/>
          <w:sz w:val="24"/>
          <w:szCs w:val="24"/>
          <w:shd w:val="clear" w:color="auto" w:fill="FFFFFF"/>
        </w:rPr>
        <w:t xml:space="preserve"> </w:t>
      </w:r>
      <w:r w:rsidR="00632446" w:rsidRPr="007B2ED7">
        <w:rPr>
          <w:rFonts w:ascii="Times New Roman" w:hAnsi="Times New Roman" w:cs="Times New Roman"/>
          <w:sz w:val="24"/>
          <w:szCs w:val="24"/>
          <w:shd w:val="clear" w:color="auto" w:fill="FFFFFF"/>
        </w:rPr>
        <w:t>It may put them in an uncomfortable situation and therefore have a negative impact on their motivation to compete in physical education.</w:t>
      </w:r>
      <w:r w:rsidR="00A75130" w:rsidRPr="007B2ED7">
        <w:rPr>
          <w:rFonts w:ascii="Times New Roman" w:hAnsi="Times New Roman" w:cs="Times New Roman"/>
          <w:sz w:val="24"/>
          <w:szCs w:val="24"/>
          <w:shd w:val="clear" w:color="auto" w:fill="FFFFFF"/>
        </w:rPr>
        <w:t xml:space="preserve"> Autistic children are often</w:t>
      </w:r>
      <w:r w:rsidR="00B25022" w:rsidRPr="007B2ED7">
        <w:rPr>
          <w:rFonts w:ascii="Times New Roman" w:hAnsi="Times New Roman" w:cs="Times New Roman"/>
          <w:sz w:val="24"/>
          <w:szCs w:val="24"/>
          <w:shd w:val="clear" w:color="auto" w:fill="FFFFFF"/>
        </w:rPr>
        <w:t xml:space="preserve"> </w:t>
      </w:r>
      <w:r w:rsidR="00A75130" w:rsidRPr="007B2ED7">
        <w:rPr>
          <w:rFonts w:ascii="Times New Roman" w:hAnsi="Times New Roman" w:cs="Times New Roman"/>
          <w:sz w:val="24"/>
          <w:szCs w:val="24"/>
          <w:shd w:val="clear" w:color="auto" w:fill="FFFFFF"/>
        </w:rPr>
        <w:t>‘</w:t>
      </w:r>
      <w:r w:rsidR="00A75130" w:rsidRPr="007B2ED7">
        <w:rPr>
          <w:rFonts w:ascii="Times New Roman" w:hAnsi="Times New Roman" w:cs="Times New Roman"/>
          <w:sz w:val="24"/>
          <w:szCs w:val="24"/>
        </w:rPr>
        <w:t>less engaged during instruction than their typically developing peers</w:t>
      </w:r>
      <w:r w:rsidR="00F16AE2" w:rsidRPr="007B2ED7">
        <w:rPr>
          <w:rFonts w:ascii="Times New Roman" w:hAnsi="Times New Roman" w:cs="Times New Roman"/>
          <w:sz w:val="24"/>
          <w:szCs w:val="24"/>
        </w:rPr>
        <w:t>’</w:t>
      </w:r>
      <w:r w:rsidR="00A75130" w:rsidRPr="007B2ED7">
        <w:rPr>
          <w:rFonts w:ascii="Times New Roman" w:hAnsi="Times New Roman" w:cs="Times New Roman"/>
          <w:sz w:val="24"/>
          <w:szCs w:val="24"/>
        </w:rPr>
        <w:t xml:space="preserve"> (Carnahan</w:t>
      </w:r>
      <w:r w:rsidR="00493109" w:rsidRPr="007B2ED7">
        <w:rPr>
          <w:rFonts w:ascii="Times New Roman" w:hAnsi="Times New Roman" w:cs="Times New Roman"/>
          <w:sz w:val="24"/>
          <w:szCs w:val="24"/>
        </w:rPr>
        <w:t xml:space="preserve"> et al</w:t>
      </w:r>
      <w:r w:rsidR="00A75130" w:rsidRPr="007B2ED7">
        <w:rPr>
          <w:rFonts w:ascii="Times New Roman" w:hAnsi="Times New Roman" w:cs="Times New Roman"/>
          <w:sz w:val="24"/>
          <w:szCs w:val="24"/>
        </w:rPr>
        <w:t xml:space="preserve">, 2009). </w:t>
      </w:r>
      <w:r w:rsidR="00F16AE2" w:rsidRPr="007B2ED7">
        <w:rPr>
          <w:rFonts w:ascii="Times New Roman" w:hAnsi="Times New Roman" w:cs="Times New Roman"/>
          <w:sz w:val="24"/>
          <w:szCs w:val="24"/>
        </w:rPr>
        <w:t xml:space="preserve">Having this information taught to them from their peers may make it even harder for them to engage in. </w:t>
      </w:r>
      <w:r w:rsidR="00632446" w:rsidRPr="007B2ED7">
        <w:rPr>
          <w:rFonts w:ascii="Times New Roman" w:hAnsi="Times New Roman" w:cs="Times New Roman"/>
          <w:sz w:val="24"/>
          <w:szCs w:val="24"/>
          <w:shd w:val="clear" w:color="auto" w:fill="FFFFFF"/>
        </w:rPr>
        <w:t xml:space="preserve">A better model to use for people with autism may be the </w:t>
      </w:r>
      <w:r w:rsidR="00143B26" w:rsidRPr="007B2ED7">
        <w:rPr>
          <w:rFonts w:ascii="Times New Roman" w:hAnsi="Times New Roman" w:cs="Times New Roman"/>
          <w:sz w:val="24"/>
          <w:szCs w:val="24"/>
          <w:shd w:val="clear" w:color="auto" w:fill="FFFFFF"/>
        </w:rPr>
        <w:t>PSI (Personalised System for Instruction) model as they are able to work at their own pace.</w:t>
      </w:r>
    </w:p>
    <w:p w:rsidR="004D3BC6" w:rsidRPr="007B2ED7" w:rsidRDefault="00143B26" w:rsidP="007B2ED7">
      <w:pPr>
        <w:spacing w:line="360" w:lineRule="auto"/>
        <w:rPr>
          <w:rFonts w:ascii="Times New Roman" w:hAnsi="Times New Roman" w:cs="Times New Roman"/>
          <w:sz w:val="24"/>
          <w:szCs w:val="24"/>
        </w:rPr>
      </w:pPr>
      <w:r w:rsidRPr="007B2ED7">
        <w:rPr>
          <w:rFonts w:ascii="Times New Roman" w:hAnsi="Times New Roman" w:cs="Times New Roman"/>
          <w:sz w:val="24"/>
          <w:szCs w:val="24"/>
        </w:rPr>
        <w:t xml:space="preserve">Some children prefer work to be written down for them to understand, and this is where PSI (Personalised System for Instruction) is used. Metzler (2005) suggests that ‘every learning module includes information on task presentation, task structure, error analyses, and performance criteria given to students in a written and/or mediated format.’ This information </w:t>
      </w:r>
      <w:r w:rsidRPr="007B2ED7">
        <w:rPr>
          <w:rFonts w:ascii="Times New Roman" w:hAnsi="Times New Roman" w:cs="Times New Roman"/>
          <w:sz w:val="24"/>
          <w:szCs w:val="24"/>
        </w:rPr>
        <w:lastRenderedPageBreak/>
        <w:t>should be read before the lesson so that when the children come into the lesson they already know what they are supposed to be completing. ‘As each student completes a learning task to its stated criteria, he then moves to the next task on the list, without depending on the teach</w:t>
      </w:r>
      <w:r w:rsidR="006B20E4" w:rsidRPr="007B2ED7">
        <w:rPr>
          <w:rFonts w:ascii="Times New Roman" w:hAnsi="Times New Roman" w:cs="Times New Roman"/>
          <w:sz w:val="24"/>
          <w:szCs w:val="24"/>
        </w:rPr>
        <w:t>er</w:t>
      </w:r>
      <w:r w:rsidRPr="007B2ED7">
        <w:rPr>
          <w:rFonts w:ascii="Times New Roman" w:hAnsi="Times New Roman" w:cs="Times New Roman"/>
          <w:sz w:val="24"/>
          <w:szCs w:val="24"/>
        </w:rPr>
        <w:t xml:space="preserve"> for permission or directions’ (Metzler, 2005). PSI frees teachers from having to explain things to the class, leaving more time for evaluation and assessment of the lesson. It allows a student to work at their own pace and reach a personalised goal by the end of a lesson.</w:t>
      </w:r>
      <w:r w:rsidR="007164BF" w:rsidRPr="007B2ED7">
        <w:rPr>
          <w:rFonts w:ascii="Times New Roman" w:hAnsi="Times New Roman" w:cs="Times New Roman"/>
          <w:sz w:val="24"/>
          <w:szCs w:val="24"/>
        </w:rPr>
        <w:t xml:space="preserve"> This model may help children with hearing disabilities as they are able to have a</w:t>
      </w:r>
      <w:r w:rsidR="00EA2A96" w:rsidRPr="007B2ED7">
        <w:rPr>
          <w:rFonts w:ascii="Times New Roman" w:hAnsi="Times New Roman" w:cs="Times New Roman"/>
          <w:sz w:val="24"/>
          <w:szCs w:val="24"/>
        </w:rPr>
        <w:t>n</w:t>
      </w:r>
      <w:r w:rsidR="007164BF" w:rsidRPr="007B2ED7">
        <w:rPr>
          <w:rFonts w:ascii="Times New Roman" w:hAnsi="Times New Roman" w:cs="Times New Roman"/>
          <w:sz w:val="24"/>
          <w:szCs w:val="24"/>
        </w:rPr>
        <w:t xml:space="preserve"> instruction pack that can be used to better understand what they are supposed to be doing.</w:t>
      </w:r>
      <w:r w:rsidR="0066241B" w:rsidRPr="007B2ED7">
        <w:rPr>
          <w:rFonts w:ascii="Times New Roman" w:hAnsi="Times New Roman" w:cs="Times New Roman"/>
          <w:sz w:val="24"/>
          <w:szCs w:val="24"/>
        </w:rPr>
        <w:t xml:space="preserve"> It is also seen as best for a child with autism as they </w:t>
      </w:r>
      <w:r w:rsidR="000965F2" w:rsidRPr="007B2ED7">
        <w:rPr>
          <w:rFonts w:ascii="Times New Roman" w:hAnsi="Times New Roman" w:cs="Times New Roman"/>
          <w:sz w:val="24"/>
          <w:szCs w:val="24"/>
        </w:rPr>
        <w:t xml:space="preserve">can work at their own pace. </w:t>
      </w:r>
      <w:r w:rsidR="00B44531" w:rsidRPr="007B2ED7">
        <w:rPr>
          <w:rFonts w:ascii="Times New Roman" w:hAnsi="Times New Roman" w:cs="Times New Roman"/>
          <w:sz w:val="24"/>
          <w:szCs w:val="24"/>
        </w:rPr>
        <w:t>Autistic children often find it hard to understand certain tasks, for these situations it may be best to ‘use visual aids to back up your verbal communication’</w:t>
      </w:r>
      <w:r w:rsidR="00BE688E" w:rsidRPr="007B2ED7">
        <w:rPr>
          <w:rFonts w:ascii="Times New Roman" w:hAnsi="Times New Roman" w:cs="Times New Roman"/>
          <w:sz w:val="24"/>
          <w:szCs w:val="24"/>
        </w:rPr>
        <w:t xml:space="preserve"> (Webster, 2016).</w:t>
      </w:r>
      <w:r w:rsidR="00B65EB6" w:rsidRPr="007B2ED7">
        <w:rPr>
          <w:rFonts w:ascii="Times New Roman" w:hAnsi="Times New Roman" w:cs="Times New Roman"/>
          <w:sz w:val="24"/>
          <w:szCs w:val="24"/>
        </w:rPr>
        <w:t xml:space="preserve"> </w:t>
      </w:r>
      <w:r w:rsidR="006B20E4" w:rsidRPr="007B2ED7">
        <w:rPr>
          <w:rFonts w:ascii="Times New Roman" w:hAnsi="Times New Roman" w:cs="Times New Roman"/>
          <w:sz w:val="24"/>
          <w:szCs w:val="24"/>
        </w:rPr>
        <w:t xml:space="preserve">Although autistic children may need explanations from teachers as well as the pack, they are able to work more independently and have something that they can work forward to, such as moving onto the next level in the work pack. </w:t>
      </w:r>
      <w:r w:rsidRPr="007B2ED7">
        <w:rPr>
          <w:rFonts w:ascii="Times New Roman" w:hAnsi="Times New Roman" w:cs="Times New Roman"/>
          <w:sz w:val="24"/>
          <w:szCs w:val="24"/>
        </w:rPr>
        <w:t xml:space="preserve">However, this form of learning may not be beneficial to </w:t>
      </w:r>
      <w:r w:rsidR="00DC1BDC" w:rsidRPr="007B2ED7">
        <w:rPr>
          <w:rFonts w:ascii="Times New Roman" w:hAnsi="Times New Roman" w:cs="Times New Roman"/>
          <w:sz w:val="24"/>
          <w:szCs w:val="24"/>
        </w:rPr>
        <w:t xml:space="preserve">those students who aren’t as good working on their own and get distracted easily, such as children with ADHD as they may be less inclined to stay on task. </w:t>
      </w:r>
      <w:r w:rsidR="006F698C" w:rsidRPr="007B2ED7">
        <w:rPr>
          <w:rFonts w:ascii="Times New Roman" w:hAnsi="Times New Roman" w:cs="Times New Roman"/>
          <w:sz w:val="24"/>
          <w:szCs w:val="24"/>
        </w:rPr>
        <w:t>Cooperative learning and p</w:t>
      </w:r>
      <w:r w:rsidR="00DC1BDC" w:rsidRPr="007B2ED7">
        <w:rPr>
          <w:rFonts w:ascii="Times New Roman" w:hAnsi="Times New Roman" w:cs="Times New Roman"/>
          <w:sz w:val="24"/>
          <w:szCs w:val="24"/>
        </w:rPr>
        <w:t xml:space="preserve">eer teaching model may be more beneficial for children with ADHD as they have other children to keep them on track and help them become more engaged in the </w:t>
      </w:r>
      <w:r w:rsidR="006F698C" w:rsidRPr="007B2ED7">
        <w:rPr>
          <w:rFonts w:ascii="Times New Roman" w:hAnsi="Times New Roman" w:cs="Times New Roman"/>
          <w:sz w:val="24"/>
          <w:szCs w:val="24"/>
        </w:rPr>
        <w:t>activity</w:t>
      </w:r>
      <w:r w:rsidR="00DC1BDC" w:rsidRPr="007B2ED7">
        <w:rPr>
          <w:rFonts w:ascii="Times New Roman" w:hAnsi="Times New Roman" w:cs="Times New Roman"/>
          <w:sz w:val="24"/>
          <w:szCs w:val="24"/>
        </w:rPr>
        <w:t xml:space="preserve">. </w:t>
      </w:r>
    </w:p>
    <w:p w:rsidR="009B14C9" w:rsidRPr="007B2ED7" w:rsidRDefault="004A0186" w:rsidP="007B2ED7">
      <w:pPr>
        <w:spacing w:line="360" w:lineRule="auto"/>
        <w:rPr>
          <w:rFonts w:ascii="Times New Roman" w:hAnsi="Times New Roman" w:cs="Times New Roman"/>
          <w:sz w:val="24"/>
          <w:szCs w:val="24"/>
        </w:rPr>
      </w:pPr>
      <w:r w:rsidRPr="007B2ED7">
        <w:rPr>
          <w:rFonts w:ascii="Times New Roman" w:hAnsi="Times New Roman" w:cs="Times New Roman"/>
          <w:sz w:val="24"/>
          <w:szCs w:val="24"/>
          <w:shd w:val="clear" w:color="auto" w:fill="FFFFFF"/>
        </w:rPr>
        <w:t>Another model</w:t>
      </w:r>
      <w:r w:rsidR="00A24FA4" w:rsidRPr="007B2ED7">
        <w:rPr>
          <w:rFonts w:ascii="Times New Roman" w:hAnsi="Times New Roman" w:cs="Times New Roman"/>
          <w:sz w:val="24"/>
          <w:szCs w:val="24"/>
          <w:shd w:val="clear" w:color="auto" w:fill="FFFFFF"/>
        </w:rPr>
        <w:t>,</w:t>
      </w:r>
      <w:r w:rsidRPr="007B2ED7">
        <w:rPr>
          <w:rFonts w:ascii="Times New Roman" w:hAnsi="Times New Roman" w:cs="Times New Roman"/>
          <w:sz w:val="24"/>
          <w:szCs w:val="24"/>
          <w:shd w:val="clear" w:color="auto" w:fill="FFFFFF"/>
        </w:rPr>
        <w:t xml:space="preserve"> t</w:t>
      </w:r>
      <w:r w:rsidR="00E00D87" w:rsidRPr="007B2ED7">
        <w:rPr>
          <w:rFonts w:ascii="Times New Roman" w:hAnsi="Times New Roman" w:cs="Times New Roman"/>
          <w:sz w:val="24"/>
          <w:szCs w:val="24"/>
          <w:shd w:val="clear" w:color="auto" w:fill="FFFFFF"/>
        </w:rPr>
        <w:t>hat is closely linked to cooperative model</w:t>
      </w:r>
      <w:r w:rsidR="00A24FA4" w:rsidRPr="007B2ED7">
        <w:rPr>
          <w:rFonts w:ascii="Times New Roman" w:hAnsi="Times New Roman" w:cs="Times New Roman"/>
          <w:sz w:val="24"/>
          <w:szCs w:val="24"/>
          <w:shd w:val="clear" w:color="auto" w:fill="FFFFFF"/>
        </w:rPr>
        <w:t>,</w:t>
      </w:r>
      <w:r w:rsidR="00E00D87" w:rsidRPr="007B2ED7">
        <w:rPr>
          <w:rFonts w:ascii="Times New Roman" w:hAnsi="Times New Roman" w:cs="Times New Roman"/>
          <w:sz w:val="24"/>
          <w:szCs w:val="24"/>
          <w:shd w:val="clear" w:color="auto" w:fill="FFFFFF"/>
        </w:rPr>
        <w:t xml:space="preserve"> is peer teaching. </w:t>
      </w:r>
      <w:r w:rsidR="005A5D06" w:rsidRPr="007B2ED7">
        <w:rPr>
          <w:rFonts w:ascii="Times New Roman" w:hAnsi="Times New Roman" w:cs="Times New Roman"/>
          <w:sz w:val="24"/>
          <w:szCs w:val="24"/>
          <w:shd w:val="clear" w:color="auto" w:fill="FFFFFF"/>
        </w:rPr>
        <w:t>The fundamental feature of the peer teaching model is ‘</w:t>
      </w:r>
      <w:r w:rsidR="005A5D06" w:rsidRPr="007B2ED7">
        <w:rPr>
          <w:rFonts w:ascii="Times New Roman" w:hAnsi="Times New Roman" w:cs="Times New Roman"/>
          <w:sz w:val="24"/>
          <w:szCs w:val="24"/>
        </w:rPr>
        <w:t xml:space="preserve">to structure a learning environment in which some students assume and carry out many of the key operations of instruction, directly, assisting other students in the learning process’ (Metzler, 2005). </w:t>
      </w:r>
      <w:r w:rsidR="00A84C5A" w:rsidRPr="007B2ED7">
        <w:rPr>
          <w:rFonts w:ascii="Times New Roman" w:hAnsi="Times New Roman" w:cs="Times New Roman"/>
          <w:sz w:val="24"/>
          <w:szCs w:val="24"/>
        </w:rPr>
        <w:t xml:space="preserve">In short, </w:t>
      </w:r>
      <w:r w:rsidR="009B14C9" w:rsidRPr="007B2ED7">
        <w:rPr>
          <w:rFonts w:ascii="Times New Roman" w:hAnsi="Times New Roman" w:cs="Times New Roman"/>
          <w:sz w:val="24"/>
          <w:szCs w:val="24"/>
        </w:rPr>
        <w:t xml:space="preserve">teachers set a task they want the children to complete, and the </w:t>
      </w:r>
      <w:r w:rsidR="00A84C5A" w:rsidRPr="007B2ED7">
        <w:rPr>
          <w:rFonts w:ascii="Times New Roman" w:hAnsi="Times New Roman" w:cs="Times New Roman"/>
          <w:sz w:val="24"/>
          <w:szCs w:val="24"/>
        </w:rPr>
        <w:t>children learn by teaching each other</w:t>
      </w:r>
      <w:r w:rsidR="009B14C9" w:rsidRPr="007B2ED7">
        <w:rPr>
          <w:rFonts w:ascii="Times New Roman" w:hAnsi="Times New Roman" w:cs="Times New Roman"/>
          <w:sz w:val="24"/>
          <w:szCs w:val="24"/>
        </w:rPr>
        <w:t xml:space="preserve">. </w:t>
      </w:r>
      <w:r w:rsidR="006F698C" w:rsidRPr="007B2ED7">
        <w:rPr>
          <w:rFonts w:ascii="Times New Roman" w:hAnsi="Times New Roman" w:cs="Times New Roman"/>
          <w:sz w:val="24"/>
          <w:szCs w:val="24"/>
        </w:rPr>
        <w:t xml:space="preserve">The task that the teachers set should have been well explained so that the children are teaching and learning the correct material. Resources such as flash cards can also be given out to the children to have them working on the task correctly. </w:t>
      </w:r>
      <w:r w:rsidR="00201E65" w:rsidRPr="007B2ED7">
        <w:rPr>
          <w:rFonts w:ascii="Times New Roman" w:hAnsi="Times New Roman" w:cs="Times New Roman"/>
          <w:sz w:val="24"/>
          <w:szCs w:val="24"/>
        </w:rPr>
        <w:t>This model helps develop communication between pupils</w:t>
      </w:r>
      <w:r w:rsidR="00FB5819" w:rsidRPr="007B2ED7">
        <w:rPr>
          <w:rFonts w:ascii="Times New Roman" w:hAnsi="Times New Roman" w:cs="Times New Roman"/>
          <w:sz w:val="24"/>
          <w:szCs w:val="24"/>
        </w:rPr>
        <w:t>. H</w:t>
      </w:r>
      <w:r w:rsidR="00201E65" w:rsidRPr="007B2ED7">
        <w:rPr>
          <w:rFonts w:ascii="Times New Roman" w:hAnsi="Times New Roman" w:cs="Times New Roman"/>
          <w:sz w:val="24"/>
          <w:szCs w:val="24"/>
        </w:rPr>
        <w:t xml:space="preserve">owever, this model may be difficult to use when there is </w:t>
      </w:r>
      <w:proofErr w:type="gramStart"/>
      <w:r w:rsidR="00201E65" w:rsidRPr="007B2ED7">
        <w:rPr>
          <w:rFonts w:ascii="Times New Roman" w:hAnsi="Times New Roman" w:cs="Times New Roman"/>
          <w:sz w:val="24"/>
          <w:szCs w:val="24"/>
        </w:rPr>
        <w:t>a large number of</w:t>
      </w:r>
      <w:proofErr w:type="gramEnd"/>
      <w:r w:rsidR="00201E65" w:rsidRPr="007B2ED7">
        <w:rPr>
          <w:rFonts w:ascii="Times New Roman" w:hAnsi="Times New Roman" w:cs="Times New Roman"/>
          <w:sz w:val="24"/>
          <w:szCs w:val="24"/>
        </w:rPr>
        <w:t xml:space="preserve"> students as the teacher needs to make sure each group is on the right track which may be very time consuming. </w:t>
      </w:r>
      <w:r w:rsidR="00A24FA4" w:rsidRPr="007B2ED7">
        <w:rPr>
          <w:rFonts w:ascii="Times New Roman" w:hAnsi="Times New Roman" w:cs="Times New Roman"/>
          <w:sz w:val="24"/>
          <w:szCs w:val="24"/>
        </w:rPr>
        <w:t xml:space="preserve">The peer teaching model may also not benefit children who are autistic as they are having to communicate a lot with other students. </w:t>
      </w:r>
      <w:r w:rsidR="007C0B71" w:rsidRPr="007B2ED7">
        <w:rPr>
          <w:rFonts w:ascii="Times New Roman" w:hAnsi="Times New Roman" w:cs="Times New Roman"/>
          <w:sz w:val="24"/>
          <w:szCs w:val="24"/>
        </w:rPr>
        <w:t xml:space="preserve">Putting them in a direct situation where they must communicate with others may hinder their development of motivation for physical activity. </w:t>
      </w:r>
      <w:r w:rsidR="00D353B1" w:rsidRPr="007B2ED7">
        <w:rPr>
          <w:rFonts w:ascii="Times New Roman" w:hAnsi="Times New Roman" w:cs="Times New Roman"/>
          <w:sz w:val="24"/>
          <w:szCs w:val="24"/>
        </w:rPr>
        <w:t>However, for children with lack of concentration, such as children with ADHD, this model should keep them working on task as they have someone else to motivate them.</w:t>
      </w:r>
    </w:p>
    <w:p w:rsidR="00A761CB" w:rsidRPr="007B2ED7" w:rsidRDefault="00002F11" w:rsidP="007B2ED7">
      <w:pPr>
        <w:spacing w:line="360" w:lineRule="auto"/>
        <w:rPr>
          <w:rFonts w:ascii="Times New Roman" w:hAnsi="Times New Roman" w:cs="Times New Roman"/>
          <w:sz w:val="24"/>
          <w:szCs w:val="24"/>
        </w:rPr>
      </w:pPr>
      <w:r w:rsidRPr="007B2ED7">
        <w:rPr>
          <w:rFonts w:ascii="Times New Roman" w:hAnsi="Times New Roman" w:cs="Times New Roman"/>
          <w:sz w:val="24"/>
          <w:szCs w:val="24"/>
        </w:rPr>
        <w:lastRenderedPageBreak/>
        <w:t xml:space="preserve">Inquiry teaching model focuses on children’s individual thinking. </w:t>
      </w:r>
      <w:r w:rsidR="005B4FEC" w:rsidRPr="007B2ED7">
        <w:rPr>
          <w:rFonts w:ascii="Times New Roman" w:hAnsi="Times New Roman" w:cs="Times New Roman"/>
          <w:sz w:val="24"/>
          <w:szCs w:val="24"/>
        </w:rPr>
        <w:t>The teaching can only be identified as inquiry when ‘</w:t>
      </w:r>
      <w:r w:rsidRPr="007B2ED7">
        <w:rPr>
          <w:rFonts w:ascii="Times New Roman" w:hAnsi="Times New Roman" w:cs="Times New Roman"/>
          <w:sz w:val="24"/>
          <w:szCs w:val="24"/>
        </w:rPr>
        <w:t>entire units of instruction are based on questioning strategies</w:t>
      </w:r>
      <w:r w:rsidR="00D12A2C" w:rsidRPr="007B2ED7">
        <w:rPr>
          <w:rFonts w:ascii="Times New Roman" w:hAnsi="Times New Roman" w:cs="Times New Roman"/>
          <w:sz w:val="24"/>
          <w:szCs w:val="24"/>
        </w:rPr>
        <w:t>’ (Metzler, 2005).</w:t>
      </w:r>
      <w:r w:rsidR="000C77CE" w:rsidRPr="007B2ED7">
        <w:rPr>
          <w:rFonts w:ascii="Times New Roman" w:hAnsi="Times New Roman" w:cs="Times New Roman"/>
          <w:sz w:val="24"/>
          <w:szCs w:val="24"/>
        </w:rPr>
        <w:t xml:space="preserve"> Although it is up to a child to figure out outcomes, lessons should be formulated so that teachers are </w:t>
      </w:r>
      <w:r w:rsidR="006B2340" w:rsidRPr="007B2ED7">
        <w:rPr>
          <w:rFonts w:ascii="Times New Roman" w:hAnsi="Times New Roman" w:cs="Times New Roman"/>
          <w:sz w:val="24"/>
          <w:szCs w:val="24"/>
        </w:rPr>
        <w:t xml:space="preserve">pushing the children toward a </w:t>
      </w:r>
      <w:r w:rsidR="000C77CE" w:rsidRPr="007B2ED7">
        <w:rPr>
          <w:rFonts w:ascii="Times New Roman" w:hAnsi="Times New Roman" w:cs="Times New Roman"/>
          <w:sz w:val="24"/>
          <w:szCs w:val="24"/>
        </w:rPr>
        <w:t>perceived outcome.</w:t>
      </w:r>
      <w:r w:rsidR="006B2340" w:rsidRPr="007B2ED7">
        <w:rPr>
          <w:rFonts w:ascii="Times New Roman" w:hAnsi="Times New Roman" w:cs="Times New Roman"/>
          <w:sz w:val="24"/>
          <w:szCs w:val="24"/>
        </w:rPr>
        <w:t xml:space="preserve"> Metzler (2005) states that ‘i</w:t>
      </w:r>
      <w:r w:rsidR="000C77CE" w:rsidRPr="007B2ED7">
        <w:rPr>
          <w:rFonts w:ascii="Times New Roman" w:hAnsi="Times New Roman" w:cs="Times New Roman"/>
          <w:sz w:val="24"/>
          <w:szCs w:val="24"/>
        </w:rPr>
        <w:t>nquiry teaching can allow students to explore a wide range of answers (cognitive and psychomotor), especially creative ones that are ‘not obvious’</w:t>
      </w:r>
      <w:r w:rsidR="006B2340" w:rsidRPr="007B2ED7">
        <w:rPr>
          <w:rFonts w:ascii="Times New Roman" w:hAnsi="Times New Roman" w:cs="Times New Roman"/>
          <w:sz w:val="24"/>
          <w:szCs w:val="24"/>
        </w:rPr>
        <w:t>’</w:t>
      </w:r>
      <w:r w:rsidR="000C77CE" w:rsidRPr="007B2ED7">
        <w:rPr>
          <w:rFonts w:ascii="Times New Roman" w:hAnsi="Times New Roman" w:cs="Times New Roman"/>
          <w:sz w:val="24"/>
          <w:szCs w:val="24"/>
        </w:rPr>
        <w:t>.</w:t>
      </w:r>
      <w:r w:rsidR="00E469B4" w:rsidRPr="007B2ED7">
        <w:rPr>
          <w:rFonts w:ascii="Times New Roman" w:hAnsi="Times New Roman" w:cs="Times New Roman"/>
          <w:sz w:val="24"/>
          <w:szCs w:val="24"/>
        </w:rPr>
        <w:t xml:space="preserve"> An example of inquiry teaching would be asking the children ‘find how many ways you can travel </w:t>
      </w:r>
      <w:r w:rsidR="00C523C8" w:rsidRPr="007B2ED7">
        <w:rPr>
          <w:rFonts w:ascii="Times New Roman" w:hAnsi="Times New Roman" w:cs="Times New Roman"/>
          <w:sz w:val="24"/>
          <w:szCs w:val="24"/>
        </w:rPr>
        <w:t xml:space="preserve">around the room on three points of contact’. From this, children can decide on their own how they will move around, therefore being able to work at the level they want. A problem with the inquiry model is that children that aren’t as confident or </w:t>
      </w:r>
      <w:r w:rsidR="0053474F" w:rsidRPr="007B2ED7">
        <w:rPr>
          <w:rFonts w:ascii="Times New Roman" w:hAnsi="Times New Roman" w:cs="Times New Roman"/>
          <w:sz w:val="24"/>
          <w:szCs w:val="24"/>
        </w:rPr>
        <w:t xml:space="preserve">don’t understand the question, may just copy other pupils and are therefore not being independent. However, to ensue all pupils understand what they are supposed to be doing, teachers may give out worksheets that suggest ideas for them to use. </w:t>
      </w:r>
      <w:r w:rsidR="00CF6990" w:rsidRPr="007B2ED7">
        <w:rPr>
          <w:rFonts w:ascii="Times New Roman" w:hAnsi="Times New Roman" w:cs="Times New Roman"/>
          <w:sz w:val="24"/>
          <w:szCs w:val="24"/>
        </w:rPr>
        <w:t>Students with learning disabilities may not be best suited for this model as they may find it hard to understand the questions they are being asked</w:t>
      </w:r>
      <w:r w:rsidR="00664AD7" w:rsidRPr="007B2ED7">
        <w:rPr>
          <w:rFonts w:ascii="Times New Roman" w:hAnsi="Times New Roman" w:cs="Times New Roman"/>
          <w:sz w:val="24"/>
          <w:szCs w:val="24"/>
        </w:rPr>
        <w:t xml:space="preserve">, and therefore may not be able to accumulate an outcome. </w:t>
      </w:r>
    </w:p>
    <w:p w:rsidR="003418F2" w:rsidRPr="007B2ED7" w:rsidRDefault="003418F2" w:rsidP="007B2ED7">
      <w:pPr>
        <w:spacing w:line="360" w:lineRule="auto"/>
        <w:rPr>
          <w:rFonts w:ascii="Times New Roman" w:hAnsi="Times New Roman" w:cs="Times New Roman"/>
          <w:sz w:val="24"/>
          <w:szCs w:val="24"/>
        </w:rPr>
      </w:pPr>
      <w:r w:rsidRPr="007B2ED7">
        <w:rPr>
          <w:rFonts w:ascii="Times New Roman" w:hAnsi="Times New Roman" w:cs="Times New Roman"/>
          <w:sz w:val="24"/>
          <w:szCs w:val="24"/>
        </w:rPr>
        <w:t>The use of different models create</w:t>
      </w:r>
      <w:r w:rsidR="002D6329" w:rsidRPr="007B2ED7">
        <w:rPr>
          <w:rFonts w:ascii="Times New Roman" w:hAnsi="Times New Roman" w:cs="Times New Roman"/>
          <w:sz w:val="24"/>
          <w:szCs w:val="24"/>
        </w:rPr>
        <w:t>s</w:t>
      </w:r>
      <w:r w:rsidRPr="007B2ED7">
        <w:rPr>
          <w:rFonts w:ascii="Times New Roman" w:hAnsi="Times New Roman" w:cs="Times New Roman"/>
          <w:sz w:val="24"/>
          <w:szCs w:val="24"/>
        </w:rPr>
        <w:t xml:space="preserve"> a successful learning experience in the children, as all children learn </w:t>
      </w:r>
      <w:r w:rsidR="0009216E" w:rsidRPr="007B2ED7">
        <w:rPr>
          <w:rFonts w:ascii="Times New Roman" w:hAnsi="Times New Roman" w:cs="Times New Roman"/>
          <w:sz w:val="24"/>
          <w:szCs w:val="24"/>
        </w:rPr>
        <w:t xml:space="preserve">differently. By differentiating between models, </w:t>
      </w:r>
      <w:r w:rsidRPr="007B2ED7">
        <w:rPr>
          <w:rFonts w:ascii="Times New Roman" w:hAnsi="Times New Roman" w:cs="Times New Roman"/>
          <w:sz w:val="24"/>
          <w:szCs w:val="24"/>
        </w:rPr>
        <w:t xml:space="preserve">teachers can use many models within one lesson so that it </w:t>
      </w:r>
      <w:r w:rsidR="002D6329" w:rsidRPr="007B2ED7">
        <w:rPr>
          <w:rFonts w:ascii="Times New Roman" w:hAnsi="Times New Roman" w:cs="Times New Roman"/>
          <w:sz w:val="24"/>
          <w:szCs w:val="24"/>
        </w:rPr>
        <w:t xml:space="preserve">suits the needs of the </w:t>
      </w:r>
      <w:r w:rsidR="005B2755" w:rsidRPr="007B2ED7">
        <w:rPr>
          <w:rFonts w:ascii="Times New Roman" w:hAnsi="Times New Roman" w:cs="Times New Roman"/>
          <w:sz w:val="24"/>
          <w:szCs w:val="24"/>
        </w:rPr>
        <w:t>class and therefore give each child meaningful physical activity experiences.</w:t>
      </w:r>
      <w:r w:rsidR="002D6329" w:rsidRPr="007B2ED7">
        <w:rPr>
          <w:rFonts w:ascii="Times New Roman" w:hAnsi="Times New Roman" w:cs="Times New Roman"/>
          <w:sz w:val="24"/>
          <w:szCs w:val="24"/>
        </w:rPr>
        <w:t xml:space="preserve"> </w:t>
      </w:r>
    </w:p>
    <w:p w:rsidR="0019274F" w:rsidRPr="007B2ED7" w:rsidRDefault="0019274F" w:rsidP="007B2ED7">
      <w:pPr>
        <w:spacing w:line="360" w:lineRule="auto"/>
        <w:rPr>
          <w:rFonts w:ascii="Times New Roman" w:hAnsi="Times New Roman" w:cs="Times New Roman"/>
          <w:sz w:val="24"/>
          <w:szCs w:val="24"/>
        </w:rPr>
      </w:pPr>
      <w:r w:rsidRPr="007B2ED7">
        <w:rPr>
          <w:rFonts w:ascii="Times New Roman" w:hAnsi="Times New Roman" w:cs="Times New Roman"/>
          <w:sz w:val="24"/>
          <w:szCs w:val="24"/>
        </w:rPr>
        <w:t xml:space="preserve">Circus Arts Instruction </w:t>
      </w:r>
      <w:r w:rsidR="00FA1274" w:rsidRPr="007B2ED7">
        <w:rPr>
          <w:rFonts w:ascii="Times New Roman" w:hAnsi="Times New Roman" w:cs="Times New Roman"/>
          <w:sz w:val="24"/>
          <w:szCs w:val="24"/>
        </w:rPr>
        <w:t xml:space="preserve">is used to </w:t>
      </w:r>
      <w:r w:rsidRPr="007B2ED7">
        <w:rPr>
          <w:rFonts w:ascii="Times New Roman" w:hAnsi="Times New Roman" w:cs="Times New Roman"/>
          <w:sz w:val="24"/>
          <w:szCs w:val="24"/>
        </w:rPr>
        <w:t xml:space="preserve">develop a </w:t>
      </w:r>
      <w:r w:rsidR="00967422" w:rsidRPr="007B2ED7">
        <w:rPr>
          <w:rFonts w:ascii="Times New Roman" w:hAnsi="Times New Roman" w:cs="Times New Roman"/>
          <w:sz w:val="24"/>
          <w:szCs w:val="24"/>
        </w:rPr>
        <w:t>non-competitive activity</w:t>
      </w:r>
      <w:r w:rsidR="00FA1274" w:rsidRPr="007B2ED7">
        <w:rPr>
          <w:rFonts w:ascii="Times New Roman" w:hAnsi="Times New Roman" w:cs="Times New Roman"/>
          <w:sz w:val="24"/>
          <w:szCs w:val="24"/>
        </w:rPr>
        <w:t xml:space="preserve"> that</w:t>
      </w:r>
      <w:r w:rsidR="00967422" w:rsidRPr="007B2ED7">
        <w:rPr>
          <w:rFonts w:ascii="Times New Roman" w:hAnsi="Times New Roman" w:cs="Times New Roman"/>
          <w:sz w:val="24"/>
          <w:szCs w:val="24"/>
        </w:rPr>
        <w:t xml:space="preserve"> </w:t>
      </w:r>
      <w:r w:rsidR="00440CAB" w:rsidRPr="007B2ED7">
        <w:rPr>
          <w:rFonts w:ascii="Times New Roman" w:hAnsi="Times New Roman" w:cs="Times New Roman"/>
          <w:sz w:val="24"/>
          <w:szCs w:val="24"/>
        </w:rPr>
        <w:t>is</w:t>
      </w:r>
      <w:r w:rsidR="00967422" w:rsidRPr="007B2ED7">
        <w:rPr>
          <w:rFonts w:ascii="Times New Roman" w:hAnsi="Times New Roman" w:cs="Times New Roman"/>
          <w:sz w:val="24"/>
          <w:szCs w:val="24"/>
        </w:rPr>
        <w:t xml:space="preserve"> inclusive for all children, while still focussing on improving physical skills. </w:t>
      </w:r>
      <w:r w:rsidR="00A82A4B" w:rsidRPr="007B2ED7">
        <w:rPr>
          <w:rFonts w:ascii="Times New Roman" w:hAnsi="Times New Roman" w:cs="Times New Roman"/>
          <w:sz w:val="24"/>
          <w:szCs w:val="24"/>
        </w:rPr>
        <w:t>"Circus arts practice is an overlap of sport and artistic practices where both explicit knowledge, motor learning, biomechanics, exercise physiology and tacit knowledge; intent, narrative, discourse</w:t>
      </w:r>
      <w:r w:rsidR="00F83E2A" w:rsidRPr="007B2ED7">
        <w:rPr>
          <w:rFonts w:ascii="Times New Roman" w:hAnsi="Times New Roman" w:cs="Times New Roman"/>
          <w:sz w:val="24"/>
          <w:szCs w:val="24"/>
        </w:rPr>
        <w:t>,</w:t>
      </w:r>
      <w:r w:rsidR="00A82A4B" w:rsidRPr="007B2ED7">
        <w:rPr>
          <w:rFonts w:ascii="Times New Roman" w:hAnsi="Times New Roman" w:cs="Times New Roman"/>
          <w:sz w:val="24"/>
          <w:szCs w:val="24"/>
        </w:rPr>
        <w:t xml:space="preserve"> are explored" (P. </w:t>
      </w:r>
      <w:proofErr w:type="spellStart"/>
      <w:r w:rsidR="00A82A4B" w:rsidRPr="007B2ED7">
        <w:rPr>
          <w:rFonts w:ascii="Times New Roman" w:hAnsi="Times New Roman" w:cs="Times New Roman"/>
          <w:sz w:val="24"/>
          <w:szCs w:val="24"/>
        </w:rPr>
        <w:t>Aubertin</w:t>
      </w:r>
      <w:proofErr w:type="spellEnd"/>
      <w:r w:rsidR="00A82A4B" w:rsidRPr="007B2ED7">
        <w:rPr>
          <w:rFonts w:ascii="Times New Roman" w:hAnsi="Times New Roman" w:cs="Times New Roman"/>
          <w:sz w:val="24"/>
          <w:szCs w:val="24"/>
        </w:rPr>
        <w:t xml:space="preserve">, 2013). </w:t>
      </w:r>
      <w:r w:rsidR="00F83E2A" w:rsidRPr="007B2ED7">
        <w:rPr>
          <w:rFonts w:ascii="Times New Roman" w:hAnsi="Times New Roman" w:cs="Times New Roman"/>
          <w:sz w:val="24"/>
          <w:szCs w:val="24"/>
        </w:rPr>
        <w:t xml:space="preserve">Although circus skills </w:t>
      </w:r>
      <w:r w:rsidR="00440CAB" w:rsidRPr="007B2ED7">
        <w:rPr>
          <w:rFonts w:ascii="Times New Roman" w:hAnsi="Times New Roman" w:cs="Times New Roman"/>
          <w:sz w:val="24"/>
          <w:szCs w:val="24"/>
        </w:rPr>
        <w:t>require</w:t>
      </w:r>
      <w:r w:rsidR="00F83E2A" w:rsidRPr="007B2ED7">
        <w:rPr>
          <w:rFonts w:ascii="Times New Roman" w:hAnsi="Times New Roman" w:cs="Times New Roman"/>
          <w:sz w:val="24"/>
          <w:szCs w:val="24"/>
        </w:rPr>
        <w:t xml:space="preserve"> frequent and strenuous </w:t>
      </w:r>
      <w:r w:rsidR="00440CAB" w:rsidRPr="007B2ED7">
        <w:rPr>
          <w:rFonts w:ascii="Times New Roman" w:hAnsi="Times New Roman" w:cs="Times New Roman"/>
          <w:sz w:val="24"/>
          <w:szCs w:val="24"/>
        </w:rPr>
        <w:t>training, it is not a competitive activity like sport</w:t>
      </w:r>
      <w:r w:rsidR="001B50B6" w:rsidRPr="007B2ED7">
        <w:rPr>
          <w:rFonts w:ascii="Times New Roman" w:hAnsi="Times New Roman" w:cs="Times New Roman"/>
          <w:sz w:val="24"/>
          <w:szCs w:val="24"/>
        </w:rPr>
        <w:t>. Instead it ‘</w:t>
      </w:r>
      <w:r w:rsidR="00440CAB" w:rsidRPr="007B2ED7">
        <w:rPr>
          <w:rFonts w:ascii="Times New Roman" w:hAnsi="Times New Roman" w:cs="Times New Roman"/>
          <w:sz w:val="24"/>
          <w:szCs w:val="24"/>
        </w:rPr>
        <w:t>enables one to use their body as a mean for self</w:t>
      </w:r>
      <w:r w:rsidR="00FA1274" w:rsidRPr="007B2ED7">
        <w:rPr>
          <w:rFonts w:ascii="Times New Roman" w:hAnsi="Times New Roman" w:cs="Times New Roman"/>
          <w:sz w:val="24"/>
          <w:szCs w:val="24"/>
        </w:rPr>
        <w:t>-</w:t>
      </w:r>
      <w:r w:rsidR="00440CAB" w:rsidRPr="007B2ED7">
        <w:rPr>
          <w:rFonts w:ascii="Times New Roman" w:hAnsi="Times New Roman" w:cs="Times New Roman"/>
          <w:sz w:val="24"/>
          <w:szCs w:val="24"/>
        </w:rPr>
        <w:t>expressions’ (</w:t>
      </w:r>
      <w:proofErr w:type="spellStart"/>
      <w:r w:rsidR="00440CAB" w:rsidRPr="007B2ED7">
        <w:rPr>
          <w:rFonts w:ascii="Times New Roman" w:hAnsi="Times New Roman" w:cs="Times New Roman"/>
          <w:sz w:val="24"/>
          <w:szCs w:val="24"/>
        </w:rPr>
        <w:t>Barlati</w:t>
      </w:r>
      <w:proofErr w:type="spellEnd"/>
      <w:r w:rsidR="00440CAB" w:rsidRPr="007B2ED7">
        <w:rPr>
          <w:rFonts w:ascii="Times New Roman" w:hAnsi="Times New Roman" w:cs="Times New Roman"/>
          <w:sz w:val="24"/>
          <w:szCs w:val="24"/>
        </w:rPr>
        <w:t>, 2015).</w:t>
      </w:r>
      <w:r w:rsidR="001B50B6" w:rsidRPr="007B2ED7">
        <w:rPr>
          <w:rFonts w:ascii="Times New Roman" w:hAnsi="Times New Roman" w:cs="Times New Roman"/>
          <w:sz w:val="24"/>
          <w:szCs w:val="24"/>
        </w:rPr>
        <w:t xml:space="preserve"> Circus Arts Instruction includes f</w:t>
      </w:r>
      <w:r w:rsidR="00325909" w:rsidRPr="007B2ED7">
        <w:rPr>
          <w:rFonts w:ascii="Times New Roman" w:hAnsi="Times New Roman" w:cs="Times New Roman"/>
          <w:sz w:val="24"/>
          <w:szCs w:val="24"/>
        </w:rPr>
        <w:t xml:space="preserve">loor acrobatics, aerial acrobatics, balancing, juggling and clowning. </w:t>
      </w:r>
      <w:r w:rsidR="00FA1274" w:rsidRPr="007B2ED7">
        <w:rPr>
          <w:rFonts w:ascii="Times New Roman" w:hAnsi="Times New Roman" w:cs="Times New Roman"/>
          <w:sz w:val="24"/>
          <w:szCs w:val="24"/>
        </w:rPr>
        <w:t xml:space="preserve">Maglio and McKinstry (2008) suggest that ‘circus increases self-confidence, social connectedness, teamwork and leadership skills, while providing a motivating experience in a safe and supported environment, and enabling participants to attain life skills’. </w:t>
      </w:r>
      <w:r w:rsidR="00CD1A65" w:rsidRPr="007B2ED7">
        <w:rPr>
          <w:rFonts w:ascii="Times New Roman" w:hAnsi="Times New Roman" w:cs="Times New Roman"/>
          <w:sz w:val="24"/>
          <w:szCs w:val="24"/>
        </w:rPr>
        <w:t xml:space="preserve">Due to it being non-competitive, children learn new skills at their own pace </w:t>
      </w:r>
      <w:r w:rsidR="00962E8F" w:rsidRPr="007B2ED7">
        <w:rPr>
          <w:rFonts w:ascii="Times New Roman" w:hAnsi="Times New Roman" w:cs="Times New Roman"/>
          <w:sz w:val="24"/>
          <w:szCs w:val="24"/>
        </w:rPr>
        <w:t xml:space="preserve">while enjoying a new experience. </w:t>
      </w:r>
      <w:r w:rsidR="000D513F" w:rsidRPr="007B2ED7">
        <w:rPr>
          <w:rFonts w:ascii="Times New Roman" w:hAnsi="Times New Roman" w:cs="Times New Roman"/>
          <w:sz w:val="24"/>
          <w:szCs w:val="24"/>
        </w:rPr>
        <w:t xml:space="preserve">Circus Arts Instruction is a key model which would help develop physical literacy within pupils. ‘Physical literacy can be described as the motivation, confidence, physical competence, knowledge and understanding to </w:t>
      </w:r>
      <w:r w:rsidR="000D513F" w:rsidRPr="007B2ED7">
        <w:rPr>
          <w:rFonts w:ascii="Times New Roman" w:hAnsi="Times New Roman" w:cs="Times New Roman"/>
          <w:sz w:val="24"/>
          <w:szCs w:val="24"/>
        </w:rPr>
        <w:lastRenderedPageBreak/>
        <w:t xml:space="preserve">maintain physical activity throughout the </w:t>
      </w:r>
      <w:proofErr w:type="spellStart"/>
      <w:r w:rsidR="000D513F" w:rsidRPr="007B2ED7">
        <w:rPr>
          <w:rFonts w:ascii="Times New Roman" w:hAnsi="Times New Roman" w:cs="Times New Roman"/>
          <w:sz w:val="24"/>
          <w:szCs w:val="24"/>
        </w:rPr>
        <w:t>lifecourse</w:t>
      </w:r>
      <w:proofErr w:type="spellEnd"/>
      <w:r w:rsidR="000D513F" w:rsidRPr="007B2ED7">
        <w:rPr>
          <w:rFonts w:ascii="Times New Roman" w:hAnsi="Times New Roman" w:cs="Times New Roman"/>
          <w:sz w:val="24"/>
          <w:szCs w:val="24"/>
        </w:rPr>
        <w:t xml:space="preserve">’ (Whitehead, 2010). </w:t>
      </w:r>
      <w:r w:rsidR="008F28E3" w:rsidRPr="007B2ED7">
        <w:rPr>
          <w:rFonts w:ascii="Times New Roman" w:hAnsi="Times New Roman" w:cs="Times New Roman"/>
          <w:sz w:val="24"/>
          <w:szCs w:val="24"/>
        </w:rPr>
        <w:t xml:space="preserve">In short it </w:t>
      </w:r>
      <w:proofErr w:type="gramStart"/>
      <w:r w:rsidR="008F28E3" w:rsidRPr="007B2ED7">
        <w:rPr>
          <w:rFonts w:ascii="Times New Roman" w:hAnsi="Times New Roman" w:cs="Times New Roman"/>
          <w:sz w:val="24"/>
          <w:szCs w:val="24"/>
        </w:rPr>
        <w:t>can be seen as</w:t>
      </w:r>
      <w:proofErr w:type="gramEnd"/>
      <w:r w:rsidR="008F28E3" w:rsidRPr="007B2ED7">
        <w:rPr>
          <w:rFonts w:ascii="Times New Roman" w:hAnsi="Times New Roman" w:cs="Times New Roman"/>
          <w:sz w:val="24"/>
          <w:szCs w:val="24"/>
        </w:rPr>
        <w:t xml:space="preserve"> movement vocabulary. </w:t>
      </w:r>
      <w:proofErr w:type="gramStart"/>
      <w:r w:rsidR="000D513F" w:rsidRPr="007B2ED7">
        <w:rPr>
          <w:rFonts w:ascii="Times New Roman" w:hAnsi="Times New Roman" w:cs="Times New Roman"/>
          <w:sz w:val="24"/>
          <w:szCs w:val="24"/>
        </w:rPr>
        <w:t>In order to</w:t>
      </w:r>
      <w:proofErr w:type="gramEnd"/>
      <w:r w:rsidR="000D513F" w:rsidRPr="007B2ED7">
        <w:rPr>
          <w:rFonts w:ascii="Times New Roman" w:hAnsi="Times New Roman" w:cs="Times New Roman"/>
          <w:sz w:val="24"/>
          <w:szCs w:val="24"/>
        </w:rPr>
        <w:t xml:space="preserve"> </w:t>
      </w:r>
      <w:r w:rsidR="005B3232" w:rsidRPr="007B2ED7">
        <w:rPr>
          <w:rFonts w:ascii="Times New Roman" w:hAnsi="Times New Roman" w:cs="Times New Roman"/>
          <w:sz w:val="24"/>
          <w:szCs w:val="24"/>
        </w:rPr>
        <w:t>become physically literate, children need to be ‘exposed and allowed to repetitively perform a variety of movements, in a variety of environments, throughout their childhood’, which Circus allows for (</w:t>
      </w:r>
      <w:proofErr w:type="spellStart"/>
      <w:r w:rsidR="005B3232" w:rsidRPr="007B2ED7">
        <w:rPr>
          <w:rFonts w:ascii="Times New Roman" w:hAnsi="Times New Roman" w:cs="Times New Roman"/>
          <w:sz w:val="24"/>
          <w:szCs w:val="24"/>
        </w:rPr>
        <w:t>Mandigo</w:t>
      </w:r>
      <w:proofErr w:type="spellEnd"/>
      <w:r w:rsidR="005B3232" w:rsidRPr="007B2ED7">
        <w:rPr>
          <w:rFonts w:ascii="Times New Roman" w:hAnsi="Times New Roman" w:cs="Times New Roman"/>
          <w:sz w:val="24"/>
          <w:szCs w:val="24"/>
        </w:rPr>
        <w:t>, 2013).</w:t>
      </w:r>
      <w:r w:rsidR="008F28E3" w:rsidRPr="007B2ED7">
        <w:rPr>
          <w:rFonts w:ascii="Times New Roman" w:hAnsi="Times New Roman" w:cs="Times New Roman"/>
          <w:sz w:val="24"/>
          <w:szCs w:val="24"/>
        </w:rPr>
        <w:t xml:space="preserve"> PLAY </w:t>
      </w:r>
      <w:r w:rsidR="006E6C56" w:rsidRPr="007B2ED7">
        <w:rPr>
          <w:rFonts w:ascii="Times New Roman" w:hAnsi="Times New Roman" w:cs="Times New Roman"/>
          <w:sz w:val="24"/>
          <w:szCs w:val="24"/>
        </w:rPr>
        <w:t xml:space="preserve">(Physical Literacy Assessment for Youths) </w:t>
      </w:r>
      <w:r w:rsidR="008F28E3" w:rsidRPr="007B2ED7">
        <w:rPr>
          <w:rFonts w:ascii="Times New Roman" w:hAnsi="Times New Roman" w:cs="Times New Roman"/>
          <w:sz w:val="24"/>
          <w:szCs w:val="24"/>
        </w:rPr>
        <w:t>is tool that measures physical literacy within pupils</w:t>
      </w:r>
      <w:r w:rsidR="006E6C56" w:rsidRPr="007B2ED7">
        <w:rPr>
          <w:rFonts w:ascii="Times New Roman" w:hAnsi="Times New Roman" w:cs="Times New Roman"/>
          <w:sz w:val="24"/>
          <w:szCs w:val="24"/>
        </w:rPr>
        <w:t>. It is compromised of ‘a collection of workbooks, forms and score sheets</w:t>
      </w:r>
      <w:r w:rsidR="00EC3EAE" w:rsidRPr="007B2ED7">
        <w:rPr>
          <w:rFonts w:ascii="Times New Roman" w:hAnsi="Times New Roman" w:cs="Times New Roman"/>
          <w:sz w:val="24"/>
          <w:szCs w:val="24"/>
        </w:rPr>
        <w:t xml:space="preserve">, </w:t>
      </w:r>
      <w:r w:rsidR="006E6C56" w:rsidRPr="007B2ED7">
        <w:rPr>
          <w:rFonts w:ascii="Times New Roman" w:hAnsi="Times New Roman" w:cs="Times New Roman"/>
          <w:sz w:val="24"/>
          <w:szCs w:val="24"/>
        </w:rPr>
        <w:t>which comprise the tools designed to assess physical literacy in children and yout</w:t>
      </w:r>
      <w:r w:rsidR="00EC3EAE" w:rsidRPr="007B2ED7">
        <w:rPr>
          <w:rFonts w:ascii="Times New Roman" w:hAnsi="Times New Roman" w:cs="Times New Roman"/>
          <w:sz w:val="24"/>
          <w:szCs w:val="24"/>
        </w:rPr>
        <w:t>h’ (</w:t>
      </w:r>
      <w:r w:rsidR="00F0273A" w:rsidRPr="007B2ED7">
        <w:rPr>
          <w:rFonts w:ascii="Times New Roman" w:hAnsi="Times New Roman" w:cs="Times New Roman"/>
          <w:sz w:val="24"/>
          <w:szCs w:val="24"/>
        </w:rPr>
        <w:t xml:space="preserve">Canadian Sport </w:t>
      </w:r>
      <w:proofErr w:type="gramStart"/>
      <w:r w:rsidR="00F0273A" w:rsidRPr="007B2ED7">
        <w:rPr>
          <w:rFonts w:ascii="Times New Roman" w:hAnsi="Times New Roman" w:cs="Times New Roman"/>
          <w:sz w:val="24"/>
          <w:szCs w:val="24"/>
        </w:rPr>
        <w:t>For</w:t>
      </w:r>
      <w:proofErr w:type="gramEnd"/>
      <w:r w:rsidR="00F0273A" w:rsidRPr="007B2ED7">
        <w:rPr>
          <w:rFonts w:ascii="Times New Roman" w:hAnsi="Times New Roman" w:cs="Times New Roman"/>
          <w:sz w:val="24"/>
          <w:szCs w:val="24"/>
        </w:rPr>
        <w:t xml:space="preserve"> Life, 2013)</w:t>
      </w:r>
      <w:r w:rsidR="001248C9" w:rsidRPr="007B2ED7">
        <w:rPr>
          <w:rFonts w:ascii="Times New Roman" w:hAnsi="Times New Roman" w:cs="Times New Roman"/>
          <w:sz w:val="24"/>
          <w:szCs w:val="24"/>
        </w:rPr>
        <w:t xml:space="preserve">. PLAY is comprised of PLAY Fun, PLAY Inventory, PLAY Self, PLAY Parent and PLAY Coach. </w:t>
      </w:r>
      <w:r w:rsidR="00583FF6" w:rsidRPr="007B2ED7">
        <w:rPr>
          <w:rFonts w:ascii="Times New Roman" w:hAnsi="Times New Roman" w:cs="Times New Roman"/>
          <w:sz w:val="24"/>
          <w:szCs w:val="24"/>
        </w:rPr>
        <w:t>These resources allow for children, teachers and parents to see how the</w:t>
      </w:r>
      <w:r w:rsidR="008A018F" w:rsidRPr="007B2ED7">
        <w:rPr>
          <w:rFonts w:ascii="Times New Roman" w:hAnsi="Times New Roman" w:cs="Times New Roman"/>
          <w:sz w:val="24"/>
          <w:szCs w:val="24"/>
        </w:rPr>
        <w:t xml:space="preserve"> </w:t>
      </w:r>
      <w:r w:rsidR="00583FF6" w:rsidRPr="007B2ED7">
        <w:rPr>
          <w:rFonts w:ascii="Times New Roman" w:hAnsi="Times New Roman" w:cs="Times New Roman"/>
          <w:sz w:val="24"/>
          <w:szCs w:val="24"/>
        </w:rPr>
        <w:t xml:space="preserve">child is developing within physical education, not only for the physical side, but knowledge-wise. </w:t>
      </w:r>
    </w:p>
    <w:p w:rsidR="007C0B71" w:rsidRPr="007B2ED7" w:rsidRDefault="00A813E7" w:rsidP="007B2ED7">
      <w:pPr>
        <w:spacing w:line="360" w:lineRule="auto"/>
        <w:rPr>
          <w:rFonts w:ascii="Times New Roman" w:hAnsi="Times New Roman" w:cs="Times New Roman"/>
          <w:sz w:val="24"/>
          <w:szCs w:val="24"/>
        </w:rPr>
      </w:pPr>
      <w:r w:rsidRPr="007B2ED7">
        <w:rPr>
          <w:rFonts w:ascii="Times New Roman" w:hAnsi="Times New Roman" w:cs="Times New Roman"/>
          <w:sz w:val="24"/>
          <w:szCs w:val="24"/>
        </w:rPr>
        <w:t xml:space="preserve">The Inclusion Spectrum by Stevenson and Black attempts to ensure that all children, regardless of ability can become involved in physical activity with their peers. It looks at open activities, where ‘everyone is doing the same activity without adaptations or modification’ (Webster, 2016). When teaching a child with autism, communication is difficult, therefore making sure that they are involved in the activity like everyone else is, means they are not being singled out. However, autistic children often have ‘difficulties using or understanding facial expressions, tone of voice, sarcasm and irony’ (Webster, 2016). Therefore, putting these children in a group with other children may be very daunting for them. Modified activities have everyone ‘doing the same activity but with changes made to the rules, space and/or equipment to ensure that everyone is able to join in’ (Webster, 2016). For children with autism, you may need to simplify the rules, so they are able to understand more about the task at hand. Changes to the equipment may also be necessary, such as having brightly coloured balls or balls with different feelings to draw their eye to the ball and engage them in the activity. Another aspect is parallel activities, where ‘participants are grouped according to ability – everyone participates in the same activity but at a level appropriate to themselves’ (Webster, 2016). Autistic children can often learn at a slower pace than children, so putting them with a group of very confident and high ability group may decrease their motivation to become involved due to them perceiving themselves as incapable. Alternative/separate activities are where ‘a person or group does a separate activity’ (Webster, 2016). For some autistic children being separated from the other children in the class may benefit them, so teachers need to respect their ‘preference to spend time alone’ (Webster, 2016). Disability sport is another aspect of the Inclusion Spectrum. These sports </w:t>
      </w:r>
      <w:r w:rsidRPr="007B2ED7">
        <w:rPr>
          <w:rFonts w:ascii="Times New Roman" w:hAnsi="Times New Roman" w:cs="Times New Roman"/>
          <w:sz w:val="24"/>
          <w:szCs w:val="24"/>
        </w:rPr>
        <w:lastRenderedPageBreak/>
        <w:t>may not be needed for children with autism, however ‘it also encourages the nondisabled participants to learn new skills’ (Webster, 2016).</w:t>
      </w:r>
      <w:r w:rsidR="008245AF" w:rsidRPr="007B2ED7">
        <w:rPr>
          <w:rFonts w:ascii="Times New Roman" w:hAnsi="Times New Roman" w:cs="Times New Roman"/>
          <w:sz w:val="24"/>
          <w:szCs w:val="24"/>
        </w:rPr>
        <w:t xml:space="preserve"> Disability sports are</w:t>
      </w:r>
      <w:r w:rsidR="00347619" w:rsidRPr="007B2ED7">
        <w:rPr>
          <w:rFonts w:ascii="Times New Roman" w:hAnsi="Times New Roman" w:cs="Times New Roman"/>
          <w:sz w:val="24"/>
          <w:szCs w:val="24"/>
        </w:rPr>
        <w:t xml:space="preserve"> adapted sports which are played by children with a disability. Examples of these sports are wheelchair basketball and boccia. Most disability sports already exit for able-bodied </w:t>
      </w:r>
      <w:r w:rsidR="0019274F" w:rsidRPr="007B2ED7">
        <w:rPr>
          <w:rFonts w:ascii="Times New Roman" w:hAnsi="Times New Roman" w:cs="Times New Roman"/>
          <w:sz w:val="24"/>
          <w:szCs w:val="24"/>
        </w:rPr>
        <w:t>people and are modified so that people with disabilities can have a go at the sport.</w:t>
      </w:r>
      <w:r w:rsidR="00347619" w:rsidRPr="007B2ED7">
        <w:rPr>
          <w:rFonts w:ascii="Times New Roman" w:hAnsi="Times New Roman" w:cs="Times New Roman"/>
          <w:sz w:val="24"/>
          <w:szCs w:val="24"/>
        </w:rPr>
        <w:t xml:space="preserve"> </w:t>
      </w:r>
      <w:r w:rsidRPr="007B2ED7">
        <w:rPr>
          <w:rFonts w:ascii="Times New Roman" w:hAnsi="Times New Roman" w:cs="Times New Roman"/>
          <w:sz w:val="24"/>
          <w:szCs w:val="24"/>
        </w:rPr>
        <w:t xml:space="preserve">The Inclusion Spectrum is beneficial to physical education as it can be used to adapt any activity for any child. All the aspects benefit practically all SEN and mixed ability pupils, as it means they are gaining the same positive physical activity experiences as their fellow pupils. </w:t>
      </w:r>
    </w:p>
    <w:p w:rsidR="00194BB2" w:rsidRPr="007B2ED7" w:rsidRDefault="00A761CB" w:rsidP="007B2ED7">
      <w:pPr>
        <w:spacing w:line="360" w:lineRule="auto"/>
        <w:rPr>
          <w:rFonts w:ascii="Times New Roman" w:hAnsi="Times New Roman" w:cs="Times New Roman"/>
          <w:sz w:val="24"/>
          <w:szCs w:val="24"/>
          <w:shd w:val="clear" w:color="auto" w:fill="FFFFFF"/>
        </w:rPr>
      </w:pPr>
      <w:r w:rsidRPr="007B2ED7">
        <w:rPr>
          <w:rFonts w:ascii="Times New Roman" w:hAnsi="Times New Roman" w:cs="Times New Roman"/>
          <w:sz w:val="24"/>
          <w:szCs w:val="24"/>
        </w:rPr>
        <w:t>STEP is a strategy that is use</w:t>
      </w:r>
      <w:r w:rsidR="00194BB2" w:rsidRPr="007B2ED7">
        <w:rPr>
          <w:rFonts w:ascii="Times New Roman" w:hAnsi="Times New Roman" w:cs="Times New Roman"/>
          <w:sz w:val="24"/>
          <w:szCs w:val="24"/>
        </w:rPr>
        <w:t>d to ‘ensure that participants with different abilities can be included in physical activities’ (</w:t>
      </w:r>
      <w:proofErr w:type="spellStart"/>
      <w:r w:rsidR="00194BB2" w:rsidRPr="007B2ED7">
        <w:rPr>
          <w:rFonts w:ascii="Times New Roman" w:hAnsi="Times New Roman" w:cs="Times New Roman"/>
          <w:sz w:val="24"/>
          <w:szCs w:val="24"/>
          <w:shd w:val="clear" w:color="auto" w:fill="FFFFFF"/>
        </w:rPr>
        <w:t>Kiuppis</w:t>
      </w:r>
      <w:proofErr w:type="spellEnd"/>
      <w:r w:rsidR="00194BB2" w:rsidRPr="007B2ED7">
        <w:rPr>
          <w:rFonts w:ascii="Times New Roman" w:hAnsi="Times New Roman" w:cs="Times New Roman"/>
          <w:sz w:val="24"/>
          <w:szCs w:val="24"/>
          <w:shd w:val="clear" w:color="auto" w:fill="FFFFFF"/>
        </w:rPr>
        <w:t xml:space="preserve">, 2018). </w:t>
      </w:r>
      <w:r w:rsidR="004A2728" w:rsidRPr="007B2ED7">
        <w:rPr>
          <w:rFonts w:ascii="Times New Roman" w:hAnsi="Times New Roman" w:cs="Times New Roman"/>
          <w:sz w:val="24"/>
          <w:szCs w:val="24"/>
          <w:shd w:val="clear" w:color="auto" w:fill="FFFFFF"/>
        </w:rPr>
        <w:t xml:space="preserve">This strategy ensures that inclusive practice is </w:t>
      </w:r>
      <w:r w:rsidR="00F665DD" w:rsidRPr="007B2ED7">
        <w:rPr>
          <w:rFonts w:ascii="Times New Roman" w:hAnsi="Times New Roman" w:cs="Times New Roman"/>
          <w:sz w:val="24"/>
          <w:szCs w:val="24"/>
          <w:shd w:val="clear" w:color="auto" w:fill="FFFFFF"/>
        </w:rPr>
        <w:t>appreciated within PE</w:t>
      </w:r>
      <w:r w:rsidR="00B10D70" w:rsidRPr="007B2ED7">
        <w:rPr>
          <w:rFonts w:ascii="Times New Roman" w:hAnsi="Times New Roman" w:cs="Times New Roman"/>
          <w:sz w:val="24"/>
          <w:szCs w:val="24"/>
          <w:shd w:val="clear" w:color="auto" w:fill="FFFFFF"/>
        </w:rPr>
        <w:t xml:space="preserve"> as all students can be accounted for using STEP. </w:t>
      </w:r>
      <w:r w:rsidR="00905836" w:rsidRPr="007B2ED7">
        <w:rPr>
          <w:rFonts w:ascii="Times New Roman" w:hAnsi="Times New Roman" w:cs="Times New Roman"/>
          <w:sz w:val="24"/>
          <w:szCs w:val="24"/>
          <w:shd w:val="clear" w:color="auto" w:fill="FFFFFF"/>
        </w:rPr>
        <w:t>STEP stands for space, t</w:t>
      </w:r>
      <w:r w:rsidR="00F95348" w:rsidRPr="007B2ED7">
        <w:rPr>
          <w:rFonts w:ascii="Times New Roman" w:hAnsi="Times New Roman" w:cs="Times New Roman"/>
          <w:sz w:val="24"/>
          <w:szCs w:val="24"/>
          <w:shd w:val="clear" w:color="auto" w:fill="FFFFFF"/>
        </w:rPr>
        <w:t>ask</w:t>
      </w:r>
      <w:r w:rsidR="00905836" w:rsidRPr="007B2ED7">
        <w:rPr>
          <w:rFonts w:ascii="Times New Roman" w:hAnsi="Times New Roman" w:cs="Times New Roman"/>
          <w:sz w:val="24"/>
          <w:szCs w:val="24"/>
          <w:shd w:val="clear" w:color="auto" w:fill="FFFFFF"/>
        </w:rPr>
        <w:t>, equipment and peopl</w:t>
      </w:r>
      <w:r w:rsidR="002525DC" w:rsidRPr="007B2ED7">
        <w:rPr>
          <w:rFonts w:ascii="Times New Roman" w:hAnsi="Times New Roman" w:cs="Times New Roman"/>
          <w:sz w:val="24"/>
          <w:szCs w:val="24"/>
          <w:shd w:val="clear" w:color="auto" w:fill="FFFFFF"/>
        </w:rPr>
        <w:t xml:space="preserve">e. When working with a child with </w:t>
      </w:r>
      <w:r w:rsidR="00897731" w:rsidRPr="007B2ED7">
        <w:rPr>
          <w:rFonts w:ascii="Times New Roman" w:hAnsi="Times New Roman" w:cs="Times New Roman"/>
          <w:sz w:val="24"/>
          <w:szCs w:val="24"/>
          <w:shd w:val="clear" w:color="auto" w:fill="FFFFFF"/>
        </w:rPr>
        <w:t xml:space="preserve">autism, </w:t>
      </w:r>
      <w:r w:rsidR="00FF0DAB" w:rsidRPr="007B2ED7">
        <w:rPr>
          <w:rFonts w:ascii="Times New Roman" w:hAnsi="Times New Roman" w:cs="Times New Roman"/>
          <w:sz w:val="24"/>
          <w:szCs w:val="24"/>
          <w:shd w:val="clear" w:color="auto" w:fill="FFFFFF"/>
        </w:rPr>
        <w:t>you need to ‘ensure that the environment is structured with clear boundaries in place’</w:t>
      </w:r>
      <w:r w:rsidR="00BE688E" w:rsidRPr="007B2ED7">
        <w:rPr>
          <w:rFonts w:ascii="Times New Roman" w:hAnsi="Times New Roman" w:cs="Times New Roman"/>
          <w:sz w:val="24"/>
          <w:szCs w:val="24"/>
          <w:shd w:val="clear" w:color="auto" w:fill="FFFFFF"/>
        </w:rPr>
        <w:t xml:space="preserve"> </w:t>
      </w:r>
      <w:r w:rsidR="00BE688E" w:rsidRPr="007B2ED7">
        <w:rPr>
          <w:rFonts w:ascii="Times New Roman" w:hAnsi="Times New Roman" w:cs="Times New Roman"/>
          <w:sz w:val="24"/>
          <w:szCs w:val="24"/>
        </w:rPr>
        <w:t>(Webster, 2016)</w:t>
      </w:r>
      <w:r w:rsidR="00FF0DAB" w:rsidRPr="007B2ED7">
        <w:rPr>
          <w:rFonts w:ascii="Times New Roman" w:hAnsi="Times New Roman" w:cs="Times New Roman"/>
          <w:sz w:val="24"/>
          <w:szCs w:val="24"/>
          <w:shd w:val="clear" w:color="auto" w:fill="FFFFFF"/>
        </w:rPr>
        <w:t xml:space="preserve">. This is because autistic children are often unaware of the dangers that may occur from certain situations, such as not being bale to swim, but jumping into the pool anyway. </w:t>
      </w:r>
      <w:r w:rsidR="00652658" w:rsidRPr="007B2ED7">
        <w:rPr>
          <w:rFonts w:ascii="Times New Roman" w:hAnsi="Times New Roman" w:cs="Times New Roman"/>
          <w:sz w:val="24"/>
          <w:szCs w:val="24"/>
          <w:shd w:val="clear" w:color="auto" w:fill="FFFFFF"/>
        </w:rPr>
        <w:t xml:space="preserve">The space that you are working in can also be changed if the child wishes to have </w:t>
      </w:r>
      <w:proofErr w:type="gramStart"/>
      <w:r w:rsidR="00652658" w:rsidRPr="007B2ED7">
        <w:rPr>
          <w:rFonts w:ascii="Times New Roman" w:hAnsi="Times New Roman" w:cs="Times New Roman"/>
          <w:sz w:val="24"/>
          <w:szCs w:val="24"/>
          <w:shd w:val="clear" w:color="auto" w:fill="FFFFFF"/>
        </w:rPr>
        <w:t>more or less room</w:t>
      </w:r>
      <w:proofErr w:type="gramEnd"/>
      <w:r w:rsidR="00652658" w:rsidRPr="007B2ED7">
        <w:rPr>
          <w:rFonts w:ascii="Times New Roman" w:hAnsi="Times New Roman" w:cs="Times New Roman"/>
          <w:sz w:val="24"/>
          <w:szCs w:val="24"/>
          <w:shd w:val="clear" w:color="auto" w:fill="FFFFFF"/>
        </w:rPr>
        <w:t xml:space="preserve"> to work in. </w:t>
      </w:r>
      <w:r w:rsidR="00D86D75" w:rsidRPr="007B2ED7">
        <w:rPr>
          <w:rFonts w:ascii="Times New Roman" w:hAnsi="Times New Roman" w:cs="Times New Roman"/>
          <w:sz w:val="24"/>
          <w:szCs w:val="24"/>
          <w:shd w:val="clear" w:color="auto" w:fill="FFFFFF"/>
        </w:rPr>
        <w:t xml:space="preserve">If the task requires the child to work within a group, </w:t>
      </w:r>
      <w:r w:rsidR="000C0EF7" w:rsidRPr="007B2ED7">
        <w:rPr>
          <w:rFonts w:ascii="Times New Roman" w:hAnsi="Times New Roman" w:cs="Times New Roman"/>
          <w:sz w:val="24"/>
          <w:szCs w:val="24"/>
          <w:shd w:val="clear" w:color="auto" w:fill="FFFFFF"/>
        </w:rPr>
        <w:t>‘b</w:t>
      </w:r>
      <w:r w:rsidR="00D86D75" w:rsidRPr="007B2ED7">
        <w:rPr>
          <w:rFonts w:ascii="Times New Roman" w:hAnsi="Times New Roman" w:cs="Times New Roman"/>
          <w:sz w:val="24"/>
          <w:szCs w:val="24"/>
          <w:shd w:val="clear" w:color="auto" w:fill="FFFFFF"/>
        </w:rPr>
        <w:t>egin with one to one activities, perhaps making use of a support worker or assistant activity leade</w:t>
      </w:r>
      <w:r w:rsidR="00105BF4" w:rsidRPr="007B2ED7">
        <w:rPr>
          <w:rFonts w:ascii="Times New Roman" w:hAnsi="Times New Roman" w:cs="Times New Roman"/>
          <w:sz w:val="24"/>
          <w:szCs w:val="24"/>
          <w:shd w:val="clear" w:color="auto" w:fill="FFFFFF"/>
        </w:rPr>
        <w:t>r’</w:t>
      </w:r>
      <w:r w:rsidR="00BE688E" w:rsidRPr="007B2ED7">
        <w:rPr>
          <w:rFonts w:ascii="Times New Roman" w:hAnsi="Times New Roman" w:cs="Times New Roman"/>
          <w:sz w:val="24"/>
          <w:szCs w:val="24"/>
          <w:shd w:val="clear" w:color="auto" w:fill="FFFFFF"/>
        </w:rPr>
        <w:t xml:space="preserve"> </w:t>
      </w:r>
      <w:r w:rsidR="00E02E12" w:rsidRPr="007B2ED7">
        <w:rPr>
          <w:rFonts w:ascii="Times New Roman" w:hAnsi="Times New Roman" w:cs="Times New Roman"/>
          <w:sz w:val="24"/>
          <w:szCs w:val="24"/>
        </w:rPr>
        <w:t>(Webster, 2016)</w:t>
      </w:r>
      <w:r w:rsidR="00105BF4" w:rsidRPr="007B2ED7">
        <w:rPr>
          <w:rFonts w:ascii="Times New Roman" w:hAnsi="Times New Roman" w:cs="Times New Roman"/>
          <w:sz w:val="24"/>
          <w:szCs w:val="24"/>
          <w:shd w:val="clear" w:color="auto" w:fill="FFFFFF"/>
        </w:rPr>
        <w:t xml:space="preserve">. </w:t>
      </w:r>
      <w:r w:rsidR="000876D2" w:rsidRPr="007B2ED7">
        <w:rPr>
          <w:rFonts w:ascii="Times New Roman" w:hAnsi="Times New Roman" w:cs="Times New Roman"/>
          <w:sz w:val="24"/>
          <w:szCs w:val="24"/>
          <w:shd w:val="clear" w:color="auto" w:fill="FFFFFF"/>
        </w:rPr>
        <w:t>This is because children with autism</w:t>
      </w:r>
      <w:r w:rsidR="00EF42E1" w:rsidRPr="007B2ED7">
        <w:rPr>
          <w:rFonts w:ascii="Times New Roman" w:hAnsi="Times New Roman" w:cs="Times New Roman"/>
          <w:sz w:val="24"/>
          <w:szCs w:val="24"/>
          <w:shd w:val="clear" w:color="auto" w:fill="FFFFFF"/>
        </w:rPr>
        <w:t xml:space="preserve"> often want to work alone, so tasks should be condensed</w:t>
      </w:r>
      <w:r w:rsidR="00E02E12" w:rsidRPr="007B2ED7">
        <w:rPr>
          <w:rFonts w:ascii="Times New Roman" w:hAnsi="Times New Roman" w:cs="Times New Roman"/>
          <w:sz w:val="24"/>
          <w:szCs w:val="24"/>
          <w:shd w:val="clear" w:color="auto" w:fill="FFFFFF"/>
        </w:rPr>
        <w:t xml:space="preserve"> </w:t>
      </w:r>
      <w:r w:rsidR="00EF42E1" w:rsidRPr="007B2ED7">
        <w:rPr>
          <w:rFonts w:ascii="Times New Roman" w:hAnsi="Times New Roman" w:cs="Times New Roman"/>
          <w:sz w:val="24"/>
          <w:szCs w:val="24"/>
          <w:shd w:val="clear" w:color="auto" w:fill="FFFFFF"/>
        </w:rPr>
        <w:t xml:space="preserve">down to smaller teams, or even just individual activities. </w:t>
      </w:r>
      <w:r w:rsidR="00AD0DFD" w:rsidRPr="007B2ED7">
        <w:rPr>
          <w:rFonts w:ascii="Times New Roman" w:hAnsi="Times New Roman" w:cs="Times New Roman"/>
          <w:sz w:val="24"/>
          <w:szCs w:val="24"/>
          <w:shd w:val="clear" w:color="auto" w:fill="FFFFFF"/>
        </w:rPr>
        <w:t xml:space="preserve">When deciding what equipment to use, </w:t>
      </w:r>
      <w:r w:rsidR="009D7921" w:rsidRPr="007B2ED7">
        <w:rPr>
          <w:rFonts w:ascii="Times New Roman" w:hAnsi="Times New Roman" w:cs="Times New Roman"/>
          <w:sz w:val="24"/>
          <w:szCs w:val="24"/>
          <w:shd w:val="clear" w:color="auto" w:fill="FFFFFF"/>
        </w:rPr>
        <w:t>bright or different shaped balls</w:t>
      </w:r>
      <w:r w:rsidR="009A2560" w:rsidRPr="007B2ED7">
        <w:rPr>
          <w:rFonts w:ascii="Times New Roman" w:hAnsi="Times New Roman" w:cs="Times New Roman"/>
          <w:sz w:val="24"/>
          <w:szCs w:val="24"/>
          <w:shd w:val="clear" w:color="auto" w:fill="FFFFFF"/>
        </w:rPr>
        <w:t xml:space="preserve"> can help</w:t>
      </w:r>
      <w:r w:rsidR="009D7921" w:rsidRPr="007B2ED7">
        <w:rPr>
          <w:rFonts w:ascii="Times New Roman" w:hAnsi="Times New Roman" w:cs="Times New Roman"/>
          <w:sz w:val="24"/>
          <w:szCs w:val="24"/>
          <w:shd w:val="clear" w:color="auto" w:fill="FFFFFF"/>
        </w:rPr>
        <w:t xml:space="preserve"> to engage the children</w:t>
      </w:r>
      <w:r w:rsidR="001B7120" w:rsidRPr="007B2ED7">
        <w:rPr>
          <w:rFonts w:ascii="Times New Roman" w:hAnsi="Times New Roman" w:cs="Times New Roman"/>
          <w:sz w:val="24"/>
          <w:szCs w:val="24"/>
          <w:shd w:val="clear" w:color="auto" w:fill="FFFFFF"/>
        </w:rPr>
        <w:t>.</w:t>
      </w:r>
      <w:r w:rsidR="000221B8" w:rsidRPr="007B2ED7">
        <w:rPr>
          <w:rFonts w:ascii="Times New Roman" w:hAnsi="Times New Roman" w:cs="Times New Roman"/>
          <w:sz w:val="24"/>
          <w:szCs w:val="24"/>
          <w:shd w:val="clear" w:color="auto" w:fill="FFFFFF"/>
        </w:rPr>
        <w:t xml:space="preserve"> Resources such as ‘visual timetables, social stories and picture symbols’ </w:t>
      </w:r>
      <w:r w:rsidR="00E02E12" w:rsidRPr="007B2ED7">
        <w:rPr>
          <w:rFonts w:ascii="Times New Roman" w:hAnsi="Times New Roman" w:cs="Times New Roman"/>
          <w:sz w:val="24"/>
          <w:szCs w:val="24"/>
        </w:rPr>
        <w:t xml:space="preserve">(Webster, 2016) </w:t>
      </w:r>
      <w:r w:rsidR="000221B8" w:rsidRPr="007B2ED7">
        <w:rPr>
          <w:rFonts w:ascii="Times New Roman" w:hAnsi="Times New Roman" w:cs="Times New Roman"/>
          <w:sz w:val="24"/>
          <w:szCs w:val="24"/>
          <w:shd w:val="clear" w:color="auto" w:fill="FFFFFF"/>
        </w:rPr>
        <w:t>can also be used</w:t>
      </w:r>
      <w:r w:rsidR="009A2560" w:rsidRPr="007B2ED7">
        <w:rPr>
          <w:rFonts w:ascii="Times New Roman" w:hAnsi="Times New Roman" w:cs="Times New Roman"/>
          <w:sz w:val="24"/>
          <w:szCs w:val="24"/>
          <w:shd w:val="clear" w:color="auto" w:fill="FFFFFF"/>
        </w:rPr>
        <w:t>,</w:t>
      </w:r>
      <w:r w:rsidR="000221B8" w:rsidRPr="007B2ED7">
        <w:rPr>
          <w:rFonts w:ascii="Times New Roman" w:hAnsi="Times New Roman" w:cs="Times New Roman"/>
          <w:sz w:val="24"/>
          <w:szCs w:val="24"/>
          <w:shd w:val="clear" w:color="auto" w:fill="FFFFFF"/>
        </w:rPr>
        <w:t xml:space="preserve"> as autistic children often find it hard to understand written and verbal communication. Th</w:t>
      </w:r>
      <w:r w:rsidR="001B7120" w:rsidRPr="007B2ED7">
        <w:rPr>
          <w:rFonts w:ascii="Times New Roman" w:hAnsi="Times New Roman" w:cs="Times New Roman"/>
          <w:sz w:val="24"/>
          <w:szCs w:val="24"/>
          <w:shd w:val="clear" w:color="auto" w:fill="FFFFFF"/>
        </w:rPr>
        <w:t>e group that a</w:t>
      </w:r>
      <w:r w:rsidR="000221B8" w:rsidRPr="007B2ED7">
        <w:rPr>
          <w:rFonts w:ascii="Times New Roman" w:hAnsi="Times New Roman" w:cs="Times New Roman"/>
          <w:sz w:val="24"/>
          <w:szCs w:val="24"/>
          <w:shd w:val="clear" w:color="auto" w:fill="FFFFFF"/>
        </w:rPr>
        <w:t xml:space="preserve">n autistic child is working in should be small, and often just on their own. This is because they find it hard to communicate and socialise with other children. However, efforts should be made to slowly add more pupils into their groups. </w:t>
      </w:r>
      <w:r w:rsidR="009A2560" w:rsidRPr="007B2ED7">
        <w:rPr>
          <w:rFonts w:ascii="Times New Roman" w:hAnsi="Times New Roman" w:cs="Times New Roman"/>
          <w:sz w:val="24"/>
          <w:szCs w:val="24"/>
          <w:shd w:val="clear" w:color="auto" w:fill="FFFFFF"/>
        </w:rPr>
        <w:t xml:space="preserve">STEP is a useful tool, and often does not need to be accounted for before the lesson due to how easy it is to differentiate the activity using it. </w:t>
      </w:r>
      <w:r w:rsidR="0051573D" w:rsidRPr="007B2ED7">
        <w:rPr>
          <w:rFonts w:ascii="Times New Roman" w:hAnsi="Times New Roman" w:cs="Times New Roman"/>
          <w:sz w:val="24"/>
          <w:szCs w:val="24"/>
          <w:shd w:val="clear" w:color="auto" w:fill="FFFFFF"/>
        </w:rPr>
        <w:t xml:space="preserve">Therefore, all teachers can use it, especially when they were not expecting children with injuries. </w:t>
      </w:r>
    </w:p>
    <w:p w:rsidR="005D7862" w:rsidRPr="007B2ED7" w:rsidRDefault="0051573D" w:rsidP="007B2ED7">
      <w:pPr>
        <w:spacing w:line="360" w:lineRule="auto"/>
        <w:rPr>
          <w:rFonts w:ascii="Times New Roman" w:hAnsi="Times New Roman" w:cs="Times New Roman"/>
          <w:sz w:val="24"/>
          <w:szCs w:val="24"/>
          <w:shd w:val="clear" w:color="auto" w:fill="FFFFFF"/>
        </w:rPr>
      </w:pPr>
      <w:r w:rsidRPr="007B2ED7">
        <w:rPr>
          <w:rFonts w:ascii="Times New Roman" w:hAnsi="Times New Roman" w:cs="Times New Roman"/>
          <w:sz w:val="24"/>
          <w:szCs w:val="24"/>
          <w:shd w:val="clear" w:color="auto" w:fill="FFFFFF"/>
        </w:rPr>
        <w:t>In conclusion,</w:t>
      </w:r>
      <w:r w:rsidR="0011365A" w:rsidRPr="007B2ED7">
        <w:rPr>
          <w:rFonts w:ascii="Times New Roman" w:hAnsi="Times New Roman" w:cs="Times New Roman"/>
          <w:sz w:val="24"/>
          <w:szCs w:val="24"/>
          <w:shd w:val="clear" w:color="auto" w:fill="FFFFFF"/>
        </w:rPr>
        <w:t xml:space="preserve"> there are many setbacks including personal </w:t>
      </w:r>
      <w:r w:rsidR="00C05E1A" w:rsidRPr="007B2ED7">
        <w:rPr>
          <w:rFonts w:ascii="Times New Roman" w:hAnsi="Times New Roman" w:cs="Times New Roman"/>
          <w:sz w:val="24"/>
          <w:szCs w:val="24"/>
          <w:shd w:val="clear" w:color="auto" w:fill="FFFFFF"/>
        </w:rPr>
        <w:t>issues</w:t>
      </w:r>
      <w:r w:rsidR="0011365A" w:rsidRPr="007B2ED7">
        <w:rPr>
          <w:rFonts w:ascii="Times New Roman" w:hAnsi="Times New Roman" w:cs="Times New Roman"/>
          <w:sz w:val="24"/>
          <w:szCs w:val="24"/>
          <w:shd w:val="clear" w:color="auto" w:fill="FFFFFF"/>
        </w:rPr>
        <w:t>, resources and teachers outlook on inclusion</w:t>
      </w:r>
      <w:r w:rsidR="0011365A" w:rsidRPr="007B2ED7">
        <w:rPr>
          <w:rFonts w:ascii="Times New Roman" w:hAnsi="Times New Roman" w:cs="Times New Roman"/>
          <w:sz w:val="24"/>
          <w:szCs w:val="24"/>
          <w:shd w:val="clear" w:color="auto" w:fill="FFFFFF"/>
        </w:rPr>
        <w:t xml:space="preserve"> that</w:t>
      </w:r>
      <w:r w:rsidR="00C05E1A" w:rsidRPr="007B2ED7">
        <w:rPr>
          <w:rFonts w:ascii="Times New Roman" w:hAnsi="Times New Roman" w:cs="Times New Roman"/>
          <w:sz w:val="24"/>
          <w:szCs w:val="24"/>
          <w:shd w:val="clear" w:color="auto" w:fill="FFFFFF"/>
        </w:rPr>
        <w:t xml:space="preserve"> may cause barriers for children engaging in physical activity.</w:t>
      </w:r>
      <w:r w:rsidR="0011365A" w:rsidRPr="007B2ED7">
        <w:rPr>
          <w:rFonts w:ascii="Times New Roman" w:hAnsi="Times New Roman" w:cs="Times New Roman"/>
          <w:sz w:val="24"/>
          <w:szCs w:val="24"/>
          <w:shd w:val="clear" w:color="auto" w:fill="FFFFFF"/>
        </w:rPr>
        <w:t xml:space="preserve"> </w:t>
      </w:r>
      <w:r w:rsidR="00C05E1A" w:rsidRPr="007B2ED7">
        <w:rPr>
          <w:rFonts w:ascii="Times New Roman" w:hAnsi="Times New Roman" w:cs="Times New Roman"/>
          <w:sz w:val="24"/>
          <w:szCs w:val="24"/>
          <w:shd w:val="clear" w:color="auto" w:fill="FFFFFF"/>
        </w:rPr>
        <w:t>P</w:t>
      </w:r>
      <w:r w:rsidR="0011365A" w:rsidRPr="007B2ED7">
        <w:rPr>
          <w:rFonts w:ascii="Times New Roman" w:hAnsi="Times New Roman" w:cs="Times New Roman"/>
          <w:sz w:val="24"/>
          <w:szCs w:val="24"/>
          <w:shd w:val="clear" w:color="auto" w:fill="FFFFFF"/>
        </w:rPr>
        <w:t>hysical education and youth sport attempt to adap</w:t>
      </w:r>
      <w:r w:rsidR="00C05E1A" w:rsidRPr="007B2ED7">
        <w:rPr>
          <w:rFonts w:ascii="Times New Roman" w:hAnsi="Times New Roman" w:cs="Times New Roman"/>
          <w:sz w:val="24"/>
          <w:szCs w:val="24"/>
          <w:shd w:val="clear" w:color="auto" w:fill="FFFFFF"/>
        </w:rPr>
        <w:t xml:space="preserve">t these barriers to </w:t>
      </w:r>
      <w:r w:rsidR="0011365A" w:rsidRPr="007B2ED7">
        <w:rPr>
          <w:rFonts w:ascii="Times New Roman" w:hAnsi="Times New Roman" w:cs="Times New Roman"/>
          <w:sz w:val="24"/>
          <w:szCs w:val="24"/>
          <w:shd w:val="clear" w:color="auto" w:fill="FFFFFF"/>
        </w:rPr>
        <w:t>ensure that children are motivated to get involved in physical activity</w:t>
      </w:r>
      <w:r w:rsidR="00C05E1A" w:rsidRPr="007B2ED7">
        <w:rPr>
          <w:rFonts w:ascii="Times New Roman" w:hAnsi="Times New Roman" w:cs="Times New Roman"/>
          <w:sz w:val="24"/>
          <w:szCs w:val="24"/>
          <w:shd w:val="clear" w:color="auto" w:fill="FFFFFF"/>
        </w:rPr>
        <w:t xml:space="preserve">, through </w:t>
      </w:r>
      <w:r w:rsidRPr="007B2ED7">
        <w:rPr>
          <w:rFonts w:ascii="Times New Roman" w:hAnsi="Times New Roman" w:cs="Times New Roman"/>
          <w:sz w:val="24"/>
          <w:szCs w:val="24"/>
          <w:shd w:val="clear" w:color="auto" w:fill="FFFFFF"/>
        </w:rPr>
        <w:t xml:space="preserve">including teaching models, inclusion </w:t>
      </w:r>
      <w:r w:rsidRPr="007B2ED7">
        <w:rPr>
          <w:rFonts w:ascii="Times New Roman" w:hAnsi="Times New Roman" w:cs="Times New Roman"/>
          <w:sz w:val="24"/>
          <w:szCs w:val="24"/>
          <w:shd w:val="clear" w:color="auto" w:fill="FFFFFF"/>
        </w:rPr>
        <w:lastRenderedPageBreak/>
        <w:t xml:space="preserve">spectrum and the STEP principle. These </w:t>
      </w:r>
      <w:r w:rsidR="005D7862" w:rsidRPr="007B2ED7">
        <w:rPr>
          <w:rFonts w:ascii="Times New Roman" w:hAnsi="Times New Roman" w:cs="Times New Roman"/>
          <w:sz w:val="24"/>
          <w:szCs w:val="24"/>
          <w:shd w:val="clear" w:color="auto" w:fill="FFFFFF"/>
        </w:rPr>
        <w:t xml:space="preserve">practices attempt to allow all ability pupils to engage in sport from a young age, and adopt a positive feeling towards physical activity for life. </w:t>
      </w:r>
      <w:r w:rsidR="0051396B" w:rsidRPr="007B2ED7">
        <w:rPr>
          <w:rFonts w:ascii="Times New Roman" w:hAnsi="Times New Roman" w:cs="Times New Roman"/>
          <w:sz w:val="24"/>
          <w:szCs w:val="24"/>
          <w:shd w:val="clear" w:color="auto" w:fill="FFFFFF"/>
        </w:rPr>
        <w:t>These practices need to be put in place as ‘taking part in sport and physical activity can increase self-esteem, develop social skills and improve mental health and general wellbeing’ (Canadian Sport for Life, 2013)</w:t>
      </w:r>
      <w:r w:rsidR="007B2ED7" w:rsidRPr="007B2ED7">
        <w:rPr>
          <w:rFonts w:ascii="Times New Roman" w:hAnsi="Times New Roman" w:cs="Times New Roman"/>
          <w:sz w:val="24"/>
          <w:szCs w:val="24"/>
          <w:shd w:val="clear" w:color="auto" w:fill="FFFFFF"/>
        </w:rPr>
        <w:t xml:space="preserve"> which are beneficial for all ability pupils. </w:t>
      </w:r>
    </w:p>
    <w:p w:rsidR="007B2ED7" w:rsidRDefault="007B2ED7" w:rsidP="007B2ED7">
      <w:pPr>
        <w:spacing w:line="360" w:lineRule="auto"/>
        <w:rPr>
          <w:rFonts w:ascii="Times New Roman" w:hAnsi="Times New Roman" w:cs="Times New Roman"/>
          <w:sz w:val="24"/>
          <w:szCs w:val="24"/>
          <w:shd w:val="clear" w:color="auto" w:fill="FFFFFF"/>
        </w:rPr>
      </w:pPr>
    </w:p>
    <w:p w:rsidR="007B2ED7" w:rsidRDefault="007B2ED7" w:rsidP="007B2ED7">
      <w:pPr>
        <w:spacing w:line="360" w:lineRule="auto"/>
        <w:rPr>
          <w:rFonts w:ascii="Times New Roman" w:hAnsi="Times New Roman" w:cs="Times New Roman"/>
          <w:sz w:val="24"/>
          <w:szCs w:val="24"/>
          <w:shd w:val="clear" w:color="auto" w:fill="FFFFFF"/>
        </w:rPr>
      </w:pPr>
    </w:p>
    <w:p w:rsidR="007B2ED7" w:rsidRDefault="007B2ED7" w:rsidP="007B2ED7">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Word </w:t>
      </w:r>
      <w:proofErr w:type="gramStart"/>
      <w:r>
        <w:rPr>
          <w:rFonts w:ascii="Times New Roman" w:hAnsi="Times New Roman" w:cs="Times New Roman"/>
          <w:sz w:val="24"/>
          <w:szCs w:val="24"/>
          <w:shd w:val="clear" w:color="auto" w:fill="FFFFFF"/>
        </w:rPr>
        <w:t>Count :</w:t>
      </w:r>
      <w:proofErr w:type="gramEnd"/>
      <w:r>
        <w:rPr>
          <w:rFonts w:ascii="Times New Roman" w:hAnsi="Times New Roman" w:cs="Times New Roman"/>
          <w:sz w:val="24"/>
          <w:szCs w:val="24"/>
          <w:shd w:val="clear" w:color="auto" w:fill="FFFFFF"/>
        </w:rPr>
        <w:t xml:space="preserve"> 2678</w:t>
      </w:r>
    </w:p>
    <w:p w:rsidR="0051573D" w:rsidRDefault="0051573D"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DF557B" w:rsidRDefault="00DF557B" w:rsidP="007B2ED7">
      <w:pPr>
        <w:spacing w:line="360" w:lineRule="auto"/>
        <w:rPr>
          <w:rFonts w:ascii="Times New Roman" w:hAnsi="Times New Roman" w:cs="Times New Roman"/>
          <w:sz w:val="24"/>
          <w:szCs w:val="24"/>
          <w:shd w:val="clear" w:color="auto" w:fill="FFFFFF"/>
        </w:rPr>
      </w:pPr>
    </w:p>
    <w:p w:rsidR="002D672D" w:rsidRDefault="002D672D" w:rsidP="00DF557B">
      <w:pPr>
        <w:rPr>
          <w:rFonts w:ascii="Times New Roman" w:hAnsi="Times New Roman" w:cs="Times New Roman"/>
          <w:sz w:val="24"/>
          <w:szCs w:val="24"/>
          <w:shd w:val="clear" w:color="auto" w:fill="FFFFFF"/>
        </w:rPr>
      </w:pPr>
    </w:p>
    <w:p w:rsidR="002D672D" w:rsidRDefault="002D672D" w:rsidP="00DF557B">
      <w:pPr>
        <w:rPr>
          <w:rFonts w:ascii="Times New Roman" w:hAnsi="Times New Roman" w:cs="Times New Roman"/>
          <w:sz w:val="24"/>
          <w:szCs w:val="24"/>
        </w:rPr>
      </w:pPr>
    </w:p>
    <w:p w:rsidR="00161C82" w:rsidRPr="00161C82" w:rsidRDefault="00161C82" w:rsidP="00DF557B">
      <w:pPr>
        <w:rPr>
          <w:rFonts w:ascii="Times New Roman" w:hAnsi="Times New Roman" w:cs="Times New Roman"/>
          <w:sz w:val="28"/>
          <w:szCs w:val="24"/>
          <w:u w:val="single"/>
        </w:rPr>
      </w:pPr>
      <w:r w:rsidRPr="00161C82">
        <w:rPr>
          <w:rFonts w:ascii="Times New Roman" w:hAnsi="Times New Roman" w:cs="Times New Roman"/>
          <w:sz w:val="28"/>
          <w:szCs w:val="24"/>
          <w:u w:val="single"/>
        </w:rPr>
        <w:lastRenderedPageBreak/>
        <w:t>Reference List</w:t>
      </w:r>
    </w:p>
    <w:p w:rsidR="00DF557B" w:rsidRPr="008A667F" w:rsidRDefault="00DF557B" w:rsidP="00DF557B">
      <w:pPr>
        <w:rPr>
          <w:rFonts w:ascii="Times New Roman" w:hAnsi="Times New Roman" w:cs="Times New Roman"/>
          <w:sz w:val="24"/>
          <w:szCs w:val="24"/>
        </w:rPr>
      </w:pPr>
      <w:proofErr w:type="spellStart"/>
      <w:r w:rsidRPr="008A667F">
        <w:rPr>
          <w:rFonts w:ascii="Times New Roman" w:hAnsi="Times New Roman" w:cs="Times New Roman"/>
          <w:sz w:val="24"/>
          <w:szCs w:val="24"/>
        </w:rPr>
        <w:t>Aubertin</w:t>
      </w:r>
      <w:proofErr w:type="spellEnd"/>
      <w:r w:rsidRPr="008A667F">
        <w:rPr>
          <w:rFonts w:ascii="Times New Roman" w:hAnsi="Times New Roman" w:cs="Times New Roman"/>
          <w:sz w:val="24"/>
          <w:szCs w:val="24"/>
        </w:rPr>
        <w:t xml:space="preserve">, P. (2013) </w:t>
      </w:r>
      <w:r w:rsidR="008A667F">
        <w:rPr>
          <w:rFonts w:ascii="Times New Roman" w:hAnsi="Times New Roman" w:cs="Times New Roman"/>
          <w:sz w:val="24"/>
          <w:szCs w:val="24"/>
        </w:rPr>
        <w:t>‘</w:t>
      </w:r>
      <w:r w:rsidRPr="008A667F">
        <w:rPr>
          <w:rFonts w:ascii="Times New Roman" w:hAnsi="Times New Roman" w:cs="Times New Roman"/>
          <w:sz w:val="24"/>
          <w:szCs w:val="24"/>
        </w:rPr>
        <w:t>Circus and Physical Literacy</w:t>
      </w:r>
      <w:r w:rsidR="008A667F">
        <w:rPr>
          <w:rFonts w:ascii="Times New Roman" w:hAnsi="Times New Roman" w:cs="Times New Roman"/>
          <w:sz w:val="24"/>
          <w:szCs w:val="24"/>
        </w:rPr>
        <w:t>’</w:t>
      </w:r>
      <w:r w:rsidRPr="008A667F">
        <w:rPr>
          <w:rFonts w:ascii="Times New Roman" w:hAnsi="Times New Roman" w:cs="Times New Roman"/>
          <w:sz w:val="24"/>
          <w:szCs w:val="24"/>
        </w:rPr>
        <w:t>, Banff, Canada</w:t>
      </w:r>
    </w:p>
    <w:p w:rsidR="00DF557B" w:rsidRDefault="00DF557B" w:rsidP="00DF557B">
      <w:pPr>
        <w:rPr>
          <w:rFonts w:ascii="Times New Roman" w:hAnsi="Times New Roman" w:cs="Times New Roman"/>
          <w:sz w:val="24"/>
          <w:szCs w:val="24"/>
        </w:rPr>
      </w:pPr>
      <w:proofErr w:type="spellStart"/>
      <w:r w:rsidRPr="008A667F">
        <w:rPr>
          <w:rFonts w:ascii="Times New Roman" w:hAnsi="Times New Roman" w:cs="Times New Roman"/>
          <w:sz w:val="24"/>
          <w:szCs w:val="24"/>
        </w:rPr>
        <w:t>Barlati</w:t>
      </w:r>
      <w:proofErr w:type="spellEnd"/>
      <w:r w:rsidRPr="008A667F">
        <w:rPr>
          <w:rFonts w:ascii="Times New Roman" w:hAnsi="Times New Roman" w:cs="Times New Roman"/>
          <w:sz w:val="24"/>
          <w:szCs w:val="24"/>
        </w:rPr>
        <w:t xml:space="preserve">, A -K. (2015) </w:t>
      </w:r>
      <w:r w:rsidR="008A667F">
        <w:rPr>
          <w:rFonts w:ascii="Times New Roman" w:hAnsi="Times New Roman" w:cs="Times New Roman"/>
          <w:sz w:val="24"/>
          <w:szCs w:val="24"/>
        </w:rPr>
        <w:t>‘</w:t>
      </w:r>
      <w:r w:rsidRPr="008A667F">
        <w:rPr>
          <w:rFonts w:ascii="Times New Roman" w:hAnsi="Times New Roman" w:cs="Times New Roman"/>
          <w:sz w:val="24"/>
          <w:szCs w:val="24"/>
        </w:rPr>
        <w:t>Circus Disciplines</w:t>
      </w:r>
      <w:r w:rsidR="008A667F">
        <w:rPr>
          <w:rFonts w:ascii="Times New Roman" w:hAnsi="Times New Roman" w:cs="Times New Roman"/>
          <w:sz w:val="24"/>
          <w:szCs w:val="24"/>
        </w:rPr>
        <w:t xml:space="preserve">’, </w:t>
      </w:r>
      <w:r w:rsidRPr="008A667F">
        <w:rPr>
          <w:rFonts w:ascii="Times New Roman" w:hAnsi="Times New Roman" w:cs="Times New Roman"/>
          <w:sz w:val="24"/>
          <w:szCs w:val="24"/>
        </w:rPr>
        <w:t xml:space="preserve">Retrieved </w:t>
      </w:r>
      <w:r w:rsidR="008A667F">
        <w:rPr>
          <w:rFonts w:ascii="Times New Roman" w:hAnsi="Times New Roman" w:cs="Times New Roman"/>
          <w:sz w:val="24"/>
          <w:szCs w:val="24"/>
        </w:rPr>
        <w:t xml:space="preserve">January 2018, </w:t>
      </w:r>
      <w:r w:rsidRPr="008A667F">
        <w:rPr>
          <w:rFonts w:ascii="Times New Roman" w:hAnsi="Times New Roman" w:cs="Times New Roman"/>
          <w:sz w:val="24"/>
          <w:szCs w:val="24"/>
        </w:rPr>
        <w:t xml:space="preserve">from </w:t>
      </w:r>
      <w:hyperlink r:id="rId7" w:history="1">
        <w:r w:rsidR="00161C82" w:rsidRPr="00B2332E">
          <w:rPr>
            <w:rStyle w:val="Hyperlink"/>
            <w:rFonts w:ascii="Times New Roman" w:hAnsi="Times New Roman" w:cs="Times New Roman"/>
            <w:sz w:val="24"/>
            <w:szCs w:val="24"/>
          </w:rPr>
          <w:t>http://ecolenationaledecirque.ca/en/school/circus-disciplines</w:t>
        </w:r>
      </w:hyperlink>
      <w:r w:rsidRPr="008A667F">
        <w:rPr>
          <w:rFonts w:ascii="Times New Roman" w:hAnsi="Times New Roman" w:cs="Times New Roman"/>
          <w:sz w:val="24"/>
          <w:szCs w:val="24"/>
        </w:rPr>
        <w:t xml:space="preserve"> </w:t>
      </w:r>
    </w:p>
    <w:p w:rsidR="00161C82" w:rsidRDefault="00161C82" w:rsidP="00DF557B">
      <w:pPr>
        <w:rPr>
          <w:rFonts w:ascii="Times New Roman" w:hAnsi="Times New Roman" w:cs="Times New Roman"/>
          <w:sz w:val="24"/>
          <w:szCs w:val="24"/>
        </w:rPr>
      </w:pPr>
      <w:r w:rsidRPr="008A667F">
        <w:rPr>
          <w:rFonts w:ascii="Times New Roman" w:hAnsi="Times New Roman" w:cs="Times New Roman"/>
          <w:sz w:val="24"/>
          <w:szCs w:val="24"/>
        </w:rPr>
        <w:t xml:space="preserve">Canadian Sport </w:t>
      </w:r>
      <w:proofErr w:type="gramStart"/>
      <w:r w:rsidRPr="008A667F">
        <w:rPr>
          <w:rFonts w:ascii="Times New Roman" w:hAnsi="Times New Roman" w:cs="Times New Roman"/>
          <w:sz w:val="24"/>
          <w:szCs w:val="24"/>
        </w:rPr>
        <w:t>For</w:t>
      </w:r>
      <w:proofErr w:type="gramEnd"/>
      <w:r w:rsidRPr="008A667F">
        <w:rPr>
          <w:rFonts w:ascii="Times New Roman" w:hAnsi="Times New Roman" w:cs="Times New Roman"/>
          <w:sz w:val="24"/>
          <w:szCs w:val="24"/>
        </w:rPr>
        <w:t xml:space="preserve"> Life (2013), ‘</w:t>
      </w:r>
      <w:proofErr w:type="spellStart"/>
      <w:r w:rsidRPr="008A667F">
        <w:rPr>
          <w:rFonts w:ascii="Times New Roman" w:hAnsi="Times New Roman" w:cs="Times New Roman"/>
          <w:sz w:val="24"/>
          <w:szCs w:val="24"/>
        </w:rPr>
        <w:t>PLAYfun</w:t>
      </w:r>
      <w:proofErr w:type="spellEnd"/>
      <w:r w:rsidRPr="008A667F">
        <w:rPr>
          <w:rFonts w:ascii="Times New Roman" w:hAnsi="Times New Roman" w:cs="Times New Roman"/>
          <w:sz w:val="24"/>
          <w:szCs w:val="24"/>
        </w:rPr>
        <w:t xml:space="preserve"> workbook’, </w:t>
      </w:r>
      <w:r w:rsidRPr="008A667F">
        <w:rPr>
          <w:rFonts w:ascii="Times New Roman" w:hAnsi="Times New Roman" w:cs="Times New Roman"/>
          <w:i/>
          <w:sz w:val="24"/>
          <w:szCs w:val="24"/>
        </w:rPr>
        <w:t xml:space="preserve">Canadian Sport Institute, </w:t>
      </w:r>
      <w:r w:rsidRPr="008A667F">
        <w:rPr>
          <w:rFonts w:ascii="Times New Roman" w:hAnsi="Times New Roman" w:cs="Times New Roman"/>
          <w:sz w:val="24"/>
          <w:szCs w:val="24"/>
        </w:rPr>
        <w:t xml:space="preserve">Pacific; Victoria, B.C </w:t>
      </w:r>
    </w:p>
    <w:p w:rsidR="00DF557B" w:rsidRPr="008A667F" w:rsidRDefault="00161C82" w:rsidP="00DF557B">
      <w:pPr>
        <w:rPr>
          <w:rFonts w:ascii="Times New Roman" w:hAnsi="Times New Roman" w:cs="Times New Roman"/>
          <w:sz w:val="24"/>
          <w:szCs w:val="24"/>
        </w:rPr>
      </w:pPr>
      <w:r w:rsidRPr="008A667F">
        <w:rPr>
          <w:rFonts w:ascii="Times New Roman" w:hAnsi="Times New Roman" w:cs="Times New Roman"/>
          <w:sz w:val="24"/>
          <w:szCs w:val="24"/>
        </w:rPr>
        <w:t xml:space="preserve">Carnahan, C., </w:t>
      </w:r>
      <w:proofErr w:type="spellStart"/>
      <w:r w:rsidRPr="008A667F">
        <w:rPr>
          <w:rFonts w:ascii="Times New Roman" w:hAnsi="Times New Roman" w:cs="Times New Roman"/>
          <w:sz w:val="24"/>
          <w:szCs w:val="24"/>
        </w:rPr>
        <w:t>Musti</w:t>
      </w:r>
      <w:proofErr w:type="spellEnd"/>
      <w:r w:rsidRPr="008A667F">
        <w:rPr>
          <w:rFonts w:ascii="Times New Roman" w:hAnsi="Times New Roman" w:cs="Times New Roman"/>
          <w:sz w:val="24"/>
          <w:szCs w:val="24"/>
        </w:rPr>
        <w:t>-Rao, S., &amp; Bailey, J. (2009)</w:t>
      </w:r>
      <w:r>
        <w:rPr>
          <w:rFonts w:ascii="Times New Roman" w:hAnsi="Times New Roman" w:cs="Times New Roman"/>
          <w:sz w:val="24"/>
          <w:szCs w:val="24"/>
        </w:rPr>
        <w:t>,</w:t>
      </w:r>
      <w:r w:rsidRPr="008A667F">
        <w:rPr>
          <w:rFonts w:ascii="Times New Roman" w:hAnsi="Times New Roman" w:cs="Times New Roman"/>
          <w:sz w:val="24"/>
          <w:szCs w:val="24"/>
        </w:rPr>
        <w:t xml:space="preserve"> </w:t>
      </w:r>
      <w:r>
        <w:rPr>
          <w:rFonts w:ascii="Times New Roman" w:hAnsi="Times New Roman" w:cs="Times New Roman"/>
          <w:sz w:val="24"/>
          <w:szCs w:val="24"/>
        </w:rPr>
        <w:t>‘</w:t>
      </w:r>
      <w:r w:rsidRPr="008A667F">
        <w:rPr>
          <w:rFonts w:ascii="Times New Roman" w:hAnsi="Times New Roman" w:cs="Times New Roman"/>
          <w:sz w:val="24"/>
          <w:szCs w:val="24"/>
        </w:rPr>
        <w:t>Promoting active engagement in small group learning experiences for students with autism and significant learning needs</w:t>
      </w:r>
      <w:r>
        <w:rPr>
          <w:rFonts w:ascii="Times New Roman" w:hAnsi="Times New Roman" w:cs="Times New Roman"/>
          <w:sz w:val="24"/>
          <w:szCs w:val="24"/>
        </w:rPr>
        <w:t>’,</w:t>
      </w:r>
      <w:r w:rsidRPr="008A667F">
        <w:rPr>
          <w:rFonts w:ascii="Times New Roman" w:hAnsi="Times New Roman" w:cs="Times New Roman"/>
          <w:sz w:val="24"/>
          <w:szCs w:val="24"/>
        </w:rPr>
        <w:t xml:space="preserve"> </w:t>
      </w:r>
      <w:r w:rsidRPr="002D672D">
        <w:rPr>
          <w:rFonts w:ascii="Times New Roman" w:hAnsi="Times New Roman" w:cs="Times New Roman"/>
          <w:i/>
          <w:sz w:val="24"/>
          <w:szCs w:val="24"/>
        </w:rPr>
        <w:t>Education and Treatment of Children</w:t>
      </w:r>
      <w:r w:rsidRPr="008A667F">
        <w:rPr>
          <w:rFonts w:ascii="Times New Roman" w:hAnsi="Times New Roman" w:cs="Times New Roman"/>
          <w:sz w:val="24"/>
          <w:szCs w:val="24"/>
        </w:rPr>
        <w:t>, 32(1), 37-61</w:t>
      </w:r>
    </w:p>
    <w:p w:rsidR="00DF557B" w:rsidRDefault="00DF557B" w:rsidP="00DF557B">
      <w:pPr>
        <w:rPr>
          <w:rFonts w:ascii="Times New Roman" w:hAnsi="Times New Roman" w:cs="Times New Roman"/>
          <w:sz w:val="24"/>
          <w:szCs w:val="24"/>
        </w:rPr>
      </w:pPr>
      <w:r w:rsidRPr="008A667F">
        <w:rPr>
          <w:rFonts w:ascii="Times New Roman" w:hAnsi="Times New Roman" w:cs="Times New Roman"/>
          <w:sz w:val="24"/>
          <w:szCs w:val="24"/>
        </w:rPr>
        <w:t xml:space="preserve">Maglio, J., &amp; McKinstry, C. (2008) </w:t>
      </w:r>
      <w:r w:rsidR="008A667F">
        <w:rPr>
          <w:rFonts w:ascii="Times New Roman" w:hAnsi="Times New Roman" w:cs="Times New Roman"/>
          <w:sz w:val="24"/>
          <w:szCs w:val="24"/>
        </w:rPr>
        <w:t>‘</w:t>
      </w:r>
      <w:r w:rsidRPr="008A667F">
        <w:rPr>
          <w:rFonts w:ascii="Times New Roman" w:hAnsi="Times New Roman" w:cs="Times New Roman"/>
          <w:sz w:val="24"/>
          <w:szCs w:val="24"/>
        </w:rPr>
        <w:t>Occupational therapy and circus: Potential partners in enhancing the health and well-being of today's youth</w:t>
      </w:r>
      <w:r w:rsidR="008A667F">
        <w:rPr>
          <w:rFonts w:ascii="Times New Roman" w:hAnsi="Times New Roman" w:cs="Times New Roman"/>
          <w:sz w:val="24"/>
          <w:szCs w:val="24"/>
        </w:rPr>
        <w:t>’,</w:t>
      </w:r>
      <w:r w:rsidRPr="008A667F">
        <w:rPr>
          <w:rFonts w:ascii="Times New Roman" w:hAnsi="Times New Roman" w:cs="Times New Roman"/>
          <w:sz w:val="24"/>
          <w:szCs w:val="24"/>
        </w:rPr>
        <w:t xml:space="preserve"> 55(4), </w:t>
      </w:r>
      <w:r w:rsidR="00103F00">
        <w:rPr>
          <w:rFonts w:ascii="Times New Roman" w:hAnsi="Times New Roman" w:cs="Times New Roman"/>
          <w:sz w:val="24"/>
          <w:szCs w:val="24"/>
        </w:rPr>
        <w:t>p.</w:t>
      </w:r>
      <w:r w:rsidRPr="008A667F">
        <w:rPr>
          <w:rFonts w:ascii="Times New Roman" w:hAnsi="Times New Roman" w:cs="Times New Roman"/>
          <w:sz w:val="24"/>
          <w:szCs w:val="24"/>
        </w:rPr>
        <w:t xml:space="preserve">287-290. </w:t>
      </w:r>
    </w:p>
    <w:p w:rsidR="00161C82" w:rsidRPr="00161C82" w:rsidRDefault="00161C82" w:rsidP="00161C82">
      <w:pPr>
        <w:shd w:val="clear" w:color="auto" w:fill="FFFFFF"/>
        <w:spacing w:line="360" w:lineRule="auto"/>
        <w:rPr>
          <w:rFonts w:ascii="Times New Roman" w:eastAsia="Times New Roman" w:hAnsi="Times New Roman" w:cs="Times New Roman"/>
          <w:sz w:val="24"/>
          <w:szCs w:val="24"/>
          <w:lang w:val="en-US" w:eastAsia="en-GB"/>
        </w:rPr>
      </w:pPr>
      <w:r w:rsidRPr="008A667F">
        <w:rPr>
          <w:rFonts w:ascii="Times New Roman" w:eastAsia="Times New Roman" w:hAnsi="Times New Roman" w:cs="Times New Roman"/>
          <w:sz w:val="24"/>
          <w:szCs w:val="24"/>
          <w:lang w:val="en-US" w:eastAsia="en-GB"/>
        </w:rPr>
        <w:t>Dyson, B. &amp; Casey, A</w:t>
      </w:r>
      <w:r>
        <w:rPr>
          <w:rFonts w:ascii="Times New Roman" w:eastAsia="Times New Roman" w:hAnsi="Times New Roman" w:cs="Times New Roman"/>
          <w:sz w:val="24"/>
          <w:szCs w:val="24"/>
          <w:lang w:val="en-US" w:eastAsia="en-GB"/>
        </w:rPr>
        <w:t>. (</w:t>
      </w:r>
      <w:r w:rsidRPr="008A667F">
        <w:rPr>
          <w:rFonts w:ascii="Times New Roman" w:eastAsia="Times New Roman" w:hAnsi="Times New Roman" w:cs="Times New Roman"/>
          <w:sz w:val="24"/>
          <w:szCs w:val="24"/>
          <w:lang w:val="en-US" w:eastAsia="en-GB"/>
        </w:rPr>
        <w:t>2012</w:t>
      </w:r>
      <w:r>
        <w:rPr>
          <w:rFonts w:ascii="Times New Roman" w:eastAsia="Times New Roman" w:hAnsi="Times New Roman" w:cs="Times New Roman"/>
          <w:sz w:val="24"/>
          <w:szCs w:val="24"/>
          <w:lang w:val="en-US" w:eastAsia="en-GB"/>
        </w:rPr>
        <w:t>)</w:t>
      </w:r>
      <w:r w:rsidRPr="008A667F">
        <w:rPr>
          <w:rFonts w:ascii="Times New Roman" w:eastAsia="Times New Roman" w:hAnsi="Times New Roman" w:cs="Times New Roman"/>
          <w:sz w:val="24"/>
          <w:szCs w:val="24"/>
          <w:lang w:val="en-US" w:eastAsia="en-GB"/>
        </w:rPr>
        <w:t xml:space="preserve"> </w:t>
      </w:r>
      <w:r>
        <w:rPr>
          <w:rFonts w:ascii="Times New Roman" w:eastAsia="Times New Roman" w:hAnsi="Times New Roman" w:cs="Times New Roman"/>
          <w:sz w:val="24"/>
          <w:szCs w:val="24"/>
          <w:lang w:val="en-US" w:eastAsia="en-GB"/>
        </w:rPr>
        <w:t>‘</w:t>
      </w:r>
      <w:r w:rsidRPr="00103F00">
        <w:rPr>
          <w:rFonts w:ascii="Times New Roman" w:eastAsia="Times New Roman" w:hAnsi="Times New Roman" w:cs="Times New Roman"/>
          <w:iCs/>
          <w:sz w:val="24"/>
          <w:szCs w:val="24"/>
          <w:lang w:val="en-US" w:eastAsia="en-GB"/>
        </w:rPr>
        <w:t>Cooperative learning in physical education a research-based approach</w:t>
      </w:r>
      <w:r>
        <w:rPr>
          <w:rFonts w:ascii="Times New Roman" w:eastAsia="Times New Roman" w:hAnsi="Times New Roman" w:cs="Times New Roman"/>
          <w:iCs/>
          <w:sz w:val="24"/>
          <w:szCs w:val="24"/>
          <w:lang w:val="en-US" w:eastAsia="en-GB"/>
        </w:rPr>
        <w:t>’</w:t>
      </w:r>
      <w:r w:rsidRPr="008A667F">
        <w:rPr>
          <w:rFonts w:ascii="Times New Roman" w:eastAsia="Times New Roman" w:hAnsi="Times New Roman" w:cs="Times New Roman"/>
          <w:sz w:val="24"/>
          <w:szCs w:val="24"/>
          <w:lang w:val="en-US" w:eastAsia="en-GB"/>
        </w:rPr>
        <w:t xml:space="preserve">, </w:t>
      </w:r>
      <w:r>
        <w:rPr>
          <w:rFonts w:ascii="Times New Roman" w:eastAsia="Times New Roman" w:hAnsi="Times New Roman" w:cs="Times New Roman"/>
          <w:sz w:val="24"/>
          <w:szCs w:val="24"/>
          <w:lang w:val="en-US" w:eastAsia="en-GB"/>
        </w:rPr>
        <w:t xml:space="preserve">New </w:t>
      </w:r>
      <w:r w:rsidRPr="008A667F">
        <w:rPr>
          <w:rFonts w:ascii="Times New Roman" w:eastAsia="Times New Roman" w:hAnsi="Times New Roman" w:cs="Times New Roman"/>
          <w:sz w:val="24"/>
          <w:szCs w:val="24"/>
          <w:lang w:val="en-US" w:eastAsia="en-GB"/>
        </w:rPr>
        <w:t>York: Routledge.</w:t>
      </w:r>
    </w:p>
    <w:p w:rsidR="00161C82" w:rsidRDefault="00161C82" w:rsidP="00161C82">
      <w:pPr>
        <w:rPr>
          <w:rFonts w:ascii="Times New Roman" w:hAnsi="Times New Roman" w:cs="Times New Roman"/>
          <w:sz w:val="24"/>
          <w:szCs w:val="24"/>
        </w:rPr>
      </w:pPr>
      <w:r w:rsidRPr="008A667F">
        <w:rPr>
          <w:rFonts w:ascii="Times New Roman" w:hAnsi="Times New Roman" w:cs="Times New Roman"/>
          <w:sz w:val="24"/>
          <w:szCs w:val="24"/>
        </w:rPr>
        <w:t xml:space="preserve">Dyson, B.P., </w:t>
      </w:r>
      <w:proofErr w:type="spellStart"/>
      <w:r w:rsidRPr="008A667F">
        <w:rPr>
          <w:rFonts w:ascii="Times New Roman" w:hAnsi="Times New Roman" w:cs="Times New Roman"/>
          <w:sz w:val="24"/>
          <w:szCs w:val="24"/>
        </w:rPr>
        <w:t>Lineham</w:t>
      </w:r>
      <w:proofErr w:type="spellEnd"/>
      <w:r w:rsidRPr="008A667F">
        <w:rPr>
          <w:rFonts w:ascii="Times New Roman" w:hAnsi="Times New Roman" w:cs="Times New Roman"/>
          <w:sz w:val="24"/>
          <w:szCs w:val="24"/>
        </w:rPr>
        <w:t xml:space="preserve">, N.R., &amp; Hastie, P.A., (2010), ‘The ecology of Cooperative Learning in elementary school physical education classes’, </w:t>
      </w:r>
      <w:r w:rsidRPr="008A667F">
        <w:rPr>
          <w:rFonts w:ascii="Times New Roman" w:hAnsi="Times New Roman" w:cs="Times New Roman"/>
          <w:i/>
          <w:sz w:val="24"/>
          <w:szCs w:val="24"/>
        </w:rPr>
        <w:t>Journal of Teaching in Physical Education</w:t>
      </w:r>
      <w:r w:rsidRPr="008A667F">
        <w:rPr>
          <w:rFonts w:ascii="Times New Roman" w:hAnsi="Times New Roman" w:cs="Times New Roman"/>
          <w:sz w:val="24"/>
          <w:szCs w:val="24"/>
        </w:rPr>
        <w:t>, 29: pp.21-37</w:t>
      </w:r>
    </w:p>
    <w:p w:rsidR="00161C82" w:rsidRDefault="00161C82" w:rsidP="00161C82">
      <w:pPr>
        <w:rPr>
          <w:rFonts w:ascii="Times New Roman" w:hAnsi="Times New Roman" w:cs="Times New Roman"/>
          <w:sz w:val="24"/>
          <w:szCs w:val="24"/>
          <w:shd w:val="clear" w:color="auto" w:fill="FFFFFF"/>
        </w:rPr>
      </w:pPr>
      <w:bookmarkStart w:id="0" w:name="_Hlk503023185"/>
      <w:proofErr w:type="spellStart"/>
      <w:r w:rsidRPr="008A667F">
        <w:rPr>
          <w:rFonts w:ascii="Times New Roman" w:hAnsi="Times New Roman" w:cs="Times New Roman"/>
          <w:sz w:val="24"/>
          <w:szCs w:val="24"/>
          <w:shd w:val="clear" w:color="auto" w:fill="FFFFFF"/>
        </w:rPr>
        <w:t>Gurvitch</w:t>
      </w:r>
      <w:bookmarkEnd w:id="0"/>
      <w:proofErr w:type="spellEnd"/>
      <w:r w:rsidRPr="008A667F">
        <w:rPr>
          <w:rFonts w:ascii="Times New Roman" w:hAnsi="Times New Roman" w:cs="Times New Roman"/>
          <w:sz w:val="24"/>
          <w:szCs w:val="24"/>
          <w:shd w:val="clear" w:color="auto" w:fill="FFFFFF"/>
        </w:rPr>
        <w:t>, R</w:t>
      </w:r>
      <w:r>
        <w:rPr>
          <w:rFonts w:ascii="Times New Roman" w:hAnsi="Times New Roman" w:cs="Times New Roman"/>
          <w:sz w:val="24"/>
          <w:szCs w:val="24"/>
          <w:shd w:val="clear" w:color="auto" w:fill="FFFFFF"/>
        </w:rPr>
        <w:t>.,</w:t>
      </w:r>
      <w:r w:rsidRPr="008A667F">
        <w:rPr>
          <w:rFonts w:ascii="Times New Roman" w:hAnsi="Times New Roman" w:cs="Times New Roman"/>
          <w:sz w:val="24"/>
          <w:szCs w:val="24"/>
          <w:shd w:val="clear" w:color="auto" w:fill="FFFFFF"/>
        </w:rPr>
        <w:t xml:space="preserve"> &amp; Metzler, M</w:t>
      </w:r>
      <w:r>
        <w:rPr>
          <w:rFonts w:ascii="Times New Roman" w:hAnsi="Times New Roman" w:cs="Times New Roman"/>
          <w:sz w:val="24"/>
          <w:szCs w:val="24"/>
          <w:shd w:val="clear" w:color="auto" w:fill="FFFFFF"/>
        </w:rPr>
        <w:t>. (</w:t>
      </w:r>
      <w:r w:rsidRPr="008A667F">
        <w:rPr>
          <w:rFonts w:ascii="Times New Roman" w:hAnsi="Times New Roman" w:cs="Times New Roman"/>
          <w:sz w:val="24"/>
          <w:szCs w:val="24"/>
          <w:shd w:val="clear" w:color="auto" w:fill="FFFFFF"/>
        </w:rPr>
        <w:t>2010</w:t>
      </w:r>
      <w:r>
        <w:rPr>
          <w:rFonts w:ascii="Times New Roman" w:hAnsi="Times New Roman" w:cs="Times New Roman"/>
          <w:sz w:val="24"/>
          <w:szCs w:val="24"/>
          <w:shd w:val="clear" w:color="auto" w:fill="FFFFFF"/>
        </w:rPr>
        <w:t>)</w:t>
      </w:r>
      <w:r w:rsidRPr="008A667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8A667F">
        <w:rPr>
          <w:rFonts w:ascii="Times New Roman" w:hAnsi="Times New Roman" w:cs="Times New Roman"/>
          <w:sz w:val="24"/>
          <w:szCs w:val="24"/>
          <w:shd w:val="clear" w:color="auto" w:fill="FFFFFF"/>
        </w:rPr>
        <w:t>Keeping the Purpose in Mind: The Implementation of Instructional Models in Physical Education Settings</w:t>
      </w:r>
      <w:r>
        <w:rPr>
          <w:rFonts w:ascii="Times New Roman" w:hAnsi="Times New Roman" w:cs="Times New Roman"/>
          <w:sz w:val="24"/>
          <w:szCs w:val="24"/>
          <w:shd w:val="clear" w:color="auto" w:fill="FFFFFF"/>
        </w:rPr>
        <w:t>’,</w:t>
      </w:r>
      <w:r w:rsidRPr="008A667F">
        <w:rPr>
          <w:rFonts w:ascii="Times New Roman" w:hAnsi="Times New Roman" w:cs="Times New Roman"/>
          <w:sz w:val="24"/>
          <w:szCs w:val="24"/>
          <w:shd w:val="clear" w:color="auto" w:fill="FFFFFF"/>
        </w:rPr>
        <w:t> </w:t>
      </w:r>
      <w:r w:rsidRPr="008A667F">
        <w:rPr>
          <w:rFonts w:ascii="Times New Roman" w:hAnsi="Times New Roman" w:cs="Times New Roman"/>
          <w:i/>
          <w:iCs/>
          <w:sz w:val="24"/>
          <w:szCs w:val="24"/>
          <w:bdr w:val="none" w:sz="0" w:space="0" w:color="auto" w:frame="1"/>
          <w:shd w:val="clear" w:color="auto" w:fill="FFFFFF"/>
        </w:rPr>
        <w:t>Strategies: A Journal for Physical and Sport Educators</w:t>
      </w:r>
      <w:r w:rsidRPr="008A667F">
        <w:rPr>
          <w:rFonts w:ascii="Times New Roman" w:hAnsi="Times New Roman" w:cs="Times New Roman"/>
          <w:sz w:val="24"/>
          <w:szCs w:val="24"/>
          <w:shd w:val="clear" w:color="auto" w:fill="FFFFFF"/>
        </w:rPr>
        <w:t>, 23(3), pp.32–35.</w:t>
      </w:r>
    </w:p>
    <w:p w:rsidR="00161C82" w:rsidRPr="008A667F" w:rsidRDefault="00161C82" w:rsidP="00161C82">
      <w:pPr>
        <w:rPr>
          <w:rFonts w:ascii="Times New Roman" w:hAnsi="Times New Roman" w:cs="Times New Roman"/>
          <w:sz w:val="24"/>
          <w:szCs w:val="24"/>
        </w:rPr>
      </w:pPr>
      <w:proofErr w:type="spellStart"/>
      <w:r w:rsidRPr="008A667F">
        <w:rPr>
          <w:rFonts w:ascii="Times New Roman" w:hAnsi="Times New Roman" w:cs="Times New Roman"/>
          <w:sz w:val="24"/>
          <w:szCs w:val="24"/>
          <w:shd w:val="clear" w:color="auto" w:fill="FFFFFF"/>
        </w:rPr>
        <w:t>Kiuppis</w:t>
      </w:r>
      <w:proofErr w:type="spellEnd"/>
      <w:r w:rsidRPr="008A667F">
        <w:rPr>
          <w:rFonts w:ascii="Times New Roman" w:hAnsi="Times New Roman" w:cs="Times New Roman"/>
          <w:sz w:val="24"/>
          <w:szCs w:val="24"/>
          <w:shd w:val="clear" w:color="auto" w:fill="FFFFFF"/>
        </w:rPr>
        <w:t>, F.</w:t>
      </w:r>
      <w:r>
        <w:rPr>
          <w:rFonts w:ascii="Times New Roman" w:hAnsi="Times New Roman" w:cs="Times New Roman"/>
          <w:sz w:val="24"/>
          <w:szCs w:val="24"/>
          <w:shd w:val="clear" w:color="auto" w:fill="FFFFFF"/>
        </w:rPr>
        <w:t xml:space="preserve"> (</w:t>
      </w:r>
      <w:r w:rsidRPr="008A667F">
        <w:rPr>
          <w:rFonts w:ascii="Times New Roman" w:hAnsi="Times New Roman" w:cs="Times New Roman"/>
          <w:sz w:val="24"/>
          <w:szCs w:val="24"/>
          <w:shd w:val="clear" w:color="auto" w:fill="FFFFFF"/>
        </w:rPr>
        <w:t>2018</w:t>
      </w:r>
      <w:r>
        <w:rPr>
          <w:rFonts w:ascii="Times New Roman" w:hAnsi="Times New Roman" w:cs="Times New Roman"/>
          <w:sz w:val="24"/>
          <w:szCs w:val="24"/>
          <w:shd w:val="clear" w:color="auto" w:fill="FFFFFF"/>
        </w:rPr>
        <w:t>)</w:t>
      </w:r>
      <w:r w:rsidRPr="008A667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8A667F">
        <w:rPr>
          <w:rFonts w:ascii="Times New Roman" w:hAnsi="Times New Roman" w:cs="Times New Roman"/>
          <w:sz w:val="24"/>
          <w:szCs w:val="24"/>
          <w:shd w:val="clear" w:color="auto" w:fill="FFFFFF"/>
        </w:rPr>
        <w:t>Inclusion in sport: Disability and participation</w:t>
      </w:r>
      <w:r>
        <w:rPr>
          <w:rFonts w:ascii="Times New Roman" w:hAnsi="Times New Roman" w:cs="Times New Roman"/>
          <w:sz w:val="24"/>
          <w:szCs w:val="24"/>
          <w:shd w:val="clear" w:color="auto" w:fill="FFFFFF"/>
        </w:rPr>
        <w:t>’</w:t>
      </w:r>
    </w:p>
    <w:p w:rsidR="00DF557B" w:rsidRDefault="00DF557B" w:rsidP="00DF557B">
      <w:pPr>
        <w:rPr>
          <w:rFonts w:ascii="Times New Roman" w:hAnsi="Times New Roman" w:cs="Times New Roman"/>
          <w:sz w:val="24"/>
          <w:szCs w:val="24"/>
        </w:rPr>
      </w:pPr>
      <w:r w:rsidRPr="008A667F">
        <w:rPr>
          <w:rFonts w:ascii="Times New Roman" w:hAnsi="Times New Roman" w:cs="Times New Roman"/>
          <w:sz w:val="24"/>
          <w:szCs w:val="24"/>
        </w:rPr>
        <w:t xml:space="preserve">Mandigo, J. and </w:t>
      </w:r>
      <w:proofErr w:type="spellStart"/>
      <w:r w:rsidRPr="008A667F">
        <w:rPr>
          <w:rFonts w:ascii="Times New Roman" w:hAnsi="Times New Roman" w:cs="Times New Roman"/>
          <w:sz w:val="24"/>
          <w:szCs w:val="24"/>
        </w:rPr>
        <w:t>Corlett</w:t>
      </w:r>
      <w:proofErr w:type="spellEnd"/>
      <w:r w:rsidRPr="008A667F">
        <w:rPr>
          <w:rFonts w:ascii="Times New Roman" w:hAnsi="Times New Roman" w:cs="Times New Roman"/>
          <w:sz w:val="24"/>
          <w:szCs w:val="24"/>
        </w:rPr>
        <w:t>, J</w:t>
      </w:r>
      <w:r w:rsidR="00103F00">
        <w:rPr>
          <w:rFonts w:ascii="Times New Roman" w:hAnsi="Times New Roman" w:cs="Times New Roman"/>
          <w:sz w:val="24"/>
          <w:szCs w:val="24"/>
        </w:rPr>
        <w:t>.</w:t>
      </w:r>
      <w:r w:rsidRPr="008A667F">
        <w:rPr>
          <w:rFonts w:ascii="Times New Roman" w:hAnsi="Times New Roman" w:cs="Times New Roman"/>
          <w:sz w:val="24"/>
          <w:szCs w:val="24"/>
        </w:rPr>
        <w:t xml:space="preserve"> (2013)</w:t>
      </w:r>
      <w:r w:rsidR="00103F00">
        <w:rPr>
          <w:rFonts w:ascii="Times New Roman" w:hAnsi="Times New Roman" w:cs="Times New Roman"/>
          <w:sz w:val="24"/>
          <w:szCs w:val="24"/>
        </w:rPr>
        <w:t>,</w:t>
      </w:r>
      <w:r w:rsidRPr="008A667F">
        <w:rPr>
          <w:rFonts w:ascii="Times New Roman" w:hAnsi="Times New Roman" w:cs="Times New Roman"/>
          <w:sz w:val="24"/>
          <w:szCs w:val="24"/>
        </w:rPr>
        <w:t xml:space="preserve"> </w:t>
      </w:r>
      <w:r w:rsidR="00103F00">
        <w:rPr>
          <w:rFonts w:ascii="Times New Roman" w:hAnsi="Times New Roman" w:cs="Times New Roman"/>
          <w:sz w:val="24"/>
          <w:szCs w:val="24"/>
        </w:rPr>
        <w:t>‘</w:t>
      </w:r>
      <w:r w:rsidRPr="008A667F">
        <w:rPr>
          <w:rFonts w:ascii="Times New Roman" w:hAnsi="Times New Roman" w:cs="Times New Roman"/>
          <w:sz w:val="24"/>
          <w:szCs w:val="24"/>
        </w:rPr>
        <w:t xml:space="preserve">Now You’re </w:t>
      </w:r>
      <w:proofErr w:type="spellStart"/>
      <w:r w:rsidRPr="008A667F">
        <w:rPr>
          <w:rFonts w:ascii="Times New Roman" w:hAnsi="Times New Roman" w:cs="Times New Roman"/>
          <w:sz w:val="24"/>
          <w:szCs w:val="24"/>
        </w:rPr>
        <w:t>Speakin</w:t>
      </w:r>
      <w:proofErr w:type="spellEnd"/>
      <w:r w:rsidRPr="008A667F">
        <w:rPr>
          <w:rFonts w:ascii="Times New Roman" w:hAnsi="Times New Roman" w:cs="Times New Roman"/>
          <w:sz w:val="24"/>
          <w:szCs w:val="24"/>
        </w:rPr>
        <w:t>’ My Language: A Day in the Life of Physical Literacy</w:t>
      </w:r>
      <w:r w:rsidR="00103F00">
        <w:rPr>
          <w:rFonts w:ascii="Times New Roman" w:hAnsi="Times New Roman" w:cs="Times New Roman"/>
          <w:sz w:val="24"/>
          <w:szCs w:val="24"/>
        </w:rPr>
        <w:t xml:space="preserve">’ </w:t>
      </w:r>
      <w:r w:rsidRPr="008A667F">
        <w:rPr>
          <w:rFonts w:ascii="Times New Roman" w:hAnsi="Times New Roman" w:cs="Times New Roman"/>
          <w:sz w:val="24"/>
          <w:szCs w:val="24"/>
        </w:rPr>
        <w:t xml:space="preserve">Retrieved </w:t>
      </w:r>
      <w:r w:rsidR="00103F00">
        <w:rPr>
          <w:rFonts w:ascii="Times New Roman" w:hAnsi="Times New Roman" w:cs="Times New Roman"/>
          <w:sz w:val="24"/>
          <w:szCs w:val="24"/>
        </w:rPr>
        <w:t xml:space="preserve">January 2018, </w:t>
      </w:r>
      <w:r w:rsidRPr="008A667F">
        <w:rPr>
          <w:rFonts w:ascii="Times New Roman" w:hAnsi="Times New Roman" w:cs="Times New Roman"/>
          <w:sz w:val="24"/>
          <w:szCs w:val="24"/>
        </w:rPr>
        <w:t xml:space="preserve">from http://is4ls.org/wpcontent/uploads/2013/04/Mandigo-Corlett-A-day-in-the-life.pdf </w:t>
      </w:r>
    </w:p>
    <w:p w:rsidR="00161C82" w:rsidRDefault="00161C82" w:rsidP="00DF557B">
      <w:pPr>
        <w:rPr>
          <w:rFonts w:ascii="Times New Roman" w:eastAsia="Times New Roman" w:hAnsi="Times New Roman" w:cs="Times New Roman"/>
          <w:sz w:val="24"/>
          <w:szCs w:val="24"/>
          <w:lang w:val="en-US" w:eastAsia="en-GB"/>
        </w:rPr>
      </w:pPr>
      <w:r w:rsidRPr="008A667F">
        <w:rPr>
          <w:rFonts w:ascii="Times New Roman" w:eastAsia="Times New Roman" w:hAnsi="Times New Roman" w:cs="Times New Roman"/>
          <w:sz w:val="24"/>
          <w:szCs w:val="24"/>
          <w:lang w:val="en-US" w:eastAsia="en-GB"/>
        </w:rPr>
        <w:t>Metzler, M.W.</w:t>
      </w:r>
      <w:r>
        <w:rPr>
          <w:rFonts w:ascii="Times New Roman" w:eastAsia="Times New Roman" w:hAnsi="Times New Roman" w:cs="Times New Roman"/>
          <w:sz w:val="24"/>
          <w:szCs w:val="24"/>
          <w:lang w:val="en-US" w:eastAsia="en-GB"/>
        </w:rPr>
        <w:t xml:space="preserve"> (2005), ‘</w:t>
      </w:r>
      <w:r w:rsidRPr="00103F00">
        <w:rPr>
          <w:rFonts w:ascii="Times New Roman" w:eastAsia="Times New Roman" w:hAnsi="Times New Roman" w:cs="Times New Roman"/>
          <w:iCs/>
          <w:sz w:val="24"/>
          <w:szCs w:val="24"/>
          <w:lang w:val="en-US" w:eastAsia="en-GB"/>
        </w:rPr>
        <w:t>Instructional models for physical education</w:t>
      </w:r>
      <w:r w:rsidRPr="008A667F">
        <w:rPr>
          <w:rFonts w:ascii="Times New Roman" w:eastAsia="Times New Roman" w:hAnsi="Times New Roman" w:cs="Times New Roman"/>
          <w:sz w:val="24"/>
          <w:szCs w:val="24"/>
          <w:lang w:val="en-US" w:eastAsia="en-GB"/>
        </w:rPr>
        <w:t xml:space="preserve"> 2nd </w:t>
      </w:r>
      <w:proofErr w:type="spellStart"/>
      <w:r w:rsidRPr="008A667F">
        <w:rPr>
          <w:rFonts w:ascii="Times New Roman" w:eastAsia="Times New Roman" w:hAnsi="Times New Roman" w:cs="Times New Roman"/>
          <w:sz w:val="24"/>
          <w:szCs w:val="24"/>
          <w:lang w:val="en-US" w:eastAsia="en-GB"/>
        </w:rPr>
        <w:t>ed</w:t>
      </w:r>
      <w:proofErr w:type="spellEnd"/>
      <w:r>
        <w:rPr>
          <w:rFonts w:ascii="Times New Roman" w:eastAsia="Times New Roman" w:hAnsi="Times New Roman" w:cs="Times New Roman"/>
          <w:sz w:val="24"/>
          <w:szCs w:val="24"/>
          <w:lang w:val="en-US" w:eastAsia="en-GB"/>
        </w:rPr>
        <w:t>’</w:t>
      </w:r>
      <w:r w:rsidRPr="008A667F">
        <w:rPr>
          <w:rFonts w:ascii="Times New Roman" w:eastAsia="Times New Roman" w:hAnsi="Times New Roman" w:cs="Times New Roman"/>
          <w:sz w:val="24"/>
          <w:szCs w:val="24"/>
          <w:lang w:val="en-US" w:eastAsia="en-GB"/>
        </w:rPr>
        <w:t>, Scottsdale, Ariz.: Holcomb Hathaway, Publishers</w:t>
      </w:r>
    </w:p>
    <w:p w:rsidR="00161C82" w:rsidRPr="008A667F" w:rsidRDefault="00161C82" w:rsidP="00DF557B">
      <w:pPr>
        <w:rPr>
          <w:rFonts w:ascii="Times New Roman" w:hAnsi="Times New Roman" w:cs="Times New Roman"/>
          <w:sz w:val="24"/>
          <w:szCs w:val="24"/>
        </w:rPr>
      </w:pPr>
      <w:r w:rsidRPr="008A667F">
        <w:rPr>
          <w:rFonts w:ascii="Times New Roman" w:hAnsi="Times New Roman" w:cs="Times New Roman"/>
          <w:sz w:val="24"/>
          <w:szCs w:val="24"/>
          <w:shd w:val="clear" w:color="auto" w:fill="FFFFFF"/>
        </w:rPr>
        <w:t>Vickerman, P.</w:t>
      </w:r>
      <w:r>
        <w:rPr>
          <w:rFonts w:ascii="Times New Roman" w:hAnsi="Times New Roman" w:cs="Times New Roman"/>
          <w:sz w:val="24"/>
          <w:szCs w:val="24"/>
          <w:shd w:val="clear" w:color="auto" w:fill="FFFFFF"/>
        </w:rPr>
        <w:t xml:space="preserve"> (</w:t>
      </w:r>
      <w:r w:rsidRPr="008A667F">
        <w:rPr>
          <w:rFonts w:ascii="Times New Roman" w:hAnsi="Times New Roman" w:cs="Times New Roman"/>
          <w:sz w:val="24"/>
          <w:szCs w:val="24"/>
          <w:shd w:val="clear" w:color="auto" w:fill="FFFFFF"/>
        </w:rPr>
        <w:t>2007</w:t>
      </w:r>
      <w:r>
        <w:rPr>
          <w:rFonts w:ascii="Times New Roman" w:hAnsi="Times New Roman" w:cs="Times New Roman"/>
          <w:sz w:val="24"/>
          <w:szCs w:val="24"/>
          <w:shd w:val="clear" w:color="auto" w:fill="FFFFFF"/>
        </w:rPr>
        <w:t>)</w:t>
      </w:r>
      <w:r w:rsidRPr="008A667F">
        <w:rPr>
          <w:rFonts w:ascii="Times New Roman" w:hAnsi="Times New Roman" w:cs="Times New Roman"/>
          <w:sz w:val="24"/>
          <w:szCs w:val="24"/>
          <w:shd w:val="clear" w:color="auto" w:fill="FFFFFF"/>
        </w:rPr>
        <w:t> </w:t>
      </w:r>
      <w:r w:rsidRPr="002D672D">
        <w:rPr>
          <w:rFonts w:ascii="Times New Roman" w:hAnsi="Times New Roman" w:cs="Times New Roman"/>
          <w:sz w:val="24"/>
          <w:szCs w:val="24"/>
          <w:shd w:val="clear" w:color="auto" w:fill="FFFFFF"/>
        </w:rPr>
        <w:t>‘</w:t>
      </w:r>
      <w:r w:rsidRPr="002D672D">
        <w:rPr>
          <w:rFonts w:ascii="Times New Roman" w:hAnsi="Times New Roman" w:cs="Times New Roman"/>
          <w:iCs/>
          <w:sz w:val="24"/>
          <w:szCs w:val="24"/>
          <w:bdr w:val="none" w:sz="0" w:space="0" w:color="auto" w:frame="1"/>
          <w:shd w:val="clear" w:color="auto" w:fill="FFFFFF"/>
        </w:rPr>
        <w:t>Teaching physical education to children with special educational needs</w:t>
      </w:r>
      <w:r>
        <w:rPr>
          <w:rFonts w:ascii="Times New Roman" w:hAnsi="Times New Roman" w:cs="Times New Roman"/>
          <w:iCs/>
          <w:sz w:val="24"/>
          <w:szCs w:val="24"/>
          <w:bdr w:val="none" w:sz="0" w:space="0" w:color="auto" w:frame="1"/>
          <w:shd w:val="clear" w:color="auto" w:fill="FFFFFF"/>
        </w:rPr>
        <w:t>’</w:t>
      </w:r>
      <w:r w:rsidRPr="002D672D">
        <w:rPr>
          <w:rFonts w:ascii="Times New Roman" w:hAnsi="Times New Roman" w:cs="Times New Roman"/>
          <w:sz w:val="24"/>
          <w:szCs w:val="24"/>
          <w:shd w:val="clear" w:color="auto" w:fill="FFFFFF"/>
        </w:rPr>
        <w:t>,</w:t>
      </w:r>
      <w:r w:rsidRPr="008A667F">
        <w:rPr>
          <w:rFonts w:ascii="Times New Roman" w:hAnsi="Times New Roman" w:cs="Times New Roman"/>
          <w:sz w:val="24"/>
          <w:szCs w:val="24"/>
          <w:shd w:val="clear" w:color="auto" w:fill="FFFFFF"/>
        </w:rPr>
        <w:t xml:space="preserve"> London: Routledge.</w:t>
      </w:r>
    </w:p>
    <w:p w:rsidR="00DF557B" w:rsidRPr="00161C82" w:rsidRDefault="00DF557B" w:rsidP="00161C82">
      <w:pPr>
        <w:rPr>
          <w:rFonts w:ascii="Times New Roman" w:hAnsi="Times New Roman" w:cs="Times New Roman"/>
          <w:i/>
          <w:sz w:val="24"/>
          <w:szCs w:val="24"/>
        </w:rPr>
      </w:pPr>
      <w:bookmarkStart w:id="1" w:name="_Hlk503364484"/>
      <w:r w:rsidRPr="008A667F">
        <w:rPr>
          <w:rFonts w:ascii="Times New Roman" w:hAnsi="Times New Roman" w:cs="Times New Roman"/>
          <w:sz w:val="24"/>
          <w:szCs w:val="24"/>
        </w:rPr>
        <w:t>Webster, A. (2016</w:t>
      </w:r>
      <w:bookmarkEnd w:id="1"/>
      <w:r w:rsidRPr="008A667F">
        <w:rPr>
          <w:rFonts w:ascii="Times New Roman" w:hAnsi="Times New Roman" w:cs="Times New Roman"/>
          <w:sz w:val="24"/>
          <w:szCs w:val="24"/>
        </w:rPr>
        <w:t xml:space="preserve">), ‘Autism, sport &amp; physical activity’, </w:t>
      </w:r>
      <w:r w:rsidRPr="008A667F">
        <w:rPr>
          <w:rFonts w:ascii="Times New Roman" w:hAnsi="Times New Roman" w:cs="Times New Roman"/>
          <w:i/>
          <w:sz w:val="24"/>
          <w:szCs w:val="24"/>
        </w:rPr>
        <w:t>The National Autistic Society</w:t>
      </w:r>
      <w:r w:rsidRPr="008A667F">
        <w:rPr>
          <w:rFonts w:ascii="Times New Roman" w:eastAsia="Times New Roman" w:hAnsi="Times New Roman" w:cs="Times New Roman"/>
          <w:sz w:val="24"/>
          <w:szCs w:val="24"/>
          <w:lang w:val="en-US" w:eastAsia="en-GB"/>
        </w:rPr>
        <w:t>.</w:t>
      </w:r>
    </w:p>
    <w:p w:rsidR="00F23137" w:rsidRPr="008A667F" w:rsidRDefault="00DF557B" w:rsidP="00161C82">
      <w:pPr>
        <w:rPr>
          <w:rFonts w:ascii="Times New Roman" w:hAnsi="Times New Roman" w:cs="Times New Roman"/>
          <w:sz w:val="24"/>
          <w:szCs w:val="24"/>
        </w:rPr>
      </w:pPr>
      <w:r w:rsidRPr="008251FC">
        <w:rPr>
          <w:rFonts w:ascii="Times New Roman" w:eastAsia="Times New Roman" w:hAnsi="Times New Roman" w:cs="Times New Roman"/>
          <w:sz w:val="24"/>
          <w:szCs w:val="24"/>
          <w:lang w:val="en-US" w:eastAsia="en-GB"/>
        </w:rPr>
        <w:t>Whitehead, M.</w:t>
      </w:r>
      <w:r w:rsidR="002D672D">
        <w:rPr>
          <w:rFonts w:ascii="Times New Roman" w:eastAsia="Times New Roman" w:hAnsi="Times New Roman" w:cs="Times New Roman"/>
          <w:sz w:val="24"/>
          <w:szCs w:val="24"/>
          <w:lang w:val="en-US" w:eastAsia="en-GB"/>
        </w:rPr>
        <w:t xml:space="preserve"> (</w:t>
      </w:r>
      <w:r w:rsidRPr="008251FC">
        <w:rPr>
          <w:rFonts w:ascii="Times New Roman" w:eastAsia="Times New Roman" w:hAnsi="Times New Roman" w:cs="Times New Roman"/>
          <w:sz w:val="24"/>
          <w:szCs w:val="24"/>
          <w:lang w:val="en-US" w:eastAsia="en-GB"/>
        </w:rPr>
        <w:t>2010</w:t>
      </w:r>
      <w:r w:rsidR="002D672D">
        <w:rPr>
          <w:rFonts w:ascii="Times New Roman" w:eastAsia="Times New Roman" w:hAnsi="Times New Roman" w:cs="Times New Roman"/>
          <w:sz w:val="24"/>
          <w:szCs w:val="24"/>
          <w:lang w:val="en-US" w:eastAsia="en-GB"/>
        </w:rPr>
        <w:t>)</w:t>
      </w:r>
      <w:r w:rsidRPr="008251FC">
        <w:rPr>
          <w:rFonts w:ascii="Times New Roman" w:eastAsia="Times New Roman" w:hAnsi="Times New Roman" w:cs="Times New Roman"/>
          <w:sz w:val="24"/>
          <w:szCs w:val="24"/>
          <w:lang w:val="en-US" w:eastAsia="en-GB"/>
        </w:rPr>
        <w:t xml:space="preserve"> </w:t>
      </w:r>
      <w:r w:rsidR="002D672D">
        <w:rPr>
          <w:rFonts w:ascii="Times New Roman" w:eastAsia="Times New Roman" w:hAnsi="Times New Roman" w:cs="Times New Roman"/>
          <w:sz w:val="24"/>
          <w:szCs w:val="24"/>
          <w:lang w:val="en-US" w:eastAsia="en-GB"/>
        </w:rPr>
        <w:t>‘</w:t>
      </w:r>
      <w:r w:rsidRPr="008251FC">
        <w:rPr>
          <w:rFonts w:ascii="Times New Roman" w:eastAsia="Times New Roman" w:hAnsi="Times New Roman" w:cs="Times New Roman"/>
          <w:iCs/>
          <w:sz w:val="24"/>
          <w:szCs w:val="24"/>
          <w:lang w:val="en-US" w:eastAsia="en-GB"/>
        </w:rPr>
        <w:t xml:space="preserve">Physical </w:t>
      </w:r>
      <w:proofErr w:type="gramStart"/>
      <w:r w:rsidRPr="008251FC">
        <w:rPr>
          <w:rFonts w:ascii="Times New Roman" w:eastAsia="Times New Roman" w:hAnsi="Times New Roman" w:cs="Times New Roman"/>
          <w:iCs/>
          <w:sz w:val="24"/>
          <w:szCs w:val="24"/>
          <w:lang w:val="en-US" w:eastAsia="en-GB"/>
        </w:rPr>
        <w:t>literacy :</w:t>
      </w:r>
      <w:proofErr w:type="gramEnd"/>
      <w:r w:rsidRPr="008251FC">
        <w:rPr>
          <w:rFonts w:ascii="Times New Roman" w:eastAsia="Times New Roman" w:hAnsi="Times New Roman" w:cs="Times New Roman"/>
          <w:iCs/>
          <w:sz w:val="24"/>
          <w:szCs w:val="24"/>
          <w:lang w:val="en-US" w:eastAsia="en-GB"/>
        </w:rPr>
        <w:t xml:space="preserve"> throughout the </w:t>
      </w:r>
      <w:proofErr w:type="spellStart"/>
      <w:r w:rsidRPr="008251FC">
        <w:rPr>
          <w:rFonts w:ascii="Times New Roman" w:eastAsia="Times New Roman" w:hAnsi="Times New Roman" w:cs="Times New Roman"/>
          <w:iCs/>
          <w:sz w:val="24"/>
          <w:szCs w:val="24"/>
          <w:lang w:val="en-US" w:eastAsia="en-GB"/>
        </w:rPr>
        <w:t>lifecourse</w:t>
      </w:r>
      <w:proofErr w:type="spellEnd"/>
      <w:r w:rsidR="002D672D">
        <w:rPr>
          <w:rFonts w:ascii="Times New Roman" w:eastAsia="Times New Roman" w:hAnsi="Times New Roman" w:cs="Times New Roman"/>
          <w:iCs/>
          <w:sz w:val="24"/>
          <w:szCs w:val="24"/>
          <w:lang w:val="en-US" w:eastAsia="en-GB"/>
        </w:rPr>
        <w:t>’,</w:t>
      </w:r>
      <w:r w:rsidRPr="008251FC">
        <w:rPr>
          <w:rFonts w:ascii="Times New Roman" w:eastAsia="Times New Roman" w:hAnsi="Times New Roman" w:cs="Times New Roman"/>
          <w:sz w:val="24"/>
          <w:szCs w:val="24"/>
          <w:lang w:val="en-US" w:eastAsia="en-GB"/>
        </w:rPr>
        <w:t xml:space="preserve"> 1st ed., London ; New York: Routledge</w:t>
      </w:r>
      <w:r w:rsidR="00161C82">
        <w:rPr>
          <w:rFonts w:ascii="Times New Roman" w:hAnsi="Times New Roman" w:cs="Times New Roman"/>
          <w:sz w:val="24"/>
          <w:szCs w:val="24"/>
        </w:rPr>
        <w:t>.</w:t>
      </w:r>
      <w:bookmarkStart w:id="2" w:name="_GoBack"/>
      <w:bookmarkEnd w:id="2"/>
    </w:p>
    <w:p w:rsidR="006B7A32" w:rsidRPr="008A667F" w:rsidRDefault="006B7A32" w:rsidP="007B2ED7">
      <w:pPr>
        <w:spacing w:line="360" w:lineRule="auto"/>
        <w:rPr>
          <w:rFonts w:ascii="Times New Roman" w:hAnsi="Times New Roman" w:cs="Times New Roman"/>
          <w:sz w:val="24"/>
          <w:szCs w:val="24"/>
        </w:rPr>
      </w:pPr>
    </w:p>
    <w:sectPr w:rsidR="006B7A32" w:rsidRPr="008A667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43A0" w:rsidRDefault="009043A0" w:rsidP="0023616F">
      <w:pPr>
        <w:spacing w:after="0" w:line="240" w:lineRule="auto"/>
      </w:pPr>
      <w:r>
        <w:separator/>
      </w:r>
    </w:p>
  </w:endnote>
  <w:endnote w:type="continuationSeparator" w:id="0">
    <w:p w:rsidR="009043A0" w:rsidRDefault="009043A0" w:rsidP="00236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362683"/>
      <w:docPartObj>
        <w:docPartGallery w:val="Page Numbers (Bottom of Page)"/>
        <w:docPartUnique/>
      </w:docPartObj>
    </w:sdtPr>
    <w:sdtEndPr>
      <w:rPr>
        <w:noProof/>
      </w:rPr>
    </w:sdtEndPr>
    <w:sdtContent>
      <w:p w:rsidR="0023616F" w:rsidRDefault="0023616F">
        <w:pPr>
          <w:pStyle w:val="Footer"/>
          <w:jc w:val="center"/>
        </w:pPr>
        <w:r>
          <w:fldChar w:fldCharType="begin"/>
        </w:r>
        <w:r>
          <w:instrText xml:space="preserve"> PAGE   \* MERGEFORMAT </w:instrText>
        </w:r>
        <w:r>
          <w:fldChar w:fldCharType="separate"/>
        </w:r>
        <w:r w:rsidR="00161C82">
          <w:rPr>
            <w:noProof/>
          </w:rPr>
          <w:t>4</w:t>
        </w:r>
        <w:r>
          <w:rPr>
            <w:noProof/>
          </w:rPr>
          <w:fldChar w:fldCharType="end"/>
        </w:r>
      </w:p>
    </w:sdtContent>
  </w:sdt>
  <w:p w:rsidR="0023616F" w:rsidRDefault="002361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43A0" w:rsidRDefault="009043A0" w:rsidP="0023616F">
      <w:pPr>
        <w:spacing w:after="0" w:line="240" w:lineRule="auto"/>
      </w:pPr>
      <w:r>
        <w:separator/>
      </w:r>
    </w:p>
  </w:footnote>
  <w:footnote w:type="continuationSeparator" w:id="0">
    <w:p w:rsidR="009043A0" w:rsidRDefault="009043A0" w:rsidP="002361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303EF7"/>
    <w:multiLevelType w:val="hybridMultilevel"/>
    <w:tmpl w:val="70CCD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854"/>
    <w:rsid w:val="00002F11"/>
    <w:rsid w:val="000221B8"/>
    <w:rsid w:val="00025DAE"/>
    <w:rsid w:val="00033209"/>
    <w:rsid w:val="00066A10"/>
    <w:rsid w:val="0008017A"/>
    <w:rsid w:val="000876D2"/>
    <w:rsid w:val="0009216E"/>
    <w:rsid w:val="000965F2"/>
    <w:rsid w:val="000C0EF7"/>
    <w:rsid w:val="000C77CE"/>
    <w:rsid w:val="000D513F"/>
    <w:rsid w:val="00103F00"/>
    <w:rsid w:val="00105BF4"/>
    <w:rsid w:val="0011365A"/>
    <w:rsid w:val="001248C9"/>
    <w:rsid w:val="00143B26"/>
    <w:rsid w:val="001527C5"/>
    <w:rsid w:val="00161C82"/>
    <w:rsid w:val="0018129F"/>
    <w:rsid w:val="00181322"/>
    <w:rsid w:val="0019274F"/>
    <w:rsid w:val="00194BB2"/>
    <w:rsid w:val="001B50B6"/>
    <w:rsid w:val="001B7120"/>
    <w:rsid w:val="001D6F5E"/>
    <w:rsid w:val="001E7F80"/>
    <w:rsid w:val="00201E65"/>
    <w:rsid w:val="00222ABB"/>
    <w:rsid w:val="00236098"/>
    <w:rsid w:val="0023616F"/>
    <w:rsid w:val="002525DC"/>
    <w:rsid w:val="00255B6B"/>
    <w:rsid w:val="00282044"/>
    <w:rsid w:val="002A135B"/>
    <w:rsid w:val="002D6329"/>
    <w:rsid w:val="002D672D"/>
    <w:rsid w:val="003034E8"/>
    <w:rsid w:val="00316D36"/>
    <w:rsid w:val="00316F60"/>
    <w:rsid w:val="00325909"/>
    <w:rsid w:val="00326E25"/>
    <w:rsid w:val="003418F2"/>
    <w:rsid w:val="00347619"/>
    <w:rsid w:val="00347ADD"/>
    <w:rsid w:val="00350829"/>
    <w:rsid w:val="00354C92"/>
    <w:rsid w:val="00355E42"/>
    <w:rsid w:val="00366CA0"/>
    <w:rsid w:val="00394329"/>
    <w:rsid w:val="003B6699"/>
    <w:rsid w:val="003C2706"/>
    <w:rsid w:val="003C62D2"/>
    <w:rsid w:val="003C6ADE"/>
    <w:rsid w:val="003D7F5E"/>
    <w:rsid w:val="004053DA"/>
    <w:rsid w:val="00427F53"/>
    <w:rsid w:val="00440CAB"/>
    <w:rsid w:val="004673AD"/>
    <w:rsid w:val="00474C6C"/>
    <w:rsid w:val="00476C64"/>
    <w:rsid w:val="00493109"/>
    <w:rsid w:val="004A0186"/>
    <w:rsid w:val="004A2728"/>
    <w:rsid w:val="004D3BC6"/>
    <w:rsid w:val="004F6614"/>
    <w:rsid w:val="0051181D"/>
    <w:rsid w:val="0051396B"/>
    <w:rsid w:val="0051573D"/>
    <w:rsid w:val="00517BB3"/>
    <w:rsid w:val="0053474F"/>
    <w:rsid w:val="0056750D"/>
    <w:rsid w:val="00567BF0"/>
    <w:rsid w:val="00583FF6"/>
    <w:rsid w:val="005A4382"/>
    <w:rsid w:val="005A5B7F"/>
    <w:rsid w:val="005A5D06"/>
    <w:rsid w:val="005B04E2"/>
    <w:rsid w:val="005B2755"/>
    <w:rsid w:val="005B3232"/>
    <w:rsid w:val="005B4FEC"/>
    <w:rsid w:val="005D7862"/>
    <w:rsid w:val="005E0BC3"/>
    <w:rsid w:val="005F1A29"/>
    <w:rsid w:val="00606D46"/>
    <w:rsid w:val="00615838"/>
    <w:rsid w:val="00616083"/>
    <w:rsid w:val="00625B4A"/>
    <w:rsid w:val="00632446"/>
    <w:rsid w:val="00652658"/>
    <w:rsid w:val="0066241B"/>
    <w:rsid w:val="00664854"/>
    <w:rsid w:val="00664AD7"/>
    <w:rsid w:val="0066557D"/>
    <w:rsid w:val="006B20E4"/>
    <w:rsid w:val="006B2340"/>
    <w:rsid w:val="006B7A32"/>
    <w:rsid w:val="006C5FA2"/>
    <w:rsid w:val="006E5305"/>
    <w:rsid w:val="006E6C56"/>
    <w:rsid w:val="006F698C"/>
    <w:rsid w:val="00700947"/>
    <w:rsid w:val="007068B3"/>
    <w:rsid w:val="007164BF"/>
    <w:rsid w:val="00732FB2"/>
    <w:rsid w:val="00753366"/>
    <w:rsid w:val="00777868"/>
    <w:rsid w:val="0079470A"/>
    <w:rsid w:val="007A27E7"/>
    <w:rsid w:val="007B2ED7"/>
    <w:rsid w:val="007B4FE0"/>
    <w:rsid w:val="007C0B71"/>
    <w:rsid w:val="007D0485"/>
    <w:rsid w:val="007D1D84"/>
    <w:rsid w:val="008245AF"/>
    <w:rsid w:val="00862673"/>
    <w:rsid w:val="00867580"/>
    <w:rsid w:val="008837B7"/>
    <w:rsid w:val="00897731"/>
    <w:rsid w:val="008A018F"/>
    <w:rsid w:val="008A14FF"/>
    <w:rsid w:val="008A667F"/>
    <w:rsid w:val="008D19E4"/>
    <w:rsid w:val="008F28E3"/>
    <w:rsid w:val="009043A0"/>
    <w:rsid w:val="00905836"/>
    <w:rsid w:val="00907F60"/>
    <w:rsid w:val="00946769"/>
    <w:rsid w:val="00962E8F"/>
    <w:rsid w:val="00967422"/>
    <w:rsid w:val="009A2560"/>
    <w:rsid w:val="009A42D4"/>
    <w:rsid w:val="009B14C9"/>
    <w:rsid w:val="009D7921"/>
    <w:rsid w:val="009E0E3B"/>
    <w:rsid w:val="009E325D"/>
    <w:rsid w:val="009F25C9"/>
    <w:rsid w:val="00A14D2F"/>
    <w:rsid w:val="00A24FA4"/>
    <w:rsid w:val="00A31085"/>
    <w:rsid w:val="00A52E13"/>
    <w:rsid w:val="00A624A4"/>
    <w:rsid w:val="00A75130"/>
    <w:rsid w:val="00A761CB"/>
    <w:rsid w:val="00A813E7"/>
    <w:rsid w:val="00A82A4B"/>
    <w:rsid w:val="00A83C7E"/>
    <w:rsid w:val="00A84C5A"/>
    <w:rsid w:val="00AB66F8"/>
    <w:rsid w:val="00AD0DFD"/>
    <w:rsid w:val="00AD463F"/>
    <w:rsid w:val="00AD55ED"/>
    <w:rsid w:val="00AE1F98"/>
    <w:rsid w:val="00AE75E8"/>
    <w:rsid w:val="00B10D70"/>
    <w:rsid w:val="00B171E1"/>
    <w:rsid w:val="00B2163D"/>
    <w:rsid w:val="00B25022"/>
    <w:rsid w:val="00B44531"/>
    <w:rsid w:val="00B64112"/>
    <w:rsid w:val="00B65EB6"/>
    <w:rsid w:val="00B81E6E"/>
    <w:rsid w:val="00BB5103"/>
    <w:rsid w:val="00BC6A58"/>
    <w:rsid w:val="00BE1C32"/>
    <w:rsid w:val="00BE688E"/>
    <w:rsid w:val="00C05E1A"/>
    <w:rsid w:val="00C523C8"/>
    <w:rsid w:val="00C91201"/>
    <w:rsid w:val="00CB0E5F"/>
    <w:rsid w:val="00CD1A65"/>
    <w:rsid w:val="00CF6990"/>
    <w:rsid w:val="00D12A2C"/>
    <w:rsid w:val="00D14720"/>
    <w:rsid w:val="00D27EA1"/>
    <w:rsid w:val="00D353B1"/>
    <w:rsid w:val="00D86D75"/>
    <w:rsid w:val="00D960C1"/>
    <w:rsid w:val="00DC1BDC"/>
    <w:rsid w:val="00DE6B9A"/>
    <w:rsid w:val="00DE7EF4"/>
    <w:rsid w:val="00DF3331"/>
    <w:rsid w:val="00DF4599"/>
    <w:rsid w:val="00DF557B"/>
    <w:rsid w:val="00E00D87"/>
    <w:rsid w:val="00E02E12"/>
    <w:rsid w:val="00E07FF8"/>
    <w:rsid w:val="00E10C26"/>
    <w:rsid w:val="00E4246B"/>
    <w:rsid w:val="00E469B4"/>
    <w:rsid w:val="00E558E7"/>
    <w:rsid w:val="00E75513"/>
    <w:rsid w:val="00E80230"/>
    <w:rsid w:val="00E84C78"/>
    <w:rsid w:val="00EA2A96"/>
    <w:rsid w:val="00EA3CE9"/>
    <w:rsid w:val="00EC3EAE"/>
    <w:rsid w:val="00EE4E1E"/>
    <w:rsid w:val="00EF42E1"/>
    <w:rsid w:val="00EF4897"/>
    <w:rsid w:val="00F0273A"/>
    <w:rsid w:val="00F041C6"/>
    <w:rsid w:val="00F16AE2"/>
    <w:rsid w:val="00F226DD"/>
    <w:rsid w:val="00F23137"/>
    <w:rsid w:val="00F665DD"/>
    <w:rsid w:val="00F81FA3"/>
    <w:rsid w:val="00F83E2A"/>
    <w:rsid w:val="00F95348"/>
    <w:rsid w:val="00FA1274"/>
    <w:rsid w:val="00FB5819"/>
    <w:rsid w:val="00FC0EA1"/>
    <w:rsid w:val="00FC29CD"/>
    <w:rsid w:val="00FC74F2"/>
    <w:rsid w:val="00FD4261"/>
    <w:rsid w:val="00FF0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D4C50"/>
  <w15:chartTrackingRefBased/>
  <w15:docId w15:val="{89FE7E58-4D08-49F4-9A0B-674D8E526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66485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664854"/>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B171E1"/>
    <w:pPr>
      <w:ind w:left="720"/>
      <w:contextualSpacing/>
    </w:pPr>
  </w:style>
  <w:style w:type="paragraph" w:styleId="Header">
    <w:name w:val="header"/>
    <w:basedOn w:val="Normal"/>
    <w:link w:val="HeaderChar"/>
    <w:uiPriority w:val="99"/>
    <w:unhideWhenUsed/>
    <w:rsid w:val="002361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16F"/>
  </w:style>
  <w:style w:type="paragraph" w:styleId="Footer">
    <w:name w:val="footer"/>
    <w:basedOn w:val="Normal"/>
    <w:link w:val="FooterChar"/>
    <w:uiPriority w:val="99"/>
    <w:unhideWhenUsed/>
    <w:rsid w:val="002361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16F"/>
  </w:style>
  <w:style w:type="paragraph" w:styleId="Title">
    <w:name w:val="Title"/>
    <w:basedOn w:val="Normal"/>
    <w:link w:val="TitleChar"/>
    <w:uiPriority w:val="10"/>
    <w:qFormat/>
    <w:rsid w:val="0023616F"/>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3616F"/>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3616F"/>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3616F"/>
    <w:rPr>
      <w:rFonts w:ascii="Times New Roman" w:eastAsia="MS Minngs" w:hAnsi="Times New Roman" w:cs="Times New Roman"/>
      <w:sz w:val="32"/>
      <w:szCs w:val="32"/>
      <w:u w:val="single"/>
      <w:lang w:eastAsia="en-GB"/>
    </w:rPr>
  </w:style>
  <w:style w:type="paragraph" w:customStyle="1" w:styleId="Modcode">
    <w:name w:val="Modcode"/>
    <w:basedOn w:val="Normal"/>
    <w:rsid w:val="0023616F"/>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23616F"/>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23616F"/>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23616F"/>
    <w:pPr>
      <w:spacing w:after="0" w:line="240" w:lineRule="auto"/>
    </w:pPr>
    <w:rPr>
      <w:rFonts w:ascii="Times New Roman" w:eastAsia="Times New Roman" w:hAnsi="Times New Roman" w:cs="Times New Roman"/>
      <w:b/>
      <w:caps/>
      <w:sz w:val="28"/>
      <w:szCs w:val="20"/>
      <w:lang w:eastAsia="en-GB"/>
    </w:rPr>
  </w:style>
  <w:style w:type="character" w:styleId="Hyperlink">
    <w:name w:val="Hyperlink"/>
    <w:basedOn w:val="DefaultParagraphFont"/>
    <w:uiPriority w:val="99"/>
    <w:unhideWhenUsed/>
    <w:rsid w:val="00161C82"/>
    <w:rPr>
      <w:color w:val="0563C1" w:themeColor="hyperlink"/>
      <w:u w:val="single"/>
    </w:rPr>
  </w:style>
  <w:style w:type="character" w:styleId="UnresolvedMention">
    <w:name w:val="Unresolved Mention"/>
    <w:basedOn w:val="DefaultParagraphFont"/>
    <w:uiPriority w:val="99"/>
    <w:semiHidden/>
    <w:unhideWhenUsed/>
    <w:rsid w:val="00161C8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685797">
      <w:bodyDiv w:val="1"/>
      <w:marLeft w:val="0"/>
      <w:marRight w:val="0"/>
      <w:marTop w:val="0"/>
      <w:marBottom w:val="0"/>
      <w:divBdr>
        <w:top w:val="none" w:sz="0" w:space="0" w:color="auto"/>
        <w:left w:val="none" w:sz="0" w:space="0" w:color="auto"/>
        <w:bottom w:val="none" w:sz="0" w:space="0" w:color="auto"/>
        <w:right w:val="none" w:sz="0" w:space="0" w:color="auto"/>
      </w:divBdr>
    </w:div>
    <w:div w:id="2091192283">
      <w:bodyDiv w:val="1"/>
      <w:marLeft w:val="0"/>
      <w:marRight w:val="0"/>
      <w:marTop w:val="0"/>
      <w:marBottom w:val="0"/>
      <w:divBdr>
        <w:top w:val="none" w:sz="0" w:space="0" w:color="auto"/>
        <w:left w:val="none" w:sz="0" w:space="0" w:color="auto"/>
        <w:bottom w:val="none" w:sz="0" w:space="0" w:color="auto"/>
        <w:right w:val="none" w:sz="0" w:space="0" w:color="auto"/>
      </w:divBdr>
      <w:divsChild>
        <w:div w:id="1035814513">
          <w:marLeft w:val="0"/>
          <w:marRight w:val="0"/>
          <w:marTop w:val="0"/>
          <w:marBottom w:val="0"/>
          <w:divBdr>
            <w:top w:val="none" w:sz="0" w:space="0" w:color="auto"/>
            <w:left w:val="none" w:sz="0" w:space="0" w:color="auto"/>
            <w:bottom w:val="none" w:sz="0" w:space="0" w:color="auto"/>
            <w:right w:val="none" w:sz="0" w:space="0" w:color="auto"/>
          </w:divBdr>
          <w:divsChild>
            <w:div w:id="1052996040">
              <w:marLeft w:val="0"/>
              <w:marRight w:val="0"/>
              <w:marTop w:val="0"/>
              <w:marBottom w:val="0"/>
              <w:divBdr>
                <w:top w:val="none" w:sz="0" w:space="0" w:color="auto"/>
                <w:left w:val="none" w:sz="0" w:space="0" w:color="auto"/>
                <w:bottom w:val="none" w:sz="0" w:space="0" w:color="auto"/>
                <w:right w:val="none" w:sz="0" w:space="0" w:color="auto"/>
              </w:divBdr>
              <w:divsChild>
                <w:div w:id="1538739330">
                  <w:marLeft w:val="0"/>
                  <w:marRight w:val="0"/>
                  <w:marTop w:val="0"/>
                  <w:marBottom w:val="0"/>
                  <w:divBdr>
                    <w:top w:val="single" w:sz="48" w:space="0" w:color="ECF0F3"/>
                    <w:left w:val="single" w:sz="48" w:space="0" w:color="ECF0F3"/>
                    <w:bottom w:val="single" w:sz="48" w:space="0" w:color="ECF0F3"/>
                    <w:right w:val="single" w:sz="48" w:space="0" w:color="ECF0F3"/>
                  </w:divBdr>
                  <w:divsChild>
                    <w:div w:id="1641884964">
                      <w:marLeft w:val="0"/>
                      <w:marRight w:val="0"/>
                      <w:marTop w:val="24"/>
                      <w:marBottom w:val="0"/>
                      <w:divBdr>
                        <w:top w:val="none" w:sz="0" w:space="0" w:color="auto"/>
                        <w:left w:val="none" w:sz="0" w:space="0" w:color="auto"/>
                        <w:bottom w:val="none" w:sz="0" w:space="0" w:color="auto"/>
                        <w:right w:val="none" w:sz="0" w:space="0" w:color="auto"/>
                      </w:divBdr>
                      <w:divsChild>
                        <w:div w:id="1866752573">
                          <w:marLeft w:val="0"/>
                          <w:marRight w:val="0"/>
                          <w:marTop w:val="0"/>
                          <w:marBottom w:val="0"/>
                          <w:divBdr>
                            <w:top w:val="none" w:sz="0" w:space="0" w:color="auto"/>
                            <w:left w:val="none" w:sz="0" w:space="0" w:color="auto"/>
                            <w:bottom w:val="none" w:sz="0" w:space="0" w:color="auto"/>
                            <w:right w:val="none" w:sz="0" w:space="0" w:color="auto"/>
                          </w:divBdr>
                          <w:divsChild>
                            <w:div w:id="1041050253">
                              <w:marLeft w:val="0"/>
                              <w:marRight w:val="0"/>
                              <w:marTop w:val="24"/>
                              <w:marBottom w:val="0"/>
                              <w:divBdr>
                                <w:top w:val="none" w:sz="0" w:space="0" w:color="auto"/>
                                <w:left w:val="none" w:sz="0" w:space="0" w:color="auto"/>
                                <w:bottom w:val="none" w:sz="0" w:space="0" w:color="auto"/>
                                <w:right w:val="none" w:sz="0" w:space="0" w:color="auto"/>
                              </w:divBdr>
                              <w:divsChild>
                                <w:div w:id="715544036">
                                  <w:marLeft w:val="0"/>
                                  <w:marRight w:val="0"/>
                                  <w:marTop w:val="24"/>
                                  <w:marBottom w:val="0"/>
                                  <w:divBdr>
                                    <w:top w:val="none" w:sz="0" w:space="0" w:color="auto"/>
                                    <w:left w:val="none" w:sz="0" w:space="0" w:color="auto"/>
                                    <w:bottom w:val="none" w:sz="0" w:space="0" w:color="auto"/>
                                    <w:right w:val="none" w:sz="0" w:space="0" w:color="auto"/>
                                  </w:divBdr>
                                  <w:divsChild>
                                    <w:div w:id="1146046480">
                                      <w:marLeft w:val="0"/>
                                      <w:marRight w:val="0"/>
                                      <w:marTop w:val="0"/>
                                      <w:marBottom w:val="0"/>
                                      <w:divBdr>
                                        <w:top w:val="none" w:sz="0" w:space="0" w:color="auto"/>
                                        <w:left w:val="none" w:sz="0" w:space="0" w:color="auto"/>
                                        <w:bottom w:val="none" w:sz="0" w:space="0" w:color="auto"/>
                                        <w:right w:val="none" w:sz="0" w:space="0" w:color="auto"/>
                                      </w:divBdr>
                                      <w:divsChild>
                                        <w:div w:id="178009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colenationaledecirque.ca/en/school/circus-disciplin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2980</TotalTime>
  <Pages>9</Pages>
  <Words>3188</Words>
  <Characters>18175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Campbell (1600498)</dc:creator>
  <cp:keywords/>
  <dc:description/>
  <cp:lastModifiedBy>Leah Campbell (1600498)</cp:lastModifiedBy>
  <cp:revision>24</cp:revision>
  <dcterms:created xsi:type="dcterms:W3CDTF">2018-01-06T16:47:00Z</dcterms:created>
  <dcterms:modified xsi:type="dcterms:W3CDTF">2018-01-11T13:58:00Z</dcterms:modified>
</cp:coreProperties>
</file>