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9465EF" w14:textId="773CB645" w:rsidR="002135FA" w:rsidRDefault="002135FA" w:rsidP="002135FA">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Element 1: </w:t>
      </w:r>
    </w:p>
    <w:p w14:paraId="63BDE0ED" w14:textId="29CE04A1" w:rsidR="002135FA" w:rsidRDefault="002135FA" w:rsidP="002135FA">
      <w:pPr>
        <w:spacing w:line="360" w:lineRule="auto"/>
        <w:jc w:val="both"/>
        <w:rPr>
          <w:rFonts w:ascii="Arial" w:hAnsi="Arial" w:cs="Arial"/>
          <w:color w:val="000000" w:themeColor="text1"/>
          <w:shd w:val="clear" w:color="auto" w:fill="FFFFFF"/>
        </w:rPr>
      </w:pPr>
      <w:r w:rsidRPr="00542A68">
        <w:rPr>
          <w:rFonts w:ascii="Arial" w:hAnsi="Arial" w:cs="Arial"/>
          <w:color w:val="000000" w:themeColor="text1"/>
          <w:shd w:val="clear" w:color="auto" w:fill="FFFFFF"/>
        </w:rPr>
        <w:t>The Foundation Phase is the statutory </w:t>
      </w:r>
      <w:r w:rsidRPr="00542A68">
        <w:rPr>
          <w:rFonts w:ascii="Arial" w:hAnsi="Arial" w:cs="Arial"/>
          <w:color w:val="000000" w:themeColor="text1"/>
        </w:rPr>
        <w:t>curriculum</w:t>
      </w:r>
      <w:r w:rsidRPr="00542A68">
        <w:rPr>
          <w:rFonts w:ascii="Arial" w:hAnsi="Arial" w:cs="Arial"/>
          <w:color w:val="000000" w:themeColor="text1"/>
          <w:shd w:val="clear" w:color="auto" w:fill="FFFFFF"/>
        </w:rPr>
        <w:t> for all three to seven </w:t>
      </w:r>
      <w:r w:rsidRPr="00542A68">
        <w:rPr>
          <w:rFonts w:ascii="Arial" w:hAnsi="Arial" w:cs="Arial"/>
          <w:color w:val="000000" w:themeColor="text1"/>
        </w:rPr>
        <w:t>year</w:t>
      </w:r>
      <w:r w:rsidRPr="00542A68">
        <w:rPr>
          <w:rFonts w:ascii="Arial" w:hAnsi="Arial" w:cs="Arial"/>
          <w:color w:val="000000" w:themeColor="text1"/>
          <w:shd w:val="clear" w:color="auto" w:fill="FFFFFF"/>
        </w:rPr>
        <w:t> olds in </w:t>
      </w:r>
      <w:r w:rsidRPr="00542A68">
        <w:rPr>
          <w:rFonts w:ascii="Arial" w:hAnsi="Arial" w:cs="Arial"/>
          <w:color w:val="000000" w:themeColor="text1"/>
        </w:rPr>
        <w:t xml:space="preserve">Wales. </w:t>
      </w:r>
      <w:r w:rsidRPr="00542A68">
        <w:rPr>
          <w:rFonts w:ascii="Arial" w:hAnsi="Arial" w:cs="Arial"/>
          <w:color w:val="000000" w:themeColor="text1"/>
          <w:shd w:val="clear" w:color="auto" w:fill="F7F7F7"/>
        </w:rPr>
        <w:t>Children are given opportunities to explore the world around them and understand how things work by taking part in practical activities relevant to their developmental stage. They are challenged through practical activities and develop their thinking with open-ended questions. Children are encouraged to explore concepts and share ideas for solving problems.</w:t>
      </w:r>
      <w:r w:rsidRPr="00542A68">
        <w:rPr>
          <w:rFonts w:ascii="Arial" w:hAnsi="Arial" w:cs="Arial"/>
          <w:color w:val="000000" w:themeColor="text1"/>
        </w:rPr>
        <w:t xml:space="preserve"> The Welsh Government has set the curriculum to encourage, ‘</w:t>
      </w:r>
      <w:r w:rsidRPr="00542A68">
        <w:rPr>
          <w:rFonts w:ascii="Arial" w:hAnsi="Arial" w:cs="Arial"/>
          <w:color w:val="000000" w:themeColor="text1"/>
          <w:shd w:val="clear" w:color="auto" w:fill="FFFFFF"/>
        </w:rPr>
        <w:t>children to be creative and imaginative, and makes learning more enjoyable and more effective’</w:t>
      </w:r>
      <w:r w:rsidRPr="00542A68">
        <w:rPr>
          <w:rFonts w:ascii="Arial" w:hAnsi="Arial" w:cs="Arial"/>
          <w:color w:val="000000" w:themeColor="text1"/>
        </w:rPr>
        <w:t xml:space="preserve"> </w:t>
      </w:r>
      <w:r w:rsidRPr="00542A68">
        <w:rPr>
          <w:rFonts w:ascii="Arial" w:hAnsi="Arial" w:cs="Arial"/>
          <w:color w:val="000000" w:themeColor="text1"/>
          <w:shd w:val="clear" w:color="auto" w:fill="FFFFFF"/>
        </w:rPr>
        <w:t>(Welsh Government, 2015, p. 2).</w:t>
      </w:r>
      <w:r>
        <w:rPr>
          <w:rFonts w:ascii="Arial" w:hAnsi="Arial" w:cs="Arial"/>
          <w:color w:val="000000" w:themeColor="text1"/>
          <w:shd w:val="clear" w:color="auto" w:fill="FFFFFF"/>
        </w:rPr>
        <w:t xml:space="preserve"> </w:t>
      </w:r>
    </w:p>
    <w:p w14:paraId="066AC821" w14:textId="77777777" w:rsidR="002135FA" w:rsidRDefault="002135FA" w:rsidP="002135FA">
      <w:pPr>
        <w:spacing w:line="360" w:lineRule="auto"/>
        <w:jc w:val="both"/>
        <w:rPr>
          <w:rFonts w:ascii="Arial" w:hAnsi="Arial" w:cs="Arial"/>
          <w:color w:val="000000" w:themeColor="text1"/>
          <w:shd w:val="clear" w:color="auto" w:fill="FFFFFF"/>
        </w:rPr>
      </w:pPr>
    </w:p>
    <w:p w14:paraId="498C6045" w14:textId="77777777" w:rsidR="002135FA" w:rsidRDefault="002135FA" w:rsidP="002135FA">
      <w:pPr>
        <w:spacing w:line="360" w:lineRule="auto"/>
        <w:jc w:val="both"/>
        <w:rPr>
          <w:rFonts w:ascii="Arial" w:hAnsi="Arial" w:cs="Arial"/>
          <w:color w:val="000000" w:themeColor="text1"/>
          <w:shd w:val="clear" w:color="auto" w:fill="FFFFFF"/>
        </w:rPr>
      </w:pPr>
      <w:r w:rsidRPr="00542A68">
        <w:rPr>
          <w:rFonts w:ascii="Arial" w:hAnsi="Arial" w:cs="Arial"/>
          <w:color w:val="000000" w:themeColor="text1"/>
          <w:shd w:val="clear" w:color="auto" w:fill="FFFFFF"/>
        </w:rPr>
        <w:t>The foundation phase</w:t>
      </w:r>
      <w:r>
        <w:rPr>
          <w:rFonts w:ascii="Arial" w:hAnsi="Arial" w:cs="Arial"/>
          <w:color w:val="000000" w:themeColor="text1"/>
          <w:shd w:val="clear" w:color="auto" w:fill="FFFFFF"/>
        </w:rPr>
        <w:t xml:space="preserve"> </w:t>
      </w:r>
      <w:r w:rsidRPr="00542A68">
        <w:rPr>
          <w:rFonts w:ascii="Arial" w:hAnsi="Arial" w:cs="Arial"/>
          <w:color w:val="000000" w:themeColor="text1"/>
          <w:shd w:val="clear" w:color="auto" w:fill="F7F7F7"/>
        </w:rPr>
        <w:t>main purpose is to provide a nationally consistent baseline assessment which aligns with end of Phase Outcomes. Through the use of observations and formative assessments, the Profile supports practitioners to provide a developmentally appropriate holistic curriculum for all children.</w:t>
      </w:r>
      <w:r>
        <w:rPr>
          <w:rFonts w:ascii="Arial" w:hAnsi="Arial" w:cs="Arial"/>
          <w:color w:val="000000" w:themeColor="text1"/>
          <w:shd w:val="clear" w:color="auto" w:fill="F7F7F7"/>
        </w:rPr>
        <w:t xml:space="preserve"> Why is it important? </w:t>
      </w:r>
      <w:r w:rsidRPr="007121FD">
        <w:rPr>
          <w:rFonts w:ascii="Arial" w:hAnsi="Arial" w:cs="Arial"/>
          <w:color w:val="202124"/>
          <w:shd w:val="clear" w:color="auto" w:fill="FFFFFF"/>
        </w:rPr>
        <w:t>The</w:t>
      </w:r>
      <w:r w:rsidRPr="007121FD">
        <w:rPr>
          <w:rStyle w:val="apple-converted-space"/>
          <w:rFonts w:ascii="Arial" w:hAnsi="Arial" w:cs="Arial"/>
          <w:color w:val="202124"/>
          <w:shd w:val="clear" w:color="auto" w:fill="FFFFFF"/>
        </w:rPr>
        <w:t> </w:t>
      </w:r>
      <w:r w:rsidRPr="007121FD">
        <w:rPr>
          <w:rFonts w:ascii="Arial" w:hAnsi="Arial" w:cs="Arial"/>
          <w:color w:val="202124"/>
        </w:rPr>
        <w:t>Foundation Phase</w:t>
      </w:r>
      <w:r w:rsidRPr="007121FD">
        <w:rPr>
          <w:rStyle w:val="apple-converted-space"/>
          <w:rFonts w:ascii="Arial" w:hAnsi="Arial" w:cs="Arial"/>
          <w:color w:val="202124"/>
          <w:shd w:val="clear" w:color="auto" w:fill="FFFFFF"/>
        </w:rPr>
        <w:t> </w:t>
      </w:r>
      <w:r w:rsidRPr="007121FD">
        <w:rPr>
          <w:rFonts w:ascii="Arial" w:hAnsi="Arial" w:cs="Arial"/>
          <w:color w:val="202124"/>
          <w:shd w:val="clear" w:color="auto" w:fill="FFFFFF"/>
        </w:rPr>
        <w:t>emphasises the</w:t>
      </w:r>
      <w:r w:rsidRPr="007121FD">
        <w:rPr>
          <w:rStyle w:val="apple-converted-space"/>
          <w:rFonts w:ascii="Arial" w:hAnsi="Arial" w:cs="Arial"/>
          <w:color w:val="202124"/>
          <w:shd w:val="clear" w:color="auto" w:fill="FFFFFF"/>
        </w:rPr>
        <w:t> </w:t>
      </w:r>
      <w:r w:rsidRPr="007121FD">
        <w:rPr>
          <w:rFonts w:ascii="Arial" w:hAnsi="Arial" w:cs="Arial"/>
          <w:color w:val="202124"/>
        </w:rPr>
        <w:t>importance</w:t>
      </w:r>
      <w:r w:rsidRPr="007121FD">
        <w:rPr>
          <w:rStyle w:val="apple-converted-space"/>
          <w:rFonts w:ascii="Arial" w:hAnsi="Arial" w:cs="Arial"/>
          <w:color w:val="202124"/>
          <w:shd w:val="clear" w:color="auto" w:fill="FFFFFF"/>
        </w:rPr>
        <w:t> </w:t>
      </w:r>
      <w:r w:rsidRPr="007121FD">
        <w:rPr>
          <w:rFonts w:ascii="Arial" w:hAnsi="Arial" w:cs="Arial"/>
          <w:color w:val="202124"/>
          <w:shd w:val="clear" w:color="auto" w:fill="FFFFFF"/>
        </w:rPr>
        <w:t>of</w:t>
      </w:r>
      <w:r w:rsidRPr="007121FD">
        <w:rPr>
          <w:rStyle w:val="apple-converted-space"/>
          <w:rFonts w:ascii="Arial" w:hAnsi="Arial" w:cs="Arial"/>
          <w:color w:val="202124"/>
          <w:shd w:val="clear" w:color="auto" w:fill="FFFFFF"/>
        </w:rPr>
        <w:t> </w:t>
      </w:r>
      <w:r w:rsidRPr="007121FD">
        <w:rPr>
          <w:rFonts w:ascii="Arial" w:hAnsi="Arial" w:cs="Arial"/>
          <w:color w:val="202124"/>
        </w:rPr>
        <w:t>good</w:t>
      </w:r>
      <w:r w:rsidRPr="007121FD">
        <w:rPr>
          <w:rStyle w:val="apple-converted-space"/>
          <w:rFonts w:ascii="Arial" w:hAnsi="Arial" w:cs="Arial"/>
          <w:color w:val="202124"/>
          <w:shd w:val="clear" w:color="auto" w:fill="FFFFFF"/>
        </w:rPr>
        <w:t> </w:t>
      </w:r>
      <w:r w:rsidRPr="007121FD">
        <w:rPr>
          <w:rFonts w:ascii="Arial" w:hAnsi="Arial" w:cs="Arial"/>
          <w:color w:val="202124"/>
          <w:shd w:val="clear" w:color="auto" w:fill="FFFFFF"/>
        </w:rPr>
        <w:t>reading and writing skills.</w:t>
      </w:r>
      <w:r>
        <w:rPr>
          <w:rFonts w:ascii="Arial" w:hAnsi="Arial" w:cs="Arial"/>
          <w:color w:val="202124"/>
          <w:shd w:val="clear" w:color="auto" w:fill="FFFFFF"/>
        </w:rPr>
        <w:t xml:space="preserve"> At a</w:t>
      </w:r>
      <w:r w:rsidRPr="007121FD">
        <w:rPr>
          <w:rStyle w:val="apple-converted-space"/>
          <w:rFonts w:ascii="Arial" w:hAnsi="Arial" w:cs="Arial"/>
          <w:color w:val="202124"/>
          <w:shd w:val="clear" w:color="auto" w:fill="FFFFFF"/>
        </w:rPr>
        <w:t> </w:t>
      </w:r>
      <w:r w:rsidRPr="007121FD">
        <w:rPr>
          <w:rFonts w:ascii="Arial" w:hAnsi="Arial" w:cs="Arial"/>
          <w:color w:val="202124"/>
          <w:shd w:val="clear" w:color="auto" w:fill="FFFFFF"/>
        </w:rPr>
        <w:t>young</w:t>
      </w:r>
      <w:r w:rsidRPr="007121FD">
        <w:rPr>
          <w:rStyle w:val="apple-converted-space"/>
          <w:rFonts w:ascii="Arial" w:hAnsi="Arial" w:cs="Arial"/>
          <w:color w:val="202124"/>
          <w:shd w:val="clear" w:color="auto" w:fill="FFFFFF"/>
        </w:rPr>
        <w:t xml:space="preserve"> child </w:t>
      </w:r>
      <w:r w:rsidRPr="007121FD">
        <w:rPr>
          <w:rFonts w:ascii="Arial" w:hAnsi="Arial" w:cs="Arial"/>
          <w:color w:val="202124"/>
          <w:shd w:val="clear" w:color="auto" w:fill="FFFFFF"/>
        </w:rPr>
        <w:t>will be encouraged to develop pre</w:t>
      </w:r>
      <w:r w:rsidRPr="007121FD">
        <w:rPr>
          <w:rFonts w:ascii="Arial" w:hAnsi="Arial" w:cs="Arial"/>
          <w:color w:val="202124"/>
          <w:shd w:val="clear" w:color="auto" w:fill="FFFFFF"/>
        </w:rPr>
        <w:noBreakHyphen/>
        <w:t>reading and pre</w:t>
      </w:r>
      <w:r w:rsidRPr="007121FD">
        <w:rPr>
          <w:rFonts w:ascii="Arial" w:hAnsi="Arial" w:cs="Arial"/>
          <w:color w:val="202124"/>
          <w:shd w:val="clear" w:color="auto" w:fill="FFFFFF"/>
        </w:rPr>
        <w:noBreakHyphen/>
        <w:t>writing skills through language</w:t>
      </w:r>
      <w:r w:rsidRPr="007121FD">
        <w:rPr>
          <w:rFonts w:ascii="Arial" w:hAnsi="Arial" w:cs="Arial"/>
          <w:color w:val="202124"/>
          <w:shd w:val="clear" w:color="auto" w:fill="FFFFFF"/>
        </w:rPr>
        <w:noBreakHyphen/>
        <w:t>development activities that help them understand sounds through games, making patterns, singing and stories.</w:t>
      </w:r>
      <w:r>
        <w:rPr>
          <w:rFonts w:ascii="Arial" w:hAnsi="Arial" w:cs="Arial"/>
          <w:color w:val="202124"/>
          <w:shd w:val="clear" w:color="auto" w:fill="FFFFFF"/>
        </w:rPr>
        <w:t xml:space="preserve"> </w:t>
      </w:r>
      <w:r w:rsidRPr="00542A68">
        <w:rPr>
          <w:rFonts w:ascii="Arial" w:hAnsi="Arial" w:cs="Arial"/>
          <w:color w:val="000000" w:themeColor="text1"/>
          <w:shd w:val="clear" w:color="auto" w:fill="FFFFFF"/>
        </w:rPr>
        <w:t xml:space="preserve">The Early Years Foundation Phase (EYFP) began in 2008 by the Welsh Assembly Government (Wainwright. N, 2016, p.2), Holistic play-based learning continuum for children. </w:t>
      </w:r>
    </w:p>
    <w:p w14:paraId="29561F71" w14:textId="77777777" w:rsidR="002135FA" w:rsidRPr="007121FD" w:rsidRDefault="002135FA" w:rsidP="002135FA">
      <w:pPr>
        <w:spacing w:line="360" w:lineRule="auto"/>
        <w:jc w:val="both"/>
      </w:pPr>
    </w:p>
    <w:p w14:paraId="68010CDD" w14:textId="77777777" w:rsidR="002135FA" w:rsidRDefault="002135FA" w:rsidP="002135FA">
      <w:pPr>
        <w:spacing w:line="360" w:lineRule="auto"/>
        <w:jc w:val="both"/>
        <w:rPr>
          <w:rFonts w:ascii="Arial" w:hAnsi="Arial" w:cs="Arial"/>
          <w:color w:val="202124"/>
          <w:shd w:val="clear" w:color="auto" w:fill="FFFFFF"/>
        </w:rPr>
      </w:pPr>
      <w:r w:rsidRPr="007121FD">
        <w:rPr>
          <w:rFonts w:ascii="Arial" w:hAnsi="Arial" w:cs="Arial"/>
          <w:color w:val="202124"/>
          <w:shd w:val="clear" w:color="auto" w:fill="FFFFFF"/>
        </w:rPr>
        <w:t>England have a different early year’s curriculum to Wales. The English curriculum is called Early Years Foundation Stage (EYFS), the government have ‘</w:t>
      </w:r>
      <w:r w:rsidRPr="007121FD">
        <w:rPr>
          <w:rFonts w:ascii="Arial" w:hAnsi="Arial" w:cs="Arial"/>
          <w:color w:val="0B0C0C"/>
          <w:shd w:val="clear" w:color="auto" w:fill="FFFFFF"/>
        </w:rPr>
        <w:t xml:space="preserve">sets standards for the learning, development and care of your child from birth to 5 years old’ (Gov.uk, No Date). </w:t>
      </w:r>
      <w:r w:rsidRPr="007121FD">
        <w:rPr>
          <w:rFonts w:ascii="Arial" w:hAnsi="Arial" w:cs="Arial"/>
          <w:color w:val="333333"/>
          <w:shd w:val="clear" w:color="auto" w:fill="FFFFFF"/>
        </w:rPr>
        <w:t xml:space="preserve">early years providers must meet to ensure children learn and develop well and are kept healthy and safe. It promotes teaching and learning to ensure children’s ‘school readiness’ and gives children the broad range of knowledge and skills that provide the right foundation for future progress through school and life. The early years foundation stage seeks to provide </w:t>
      </w:r>
      <w:r w:rsidRPr="007121FD">
        <w:rPr>
          <w:rFonts w:ascii="Arial" w:hAnsi="Arial" w:cs="Arial"/>
          <w:color w:val="333333"/>
        </w:rPr>
        <w:t xml:space="preserve">a secure foundation of opportunities which are planned around the needs and interests of each individual child and are assessed regularly and reviewed and learning and development requirements covering the areas of learning, the early learning goals and the assessment arrangements at the end of reception year in school. </w:t>
      </w:r>
      <w:r w:rsidRPr="007121FD">
        <w:rPr>
          <w:rFonts w:ascii="Arial" w:hAnsi="Arial" w:cs="Arial"/>
          <w:color w:val="202124"/>
          <w:shd w:val="clear" w:color="auto" w:fill="FFFFFF"/>
        </w:rPr>
        <w:t>This is a</w:t>
      </w:r>
      <w:r w:rsidRPr="007121FD">
        <w:rPr>
          <w:rStyle w:val="apple-converted-space"/>
          <w:rFonts w:ascii="Arial" w:hAnsi="Arial" w:cs="Arial"/>
          <w:color w:val="202124"/>
          <w:shd w:val="clear" w:color="auto" w:fill="FFFFFF"/>
        </w:rPr>
        <w:t> </w:t>
      </w:r>
      <w:r w:rsidRPr="007121FD">
        <w:rPr>
          <w:rFonts w:ascii="Arial" w:hAnsi="Arial" w:cs="Arial"/>
          <w:color w:val="202124"/>
        </w:rPr>
        <w:t>very important stage</w:t>
      </w:r>
      <w:r w:rsidRPr="007121FD">
        <w:rPr>
          <w:rStyle w:val="apple-converted-space"/>
          <w:rFonts w:ascii="Arial" w:hAnsi="Arial" w:cs="Arial"/>
          <w:color w:val="202124"/>
          <w:shd w:val="clear" w:color="auto" w:fill="FFFFFF"/>
        </w:rPr>
        <w:t> </w:t>
      </w:r>
      <w:r w:rsidRPr="007121FD">
        <w:rPr>
          <w:rFonts w:ascii="Arial" w:hAnsi="Arial" w:cs="Arial"/>
          <w:color w:val="202124"/>
          <w:shd w:val="clear" w:color="auto" w:fill="FFFFFF"/>
        </w:rPr>
        <w:t>as it</w:t>
      </w:r>
      <w:r w:rsidRPr="007121FD">
        <w:rPr>
          <w:rStyle w:val="apple-converted-space"/>
          <w:rFonts w:ascii="Arial" w:hAnsi="Arial" w:cs="Arial"/>
          <w:color w:val="202124"/>
          <w:shd w:val="clear" w:color="auto" w:fill="FFFFFF"/>
        </w:rPr>
        <w:t> </w:t>
      </w:r>
      <w:r w:rsidRPr="007121FD">
        <w:rPr>
          <w:rFonts w:ascii="Arial" w:hAnsi="Arial" w:cs="Arial"/>
          <w:color w:val="202124"/>
        </w:rPr>
        <w:t>helps</w:t>
      </w:r>
      <w:r w:rsidRPr="007121FD">
        <w:rPr>
          <w:rStyle w:val="apple-converted-space"/>
          <w:rFonts w:ascii="Arial" w:hAnsi="Arial" w:cs="Arial"/>
          <w:color w:val="202124"/>
          <w:shd w:val="clear" w:color="auto" w:fill="FFFFFF"/>
        </w:rPr>
        <w:t> </w:t>
      </w:r>
      <w:r w:rsidRPr="007121FD">
        <w:rPr>
          <w:rFonts w:ascii="Arial" w:hAnsi="Arial" w:cs="Arial"/>
          <w:color w:val="202124"/>
        </w:rPr>
        <w:t>child</w:t>
      </w:r>
      <w:r>
        <w:rPr>
          <w:rFonts w:ascii="Arial" w:hAnsi="Arial" w:cs="Arial"/>
          <w:color w:val="202124"/>
        </w:rPr>
        <w:t>ren</w:t>
      </w:r>
      <w:r w:rsidRPr="007121FD">
        <w:rPr>
          <w:rStyle w:val="apple-converted-space"/>
          <w:rFonts w:ascii="Arial" w:hAnsi="Arial" w:cs="Arial"/>
          <w:color w:val="202124"/>
          <w:shd w:val="clear" w:color="auto" w:fill="FFFFFF"/>
        </w:rPr>
        <w:t> </w:t>
      </w:r>
      <w:r w:rsidRPr="007121FD">
        <w:rPr>
          <w:rFonts w:ascii="Arial" w:hAnsi="Arial" w:cs="Arial"/>
          <w:color w:val="202124"/>
          <w:shd w:val="clear" w:color="auto" w:fill="FFFFFF"/>
        </w:rPr>
        <w:t xml:space="preserve">ready for school as well as preparing them for their future learning </w:t>
      </w:r>
      <w:r w:rsidRPr="007121FD">
        <w:rPr>
          <w:rFonts w:ascii="Arial" w:hAnsi="Arial" w:cs="Arial"/>
          <w:color w:val="202124"/>
          <w:shd w:val="clear" w:color="auto" w:fill="FFFFFF"/>
        </w:rPr>
        <w:lastRenderedPageBreak/>
        <w:t>and successes.</w:t>
      </w:r>
      <w:r>
        <w:rPr>
          <w:rFonts w:ascii="Arial" w:hAnsi="Arial" w:cs="Arial"/>
          <w:color w:val="202124"/>
          <w:shd w:val="clear" w:color="auto" w:fill="FFFFFF"/>
        </w:rPr>
        <w:t xml:space="preserve"> </w:t>
      </w:r>
      <w:r w:rsidRPr="00295BC5">
        <w:rPr>
          <w:rFonts w:ascii="Arial" w:hAnsi="Arial" w:cs="Arial"/>
          <w:color w:val="0B0C0C"/>
          <w:shd w:val="clear" w:color="auto" w:fill="FFFFFF"/>
        </w:rPr>
        <w:t xml:space="preserve">The </w:t>
      </w:r>
      <w:r w:rsidRPr="00295BC5">
        <w:rPr>
          <w:rFonts w:ascii="Arial" w:hAnsi="Arial" w:cs="Arial"/>
          <w:color w:val="202124"/>
          <w:shd w:val="clear" w:color="auto" w:fill="FFFFFF"/>
        </w:rPr>
        <w:t>Early Years Foundation Stage began in 2008 by the English Government, the Government introduced to provide a framework that would deliver consistent and high quality environments for all children’s settings. (Tickell. D,2011, p.2)</w:t>
      </w:r>
    </w:p>
    <w:p w14:paraId="0B5759D3" w14:textId="77777777" w:rsidR="002135FA" w:rsidRPr="007121FD" w:rsidRDefault="002135FA" w:rsidP="002135FA">
      <w:pPr>
        <w:spacing w:line="360" w:lineRule="auto"/>
        <w:jc w:val="both"/>
      </w:pPr>
    </w:p>
    <w:p w14:paraId="311D9778" w14:textId="31D8C5ED" w:rsidR="002135FA" w:rsidRPr="00295BC5" w:rsidRDefault="002135FA" w:rsidP="002135FA">
      <w:pPr>
        <w:spacing w:line="360" w:lineRule="auto"/>
        <w:jc w:val="both"/>
        <w:rPr>
          <w:rFonts w:ascii="Arial" w:hAnsi="Arial" w:cs="Arial"/>
          <w:color w:val="202124"/>
        </w:rPr>
      </w:pPr>
      <w:r w:rsidRPr="00295BC5">
        <w:rPr>
          <w:rFonts w:ascii="Arial" w:hAnsi="Arial" w:cs="Arial"/>
          <w:color w:val="202124"/>
          <w:shd w:val="clear" w:color="auto" w:fill="FFFFFF"/>
        </w:rPr>
        <w:t xml:space="preserve">The two government have given each countries an early years </w:t>
      </w:r>
      <w:r w:rsidRPr="00295BC5">
        <w:rPr>
          <w:rFonts w:ascii="Arial" w:hAnsi="Arial" w:cs="Arial"/>
          <w:color w:val="202124"/>
        </w:rPr>
        <w:t xml:space="preserve">curriculum, which the two started in the year 2008. The differences of the two curriculums that the foundation phase start at the age 3 and end at 7 years old. The foundation phase covers form reception to year 2, this curriculum replaced key stage 1 accordingly the curriculum covers that children demand to learn in the key stage 1(The school run, 2021). However, the foundation stage starts at birth and finish at 5 years old, foundation stage includes pre-school, nursery and reception, next key stage 1 begins (The school run, 2021). </w:t>
      </w:r>
      <w:r>
        <w:rPr>
          <w:rFonts w:ascii="Arial" w:hAnsi="Arial" w:cs="Arial"/>
          <w:color w:val="202124"/>
        </w:rPr>
        <w:t xml:space="preserve">Yet the welsh curriculum the foundation phase is the national curriculum is similar to English curriculum the foundation stage </w:t>
      </w:r>
      <w:r w:rsidRPr="00521138">
        <w:rPr>
          <w:rFonts w:ascii="Arial" w:hAnsi="Arial" w:cs="Arial"/>
          <w:color w:val="202124"/>
          <w:shd w:val="clear" w:color="auto" w:fill="FFFFFF"/>
        </w:rPr>
        <w:t>the</w:t>
      </w:r>
      <w:r w:rsidRPr="00521138">
        <w:rPr>
          <w:rFonts w:ascii="Arial" w:hAnsi="Arial" w:cs="Arial"/>
          <w:color w:val="202124"/>
          <w:shd w:val="clear" w:color="auto" w:fill="FFFFFF"/>
        </w:rPr>
        <w:t xml:space="preserve"> education system in</w:t>
      </w:r>
      <w:r w:rsidRPr="00521138">
        <w:rPr>
          <w:rStyle w:val="apple-converted-space"/>
          <w:rFonts w:ascii="Arial" w:hAnsi="Arial" w:cs="Arial"/>
          <w:color w:val="202124"/>
          <w:shd w:val="clear" w:color="auto" w:fill="FFFFFF"/>
        </w:rPr>
        <w:t> </w:t>
      </w:r>
      <w:r w:rsidRPr="00521138">
        <w:rPr>
          <w:rFonts w:ascii="Arial" w:hAnsi="Arial" w:cs="Arial"/>
          <w:color w:val="202124"/>
        </w:rPr>
        <w:t>Wales</w:t>
      </w:r>
      <w:r w:rsidRPr="00521138">
        <w:rPr>
          <w:rStyle w:val="apple-converted-space"/>
          <w:rFonts w:ascii="Arial" w:hAnsi="Arial" w:cs="Arial"/>
          <w:color w:val="202124"/>
          <w:shd w:val="clear" w:color="auto" w:fill="FFFFFF"/>
        </w:rPr>
        <w:t> </w:t>
      </w:r>
      <w:r w:rsidRPr="00521138">
        <w:rPr>
          <w:rFonts w:ascii="Arial" w:hAnsi="Arial" w:cs="Arial"/>
          <w:color w:val="202124"/>
          <w:shd w:val="clear" w:color="auto" w:fill="FFFFFF"/>
        </w:rPr>
        <w:t>largely follows the structure in</w:t>
      </w:r>
      <w:r w:rsidRPr="00521138">
        <w:rPr>
          <w:rStyle w:val="apple-converted-space"/>
          <w:rFonts w:ascii="Arial" w:hAnsi="Arial" w:cs="Arial"/>
          <w:color w:val="202124"/>
          <w:shd w:val="clear" w:color="auto" w:fill="FFFFFF"/>
        </w:rPr>
        <w:t> </w:t>
      </w:r>
      <w:r w:rsidRPr="00521138">
        <w:rPr>
          <w:rFonts w:ascii="Arial" w:hAnsi="Arial" w:cs="Arial"/>
          <w:color w:val="202124"/>
        </w:rPr>
        <w:t>England</w:t>
      </w:r>
      <w:r w:rsidRPr="00521138">
        <w:rPr>
          <w:rFonts w:ascii="Arial" w:hAnsi="Arial" w:cs="Arial"/>
          <w:color w:val="202124"/>
          <w:shd w:val="clear" w:color="auto" w:fill="FFFFFF"/>
        </w:rPr>
        <w:t>, with the exception of the</w:t>
      </w:r>
      <w:r w:rsidRPr="00521138">
        <w:rPr>
          <w:rStyle w:val="apple-converted-space"/>
          <w:rFonts w:ascii="Arial" w:hAnsi="Arial" w:cs="Arial"/>
          <w:color w:val="202124"/>
          <w:shd w:val="clear" w:color="auto" w:fill="FFFFFF"/>
        </w:rPr>
        <w:t> </w:t>
      </w:r>
      <w:r w:rsidRPr="00521138">
        <w:rPr>
          <w:rFonts w:ascii="Arial" w:hAnsi="Arial" w:cs="Arial"/>
          <w:color w:val="202124"/>
        </w:rPr>
        <w:t>curriculum</w:t>
      </w:r>
      <w:r w:rsidRPr="00521138">
        <w:rPr>
          <w:rStyle w:val="apple-converted-space"/>
          <w:rFonts w:ascii="Arial" w:hAnsi="Arial" w:cs="Arial"/>
          <w:color w:val="202124"/>
          <w:shd w:val="clear" w:color="auto" w:fill="FFFFFF"/>
        </w:rPr>
        <w:t> </w:t>
      </w:r>
      <w:r w:rsidRPr="00521138">
        <w:rPr>
          <w:rFonts w:ascii="Arial" w:hAnsi="Arial" w:cs="Arial"/>
          <w:color w:val="202124"/>
          <w:shd w:val="clear" w:color="auto" w:fill="FFFFFF"/>
        </w:rPr>
        <w:t>for Key Stage 1</w:t>
      </w:r>
      <w:r>
        <w:rPr>
          <w:rFonts w:ascii="Arial" w:hAnsi="Arial" w:cs="Arial"/>
          <w:color w:val="202124"/>
          <w:shd w:val="clear" w:color="auto" w:fill="FFFFFF"/>
        </w:rPr>
        <w:t xml:space="preserve">. </w:t>
      </w:r>
      <w:r>
        <w:rPr>
          <w:rFonts w:ascii="Arial" w:hAnsi="Arial" w:cs="Arial"/>
          <w:color w:val="202124"/>
        </w:rPr>
        <w:t xml:space="preserve">Key point that could change is that the foundation phase could from the foundation stage are that the foundation phase could start from birth instead of 3 years old on the other hand foundation stage could keep going until the age of 7, instead of 5. </w:t>
      </w:r>
    </w:p>
    <w:p w14:paraId="5748A9B0" w14:textId="77777777" w:rsidR="002135FA" w:rsidRPr="00295BC5" w:rsidRDefault="002135FA" w:rsidP="002135FA">
      <w:pPr>
        <w:spacing w:line="360" w:lineRule="auto"/>
        <w:jc w:val="both"/>
        <w:rPr>
          <w:rFonts w:ascii="Arial" w:hAnsi="Arial" w:cs="Arial"/>
          <w:color w:val="202124"/>
        </w:rPr>
      </w:pPr>
      <w:r w:rsidRPr="00295BC5">
        <w:rPr>
          <w:rFonts w:ascii="Arial" w:hAnsi="Arial" w:cs="Arial"/>
          <w:color w:val="202124"/>
        </w:rPr>
        <w:t xml:space="preserve">The two early years curriculums are very different as foundation phase doesn’t have a key sage 1 for the reason that the framework covers the work and fallows through it doesn’t stop which is effective, the welsh government has written the foundation phase strategic action plan 2016, which contains information that express </w:t>
      </w:r>
    </w:p>
    <w:p w14:paraId="19A2AFA3" w14:textId="77777777" w:rsidR="002135FA" w:rsidRPr="00295BC5" w:rsidRDefault="002135FA" w:rsidP="002135FA">
      <w:pPr>
        <w:spacing w:line="360" w:lineRule="auto"/>
        <w:ind w:left="567" w:right="567"/>
        <w:jc w:val="both"/>
        <w:rPr>
          <w:rFonts w:ascii="Arial" w:hAnsi="Arial" w:cs="Arial"/>
          <w:color w:val="202124"/>
          <w:shd w:val="clear" w:color="auto" w:fill="FFFFFF"/>
        </w:rPr>
      </w:pPr>
      <w:r w:rsidRPr="00295BC5">
        <w:rPr>
          <w:rFonts w:ascii="Arial" w:hAnsi="Arial" w:cs="Arial"/>
          <w:color w:val="202124"/>
          <w:shd w:val="clear" w:color="auto" w:fill="FFFFFF"/>
        </w:rPr>
        <w:t>There is </w:t>
      </w:r>
      <w:r w:rsidRPr="00295BC5">
        <w:rPr>
          <w:rFonts w:ascii="Arial" w:hAnsi="Arial" w:cs="Arial"/>
          <w:color w:val="202124"/>
        </w:rPr>
        <w:t>good</w:t>
      </w:r>
      <w:r w:rsidRPr="00295BC5">
        <w:rPr>
          <w:rFonts w:ascii="Arial" w:hAnsi="Arial" w:cs="Arial"/>
          <w:color w:val="202124"/>
          <w:shd w:val="clear" w:color="auto" w:fill="FFFFFF"/>
        </w:rPr>
        <w:t> evidence to show that where the </w:t>
      </w:r>
      <w:r w:rsidRPr="00295BC5">
        <w:rPr>
          <w:rFonts w:ascii="Arial" w:hAnsi="Arial" w:cs="Arial"/>
          <w:color w:val="202124"/>
        </w:rPr>
        <w:t>Foundation Phase</w:t>
      </w:r>
      <w:r w:rsidRPr="00295BC5">
        <w:rPr>
          <w:rFonts w:ascii="Arial" w:hAnsi="Arial" w:cs="Arial"/>
          <w:color w:val="202124"/>
          <w:shd w:val="clear" w:color="auto" w:fill="FFFFFF"/>
        </w:rPr>
        <w:t> curriculum is being delivered well it is raising the attainment of all children, with improvements in overall school attendance, literacy, numeracy and learner well-being.</w:t>
      </w:r>
    </w:p>
    <w:p w14:paraId="1138CCDF" w14:textId="77777777" w:rsidR="002135FA" w:rsidRPr="00295BC5" w:rsidRDefault="002135FA" w:rsidP="002135FA">
      <w:pPr>
        <w:spacing w:line="360" w:lineRule="auto"/>
        <w:ind w:left="567" w:right="567"/>
        <w:jc w:val="both"/>
        <w:rPr>
          <w:rFonts w:ascii="Arial" w:hAnsi="Arial" w:cs="Arial"/>
          <w:color w:val="202124"/>
          <w:shd w:val="clear" w:color="auto" w:fill="FFFFFF"/>
        </w:rPr>
      </w:pPr>
      <w:r w:rsidRPr="00295BC5">
        <w:rPr>
          <w:rFonts w:ascii="Arial" w:hAnsi="Arial" w:cs="Arial"/>
          <w:color w:val="202124"/>
          <w:shd w:val="clear" w:color="auto" w:fill="FFFFFF"/>
        </w:rPr>
        <w:t xml:space="preserve">                                                         (The Welsh Government, 2016, p.2)</w:t>
      </w:r>
    </w:p>
    <w:p w14:paraId="4B183385" w14:textId="77777777" w:rsidR="002135FA" w:rsidRPr="00295BC5" w:rsidRDefault="002135FA" w:rsidP="002135FA">
      <w:pPr>
        <w:spacing w:line="360" w:lineRule="auto"/>
        <w:ind w:left="567" w:right="567"/>
        <w:jc w:val="both"/>
        <w:rPr>
          <w:rFonts w:ascii="Arial" w:hAnsi="Arial" w:cs="Arial"/>
          <w:color w:val="202124"/>
          <w:shd w:val="clear" w:color="auto" w:fill="FFFFFF"/>
        </w:rPr>
      </w:pPr>
    </w:p>
    <w:p w14:paraId="7A7D4B1B" w14:textId="77777777" w:rsidR="002135FA" w:rsidRDefault="002135FA" w:rsidP="002135FA">
      <w:pPr>
        <w:spacing w:line="360" w:lineRule="auto"/>
        <w:jc w:val="both"/>
        <w:rPr>
          <w:rFonts w:ascii="Arial" w:hAnsi="Arial" w:cs="Arial"/>
          <w:color w:val="333333"/>
        </w:rPr>
      </w:pPr>
      <w:r w:rsidRPr="00295BC5">
        <w:rPr>
          <w:rFonts w:ascii="Arial" w:hAnsi="Arial" w:cs="Arial"/>
          <w:color w:val="202124"/>
        </w:rPr>
        <w:t>On the other hand, the foundation stage starts at a young age, it broke down into four age bands. The school run explains that the name of the bands is ‘</w:t>
      </w:r>
      <w:r w:rsidRPr="00295BC5">
        <w:rPr>
          <w:rFonts w:ascii="Arial" w:hAnsi="Arial" w:cs="Arial"/>
          <w:color w:val="333333"/>
          <w:bdr w:val="none" w:sz="0" w:space="0" w:color="auto" w:frame="1"/>
        </w:rPr>
        <w:t>Development Matters bands</w:t>
      </w:r>
      <w:r w:rsidRPr="00295BC5">
        <w:rPr>
          <w:rFonts w:ascii="Arial" w:hAnsi="Arial" w:cs="Arial"/>
          <w:color w:val="333333"/>
        </w:rPr>
        <w:t xml:space="preserve">: 16-26 months, 22-36 months, 30-50 months and 40-60 months’ (The school run 2021). The question people may have, does the foundation stage work? There has been a report written on the evidence show that the foundation stage has </w:t>
      </w:r>
      <w:r w:rsidRPr="00295BC5">
        <w:rPr>
          <w:rFonts w:ascii="Arial" w:hAnsi="Arial" w:cs="Arial"/>
          <w:color w:val="333333"/>
        </w:rPr>
        <w:lastRenderedPageBreak/>
        <w:t xml:space="preserve">a good impact on a children’s development, ‘the evidence shows that high quality early years interventions provide lasing and significant long-term effects on young children’s development’ (The Early Years Foundation Stage (EYFS) Review, 2011). </w:t>
      </w:r>
    </w:p>
    <w:p w14:paraId="33B74A30" w14:textId="77777777" w:rsidR="002135FA" w:rsidRPr="00295BC5" w:rsidRDefault="002135FA" w:rsidP="002135FA">
      <w:pPr>
        <w:spacing w:line="360" w:lineRule="auto"/>
        <w:jc w:val="both"/>
        <w:rPr>
          <w:rFonts w:ascii="Arial" w:hAnsi="Arial" w:cs="Arial"/>
          <w:color w:val="333333"/>
        </w:rPr>
      </w:pPr>
    </w:p>
    <w:p w14:paraId="19A5E530" w14:textId="77777777" w:rsidR="002135FA" w:rsidRDefault="002135FA" w:rsidP="002135FA">
      <w:pPr>
        <w:spacing w:line="360" w:lineRule="auto"/>
        <w:jc w:val="both"/>
        <w:rPr>
          <w:rFonts w:ascii="Arial" w:hAnsi="Arial" w:cs="Arial"/>
          <w:color w:val="333333"/>
        </w:rPr>
      </w:pPr>
      <w:r w:rsidRPr="00295BC5">
        <w:rPr>
          <w:rFonts w:ascii="Arial" w:hAnsi="Arial" w:cs="Arial"/>
          <w:color w:val="202124"/>
        </w:rPr>
        <w:t>Nevertheless, both early years curriculum is different in their ways, the foundation phase has seven areas of learning along</w:t>
      </w:r>
      <w:r>
        <w:rPr>
          <w:rFonts w:ascii="Arial" w:hAnsi="Arial" w:cs="Arial"/>
          <w:color w:val="202124"/>
        </w:rPr>
        <w:t xml:space="preserve">side </w:t>
      </w:r>
      <w:r w:rsidRPr="00295BC5">
        <w:rPr>
          <w:rFonts w:ascii="Arial" w:hAnsi="Arial" w:cs="Arial"/>
          <w:color w:val="202124"/>
        </w:rPr>
        <w:t>with foundation stage. The two early years curriculum have seven areas of learning, yet they are both different. The foundation phase areas of learning are ‘personal and social development, well-being and cultural diversity, language, literacy and communication skills, mathematical development, Welsh</w:t>
      </w:r>
      <w:r w:rsidRPr="00295BC5">
        <w:rPr>
          <w:rStyle w:val="apple-converted-space"/>
          <w:rFonts w:ascii="Arial" w:hAnsi="Arial" w:cs="Arial"/>
          <w:color w:val="202124"/>
        </w:rPr>
        <w:t> </w:t>
      </w:r>
      <w:r w:rsidRPr="00295BC5">
        <w:rPr>
          <w:rFonts w:ascii="Arial" w:hAnsi="Arial" w:cs="Arial"/>
          <w:color w:val="202124"/>
        </w:rPr>
        <w:t xml:space="preserve">language development, knowledge and understanding of the world, physical development and creative development.’ (Hwb, 2015), the foundation stage areas of learning are ‘communication and language, physical development, personal, social and emotional development, Literacy, Mathematics, understanding the world and expressive arts and design’ </w:t>
      </w:r>
      <w:r w:rsidRPr="00295BC5">
        <w:rPr>
          <w:rFonts w:ascii="Arial" w:hAnsi="Arial" w:cs="Arial"/>
          <w:color w:val="333333"/>
        </w:rPr>
        <w:t xml:space="preserve">(The school run 2021). </w:t>
      </w:r>
    </w:p>
    <w:p w14:paraId="0C561C6F" w14:textId="77777777" w:rsidR="002135FA" w:rsidRPr="00295BC5" w:rsidRDefault="002135FA" w:rsidP="002135FA">
      <w:pPr>
        <w:spacing w:line="360" w:lineRule="auto"/>
        <w:jc w:val="both"/>
        <w:rPr>
          <w:rFonts w:ascii="Arial" w:hAnsi="Arial" w:cs="Arial"/>
          <w:color w:val="333333"/>
        </w:rPr>
      </w:pPr>
    </w:p>
    <w:p w14:paraId="5E8D986D" w14:textId="77777777" w:rsidR="002135FA" w:rsidRDefault="002135FA" w:rsidP="002135FA">
      <w:pPr>
        <w:spacing w:line="360" w:lineRule="auto"/>
        <w:jc w:val="both"/>
        <w:rPr>
          <w:rFonts w:ascii="Arial" w:hAnsi="Arial" w:cs="Arial"/>
          <w:color w:val="202124"/>
          <w:shd w:val="clear" w:color="auto" w:fill="FFFFFF"/>
        </w:rPr>
      </w:pPr>
      <w:r w:rsidRPr="00295BC5">
        <w:rPr>
          <w:rFonts w:ascii="Arial" w:hAnsi="Arial" w:cs="Arial"/>
          <w:color w:val="333333"/>
        </w:rPr>
        <w:t xml:space="preserve">Foundation phase areas of learning are different to the foundation stage, such as one of the areas of learning in the foundation phase is the welsh language development, all Welsh- medium and English-medium school/setting in Wales would implement a welsh language </w:t>
      </w:r>
      <w:r w:rsidRPr="00295BC5">
        <w:rPr>
          <w:rFonts w:ascii="Arial" w:hAnsi="Arial" w:cs="Arial"/>
          <w:color w:val="202124"/>
          <w:shd w:val="clear" w:color="auto" w:fill="FFFFFF"/>
        </w:rPr>
        <w:t>educational programme in the</w:t>
      </w:r>
      <w:r w:rsidRPr="00295BC5">
        <w:rPr>
          <w:rStyle w:val="apple-converted-space"/>
          <w:rFonts w:ascii="Arial" w:hAnsi="Arial" w:cs="Arial"/>
          <w:color w:val="202124"/>
          <w:shd w:val="clear" w:color="auto" w:fill="FFFFFF"/>
        </w:rPr>
        <w:t> </w:t>
      </w:r>
      <w:r w:rsidRPr="00295BC5">
        <w:rPr>
          <w:rFonts w:ascii="Arial" w:hAnsi="Arial" w:cs="Arial"/>
          <w:color w:val="202124"/>
        </w:rPr>
        <w:t>Foundation Phase</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 xml:space="preserve">(Welsh Language Development, 2008, p.4).  However, the foundation stage would not have the welsh language development as one of the areas of learning, as the foundation stage is based in England therefore one of the areas of learning that they follow is literacy. Literacy is very important for children as it gives them a head start in learning which is essential life skills that children would use on a daily basis (Kelly, 2015).  </w:t>
      </w:r>
    </w:p>
    <w:p w14:paraId="791D8016" w14:textId="77777777" w:rsidR="002135FA" w:rsidRPr="00295BC5" w:rsidRDefault="002135FA" w:rsidP="002135FA">
      <w:pPr>
        <w:spacing w:line="360" w:lineRule="auto"/>
        <w:jc w:val="both"/>
        <w:rPr>
          <w:rFonts w:ascii="Arial" w:hAnsi="Arial" w:cs="Arial"/>
          <w:color w:val="202124"/>
          <w:shd w:val="clear" w:color="auto" w:fill="FFFFFF"/>
        </w:rPr>
      </w:pPr>
    </w:p>
    <w:p w14:paraId="7BC7BACF" w14:textId="77777777" w:rsidR="002135FA" w:rsidRDefault="002135FA" w:rsidP="002135FA">
      <w:pPr>
        <w:spacing w:line="360" w:lineRule="auto"/>
        <w:jc w:val="both"/>
        <w:rPr>
          <w:rFonts w:ascii="Arial" w:hAnsi="Arial" w:cs="Arial"/>
          <w:color w:val="202124"/>
        </w:rPr>
      </w:pPr>
      <w:r w:rsidRPr="00295BC5">
        <w:rPr>
          <w:rFonts w:ascii="Arial" w:hAnsi="Arial" w:cs="Arial"/>
          <w:color w:val="202124"/>
          <w:shd w:val="clear" w:color="auto" w:fill="FFFFFF"/>
        </w:rPr>
        <w:t xml:space="preserve">The two are very important to each country, still very different form each other however they necessarily need to be as the foundation stage wouldn’t be able to do the use one of the areas of learning form the foundation phase, </w:t>
      </w:r>
      <w:r w:rsidRPr="00295BC5">
        <w:rPr>
          <w:rFonts w:ascii="Arial" w:hAnsi="Arial" w:cs="Arial"/>
          <w:color w:val="333333"/>
        </w:rPr>
        <w:t xml:space="preserve">welsh language development as the foundation stage is based England and the foundation phase is based in wales where there are Welsh – medium. </w:t>
      </w:r>
      <w:r w:rsidRPr="00295BC5">
        <w:rPr>
          <w:rFonts w:ascii="Arial" w:hAnsi="Arial" w:cs="Arial"/>
          <w:color w:val="202124"/>
          <w:shd w:val="clear" w:color="auto" w:fill="FFFFFF"/>
        </w:rPr>
        <w:t xml:space="preserve">On the other hand, there are similarities, both areas learning is the same for each county early years </w:t>
      </w:r>
      <w:r w:rsidRPr="00295BC5">
        <w:rPr>
          <w:rFonts w:ascii="Arial" w:hAnsi="Arial" w:cs="Arial"/>
          <w:color w:val="202124"/>
        </w:rPr>
        <w:t xml:space="preserve">curriculum for example both curriculums have physical development in their areas of learning, both have mathematical development in their areas of learning which is very important for the children’s development.  </w:t>
      </w:r>
    </w:p>
    <w:p w14:paraId="385689EA" w14:textId="77777777" w:rsidR="002135FA" w:rsidRPr="00295BC5" w:rsidRDefault="002135FA" w:rsidP="002135FA">
      <w:pPr>
        <w:spacing w:line="360" w:lineRule="auto"/>
        <w:jc w:val="both"/>
        <w:rPr>
          <w:rFonts w:ascii="Arial" w:hAnsi="Arial" w:cs="Arial"/>
          <w:color w:val="202124"/>
        </w:rPr>
      </w:pPr>
    </w:p>
    <w:p w14:paraId="6AF5B371" w14:textId="77777777" w:rsidR="002135FA" w:rsidRPr="00295BC5" w:rsidRDefault="002135FA" w:rsidP="002135FA">
      <w:pPr>
        <w:spacing w:line="360" w:lineRule="auto"/>
        <w:jc w:val="both"/>
        <w:rPr>
          <w:rFonts w:ascii="Arial" w:hAnsi="Arial" w:cs="Arial"/>
          <w:color w:val="202124"/>
        </w:rPr>
      </w:pPr>
      <w:r w:rsidRPr="00295BC5">
        <w:rPr>
          <w:rFonts w:ascii="Arial" w:hAnsi="Arial" w:cs="Arial"/>
          <w:color w:val="202124"/>
        </w:rPr>
        <w:t xml:space="preserve">The foundation phase and foundation stage are very similar in each their early year curriculum by they both believe that play plays a big part in children development. </w:t>
      </w:r>
    </w:p>
    <w:p w14:paraId="6EF1E34B" w14:textId="77777777" w:rsidR="002135FA" w:rsidRPr="00295BC5" w:rsidRDefault="002135FA" w:rsidP="002135FA">
      <w:pPr>
        <w:spacing w:line="360" w:lineRule="auto"/>
        <w:jc w:val="both"/>
        <w:rPr>
          <w:rFonts w:ascii="Arial" w:hAnsi="Arial" w:cs="Arial"/>
          <w:color w:val="202124"/>
        </w:rPr>
      </w:pPr>
      <w:r w:rsidRPr="00295BC5">
        <w:rPr>
          <w:rFonts w:ascii="Arial" w:hAnsi="Arial" w:cs="Arial"/>
          <w:color w:val="202124"/>
        </w:rPr>
        <w:t>‘Play</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 xml:space="preserve">allows them to be creative, to investigate and explore different materials, and gives them opportunities to experiment and predict outcomes’ </w:t>
      </w:r>
      <w:r w:rsidRPr="00295BC5">
        <w:rPr>
          <w:rFonts w:ascii="Arial" w:hAnsi="Arial" w:cs="Arial"/>
          <w:color w:val="202124"/>
        </w:rPr>
        <w:t xml:space="preserve">(How is my child doing in the foundation phase, 2018) The article ‘how is my child doing in the foundation phase’ (2018) explains why the foundation phase uses play, </w:t>
      </w:r>
    </w:p>
    <w:p w14:paraId="50A9AE27" w14:textId="77777777" w:rsidR="002135FA" w:rsidRPr="00295BC5" w:rsidRDefault="002135FA" w:rsidP="002135FA">
      <w:pPr>
        <w:spacing w:line="360" w:lineRule="auto"/>
        <w:ind w:left="567" w:right="567"/>
        <w:jc w:val="both"/>
        <w:rPr>
          <w:rFonts w:ascii="Arial" w:hAnsi="Arial" w:cs="Arial"/>
        </w:rPr>
      </w:pPr>
      <w:r w:rsidRPr="00295BC5">
        <w:rPr>
          <w:rFonts w:ascii="Arial" w:hAnsi="Arial" w:cs="Arial"/>
          <w:color w:val="202124"/>
          <w:shd w:val="clear" w:color="auto" w:fill="FFFFFF"/>
        </w:rPr>
        <w:t>The Foundation phase is built on the principles of</w:t>
      </w:r>
      <w:r w:rsidRPr="00295BC5">
        <w:rPr>
          <w:rStyle w:val="apple-converted-space"/>
          <w:rFonts w:ascii="Arial" w:hAnsi="Arial" w:cs="Arial"/>
          <w:color w:val="202124"/>
          <w:shd w:val="clear" w:color="auto" w:fill="FFFFFF"/>
        </w:rPr>
        <w:t> </w:t>
      </w:r>
      <w:r w:rsidRPr="00295BC5">
        <w:rPr>
          <w:rFonts w:ascii="Arial" w:hAnsi="Arial" w:cs="Arial"/>
          <w:color w:val="202124"/>
        </w:rPr>
        <w:t>learning</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through</w:t>
      </w:r>
      <w:r w:rsidRPr="00295BC5">
        <w:rPr>
          <w:rStyle w:val="apple-converted-space"/>
          <w:rFonts w:ascii="Arial" w:hAnsi="Arial" w:cs="Arial"/>
          <w:color w:val="202124"/>
          <w:shd w:val="clear" w:color="auto" w:fill="FFFFFF"/>
        </w:rPr>
        <w:t> </w:t>
      </w:r>
      <w:r w:rsidRPr="00295BC5">
        <w:rPr>
          <w:rFonts w:ascii="Arial" w:hAnsi="Arial" w:cs="Arial"/>
          <w:color w:val="202124"/>
        </w:rPr>
        <w:t>play</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and is an essential ingredient in the curriculum. We know from evidence that</w:t>
      </w:r>
      <w:r w:rsidRPr="00295BC5">
        <w:rPr>
          <w:rStyle w:val="apple-converted-space"/>
          <w:rFonts w:ascii="Arial" w:hAnsi="Arial" w:cs="Arial"/>
          <w:color w:val="202124"/>
          <w:shd w:val="clear" w:color="auto" w:fill="FFFFFF"/>
        </w:rPr>
        <w:t> </w:t>
      </w:r>
      <w:r w:rsidRPr="00295BC5">
        <w:rPr>
          <w:rFonts w:ascii="Arial" w:hAnsi="Arial" w:cs="Arial"/>
          <w:color w:val="202124"/>
        </w:rPr>
        <w:t>learning</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through</w:t>
      </w:r>
      <w:r w:rsidRPr="00295BC5">
        <w:rPr>
          <w:rStyle w:val="apple-converted-space"/>
          <w:rFonts w:ascii="Arial" w:hAnsi="Arial" w:cs="Arial"/>
          <w:color w:val="202124"/>
          <w:shd w:val="clear" w:color="auto" w:fill="FFFFFF"/>
        </w:rPr>
        <w:t> </w:t>
      </w:r>
      <w:r w:rsidRPr="00295BC5">
        <w:rPr>
          <w:rFonts w:ascii="Arial" w:hAnsi="Arial" w:cs="Arial"/>
          <w:color w:val="202124"/>
        </w:rPr>
        <w:t>play</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is a powerful tool. It can help children to develop and extend their language and communication skills.</w:t>
      </w:r>
    </w:p>
    <w:p w14:paraId="188AFC64" w14:textId="77777777" w:rsidR="002135FA" w:rsidRPr="00295BC5" w:rsidRDefault="002135FA" w:rsidP="002135FA">
      <w:pPr>
        <w:spacing w:line="360" w:lineRule="auto"/>
        <w:ind w:left="567" w:right="567"/>
        <w:jc w:val="both"/>
        <w:rPr>
          <w:rFonts w:ascii="Arial" w:hAnsi="Arial" w:cs="Arial"/>
          <w:color w:val="202124"/>
        </w:rPr>
      </w:pPr>
      <w:r w:rsidRPr="00295BC5">
        <w:rPr>
          <w:rFonts w:ascii="Arial" w:hAnsi="Arial" w:cs="Arial"/>
          <w:color w:val="202124"/>
        </w:rPr>
        <w:t xml:space="preserve">                              (How is my child doing in the foundation phase, 2018)</w:t>
      </w:r>
    </w:p>
    <w:p w14:paraId="27014339" w14:textId="77777777" w:rsidR="002135FA" w:rsidRPr="00295BC5" w:rsidRDefault="002135FA" w:rsidP="002135FA">
      <w:pPr>
        <w:spacing w:line="360" w:lineRule="auto"/>
        <w:ind w:right="567"/>
        <w:jc w:val="both"/>
        <w:rPr>
          <w:rFonts w:ascii="Arial" w:hAnsi="Arial" w:cs="Arial"/>
          <w:color w:val="202124"/>
        </w:rPr>
      </w:pPr>
      <w:r w:rsidRPr="00295BC5">
        <w:rPr>
          <w:rFonts w:ascii="Arial" w:hAnsi="Arial" w:cs="Arial"/>
          <w:color w:val="202124"/>
        </w:rPr>
        <w:t xml:space="preserve">The foundation stage says the same as what foundation phase believe in about what play does to help children to develop skills that they need. The article early years matters states that play underpins the early years foundation stage, </w:t>
      </w:r>
    </w:p>
    <w:p w14:paraId="767CB2B4" w14:textId="77777777" w:rsidR="002135FA" w:rsidRPr="00295BC5" w:rsidRDefault="002135FA" w:rsidP="002135FA">
      <w:pPr>
        <w:spacing w:line="360" w:lineRule="auto"/>
        <w:ind w:left="567" w:right="567"/>
        <w:jc w:val="both"/>
        <w:rPr>
          <w:rFonts w:ascii="Arial" w:hAnsi="Arial" w:cs="Arial"/>
          <w:color w:val="202124"/>
          <w:shd w:val="clear" w:color="auto" w:fill="FFFFFF"/>
        </w:rPr>
      </w:pPr>
      <w:r w:rsidRPr="00295BC5">
        <w:rPr>
          <w:rFonts w:ascii="Arial" w:hAnsi="Arial" w:cs="Arial"/>
          <w:color w:val="202124"/>
          <w:shd w:val="clear" w:color="auto" w:fill="FFFFFF"/>
        </w:rPr>
        <w:t>Through</w:t>
      </w:r>
      <w:r w:rsidRPr="00295BC5">
        <w:rPr>
          <w:rStyle w:val="apple-converted-space"/>
          <w:rFonts w:ascii="Arial" w:hAnsi="Arial" w:cs="Arial"/>
          <w:color w:val="202124"/>
          <w:shd w:val="clear" w:color="auto" w:fill="FFFFFF"/>
        </w:rPr>
        <w:t> </w:t>
      </w:r>
      <w:r w:rsidRPr="00295BC5">
        <w:rPr>
          <w:rFonts w:ascii="Arial" w:hAnsi="Arial" w:cs="Arial"/>
          <w:color w:val="202124"/>
        </w:rPr>
        <w:t>play</w:t>
      </w:r>
      <w:r w:rsidRPr="00295BC5">
        <w:rPr>
          <w:rFonts w:ascii="Arial" w:hAnsi="Arial" w:cs="Arial"/>
          <w:color w:val="202124"/>
          <w:shd w:val="clear" w:color="auto" w:fill="FFFFFF"/>
        </w:rPr>
        <w:t>, children develop language skills, their emotions and creativity, social and intellectual skills. For most children their</w:t>
      </w:r>
      <w:r w:rsidRPr="00295BC5">
        <w:rPr>
          <w:rStyle w:val="apple-converted-space"/>
          <w:rFonts w:ascii="Arial" w:hAnsi="Arial" w:cs="Arial"/>
          <w:color w:val="202124"/>
          <w:shd w:val="clear" w:color="auto" w:fill="FFFFFF"/>
        </w:rPr>
        <w:t> </w:t>
      </w:r>
      <w:r w:rsidRPr="00295BC5">
        <w:rPr>
          <w:rFonts w:ascii="Arial" w:hAnsi="Arial" w:cs="Arial"/>
          <w:color w:val="202124"/>
        </w:rPr>
        <w:t>play</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is natural and spontaneous although some children may need extra help from adults.</w:t>
      </w:r>
    </w:p>
    <w:p w14:paraId="28E08ACB" w14:textId="77777777" w:rsidR="002135FA" w:rsidRDefault="002135FA" w:rsidP="002135FA">
      <w:pPr>
        <w:spacing w:line="360" w:lineRule="auto"/>
        <w:ind w:left="567" w:right="567"/>
        <w:jc w:val="both"/>
        <w:rPr>
          <w:rFonts w:ascii="Arial" w:hAnsi="Arial" w:cs="Arial"/>
          <w:color w:val="202124"/>
          <w:shd w:val="clear" w:color="auto" w:fill="FFFFFF"/>
        </w:rPr>
      </w:pPr>
      <w:r w:rsidRPr="00295BC5">
        <w:rPr>
          <w:rFonts w:ascii="Arial" w:hAnsi="Arial" w:cs="Arial"/>
          <w:color w:val="202124"/>
          <w:shd w:val="clear" w:color="auto" w:fill="FFFFFF"/>
        </w:rPr>
        <w:t xml:space="preserve">                                                                     (Early Years Matters, 2021)</w:t>
      </w:r>
    </w:p>
    <w:p w14:paraId="49395AB2" w14:textId="77777777" w:rsidR="002135FA" w:rsidRDefault="002135FA" w:rsidP="002135FA">
      <w:pPr>
        <w:spacing w:line="360" w:lineRule="auto"/>
        <w:ind w:right="567"/>
        <w:jc w:val="both"/>
        <w:rPr>
          <w:rFonts w:ascii="Arial" w:hAnsi="Arial" w:cs="Arial"/>
          <w:color w:val="202124"/>
          <w:shd w:val="clear" w:color="auto" w:fill="FFFFFF"/>
        </w:rPr>
      </w:pPr>
      <w:r>
        <w:rPr>
          <w:rFonts w:ascii="Arial" w:hAnsi="Arial" w:cs="Arial"/>
          <w:color w:val="202124"/>
          <w:shd w:val="clear" w:color="auto" w:fill="FFFFFF"/>
        </w:rPr>
        <w:t xml:space="preserve">Both early years curriculum follows the play learning approach to give the children to be right course in their development also allowing the children to learning all the areas of learning through playing games, activities and talking while playing. </w:t>
      </w:r>
    </w:p>
    <w:p w14:paraId="38594D69" w14:textId="77777777" w:rsidR="002135FA" w:rsidRPr="00295BC5" w:rsidRDefault="002135FA" w:rsidP="002135FA">
      <w:pPr>
        <w:spacing w:line="360" w:lineRule="auto"/>
        <w:ind w:right="567"/>
        <w:jc w:val="both"/>
        <w:rPr>
          <w:rFonts w:ascii="Arial" w:hAnsi="Arial" w:cs="Arial"/>
          <w:color w:val="202124"/>
          <w:shd w:val="clear" w:color="auto" w:fill="FFFFFF"/>
        </w:rPr>
      </w:pPr>
      <w:r>
        <w:rPr>
          <w:rFonts w:ascii="Arial" w:hAnsi="Arial" w:cs="Arial"/>
          <w:color w:val="202124"/>
          <w:shd w:val="clear" w:color="auto" w:fill="FFFFFF"/>
        </w:rPr>
        <w:t xml:space="preserve">  </w:t>
      </w:r>
    </w:p>
    <w:p w14:paraId="54FB7A74" w14:textId="77777777" w:rsidR="002135FA" w:rsidRDefault="002135FA" w:rsidP="002135FA">
      <w:pPr>
        <w:spacing w:line="360" w:lineRule="auto"/>
        <w:jc w:val="both"/>
        <w:rPr>
          <w:rStyle w:val="Strong"/>
          <w:rFonts w:ascii="Arial" w:hAnsi="Arial" w:cs="Arial"/>
          <w:b w:val="0"/>
          <w:bCs w:val="0"/>
          <w:color w:val="383838"/>
          <w:bdr w:val="none" w:sz="0" w:space="0" w:color="auto" w:frame="1"/>
          <w:shd w:val="clear" w:color="auto" w:fill="FFFFFF"/>
        </w:rPr>
      </w:pPr>
      <w:r w:rsidRPr="00295BC5">
        <w:rPr>
          <w:rFonts w:ascii="Arial" w:hAnsi="Arial" w:cs="Arial"/>
          <w:color w:val="000000" w:themeColor="text1"/>
          <w:shd w:val="clear" w:color="auto" w:fill="FFFFFF"/>
        </w:rPr>
        <w:t>A play-based curriculum gives children the ability to make their own choices on what they want to or play with. Temporality some may have an objection on children learning through play, the article ‘</w:t>
      </w:r>
      <w:r w:rsidRPr="00295BC5">
        <w:rPr>
          <w:rFonts w:ascii="Arial" w:hAnsi="Arial" w:cs="Arial"/>
          <w:color w:val="000000" w:themeColor="text1"/>
        </w:rPr>
        <w:t xml:space="preserve">Unstructured Play: 13 Pros &amp; Cons for Learning’ by Chris Drew says that the cons of play are that children may not lead to learning and say that play isn’t always the best approach for children to learn, yet there is strong evidence that play does help children to learn such as forest schools. Forest schools was introduced to the UK in 1993, they had </w:t>
      </w:r>
      <w:r w:rsidRPr="00295BC5">
        <w:rPr>
          <w:rFonts w:ascii="Arial" w:hAnsi="Arial" w:cs="Arial"/>
          <w:color w:val="202124"/>
          <w:shd w:val="clear" w:color="auto" w:fill="FFFFFF"/>
        </w:rPr>
        <w:t>visited a Danish</w:t>
      </w:r>
      <w:r w:rsidRPr="00295BC5">
        <w:rPr>
          <w:rStyle w:val="apple-converted-space"/>
          <w:rFonts w:ascii="Arial" w:hAnsi="Arial" w:cs="Arial"/>
          <w:color w:val="202124"/>
          <w:shd w:val="clear" w:color="auto" w:fill="FFFFFF"/>
        </w:rPr>
        <w:t> </w:t>
      </w:r>
      <w:r w:rsidRPr="00295BC5">
        <w:rPr>
          <w:rFonts w:ascii="Arial" w:hAnsi="Arial" w:cs="Arial"/>
          <w:color w:val="202124"/>
        </w:rPr>
        <w:t>Forest School</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and</w:t>
      </w:r>
      <w:r w:rsidRPr="00295BC5">
        <w:rPr>
          <w:rStyle w:val="apple-converted-space"/>
          <w:rFonts w:ascii="Arial" w:hAnsi="Arial" w:cs="Arial"/>
          <w:color w:val="202124"/>
          <w:shd w:val="clear" w:color="auto" w:fill="FFFFFF"/>
        </w:rPr>
        <w:t> </w:t>
      </w:r>
      <w:r w:rsidRPr="00295BC5">
        <w:rPr>
          <w:rFonts w:ascii="Arial" w:hAnsi="Arial" w:cs="Arial"/>
          <w:color w:val="202124"/>
        </w:rPr>
        <w:t>were</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so impressed with the ethos and approach that they</w:t>
      </w:r>
      <w:r w:rsidRPr="00295BC5">
        <w:rPr>
          <w:rStyle w:val="apple-converted-space"/>
          <w:rFonts w:ascii="Arial" w:hAnsi="Arial" w:cs="Arial"/>
          <w:color w:val="202124"/>
          <w:shd w:val="clear" w:color="auto" w:fill="FFFFFF"/>
        </w:rPr>
        <w:t> </w:t>
      </w:r>
      <w:r w:rsidRPr="00295BC5">
        <w:rPr>
          <w:rFonts w:ascii="Arial" w:hAnsi="Arial" w:cs="Arial"/>
          <w:color w:val="202124"/>
        </w:rPr>
        <w:t>were</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 xml:space="preserve">keen to develop their own programme. There has been research has shown that </w:t>
      </w:r>
      <w:r w:rsidRPr="00295BC5">
        <w:rPr>
          <w:rFonts w:ascii="Arial" w:hAnsi="Arial" w:cs="Arial"/>
          <w:color w:val="202124"/>
        </w:rPr>
        <w:t>Forest School</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stimulates imaginative</w:t>
      </w:r>
      <w:r w:rsidRPr="00295BC5">
        <w:rPr>
          <w:rStyle w:val="apple-converted-space"/>
          <w:rFonts w:ascii="Arial" w:hAnsi="Arial" w:cs="Arial"/>
          <w:color w:val="202124"/>
          <w:shd w:val="clear" w:color="auto" w:fill="FFFFFF"/>
        </w:rPr>
        <w:t> </w:t>
      </w:r>
      <w:r w:rsidRPr="00295BC5">
        <w:rPr>
          <w:rFonts w:ascii="Arial" w:hAnsi="Arial" w:cs="Arial"/>
          <w:color w:val="202124"/>
        </w:rPr>
        <w:t>play</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 xml:space="preserve">through hands-on engagement with the natural </w:t>
      </w:r>
      <w:r w:rsidRPr="00295BC5">
        <w:rPr>
          <w:rFonts w:ascii="Arial" w:hAnsi="Arial" w:cs="Arial"/>
          <w:color w:val="202124"/>
          <w:shd w:val="clear" w:color="auto" w:fill="FFFFFF"/>
        </w:rPr>
        <w:lastRenderedPageBreak/>
        <w:t>environment.</w:t>
      </w:r>
      <w:r w:rsidRPr="00295BC5">
        <w:rPr>
          <w:rStyle w:val="apple-converted-space"/>
          <w:rFonts w:ascii="Arial" w:hAnsi="Arial" w:cs="Arial"/>
          <w:color w:val="202124"/>
          <w:shd w:val="clear" w:color="auto" w:fill="FFFFFF"/>
        </w:rPr>
        <w:t> ‘</w:t>
      </w:r>
      <w:r w:rsidRPr="00295BC5">
        <w:rPr>
          <w:rFonts w:ascii="Arial" w:hAnsi="Arial" w:cs="Arial"/>
          <w:color w:val="202124"/>
        </w:rPr>
        <w:t>Children</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felt that they were able to apply skills they had learned in</w:t>
      </w:r>
      <w:r w:rsidRPr="00295BC5">
        <w:rPr>
          <w:rStyle w:val="apple-converted-space"/>
          <w:rFonts w:ascii="Arial" w:hAnsi="Arial" w:cs="Arial"/>
          <w:color w:val="202124"/>
          <w:shd w:val="clear" w:color="auto" w:fill="FFFFFF"/>
        </w:rPr>
        <w:t> </w:t>
      </w:r>
      <w:r w:rsidRPr="00295BC5">
        <w:rPr>
          <w:rFonts w:ascii="Arial" w:hAnsi="Arial" w:cs="Arial"/>
          <w:color w:val="202124"/>
        </w:rPr>
        <w:t>school</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in more meaningful ways and developed a range of non-academic skills.’ (</w:t>
      </w:r>
      <w:r w:rsidRPr="00295BC5">
        <w:rPr>
          <w:rStyle w:val="Strong"/>
          <w:rFonts w:ascii="Arial" w:hAnsi="Arial" w:cs="Arial"/>
          <w:color w:val="383838"/>
          <w:bdr w:val="none" w:sz="0" w:space="0" w:color="auto" w:frame="1"/>
          <w:shd w:val="clear" w:color="auto" w:fill="FFFFFF"/>
        </w:rPr>
        <w:t>Forest schools: how climbing trees and making dens can help children develop resilience, 2019)</w:t>
      </w:r>
      <w:r>
        <w:rPr>
          <w:rStyle w:val="Strong"/>
          <w:rFonts w:ascii="Arial" w:hAnsi="Arial" w:cs="Arial"/>
          <w:color w:val="383838"/>
          <w:bdr w:val="none" w:sz="0" w:space="0" w:color="auto" w:frame="1"/>
          <w:shd w:val="clear" w:color="auto" w:fill="FFFFFF"/>
        </w:rPr>
        <w:t>.</w:t>
      </w:r>
      <w:r w:rsidRPr="00295BC5">
        <w:rPr>
          <w:rStyle w:val="Strong"/>
          <w:rFonts w:ascii="Arial" w:hAnsi="Arial" w:cs="Arial"/>
          <w:color w:val="383838"/>
          <w:bdr w:val="none" w:sz="0" w:space="0" w:color="auto" w:frame="1"/>
          <w:shd w:val="clear" w:color="auto" w:fill="FFFFFF"/>
        </w:rPr>
        <w:t xml:space="preserve"> </w:t>
      </w:r>
    </w:p>
    <w:p w14:paraId="4E958EA7" w14:textId="77777777" w:rsidR="002135FA" w:rsidRPr="00295BC5" w:rsidRDefault="002135FA" w:rsidP="002135FA">
      <w:pPr>
        <w:spacing w:line="360" w:lineRule="auto"/>
        <w:jc w:val="both"/>
        <w:rPr>
          <w:rStyle w:val="Strong"/>
          <w:rFonts w:ascii="Arial" w:hAnsi="Arial" w:cs="Arial"/>
          <w:b w:val="0"/>
          <w:bCs w:val="0"/>
          <w:color w:val="383838"/>
          <w:bdr w:val="none" w:sz="0" w:space="0" w:color="auto" w:frame="1"/>
          <w:shd w:val="clear" w:color="auto" w:fill="FFFFFF"/>
        </w:rPr>
      </w:pPr>
    </w:p>
    <w:p w14:paraId="5A8E86B1" w14:textId="77777777" w:rsidR="002135FA" w:rsidRDefault="002135FA" w:rsidP="002135FA">
      <w:pPr>
        <w:spacing w:line="360" w:lineRule="auto"/>
        <w:rPr>
          <w:rFonts w:ascii="Arial" w:hAnsi="Arial" w:cs="Arial"/>
          <w:color w:val="202124"/>
        </w:rPr>
      </w:pPr>
      <w:r>
        <w:rPr>
          <w:rFonts w:ascii="Arial" w:hAnsi="Arial" w:cs="Arial"/>
          <w:color w:val="202124"/>
        </w:rPr>
        <w:t xml:space="preserve">Piaget is a theorist of cognitive development that looked at how children develop intellectually throughout the course of the childhood.  </w:t>
      </w:r>
      <w:r w:rsidRPr="00295BC5">
        <w:rPr>
          <w:rFonts w:ascii="Arial" w:hAnsi="Arial" w:cs="Arial"/>
          <w:color w:val="202124"/>
        </w:rPr>
        <w:t>Piaget</w:t>
      </w:r>
      <w:r w:rsidRPr="00295BC5">
        <w:rPr>
          <w:rStyle w:val="apple-converted-space"/>
          <w:rFonts w:ascii="Arial" w:hAnsi="Arial" w:cs="Arial"/>
          <w:color w:val="202124"/>
          <w:shd w:val="clear" w:color="auto" w:fill="FFFFFF"/>
        </w:rPr>
        <w:t> </w:t>
      </w:r>
      <w:r w:rsidRPr="00295BC5">
        <w:rPr>
          <w:rFonts w:ascii="Arial" w:hAnsi="Arial" w:cs="Arial"/>
          <w:color w:val="202124"/>
          <w:shd w:val="clear" w:color="auto" w:fill="FFFFFF"/>
        </w:rPr>
        <w:t>viewed play as integral to the development of intelligence in children.</w:t>
      </w:r>
      <w:r>
        <w:rPr>
          <w:rFonts w:ascii="Arial" w:hAnsi="Arial" w:cs="Arial"/>
          <w:color w:val="202124"/>
          <w:shd w:val="clear" w:color="auto" w:fill="FFFFFF"/>
        </w:rPr>
        <w:t xml:space="preserve"> Piaget believes that his theory of play argues that as the child matures their environment and play should be encourage further cognitive and language development, from Piaget theory the early years </w:t>
      </w:r>
      <w:r w:rsidRPr="00295BC5">
        <w:rPr>
          <w:rFonts w:ascii="Arial" w:hAnsi="Arial" w:cs="Arial"/>
          <w:color w:val="202124"/>
        </w:rPr>
        <w:t>curriculum</w:t>
      </w:r>
      <w:r>
        <w:rPr>
          <w:rFonts w:ascii="Arial" w:hAnsi="Arial" w:cs="Arial"/>
          <w:color w:val="202124"/>
        </w:rPr>
        <w:t xml:space="preserve"> is a play-based </w:t>
      </w:r>
      <w:r w:rsidRPr="00295BC5">
        <w:rPr>
          <w:rFonts w:ascii="Arial" w:hAnsi="Arial" w:cs="Arial"/>
          <w:color w:val="202124"/>
        </w:rPr>
        <w:t>curriculum</w:t>
      </w:r>
      <w:r>
        <w:rPr>
          <w:rFonts w:ascii="Arial" w:hAnsi="Arial" w:cs="Arial"/>
          <w:color w:val="202124"/>
        </w:rPr>
        <w:t xml:space="preserve"> as its very important for children to learn and use those skills through play, children do not know that they are learning while they are playing which is brilliant as the children are using their own skills and imagination to play. </w:t>
      </w:r>
    </w:p>
    <w:p w14:paraId="28D20EF7" w14:textId="77777777" w:rsidR="002135FA" w:rsidRDefault="002135FA" w:rsidP="002135FA">
      <w:pPr>
        <w:spacing w:line="360" w:lineRule="auto"/>
        <w:rPr>
          <w:rFonts w:ascii="Arial" w:hAnsi="Arial" w:cs="Arial"/>
          <w:color w:val="202124"/>
        </w:rPr>
      </w:pPr>
      <w:r>
        <w:rPr>
          <w:rFonts w:ascii="Arial" w:hAnsi="Arial" w:cs="Arial"/>
          <w:color w:val="202124"/>
        </w:rPr>
        <w:t xml:space="preserve"> </w:t>
      </w:r>
    </w:p>
    <w:p w14:paraId="1D94EB54" w14:textId="77777777" w:rsidR="002135FA" w:rsidRDefault="002135FA" w:rsidP="002135FA">
      <w:pPr>
        <w:spacing w:line="360" w:lineRule="auto"/>
        <w:jc w:val="both"/>
      </w:pPr>
      <w:r w:rsidRPr="005879B2">
        <w:rPr>
          <w:rFonts w:ascii="Arial" w:hAnsi="Arial" w:cs="Arial"/>
          <w:color w:val="202124"/>
        </w:rPr>
        <w:t>Piaget isn’t the only believe that play is effective for children development and leaning, the theorist Vygotsky is also based his theory on cognitive development on childhood development. Vygotsky believes that play</w:t>
      </w:r>
      <w:r w:rsidRPr="005879B2">
        <w:rPr>
          <w:rStyle w:val="apple-converted-space"/>
          <w:rFonts w:ascii="Arial" w:hAnsi="Arial" w:cs="Arial"/>
          <w:color w:val="202124"/>
          <w:shd w:val="clear" w:color="auto" w:fill="FFFFFF"/>
        </w:rPr>
        <w:t> </w:t>
      </w:r>
      <w:r w:rsidRPr="005879B2">
        <w:rPr>
          <w:rFonts w:ascii="Arial" w:hAnsi="Arial" w:cs="Arial"/>
          <w:color w:val="202124"/>
          <w:shd w:val="clear" w:color="auto" w:fill="FFFFFF"/>
        </w:rPr>
        <w:t>is an important part of early childhood</w:t>
      </w:r>
      <w:r>
        <w:rPr>
          <w:rFonts w:ascii="Arial" w:hAnsi="Arial" w:cs="Arial"/>
          <w:color w:val="202124"/>
          <w:shd w:val="clear" w:color="auto" w:fill="FFFFFF"/>
        </w:rPr>
        <w:t>,</w:t>
      </w:r>
      <w:r w:rsidRPr="005879B2">
        <w:rPr>
          <w:rFonts w:ascii="Arial" w:hAnsi="Arial" w:cs="Arial"/>
          <w:color w:val="202124"/>
          <w:shd w:val="clear" w:color="auto" w:fill="FFFFFF"/>
        </w:rPr>
        <w:t xml:space="preserve"> </w:t>
      </w:r>
      <w:r w:rsidRPr="005879B2">
        <w:rPr>
          <w:rFonts w:ascii="Arial" w:hAnsi="Arial" w:cs="Arial"/>
          <w:color w:val="202124"/>
        </w:rPr>
        <w:t>play</w:t>
      </w:r>
      <w:r w:rsidRPr="005879B2">
        <w:rPr>
          <w:rStyle w:val="apple-converted-space"/>
          <w:rFonts w:ascii="Arial" w:hAnsi="Arial" w:cs="Arial"/>
          <w:color w:val="202124"/>
          <w:shd w:val="clear" w:color="auto" w:fill="FFFFFF"/>
        </w:rPr>
        <w:t> </w:t>
      </w:r>
      <w:r w:rsidRPr="005879B2">
        <w:rPr>
          <w:rFonts w:ascii="Arial" w:hAnsi="Arial" w:cs="Arial"/>
          <w:color w:val="202124"/>
          <w:shd w:val="clear" w:color="auto" w:fill="FFFFFF"/>
        </w:rPr>
        <w:t xml:space="preserve">promotes cognitive, social, and emotional development in children. </w:t>
      </w:r>
      <w:r>
        <w:rPr>
          <w:rFonts w:ascii="Arial" w:hAnsi="Arial" w:cs="Arial"/>
          <w:color w:val="202124"/>
          <w:shd w:val="clear" w:color="auto" w:fill="FFFFFF"/>
        </w:rPr>
        <w:t>R</w:t>
      </w:r>
      <w:r w:rsidRPr="005879B2">
        <w:rPr>
          <w:rFonts w:ascii="Arial" w:hAnsi="Arial" w:cs="Arial"/>
          <w:color w:val="202124"/>
          <w:shd w:val="clear" w:color="auto" w:fill="FFFFFF"/>
        </w:rPr>
        <w:t>ole-play and the imaginary situation are planned ahead and there are rules for participating in</w:t>
      </w:r>
      <w:r w:rsidRPr="005879B2">
        <w:rPr>
          <w:rStyle w:val="apple-converted-space"/>
          <w:rFonts w:ascii="Arial" w:hAnsi="Arial" w:cs="Arial"/>
          <w:color w:val="202124"/>
          <w:shd w:val="clear" w:color="auto" w:fill="FFFFFF"/>
        </w:rPr>
        <w:t> </w:t>
      </w:r>
      <w:r w:rsidRPr="005879B2">
        <w:rPr>
          <w:rFonts w:ascii="Arial" w:hAnsi="Arial" w:cs="Arial"/>
          <w:color w:val="202124"/>
        </w:rPr>
        <w:t>play</w:t>
      </w:r>
      <w:r w:rsidRPr="005879B2">
        <w:rPr>
          <w:rFonts w:ascii="Arial" w:hAnsi="Arial" w:cs="Arial"/>
          <w:color w:val="202124"/>
          <w:shd w:val="clear" w:color="auto" w:fill="FFFFFF"/>
        </w:rPr>
        <w:t>.</w:t>
      </w:r>
      <w:r>
        <w:rPr>
          <w:rFonts w:ascii="Arial" w:hAnsi="Arial" w:cs="Arial"/>
          <w:color w:val="202124"/>
          <w:shd w:val="clear" w:color="auto" w:fill="FFFFFF"/>
        </w:rPr>
        <w:t xml:space="preserve"> Maria Montessori has a say on learning through play, she believes that children learn and grow through play. But Montessori also observed that children enjoyed play based in reality and were happier when invited to play with real materials that produced real results</w:t>
      </w:r>
      <w:r w:rsidRPr="00C8332D">
        <w:rPr>
          <w:rFonts w:ascii="Arial" w:hAnsi="Arial" w:cs="Arial"/>
          <w:color w:val="202124"/>
          <w:shd w:val="clear" w:color="auto" w:fill="FFFFFF"/>
        </w:rPr>
        <w:t xml:space="preserve">. </w:t>
      </w:r>
      <w:r w:rsidRPr="00C8332D">
        <w:rPr>
          <w:rFonts w:ascii="Arial" w:hAnsi="Arial" w:cs="Arial"/>
          <w:color w:val="202124"/>
        </w:rPr>
        <w:t>Montessori</w:t>
      </w:r>
      <w:r>
        <w:rPr>
          <w:rFonts w:ascii="Arial" w:hAnsi="Arial" w:cs="Arial"/>
          <w:color w:val="202124"/>
          <w:shd w:val="clear" w:color="auto" w:fill="FFFFFF"/>
        </w:rPr>
        <w:t xml:space="preserve"> says that</w:t>
      </w:r>
      <w:r w:rsidRPr="00C8332D">
        <w:rPr>
          <w:rFonts w:ascii="Arial" w:hAnsi="Arial" w:cs="Arial"/>
          <w:color w:val="202124"/>
          <w:shd w:val="clear" w:color="auto" w:fill="FFFFFF"/>
        </w:rPr>
        <w:t xml:space="preserve"> the essential dimensions of</w:t>
      </w:r>
      <w:r w:rsidRPr="00C8332D">
        <w:rPr>
          <w:rStyle w:val="apple-converted-space"/>
          <w:rFonts w:ascii="Arial" w:hAnsi="Arial" w:cs="Arial"/>
          <w:color w:val="202124"/>
          <w:shd w:val="clear" w:color="auto" w:fill="FFFFFF"/>
        </w:rPr>
        <w:t> </w:t>
      </w:r>
      <w:r w:rsidRPr="00C8332D">
        <w:rPr>
          <w:rFonts w:ascii="Arial" w:hAnsi="Arial" w:cs="Arial"/>
          <w:color w:val="202124"/>
        </w:rPr>
        <w:t>play</w:t>
      </w:r>
      <w:r w:rsidRPr="00C8332D">
        <w:rPr>
          <w:rStyle w:val="apple-converted-space"/>
          <w:rFonts w:ascii="Arial" w:hAnsi="Arial" w:cs="Arial"/>
          <w:color w:val="202124"/>
          <w:shd w:val="clear" w:color="auto" w:fill="FFFFFF"/>
        </w:rPr>
        <w:t> </w:t>
      </w:r>
      <w:r w:rsidRPr="00C8332D">
        <w:rPr>
          <w:rFonts w:ascii="Arial" w:hAnsi="Arial" w:cs="Arial"/>
          <w:color w:val="202124"/>
          <w:shd w:val="clear" w:color="auto" w:fill="FFFFFF"/>
        </w:rPr>
        <w:t>are: Voluntary, enjoyable, purposeful and spontaneous</w:t>
      </w:r>
      <w:r>
        <w:rPr>
          <w:rFonts w:ascii="Arial" w:hAnsi="Arial" w:cs="Arial"/>
          <w:color w:val="202124"/>
          <w:shd w:val="clear" w:color="auto" w:fill="FFFFFF"/>
        </w:rPr>
        <w:t xml:space="preserve">. </w:t>
      </w:r>
      <w:r>
        <w:t xml:space="preserve"> </w:t>
      </w:r>
    </w:p>
    <w:p w14:paraId="7514C7EF" w14:textId="77777777" w:rsidR="002135FA" w:rsidRDefault="002135FA" w:rsidP="002135FA">
      <w:pPr>
        <w:spacing w:line="360" w:lineRule="auto"/>
        <w:jc w:val="both"/>
      </w:pPr>
    </w:p>
    <w:p w14:paraId="39471489" w14:textId="77777777" w:rsidR="002135FA" w:rsidRPr="00C8332D" w:rsidRDefault="002135FA" w:rsidP="002135FA">
      <w:pPr>
        <w:spacing w:line="360" w:lineRule="auto"/>
        <w:jc w:val="both"/>
      </w:pPr>
      <w:r>
        <w:rPr>
          <w:rFonts w:ascii="Arial" w:hAnsi="Arial" w:cs="Arial"/>
          <w:color w:val="202124"/>
          <w:shd w:val="clear" w:color="auto" w:fill="FFFFFF"/>
        </w:rPr>
        <w:t>The foundation phase and foundation stage both look at play as essential for children learning and the children development. The Nursery World article on play-based foundation phase improving outcomes they believe that the curriculum is improving the children’s educational achievement, well-being and involvement. Claire Protheroe the direct services manager for PACEY Cymru said that ‘</w:t>
      </w:r>
      <w:r>
        <w:rPr>
          <w:rFonts w:ascii="Arial" w:hAnsi="Arial" w:cs="Arial"/>
          <w:color w:val="333333"/>
          <w:shd w:val="clear" w:color="auto" w:fill="FFFFFF"/>
        </w:rPr>
        <w:t xml:space="preserve">'These findings support PACEY's view that play and active learning is one of the most important factors in developing the skills children need.’ (Nursery World, 2015) </w:t>
      </w:r>
    </w:p>
    <w:p w14:paraId="76EB9738" w14:textId="1BE2BFC8" w:rsidR="002135FA" w:rsidRDefault="002135FA" w:rsidP="002135FA">
      <w:pPr>
        <w:pStyle w:val="NormalWeb"/>
        <w:spacing w:line="360" w:lineRule="auto"/>
        <w:rPr>
          <w:rFonts w:ascii="Arial" w:hAnsi="Arial" w:cs="Arial"/>
        </w:rPr>
      </w:pPr>
      <w:r w:rsidRPr="00387840">
        <w:rPr>
          <w:rFonts w:ascii="Arial" w:hAnsi="Arial" w:cs="Arial"/>
          <w:color w:val="333333"/>
          <w:shd w:val="clear" w:color="auto" w:fill="FFFFFF"/>
        </w:rPr>
        <w:lastRenderedPageBreak/>
        <w:t xml:space="preserve">The foundation stage says that play Is a good practice in the early years foundation stage. </w:t>
      </w:r>
      <w:r w:rsidRPr="00387840">
        <w:rPr>
          <w:rFonts w:ascii="Arial" w:hAnsi="Arial" w:cs="Arial"/>
        </w:rPr>
        <w:t>Play is recognised as so important to their well-being and development. Children have a right to play is set down in the United Nations Convention on the Rights of the Child, ‘</w:t>
      </w:r>
      <w:r w:rsidRPr="00387840">
        <w:rPr>
          <w:rFonts w:ascii="Arial" w:hAnsi="Arial" w:cs="Arial"/>
          <w:color w:val="202124"/>
          <w:shd w:val="clear" w:color="auto" w:fill="FFFFFF"/>
        </w:rPr>
        <w:t>Article 31 – The</w:t>
      </w:r>
      <w:r w:rsidRPr="00387840">
        <w:rPr>
          <w:rStyle w:val="apple-converted-space"/>
          <w:rFonts w:ascii="Arial" w:hAnsi="Arial" w:cs="Arial"/>
          <w:color w:val="202124"/>
          <w:shd w:val="clear" w:color="auto" w:fill="FFFFFF"/>
        </w:rPr>
        <w:t> </w:t>
      </w:r>
      <w:r w:rsidRPr="00387840">
        <w:rPr>
          <w:rFonts w:ascii="Arial" w:hAnsi="Arial" w:cs="Arial"/>
          <w:color w:val="202124"/>
        </w:rPr>
        <w:t>Child's Right</w:t>
      </w:r>
      <w:r w:rsidRPr="00387840">
        <w:rPr>
          <w:rStyle w:val="apple-converted-space"/>
          <w:rFonts w:ascii="Arial" w:hAnsi="Arial" w:cs="Arial"/>
          <w:color w:val="202124"/>
          <w:shd w:val="clear" w:color="auto" w:fill="FFFFFF"/>
        </w:rPr>
        <w:t> </w:t>
      </w:r>
      <w:r w:rsidRPr="00387840">
        <w:rPr>
          <w:rFonts w:ascii="Arial" w:hAnsi="Arial" w:cs="Arial"/>
          <w:color w:val="202124"/>
          <w:shd w:val="clear" w:color="auto" w:fill="FFFFFF"/>
        </w:rPr>
        <w:t>to</w:t>
      </w:r>
      <w:r w:rsidRPr="00387840">
        <w:rPr>
          <w:rStyle w:val="apple-converted-space"/>
          <w:rFonts w:ascii="Arial" w:hAnsi="Arial" w:cs="Arial"/>
          <w:color w:val="202124"/>
          <w:shd w:val="clear" w:color="auto" w:fill="FFFFFF"/>
        </w:rPr>
        <w:t> </w:t>
      </w:r>
      <w:r w:rsidRPr="00387840">
        <w:rPr>
          <w:rFonts w:ascii="Arial" w:hAnsi="Arial" w:cs="Arial"/>
          <w:color w:val="202124"/>
        </w:rPr>
        <w:t>Play’ (Playboard Ni, 2014).</w:t>
      </w:r>
      <w:r w:rsidRPr="00387840">
        <w:rPr>
          <w:rFonts w:ascii="Arial" w:hAnsi="Arial" w:cs="Arial"/>
        </w:rPr>
        <w:t xml:space="preserve"> Play is a fundamental commitment within the Early Years Foundation Stage. There is a significant body of knowledge showing that many forms of play help children to learn and to become confident learners for the future. Research also shows that a skilled adult who interacts with children in particular ways to enhance their learning is a crucial ingredient in children making good progress. </w:t>
      </w:r>
    </w:p>
    <w:p w14:paraId="64E42370" w14:textId="63B72069" w:rsidR="002135FA" w:rsidRDefault="002135FA" w:rsidP="002135FA">
      <w:pPr>
        <w:pStyle w:val="NormalWeb"/>
        <w:spacing w:line="360" w:lineRule="auto"/>
        <w:rPr>
          <w:rFonts w:ascii="Arial" w:hAnsi="Arial" w:cs="Arial"/>
        </w:rPr>
      </w:pPr>
      <w:r>
        <w:rPr>
          <w:rFonts w:ascii="Arial" w:hAnsi="Arial" w:cs="Arial"/>
        </w:rPr>
        <w:t xml:space="preserve">Element 2: </w:t>
      </w:r>
    </w:p>
    <w:p w14:paraId="13E0AAC5" w14:textId="77777777" w:rsidR="002135FA" w:rsidRPr="005F0CB0" w:rsidRDefault="002135FA" w:rsidP="002135FA">
      <w:pPr>
        <w:spacing w:line="360" w:lineRule="auto"/>
        <w:jc w:val="both"/>
        <w:rPr>
          <w:rFonts w:ascii="Arial" w:hAnsi="Arial" w:cs="Arial"/>
          <w:color w:val="000000" w:themeColor="text1"/>
          <w:shd w:val="clear" w:color="auto" w:fill="FFFFFF"/>
        </w:rPr>
      </w:pPr>
      <w:r w:rsidRPr="005F0CB0">
        <w:rPr>
          <w:rFonts w:ascii="Arial" w:hAnsi="Arial" w:cs="Arial"/>
        </w:rPr>
        <w:t xml:space="preserve">In Wales the curriculum is changing, </w:t>
      </w:r>
      <w:r w:rsidRPr="005F0CB0">
        <w:rPr>
          <w:rFonts w:ascii="Arial" w:hAnsi="Arial" w:cs="Arial"/>
          <w:color w:val="000000" w:themeColor="text1"/>
          <w:shd w:val="clear" w:color="auto" w:fill="FFFFFF"/>
        </w:rPr>
        <w:t>the Curriculum for Wales wish to help guid and wants to help each school develop its own curriculum, to enabling their learners to develop towards the </w:t>
      </w:r>
      <w:hyperlink r:id="rId7" w:anchor="curriculum-design-and-the-four-purposes" w:history="1">
        <w:r w:rsidRPr="005F0CB0">
          <w:rPr>
            <w:rFonts w:ascii="Arial" w:hAnsi="Arial" w:cs="Arial"/>
            <w:color w:val="000000" w:themeColor="text1"/>
            <w:bdr w:val="none" w:sz="0" w:space="0" w:color="auto" w:frame="1"/>
          </w:rPr>
          <w:t>four purposes</w:t>
        </w:r>
      </w:hyperlink>
      <w:r w:rsidRPr="005F0CB0">
        <w:rPr>
          <w:rFonts w:ascii="Arial" w:hAnsi="Arial" w:cs="Arial"/>
          <w:color w:val="000000" w:themeColor="text1"/>
          <w:shd w:val="clear" w:color="auto" w:fill="FFFFFF"/>
        </w:rPr>
        <w:t xml:space="preserve"> of the curriculum. The four purposes that the new curriculum, </w:t>
      </w:r>
    </w:p>
    <w:p w14:paraId="2D03F6FF" w14:textId="77777777" w:rsidR="002135FA" w:rsidRPr="005F0CB0" w:rsidRDefault="002135FA" w:rsidP="002135FA">
      <w:pPr>
        <w:pStyle w:val="trt0xe"/>
        <w:spacing w:before="0" w:beforeAutospacing="0" w:after="60" w:afterAutospacing="0" w:line="360" w:lineRule="auto"/>
        <w:ind w:left="567" w:right="567"/>
        <w:jc w:val="both"/>
        <w:rPr>
          <w:rFonts w:ascii="Arial" w:hAnsi="Arial" w:cs="Arial"/>
          <w:color w:val="202124"/>
        </w:rPr>
      </w:pPr>
      <w:r w:rsidRPr="005F0CB0">
        <w:rPr>
          <w:rFonts w:ascii="Arial" w:hAnsi="Arial" w:cs="Arial"/>
          <w:color w:val="202124"/>
        </w:rPr>
        <w:t>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w:t>
      </w:r>
    </w:p>
    <w:p w14:paraId="0C276DA8" w14:textId="77777777" w:rsidR="002135FA" w:rsidRPr="005F0CB0" w:rsidRDefault="002135FA" w:rsidP="002135FA">
      <w:pPr>
        <w:pStyle w:val="trt0xe"/>
        <w:spacing w:before="0" w:beforeAutospacing="0" w:after="60" w:afterAutospacing="0" w:line="360" w:lineRule="auto"/>
        <w:ind w:left="567" w:right="567"/>
        <w:jc w:val="both"/>
        <w:rPr>
          <w:rFonts w:ascii="Arial" w:hAnsi="Arial" w:cs="Arial"/>
          <w:color w:val="202124"/>
        </w:rPr>
      </w:pPr>
      <w:r w:rsidRPr="005F0CB0">
        <w:rPr>
          <w:rFonts w:ascii="Arial" w:hAnsi="Arial" w:cs="Arial"/>
          <w:color w:val="202124"/>
        </w:rPr>
        <w:t xml:space="preserve">                                                           (</w:t>
      </w:r>
      <w:r w:rsidRPr="005F0CB0">
        <w:rPr>
          <w:rFonts w:ascii="Arial" w:hAnsi="Arial" w:cs="Arial"/>
        </w:rPr>
        <w:t>Morriston Primary School, No Date)</w:t>
      </w:r>
    </w:p>
    <w:p w14:paraId="5FA6716A" w14:textId="77777777" w:rsidR="002135FA" w:rsidRPr="005F0CB0" w:rsidRDefault="002135FA" w:rsidP="002135FA">
      <w:pPr>
        <w:spacing w:line="360" w:lineRule="auto"/>
        <w:jc w:val="both"/>
        <w:textAlignment w:val="baseline"/>
        <w:rPr>
          <w:rFonts w:ascii="Arial" w:hAnsi="Arial" w:cs="Arial"/>
          <w:color w:val="1F1F1F"/>
        </w:rPr>
      </w:pPr>
      <w:r w:rsidRPr="005F0CB0">
        <w:rPr>
          <w:rFonts w:ascii="Arial" w:hAnsi="Arial" w:cs="Arial"/>
          <w:color w:val="000000" w:themeColor="text1"/>
          <w:shd w:val="clear" w:color="auto" w:fill="FFFFFF"/>
        </w:rPr>
        <w:t xml:space="preserve">The Curriculum for Wales sets out that </w:t>
      </w:r>
      <w:r w:rsidRPr="005F0CB0">
        <w:rPr>
          <w:rFonts w:ascii="Arial" w:hAnsi="Arial" w:cs="Arial"/>
          <w:color w:val="000000" w:themeColor="text1"/>
        </w:rPr>
        <w:t>the propose of the curriculum requirement set out in legislation for all learners aged 3 to 16, and to ensure all </w:t>
      </w:r>
      <w:r w:rsidRPr="005F0CB0">
        <w:rPr>
          <w:rFonts w:ascii="Arial" w:hAnsi="Arial" w:cs="Arial"/>
          <w:i/>
          <w:iCs/>
          <w:color w:val="000000" w:themeColor="text1"/>
          <w:bdr w:val="none" w:sz="0" w:space="0" w:color="auto" w:frame="1"/>
        </w:rPr>
        <w:t>schools</w:t>
      </w:r>
      <w:r w:rsidRPr="005F0CB0">
        <w:rPr>
          <w:rFonts w:ascii="Arial" w:hAnsi="Arial" w:cs="Arial"/>
          <w:color w:val="000000" w:themeColor="text1"/>
        </w:rPr>
        <w:t xml:space="preserve"> cover the same core learning to secure a consistency of approach for learners across Wales. The new curriculum </w:t>
      </w:r>
      <w:r w:rsidRPr="005F0CB0">
        <w:rPr>
          <w:rFonts w:ascii="Arial" w:hAnsi="Arial" w:cs="Arial"/>
          <w:color w:val="1F1F1F"/>
        </w:rPr>
        <w:t xml:space="preserve">expectations around assessment arrangements to support learner progression. </w:t>
      </w:r>
    </w:p>
    <w:p w14:paraId="0F59CFDE" w14:textId="77777777" w:rsidR="002135FA" w:rsidRPr="005F0CB0" w:rsidRDefault="002135FA" w:rsidP="002135FA">
      <w:pPr>
        <w:spacing w:line="360" w:lineRule="auto"/>
        <w:jc w:val="both"/>
        <w:textAlignment w:val="baseline"/>
        <w:rPr>
          <w:rFonts w:ascii="Arial" w:hAnsi="Arial" w:cs="Arial"/>
          <w:color w:val="000000" w:themeColor="text1"/>
        </w:rPr>
      </w:pPr>
    </w:p>
    <w:p w14:paraId="038841C2" w14:textId="77777777" w:rsidR="002135FA" w:rsidRPr="005F0CB0" w:rsidRDefault="002135FA" w:rsidP="002135FA">
      <w:pPr>
        <w:spacing w:line="360" w:lineRule="auto"/>
        <w:jc w:val="both"/>
        <w:textAlignment w:val="baseline"/>
        <w:rPr>
          <w:rFonts w:ascii="Arial" w:hAnsi="Arial" w:cs="Arial"/>
          <w:color w:val="000000" w:themeColor="text1"/>
        </w:rPr>
      </w:pPr>
      <w:r w:rsidRPr="005F0CB0">
        <w:rPr>
          <w:rFonts w:ascii="Arial" w:hAnsi="Arial" w:cs="Arial"/>
          <w:color w:val="000000" w:themeColor="text1"/>
        </w:rPr>
        <w:t xml:space="preserve">The new curriculum contains the </w:t>
      </w:r>
      <w:hyperlink r:id="rId8" w:tooltip="Summary of proposed legislation" w:history="1">
        <w:r w:rsidRPr="005F0CB0">
          <w:rPr>
            <w:rFonts w:ascii="Arial" w:hAnsi="Arial" w:cs="Arial"/>
            <w:color w:val="000000" w:themeColor="text1"/>
            <w:bdr w:val="none" w:sz="0" w:space="0" w:color="auto" w:frame="1"/>
          </w:rPr>
          <w:t>guidance for legislation an outline of proposed legislation</w:t>
        </w:r>
      </w:hyperlink>
      <w:r w:rsidRPr="005F0CB0">
        <w:rPr>
          <w:rFonts w:ascii="Arial" w:hAnsi="Arial" w:cs="Arial"/>
          <w:color w:val="000000" w:themeColor="text1"/>
        </w:rPr>
        <w:t xml:space="preserve">. With the new curriculum it gives children and teachers an opportunity to designing your curriculum, (Hwb, 2020). The general guidance on developing a curriculum across all areas of learning and experience Area/Areas. An introduction to each area of learning and experience. The first of the areas of learning and experience is what matters, the big ideas and key principles in each Area. The second areas of learning and experience It’s gives principles of progression, how learners make </w:t>
      </w:r>
      <w:r w:rsidRPr="005F0CB0">
        <w:rPr>
          <w:rFonts w:ascii="Arial" w:hAnsi="Arial" w:cs="Arial"/>
          <w:color w:val="000000" w:themeColor="text1"/>
        </w:rPr>
        <w:lastRenderedPageBreak/>
        <w:t xml:space="preserve">progress throughout their learning across the curriculum. The third areas of learning and experience is descriptions of learning and how learners should make progress within each statement of what matters. Fourth of the areas of learning and experience is designing curriculum that suits and the principles for each area, more area-specific guidance on developing a curriculum. Firth and final of areas of learning and experience is to helps to </w:t>
      </w:r>
      <w:hyperlink r:id="rId9" w:tooltip="Supporting learner progression: assessment guidance" w:history="1">
        <w:r w:rsidRPr="005F0CB0">
          <w:rPr>
            <w:rFonts w:ascii="Arial" w:hAnsi="Arial" w:cs="Arial"/>
            <w:color w:val="000000" w:themeColor="text1"/>
            <w:bdr w:val="none" w:sz="0" w:space="0" w:color="auto" w:frame="1"/>
          </w:rPr>
          <w:t>supporting learner progression – assessment guidance</w:t>
        </w:r>
      </w:hyperlink>
      <w:r w:rsidRPr="005F0CB0">
        <w:rPr>
          <w:rFonts w:ascii="Arial" w:hAnsi="Arial" w:cs="Arial"/>
          <w:color w:val="000000" w:themeColor="text1"/>
          <w:bdr w:val="none" w:sz="0" w:space="0" w:color="auto" w:frame="1"/>
        </w:rPr>
        <w:t>,</w:t>
      </w:r>
      <w:r w:rsidRPr="005F0CB0">
        <w:rPr>
          <w:rFonts w:ascii="Arial" w:hAnsi="Arial" w:cs="Arial"/>
          <w:color w:val="000000" w:themeColor="text1"/>
        </w:rPr>
        <w:t xml:space="preserve"> (Hwb, 2020). </w:t>
      </w:r>
    </w:p>
    <w:p w14:paraId="1D4F553E" w14:textId="77777777" w:rsidR="002135FA" w:rsidRPr="005F0CB0" w:rsidRDefault="002135FA" w:rsidP="002135FA">
      <w:pPr>
        <w:spacing w:line="360" w:lineRule="auto"/>
        <w:jc w:val="both"/>
        <w:textAlignment w:val="baseline"/>
        <w:rPr>
          <w:rFonts w:ascii="Arial" w:hAnsi="Arial" w:cs="Arial"/>
          <w:color w:val="000000" w:themeColor="text1"/>
        </w:rPr>
      </w:pPr>
    </w:p>
    <w:p w14:paraId="0785F3FC" w14:textId="77777777" w:rsidR="002135FA" w:rsidRPr="005F0CB0" w:rsidRDefault="002135FA" w:rsidP="002135FA">
      <w:pPr>
        <w:spacing w:line="360" w:lineRule="auto"/>
        <w:jc w:val="both"/>
        <w:textAlignment w:val="baseline"/>
        <w:rPr>
          <w:rFonts w:ascii="Arial" w:hAnsi="Arial" w:cs="Arial"/>
          <w:color w:val="000000" w:themeColor="text1"/>
        </w:rPr>
      </w:pPr>
      <w:r w:rsidRPr="005F0CB0">
        <w:rPr>
          <w:rFonts w:ascii="Arial" w:hAnsi="Arial" w:cs="Arial"/>
          <w:color w:val="000000" w:themeColor="text1"/>
        </w:rPr>
        <w:t xml:space="preserve">The foundation phase profile handbook explains what the welsh government’s requirements as part of the early years development and assessments framework and supports assessment of children’s learning and development throughout their time in the foundation phase.  The main purpose is to provide a nationally consistent baseline assessments which aligns with end of phase outcomes. The foundation phase assesses children through the use of observations and formative assessments and the profile supports practitioners to provide a developmentally appropriate holistic curriculum for the children. (Foundation Phase Profile Handbook, 2017). </w:t>
      </w:r>
    </w:p>
    <w:p w14:paraId="38EDB076" w14:textId="77777777" w:rsidR="002135FA" w:rsidRPr="005F0CB0" w:rsidRDefault="002135FA" w:rsidP="002135FA">
      <w:pPr>
        <w:spacing w:line="360" w:lineRule="auto"/>
        <w:jc w:val="both"/>
        <w:textAlignment w:val="baseline"/>
        <w:rPr>
          <w:rFonts w:ascii="Arial" w:hAnsi="Arial" w:cs="Arial"/>
          <w:color w:val="000000" w:themeColor="text1"/>
        </w:rPr>
      </w:pPr>
    </w:p>
    <w:p w14:paraId="11977543" w14:textId="77777777" w:rsidR="002135FA" w:rsidRPr="005F0CB0" w:rsidRDefault="002135FA" w:rsidP="002135FA">
      <w:pPr>
        <w:spacing w:line="360" w:lineRule="auto"/>
        <w:jc w:val="both"/>
        <w:rPr>
          <w:rFonts w:ascii="Arial" w:hAnsi="Arial" w:cs="Arial"/>
          <w:color w:val="000000" w:themeColor="text1"/>
          <w:shd w:val="clear" w:color="auto" w:fill="FFFFFF"/>
        </w:rPr>
      </w:pPr>
      <w:r w:rsidRPr="005F0CB0">
        <w:rPr>
          <w:rFonts w:ascii="Arial" w:hAnsi="Arial" w:cs="Arial"/>
          <w:color w:val="000000" w:themeColor="text1"/>
        </w:rPr>
        <w:t xml:space="preserve">On entry to the foundation phase the profile skill ladders support assessment of the skills of the young children that started at nursery school children and for the children in their early stages of their development, the profile of the children would help the setting to see what level they in their development are and also it forms an important part of recording the children’s achievements form their entry into the foundation phase. ‘The compact profile – Baseline’ (Foundation Phase Profile Handbook, 2017), the baseline assessment is when </w:t>
      </w:r>
      <w:r w:rsidRPr="005F0CB0">
        <w:rPr>
          <w:rFonts w:ascii="Arial" w:hAnsi="Arial" w:cs="Arial"/>
          <w:color w:val="000000" w:themeColor="text1"/>
          <w:shd w:val="clear" w:color="auto" w:fill="FFFFFF"/>
        </w:rPr>
        <w:t xml:space="preserve">teachers are required to carry out a statutory baseline assessment of all pupils within six weeks of their entry into the reception class in primary school. </w:t>
      </w:r>
    </w:p>
    <w:p w14:paraId="7A7A4F5F" w14:textId="77777777" w:rsidR="002135FA" w:rsidRPr="005F0CB0" w:rsidRDefault="002135FA" w:rsidP="002135FA">
      <w:pPr>
        <w:spacing w:line="360" w:lineRule="auto"/>
        <w:jc w:val="both"/>
        <w:rPr>
          <w:rFonts w:ascii="Arial" w:hAnsi="Arial" w:cs="Arial"/>
          <w:color w:val="000000" w:themeColor="text1"/>
          <w:shd w:val="clear" w:color="auto" w:fill="FFFFFF"/>
        </w:rPr>
      </w:pPr>
    </w:p>
    <w:p w14:paraId="4143ED04" w14:textId="77777777" w:rsidR="002135FA" w:rsidRPr="005F0CB0" w:rsidRDefault="002135FA" w:rsidP="002135FA">
      <w:pPr>
        <w:pStyle w:val="NormalWeb"/>
        <w:spacing w:before="0" w:beforeAutospacing="0" w:after="150" w:afterAutospacing="0" w:line="360" w:lineRule="auto"/>
        <w:jc w:val="both"/>
        <w:rPr>
          <w:rFonts w:ascii="Arial" w:hAnsi="Arial" w:cs="Arial"/>
          <w:color w:val="000000" w:themeColor="text1"/>
        </w:rPr>
      </w:pPr>
      <w:r w:rsidRPr="005F0CB0">
        <w:rPr>
          <w:rFonts w:ascii="Arial" w:hAnsi="Arial" w:cs="Arial"/>
          <w:color w:val="000000" w:themeColor="text1"/>
          <w:shd w:val="clear" w:color="auto" w:fill="FFFFFF"/>
        </w:rPr>
        <w:t xml:space="preserve">Assessment in primary education document say’s ‘The Profile is based on observations and formative assessments to establish a baseline of children’s development to help teachers to plan the next steps for learning.’ (Assessment in primary education, 2019). </w:t>
      </w:r>
      <w:r w:rsidRPr="005F0CB0">
        <w:rPr>
          <w:rFonts w:ascii="Arial" w:hAnsi="Arial" w:cs="Arial"/>
          <w:color w:val="000000" w:themeColor="text1"/>
        </w:rPr>
        <w:t xml:space="preserve">Observation-based tool is used throughout the Foundation Phase to support teacher assessment. It is based on the Foundation Phase Framework outcomes and consists of a Compact profile and a full profile. Both Profiles </w:t>
      </w:r>
      <w:r w:rsidRPr="005F0CB0">
        <w:rPr>
          <w:rFonts w:ascii="Arial" w:hAnsi="Arial" w:cs="Arial"/>
          <w:color w:val="000000" w:themeColor="text1"/>
        </w:rPr>
        <w:lastRenderedPageBreak/>
        <w:t xml:space="preserve">contain skill ladders, which are used to produce a snapshot of a child’s development at the baseline assessment and at the end of the Foundation Phase respectively. </w:t>
      </w:r>
    </w:p>
    <w:p w14:paraId="65E895E2" w14:textId="77777777" w:rsidR="002135FA" w:rsidRPr="005F0CB0" w:rsidRDefault="002135FA" w:rsidP="002135FA">
      <w:pPr>
        <w:pStyle w:val="NormalWeb"/>
        <w:spacing w:before="0" w:beforeAutospacing="0" w:after="150" w:afterAutospacing="0" w:line="360" w:lineRule="auto"/>
        <w:jc w:val="both"/>
        <w:rPr>
          <w:rFonts w:ascii="Arial" w:hAnsi="Arial" w:cs="Arial"/>
          <w:color w:val="000000" w:themeColor="text1"/>
        </w:rPr>
      </w:pPr>
      <w:r w:rsidRPr="005F0CB0">
        <w:rPr>
          <w:rFonts w:ascii="Arial" w:hAnsi="Arial" w:cs="Arial"/>
          <w:color w:val="000000" w:themeColor="text1"/>
        </w:rPr>
        <w:t xml:space="preserve">For all compact profile must have the baseline assessment, in the profile it should contains the four of the foundation phase areas of learning. The four of the areas of learnings are </w:t>
      </w:r>
      <w:r w:rsidRPr="004B0FEF">
        <w:rPr>
          <w:rFonts w:ascii="Arial" w:hAnsi="Arial" w:cs="Arial"/>
          <w:color w:val="000000" w:themeColor="text1"/>
        </w:rPr>
        <w:t>personal and social development, well-being and cultural diversity</w:t>
      </w:r>
      <w:r w:rsidRPr="005F0CB0">
        <w:rPr>
          <w:rFonts w:ascii="Arial" w:hAnsi="Arial" w:cs="Arial"/>
          <w:color w:val="000000" w:themeColor="text1"/>
        </w:rPr>
        <w:t>. L</w:t>
      </w:r>
      <w:r w:rsidRPr="004B0FEF">
        <w:rPr>
          <w:rFonts w:ascii="Arial" w:hAnsi="Arial" w:cs="Arial"/>
          <w:color w:val="000000" w:themeColor="text1"/>
        </w:rPr>
        <w:t>anguage, literacy and communication skills in English or Welsh</w:t>
      </w:r>
      <w:r w:rsidRPr="005F0CB0">
        <w:rPr>
          <w:rFonts w:ascii="Arial" w:hAnsi="Arial" w:cs="Arial"/>
          <w:color w:val="000000" w:themeColor="text1"/>
        </w:rPr>
        <w:t>. M</w:t>
      </w:r>
      <w:r w:rsidRPr="004B0FEF">
        <w:rPr>
          <w:rFonts w:ascii="Arial" w:hAnsi="Arial" w:cs="Arial"/>
          <w:color w:val="000000" w:themeColor="text1"/>
        </w:rPr>
        <w:t>athematical development</w:t>
      </w:r>
      <w:r w:rsidRPr="005F0CB0">
        <w:rPr>
          <w:rFonts w:ascii="Arial" w:hAnsi="Arial" w:cs="Arial"/>
          <w:color w:val="000000" w:themeColor="text1"/>
        </w:rPr>
        <w:t>. P</w:t>
      </w:r>
      <w:r w:rsidRPr="004B0FEF">
        <w:rPr>
          <w:rFonts w:ascii="Arial" w:hAnsi="Arial" w:cs="Arial"/>
          <w:color w:val="000000" w:themeColor="text1"/>
        </w:rPr>
        <w:t>hysical development. </w:t>
      </w:r>
    </w:p>
    <w:p w14:paraId="26CADA5E" w14:textId="77777777" w:rsidR="002135FA" w:rsidRDefault="002135FA" w:rsidP="002135FA">
      <w:pPr>
        <w:spacing w:line="360" w:lineRule="auto"/>
        <w:jc w:val="both"/>
        <w:rPr>
          <w:rFonts w:ascii="Arial" w:hAnsi="Arial" w:cs="Arial"/>
          <w:color w:val="1F1F1F"/>
          <w:shd w:val="clear" w:color="auto" w:fill="FFFFFF"/>
        </w:rPr>
      </w:pPr>
      <w:r w:rsidRPr="005F0CB0">
        <w:rPr>
          <w:rFonts w:ascii="Arial" w:hAnsi="Arial" w:cs="Arial"/>
          <w:color w:val="000000" w:themeColor="text1"/>
        </w:rPr>
        <w:t>However, the new curriculum has made assessment more of the core of the new curriculum, the welsh government have stated that ‘</w:t>
      </w:r>
      <w:r w:rsidRPr="005F0CB0">
        <w:rPr>
          <w:rFonts w:ascii="Arial" w:hAnsi="Arial" w:cs="Arial"/>
          <w:color w:val="1F1F1F"/>
        </w:rPr>
        <w:t xml:space="preserve">assessment plays a fundamental role in enabling each individual learner to make progress at an appropriate pace, ensuring they are supported and challenged accordingly.’(Hwb,2020).  The new curriculum assessments are all based on what schools designs for their new curriculum. </w:t>
      </w:r>
      <w:r w:rsidRPr="005F0CB0">
        <w:rPr>
          <w:rFonts w:ascii="Arial" w:hAnsi="Arial" w:cs="Arial"/>
          <w:color w:val="1F1F1F"/>
          <w:shd w:val="clear" w:color="auto" w:fill="FFFFFF"/>
        </w:rPr>
        <w:t>‘defining feature of the Framework is that it requires </w:t>
      </w:r>
      <w:r w:rsidRPr="005F0CB0">
        <w:rPr>
          <w:rFonts w:ascii="Arial" w:hAnsi="Arial" w:cs="Arial"/>
          <w:i/>
          <w:iCs/>
          <w:color w:val="1F1F1F"/>
          <w:bdr w:val="none" w:sz="0" w:space="0" w:color="auto" w:frame="1"/>
        </w:rPr>
        <w:t>schools</w:t>
      </w:r>
      <w:r w:rsidRPr="005F0CB0">
        <w:rPr>
          <w:rFonts w:ascii="Arial" w:hAnsi="Arial" w:cs="Arial"/>
          <w:color w:val="1F1F1F"/>
          <w:shd w:val="clear" w:color="auto" w:fill="FFFFFF"/>
        </w:rPr>
        <w:t xml:space="preserve"> to design their own curriculum and assessment arrangements. By itself, it is not an ‘off the shelf’ programme for delivery’ (Hwb, 2020). </w:t>
      </w:r>
      <w:r>
        <w:rPr>
          <w:rFonts w:ascii="Arial" w:hAnsi="Arial" w:cs="Arial"/>
          <w:color w:val="1F1F1F"/>
          <w:shd w:val="clear" w:color="auto" w:fill="FFFFFF"/>
        </w:rPr>
        <w:t>I</w:t>
      </w:r>
      <w:r w:rsidRPr="005F0CB0">
        <w:rPr>
          <w:rFonts w:ascii="Arial" w:hAnsi="Arial" w:cs="Arial"/>
          <w:color w:val="1F1F1F"/>
          <w:shd w:val="clear" w:color="auto" w:fill="FFFFFF"/>
        </w:rPr>
        <w:t>ntrinsic part of curriculum design</w:t>
      </w:r>
      <w:r>
        <w:rPr>
          <w:rFonts w:ascii="Arial" w:hAnsi="Arial" w:cs="Arial"/>
          <w:color w:val="1F1F1F"/>
          <w:shd w:val="clear" w:color="auto" w:fill="FFFFFF"/>
        </w:rPr>
        <w:t xml:space="preserve"> is </w:t>
      </w:r>
      <w:r w:rsidRPr="005F0CB0">
        <w:rPr>
          <w:rFonts w:ascii="Arial" w:hAnsi="Arial" w:cs="Arial"/>
          <w:color w:val="1F1F1F"/>
          <w:shd w:val="clear" w:color="auto" w:fill="FFFFFF"/>
        </w:rPr>
        <w:t xml:space="preserve">how assessment will support this vision for their curriculum and the learning it will support. Schools and practitioners should have a vision to develop a curriculum which </w:t>
      </w:r>
      <w:r w:rsidRPr="005F0CB0">
        <w:rPr>
          <w:rFonts w:ascii="Arial" w:hAnsi="Arial" w:cs="Arial"/>
          <w:color w:val="1F1F1F"/>
        </w:rPr>
        <w:t>incorporates assessment for learners’ progression</w:t>
      </w:r>
      <w:r>
        <w:rPr>
          <w:rFonts w:ascii="Arial" w:hAnsi="Arial" w:cs="Arial"/>
          <w:color w:val="1F1F1F"/>
        </w:rPr>
        <w:t xml:space="preserve">. </w:t>
      </w:r>
      <w:r w:rsidRPr="005F0CB0">
        <w:rPr>
          <w:rFonts w:ascii="Arial" w:hAnsi="Arial" w:cs="Arial"/>
          <w:color w:val="1F1F1F"/>
          <w:shd w:val="clear" w:color="auto" w:fill="FFFFFF"/>
        </w:rPr>
        <w:t>Principles of progression and the descriptions of learning are intended to guide the development of a curriculum which reflects appropriate progression. Learners’ progress can then be identified through assessment and allows practitioners to plan learning and teaching.</w:t>
      </w:r>
      <w:r>
        <w:rPr>
          <w:rFonts w:ascii="Arial" w:hAnsi="Arial" w:cs="Arial"/>
          <w:color w:val="1F1F1F"/>
          <w:shd w:val="clear" w:color="auto" w:fill="FFFFFF"/>
        </w:rPr>
        <w:t xml:space="preserve"> </w:t>
      </w:r>
    </w:p>
    <w:p w14:paraId="4F2804C4" w14:textId="77777777" w:rsidR="002135FA" w:rsidRDefault="002135FA" w:rsidP="002135FA">
      <w:pPr>
        <w:spacing w:line="360" w:lineRule="auto"/>
        <w:jc w:val="both"/>
        <w:rPr>
          <w:rFonts w:ascii="Arial" w:hAnsi="Arial" w:cs="Arial"/>
          <w:color w:val="1F1F1F"/>
          <w:shd w:val="clear" w:color="auto" w:fill="FFFFFF"/>
        </w:rPr>
      </w:pPr>
    </w:p>
    <w:p w14:paraId="4D4BAB05" w14:textId="77777777" w:rsidR="002135FA" w:rsidRDefault="002135FA" w:rsidP="002135FA">
      <w:pPr>
        <w:spacing w:line="360" w:lineRule="auto"/>
        <w:jc w:val="both"/>
        <w:rPr>
          <w:rFonts w:ascii="Arial" w:hAnsi="Arial" w:cs="Arial"/>
          <w:color w:val="000000" w:themeColor="text1"/>
        </w:rPr>
      </w:pPr>
      <w:r>
        <w:rPr>
          <w:rFonts w:ascii="Arial" w:hAnsi="Arial" w:cs="Arial"/>
          <w:color w:val="1F1F1F"/>
          <w:shd w:val="clear" w:color="auto" w:fill="FFFFFF"/>
        </w:rPr>
        <w:t xml:space="preserve">The new curriculum has brought the assessments more into the curriculum by giving the schools/settings a chance to design their own curriculum and how they going to assess the children under their own curriculum. On the other hand, the curriculum that wales have in place right now they have still gone the </w:t>
      </w:r>
      <w:r w:rsidRPr="005F0CB0">
        <w:rPr>
          <w:rFonts w:ascii="Arial" w:hAnsi="Arial" w:cs="Arial"/>
          <w:color w:val="000000" w:themeColor="text1"/>
        </w:rPr>
        <w:t>Compact profile</w:t>
      </w:r>
      <w:r>
        <w:rPr>
          <w:rFonts w:ascii="Arial" w:hAnsi="Arial" w:cs="Arial"/>
          <w:color w:val="000000" w:themeColor="text1"/>
        </w:rPr>
        <w:t xml:space="preserve"> by using one methods of assessing is observation, just in the first six weeks in of the children started a new setting. The new curriculum has developed more into assessing by letting the school decide. </w:t>
      </w:r>
    </w:p>
    <w:p w14:paraId="6AECB428" w14:textId="77777777" w:rsidR="002135FA" w:rsidRDefault="002135FA" w:rsidP="002135FA">
      <w:pPr>
        <w:spacing w:line="360" w:lineRule="auto"/>
        <w:jc w:val="both"/>
        <w:rPr>
          <w:rFonts w:ascii="Arial" w:hAnsi="Arial" w:cs="Arial"/>
          <w:color w:val="000000" w:themeColor="text1"/>
        </w:rPr>
      </w:pPr>
    </w:p>
    <w:p w14:paraId="15C85E77" w14:textId="77777777" w:rsidR="002135FA" w:rsidRDefault="002135FA" w:rsidP="002135FA">
      <w:pPr>
        <w:spacing w:line="360" w:lineRule="auto"/>
        <w:jc w:val="both"/>
        <w:rPr>
          <w:rFonts w:ascii="Arial" w:hAnsi="Arial" w:cs="Arial"/>
          <w:color w:val="1F1F1F"/>
          <w:shd w:val="clear" w:color="auto" w:fill="FFFFFF"/>
        </w:rPr>
      </w:pPr>
      <w:r w:rsidRPr="00F15C86">
        <w:rPr>
          <w:rFonts w:ascii="Arial" w:hAnsi="Arial" w:cs="Arial"/>
          <w:color w:val="000000" w:themeColor="text1"/>
        </w:rPr>
        <w:t xml:space="preserve">In the new curriculum explain how </w:t>
      </w:r>
      <w:r w:rsidRPr="00F15C86">
        <w:rPr>
          <w:rFonts w:ascii="Arial" w:hAnsi="Arial" w:cs="Arial"/>
          <w:color w:val="1F1F1F"/>
          <w:shd w:val="clear" w:color="auto" w:fill="FFFFFF"/>
        </w:rPr>
        <w:t xml:space="preserve">assessment should support practitioners in identifying the progress being made by an individual learner, and recording this, where appropriate, to understand their journey over different periods of time and in a variety </w:t>
      </w:r>
      <w:r w:rsidRPr="00F15C86">
        <w:rPr>
          <w:rFonts w:ascii="Arial" w:hAnsi="Arial" w:cs="Arial"/>
          <w:color w:val="1F1F1F"/>
          <w:shd w:val="clear" w:color="auto" w:fill="FFFFFF"/>
        </w:rPr>
        <w:lastRenderedPageBreak/>
        <w:t xml:space="preserve">of ways. By recoding the assessment that are being made and recoding this would </w:t>
      </w:r>
      <w:r>
        <w:rPr>
          <w:rFonts w:ascii="Arial" w:hAnsi="Arial" w:cs="Arial"/>
          <w:color w:val="1F1F1F"/>
          <w:shd w:val="clear" w:color="auto" w:fill="FFFFFF"/>
        </w:rPr>
        <w:t>r</w:t>
      </w:r>
      <w:r w:rsidRPr="00F15C86">
        <w:rPr>
          <w:rFonts w:ascii="Arial" w:hAnsi="Arial" w:cs="Arial"/>
          <w:color w:val="1F1F1F"/>
          <w:shd w:val="clear" w:color="auto" w:fill="FFFFFF"/>
        </w:rPr>
        <w:t>eflecting on a learner’s progress over time will enable practitioners to provide feedback and help plan their future learning, including any interventions, additional support or challenge which may be required.</w:t>
      </w:r>
      <w:r>
        <w:rPr>
          <w:rFonts w:ascii="Arial" w:hAnsi="Arial" w:cs="Arial"/>
          <w:color w:val="1F1F1F"/>
          <w:shd w:val="clear" w:color="auto" w:fill="FFFFFF"/>
        </w:rPr>
        <w:t xml:space="preserve"> </w:t>
      </w:r>
    </w:p>
    <w:p w14:paraId="42DCBF7E" w14:textId="77777777" w:rsidR="002135FA" w:rsidRDefault="002135FA" w:rsidP="002135FA">
      <w:pPr>
        <w:spacing w:line="360" w:lineRule="auto"/>
        <w:jc w:val="both"/>
        <w:rPr>
          <w:rFonts w:ascii="Arial" w:hAnsi="Arial" w:cs="Arial"/>
          <w:color w:val="1F1F1F"/>
          <w:shd w:val="clear" w:color="auto" w:fill="FFFFFF"/>
        </w:rPr>
      </w:pPr>
    </w:p>
    <w:p w14:paraId="29AB0A75" w14:textId="77777777" w:rsidR="002135FA" w:rsidRDefault="002135FA" w:rsidP="002135FA">
      <w:pPr>
        <w:spacing w:line="360" w:lineRule="auto"/>
        <w:jc w:val="both"/>
        <w:rPr>
          <w:rFonts w:ascii="Arial" w:hAnsi="Arial" w:cs="Arial"/>
          <w:color w:val="1F1F1F"/>
          <w:shd w:val="clear" w:color="auto" w:fill="FFFFFF"/>
        </w:rPr>
      </w:pPr>
      <w:r w:rsidRPr="006A0C25">
        <w:rPr>
          <w:rFonts w:ascii="Arial" w:hAnsi="Arial" w:cs="Arial"/>
          <w:color w:val="1F1F1F"/>
          <w:shd w:val="clear" w:color="auto" w:fill="FFFFFF"/>
        </w:rPr>
        <w:t>By recoding and monitoring the assessments that is being made by practitioners/ teachers for the children, to understand whether different groups of learners are making expected progress. This should be used to identify strengths and areas for improvement in both the school curriculum and daily practice, including consideration of how the needs of learners as individuals have been met. about a school understanding what it needs to know about its learners in order for them all to maximise their potentia</w:t>
      </w:r>
      <w:r>
        <w:rPr>
          <w:rFonts w:ascii="Arial" w:hAnsi="Arial" w:cs="Arial"/>
          <w:color w:val="1F1F1F"/>
          <w:shd w:val="clear" w:color="auto" w:fill="FFFFFF"/>
        </w:rPr>
        <w:t xml:space="preserve">l </w:t>
      </w:r>
      <w:r w:rsidRPr="006A0C25">
        <w:rPr>
          <w:rFonts w:ascii="Arial" w:hAnsi="Arial" w:cs="Arial"/>
          <w:color w:val="1F1F1F"/>
          <w:shd w:val="clear" w:color="auto" w:fill="FFFFFF"/>
        </w:rPr>
        <w:t>and identifying specific challenges and the support which particular groups might need. This understanding will also contribute to a school’s process of self-evaluation and continuous improvement.</w:t>
      </w:r>
      <w:r>
        <w:rPr>
          <w:rFonts w:ascii="Arial" w:hAnsi="Arial" w:cs="Arial"/>
          <w:color w:val="1F1F1F"/>
          <w:shd w:val="clear" w:color="auto" w:fill="FFFFFF"/>
        </w:rPr>
        <w:t xml:space="preserve">  The new curriculum hasn’t changed the way the mentoring and recoding of children’s development and grouping to the right level of development, that children can reach their full protentional. </w:t>
      </w:r>
    </w:p>
    <w:p w14:paraId="21BD017F" w14:textId="77777777" w:rsidR="002135FA" w:rsidRDefault="002135FA" w:rsidP="002135FA">
      <w:pPr>
        <w:spacing w:line="360" w:lineRule="auto"/>
        <w:jc w:val="both"/>
        <w:rPr>
          <w:rFonts w:ascii="Arial" w:hAnsi="Arial" w:cs="Arial"/>
          <w:color w:val="1F1F1F"/>
          <w:shd w:val="clear" w:color="auto" w:fill="FFFFFF"/>
        </w:rPr>
      </w:pPr>
    </w:p>
    <w:p w14:paraId="6AEF3A8D" w14:textId="77777777" w:rsidR="002135FA" w:rsidRDefault="002135FA" w:rsidP="002135FA">
      <w:pPr>
        <w:spacing w:line="360" w:lineRule="auto"/>
        <w:jc w:val="both"/>
        <w:rPr>
          <w:rFonts w:ascii="Helvetica" w:hAnsi="Helvetica"/>
          <w:color w:val="3F3F42"/>
          <w:shd w:val="clear" w:color="auto" w:fill="FFFFFF"/>
        </w:rPr>
      </w:pPr>
      <w:r w:rsidRPr="00AB208B">
        <w:rPr>
          <w:rFonts w:ascii="Arial" w:hAnsi="Arial" w:cs="Arial"/>
          <w:color w:val="1F1F1F"/>
          <w:shd w:val="clear" w:color="auto" w:fill="FFFFFF"/>
        </w:rPr>
        <w:t>BBC has written article about ‘</w:t>
      </w:r>
      <w:r w:rsidRPr="00AB208B">
        <w:rPr>
          <w:rFonts w:ascii="Arial" w:hAnsi="Arial" w:cs="Arial"/>
          <w:color w:val="3F3F42"/>
        </w:rPr>
        <w:t xml:space="preserve">Should young children be grouped by ability?’ some people have questioned should children be grouped or not. The article has mentioned </w:t>
      </w:r>
      <w:r>
        <w:rPr>
          <w:rFonts w:ascii="Arial" w:hAnsi="Arial" w:cs="Arial"/>
          <w:color w:val="3F3F42"/>
        </w:rPr>
        <w:t>‘</w:t>
      </w:r>
      <w:r w:rsidRPr="00AB208B">
        <w:rPr>
          <w:rFonts w:ascii="Arial" w:hAnsi="Arial" w:cs="Arial"/>
          <w:color w:val="3F3F42"/>
        </w:rPr>
        <w:t>There were concerns raised that this could have a potentially negative impact upon some children's mental health.</w:t>
      </w:r>
      <w:r>
        <w:rPr>
          <w:rFonts w:ascii="Arial" w:hAnsi="Arial" w:cs="Arial"/>
          <w:color w:val="3F3F42"/>
        </w:rPr>
        <w:t>’ (BBC, 2017) Children at a young age do not recognised that they are in groups but as they grow older, they can see that they are in groups, but groups are in place to give children to reach their full protentional. The article has mentioned that ‘</w:t>
      </w:r>
      <w:r w:rsidRPr="00AB208B">
        <w:rPr>
          <w:rFonts w:ascii="Helvetica" w:hAnsi="Helvetica"/>
          <w:color w:val="3F3F42"/>
          <w:shd w:val="clear" w:color="auto" w:fill="FFFFFF"/>
        </w:rPr>
        <w:t>Some people feel that grouping children, so the work is targeted to their individual needs makes perfect sense</w:t>
      </w:r>
      <w:r>
        <w:rPr>
          <w:rFonts w:ascii="Helvetica" w:hAnsi="Helvetica"/>
          <w:color w:val="3F3F42"/>
          <w:shd w:val="clear" w:color="auto" w:fill="FFFFFF"/>
        </w:rPr>
        <w:t xml:space="preserve">’ (BBC, 2017). </w:t>
      </w:r>
      <w:r w:rsidRPr="00DF1154">
        <w:rPr>
          <w:rFonts w:ascii="Helvetica" w:hAnsi="Helvetica"/>
          <w:color w:val="3F3F42"/>
          <w:shd w:val="clear" w:color="auto" w:fill="FFFFFF"/>
        </w:rPr>
        <w:t>Children are placed in groups for particular subjects, usually</w:t>
      </w:r>
      <w:r>
        <w:rPr>
          <w:rFonts w:ascii="Helvetica" w:hAnsi="Helvetica"/>
          <w:color w:val="3F3F42"/>
          <w:shd w:val="clear" w:color="auto" w:fill="FFFFFF"/>
        </w:rPr>
        <w:t xml:space="preserve"> language</w:t>
      </w:r>
      <w:r w:rsidRPr="00DF1154">
        <w:rPr>
          <w:rFonts w:ascii="Helvetica" w:hAnsi="Helvetica"/>
          <w:color w:val="3F3F42"/>
          <w:shd w:val="clear" w:color="auto" w:fill="FFFFFF"/>
        </w:rPr>
        <w:t xml:space="preserve"> and maths, and move from their normal mixed-ability class for th</w:t>
      </w:r>
      <w:r>
        <w:rPr>
          <w:rFonts w:ascii="Helvetica" w:hAnsi="Helvetica"/>
          <w:color w:val="3F3F42"/>
          <w:shd w:val="clear" w:color="auto" w:fill="FFFFFF"/>
        </w:rPr>
        <w:t xml:space="preserve">ese </w:t>
      </w:r>
      <w:r w:rsidRPr="00DF1154">
        <w:rPr>
          <w:rFonts w:ascii="Helvetica" w:hAnsi="Helvetica"/>
          <w:color w:val="3F3F42"/>
          <w:shd w:val="clear" w:color="auto" w:fill="FFFFFF"/>
        </w:rPr>
        <w:t>subjects.</w:t>
      </w:r>
      <w:r>
        <w:rPr>
          <w:rFonts w:ascii="Helvetica" w:hAnsi="Helvetica"/>
          <w:color w:val="3F3F42"/>
          <w:shd w:val="clear" w:color="auto" w:fill="FFFFFF"/>
        </w:rPr>
        <w:t xml:space="preserve"> For example, children with autism that may not reach a task that teachers have given to other children, but this is where children with autism work on different task to achieve their full protentional. </w:t>
      </w:r>
    </w:p>
    <w:p w14:paraId="76A6361F" w14:textId="77777777" w:rsidR="002135FA" w:rsidRDefault="002135FA" w:rsidP="002135FA">
      <w:pPr>
        <w:spacing w:line="360" w:lineRule="auto"/>
        <w:jc w:val="both"/>
        <w:rPr>
          <w:rFonts w:ascii="Arial" w:hAnsi="Arial" w:cs="Arial"/>
          <w:color w:val="000000" w:themeColor="text1"/>
          <w:shd w:val="clear" w:color="auto" w:fill="FFFFFF"/>
        </w:rPr>
      </w:pPr>
    </w:p>
    <w:p w14:paraId="617729B0" w14:textId="77777777" w:rsidR="002135FA" w:rsidRPr="00AC395A" w:rsidRDefault="002135FA" w:rsidP="002135FA">
      <w:pPr>
        <w:spacing w:line="360" w:lineRule="auto"/>
        <w:jc w:val="both"/>
        <w:rPr>
          <w:color w:val="000000" w:themeColor="text1"/>
        </w:rPr>
      </w:pPr>
      <w:r w:rsidRPr="00AC395A">
        <w:rPr>
          <w:rFonts w:ascii="Arial" w:hAnsi="Arial" w:cs="Arial"/>
          <w:color w:val="000000" w:themeColor="text1"/>
          <w:shd w:val="clear" w:color="auto" w:fill="FFFFFF"/>
        </w:rPr>
        <w:t xml:space="preserve">With autism as the task that have been given for those children to do, they are assessments to see if they can do the task. The task would be recoded down on what a child could do and can’t do. </w:t>
      </w:r>
      <w:r w:rsidRPr="00497E0F">
        <w:rPr>
          <w:rFonts w:ascii="Arial" w:hAnsi="Arial" w:cs="Arial"/>
          <w:color w:val="000000" w:themeColor="text1"/>
          <w:shd w:val="clear" w:color="auto" w:fill="FFFFFF"/>
        </w:rPr>
        <w:t xml:space="preserve">Autism Assessment Reports are enough to ensure that </w:t>
      </w:r>
      <w:r w:rsidRPr="00497E0F">
        <w:rPr>
          <w:rFonts w:ascii="Arial" w:hAnsi="Arial" w:cs="Arial"/>
          <w:color w:val="000000" w:themeColor="text1"/>
          <w:shd w:val="clear" w:color="auto" w:fill="FFFFFF"/>
        </w:rPr>
        <w:lastRenderedPageBreak/>
        <w:t>additional support is in place so that students with autism are not disadvantaged in the classroom. </w:t>
      </w:r>
      <w:r w:rsidRPr="00AC395A">
        <w:rPr>
          <w:rFonts w:ascii="Arial" w:hAnsi="Arial" w:cs="Arial"/>
          <w:color w:val="000000" w:themeColor="text1"/>
          <w:shd w:val="clear" w:color="auto" w:fill="FFFFFF"/>
        </w:rPr>
        <w:t>Assessments are vital in order to further inclusion of autistic students; however, it can also be a hurdle in the process. Schools must provide suitable accommodation for pupils when taking formal assessments</w:t>
      </w:r>
      <w:r>
        <w:rPr>
          <w:rFonts w:ascii="Arial" w:hAnsi="Arial" w:cs="Arial"/>
          <w:color w:val="000000" w:themeColor="text1"/>
          <w:shd w:val="clear" w:color="auto" w:fill="FFFFFF"/>
        </w:rPr>
        <w:t xml:space="preserve">. </w:t>
      </w:r>
    </w:p>
    <w:p w14:paraId="33872A77" w14:textId="77777777" w:rsidR="002135FA" w:rsidRDefault="002135FA" w:rsidP="002135FA">
      <w:pPr>
        <w:pStyle w:val="NormalWeb"/>
        <w:spacing w:line="360" w:lineRule="auto"/>
        <w:jc w:val="both"/>
        <w:rPr>
          <w:rFonts w:ascii="Arial" w:hAnsi="Arial" w:cs="Arial"/>
          <w:color w:val="211E1E"/>
        </w:rPr>
      </w:pPr>
      <w:r>
        <w:rPr>
          <w:rFonts w:ascii="Arial" w:hAnsi="Arial" w:cs="Arial"/>
          <w:color w:val="000000" w:themeColor="text1"/>
        </w:rPr>
        <w:t xml:space="preserve">The one method off assessment is observing, the </w:t>
      </w:r>
      <w:r>
        <w:rPr>
          <w:rFonts w:ascii="Arial" w:hAnsi="Arial" w:cs="Arial"/>
          <w:color w:val="211E1E"/>
        </w:rPr>
        <w:t>o</w:t>
      </w:r>
      <w:r w:rsidRPr="00F52871">
        <w:rPr>
          <w:rFonts w:ascii="Arial" w:hAnsi="Arial" w:cs="Arial"/>
          <w:color w:val="211E1E"/>
        </w:rPr>
        <w:t>bservation and assessment enables practitioners to know the individual child and highlight his/her strengths, interests and needs</w:t>
      </w:r>
      <w:r>
        <w:rPr>
          <w:rFonts w:ascii="Arial" w:hAnsi="Arial" w:cs="Arial"/>
          <w:color w:val="211E1E"/>
        </w:rPr>
        <w:t xml:space="preserve">. Observations and assessing is good technique to </w:t>
      </w:r>
      <w:r w:rsidRPr="00F52871">
        <w:rPr>
          <w:rFonts w:ascii="Arial" w:hAnsi="Arial" w:cs="Arial"/>
          <w:color w:val="211E1E"/>
        </w:rPr>
        <w:t>identify the plan for the child’s progress</w:t>
      </w:r>
      <w:r>
        <w:rPr>
          <w:rFonts w:ascii="Arial" w:hAnsi="Arial" w:cs="Arial"/>
          <w:color w:val="211E1E"/>
        </w:rPr>
        <w:t xml:space="preserve">, also to </w:t>
      </w:r>
      <w:r w:rsidRPr="00F52871">
        <w:rPr>
          <w:rFonts w:ascii="Arial" w:hAnsi="Arial" w:cs="Arial"/>
          <w:color w:val="211E1E"/>
        </w:rPr>
        <w:t>highlight children’s development, strengths and abilities across al</w:t>
      </w:r>
      <w:r>
        <w:rPr>
          <w:rFonts w:ascii="Arial" w:hAnsi="Arial" w:cs="Arial"/>
          <w:color w:val="211E1E"/>
        </w:rPr>
        <w:t>l</w:t>
      </w:r>
      <w:r>
        <w:rPr>
          <w:rFonts w:ascii="Arial" w:hAnsi="Arial" w:cs="Arial"/>
        </w:rPr>
        <w:t xml:space="preserve"> </w:t>
      </w:r>
      <w:r w:rsidRPr="00F52871">
        <w:rPr>
          <w:rFonts w:ascii="Arial" w:hAnsi="Arial" w:cs="Arial"/>
          <w:color w:val="211E1E"/>
        </w:rPr>
        <w:t>areas of learning</w:t>
      </w:r>
      <w:r>
        <w:rPr>
          <w:rFonts w:ascii="Arial" w:hAnsi="Arial" w:cs="Arial"/>
          <w:color w:val="211E1E"/>
        </w:rPr>
        <w:t xml:space="preserve">. </w:t>
      </w:r>
      <w:r>
        <w:rPr>
          <w:rFonts w:ascii="Frutiger" w:hAnsi="Frutiger"/>
          <w:color w:val="211E1E"/>
        </w:rPr>
        <w:t xml:space="preserve"> </w:t>
      </w:r>
      <w:r w:rsidRPr="00E97604">
        <w:rPr>
          <w:rFonts w:ascii="Arial" w:hAnsi="Arial" w:cs="Arial"/>
          <w:color w:val="211E1E"/>
        </w:rPr>
        <w:t>A</w:t>
      </w:r>
      <w:r>
        <w:rPr>
          <w:rFonts w:ascii="Arial" w:hAnsi="Arial" w:cs="Arial"/>
          <w:color w:val="211E1E"/>
        </w:rPr>
        <w:t>nother</w:t>
      </w:r>
      <w:r w:rsidRPr="00E97604">
        <w:rPr>
          <w:rFonts w:ascii="Arial" w:hAnsi="Arial" w:cs="Arial"/>
          <w:color w:val="211E1E"/>
        </w:rPr>
        <w:t xml:space="preserve"> reason for observation and assessment enables practitioners to provide a graduated response and specific help to children whose progress is not adequate and who may be on the continuum of</w:t>
      </w:r>
      <w:r>
        <w:rPr>
          <w:rFonts w:ascii="Arial" w:hAnsi="Arial" w:cs="Arial"/>
          <w:color w:val="211E1E"/>
        </w:rPr>
        <w:t xml:space="preserve"> additional learning needs,</w:t>
      </w:r>
      <w:r w:rsidRPr="00E97604">
        <w:rPr>
          <w:rFonts w:ascii="Arial" w:hAnsi="Arial" w:cs="Arial"/>
        </w:rPr>
        <w:t> </w:t>
      </w:r>
      <w:r w:rsidRPr="00E97604">
        <w:rPr>
          <w:rFonts w:ascii="Arial" w:hAnsi="Arial" w:cs="Arial"/>
          <w:color w:val="211E1E"/>
        </w:rPr>
        <w:t>inform children of their achievements and next steps for their learning</w:t>
      </w:r>
      <w:r>
        <w:rPr>
          <w:rFonts w:ascii="Arial" w:hAnsi="Arial" w:cs="Arial"/>
          <w:color w:val="211E1E"/>
        </w:rPr>
        <w:t xml:space="preserve">. (Observing Children, 2008). </w:t>
      </w:r>
    </w:p>
    <w:p w14:paraId="6374F5CA" w14:textId="77777777" w:rsidR="002135FA" w:rsidRDefault="002135FA" w:rsidP="002135FA">
      <w:pPr>
        <w:spacing w:before="100" w:beforeAutospacing="1" w:after="100" w:afterAutospacing="1" w:line="360" w:lineRule="auto"/>
        <w:jc w:val="both"/>
        <w:rPr>
          <w:rFonts w:ascii="Arial" w:hAnsi="Arial" w:cs="Arial"/>
          <w:color w:val="1F1F1F"/>
        </w:rPr>
      </w:pPr>
      <w:r w:rsidRPr="007806CE">
        <w:rPr>
          <w:rFonts w:ascii="Arial" w:hAnsi="Arial" w:cs="Arial"/>
          <w:color w:val="1F1F1F"/>
          <w:shd w:val="clear" w:color="auto" w:fill="FFFFFF"/>
        </w:rPr>
        <w:t>The Additional Learning Needs and Education Tribunal Act 2018 makes provision for a new statutory framework for supporting children and young people with additional learning needs. It will replace existing legislation surrounding special education needs and the assessment of children and young people with learning difficulties and/or disabilities</w:t>
      </w:r>
      <w:r>
        <w:rPr>
          <w:rFonts w:ascii="Arial" w:hAnsi="Arial" w:cs="Arial"/>
          <w:color w:val="1F1F1F"/>
          <w:shd w:val="clear" w:color="auto" w:fill="FFFFFF"/>
        </w:rPr>
        <w:t xml:space="preserve">. </w:t>
      </w:r>
      <w:r w:rsidRPr="007806CE">
        <w:rPr>
          <w:rFonts w:ascii="Arial" w:hAnsi="Arial" w:cs="Arial"/>
          <w:color w:val="1F1F1F"/>
          <w:shd w:val="clear" w:color="auto" w:fill="FFFFFF"/>
        </w:rPr>
        <w:t>Implementation of the draft ALN Code, proposed regulations and the 2018 Act is intended to deliver the following positive impacts for children and young people</w:t>
      </w:r>
      <w:r>
        <w:rPr>
          <w:rFonts w:ascii="Arial" w:hAnsi="Arial" w:cs="Arial"/>
          <w:color w:val="1F1F1F"/>
          <w:shd w:val="clear" w:color="auto" w:fill="FFFFFF"/>
        </w:rPr>
        <w:t>, ‘</w:t>
      </w:r>
      <w:r>
        <w:rPr>
          <w:rFonts w:ascii="Arial" w:hAnsi="Arial" w:cs="Arial"/>
          <w:color w:val="1F1F1F"/>
        </w:rPr>
        <w:t>a more flexible, responsive process</w:t>
      </w:r>
      <w:r>
        <w:rPr>
          <w:rStyle w:val="apple-converted-space"/>
          <w:rFonts w:ascii="Arial" w:hAnsi="Arial" w:cs="Arial"/>
          <w:b/>
          <w:bCs/>
          <w:color w:val="1F1F1F"/>
        </w:rPr>
        <w:t> </w:t>
      </w:r>
      <w:r>
        <w:rPr>
          <w:rFonts w:ascii="Arial" w:hAnsi="Arial" w:cs="Arial"/>
          <w:color w:val="1F1F1F"/>
        </w:rPr>
        <w:t xml:space="preserve">of ongoing assessment, enabling provision for the individual learner to evolve over time in accordance with their changing needs’ (The additional learning needs code and regulations: children’s rights impact assessment, 2021). Observations is the main way for children with additional learning needs to be assess as children for example global development delay may have a brain of 18 months old in a 3 year old body, the only way the child could be assess by observation. For a child with ALN would be assess every year for their individual development plan, as a child with ALN develop as they go on, by assessing the children as they go on would improve. </w:t>
      </w:r>
    </w:p>
    <w:p w14:paraId="19062911" w14:textId="77777777" w:rsidR="002135FA" w:rsidRDefault="002135FA" w:rsidP="002135FA">
      <w:pPr>
        <w:spacing w:line="360" w:lineRule="auto"/>
        <w:jc w:val="both"/>
        <w:rPr>
          <w:rFonts w:ascii="Arial" w:hAnsi="Arial" w:cs="Arial"/>
          <w:color w:val="202124"/>
          <w:shd w:val="clear" w:color="auto" w:fill="FFFFFF"/>
        </w:rPr>
      </w:pPr>
      <w:r>
        <w:rPr>
          <w:rFonts w:ascii="Arial" w:hAnsi="Arial" w:cs="Arial"/>
          <w:color w:val="211E1E"/>
        </w:rPr>
        <w:t xml:space="preserve">The role of the adult is to </w:t>
      </w:r>
      <w:r w:rsidRPr="00E97604">
        <w:rPr>
          <w:rFonts w:ascii="Arial" w:hAnsi="Arial" w:cs="Arial"/>
          <w:color w:val="202124"/>
          <w:shd w:val="clear" w:color="auto" w:fill="FFFFFF"/>
        </w:rPr>
        <w:t>Inspire the children to connect to knowledge and skills, adults are tasked with the responsibility of maintaining an enriched environment always prepared for the children's work.</w:t>
      </w:r>
      <w:r>
        <w:rPr>
          <w:rFonts w:ascii="Arial" w:hAnsi="Arial" w:cs="Arial"/>
          <w:color w:val="202124"/>
          <w:shd w:val="clear" w:color="auto" w:fill="FFFFFF"/>
        </w:rPr>
        <w:t xml:space="preserve"> Montessori believed that the role of the adult is to </w:t>
      </w:r>
      <w:r w:rsidRPr="007D11A3">
        <w:rPr>
          <w:rFonts w:ascii="Arial" w:hAnsi="Arial" w:cs="Arial"/>
          <w:color w:val="202124"/>
          <w:shd w:val="clear" w:color="auto" w:fill="FFFFFF"/>
        </w:rPr>
        <w:t xml:space="preserve">be present in the child's life, physically, mentally, and emotionally to aid in their </w:t>
      </w:r>
      <w:r w:rsidRPr="007D11A3">
        <w:rPr>
          <w:rFonts w:ascii="Arial" w:hAnsi="Arial" w:cs="Arial"/>
          <w:color w:val="202124"/>
          <w:shd w:val="clear" w:color="auto" w:fill="FFFFFF"/>
        </w:rPr>
        <w:lastRenderedPageBreak/>
        <w:t>development. The </w:t>
      </w:r>
      <w:r w:rsidRPr="007D11A3">
        <w:rPr>
          <w:rFonts w:ascii="Arial" w:hAnsi="Arial" w:cs="Arial"/>
          <w:color w:val="202124"/>
        </w:rPr>
        <w:t>adult</w:t>
      </w:r>
      <w:r w:rsidRPr="007D11A3">
        <w:rPr>
          <w:rFonts w:ascii="Arial" w:hAnsi="Arial" w:cs="Arial"/>
          <w:color w:val="202124"/>
          <w:shd w:val="clear" w:color="auto" w:fill="FFFFFF"/>
        </w:rPr>
        <w:t> whether she is a parent, family member, teacher or other, must be fully prepared and educated in the needs of the child and their development.</w:t>
      </w:r>
      <w:r>
        <w:rPr>
          <w:rFonts w:ascii="Arial" w:hAnsi="Arial" w:cs="Arial"/>
          <w:color w:val="202124"/>
          <w:shd w:val="clear" w:color="auto" w:fill="FFFFFF"/>
        </w:rPr>
        <w:t xml:space="preserve"> (The role of the adult in Montessori education, 2011). The role of the adult is important to observing and assessing the child as the role of the adult is present for example teachers are there look at what children can do and can see the children development as the weeks go on. </w:t>
      </w:r>
    </w:p>
    <w:p w14:paraId="1C622D1F" w14:textId="77777777" w:rsidR="002135FA" w:rsidRDefault="002135FA" w:rsidP="002135FA">
      <w:pPr>
        <w:spacing w:line="360" w:lineRule="auto"/>
        <w:jc w:val="both"/>
        <w:rPr>
          <w:rFonts w:ascii="Arial" w:hAnsi="Arial" w:cs="Arial"/>
          <w:color w:val="202124"/>
          <w:shd w:val="clear" w:color="auto" w:fill="FFFFFF"/>
        </w:rPr>
      </w:pPr>
    </w:p>
    <w:p w14:paraId="7D69BDB9" w14:textId="77777777" w:rsidR="002135FA" w:rsidRPr="00F258C8" w:rsidRDefault="002135FA" w:rsidP="002135FA">
      <w:pPr>
        <w:spacing w:line="360" w:lineRule="auto"/>
        <w:jc w:val="both"/>
      </w:pPr>
      <w:r w:rsidRPr="004777BE">
        <w:rPr>
          <w:rFonts w:ascii="Arial" w:hAnsi="Arial" w:cs="Arial"/>
          <w:color w:val="202124"/>
          <w:shd w:val="clear" w:color="auto" w:fill="FFFFFF"/>
        </w:rPr>
        <w:t>It is important for </w:t>
      </w:r>
      <w:r w:rsidRPr="004777BE">
        <w:rPr>
          <w:rFonts w:ascii="Arial" w:hAnsi="Arial" w:cs="Arial"/>
          <w:color w:val="202124"/>
        </w:rPr>
        <w:t>adults</w:t>
      </w:r>
      <w:r w:rsidRPr="004777BE">
        <w:rPr>
          <w:rFonts w:ascii="Arial" w:hAnsi="Arial" w:cs="Arial"/>
          <w:color w:val="202124"/>
          <w:shd w:val="clear" w:color="auto" w:fill="FFFFFF"/>
        </w:rPr>
        <w:t> to manage the pace of activities, planning varied and interesting new experiences to stimulate learning. To respect children as independent learners who need opportunities to revisit, practice, make choices and have a sense of ownership of their learning.</w:t>
      </w:r>
      <w:r>
        <w:rPr>
          <w:rFonts w:ascii="Arial" w:hAnsi="Arial" w:cs="Arial"/>
          <w:color w:val="202124"/>
          <w:shd w:val="clear" w:color="auto" w:fill="FFFFFF"/>
        </w:rPr>
        <w:t xml:space="preserve"> When curriculum planning the role of the adults should put good practice in relation to curriculum planning included approaches that were differentiated for age and stage of development. Effective assessment and progress tracking could be undermined by inconsistent practice which failed to truly reflect a child’s stage of development or how far they had progressed. In both new and current curriculum, the role of the adult is there to support children in their lives if it’s at school or at home, the adult is there to motivate children and to help them development. </w:t>
      </w:r>
      <w:r>
        <w:rPr>
          <w:rFonts w:ascii="Arial" w:hAnsi="Arial" w:cs="Arial"/>
          <w:color w:val="202124"/>
        </w:rPr>
        <w:t>C</w:t>
      </w:r>
      <w:r w:rsidRPr="00F258C8">
        <w:rPr>
          <w:rFonts w:ascii="Arial" w:hAnsi="Arial" w:cs="Arial"/>
          <w:color w:val="202124"/>
        </w:rPr>
        <w:t>hildren</w:t>
      </w:r>
      <w:r w:rsidRPr="00F258C8">
        <w:rPr>
          <w:rFonts w:ascii="Arial" w:hAnsi="Arial" w:cs="Arial"/>
          <w:color w:val="202124"/>
          <w:shd w:val="clear" w:color="auto" w:fill="FFFFFF"/>
        </w:rPr>
        <w:t> learn that </w:t>
      </w:r>
      <w:r w:rsidRPr="00F258C8">
        <w:rPr>
          <w:rFonts w:ascii="Arial" w:hAnsi="Arial" w:cs="Arial"/>
          <w:color w:val="202124"/>
        </w:rPr>
        <w:t>adults</w:t>
      </w:r>
      <w:r w:rsidRPr="00F258C8">
        <w:rPr>
          <w:rFonts w:ascii="Arial" w:hAnsi="Arial" w:cs="Arial"/>
          <w:color w:val="202124"/>
          <w:shd w:val="clear" w:color="auto" w:fill="FFFFFF"/>
        </w:rPr>
        <w:t> are invested in them decisions</w:t>
      </w:r>
      <w:r>
        <w:rPr>
          <w:rFonts w:ascii="Arial" w:hAnsi="Arial" w:cs="Arial"/>
          <w:color w:val="202124"/>
          <w:shd w:val="clear" w:color="auto" w:fill="FFFFFF"/>
        </w:rPr>
        <w:t xml:space="preserve">. </w:t>
      </w:r>
    </w:p>
    <w:p w14:paraId="5CA05CA3" w14:textId="77777777" w:rsidR="002135FA" w:rsidRPr="007D11A3" w:rsidRDefault="002135FA" w:rsidP="002135FA">
      <w:pPr>
        <w:spacing w:line="360" w:lineRule="auto"/>
        <w:jc w:val="both"/>
      </w:pPr>
      <w:r>
        <w:rPr>
          <w:rFonts w:ascii="Arial" w:hAnsi="Arial" w:cs="Arial"/>
          <w:color w:val="202124"/>
          <w:shd w:val="clear" w:color="auto" w:fill="FFFFFF"/>
        </w:rPr>
        <w:t xml:space="preserve">  </w:t>
      </w:r>
    </w:p>
    <w:p w14:paraId="0F0ED1ED" w14:textId="77777777" w:rsidR="002135FA" w:rsidRPr="00E97604" w:rsidRDefault="002135FA" w:rsidP="002135FA">
      <w:pPr>
        <w:spacing w:line="360" w:lineRule="auto"/>
        <w:jc w:val="both"/>
        <w:rPr>
          <w:rFonts w:ascii="Arial" w:hAnsi="Arial" w:cs="Arial"/>
          <w:color w:val="211E1E"/>
        </w:rPr>
      </w:pPr>
      <w:r>
        <w:rPr>
          <w:rFonts w:ascii="Arial" w:hAnsi="Arial" w:cs="Arial"/>
          <w:color w:val="211E1E"/>
        </w:rPr>
        <w:t xml:space="preserve">Both curriculums, new and current support the </w:t>
      </w:r>
      <w:r w:rsidRPr="00F258C8">
        <w:rPr>
          <w:rFonts w:ascii="Arial" w:hAnsi="Arial" w:cs="Arial"/>
        </w:rPr>
        <w:t>assessment, progress tracking and age or stage related development models</w:t>
      </w:r>
      <w:r>
        <w:rPr>
          <w:rFonts w:ascii="Arial" w:hAnsi="Arial" w:cs="Arial"/>
        </w:rPr>
        <w:t xml:space="preserve">, yet the new curriculums have development the assessments more by giving the choice to school/setting to design their own curriculum and assessments. </w:t>
      </w:r>
    </w:p>
    <w:p w14:paraId="46983C7A" w14:textId="6315A117" w:rsidR="002135FA" w:rsidRDefault="00F74137" w:rsidP="002135FA">
      <w:pPr>
        <w:pStyle w:val="NormalWeb"/>
        <w:rPr>
          <w:rFonts w:ascii="Arial" w:hAnsi="Arial" w:cs="Arial"/>
        </w:rPr>
      </w:pPr>
      <w:r w:rsidRPr="00F74137">
        <w:rPr>
          <w:rFonts w:ascii="Arial" w:hAnsi="Arial" w:cs="Arial"/>
        </w:rPr>
        <w:t xml:space="preserve">Element 3 </w:t>
      </w:r>
    </w:p>
    <w:p w14:paraId="40A437DE" w14:textId="77777777" w:rsidR="00F74137" w:rsidRPr="00C8376F" w:rsidRDefault="00F74137" w:rsidP="00F74137">
      <w:pPr>
        <w:spacing w:line="360" w:lineRule="auto"/>
        <w:jc w:val="both"/>
        <w:rPr>
          <w:rFonts w:ascii="Arial" w:hAnsi="Arial" w:cs="Arial"/>
          <w:color w:val="000000" w:themeColor="text1"/>
        </w:rPr>
      </w:pPr>
      <w:r w:rsidRPr="00C8376F">
        <w:rPr>
          <w:rFonts w:ascii="Arial" w:hAnsi="Arial" w:cs="Arial"/>
          <w:color w:val="000000" w:themeColor="text1"/>
        </w:rPr>
        <w:t>Is learning through play important to the new curriculum?</w:t>
      </w:r>
    </w:p>
    <w:p w14:paraId="770016A3" w14:textId="77777777" w:rsidR="00F74137" w:rsidRPr="00C8376F" w:rsidRDefault="00F74137" w:rsidP="00F74137">
      <w:pPr>
        <w:pStyle w:val="NormalWeb"/>
        <w:spacing w:line="360" w:lineRule="auto"/>
        <w:jc w:val="both"/>
        <w:rPr>
          <w:rFonts w:ascii="Arial" w:hAnsi="Arial" w:cs="Arial"/>
          <w:color w:val="000000" w:themeColor="text1"/>
        </w:rPr>
      </w:pPr>
      <w:r w:rsidRPr="00C8376F">
        <w:rPr>
          <w:rFonts w:ascii="Arial" w:hAnsi="Arial" w:cs="Arial"/>
          <w:color w:val="000000" w:themeColor="text1"/>
          <w:lang w:val="en-US"/>
        </w:rPr>
        <w:t>As an Early Years practitioner, i have always been a strong believer that learning through play is the way to go for children to develop their skills and learn as they play. As part of the Foundation Phase (2008) the current curriculum in Wales, play is one of the strongest learning stagiary there is. The welsh government has written the Play/active Learning Overview for 3-to-7-year old’s (2008) ‘</w:t>
      </w:r>
      <w:r w:rsidRPr="00C8376F">
        <w:rPr>
          <w:rFonts w:ascii="Arial" w:hAnsi="Arial" w:cs="Arial"/>
          <w:color w:val="000000" w:themeColor="text1"/>
        </w:rPr>
        <w:t xml:space="preserve">Play is an essential ingredient in the curriculum which should be fun and stimulating.’ It is important that the value of play in young children’s learning is acknowledged and explained. For play </w:t>
      </w:r>
      <w:r w:rsidRPr="00C8376F">
        <w:rPr>
          <w:rFonts w:ascii="Arial" w:hAnsi="Arial" w:cs="Arial"/>
          <w:color w:val="000000" w:themeColor="text1"/>
        </w:rPr>
        <w:lastRenderedPageBreak/>
        <w:t xml:space="preserve">to be effective in the Foundation Phase, it is essential that careful planning is undertaken. </w:t>
      </w:r>
    </w:p>
    <w:p w14:paraId="597166FF" w14:textId="77777777" w:rsidR="00F74137" w:rsidRPr="00C8376F" w:rsidRDefault="00F74137" w:rsidP="00F74137">
      <w:pPr>
        <w:pStyle w:val="NormalWeb"/>
        <w:spacing w:line="360" w:lineRule="auto"/>
        <w:jc w:val="both"/>
        <w:rPr>
          <w:rFonts w:ascii="Arial" w:hAnsi="Arial" w:cs="Arial"/>
          <w:color w:val="000000" w:themeColor="text1"/>
        </w:rPr>
      </w:pPr>
      <w:r w:rsidRPr="00C8376F">
        <w:rPr>
          <w:rFonts w:ascii="Arial" w:hAnsi="Arial" w:cs="Arial"/>
          <w:color w:val="000000" w:themeColor="text1"/>
        </w:rPr>
        <w:t xml:space="preserve">With play learning there are many values, when children are involved in their learning, they take ownership, which is great to see. The purpose of play learning is that it motivates children, supports and it develops skills. Also play learning develops concepts, develops language/communication skills, develops concentration and also develops positive attitudes. It demonstrates awareness/use of recent learning and skills and consolidates learning. </w:t>
      </w:r>
    </w:p>
    <w:p w14:paraId="6E89212C" w14:textId="77777777" w:rsidR="00F74137" w:rsidRPr="00C8376F" w:rsidRDefault="00F74137" w:rsidP="00F74137">
      <w:pPr>
        <w:spacing w:line="360" w:lineRule="auto"/>
        <w:jc w:val="both"/>
        <w:rPr>
          <w:rFonts w:ascii="Arial" w:hAnsi="Arial" w:cs="Arial"/>
          <w:color w:val="000000" w:themeColor="text1"/>
          <w:bdr w:val="none" w:sz="0" w:space="0" w:color="auto" w:frame="1"/>
        </w:rPr>
      </w:pPr>
      <w:r w:rsidRPr="00C8376F">
        <w:rPr>
          <w:rFonts w:ascii="Arial" w:hAnsi="Arial" w:cs="Arial"/>
          <w:color w:val="000000" w:themeColor="text1"/>
        </w:rPr>
        <w:t>Play is Children’s “Work” (Thibodeau, T. 2021) strongly agree to the quote. The centre for parenting education (2021) have written an article on ‘top 3 benefits of learning through play’ they have highted that one of their benefits is ‘play encourages communication’ (Thibodeau, T. 2021) which is one of the big things that play encourages by, allowing children to have the opportunity to </w:t>
      </w:r>
      <w:r w:rsidRPr="00C8376F">
        <w:rPr>
          <w:rFonts w:ascii="Arial" w:hAnsi="Arial" w:cs="Arial"/>
          <w:color w:val="000000" w:themeColor="text1"/>
          <w:bdr w:val="none" w:sz="0" w:space="0" w:color="auto" w:frame="1"/>
        </w:rPr>
        <w:t>develop speech and language skills as well listening skills.</w:t>
      </w:r>
      <w:r w:rsidRPr="00C8376F">
        <w:rPr>
          <w:rFonts w:ascii="Arial" w:hAnsi="Arial" w:cs="Arial"/>
          <w:color w:val="000000" w:themeColor="text1"/>
        </w:rPr>
        <w:t xml:space="preserve"> Children talk and listen while they play. The second benefits encouragement is Play Improves Cognitive Development (Thibodeau, T. 2021) which is another big encouragement that play brings, </w:t>
      </w:r>
      <w:r w:rsidRPr="00C8376F">
        <w:rPr>
          <w:rFonts w:ascii="Arial" w:hAnsi="Arial" w:cs="Arial"/>
          <w:color w:val="000000" w:themeColor="text1"/>
          <w:shd w:val="clear" w:color="auto" w:fill="FFFFFF"/>
        </w:rPr>
        <w:t>Children who engage in pretend play tend to have </w:t>
      </w:r>
      <w:r w:rsidRPr="00C8376F">
        <w:rPr>
          <w:rFonts w:ascii="Arial" w:hAnsi="Arial" w:cs="Arial"/>
          <w:color w:val="000000" w:themeColor="text1"/>
          <w:bdr w:val="none" w:sz="0" w:space="0" w:color="auto" w:frame="1"/>
        </w:rPr>
        <w:t xml:space="preserve">more sophisticated levels of interaction with others. </w:t>
      </w:r>
    </w:p>
    <w:p w14:paraId="1DCA7B57" w14:textId="77777777" w:rsidR="00F74137" w:rsidRPr="00C8376F" w:rsidRDefault="00F74137" w:rsidP="00F74137">
      <w:pPr>
        <w:spacing w:line="360" w:lineRule="auto"/>
        <w:jc w:val="both"/>
        <w:rPr>
          <w:rFonts w:ascii="Arial" w:hAnsi="Arial" w:cs="Arial"/>
          <w:color w:val="000000" w:themeColor="text1"/>
          <w:bdr w:val="none" w:sz="0" w:space="0" w:color="auto" w:frame="1"/>
        </w:rPr>
      </w:pPr>
    </w:p>
    <w:p w14:paraId="7BEA70E0" w14:textId="77777777" w:rsidR="00F74137" w:rsidRPr="009B3F2E" w:rsidRDefault="00F74137" w:rsidP="00F74137">
      <w:pPr>
        <w:spacing w:line="360" w:lineRule="auto"/>
        <w:jc w:val="both"/>
        <w:rPr>
          <w:rFonts w:ascii="Arial" w:hAnsi="Arial" w:cs="Arial"/>
        </w:rPr>
      </w:pPr>
      <w:r w:rsidRPr="00C8376F">
        <w:rPr>
          <w:rFonts w:ascii="Arial" w:hAnsi="Arial" w:cs="Arial"/>
          <w:color w:val="000000" w:themeColor="text1"/>
          <w:shd w:val="clear" w:color="auto" w:fill="FFFFFF"/>
        </w:rPr>
        <w:t xml:space="preserve"> </w:t>
      </w:r>
      <w:r w:rsidRPr="009B3F2E">
        <w:rPr>
          <w:rFonts w:ascii="Arial" w:hAnsi="Arial" w:cs="Arial"/>
          <w:color w:val="000000" w:themeColor="text1"/>
          <w:shd w:val="clear" w:color="auto" w:fill="FFFFFF"/>
        </w:rPr>
        <w:t xml:space="preserve">There is a theorist that believes in learning through play and cognitive development and his name is Piaget. </w:t>
      </w:r>
      <w:r w:rsidRPr="009B3F2E">
        <w:rPr>
          <w:rFonts w:ascii="Arial" w:hAnsi="Arial" w:cs="Arial"/>
          <w:color w:val="000000" w:themeColor="text1"/>
        </w:rPr>
        <w:t>Jean Piaget (1962) was the first psychologist to make the systematic study of children’s cognitive development. </w:t>
      </w:r>
      <w:r w:rsidRPr="009B3F2E">
        <w:rPr>
          <w:rFonts w:ascii="Arial" w:hAnsi="Arial" w:cs="Arial"/>
          <w:color w:val="000000" w:themeColor="text1"/>
          <w:shd w:val="clear" w:color="auto" w:fill="FFFFFF"/>
        </w:rPr>
        <w:t xml:space="preserve"> Piaget played a central role in the </w:t>
      </w:r>
      <w:r w:rsidRPr="009B3F2E">
        <w:rPr>
          <w:rFonts w:ascii="Arial" w:hAnsi="Arial" w:cs="Arial"/>
          <w:color w:val="000000" w:themeColor="text1"/>
        </w:rPr>
        <w:t>development</w:t>
      </w:r>
      <w:r w:rsidRPr="009B3F2E">
        <w:rPr>
          <w:rFonts w:ascii="Arial" w:hAnsi="Arial" w:cs="Arial"/>
          <w:color w:val="000000" w:themeColor="text1"/>
          <w:shd w:val="clear" w:color="auto" w:fill="FFFFFF"/>
        </w:rPr>
        <w:t> of the view that </w:t>
      </w:r>
      <w:r w:rsidRPr="009B3F2E">
        <w:rPr>
          <w:rFonts w:ascii="Arial" w:hAnsi="Arial" w:cs="Arial"/>
          <w:color w:val="000000" w:themeColor="text1"/>
        </w:rPr>
        <w:t>play</w:t>
      </w:r>
      <w:r w:rsidRPr="009B3F2E">
        <w:rPr>
          <w:rFonts w:ascii="Arial" w:hAnsi="Arial" w:cs="Arial"/>
          <w:color w:val="000000" w:themeColor="text1"/>
          <w:shd w:val="clear" w:color="auto" w:fill="FFFFFF"/>
        </w:rPr>
        <w:t> may be of crucial importance in children's </w:t>
      </w:r>
      <w:r w:rsidRPr="009B3F2E">
        <w:rPr>
          <w:rFonts w:ascii="Arial" w:hAnsi="Arial" w:cs="Arial"/>
          <w:color w:val="000000" w:themeColor="text1"/>
        </w:rPr>
        <w:t>cognitive development</w:t>
      </w:r>
      <w:r w:rsidRPr="009B3F2E">
        <w:rPr>
          <w:rFonts w:ascii="Arial" w:hAnsi="Arial" w:cs="Arial"/>
          <w:color w:val="000000" w:themeColor="text1"/>
          <w:shd w:val="clear" w:color="auto" w:fill="FFFFFF"/>
        </w:rPr>
        <w:t>. Piaget's </w:t>
      </w:r>
      <w:r w:rsidRPr="009B3F2E">
        <w:rPr>
          <w:rFonts w:ascii="Arial" w:hAnsi="Arial" w:cs="Arial"/>
          <w:color w:val="000000" w:themeColor="text1"/>
        </w:rPr>
        <w:t>theories</w:t>
      </w:r>
      <w:r w:rsidRPr="009B3F2E">
        <w:rPr>
          <w:rFonts w:ascii="Arial" w:hAnsi="Arial" w:cs="Arial"/>
          <w:color w:val="000000" w:themeColor="text1"/>
          <w:shd w:val="clear" w:color="auto" w:fill="FFFFFF"/>
        </w:rPr>
        <w:t xml:space="preserve"> about learning emphasised the need for children to explore and experiment for themselves. Another theorist that believed in play learning was Vygotsky, he believed that </w:t>
      </w:r>
      <w:r w:rsidRPr="009B3F2E">
        <w:rPr>
          <w:rStyle w:val="hgkelc"/>
          <w:rFonts w:ascii="Arial" w:hAnsi="Arial" w:cs="Arial"/>
        </w:rPr>
        <w:t>play</w:t>
      </w:r>
      <w:r w:rsidRPr="009B3F2E">
        <w:rPr>
          <w:rStyle w:val="apple-converted-space"/>
          <w:rFonts w:ascii="Arial" w:hAnsi="Arial" w:cs="Arial"/>
        </w:rPr>
        <w:t> </w:t>
      </w:r>
      <w:r w:rsidRPr="009B3F2E">
        <w:rPr>
          <w:rStyle w:val="hgkelc"/>
          <w:rFonts w:ascii="Arial" w:hAnsi="Arial" w:cs="Arial"/>
        </w:rPr>
        <w:t>is an important part of early childhood.</w:t>
      </w:r>
      <w:r w:rsidRPr="009B3F2E">
        <w:rPr>
          <w:rStyle w:val="apple-converted-space"/>
          <w:rFonts w:ascii="Arial" w:hAnsi="Arial" w:cs="Arial"/>
        </w:rPr>
        <w:t> </w:t>
      </w:r>
      <w:r w:rsidRPr="009B3F2E">
        <w:rPr>
          <w:rStyle w:val="hgkelc"/>
          <w:rFonts w:ascii="Arial" w:hAnsi="Arial" w:cs="Arial"/>
        </w:rPr>
        <w:t>Vygotsky</w:t>
      </w:r>
      <w:r w:rsidRPr="009B3F2E">
        <w:rPr>
          <w:rStyle w:val="apple-converted-space"/>
          <w:rFonts w:ascii="Arial" w:hAnsi="Arial" w:cs="Arial"/>
        </w:rPr>
        <w:t> </w:t>
      </w:r>
      <w:r w:rsidRPr="009B3F2E">
        <w:rPr>
          <w:rStyle w:val="hgkelc"/>
          <w:rFonts w:ascii="Arial" w:hAnsi="Arial" w:cs="Arial"/>
        </w:rPr>
        <w:t>believed that</w:t>
      </w:r>
      <w:r w:rsidRPr="009B3F2E">
        <w:rPr>
          <w:rStyle w:val="apple-converted-space"/>
          <w:rFonts w:ascii="Arial" w:hAnsi="Arial" w:cs="Arial"/>
        </w:rPr>
        <w:t> </w:t>
      </w:r>
      <w:r w:rsidRPr="009B3F2E">
        <w:rPr>
          <w:rStyle w:val="hgkelc"/>
          <w:rFonts w:ascii="Arial" w:hAnsi="Arial" w:cs="Arial"/>
        </w:rPr>
        <w:t>play</w:t>
      </w:r>
      <w:r w:rsidRPr="009B3F2E">
        <w:rPr>
          <w:rStyle w:val="apple-converted-space"/>
          <w:rFonts w:ascii="Arial" w:hAnsi="Arial" w:cs="Arial"/>
        </w:rPr>
        <w:t> </w:t>
      </w:r>
      <w:r w:rsidRPr="009B3F2E">
        <w:rPr>
          <w:rStyle w:val="hgkelc"/>
          <w:rFonts w:ascii="Arial" w:hAnsi="Arial" w:cs="Arial"/>
        </w:rPr>
        <w:t xml:space="preserve">promotes cognitive, social, and emotional development in children. </w:t>
      </w:r>
      <w:r w:rsidRPr="009B3F2E">
        <w:rPr>
          <w:rStyle w:val="apple-converted-space"/>
          <w:rFonts w:ascii="Arial" w:hAnsi="Arial" w:cs="Arial"/>
        </w:rPr>
        <w:t> </w:t>
      </w:r>
      <w:r>
        <w:rPr>
          <w:rStyle w:val="hgkelc"/>
          <w:rFonts w:ascii="Arial" w:hAnsi="Arial" w:cs="Arial"/>
        </w:rPr>
        <w:t>Vygotsky believed that</w:t>
      </w:r>
      <w:r w:rsidRPr="009B3F2E">
        <w:rPr>
          <w:rStyle w:val="hgkelc"/>
          <w:rFonts w:ascii="Arial" w:hAnsi="Arial" w:cs="Arial"/>
        </w:rPr>
        <w:t xml:space="preserve"> role-playing </w:t>
      </w:r>
      <w:r>
        <w:rPr>
          <w:rStyle w:val="hgkelc"/>
          <w:rFonts w:ascii="Arial" w:hAnsi="Arial" w:cs="Arial"/>
        </w:rPr>
        <w:t xml:space="preserve">was in the heart of play learning by using </w:t>
      </w:r>
      <w:r w:rsidRPr="009B3F2E">
        <w:rPr>
          <w:rStyle w:val="hgkelc"/>
          <w:rFonts w:ascii="Arial" w:hAnsi="Arial" w:cs="Arial"/>
        </w:rPr>
        <w:t>imaginary situation are planned ahead and there are rules for participating in</w:t>
      </w:r>
      <w:r w:rsidRPr="009B3F2E">
        <w:rPr>
          <w:rStyle w:val="apple-converted-space"/>
          <w:rFonts w:ascii="Arial" w:hAnsi="Arial" w:cs="Arial"/>
        </w:rPr>
        <w:t> </w:t>
      </w:r>
      <w:r w:rsidRPr="009B3F2E">
        <w:rPr>
          <w:rStyle w:val="hgkelc"/>
          <w:rFonts w:ascii="Arial" w:hAnsi="Arial" w:cs="Arial"/>
        </w:rPr>
        <w:t>play.</w:t>
      </w:r>
      <w:r>
        <w:rPr>
          <w:rStyle w:val="hgkelc"/>
          <w:rFonts w:ascii="Arial" w:hAnsi="Arial" w:cs="Arial"/>
        </w:rPr>
        <w:t xml:space="preserve"> (</w:t>
      </w:r>
      <w:proofErr w:type="spellStart"/>
      <w:r>
        <w:rPr>
          <w:rStyle w:val="hgkelc"/>
          <w:rFonts w:ascii="Arial" w:hAnsi="Arial" w:cs="Arial"/>
        </w:rPr>
        <w:t>Scharer</w:t>
      </w:r>
      <w:proofErr w:type="spellEnd"/>
      <w:r>
        <w:rPr>
          <w:rStyle w:val="hgkelc"/>
          <w:rFonts w:ascii="Arial" w:hAnsi="Arial" w:cs="Arial"/>
        </w:rPr>
        <w:t xml:space="preserve">, </w:t>
      </w:r>
      <w:proofErr w:type="gramStart"/>
      <w:r>
        <w:rPr>
          <w:rStyle w:val="hgkelc"/>
          <w:rFonts w:ascii="Arial" w:hAnsi="Arial" w:cs="Arial"/>
        </w:rPr>
        <w:t>H,J.</w:t>
      </w:r>
      <w:proofErr w:type="gramEnd"/>
      <w:r>
        <w:rPr>
          <w:rStyle w:val="hgkelc"/>
          <w:rFonts w:ascii="Arial" w:hAnsi="Arial" w:cs="Arial"/>
        </w:rPr>
        <w:t xml:space="preserve"> 2017) </w:t>
      </w:r>
    </w:p>
    <w:p w14:paraId="6BF92B06" w14:textId="77777777" w:rsidR="00F74137" w:rsidRDefault="00F74137" w:rsidP="00F74137"/>
    <w:p w14:paraId="50F46384" w14:textId="77777777" w:rsidR="00F74137" w:rsidRPr="00C8376F" w:rsidRDefault="00F74137" w:rsidP="00F74137">
      <w:pPr>
        <w:spacing w:line="360" w:lineRule="auto"/>
        <w:jc w:val="both"/>
        <w:rPr>
          <w:rFonts w:ascii="Arial" w:hAnsi="Arial" w:cs="Arial"/>
        </w:rPr>
      </w:pPr>
      <w:r w:rsidRPr="00C8376F">
        <w:rPr>
          <w:rFonts w:ascii="Arial" w:hAnsi="Arial" w:cs="Arial"/>
          <w:color w:val="000000" w:themeColor="text1"/>
          <w:shd w:val="clear" w:color="auto" w:fill="FFFFFF"/>
        </w:rPr>
        <w:t xml:space="preserve">The final benefits are ‘play encourages relationship building’ </w:t>
      </w:r>
      <w:r w:rsidRPr="00C8376F">
        <w:rPr>
          <w:rFonts w:ascii="Arial" w:hAnsi="Arial" w:cs="Arial"/>
          <w:color w:val="000000" w:themeColor="text1"/>
        </w:rPr>
        <w:t xml:space="preserve">(Thibodeau, T. 2021), </w:t>
      </w:r>
      <w:r w:rsidRPr="00C8376F">
        <w:rPr>
          <w:rFonts w:ascii="Arial" w:hAnsi="Arial" w:cs="Arial"/>
          <w:color w:val="333333"/>
          <w:shd w:val="clear" w:color="auto" w:fill="FFFFFF"/>
        </w:rPr>
        <w:t>Play helps to promote the</w:t>
      </w:r>
      <w:r w:rsidRPr="00C8376F">
        <w:rPr>
          <w:rStyle w:val="apple-converted-space"/>
          <w:rFonts w:ascii="Arial" w:hAnsi="Arial" w:cs="Arial"/>
          <w:color w:val="333333"/>
          <w:shd w:val="clear" w:color="auto" w:fill="FFFFFF"/>
        </w:rPr>
        <w:t> </w:t>
      </w:r>
      <w:r>
        <w:rPr>
          <w:rStyle w:val="apple-converted-space"/>
          <w:rFonts w:ascii="Arial" w:hAnsi="Arial" w:cs="Arial"/>
          <w:color w:val="333333"/>
          <w:shd w:val="clear" w:color="auto" w:fill="FFFFFF"/>
        </w:rPr>
        <w:t>development of social skills</w:t>
      </w:r>
      <w:r>
        <w:rPr>
          <w:rStyle w:val="Strong"/>
          <w:rFonts w:ascii="Arial" w:hAnsi="Arial" w:cs="Arial"/>
          <w:color w:val="333333"/>
          <w:bdr w:val="none" w:sz="0" w:space="0" w:color="auto" w:frame="1"/>
        </w:rPr>
        <w:t>.</w:t>
      </w:r>
      <w:r w:rsidRPr="00C8376F">
        <w:rPr>
          <w:rStyle w:val="apple-converted-space"/>
          <w:rFonts w:ascii="Arial" w:hAnsi="Arial" w:cs="Arial"/>
          <w:color w:val="333333"/>
          <w:shd w:val="clear" w:color="auto" w:fill="FFFFFF"/>
        </w:rPr>
        <w:t> </w:t>
      </w:r>
      <w:r w:rsidRPr="00C8376F">
        <w:rPr>
          <w:rFonts w:ascii="Arial" w:hAnsi="Arial" w:cs="Arial"/>
          <w:color w:val="333333"/>
          <w:shd w:val="clear" w:color="auto" w:fill="FFFFFF"/>
        </w:rPr>
        <w:t xml:space="preserve">Children who play with their parents and peers learn how relationships work through their play experiences. As </w:t>
      </w:r>
      <w:r w:rsidRPr="00C8376F">
        <w:rPr>
          <w:rFonts w:ascii="Arial" w:hAnsi="Arial" w:cs="Arial"/>
          <w:color w:val="333333"/>
          <w:shd w:val="clear" w:color="auto" w:fill="FFFFFF"/>
        </w:rPr>
        <w:lastRenderedPageBreak/>
        <w:t>play becomes more important in a child’s life, an increase in the number and quality of friendships has been seen.</w:t>
      </w:r>
    </w:p>
    <w:p w14:paraId="4A9A8CCE" w14:textId="77777777" w:rsidR="00F74137" w:rsidRDefault="00F74137" w:rsidP="00F74137">
      <w:pPr>
        <w:pStyle w:val="Heading1"/>
        <w:spacing w:before="0" w:beforeAutospacing="0" w:after="48" w:afterAutospacing="0" w:line="360" w:lineRule="auto"/>
        <w:jc w:val="both"/>
        <w:textAlignment w:val="baseline"/>
        <w:rPr>
          <w:rFonts w:ascii="Arial" w:hAnsi="Arial" w:cs="Arial"/>
          <w:b w:val="0"/>
          <w:bCs w:val="0"/>
          <w:color w:val="000000" w:themeColor="text1"/>
          <w:sz w:val="24"/>
          <w:szCs w:val="24"/>
        </w:rPr>
      </w:pPr>
    </w:p>
    <w:p w14:paraId="26188A1D" w14:textId="77777777" w:rsidR="00F74137" w:rsidRPr="00D75E72" w:rsidRDefault="00F74137" w:rsidP="00F74137">
      <w:pPr>
        <w:pStyle w:val="Heading1"/>
        <w:spacing w:before="0" w:beforeAutospacing="0" w:after="48" w:afterAutospacing="0" w:line="360" w:lineRule="auto"/>
        <w:jc w:val="both"/>
        <w:textAlignment w:val="baseline"/>
        <w:rPr>
          <w:rFonts w:ascii="Arial" w:hAnsi="Arial" w:cs="Arial"/>
          <w:b w:val="0"/>
          <w:bCs w:val="0"/>
          <w:color w:val="3A3A3A"/>
          <w:sz w:val="24"/>
          <w:szCs w:val="24"/>
        </w:rPr>
      </w:pPr>
      <w:r w:rsidRPr="00D75E72">
        <w:rPr>
          <w:rFonts w:ascii="Arial" w:hAnsi="Arial" w:cs="Arial"/>
          <w:b w:val="0"/>
          <w:bCs w:val="0"/>
          <w:color w:val="000000" w:themeColor="text1"/>
          <w:sz w:val="24"/>
          <w:szCs w:val="24"/>
        </w:rPr>
        <w:t xml:space="preserve">People think that play learning doesn’t at all, and children may not learning anything by doing it. There is an article by </w:t>
      </w:r>
      <w:r>
        <w:rPr>
          <w:rFonts w:ascii="Arial" w:hAnsi="Arial" w:cs="Arial"/>
          <w:b w:val="0"/>
          <w:bCs w:val="0"/>
          <w:color w:val="000000" w:themeColor="text1"/>
          <w:sz w:val="24"/>
          <w:szCs w:val="24"/>
        </w:rPr>
        <w:t>C</w:t>
      </w:r>
      <w:r w:rsidRPr="00D75E72">
        <w:rPr>
          <w:rFonts w:ascii="Arial" w:hAnsi="Arial" w:cs="Arial"/>
          <w:b w:val="0"/>
          <w:bCs w:val="0"/>
          <w:color w:val="000000" w:themeColor="text1"/>
          <w:sz w:val="24"/>
          <w:szCs w:val="24"/>
        </w:rPr>
        <w:t xml:space="preserve">hris </w:t>
      </w:r>
      <w:r>
        <w:rPr>
          <w:rFonts w:ascii="Arial" w:hAnsi="Arial" w:cs="Arial"/>
          <w:b w:val="0"/>
          <w:bCs w:val="0"/>
          <w:color w:val="000000" w:themeColor="text1"/>
          <w:sz w:val="24"/>
          <w:szCs w:val="24"/>
        </w:rPr>
        <w:t>D</w:t>
      </w:r>
      <w:r w:rsidRPr="00D75E72">
        <w:rPr>
          <w:rFonts w:ascii="Arial" w:hAnsi="Arial" w:cs="Arial"/>
          <w:b w:val="0"/>
          <w:bCs w:val="0"/>
          <w:color w:val="000000" w:themeColor="text1"/>
          <w:sz w:val="24"/>
          <w:szCs w:val="24"/>
        </w:rPr>
        <w:t xml:space="preserve">rew (2021) </w:t>
      </w:r>
      <w:r>
        <w:rPr>
          <w:rFonts w:ascii="Arial" w:hAnsi="Arial" w:cs="Arial"/>
          <w:b w:val="0"/>
          <w:bCs w:val="0"/>
          <w:color w:val="000000" w:themeColor="text1"/>
          <w:sz w:val="24"/>
          <w:szCs w:val="24"/>
        </w:rPr>
        <w:t>‘</w:t>
      </w:r>
      <w:r w:rsidRPr="00D75E72">
        <w:rPr>
          <w:rFonts w:ascii="Arial" w:hAnsi="Arial" w:cs="Arial"/>
          <w:b w:val="0"/>
          <w:bCs w:val="0"/>
          <w:color w:val="3A3A3A"/>
          <w:sz w:val="24"/>
          <w:szCs w:val="24"/>
        </w:rPr>
        <w:t>Unstructured Play: 13 Pros &amp; Cons for Learning</w:t>
      </w:r>
      <w:r>
        <w:rPr>
          <w:rFonts w:ascii="Arial" w:hAnsi="Arial" w:cs="Arial"/>
          <w:b w:val="0"/>
          <w:bCs w:val="0"/>
          <w:color w:val="3A3A3A"/>
          <w:sz w:val="24"/>
          <w:szCs w:val="24"/>
        </w:rPr>
        <w:t xml:space="preserve">’ the article has highlighted that one of the cons are that play isn’t always the best approach and says that children still need guidance. The cons are not all true I believe as children learn everyday just by talking to each other, and children do get guides but when playing with other children they are independent to play what they would like to play and do. </w:t>
      </w:r>
    </w:p>
    <w:p w14:paraId="167734C2" w14:textId="77777777" w:rsidR="00F74137" w:rsidRDefault="00F74137" w:rsidP="00F74137">
      <w:pPr>
        <w:spacing w:line="360" w:lineRule="auto"/>
        <w:jc w:val="both"/>
        <w:rPr>
          <w:rFonts w:ascii="Arial" w:hAnsi="Arial" w:cs="Arial"/>
          <w:color w:val="000000" w:themeColor="text1"/>
        </w:rPr>
      </w:pPr>
    </w:p>
    <w:p w14:paraId="762FAF1F" w14:textId="77777777" w:rsidR="00F74137" w:rsidRPr="00D75E72" w:rsidRDefault="00F74137" w:rsidP="00F74137">
      <w:pPr>
        <w:spacing w:line="360" w:lineRule="auto"/>
        <w:jc w:val="both"/>
        <w:rPr>
          <w:rFonts w:ascii="Arial" w:hAnsi="Arial" w:cs="Arial"/>
          <w:color w:val="000000" w:themeColor="text1"/>
          <w:bdr w:val="none" w:sz="0" w:space="0" w:color="auto" w:frame="1"/>
        </w:rPr>
      </w:pPr>
      <w:r>
        <w:rPr>
          <w:rFonts w:ascii="Arial" w:hAnsi="Arial" w:cs="Arial"/>
          <w:color w:val="000000" w:themeColor="text1"/>
        </w:rPr>
        <w:t>But t</w:t>
      </w:r>
      <w:r w:rsidRPr="00C8376F">
        <w:rPr>
          <w:rFonts w:ascii="Arial" w:hAnsi="Arial" w:cs="Arial"/>
          <w:color w:val="000000" w:themeColor="text1"/>
        </w:rPr>
        <w:t>he question is has the new curriculum used play to help younger children? Nursery world has written an article on ‘Wales unveils experience-rich curriculum’ it has highlighted that:</w:t>
      </w:r>
    </w:p>
    <w:p w14:paraId="1E5E1E64" w14:textId="77777777" w:rsidR="00F74137" w:rsidRPr="00C8376F" w:rsidRDefault="00F74137" w:rsidP="00F74137">
      <w:pPr>
        <w:spacing w:line="360" w:lineRule="auto"/>
        <w:ind w:left="567" w:right="567"/>
        <w:jc w:val="both"/>
        <w:rPr>
          <w:rFonts w:ascii="Arial" w:hAnsi="Arial" w:cs="Arial"/>
          <w:color w:val="000000" w:themeColor="text1"/>
          <w:shd w:val="clear" w:color="auto" w:fill="FFFFFF"/>
        </w:rPr>
      </w:pPr>
      <w:r w:rsidRPr="00C8376F">
        <w:rPr>
          <w:rFonts w:ascii="Arial" w:hAnsi="Arial" w:cs="Arial"/>
          <w:color w:val="000000" w:themeColor="text1"/>
          <w:shd w:val="clear" w:color="auto" w:fill="FFFFFF"/>
        </w:rPr>
        <w:t>The Foundation Phase in Wales is to be replaced with a new curriculum for children aged three to 16, in which religious education will be made mandatory from the age of three.</w:t>
      </w:r>
    </w:p>
    <w:p w14:paraId="1BC0ABFC" w14:textId="77777777" w:rsidR="00F74137" w:rsidRPr="00C8376F" w:rsidRDefault="00F74137" w:rsidP="00F74137">
      <w:pPr>
        <w:spacing w:line="360" w:lineRule="auto"/>
        <w:ind w:left="567" w:right="567"/>
        <w:jc w:val="both"/>
        <w:rPr>
          <w:rFonts w:ascii="Arial" w:hAnsi="Arial" w:cs="Arial"/>
          <w:color w:val="000000" w:themeColor="text1"/>
          <w:shd w:val="clear" w:color="auto" w:fill="FFFFFF"/>
        </w:rPr>
      </w:pPr>
      <w:r w:rsidRPr="00C8376F">
        <w:rPr>
          <w:rFonts w:ascii="Arial" w:hAnsi="Arial" w:cs="Arial"/>
          <w:color w:val="000000" w:themeColor="text1"/>
          <w:shd w:val="clear" w:color="auto" w:fill="FFFFFF"/>
        </w:rPr>
        <w:t xml:space="preserve">                                                                           (Nursery World, 2019). </w:t>
      </w:r>
    </w:p>
    <w:p w14:paraId="4992AB3A" w14:textId="77777777" w:rsidR="00F74137" w:rsidRDefault="00F74137" w:rsidP="00F74137">
      <w:pPr>
        <w:spacing w:line="360" w:lineRule="auto"/>
        <w:jc w:val="both"/>
        <w:rPr>
          <w:rFonts w:ascii="Arial" w:hAnsi="Arial" w:cs="Arial"/>
          <w:color w:val="1F1F1F"/>
          <w:shd w:val="clear" w:color="auto" w:fill="FFFFFF"/>
        </w:rPr>
      </w:pPr>
      <w:r w:rsidRPr="00BC3E8B">
        <w:rPr>
          <w:rFonts w:ascii="Arial" w:hAnsi="Arial" w:cs="Arial"/>
          <w:color w:val="000000" w:themeColor="text1"/>
          <w:shd w:val="clear" w:color="auto" w:fill="FFFFFF"/>
        </w:rPr>
        <w:t xml:space="preserve">The new curriculum will be phased </w:t>
      </w:r>
      <w:r w:rsidRPr="00BC3E8B">
        <w:rPr>
          <w:rFonts w:ascii="Arial" w:hAnsi="Arial" w:cs="Arial"/>
          <w:color w:val="333333"/>
          <w:shd w:val="clear" w:color="auto" w:fill="FFFFFF"/>
        </w:rPr>
        <w:t xml:space="preserve">in from September 2022 to replace the current Foundation Phase for children from age three and Key Stages 2, 3 and 4. However the welsh government have come out and said, ‘principles of the Foundation Phase, including a commitment to play, will remain in place.’ (Nursery World, 2019). </w:t>
      </w:r>
      <w:r w:rsidRPr="00BC3E8B">
        <w:rPr>
          <w:rFonts w:ascii="Arial" w:hAnsi="Arial" w:cs="Arial"/>
          <w:color w:val="1F1F1F"/>
          <w:shd w:val="clear" w:color="auto" w:fill="FFFFFF"/>
        </w:rPr>
        <w:t>We want children to enjoy learning, and develop skills, knowledge and emotional resilience.</w:t>
      </w:r>
      <w:r>
        <w:rPr>
          <w:rFonts w:ascii="Arial" w:hAnsi="Arial" w:cs="Arial"/>
          <w:color w:val="1F1F1F"/>
          <w:shd w:val="clear" w:color="auto" w:fill="FFFFFF"/>
        </w:rPr>
        <w:t xml:space="preserve"> </w:t>
      </w:r>
    </w:p>
    <w:p w14:paraId="1ABFB141" w14:textId="77777777" w:rsidR="00F74137" w:rsidRDefault="00F74137" w:rsidP="00F74137">
      <w:pPr>
        <w:spacing w:line="360" w:lineRule="auto"/>
        <w:jc w:val="both"/>
        <w:rPr>
          <w:rFonts w:ascii="Arial" w:hAnsi="Arial" w:cs="Arial"/>
          <w:color w:val="1F1F1F"/>
          <w:shd w:val="clear" w:color="auto" w:fill="FFFFFF"/>
        </w:rPr>
      </w:pPr>
    </w:p>
    <w:p w14:paraId="46FFD4A4" w14:textId="77777777" w:rsidR="00F74137" w:rsidRDefault="00F74137" w:rsidP="00F74137">
      <w:pPr>
        <w:spacing w:line="360" w:lineRule="auto"/>
        <w:jc w:val="both"/>
        <w:rPr>
          <w:rFonts w:ascii="Arial" w:hAnsi="Arial" w:cs="Arial"/>
          <w:color w:val="1F1F1F"/>
          <w:shd w:val="clear" w:color="auto" w:fill="FFFFFF"/>
        </w:rPr>
      </w:pPr>
      <w:r>
        <w:rPr>
          <w:rFonts w:ascii="Arial" w:hAnsi="Arial" w:cs="Arial"/>
          <w:color w:val="1F1F1F"/>
          <w:shd w:val="clear" w:color="auto" w:fill="FFFFFF"/>
        </w:rPr>
        <w:t xml:space="preserve">Play-based learning would follow through to the new curriculum as their strong evidence going back to 1962 form the theorist Jean Piaget, from then they have seen the benefits of play learning. Play really show how children just learning through play for example playing dolls house the children use the communications skill, language skills, physical skills by standing up sitting down and maths skills by counting the stairs. Children learn so many ways and that why play learning will carry on in the new curriculum </w:t>
      </w:r>
    </w:p>
    <w:p w14:paraId="4FD1D9FA" w14:textId="77777777" w:rsidR="00F74137" w:rsidRPr="00F74137" w:rsidRDefault="00F74137" w:rsidP="002135FA">
      <w:pPr>
        <w:pStyle w:val="NormalWeb"/>
        <w:rPr>
          <w:rFonts w:ascii="Arial" w:hAnsi="Arial" w:cs="Arial"/>
        </w:rPr>
      </w:pPr>
    </w:p>
    <w:p w14:paraId="5954E3D1" w14:textId="77777777" w:rsidR="002135FA" w:rsidRPr="00F52871" w:rsidRDefault="002135FA" w:rsidP="002135FA">
      <w:pPr>
        <w:pStyle w:val="NormalWeb"/>
      </w:pPr>
    </w:p>
    <w:p w14:paraId="382E97C3" w14:textId="387CD1D1" w:rsidR="00F74137" w:rsidRPr="006D1935" w:rsidRDefault="00F74137" w:rsidP="00F74137">
      <w:pPr>
        <w:pStyle w:val="Heading1"/>
        <w:tabs>
          <w:tab w:val="left" w:pos="1641"/>
        </w:tabs>
        <w:spacing w:before="0" w:beforeAutospacing="0" w:after="300" w:afterAutospacing="0" w:line="360" w:lineRule="auto"/>
        <w:rPr>
          <w:rFonts w:ascii="Arial" w:hAnsi="Arial" w:cs="Arial"/>
          <w:b w:val="0"/>
          <w:bCs w:val="0"/>
          <w:i/>
          <w:iCs/>
          <w:sz w:val="24"/>
          <w:szCs w:val="24"/>
        </w:rPr>
      </w:pPr>
      <w:r>
        <w:rPr>
          <w:rFonts w:ascii="Arial" w:hAnsi="Arial" w:cs="Arial"/>
          <w:b w:val="0"/>
          <w:bCs w:val="0"/>
          <w:i/>
          <w:iCs/>
          <w:sz w:val="24"/>
          <w:szCs w:val="24"/>
        </w:rPr>
        <w:t>Reference List:</w:t>
      </w:r>
    </w:p>
    <w:p w14:paraId="6E80ECED" w14:textId="77777777" w:rsidR="00F74137" w:rsidRPr="006D1935" w:rsidRDefault="00F74137" w:rsidP="00F74137">
      <w:pPr>
        <w:pStyle w:val="Heading1"/>
        <w:spacing w:before="0" w:beforeAutospacing="0" w:after="0" w:afterAutospacing="0" w:line="360" w:lineRule="auto"/>
        <w:rPr>
          <w:rFonts w:ascii="Arial" w:hAnsi="Arial" w:cs="Arial"/>
          <w:b w:val="0"/>
          <w:bCs w:val="0"/>
          <w:noProof/>
          <w:sz w:val="24"/>
          <w:szCs w:val="24"/>
          <w:lang w:val="en-US"/>
        </w:rPr>
      </w:pPr>
      <w:r w:rsidRPr="006D1935">
        <w:rPr>
          <w:rFonts w:ascii="Arial" w:hAnsi="Arial" w:cs="Arial"/>
          <w:b w:val="0"/>
          <w:bCs w:val="0"/>
          <w:i/>
          <w:iCs/>
          <w:color w:val="010101"/>
          <w:sz w:val="24"/>
          <w:szCs w:val="24"/>
        </w:rPr>
        <w:t>1.1.2 – Summarise the history of Forest School in the UK,</w:t>
      </w:r>
      <w:r w:rsidRPr="006D1935">
        <w:rPr>
          <w:rFonts w:ascii="Arial" w:hAnsi="Arial" w:cs="Arial"/>
          <w:b w:val="0"/>
          <w:bCs w:val="0"/>
          <w:color w:val="010101"/>
          <w:sz w:val="24"/>
          <w:szCs w:val="24"/>
        </w:rPr>
        <w:t xml:space="preserve"> (No Date) </w:t>
      </w:r>
      <w:r w:rsidRPr="006D1935">
        <w:rPr>
          <w:rFonts w:ascii="Arial" w:hAnsi="Arial" w:cs="Arial"/>
          <w:b w:val="0"/>
          <w:bCs w:val="0"/>
          <w:sz w:val="24"/>
          <w:szCs w:val="24"/>
        </w:rPr>
        <w:t xml:space="preserve">Available at: </w:t>
      </w:r>
      <w:hyperlink r:id="rId10" w:history="1">
        <w:r w:rsidRPr="006D1935">
          <w:rPr>
            <w:rStyle w:val="Hyperlink"/>
            <w:rFonts w:ascii="Arial" w:hAnsi="Arial" w:cs="Arial"/>
            <w:b w:val="0"/>
            <w:bCs w:val="0"/>
            <w:noProof/>
            <w:sz w:val="24"/>
            <w:szCs w:val="24"/>
            <w:lang w:val="en-US"/>
          </w:rPr>
          <w:t>https://www.forestschoolportfolio.com/unit-4-planning-a-forest-school-programme/1-1-2-summarise-history-forest-school-uk/</w:t>
        </w:r>
      </w:hyperlink>
      <w:r w:rsidRPr="006D1935">
        <w:rPr>
          <w:rFonts w:ascii="Arial" w:hAnsi="Arial" w:cs="Arial"/>
          <w:b w:val="0"/>
          <w:bCs w:val="0"/>
          <w:noProof/>
          <w:sz w:val="24"/>
          <w:szCs w:val="24"/>
          <w:lang w:val="en-US"/>
        </w:rPr>
        <w:t xml:space="preserve"> (Accessed 27 March 2021).</w:t>
      </w:r>
    </w:p>
    <w:p w14:paraId="630E3F2D"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i/>
          <w:iCs/>
        </w:rPr>
        <w:t>Assessment in Primary Education</w:t>
      </w:r>
      <w:r w:rsidRPr="006D1935">
        <w:rPr>
          <w:rFonts w:ascii="Arial" w:hAnsi="Arial" w:cs="Arial"/>
        </w:rPr>
        <w:t xml:space="preserve">, (2019). Available at:  </w:t>
      </w:r>
      <w:hyperlink r:id="rId11" w:history="1">
        <w:r w:rsidRPr="006D1935">
          <w:rPr>
            <w:rStyle w:val="Hyperlink"/>
            <w:rFonts w:ascii="Arial" w:hAnsi="Arial" w:cs="Arial"/>
            <w:noProof/>
            <w:lang w:val="en-US"/>
          </w:rPr>
          <w:t>https://eacea.ec.europa.eu/national-policies/eurydice/content/assessment-primary-</w:t>
        </w:r>
        <w:r w:rsidRPr="006D1935">
          <w:rPr>
            <w:rStyle w:val="Hyperlink"/>
            <w:rFonts w:ascii="Arial" w:hAnsi="Arial" w:cs="Arial"/>
            <w:noProof/>
            <w:lang w:val="en-US"/>
          </w:rPr>
          <w:t>e</w:t>
        </w:r>
        <w:r w:rsidRPr="006D1935">
          <w:rPr>
            <w:rStyle w:val="Hyperlink"/>
            <w:rFonts w:ascii="Arial" w:hAnsi="Arial" w:cs="Arial"/>
            <w:noProof/>
            <w:lang w:val="en-US"/>
          </w:rPr>
          <w:t>ducation-50_en</w:t>
        </w:r>
      </w:hyperlink>
      <w:r w:rsidRPr="006D1935">
        <w:rPr>
          <w:rFonts w:ascii="Arial" w:hAnsi="Arial" w:cs="Arial"/>
          <w:noProof/>
          <w:lang w:val="en-US"/>
        </w:rPr>
        <w:t xml:space="preserve"> (Accessed 28 March 2021).</w:t>
      </w:r>
    </w:p>
    <w:p w14:paraId="349A7D96" w14:textId="77777777" w:rsidR="00F74137" w:rsidRPr="006D1935" w:rsidRDefault="00F74137" w:rsidP="00F74137">
      <w:pPr>
        <w:pStyle w:val="Heading1"/>
        <w:spacing w:before="0" w:beforeAutospacing="0" w:after="300" w:afterAutospacing="0" w:line="360" w:lineRule="auto"/>
        <w:rPr>
          <w:rFonts w:ascii="Arial" w:hAnsi="Arial" w:cs="Arial"/>
          <w:b w:val="0"/>
          <w:bCs w:val="0"/>
          <w:noProof/>
          <w:sz w:val="24"/>
          <w:szCs w:val="24"/>
          <w:lang w:val="en-US"/>
        </w:rPr>
      </w:pPr>
      <w:r w:rsidRPr="006D1935">
        <w:rPr>
          <w:rFonts w:ascii="Arial" w:hAnsi="Arial" w:cs="Arial"/>
          <w:b w:val="0"/>
          <w:bCs w:val="0"/>
          <w:sz w:val="24"/>
          <w:szCs w:val="24"/>
        </w:rPr>
        <w:t xml:space="preserve">Autism assessments for education – advanced assessments, (2021). Available at: </w:t>
      </w:r>
      <w:hyperlink r:id="rId12" w:history="1">
        <w:r w:rsidRPr="006D1935">
          <w:rPr>
            <w:rStyle w:val="Hyperlink"/>
            <w:rFonts w:ascii="Arial" w:hAnsi="Arial" w:cs="Arial"/>
            <w:b w:val="0"/>
            <w:bCs w:val="0"/>
            <w:i/>
            <w:iCs/>
            <w:sz w:val="24"/>
            <w:szCs w:val="24"/>
          </w:rPr>
          <w:t>https://www.advancedassessments.co.uk/Autism-Assessment/Autism-Education/</w:t>
        </w:r>
      </w:hyperlink>
      <w:r w:rsidRPr="006D1935">
        <w:rPr>
          <w:rFonts w:ascii="Arial" w:hAnsi="Arial" w:cs="Arial"/>
          <w:b w:val="0"/>
          <w:bCs w:val="0"/>
          <w:i/>
          <w:iCs/>
          <w:sz w:val="24"/>
          <w:szCs w:val="24"/>
        </w:rPr>
        <w:t xml:space="preserve"> </w:t>
      </w:r>
      <w:r w:rsidRPr="006D1935">
        <w:rPr>
          <w:rFonts w:ascii="Arial" w:hAnsi="Arial" w:cs="Arial"/>
          <w:b w:val="0"/>
          <w:bCs w:val="0"/>
          <w:noProof/>
          <w:sz w:val="24"/>
          <w:szCs w:val="24"/>
          <w:lang w:val="en-US"/>
        </w:rPr>
        <w:t>(Accessed 28 March 2021).</w:t>
      </w:r>
    </w:p>
    <w:p w14:paraId="25D0ADF9"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Available at:  </w:t>
      </w:r>
      <w:hyperlink r:id="rId13" w:history="1">
        <w:r w:rsidRPr="006D1935">
          <w:rPr>
            <w:rStyle w:val="Hyperlink"/>
            <w:rFonts w:ascii="Arial" w:hAnsi="Arial" w:cs="Arial"/>
            <w:noProof/>
            <w:lang w:val="en-US"/>
          </w:rPr>
          <w:t>https://hwb.gov.wales/curriculum-for-wales/supporting-learner-progression-assessment-guidance/</w:t>
        </w:r>
      </w:hyperlink>
      <w:r w:rsidRPr="006D1935">
        <w:rPr>
          <w:rFonts w:ascii="Arial" w:hAnsi="Arial" w:cs="Arial"/>
          <w:noProof/>
          <w:lang w:val="en-US"/>
        </w:rPr>
        <w:t xml:space="preserve"> (Accessed 28 March 2021).</w:t>
      </w:r>
    </w:p>
    <w:p w14:paraId="51AEF210" w14:textId="77777777" w:rsidR="00F74137" w:rsidRPr="006D1935" w:rsidRDefault="00F74137" w:rsidP="00F74137">
      <w:pPr>
        <w:spacing w:line="360" w:lineRule="auto"/>
        <w:rPr>
          <w:rFonts w:ascii="Arial" w:hAnsi="Arial" w:cs="Arial"/>
          <w:i/>
          <w:iCs/>
          <w:color w:val="383838"/>
        </w:rPr>
      </w:pPr>
      <w:r w:rsidRPr="006D1935">
        <w:rPr>
          <w:rFonts w:ascii="Arial" w:hAnsi="Arial" w:cs="Arial"/>
        </w:rPr>
        <w:t xml:space="preserve">Child Development institute, (2019) </w:t>
      </w:r>
      <w:r w:rsidRPr="006D1935">
        <w:rPr>
          <w:rFonts w:ascii="Arial" w:hAnsi="Arial" w:cs="Arial"/>
          <w:i/>
          <w:iCs/>
          <w:color w:val="383838"/>
          <w:shd w:val="clear" w:color="auto" w:fill="FFFFFF"/>
        </w:rPr>
        <w:t>“Play Is the Work of the Child” Maria Montessori</w:t>
      </w:r>
      <w:r w:rsidRPr="006D1935">
        <w:rPr>
          <w:rFonts w:ascii="Arial" w:hAnsi="Arial" w:cs="Arial"/>
          <w:i/>
          <w:iCs/>
          <w:color w:val="383838"/>
        </w:rPr>
        <w:t xml:space="preserve">. </w:t>
      </w:r>
      <w:r w:rsidRPr="006D1935">
        <w:rPr>
          <w:rFonts w:ascii="Arial" w:hAnsi="Arial" w:cs="Arial"/>
        </w:rPr>
        <w:t xml:space="preserve">Available at: </w:t>
      </w:r>
      <w:hyperlink r:id="rId14" w:anchor="gs.xsam72" w:history="1">
        <w:r w:rsidRPr="006D1935">
          <w:rPr>
            <w:rStyle w:val="Hyperlink"/>
            <w:rFonts w:ascii="Arial" w:hAnsi="Arial" w:cs="Arial"/>
            <w:noProof/>
            <w:lang w:val="en-US"/>
          </w:rPr>
          <w:t>https://childdevelopmentinfo.com/child-development/play-work-of-children/#gs.xsam72</w:t>
        </w:r>
      </w:hyperlink>
      <w:r w:rsidRPr="006D1935">
        <w:rPr>
          <w:rFonts w:ascii="Arial" w:hAnsi="Arial" w:cs="Arial"/>
          <w:noProof/>
          <w:lang w:val="en-US"/>
        </w:rPr>
        <w:t xml:space="preserve"> (Accessed 29 March 2021).</w:t>
      </w:r>
    </w:p>
    <w:p w14:paraId="3F892A07"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i/>
          <w:iCs/>
        </w:rPr>
        <w:t>Curriculum for Wales Guidance,</w:t>
      </w:r>
      <w:r w:rsidRPr="006D1935">
        <w:rPr>
          <w:rFonts w:ascii="Arial" w:hAnsi="Arial" w:cs="Arial"/>
        </w:rPr>
        <w:t xml:space="preserve"> (2020)</w:t>
      </w:r>
      <w:r w:rsidRPr="006D1935">
        <w:rPr>
          <w:rFonts w:ascii="Arial" w:hAnsi="Arial" w:cs="Arial"/>
          <w:i/>
          <w:iCs/>
        </w:rPr>
        <w:t>.</w:t>
      </w:r>
      <w:r w:rsidRPr="006D1935">
        <w:rPr>
          <w:rFonts w:ascii="Arial" w:hAnsi="Arial" w:cs="Arial"/>
        </w:rPr>
        <w:t xml:space="preserve"> Available at:  </w:t>
      </w:r>
      <w:hyperlink r:id="rId15" w:history="1">
        <w:r w:rsidRPr="006D1935">
          <w:rPr>
            <w:rStyle w:val="Hyperlink"/>
            <w:rFonts w:ascii="Arial" w:hAnsi="Arial" w:cs="Arial"/>
            <w:noProof/>
            <w:lang w:val="en-US"/>
          </w:rPr>
          <w:t>https://hwb.gov.wales/storage/b44ad45b-ff78-430a-9423-36feb86aaf7e/curriculum-for-wales-guidance.pdf</w:t>
        </w:r>
      </w:hyperlink>
      <w:r w:rsidRPr="006D1935">
        <w:rPr>
          <w:rFonts w:ascii="Arial" w:hAnsi="Arial" w:cs="Arial"/>
          <w:noProof/>
          <w:lang w:val="en-US"/>
        </w:rPr>
        <w:t xml:space="preserve"> (Accessed 28 March 2021).</w:t>
      </w:r>
    </w:p>
    <w:p w14:paraId="0C1E1CB2" w14:textId="77777777" w:rsidR="00F74137" w:rsidRPr="006D1935" w:rsidRDefault="00F74137" w:rsidP="00F74137">
      <w:pPr>
        <w:pStyle w:val="Heading1"/>
        <w:spacing w:before="0" w:beforeAutospacing="0" w:after="48" w:afterAutospacing="0" w:line="360" w:lineRule="auto"/>
        <w:textAlignment w:val="baseline"/>
        <w:rPr>
          <w:rFonts w:ascii="Arial" w:hAnsi="Arial" w:cs="Arial"/>
          <w:b w:val="0"/>
          <w:bCs w:val="0"/>
          <w:color w:val="3A3A3A"/>
          <w:sz w:val="24"/>
          <w:szCs w:val="24"/>
        </w:rPr>
      </w:pPr>
      <w:r w:rsidRPr="006D1935">
        <w:rPr>
          <w:rFonts w:ascii="Arial" w:hAnsi="Arial" w:cs="Arial"/>
          <w:b w:val="0"/>
          <w:bCs w:val="0"/>
          <w:sz w:val="24"/>
          <w:szCs w:val="24"/>
        </w:rPr>
        <w:t>Drew, C. (2021)</w:t>
      </w:r>
      <w:r w:rsidRPr="006D1935">
        <w:rPr>
          <w:rFonts w:ascii="Arial" w:hAnsi="Arial" w:cs="Arial"/>
          <w:sz w:val="24"/>
          <w:szCs w:val="24"/>
        </w:rPr>
        <w:t xml:space="preserve"> </w:t>
      </w:r>
      <w:r w:rsidRPr="006D1935">
        <w:rPr>
          <w:rFonts w:ascii="Arial" w:hAnsi="Arial" w:cs="Arial"/>
          <w:b w:val="0"/>
          <w:bCs w:val="0"/>
          <w:color w:val="3A3A3A"/>
          <w:sz w:val="24"/>
          <w:szCs w:val="24"/>
        </w:rPr>
        <w:t xml:space="preserve">Unstructured Play: 13 Pros &amp; Cons for Learning. </w:t>
      </w:r>
      <w:r w:rsidRPr="006D1935">
        <w:rPr>
          <w:rFonts w:ascii="Arial" w:hAnsi="Arial" w:cs="Arial"/>
          <w:b w:val="0"/>
          <w:bCs w:val="0"/>
          <w:sz w:val="24"/>
          <w:szCs w:val="24"/>
        </w:rPr>
        <w:t xml:space="preserve">Available at: </w:t>
      </w:r>
      <w:hyperlink r:id="rId16" w:history="1">
        <w:r w:rsidRPr="006D1935">
          <w:rPr>
            <w:rStyle w:val="Hyperlink"/>
            <w:rFonts w:ascii="Arial" w:hAnsi="Arial" w:cs="Arial"/>
            <w:b w:val="0"/>
            <w:bCs w:val="0"/>
            <w:sz w:val="24"/>
            <w:szCs w:val="24"/>
          </w:rPr>
          <w:t>https://helpfulprofessor.com/unstructured-play-based-learning/</w:t>
        </w:r>
      </w:hyperlink>
      <w:r w:rsidRPr="006D1935">
        <w:rPr>
          <w:rFonts w:ascii="Arial" w:hAnsi="Arial" w:cs="Arial"/>
          <w:b w:val="0"/>
          <w:bCs w:val="0"/>
          <w:sz w:val="24"/>
          <w:szCs w:val="24"/>
        </w:rPr>
        <w:t xml:space="preserve"> </w:t>
      </w:r>
      <w:r w:rsidRPr="006D1935">
        <w:rPr>
          <w:rFonts w:ascii="Arial" w:hAnsi="Arial" w:cs="Arial"/>
          <w:b w:val="0"/>
          <w:bCs w:val="0"/>
          <w:noProof/>
          <w:sz w:val="24"/>
          <w:szCs w:val="24"/>
          <w:lang w:val="en-US"/>
        </w:rPr>
        <w:t>(Accessed 26 March 2021).</w:t>
      </w:r>
    </w:p>
    <w:p w14:paraId="7A3F9D72" w14:textId="77777777" w:rsidR="00F74137" w:rsidRPr="006D1935" w:rsidRDefault="00F74137" w:rsidP="00F74137">
      <w:pPr>
        <w:spacing w:line="360" w:lineRule="auto"/>
        <w:rPr>
          <w:rFonts w:ascii="Arial" w:hAnsi="Arial" w:cs="Arial"/>
          <w:noProof/>
          <w:lang w:val="en-US"/>
        </w:rPr>
      </w:pPr>
      <w:r w:rsidRPr="006D1935">
        <w:rPr>
          <w:rFonts w:ascii="Arial" w:hAnsi="Arial" w:cs="Arial"/>
          <w:i/>
          <w:iCs/>
        </w:rPr>
        <w:t>Early Years Foundation Stage (EYFS) Review</w:t>
      </w:r>
      <w:r w:rsidRPr="006D1935">
        <w:rPr>
          <w:rFonts w:ascii="Arial" w:hAnsi="Arial" w:cs="Arial"/>
        </w:rPr>
        <w:t xml:space="preserve">, (2011). Available at: </w:t>
      </w:r>
      <w:hyperlink r:id="rId17" w:history="1">
        <w:r w:rsidRPr="006D1935">
          <w:rPr>
            <w:rStyle w:val="Hyperlink"/>
            <w:rFonts w:ascii="Arial" w:hAnsi="Arial" w:cs="Arial"/>
          </w:rPr>
          <w:t>https://assets.publishing.service.gov.uk/government/uploads/system/uploads/attachment_data/file/516537/The_early_years_foundation_stage_review_report_on_the_evidence.pdf</w:t>
        </w:r>
      </w:hyperlink>
      <w:r w:rsidRPr="006D1935">
        <w:rPr>
          <w:rFonts w:ascii="Arial" w:hAnsi="Arial" w:cs="Arial"/>
        </w:rPr>
        <w:t xml:space="preserve"> </w:t>
      </w:r>
      <w:r w:rsidRPr="006D1935">
        <w:rPr>
          <w:rFonts w:ascii="Arial" w:hAnsi="Arial" w:cs="Arial"/>
          <w:noProof/>
          <w:lang w:val="en-US"/>
        </w:rPr>
        <w:t>(Accessed 26 March 2021).</w:t>
      </w:r>
    </w:p>
    <w:p w14:paraId="758814DF"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Early years foundation stage (EYFS), (2020) </w:t>
      </w:r>
      <w:r w:rsidRPr="006D1935">
        <w:rPr>
          <w:rFonts w:ascii="Arial" w:hAnsi="Arial" w:cs="Arial"/>
          <w:i/>
          <w:iCs/>
        </w:rPr>
        <w:t>Standers for early years providers</w:t>
      </w:r>
      <w:r w:rsidRPr="006D1935">
        <w:rPr>
          <w:rFonts w:ascii="Arial" w:hAnsi="Arial" w:cs="Arial"/>
        </w:rPr>
        <w:t xml:space="preserve">. Available at: </w:t>
      </w:r>
      <w:hyperlink r:id="rId18" w:history="1">
        <w:r w:rsidRPr="006D1935">
          <w:rPr>
            <w:rStyle w:val="Hyperlink"/>
            <w:rFonts w:ascii="Arial" w:hAnsi="Arial" w:cs="Arial"/>
            <w:noProof/>
            <w:lang w:val="en-US"/>
          </w:rPr>
          <w:t>https://www.lbbd.gov.uk/early-years-foundation-stage-eyfs</w:t>
        </w:r>
      </w:hyperlink>
      <w:r w:rsidRPr="006D1935">
        <w:rPr>
          <w:rFonts w:ascii="Arial" w:hAnsi="Arial" w:cs="Arial"/>
          <w:noProof/>
          <w:lang w:val="en-US"/>
        </w:rPr>
        <w:t xml:space="preserve"> (Accessed 29 March 2021).</w:t>
      </w:r>
    </w:p>
    <w:p w14:paraId="0095B5F6"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i/>
          <w:iCs/>
        </w:rPr>
        <w:lastRenderedPageBreak/>
        <w:t>Early Years Matters</w:t>
      </w:r>
      <w:r w:rsidRPr="006D1935">
        <w:rPr>
          <w:rFonts w:ascii="Arial" w:hAnsi="Arial" w:cs="Arial"/>
        </w:rPr>
        <w:t xml:space="preserve"> (2021) Available at: </w:t>
      </w:r>
      <w:hyperlink r:id="rId19" w:history="1">
        <w:r w:rsidRPr="006D1935">
          <w:rPr>
            <w:rStyle w:val="Hyperlink"/>
            <w:rFonts w:ascii="Arial" w:hAnsi="Arial" w:cs="Arial"/>
            <w:noProof/>
            <w:lang w:val="en-US"/>
          </w:rPr>
          <w:t>https://www.earlyyearsmatters.co.uk/eyfs/a-unique-child/play-learning/</w:t>
        </w:r>
      </w:hyperlink>
      <w:r w:rsidRPr="006D1935">
        <w:rPr>
          <w:rFonts w:ascii="Arial" w:hAnsi="Arial" w:cs="Arial"/>
          <w:noProof/>
          <w:lang w:val="en-US"/>
        </w:rPr>
        <w:t xml:space="preserve"> (Accessed 26 March 2021).</w:t>
      </w:r>
    </w:p>
    <w:p w14:paraId="0A725717"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Early Years Wales, (2020) </w:t>
      </w:r>
      <w:r w:rsidRPr="006D1935">
        <w:rPr>
          <w:rFonts w:ascii="Arial" w:hAnsi="Arial" w:cs="Arial"/>
          <w:i/>
          <w:iCs/>
        </w:rPr>
        <w:t>Foundation Phase.</w:t>
      </w:r>
      <w:r w:rsidRPr="006D1935">
        <w:rPr>
          <w:rFonts w:ascii="Arial" w:hAnsi="Arial" w:cs="Arial"/>
        </w:rPr>
        <w:t xml:space="preserve"> Available at: </w:t>
      </w:r>
      <w:hyperlink r:id="rId20" w:history="1">
        <w:r w:rsidRPr="006D1935">
          <w:rPr>
            <w:rStyle w:val="Hyperlink"/>
            <w:rFonts w:ascii="Arial" w:hAnsi="Arial" w:cs="Arial"/>
            <w:noProof/>
            <w:lang w:val="en-US"/>
          </w:rPr>
          <w:t>https://www.earlyyears.wales/en/foundation-phase</w:t>
        </w:r>
      </w:hyperlink>
      <w:r w:rsidRPr="006D1935">
        <w:rPr>
          <w:rFonts w:ascii="Arial" w:hAnsi="Arial" w:cs="Arial"/>
          <w:noProof/>
          <w:lang w:val="en-US"/>
        </w:rPr>
        <w:t xml:space="preserve"> (Accessed 29 March 2021).</w:t>
      </w:r>
    </w:p>
    <w:p w14:paraId="5F83D416" w14:textId="77777777" w:rsidR="00F74137" w:rsidRPr="006D1935" w:rsidRDefault="00F74137" w:rsidP="00F74137">
      <w:pPr>
        <w:spacing w:after="240" w:line="360" w:lineRule="auto"/>
        <w:outlineLvl w:val="0"/>
        <w:rPr>
          <w:rFonts w:ascii="Arial" w:hAnsi="Arial" w:cs="Arial"/>
          <w:noProof/>
          <w:lang w:val="en-US"/>
        </w:rPr>
      </w:pPr>
      <w:r w:rsidRPr="006D1935">
        <w:rPr>
          <w:rStyle w:val="Strong"/>
          <w:rFonts w:ascii="Arial" w:hAnsi="Arial" w:cs="Arial"/>
          <w:i/>
          <w:iCs/>
          <w:color w:val="383838"/>
          <w:bdr w:val="none" w:sz="0" w:space="0" w:color="auto" w:frame="1"/>
          <w:shd w:val="clear" w:color="auto" w:fill="FFFFFF"/>
        </w:rPr>
        <w:t>Forest schools: how climbing trees and making dens can help children develop resilience</w:t>
      </w:r>
      <w:r w:rsidRPr="006D1935">
        <w:rPr>
          <w:rStyle w:val="Strong"/>
          <w:rFonts w:ascii="Arial" w:hAnsi="Arial" w:cs="Arial"/>
          <w:color w:val="383838"/>
          <w:bdr w:val="none" w:sz="0" w:space="0" w:color="auto" w:frame="1"/>
          <w:shd w:val="clear" w:color="auto" w:fill="FFFFFF"/>
        </w:rPr>
        <w:t>, (2019).</w:t>
      </w:r>
      <w:r w:rsidRPr="006D1935">
        <w:rPr>
          <w:rFonts w:ascii="Arial" w:hAnsi="Arial" w:cs="Arial"/>
          <w:b/>
          <w:bCs/>
        </w:rPr>
        <w:t xml:space="preserve"> </w:t>
      </w:r>
      <w:r w:rsidRPr="006D1935">
        <w:rPr>
          <w:rFonts w:ascii="Arial" w:hAnsi="Arial" w:cs="Arial"/>
        </w:rPr>
        <w:t xml:space="preserve">Available at: </w:t>
      </w:r>
      <w:hyperlink r:id="rId21" w:history="1">
        <w:r w:rsidRPr="006D1935">
          <w:rPr>
            <w:rStyle w:val="Hyperlink"/>
            <w:rFonts w:ascii="Arial" w:hAnsi="Arial" w:cs="Arial"/>
            <w:noProof/>
            <w:lang w:val="en-US"/>
          </w:rPr>
          <w:t>https://theconversation.com/forest-schools-how-climbi ng-trees-and-making-dens-can-help-children-develop-resilience-117920</w:t>
        </w:r>
      </w:hyperlink>
      <w:r w:rsidRPr="006D1935">
        <w:rPr>
          <w:rFonts w:ascii="Arial" w:hAnsi="Arial" w:cs="Arial"/>
          <w:noProof/>
          <w:lang w:val="en-US"/>
        </w:rPr>
        <w:t xml:space="preserve"> (Accessed 26 March 2021).</w:t>
      </w:r>
    </w:p>
    <w:p w14:paraId="5F6C4750"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Foundation Phase Profile Handbook, (2017). Available at:  </w:t>
      </w:r>
      <w:hyperlink r:id="rId22" w:history="1">
        <w:r w:rsidRPr="006D1935">
          <w:rPr>
            <w:rStyle w:val="Hyperlink"/>
            <w:rFonts w:ascii="Arial" w:hAnsi="Arial" w:cs="Arial"/>
            <w:noProof/>
            <w:lang w:val="en-US"/>
          </w:rPr>
          <w:t>https://gov.wales/sites/default/files/publications/2018-03/foundation-phase-profile-handbook-revised-september-2017.pdf</w:t>
        </w:r>
      </w:hyperlink>
      <w:r w:rsidRPr="006D1935">
        <w:rPr>
          <w:rFonts w:ascii="Arial" w:hAnsi="Arial" w:cs="Arial"/>
          <w:noProof/>
          <w:lang w:val="en-US"/>
        </w:rPr>
        <w:t xml:space="preserve"> (Accessed 28 March 2021).</w:t>
      </w:r>
    </w:p>
    <w:p w14:paraId="57F8BF33"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Gov.uk, (No Date) </w:t>
      </w:r>
      <w:r w:rsidRPr="006D1935">
        <w:rPr>
          <w:rFonts w:ascii="Arial" w:hAnsi="Arial" w:cs="Arial"/>
          <w:i/>
          <w:iCs/>
        </w:rPr>
        <w:t>Early Years Foundation Stage</w:t>
      </w:r>
      <w:r w:rsidRPr="006D1935">
        <w:rPr>
          <w:rFonts w:ascii="Arial" w:hAnsi="Arial" w:cs="Arial"/>
        </w:rPr>
        <w:t>. Available at:</w:t>
      </w:r>
      <w:r w:rsidRPr="006D1935">
        <w:rPr>
          <w:rFonts w:ascii="Arial" w:hAnsi="Arial" w:cs="Arial"/>
          <w:i/>
          <w:iCs/>
        </w:rPr>
        <w:t xml:space="preserve"> </w:t>
      </w:r>
      <w:hyperlink r:id="rId23" w:history="1">
        <w:r w:rsidRPr="006D1935">
          <w:rPr>
            <w:rStyle w:val="Hyperlink"/>
            <w:rFonts w:ascii="Arial" w:hAnsi="Arial" w:cs="Arial"/>
          </w:rPr>
          <w:t>https://www.gov.uk/early-years-foundation-stage</w:t>
        </w:r>
      </w:hyperlink>
      <w:r w:rsidRPr="006D1935">
        <w:rPr>
          <w:rFonts w:ascii="Arial" w:hAnsi="Arial" w:cs="Arial"/>
        </w:rPr>
        <w:t xml:space="preserve"> </w:t>
      </w:r>
      <w:r w:rsidRPr="006D1935">
        <w:rPr>
          <w:rFonts w:ascii="Arial" w:hAnsi="Arial" w:cs="Arial"/>
          <w:noProof/>
          <w:lang w:val="en-US"/>
        </w:rPr>
        <w:t>(Accessed 23 March 2021).</w:t>
      </w:r>
      <w:r w:rsidRPr="006D1935">
        <w:rPr>
          <w:rFonts w:ascii="Arial" w:hAnsi="Arial" w:cs="Arial"/>
        </w:rPr>
        <w:t xml:space="preserve">  Wainwright. N, Goodway. J, </w:t>
      </w:r>
      <w:proofErr w:type="spellStart"/>
      <w:r w:rsidRPr="006D1935">
        <w:rPr>
          <w:rFonts w:ascii="Arial" w:hAnsi="Arial" w:cs="Arial"/>
        </w:rPr>
        <w:t>Whitehed</w:t>
      </w:r>
      <w:proofErr w:type="spellEnd"/>
      <w:r w:rsidRPr="006D1935">
        <w:rPr>
          <w:rFonts w:ascii="Arial" w:hAnsi="Arial" w:cs="Arial"/>
        </w:rPr>
        <w:t xml:space="preserve">. M, Williams. A, Kirk. D, (2016) </w:t>
      </w:r>
      <w:r w:rsidRPr="006D1935">
        <w:rPr>
          <w:rFonts w:ascii="Arial" w:hAnsi="Arial" w:cs="Arial"/>
          <w:i/>
          <w:iCs/>
          <w:color w:val="333333"/>
        </w:rPr>
        <w:t>The Foundation Phase in Wales – a play-based curriculum that supports the development of physical literacy</w:t>
      </w:r>
      <w:r w:rsidRPr="006D1935">
        <w:rPr>
          <w:rFonts w:ascii="Arial" w:hAnsi="Arial" w:cs="Arial"/>
        </w:rPr>
        <w:t>. Available at:</w:t>
      </w:r>
      <w:r w:rsidRPr="006D1935">
        <w:rPr>
          <w:rFonts w:ascii="Arial" w:hAnsi="Arial" w:cs="Arial"/>
          <w:i/>
          <w:iCs/>
        </w:rPr>
        <w:t xml:space="preserve"> </w:t>
      </w:r>
      <w:hyperlink r:id="rId24" w:history="1">
        <w:r w:rsidRPr="006D1935">
          <w:rPr>
            <w:rStyle w:val="Hyperlink"/>
            <w:rFonts w:ascii="Arial" w:hAnsi="Arial" w:cs="Arial"/>
          </w:rPr>
          <w:t>https://www.tandfonline.com/doi/abs/10.1080/03004279.2016.1176360</w:t>
        </w:r>
      </w:hyperlink>
      <w:r w:rsidRPr="006D1935">
        <w:rPr>
          <w:rFonts w:ascii="Arial" w:hAnsi="Arial" w:cs="Arial"/>
        </w:rPr>
        <w:t xml:space="preserve"> </w:t>
      </w:r>
      <w:r w:rsidRPr="006D1935">
        <w:rPr>
          <w:rFonts w:ascii="Arial" w:hAnsi="Arial" w:cs="Arial"/>
          <w:noProof/>
          <w:lang w:val="en-US"/>
        </w:rPr>
        <w:t>(Accessed 23 March 2021).</w:t>
      </w:r>
      <w:r w:rsidRPr="006D1935">
        <w:rPr>
          <w:rFonts w:ascii="Arial" w:hAnsi="Arial" w:cs="Arial"/>
        </w:rPr>
        <w:t xml:space="preserve">  Welsh Government, (2015). </w:t>
      </w:r>
      <w:r w:rsidRPr="006D1935">
        <w:rPr>
          <w:rFonts w:ascii="Arial" w:hAnsi="Arial" w:cs="Arial"/>
          <w:i/>
          <w:iCs/>
          <w:noProof/>
          <w:lang w:val="en-US"/>
        </w:rPr>
        <w:t>Curriculum for Wales</w:t>
      </w:r>
      <w:r w:rsidRPr="006D1935">
        <w:rPr>
          <w:rFonts w:ascii="Arial" w:hAnsi="Arial" w:cs="Arial"/>
          <w:noProof/>
          <w:lang w:val="en-US"/>
        </w:rPr>
        <w:t>,</w:t>
      </w:r>
      <w:r w:rsidRPr="006D1935">
        <w:rPr>
          <w:rFonts w:ascii="Arial" w:hAnsi="Arial" w:cs="Arial"/>
          <w:i/>
          <w:iCs/>
        </w:rPr>
        <w:t xml:space="preserve"> Foundation Phase Framework. </w:t>
      </w:r>
      <w:r w:rsidRPr="006D1935">
        <w:rPr>
          <w:rFonts w:ascii="Arial" w:hAnsi="Arial" w:cs="Arial"/>
        </w:rPr>
        <w:t>Available at:</w:t>
      </w:r>
      <w:r w:rsidRPr="006D1935">
        <w:rPr>
          <w:rFonts w:ascii="Arial" w:hAnsi="Arial" w:cs="Arial"/>
          <w:i/>
          <w:iCs/>
        </w:rPr>
        <w:t xml:space="preserve"> </w:t>
      </w:r>
      <w:hyperlink r:id="rId25" w:history="1">
        <w:r w:rsidRPr="006D1935">
          <w:rPr>
            <w:rStyle w:val="Hyperlink"/>
            <w:rFonts w:ascii="Arial" w:hAnsi="Arial" w:cs="Arial"/>
          </w:rPr>
          <w:t>https://hwb.gov.wales/api/storage/d5d8e39c-b534-40cb-a3f5-7e2e126d8077/foundation-phase-</w:t>
        </w:r>
        <w:r w:rsidRPr="006D1935">
          <w:rPr>
            <w:rFonts w:ascii="Arial" w:hAnsi="Arial" w:cs="Arial"/>
          </w:rPr>
          <w:t xml:space="preserve"> </w:t>
        </w:r>
        <w:r w:rsidRPr="006D1935">
          <w:rPr>
            <w:rStyle w:val="Hyperlink"/>
            <w:rFonts w:ascii="Arial" w:hAnsi="Arial" w:cs="Arial"/>
          </w:rPr>
          <w:t>framework.pdf</w:t>
        </w:r>
      </w:hyperlink>
      <w:r w:rsidRPr="006D1935">
        <w:rPr>
          <w:rFonts w:ascii="Arial" w:hAnsi="Arial" w:cs="Arial"/>
        </w:rPr>
        <w:t xml:space="preserve"> </w:t>
      </w:r>
      <w:r w:rsidRPr="006D1935">
        <w:rPr>
          <w:rFonts w:ascii="Arial" w:hAnsi="Arial" w:cs="Arial"/>
          <w:noProof/>
          <w:lang w:val="en-US"/>
        </w:rPr>
        <w:t>(Accessed 23 March 2021).</w:t>
      </w:r>
      <w:r w:rsidRPr="006D1935">
        <w:rPr>
          <w:rFonts w:ascii="Arial" w:hAnsi="Arial" w:cs="Arial"/>
        </w:rPr>
        <w:t xml:space="preserve"> </w:t>
      </w:r>
    </w:p>
    <w:p w14:paraId="7CCBDA05" w14:textId="77777777" w:rsidR="00F74137" w:rsidRPr="006D1935" w:rsidRDefault="00F74137" w:rsidP="00F74137">
      <w:pPr>
        <w:pStyle w:val="Heading1"/>
        <w:spacing w:before="0" w:beforeAutospacing="0" w:after="0" w:afterAutospacing="0" w:line="360" w:lineRule="auto"/>
        <w:rPr>
          <w:rFonts w:ascii="Arial" w:hAnsi="Arial" w:cs="Arial"/>
          <w:b w:val="0"/>
          <w:bCs w:val="0"/>
          <w:noProof/>
          <w:sz w:val="24"/>
          <w:szCs w:val="24"/>
          <w:lang w:val="en-US"/>
        </w:rPr>
      </w:pPr>
      <w:r w:rsidRPr="006D1935">
        <w:rPr>
          <w:rFonts w:ascii="Arial" w:hAnsi="Arial" w:cs="Arial"/>
          <w:b w:val="0"/>
          <w:bCs w:val="0"/>
          <w:noProof/>
          <w:sz w:val="24"/>
          <w:szCs w:val="24"/>
          <w:lang w:val="en-US"/>
        </w:rPr>
        <w:t>Hamid, K. (2018) Psychology behind learning through play.</w:t>
      </w:r>
      <w:r w:rsidRPr="006D1935">
        <w:rPr>
          <w:rFonts w:ascii="Arial" w:hAnsi="Arial" w:cs="Arial"/>
          <w:b w:val="0"/>
          <w:bCs w:val="0"/>
          <w:sz w:val="24"/>
          <w:szCs w:val="24"/>
        </w:rPr>
        <w:t xml:space="preserve"> Available at: </w:t>
      </w:r>
      <w:hyperlink r:id="rId26" w:history="1">
        <w:r w:rsidRPr="006D1935">
          <w:rPr>
            <w:rStyle w:val="Hyperlink"/>
            <w:rFonts w:ascii="Arial" w:hAnsi="Arial" w:cs="Arial"/>
            <w:b w:val="0"/>
            <w:bCs w:val="0"/>
            <w:sz w:val="24"/>
            <w:szCs w:val="24"/>
          </w:rPr>
          <w:t>https://www.pentagonplay.co.uk/news-and-info/psychology-learning-through-play</w:t>
        </w:r>
      </w:hyperlink>
      <w:r w:rsidRPr="006D1935">
        <w:rPr>
          <w:rFonts w:ascii="Arial" w:hAnsi="Arial" w:cs="Arial"/>
          <w:b w:val="0"/>
          <w:bCs w:val="0"/>
          <w:sz w:val="24"/>
          <w:szCs w:val="24"/>
        </w:rPr>
        <w:t xml:space="preserve"> </w:t>
      </w:r>
      <w:r w:rsidRPr="006D1935">
        <w:rPr>
          <w:rFonts w:ascii="Arial" w:hAnsi="Arial" w:cs="Arial"/>
          <w:b w:val="0"/>
          <w:bCs w:val="0"/>
          <w:noProof/>
          <w:sz w:val="24"/>
          <w:szCs w:val="24"/>
          <w:lang w:val="en-US"/>
        </w:rPr>
        <w:t>(Accessed 28 March 2021).</w:t>
      </w:r>
    </w:p>
    <w:p w14:paraId="3377F17F"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Hwb, (2015) </w:t>
      </w:r>
      <w:r w:rsidRPr="006D1935">
        <w:rPr>
          <w:rFonts w:ascii="Arial" w:hAnsi="Arial" w:cs="Arial"/>
          <w:i/>
          <w:iCs/>
        </w:rPr>
        <w:t>Foundation Phase Framework</w:t>
      </w:r>
      <w:r w:rsidRPr="006D1935">
        <w:rPr>
          <w:rFonts w:ascii="Arial" w:hAnsi="Arial" w:cs="Arial"/>
        </w:rPr>
        <w:t xml:space="preserve">. Available at: </w:t>
      </w:r>
      <w:hyperlink r:id="rId27" w:history="1">
        <w:r w:rsidRPr="006D1935">
          <w:rPr>
            <w:rStyle w:val="Hyperlink"/>
            <w:rFonts w:ascii="Arial" w:hAnsi="Arial" w:cs="Arial"/>
          </w:rPr>
          <w:t>https://hwb.gov.wales/curriculum-for-wales-2008/foundation-phase/foundation-phase-framework</w:t>
        </w:r>
      </w:hyperlink>
      <w:r w:rsidRPr="006D1935">
        <w:rPr>
          <w:rFonts w:ascii="Arial" w:hAnsi="Arial" w:cs="Arial"/>
        </w:rPr>
        <w:t xml:space="preserve"> </w:t>
      </w:r>
      <w:r w:rsidRPr="006D1935">
        <w:rPr>
          <w:rFonts w:ascii="Arial" w:hAnsi="Arial" w:cs="Arial"/>
          <w:noProof/>
          <w:lang w:val="en-US"/>
        </w:rPr>
        <w:t>(Accessed 25 March 2021).</w:t>
      </w:r>
      <w:r w:rsidRPr="006D1935">
        <w:rPr>
          <w:rFonts w:ascii="Arial" w:hAnsi="Arial" w:cs="Arial"/>
        </w:rPr>
        <w:t xml:space="preserve">  </w:t>
      </w:r>
    </w:p>
    <w:p w14:paraId="1B785C65"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Hwb, (2020) </w:t>
      </w:r>
      <w:r w:rsidRPr="006D1935">
        <w:rPr>
          <w:rFonts w:ascii="Arial" w:hAnsi="Arial" w:cs="Arial"/>
          <w:i/>
          <w:iCs/>
        </w:rPr>
        <w:t xml:space="preserve">curriculum for wales: summary of proposed legislation. </w:t>
      </w:r>
      <w:r w:rsidRPr="006D1935">
        <w:rPr>
          <w:rFonts w:ascii="Arial" w:hAnsi="Arial" w:cs="Arial"/>
        </w:rPr>
        <w:t xml:space="preserve">Available at: </w:t>
      </w:r>
      <w:hyperlink r:id="rId28" w:anchor="proposed-legislative-requirements---the-curriculum-requirements" w:history="1">
        <w:r w:rsidRPr="006D1935">
          <w:rPr>
            <w:rStyle w:val="Hyperlink"/>
            <w:rFonts w:ascii="Arial" w:hAnsi="Arial" w:cs="Arial"/>
            <w:noProof/>
            <w:lang w:val="en-US"/>
          </w:rPr>
          <w:t>https://hwb.gov.wales/curriculum-for-wales/summary-of-proposed-legislation/#proposed-legislative-requirements---the-curriculum-requirements</w:t>
        </w:r>
      </w:hyperlink>
      <w:r w:rsidRPr="006D1935">
        <w:rPr>
          <w:rFonts w:ascii="Arial" w:hAnsi="Arial" w:cs="Arial"/>
          <w:noProof/>
          <w:lang w:val="en-US"/>
        </w:rPr>
        <w:t xml:space="preserve"> (Accessed 28 March 2021).</w:t>
      </w:r>
    </w:p>
    <w:p w14:paraId="737D5E90"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lastRenderedPageBreak/>
        <w:t xml:space="preserve">Hwb, (2020) </w:t>
      </w:r>
      <w:r w:rsidRPr="006D1935">
        <w:rPr>
          <w:rFonts w:ascii="Arial" w:hAnsi="Arial" w:cs="Arial"/>
          <w:i/>
          <w:iCs/>
        </w:rPr>
        <w:t xml:space="preserve">Introduction to curriculum for wales guidance. </w:t>
      </w:r>
      <w:r w:rsidRPr="006D1935">
        <w:rPr>
          <w:rFonts w:ascii="Arial" w:hAnsi="Arial" w:cs="Arial"/>
        </w:rPr>
        <w:t xml:space="preserve">Available at: </w:t>
      </w:r>
      <w:hyperlink r:id="rId29" w:history="1">
        <w:r w:rsidRPr="006D1935">
          <w:rPr>
            <w:rStyle w:val="Hyperlink"/>
            <w:rFonts w:ascii="Arial" w:hAnsi="Arial" w:cs="Arial"/>
            <w:noProof/>
            <w:lang w:val="en-US"/>
          </w:rPr>
          <w:t>https://hwb.gov.wales/curriculum-for-wales/introduction/</w:t>
        </w:r>
      </w:hyperlink>
      <w:r w:rsidRPr="006D1935">
        <w:rPr>
          <w:rFonts w:ascii="Arial" w:hAnsi="Arial" w:cs="Arial"/>
          <w:noProof/>
          <w:lang w:val="en-US"/>
        </w:rPr>
        <w:t xml:space="preserve"> (Accessed 28 March 2021).</w:t>
      </w:r>
    </w:p>
    <w:p w14:paraId="2BA1AC48" w14:textId="77777777" w:rsidR="00F74137" w:rsidRPr="006D1935" w:rsidRDefault="00F74137" w:rsidP="00F74137">
      <w:pPr>
        <w:pStyle w:val="Heading1"/>
        <w:spacing w:before="0" w:beforeAutospacing="0" w:after="0" w:afterAutospacing="0" w:line="360" w:lineRule="auto"/>
        <w:textAlignment w:val="baseline"/>
        <w:rPr>
          <w:rFonts w:ascii="Arial" w:hAnsi="Arial" w:cs="Arial"/>
          <w:b w:val="0"/>
          <w:bCs w:val="0"/>
          <w:color w:val="000000" w:themeColor="text1"/>
          <w:spacing w:val="-5"/>
          <w:sz w:val="24"/>
          <w:szCs w:val="24"/>
        </w:rPr>
      </w:pPr>
      <w:r w:rsidRPr="006D1935">
        <w:rPr>
          <w:rFonts w:ascii="Arial" w:hAnsi="Arial" w:cs="Arial"/>
          <w:b w:val="0"/>
          <w:bCs w:val="0"/>
          <w:sz w:val="24"/>
          <w:szCs w:val="24"/>
        </w:rPr>
        <w:t>Hwb, (2020)</w:t>
      </w:r>
      <w:r w:rsidRPr="006D1935">
        <w:rPr>
          <w:rFonts w:ascii="Arial" w:hAnsi="Arial" w:cs="Arial"/>
          <w:sz w:val="24"/>
          <w:szCs w:val="24"/>
        </w:rPr>
        <w:t xml:space="preserve"> </w:t>
      </w:r>
      <w:r w:rsidRPr="006D1935">
        <w:rPr>
          <w:rFonts w:ascii="Arial" w:hAnsi="Arial" w:cs="Arial"/>
          <w:b w:val="0"/>
          <w:bCs w:val="0"/>
          <w:i/>
          <w:iCs/>
          <w:color w:val="000000" w:themeColor="text1"/>
          <w:spacing w:val="-5"/>
          <w:sz w:val="24"/>
          <w:szCs w:val="24"/>
        </w:rPr>
        <w:t>Supporting learner progression: assessment guidance.</w:t>
      </w:r>
    </w:p>
    <w:p w14:paraId="745B0445"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Kelly, (2015)</w:t>
      </w:r>
      <w:r w:rsidRPr="006D1935">
        <w:rPr>
          <w:rFonts w:ascii="Arial" w:hAnsi="Arial" w:cs="Arial"/>
          <w:i/>
          <w:iCs/>
          <w:color w:val="333333"/>
          <w:kern w:val="36"/>
        </w:rPr>
        <w:t xml:space="preserve"> Supporting children’s literacy skills in the Early Years</w:t>
      </w:r>
      <w:r w:rsidRPr="006D1935">
        <w:rPr>
          <w:rFonts w:ascii="Arial" w:hAnsi="Arial" w:cs="Arial"/>
        </w:rPr>
        <w:t xml:space="preserve">. Available at: </w:t>
      </w:r>
      <w:hyperlink r:id="rId30" w:history="1">
        <w:r w:rsidRPr="006D1935">
          <w:rPr>
            <w:rStyle w:val="Hyperlink"/>
            <w:rFonts w:ascii="Arial" w:hAnsi="Arial" w:cs="Arial"/>
          </w:rPr>
          <w:t>https://www.earlyyearscareers.com/eyc/latest-news/supporting-childrens-literacy-skills-in-the-early-years/</w:t>
        </w:r>
      </w:hyperlink>
      <w:r w:rsidRPr="006D1935">
        <w:rPr>
          <w:rFonts w:ascii="Arial" w:hAnsi="Arial" w:cs="Arial"/>
        </w:rPr>
        <w:t xml:space="preserve"> </w:t>
      </w:r>
      <w:r w:rsidRPr="006D1935">
        <w:rPr>
          <w:rFonts w:ascii="Arial" w:hAnsi="Arial" w:cs="Arial"/>
          <w:noProof/>
          <w:lang w:val="en-US"/>
        </w:rPr>
        <w:t>(Accessed 26 March 2021).</w:t>
      </w:r>
    </w:p>
    <w:p w14:paraId="62BFBB28" w14:textId="77777777" w:rsidR="00F74137" w:rsidRPr="006D1935" w:rsidRDefault="00F74137" w:rsidP="00F74137">
      <w:pPr>
        <w:spacing w:line="360" w:lineRule="auto"/>
        <w:rPr>
          <w:rFonts w:ascii="Arial" w:hAnsi="Arial" w:cs="Arial"/>
          <w:noProof/>
          <w:lang w:val="en-US"/>
        </w:rPr>
      </w:pPr>
      <w:r w:rsidRPr="006D1935">
        <w:rPr>
          <w:rFonts w:ascii="Arial" w:hAnsi="Arial" w:cs="Arial"/>
          <w:i/>
          <w:iCs/>
        </w:rPr>
        <w:t>Learning, Playing and interacting good practice in the early years foundation stage</w:t>
      </w:r>
      <w:r w:rsidRPr="006D1935">
        <w:rPr>
          <w:rFonts w:ascii="Arial" w:hAnsi="Arial" w:cs="Arial"/>
        </w:rPr>
        <w:t xml:space="preserve">, (2009). Available at: </w:t>
      </w:r>
      <w:hyperlink r:id="rId31" w:history="1">
        <w:r w:rsidRPr="006D1935">
          <w:rPr>
            <w:rStyle w:val="Hyperlink"/>
            <w:rFonts w:ascii="Arial" w:hAnsi="Arial" w:cs="Arial"/>
            <w:noProof/>
            <w:lang w:val="en-US"/>
          </w:rPr>
          <w:t>https://www.foundationyears.org.uk/wp-content/uploads/2011/10/Learning_Playing_Interacting.pdf</w:t>
        </w:r>
      </w:hyperlink>
      <w:r w:rsidRPr="006D1935">
        <w:rPr>
          <w:rFonts w:ascii="Arial" w:hAnsi="Arial" w:cs="Arial"/>
          <w:noProof/>
          <w:lang w:val="en-US"/>
        </w:rPr>
        <w:t xml:space="preserve"> (Accessed 29 March 2021).</w:t>
      </w:r>
    </w:p>
    <w:p w14:paraId="707BE38A" w14:textId="77777777" w:rsidR="00F74137" w:rsidRPr="006D1935" w:rsidRDefault="00F74137" w:rsidP="00F74137">
      <w:pPr>
        <w:spacing w:after="120" w:line="360" w:lineRule="auto"/>
        <w:outlineLvl w:val="0"/>
        <w:rPr>
          <w:rFonts w:ascii="Arial" w:hAnsi="Arial" w:cs="Arial"/>
          <w:noProof/>
          <w:lang w:val="en-US"/>
        </w:rPr>
      </w:pPr>
      <w:r w:rsidRPr="006D1935">
        <w:rPr>
          <w:rFonts w:ascii="Arial" w:hAnsi="Arial" w:cs="Arial"/>
        </w:rPr>
        <w:t xml:space="preserve">Montessori Guide, (2020) Capturing Ordinary Days: The Role of the Adult. Available at:  </w:t>
      </w:r>
      <w:hyperlink r:id="rId32" w:history="1">
        <w:r w:rsidRPr="006D1935">
          <w:rPr>
            <w:rStyle w:val="Hyperlink"/>
            <w:rFonts w:ascii="Arial" w:hAnsi="Arial" w:cs="Arial"/>
            <w:noProof/>
            <w:lang w:val="en-US"/>
          </w:rPr>
          <w:t>https://montessoriguide.org/the-role-of-the-adult</w:t>
        </w:r>
      </w:hyperlink>
      <w:r w:rsidRPr="006D1935">
        <w:rPr>
          <w:rFonts w:ascii="Arial" w:hAnsi="Arial" w:cs="Arial"/>
          <w:noProof/>
          <w:lang w:val="en-US"/>
        </w:rPr>
        <w:t xml:space="preserve"> (Accessed 28 March 2021). </w:t>
      </w:r>
    </w:p>
    <w:p w14:paraId="5BD5288E"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Morriston Primary School, (No Date) </w:t>
      </w:r>
      <w:r w:rsidRPr="006D1935">
        <w:rPr>
          <w:rFonts w:ascii="Arial" w:hAnsi="Arial" w:cs="Arial"/>
          <w:i/>
          <w:iCs/>
        </w:rPr>
        <w:t>The Four Purposes</w:t>
      </w:r>
      <w:r w:rsidRPr="006D1935">
        <w:rPr>
          <w:rFonts w:ascii="Arial" w:hAnsi="Arial" w:cs="Arial"/>
        </w:rPr>
        <w:t xml:space="preserve">. Available at: </w:t>
      </w:r>
      <w:hyperlink r:id="rId33" w:history="1">
        <w:r w:rsidRPr="006D1935">
          <w:rPr>
            <w:rStyle w:val="Hyperlink"/>
            <w:rFonts w:ascii="Arial" w:hAnsi="Arial" w:cs="Arial"/>
            <w:noProof/>
            <w:lang w:val="en-US"/>
          </w:rPr>
          <w:t>https://www.morristonprimaryschool.co.uk/the-four-purposes/</w:t>
        </w:r>
      </w:hyperlink>
      <w:r w:rsidRPr="006D1935">
        <w:rPr>
          <w:rFonts w:ascii="Arial" w:hAnsi="Arial" w:cs="Arial"/>
          <w:noProof/>
          <w:lang w:val="en-US"/>
        </w:rPr>
        <w:t xml:space="preserve"> (Accessed 28 March 2021).</w:t>
      </w:r>
    </w:p>
    <w:p w14:paraId="1B81C081"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Nursery World, (2015) </w:t>
      </w:r>
      <w:r w:rsidRPr="006D1935">
        <w:rPr>
          <w:rFonts w:ascii="Arial" w:hAnsi="Arial" w:cs="Arial"/>
          <w:i/>
          <w:iCs/>
        </w:rPr>
        <w:t>Play-based Foundations Phase Improving Outcomes</w:t>
      </w:r>
      <w:r w:rsidRPr="006D1935">
        <w:rPr>
          <w:rFonts w:ascii="Arial" w:hAnsi="Arial" w:cs="Arial"/>
        </w:rPr>
        <w:t xml:space="preserve"> Available at: </w:t>
      </w:r>
      <w:hyperlink r:id="rId34" w:history="1">
        <w:r w:rsidRPr="006D1935">
          <w:rPr>
            <w:rStyle w:val="Hyperlink"/>
            <w:rFonts w:ascii="Arial" w:hAnsi="Arial" w:cs="Arial"/>
            <w:noProof/>
            <w:lang w:val="en-US"/>
          </w:rPr>
          <w:t>https://www.nurseryworld.co.uk/news/article/play-based-foundation-phase-improving-outcomes</w:t>
        </w:r>
      </w:hyperlink>
      <w:r w:rsidRPr="006D1935">
        <w:rPr>
          <w:rFonts w:ascii="Arial" w:hAnsi="Arial" w:cs="Arial"/>
          <w:noProof/>
          <w:lang w:val="en-US"/>
        </w:rPr>
        <w:t xml:space="preserve"> (Accessed 29 March 2021).</w:t>
      </w:r>
    </w:p>
    <w:p w14:paraId="5BC2E470" w14:textId="77777777" w:rsidR="00F74137" w:rsidRPr="006D1935" w:rsidRDefault="00F74137" w:rsidP="00F74137">
      <w:pPr>
        <w:spacing w:before="80" w:after="80" w:line="360" w:lineRule="auto"/>
        <w:outlineLvl w:val="0"/>
        <w:rPr>
          <w:rFonts w:ascii="Arial" w:hAnsi="Arial" w:cs="Arial"/>
          <w:color w:val="000000"/>
          <w:kern w:val="36"/>
        </w:rPr>
      </w:pPr>
      <w:r w:rsidRPr="006D1935">
        <w:rPr>
          <w:rFonts w:ascii="Arial" w:hAnsi="Arial" w:cs="Arial"/>
        </w:rPr>
        <w:t xml:space="preserve">Nursery World, (2019) </w:t>
      </w:r>
      <w:r w:rsidRPr="006D1935">
        <w:rPr>
          <w:rFonts w:ascii="Arial" w:hAnsi="Arial" w:cs="Arial"/>
          <w:i/>
          <w:iCs/>
        </w:rPr>
        <w:t>Wales unveils experience-rich curriculum</w:t>
      </w:r>
      <w:r w:rsidRPr="006D1935">
        <w:rPr>
          <w:rFonts w:ascii="Arial" w:hAnsi="Arial" w:cs="Arial"/>
        </w:rPr>
        <w:t xml:space="preserve">. Available at: </w:t>
      </w:r>
      <w:hyperlink r:id="rId35" w:history="1">
        <w:r w:rsidRPr="006D1935">
          <w:rPr>
            <w:rStyle w:val="Hyperlink"/>
            <w:rFonts w:ascii="Arial" w:hAnsi="Arial" w:cs="Arial"/>
            <w:kern w:val="36"/>
          </w:rPr>
          <w:t>https://www.nurseryworld.co.uk/news/article/wales-unveils-experience-rich-curriculum</w:t>
        </w:r>
      </w:hyperlink>
      <w:r w:rsidRPr="006D1935">
        <w:rPr>
          <w:rFonts w:ascii="Arial" w:hAnsi="Arial" w:cs="Arial"/>
          <w:color w:val="000000"/>
          <w:kern w:val="36"/>
        </w:rPr>
        <w:t xml:space="preserve"> (</w:t>
      </w:r>
      <w:r w:rsidRPr="006D1935">
        <w:rPr>
          <w:rFonts w:ascii="Arial" w:hAnsi="Arial" w:cs="Arial"/>
          <w:noProof/>
          <w:lang w:val="en-US"/>
        </w:rPr>
        <w:t>Accessed 28 March 2021).</w:t>
      </w:r>
    </w:p>
    <w:p w14:paraId="5EC272C7" w14:textId="77777777" w:rsidR="00F74137" w:rsidRPr="00CB7B53" w:rsidRDefault="00F74137" w:rsidP="00F74137">
      <w:pPr>
        <w:spacing w:after="120" w:line="360" w:lineRule="auto"/>
        <w:outlineLvl w:val="0"/>
        <w:rPr>
          <w:rFonts w:ascii="Arial" w:hAnsi="Arial" w:cs="Arial"/>
          <w:noProof/>
          <w:lang w:val="en-US"/>
        </w:rPr>
      </w:pPr>
      <w:r w:rsidRPr="006D1935">
        <w:rPr>
          <w:rFonts w:ascii="Arial" w:hAnsi="Arial" w:cs="Arial"/>
        </w:rPr>
        <w:t xml:space="preserve">Observing Children, (2008). Available at: </w:t>
      </w:r>
      <w:hyperlink r:id="rId36" w:history="1">
        <w:r w:rsidRPr="006D1935">
          <w:rPr>
            <w:rStyle w:val="Hyperlink"/>
            <w:rFonts w:ascii="Arial" w:hAnsi="Arial" w:cs="Arial"/>
            <w:noProof/>
            <w:lang w:val="en-US"/>
          </w:rPr>
          <w:t>https://hwb.gov.wales/api/storage/74f7c7cc-d337-4fd0-9604-27b3d1a5746d/observing-children.pdf</w:t>
        </w:r>
      </w:hyperlink>
      <w:r w:rsidRPr="006D1935">
        <w:rPr>
          <w:rFonts w:ascii="Arial" w:hAnsi="Arial" w:cs="Arial"/>
          <w:noProof/>
          <w:lang w:val="en-US"/>
        </w:rPr>
        <w:t xml:space="preserve"> (Accessed 28 March 2021).</w:t>
      </w:r>
    </w:p>
    <w:p w14:paraId="64BA312E" w14:textId="77777777" w:rsidR="00F74137" w:rsidRPr="006D1935" w:rsidRDefault="00F74137" w:rsidP="00F74137">
      <w:pPr>
        <w:spacing w:before="80" w:after="80" w:line="360" w:lineRule="auto"/>
        <w:outlineLvl w:val="0"/>
        <w:rPr>
          <w:rFonts w:ascii="Arial" w:hAnsi="Arial" w:cs="Arial"/>
          <w:noProof/>
          <w:lang w:val="en-US"/>
        </w:rPr>
      </w:pPr>
      <w:r w:rsidRPr="006D1935">
        <w:rPr>
          <w:rFonts w:ascii="Arial" w:hAnsi="Arial" w:cs="Arial"/>
          <w:i/>
          <w:iCs/>
        </w:rPr>
        <w:t xml:space="preserve">Play/active learning overview for 3 to 7-year-olds, (2008). </w:t>
      </w:r>
      <w:r w:rsidRPr="006D1935">
        <w:rPr>
          <w:rFonts w:ascii="Arial" w:hAnsi="Arial" w:cs="Arial"/>
        </w:rPr>
        <w:t xml:space="preserve">Available at: </w:t>
      </w:r>
      <w:hyperlink r:id="rId37" w:history="1">
        <w:r w:rsidRPr="006D1935">
          <w:rPr>
            <w:rStyle w:val="Hyperlink"/>
            <w:rFonts w:ascii="Arial" w:hAnsi="Arial" w:cs="Arial"/>
            <w:kern w:val="36"/>
          </w:rPr>
          <w:t>https://hwb.gov.wales/api/storage/52aae98d-65ed-4065-9222-1a7876e150de/play-active-learning-overview-for-3-to-7-year-olds.pdf</w:t>
        </w:r>
      </w:hyperlink>
      <w:r w:rsidRPr="006D1935">
        <w:rPr>
          <w:rFonts w:ascii="Arial" w:hAnsi="Arial" w:cs="Arial"/>
          <w:color w:val="000000"/>
          <w:kern w:val="36"/>
        </w:rPr>
        <w:t xml:space="preserve"> </w:t>
      </w:r>
      <w:r w:rsidRPr="006D1935">
        <w:rPr>
          <w:rFonts w:ascii="Arial" w:hAnsi="Arial" w:cs="Arial"/>
          <w:noProof/>
          <w:lang w:val="en-US"/>
        </w:rPr>
        <w:t>(Accessed 28 March 2021).</w:t>
      </w:r>
    </w:p>
    <w:p w14:paraId="55FD9956"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Playboard leading the play agenda, (2019) </w:t>
      </w:r>
      <w:r w:rsidRPr="006D1935">
        <w:rPr>
          <w:rFonts w:ascii="Arial" w:hAnsi="Arial" w:cs="Arial"/>
          <w:i/>
          <w:iCs/>
        </w:rPr>
        <w:t>Child’s rights to play</w:t>
      </w:r>
      <w:r w:rsidRPr="006D1935">
        <w:rPr>
          <w:rFonts w:ascii="Arial" w:hAnsi="Arial" w:cs="Arial"/>
        </w:rPr>
        <w:t xml:space="preserve">. Available at: </w:t>
      </w:r>
      <w:hyperlink r:id="rId38" w:history="1">
        <w:r w:rsidRPr="006D1935">
          <w:rPr>
            <w:rStyle w:val="Hyperlink"/>
            <w:rFonts w:ascii="Arial" w:hAnsi="Arial" w:cs="Arial"/>
            <w:noProof/>
            <w:lang w:val="en-US"/>
          </w:rPr>
          <w:t>https://www.playboard.org/why-play/childs-right-to-play/</w:t>
        </w:r>
      </w:hyperlink>
      <w:r w:rsidRPr="006D1935">
        <w:rPr>
          <w:rFonts w:ascii="Arial" w:hAnsi="Arial" w:cs="Arial"/>
          <w:noProof/>
          <w:lang w:val="en-US"/>
        </w:rPr>
        <w:t xml:space="preserve"> (Accessed 29 March 2021).</w:t>
      </w:r>
    </w:p>
    <w:p w14:paraId="7CF05A18"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noProof/>
          <w:lang w:val="en-US"/>
        </w:rPr>
        <w:t xml:space="preserve">Reference List </w:t>
      </w:r>
    </w:p>
    <w:p w14:paraId="2BBD5377" w14:textId="77777777" w:rsidR="00F74137" w:rsidRPr="006D1935" w:rsidRDefault="00F74137" w:rsidP="00F74137">
      <w:pPr>
        <w:pStyle w:val="Heading1"/>
        <w:tabs>
          <w:tab w:val="left" w:pos="1641"/>
        </w:tabs>
        <w:spacing w:before="0" w:beforeAutospacing="0" w:after="300" w:afterAutospacing="0" w:line="360" w:lineRule="auto"/>
        <w:rPr>
          <w:rFonts w:ascii="Arial" w:hAnsi="Arial" w:cs="Arial"/>
          <w:b w:val="0"/>
          <w:bCs w:val="0"/>
          <w:noProof/>
          <w:sz w:val="24"/>
          <w:szCs w:val="24"/>
          <w:lang w:val="en-US"/>
        </w:rPr>
      </w:pPr>
      <w:r w:rsidRPr="006D1935">
        <w:rPr>
          <w:rFonts w:ascii="Arial" w:hAnsi="Arial" w:cs="Arial"/>
          <w:b w:val="0"/>
          <w:bCs w:val="0"/>
          <w:i/>
          <w:iCs/>
          <w:sz w:val="24"/>
          <w:szCs w:val="24"/>
        </w:rPr>
        <w:lastRenderedPageBreak/>
        <w:t>Role of the adult</w:t>
      </w:r>
      <w:r w:rsidRPr="006D1935">
        <w:rPr>
          <w:rFonts w:ascii="Arial" w:hAnsi="Arial" w:cs="Arial"/>
          <w:b w:val="0"/>
          <w:bCs w:val="0"/>
          <w:sz w:val="24"/>
          <w:szCs w:val="24"/>
        </w:rPr>
        <w:t xml:space="preserve">, (2021). Available at: </w:t>
      </w:r>
      <w:hyperlink r:id="rId39" w:history="1">
        <w:r w:rsidRPr="006D1935">
          <w:rPr>
            <w:rStyle w:val="Hyperlink"/>
            <w:rFonts w:ascii="Arial" w:hAnsi="Arial" w:cs="Arial"/>
            <w:b w:val="0"/>
            <w:bCs w:val="0"/>
            <w:i/>
            <w:iCs/>
            <w:sz w:val="24"/>
            <w:szCs w:val="24"/>
          </w:rPr>
          <w:t>https://eycp.essex.gov.uk/the-early-years-foundation-stage/how-do-i-become-an-outstanding-practitioner/role-of-the-adult/</w:t>
        </w:r>
      </w:hyperlink>
      <w:r w:rsidRPr="006D1935">
        <w:rPr>
          <w:rFonts w:ascii="Arial" w:hAnsi="Arial" w:cs="Arial"/>
          <w:b w:val="0"/>
          <w:bCs w:val="0"/>
          <w:i/>
          <w:iCs/>
          <w:sz w:val="24"/>
          <w:szCs w:val="24"/>
        </w:rPr>
        <w:t xml:space="preserve"> </w:t>
      </w:r>
      <w:r w:rsidRPr="006D1935">
        <w:rPr>
          <w:rFonts w:ascii="Arial" w:hAnsi="Arial" w:cs="Arial"/>
          <w:b w:val="0"/>
          <w:bCs w:val="0"/>
          <w:noProof/>
          <w:sz w:val="24"/>
          <w:szCs w:val="24"/>
          <w:lang w:val="en-US"/>
        </w:rPr>
        <w:t>(Accessed 28 March 2021).</w:t>
      </w:r>
    </w:p>
    <w:p w14:paraId="1937C2BE" w14:textId="77777777" w:rsidR="00F74137" w:rsidRPr="006D1935" w:rsidRDefault="00F74137" w:rsidP="00F74137">
      <w:pPr>
        <w:pStyle w:val="Heading1"/>
        <w:spacing w:before="0" w:beforeAutospacing="0" w:after="0" w:afterAutospacing="0" w:line="360" w:lineRule="auto"/>
        <w:rPr>
          <w:rFonts w:ascii="Arial" w:hAnsi="Arial" w:cs="Arial"/>
          <w:b w:val="0"/>
          <w:bCs w:val="0"/>
          <w:noProof/>
          <w:sz w:val="24"/>
          <w:szCs w:val="24"/>
          <w:lang w:val="en-US"/>
        </w:rPr>
      </w:pPr>
      <w:r w:rsidRPr="006D1935">
        <w:rPr>
          <w:rFonts w:ascii="Arial" w:hAnsi="Arial" w:cs="Arial"/>
          <w:b w:val="0"/>
          <w:bCs w:val="0"/>
          <w:noProof/>
          <w:sz w:val="24"/>
          <w:szCs w:val="24"/>
          <w:lang w:val="en-US"/>
        </w:rPr>
        <w:t xml:space="preserve">Scharer, H J. (2017) </w:t>
      </w:r>
      <w:r w:rsidRPr="006D1935">
        <w:rPr>
          <w:rFonts w:ascii="Arial" w:hAnsi="Arial" w:cs="Arial"/>
          <w:b w:val="0"/>
          <w:bCs w:val="0"/>
          <w:i/>
          <w:iCs/>
          <w:sz w:val="24"/>
          <w:szCs w:val="24"/>
        </w:rPr>
        <w:t xml:space="preserve">Supporting Young Children’s Learning in a Dramatic Play Environment. </w:t>
      </w:r>
      <w:r w:rsidRPr="006D1935">
        <w:rPr>
          <w:rFonts w:ascii="Arial" w:hAnsi="Arial" w:cs="Arial"/>
          <w:b w:val="0"/>
          <w:bCs w:val="0"/>
          <w:sz w:val="24"/>
          <w:szCs w:val="24"/>
        </w:rPr>
        <w:t>Available at:</w:t>
      </w:r>
      <w:hyperlink r:id="rId40" w:history="1">
        <w:r w:rsidRPr="006D1935">
          <w:rPr>
            <w:rStyle w:val="Hyperlink"/>
            <w:rFonts w:ascii="Arial" w:hAnsi="Arial" w:cs="Arial"/>
            <w:b w:val="0"/>
            <w:bCs w:val="0"/>
            <w:sz w:val="24"/>
            <w:szCs w:val="24"/>
          </w:rPr>
          <w:t>https://journals.uvic.ca/index.php/jcs/article/download/17895/7538/0</w:t>
        </w:r>
      </w:hyperlink>
      <w:r w:rsidRPr="006D1935">
        <w:rPr>
          <w:rFonts w:ascii="Arial" w:hAnsi="Arial" w:cs="Arial"/>
          <w:b w:val="0"/>
          <w:bCs w:val="0"/>
          <w:sz w:val="24"/>
          <w:szCs w:val="24"/>
        </w:rPr>
        <w:t xml:space="preserve"> </w:t>
      </w:r>
      <w:r w:rsidRPr="006D1935">
        <w:rPr>
          <w:rFonts w:ascii="Arial" w:hAnsi="Arial" w:cs="Arial"/>
          <w:b w:val="0"/>
          <w:bCs w:val="0"/>
          <w:noProof/>
          <w:sz w:val="24"/>
          <w:szCs w:val="24"/>
          <w:lang w:val="en-US"/>
        </w:rPr>
        <w:t>(Accessed 28 March 2021).</w:t>
      </w:r>
    </w:p>
    <w:p w14:paraId="0B36A395" w14:textId="77777777" w:rsidR="00F74137" w:rsidRPr="006D1935" w:rsidRDefault="00F74137" w:rsidP="00F74137">
      <w:pPr>
        <w:spacing w:after="240" w:line="360" w:lineRule="auto"/>
        <w:outlineLvl w:val="0"/>
        <w:rPr>
          <w:rFonts w:ascii="Arial" w:hAnsi="Arial" w:cs="Arial"/>
          <w:noProof/>
          <w:lang w:val="en-US"/>
        </w:rPr>
      </w:pPr>
      <w:proofErr w:type="spellStart"/>
      <w:r w:rsidRPr="006D1935">
        <w:rPr>
          <w:rFonts w:ascii="Arial" w:hAnsi="Arial" w:cs="Arial"/>
        </w:rPr>
        <w:t>Sellgren</w:t>
      </w:r>
      <w:proofErr w:type="spellEnd"/>
      <w:r w:rsidRPr="006D1935">
        <w:rPr>
          <w:rFonts w:ascii="Arial" w:hAnsi="Arial" w:cs="Arial"/>
        </w:rPr>
        <w:t xml:space="preserve">, K. (2017) </w:t>
      </w:r>
      <w:r w:rsidRPr="006D1935">
        <w:rPr>
          <w:rFonts w:ascii="Arial" w:hAnsi="Arial" w:cs="Arial"/>
          <w:i/>
          <w:iCs/>
        </w:rPr>
        <w:t>Should Young Children be Grouped by ability.</w:t>
      </w:r>
      <w:r w:rsidRPr="006D1935">
        <w:rPr>
          <w:rFonts w:ascii="Arial" w:hAnsi="Arial" w:cs="Arial"/>
        </w:rPr>
        <w:t xml:space="preserve"> Available at: </w:t>
      </w:r>
      <w:hyperlink r:id="rId41" w:history="1">
        <w:r w:rsidRPr="006D1935">
          <w:rPr>
            <w:rStyle w:val="Hyperlink"/>
            <w:rFonts w:ascii="Arial" w:hAnsi="Arial" w:cs="Arial"/>
            <w:noProof/>
            <w:lang w:val="en-US"/>
          </w:rPr>
          <w:t>https://www.bbc.co.uk/news/education-42154013</w:t>
        </w:r>
      </w:hyperlink>
      <w:r w:rsidRPr="006D1935">
        <w:rPr>
          <w:rFonts w:ascii="Arial" w:hAnsi="Arial" w:cs="Arial"/>
          <w:noProof/>
          <w:lang w:val="en-US"/>
        </w:rPr>
        <w:t xml:space="preserve"> (Accessed 28 March 2021).</w:t>
      </w:r>
    </w:p>
    <w:p w14:paraId="4A2E3337" w14:textId="77777777" w:rsidR="00F74137" w:rsidRPr="006D1935" w:rsidRDefault="00F74137" w:rsidP="00F74137">
      <w:pPr>
        <w:spacing w:before="100" w:beforeAutospacing="1" w:after="100" w:afterAutospacing="1" w:line="360" w:lineRule="auto"/>
        <w:rPr>
          <w:rFonts w:ascii="Arial" w:hAnsi="Arial" w:cs="Arial"/>
          <w:noProof/>
          <w:lang w:val="en-US"/>
        </w:rPr>
      </w:pPr>
      <w:r w:rsidRPr="00614301">
        <w:rPr>
          <w:rFonts w:ascii="Arial" w:hAnsi="Arial" w:cs="Arial"/>
          <w:i/>
          <w:iCs/>
          <w:color w:val="000000" w:themeColor="text1"/>
        </w:rPr>
        <w:t>Study of Early Education and Development: Good Practice in Early Education</w:t>
      </w:r>
      <w:r w:rsidRPr="006D1935">
        <w:rPr>
          <w:rFonts w:ascii="Arial" w:hAnsi="Arial" w:cs="Arial"/>
          <w:color w:val="000000" w:themeColor="text1"/>
        </w:rPr>
        <w:t xml:space="preserve">, (2017). </w:t>
      </w:r>
      <w:r w:rsidRPr="006D1935">
        <w:rPr>
          <w:rFonts w:ascii="Arial" w:hAnsi="Arial" w:cs="Arial"/>
        </w:rPr>
        <w:t xml:space="preserve">Available at: </w:t>
      </w:r>
      <w:hyperlink r:id="rId42" w:history="1">
        <w:r w:rsidRPr="006D1935">
          <w:rPr>
            <w:rStyle w:val="Hyperlink"/>
            <w:rFonts w:ascii="Arial" w:hAnsi="Arial" w:cs="Arial"/>
            <w:i/>
            <w:iCs/>
          </w:rPr>
          <w:t>https://assets.publishing.service.gov.uk/government/uploads/system/uploads/attachment_data/file/586242/SEED__Good_Practice_in_Early_Education_-_RR553.pdf</w:t>
        </w:r>
      </w:hyperlink>
      <w:r w:rsidRPr="006D1935">
        <w:rPr>
          <w:rFonts w:ascii="Arial" w:hAnsi="Arial" w:cs="Arial"/>
          <w:i/>
          <w:iCs/>
        </w:rPr>
        <w:t xml:space="preserve"> </w:t>
      </w:r>
      <w:r w:rsidRPr="006D1935">
        <w:rPr>
          <w:rFonts w:ascii="Arial" w:hAnsi="Arial" w:cs="Arial"/>
          <w:noProof/>
          <w:lang w:val="en-US"/>
        </w:rPr>
        <w:t>(Accessed 28 March 2021).</w:t>
      </w:r>
    </w:p>
    <w:p w14:paraId="696FA5A3" w14:textId="77777777" w:rsidR="00F74137" w:rsidRPr="006D1935" w:rsidRDefault="00F74137" w:rsidP="00F74137">
      <w:pPr>
        <w:pStyle w:val="Heading1"/>
        <w:spacing w:before="0" w:beforeAutospacing="0" w:after="300" w:afterAutospacing="0" w:line="360" w:lineRule="auto"/>
        <w:rPr>
          <w:rFonts w:ascii="Arial" w:hAnsi="Arial" w:cs="Arial"/>
          <w:b w:val="0"/>
          <w:bCs w:val="0"/>
          <w:noProof/>
          <w:sz w:val="24"/>
          <w:szCs w:val="24"/>
          <w:lang w:val="en-US"/>
        </w:rPr>
      </w:pPr>
      <w:r w:rsidRPr="006D1935">
        <w:rPr>
          <w:rFonts w:ascii="Arial" w:hAnsi="Arial" w:cs="Arial"/>
          <w:b w:val="0"/>
          <w:bCs w:val="0"/>
          <w:i/>
          <w:iCs/>
          <w:sz w:val="24"/>
          <w:szCs w:val="24"/>
        </w:rPr>
        <w:t xml:space="preserve"> The Additional Learning Needs Code and regulations: children’s rights impact assessment, </w:t>
      </w:r>
      <w:r w:rsidRPr="006D1935">
        <w:rPr>
          <w:rFonts w:ascii="Arial" w:hAnsi="Arial" w:cs="Arial"/>
          <w:b w:val="0"/>
          <w:bCs w:val="0"/>
          <w:sz w:val="24"/>
          <w:szCs w:val="24"/>
        </w:rPr>
        <w:t xml:space="preserve">(2021). Available at: </w:t>
      </w:r>
      <w:hyperlink r:id="rId43" w:history="1">
        <w:r w:rsidRPr="006D1935">
          <w:rPr>
            <w:rStyle w:val="Hyperlink"/>
            <w:rFonts w:ascii="Arial" w:hAnsi="Arial" w:cs="Arial"/>
            <w:b w:val="0"/>
            <w:bCs w:val="0"/>
            <w:noProof/>
            <w:sz w:val="24"/>
            <w:szCs w:val="24"/>
            <w:lang w:val="en-US"/>
          </w:rPr>
          <w:t>https://gov.wales/additional-learning-needs-code-and-regulations-childrens-rights-impact-assessment-html</w:t>
        </w:r>
      </w:hyperlink>
      <w:r w:rsidRPr="006D1935">
        <w:rPr>
          <w:rFonts w:ascii="Arial" w:hAnsi="Arial" w:cs="Arial"/>
          <w:b w:val="0"/>
          <w:bCs w:val="0"/>
          <w:noProof/>
          <w:sz w:val="24"/>
          <w:szCs w:val="24"/>
          <w:lang w:val="en-US"/>
        </w:rPr>
        <w:t xml:space="preserve"> (Accessed 28 March 2021).</w:t>
      </w:r>
    </w:p>
    <w:p w14:paraId="7B324430" w14:textId="77777777" w:rsidR="00F74137" w:rsidRPr="006D1935" w:rsidRDefault="00F74137" w:rsidP="00F74137">
      <w:pPr>
        <w:spacing w:line="360" w:lineRule="auto"/>
        <w:rPr>
          <w:rFonts w:ascii="Arial" w:hAnsi="Arial" w:cs="Arial"/>
          <w:noProof/>
          <w:lang w:val="en-US"/>
        </w:rPr>
      </w:pPr>
      <w:r w:rsidRPr="006D1935">
        <w:rPr>
          <w:rFonts w:ascii="Arial" w:hAnsi="Arial" w:cs="Arial"/>
          <w:i/>
          <w:iCs/>
        </w:rPr>
        <w:t>The Early Years Foundation Stage (EYFS),</w:t>
      </w:r>
      <w:r w:rsidRPr="006D1935">
        <w:rPr>
          <w:rFonts w:ascii="Arial" w:hAnsi="Arial" w:cs="Arial"/>
        </w:rPr>
        <w:t xml:space="preserve"> (2020). Available at: </w:t>
      </w:r>
      <w:hyperlink r:id="rId44" w:history="1">
        <w:r w:rsidRPr="006D1935">
          <w:rPr>
            <w:rStyle w:val="Hyperlink"/>
            <w:rFonts w:ascii="Arial" w:hAnsi="Arial" w:cs="Arial"/>
            <w:noProof/>
            <w:lang w:val="en-US"/>
          </w:rPr>
          <w:t>https://woodlandhousenursery.co.uk/the-early-years-foundation-stage-eyfs/</w:t>
        </w:r>
      </w:hyperlink>
      <w:r w:rsidRPr="006D1935">
        <w:rPr>
          <w:rFonts w:ascii="Arial" w:hAnsi="Arial" w:cs="Arial"/>
          <w:noProof/>
          <w:lang w:val="en-US"/>
        </w:rPr>
        <w:t xml:space="preserve"> (Accessed 29 March 2021).</w:t>
      </w:r>
    </w:p>
    <w:p w14:paraId="526EEDCE"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The Guidepost Team, (2021) </w:t>
      </w:r>
      <w:r w:rsidRPr="006D1935">
        <w:rPr>
          <w:rFonts w:ascii="Arial" w:hAnsi="Arial" w:cs="Arial"/>
          <w:i/>
          <w:iCs/>
        </w:rPr>
        <w:t>Work Means Play in Montessori</w:t>
      </w:r>
      <w:r w:rsidRPr="006D1935">
        <w:rPr>
          <w:rFonts w:ascii="Arial" w:hAnsi="Arial" w:cs="Arial"/>
        </w:rPr>
        <w:t xml:space="preserve">. Available at: </w:t>
      </w:r>
      <w:hyperlink r:id="rId45" w:history="1">
        <w:r w:rsidRPr="006D1935">
          <w:rPr>
            <w:rStyle w:val="Hyperlink"/>
            <w:rFonts w:ascii="Arial" w:hAnsi="Arial" w:cs="Arial"/>
            <w:noProof/>
            <w:lang w:val="en-US"/>
          </w:rPr>
          <w:t>https://guidepostmontessori.com/blog/means-play-montessori</w:t>
        </w:r>
      </w:hyperlink>
      <w:r w:rsidRPr="006D1935">
        <w:rPr>
          <w:rFonts w:ascii="Arial" w:hAnsi="Arial" w:cs="Arial"/>
          <w:noProof/>
          <w:lang w:val="en-US"/>
        </w:rPr>
        <w:t xml:space="preserve"> (Accessed 29 March 2021).</w:t>
      </w:r>
    </w:p>
    <w:p w14:paraId="04A5E828" w14:textId="77777777" w:rsidR="00F74137" w:rsidRPr="006D1935" w:rsidRDefault="00F74137" w:rsidP="00F74137">
      <w:pPr>
        <w:spacing w:before="80" w:after="80" w:line="360" w:lineRule="auto"/>
        <w:outlineLvl w:val="0"/>
        <w:rPr>
          <w:rFonts w:ascii="Arial" w:hAnsi="Arial" w:cs="Arial"/>
          <w:noProof/>
          <w:lang w:val="en-US"/>
        </w:rPr>
      </w:pPr>
      <w:r w:rsidRPr="00F93F0E">
        <w:rPr>
          <w:rFonts w:ascii="Arial" w:hAnsi="Arial" w:cs="Arial"/>
          <w:i/>
          <w:iCs/>
          <w:color w:val="000000"/>
          <w:kern w:val="36"/>
        </w:rPr>
        <w:t>The role of play in children's learning</w:t>
      </w:r>
      <w:r w:rsidRPr="006D1935">
        <w:rPr>
          <w:rFonts w:ascii="Arial" w:hAnsi="Arial" w:cs="Arial"/>
          <w:color w:val="000000"/>
          <w:kern w:val="36"/>
        </w:rPr>
        <w:t xml:space="preserve">, (2016). </w:t>
      </w:r>
      <w:r w:rsidRPr="006D1935">
        <w:rPr>
          <w:rFonts w:ascii="Arial" w:hAnsi="Arial" w:cs="Arial"/>
        </w:rPr>
        <w:t xml:space="preserve">Available at: </w:t>
      </w:r>
      <w:hyperlink r:id="rId46" w:history="1">
        <w:r w:rsidRPr="006D1935">
          <w:rPr>
            <w:rStyle w:val="Hyperlink"/>
            <w:rFonts w:ascii="Arial" w:hAnsi="Arial" w:cs="Arial"/>
          </w:rPr>
          <w:t>https://www.open.edu/openlearn/ocw/mod/oucontent/view.php?id=2044&amp;printable=1</w:t>
        </w:r>
      </w:hyperlink>
      <w:r w:rsidRPr="006D1935">
        <w:rPr>
          <w:rFonts w:ascii="Arial" w:hAnsi="Arial" w:cs="Arial"/>
          <w:color w:val="000000" w:themeColor="text1"/>
        </w:rPr>
        <w:t xml:space="preserve"> </w:t>
      </w:r>
      <w:r w:rsidRPr="006D1935">
        <w:rPr>
          <w:rFonts w:ascii="Arial" w:hAnsi="Arial" w:cs="Arial"/>
          <w:noProof/>
          <w:lang w:val="en-US"/>
        </w:rPr>
        <w:t>(Accessed 28 March 2021).</w:t>
      </w:r>
    </w:p>
    <w:p w14:paraId="6BC804B8"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i/>
          <w:iCs/>
        </w:rPr>
        <w:t>The role of the adult in Montessori education,</w:t>
      </w:r>
      <w:r w:rsidRPr="006D1935">
        <w:rPr>
          <w:rFonts w:ascii="Arial" w:hAnsi="Arial" w:cs="Arial"/>
        </w:rPr>
        <w:t xml:space="preserve"> (2011). Available at:  </w:t>
      </w:r>
      <w:hyperlink r:id="rId47" w:history="1">
        <w:r w:rsidRPr="006D1935">
          <w:rPr>
            <w:rStyle w:val="Hyperlink"/>
            <w:rFonts w:ascii="Arial" w:hAnsi="Arial" w:cs="Arial"/>
            <w:noProof/>
            <w:lang w:val="en-US"/>
          </w:rPr>
          <w:t>https://tempemontessori.org/the-role-of-the-adult/</w:t>
        </w:r>
      </w:hyperlink>
      <w:r w:rsidRPr="006D1935">
        <w:rPr>
          <w:rFonts w:ascii="Arial" w:hAnsi="Arial" w:cs="Arial"/>
          <w:noProof/>
          <w:lang w:val="en-US"/>
        </w:rPr>
        <w:t xml:space="preserve"> (Accessed 28 March 2021).</w:t>
      </w:r>
    </w:p>
    <w:p w14:paraId="7369FDE7" w14:textId="77777777" w:rsidR="00F74137" w:rsidRPr="006D1935" w:rsidRDefault="00F74137" w:rsidP="00F74137">
      <w:pPr>
        <w:spacing w:line="360" w:lineRule="auto"/>
        <w:rPr>
          <w:rFonts w:ascii="Arial" w:hAnsi="Arial" w:cs="Arial"/>
          <w:noProof/>
          <w:lang w:val="en-US"/>
        </w:rPr>
      </w:pPr>
      <w:r w:rsidRPr="006D1935">
        <w:rPr>
          <w:rFonts w:ascii="Arial" w:hAnsi="Arial" w:cs="Arial"/>
        </w:rPr>
        <w:lastRenderedPageBreak/>
        <w:t xml:space="preserve">The school run, (2021) </w:t>
      </w:r>
      <w:r w:rsidRPr="006D1935">
        <w:rPr>
          <w:rFonts w:ascii="Arial" w:hAnsi="Arial" w:cs="Arial"/>
          <w:i/>
          <w:iCs/>
        </w:rPr>
        <w:t xml:space="preserve">Foundation stage assessment levels explained. </w:t>
      </w:r>
      <w:r w:rsidRPr="006D1935">
        <w:rPr>
          <w:rFonts w:ascii="Arial" w:hAnsi="Arial" w:cs="Arial"/>
        </w:rPr>
        <w:t>Available at:</w:t>
      </w:r>
      <w:r w:rsidRPr="006D1935">
        <w:rPr>
          <w:rFonts w:ascii="Arial" w:hAnsi="Arial" w:cs="Arial"/>
          <w:i/>
          <w:iCs/>
        </w:rPr>
        <w:t xml:space="preserve"> </w:t>
      </w:r>
      <w:hyperlink r:id="rId48" w:history="1">
        <w:r w:rsidRPr="006D1935">
          <w:rPr>
            <w:rStyle w:val="Hyperlink"/>
            <w:rFonts w:ascii="Arial" w:hAnsi="Arial" w:cs="Arial"/>
          </w:rPr>
          <w:t>https://www.theschoolrun.com/foundation-stage-assessment-levels-explained</w:t>
        </w:r>
      </w:hyperlink>
      <w:r w:rsidRPr="006D1935">
        <w:rPr>
          <w:rFonts w:ascii="Arial" w:hAnsi="Arial" w:cs="Arial"/>
        </w:rPr>
        <w:t xml:space="preserve"> </w:t>
      </w:r>
      <w:r w:rsidRPr="006D1935">
        <w:rPr>
          <w:rFonts w:ascii="Arial" w:hAnsi="Arial" w:cs="Arial"/>
          <w:noProof/>
          <w:lang w:val="en-US"/>
        </w:rPr>
        <w:t>(Accessed 23 March 2021).</w:t>
      </w:r>
    </w:p>
    <w:p w14:paraId="443E78E2" w14:textId="77777777" w:rsidR="00F74137" w:rsidRPr="006D1935" w:rsidRDefault="00F74137" w:rsidP="00F74137">
      <w:pPr>
        <w:spacing w:line="360" w:lineRule="auto"/>
        <w:rPr>
          <w:rFonts w:ascii="Arial" w:hAnsi="Arial" w:cs="Arial"/>
          <w:noProof/>
          <w:lang w:val="en-US"/>
        </w:rPr>
      </w:pPr>
      <w:r w:rsidRPr="006D1935">
        <w:rPr>
          <w:rFonts w:ascii="Arial" w:hAnsi="Arial" w:cs="Arial"/>
        </w:rPr>
        <w:t xml:space="preserve">The school run, (2021) </w:t>
      </w:r>
      <w:r w:rsidRPr="006D1935">
        <w:rPr>
          <w:rFonts w:ascii="Arial" w:hAnsi="Arial" w:cs="Arial"/>
          <w:i/>
          <w:iCs/>
        </w:rPr>
        <w:t>Primary education in England, Wales, Scotland and N Ireland</w:t>
      </w:r>
      <w:r w:rsidRPr="006D1935">
        <w:rPr>
          <w:rFonts w:ascii="Arial" w:hAnsi="Arial" w:cs="Arial"/>
        </w:rPr>
        <w:t>. Available at:</w:t>
      </w:r>
      <w:r w:rsidRPr="006D1935">
        <w:rPr>
          <w:rFonts w:ascii="Arial" w:hAnsi="Arial" w:cs="Arial"/>
          <w:i/>
          <w:iCs/>
        </w:rPr>
        <w:t xml:space="preserve"> </w:t>
      </w:r>
      <w:hyperlink r:id="rId49" w:history="1">
        <w:r w:rsidRPr="006D1935">
          <w:rPr>
            <w:rStyle w:val="Hyperlink"/>
            <w:rFonts w:ascii="Arial" w:hAnsi="Arial" w:cs="Arial"/>
          </w:rPr>
          <w:t>https://www.theschoolrun</w:t>
        </w:r>
        <w:r w:rsidRPr="006D1935">
          <w:rPr>
            <w:rStyle w:val="Hyperlink"/>
            <w:rFonts w:ascii="Arial" w:hAnsi="Arial" w:cs="Arial"/>
          </w:rPr>
          <w:t>.</w:t>
        </w:r>
        <w:r w:rsidRPr="006D1935">
          <w:rPr>
            <w:rStyle w:val="Hyperlink"/>
            <w:rFonts w:ascii="Arial" w:hAnsi="Arial" w:cs="Arial"/>
          </w:rPr>
          <w:t>com/primary-education-England-Scotland-Wales-NI</w:t>
        </w:r>
      </w:hyperlink>
      <w:r w:rsidRPr="006D1935">
        <w:rPr>
          <w:rFonts w:ascii="Arial" w:hAnsi="Arial" w:cs="Arial"/>
        </w:rPr>
        <w:t xml:space="preserve"> </w:t>
      </w:r>
      <w:r w:rsidRPr="006D1935">
        <w:rPr>
          <w:rFonts w:ascii="Arial" w:hAnsi="Arial" w:cs="Arial"/>
          <w:noProof/>
          <w:lang w:val="en-US"/>
        </w:rPr>
        <w:t>(Accessed 23 March 2021).</w:t>
      </w:r>
      <w:r w:rsidRPr="006D1935">
        <w:rPr>
          <w:rFonts w:ascii="Arial" w:hAnsi="Arial" w:cs="Arial"/>
        </w:rPr>
        <w:t xml:space="preserve"> </w:t>
      </w:r>
    </w:p>
    <w:p w14:paraId="2BB05A95"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The School Run, (2021) </w:t>
      </w:r>
      <w:r w:rsidRPr="006D1935">
        <w:rPr>
          <w:rFonts w:ascii="Arial" w:hAnsi="Arial" w:cs="Arial"/>
          <w:i/>
          <w:iCs/>
        </w:rPr>
        <w:t>Welsh language teaching in Wales</w:t>
      </w:r>
      <w:r w:rsidRPr="006D1935">
        <w:rPr>
          <w:rFonts w:ascii="Arial" w:hAnsi="Arial" w:cs="Arial"/>
        </w:rPr>
        <w:t xml:space="preserve">. Available at: </w:t>
      </w:r>
      <w:hyperlink r:id="rId50" w:history="1">
        <w:r w:rsidRPr="006D1935">
          <w:rPr>
            <w:rStyle w:val="Hyperlink"/>
            <w:rFonts w:ascii="Arial" w:hAnsi="Arial" w:cs="Arial"/>
            <w:i/>
            <w:iCs/>
            <w:kern w:val="36"/>
          </w:rPr>
          <w:t>https://www.theschoolrun.com/welsh-teaching-in-primary-schools</w:t>
        </w:r>
      </w:hyperlink>
      <w:r w:rsidRPr="006D1935">
        <w:rPr>
          <w:rFonts w:ascii="Arial" w:hAnsi="Arial" w:cs="Arial"/>
          <w:i/>
          <w:iCs/>
          <w:color w:val="333333"/>
          <w:kern w:val="36"/>
        </w:rPr>
        <w:t xml:space="preserve"> </w:t>
      </w:r>
      <w:r w:rsidRPr="006D1935">
        <w:rPr>
          <w:rFonts w:ascii="Arial" w:hAnsi="Arial" w:cs="Arial"/>
          <w:noProof/>
          <w:lang w:val="en-US"/>
        </w:rPr>
        <w:t>(Accessed 26 March 2021).</w:t>
      </w:r>
    </w:p>
    <w:p w14:paraId="278FCFDC"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The Welsh Government, (2016) </w:t>
      </w:r>
      <w:r w:rsidRPr="006D1935">
        <w:rPr>
          <w:rFonts w:ascii="Arial" w:hAnsi="Arial" w:cs="Arial"/>
          <w:i/>
          <w:iCs/>
        </w:rPr>
        <w:t>Foundation Phase Action Plan</w:t>
      </w:r>
      <w:r w:rsidRPr="006D1935">
        <w:rPr>
          <w:rFonts w:ascii="Arial" w:hAnsi="Arial" w:cs="Arial"/>
        </w:rPr>
        <w:t>. Available at:</w:t>
      </w:r>
      <w:r w:rsidRPr="006D1935">
        <w:rPr>
          <w:rFonts w:ascii="Arial" w:hAnsi="Arial" w:cs="Arial"/>
          <w:i/>
          <w:iCs/>
        </w:rPr>
        <w:t xml:space="preserve"> </w:t>
      </w:r>
      <w:hyperlink r:id="rId51" w:history="1">
        <w:r w:rsidRPr="006D1935">
          <w:rPr>
            <w:rStyle w:val="Hyperlink"/>
            <w:rFonts w:ascii="Arial" w:hAnsi="Arial" w:cs="Arial"/>
          </w:rPr>
          <w:t>https://gov.wales/sites/default/files/publications/2018-03/foundation-phase-action-plan.pdf</w:t>
        </w:r>
      </w:hyperlink>
      <w:r w:rsidRPr="006D1935">
        <w:rPr>
          <w:rFonts w:ascii="Arial" w:hAnsi="Arial" w:cs="Arial"/>
        </w:rPr>
        <w:t xml:space="preserve"> </w:t>
      </w:r>
      <w:r w:rsidRPr="006D1935">
        <w:rPr>
          <w:rFonts w:ascii="Arial" w:hAnsi="Arial" w:cs="Arial"/>
          <w:noProof/>
          <w:lang w:val="en-US"/>
        </w:rPr>
        <w:t>(Accessed 23 March 2021).</w:t>
      </w:r>
    </w:p>
    <w:p w14:paraId="5325FA92" w14:textId="77777777" w:rsidR="00F74137" w:rsidRPr="006D1935" w:rsidRDefault="00F74137" w:rsidP="00F74137">
      <w:pPr>
        <w:spacing w:before="80" w:after="80" w:line="360" w:lineRule="auto"/>
        <w:outlineLvl w:val="0"/>
        <w:rPr>
          <w:rFonts w:ascii="Arial" w:hAnsi="Arial" w:cs="Arial"/>
          <w:noProof/>
          <w:lang w:val="en-US"/>
        </w:rPr>
      </w:pPr>
      <w:r w:rsidRPr="006D1935">
        <w:rPr>
          <w:rFonts w:ascii="Arial" w:hAnsi="Arial" w:cs="Arial"/>
        </w:rPr>
        <w:t xml:space="preserve">Thibodeau, T. (2021) </w:t>
      </w:r>
      <w:r w:rsidRPr="006D1935">
        <w:rPr>
          <w:rFonts w:ascii="Arial" w:hAnsi="Arial" w:cs="Arial"/>
          <w:i/>
          <w:iCs/>
        </w:rPr>
        <w:t>Top 3 benefits of learning through play.</w:t>
      </w:r>
      <w:r w:rsidRPr="006D1935">
        <w:rPr>
          <w:rFonts w:ascii="Arial" w:hAnsi="Arial" w:cs="Arial"/>
        </w:rPr>
        <w:t xml:space="preserve"> Available at: </w:t>
      </w:r>
      <w:hyperlink r:id="rId52" w:history="1">
        <w:r w:rsidRPr="006D1935">
          <w:rPr>
            <w:rStyle w:val="Hyperlink"/>
            <w:rFonts w:ascii="Arial" w:hAnsi="Arial" w:cs="Arial"/>
            <w:kern w:val="36"/>
          </w:rPr>
          <w:t>https://centerforparentingeducation.org/library-of-articles/baby-through-preschool-articles/top-3-be</w:t>
        </w:r>
        <w:r w:rsidRPr="006D1935">
          <w:rPr>
            <w:rStyle w:val="Hyperlink"/>
            <w:rFonts w:ascii="Arial" w:hAnsi="Arial" w:cs="Arial"/>
            <w:kern w:val="36"/>
          </w:rPr>
          <w:t>n</w:t>
        </w:r>
        <w:r w:rsidRPr="006D1935">
          <w:rPr>
            <w:rStyle w:val="Hyperlink"/>
            <w:rFonts w:ascii="Arial" w:hAnsi="Arial" w:cs="Arial"/>
            <w:kern w:val="36"/>
          </w:rPr>
          <w:t>efits-of-learning-through-play/</w:t>
        </w:r>
      </w:hyperlink>
      <w:r w:rsidRPr="006D1935">
        <w:rPr>
          <w:rFonts w:ascii="Arial" w:hAnsi="Arial" w:cs="Arial"/>
          <w:color w:val="000000"/>
          <w:kern w:val="36"/>
        </w:rPr>
        <w:t xml:space="preserve"> </w:t>
      </w:r>
      <w:r w:rsidRPr="006D1935">
        <w:rPr>
          <w:rFonts w:ascii="Arial" w:hAnsi="Arial" w:cs="Arial"/>
          <w:noProof/>
          <w:lang w:val="en-US"/>
        </w:rPr>
        <w:t>(Accessed 28 March 2021).</w:t>
      </w:r>
    </w:p>
    <w:p w14:paraId="730A9019"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rPr>
        <w:t xml:space="preserve">Tickell. D, (2011) </w:t>
      </w:r>
      <w:r w:rsidRPr="006D1935">
        <w:rPr>
          <w:rFonts w:ascii="Arial" w:hAnsi="Arial" w:cs="Arial"/>
          <w:i/>
          <w:iCs/>
        </w:rPr>
        <w:t>The Early Years: Foundations for life, health and learning</w:t>
      </w:r>
      <w:r w:rsidRPr="006D1935">
        <w:rPr>
          <w:rFonts w:ascii="Arial" w:hAnsi="Arial" w:cs="Arial"/>
        </w:rPr>
        <w:t>. Available at:</w:t>
      </w:r>
      <w:r w:rsidRPr="006D1935">
        <w:rPr>
          <w:rFonts w:ascii="Arial" w:hAnsi="Arial" w:cs="Arial"/>
          <w:i/>
          <w:iCs/>
        </w:rPr>
        <w:t xml:space="preserve"> </w:t>
      </w:r>
      <w:hyperlink r:id="rId53" w:history="1">
        <w:r w:rsidRPr="006D1935">
          <w:rPr>
            <w:rStyle w:val="Hyperlink"/>
            <w:rFonts w:ascii="Arial" w:hAnsi="Arial" w:cs="Arial"/>
          </w:rPr>
          <w:t>https://assets.publishing.service.gov.uk/government/uploads/system/uploads/attachment_data/file/180919/DFE-00177-2011.pdf</w:t>
        </w:r>
      </w:hyperlink>
      <w:r w:rsidRPr="006D1935">
        <w:rPr>
          <w:rFonts w:ascii="Arial" w:hAnsi="Arial" w:cs="Arial"/>
        </w:rPr>
        <w:t xml:space="preserve"> </w:t>
      </w:r>
      <w:r w:rsidRPr="006D1935">
        <w:rPr>
          <w:rFonts w:ascii="Arial" w:hAnsi="Arial" w:cs="Arial"/>
          <w:noProof/>
          <w:lang w:val="en-US"/>
        </w:rPr>
        <w:t>(Accessed 25 March 2021).</w:t>
      </w:r>
      <w:r w:rsidRPr="006D1935">
        <w:rPr>
          <w:rFonts w:ascii="Arial" w:hAnsi="Arial" w:cs="Arial"/>
        </w:rPr>
        <w:t xml:space="preserve">  </w:t>
      </w:r>
    </w:p>
    <w:p w14:paraId="7746FFD9" w14:textId="77777777" w:rsidR="00F74137" w:rsidRPr="006D1935" w:rsidRDefault="00F74137" w:rsidP="00F74137">
      <w:pPr>
        <w:spacing w:after="240" w:line="360" w:lineRule="auto"/>
        <w:outlineLvl w:val="0"/>
        <w:rPr>
          <w:rFonts w:ascii="Arial" w:hAnsi="Arial" w:cs="Arial"/>
          <w:noProof/>
          <w:lang w:val="en-US"/>
        </w:rPr>
      </w:pPr>
      <w:r w:rsidRPr="006D1935">
        <w:rPr>
          <w:rFonts w:ascii="Arial" w:hAnsi="Arial" w:cs="Arial"/>
          <w:i/>
          <w:iCs/>
        </w:rPr>
        <w:t>Welsh Language Development</w:t>
      </w:r>
      <w:r w:rsidRPr="006D1935">
        <w:rPr>
          <w:rFonts w:ascii="Arial" w:hAnsi="Arial" w:cs="Arial"/>
        </w:rPr>
        <w:t xml:space="preserve">, (2008). Available at: </w:t>
      </w:r>
      <w:hyperlink r:id="rId54" w:history="1">
        <w:r w:rsidRPr="006D1935">
          <w:rPr>
            <w:rStyle w:val="Hyperlink"/>
            <w:rFonts w:ascii="Arial" w:hAnsi="Arial" w:cs="Arial"/>
          </w:rPr>
          <w:t>https://hwb.gov.wales/api/storage/b4174a47-34fb-447d-8a11-46f21d12c804/welsh-language-development.pdf</w:t>
        </w:r>
      </w:hyperlink>
      <w:r w:rsidRPr="006D1935">
        <w:rPr>
          <w:rFonts w:ascii="Arial" w:hAnsi="Arial" w:cs="Arial"/>
        </w:rPr>
        <w:t xml:space="preserve"> </w:t>
      </w:r>
      <w:r w:rsidRPr="006D1935">
        <w:rPr>
          <w:rFonts w:ascii="Arial" w:hAnsi="Arial" w:cs="Arial"/>
          <w:noProof/>
          <w:lang w:val="en-US"/>
        </w:rPr>
        <w:t>(Accessed 26 March 2021).</w:t>
      </w:r>
    </w:p>
    <w:p w14:paraId="38F9BB28" w14:textId="77777777" w:rsidR="002135FA" w:rsidRDefault="002135FA" w:rsidP="002135FA">
      <w:pPr>
        <w:spacing w:line="360" w:lineRule="auto"/>
        <w:jc w:val="both"/>
        <w:rPr>
          <w:rFonts w:ascii="Arial" w:hAnsi="Arial" w:cs="Arial"/>
          <w:color w:val="1F1F1F"/>
        </w:rPr>
      </w:pPr>
    </w:p>
    <w:p w14:paraId="5F8DAE6B" w14:textId="77777777" w:rsidR="002135FA" w:rsidRPr="005F0CB0" w:rsidRDefault="002135FA" w:rsidP="002135FA">
      <w:pPr>
        <w:spacing w:line="360" w:lineRule="auto"/>
        <w:jc w:val="both"/>
      </w:pPr>
    </w:p>
    <w:p w14:paraId="5969243F" w14:textId="77777777" w:rsidR="002135FA" w:rsidRPr="005F0CB0" w:rsidRDefault="002135FA" w:rsidP="002135FA">
      <w:pPr>
        <w:pStyle w:val="NormalWeb"/>
        <w:spacing w:before="0" w:beforeAutospacing="0" w:after="150" w:afterAutospacing="0" w:line="360" w:lineRule="auto"/>
        <w:jc w:val="both"/>
        <w:rPr>
          <w:rFonts w:ascii="Arial" w:hAnsi="Arial" w:cs="Arial"/>
          <w:color w:val="000000" w:themeColor="text1"/>
        </w:rPr>
      </w:pPr>
    </w:p>
    <w:p w14:paraId="31A07BE0" w14:textId="77777777" w:rsidR="002135FA" w:rsidRPr="005F0CB0" w:rsidRDefault="002135FA" w:rsidP="002135FA">
      <w:pPr>
        <w:spacing w:line="360" w:lineRule="auto"/>
        <w:jc w:val="both"/>
        <w:rPr>
          <w:rFonts w:ascii="Arial" w:hAnsi="Arial" w:cs="Arial"/>
        </w:rPr>
      </w:pPr>
    </w:p>
    <w:p w14:paraId="74BD04EE" w14:textId="77777777" w:rsidR="002135FA" w:rsidRPr="005F0CB0" w:rsidRDefault="002135FA" w:rsidP="002135FA">
      <w:pPr>
        <w:spacing w:line="360" w:lineRule="auto"/>
        <w:jc w:val="both"/>
        <w:rPr>
          <w:rFonts w:ascii="Arial" w:hAnsi="Arial" w:cs="Arial"/>
        </w:rPr>
      </w:pPr>
    </w:p>
    <w:p w14:paraId="12732662" w14:textId="77777777" w:rsidR="002135FA" w:rsidRPr="005F0CB0" w:rsidRDefault="002135FA" w:rsidP="002135FA">
      <w:pPr>
        <w:spacing w:line="360" w:lineRule="auto"/>
        <w:jc w:val="both"/>
        <w:rPr>
          <w:rFonts w:ascii="Arial" w:hAnsi="Arial" w:cs="Arial"/>
        </w:rPr>
      </w:pPr>
    </w:p>
    <w:p w14:paraId="66944442" w14:textId="77777777" w:rsidR="002135FA" w:rsidRPr="005F0CB0" w:rsidRDefault="002135FA" w:rsidP="002135FA">
      <w:pPr>
        <w:pStyle w:val="NormalWeb"/>
        <w:spacing w:before="0" w:beforeAutospacing="0" w:after="360" w:afterAutospacing="0" w:line="360" w:lineRule="auto"/>
        <w:jc w:val="both"/>
        <w:textAlignment w:val="baseline"/>
        <w:rPr>
          <w:rFonts w:ascii="Arial" w:hAnsi="Arial" w:cs="Arial"/>
          <w:color w:val="1F1F1F"/>
        </w:rPr>
      </w:pPr>
    </w:p>
    <w:p w14:paraId="610B7CD4" w14:textId="77777777" w:rsidR="002135FA" w:rsidRPr="00993631" w:rsidRDefault="002135FA" w:rsidP="002135FA">
      <w:pPr>
        <w:spacing w:line="360" w:lineRule="auto"/>
        <w:jc w:val="both"/>
        <w:rPr>
          <w:rFonts w:ascii="Arial" w:hAnsi="Arial" w:cs="Arial"/>
        </w:rPr>
      </w:pPr>
    </w:p>
    <w:p w14:paraId="10C0BD97" w14:textId="77777777" w:rsidR="002135FA" w:rsidRPr="004B0FEF" w:rsidRDefault="002135FA" w:rsidP="002135FA">
      <w:pPr>
        <w:pStyle w:val="NormalWeb"/>
        <w:spacing w:before="0" w:beforeAutospacing="0" w:after="150" w:afterAutospacing="0" w:line="360" w:lineRule="auto"/>
        <w:jc w:val="both"/>
        <w:rPr>
          <w:rFonts w:ascii="Arial" w:hAnsi="Arial" w:cs="Arial"/>
          <w:color w:val="000000" w:themeColor="text1"/>
        </w:rPr>
      </w:pPr>
    </w:p>
    <w:p w14:paraId="4D3604E6" w14:textId="77777777" w:rsidR="002135FA" w:rsidRPr="005F0CB0" w:rsidRDefault="002135FA" w:rsidP="002135FA">
      <w:pPr>
        <w:pStyle w:val="NormalWeb"/>
        <w:spacing w:before="0" w:beforeAutospacing="0" w:after="150" w:afterAutospacing="0" w:line="360" w:lineRule="auto"/>
        <w:jc w:val="both"/>
        <w:rPr>
          <w:rFonts w:ascii="Arial" w:hAnsi="Arial" w:cs="Arial"/>
          <w:color w:val="000000" w:themeColor="text1"/>
        </w:rPr>
      </w:pPr>
    </w:p>
    <w:p w14:paraId="2C66CA7E" w14:textId="77777777" w:rsidR="002135FA" w:rsidRPr="005F0CB0" w:rsidRDefault="002135FA" w:rsidP="002135FA">
      <w:pPr>
        <w:spacing w:line="360" w:lineRule="auto"/>
        <w:jc w:val="both"/>
        <w:rPr>
          <w:rFonts w:ascii="Arial" w:hAnsi="Arial" w:cs="Arial"/>
        </w:rPr>
      </w:pPr>
    </w:p>
    <w:p w14:paraId="7E72FC91" w14:textId="77777777" w:rsidR="002135FA" w:rsidRPr="005F0CB0" w:rsidRDefault="002135FA" w:rsidP="002135FA">
      <w:pPr>
        <w:spacing w:line="360" w:lineRule="auto"/>
        <w:jc w:val="both"/>
        <w:rPr>
          <w:rFonts w:ascii="Arial" w:hAnsi="Arial" w:cs="Arial"/>
          <w:color w:val="000000" w:themeColor="text1"/>
          <w:shd w:val="clear" w:color="auto" w:fill="FFFFFF"/>
        </w:rPr>
      </w:pPr>
    </w:p>
    <w:p w14:paraId="1C503ABE" w14:textId="77777777" w:rsidR="002135FA" w:rsidRPr="005F0CB0" w:rsidRDefault="002135FA" w:rsidP="002135FA">
      <w:pPr>
        <w:spacing w:line="360" w:lineRule="auto"/>
        <w:jc w:val="both"/>
        <w:rPr>
          <w:rFonts w:ascii="Arial" w:hAnsi="Arial" w:cs="Arial"/>
          <w:color w:val="000000" w:themeColor="text1"/>
        </w:rPr>
      </w:pPr>
    </w:p>
    <w:p w14:paraId="4CEA4C6F" w14:textId="77777777" w:rsidR="002135FA" w:rsidRPr="005F0CB0" w:rsidRDefault="002135FA" w:rsidP="002135FA">
      <w:pPr>
        <w:spacing w:line="360" w:lineRule="auto"/>
        <w:jc w:val="both"/>
        <w:textAlignment w:val="baseline"/>
        <w:rPr>
          <w:rFonts w:ascii="Arial" w:hAnsi="Arial" w:cs="Arial"/>
          <w:color w:val="000000" w:themeColor="text1"/>
        </w:rPr>
      </w:pPr>
    </w:p>
    <w:p w14:paraId="53832E1E" w14:textId="77777777" w:rsidR="002135FA" w:rsidRPr="005F0CB0" w:rsidRDefault="002135FA" w:rsidP="002135FA">
      <w:pPr>
        <w:spacing w:line="360" w:lineRule="auto"/>
        <w:jc w:val="both"/>
        <w:textAlignment w:val="baseline"/>
        <w:rPr>
          <w:rFonts w:ascii="Arial" w:hAnsi="Arial" w:cs="Arial"/>
          <w:color w:val="000000" w:themeColor="text1"/>
        </w:rPr>
      </w:pPr>
    </w:p>
    <w:p w14:paraId="6A8D0F09" w14:textId="77777777" w:rsidR="002135FA" w:rsidRPr="005F0CB0" w:rsidRDefault="002135FA" w:rsidP="002135FA">
      <w:pPr>
        <w:spacing w:line="360" w:lineRule="auto"/>
        <w:jc w:val="both"/>
        <w:rPr>
          <w:rFonts w:ascii="Arial" w:hAnsi="Arial" w:cs="Arial"/>
        </w:rPr>
      </w:pPr>
    </w:p>
    <w:p w14:paraId="4086B9D1" w14:textId="77777777" w:rsidR="002135FA" w:rsidRPr="005F0CB0" w:rsidRDefault="002135FA" w:rsidP="002135FA">
      <w:pPr>
        <w:spacing w:line="360" w:lineRule="auto"/>
        <w:jc w:val="both"/>
        <w:rPr>
          <w:rFonts w:ascii="Arial" w:hAnsi="Arial" w:cs="Arial"/>
          <w:color w:val="000000" w:themeColor="text1"/>
        </w:rPr>
      </w:pPr>
    </w:p>
    <w:p w14:paraId="0B934FD6" w14:textId="77777777" w:rsidR="002135FA" w:rsidRPr="005F0CB0" w:rsidRDefault="002135FA" w:rsidP="002135FA">
      <w:pPr>
        <w:spacing w:line="360" w:lineRule="auto"/>
        <w:jc w:val="both"/>
        <w:rPr>
          <w:rFonts w:ascii="Arial" w:hAnsi="Arial" w:cs="Arial"/>
        </w:rPr>
      </w:pPr>
    </w:p>
    <w:p w14:paraId="03634F2A" w14:textId="77777777" w:rsidR="002135FA" w:rsidRDefault="002135FA" w:rsidP="002135FA">
      <w:pPr>
        <w:pStyle w:val="NormalWeb"/>
        <w:spacing w:line="360" w:lineRule="auto"/>
        <w:rPr>
          <w:rFonts w:ascii="Arial" w:hAnsi="Arial" w:cs="Arial"/>
        </w:rPr>
      </w:pPr>
    </w:p>
    <w:p w14:paraId="47153C2D" w14:textId="77777777" w:rsidR="002135FA" w:rsidRDefault="002135FA" w:rsidP="002135FA">
      <w:pPr>
        <w:pStyle w:val="NormalWeb"/>
        <w:spacing w:line="360" w:lineRule="auto"/>
        <w:rPr>
          <w:rFonts w:ascii="Arial" w:hAnsi="Arial" w:cs="Arial"/>
        </w:rPr>
      </w:pPr>
    </w:p>
    <w:p w14:paraId="14B25581" w14:textId="77777777" w:rsidR="002135FA" w:rsidRPr="00387840" w:rsidRDefault="002135FA" w:rsidP="002135FA">
      <w:pPr>
        <w:pStyle w:val="NormalWeb"/>
        <w:spacing w:line="360" w:lineRule="auto"/>
        <w:rPr>
          <w:rFonts w:ascii="Arial" w:hAnsi="Arial" w:cs="Arial"/>
        </w:rPr>
      </w:pPr>
    </w:p>
    <w:p w14:paraId="1886F076" w14:textId="77777777" w:rsidR="002135FA" w:rsidRPr="00387840" w:rsidRDefault="002135FA" w:rsidP="002135FA">
      <w:pPr>
        <w:spacing w:line="360" w:lineRule="auto"/>
      </w:pPr>
    </w:p>
    <w:p w14:paraId="0BC393FF" w14:textId="77777777" w:rsidR="002135FA" w:rsidRDefault="002135FA" w:rsidP="002135FA">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 </w:t>
      </w:r>
    </w:p>
    <w:p w14:paraId="691148CB" w14:textId="77777777" w:rsidR="002135FA" w:rsidRDefault="002135FA" w:rsidP="002135FA">
      <w:pPr>
        <w:spacing w:line="360" w:lineRule="auto"/>
        <w:jc w:val="both"/>
      </w:pPr>
    </w:p>
    <w:p w14:paraId="57228590" w14:textId="77777777" w:rsidR="002135FA" w:rsidRPr="005879B2" w:rsidRDefault="002135FA" w:rsidP="002135FA">
      <w:pPr>
        <w:spacing w:line="360" w:lineRule="auto"/>
        <w:jc w:val="both"/>
      </w:pPr>
      <w:r>
        <w:rPr>
          <w:rFonts w:ascii="Arial" w:hAnsi="Arial" w:cs="Arial"/>
          <w:color w:val="202124"/>
          <w:shd w:val="clear" w:color="auto" w:fill="FFFFFF"/>
        </w:rPr>
        <w:t xml:space="preserve"> </w:t>
      </w:r>
    </w:p>
    <w:p w14:paraId="626ABBC7" w14:textId="77777777" w:rsidR="002135FA" w:rsidRDefault="002135FA" w:rsidP="002135FA"/>
    <w:p w14:paraId="33B2B2A9" w14:textId="77777777" w:rsidR="002135FA" w:rsidRPr="005879B2" w:rsidRDefault="002135FA" w:rsidP="002135FA">
      <w:pPr>
        <w:spacing w:line="360" w:lineRule="auto"/>
        <w:rPr>
          <w:rFonts w:ascii="Arial" w:hAnsi="Arial" w:cs="Arial"/>
          <w:color w:val="202124"/>
        </w:rPr>
      </w:pPr>
    </w:p>
    <w:p w14:paraId="697CD06A" w14:textId="77777777" w:rsidR="002135FA" w:rsidRPr="00295BC5" w:rsidRDefault="002135FA" w:rsidP="002135FA">
      <w:pPr>
        <w:spacing w:line="360" w:lineRule="auto"/>
        <w:jc w:val="both"/>
        <w:rPr>
          <w:rFonts w:ascii="Arial" w:hAnsi="Arial" w:cs="Arial"/>
        </w:rPr>
      </w:pPr>
    </w:p>
    <w:p w14:paraId="7454563C" w14:textId="77777777" w:rsidR="002135FA" w:rsidRPr="00295BC5" w:rsidRDefault="002135FA" w:rsidP="002135FA">
      <w:pPr>
        <w:spacing w:line="360" w:lineRule="auto"/>
        <w:jc w:val="both"/>
        <w:rPr>
          <w:rFonts w:ascii="Arial" w:hAnsi="Arial" w:cs="Arial"/>
        </w:rPr>
      </w:pPr>
    </w:p>
    <w:p w14:paraId="627D32EE" w14:textId="77777777" w:rsidR="002135FA" w:rsidRPr="00295BC5" w:rsidRDefault="002135FA" w:rsidP="002135FA">
      <w:pPr>
        <w:spacing w:line="360" w:lineRule="auto"/>
        <w:jc w:val="both"/>
        <w:rPr>
          <w:rFonts w:ascii="Arial" w:hAnsi="Arial" w:cs="Arial"/>
        </w:rPr>
      </w:pPr>
    </w:p>
    <w:p w14:paraId="7817CD78" w14:textId="77777777" w:rsidR="002135FA" w:rsidRPr="00295BC5" w:rsidRDefault="002135FA" w:rsidP="002135FA">
      <w:pPr>
        <w:pStyle w:val="Heading1"/>
        <w:spacing w:before="0" w:beforeAutospacing="0" w:after="48" w:afterAutospacing="0" w:line="360" w:lineRule="auto"/>
        <w:jc w:val="both"/>
        <w:textAlignment w:val="baseline"/>
        <w:rPr>
          <w:rFonts w:ascii="Arial" w:hAnsi="Arial" w:cs="Arial"/>
          <w:b w:val="0"/>
          <w:bCs w:val="0"/>
          <w:color w:val="000000" w:themeColor="text1"/>
          <w:sz w:val="24"/>
          <w:szCs w:val="24"/>
        </w:rPr>
      </w:pPr>
    </w:p>
    <w:p w14:paraId="44325BD8" w14:textId="77777777" w:rsidR="002135FA" w:rsidRPr="00295BC5" w:rsidRDefault="002135FA" w:rsidP="002135FA">
      <w:pPr>
        <w:spacing w:line="360" w:lineRule="auto"/>
        <w:ind w:right="567"/>
        <w:jc w:val="both"/>
        <w:rPr>
          <w:rFonts w:ascii="Arial" w:hAnsi="Arial" w:cs="Arial"/>
          <w:color w:val="202124"/>
          <w:shd w:val="clear" w:color="auto" w:fill="FFFFFF"/>
        </w:rPr>
      </w:pPr>
    </w:p>
    <w:p w14:paraId="5AFA52FF" w14:textId="77777777" w:rsidR="002135FA" w:rsidRPr="00295BC5" w:rsidRDefault="002135FA" w:rsidP="002135FA">
      <w:pPr>
        <w:spacing w:line="360" w:lineRule="auto"/>
        <w:ind w:right="567"/>
        <w:jc w:val="both"/>
        <w:rPr>
          <w:rFonts w:ascii="Arial" w:hAnsi="Arial" w:cs="Arial"/>
        </w:rPr>
      </w:pPr>
    </w:p>
    <w:p w14:paraId="504EDF32" w14:textId="77777777" w:rsidR="002135FA" w:rsidRPr="00295BC5" w:rsidRDefault="002135FA" w:rsidP="002135FA">
      <w:pPr>
        <w:spacing w:line="360" w:lineRule="auto"/>
        <w:ind w:right="567"/>
        <w:jc w:val="both"/>
        <w:rPr>
          <w:rFonts w:ascii="Arial" w:hAnsi="Arial" w:cs="Arial"/>
          <w:color w:val="202124"/>
        </w:rPr>
      </w:pPr>
    </w:p>
    <w:p w14:paraId="7CD563D7" w14:textId="77777777" w:rsidR="002135FA" w:rsidRPr="00295BC5" w:rsidRDefault="002135FA" w:rsidP="002135FA">
      <w:pPr>
        <w:spacing w:line="360" w:lineRule="auto"/>
        <w:jc w:val="both"/>
        <w:rPr>
          <w:rFonts w:ascii="Arial" w:hAnsi="Arial" w:cs="Arial"/>
          <w:color w:val="202124"/>
        </w:rPr>
      </w:pPr>
    </w:p>
    <w:p w14:paraId="216437C7" w14:textId="77777777" w:rsidR="002135FA" w:rsidRPr="00295BC5" w:rsidRDefault="002135FA" w:rsidP="002135FA">
      <w:pPr>
        <w:spacing w:line="360" w:lineRule="auto"/>
        <w:jc w:val="both"/>
        <w:rPr>
          <w:rFonts w:ascii="Arial" w:hAnsi="Arial" w:cs="Arial"/>
          <w:color w:val="202124"/>
        </w:rPr>
      </w:pPr>
    </w:p>
    <w:p w14:paraId="1CBC8CC2" w14:textId="77777777" w:rsidR="002135FA" w:rsidRPr="00295BC5" w:rsidRDefault="002135FA" w:rsidP="002135FA">
      <w:pPr>
        <w:spacing w:line="360" w:lineRule="auto"/>
        <w:ind w:right="1020"/>
        <w:jc w:val="both"/>
        <w:rPr>
          <w:rFonts w:ascii="Arial" w:hAnsi="Arial" w:cs="Arial"/>
          <w:color w:val="202124"/>
        </w:rPr>
      </w:pPr>
    </w:p>
    <w:p w14:paraId="0870C28D" w14:textId="77777777" w:rsidR="002135FA" w:rsidRPr="00295BC5" w:rsidRDefault="002135FA" w:rsidP="002135FA">
      <w:pPr>
        <w:spacing w:line="360" w:lineRule="auto"/>
        <w:jc w:val="both"/>
        <w:rPr>
          <w:rFonts w:ascii="Arial" w:hAnsi="Arial" w:cs="Arial"/>
          <w:color w:val="202124"/>
        </w:rPr>
      </w:pPr>
    </w:p>
    <w:p w14:paraId="68E4470E" w14:textId="77777777" w:rsidR="002135FA" w:rsidRPr="00295BC5" w:rsidRDefault="002135FA" w:rsidP="002135FA">
      <w:pPr>
        <w:pStyle w:val="trt0xe"/>
        <w:spacing w:before="0" w:beforeAutospacing="0" w:after="60" w:afterAutospacing="0" w:line="360" w:lineRule="auto"/>
        <w:jc w:val="both"/>
        <w:rPr>
          <w:rFonts w:ascii="Arial" w:hAnsi="Arial" w:cs="Arial"/>
          <w:color w:val="202124"/>
        </w:rPr>
      </w:pPr>
    </w:p>
    <w:p w14:paraId="1886C7E5" w14:textId="77777777" w:rsidR="002135FA" w:rsidRPr="00295BC5" w:rsidRDefault="002135FA" w:rsidP="002135FA">
      <w:pPr>
        <w:spacing w:line="360" w:lineRule="auto"/>
        <w:jc w:val="both"/>
        <w:rPr>
          <w:rFonts w:ascii="Arial" w:hAnsi="Arial" w:cs="Arial"/>
          <w:color w:val="202124"/>
          <w:shd w:val="clear" w:color="auto" w:fill="FFFFFF"/>
        </w:rPr>
      </w:pPr>
    </w:p>
    <w:p w14:paraId="05AF4D93" w14:textId="77777777" w:rsidR="002135FA" w:rsidRPr="00295BC5" w:rsidRDefault="002135FA" w:rsidP="002135FA">
      <w:pPr>
        <w:spacing w:line="360" w:lineRule="auto"/>
        <w:jc w:val="both"/>
        <w:rPr>
          <w:rFonts w:ascii="Arial" w:hAnsi="Arial" w:cs="Arial"/>
          <w:color w:val="202124"/>
          <w:shd w:val="clear" w:color="auto" w:fill="FFFFFF"/>
        </w:rPr>
      </w:pPr>
      <w:r w:rsidRPr="00295BC5">
        <w:rPr>
          <w:rFonts w:ascii="Arial" w:hAnsi="Arial" w:cs="Arial"/>
          <w:color w:val="202124"/>
          <w:shd w:val="clear" w:color="auto" w:fill="FFFFFF"/>
        </w:rPr>
        <w:t xml:space="preserve">  </w:t>
      </w:r>
    </w:p>
    <w:p w14:paraId="313FA86A" w14:textId="77777777" w:rsidR="002135FA" w:rsidRPr="00295BC5" w:rsidRDefault="002135FA" w:rsidP="002135FA">
      <w:pPr>
        <w:spacing w:line="360" w:lineRule="auto"/>
        <w:jc w:val="both"/>
        <w:rPr>
          <w:rFonts w:ascii="Arial" w:hAnsi="Arial" w:cs="Arial"/>
          <w:color w:val="202124"/>
        </w:rPr>
      </w:pPr>
    </w:p>
    <w:p w14:paraId="722CC432" w14:textId="77777777" w:rsidR="002135FA" w:rsidRPr="00295BC5" w:rsidRDefault="002135FA" w:rsidP="002135FA">
      <w:pPr>
        <w:spacing w:line="360" w:lineRule="auto"/>
        <w:jc w:val="both"/>
        <w:rPr>
          <w:rFonts w:ascii="Arial" w:hAnsi="Arial" w:cs="Arial"/>
          <w:color w:val="202124"/>
          <w:shd w:val="clear" w:color="auto" w:fill="FFFFFF"/>
        </w:rPr>
      </w:pPr>
    </w:p>
    <w:p w14:paraId="3A6F9C43" w14:textId="77777777" w:rsidR="002135FA" w:rsidRPr="00295BC5" w:rsidRDefault="002135FA" w:rsidP="002135FA">
      <w:pPr>
        <w:spacing w:line="360" w:lineRule="auto"/>
        <w:ind w:left="567" w:right="567"/>
        <w:jc w:val="both"/>
        <w:rPr>
          <w:rFonts w:ascii="Arial" w:hAnsi="Arial" w:cs="Arial"/>
          <w:color w:val="202124"/>
          <w:shd w:val="clear" w:color="auto" w:fill="FFFFFF"/>
        </w:rPr>
      </w:pPr>
    </w:p>
    <w:p w14:paraId="66CA97F8" w14:textId="77777777" w:rsidR="002135FA" w:rsidRPr="00295BC5" w:rsidRDefault="002135FA" w:rsidP="002135FA">
      <w:pPr>
        <w:spacing w:line="360" w:lineRule="auto"/>
        <w:ind w:right="567"/>
        <w:jc w:val="both"/>
        <w:rPr>
          <w:rFonts w:ascii="Arial" w:hAnsi="Arial" w:cs="Arial"/>
          <w:color w:val="202124"/>
          <w:shd w:val="clear" w:color="auto" w:fill="FFFFFF"/>
        </w:rPr>
      </w:pPr>
    </w:p>
    <w:p w14:paraId="0534F8F0" w14:textId="77777777" w:rsidR="002135FA" w:rsidRPr="00295BC5" w:rsidRDefault="002135FA" w:rsidP="002135FA">
      <w:pPr>
        <w:spacing w:line="360" w:lineRule="auto"/>
        <w:ind w:right="567"/>
        <w:jc w:val="both"/>
        <w:rPr>
          <w:rFonts w:ascii="Arial" w:hAnsi="Arial" w:cs="Arial"/>
          <w:color w:val="202124"/>
          <w:shd w:val="clear" w:color="auto" w:fill="FFFFFF"/>
        </w:rPr>
      </w:pPr>
      <w:r w:rsidRPr="00295BC5">
        <w:rPr>
          <w:rFonts w:ascii="Arial" w:hAnsi="Arial" w:cs="Arial"/>
          <w:color w:val="202124"/>
          <w:shd w:val="clear" w:color="auto" w:fill="FFFFFF"/>
        </w:rPr>
        <w:t xml:space="preserve"> </w:t>
      </w:r>
    </w:p>
    <w:p w14:paraId="5C3EBB9E" w14:textId="77777777" w:rsidR="002135FA" w:rsidRPr="00295BC5" w:rsidRDefault="002135FA" w:rsidP="002135FA">
      <w:pPr>
        <w:spacing w:line="360" w:lineRule="auto"/>
        <w:ind w:right="567"/>
        <w:jc w:val="both"/>
        <w:rPr>
          <w:rFonts w:ascii="Arial" w:hAnsi="Arial" w:cs="Arial"/>
          <w:color w:val="202124"/>
          <w:shd w:val="clear" w:color="auto" w:fill="FFFFFF"/>
        </w:rPr>
      </w:pPr>
    </w:p>
    <w:p w14:paraId="6DB09195" w14:textId="77777777" w:rsidR="002135FA" w:rsidRPr="00295BC5" w:rsidRDefault="002135FA" w:rsidP="002135FA">
      <w:pPr>
        <w:pStyle w:val="NormalWeb"/>
        <w:shd w:val="clear" w:color="auto" w:fill="FFFFFF"/>
        <w:spacing w:line="360" w:lineRule="auto"/>
        <w:jc w:val="both"/>
        <w:rPr>
          <w:rFonts w:ascii="Arial" w:hAnsi="Arial" w:cs="Arial"/>
        </w:rPr>
      </w:pPr>
    </w:p>
    <w:p w14:paraId="78B760D8" w14:textId="77777777" w:rsidR="00922CB1" w:rsidRDefault="00922CB1"/>
    <w:sectPr w:rsidR="00922CB1">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B771A4" w14:textId="77777777" w:rsidR="002135FA" w:rsidRDefault="002135FA" w:rsidP="002135FA">
      <w:r>
        <w:separator/>
      </w:r>
    </w:p>
  </w:endnote>
  <w:endnote w:type="continuationSeparator" w:id="0">
    <w:p w14:paraId="223AB044" w14:textId="77777777" w:rsidR="002135FA" w:rsidRDefault="002135FA" w:rsidP="00213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Frutiger">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90DE20" w14:textId="77777777" w:rsidR="002135FA" w:rsidRDefault="002135FA" w:rsidP="002135FA">
      <w:r>
        <w:separator/>
      </w:r>
    </w:p>
  </w:footnote>
  <w:footnote w:type="continuationSeparator" w:id="0">
    <w:p w14:paraId="160E5311" w14:textId="77777777" w:rsidR="002135FA" w:rsidRDefault="002135FA" w:rsidP="002135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F8FBB" w14:textId="1F6B71E4" w:rsidR="002135FA" w:rsidRDefault="002135FA">
    <w:pPr>
      <w:pStyle w:val="Header"/>
    </w:pPr>
    <w:r>
      <w:t>ECEY6001/C</w:t>
    </w:r>
    <w:r>
      <w:ptab w:relativeTo="margin" w:alignment="center" w:leader="none"/>
    </w:r>
    <w:r>
      <w:t>1804075</w:t>
    </w:r>
    <w:r>
      <w:ptab w:relativeTo="margin" w:alignment="right" w:leader="none"/>
    </w:r>
    <w:sdt>
      <w:sdtPr>
        <w:id w:val="968859952"/>
        <w:placeholder>
          <w:docPart w:val="24E522C97787E340AF41C89E108E00D2"/>
        </w:placeholder>
        <w:temporary/>
        <w:showingPlcHdr/>
        <w15:appearance w15:val="hidden"/>
      </w:sdt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FA"/>
    <w:rsid w:val="002135FA"/>
    <w:rsid w:val="00922CB1"/>
    <w:rsid w:val="00F74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7434"/>
  <w15:chartTrackingRefBased/>
  <w15:docId w15:val="{C6EDABA8-C0B2-4045-9E6B-E55BEE1D9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5FA"/>
    <w:rPr>
      <w:rFonts w:ascii="Times New Roman" w:eastAsia="Times New Roman" w:hAnsi="Times New Roman" w:cs="Times New Roman"/>
      <w:lang w:eastAsia="en-GB"/>
    </w:rPr>
  </w:style>
  <w:style w:type="paragraph" w:styleId="Heading1">
    <w:name w:val="heading 1"/>
    <w:basedOn w:val="Normal"/>
    <w:link w:val="Heading1Char"/>
    <w:uiPriority w:val="9"/>
    <w:qFormat/>
    <w:rsid w:val="002135F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35F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135FA"/>
  </w:style>
  <w:style w:type="paragraph" w:styleId="Footer">
    <w:name w:val="footer"/>
    <w:basedOn w:val="Normal"/>
    <w:link w:val="FooterChar"/>
    <w:uiPriority w:val="99"/>
    <w:unhideWhenUsed/>
    <w:rsid w:val="002135F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135FA"/>
  </w:style>
  <w:style w:type="character" w:customStyle="1" w:styleId="Heading1Char">
    <w:name w:val="Heading 1 Char"/>
    <w:basedOn w:val="DefaultParagraphFont"/>
    <w:link w:val="Heading1"/>
    <w:uiPriority w:val="9"/>
    <w:rsid w:val="002135FA"/>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2135FA"/>
  </w:style>
  <w:style w:type="paragraph" w:styleId="NormalWeb">
    <w:name w:val="Normal (Web)"/>
    <w:basedOn w:val="Normal"/>
    <w:uiPriority w:val="99"/>
    <w:unhideWhenUsed/>
    <w:rsid w:val="002135FA"/>
    <w:pPr>
      <w:spacing w:before="100" w:beforeAutospacing="1" w:after="100" w:afterAutospacing="1"/>
    </w:pPr>
  </w:style>
  <w:style w:type="paragraph" w:customStyle="1" w:styleId="trt0xe">
    <w:name w:val="trt0xe"/>
    <w:basedOn w:val="Normal"/>
    <w:rsid w:val="002135FA"/>
    <w:pPr>
      <w:spacing w:before="100" w:beforeAutospacing="1" w:after="100" w:afterAutospacing="1"/>
    </w:pPr>
  </w:style>
  <w:style w:type="character" w:styleId="Strong">
    <w:name w:val="Strong"/>
    <w:basedOn w:val="DefaultParagraphFont"/>
    <w:uiPriority w:val="22"/>
    <w:qFormat/>
    <w:rsid w:val="002135FA"/>
    <w:rPr>
      <w:b/>
      <w:bCs/>
    </w:rPr>
  </w:style>
  <w:style w:type="character" w:customStyle="1" w:styleId="hgkelc">
    <w:name w:val="hgkelc"/>
    <w:basedOn w:val="DefaultParagraphFont"/>
    <w:rsid w:val="00F74137"/>
  </w:style>
  <w:style w:type="character" w:styleId="Hyperlink">
    <w:name w:val="Hyperlink"/>
    <w:basedOn w:val="DefaultParagraphFont"/>
    <w:uiPriority w:val="99"/>
    <w:unhideWhenUsed/>
    <w:rsid w:val="00F74137"/>
    <w:rPr>
      <w:color w:val="0563C1" w:themeColor="hyperlink"/>
      <w:u w:val="single"/>
    </w:rPr>
  </w:style>
  <w:style w:type="character" w:styleId="FollowedHyperlink">
    <w:name w:val="FollowedHyperlink"/>
    <w:basedOn w:val="DefaultParagraphFont"/>
    <w:uiPriority w:val="99"/>
    <w:semiHidden/>
    <w:unhideWhenUsed/>
    <w:rsid w:val="00F741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supporting-learner-progression-assessment-guidance/" TargetMode="External"/><Relationship Id="rId18" Type="http://schemas.openxmlformats.org/officeDocument/2006/relationships/hyperlink" Target="https://www.lbbd.gov.uk/early-years-foundation-stage-eyfs" TargetMode="External"/><Relationship Id="rId26" Type="http://schemas.openxmlformats.org/officeDocument/2006/relationships/hyperlink" Target="https://www.pentagonplay.co.uk/news-and-info/psychology-learning-through-play" TargetMode="External"/><Relationship Id="rId39" Type="http://schemas.openxmlformats.org/officeDocument/2006/relationships/hyperlink" Target="https://eycp.essex.gov.uk/the-early-years-foundation-stage/how-do-i-become-an-outstanding-practitioner/role-of-the-adult/" TargetMode="External"/><Relationship Id="rId21" Type="http://schemas.openxmlformats.org/officeDocument/2006/relationships/hyperlink" Target="https://theconversation.com/forest-schools-how-climbi%20ng-trees-and-making-dens-can-help-children-develop-resilience-117920" TargetMode="External"/><Relationship Id="rId34" Type="http://schemas.openxmlformats.org/officeDocument/2006/relationships/hyperlink" Target="https://www.nurseryworld.co.uk/news/article/play-based-foundation-phase-improving-outcomes" TargetMode="External"/><Relationship Id="rId42" Type="http://schemas.openxmlformats.org/officeDocument/2006/relationships/hyperlink" Target="https://assets.publishing.service.gov.uk/government/uploads/system/uploads/attachment_data/file/586242/SEED__Good_Practice_in_Early_Education_-_RR553.pdf" TargetMode="External"/><Relationship Id="rId47" Type="http://schemas.openxmlformats.org/officeDocument/2006/relationships/hyperlink" Target="https://tempemontessori.org/the-role-of-the-adult/" TargetMode="External"/><Relationship Id="rId50" Type="http://schemas.openxmlformats.org/officeDocument/2006/relationships/hyperlink" Target="https://www.theschoolrun.com/welsh-teaching-in-primary-schools" TargetMode="External"/><Relationship Id="rId55" Type="http://schemas.openxmlformats.org/officeDocument/2006/relationships/header" Target="header1.xml"/><Relationship Id="rId7" Type="http://schemas.openxmlformats.org/officeDocument/2006/relationships/hyperlink" Target="https://hwb.gov.wales/curriculum-for-wales/designing-your-curriculum/developing-a-vision-for-curriculum-design/" TargetMode="External"/><Relationship Id="rId2" Type="http://schemas.openxmlformats.org/officeDocument/2006/relationships/styles" Target="styles.xml"/><Relationship Id="rId16" Type="http://schemas.openxmlformats.org/officeDocument/2006/relationships/hyperlink" Target="https://helpfulprofessor.com/unstructured-play-based-learning/" TargetMode="External"/><Relationship Id="rId29" Type="http://schemas.openxmlformats.org/officeDocument/2006/relationships/hyperlink" Target="https://hwb.gov.wales/curriculum-for-wales/introduction/" TargetMode="External"/><Relationship Id="rId11" Type="http://schemas.openxmlformats.org/officeDocument/2006/relationships/hyperlink" Target="https://eacea.ec.europa.eu/national-policies/eurydice/content/assessment-primary-education-50_en" TargetMode="External"/><Relationship Id="rId24" Type="http://schemas.openxmlformats.org/officeDocument/2006/relationships/hyperlink" Target="https://www.tandfonline.com/doi/abs/10.1080/03004279.2016.1176360" TargetMode="External"/><Relationship Id="rId32" Type="http://schemas.openxmlformats.org/officeDocument/2006/relationships/hyperlink" Target="https://montessoriguide.org/the-role-of-the-adult" TargetMode="External"/><Relationship Id="rId37" Type="http://schemas.openxmlformats.org/officeDocument/2006/relationships/hyperlink" Target="https://hwb.gov.wales/api/storage/52aae98d-65ed-4065-9222-1a7876e150de/play-active-learning-overview-for-3-to-7-year-olds.pdf" TargetMode="External"/><Relationship Id="rId40" Type="http://schemas.openxmlformats.org/officeDocument/2006/relationships/hyperlink" Target="https://journals.uvic.ca/index.php/jcs/article/download/17895/7538/0" TargetMode="External"/><Relationship Id="rId45" Type="http://schemas.openxmlformats.org/officeDocument/2006/relationships/hyperlink" Target="https://guidepostmontessori.com/blog/means-play-montessori" TargetMode="External"/><Relationship Id="rId53" Type="http://schemas.openxmlformats.org/officeDocument/2006/relationships/hyperlink" Target="https://assets.publishing.service.gov.uk/government/uploads/system/uploads/attachment_data/file/180919/DFE-00177-2011.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earlyyearsmatters.co.uk/eyfs/a-unique-child/play-learning/" TargetMode="External"/><Relationship Id="rId4" Type="http://schemas.openxmlformats.org/officeDocument/2006/relationships/webSettings" Target="webSettings.xml"/><Relationship Id="rId9" Type="http://schemas.openxmlformats.org/officeDocument/2006/relationships/hyperlink" Target="https://hwb.gov.wales/curriculum-for-wales/supporting-learner-progression-assessment-guidance/" TargetMode="External"/><Relationship Id="rId14" Type="http://schemas.openxmlformats.org/officeDocument/2006/relationships/hyperlink" Target="https://childdevelopmentinfo.com/child-development/play-work-of-children/" TargetMode="External"/><Relationship Id="rId22" Type="http://schemas.openxmlformats.org/officeDocument/2006/relationships/hyperlink" Target="https://gov.wales/sites/default/files/publications/2018-03/foundation-phase-profile-handbook-revised-september-2017.pdf" TargetMode="External"/><Relationship Id="rId27" Type="http://schemas.openxmlformats.org/officeDocument/2006/relationships/hyperlink" Target="https://hwb.gov.wales/curriculum-for-wales-2008/foundation-phase/foundation-phase-framework" TargetMode="External"/><Relationship Id="rId30" Type="http://schemas.openxmlformats.org/officeDocument/2006/relationships/hyperlink" Target="https://www.earlyyearscareers.com/eyc/latest-news/supporting-childrens-literacy-skills-in-the-early-years/" TargetMode="External"/><Relationship Id="rId35" Type="http://schemas.openxmlformats.org/officeDocument/2006/relationships/hyperlink" Target="https://www.nurseryworld.co.uk/news/article/wales-unveils-experience-rich-curriculum" TargetMode="External"/><Relationship Id="rId43" Type="http://schemas.openxmlformats.org/officeDocument/2006/relationships/hyperlink" Target="https://gov.wales/additional-learning-needs-code-and-regulations-childrens-rights-impact-assessment-html" TargetMode="External"/><Relationship Id="rId48" Type="http://schemas.openxmlformats.org/officeDocument/2006/relationships/hyperlink" Target="https://www.theschoolrun.com/foundation-stage-assessment-levels-explained" TargetMode="External"/><Relationship Id="rId56" Type="http://schemas.openxmlformats.org/officeDocument/2006/relationships/fontTable" Target="fontTable.xml"/><Relationship Id="rId8" Type="http://schemas.openxmlformats.org/officeDocument/2006/relationships/hyperlink" Target="https://hwb.gov.wales/curriculum-for-wales/summary-of-proposed-legislation/" TargetMode="External"/><Relationship Id="rId51" Type="http://schemas.openxmlformats.org/officeDocument/2006/relationships/hyperlink" Target="https://gov.wales/sites/default/files/publications/2018-03/foundation-phase-action-plan.pdf" TargetMode="External"/><Relationship Id="rId3" Type="http://schemas.openxmlformats.org/officeDocument/2006/relationships/settings" Target="settings.xml"/><Relationship Id="rId12" Type="http://schemas.openxmlformats.org/officeDocument/2006/relationships/hyperlink" Target="https://www.advancedassessments.co.uk/Autism-Assessment/Autism-Education/" TargetMode="External"/><Relationship Id="rId17" Type="http://schemas.openxmlformats.org/officeDocument/2006/relationships/hyperlink" Target="https://assets.publishing.service.gov.uk/government/uploads/system/uploads/attachment_data/file/516537/The_early_years_foundation_stage_review_report_on_the_evidence.pdf" TargetMode="External"/><Relationship Id="rId25" Type="http://schemas.openxmlformats.org/officeDocument/2006/relationships/hyperlink" Target="https://hwb.gov.wales/api/storage/d5d8e39c-b534-40cb-a3f5-7e2e126d8077/foundation-phase-framework.pdf" TargetMode="External"/><Relationship Id="rId33" Type="http://schemas.openxmlformats.org/officeDocument/2006/relationships/hyperlink" Target="https://www.morristonprimaryschool.co.uk/the-four-purposes/" TargetMode="External"/><Relationship Id="rId38" Type="http://schemas.openxmlformats.org/officeDocument/2006/relationships/hyperlink" Target="https://www.playboard.org/why-play/childs-right-to-play/" TargetMode="External"/><Relationship Id="rId46" Type="http://schemas.openxmlformats.org/officeDocument/2006/relationships/hyperlink" Target="https://www.open.edu/openlearn/ocw/mod/oucontent/view.php?id=2044&amp;printable=1" TargetMode="External"/><Relationship Id="rId20" Type="http://schemas.openxmlformats.org/officeDocument/2006/relationships/hyperlink" Target="https://www.earlyyears.wales/en/foundation-phase" TargetMode="External"/><Relationship Id="rId41" Type="http://schemas.openxmlformats.org/officeDocument/2006/relationships/hyperlink" Target="https://www.bbc.co.uk/news/education-42154013" TargetMode="External"/><Relationship Id="rId54" Type="http://schemas.openxmlformats.org/officeDocument/2006/relationships/hyperlink" Target="https://hwb.gov.wales/api/storage/b4174a47-34fb-447d-8a11-46f21d12c804/welsh-language-development.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hwb.gov.wales/storage/b44ad45b-ff78-430a-9423-36feb86aaf7e/curriculum-for-wales-guidance.pdf" TargetMode="External"/><Relationship Id="rId23" Type="http://schemas.openxmlformats.org/officeDocument/2006/relationships/hyperlink" Target="https://www.gov.uk/early-years-foundation-stage" TargetMode="External"/><Relationship Id="rId28" Type="http://schemas.openxmlformats.org/officeDocument/2006/relationships/hyperlink" Target="https://hwb.gov.wales/curriculum-for-wales/summary-of-proposed-legislation/" TargetMode="External"/><Relationship Id="rId36" Type="http://schemas.openxmlformats.org/officeDocument/2006/relationships/hyperlink" Target="https://hwb.gov.wales/api/storage/74f7c7cc-d337-4fd0-9604-27b3d1a5746d/observing-children.pdf" TargetMode="External"/><Relationship Id="rId49" Type="http://schemas.openxmlformats.org/officeDocument/2006/relationships/hyperlink" Target="https://www.theschoolrun.com/primary-education-England-Scotland-Wales-NI" TargetMode="External"/><Relationship Id="rId57" Type="http://schemas.openxmlformats.org/officeDocument/2006/relationships/glossaryDocument" Target="glossary/document.xml"/><Relationship Id="rId10" Type="http://schemas.openxmlformats.org/officeDocument/2006/relationships/hyperlink" Target="https://www.forestschoolportfolio.com/unit-4-planning-a-forest-school-programme/1-1-2-summarise-history-forest-school-uk/" TargetMode="External"/><Relationship Id="rId31" Type="http://schemas.openxmlformats.org/officeDocument/2006/relationships/hyperlink" Target="https://www.foundationyears.org.uk/wp-content/uploads/2011/10/Learning_Playing_Interacting.pdf" TargetMode="External"/><Relationship Id="rId44" Type="http://schemas.openxmlformats.org/officeDocument/2006/relationships/hyperlink" Target="https://woodlandhousenursery.co.uk/the-early-years-foundation-stage-eyfs/" TargetMode="External"/><Relationship Id="rId52" Type="http://schemas.openxmlformats.org/officeDocument/2006/relationships/hyperlink" Target="https://centerforparentingeducation.org/library-of-articles/baby-through-preschool-articles/top-3-benefits-of-learning-through-pla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4E522C97787E340AF41C89E108E00D2"/>
        <w:category>
          <w:name w:val="General"/>
          <w:gallery w:val="placeholder"/>
        </w:category>
        <w:types>
          <w:type w:val="bbPlcHdr"/>
        </w:types>
        <w:behaviors>
          <w:behavior w:val="content"/>
        </w:behaviors>
        <w:guid w:val="{42FB0DAC-A07A-7245-A96B-76F064C65917}"/>
      </w:docPartPr>
      <w:docPartBody>
        <w:p w:rsidR="00000000" w:rsidRDefault="00152A3B" w:rsidP="00152A3B">
          <w:pPr>
            <w:pStyle w:val="24E522C97787E340AF41C89E108E00D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Frutiger">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A3B"/>
    <w:rsid w:val="0015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E522C97787E340AF41C89E108E00D2">
    <w:name w:val="24E522C97787E340AF41C89E108E00D2"/>
    <w:rsid w:val="00152A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6670E4-3735-1C47-9C28-1E60B9856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6829</Words>
  <Characters>38246</Characters>
  <Application>Microsoft Office Word</Application>
  <DocSecurity>0</DocSecurity>
  <Lines>749</Lines>
  <Paragraphs>114</Paragraphs>
  <ScaleCrop>false</ScaleCrop>
  <Company/>
  <LinksUpToDate>false</LinksUpToDate>
  <CharactersWithSpaces>44961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Sian Colman (1804075)</dc:creator>
  <cp:keywords/>
  <dc:description/>
  <cp:lastModifiedBy>Becky Sian Colman (1804075)</cp:lastModifiedBy>
  <cp:revision>2</cp:revision>
  <dcterms:created xsi:type="dcterms:W3CDTF">2021-04-04T18:48:00Z</dcterms:created>
  <dcterms:modified xsi:type="dcterms:W3CDTF">2021-04-04T21:14:00Z</dcterms:modified>
</cp:coreProperties>
</file>