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C2B67" w:rsidRPr="000E5A3D" w:rsidRDefault="004C2B67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8"/>
          <w:szCs w:val="28"/>
        </w:rPr>
      </w:pPr>
      <w:r w:rsidRPr="000E5A3D">
        <w:rPr>
          <w:rFonts w:ascii="Times New Roman" w:hAnsi="Times New Roman" w:cs="Times New Roman"/>
          <w:b/>
          <w:sz w:val="28"/>
          <w:szCs w:val="28"/>
        </w:rPr>
        <w:t>ETHICS – EXAMPLE 9 (ANSWER)</w:t>
      </w:r>
    </w:p>
    <w:p w:rsidR="000E5A3D" w:rsidRPr="000E5A3D" w:rsidRDefault="000E5A3D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4C2B67" w:rsidRPr="000E5A3D" w:rsidRDefault="004C2B67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0E5A3D" w:rsidRDefault="004C2B67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0E5A3D">
        <w:rPr>
          <w:rFonts w:ascii="Times New Roman" w:hAnsi="Times New Roman" w:cs="Times New Roman"/>
          <w:sz w:val="24"/>
          <w:szCs w:val="24"/>
        </w:rPr>
        <w:t>Showing a loan as cash is misleading. The Statement of Principles says that financial statements should have certain</w:t>
      </w:r>
      <w:r w:rsidR="000E5A3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C2B67" w:rsidRPr="000E5A3D" w:rsidRDefault="004C2B67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0E5A3D">
        <w:rPr>
          <w:rFonts w:ascii="Times New Roman" w:hAnsi="Times New Roman" w:cs="Times New Roman"/>
          <w:sz w:val="24"/>
          <w:szCs w:val="24"/>
        </w:rPr>
        <w:t>characteristics</w:t>
      </w:r>
      <w:proofErr w:type="gramEnd"/>
      <w:r w:rsidRPr="000E5A3D">
        <w:rPr>
          <w:rFonts w:ascii="Times New Roman" w:hAnsi="Times New Roman" w:cs="Times New Roman"/>
          <w:sz w:val="24"/>
          <w:szCs w:val="24"/>
        </w:rPr>
        <w:t>:</w:t>
      </w:r>
    </w:p>
    <w:p w:rsidR="004C2B67" w:rsidRPr="000E5A3D" w:rsidRDefault="004C2B67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E5A3D">
        <w:rPr>
          <w:rFonts w:ascii="Times New Roman" w:hAnsi="Times New Roman" w:cs="Times New Roman"/>
          <w:sz w:val="24"/>
          <w:szCs w:val="24"/>
        </w:rPr>
        <w:t xml:space="preserve">(a) </w:t>
      </w:r>
      <w:proofErr w:type="gramStart"/>
      <w:r w:rsidRPr="000E5A3D">
        <w:rPr>
          <w:rFonts w:ascii="Times New Roman" w:hAnsi="Times New Roman" w:cs="Times New Roman"/>
          <w:sz w:val="24"/>
          <w:szCs w:val="24"/>
        </w:rPr>
        <w:t>understandability</w:t>
      </w:r>
      <w:proofErr w:type="gramEnd"/>
    </w:p>
    <w:p w:rsidR="004C2B67" w:rsidRPr="000E5A3D" w:rsidRDefault="004C2B67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E5A3D">
        <w:rPr>
          <w:rFonts w:ascii="Times New Roman" w:hAnsi="Times New Roman" w:cs="Times New Roman"/>
          <w:sz w:val="24"/>
          <w:szCs w:val="24"/>
        </w:rPr>
        <w:t xml:space="preserve">(b) </w:t>
      </w:r>
      <w:proofErr w:type="gramStart"/>
      <w:r w:rsidRPr="000E5A3D">
        <w:rPr>
          <w:rFonts w:ascii="Times New Roman" w:hAnsi="Times New Roman" w:cs="Times New Roman"/>
          <w:sz w:val="24"/>
          <w:szCs w:val="24"/>
        </w:rPr>
        <w:t>relevance</w:t>
      </w:r>
      <w:proofErr w:type="gramEnd"/>
    </w:p>
    <w:p w:rsidR="004C2B67" w:rsidRPr="000E5A3D" w:rsidRDefault="004C2B67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E5A3D">
        <w:rPr>
          <w:rFonts w:ascii="Times New Roman" w:hAnsi="Times New Roman" w:cs="Times New Roman"/>
          <w:sz w:val="24"/>
          <w:szCs w:val="24"/>
        </w:rPr>
        <w:t xml:space="preserve">(c) </w:t>
      </w:r>
      <w:proofErr w:type="gramStart"/>
      <w:r w:rsidRPr="000E5A3D">
        <w:rPr>
          <w:rFonts w:ascii="Times New Roman" w:hAnsi="Times New Roman" w:cs="Times New Roman"/>
          <w:sz w:val="24"/>
          <w:szCs w:val="24"/>
        </w:rPr>
        <w:t>reliability</w:t>
      </w:r>
      <w:proofErr w:type="gramEnd"/>
    </w:p>
    <w:p w:rsidR="004C2B67" w:rsidRDefault="004C2B67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E5A3D">
        <w:rPr>
          <w:rFonts w:ascii="Times New Roman" w:hAnsi="Times New Roman" w:cs="Times New Roman"/>
          <w:sz w:val="24"/>
          <w:szCs w:val="24"/>
        </w:rPr>
        <w:t xml:space="preserve">(d) </w:t>
      </w:r>
      <w:proofErr w:type="gramStart"/>
      <w:r w:rsidRPr="000E5A3D">
        <w:rPr>
          <w:rFonts w:ascii="Times New Roman" w:hAnsi="Times New Roman" w:cs="Times New Roman"/>
          <w:sz w:val="24"/>
          <w:szCs w:val="24"/>
        </w:rPr>
        <w:t>comparability</w:t>
      </w:r>
      <w:proofErr w:type="gramEnd"/>
    </w:p>
    <w:p w:rsidR="000E5A3D" w:rsidRPr="000E5A3D" w:rsidRDefault="000E5A3D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4C2B67" w:rsidRDefault="004C2B67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E5A3D">
        <w:rPr>
          <w:rFonts w:ascii="Times New Roman" w:hAnsi="Times New Roman" w:cs="Times New Roman"/>
          <w:sz w:val="24"/>
          <w:szCs w:val="24"/>
        </w:rPr>
        <w:t>These concepts would preclude the showing of directors’ loans in cash. Such information needs separate disclosure as it is</w:t>
      </w:r>
      <w:r w:rsidR="000E5A3D">
        <w:rPr>
          <w:rFonts w:ascii="Times New Roman" w:hAnsi="Times New Roman" w:cs="Times New Roman"/>
          <w:sz w:val="24"/>
          <w:szCs w:val="24"/>
        </w:rPr>
        <w:t xml:space="preserve"> </w:t>
      </w:r>
      <w:r w:rsidRPr="000E5A3D">
        <w:rPr>
          <w:rFonts w:ascii="Times New Roman" w:hAnsi="Times New Roman" w:cs="Times New Roman"/>
          <w:sz w:val="24"/>
          <w:szCs w:val="24"/>
        </w:rPr>
        <w:t>relevant to users as it shows the nature of the practices carried out by the company. Reliability requires information to be free</w:t>
      </w:r>
      <w:r w:rsidR="000E5A3D">
        <w:rPr>
          <w:rFonts w:ascii="Times New Roman" w:hAnsi="Times New Roman" w:cs="Times New Roman"/>
          <w:sz w:val="24"/>
          <w:szCs w:val="24"/>
        </w:rPr>
        <w:t xml:space="preserve"> </w:t>
      </w:r>
      <w:r w:rsidRPr="000E5A3D">
        <w:rPr>
          <w:rFonts w:ascii="Times New Roman" w:hAnsi="Times New Roman" w:cs="Times New Roman"/>
          <w:sz w:val="24"/>
          <w:szCs w:val="24"/>
        </w:rPr>
        <w:t>from bias and faithfully represent transactions. Comparability is not possible if transactions are not correctly classified.</w:t>
      </w:r>
    </w:p>
    <w:p w:rsidR="000E5A3D" w:rsidRPr="000E5A3D" w:rsidRDefault="000E5A3D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0E5A3D" w:rsidRDefault="004C2B67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E5A3D">
        <w:rPr>
          <w:rFonts w:ascii="Times New Roman" w:hAnsi="Times New Roman" w:cs="Times New Roman"/>
          <w:sz w:val="24"/>
          <w:szCs w:val="24"/>
        </w:rPr>
        <w:t>Directors are responsible for the statutory financial statements and if they believe that they are not complying with FRS, they</w:t>
      </w:r>
      <w:r w:rsidR="000E5A3D">
        <w:rPr>
          <w:rFonts w:ascii="Times New Roman" w:hAnsi="Times New Roman" w:cs="Times New Roman"/>
          <w:sz w:val="24"/>
          <w:szCs w:val="24"/>
        </w:rPr>
        <w:t xml:space="preserve"> </w:t>
      </w:r>
      <w:r w:rsidRPr="000E5A3D">
        <w:rPr>
          <w:rFonts w:ascii="Times New Roman" w:hAnsi="Times New Roman" w:cs="Times New Roman"/>
          <w:sz w:val="24"/>
          <w:szCs w:val="24"/>
        </w:rPr>
        <w:t>should take all steps to ensure that the error or irregularity is rectified. Every director will be deemed to have knowledge of</w:t>
      </w:r>
      <w:r w:rsidR="000E5A3D">
        <w:rPr>
          <w:rFonts w:ascii="Times New Roman" w:hAnsi="Times New Roman" w:cs="Times New Roman"/>
          <w:sz w:val="24"/>
          <w:szCs w:val="24"/>
        </w:rPr>
        <w:t xml:space="preserve"> </w:t>
      </w:r>
      <w:r w:rsidRPr="000E5A3D">
        <w:rPr>
          <w:rFonts w:ascii="Times New Roman" w:hAnsi="Times New Roman" w:cs="Times New Roman"/>
          <w:sz w:val="24"/>
          <w:szCs w:val="24"/>
        </w:rPr>
        <w:t>the content of the financial statements. In the UK, loans to directors must be approved by the shareholders. Directors have a</w:t>
      </w:r>
      <w:r w:rsidR="000E5A3D">
        <w:rPr>
          <w:rFonts w:ascii="Times New Roman" w:hAnsi="Times New Roman" w:cs="Times New Roman"/>
          <w:sz w:val="24"/>
          <w:szCs w:val="24"/>
        </w:rPr>
        <w:t xml:space="preserve"> </w:t>
      </w:r>
      <w:r w:rsidRPr="000E5A3D">
        <w:rPr>
          <w:rFonts w:ascii="Times New Roman" w:hAnsi="Times New Roman" w:cs="Times New Roman"/>
          <w:sz w:val="24"/>
          <w:szCs w:val="24"/>
        </w:rPr>
        <w:t xml:space="preserve">responsibility to act honestly and ethically and not be motivated by personal interest and gain. </w:t>
      </w:r>
    </w:p>
    <w:p w:rsidR="000E5A3D" w:rsidRDefault="000E5A3D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4C2B67" w:rsidRPr="000E5A3D" w:rsidRDefault="004C2B67" w:rsidP="004C2B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E5A3D">
        <w:rPr>
          <w:rFonts w:ascii="Times New Roman" w:hAnsi="Times New Roman" w:cs="Times New Roman"/>
          <w:sz w:val="24"/>
          <w:szCs w:val="24"/>
        </w:rPr>
        <w:t>A loan of this nature could</w:t>
      </w:r>
      <w:r w:rsidR="000E5A3D">
        <w:rPr>
          <w:rFonts w:ascii="Times New Roman" w:hAnsi="Times New Roman" w:cs="Times New Roman"/>
          <w:sz w:val="24"/>
          <w:szCs w:val="24"/>
        </w:rPr>
        <w:t xml:space="preserve"> </w:t>
      </w:r>
      <w:r w:rsidRPr="000E5A3D">
        <w:rPr>
          <w:rFonts w:ascii="Times New Roman" w:hAnsi="Times New Roman" w:cs="Times New Roman"/>
          <w:sz w:val="24"/>
          <w:szCs w:val="24"/>
        </w:rPr>
        <w:t>create a conflict of interest as the directors’ personal interests may interfere or conflict with those of the company’s. The</w:t>
      </w:r>
      <w:r w:rsidR="000E5A3D">
        <w:rPr>
          <w:rFonts w:ascii="Times New Roman" w:hAnsi="Times New Roman" w:cs="Times New Roman"/>
          <w:sz w:val="24"/>
          <w:szCs w:val="24"/>
        </w:rPr>
        <w:t xml:space="preserve"> </w:t>
      </w:r>
      <w:r w:rsidRPr="000E5A3D">
        <w:rPr>
          <w:rFonts w:ascii="Times New Roman" w:hAnsi="Times New Roman" w:cs="Times New Roman"/>
          <w:sz w:val="24"/>
          <w:szCs w:val="24"/>
        </w:rPr>
        <w:t>accurate and full recording of business activities is essential to fulfil the financial and legal obligations of a director as is the</w:t>
      </w:r>
      <w:r w:rsidR="000E5A3D">
        <w:rPr>
          <w:rFonts w:ascii="Times New Roman" w:hAnsi="Times New Roman" w:cs="Times New Roman"/>
          <w:sz w:val="24"/>
          <w:szCs w:val="24"/>
        </w:rPr>
        <w:t xml:space="preserve"> </w:t>
      </w:r>
      <w:r w:rsidRPr="000E5A3D">
        <w:rPr>
          <w:rFonts w:ascii="Times New Roman" w:hAnsi="Times New Roman" w:cs="Times New Roman"/>
          <w:sz w:val="24"/>
          <w:szCs w:val="24"/>
        </w:rPr>
        <w:t>efficient use of corporate assets. The loan to a director conflicts with the latter principle.</w:t>
      </w:r>
    </w:p>
    <w:p w:rsidR="00497618" w:rsidRPr="000E5A3D" w:rsidRDefault="000E5A3D" w:rsidP="004C2B67">
      <w:pPr>
        <w:rPr>
          <w:rFonts w:ascii="Times New Roman" w:hAnsi="Times New Roman" w:cs="Times New Roman"/>
          <w:sz w:val="24"/>
          <w:szCs w:val="24"/>
        </w:rPr>
      </w:pPr>
    </w:p>
    <w:sectPr w:rsidR="00497618" w:rsidRPr="000E5A3D" w:rsidSect="00ED4B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4C2B67"/>
    <w:rsid w:val="000E5A3D"/>
    <w:rsid w:val="004C2B67"/>
    <w:rsid w:val="00A1378D"/>
    <w:rsid w:val="00AF1104"/>
    <w:rsid w:val="00ED4BC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D4BC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07/relationships/stylesWithEffects" Target="stylesWithEffect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220</Words>
  <Characters>1260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Administrator</cp:lastModifiedBy>
  <cp:revision>2</cp:revision>
  <dcterms:created xsi:type="dcterms:W3CDTF">2015-03-03T12:43:00Z</dcterms:created>
  <dcterms:modified xsi:type="dcterms:W3CDTF">2015-03-04T11:03:00Z</dcterms:modified>
</cp:coreProperties>
</file>