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E56B34" w:rsidP="00A04D10">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E56B34">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E56B34"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1DBFAE29" w:rsidR="00D34FED" w:rsidRPr="00D212FD" w:rsidRDefault="00E56B34">
      <w:pPr>
        <w:rPr>
          <w:b/>
          <w:bCs/>
          <w:color w:val="000000" w:themeColor="text1"/>
          <w:sz w:val="24"/>
          <w:szCs w:val="24"/>
          <w:u w:val="single"/>
        </w:rPr>
      </w:pPr>
      <w:r w:rsidRPr="00D212FD">
        <w:rPr>
          <w:b/>
          <w:bCs/>
          <w:color w:val="000000" w:themeColor="text1"/>
          <w:sz w:val="24"/>
          <w:szCs w:val="24"/>
          <w:u w:val="single"/>
        </w:rPr>
        <w:t>Name of Student:</w:t>
      </w:r>
      <w:r w:rsidR="00AF1AF2">
        <w:rPr>
          <w:b/>
          <w:bCs/>
          <w:color w:val="000000" w:themeColor="text1"/>
          <w:sz w:val="24"/>
          <w:szCs w:val="24"/>
          <w:u w:val="single"/>
        </w:rPr>
        <w:t xml:space="preserve"> </w:t>
      </w:r>
      <w:r w:rsidR="00DE01EE">
        <w:rPr>
          <w:b/>
          <w:bCs/>
          <w:color w:val="000000" w:themeColor="text1"/>
          <w:sz w:val="24"/>
          <w:szCs w:val="24"/>
          <w:u w:val="single"/>
        </w:rPr>
        <w:t>Andres Carlos Michel Pina</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5034A855" w:rsidR="00D34FED" w:rsidRPr="00D212FD" w:rsidRDefault="00E56B34">
      <w:pPr>
        <w:rPr>
          <w:b/>
          <w:bCs/>
          <w:color w:val="000000" w:themeColor="text1"/>
          <w:sz w:val="24"/>
          <w:szCs w:val="24"/>
          <w:u w:val="single"/>
        </w:rPr>
      </w:pPr>
      <w:r w:rsidRPr="00D212FD">
        <w:rPr>
          <w:b/>
          <w:bCs/>
          <w:color w:val="000000" w:themeColor="text1"/>
          <w:sz w:val="24"/>
          <w:szCs w:val="24"/>
          <w:u w:val="single"/>
        </w:rPr>
        <w:t>I.D. Number:</w:t>
      </w:r>
      <w:r w:rsidR="00DE01EE">
        <w:rPr>
          <w:b/>
          <w:bCs/>
          <w:color w:val="000000" w:themeColor="text1"/>
          <w:sz w:val="24"/>
          <w:szCs w:val="24"/>
          <w:u w:val="single"/>
        </w:rPr>
        <w:t>2442079</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60C15D4A" w:rsidR="00D34FED" w:rsidRPr="00D212FD" w:rsidRDefault="00E56B34">
      <w:pPr>
        <w:rPr>
          <w:b/>
          <w:bCs/>
          <w:color w:val="000000" w:themeColor="text1"/>
          <w:sz w:val="24"/>
          <w:szCs w:val="24"/>
          <w:u w:val="single"/>
        </w:rPr>
      </w:pPr>
      <w:r w:rsidRPr="00D212FD">
        <w:rPr>
          <w:b/>
          <w:bCs/>
          <w:color w:val="000000" w:themeColor="text1"/>
          <w:sz w:val="24"/>
          <w:szCs w:val="24"/>
          <w:u w:val="single"/>
        </w:rPr>
        <w:t>Name of Tutor:</w:t>
      </w:r>
      <w:r w:rsidR="006A472C">
        <w:rPr>
          <w:b/>
          <w:bCs/>
          <w:color w:val="000000" w:themeColor="text1"/>
          <w:sz w:val="24"/>
          <w:szCs w:val="24"/>
          <w:u w:val="single"/>
        </w:rPr>
        <w:t xml:space="preserve"> </w:t>
      </w:r>
      <w:r w:rsidR="00DE01EE">
        <w:rPr>
          <w:b/>
          <w:bCs/>
          <w:color w:val="000000" w:themeColor="text1"/>
          <w:sz w:val="24"/>
          <w:szCs w:val="24"/>
          <w:u w:val="single"/>
        </w:rPr>
        <w:t>Odette Jack</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72046818" w14:textId="77777777" w:rsidR="00AF1AF2" w:rsidRDefault="00AF1AF2">
      <w:pPr>
        <w:suppressAutoHyphens w:val="0"/>
        <w:rPr>
          <w:rFonts w:asciiTheme="majorHAnsi" w:eastAsiaTheme="majorEastAsia" w:hAnsiTheme="majorHAnsi" w:cstheme="majorBidi"/>
          <w:color w:val="0F4761" w:themeColor="accent1" w:themeShade="BF"/>
          <w:sz w:val="32"/>
          <w:szCs w:val="32"/>
          <w:lang w:val="en-US" w:eastAsia="en-US"/>
        </w:rPr>
      </w:pPr>
      <w:r>
        <w:br w:type="page"/>
      </w:r>
    </w:p>
    <w:sdt>
      <w:sdtPr>
        <w:rPr>
          <w:rFonts w:ascii="Arial" w:eastAsia="Arial" w:hAnsi="Arial" w:cs="Arial"/>
          <w:color w:val="auto"/>
          <w:sz w:val="22"/>
          <w:szCs w:val="22"/>
          <w:lang w:val="en-GB" w:eastAsia="en-GB"/>
        </w:rPr>
        <w:id w:val="215784407"/>
        <w:docPartObj>
          <w:docPartGallery w:val="Table of Contents"/>
          <w:docPartUnique/>
        </w:docPartObj>
      </w:sdtPr>
      <w:sdtEndPr>
        <w:rPr>
          <w:b/>
          <w:bCs/>
          <w:noProof/>
        </w:rPr>
      </w:sdtEndPr>
      <w:sdtContent>
        <w:p w14:paraId="6BE3C457" w14:textId="41443DD2" w:rsidR="00AF1AF2" w:rsidRPr="00AF1AF2" w:rsidRDefault="00AF1AF2" w:rsidP="00AF1AF2">
          <w:pPr>
            <w:pStyle w:val="TOCHeading"/>
            <w:jc w:val="center"/>
            <w:rPr>
              <w:color w:val="000000" w:themeColor="text1"/>
            </w:rPr>
          </w:pPr>
          <w:r w:rsidRPr="00AF1AF2">
            <w:rPr>
              <w:color w:val="000000" w:themeColor="text1"/>
            </w:rPr>
            <w:t>Table of Contents</w:t>
          </w:r>
        </w:p>
        <w:p w14:paraId="36516E68" w14:textId="0ED065C8" w:rsidR="00AF1AF2" w:rsidRDefault="00AF1AF2">
          <w:pPr>
            <w:pStyle w:val="TOC1"/>
            <w:tabs>
              <w:tab w:val="right" w:leader="dot" w:pos="9019"/>
            </w:tabs>
            <w:rPr>
              <w:noProof/>
            </w:rPr>
          </w:pPr>
          <w:r>
            <w:fldChar w:fldCharType="begin"/>
          </w:r>
          <w:r>
            <w:instrText xml:space="preserve"> TOC \o "1-3" \h \z \u </w:instrText>
          </w:r>
          <w:r>
            <w:fldChar w:fldCharType="separate"/>
          </w:r>
          <w:hyperlink w:anchor="_Toc226994348" w:history="1">
            <w:r w:rsidRPr="00ED6A46">
              <w:rPr>
                <w:rStyle w:val="Hyperlink"/>
                <w:noProof/>
              </w:rPr>
              <w:t>Introduction:</w:t>
            </w:r>
            <w:r>
              <w:rPr>
                <w:noProof/>
                <w:webHidden/>
              </w:rPr>
              <w:tab/>
            </w:r>
            <w:r>
              <w:rPr>
                <w:noProof/>
                <w:webHidden/>
              </w:rPr>
              <w:fldChar w:fldCharType="begin"/>
            </w:r>
            <w:r>
              <w:rPr>
                <w:noProof/>
                <w:webHidden/>
              </w:rPr>
              <w:instrText xml:space="preserve"> PAGEREF _Toc226994348 \h </w:instrText>
            </w:r>
            <w:r>
              <w:rPr>
                <w:noProof/>
                <w:webHidden/>
              </w:rPr>
            </w:r>
            <w:r>
              <w:rPr>
                <w:noProof/>
                <w:webHidden/>
              </w:rPr>
              <w:fldChar w:fldCharType="separate"/>
            </w:r>
            <w:r>
              <w:rPr>
                <w:noProof/>
                <w:webHidden/>
              </w:rPr>
              <w:t>3</w:t>
            </w:r>
            <w:r>
              <w:rPr>
                <w:noProof/>
                <w:webHidden/>
              </w:rPr>
              <w:fldChar w:fldCharType="end"/>
            </w:r>
          </w:hyperlink>
        </w:p>
        <w:p w14:paraId="6D0564CB" w14:textId="265BF240" w:rsidR="00AF1AF2" w:rsidRDefault="00AF1AF2">
          <w:pPr>
            <w:pStyle w:val="TOC1"/>
            <w:tabs>
              <w:tab w:val="right" w:leader="dot" w:pos="9019"/>
            </w:tabs>
            <w:rPr>
              <w:noProof/>
            </w:rPr>
          </w:pPr>
          <w:hyperlink w:anchor="_Toc226994349" w:history="1">
            <w:r w:rsidRPr="00ED6A46">
              <w:rPr>
                <w:rStyle w:val="Hyperlink"/>
                <w:noProof/>
              </w:rPr>
              <w:t>Task 1 of 4</w:t>
            </w:r>
            <w:r>
              <w:rPr>
                <w:noProof/>
                <w:webHidden/>
              </w:rPr>
              <w:tab/>
            </w:r>
            <w:r>
              <w:rPr>
                <w:noProof/>
                <w:webHidden/>
              </w:rPr>
              <w:fldChar w:fldCharType="begin"/>
            </w:r>
            <w:r>
              <w:rPr>
                <w:noProof/>
                <w:webHidden/>
              </w:rPr>
              <w:instrText xml:space="preserve"> PAGEREF _Toc226994349 \h </w:instrText>
            </w:r>
            <w:r>
              <w:rPr>
                <w:noProof/>
                <w:webHidden/>
              </w:rPr>
            </w:r>
            <w:r>
              <w:rPr>
                <w:noProof/>
                <w:webHidden/>
              </w:rPr>
              <w:fldChar w:fldCharType="separate"/>
            </w:r>
            <w:r>
              <w:rPr>
                <w:noProof/>
                <w:webHidden/>
              </w:rPr>
              <w:t>3</w:t>
            </w:r>
            <w:r>
              <w:rPr>
                <w:noProof/>
                <w:webHidden/>
              </w:rPr>
              <w:fldChar w:fldCharType="end"/>
            </w:r>
          </w:hyperlink>
        </w:p>
        <w:p w14:paraId="02F8B7DC" w14:textId="51127E7B" w:rsidR="00AF1AF2" w:rsidRDefault="00AF1AF2">
          <w:pPr>
            <w:pStyle w:val="TOC1"/>
            <w:tabs>
              <w:tab w:val="right" w:leader="dot" w:pos="9019"/>
            </w:tabs>
            <w:rPr>
              <w:noProof/>
            </w:rPr>
          </w:pPr>
          <w:hyperlink w:anchor="_Toc226994350" w:history="1">
            <w:r w:rsidRPr="00ED6A46">
              <w:rPr>
                <w:rStyle w:val="Hyperlink"/>
                <w:noProof/>
              </w:rPr>
              <w:t>Task 2 of 4</w:t>
            </w:r>
            <w:r>
              <w:rPr>
                <w:noProof/>
                <w:webHidden/>
              </w:rPr>
              <w:tab/>
            </w:r>
            <w:r>
              <w:rPr>
                <w:noProof/>
                <w:webHidden/>
              </w:rPr>
              <w:fldChar w:fldCharType="begin"/>
            </w:r>
            <w:r>
              <w:rPr>
                <w:noProof/>
                <w:webHidden/>
              </w:rPr>
              <w:instrText xml:space="preserve"> PAGEREF _Toc226994350 \h </w:instrText>
            </w:r>
            <w:r>
              <w:rPr>
                <w:noProof/>
                <w:webHidden/>
              </w:rPr>
            </w:r>
            <w:r>
              <w:rPr>
                <w:noProof/>
                <w:webHidden/>
              </w:rPr>
              <w:fldChar w:fldCharType="separate"/>
            </w:r>
            <w:r>
              <w:rPr>
                <w:noProof/>
                <w:webHidden/>
              </w:rPr>
              <w:t>5</w:t>
            </w:r>
            <w:r>
              <w:rPr>
                <w:noProof/>
                <w:webHidden/>
              </w:rPr>
              <w:fldChar w:fldCharType="end"/>
            </w:r>
          </w:hyperlink>
        </w:p>
        <w:p w14:paraId="1AB22CFE" w14:textId="6B31B6EB" w:rsidR="00AF1AF2" w:rsidRDefault="00AF1AF2">
          <w:pPr>
            <w:pStyle w:val="TOC1"/>
            <w:tabs>
              <w:tab w:val="right" w:leader="dot" w:pos="9019"/>
            </w:tabs>
            <w:rPr>
              <w:noProof/>
            </w:rPr>
          </w:pPr>
          <w:hyperlink w:anchor="_Toc226994351" w:history="1">
            <w:r w:rsidRPr="00ED6A46">
              <w:rPr>
                <w:rStyle w:val="Hyperlink"/>
                <w:noProof/>
              </w:rPr>
              <w:t>Task 3 of 4</w:t>
            </w:r>
            <w:r>
              <w:rPr>
                <w:noProof/>
                <w:webHidden/>
              </w:rPr>
              <w:tab/>
            </w:r>
            <w:r>
              <w:rPr>
                <w:noProof/>
                <w:webHidden/>
              </w:rPr>
              <w:fldChar w:fldCharType="begin"/>
            </w:r>
            <w:r>
              <w:rPr>
                <w:noProof/>
                <w:webHidden/>
              </w:rPr>
              <w:instrText xml:space="preserve"> PAGEREF _Toc226994351 \h </w:instrText>
            </w:r>
            <w:r>
              <w:rPr>
                <w:noProof/>
                <w:webHidden/>
              </w:rPr>
            </w:r>
            <w:r>
              <w:rPr>
                <w:noProof/>
                <w:webHidden/>
              </w:rPr>
              <w:fldChar w:fldCharType="separate"/>
            </w:r>
            <w:r>
              <w:rPr>
                <w:noProof/>
                <w:webHidden/>
              </w:rPr>
              <w:t>6</w:t>
            </w:r>
            <w:r>
              <w:rPr>
                <w:noProof/>
                <w:webHidden/>
              </w:rPr>
              <w:fldChar w:fldCharType="end"/>
            </w:r>
          </w:hyperlink>
        </w:p>
        <w:p w14:paraId="4074DD59" w14:textId="48345CCF" w:rsidR="00AF1AF2" w:rsidRDefault="00AF1AF2">
          <w:pPr>
            <w:pStyle w:val="TOC1"/>
            <w:tabs>
              <w:tab w:val="right" w:leader="dot" w:pos="9019"/>
            </w:tabs>
            <w:rPr>
              <w:noProof/>
            </w:rPr>
          </w:pPr>
          <w:hyperlink w:anchor="_Toc226994352" w:history="1">
            <w:r w:rsidRPr="00ED6A46">
              <w:rPr>
                <w:rStyle w:val="Hyperlink"/>
                <w:noProof/>
              </w:rPr>
              <w:t>Task 4 of 4</w:t>
            </w:r>
            <w:r>
              <w:rPr>
                <w:noProof/>
                <w:webHidden/>
              </w:rPr>
              <w:tab/>
            </w:r>
            <w:r>
              <w:rPr>
                <w:noProof/>
                <w:webHidden/>
              </w:rPr>
              <w:fldChar w:fldCharType="begin"/>
            </w:r>
            <w:r>
              <w:rPr>
                <w:noProof/>
                <w:webHidden/>
              </w:rPr>
              <w:instrText xml:space="preserve"> PAGEREF _Toc226994352 \h </w:instrText>
            </w:r>
            <w:r>
              <w:rPr>
                <w:noProof/>
                <w:webHidden/>
              </w:rPr>
            </w:r>
            <w:r>
              <w:rPr>
                <w:noProof/>
                <w:webHidden/>
              </w:rPr>
              <w:fldChar w:fldCharType="separate"/>
            </w:r>
            <w:r>
              <w:rPr>
                <w:noProof/>
                <w:webHidden/>
              </w:rPr>
              <w:t>10</w:t>
            </w:r>
            <w:r>
              <w:rPr>
                <w:noProof/>
                <w:webHidden/>
              </w:rPr>
              <w:fldChar w:fldCharType="end"/>
            </w:r>
          </w:hyperlink>
        </w:p>
        <w:p w14:paraId="5E5C7E57" w14:textId="79E712E3" w:rsidR="00AF1AF2" w:rsidRDefault="00AF1AF2">
          <w:pPr>
            <w:pStyle w:val="TOC2"/>
            <w:tabs>
              <w:tab w:val="right" w:leader="dot" w:pos="9019"/>
            </w:tabs>
            <w:rPr>
              <w:noProof/>
            </w:rPr>
          </w:pPr>
          <w:hyperlink w:anchor="_Toc226994353" w:history="1">
            <w:r w:rsidRPr="00ED6A46">
              <w:rPr>
                <w:rStyle w:val="Hyperlink"/>
                <w:noProof/>
              </w:rPr>
              <w:t>1. Description</w:t>
            </w:r>
            <w:r>
              <w:rPr>
                <w:noProof/>
                <w:webHidden/>
              </w:rPr>
              <w:tab/>
            </w:r>
            <w:r>
              <w:rPr>
                <w:noProof/>
                <w:webHidden/>
              </w:rPr>
              <w:fldChar w:fldCharType="begin"/>
            </w:r>
            <w:r>
              <w:rPr>
                <w:noProof/>
                <w:webHidden/>
              </w:rPr>
              <w:instrText xml:space="preserve"> PAGEREF _Toc226994353 \h </w:instrText>
            </w:r>
            <w:r>
              <w:rPr>
                <w:noProof/>
                <w:webHidden/>
              </w:rPr>
            </w:r>
            <w:r>
              <w:rPr>
                <w:noProof/>
                <w:webHidden/>
              </w:rPr>
              <w:fldChar w:fldCharType="separate"/>
            </w:r>
            <w:r>
              <w:rPr>
                <w:noProof/>
                <w:webHidden/>
              </w:rPr>
              <w:t>10</w:t>
            </w:r>
            <w:r>
              <w:rPr>
                <w:noProof/>
                <w:webHidden/>
              </w:rPr>
              <w:fldChar w:fldCharType="end"/>
            </w:r>
          </w:hyperlink>
        </w:p>
        <w:p w14:paraId="1D67B5BC" w14:textId="33533ED1" w:rsidR="00AF1AF2" w:rsidRDefault="00AF1AF2">
          <w:pPr>
            <w:pStyle w:val="TOC2"/>
            <w:tabs>
              <w:tab w:val="right" w:leader="dot" w:pos="9019"/>
            </w:tabs>
            <w:rPr>
              <w:noProof/>
            </w:rPr>
          </w:pPr>
          <w:hyperlink w:anchor="_Toc226994354" w:history="1">
            <w:r w:rsidRPr="00ED6A46">
              <w:rPr>
                <w:rStyle w:val="Hyperlink"/>
                <w:noProof/>
              </w:rPr>
              <w:t>2. Feelings</w:t>
            </w:r>
            <w:r>
              <w:rPr>
                <w:noProof/>
                <w:webHidden/>
              </w:rPr>
              <w:tab/>
            </w:r>
            <w:r>
              <w:rPr>
                <w:noProof/>
                <w:webHidden/>
              </w:rPr>
              <w:fldChar w:fldCharType="begin"/>
            </w:r>
            <w:r>
              <w:rPr>
                <w:noProof/>
                <w:webHidden/>
              </w:rPr>
              <w:instrText xml:space="preserve"> PAGEREF _Toc226994354 \h </w:instrText>
            </w:r>
            <w:r>
              <w:rPr>
                <w:noProof/>
                <w:webHidden/>
              </w:rPr>
            </w:r>
            <w:r>
              <w:rPr>
                <w:noProof/>
                <w:webHidden/>
              </w:rPr>
              <w:fldChar w:fldCharType="separate"/>
            </w:r>
            <w:r>
              <w:rPr>
                <w:noProof/>
                <w:webHidden/>
              </w:rPr>
              <w:t>10</w:t>
            </w:r>
            <w:r>
              <w:rPr>
                <w:noProof/>
                <w:webHidden/>
              </w:rPr>
              <w:fldChar w:fldCharType="end"/>
            </w:r>
          </w:hyperlink>
        </w:p>
        <w:p w14:paraId="2EB3B6E1" w14:textId="09B6F507" w:rsidR="00AF1AF2" w:rsidRDefault="00AF1AF2">
          <w:pPr>
            <w:pStyle w:val="TOC2"/>
            <w:tabs>
              <w:tab w:val="right" w:leader="dot" w:pos="9019"/>
            </w:tabs>
            <w:rPr>
              <w:noProof/>
            </w:rPr>
          </w:pPr>
          <w:hyperlink w:anchor="_Toc226994355" w:history="1">
            <w:r w:rsidRPr="00ED6A46">
              <w:rPr>
                <w:rStyle w:val="Hyperlink"/>
                <w:noProof/>
              </w:rPr>
              <w:t>3. Evaluation</w:t>
            </w:r>
            <w:r>
              <w:rPr>
                <w:noProof/>
                <w:webHidden/>
              </w:rPr>
              <w:tab/>
            </w:r>
            <w:r>
              <w:rPr>
                <w:noProof/>
                <w:webHidden/>
              </w:rPr>
              <w:fldChar w:fldCharType="begin"/>
            </w:r>
            <w:r>
              <w:rPr>
                <w:noProof/>
                <w:webHidden/>
              </w:rPr>
              <w:instrText xml:space="preserve"> PAGEREF _Toc226994355 \h </w:instrText>
            </w:r>
            <w:r>
              <w:rPr>
                <w:noProof/>
                <w:webHidden/>
              </w:rPr>
            </w:r>
            <w:r>
              <w:rPr>
                <w:noProof/>
                <w:webHidden/>
              </w:rPr>
              <w:fldChar w:fldCharType="separate"/>
            </w:r>
            <w:r>
              <w:rPr>
                <w:noProof/>
                <w:webHidden/>
              </w:rPr>
              <w:t>10</w:t>
            </w:r>
            <w:r>
              <w:rPr>
                <w:noProof/>
                <w:webHidden/>
              </w:rPr>
              <w:fldChar w:fldCharType="end"/>
            </w:r>
          </w:hyperlink>
        </w:p>
        <w:p w14:paraId="3F7B9773" w14:textId="7952C021" w:rsidR="00AF1AF2" w:rsidRDefault="00AF1AF2">
          <w:pPr>
            <w:pStyle w:val="TOC2"/>
            <w:tabs>
              <w:tab w:val="right" w:leader="dot" w:pos="9019"/>
            </w:tabs>
            <w:rPr>
              <w:noProof/>
            </w:rPr>
          </w:pPr>
          <w:hyperlink w:anchor="_Toc226994356" w:history="1">
            <w:r w:rsidRPr="00ED6A46">
              <w:rPr>
                <w:rStyle w:val="Hyperlink"/>
                <w:noProof/>
              </w:rPr>
              <w:t>4. Analysis</w:t>
            </w:r>
            <w:r>
              <w:rPr>
                <w:noProof/>
                <w:webHidden/>
              </w:rPr>
              <w:tab/>
            </w:r>
            <w:r>
              <w:rPr>
                <w:noProof/>
                <w:webHidden/>
              </w:rPr>
              <w:fldChar w:fldCharType="begin"/>
            </w:r>
            <w:r>
              <w:rPr>
                <w:noProof/>
                <w:webHidden/>
              </w:rPr>
              <w:instrText xml:space="preserve"> PAGEREF _Toc226994356 \h </w:instrText>
            </w:r>
            <w:r>
              <w:rPr>
                <w:noProof/>
                <w:webHidden/>
              </w:rPr>
            </w:r>
            <w:r>
              <w:rPr>
                <w:noProof/>
                <w:webHidden/>
              </w:rPr>
              <w:fldChar w:fldCharType="separate"/>
            </w:r>
            <w:r>
              <w:rPr>
                <w:noProof/>
                <w:webHidden/>
              </w:rPr>
              <w:t>11</w:t>
            </w:r>
            <w:r>
              <w:rPr>
                <w:noProof/>
                <w:webHidden/>
              </w:rPr>
              <w:fldChar w:fldCharType="end"/>
            </w:r>
          </w:hyperlink>
        </w:p>
        <w:p w14:paraId="036DFC16" w14:textId="349CAF35" w:rsidR="00AF1AF2" w:rsidRDefault="00AF1AF2">
          <w:pPr>
            <w:pStyle w:val="TOC2"/>
            <w:tabs>
              <w:tab w:val="right" w:leader="dot" w:pos="9019"/>
            </w:tabs>
            <w:rPr>
              <w:noProof/>
            </w:rPr>
          </w:pPr>
          <w:hyperlink w:anchor="_Toc226994357" w:history="1">
            <w:r w:rsidRPr="00ED6A46">
              <w:rPr>
                <w:rStyle w:val="Hyperlink"/>
                <w:noProof/>
              </w:rPr>
              <w:t>5. Conclusion</w:t>
            </w:r>
            <w:r>
              <w:rPr>
                <w:noProof/>
                <w:webHidden/>
              </w:rPr>
              <w:tab/>
            </w:r>
            <w:r>
              <w:rPr>
                <w:noProof/>
                <w:webHidden/>
              </w:rPr>
              <w:fldChar w:fldCharType="begin"/>
            </w:r>
            <w:r>
              <w:rPr>
                <w:noProof/>
                <w:webHidden/>
              </w:rPr>
              <w:instrText xml:space="preserve"> PAGEREF _Toc226994357 \h </w:instrText>
            </w:r>
            <w:r>
              <w:rPr>
                <w:noProof/>
                <w:webHidden/>
              </w:rPr>
            </w:r>
            <w:r>
              <w:rPr>
                <w:noProof/>
                <w:webHidden/>
              </w:rPr>
              <w:fldChar w:fldCharType="separate"/>
            </w:r>
            <w:r>
              <w:rPr>
                <w:noProof/>
                <w:webHidden/>
              </w:rPr>
              <w:t>11</w:t>
            </w:r>
            <w:r>
              <w:rPr>
                <w:noProof/>
                <w:webHidden/>
              </w:rPr>
              <w:fldChar w:fldCharType="end"/>
            </w:r>
          </w:hyperlink>
        </w:p>
        <w:p w14:paraId="2D6C7B49" w14:textId="11C8351F" w:rsidR="00AF1AF2" w:rsidRDefault="00AF1AF2">
          <w:pPr>
            <w:pStyle w:val="TOC2"/>
            <w:tabs>
              <w:tab w:val="right" w:leader="dot" w:pos="9019"/>
            </w:tabs>
            <w:rPr>
              <w:noProof/>
            </w:rPr>
          </w:pPr>
          <w:hyperlink w:anchor="_Toc226994358" w:history="1">
            <w:r w:rsidRPr="00ED6A46">
              <w:rPr>
                <w:rStyle w:val="Hyperlink"/>
                <w:noProof/>
              </w:rPr>
              <w:t>6. Action Plan</w:t>
            </w:r>
            <w:r>
              <w:rPr>
                <w:noProof/>
                <w:webHidden/>
              </w:rPr>
              <w:tab/>
            </w:r>
            <w:r>
              <w:rPr>
                <w:noProof/>
                <w:webHidden/>
              </w:rPr>
              <w:fldChar w:fldCharType="begin"/>
            </w:r>
            <w:r>
              <w:rPr>
                <w:noProof/>
                <w:webHidden/>
              </w:rPr>
              <w:instrText xml:space="preserve"> PAGEREF _Toc226994358 \h </w:instrText>
            </w:r>
            <w:r>
              <w:rPr>
                <w:noProof/>
                <w:webHidden/>
              </w:rPr>
            </w:r>
            <w:r>
              <w:rPr>
                <w:noProof/>
                <w:webHidden/>
              </w:rPr>
              <w:fldChar w:fldCharType="separate"/>
            </w:r>
            <w:r>
              <w:rPr>
                <w:noProof/>
                <w:webHidden/>
              </w:rPr>
              <w:t>11</w:t>
            </w:r>
            <w:r>
              <w:rPr>
                <w:noProof/>
                <w:webHidden/>
              </w:rPr>
              <w:fldChar w:fldCharType="end"/>
            </w:r>
          </w:hyperlink>
        </w:p>
        <w:p w14:paraId="35C26833" w14:textId="56B89839" w:rsidR="00AF1AF2" w:rsidRDefault="00AF1AF2">
          <w:pPr>
            <w:pStyle w:val="TOC1"/>
            <w:tabs>
              <w:tab w:val="right" w:leader="dot" w:pos="9019"/>
            </w:tabs>
            <w:rPr>
              <w:noProof/>
            </w:rPr>
          </w:pPr>
          <w:hyperlink w:anchor="_Toc226994359" w:history="1">
            <w:r w:rsidRPr="00ED6A46">
              <w:rPr>
                <w:rStyle w:val="Hyperlink"/>
                <w:noProof/>
              </w:rPr>
              <w:t>References</w:t>
            </w:r>
            <w:r>
              <w:rPr>
                <w:noProof/>
                <w:webHidden/>
              </w:rPr>
              <w:tab/>
            </w:r>
            <w:r>
              <w:rPr>
                <w:noProof/>
                <w:webHidden/>
              </w:rPr>
              <w:fldChar w:fldCharType="begin"/>
            </w:r>
            <w:r>
              <w:rPr>
                <w:noProof/>
                <w:webHidden/>
              </w:rPr>
              <w:instrText xml:space="preserve"> PAGEREF _Toc226994359 \h </w:instrText>
            </w:r>
            <w:r>
              <w:rPr>
                <w:noProof/>
                <w:webHidden/>
              </w:rPr>
            </w:r>
            <w:r>
              <w:rPr>
                <w:noProof/>
                <w:webHidden/>
              </w:rPr>
              <w:fldChar w:fldCharType="separate"/>
            </w:r>
            <w:r>
              <w:rPr>
                <w:noProof/>
                <w:webHidden/>
              </w:rPr>
              <w:t>12</w:t>
            </w:r>
            <w:r>
              <w:rPr>
                <w:noProof/>
                <w:webHidden/>
              </w:rPr>
              <w:fldChar w:fldCharType="end"/>
            </w:r>
          </w:hyperlink>
        </w:p>
        <w:p w14:paraId="1BF02981" w14:textId="02B4AF48" w:rsidR="00AF1AF2" w:rsidRDefault="00AF1AF2">
          <w:r>
            <w:rPr>
              <w:b/>
              <w:bCs/>
              <w:noProof/>
            </w:rPr>
            <w:fldChar w:fldCharType="end"/>
          </w:r>
        </w:p>
      </w:sdtContent>
    </w:sdt>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AF1AF2">
      <w:pPr>
        <w:pStyle w:val="Heading1"/>
      </w:pPr>
      <w:bookmarkStart w:id="0" w:name="_Toc226994348"/>
      <w:r w:rsidRPr="00D212FD">
        <w:t>Introduction:</w:t>
      </w:r>
      <w:bookmarkEnd w:id="0"/>
      <w:r w:rsidRPr="00D212FD">
        <w:t xml:space="preserve"> </w:t>
      </w:r>
    </w:p>
    <w:p w14:paraId="4E79BC14" w14:textId="518F25A6" w:rsidR="00CC3F85" w:rsidRPr="00AF1AF2" w:rsidRDefault="00AF1AF2" w:rsidP="00AF1AF2">
      <w:r>
        <w:t xml:space="preserve">A personal development portfolio is an organized set of evidence which shows personal skills, knowledge, experiences, and career development in a particular area. In the health and social care, it becomes important to help in facilitating employability by assisting people to consider their competency, areas to improve and their future professional development. This portfolio is dedicated to becoming prepared to work in the prison and rehabilitation industry with a particular emphasis on assisting inmates. It will contain a professional CV, personal statement, SWOT analysis with a Personal Development Plan (PDP) and a reflective evaluation that will help advance professional practice and </w:t>
      </w:r>
      <w:proofErr w:type="gramStart"/>
      <w:r>
        <w:t>long term</w:t>
      </w:r>
      <w:proofErr w:type="gramEnd"/>
      <w:r>
        <w:t xml:space="preserve"> career growth.</w:t>
      </w:r>
    </w:p>
    <w:p w14:paraId="0B20D682" w14:textId="77777777" w:rsidR="00D212FD" w:rsidRDefault="00D212FD" w:rsidP="00CC3F85">
      <w:pPr>
        <w:spacing w:line="360" w:lineRule="auto"/>
        <w:jc w:val="both"/>
        <w:rPr>
          <w:b/>
          <w:bCs/>
          <w:sz w:val="24"/>
          <w:szCs w:val="24"/>
        </w:rPr>
      </w:pPr>
    </w:p>
    <w:p w14:paraId="7644E7BC" w14:textId="11A2BB06" w:rsidR="00275DF9" w:rsidRPr="00D212FD" w:rsidRDefault="003032D0" w:rsidP="00CC3F85">
      <w:pPr>
        <w:spacing w:line="360" w:lineRule="auto"/>
        <w:jc w:val="both"/>
        <w:rPr>
          <w:b/>
          <w:bCs/>
          <w:sz w:val="24"/>
          <w:szCs w:val="24"/>
        </w:rPr>
      </w:pPr>
      <w:r w:rsidRPr="003032D0">
        <w:rPr>
          <w:b/>
          <w:bCs/>
          <w:noProof/>
          <w:sz w:val="24"/>
          <w:szCs w:val="24"/>
        </w:rPr>
        <w:drawing>
          <wp:inline distT="0" distB="0" distL="0" distR="0" wp14:anchorId="2AED837D" wp14:editId="1241AFDE">
            <wp:extent cx="5733415" cy="1435735"/>
            <wp:effectExtent l="0" t="0" r="635" b="0"/>
            <wp:docPr id="152085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52375" name=""/>
                    <pic:cNvPicPr/>
                  </pic:nvPicPr>
                  <pic:blipFill>
                    <a:blip r:embed="rId8"/>
                    <a:stretch>
                      <a:fillRect/>
                    </a:stretch>
                  </pic:blipFill>
                  <pic:spPr>
                    <a:xfrm>
                      <a:off x="0" y="0"/>
                      <a:ext cx="5733415" cy="1435735"/>
                    </a:xfrm>
                    <a:prstGeom prst="rect">
                      <a:avLst/>
                    </a:prstGeom>
                  </pic:spPr>
                </pic:pic>
              </a:graphicData>
            </a:graphic>
          </wp:inline>
        </w:drawing>
      </w:r>
    </w:p>
    <w:p w14:paraId="04E3C2D0" w14:textId="6B80EE8E" w:rsidR="00D212FD" w:rsidRPr="00D212FD" w:rsidRDefault="00D212FD" w:rsidP="00AF1AF2">
      <w:pPr>
        <w:pStyle w:val="Heading1"/>
      </w:pPr>
      <w:bookmarkStart w:id="1" w:name="_Toc226994349"/>
      <w:r w:rsidRPr="00D212FD">
        <w:t>Task 1 of 4</w:t>
      </w:r>
      <w:bookmarkEnd w:id="1"/>
      <w:r w:rsidRPr="00D212FD">
        <w:t xml:space="preserve"> </w:t>
      </w:r>
    </w:p>
    <w:p w14:paraId="30B56AA6" w14:textId="77777777" w:rsidR="00D212FD" w:rsidRPr="00D212FD" w:rsidRDefault="00D212FD" w:rsidP="00D212FD">
      <w:pPr>
        <w:pStyle w:val="NoSpacing"/>
        <w:rPr>
          <w:rFonts w:ascii="Arial" w:hAnsi="Arial" w:cs="Arial"/>
        </w:rPr>
      </w:pPr>
    </w:p>
    <w:p w14:paraId="1587C246" w14:textId="77777777" w:rsidR="00AF1AF2" w:rsidRPr="00AF1AF2" w:rsidRDefault="00AF1AF2" w:rsidP="00AF1AF2">
      <w:pPr>
        <w:pStyle w:val="NoSpacing"/>
        <w:rPr>
          <w:b/>
          <w:bCs/>
          <w:lang w:val="it-IT"/>
        </w:rPr>
      </w:pPr>
      <w:r w:rsidRPr="00AF1AF2">
        <w:rPr>
          <w:b/>
          <w:bCs/>
          <w:lang w:val="it-IT"/>
        </w:rPr>
        <w:t>ANDRES CARLOS MICHEL PINA</w:t>
      </w:r>
    </w:p>
    <w:p w14:paraId="1434B300" w14:textId="77777777" w:rsidR="00AF1AF2" w:rsidRPr="00AF1AF2" w:rsidRDefault="00AF1AF2" w:rsidP="00AF1AF2">
      <w:pPr>
        <w:pStyle w:val="NoSpacing"/>
        <w:rPr>
          <w:lang w:val="it-IT"/>
        </w:rPr>
      </w:pPr>
      <w:r w:rsidRPr="00AF1AF2">
        <w:rPr>
          <w:lang w:val="it-IT"/>
        </w:rPr>
        <w:t>London SE20 7TT</w:t>
      </w:r>
      <w:r w:rsidRPr="00AF1AF2">
        <w:rPr>
          <w:lang w:val="it-IT"/>
        </w:rPr>
        <w:br/>
      </w:r>
      <w:r w:rsidRPr="00AF1AF2">
        <w:rPr>
          <w:rFonts w:ascii="Segoe UI Emoji" w:hAnsi="Segoe UI Emoji" w:cs="Segoe UI Emoji"/>
          <w:lang w:val="en-US"/>
        </w:rPr>
        <w:t>📞</w:t>
      </w:r>
      <w:r w:rsidRPr="00AF1AF2">
        <w:rPr>
          <w:lang w:val="it-IT"/>
        </w:rPr>
        <w:t xml:space="preserve"> 07889678400</w:t>
      </w:r>
      <w:r w:rsidRPr="00AF1AF2">
        <w:rPr>
          <w:lang w:val="it-IT"/>
        </w:rPr>
        <w:br/>
      </w:r>
      <w:r w:rsidRPr="00AF1AF2">
        <w:rPr>
          <w:rFonts w:ascii="Segoe UI Emoji" w:hAnsi="Segoe UI Emoji" w:cs="Segoe UI Emoji"/>
          <w:lang w:val="it-IT"/>
        </w:rPr>
        <w:t>✉</w:t>
      </w:r>
      <w:r w:rsidRPr="00AF1AF2">
        <w:rPr>
          <w:rFonts w:ascii="Segoe UI Emoji" w:hAnsi="Segoe UI Emoji" w:cs="Segoe UI Emoji"/>
          <w:lang w:val="en-US"/>
        </w:rPr>
        <w:t>️</w:t>
      </w:r>
      <w:r w:rsidRPr="00AF1AF2">
        <w:rPr>
          <w:lang w:val="it-IT"/>
        </w:rPr>
        <w:t xml:space="preserve"> andrescarlosmichelpina@gmail.com</w:t>
      </w:r>
    </w:p>
    <w:p w14:paraId="44C3C9FC" w14:textId="1973CA18" w:rsidR="00AF1AF2" w:rsidRPr="00AF1AF2" w:rsidRDefault="00AF1AF2" w:rsidP="00AF1AF2">
      <w:pPr>
        <w:pStyle w:val="NoSpacing"/>
        <w:rPr>
          <w:lang w:val="en-US"/>
        </w:rPr>
      </w:pPr>
    </w:p>
    <w:p w14:paraId="2628B139" w14:textId="77777777" w:rsidR="00AF1AF2" w:rsidRPr="00AF1AF2" w:rsidRDefault="00AF1AF2" w:rsidP="00AF1AF2">
      <w:pPr>
        <w:pStyle w:val="NoSpacing"/>
        <w:rPr>
          <w:b/>
          <w:bCs/>
          <w:lang w:val="en-US"/>
        </w:rPr>
      </w:pPr>
      <w:r w:rsidRPr="00AF1AF2">
        <w:rPr>
          <w:b/>
          <w:bCs/>
          <w:lang w:val="en-US"/>
        </w:rPr>
        <w:t>PROFESSIONAL PROFILE</w:t>
      </w:r>
    </w:p>
    <w:p w14:paraId="0223A809" w14:textId="591C2A42" w:rsidR="00AF1AF2" w:rsidRPr="00AF1AF2" w:rsidRDefault="00AF1AF2" w:rsidP="00AF1AF2">
      <w:pPr>
        <w:pStyle w:val="NoSpacing"/>
        <w:rPr>
          <w:lang w:val="en-US"/>
        </w:rPr>
      </w:pPr>
      <w:proofErr w:type="gramStart"/>
      <w:r w:rsidRPr="00AF1AF2">
        <w:rPr>
          <w:lang w:val="en-US"/>
        </w:rPr>
        <w:t>A highly</w:t>
      </w:r>
      <w:proofErr w:type="gramEnd"/>
      <w:r w:rsidRPr="00AF1AF2">
        <w:rPr>
          <w:lang w:val="en-US"/>
        </w:rPr>
        <w:t xml:space="preserve"> motivated and adaptable Health and Social Care student with extensive experience in leadership, communication, and team management across diverse service environments. Demonstrates strong interpersonal skills, problem-solving abilities, and emotional resilience, which are essential when working with vulnerable individuals, including those within custodial settings. Experienced in managing high-pressure situations, ensuring safety compliance, and building positive relationships. Committed to supporting rehabilitation, promoting </w:t>
      </w:r>
      <w:r w:rsidR="00A22901" w:rsidRPr="00AF1AF2">
        <w:rPr>
          <w:lang w:val="en-US"/>
        </w:rPr>
        <w:t>behavioral</w:t>
      </w:r>
      <w:r w:rsidRPr="00AF1AF2">
        <w:rPr>
          <w:lang w:val="en-US"/>
        </w:rPr>
        <w:t xml:space="preserve"> change, and contributing to the successful reintegration of offenders into society.</w:t>
      </w:r>
    </w:p>
    <w:p w14:paraId="2CF209F5" w14:textId="086157D9" w:rsidR="00AF1AF2" w:rsidRPr="00AF1AF2" w:rsidRDefault="00AF1AF2" w:rsidP="00AF1AF2">
      <w:pPr>
        <w:pStyle w:val="NoSpacing"/>
        <w:rPr>
          <w:lang w:val="en-US"/>
        </w:rPr>
      </w:pPr>
    </w:p>
    <w:p w14:paraId="5C74C7AF" w14:textId="77777777" w:rsidR="00AF1AF2" w:rsidRPr="00AF1AF2" w:rsidRDefault="00AF1AF2" w:rsidP="00AF1AF2">
      <w:pPr>
        <w:pStyle w:val="NoSpacing"/>
        <w:rPr>
          <w:b/>
          <w:bCs/>
          <w:lang w:val="en-US"/>
        </w:rPr>
      </w:pPr>
      <w:r w:rsidRPr="00AF1AF2">
        <w:rPr>
          <w:b/>
          <w:bCs/>
          <w:lang w:val="en-US"/>
        </w:rPr>
        <w:t>EDUCATION</w:t>
      </w:r>
    </w:p>
    <w:p w14:paraId="071D6097" w14:textId="28E676AC" w:rsidR="00AF1AF2" w:rsidRPr="00AF1AF2" w:rsidRDefault="00235880" w:rsidP="00AF1AF2">
      <w:pPr>
        <w:pStyle w:val="NoSpacing"/>
        <w:rPr>
          <w:lang w:val="en-US"/>
        </w:rPr>
      </w:pPr>
      <w:proofErr w:type="gramStart"/>
      <w:r>
        <w:rPr>
          <w:b/>
          <w:bCs/>
          <w:lang w:val="en-US"/>
        </w:rPr>
        <w:lastRenderedPageBreak/>
        <w:t>BSc(</w:t>
      </w:r>
      <w:proofErr w:type="gramEnd"/>
      <w:r>
        <w:rPr>
          <w:b/>
          <w:bCs/>
          <w:lang w:val="en-US"/>
        </w:rPr>
        <w:t xml:space="preserve">Hons) </w:t>
      </w:r>
      <w:r w:rsidR="00AF1AF2" w:rsidRPr="00AF1AF2">
        <w:rPr>
          <w:b/>
          <w:bCs/>
          <w:lang w:val="en-US"/>
        </w:rPr>
        <w:t>Health and Social Care (</w:t>
      </w:r>
      <w:r>
        <w:rPr>
          <w:b/>
          <w:bCs/>
          <w:lang w:val="en-US"/>
        </w:rPr>
        <w:t>2025-</w:t>
      </w:r>
      <w:r w:rsidR="00AF1AF2" w:rsidRPr="00AF1AF2">
        <w:rPr>
          <w:b/>
          <w:bCs/>
          <w:lang w:val="en-US"/>
        </w:rPr>
        <w:t>Current)</w:t>
      </w:r>
      <w:r w:rsidR="00AF1AF2" w:rsidRPr="00AF1AF2">
        <w:rPr>
          <w:lang w:val="en-US"/>
        </w:rPr>
        <w:br/>
        <w:t>University of Wales Trinity Saint David, London</w:t>
      </w:r>
    </w:p>
    <w:p w14:paraId="6AF913FA" w14:textId="77777777" w:rsidR="00235880" w:rsidRDefault="00235880" w:rsidP="00AF1AF2">
      <w:pPr>
        <w:pStyle w:val="NoSpacing"/>
        <w:rPr>
          <w:b/>
          <w:bCs/>
          <w:lang w:val="en-US"/>
        </w:rPr>
      </w:pPr>
    </w:p>
    <w:p w14:paraId="0D0F366F" w14:textId="71E7F6EF" w:rsidR="00AF1AF2" w:rsidRPr="00AF1AF2" w:rsidRDefault="00AF1AF2" w:rsidP="00AF1AF2">
      <w:pPr>
        <w:pStyle w:val="NoSpacing"/>
        <w:rPr>
          <w:lang w:val="en-US"/>
        </w:rPr>
      </w:pPr>
      <w:r w:rsidRPr="00AF1AF2">
        <w:rPr>
          <w:b/>
          <w:bCs/>
          <w:lang w:val="en-US"/>
        </w:rPr>
        <w:t>Tourism and Hotels</w:t>
      </w:r>
      <w:r w:rsidRPr="00AF1AF2">
        <w:rPr>
          <w:lang w:val="en-US"/>
        </w:rPr>
        <w:br/>
        <w:t>University UTESA, Dominican Republic</w:t>
      </w:r>
    </w:p>
    <w:p w14:paraId="1BA7EEEF" w14:textId="383946E4" w:rsidR="00AF1AF2" w:rsidRPr="00AF1AF2" w:rsidRDefault="00AF1AF2" w:rsidP="00AF1AF2">
      <w:pPr>
        <w:pStyle w:val="NoSpacing"/>
        <w:rPr>
          <w:lang w:val="en-US"/>
        </w:rPr>
      </w:pPr>
    </w:p>
    <w:p w14:paraId="1485F98E" w14:textId="77777777" w:rsidR="00AF1AF2" w:rsidRPr="00AF1AF2" w:rsidRDefault="00AF1AF2" w:rsidP="00AF1AF2">
      <w:pPr>
        <w:pStyle w:val="NoSpacing"/>
        <w:rPr>
          <w:b/>
          <w:bCs/>
          <w:lang w:val="en-US"/>
        </w:rPr>
      </w:pPr>
      <w:r w:rsidRPr="00AF1AF2">
        <w:rPr>
          <w:b/>
          <w:bCs/>
          <w:lang w:val="en-US"/>
        </w:rPr>
        <w:t>KEY SKILLS</w:t>
      </w:r>
    </w:p>
    <w:p w14:paraId="72C36EEF" w14:textId="77777777" w:rsidR="00AF1AF2" w:rsidRPr="00AF1AF2" w:rsidRDefault="00AF1AF2" w:rsidP="00AF1AF2">
      <w:pPr>
        <w:pStyle w:val="NoSpacing"/>
        <w:numPr>
          <w:ilvl w:val="0"/>
          <w:numId w:val="3"/>
        </w:numPr>
        <w:rPr>
          <w:lang w:val="en-US"/>
        </w:rPr>
      </w:pPr>
      <w:r w:rsidRPr="00AF1AF2">
        <w:rPr>
          <w:lang w:val="en-US"/>
        </w:rPr>
        <w:t xml:space="preserve">Effective communication and interpersonal skills </w:t>
      </w:r>
    </w:p>
    <w:p w14:paraId="4E83C96C" w14:textId="77777777" w:rsidR="00AF1AF2" w:rsidRPr="00AF1AF2" w:rsidRDefault="00AF1AF2" w:rsidP="00AF1AF2">
      <w:pPr>
        <w:pStyle w:val="NoSpacing"/>
        <w:numPr>
          <w:ilvl w:val="0"/>
          <w:numId w:val="3"/>
        </w:numPr>
        <w:rPr>
          <w:lang w:val="en-US"/>
        </w:rPr>
      </w:pPr>
      <w:r w:rsidRPr="00AF1AF2">
        <w:rPr>
          <w:lang w:val="en-US"/>
        </w:rPr>
        <w:t xml:space="preserve">Conflict resolution and de-escalation </w:t>
      </w:r>
    </w:p>
    <w:p w14:paraId="30D32527" w14:textId="77777777" w:rsidR="00AF1AF2" w:rsidRPr="00AF1AF2" w:rsidRDefault="00AF1AF2" w:rsidP="00AF1AF2">
      <w:pPr>
        <w:pStyle w:val="NoSpacing"/>
        <w:numPr>
          <w:ilvl w:val="0"/>
          <w:numId w:val="3"/>
        </w:numPr>
        <w:rPr>
          <w:lang w:val="en-US"/>
        </w:rPr>
      </w:pPr>
      <w:r w:rsidRPr="00AF1AF2">
        <w:rPr>
          <w:lang w:val="en-US"/>
        </w:rPr>
        <w:t xml:space="preserve">Emotional intelligence and empathy </w:t>
      </w:r>
    </w:p>
    <w:p w14:paraId="2F4518BE" w14:textId="77777777" w:rsidR="00AF1AF2" w:rsidRPr="00AF1AF2" w:rsidRDefault="00AF1AF2" w:rsidP="00AF1AF2">
      <w:pPr>
        <w:pStyle w:val="NoSpacing"/>
        <w:numPr>
          <w:ilvl w:val="0"/>
          <w:numId w:val="3"/>
        </w:numPr>
        <w:rPr>
          <w:lang w:val="en-US"/>
        </w:rPr>
      </w:pPr>
      <w:r w:rsidRPr="00AF1AF2">
        <w:rPr>
          <w:lang w:val="en-US"/>
        </w:rPr>
        <w:t xml:space="preserve">Leadership and team supervision </w:t>
      </w:r>
    </w:p>
    <w:p w14:paraId="08D3071F" w14:textId="77777777" w:rsidR="00AF1AF2" w:rsidRPr="00AF1AF2" w:rsidRDefault="00AF1AF2" w:rsidP="00AF1AF2">
      <w:pPr>
        <w:pStyle w:val="NoSpacing"/>
        <w:numPr>
          <w:ilvl w:val="0"/>
          <w:numId w:val="3"/>
        </w:numPr>
        <w:rPr>
          <w:lang w:val="en-US"/>
        </w:rPr>
      </w:pPr>
      <w:r w:rsidRPr="00AF1AF2">
        <w:rPr>
          <w:lang w:val="en-US"/>
        </w:rPr>
        <w:t xml:space="preserve">Safeguarding awareness and safety compliance </w:t>
      </w:r>
    </w:p>
    <w:p w14:paraId="22C4D86D" w14:textId="77777777" w:rsidR="00AF1AF2" w:rsidRPr="00AF1AF2" w:rsidRDefault="00AF1AF2" w:rsidP="00AF1AF2">
      <w:pPr>
        <w:pStyle w:val="NoSpacing"/>
        <w:numPr>
          <w:ilvl w:val="0"/>
          <w:numId w:val="3"/>
        </w:numPr>
        <w:rPr>
          <w:lang w:val="en-US"/>
        </w:rPr>
      </w:pPr>
      <w:r w:rsidRPr="00AF1AF2">
        <w:rPr>
          <w:lang w:val="en-US"/>
        </w:rPr>
        <w:t xml:space="preserve">Problem-solving and decision-making </w:t>
      </w:r>
    </w:p>
    <w:p w14:paraId="74AF8EDB" w14:textId="77777777" w:rsidR="00AF1AF2" w:rsidRPr="00AF1AF2" w:rsidRDefault="00AF1AF2" w:rsidP="00AF1AF2">
      <w:pPr>
        <w:pStyle w:val="NoSpacing"/>
        <w:numPr>
          <w:ilvl w:val="0"/>
          <w:numId w:val="3"/>
        </w:numPr>
        <w:rPr>
          <w:lang w:val="en-US"/>
        </w:rPr>
      </w:pPr>
      <w:r w:rsidRPr="00AF1AF2">
        <w:rPr>
          <w:lang w:val="en-US"/>
        </w:rPr>
        <w:t xml:space="preserve">Multicultural communication (multilingual ability) </w:t>
      </w:r>
    </w:p>
    <w:p w14:paraId="0E086FC8" w14:textId="219B0CA5" w:rsidR="00AF1AF2" w:rsidRPr="00AF1AF2" w:rsidRDefault="00AF1AF2" w:rsidP="00AF1AF2">
      <w:pPr>
        <w:pStyle w:val="NoSpacing"/>
        <w:numPr>
          <w:ilvl w:val="0"/>
          <w:numId w:val="3"/>
        </w:numPr>
        <w:rPr>
          <w:lang w:val="en-US"/>
        </w:rPr>
      </w:pPr>
      <w:r w:rsidRPr="00AF1AF2">
        <w:rPr>
          <w:lang w:val="en-US"/>
        </w:rPr>
        <w:t xml:space="preserve">Time management and </w:t>
      </w:r>
      <w:r w:rsidR="00A22901" w:rsidRPr="00AF1AF2">
        <w:rPr>
          <w:lang w:val="en-US"/>
        </w:rPr>
        <w:t>organizational</w:t>
      </w:r>
      <w:r w:rsidRPr="00AF1AF2">
        <w:rPr>
          <w:lang w:val="en-US"/>
        </w:rPr>
        <w:t xml:space="preserve"> skills </w:t>
      </w:r>
    </w:p>
    <w:p w14:paraId="74B507D2" w14:textId="214A3E00" w:rsidR="00AF1AF2" w:rsidRPr="00AF1AF2" w:rsidRDefault="00AF1AF2" w:rsidP="00AF1AF2">
      <w:pPr>
        <w:pStyle w:val="NoSpacing"/>
        <w:rPr>
          <w:lang w:val="en-US"/>
        </w:rPr>
      </w:pPr>
    </w:p>
    <w:p w14:paraId="5FF9FE05" w14:textId="77777777" w:rsidR="00AF1AF2" w:rsidRPr="00AF1AF2" w:rsidRDefault="00AF1AF2" w:rsidP="00AF1AF2">
      <w:pPr>
        <w:pStyle w:val="NoSpacing"/>
        <w:rPr>
          <w:b/>
          <w:bCs/>
          <w:lang w:val="en-US"/>
        </w:rPr>
      </w:pPr>
      <w:r w:rsidRPr="00AF1AF2">
        <w:rPr>
          <w:b/>
          <w:bCs/>
          <w:lang w:val="en-US"/>
        </w:rPr>
        <w:t>WORK EXPERIENCE</w:t>
      </w:r>
    </w:p>
    <w:p w14:paraId="1492F40A" w14:textId="77777777" w:rsidR="00AF1AF2" w:rsidRPr="00AF1AF2" w:rsidRDefault="00AF1AF2" w:rsidP="00AF1AF2">
      <w:pPr>
        <w:pStyle w:val="NoSpacing"/>
        <w:rPr>
          <w:b/>
          <w:bCs/>
          <w:lang w:val="en-US"/>
        </w:rPr>
      </w:pPr>
      <w:r w:rsidRPr="00AF1AF2">
        <w:rPr>
          <w:b/>
          <w:bCs/>
          <w:lang w:val="en-US"/>
        </w:rPr>
        <w:t>Supervisor</w:t>
      </w:r>
    </w:p>
    <w:p w14:paraId="64A8DE86" w14:textId="77777777" w:rsidR="00AF1AF2" w:rsidRPr="00AF1AF2" w:rsidRDefault="00AF1AF2" w:rsidP="00AF1AF2">
      <w:pPr>
        <w:pStyle w:val="NoSpacing"/>
        <w:rPr>
          <w:lang w:val="en-US"/>
        </w:rPr>
      </w:pPr>
      <w:proofErr w:type="spellStart"/>
      <w:r w:rsidRPr="00AF1AF2">
        <w:rPr>
          <w:lang w:val="en-US"/>
        </w:rPr>
        <w:t>Hanbaagaasuuteeki</w:t>
      </w:r>
      <w:proofErr w:type="spellEnd"/>
      <w:r w:rsidRPr="00AF1AF2">
        <w:rPr>
          <w:lang w:val="en-US"/>
        </w:rPr>
        <w:t xml:space="preserve"> Restaurant, London</w:t>
      </w:r>
      <w:r w:rsidRPr="00AF1AF2">
        <w:rPr>
          <w:lang w:val="en-US"/>
        </w:rPr>
        <w:br/>
      </w:r>
      <w:r w:rsidRPr="00AF1AF2">
        <w:rPr>
          <w:i/>
          <w:iCs/>
          <w:lang w:val="en-US"/>
        </w:rPr>
        <w:t>March 2026 – Present</w:t>
      </w:r>
    </w:p>
    <w:p w14:paraId="3D6DB20A" w14:textId="77777777" w:rsidR="00AF1AF2" w:rsidRPr="00AF1AF2" w:rsidRDefault="00AF1AF2" w:rsidP="00AF1AF2">
      <w:pPr>
        <w:pStyle w:val="NoSpacing"/>
        <w:numPr>
          <w:ilvl w:val="0"/>
          <w:numId w:val="4"/>
        </w:numPr>
        <w:rPr>
          <w:lang w:val="en-US"/>
        </w:rPr>
      </w:pPr>
      <w:r w:rsidRPr="00AF1AF2">
        <w:rPr>
          <w:lang w:val="en-US"/>
        </w:rPr>
        <w:t xml:space="preserve">Mentored and trained staff, enhancing team performance and adherence to procedures </w:t>
      </w:r>
    </w:p>
    <w:p w14:paraId="34541109" w14:textId="77777777" w:rsidR="00AF1AF2" w:rsidRPr="00AF1AF2" w:rsidRDefault="00AF1AF2" w:rsidP="00AF1AF2">
      <w:pPr>
        <w:pStyle w:val="NoSpacing"/>
        <w:numPr>
          <w:ilvl w:val="0"/>
          <w:numId w:val="4"/>
        </w:numPr>
        <w:rPr>
          <w:lang w:val="en-US"/>
        </w:rPr>
      </w:pPr>
      <w:r w:rsidRPr="00AF1AF2">
        <w:rPr>
          <w:lang w:val="en-US"/>
        </w:rPr>
        <w:t xml:space="preserve">Applied problem-solving skills to resolve operational challenges efficiently </w:t>
      </w:r>
    </w:p>
    <w:p w14:paraId="181E5339" w14:textId="77777777" w:rsidR="00AF1AF2" w:rsidRPr="00AF1AF2" w:rsidRDefault="00AF1AF2" w:rsidP="00AF1AF2">
      <w:pPr>
        <w:pStyle w:val="NoSpacing"/>
        <w:numPr>
          <w:ilvl w:val="0"/>
          <w:numId w:val="4"/>
        </w:numPr>
        <w:rPr>
          <w:lang w:val="en-US"/>
        </w:rPr>
      </w:pPr>
      <w:r w:rsidRPr="00AF1AF2">
        <w:rPr>
          <w:lang w:val="en-US"/>
        </w:rPr>
        <w:t xml:space="preserve">Delegated responsibilities effectively, improving workflow and productivity </w:t>
      </w:r>
    </w:p>
    <w:p w14:paraId="5E6B7A16" w14:textId="77777777" w:rsidR="00AF1AF2" w:rsidRPr="00AF1AF2" w:rsidRDefault="00AF1AF2" w:rsidP="00AF1AF2">
      <w:pPr>
        <w:pStyle w:val="NoSpacing"/>
        <w:numPr>
          <w:ilvl w:val="0"/>
          <w:numId w:val="4"/>
        </w:numPr>
        <w:rPr>
          <w:lang w:val="en-US"/>
        </w:rPr>
      </w:pPr>
      <w:r w:rsidRPr="00AF1AF2">
        <w:rPr>
          <w:lang w:val="en-US"/>
        </w:rPr>
        <w:t xml:space="preserve">Ensured compliance with safety standards, reducing workplace risks </w:t>
      </w:r>
    </w:p>
    <w:p w14:paraId="5C3789AA" w14:textId="068E6F23" w:rsidR="00AF1AF2" w:rsidRPr="00AF1AF2" w:rsidRDefault="00AF1AF2" w:rsidP="00AF1AF2">
      <w:pPr>
        <w:pStyle w:val="NoSpacing"/>
        <w:rPr>
          <w:lang w:val="en-US"/>
        </w:rPr>
      </w:pPr>
    </w:p>
    <w:p w14:paraId="59A91945" w14:textId="77777777" w:rsidR="00AF1AF2" w:rsidRPr="00AF1AF2" w:rsidRDefault="00AF1AF2" w:rsidP="00AF1AF2">
      <w:pPr>
        <w:pStyle w:val="NoSpacing"/>
        <w:rPr>
          <w:b/>
          <w:bCs/>
          <w:lang w:val="en-US"/>
        </w:rPr>
      </w:pPr>
      <w:r w:rsidRPr="00AF1AF2">
        <w:rPr>
          <w:b/>
          <w:bCs/>
          <w:lang w:val="en-US"/>
        </w:rPr>
        <w:t>Manager</w:t>
      </w:r>
    </w:p>
    <w:p w14:paraId="473B5617" w14:textId="77777777" w:rsidR="00AF1AF2" w:rsidRPr="00AF1AF2" w:rsidRDefault="00AF1AF2" w:rsidP="00AF1AF2">
      <w:pPr>
        <w:pStyle w:val="NoSpacing"/>
        <w:rPr>
          <w:lang w:val="en-US"/>
        </w:rPr>
      </w:pPr>
      <w:r w:rsidRPr="00AF1AF2">
        <w:rPr>
          <w:lang w:val="en-US"/>
        </w:rPr>
        <w:t>Cafe Concerto, London</w:t>
      </w:r>
      <w:r w:rsidRPr="00AF1AF2">
        <w:rPr>
          <w:lang w:val="en-US"/>
        </w:rPr>
        <w:br/>
      </w:r>
      <w:r w:rsidRPr="00AF1AF2">
        <w:rPr>
          <w:i/>
          <w:iCs/>
          <w:lang w:val="en-US"/>
        </w:rPr>
        <w:t>November 2023 – January 2025</w:t>
      </w:r>
    </w:p>
    <w:p w14:paraId="4A628B05" w14:textId="77777777" w:rsidR="00AF1AF2" w:rsidRPr="00AF1AF2" w:rsidRDefault="00AF1AF2" w:rsidP="00AF1AF2">
      <w:pPr>
        <w:pStyle w:val="NoSpacing"/>
        <w:numPr>
          <w:ilvl w:val="0"/>
          <w:numId w:val="5"/>
        </w:numPr>
        <w:rPr>
          <w:lang w:val="en-US"/>
        </w:rPr>
      </w:pPr>
      <w:r w:rsidRPr="00AF1AF2">
        <w:rPr>
          <w:lang w:val="en-US"/>
        </w:rPr>
        <w:t xml:space="preserve">Led team operations, improving service delivery and customer satisfaction </w:t>
      </w:r>
    </w:p>
    <w:p w14:paraId="417C106A" w14:textId="77777777" w:rsidR="00AF1AF2" w:rsidRPr="00AF1AF2" w:rsidRDefault="00AF1AF2" w:rsidP="00AF1AF2">
      <w:pPr>
        <w:pStyle w:val="NoSpacing"/>
        <w:numPr>
          <w:ilvl w:val="0"/>
          <w:numId w:val="5"/>
        </w:numPr>
        <w:rPr>
          <w:lang w:val="en-US"/>
        </w:rPr>
      </w:pPr>
      <w:r w:rsidRPr="00AF1AF2">
        <w:rPr>
          <w:lang w:val="en-US"/>
        </w:rPr>
        <w:t xml:space="preserve">Managed staff performance and training, supporting professional development </w:t>
      </w:r>
    </w:p>
    <w:p w14:paraId="4F8E84EE" w14:textId="77777777" w:rsidR="00AF1AF2" w:rsidRPr="00AF1AF2" w:rsidRDefault="00AF1AF2" w:rsidP="00AF1AF2">
      <w:pPr>
        <w:pStyle w:val="NoSpacing"/>
        <w:numPr>
          <w:ilvl w:val="0"/>
          <w:numId w:val="5"/>
        </w:numPr>
        <w:rPr>
          <w:lang w:val="en-US"/>
        </w:rPr>
      </w:pPr>
      <w:r w:rsidRPr="00AF1AF2">
        <w:rPr>
          <w:lang w:val="en-US"/>
        </w:rPr>
        <w:t xml:space="preserve">Implemented procedures to enhance efficiency and workplace safety </w:t>
      </w:r>
    </w:p>
    <w:p w14:paraId="298E70CF" w14:textId="77777777" w:rsidR="00AF1AF2" w:rsidRPr="00AF1AF2" w:rsidRDefault="00AF1AF2" w:rsidP="00AF1AF2">
      <w:pPr>
        <w:pStyle w:val="NoSpacing"/>
        <w:numPr>
          <w:ilvl w:val="0"/>
          <w:numId w:val="5"/>
        </w:numPr>
        <w:rPr>
          <w:lang w:val="en-US"/>
        </w:rPr>
      </w:pPr>
      <w:r w:rsidRPr="00AF1AF2">
        <w:rPr>
          <w:lang w:val="en-US"/>
        </w:rPr>
        <w:t xml:space="preserve">Demonstrated leadership in high-pressure environments </w:t>
      </w:r>
    </w:p>
    <w:p w14:paraId="588A8093" w14:textId="6EC7EAFA" w:rsidR="00AF1AF2" w:rsidRPr="00AF1AF2" w:rsidRDefault="00AF1AF2" w:rsidP="00AF1AF2">
      <w:pPr>
        <w:pStyle w:val="NoSpacing"/>
        <w:rPr>
          <w:lang w:val="en-US"/>
        </w:rPr>
      </w:pPr>
    </w:p>
    <w:p w14:paraId="54737D43" w14:textId="77777777" w:rsidR="00AF1AF2" w:rsidRPr="00AF1AF2" w:rsidRDefault="00AF1AF2" w:rsidP="00AF1AF2">
      <w:pPr>
        <w:pStyle w:val="NoSpacing"/>
        <w:rPr>
          <w:b/>
          <w:bCs/>
          <w:lang w:val="en-US"/>
        </w:rPr>
      </w:pPr>
      <w:r w:rsidRPr="00AF1AF2">
        <w:rPr>
          <w:b/>
          <w:bCs/>
          <w:lang w:val="en-US"/>
        </w:rPr>
        <w:t>Receptionist / Reservations</w:t>
      </w:r>
    </w:p>
    <w:p w14:paraId="6D9968D3" w14:textId="77777777" w:rsidR="00AF1AF2" w:rsidRPr="00AF1AF2" w:rsidRDefault="00AF1AF2" w:rsidP="00AF1AF2">
      <w:pPr>
        <w:pStyle w:val="NoSpacing"/>
        <w:rPr>
          <w:lang w:val="en-US"/>
        </w:rPr>
      </w:pPr>
      <w:r w:rsidRPr="00AF1AF2">
        <w:rPr>
          <w:lang w:val="en-US"/>
        </w:rPr>
        <w:t>London</w:t>
      </w:r>
      <w:r w:rsidRPr="00AF1AF2">
        <w:rPr>
          <w:lang w:val="en-US"/>
        </w:rPr>
        <w:br/>
      </w:r>
      <w:r w:rsidRPr="00AF1AF2">
        <w:rPr>
          <w:i/>
          <w:iCs/>
          <w:lang w:val="en-US"/>
        </w:rPr>
        <w:t>June 2023 – May 2024</w:t>
      </w:r>
    </w:p>
    <w:p w14:paraId="31575FAA" w14:textId="77777777" w:rsidR="00AF1AF2" w:rsidRPr="00AF1AF2" w:rsidRDefault="00AF1AF2" w:rsidP="00AF1AF2">
      <w:pPr>
        <w:pStyle w:val="NoSpacing"/>
        <w:numPr>
          <w:ilvl w:val="0"/>
          <w:numId w:val="6"/>
        </w:numPr>
        <w:rPr>
          <w:lang w:val="en-US"/>
        </w:rPr>
      </w:pPr>
      <w:r w:rsidRPr="00AF1AF2">
        <w:rPr>
          <w:lang w:val="en-US"/>
        </w:rPr>
        <w:t xml:space="preserve">Communicated effectively with clients, maintaining professionalism and accuracy </w:t>
      </w:r>
    </w:p>
    <w:p w14:paraId="7FFDBDB8" w14:textId="77777777" w:rsidR="00AF1AF2" w:rsidRPr="00AF1AF2" w:rsidRDefault="00AF1AF2" w:rsidP="00AF1AF2">
      <w:pPr>
        <w:pStyle w:val="NoSpacing"/>
        <w:numPr>
          <w:ilvl w:val="0"/>
          <w:numId w:val="6"/>
        </w:numPr>
        <w:rPr>
          <w:lang w:val="en-US"/>
        </w:rPr>
      </w:pPr>
      <w:r w:rsidRPr="00AF1AF2">
        <w:rPr>
          <w:lang w:val="en-US"/>
        </w:rPr>
        <w:t xml:space="preserve">Managed administrative tasks and handled customer queries efficiently </w:t>
      </w:r>
    </w:p>
    <w:p w14:paraId="44642831" w14:textId="77777777" w:rsidR="00AF1AF2" w:rsidRPr="00AF1AF2" w:rsidRDefault="00AF1AF2" w:rsidP="00AF1AF2">
      <w:pPr>
        <w:pStyle w:val="NoSpacing"/>
        <w:numPr>
          <w:ilvl w:val="0"/>
          <w:numId w:val="6"/>
        </w:numPr>
        <w:rPr>
          <w:lang w:val="en-US"/>
        </w:rPr>
      </w:pPr>
      <w:r w:rsidRPr="00AF1AF2">
        <w:rPr>
          <w:lang w:val="en-US"/>
        </w:rPr>
        <w:t xml:space="preserve">Demonstrated adaptability in fast-paced environments </w:t>
      </w:r>
    </w:p>
    <w:p w14:paraId="5166AC74" w14:textId="33B2D5FC" w:rsidR="00AF1AF2" w:rsidRPr="00AF1AF2" w:rsidRDefault="00AF1AF2" w:rsidP="00AF1AF2">
      <w:pPr>
        <w:pStyle w:val="NoSpacing"/>
        <w:rPr>
          <w:lang w:val="en-US"/>
        </w:rPr>
      </w:pPr>
    </w:p>
    <w:p w14:paraId="6AF2B102" w14:textId="77777777" w:rsidR="00AF1AF2" w:rsidRPr="00AF1AF2" w:rsidRDefault="00AF1AF2" w:rsidP="00AF1AF2">
      <w:pPr>
        <w:pStyle w:val="NoSpacing"/>
        <w:rPr>
          <w:b/>
          <w:bCs/>
          <w:lang w:val="en-US"/>
        </w:rPr>
      </w:pPr>
      <w:r w:rsidRPr="00AF1AF2">
        <w:rPr>
          <w:b/>
          <w:bCs/>
          <w:lang w:val="en-US"/>
        </w:rPr>
        <w:t>Reception Supervisor</w:t>
      </w:r>
    </w:p>
    <w:p w14:paraId="7B7D95E1" w14:textId="77777777" w:rsidR="00AF1AF2" w:rsidRPr="00AF1AF2" w:rsidRDefault="00AF1AF2" w:rsidP="00AF1AF2">
      <w:pPr>
        <w:pStyle w:val="NoSpacing"/>
        <w:rPr>
          <w:lang w:val="en-US"/>
        </w:rPr>
      </w:pPr>
      <w:r w:rsidRPr="00AF1AF2">
        <w:rPr>
          <w:lang w:val="en-US"/>
        </w:rPr>
        <w:t>Hotel Belushi’s, London</w:t>
      </w:r>
      <w:r w:rsidRPr="00AF1AF2">
        <w:rPr>
          <w:lang w:val="en-US"/>
        </w:rPr>
        <w:br/>
      </w:r>
      <w:r w:rsidRPr="00AF1AF2">
        <w:rPr>
          <w:i/>
          <w:iCs/>
          <w:lang w:val="en-US"/>
        </w:rPr>
        <w:t>November 2021 – June 2023</w:t>
      </w:r>
    </w:p>
    <w:p w14:paraId="1BEBD832" w14:textId="77777777" w:rsidR="00AF1AF2" w:rsidRPr="00AF1AF2" w:rsidRDefault="00AF1AF2" w:rsidP="00AF1AF2">
      <w:pPr>
        <w:pStyle w:val="NoSpacing"/>
        <w:numPr>
          <w:ilvl w:val="0"/>
          <w:numId w:val="7"/>
        </w:numPr>
        <w:rPr>
          <w:lang w:val="en-US"/>
        </w:rPr>
      </w:pPr>
      <w:r w:rsidRPr="00AF1AF2">
        <w:rPr>
          <w:lang w:val="en-US"/>
        </w:rPr>
        <w:t xml:space="preserve">Coordinated team schedules and managed staff performance </w:t>
      </w:r>
    </w:p>
    <w:p w14:paraId="41D1A897" w14:textId="77777777" w:rsidR="00AF1AF2" w:rsidRPr="00AF1AF2" w:rsidRDefault="00AF1AF2" w:rsidP="00AF1AF2">
      <w:pPr>
        <w:pStyle w:val="NoSpacing"/>
        <w:numPr>
          <w:ilvl w:val="0"/>
          <w:numId w:val="7"/>
        </w:numPr>
        <w:rPr>
          <w:lang w:val="en-US"/>
        </w:rPr>
      </w:pPr>
      <w:r w:rsidRPr="00AF1AF2">
        <w:rPr>
          <w:lang w:val="en-US"/>
        </w:rPr>
        <w:t xml:space="preserve">Maintained accurate records and supported operational efficiency </w:t>
      </w:r>
    </w:p>
    <w:p w14:paraId="233D8C10" w14:textId="77777777" w:rsidR="00AF1AF2" w:rsidRPr="00AF1AF2" w:rsidRDefault="00AF1AF2" w:rsidP="00AF1AF2">
      <w:pPr>
        <w:pStyle w:val="NoSpacing"/>
        <w:numPr>
          <w:ilvl w:val="0"/>
          <w:numId w:val="7"/>
        </w:numPr>
        <w:rPr>
          <w:lang w:val="en-US"/>
        </w:rPr>
      </w:pPr>
      <w:r w:rsidRPr="00AF1AF2">
        <w:rPr>
          <w:lang w:val="en-US"/>
        </w:rPr>
        <w:lastRenderedPageBreak/>
        <w:t xml:space="preserve">Resolved workplace issues through effective communication </w:t>
      </w:r>
    </w:p>
    <w:p w14:paraId="0B33082C" w14:textId="5A664F8A" w:rsidR="00AF1AF2" w:rsidRPr="00AF1AF2" w:rsidRDefault="00AF1AF2" w:rsidP="00AF1AF2">
      <w:pPr>
        <w:pStyle w:val="NoSpacing"/>
        <w:rPr>
          <w:lang w:val="en-US"/>
        </w:rPr>
      </w:pPr>
    </w:p>
    <w:p w14:paraId="3FCD48F7" w14:textId="77777777" w:rsidR="00AF1AF2" w:rsidRPr="00AF1AF2" w:rsidRDefault="00AF1AF2" w:rsidP="00AF1AF2">
      <w:pPr>
        <w:pStyle w:val="NoSpacing"/>
        <w:rPr>
          <w:b/>
          <w:bCs/>
          <w:lang w:val="en-US"/>
        </w:rPr>
      </w:pPr>
      <w:r w:rsidRPr="00AF1AF2">
        <w:rPr>
          <w:b/>
          <w:bCs/>
          <w:lang w:val="en-US"/>
        </w:rPr>
        <w:t>Public Relations Reception Supervisor</w:t>
      </w:r>
    </w:p>
    <w:p w14:paraId="4175026C" w14:textId="77777777" w:rsidR="00AF1AF2" w:rsidRPr="00AF1AF2" w:rsidRDefault="00AF1AF2" w:rsidP="00AF1AF2">
      <w:pPr>
        <w:pStyle w:val="NoSpacing"/>
        <w:rPr>
          <w:lang w:val="en-US"/>
        </w:rPr>
      </w:pPr>
      <w:r w:rsidRPr="00AF1AF2">
        <w:rPr>
          <w:lang w:val="en-US"/>
        </w:rPr>
        <w:t>Hotel Iberostar Papagayo, Spain</w:t>
      </w:r>
      <w:r w:rsidRPr="00AF1AF2">
        <w:rPr>
          <w:lang w:val="en-US"/>
        </w:rPr>
        <w:br/>
      </w:r>
      <w:r w:rsidRPr="00AF1AF2">
        <w:rPr>
          <w:i/>
          <w:iCs/>
          <w:lang w:val="en-US"/>
        </w:rPr>
        <w:t>March 2015 – April 2016</w:t>
      </w:r>
    </w:p>
    <w:p w14:paraId="40EAC925" w14:textId="77777777" w:rsidR="00AF1AF2" w:rsidRPr="00AF1AF2" w:rsidRDefault="00AF1AF2" w:rsidP="00AF1AF2">
      <w:pPr>
        <w:pStyle w:val="NoSpacing"/>
        <w:numPr>
          <w:ilvl w:val="0"/>
          <w:numId w:val="8"/>
        </w:numPr>
        <w:rPr>
          <w:lang w:val="en-US"/>
        </w:rPr>
      </w:pPr>
      <w:r w:rsidRPr="00AF1AF2">
        <w:rPr>
          <w:lang w:val="en-US"/>
        </w:rPr>
        <w:t xml:space="preserve">Participated in team meetings to resolve operational challenges </w:t>
      </w:r>
    </w:p>
    <w:p w14:paraId="0A33571A" w14:textId="77777777" w:rsidR="00AF1AF2" w:rsidRPr="00AF1AF2" w:rsidRDefault="00AF1AF2" w:rsidP="00AF1AF2">
      <w:pPr>
        <w:pStyle w:val="NoSpacing"/>
        <w:numPr>
          <w:ilvl w:val="0"/>
          <w:numId w:val="8"/>
        </w:numPr>
        <w:rPr>
          <w:lang w:val="en-US"/>
        </w:rPr>
      </w:pPr>
      <w:r w:rsidRPr="00AF1AF2">
        <w:rPr>
          <w:lang w:val="en-US"/>
        </w:rPr>
        <w:t xml:space="preserve">Supported communication between staff and management </w:t>
      </w:r>
    </w:p>
    <w:p w14:paraId="6EA13EEF" w14:textId="50DA1BB8" w:rsidR="00AF1AF2" w:rsidRPr="00AF1AF2" w:rsidRDefault="00AF1AF2" w:rsidP="00AF1AF2">
      <w:pPr>
        <w:pStyle w:val="NoSpacing"/>
        <w:rPr>
          <w:lang w:val="en-US"/>
        </w:rPr>
      </w:pPr>
    </w:p>
    <w:p w14:paraId="3AF84365" w14:textId="77777777" w:rsidR="00AF1AF2" w:rsidRPr="00AF1AF2" w:rsidRDefault="00AF1AF2" w:rsidP="00AF1AF2">
      <w:pPr>
        <w:pStyle w:val="NoSpacing"/>
        <w:rPr>
          <w:b/>
          <w:bCs/>
          <w:lang w:val="en-US"/>
        </w:rPr>
      </w:pPr>
      <w:r w:rsidRPr="00AF1AF2">
        <w:rPr>
          <w:b/>
          <w:bCs/>
          <w:lang w:val="en-US"/>
        </w:rPr>
        <w:t>Cabin Crew Member</w:t>
      </w:r>
    </w:p>
    <w:p w14:paraId="613E5B2C" w14:textId="77777777" w:rsidR="00AF1AF2" w:rsidRPr="00AF1AF2" w:rsidRDefault="00AF1AF2" w:rsidP="00AF1AF2">
      <w:pPr>
        <w:pStyle w:val="NoSpacing"/>
        <w:rPr>
          <w:lang w:val="en-US"/>
        </w:rPr>
      </w:pPr>
      <w:r w:rsidRPr="00AF1AF2">
        <w:rPr>
          <w:lang w:val="en-US"/>
        </w:rPr>
        <w:t>Lufthansa, Germany</w:t>
      </w:r>
      <w:r w:rsidRPr="00AF1AF2">
        <w:rPr>
          <w:lang w:val="en-US"/>
        </w:rPr>
        <w:br/>
      </w:r>
      <w:r w:rsidRPr="00AF1AF2">
        <w:rPr>
          <w:i/>
          <w:iCs/>
          <w:lang w:val="en-US"/>
        </w:rPr>
        <w:t>May 2007 – June 2014</w:t>
      </w:r>
    </w:p>
    <w:p w14:paraId="303C8CE3" w14:textId="77777777" w:rsidR="00AF1AF2" w:rsidRPr="00AF1AF2" w:rsidRDefault="00AF1AF2" w:rsidP="00AF1AF2">
      <w:pPr>
        <w:pStyle w:val="NoSpacing"/>
        <w:numPr>
          <w:ilvl w:val="0"/>
          <w:numId w:val="9"/>
        </w:numPr>
        <w:rPr>
          <w:lang w:val="en-US"/>
        </w:rPr>
      </w:pPr>
      <w:r w:rsidRPr="00AF1AF2">
        <w:rPr>
          <w:lang w:val="en-US"/>
        </w:rPr>
        <w:t xml:space="preserve">Ensured passenger safety and compliance with regulations </w:t>
      </w:r>
    </w:p>
    <w:p w14:paraId="1DF5BB81" w14:textId="77777777" w:rsidR="00AF1AF2" w:rsidRPr="00AF1AF2" w:rsidRDefault="00AF1AF2" w:rsidP="00AF1AF2">
      <w:pPr>
        <w:pStyle w:val="NoSpacing"/>
        <w:numPr>
          <w:ilvl w:val="0"/>
          <w:numId w:val="9"/>
        </w:numPr>
        <w:rPr>
          <w:lang w:val="en-US"/>
        </w:rPr>
      </w:pPr>
      <w:r w:rsidRPr="00AF1AF2">
        <w:rPr>
          <w:lang w:val="en-US"/>
        </w:rPr>
        <w:t xml:space="preserve">Managed emergency situations, demonstrating resilience and calm decision-making </w:t>
      </w:r>
    </w:p>
    <w:p w14:paraId="772711EF" w14:textId="77777777" w:rsidR="00AF1AF2" w:rsidRPr="00AF1AF2" w:rsidRDefault="00AF1AF2" w:rsidP="00AF1AF2">
      <w:pPr>
        <w:pStyle w:val="NoSpacing"/>
        <w:numPr>
          <w:ilvl w:val="0"/>
          <w:numId w:val="9"/>
        </w:numPr>
        <w:rPr>
          <w:lang w:val="en-US"/>
        </w:rPr>
      </w:pPr>
      <w:r w:rsidRPr="00AF1AF2">
        <w:rPr>
          <w:lang w:val="en-US"/>
        </w:rPr>
        <w:t xml:space="preserve">Provided high-quality service while supporting individuals with specific needs </w:t>
      </w:r>
    </w:p>
    <w:p w14:paraId="30E8085E" w14:textId="68564676" w:rsidR="00AF1AF2" w:rsidRPr="00AF1AF2" w:rsidRDefault="00AF1AF2" w:rsidP="00AF1AF2">
      <w:pPr>
        <w:pStyle w:val="NoSpacing"/>
        <w:rPr>
          <w:lang w:val="en-US"/>
        </w:rPr>
      </w:pPr>
    </w:p>
    <w:p w14:paraId="5095D271" w14:textId="77777777" w:rsidR="00AF1AF2" w:rsidRPr="00AF1AF2" w:rsidRDefault="00AF1AF2" w:rsidP="00AF1AF2">
      <w:pPr>
        <w:pStyle w:val="NoSpacing"/>
        <w:rPr>
          <w:b/>
          <w:bCs/>
          <w:lang w:val="en-US"/>
        </w:rPr>
      </w:pPr>
      <w:r w:rsidRPr="00AF1AF2">
        <w:rPr>
          <w:b/>
          <w:bCs/>
          <w:lang w:val="en-US"/>
        </w:rPr>
        <w:t>LANGUAGES</w:t>
      </w:r>
    </w:p>
    <w:p w14:paraId="1EB72028" w14:textId="77777777" w:rsidR="00AF1AF2" w:rsidRPr="00AF1AF2" w:rsidRDefault="00AF1AF2" w:rsidP="00AF1AF2">
      <w:pPr>
        <w:pStyle w:val="NoSpacing"/>
        <w:numPr>
          <w:ilvl w:val="0"/>
          <w:numId w:val="10"/>
        </w:numPr>
        <w:rPr>
          <w:lang w:val="en-US"/>
        </w:rPr>
      </w:pPr>
      <w:r w:rsidRPr="00AF1AF2">
        <w:rPr>
          <w:lang w:val="en-US"/>
        </w:rPr>
        <w:t xml:space="preserve">Spanish (Native) </w:t>
      </w:r>
    </w:p>
    <w:p w14:paraId="72594F9B" w14:textId="77777777" w:rsidR="00AF1AF2" w:rsidRPr="00AF1AF2" w:rsidRDefault="00AF1AF2" w:rsidP="00AF1AF2">
      <w:pPr>
        <w:pStyle w:val="NoSpacing"/>
        <w:numPr>
          <w:ilvl w:val="0"/>
          <w:numId w:val="10"/>
        </w:numPr>
        <w:rPr>
          <w:lang w:val="en-US"/>
        </w:rPr>
      </w:pPr>
      <w:r w:rsidRPr="00AF1AF2">
        <w:rPr>
          <w:lang w:val="en-US"/>
        </w:rPr>
        <w:t xml:space="preserve">English (Native) </w:t>
      </w:r>
    </w:p>
    <w:p w14:paraId="674FEC89" w14:textId="77777777" w:rsidR="00AF1AF2" w:rsidRPr="00AF1AF2" w:rsidRDefault="00AF1AF2" w:rsidP="00AF1AF2">
      <w:pPr>
        <w:pStyle w:val="NoSpacing"/>
        <w:numPr>
          <w:ilvl w:val="0"/>
          <w:numId w:val="10"/>
        </w:numPr>
        <w:rPr>
          <w:lang w:val="en-US"/>
        </w:rPr>
      </w:pPr>
      <w:r w:rsidRPr="00AF1AF2">
        <w:rPr>
          <w:lang w:val="en-US"/>
        </w:rPr>
        <w:t xml:space="preserve">German (Native) </w:t>
      </w:r>
    </w:p>
    <w:p w14:paraId="00322E19" w14:textId="77777777" w:rsidR="00AF1AF2" w:rsidRPr="00AF1AF2" w:rsidRDefault="00AF1AF2" w:rsidP="00AF1AF2">
      <w:pPr>
        <w:pStyle w:val="NoSpacing"/>
        <w:numPr>
          <w:ilvl w:val="0"/>
          <w:numId w:val="10"/>
        </w:numPr>
        <w:rPr>
          <w:lang w:val="en-US"/>
        </w:rPr>
      </w:pPr>
      <w:r w:rsidRPr="00AF1AF2">
        <w:rPr>
          <w:lang w:val="en-US"/>
        </w:rPr>
        <w:t xml:space="preserve">French (C2) </w:t>
      </w:r>
    </w:p>
    <w:p w14:paraId="201F1EE5" w14:textId="77777777" w:rsidR="00AF1AF2" w:rsidRPr="00AF1AF2" w:rsidRDefault="00AF1AF2" w:rsidP="00AF1AF2">
      <w:pPr>
        <w:pStyle w:val="NoSpacing"/>
        <w:numPr>
          <w:ilvl w:val="0"/>
          <w:numId w:val="10"/>
        </w:numPr>
        <w:rPr>
          <w:lang w:val="en-US"/>
        </w:rPr>
      </w:pPr>
      <w:r w:rsidRPr="00AF1AF2">
        <w:rPr>
          <w:lang w:val="en-US"/>
        </w:rPr>
        <w:t xml:space="preserve">Italian (C2) </w:t>
      </w:r>
    </w:p>
    <w:p w14:paraId="64F0F84E" w14:textId="77777777" w:rsidR="00AF1AF2" w:rsidRPr="00AF1AF2" w:rsidRDefault="00AF1AF2" w:rsidP="00AF1AF2">
      <w:pPr>
        <w:pStyle w:val="NoSpacing"/>
        <w:numPr>
          <w:ilvl w:val="0"/>
          <w:numId w:val="10"/>
        </w:numPr>
        <w:rPr>
          <w:lang w:val="en-US"/>
        </w:rPr>
      </w:pPr>
      <w:r w:rsidRPr="00AF1AF2">
        <w:rPr>
          <w:lang w:val="en-US"/>
        </w:rPr>
        <w:t xml:space="preserve">Portuguese (C2) </w:t>
      </w:r>
    </w:p>
    <w:p w14:paraId="0B72AAA5" w14:textId="3293BA13" w:rsidR="00AF1AF2" w:rsidRPr="00AF1AF2" w:rsidRDefault="00AF1AF2" w:rsidP="00AF1AF2">
      <w:pPr>
        <w:pStyle w:val="NoSpacing"/>
        <w:rPr>
          <w:lang w:val="en-US"/>
        </w:rPr>
      </w:pPr>
    </w:p>
    <w:p w14:paraId="49093B68" w14:textId="77777777" w:rsidR="00AF1AF2" w:rsidRPr="00AF1AF2" w:rsidRDefault="00AF1AF2" w:rsidP="00AF1AF2">
      <w:pPr>
        <w:pStyle w:val="NoSpacing"/>
        <w:rPr>
          <w:b/>
          <w:bCs/>
          <w:lang w:val="en-US"/>
        </w:rPr>
      </w:pPr>
      <w:r w:rsidRPr="00AF1AF2">
        <w:rPr>
          <w:b/>
          <w:bCs/>
          <w:lang w:val="en-US"/>
        </w:rPr>
        <w:t>ADDITIONAL QUALIFICATIONS</w:t>
      </w:r>
    </w:p>
    <w:p w14:paraId="0238D8DB" w14:textId="77777777" w:rsidR="00AF1AF2" w:rsidRPr="00AF1AF2" w:rsidRDefault="00AF1AF2" w:rsidP="00AF1AF2">
      <w:pPr>
        <w:pStyle w:val="NoSpacing"/>
        <w:numPr>
          <w:ilvl w:val="0"/>
          <w:numId w:val="11"/>
        </w:numPr>
        <w:rPr>
          <w:lang w:val="en-US"/>
        </w:rPr>
      </w:pPr>
      <w:r w:rsidRPr="00AF1AF2">
        <w:rPr>
          <w:lang w:val="en-US"/>
        </w:rPr>
        <w:t xml:space="preserve">First Aid and emergency response training </w:t>
      </w:r>
    </w:p>
    <w:p w14:paraId="59E3F564" w14:textId="77777777" w:rsidR="00AF1AF2" w:rsidRPr="00AF1AF2" w:rsidRDefault="00AF1AF2" w:rsidP="00AF1AF2">
      <w:pPr>
        <w:pStyle w:val="NoSpacing"/>
        <w:numPr>
          <w:ilvl w:val="0"/>
          <w:numId w:val="11"/>
        </w:numPr>
        <w:rPr>
          <w:lang w:val="en-US"/>
        </w:rPr>
      </w:pPr>
      <w:r w:rsidRPr="00AF1AF2">
        <w:rPr>
          <w:lang w:val="en-US"/>
        </w:rPr>
        <w:t xml:space="preserve">Health and safety compliance experience </w:t>
      </w:r>
    </w:p>
    <w:p w14:paraId="1949E123" w14:textId="1E04A0A6" w:rsidR="00AF1AF2" w:rsidRPr="00AF1AF2" w:rsidRDefault="00AF1AF2" w:rsidP="00AF1AF2">
      <w:pPr>
        <w:pStyle w:val="NoSpacing"/>
        <w:rPr>
          <w:lang w:val="en-US"/>
        </w:rPr>
      </w:pPr>
    </w:p>
    <w:p w14:paraId="424EC419" w14:textId="77777777" w:rsidR="00AF1AF2" w:rsidRPr="00AF1AF2" w:rsidRDefault="00AF1AF2" w:rsidP="00AF1AF2">
      <w:pPr>
        <w:pStyle w:val="NoSpacing"/>
        <w:rPr>
          <w:b/>
          <w:bCs/>
          <w:lang w:val="en-US"/>
        </w:rPr>
      </w:pPr>
      <w:r w:rsidRPr="00AF1AF2">
        <w:rPr>
          <w:b/>
          <w:bCs/>
          <w:lang w:val="en-US"/>
        </w:rPr>
        <w:t>INTERESTS</w:t>
      </w:r>
    </w:p>
    <w:p w14:paraId="62C5B864" w14:textId="77777777" w:rsidR="00AF1AF2" w:rsidRPr="00AF1AF2" w:rsidRDefault="00AF1AF2" w:rsidP="00AF1AF2">
      <w:pPr>
        <w:pStyle w:val="NoSpacing"/>
        <w:numPr>
          <w:ilvl w:val="0"/>
          <w:numId w:val="12"/>
        </w:numPr>
        <w:rPr>
          <w:lang w:val="en-US"/>
        </w:rPr>
      </w:pPr>
      <w:r w:rsidRPr="00AF1AF2">
        <w:rPr>
          <w:lang w:val="en-US"/>
        </w:rPr>
        <w:t xml:space="preserve">Offender rehabilitation and social reintegration </w:t>
      </w:r>
    </w:p>
    <w:p w14:paraId="563FAED7" w14:textId="77777777" w:rsidR="00AF1AF2" w:rsidRPr="00AF1AF2" w:rsidRDefault="00AF1AF2" w:rsidP="00AF1AF2">
      <w:pPr>
        <w:pStyle w:val="NoSpacing"/>
        <w:numPr>
          <w:ilvl w:val="0"/>
          <w:numId w:val="12"/>
        </w:numPr>
        <w:rPr>
          <w:lang w:val="en-US"/>
        </w:rPr>
      </w:pPr>
      <w:r w:rsidRPr="00AF1AF2">
        <w:rPr>
          <w:lang w:val="en-US"/>
        </w:rPr>
        <w:t xml:space="preserve">Mental health awareness </w:t>
      </w:r>
    </w:p>
    <w:p w14:paraId="64235821" w14:textId="77777777" w:rsidR="00AF1AF2" w:rsidRPr="00AF1AF2" w:rsidRDefault="00AF1AF2" w:rsidP="00AF1AF2">
      <w:pPr>
        <w:pStyle w:val="NoSpacing"/>
        <w:numPr>
          <w:ilvl w:val="0"/>
          <w:numId w:val="12"/>
        </w:numPr>
        <w:rPr>
          <w:lang w:val="en-US"/>
        </w:rPr>
      </w:pPr>
      <w:r w:rsidRPr="00AF1AF2">
        <w:rPr>
          <w:lang w:val="en-US"/>
        </w:rPr>
        <w:t xml:space="preserve">Community support and development </w:t>
      </w:r>
    </w:p>
    <w:p w14:paraId="3AF8C4A7" w14:textId="77777777" w:rsidR="00AF1AF2" w:rsidRPr="00AF1AF2" w:rsidRDefault="00AF1AF2" w:rsidP="00AF1AF2">
      <w:pPr>
        <w:pStyle w:val="NoSpacing"/>
        <w:numPr>
          <w:ilvl w:val="0"/>
          <w:numId w:val="12"/>
        </w:numPr>
        <w:rPr>
          <w:lang w:val="en-US"/>
        </w:rPr>
      </w:pPr>
      <w:r w:rsidRPr="00AF1AF2">
        <w:rPr>
          <w:lang w:val="en-US"/>
        </w:rPr>
        <w:t xml:space="preserve">Multicultural engagement </w:t>
      </w:r>
    </w:p>
    <w:p w14:paraId="5726B5F8" w14:textId="77777777" w:rsidR="00AF1AF2" w:rsidRDefault="00AF1AF2" w:rsidP="00D212FD">
      <w:pPr>
        <w:pStyle w:val="NoSpacing"/>
        <w:rPr>
          <w:rFonts w:ascii="Arial" w:hAnsi="Arial" w:cs="Arial"/>
          <w:b/>
          <w:bCs/>
        </w:rPr>
      </w:pPr>
    </w:p>
    <w:p w14:paraId="76F7DDCB" w14:textId="77777777" w:rsidR="00AF1AF2" w:rsidRDefault="00AF1AF2" w:rsidP="00D212FD">
      <w:pPr>
        <w:pStyle w:val="NoSpacing"/>
        <w:rPr>
          <w:rFonts w:ascii="Arial" w:hAnsi="Arial" w:cs="Arial"/>
          <w:b/>
          <w:bCs/>
        </w:rPr>
      </w:pPr>
    </w:p>
    <w:p w14:paraId="7BBB4DFC" w14:textId="4583D531" w:rsidR="00AF1AF2" w:rsidRPr="00AF1AF2" w:rsidRDefault="00D212FD" w:rsidP="00AF1AF2">
      <w:pPr>
        <w:pStyle w:val="Heading1"/>
      </w:pPr>
      <w:bookmarkStart w:id="2" w:name="_Toc226994350"/>
      <w:r w:rsidRPr="00D212FD">
        <w:t>Task 2 of 4</w:t>
      </w:r>
      <w:bookmarkEnd w:id="2"/>
      <w:r w:rsidRPr="00D212FD">
        <w:t xml:space="preserve"> </w:t>
      </w:r>
    </w:p>
    <w:p w14:paraId="5BABA598" w14:textId="77777777" w:rsidR="00AF1AF2" w:rsidRDefault="00AF1AF2" w:rsidP="00AF1AF2">
      <w:r>
        <w:t>I am a determined student in Health and Social Care and have a well-defined goal of becoming employed in the prison and rehabilitation sector, that is, working as a prison support worker. As a professional, my main career goal is to help in the growth and rehabilitation of inmates, assist the reform of their behaviour, enhance their mental health and engage in effective reintegration into the community. The necessity to tackle the problem of reoffending using the model of structured support and person-centred care</w:t>
      </w:r>
      <w:proofErr w:type="gramStart"/>
      <w:r>
        <w:t>, in particular, motivates</w:t>
      </w:r>
      <w:proofErr w:type="gramEnd"/>
      <w:r>
        <w:t xml:space="preserve"> me.</w:t>
      </w:r>
    </w:p>
    <w:p w14:paraId="62FCAB88" w14:textId="77777777" w:rsidR="00AF1AF2" w:rsidRDefault="00AF1AF2" w:rsidP="00AF1AF2"/>
    <w:p w14:paraId="124D6F27" w14:textId="77777777" w:rsidR="00AF1AF2" w:rsidRDefault="00AF1AF2" w:rsidP="00AF1AF2">
      <w:r>
        <w:lastRenderedPageBreak/>
        <w:t>My scholarly research has helped me to gain a good grasp of critical concepts in protection, mental health and the influence of social disparities on an individual behaviour. It has been shown that a significant portion of the prison system faces complicated mental health issues and social deprivation which demand interventions based on support (Gómez-Figueroa and Camino-</w:t>
      </w:r>
      <w:proofErr w:type="spellStart"/>
      <w:r>
        <w:t>Proaño</w:t>
      </w:r>
      <w:proofErr w:type="spellEnd"/>
      <w:r>
        <w:t>, 2022). Such knowledge has reinforced my understanding of the significance of dealing with the underlying factors and not emphasize on punishment only. Additionally, the idea of rehabilitation and desistance emphasises the need to help individuals to leave criminal behaviour by engaging in positive social activities and organized assistance (Little and Haines, 2024).</w:t>
      </w:r>
    </w:p>
    <w:p w14:paraId="3FADF07A" w14:textId="77777777" w:rsidR="00AF1AF2" w:rsidRDefault="00AF1AF2" w:rsidP="00AF1AF2"/>
    <w:p w14:paraId="0EEF52D6" w14:textId="77777777" w:rsidR="00AF1AF2" w:rsidRDefault="00AF1AF2" w:rsidP="00AF1AF2">
      <w:r>
        <w:t>My interpersonal and communication skills are robust and therefore must be applied in the work with vulnerable people, in the custodial facilities. I can form relationships and trust people of different backgrounds, and exhibit empathy, respect, and patience. Communication is especially crucial in the prison setting, where it may have a large effect on the desire of an individual to undergo rehabilitation programmes or not. Moreover, I can solve problems now and resolve conflicts in a calm and professional way since I gained such skills.</w:t>
      </w:r>
    </w:p>
    <w:p w14:paraId="0E499F68" w14:textId="77777777" w:rsidR="00AF1AF2" w:rsidRDefault="00AF1AF2" w:rsidP="00AF1AF2"/>
    <w:p w14:paraId="39750D15" w14:textId="77777777" w:rsidR="00AF1AF2" w:rsidRDefault="00AF1AF2" w:rsidP="00AF1AF2">
      <w:r>
        <w:t xml:space="preserve">It is also through my academic experience that I was able to work in teams. Multidisciplinary approach is needed in the health and social care environment, especially in prisons, to offer holistic care. My collaboration with the professionals, including healthcare professionals and support staff, will ensure that people can be supported in all aspects. I am also now highly organised and time management oriented, and I </w:t>
      </w:r>
      <w:proofErr w:type="gramStart"/>
      <w:r>
        <w:t>am able to</w:t>
      </w:r>
      <w:proofErr w:type="gramEnd"/>
      <w:r>
        <w:t xml:space="preserve"> juggle various tasks.</w:t>
      </w:r>
    </w:p>
    <w:p w14:paraId="5A83B039" w14:textId="77777777" w:rsidR="00AF1AF2" w:rsidRDefault="00AF1AF2" w:rsidP="00AF1AF2"/>
    <w:p w14:paraId="090C737F" w14:textId="77777777" w:rsidR="00AF1AF2" w:rsidRDefault="00AF1AF2" w:rsidP="00AF1AF2">
      <w:r>
        <w:t xml:space="preserve">I strongly believe in making contributions towards inmate development through fostering behavioural change and making them to be responsible. It has been postulated that programs emphasizing a rehabilitation approach are more effective than solely punitive in lessening recidivism (van </w:t>
      </w:r>
      <w:proofErr w:type="spellStart"/>
      <w:r>
        <w:t>Rooij</w:t>
      </w:r>
      <w:proofErr w:type="spellEnd"/>
      <w:r>
        <w:t xml:space="preserve">, Kuiper and Piquero, 2025). Through assists to inmates to improve coping mechanisms, enhance communication skills and diagnosis of underlying behavioural problems, I would play a role in positive </w:t>
      </w:r>
      <w:proofErr w:type="gramStart"/>
      <w:r>
        <w:t>long term</w:t>
      </w:r>
      <w:proofErr w:type="gramEnd"/>
      <w:r>
        <w:t xml:space="preserve"> outcomes of both the individual and the society.</w:t>
      </w:r>
    </w:p>
    <w:p w14:paraId="3DB77B1F" w14:textId="77777777" w:rsidR="00AF1AF2" w:rsidRDefault="00AF1AF2" w:rsidP="00AF1AF2"/>
    <w:p w14:paraId="42FB1FA4" w14:textId="77777777" w:rsidR="00AF1AF2" w:rsidRDefault="00AF1AF2" w:rsidP="00AF1AF2">
      <w:r>
        <w:t>All in all, I am a driven and caring person who has a great desire to do work in prison and rehabilitation industry. I am keen to utilize my knowledge and skills in a working setting where I will be able to produce a significant contribution as I advance in my competencies in the field of health and social care.</w:t>
      </w:r>
    </w:p>
    <w:p w14:paraId="2DCDA6C6" w14:textId="77777777" w:rsidR="00AF1AF2" w:rsidRDefault="00AF1AF2" w:rsidP="00D212FD">
      <w:pPr>
        <w:pStyle w:val="NoSpacing"/>
        <w:rPr>
          <w:rFonts w:ascii="Arial" w:hAnsi="Arial" w:cs="Arial"/>
          <w:b/>
          <w:bCs/>
        </w:rPr>
      </w:pPr>
    </w:p>
    <w:p w14:paraId="633E5226" w14:textId="09695D45" w:rsidR="00D212FD" w:rsidRPr="00D212FD" w:rsidRDefault="00D212FD" w:rsidP="00AF1AF2">
      <w:pPr>
        <w:pStyle w:val="Heading1"/>
      </w:pPr>
      <w:bookmarkStart w:id="3" w:name="_Toc226994351"/>
      <w:r w:rsidRPr="00D212FD">
        <w:t>Task 3 of 4</w:t>
      </w:r>
      <w:bookmarkEnd w:id="3"/>
      <w:r w:rsidRPr="00D212FD">
        <w:t xml:space="preserve"> </w:t>
      </w:r>
    </w:p>
    <w:p w14:paraId="68E26C45" w14:textId="77777777" w:rsidR="00D212FD" w:rsidRPr="00D212FD" w:rsidRDefault="00D212FD" w:rsidP="00D212FD">
      <w:pPr>
        <w:pStyle w:val="NoSpacing"/>
        <w:rPr>
          <w:rFonts w:ascii="Arial" w:hAnsi="Arial" w:cs="Arial"/>
        </w:rPr>
      </w:pPr>
    </w:p>
    <w:p w14:paraId="5164888F" w14:textId="77777777" w:rsidR="00AF1AF2" w:rsidRDefault="00AF1AF2" w:rsidP="00AF1AF2">
      <w:r>
        <w:t>3a. SWOT Analysis (Prison Support / Rehabilitation Role)</w:t>
      </w:r>
    </w:p>
    <w:p w14:paraId="18D7AE11" w14:textId="77777777" w:rsidR="00AF1AF2" w:rsidRDefault="00AF1AF2" w:rsidP="00AF1AF2"/>
    <w:p w14:paraId="253D8D08" w14:textId="2AD63A12" w:rsidR="00AF1AF2" w:rsidRDefault="00AF1AF2" w:rsidP="00AF1AF2">
      <w:r>
        <w:t>A SWOT analysis is a systematic method utilized to critically assess the personal strengths, weaknesses, possibilities and threats against a certain goal of a career</w:t>
      </w:r>
      <w:r w:rsidR="00F9086A">
        <w:t xml:space="preserve"> (</w:t>
      </w:r>
      <w:r w:rsidR="00F9086A" w:rsidRPr="000A443E">
        <w:rPr>
          <w:b/>
          <w:bCs/>
          <w:color w:val="EE0000"/>
        </w:rPr>
        <w:t>cite</w:t>
      </w:r>
      <w:r w:rsidR="00F9086A">
        <w:t>)</w:t>
      </w:r>
      <w:r>
        <w:t>. Applying this analysis in the practice of being employed as a prison support worker allows to better comprehend individual readiness and the spheres they need to work on.</w:t>
      </w:r>
    </w:p>
    <w:p w14:paraId="455830FD" w14:textId="77777777" w:rsidR="00AF1AF2" w:rsidRDefault="00AF1AF2" w:rsidP="00AF1AF2"/>
    <w:p w14:paraId="635C45E1" w14:textId="77777777" w:rsidR="00AF1AF2" w:rsidRDefault="00AF1AF2" w:rsidP="00AF1AF2">
      <w:r>
        <w:t>Strengths</w:t>
      </w:r>
    </w:p>
    <w:p w14:paraId="65F1BF1F" w14:textId="77777777" w:rsidR="00AF1AF2" w:rsidRDefault="00AF1AF2" w:rsidP="00AF1AF2"/>
    <w:p w14:paraId="063E082B" w14:textId="21078C4A" w:rsidR="00AF1AF2" w:rsidRDefault="00AF1AF2" w:rsidP="00AF1AF2">
      <w:r>
        <w:t xml:space="preserve">I consider my strong communication and interpersonal skills a major strength because I have acquired them during many years of working with customers and supervising other people. The skills are very </w:t>
      </w:r>
      <w:r w:rsidR="00E83234">
        <w:t>transferrable</w:t>
      </w:r>
      <w:r>
        <w:t>, and are more applicable in a prison environment, where communication is paramount in achieving the confidence of the inmates and promoting participation in rehabilitation programmes. Moreover, my leadership experience shows that I can effectively deal with people, handle the conflicts and provide the orderly environment, which is vital in high-risk custodial environments. My multilingual abilities further enhance my capacity to communicate with individuals from diverse cultural backgrounds, promoting inclusivity and understanding. Moreover, my skills of staying composed in stressful scenarios, built over time as a cabin crewmember, come in especially handy to address both difficult and unpredictable scenarios in prisons.</w:t>
      </w:r>
    </w:p>
    <w:p w14:paraId="14CC0F6C" w14:textId="77777777" w:rsidR="00AF1AF2" w:rsidRDefault="00AF1AF2" w:rsidP="00AF1AF2"/>
    <w:p w14:paraId="737865BE" w14:textId="77777777" w:rsidR="00AF1AF2" w:rsidRPr="006B3C1E" w:rsidRDefault="00AF1AF2" w:rsidP="00AF1AF2">
      <w:pPr>
        <w:rPr>
          <w:b/>
          <w:bCs/>
        </w:rPr>
      </w:pPr>
      <w:r w:rsidRPr="006B3C1E">
        <w:rPr>
          <w:b/>
          <w:bCs/>
        </w:rPr>
        <w:t>Weaknesses</w:t>
      </w:r>
    </w:p>
    <w:p w14:paraId="6CE41D1C" w14:textId="77777777" w:rsidR="00AF1AF2" w:rsidRDefault="00AF1AF2" w:rsidP="00AF1AF2"/>
    <w:p w14:paraId="063DBB61" w14:textId="77777777" w:rsidR="00AF1AF2" w:rsidRDefault="00AF1AF2" w:rsidP="00AF1AF2">
      <w:proofErr w:type="gramStart"/>
      <w:r>
        <w:t>In spite of</w:t>
      </w:r>
      <w:proofErr w:type="gramEnd"/>
      <w:r>
        <w:t xml:space="preserve"> these advantages, I do not have a first-hand experience in the prison or health and social care industry as of now. This can constrain my background knowledge of procedural regulations in institutions, the protective systems, and the intricacies of rehabilitating offenders. Moreover, although I am emotionally resilient, working in a prison facility would potentially put me in trauma, aggression, or mental distress scenarios and without going through it before, this could prove difficult. The other weakness is that my theoretical comprehension of criminal behaviour and models of rehabilitation are still emerging and therefore need to be advanced academically and practically to make it an efficient practice professionally.</w:t>
      </w:r>
    </w:p>
    <w:p w14:paraId="094A23A0" w14:textId="77777777" w:rsidR="00AF1AF2" w:rsidRDefault="00AF1AF2" w:rsidP="00AF1AF2"/>
    <w:p w14:paraId="7C456B1E" w14:textId="77777777" w:rsidR="00AF1AF2" w:rsidRPr="006B3C1E" w:rsidRDefault="00AF1AF2" w:rsidP="00AF1AF2">
      <w:pPr>
        <w:rPr>
          <w:b/>
          <w:bCs/>
        </w:rPr>
      </w:pPr>
      <w:r w:rsidRPr="006B3C1E">
        <w:rPr>
          <w:b/>
          <w:bCs/>
        </w:rPr>
        <w:t>Opportunities</w:t>
      </w:r>
    </w:p>
    <w:p w14:paraId="0E2B4E5F" w14:textId="77777777" w:rsidR="00AF1AF2" w:rsidRDefault="00AF1AF2" w:rsidP="00AF1AF2"/>
    <w:p w14:paraId="2E6A385A" w14:textId="77777777" w:rsidR="00AF1AF2" w:rsidRDefault="00AF1AF2" w:rsidP="00AF1AF2">
      <w:r>
        <w:t xml:space="preserve">I can have </w:t>
      </w:r>
      <w:proofErr w:type="gramStart"/>
      <w:r>
        <w:t>a number of</w:t>
      </w:r>
      <w:proofErr w:type="gramEnd"/>
      <w:r>
        <w:t xml:space="preserve"> opportunities that can help me advance in this discipline. The growing focus on rehabilitation in the criminal justice system brings into the limelight the need to have competent professionals who could help facilitate behaviour change and minimise recidivism. Certifications and training programmes, and conferences on safeguarding, mental health awareness, and offender management are useful skills to improve on. Secondly, volunteering or shadowing experiences in community support services or rehabilitation programmes would be valuable experience and make me more employable. Another opportunity posed by academic learning is the deepening of my knowledge on the topic of desistance theory, examining the factors of criminal behaviour in psychology, which will be the key to successful intervention practices.</w:t>
      </w:r>
    </w:p>
    <w:p w14:paraId="3C00A41F" w14:textId="77777777" w:rsidR="00AF1AF2" w:rsidRDefault="00AF1AF2" w:rsidP="00AF1AF2"/>
    <w:p w14:paraId="7FA5016A" w14:textId="77777777" w:rsidR="00AF1AF2" w:rsidRPr="006B3C1E" w:rsidRDefault="00AF1AF2" w:rsidP="00AF1AF2">
      <w:pPr>
        <w:rPr>
          <w:b/>
          <w:bCs/>
        </w:rPr>
      </w:pPr>
      <w:r w:rsidRPr="006B3C1E">
        <w:rPr>
          <w:b/>
          <w:bCs/>
        </w:rPr>
        <w:t>Threats</w:t>
      </w:r>
    </w:p>
    <w:p w14:paraId="78343CA3" w14:textId="77777777" w:rsidR="00AF1AF2" w:rsidRDefault="00AF1AF2" w:rsidP="00AF1AF2"/>
    <w:p w14:paraId="0707203F" w14:textId="77777777" w:rsidR="00AF1AF2" w:rsidRDefault="00AF1AF2" w:rsidP="00AF1AF2">
      <w:r>
        <w:t xml:space="preserve">There are external challenges of working in a prison setting. The risky conditions of the custodial environments can reveal professionals to safety, stress, and burnout. The occupational stress, coupled with emotional demands, can affect wellbeing in the long-term unless one manages them properly. Moreover, the health and social care sector can be characterized by competition which can demand constant development of skills to be at par. Rigid policies and limited resources that are imposed by institutions can also influence the </w:t>
      </w:r>
      <w:r>
        <w:lastRenderedPageBreak/>
        <w:t>potential of undertaking rehabilitation strategies successfully. Such dangers reveal the value of continuous professional growth and strength.</w:t>
      </w:r>
    </w:p>
    <w:p w14:paraId="376CBB12" w14:textId="77777777" w:rsidR="00AF1AF2" w:rsidRDefault="00AF1AF2" w:rsidP="00AF1AF2"/>
    <w:p w14:paraId="6151857E" w14:textId="77777777" w:rsidR="00AF1AF2" w:rsidRDefault="00AF1AF2" w:rsidP="00AF1AF2">
      <w:r>
        <w:t>3b. Personal Development Plan (PDP)</w:t>
      </w:r>
    </w:p>
    <w:p w14:paraId="0F7B1874" w14:textId="77777777" w:rsidR="00AF1AF2" w:rsidRDefault="00AF1AF2" w:rsidP="00AF1AF2"/>
    <w:p w14:paraId="0065E047" w14:textId="6EE32F88" w:rsidR="00AF1AF2" w:rsidRDefault="00AF1AF2" w:rsidP="00AF1AF2">
      <w:r>
        <w:t>A Personal Development Plan (PDP) is a key in establishing clear objectives and identification of steps in a structured manner towards attaining a career advancement</w:t>
      </w:r>
      <w:r w:rsidR="00260CEE">
        <w:t xml:space="preserve"> (</w:t>
      </w:r>
      <w:r w:rsidR="00260CEE" w:rsidRPr="00260CEE">
        <w:rPr>
          <w:b/>
          <w:bCs/>
          <w:color w:val="EE0000"/>
        </w:rPr>
        <w:t>cite</w:t>
      </w:r>
      <w:r w:rsidR="00260CEE">
        <w:t>)</w:t>
      </w:r>
      <w:r>
        <w:t>. The subsequent SMART objectives are formulated to help me change into a prison support position within two years.</w:t>
      </w:r>
    </w:p>
    <w:p w14:paraId="5F59B7DE" w14:textId="77777777" w:rsidR="00AF1AF2" w:rsidRDefault="00AF1AF2" w:rsidP="00AF1AF2"/>
    <w:p w14:paraId="0FEFA2B5" w14:textId="77777777" w:rsidR="00AF1AF2" w:rsidRDefault="00AF1AF2" w:rsidP="00AF1AF2">
      <w:r>
        <w:t>Aim 1: Conflict: Develop Practical Experience in Rehabilitation environments.</w:t>
      </w:r>
    </w:p>
    <w:p w14:paraId="7741C08F" w14:textId="77777777" w:rsidR="00AF1AF2" w:rsidRDefault="00AF1AF2" w:rsidP="00AF1AF2"/>
    <w:p w14:paraId="308520BE" w14:textId="77777777" w:rsidR="00AF1AF2" w:rsidRDefault="00AF1AF2" w:rsidP="00AF1AF2">
      <w:r>
        <w:t>Specific: Gain the experience with or without the compensation in the form of volunteering or entry-level work in local or rehabilitation services.</w:t>
      </w:r>
    </w:p>
    <w:p w14:paraId="7E45D6FC" w14:textId="77777777" w:rsidR="00AF1AF2" w:rsidRDefault="00AF1AF2" w:rsidP="00AF1AF2">
      <w:r>
        <w:t>Measurable: obtain at least 100 hours of pertinent work experience in 12 months.</w:t>
      </w:r>
    </w:p>
    <w:p w14:paraId="58558A11" w14:textId="77777777" w:rsidR="00AF1AF2" w:rsidRDefault="00AF1AF2" w:rsidP="00AF1AF2">
      <w:r>
        <w:t>Possible: Apply to positions in community organisations, charities or support services.</w:t>
      </w:r>
    </w:p>
    <w:p w14:paraId="649E8637" w14:textId="77777777" w:rsidR="00AF1AF2" w:rsidRDefault="00AF1AF2" w:rsidP="00AF1AF2">
      <w:r>
        <w:t>Relevant: The practical experience will teach the knowledge about the offender behaviour and contribute to the development of the professional competence.</w:t>
      </w:r>
    </w:p>
    <w:p w14:paraId="308FD63B" w14:textId="77777777" w:rsidR="00AF1AF2" w:rsidRDefault="00AF1AF2" w:rsidP="00AF1AF2">
      <w:r>
        <w:t>Time-bound: Within 12 months.</w:t>
      </w:r>
    </w:p>
    <w:p w14:paraId="191A5EA4" w14:textId="77777777" w:rsidR="00AF1AF2" w:rsidRDefault="00AF1AF2" w:rsidP="00AF1AF2"/>
    <w:p w14:paraId="23AD7ED0" w14:textId="77777777" w:rsidR="00AF1AF2" w:rsidRDefault="00AF1AF2" w:rsidP="00AF1AF2">
      <w:r>
        <w:t>To that end, I will be an active seeker of volunteering engagements and activity towards organisations that do work with vulnerable people. The evaluation of progress will be based on the feedback of the supervisors and reflective practice, assuring continuous improvement.</w:t>
      </w:r>
    </w:p>
    <w:p w14:paraId="51E6C51B" w14:textId="77777777" w:rsidR="00AF1AF2" w:rsidRDefault="00AF1AF2" w:rsidP="00AF1AF2"/>
    <w:p w14:paraId="1D248AF5" w14:textId="77777777" w:rsidR="00AF1AF2" w:rsidRDefault="00AF1AF2" w:rsidP="00AF1AF2">
      <w:r>
        <w:t>Goal 2: Model Crime and rehabilitation Criminal behaviour knowledge.</w:t>
      </w:r>
    </w:p>
    <w:p w14:paraId="1DF38CEE" w14:textId="77777777" w:rsidR="00AF1AF2" w:rsidRDefault="00AF1AF2" w:rsidP="00AF1AF2"/>
    <w:p w14:paraId="23725B95" w14:textId="77777777" w:rsidR="00AF1AF2" w:rsidRDefault="00AF1AF2" w:rsidP="00AF1AF2">
      <w:r>
        <w:t>Specific: Enhance theoretical knowledge on the topic of offender rehabilitation and mental health.</w:t>
      </w:r>
    </w:p>
    <w:p w14:paraId="753023CA" w14:textId="77777777" w:rsidR="00AF1AF2" w:rsidRDefault="00AF1AF2" w:rsidP="00AF1AF2">
      <w:r>
        <w:t>Measurable: Have at least two pertinent courses or certifications.</w:t>
      </w:r>
    </w:p>
    <w:p w14:paraId="52D9F338" w14:textId="77777777" w:rsidR="00AF1AF2" w:rsidRDefault="00AF1AF2" w:rsidP="00AF1AF2">
      <w:r>
        <w:t>Achievable: Make use of online learning platforms and academic resources.</w:t>
      </w:r>
    </w:p>
    <w:p w14:paraId="0E54887C" w14:textId="77777777" w:rsidR="00AF1AF2" w:rsidRDefault="00AF1AF2" w:rsidP="00AF1AF2">
      <w:r>
        <w:t>Relevant: Experience in rehabilitation models is an important requirement to practice in prisons.</w:t>
      </w:r>
    </w:p>
    <w:p w14:paraId="5C04A80E" w14:textId="77777777" w:rsidR="00AF1AF2" w:rsidRDefault="00AF1AF2" w:rsidP="00AF1AF2">
      <w:r>
        <w:t>Time-bound: Within 18–24 months.</w:t>
      </w:r>
    </w:p>
    <w:p w14:paraId="39B004F7" w14:textId="77777777" w:rsidR="00AF1AF2" w:rsidRDefault="00AF1AF2" w:rsidP="00AF1AF2"/>
    <w:p w14:paraId="30BB5671" w14:textId="77777777" w:rsidR="00AF1AF2" w:rsidRDefault="00AF1AF2" w:rsidP="00AF1AF2">
      <w:r>
        <w:t>This is an outcome that will allow me to assess critically the reasons that lead to criminal behaviour and use the right interventions. The evaluation of the progress will take place via passing the courses and the understanding of the knowledge using it in real-life situations.</w:t>
      </w:r>
    </w:p>
    <w:p w14:paraId="1DEFF74F" w14:textId="77777777" w:rsidR="00AF1AF2" w:rsidRDefault="00AF1AF2" w:rsidP="00AF1AF2"/>
    <w:p w14:paraId="19EF4567" w14:textId="77777777" w:rsidR="00AF1AF2" w:rsidRDefault="00AF1AF2" w:rsidP="00AF1AF2">
      <w:r>
        <w:t>Goal 3: Improve Communication and Conflict management skills.</w:t>
      </w:r>
    </w:p>
    <w:p w14:paraId="0B4640A3" w14:textId="77777777" w:rsidR="00AF1AF2" w:rsidRDefault="00AF1AF2" w:rsidP="00AF1AF2"/>
    <w:p w14:paraId="212A53E1" w14:textId="77777777" w:rsidR="00AF1AF2" w:rsidRDefault="00AF1AF2" w:rsidP="00AF1AF2">
      <w:r>
        <w:t>Specific: Develop the abilities to handle conflict and effectively communicate when working in high-risk settings.</w:t>
      </w:r>
    </w:p>
    <w:p w14:paraId="6FE0AE16" w14:textId="5E7A98FD" w:rsidR="00AF1AF2" w:rsidRDefault="00AF1AF2" w:rsidP="00AF1AF2">
      <w:r>
        <w:t xml:space="preserve">Measurable: </w:t>
      </w:r>
      <w:proofErr w:type="gramStart"/>
      <w:r>
        <w:t>Than</w:t>
      </w:r>
      <w:proofErr w:type="gramEnd"/>
      <w:r>
        <w:t xml:space="preserve"> 1 professional training programme.</w:t>
      </w:r>
    </w:p>
    <w:p w14:paraId="1983698C" w14:textId="77777777" w:rsidR="00AF1AF2" w:rsidRDefault="00AF1AF2" w:rsidP="00AF1AF2">
      <w:r>
        <w:t>Achievable: 3; Attend de-escalation and behavioural management workshops.</w:t>
      </w:r>
    </w:p>
    <w:p w14:paraId="6174D488" w14:textId="77777777" w:rsidR="00AF1AF2" w:rsidRDefault="00AF1AF2" w:rsidP="00AF1AF2">
      <w:r>
        <w:t>Relevant: The skills are critical in ensuring safety and facilitating behaviour change.</w:t>
      </w:r>
    </w:p>
    <w:p w14:paraId="5A0A59D8" w14:textId="77777777" w:rsidR="00AF1AF2" w:rsidRDefault="00AF1AF2" w:rsidP="00AF1AF2">
      <w:r>
        <w:t>Time-bound: Within 6–12 months.</w:t>
      </w:r>
    </w:p>
    <w:p w14:paraId="5A2597A6" w14:textId="77777777" w:rsidR="00AF1AF2" w:rsidRDefault="00AF1AF2" w:rsidP="00AF1AF2"/>
    <w:p w14:paraId="6F378F86" w14:textId="77777777" w:rsidR="00AF1AF2" w:rsidRDefault="00AF1AF2" w:rsidP="00AF1AF2">
      <w:r>
        <w:lastRenderedPageBreak/>
        <w:t>This objective aims at enhancing my skills to handle difficult interactions in custodial environments. Evaluation will be done as the progress will be gauged based on actual training and the feedback received by trainers.</w:t>
      </w:r>
    </w:p>
    <w:p w14:paraId="4189E7D0" w14:textId="77777777" w:rsidR="00AF1AF2" w:rsidRDefault="00AF1AF2" w:rsidP="00AF1AF2"/>
    <w:p w14:paraId="628EF233" w14:textId="77777777" w:rsidR="00AF1AF2" w:rsidRPr="006B3C1E" w:rsidRDefault="00AF1AF2" w:rsidP="00AF1AF2">
      <w:pPr>
        <w:rPr>
          <w:b/>
          <w:bCs/>
        </w:rPr>
      </w:pPr>
      <w:r w:rsidRPr="006B3C1E">
        <w:rPr>
          <w:b/>
          <w:bCs/>
        </w:rPr>
        <w:t>Conclusion of PDP</w:t>
      </w:r>
    </w:p>
    <w:p w14:paraId="20EE6DFD" w14:textId="77777777" w:rsidR="00AF1AF2" w:rsidRDefault="00AF1AF2" w:rsidP="00AF1AF2"/>
    <w:p w14:paraId="75FE461E" w14:textId="77777777" w:rsidR="00AF1AF2" w:rsidRDefault="00AF1AF2" w:rsidP="00AF1AF2">
      <w:proofErr w:type="gramStart"/>
      <w:r>
        <w:t>On the whole</w:t>
      </w:r>
      <w:proofErr w:type="gramEnd"/>
      <w:r>
        <w:t xml:space="preserve">, this Personal Development Plan offers a systematic way to improving my skills, knowledge and experience </w:t>
      </w:r>
      <w:proofErr w:type="gramStart"/>
      <w:r>
        <w:t>in order to</w:t>
      </w:r>
      <w:proofErr w:type="gramEnd"/>
      <w:r>
        <w:t xml:space="preserve"> become a prison support employee. Through these achievements, I will become more employable and professionally competent and assist in the rehabilitation and development of inmates. This will be enhanced by continuous check-ups and reflection to ensure that the progress is being made and orchestrated as per the long-term career goals.</w:t>
      </w:r>
    </w:p>
    <w:p w14:paraId="226FAEFE" w14:textId="77777777" w:rsidR="00D212FD" w:rsidRPr="00D212FD" w:rsidRDefault="00D212FD" w:rsidP="00D212FD">
      <w:pPr>
        <w:pStyle w:val="NoSpacing"/>
        <w:rPr>
          <w:rFonts w:ascii="Arial" w:hAnsi="Arial" w:cs="Arial"/>
        </w:rPr>
      </w:pPr>
    </w:p>
    <w:p w14:paraId="31991852" w14:textId="77777777" w:rsidR="00D212FD" w:rsidRPr="00D212FD" w:rsidRDefault="00D212FD" w:rsidP="00D212FD">
      <w:pPr>
        <w:rPr>
          <w:b/>
          <w:bCs/>
        </w:rPr>
      </w:pPr>
      <w:r w:rsidRPr="00D212FD">
        <w:rPr>
          <w:b/>
          <w:bCs/>
        </w:rPr>
        <w:br w:type="page"/>
      </w:r>
    </w:p>
    <w:p w14:paraId="5946D7A8" w14:textId="77777777" w:rsidR="00D212FD" w:rsidRDefault="00D212FD" w:rsidP="00AF1AF2">
      <w:pPr>
        <w:pStyle w:val="Heading1"/>
      </w:pPr>
      <w:bookmarkStart w:id="4" w:name="_Toc226994352"/>
      <w:r w:rsidRPr="00D212FD">
        <w:lastRenderedPageBreak/>
        <w:t>Task 4 of 4</w:t>
      </w:r>
      <w:bookmarkEnd w:id="4"/>
      <w:r w:rsidRPr="00D212FD">
        <w:t xml:space="preserve"> </w:t>
      </w:r>
    </w:p>
    <w:p w14:paraId="66CDDDA8" w14:textId="1371A3E3" w:rsidR="004A74BB" w:rsidRPr="004A74BB" w:rsidRDefault="004A74BB" w:rsidP="004A74BB">
      <w:r>
        <w:t>INTRODUCTION</w:t>
      </w:r>
      <w:r>
        <w:tab/>
      </w:r>
    </w:p>
    <w:p w14:paraId="7372470D" w14:textId="77777777" w:rsidR="00D61F12" w:rsidRPr="00D61F12" w:rsidRDefault="00D61F12" w:rsidP="00D61F12">
      <w:pPr>
        <w:pStyle w:val="NoSpacing"/>
        <w:jc w:val="both"/>
        <w:rPr>
          <w:b/>
          <w:bCs/>
          <w:color w:val="EE0000"/>
          <w:lang w:val="en-US"/>
        </w:rPr>
      </w:pPr>
    </w:p>
    <w:p w14:paraId="021CB96F" w14:textId="77777777" w:rsidR="00D61F12" w:rsidRPr="00D61F12" w:rsidRDefault="00D61F12" w:rsidP="00D61F12">
      <w:pPr>
        <w:pStyle w:val="NoSpacing"/>
        <w:jc w:val="both"/>
        <w:rPr>
          <w:color w:val="0D0D0D" w:themeColor="text1" w:themeTint="F2"/>
          <w:lang w:val="en-US"/>
        </w:rPr>
      </w:pPr>
      <w:r w:rsidRPr="00D61F12">
        <w:rPr>
          <w:color w:val="0D0D0D" w:themeColor="text1" w:themeTint="F2"/>
          <w:lang w:val="en-US"/>
        </w:rPr>
        <w:t>This reflective account is developed to critically evaluate my performance in the LCHS4009 Component 1 group presentation, with the purpose of enhancing my professional skills within health and social care practice. Reflection is a fundamental component of continuous professional development, particularly in this field where effective communication, teamwork, and critical thinking are essential for delivering high-quality care. Therefore, this reflection aims to identify both strengths and areas for improvement in my academic and professional practice.</w:t>
      </w:r>
    </w:p>
    <w:p w14:paraId="2302869B" w14:textId="54494767" w:rsidR="00D61F12" w:rsidRPr="00D61F12" w:rsidRDefault="00D61F12" w:rsidP="00D61F12">
      <w:pPr>
        <w:pStyle w:val="NoSpacing"/>
        <w:jc w:val="both"/>
        <w:rPr>
          <w:color w:val="0D0D0D" w:themeColor="text1" w:themeTint="F2"/>
          <w:lang w:val="en-US"/>
        </w:rPr>
      </w:pPr>
      <w:r w:rsidRPr="00D61F12">
        <w:rPr>
          <w:color w:val="0D0D0D" w:themeColor="text1" w:themeTint="F2"/>
          <w:lang w:val="en-US"/>
        </w:rPr>
        <w:t xml:space="preserve">To ensure a structured and systematic reflection, Gibbs’ Reflective Cycle (1988) is </w:t>
      </w:r>
      <w:r w:rsidR="00D06DDC">
        <w:rPr>
          <w:color w:val="0D0D0D" w:themeColor="text1" w:themeTint="F2"/>
          <w:lang w:val="en-US"/>
        </w:rPr>
        <w:t>utilize</w:t>
      </w:r>
      <w:r w:rsidR="004A74BB">
        <w:rPr>
          <w:color w:val="0D0D0D" w:themeColor="text1" w:themeTint="F2"/>
          <w:lang w:val="en-US"/>
        </w:rPr>
        <w:t>d</w:t>
      </w:r>
      <w:r w:rsidRPr="00D61F12">
        <w:rPr>
          <w:color w:val="0D0D0D" w:themeColor="text1" w:themeTint="F2"/>
          <w:lang w:val="en-US"/>
        </w:rPr>
        <w:t xml:space="preserve"> as the guiding framework. This model provides a clear process consisting of six stages: description, feelings, evaluation, analysis, conclusion, and action plan. The use of Gibbs’ model enables deeper critical thinking rather than simple description, allowing me to </w:t>
      </w:r>
      <w:r w:rsidR="00D06DDC" w:rsidRPr="00D61F12">
        <w:rPr>
          <w:color w:val="0D0D0D" w:themeColor="text1" w:themeTint="F2"/>
          <w:lang w:val="en-US"/>
        </w:rPr>
        <w:t>analyze</w:t>
      </w:r>
      <w:r w:rsidRPr="00D61F12">
        <w:rPr>
          <w:color w:val="0D0D0D" w:themeColor="text1" w:themeTint="F2"/>
          <w:lang w:val="en-US"/>
        </w:rPr>
        <w:t xml:space="preserve"> my experience, understand my performance, and apply learning to future situations.</w:t>
      </w:r>
    </w:p>
    <w:p w14:paraId="32F2B364" w14:textId="77777777" w:rsidR="00D61F12" w:rsidRPr="00D61F12" w:rsidRDefault="00D61F12" w:rsidP="00D61F12">
      <w:pPr>
        <w:pStyle w:val="NoSpacing"/>
        <w:jc w:val="both"/>
        <w:rPr>
          <w:color w:val="0D0D0D" w:themeColor="text1" w:themeTint="F2"/>
          <w:lang w:val="en-US"/>
        </w:rPr>
      </w:pPr>
      <w:r w:rsidRPr="00D61F12">
        <w:rPr>
          <w:color w:val="0D0D0D" w:themeColor="text1" w:themeTint="F2"/>
          <w:lang w:val="en-US"/>
        </w:rPr>
        <w:t>The focus of this reflection is on my role, performance, and contribution during the group presentation, particularly in relation to communication, confidence, critical analysis, and audience engagement. Through this reflective process, I aim to identify specific areas for improvement, including reducing reliance on notes, enhancing critical depth in academic discussion, and strengthening confidence during presentations.</w:t>
      </w:r>
    </w:p>
    <w:p w14:paraId="23D8CDF5" w14:textId="77777777" w:rsidR="00D61F12" w:rsidRPr="00D61F12" w:rsidRDefault="00D61F12" w:rsidP="00D61F12">
      <w:pPr>
        <w:pStyle w:val="NoSpacing"/>
        <w:jc w:val="both"/>
        <w:rPr>
          <w:color w:val="0D0D0D" w:themeColor="text1" w:themeTint="F2"/>
          <w:lang w:val="en-US"/>
        </w:rPr>
      </w:pPr>
      <w:r w:rsidRPr="00D61F12">
        <w:rPr>
          <w:color w:val="0D0D0D" w:themeColor="text1" w:themeTint="F2"/>
          <w:lang w:val="en-US"/>
        </w:rPr>
        <w:t>Ultimately, this reflection will support my ongoing professional development by establishing clear strategies for improvement, ensuring that I am better prepared for future academic assessments and for working effectively within multidisciplinary health and social care environments.</w:t>
      </w:r>
    </w:p>
    <w:p w14:paraId="0DCC2805" w14:textId="6ED74C7B" w:rsidR="00D212FD" w:rsidRPr="00D61F12" w:rsidRDefault="00D212FD" w:rsidP="00D61F12">
      <w:pPr>
        <w:pStyle w:val="NoSpacing"/>
        <w:jc w:val="both"/>
        <w:rPr>
          <w:rFonts w:ascii="Arial" w:hAnsi="Arial" w:cs="Arial"/>
          <w:color w:val="0D0D0D" w:themeColor="text1" w:themeTint="F2"/>
          <w:lang w:val="en-US"/>
        </w:rPr>
      </w:pPr>
    </w:p>
    <w:p w14:paraId="40DA789E" w14:textId="6B7E3126" w:rsidR="00AF1AF2" w:rsidRPr="00AF1AF2" w:rsidRDefault="00AF1AF2" w:rsidP="00AF1AF2">
      <w:pPr>
        <w:pStyle w:val="Heading2"/>
      </w:pPr>
      <w:bookmarkStart w:id="5" w:name="_Toc226994353"/>
      <w:r>
        <w:t xml:space="preserve">1. </w:t>
      </w:r>
      <w:proofErr w:type="spellStart"/>
      <w:r>
        <w:t>Description</w:t>
      </w:r>
      <w:bookmarkEnd w:id="5"/>
      <w:r w:rsidR="00032DBB">
        <w:t>to</w:t>
      </w:r>
      <w:proofErr w:type="spellEnd"/>
      <w:r w:rsidR="00032DBB">
        <w:t xml:space="preserve"> day</w:t>
      </w:r>
    </w:p>
    <w:p w14:paraId="185220E3" w14:textId="77777777" w:rsidR="00AF1AF2" w:rsidRDefault="00AF1AF2" w:rsidP="00AF1AF2"/>
    <w:p w14:paraId="21C475FD" w14:textId="77777777" w:rsidR="00AF1AF2" w:rsidRDefault="00AF1AF2" w:rsidP="00AF1AF2">
      <w:r>
        <w:t>I have made this reflection based on the LCHS4009 Component 1 presentation assessment where I engaged in a group presentation on the important points of health and social care practice. Among the key issues covered during the presentation, there were communication, professionalism, and referring vulnerable people to care environments. My assignment was to research on the pertinent material and present a particular section of the presentation. I also assisted in assembling the presentation slides and coordinated with other members of the group on maintaining coherence and alignment of the content to the assessment requirements. Throughout the presentation, I passed my given segment and was able to interact with the audience, including questions and answers at the end.</w:t>
      </w:r>
    </w:p>
    <w:p w14:paraId="08EF365E" w14:textId="77777777" w:rsidR="00AF1AF2" w:rsidRDefault="00AF1AF2" w:rsidP="00AF1AF2"/>
    <w:p w14:paraId="5C056440" w14:textId="77777777" w:rsidR="00AF1AF2" w:rsidRDefault="00AF1AF2" w:rsidP="00AF1AF2">
      <w:pPr>
        <w:pStyle w:val="Heading2"/>
      </w:pPr>
      <w:bookmarkStart w:id="6" w:name="_Toc226994354"/>
      <w:r>
        <w:t>2. Feelings</w:t>
      </w:r>
      <w:bookmarkEnd w:id="6"/>
    </w:p>
    <w:p w14:paraId="55E3DC9E" w14:textId="77777777" w:rsidR="00AF1AF2" w:rsidRDefault="00AF1AF2" w:rsidP="00AF1AF2"/>
    <w:p w14:paraId="21936C6C" w14:textId="77777777" w:rsidR="00AF1AF2" w:rsidRDefault="00AF1AF2" w:rsidP="00AF1AF2">
      <w:r>
        <w:t xml:space="preserve">I was also encouraged and, to a certain extent, nervous before the presentation, especially because of formal academic settings and the expectation of having to assess to my </w:t>
      </w:r>
      <w:r>
        <w:lastRenderedPageBreak/>
        <w:t xml:space="preserve">expectations. I feared to perform my part well and to be sure whilst talking. But as the presentation went on my confidence was boosted and I felt more secure about sharing my ideas. My feeling of accomplishment was a satisfaction that I never finished my section, yet I knew that there were some things that I could have done better. </w:t>
      </w:r>
      <w:proofErr w:type="gramStart"/>
      <w:r>
        <w:t>Feedbacks</w:t>
      </w:r>
      <w:proofErr w:type="gramEnd"/>
      <w:r>
        <w:t xml:space="preserve"> that were given to me by my lecturer helped to affirm my strengths and my knowledge of the areas that I still need to work on.</w:t>
      </w:r>
    </w:p>
    <w:p w14:paraId="2FB3289A" w14:textId="77777777" w:rsidR="00AF1AF2" w:rsidRDefault="00AF1AF2" w:rsidP="00AF1AF2"/>
    <w:p w14:paraId="07296CB9" w14:textId="77777777" w:rsidR="00AF1AF2" w:rsidRDefault="00AF1AF2" w:rsidP="00AF1AF2">
      <w:pPr>
        <w:pStyle w:val="Heading2"/>
      </w:pPr>
      <w:bookmarkStart w:id="7" w:name="_Toc226994355"/>
      <w:r>
        <w:t>3. Evaluation</w:t>
      </w:r>
      <w:bookmarkEnd w:id="7"/>
    </w:p>
    <w:p w14:paraId="5B3CA157" w14:textId="77777777" w:rsidR="00AF1AF2" w:rsidRDefault="00AF1AF2" w:rsidP="00AF1AF2"/>
    <w:p w14:paraId="40065FEC" w14:textId="77777777" w:rsidR="00AF1AF2" w:rsidRDefault="00AF1AF2" w:rsidP="00AF1AF2">
      <w:r>
        <w:t>The ability to communicate effectively and speak slowly but steadily through my performance was one of my key strengths. This assisted in making sure that the audience was able to comprehend the main arguments under discussion. Moreover, my practice also enabled me to exhibit an excellent amount of knowledge in the subject matter, which gave me a chance to answer the questions confidently. Nevertheless, there were places, which could have been better. I used my notes more than I thought, decreasing eye-contact and the perception of the audience in general. Moreover, even though the presented information was factual, it was depicted without going into greater depths of critical analysis in certain aspects taking away the quality of the presentation overall.</w:t>
      </w:r>
    </w:p>
    <w:p w14:paraId="4F9AA7FE" w14:textId="77777777" w:rsidR="00AF1AF2" w:rsidRDefault="00AF1AF2" w:rsidP="00AF1AF2"/>
    <w:p w14:paraId="7B2B8B25" w14:textId="77777777" w:rsidR="00AF1AF2" w:rsidRDefault="00AF1AF2" w:rsidP="00AF1AF2">
      <w:pPr>
        <w:pStyle w:val="Heading2"/>
      </w:pPr>
      <w:bookmarkStart w:id="8" w:name="_Toc226994356"/>
      <w:r>
        <w:t>4. Analysis</w:t>
      </w:r>
      <w:bookmarkEnd w:id="8"/>
    </w:p>
    <w:p w14:paraId="5085FC68" w14:textId="77777777" w:rsidR="00AF1AF2" w:rsidRDefault="00AF1AF2" w:rsidP="00AF1AF2"/>
    <w:p w14:paraId="3F310643" w14:textId="77777777" w:rsidR="00AF1AF2" w:rsidRDefault="00AF1AF2" w:rsidP="00AF1AF2">
      <w:r>
        <w:t xml:space="preserve">The strengths outlined in my performance indicate that I have a growing communication competence since in the health and social care environment, the professionals </w:t>
      </w:r>
      <w:proofErr w:type="gramStart"/>
      <w:r>
        <w:t>have to</w:t>
      </w:r>
      <w:proofErr w:type="gramEnd"/>
      <w:r>
        <w:t xml:space="preserve"> communicate effectively with various individuals. My capacity to ensure clarity and order proves that I comprehend how to present information in a business-like way. The use of notes, though, indicates the necessity to feel more confident and confident in the material. This shows that though I had prepared the contents, it had not yet been internalised within me. Also, the shallow depth of critique signifies that there should be more in-depth work in academic literature and the utilization of theoretical ideas. Reflective practice is a powerful instrument of professional development, as it allows individuals to critically assess their performance, and pinpoint some areas of improvement (Font Jimenez et al., 2023).</w:t>
      </w:r>
    </w:p>
    <w:p w14:paraId="56CA0211" w14:textId="77777777" w:rsidR="00AF1AF2" w:rsidRDefault="00AF1AF2" w:rsidP="00AF1AF2"/>
    <w:p w14:paraId="1EBE3C31" w14:textId="77777777" w:rsidR="00AF1AF2" w:rsidRDefault="00AF1AF2" w:rsidP="00AF1AF2">
      <w:pPr>
        <w:pStyle w:val="Heading2"/>
      </w:pPr>
      <w:bookmarkStart w:id="9" w:name="_Toc226994357"/>
      <w:r>
        <w:t>5. Conclusion</w:t>
      </w:r>
      <w:bookmarkEnd w:id="9"/>
    </w:p>
    <w:p w14:paraId="0317DA81" w14:textId="77777777" w:rsidR="00AF1AF2" w:rsidRDefault="00AF1AF2" w:rsidP="00AF1AF2"/>
    <w:p w14:paraId="45262AE7" w14:textId="77777777" w:rsidR="00AF1AF2" w:rsidRDefault="00AF1AF2" w:rsidP="00AF1AF2">
      <w:r>
        <w:t>In general, the presentation was a learning experience that helped me to grow both personally and professionally. It helped me realise that I am strong in communication and organisation and understand that there are still aspects that I need to work on, especially concerning confidence and critical analysis. The preparation process showed the significance of preparation in terms of content, delivery and interaction.</w:t>
      </w:r>
    </w:p>
    <w:p w14:paraId="6448C7EB" w14:textId="77777777" w:rsidR="00AF1AF2" w:rsidRDefault="00AF1AF2" w:rsidP="00AF1AF2"/>
    <w:p w14:paraId="572A77B5" w14:textId="77777777" w:rsidR="00AF1AF2" w:rsidRDefault="00AF1AF2" w:rsidP="00AF1AF2">
      <w:pPr>
        <w:pStyle w:val="Heading2"/>
      </w:pPr>
      <w:bookmarkStart w:id="10" w:name="_Toc226994358"/>
      <w:r>
        <w:lastRenderedPageBreak/>
        <w:t>6. Action Plan</w:t>
      </w:r>
      <w:bookmarkEnd w:id="10"/>
    </w:p>
    <w:p w14:paraId="133F45D4" w14:textId="77777777" w:rsidR="00AF1AF2" w:rsidRDefault="00AF1AF2" w:rsidP="00AF1AF2"/>
    <w:p w14:paraId="7D669F24" w14:textId="77777777" w:rsidR="00AF1AF2" w:rsidRPr="00A43FCE" w:rsidRDefault="00AF1AF2" w:rsidP="00AF1AF2">
      <w:r>
        <w:t xml:space="preserve">In my future performance, I will work on practising the presentations more to ensure that I am not much dependent on the notes and I feel more confident. It will also be my purpose to cultivate my powers of critical thought by reading more academic literature and putting theory into practice in my work. I will also request a consistent peer and lecturer feedback that will assist in my development and track my progress. These activities will add to my total professional development, </w:t>
      </w:r>
      <w:proofErr w:type="gramStart"/>
      <w:r>
        <w:t>as well as,</w:t>
      </w:r>
      <w:proofErr w:type="gramEnd"/>
      <w:r>
        <w:t xml:space="preserve"> enhance my preparedness to work in any job that involves health and social care, especially in geographical areas, where effective communication and interpersonal skills are demanded.</w:t>
      </w:r>
    </w:p>
    <w:p w14:paraId="3FD86A8B" w14:textId="50655C4A" w:rsidR="00AF1AF2" w:rsidRDefault="00AF1AF2">
      <w:pPr>
        <w:suppressAutoHyphens w:val="0"/>
        <w:rPr>
          <w:rFonts w:eastAsia="Verdana"/>
          <w:b/>
          <w:bCs/>
          <w:color w:val="000000" w:themeColor="text1"/>
          <w:sz w:val="24"/>
          <w:szCs w:val="24"/>
        </w:rPr>
      </w:pPr>
      <w:r>
        <w:rPr>
          <w:rFonts w:eastAsia="Verdana"/>
          <w:b/>
          <w:bCs/>
          <w:color w:val="000000" w:themeColor="text1"/>
          <w:sz w:val="24"/>
          <w:szCs w:val="24"/>
        </w:rPr>
        <w:br w:type="page"/>
      </w:r>
    </w:p>
    <w:p w14:paraId="5B9266B0" w14:textId="3505481B" w:rsidR="00C46EED" w:rsidRDefault="00AF1AF2" w:rsidP="00AF1AF2">
      <w:pPr>
        <w:pStyle w:val="Heading1"/>
      </w:pPr>
      <w:bookmarkStart w:id="11" w:name="_Toc226994359"/>
      <w:r>
        <w:lastRenderedPageBreak/>
        <w:t>References</w:t>
      </w:r>
      <w:bookmarkEnd w:id="11"/>
      <w:r>
        <w:t xml:space="preserve"> </w:t>
      </w:r>
    </w:p>
    <w:p w14:paraId="25E76F41" w14:textId="77777777" w:rsidR="00AF1AF2" w:rsidRPr="00AF1AF2" w:rsidRDefault="00AF1AF2" w:rsidP="00AF1AF2">
      <w:pPr>
        <w:ind w:left="720" w:hanging="720"/>
        <w:rPr>
          <w:lang w:val="en-US"/>
        </w:rPr>
      </w:pPr>
      <w:r w:rsidRPr="00AF1AF2">
        <w:rPr>
          <w:lang w:val="en-US"/>
        </w:rPr>
        <w:t xml:space="preserve">Font Jimenez, I., Ortega Sanz, L., González Pascual, J.L., Gonzalez Sanz, P., </w:t>
      </w:r>
      <w:proofErr w:type="spellStart"/>
      <w:r w:rsidRPr="00AF1AF2">
        <w:rPr>
          <w:lang w:val="en-US"/>
        </w:rPr>
        <w:t>Aguarón</w:t>
      </w:r>
      <w:proofErr w:type="spellEnd"/>
      <w:r w:rsidRPr="00AF1AF2">
        <w:rPr>
          <w:lang w:val="en-US"/>
        </w:rPr>
        <w:t xml:space="preserve"> García, M.J. and Jiménez-Herrera, M.F. (2023) ‘Reflective-based learning for nursing ethical competency during clinical practices’, </w:t>
      </w:r>
      <w:r w:rsidRPr="00AF1AF2">
        <w:rPr>
          <w:i/>
          <w:iCs/>
          <w:lang w:val="en-US"/>
        </w:rPr>
        <w:t>Nursing Ethics</w:t>
      </w:r>
      <w:r w:rsidRPr="00AF1AF2">
        <w:rPr>
          <w:lang w:val="en-US"/>
        </w:rPr>
        <w:t>, 30(4), pp. 598–613.</w:t>
      </w:r>
    </w:p>
    <w:p w14:paraId="3AA3E595" w14:textId="77777777" w:rsidR="00AF1AF2" w:rsidRPr="00DE01EE" w:rsidRDefault="00AF1AF2" w:rsidP="00AF1AF2">
      <w:pPr>
        <w:ind w:left="720" w:hanging="720"/>
        <w:rPr>
          <w:lang w:val="es-ES"/>
        </w:rPr>
      </w:pPr>
      <w:r w:rsidRPr="00DE01EE">
        <w:rPr>
          <w:lang w:val="es-ES"/>
        </w:rPr>
        <w:t xml:space="preserve">Gómez-Figueroa, H. and Camino-Proaño, A. (2022) ‘Mental and behavioral disorders in the prison context’, </w:t>
      </w:r>
      <w:r w:rsidRPr="00DE01EE">
        <w:rPr>
          <w:i/>
          <w:iCs/>
          <w:lang w:val="es-ES"/>
        </w:rPr>
        <w:t>Revista Española de Sanidad Penitenciaria</w:t>
      </w:r>
      <w:r w:rsidRPr="00DE01EE">
        <w:rPr>
          <w:lang w:val="es-ES"/>
        </w:rPr>
        <w:t>, 24(2), pp. 66–72.</w:t>
      </w:r>
    </w:p>
    <w:p w14:paraId="3CAB5E38" w14:textId="77777777" w:rsidR="00AF1AF2" w:rsidRPr="00AF1AF2" w:rsidRDefault="00AF1AF2" w:rsidP="00AF1AF2">
      <w:pPr>
        <w:ind w:left="720" w:hanging="720"/>
        <w:rPr>
          <w:lang w:val="en-US"/>
        </w:rPr>
      </w:pPr>
      <w:r w:rsidRPr="00AF1AF2">
        <w:rPr>
          <w:lang w:val="en-US"/>
        </w:rPr>
        <w:t xml:space="preserve">Jones, R., Hart, E. and Scott, D. (2024) ‘“A pre-requisite of progress”? Prison </w:t>
      </w:r>
      <w:proofErr w:type="spellStart"/>
      <w:r w:rsidRPr="00AF1AF2">
        <w:rPr>
          <w:lang w:val="en-US"/>
        </w:rPr>
        <w:t>modernisation</w:t>
      </w:r>
      <w:proofErr w:type="spellEnd"/>
      <w:r w:rsidRPr="00AF1AF2">
        <w:rPr>
          <w:lang w:val="en-US"/>
        </w:rPr>
        <w:t xml:space="preserve"> and new prison building in England and Wales’, </w:t>
      </w:r>
      <w:r w:rsidRPr="00AF1AF2">
        <w:rPr>
          <w:i/>
          <w:iCs/>
          <w:lang w:val="en-US"/>
        </w:rPr>
        <w:t>Punishment &amp; Society</w:t>
      </w:r>
      <w:r w:rsidRPr="00AF1AF2">
        <w:rPr>
          <w:lang w:val="en-US"/>
        </w:rPr>
        <w:t>, 26(5), pp. 860–879.</w:t>
      </w:r>
    </w:p>
    <w:p w14:paraId="154A6310" w14:textId="77777777" w:rsidR="00AF1AF2" w:rsidRPr="00AF1AF2" w:rsidRDefault="00AF1AF2" w:rsidP="00AF1AF2">
      <w:pPr>
        <w:ind w:left="720" w:hanging="720"/>
        <w:rPr>
          <w:lang w:val="en-US"/>
        </w:rPr>
      </w:pPr>
      <w:r w:rsidRPr="00AF1AF2">
        <w:rPr>
          <w:lang w:val="en-US"/>
        </w:rPr>
        <w:t>Little, R. and Haines, K. (</w:t>
      </w:r>
      <w:proofErr w:type="gramStart"/>
      <w:r w:rsidRPr="00AF1AF2">
        <w:rPr>
          <w:lang w:val="en-US"/>
        </w:rPr>
        <w:t>2024) ‘</w:t>
      </w:r>
      <w:proofErr w:type="gramEnd"/>
      <w:r w:rsidRPr="00AF1AF2">
        <w:rPr>
          <w:lang w:val="en-US"/>
        </w:rPr>
        <w:t xml:space="preserve">Should desistance thinking be applied to children in the criminal justice system?’, in </w:t>
      </w:r>
      <w:r w:rsidRPr="00AF1AF2">
        <w:rPr>
          <w:i/>
          <w:iCs/>
          <w:lang w:val="en-US"/>
        </w:rPr>
        <w:t>Desistance and Children</w:t>
      </w:r>
      <w:r w:rsidRPr="00AF1AF2">
        <w:rPr>
          <w:lang w:val="en-US"/>
        </w:rPr>
        <w:t>. Bristol: Policy Press, pp. 73–94.</w:t>
      </w:r>
    </w:p>
    <w:p w14:paraId="61C712AF" w14:textId="77777777" w:rsidR="00AF1AF2" w:rsidRPr="00AF1AF2" w:rsidRDefault="00AF1AF2" w:rsidP="00AF1AF2">
      <w:pPr>
        <w:ind w:left="720" w:hanging="720"/>
        <w:rPr>
          <w:lang w:val="en-US"/>
        </w:rPr>
      </w:pPr>
      <w:r w:rsidRPr="00AF1AF2">
        <w:rPr>
          <w:lang w:val="en-US"/>
        </w:rPr>
        <w:t xml:space="preserve">Ministry of Justice (2023) </w:t>
      </w:r>
      <w:r w:rsidRPr="00AF1AF2">
        <w:rPr>
          <w:i/>
          <w:iCs/>
          <w:lang w:val="en-US"/>
        </w:rPr>
        <w:t>Prison Strategy White Paper</w:t>
      </w:r>
      <w:r w:rsidRPr="00AF1AF2">
        <w:rPr>
          <w:lang w:val="en-US"/>
        </w:rPr>
        <w:t>. London: UK Government. Available at: https://www.gov.uk/government/publications/prison-strategy-white-paper</w:t>
      </w:r>
    </w:p>
    <w:p w14:paraId="2D24B46B" w14:textId="77777777" w:rsidR="00AF1AF2" w:rsidRPr="00AF1AF2" w:rsidRDefault="00AF1AF2" w:rsidP="00AF1AF2">
      <w:pPr>
        <w:ind w:left="720" w:hanging="720"/>
        <w:rPr>
          <w:lang w:val="en-US"/>
        </w:rPr>
      </w:pPr>
      <w:r w:rsidRPr="00AF1AF2">
        <w:rPr>
          <w:lang w:val="en-US"/>
        </w:rPr>
        <w:t xml:space="preserve">van </w:t>
      </w:r>
      <w:proofErr w:type="spellStart"/>
      <w:r w:rsidRPr="00AF1AF2">
        <w:rPr>
          <w:lang w:val="en-US"/>
        </w:rPr>
        <w:t>Rooij</w:t>
      </w:r>
      <w:proofErr w:type="spellEnd"/>
      <w:r w:rsidRPr="00AF1AF2">
        <w:rPr>
          <w:lang w:val="en-US"/>
        </w:rPr>
        <w:t xml:space="preserve">, B., Kuiper, M.E. and Piquero, A.R. (2025) ‘How legal punishment affects crime: An integrated understanding of the law’s punitive behavioral mechanisms’, </w:t>
      </w:r>
      <w:r w:rsidRPr="00AF1AF2">
        <w:rPr>
          <w:i/>
          <w:iCs/>
          <w:lang w:val="en-US"/>
        </w:rPr>
        <w:t>Annual Review of Law and Social Science</w:t>
      </w:r>
      <w:r w:rsidRPr="00AF1AF2">
        <w:rPr>
          <w:lang w:val="en-US"/>
        </w:rPr>
        <w:t>, 21, pp. 1–20.</w:t>
      </w:r>
    </w:p>
    <w:p w14:paraId="742A3579" w14:textId="77777777" w:rsidR="00AF1AF2" w:rsidRPr="00AF1AF2" w:rsidRDefault="00AF1AF2" w:rsidP="00AF1AF2">
      <w:pPr>
        <w:ind w:left="720" w:hanging="720"/>
        <w:rPr>
          <w:lang w:val="en-US"/>
        </w:rPr>
      </w:pPr>
      <w:r w:rsidRPr="00AF1AF2">
        <w:rPr>
          <w:lang w:val="en-US"/>
        </w:rPr>
        <w:t xml:space="preserve">Wibowo, A.H., Mohamad, B., </w:t>
      </w:r>
      <w:proofErr w:type="spellStart"/>
      <w:r w:rsidRPr="00AF1AF2">
        <w:rPr>
          <w:lang w:val="en-US"/>
        </w:rPr>
        <w:t>Djatmika</w:t>
      </w:r>
      <w:proofErr w:type="spellEnd"/>
      <w:r w:rsidRPr="00AF1AF2">
        <w:rPr>
          <w:lang w:val="en-US"/>
        </w:rPr>
        <w:t xml:space="preserve"> and Santosa, R. (</w:t>
      </w:r>
      <w:proofErr w:type="gramStart"/>
      <w:r w:rsidRPr="00AF1AF2">
        <w:rPr>
          <w:lang w:val="en-US"/>
        </w:rPr>
        <w:t>2024) ‘</w:t>
      </w:r>
      <w:proofErr w:type="gramEnd"/>
      <w:r w:rsidRPr="00AF1AF2">
        <w:rPr>
          <w:lang w:val="en-US"/>
        </w:rPr>
        <w:t xml:space="preserve">Designing and assessing experiential learning pedagogy for an intercultural communicative competence training module: A quasi-experimental study’, </w:t>
      </w:r>
      <w:r w:rsidRPr="00AF1AF2">
        <w:rPr>
          <w:i/>
          <w:iCs/>
          <w:lang w:val="en-US"/>
        </w:rPr>
        <w:t>Frontiers in Education</w:t>
      </w:r>
      <w:r w:rsidRPr="00AF1AF2">
        <w:rPr>
          <w:lang w:val="en-US"/>
        </w:rPr>
        <w:t>, 9, p. 1470209.</w:t>
      </w:r>
    </w:p>
    <w:p w14:paraId="12526389" w14:textId="77777777" w:rsidR="00AF1AF2" w:rsidRPr="00AF1AF2" w:rsidRDefault="00AF1AF2" w:rsidP="00AF1AF2">
      <w:pPr>
        <w:ind w:left="720" w:hanging="720"/>
        <w:rPr>
          <w:lang w:val="en-US"/>
        </w:rPr>
      </w:pPr>
      <w:r w:rsidRPr="00AF1AF2">
        <w:rPr>
          <w:lang w:val="en-US"/>
        </w:rPr>
        <w:t xml:space="preserve">World Health Organization (2022) </w:t>
      </w:r>
      <w:r w:rsidRPr="00AF1AF2">
        <w:rPr>
          <w:i/>
          <w:iCs/>
          <w:lang w:val="en-US"/>
        </w:rPr>
        <w:t>Health in prisons: WHO guidelines on prison health</w:t>
      </w:r>
      <w:r w:rsidRPr="00AF1AF2">
        <w:rPr>
          <w:lang w:val="en-US"/>
        </w:rPr>
        <w:t xml:space="preserve">. Geneva: WHO. Available at: </w:t>
      </w:r>
      <w:hyperlink r:id="rId9" w:tgtFrame="_new" w:history="1">
        <w:r w:rsidRPr="00AF1AF2">
          <w:rPr>
            <w:rStyle w:val="Hyperlink"/>
            <w:lang w:val="en-US"/>
          </w:rPr>
          <w:t>https://www.who.int/publications</w:t>
        </w:r>
      </w:hyperlink>
    </w:p>
    <w:p w14:paraId="1452DFB1" w14:textId="77777777" w:rsidR="00AF1AF2" w:rsidRPr="00AF1AF2" w:rsidRDefault="00AF1AF2" w:rsidP="00AF1AF2"/>
    <w:sectPr w:rsidR="00AF1AF2" w:rsidRPr="00AF1AF2">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C1AB2" w14:textId="77777777" w:rsidR="00DD64A5" w:rsidRDefault="00DD64A5">
      <w:pPr>
        <w:spacing w:line="240" w:lineRule="auto"/>
      </w:pPr>
      <w:r>
        <w:separator/>
      </w:r>
    </w:p>
  </w:endnote>
  <w:endnote w:type="continuationSeparator" w:id="0">
    <w:p w14:paraId="490341D8" w14:textId="77777777" w:rsidR="00DD64A5" w:rsidRDefault="00DD64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E56B34">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55F82" w14:textId="77777777" w:rsidR="00DD64A5" w:rsidRDefault="00DD64A5">
      <w:pPr>
        <w:spacing w:line="240" w:lineRule="auto"/>
      </w:pPr>
      <w:r>
        <w:rPr>
          <w:color w:val="000000"/>
        </w:rPr>
        <w:separator/>
      </w:r>
    </w:p>
  </w:footnote>
  <w:footnote w:type="continuationSeparator" w:id="0">
    <w:p w14:paraId="19C280D8" w14:textId="77777777" w:rsidR="00DD64A5" w:rsidRDefault="00DD64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74C5"/>
    <w:multiLevelType w:val="multilevel"/>
    <w:tmpl w:val="E9F6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F7AD4"/>
    <w:multiLevelType w:val="multilevel"/>
    <w:tmpl w:val="E738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65D8B"/>
    <w:multiLevelType w:val="hybridMultilevel"/>
    <w:tmpl w:val="DD440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B16A45"/>
    <w:multiLevelType w:val="multilevel"/>
    <w:tmpl w:val="2E04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AC21EA"/>
    <w:multiLevelType w:val="multilevel"/>
    <w:tmpl w:val="74E8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FF5E23"/>
    <w:multiLevelType w:val="multilevel"/>
    <w:tmpl w:val="730E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1F2748"/>
    <w:multiLevelType w:val="multilevel"/>
    <w:tmpl w:val="3ED4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AE1DC9"/>
    <w:multiLevelType w:val="multilevel"/>
    <w:tmpl w:val="A7DC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C6ECB"/>
    <w:multiLevelType w:val="multilevel"/>
    <w:tmpl w:val="489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567E19"/>
    <w:multiLevelType w:val="multilevel"/>
    <w:tmpl w:val="C674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044D8"/>
    <w:multiLevelType w:val="multilevel"/>
    <w:tmpl w:val="9BD0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1"/>
  </w:num>
  <w:num w:numId="2" w16cid:durableId="1933659667">
    <w:abstractNumId w:val="12"/>
  </w:num>
  <w:num w:numId="3" w16cid:durableId="1091046328">
    <w:abstractNumId w:val="7"/>
  </w:num>
  <w:num w:numId="4" w16cid:durableId="1474828400">
    <w:abstractNumId w:val="5"/>
  </w:num>
  <w:num w:numId="5" w16cid:durableId="1287201345">
    <w:abstractNumId w:val="3"/>
  </w:num>
  <w:num w:numId="6" w16cid:durableId="1059403995">
    <w:abstractNumId w:val="9"/>
  </w:num>
  <w:num w:numId="7" w16cid:durableId="689137789">
    <w:abstractNumId w:val="10"/>
  </w:num>
  <w:num w:numId="8" w16cid:durableId="879853070">
    <w:abstractNumId w:val="6"/>
  </w:num>
  <w:num w:numId="9" w16cid:durableId="1282763046">
    <w:abstractNumId w:val="4"/>
  </w:num>
  <w:num w:numId="10" w16cid:durableId="1399327222">
    <w:abstractNumId w:val="1"/>
  </w:num>
  <w:num w:numId="11" w16cid:durableId="1381367830">
    <w:abstractNumId w:val="8"/>
  </w:num>
  <w:num w:numId="12" w16cid:durableId="222452043">
    <w:abstractNumId w:val="0"/>
  </w:num>
  <w:num w:numId="13" w16cid:durableId="791747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7FCC"/>
    <w:rsid w:val="0001773D"/>
    <w:rsid w:val="00032DBB"/>
    <w:rsid w:val="00034CA7"/>
    <w:rsid w:val="00060967"/>
    <w:rsid w:val="000A443E"/>
    <w:rsid w:val="000A490D"/>
    <w:rsid w:val="000A59DA"/>
    <w:rsid w:val="000A6D33"/>
    <w:rsid w:val="000C20B6"/>
    <w:rsid w:val="000D2058"/>
    <w:rsid w:val="000E1FD2"/>
    <w:rsid w:val="001171C1"/>
    <w:rsid w:val="001616F7"/>
    <w:rsid w:val="00173F1E"/>
    <w:rsid w:val="001A3C30"/>
    <w:rsid w:val="001F5161"/>
    <w:rsid w:val="00203B5E"/>
    <w:rsid w:val="00235880"/>
    <w:rsid w:val="00260CEE"/>
    <w:rsid w:val="00275DF9"/>
    <w:rsid w:val="002C2808"/>
    <w:rsid w:val="003032D0"/>
    <w:rsid w:val="00314E59"/>
    <w:rsid w:val="00333FDD"/>
    <w:rsid w:val="00335F42"/>
    <w:rsid w:val="00344188"/>
    <w:rsid w:val="00367A97"/>
    <w:rsid w:val="0038363A"/>
    <w:rsid w:val="003F4965"/>
    <w:rsid w:val="00441662"/>
    <w:rsid w:val="00447DD1"/>
    <w:rsid w:val="00486FC2"/>
    <w:rsid w:val="004A74BB"/>
    <w:rsid w:val="004D31D3"/>
    <w:rsid w:val="004D5ADA"/>
    <w:rsid w:val="005558BD"/>
    <w:rsid w:val="0056251E"/>
    <w:rsid w:val="00571746"/>
    <w:rsid w:val="0057253D"/>
    <w:rsid w:val="005A7BBE"/>
    <w:rsid w:val="005B1D3F"/>
    <w:rsid w:val="00641CB1"/>
    <w:rsid w:val="00687218"/>
    <w:rsid w:val="00693B15"/>
    <w:rsid w:val="006A472C"/>
    <w:rsid w:val="006B3C1E"/>
    <w:rsid w:val="006E49DA"/>
    <w:rsid w:val="00707092"/>
    <w:rsid w:val="00726FEE"/>
    <w:rsid w:val="00757FC5"/>
    <w:rsid w:val="007804B7"/>
    <w:rsid w:val="00781126"/>
    <w:rsid w:val="007831E6"/>
    <w:rsid w:val="007B5937"/>
    <w:rsid w:val="007B699E"/>
    <w:rsid w:val="007C7D28"/>
    <w:rsid w:val="00823D99"/>
    <w:rsid w:val="00841553"/>
    <w:rsid w:val="008467C8"/>
    <w:rsid w:val="008731C0"/>
    <w:rsid w:val="00941919"/>
    <w:rsid w:val="009814B5"/>
    <w:rsid w:val="009C45C7"/>
    <w:rsid w:val="00A04D10"/>
    <w:rsid w:val="00A22901"/>
    <w:rsid w:val="00A22C4A"/>
    <w:rsid w:val="00A319CB"/>
    <w:rsid w:val="00A40468"/>
    <w:rsid w:val="00A4765B"/>
    <w:rsid w:val="00A97C73"/>
    <w:rsid w:val="00AD6FB8"/>
    <w:rsid w:val="00AD75F4"/>
    <w:rsid w:val="00AE51BF"/>
    <w:rsid w:val="00AF1AF2"/>
    <w:rsid w:val="00B1402F"/>
    <w:rsid w:val="00BC27A8"/>
    <w:rsid w:val="00C07F17"/>
    <w:rsid w:val="00C10824"/>
    <w:rsid w:val="00C16BE1"/>
    <w:rsid w:val="00C34BEA"/>
    <w:rsid w:val="00C46EED"/>
    <w:rsid w:val="00C47F44"/>
    <w:rsid w:val="00C66091"/>
    <w:rsid w:val="00CC3F85"/>
    <w:rsid w:val="00CD3DA6"/>
    <w:rsid w:val="00CD42EC"/>
    <w:rsid w:val="00D06DDC"/>
    <w:rsid w:val="00D13281"/>
    <w:rsid w:val="00D212FD"/>
    <w:rsid w:val="00D34FED"/>
    <w:rsid w:val="00D45B47"/>
    <w:rsid w:val="00D61F12"/>
    <w:rsid w:val="00D80574"/>
    <w:rsid w:val="00D9142E"/>
    <w:rsid w:val="00DD64A5"/>
    <w:rsid w:val="00DD6B16"/>
    <w:rsid w:val="00DE01EE"/>
    <w:rsid w:val="00E22875"/>
    <w:rsid w:val="00E42822"/>
    <w:rsid w:val="00E53C21"/>
    <w:rsid w:val="00E56B34"/>
    <w:rsid w:val="00E83234"/>
    <w:rsid w:val="00EA7564"/>
    <w:rsid w:val="00EC4D9E"/>
    <w:rsid w:val="00F809B7"/>
    <w:rsid w:val="00F85F30"/>
    <w:rsid w:val="00F9086A"/>
    <w:rsid w:val="00F97970"/>
    <w:rsid w:val="00FB2A55"/>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AF1AF2"/>
    <w:rPr>
      <w:color w:val="467886" w:themeColor="hyperlink"/>
      <w:u w:val="single"/>
    </w:rPr>
  </w:style>
  <w:style w:type="character" w:styleId="UnresolvedMention">
    <w:name w:val="Unresolved Mention"/>
    <w:basedOn w:val="DefaultParagraphFont"/>
    <w:uiPriority w:val="99"/>
    <w:semiHidden/>
    <w:unhideWhenUsed/>
    <w:rsid w:val="00AF1AF2"/>
    <w:rPr>
      <w:color w:val="605E5C"/>
      <w:shd w:val="clear" w:color="auto" w:fill="E1DFDD"/>
    </w:rPr>
  </w:style>
  <w:style w:type="paragraph" w:styleId="TOCHeading">
    <w:name w:val="TOC Heading"/>
    <w:basedOn w:val="Heading1"/>
    <w:next w:val="Normal"/>
    <w:uiPriority w:val="39"/>
    <w:unhideWhenUsed/>
    <w:qFormat/>
    <w:rsid w:val="00AF1AF2"/>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AF1AF2"/>
    <w:pPr>
      <w:spacing w:after="100"/>
    </w:pPr>
  </w:style>
  <w:style w:type="paragraph" w:styleId="TOC2">
    <w:name w:val="toc 2"/>
    <w:basedOn w:val="Normal"/>
    <w:next w:val="Normal"/>
    <w:autoRedefine/>
    <w:uiPriority w:val="39"/>
    <w:unhideWhenUsed/>
    <w:rsid w:val="00AF1AF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ho.int/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9115E8-ADDF-402D-A3F3-4DAFE9A0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13</Pages>
  <Words>3426</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michelpina2025@outlook.com</cp:lastModifiedBy>
  <cp:revision>28</cp:revision>
  <dcterms:created xsi:type="dcterms:W3CDTF">2026-04-15T13:46:00Z</dcterms:created>
  <dcterms:modified xsi:type="dcterms:W3CDTF">2026-04-18T18:17:00Z</dcterms:modified>
</cp:coreProperties>
</file>