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0551BD"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0551BD" w:rsidRPr="00330917" w:rsidRDefault="000551BD" w:rsidP="000551BD">
            <w:pPr>
              <w:keepNext/>
              <w:spacing w:after="0" w:line="240" w:lineRule="auto"/>
              <w:jc w:val="center"/>
              <w:rPr>
                <w:rFonts w:ascii="Arial" w:eastAsia="Times New Roman" w:hAnsi="Arial" w:cs="Times New Roman"/>
                <w:b/>
                <w:color w:val="auto"/>
                <w:sz w:val="32"/>
                <w:szCs w:val="32"/>
                <w:lang w:val="en-AU"/>
              </w:rPr>
            </w:pPr>
          </w:p>
          <w:p w14:paraId="72D83E8F" w14:textId="1F16F638" w:rsidR="000551BD" w:rsidRPr="00330917" w:rsidRDefault="000551BD" w:rsidP="000551B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0551BD" w:rsidRPr="00FA18FF" w:rsidRDefault="000551BD" w:rsidP="000551BD">
            <w:pPr>
              <w:rPr>
                <w:b/>
                <w:bCs/>
                <w:sz w:val="28"/>
                <w:szCs w:val="24"/>
              </w:rPr>
            </w:pPr>
            <w:r w:rsidRPr="00FA18FF">
              <w:rPr>
                <w:b/>
                <w:bCs/>
                <w:sz w:val="28"/>
                <w:szCs w:val="24"/>
              </w:rPr>
              <w:t>Component One: Student Journal (</w:t>
            </w:r>
            <w:r>
              <w:rPr>
                <w:b/>
                <w:bCs/>
                <w:sz w:val="28"/>
                <w:szCs w:val="24"/>
              </w:rPr>
              <w:t>learning log) 750 words +/- 10%</w:t>
            </w:r>
          </w:p>
          <w:p w14:paraId="6CE4F68C" w14:textId="2F0AA94D" w:rsidR="000551BD" w:rsidRPr="00330917" w:rsidRDefault="000551BD" w:rsidP="000551B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0551BD" w:rsidRPr="00330917" w:rsidRDefault="000551BD" w:rsidP="000551BD">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2121ABFE" w14:textId="43126F6D" w:rsidR="000551BD" w:rsidRPr="000551BD" w:rsidRDefault="000551BD" w:rsidP="000551BD">
            <w:pPr>
              <w:keepNext/>
              <w:spacing w:after="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 xml:space="preserve">     </w:t>
            </w:r>
            <w:r w:rsidRPr="000551BD">
              <w:rPr>
                <w:rFonts w:ascii="Arial" w:eastAsia="Times New Roman" w:hAnsi="Arial" w:cs="Arial"/>
                <w:b/>
                <w:color w:val="auto"/>
                <w:sz w:val="20"/>
                <w:szCs w:val="20"/>
              </w:rPr>
              <w:t>Khalilur Rahman</w:t>
            </w:r>
          </w:p>
          <w:p w14:paraId="12C226F2" w14:textId="23D0006C" w:rsidR="000551BD" w:rsidRPr="000551BD" w:rsidRDefault="000551BD" w:rsidP="000551BD">
            <w:pPr>
              <w:keepNext/>
              <w:spacing w:after="0" w:line="240" w:lineRule="auto"/>
              <w:jc w:val="center"/>
              <w:rPr>
                <w:rFonts w:ascii="Arial" w:eastAsia="Times New Roman" w:hAnsi="Arial" w:cs="Times New Roman"/>
                <w:b/>
                <w:color w:val="auto"/>
                <w:sz w:val="20"/>
                <w:szCs w:val="20"/>
                <w:lang w:val="en-AU"/>
              </w:rPr>
            </w:pPr>
            <w:r w:rsidRPr="000551BD">
              <w:rPr>
                <w:rFonts w:ascii="Arial" w:eastAsia="Times New Roman" w:hAnsi="Arial" w:cs="Arial"/>
                <w:b/>
                <w:color w:val="auto"/>
                <w:sz w:val="20"/>
                <w:szCs w:val="20"/>
              </w:rPr>
              <w:t>2211971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0551BD" w:rsidRPr="00330917" w:rsidRDefault="000551BD" w:rsidP="000551BD">
            <w:pPr>
              <w:keepNext/>
              <w:spacing w:after="0" w:line="240" w:lineRule="auto"/>
              <w:jc w:val="center"/>
              <w:rPr>
                <w:rFonts w:ascii="Arial" w:eastAsia="Times New Roman" w:hAnsi="Arial" w:cs="Times New Roman"/>
                <w:b/>
                <w:color w:val="auto"/>
                <w:sz w:val="20"/>
                <w:szCs w:val="20"/>
                <w:lang w:val="en-AU"/>
              </w:rPr>
            </w:pPr>
          </w:p>
        </w:tc>
      </w:tr>
      <w:tr w:rsidR="000551BD"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0551BD" w:rsidRPr="00330917" w:rsidRDefault="000551BD" w:rsidP="000551BD">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0551BD" w:rsidRPr="00330917" w:rsidRDefault="000551BD" w:rsidP="000551BD">
            <w:pPr>
              <w:keepNext/>
              <w:spacing w:after="0" w:line="240" w:lineRule="auto"/>
              <w:rPr>
                <w:rFonts w:ascii="Arial" w:eastAsia="Times New Roman" w:hAnsi="Arial" w:cs="Times New Roman"/>
                <w:color w:val="auto"/>
                <w:sz w:val="20"/>
                <w:szCs w:val="20"/>
                <w:lang w:val="en-AU"/>
              </w:rPr>
            </w:pPr>
          </w:p>
          <w:p w14:paraId="6800DE34" w14:textId="77777777" w:rsidR="000551BD" w:rsidRPr="00330917" w:rsidRDefault="000551BD" w:rsidP="000551B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DACFE35" w:rsidR="000551BD" w:rsidRPr="00330917" w:rsidRDefault="000551BD" w:rsidP="000551BD">
            <w:pPr>
              <w:keepNext/>
              <w:spacing w:after="0" w:line="240" w:lineRule="auto"/>
              <w:jc w:val="center"/>
              <w:rPr>
                <w:rFonts w:ascii="Arial" w:eastAsia="Times New Roman" w:hAnsi="Arial" w:cs="Times New Roman"/>
                <w:b/>
                <w:color w:val="auto"/>
                <w:sz w:val="20"/>
                <w:szCs w:val="20"/>
                <w:lang w:val="en-AU"/>
              </w:rPr>
            </w:pPr>
            <w:r w:rsidRPr="00F824C8">
              <w:rPr>
                <w:rFonts w:ascii="Arial" w:hAnsi="Arial" w:cs="Arial"/>
                <w:b/>
                <w:bCs/>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0551BD" w:rsidRPr="00330917" w:rsidRDefault="000551BD" w:rsidP="000551BD">
            <w:pPr>
              <w:keepNext/>
              <w:spacing w:after="0" w:line="240" w:lineRule="auto"/>
              <w:jc w:val="center"/>
              <w:rPr>
                <w:rFonts w:ascii="Arial" w:eastAsia="Times New Roman" w:hAnsi="Arial" w:cs="Times New Roman"/>
                <w:b/>
                <w:color w:val="auto"/>
                <w:sz w:val="20"/>
                <w:szCs w:val="20"/>
                <w:lang w:val="en-AU"/>
              </w:rPr>
            </w:pPr>
          </w:p>
        </w:tc>
      </w:tr>
      <w:tr w:rsidR="000551BD"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0551BD" w:rsidRPr="00330917" w:rsidRDefault="000551BD" w:rsidP="000551BD">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0551BD" w:rsidRPr="00330917" w:rsidRDefault="000551BD" w:rsidP="000551B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0A12253" w:rsidR="000551BD" w:rsidRPr="00330917" w:rsidRDefault="000551BD" w:rsidP="000551BD">
            <w:pPr>
              <w:keepNext/>
              <w:spacing w:after="0" w:line="240" w:lineRule="auto"/>
              <w:jc w:val="center"/>
              <w:rPr>
                <w:rFonts w:ascii="Arial" w:eastAsia="Times New Roman" w:hAnsi="Arial" w:cs="Times New Roman"/>
                <w:b/>
                <w:color w:val="auto"/>
                <w:sz w:val="20"/>
                <w:szCs w:val="20"/>
                <w:lang w:val="en-AU"/>
              </w:rPr>
            </w:pPr>
            <w:r w:rsidRPr="00F111B8">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0551BD" w:rsidRPr="00330917" w:rsidRDefault="000551BD" w:rsidP="000551BD">
            <w:pPr>
              <w:keepNext/>
              <w:spacing w:after="0" w:line="240" w:lineRule="auto"/>
              <w:jc w:val="center"/>
              <w:rPr>
                <w:rFonts w:ascii="Arial" w:eastAsia="Times New Roman" w:hAnsi="Arial" w:cs="Times New Roman"/>
                <w:b/>
                <w:color w:val="auto"/>
                <w:sz w:val="20"/>
                <w:szCs w:val="20"/>
                <w:lang w:val="en-AU"/>
              </w:rPr>
            </w:pPr>
          </w:p>
        </w:tc>
      </w:tr>
      <w:tr w:rsidR="000551BD"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0551BD" w:rsidRPr="00330917" w:rsidRDefault="000551BD" w:rsidP="000551BD">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0551BD" w:rsidRPr="00330917" w:rsidRDefault="000551BD" w:rsidP="000551BD">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0AEB9B8" w:rsidR="000551BD" w:rsidRPr="00330917" w:rsidRDefault="000551BD" w:rsidP="000551BD">
            <w:pPr>
              <w:keepNext/>
              <w:spacing w:after="0" w:line="240" w:lineRule="auto"/>
              <w:jc w:val="center"/>
              <w:rPr>
                <w:rFonts w:ascii="Arial" w:eastAsia="Times New Roman" w:hAnsi="Arial" w:cs="Times New Roman"/>
                <w:b/>
                <w:color w:val="auto"/>
                <w:sz w:val="20"/>
                <w:szCs w:val="20"/>
                <w:lang w:val="en-AU"/>
              </w:rPr>
            </w:pPr>
            <w:r w:rsidRPr="00F824C8">
              <w:rPr>
                <w:rFonts w:ascii="Arial" w:hAnsi="Arial" w:cs="Arial"/>
                <w:b/>
                <w:lang w:val="en-AU"/>
              </w:rPr>
              <w:t xml:space="preserve">Muhammad </w:t>
            </w:r>
            <w:proofErr w:type="spellStart"/>
            <w:r w:rsidRPr="00F824C8">
              <w:rPr>
                <w:rFonts w:ascii="Arial" w:hAnsi="Arial" w:cs="Arial"/>
                <w:b/>
                <w:lang w:val="en-AU"/>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0551BD" w:rsidRPr="00330917" w:rsidRDefault="000551BD" w:rsidP="000551BD">
            <w:pPr>
              <w:keepNext/>
              <w:spacing w:after="0" w:line="240" w:lineRule="auto"/>
              <w:jc w:val="center"/>
              <w:rPr>
                <w:rFonts w:ascii="Arial" w:eastAsia="Times New Roman" w:hAnsi="Arial" w:cs="Times New Roman"/>
                <w:b/>
                <w:color w:val="auto"/>
                <w:sz w:val="20"/>
                <w:szCs w:val="20"/>
                <w:lang w:val="en-AU"/>
              </w:rPr>
            </w:pPr>
          </w:p>
        </w:tc>
      </w:tr>
      <w:tr w:rsidR="000551BD"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0551BD" w:rsidRPr="00330917" w:rsidRDefault="000551BD" w:rsidP="000551BD">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0551BD" w:rsidRPr="00330917" w:rsidRDefault="000551BD" w:rsidP="000551BD">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0551BD" w:rsidRPr="00330917" w:rsidRDefault="000551BD" w:rsidP="000551BD">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0551BD" w:rsidRPr="00330917" w:rsidRDefault="000551BD" w:rsidP="000551BD">
            <w:pPr>
              <w:keepNext/>
              <w:spacing w:after="0" w:line="240" w:lineRule="auto"/>
              <w:jc w:val="center"/>
              <w:rPr>
                <w:rFonts w:ascii="Arial" w:eastAsia="Times New Roman" w:hAnsi="Arial" w:cs="Times New Roman"/>
                <w:b/>
                <w:color w:val="auto"/>
                <w:sz w:val="40"/>
                <w:szCs w:val="20"/>
                <w:lang w:val="en-AU"/>
              </w:rPr>
            </w:pPr>
          </w:p>
        </w:tc>
      </w:tr>
      <w:tr w:rsidR="000551BD"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9D1F67"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Hotel Premier Inn is a dynamic and customer-centric environment that requires different key skills for success in this multi-diverse situation.  Reflecting on my experience in the front office at Premier Inn, I had to go through with different skills and experiences.  In this learning log, I will provide different skills that are required for the front office roles at Hotel Premier Inn.  This learning log will use Gibbs’s reflective cycle to discuss the experiences of the placement in hotel Premier Inn.</w:t>
            </w:r>
          </w:p>
          <w:p w14:paraId="0FCAB266"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Description</w:t>
            </w:r>
          </w:p>
          <w:p w14:paraId="6E2AAFD2"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During my placement at Premier Inn, I had different opportunities to work in diverse departments. Mostly, the focus was on the front office or reception and for this placement we had an initial online training. This online training equipped me with different foundational knowledge that is needed to provide guest services in the hotel Premier Inn (Wood., 2013). This fundamental knowledge includes the basics of room booking to handling check-ins of people or guests, managing their payments, communicating with different types of people and the members of the organisation as well as Staff and guests, the multifaceted nature of the front office, and others which helped me a lot to come up with the culture and environment of hotel Premier Inn during placement.</w:t>
            </w:r>
          </w:p>
          <w:p w14:paraId="76A7F10A"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Key skills that are required in the front office of Hotel Premier Inn are provided below,</w:t>
            </w:r>
          </w:p>
          <w:p w14:paraId="23D70040"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Communication skills</w:t>
            </w:r>
          </w:p>
          <w:p w14:paraId="0A315538"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 xml:space="preserve">Effective communication is one of the most important and core skills that are needed in the front office role to keep positive customer relationships. Effective communication considers both effective speaking and active listening so that a proper interaction takes place (Williams </w:t>
            </w:r>
            <w:r w:rsidRPr="00F111B8">
              <w:rPr>
                <w:rFonts w:ascii="Arial" w:eastAsia="Times New Roman" w:hAnsi="Arial" w:cs="Arial"/>
                <w:color w:val="auto"/>
                <w:szCs w:val="24"/>
                <w:lang w:eastAsia="en-GB"/>
              </w:rPr>
              <w:lastRenderedPageBreak/>
              <w:t>et al., 2020).  In the hotel industry, communicating with the guests to understand their needs and concerns and convey information clearly to the organisational members and colleagues is an example of the importance of effective communication skills in this area.</w:t>
            </w:r>
          </w:p>
          <w:p w14:paraId="219F0124"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Customer service skills</w:t>
            </w:r>
          </w:p>
          <w:p w14:paraId="6BFB739A"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Every theoretical knowledge needs to be applied in real-world situations to understand the importance and the core concept of that theory. Customer service skills are mainly developed through training and these are essential to dealing with the guests of Hotel Premier Inn positively and it is important for every front desk officer (</w:t>
            </w:r>
            <w:proofErr w:type="spellStart"/>
            <w:r w:rsidRPr="00F111B8">
              <w:rPr>
                <w:rFonts w:ascii="Arial" w:eastAsia="Times New Roman" w:hAnsi="Arial" w:cs="Arial"/>
                <w:color w:val="auto"/>
                <w:szCs w:val="24"/>
                <w:shd w:val="clear" w:color="auto" w:fill="FFFFFF"/>
                <w:lang w:eastAsia="en-GB"/>
              </w:rPr>
              <w:t>Adeani</w:t>
            </w:r>
            <w:proofErr w:type="spellEnd"/>
            <w:r w:rsidRPr="00F111B8">
              <w:rPr>
                <w:rFonts w:ascii="Arial" w:eastAsia="Times New Roman" w:hAnsi="Arial" w:cs="Arial"/>
                <w:color w:val="auto"/>
                <w:szCs w:val="24"/>
                <w:shd w:val="clear" w:color="auto" w:fill="FFFFFF"/>
                <w:lang w:eastAsia="en-GB"/>
              </w:rPr>
              <w:t xml:space="preserve"> et al., 2020)</w:t>
            </w:r>
            <w:r w:rsidRPr="00F111B8">
              <w:rPr>
                <w:rFonts w:ascii="Arial" w:eastAsia="Times New Roman" w:hAnsi="Arial" w:cs="Arial"/>
                <w:color w:val="auto"/>
                <w:szCs w:val="24"/>
                <w:lang w:eastAsia="en-GB"/>
              </w:rPr>
              <w:t>.  In the cases of industry examples, the front desk officers need to welcome guests with a smile, be attentive to their needs, and give positive attitudes and guest experiences to them to increase the organisational success and reputation.</w:t>
            </w:r>
          </w:p>
          <w:p w14:paraId="288EDD9F"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Teamwork</w:t>
            </w:r>
          </w:p>
          <w:p w14:paraId="0BD8EE36"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Teamwork is highly significant for the front desk officers and in the collaborative learning system. The front desk officers need to collaborate with the housekeeping, the kitchen staff, and management to solve problems and ensure service for the guests.  The coordinated service of Hotel Premier or other hotel organisations includes room bookings or restaurant reservations and others which requires a strong teamwork collaboration.</w:t>
            </w:r>
          </w:p>
          <w:p w14:paraId="1C37521B"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Problem-solving</w:t>
            </w:r>
          </w:p>
          <w:p w14:paraId="11558A09"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The front desk officers need to be aware of handling unexpected issues such as overbooked rooms or payment discrepancies. these challenges also act as an opportunity for them to learn and improve their skills and knowledge (</w:t>
            </w:r>
            <w:proofErr w:type="spellStart"/>
            <w:r w:rsidRPr="00F111B8">
              <w:rPr>
                <w:rFonts w:ascii="Arial" w:eastAsia="Times New Roman" w:hAnsi="Arial" w:cs="Arial"/>
                <w:color w:val="auto"/>
                <w:szCs w:val="24"/>
                <w:shd w:val="clear" w:color="auto" w:fill="FFFFFF"/>
                <w:lang w:eastAsia="en-GB"/>
              </w:rPr>
              <w:t>Buttle</w:t>
            </w:r>
            <w:proofErr w:type="spellEnd"/>
            <w:r w:rsidRPr="00F111B8">
              <w:rPr>
                <w:rFonts w:ascii="Arial" w:eastAsia="Times New Roman" w:hAnsi="Arial" w:cs="Arial"/>
                <w:color w:val="auto"/>
                <w:szCs w:val="24"/>
                <w:shd w:val="clear" w:color="auto" w:fill="FFFFFF"/>
                <w:lang w:eastAsia="en-GB"/>
              </w:rPr>
              <w:t xml:space="preserve"> et al., 2020)</w:t>
            </w:r>
            <w:r w:rsidRPr="00F111B8">
              <w:rPr>
                <w:rFonts w:ascii="Arial" w:eastAsia="Times New Roman" w:hAnsi="Arial" w:cs="Arial"/>
                <w:color w:val="auto"/>
                <w:szCs w:val="24"/>
                <w:lang w:eastAsia="en-GB"/>
              </w:rPr>
              <w:t>. The front desk officers need quick thinking and problem-solving skills to maintain the customer relationship.</w:t>
            </w:r>
          </w:p>
          <w:p w14:paraId="199D45E7"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Reflective practices</w:t>
            </w:r>
          </w:p>
          <w:p w14:paraId="418F5F19"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Applying Gibbs's reflective cycle to my experiences in the front office, my reflection is provided below,</w:t>
            </w:r>
          </w:p>
          <w:p w14:paraId="3440140E"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Description</w:t>
            </w:r>
          </w:p>
          <w:p w14:paraId="194E2BFD"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I worked at the reception desk in the Premier Inn. There was a constant flow of guests with diverse needs and I had to handle those.</w:t>
            </w:r>
          </w:p>
          <w:p w14:paraId="66FA46A6"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Feelings</w:t>
            </w:r>
          </w:p>
          <w:p w14:paraId="2A7541EC"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lastRenderedPageBreak/>
              <w:t>I was overwhelmed while gate the opportunity of placement in this hotel but due to the online training and guidance, my confidence has been boosted up.</w:t>
            </w:r>
          </w:p>
          <w:p w14:paraId="6F6EB89F"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Evaluation</w:t>
            </w:r>
          </w:p>
          <w:p w14:paraId="05ADAD51"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The training on guest service principles provides invaluable knowledge about the hotel industry. The initial challenges of the placement program have become learning opportunities that have increased my communication and problem-solving skills.</w:t>
            </w:r>
          </w:p>
          <w:p w14:paraId="72DEB226"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Analysis</w:t>
            </w:r>
          </w:p>
          <w:p w14:paraId="64653EB5"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I have participated in team and learning programs. It has helped to improve my ability to handle different tasks effectively at a time (</w:t>
            </w:r>
            <w:proofErr w:type="spellStart"/>
            <w:r w:rsidRPr="00F111B8">
              <w:rPr>
                <w:rFonts w:ascii="Arial" w:eastAsia="Times New Roman" w:hAnsi="Arial" w:cs="Arial"/>
                <w:color w:val="auto"/>
                <w:szCs w:val="24"/>
                <w:shd w:val="clear" w:color="auto" w:fill="FFFFFF"/>
                <w:lang w:eastAsia="en-GB"/>
              </w:rPr>
              <w:t>İlhan</w:t>
            </w:r>
            <w:proofErr w:type="spellEnd"/>
            <w:r w:rsidRPr="00F111B8">
              <w:rPr>
                <w:rFonts w:ascii="Arial" w:eastAsia="Times New Roman" w:hAnsi="Arial" w:cs="Arial"/>
                <w:color w:val="auto"/>
                <w:szCs w:val="24"/>
                <w:shd w:val="clear" w:color="auto" w:fill="FFFFFF"/>
                <w:lang w:eastAsia="en-GB"/>
              </w:rPr>
              <w:t xml:space="preserve"> and </w:t>
            </w:r>
            <w:proofErr w:type="spellStart"/>
            <w:r w:rsidRPr="00F111B8">
              <w:rPr>
                <w:rFonts w:ascii="Arial" w:eastAsia="Times New Roman" w:hAnsi="Arial" w:cs="Arial"/>
                <w:color w:val="auto"/>
                <w:szCs w:val="24"/>
                <w:shd w:val="clear" w:color="auto" w:fill="FFFFFF"/>
                <w:lang w:eastAsia="en-GB"/>
              </w:rPr>
              <w:t>Celtel</w:t>
            </w:r>
            <w:proofErr w:type="spellEnd"/>
            <w:r w:rsidRPr="00F111B8">
              <w:rPr>
                <w:rFonts w:ascii="Arial" w:eastAsia="Times New Roman" w:hAnsi="Arial" w:cs="Arial"/>
                <w:color w:val="auto"/>
                <w:szCs w:val="24"/>
                <w:shd w:val="clear" w:color="auto" w:fill="FFFFFF"/>
                <w:lang w:eastAsia="en-GB"/>
              </w:rPr>
              <w:t>., 2016)</w:t>
            </w:r>
            <w:r w:rsidRPr="00F111B8">
              <w:rPr>
                <w:rFonts w:ascii="Arial" w:eastAsia="Times New Roman" w:hAnsi="Arial" w:cs="Arial"/>
                <w:color w:val="auto"/>
                <w:szCs w:val="24"/>
                <w:lang w:eastAsia="en-GB"/>
              </w:rPr>
              <w:t>.</w:t>
            </w:r>
          </w:p>
          <w:p w14:paraId="1B239CF8"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Conclusion</w:t>
            </w:r>
          </w:p>
          <w:p w14:paraId="40498932"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My experiences in the placement program at Hotel Premier Inn in the front office have strengthened my theoretical knowledge as well as my understanding of real-world scenarios.</w:t>
            </w:r>
          </w:p>
          <w:p w14:paraId="6021185B" w14:textId="77777777" w:rsidR="000551BD" w:rsidRPr="00F111B8"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Action plan</w:t>
            </w:r>
          </w:p>
          <w:p w14:paraId="3CD32820" w14:textId="75423240" w:rsidR="000551BD" w:rsidRDefault="000551BD" w:rsidP="000551BD">
            <w:pPr>
              <w:spacing w:before="240" w:after="24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I aim to further develop my multitasking abilities and increase my problem-solving skills. It will help to handle different complex situations in my workplace and develop my career.</w:t>
            </w:r>
          </w:p>
          <w:p w14:paraId="078EB5C5" w14:textId="77777777" w:rsidR="000551BD" w:rsidRDefault="000551BD" w:rsidP="000551BD">
            <w:pPr>
              <w:spacing w:before="240" w:after="240" w:line="360" w:lineRule="auto"/>
              <w:jc w:val="both"/>
              <w:rPr>
                <w:rFonts w:ascii="Arial" w:eastAsia="Times New Roman" w:hAnsi="Arial" w:cs="Arial"/>
                <w:color w:val="auto"/>
                <w:szCs w:val="24"/>
                <w:lang w:eastAsia="en-GB"/>
              </w:rPr>
            </w:pPr>
          </w:p>
          <w:p w14:paraId="121E19F7" w14:textId="3E5A8B72" w:rsidR="000551BD" w:rsidRDefault="000551BD" w:rsidP="000551BD">
            <w:pPr>
              <w:spacing w:before="240" w:after="240" w:line="360" w:lineRule="auto"/>
              <w:jc w:val="both"/>
              <w:rPr>
                <w:rFonts w:ascii="Arial" w:eastAsia="Times New Roman" w:hAnsi="Arial" w:cs="Arial"/>
                <w:b/>
                <w:bCs/>
                <w:color w:val="auto"/>
                <w:szCs w:val="24"/>
                <w:lang w:eastAsia="en-GB"/>
              </w:rPr>
            </w:pPr>
            <w:r w:rsidRPr="00F824C8">
              <w:rPr>
                <w:rFonts w:ascii="Arial" w:eastAsia="Times New Roman" w:hAnsi="Arial" w:cs="Arial"/>
                <w:b/>
                <w:bCs/>
                <w:color w:val="auto"/>
                <w:szCs w:val="24"/>
                <w:lang w:eastAsia="en-GB"/>
              </w:rPr>
              <w:t>Word Count: 712</w:t>
            </w:r>
          </w:p>
          <w:p w14:paraId="087FDE30" w14:textId="77777777" w:rsidR="000551BD" w:rsidRPr="00F111B8" w:rsidRDefault="000551BD" w:rsidP="000551BD">
            <w:pPr>
              <w:spacing w:before="240" w:after="0" w:line="360" w:lineRule="auto"/>
              <w:jc w:val="both"/>
              <w:rPr>
                <w:rFonts w:ascii="Arial" w:eastAsia="Times New Roman" w:hAnsi="Arial" w:cs="Arial"/>
                <w:color w:val="auto"/>
                <w:szCs w:val="24"/>
                <w:lang w:eastAsia="en-GB"/>
              </w:rPr>
            </w:pPr>
            <w:r w:rsidRPr="00F111B8">
              <w:rPr>
                <w:rFonts w:ascii="Arial" w:eastAsia="Times New Roman" w:hAnsi="Arial" w:cs="Arial"/>
                <w:b/>
                <w:bCs/>
                <w:color w:val="auto"/>
                <w:szCs w:val="24"/>
                <w:lang w:eastAsia="en-GB"/>
              </w:rPr>
              <w:t>References</w:t>
            </w:r>
          </w:p>
          <w:p w14:paraId="2C7B970E" w14:textId="77777777" w:rsidR="000551BD" w:rsidRPr="00F111B8" w:rsidRDefault="000551BD" w:rsidP="000551BD">
            <w:pPr>
              <w:shd w:val="clear" w:color="auto" w:fill="FFFFFF"/>
              <w:spacing w:after="0" w:line="360" w:lineRule="auto"/>
              <w:jc w:val="both"/>
              <w:rPr>
                <w:rFonts w:ascii="Arial" w:eastAsia="Times New Roman" w:hAnsi="Arial" w:cs="Arial"/>
                <w:color w:val="auto"/>
                <w:szCs w:val="24"/>
                <w:lang w:eastAsia="en-GB"/>
              </w:rPr>
            </w:pPr>
            <w:proofErr w:type="spellStart"/>
            <w:r w:rsidRPr="00F111B8">
              <w:rPr>
                <w:rFonts w:ascii="Arial" w:eastAsia="Times New Roman" w:hAnsi="Arial" w:cs="Arial"/>
                <w:color w:val="auto"/>
                <w:szCs w:val="24"/>
                <w:lang w:eastAsia="en-GB"/>
              </w:rPr>
              <w:t>Adeani</w:t>
            </w:r>
            <w:proofErr w:type="spellEnd"/>
            <w:r w:rsidRPr="00F111B8">
              <w:rPr>
                <w:rFonts w:ascii="Arial" w:eastAsia="Times New Roman" w:hAnsi="Arial" w:cs="Arial"/>
                <w:color w:val="auto"/>
                <w:szCs w:val="24"/>
                <w:lang w:eastAsia="en-GB"/>
              </w:rPr>
              <w:t xml:space="preserve">, I.S., </w:t>
            </w:r>
            <w:proofErr w:type="spellStart"/>
            <w:r w:rsidRPr="00F111B8">
              <w:rPr>
                <w:rFonts w:ascii="Arial" w:eastAsia="Times New Roman" w:hAnsi="Arial" w:cs="Arial"/>
                <w:color w:val="auto"/>
                <w:szCs w:val="24"/>
                <w:lang w:eastAsia="en-GB"/>
              </w:rPr>
              <w:t>Febriani</w:t>
            </w:r>
            <w:proofErr w:type="spellEnd"/>
            <w:r w:rsidRPr="00F111B8">
              <w:rPr>
                <w:rFonts w:ascii="Arial" w:eastAsia="Times New Roman" w:hAnsi="Arial" w:cs="Arial"/>
                <w:color w:val="auto"/>
                <w:szCs w:val="24"/>
                <w:lang w:eastAsia="en-GB"/>
              </w:rPr>
              <w:t xml:space="preserve">, R.B. and </w:t>
            </w:r>
            <w:proofErr w:type="spellStart"/>
            <w:r w:rsidRPr="00F111B8">
              <w:rPr>
                <w:rFonts w:ascii="Arial" w:eastAsia="Times New Roman" w:hAnsi="Arial" w:cs="Arial"/>
                <w:color w:val="auto"/>
                <w:szCs w:val="24"/>
                <w:lang w:eastAsia="en-GB"/>
              </w:rPr>
              <w:t>Syafryadin</w:t>
            </w:r>
            <w:proofErr w:type="spellEnd"/>
            <w:r w:rsidRPr="00F111B8">
              <w:rPr>
                <w:rFonts w:ascii="Arial" w:eastAsia="Times New Roman" w:hAnsi="Arial" w:cs="Arial"/>
                <w:color w:val="auto"/>
                <w:szCs w:val="24"/>
                <w:lang w:eastAsia="en-GB"/>
              </w:rPr>
              <w:t xml:space="preserve">, S., </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2020</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 xml:space="preserve">. Using reflective cycle in making reflections of literary analysis. </w:t>
            </w:r>
            <w:r w:rsidRPr="00F111B8">
              <w:rPr>
                <w:rFonts w:ascii="Arial" w:eastAsia="Times New Roman" w:hAnsi="Arial" w:cs="Arial"/>
                <w:i/>
                <w:iCs/>
                <w:color w:val="auto"/>
                <w:szCs w:val="24"/>
                <w:lang w:eastAsia="en-GB"/>
              </w:rPr>
              <w:t>Indonesian EFL Journal</w:t>
            </w:r>
            <w:r w:rsidRPr="00F111B8">
              <w:rPr>
                <w:rFonts w:ascii="Arial" w:eastAsia="Times New Roman" w:hAnsi="Arial" w:cs="Arial"/>
                <w:color w:val="auto"/>
                <w:szCs w:val="24"/>
                <w:lang w:eastAsia="en-GB"/>
              </w:rPr>
              <w:t xml:space="preserve">, </w:t>
            </w:r>
            <w:r w:rsidRPr="00F111B8">
              <w:rPr>
                <w:rFonts w:ascii="Arial" w:eastAsia="Times New Roman" w:hAnsi="Arial" w:cs="Arial"/>
                <w:i/>
                <w:iCs/>
                <w:color w:val="auto"/>
                <w:szCs w:val="24"/>
                <w:lang w:eastAsia="en-GB"/>
              </w:rPr>
              <w:t>6</w:t>
            </w:r>
            <w:r w:rsidRPr="00F111B8">
              <w:rPr>
                <w:rFonts w:ascii="Arial" w:eastAsia="Times New Roman" w:hAnsi="Arial" w:cs="Arial"/>
                <w:color w:val="auto"/>
                <w:szCs w:val="24"/>
                <w:lang w:eastAsia="en-GB"/>
              </w:rPr>
              <w:t>(2), pp.139-148.</w:t>
            </w:r>
          </w:p>
          <w:p w14:paraId="1C5EAFBB" w14:textId="77777777" w:rsidR="000551BD" w:rsidRPr="00F111B8" w:rsidRDefault="000551BD" w:rsidP="000551BD">
            <w:pPr>
              <w:shd w:val="clear" w:color="auto" w:fill="FFFFFF"/>
              <w:spacing w:after="0" w:line="360" w:lineRule="auto"/>
              <w:jc w:val="both"/>
              <w:rPr>
                <w:rFonts w:ascii="Arial" w:eastAsia="Times New Roman" w:hAnsi="Arial" w:cs="Arial"/>
                <w:color w:val="auto"/>
                <w:szCs w:val="24"/>
                <w:lang w:eastAsia="en-GB"/>
              </w:rPr>
            </w:pPr>
            <w:proofErr w:type="spellStart"/>
            <w:r w:rsidRPr="00F111B8">
              <w:rPr>
                <w:rFonts w:ascii="Arial" w:eastAsia="Times New Roman" w:hAnsi="Arial" w:cs="Arial"/>
                <w:color w:val="auto"/>
                <w:szCs w:val="24"/>
                <w:lang w:eastAsia="en-GB"/>
              </w:rPr>
              <w:t>Buttle</w:t>
            </w:r>
            <w:proofErr w:type="spellEnd"/>
            <w:r w:rsidRPr="00F111B8">
              <w:rPr>
                <w:rFonts w:ascii="Arial" w:eastAsia="Times New Roman" w:hAnsi="Arial" w:cs="Arial"/>
                <w:color w:val="auto"/>
                <w:szCs w:val="24"/>
                <w:lang w:eastAsia="en-GB"/>
              </w:rPr>
              <w:t xml:space="preserve">, F., Bowie, D., Brookes, M. and </w:t>
            </w:r>
            <w:proofErr w:type="spellStart"/>
            <w:r w:rsidRPr="00F111B8">
              <w:rPr>
                <w:rFonts w:ascii="Arial" w:eastAsia="Times New Roman" w:hAnsi="Arial" w:cs="Arial"/>
                <w:color w:val="auto"/>
                <w:szCs w:val="24"/>
                <w:lang w:eastAsia="en-GB"/>
              </w:rPr>
              <w:t>Mariussen</w:t>
            </w:r>
            <w:proofErr w:type="spellEnd"/>
            <w:r w:rsidRPr="00F111B8">
              <w:rPr>
                <w:rFonts w:ascii="Arial" w:eastAsia="Times New Roman" w:hAnsi="Arial" w:cs="Arial"/>
                <w:color w:val="auto"/>
                <w:szCs w:val="24"/>
                <w:lang w:eastAsia="en-GB"/>
              </w:rPr>
              <w:t xml:space="preserve">, A., </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2016</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 xml:space="preserve">. </w:t>
            </w:r>
            <w:r w:rsidRPr="00F111B8">
              <w:rPr>
                <w:rFonts w:ascii="Arial" w:eastAsia="Times New Roman" w:hAnsi="Arial" w:cs="Arial"/>
                <w:i/>
                <w:iCs/>
                <w:color w:val="auto"/>
                <w:szCs w:val="24"/>
                <w:lang w:eastAsia="en-GB"/>
              </w:rPr>
              <w:t>Hospitality Marketing</w:t>
            </w:r>
            <w:r w:rsidRPr="00F111B8">
              <w:rPr>
                <w:rFonts w:ascii="Arial" w:eastAsia="Times New Roman" w:hAnsi="Arial" w:cs="Arial"/>
                <w:color w:val="auto"/>
                <w:szCs w:val="24"/>
                <w:lang w:eastAsia="en-GB"/>
              </w:rPr>
              <w:t>. Taylor &amp; Francis.</w:t>
            </w:r>
          </w:p>
          <w:p w14:paraId="778862E2" w14:textId="77777777" w:rsidR="000551BD" w:rsidRPr="00F111B8" w:rsidRDefault="000551BD" w:rsidP="000551BD">
            <w:pPr>
              <w:spacing w:after="0" w:line="360" w:lineRule="auto"/>
              <w:jc w:val="both"/>
              <w:rPr>
                <w:rFonts w:ascii="Arial" w:eastAsia="Times New Roman" w:hAnsi="Arial" w:cs="Arial"/>
                <w:bCs/>
                <w:color w:val="auto"/>
                <w:szCs w:val="24"/>
              </w:rPr>
            </w:pPr>
            <w:proofErr w:type="spellStart"/>
            <w:r w:rsidRPr="00F111B8">
              <w:rPr>
                <w:rFonts w:ascii="Arial" w:eastAsia="Times New Roman" w:hAnsi="Arial" w:cs="Arial"/>
                <w:color w:val="auto"/>
                <w:szCs w:val="24"/>
                <w:lang w:eastAsia="en-GB"/>
              </w:rPr>
              <w:t>İlhan</w:t>
            </w:r>
            <w:proofErr w:type="spellEnd"/>
            <w:r w:rsidRPr="00F111B8">
              <w:rPr>
                <w:rFonts w:ascii="Arial" w:eastAsia="Times New Roman" w:hAnsi="Arial" w:cs="Arial"/>
                <w:color w:val="auto"/>
                <w:szCs w:val="24"/>
                <w:lang w:eastAsia="en-GB"/>
              </w:rPr>
              <w:t xml:space="preserve">, İ. and </w:t>
            </w:r>
            <w:proofErr w:type="spellStart"/>
            <w:r w:rsidRPr="00F111B8">
              <w:rPr>
                <w:rFonts w:ascii="Arial" w:eastAsia="Times New Roman" w:hAnsi="Arial" w:cs="Arial"/>
                <w:color w:val="auto"/>
                <w:szCs w:val="24"/>
                <w:lang w:eastAsia="en-GB"/>
              </w:rPr>
              <w:t>Çeltek</w:t>
            </w:r>
            <w:proofErr w:type="spellEnd"/>
            <w:r w:rsidRPr="00F111B8">
              <w:rPr>
                <w:rFonts w:ascii="Arial" w:eastAsia="Times New Roman" w:hAnsi="Arial" w:cs="Arial"/>
                <w:color w:val="auto"/>
                <w:szCs w:val="24"/>
                <w:lang w:eastAsia="en-GB"/>
              </w:rPr>
              <w:t xml:space="preserve">, E., </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2016</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 xml:space="preserve">. Mobile marketing: Usage of augmented reality in tourism. </w:t>
            </w:r>
            <w:r w:rsidRPr="00F111B8">
              <w:rPr>
                <w:rFonts w:ascii="Arial" w:eastAsia="Times New Roman" w:hAnsi="Arial" w:cs="Arial"/>
                <w:i/>
                <w:iCs/>
                <w:color w:val="auto"/>
                <w:szCs w:val="24"/>
                <w:lang w:eastAsia="en-GB"/>
              </w:rPr>
              <w:t>Gaziantep University Journal of social sciences</w:t>
            </w:r>
            <w:r w:rsidRPr="00F111B8">
              <w:rPr>
                <w:rFonts w:ascii="Arial" w:eastAsia="Times New Roman" w:hAnsi="Arial" w:cs="Arial"/>
                <w:color w:val="auto"/>
                <w:szCs w:val="24"/>
                <w:lang w:eastAsia="en-GB"/>
              </w:rPr>
              <w:t xml:space="preserve">, </w:t>
            </w:r>
            <w:r w:rsidRPr="00F111B8">
              <w:rPr>
                <w:rFonts w:ascii="Arial" w:eastAsia="Times New Roman" w:hAnsi="Arial" w:cs="Arial"/>
                <w:i/>
                <w:iCs/>
                <w:color w:val="auto"/>
                <w:szCs w:val="24"/>
                <w:lang w:eastAsia="en-GB"/>
              </w:rPr>
              <w:t>15</w:t>
            </w:r>
            <w:r w:rsidRPr="00F111B8">
              <w:rPr>
                <w:rFonts w:ascii="Arial" w:eastAsia="Times New Roman" w:hAnsi="Arial" w:cs="Arial"/>
                <w:color w:val="auto"/>
                <w:szCs w:val="24"/>
                <w:lang w:eastAsia="en-GB"/>
              </w:rPr>
              <w:t>(2), pp.581-599.</w:t>
            </w:r>
          </w:p>
          <w:p w14:paraId="46468305" w14:textId="77777777" w:rsidR="000551BD" w:rsidRPr="00F111B8" w:rsidRDefault="000551BD" w:rsidP="000551BD">
            <w:pPr>
              <w:shd w:val="clear" w:color="auto" w:fill="FFFFFF"/>
              <w:spacing w:after="0" w:line="360" w:lineRule="auto"/>
              <w:jc w:val="both"/>
              <w:rPr>
                <w:rFonts w:ascii="Arial" w:eastAsia="Times New Roman" w:hAnsi="Arial" w:cs="Arial"/>
                <w:color w:val="auto"/>
                <w:szCs w:val="24"/>
                <w:lang w:eastAsia="en-GB"/>
              </w:rPr>
            </w:pPr>
            <w:r w:rsidRPr="00F111B8">
              <w:rPr>
                <w:rFonts w:ascii="Arial" w:eastAsia="Times New Roman" w:hAnsi="Arial" w:cs="Arial"/>
                <w:color w:val="auto"/>
                <w:szCs w:val="24"/>
                <w:lang w:eastAsia="en-GB"/>
              </w:rPr>
              <w:t xml:space="preserve">Williams, K, </w:t>
            </w:r>
            <w:proofErr w:type="spellStart"/>
            <w:r w:rsidRPr="00F111B8">
              <w:rPr>
                <w:rFonts w:ascii="Arial" w:eastAsia="Times New Roman" w:hAnsi="Arial" w:cs="Arial"/>
                <w:color w:val="auto"/>
                <w:szCs w:val="24"/>
                <w:lang w:eastAsia="en-GB"/>
              </w:rPr>
              <w:t>Woolliams</w:t>
            </w:r>
            <w:proofErr w:type="spellEnd"/>
            <w:r w:rsidRPr="00F111B8">
              <w:rPr>
                <w:rFonts w:ascii="Arial" w:eastAsia="Times New Roman" w:hAnsi="Arial" w:cs="Arial"/>
                <w:color w:val="auto"/>
                <w:szCs w:val="24"/>
                <w:lang w:eastAsia="en-GB"/>
              </w:rPr>
              <w:t xml:space="preserve">, M and Spiro, </w:t>
            </w:r>
            <w:proofErr w:type="gramStart"/>
            <w:r w:rsidRPr="00F111B8">
              <w:rPr>
                <w:rFonts w:ascii="Arial" w:eastAsia="Times New Roman" w:hAnsi="Arial" w:cs="Arial"/>
                <w:color w:val="auto"/>
                <w:szCs w:val="24"/>
                <w:lang w:eastAsia="en-GB"/>
              </w:rPr>
              <w:t>J.,</w:t>
            </w:r>
            <w:r>
              <w:rPr>
                <w:rFonts w:ascii="Arial" w:eastAsia="Times New Roman" w:hAnsi="Arial" w:cs="Arial"/>
                <w:color w:val="auto"/>
                <w:szCs w:val="24"/>
                <w:lang w:eastAsia="en-GB"/>
              </w:rPr>
              <w:t>(</w:t>
            </w:r>
            <w:proofErr w:type="gramEnd"/>
            <w:r w:rsidRPr="00F111B8">
              <w:rPr>
                <w:rFonts w:ascii="Arial" w:eastAsia="Times New Roman" w:hAnsi="Arial" w:cs="Arial"/>
                <w:color w:val="auto"/>
                <w:szCs w:val="24"/>
                <w:lang w:eastAsia="en-GB"/>
              </w:rPr>
              <w:t>2020</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 Reflective writing, Macmillan International, Oxford</w:t>
            </w:r>
          </w:p>
          <w:p w14:paraId="2B8B8F64" w14:textId="1574D6A1" w:rsidR="000551BD" w:rsidRPr="000551BD" w:rsidRDefault="000551BD" w:rsidP="000551BD">
            <w:pPr>
              <w:spacing w:before="240" w:after="240" w:line="360" w:lineRule="auto"/>
              <w:jc w:val="both"/>
              <w:rPr>
                <w:rFonts w:ascii="Arial" w:eastAsia="Times New Roman" w:hAnsi="Arial" w:cs="Arial"/>
                <w:b/>
                <w:bCs/>
                <w:color w:val="auto"/>
                <w:szCs w:val="24"/>
                <w:lang w:eastAsia="en-GB"/>
              </w:rPr>
            </w:pPr>
            <w:r w:rsidRPr="00F111B8">
              <w:rPr>
                <w:rFonts w:ascii="Arial" w:eastAsia="Times New Roman" w:hAnsi="Arial" w:cs="Arial"/>
                <w:color w:val="auto"/>
                <w:szCs w:val="24"/>
                <w:lang w:eastAsia="en-GB"/>
              </w:rPr>
              <w:t xml:space="preserve">Wood, R., </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2013</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 Key Concepts in Hospitality Management, Sage, London </w:t>
            </w:r>
          </w:p>
          <w:p w14:paraId="2408B311" w14:textId="77777777" w:rsidR="000551BD" w:rsidRPr="00330917" w:rsidRDefault="000551BD" w:rsidP="000551BD">
            <w:pPr>
              <w:spacing w:after="0" w:line="240" w:lineRule="auto"/>
              <w:rPr>
                <w:rFonts w:ascii="Arial" w:eastAsia="Times New Roman" w:hAnsi="Arial" w:cs="Times New Roman"/>
                <w:bCs/>
                <w:color w:val="auto"/>
                <w:sz w:val="20"/>
                <w:szCs w:val="20"/>
              </w:rPr>
            </w:pPr>
          </w:p>
          <w:p w14:paraId="7CCA4E71" w14:textId="77777777" w:rsidR="000551BD" w:rsidRPr="00330917" w:rsidRDefault="000551BD" w:rsidP="000551BD">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5D34F6D" w14:textId="77777777" w:rsidR="000551BD" w:rsidRPr="00F111B8" w:rsidRDefault="000551BD" w:rsidP="000551BD">
            <w:pPr>
              <w:spacing w:before="240" w:after="240" w:line="360" w:lineRule="auto"/>
              <w:ind w:right="140"/>
              <w:jc w:val="both"/>
              <w:rPr>
                <w:rFonts w:ascii="Arial" w:eastAsia="Times New Roman" w:hAnsi="Arial" w:cs="Arial"/>
                <w:color w:val="auto"/>
                <w:sz w:val="28"/>
                <w:szCs w:val="24"/>
                <w:lang w:eastAsia="en-GB"/>
              </w:rPr>
            </w:pPr>
            <w:r w:rsidRPr="00F111B8">
              <w:rPr>
                <w:rFonts w:ascii="Arial" w:eastAsia="Times New Roman" w:hAnsi="Arial" w:cs="Arial"/>
                <w:color w:val="auto"/>
                <w:lang w:eastAsia="en-GB"/>
              </w:rPr>
              <w:t xml:space="preserve">Dear </w:t>
            </w:r>
            <w:proofErr w:type="spellStart"/>
            <w:r w:rsidRPr="00F111B8">
              <w:rPr>
                <w:rFonts w:ascii="Arial" w:eastAsia="Times New Roman" w:hAnsi="Arial" w:cs="Arial"/>
                <w:color w:val="auto"/>
                <w:lang w:eastAsia="en-GB"/>
              </w:rPr>
              <w:t>Goeldner</w:t>
            </w:r>
            <w:proofErr w:type="spellEnd"/>
            <w:r w:rsidRPr="00F111B8">
              <w:rPr>
                <w:rFonts w:ascii="Arial" w:eastAsia="Times New Roman" w:hAnsi="Arial" w:cs="Arial"/>
                <w:color w:val="auto"/>
                <w:lang w:eastAsia="en-GB"/>
              </w:rPr>
              <w:t>,</w:t>
            </w:r>
          </w:p>
          <w:p w14:paraId="769AEF06" w14:textId="77777777" w:rsidR="000551BD" w:rsidRPr="00F111B8" w:rsidRDefault="000551BD" w:rsidP="000551BD">
            <w:pPr>
              <w:spacing w:before="240" w:after="240" w:line="360" w:lineRule="auto"/>
              <w:ind w:right="140"/>
              <w:jc w:val="both"/>
              <w:rPr>
                <w:rFonts w:ascii="Arial" w:eastAsia="Times New Roman" w:hAnsi="Arial" w:cs="Arial"/>
                <w:color w:val="auto"/>
                <w:sz w:val="28"/>
                <w:szCs w:val="24"/>
                <w:lang w:eastAsia="en-GB"/>
              </w:rPr>
            </w:pPr>
            <w:r w:rsidRPr="00F111B8">
              <w:rPr>
                <w:rFonts w:ascii="Arial" w:eastAsia="Times New Roman" w:hAnsi="Arial" w:cs="Arial"/>
                <w:color w:val="auto"/>
                <w:lang w:eastAsia="en-GB"/>
              </w:rPr>
              <w:t>Thank you so much for your consideration and time to share the positive experiences of Hotel Premier Inn.  We are delighted to hear about your positive experiences. Your kind words about our staff’s hospitality have truly brightened our day as well as the staff's motivation.</w:t>
            </w:r>
          </w:p>
          <w:p w14:paraId="30D09EA2" w14:textId="77777777" w:rsidR="000551BD" w:rsidRPr="00F111B8" w:rsidRDefault="000551BD" w:rsidP="000551BD">
            <w:pPr>
              <w:spacing w:before="240" w:after="240" w:line="360" w:lineRule="auto"/>
              <w:ind w:right="140"/>
              <w:jc w:val="both"/>
              <w:rPr>
                <w:rFonts w:ascii="Arial" w:eastAsia="Times New Roman" w:hAnsi="Arial" w:cs="Arial"/>
                <w:color w:val="auto"/>
                <w:sz w:val="28"/>
                <w:szCs w:val="24"/>
                <w:lang w:eastAsia="en-GB"/>
              </w:rPr>
            </w:pPr>
            <w:r w:rsidRPr="00F111B8">
              <w:rPr>
                <w:rFonts w:ascii="Arial" w:eastAsia="Times New Roman" w:hAnsi="Arial" w:cs="Arial"/>
                <w:color w:val="auto"/>
                <w:lang w:eastAsia="en-GB"/>
              </w:rPr>
              <w:t>At Premier Inn, we ensure a memorable and comfortable stay for our guests. Our guests become the top priority for our services. Your feedback has motivated our team to give consistently exceptional services to our guests. We look forward to welcoming you back for another outstanding stay in our hotel. We will be obliged and grateful if we can provide delighted services for you again.</w:t>
            </w:r>
          </w:p>
          <w:p w14:paraId="4E628498" w14:textId="77777777" w:rsidR="000551BD" w:rsidRPr="00F111B8" w:rsidRDefault="000551BD" w:rsidP="000551BD">
            <w:pPr>
              <w:spacing w:before="240" w:after="240" w:line="360" w:lineRule="auto"/>
              <w:ind w:right="140"/>
              <w:jc w:val="both"/>
              <w:rPr>
                <w:rFonts w:ascii="Arial" w:eastAsia="Times New Roman" w:hAnsi="Arial" w:cs="Arial"/>
                <w:color w:val="auto"/>
                <w:sz w:val="28"/>
                <w:szCs w:val="24"/>
                <w:lang w:eastAsia="en-GB"/>
              </w:rPr>
            </w:pPr>
            <w:r w:rsidRPr="00F111B8">
              <w:rPr>
                <w:rFonts w:ascii="Arial" w:eastAsia="Times New Roman" w:hAnsi="Arial" w:cs="Arial"/>
                <w:color w:val="auto"/>
                <w:lang w:eastAsia="en-GB"/>
              </w:rPr>
              <w:t>Thank you for choosing Premier Inn and your positive review has truly appreciated us giving more services to our guests.</w:t>
            </w:r>
          </w:p>
          <w:p w14:paraId="34858998" w14:textId="77777777" w:rsidR="000551BD" w:rsidRDefault="000551BD" w:rsidP="000551BD">
            <w:pPr>
              <w:spacing w:before="240" w:after="240" w:line="360" w:lineRule="auto"/>
              <w:ind w:right="140"/>
              <w:jc w:val="both"/>
              <w:rPr>
                <w:rFonts w:ascii="Arial" w:eastAsia="Times New Roman" w:hAnsi="Arial" w:cs="Arial"/>
                <w:color w:val="auto"/>
                <w:lang w:eastAsia="en-GB"/>
              </w:rPr>
            </w:pPr>
            <w:r w:rsidRPr="00F111B8">
              <w:rPr>
                <w:rFonts w:ascii="Arial" w:eastAsia="Times New Roman" w:hAnsi="Arial" w:cs="Arial"/>
                <w:color w:val="auto"/>
                <w:lang w:eastAsia="en-GB"/>
              </w:rPr>
              <w:t>Best regards</w:t>
            </w:r>
          </w:p>
          <w:p w14:paraId="01FC65E9" w14:textId="77777777" w:rsidR="000551BD" w:rsidRPr="00F824C8" w:rsidRDefault="000551BD" w:rsidP="000551BD">
            <w:pPr>
              <w:spacing w:before="240" w:after="240" w:line="360" w:lineRule="auto"/>
              <w:ind w:right="140"/>
              <w:jc w:val="both"/>
              <w:rPr>
                <w:rFonts w:ascii="Arial" w:eastAsia="Times New Roman" w:hAnsi="Arial" w:cs="Arial"/>
                <w:color w:val="auto"/>
                <w:szCs w:val="24"/>
                <w:lang w:eastAsia="en-GB"/>
              </w:rPr>
            </w:pPr>
            <w:r w:rsidRPr="00F824C8">
              <w:rPr>
                <w:rFonts w:ascii="Arial" w:eastAsia="Times New Roman" w:hAnsi="Arial" w:cs="Arial"/>
                <w:color w:val="auto"/>
                <w:szCs w:val="24"/>
                <w:lang w:eastAsia="en-GB"/>
              </w:rPr>
              <w:t>Khalilur Rahman</w:t>
            </w:r>
          </w:p>
          <w:p w14:paraId="4ADE5F61" w14:textId="77777777" w:rsidR="000551BD" w:rsidRPr="00F111B8" w:rsidRDefault="000551BD" w:rsidP="000551BD">
            <w:pPr>
              <w:spacing w:before="240" w:after="240" w:line="360" w:lineRule="auto"/>
              <w:ind w:right="140"/>
              <w:jc w:val="both"/>
              <w:rPr>
                <w:rFonts w:ascii="Arial" w:eastAsia="Times New Roman" w:hAnsi="Arial" w:cs="Arial"/>
                <w:color w:val="auto"/>
                <w:sz w:val="28"/>
                <w:szCs w:val="24"/>
                <w:lang w:eastAsia="en-GB"/>
              </w:rPr>
            </w:pPr>
            <w:r w:rsidRPr="00F111B8">
              <w:rPr>
                <w:rFonts w:ascii="Arial" w:eastAsia="Times New Roman" w:hAnsi="Arial" w:cs="Arial"/>
                <w:color w:val="auto"/>
                <w:lang w:eastAsia="en-GB"/>
              </w:rPr>
              <w:t>General Manager</w:t>
            </w:r>
          </w:p>
          <w:p w14:paraId="4FFDEDDF" w14:textId="77777777" w:rsidR="000551BD" w:rsidRPr="00F111B8" w:rsidRDefault="000551BD" w:rsidP="000551BD">
            <w:pPr>
              <w:spacing w:after="0" w:line="360" w:lineRule="auto"/>
              <w:jc w:val="both"/>
              <w:rPr>
                <w:rFonts w:ascii="Arial" w:eastAsia="Times New Roman" w:hAnsi="Arial" w:cs="Arial"/>
                <w:bCs/>
                <w:color w:val="auto"/>
                <w:sz w:val="28"/>
                <w:szCs w:val="24"/>
              </w:rPr>
            </w:pPr>
            <w:r w:rsidRPr="00F111B8">
              <w:rPr>
                <w:rFonts w:ascii="Arial" w:eastAsia="Times New Roman" w:hAnsi="Arial" w:cs="Arial"/>
                <w:color w:val="auto"/>
                <w:lang w:eastAsia="en-GB"/>
              </w:rPr>
              <w:t>Premier Inn Loughborough</w:t>
            </w:r>
            <w:r>
              <w:rPr>
                <w:rFonts w:ascii="Arial" w:eastAsia="Times New Roman" w:hAnsi="Arial" w:cs="Arial"/>
                <w:color w:val="auto"/>
                <w:lang w:eastAsia="en-GB"/>
              </w:rPr>
              <w:t xml:space="preserve"> Hotel</w:t>
            </w:r>
            <w:r w:rsidRPr="00F111B8">
              <w:rPr>
                <w:rFonts w:ascii="Arial" w:eastAsia="Times New Roman" w:hAnsi="Arial" w:cs="Arial"/>
                <w:color w:val="auto"/>
                <w:lang w:eastAsia="en-GB"/>
              </w:rPr>
              <w:t>,</w:t>
            </w:r>
            <w:r w:rsidRPr="00F111B8">
              <w:rPr>
                <w:rFonts w:ascii="Arial" w:eastAsia="Times New Roman" w:hAnsi="Arial" w:cs="Arial"/>
                <w:color w:val="auto"/>
                <w:shd w:val="clear" w:color="auto" w:fill="FFFFFF"/>
                <w:lang w:eastAsia="en-GB"/>
              </w:rPr>
              <w:t xml:space="preserve"> </w:t>
            </w:r>
            <w:r w:rsidRPr="00F111B8">
              <w:rPr>
                <w:rFonts w:ascii="Arial" w:eastAsia="Times New Roman" w:hAnsi="Arial" w:cs="Arial"/>
                <w:color w:val="auto"/>
                <w:lang w:eastAsia="en-GB"/>
              </w:rPr>
              <w:t>Leicestershire</w:t>
            </w: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1D5138AC"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4FF7E8BD" w:rsidR="000551BD" w:rsidRPr="00492631" w:rsidRDefault="000551BD" w:rsidP="00137E4D">
            <w:pPr>
              <w:rPr>
                <w:rFonts w:ascii="Arial" w:eastAsia="Times New Roman" w:hAnsi="Arial" w:cs="Times New Roman"/>
                <w:bCs/>
                <w:color w:val="auto"/>
                <w:szCs w:val="24"/>
                <w:lang w:val="en-AU"/>
              </w:rPr>
            </w:pPr>
            <w:r w:rsidRPr="00F111B8">
              <w:rPr>
                <w:rFonts w:ascii="Arial" w:eastAsia="Times New Roman" w:hAnsi="Arial" w:cs="Arial"/>
                <w:bCs/>
                <w:noProof/>
                <w:color w:val="auto"/>
                <w:szCs w:val="24"/>
                <w:lang w:eastAsia="en-GB"/>
              </w:rPr>
              <w:drawing>
                <wp:inline distT="0" distB="0" distL="0" distR="0" wp14:anchorId="74A8831B" wp14:editId="7FBAAAF3">
                  <wp:extent cx="5210902" cy="2524477"/>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savvb.PNG"/>
                          <pic:cNvPicPr/>
                        </pic:nvPicPr>
                        <pic:blipFill>
                          <a:blip r:embed="rId8">
                            <a:extLst>
                              <a:ext uri="{28A0092B-C50C-407E-A947-70E740481C1C}">
                                <a14:useLocalDpi xmlns:a14="http://schemas.microsoft.com/office/drawing/2010/main" val="0"/>
                              </a:ext>
                            </a:extLst>
                          </a:blip>
                          <a:stretch>
                            <a:fillRect/>
                          </a:stretch>
                        </pic:blipFill>
                        <pic:spPr>
                          <a:xfrm>
                            <a:off x="0" y="0"/>
                            <a:ext cx="5210902" cy="2524477"/>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533CB3B"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 xml:space="preserve">Mr. Ronald </w:t>
            </w:r>
            <w:proofErr w:type="spellStart"/>
            <w:r w:rsidRPr="00F111B8">
              <w:rPr>
                <w:rFonts w:ascii="Arial" w:hAnsi="Arial" w:cs="Arial"/>
              </w:rPr>
              <w:t>Federick</w:t>
            </w:r>
            <w:proofErr w:type="spellEnd"/>
          </w:p>
          <w:p w14:paraId="3F0878BD"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17 Trinity Court,</w:t>
            </w:r>
          </w:p>
          <w:p w14:paraId="430CD07D"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Swansea</w:t>
            </w:r>
          </w:p>
          <w:p w14:paraId="5DA71F7A" w14:textId="77777777" w:rsidR="000551BD"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SA1 2AR</w:t>
            </w:r>
          </w:p>
          <w:p w14:paraId="6F6F83E1" w14:textId="77777777" w:rsidR="000551BD" w:rsidRPr="00F824C8" w:rsidRDefault="000551BD" w:rsidP="000551BD">
            <w:pPr>
              <w:pStyle w:val="NormalWeb"/>
              <w:spacing w:before="240" w:beforeAutospacing="0" w:after="240" w:afterAutospacing="0" w:line="360" w:lineRule="auto"/>
              <w:ind w:right="140"/>
              <w:jc w:val="both"/>
              <w:rPr>
                <w:rFonts w:ascii="Arial" w:hAnsi="Arial" w:cs="Arial"/>
              </w:rPr>
            </w:pPr>
            <w:r w:rsidRPr="00F824C8">
              <w:rPr>
                <w:rFonts w:ascii="Arial" w:hAnsi="Arial" w:cs="Arial"/>
              </w:rPr>
              <w:t>8</w:t>
            </w:r>
            <w:r w:rsidRPr="00F824C8">
              <w:rPr>
                <w:rFonts w:ascii="Arial" w:hAnsi="Arial" w:cs="Arial"/>
                <w:vertAlign w:val="superscript"/>
              </w:rPr>
              <w:t>th</w:t>
            </w:r>
            <w:r w:rsidRPr="00F824C8">
              <w:rPr>
                <w:rFonts w:ascii="Arial" w:hAnsi="Arial" w:cs="Arial"/>
              </w:rPr>
              <w:t xml:space="preserve"> November,2023</w:t>
            </w:r>
          </w:p>
          <w:p w14:paraId="2423328B"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p>
          <w:p w14:paraId="7556D63C"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b/>
                <w:bCs/>
              </w:rPr>
              <w:t>Subject: Response to Your Complaint</w:t>
            </w:r>
          </w:p>
          <w:p w14:paraId="1F65B08A"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 xml:space="preserve">Dear Mr. </w:t>
            </w:r>
            <w:proofErr w:type="spellStart"/>
            <w:r w:rsidRPr="00F111B8">
              <w:rPr>
                <w:rFonts w:ascii="Arial" w:hAnsi="Arial" w:cs="Arial"/>
              </w:rPr>
              <w:t>Federick</w:t>
            </w:r>
            <w:proofErr w:type="spellEnd"/>
            <w:r w:rsidRPr="00F111B8">
              <w:rPr>
                <w:rFonts w:ascii="Arial" w:hAnsi="Arial" w:cs="Arial"/>
              </w:rPr>
              <w:t>,</w:t>
            </w:r>
          </w:p>
          <w:p w14:paraId="1B32519C"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 xml:space="preserve">I believe this message finds you well. Thank </w:t>
            </w:r>
            <w:proofErr w:type="gramStart"/>
            <w:r w:rsidRPr="00F111B8">
              <w:rPr>
                <w:rFonts w:ascii="Arial" w:hAnsi="Arial" w:cs="Arial"/>
              </w:rPr>
              <w:t>you Sir</w:t>
            </w:r>
            <w:proofErr w:type="gramEnd"/>
            <w:r w:rsidRPr="00F111B8">
              <w:rPr>
                <w:rFonts w:ascii="Arial" w:hAnsi="Arial" w:cs="Arial"/>
              </w:rPr>
              <w:t xml:space="preserve"> for</w:t>
            </w:r>
            <w:r>
              <w:rPr>
                <w:rFonts w:ascii="Arial" w:hAnsi="Arial" w:cs="Arial"/>
              </w:rPr>
              <w:t xml:space="preserve"> sharing</w:t>
            </w:r>
            <w:r w:rsidRPr="00F111B8">
              <w:rPr>
                <w:rFonts w:ascii="Arial" w:hAnsi="Arial" w:cs="Arial"/>
              </w:rPr>
              <w:t xml:space="preserve"> your valuable feedback</w:t>
            </w:r>
            <w:r>
              <w:rPr>
                <w:rFonts w:ascii="Arial" w:hAnsi="Arial" w:cs="Arial"/>
              </w:rPr>
              <w:t xml:space="preserve"> with us</w:t>
            </w:r>
            <w:r w:rsidRPr="00F111B8">
              <w:rPr>
                <w:rFonts w:ascii="Arial" w:hAnsi="Arial" w:cs="Arial"/>
              </w:rPr>
              <w:t xml:space="preserve"> for the hotel Premier Inn. I sincerely apologise for the difficulties that you have faced during your stay in our hotel</w:t>
            </w:r>
            <w:r>
              <w:rPr>
                <w:rFonts w:ascii="Arial" w:hAnsi="Arial" w:cs="Arial"/>
              </w:rPr>
              <w:t xml:space="preserve"> Premier Inn</w:t>
            </w:r>
            <w:r w:rsidRPr="00F111B8">
              <w:rPr>
                <w:rFonts w:ascii="Arial" w:hAnsi="Arial" w:cs="Arial"/>
              </w:rPr>
              <w:t>.  Your feedback is valuable for our team</w:t>
            </w:r>
            <w:r>
              <w:rPr>
                <w:rFonts w:ascii="Arial" w:hAnsi="Arial" w:cs="Arial"/>
              </w:rPr>
              <w:t xml:space="preserve"> and hotel.</w:t>
            </w:r>
            <w:r w:rsidRPr="00F111B8">
              <w:rPr>
                <w:rFonts w:ascii="Arial" w:hAnsi="Arial" w:cs="Arial"/>
              </w:rPr>
              <w:t xml:space="preserve"> I appreciate you bringing these concerns to our attention and helping</w:t>
            </w:r>
            <w:r>
              <w:rPr>
                <w:rFonts w:ascii="Arial" w:hAnsi="Arial" w:cs="Arial"/>
              </w:rPr>
              <w:t xml:space="preserve"> us</w:t>
            </w:r>
            <w:r w:rsidRPr="00F111B8">
              <w:rPr>
                <w:rFonts w:ascii="Arial" w:hAnsi="Arial" w:cs="Arial"/>
              </w:rPr>
              <w:t xml:space="preserve"> to take necessary steps against these</w:t>
            </w:r>
            <w:r>
              <w:rPr>
                <w:rFonts w:ascii="Arial" w:hAnsi="Arial" w:cs="Arial"/>
              </w:rPr>
              <w:t xml:space="preserve"> difficulties</w:t>
            </w:r>
            <w:r w:rsidRPr="00F111B8">
              <w:rPr>
                <w:rFonts w:ascii="Arial" w:hAnsi="Arial" w:cs="Arial"/>
              </w:rPr>
              <w:t>.</w:t>
            </w:r>
          </w:p>
          <w:p w14:paraId="74719F57"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lastRenderedPageBreak/>
              <w:t>I deeply regret your breakfast experiences, the disturbance caused by a crying baby, and the cleanliness issues in room 205</w:t>
            </w:r>
            <w:r>
              <w:rPr>
                <w:rFonts w:ascii="Arial" w:hAnsi="Arial" w:cs="Arial"/>
              </w:rPr>
              <w:t xml:space="preserve"> of our hotel</w:t>
            </w:r>
            <w:r w:rsidRPr="00F111B8">
              <w:rPr>
                <w:rFonts w:ascii="Arial" w:hAnsi="Arial" w:cs="Arial"/>
              </w:rPr>
              <w:t>. These experiences do not align with our standards. I assure you that I will take immediate steps to rectify these matters.</w:t>
            </w:r>
          </w:p>
          <w:p w14:paraId="45FACC5C"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Firstly, we want to take necessary measures to improve the food quality</w:t>
            </w:r>
            <w:r>
              <w:rPr>
                <w:rFonts w:ascii="Arial" w:hAnsi="Arial" w:cs="Arial"/>
              </w:rPr>
              <w:t xml:space="preserve"> of our hotel</w:t>
            </w:r>
            <w:r w:rsidRPr="00F111B8">
              <w:rPr>
                <w:rFonts w:ascii="Arial" w:hAnsi="Arial" w:cs="Arial"/>
              </w:rPr>
              <w:t>. Regrettably, the food was not according to the standards. I have assured you about the communication with the kitchen staff about this matter. We are conducting a thorough review of our breakfast services to ensure better breakfast for every guest and prevent such types of incidents in the future. We are implementing additional staff training to settle the breakfast issue, particularly in the kitchen by enhancing our quality control measures. We can understand the importance of satisfying meals to start the day and we assure you of not repeating these types of incidents</w:t>
            </w:r>
            <w:r>
              <w:rPr>
                <w:rFonts w:ascii="Arial" w:hAnsi="Arial" w:cs="Arial"/>
              </w:rPr>
              <w:t xml:space="preserve"> in future</w:t>
            </w:r>
            <w:r w:rsidRPr="00F111B8">
              <w:rPr>
                <w:rFonts w:ascii="Arial" w:hAnsi="Arial" w:cs="Arial"/>
              </w:rPr>
              <w:t>.</w:t>
            </w:r>
          </w:p>
          <w:p w14:paraId="417EB3B9"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I also want to apologise for the disturbance caused by the crying baby in the neighbouring rooms</w:t>
            </w:r>
            <w:r>
              <w:rPr>
                <w:rFonts w:ascii="Arial" w:hAnsi="Arial" w:cs="Arial"/>
              </w:rPr>
              <w:t xml:space="preserve"> of our hotel</w:t>
            </w:r>
            <w:r w:rsidRPr="00F111B8">
              <w:rPr>
                <w:rFonts w:ascii="Arial" w:hAnsi="Arial" w:cs="Arial"/>
              </w:rPr>
              <w:t>. We will take additional measures to ensure quieter services for our guests.  Proper noise management protocols will be taken to prevent future disturbances for our guests.</w:t>
            </w:r>
          </w:p>
          <w:p w14:paraId="34C192EE"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First of all, For the issue of Room 205, I apologise and want to assure you that this does not align with or reflect our usual standards. I have addressed and communicated this matter with the housekeeping team personally.  Room 205 will undergo A thorough cleaning and inspection to e</w:t>
            </w:r>
            <w:r>
              <w:rPr>
                <w:rFonts w:ascii="Arial" w:hAnsi="Arial" w:cs="Arial"/>
              </w:rPr>
              <w:t>nsure its hygienic standards.</w:t>
            </w:r>
            <w:r w:rsidRPr="00F111B8">
              <w:rPr>
                <w:rFonts w:ascii="Arial" w:hAnsi="Arial" w:cs="Arial"/>
              </w:rPr>
              <w:t xml:space="preserve"> I understand your concern about cleanliness and the comfortable environment for our guests.</w:t>
            </w:r>
          </w:p>
          <w:p w14:paraId="012E7C52"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Your feedback is important</w:t>
            </w:r>
            <w:r>
              <w:rPr>
                <w:rFonts w:ascii="Arial" w:hAnsi="Arial" w:cs="Arial"/>
              </w:rPr>
              <w:t xml:space="preserve"> to us</w:t>
            </w:r>
            <w:r w:rsidRPr="00F111B8">
              <w:rPr>
                <w:rFonts w:ascii="Arial" w:hAnsi="Arial" w:cs="Arial"/>
              </w:rPr>
              <w:t xml:space="preserve"> and helps us to improve our services and I assure you that your concerns will be addressed comprehensively. I hope you will give us another chance to provide you with the exceptional experiences you deserve. If you have any specific differences for your next visit, please feel free to mention them and let us know.</w:t>
            </w:r>
          </w:p>
          <w:p w14:paraId="6F6410AE"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Thank you for your patience and for bringing these matters to our attention with your valuable feedback.</w:t>
            </w:r>
          </w:p>
          <w:p w14:paraId="6CE0DA92"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Yours sincerely</w:t>
            </w:r>
          </w:p>
          <w:p w14:paraId="092E060F" w14:textId="77777777" w:rsidR="000551BD"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lastRenderedPageBreak/>
              <w:t>Best regards</w:t>
            </w:r>
          </w:p>
          <w:p w14:paraId="45AB1A08"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Pr>
                <w:rFonts w:ascii="Arial" w:hAnsi="Arial" w:cs="Arial"/>
              </w:rPr>
              <w:t>Khalilur Rahman</w:t>
            </w:r>
          </w:p>
          <w:p w14:paraId="501281AB"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General Manager</w:t>
            </w:r>
          </w:p>
          <w:p w14:paraId="71055203"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rPr>
              <w:t>Premier Inn Loughborough</w:t>
            </w:r>
            <w:r>
              <w:rPr>
                <w:rFonts w:ascii="Arial" w:hAnsi="Arial" w:cs="Arial"/>
              </w:rPr>
              <w:t xml:space="preserve"> Hotel</w:t>
            </w:r>
            <w:r w:rsidRPr="00F111B8">
              <w:rPr>
                <w:rFonts w:ascii="Arial" w:hAnsi="Arial" w:cs="Arial"/>
              </w:rPr>
              <w:t>,</w:t>
            </w:r>
            <w:r w:rsidRPr="00F111B8">
              <w:rPr>
                <w:rFonts w:ascii="Arial" w:hAnsi="Arial" w:cs="Arial"/>
                <w:shd w:val="clear" w:color="auto" w:fill="FFFFFF"/>
              </w:rPr>
              <w:t xml:space="preserve"> </w:t>
            </w:r>
            <w:r w:rsidRPr="00F111B8">
              <w:rPr>
                <w:rFonts w:ascii="Arial" w:hAnsi="Arial" w:cs="Arial"/>
              </w:rPr>
              <w:t>Leicestershire</w:t>
            </w: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707BA017"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b/>
                <w:bCs/>
              </w:rPr>
              <w:t>References</w:t>
            </w:r>
          </w:p>
          <w:p w14:paraId="51B998DA"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shd w:val="clear" w:color="auto" w:fill="FFFFFF"/>
              </w:rPr>
              <w:t xml:space="preserve">Balaji, M.S., Jiang, Y. and Jha, S., </w:t>
            </w:r>
            <w:r>
              <w:rPr>
                <w:rFonts w:ascii="Arial" w:hAnsi="Arial" w:cs="Arial"/>
                <w:shd w:val="clear" w:color="auto" w:fill="FFFFFF"/>
              </w:rPr>
              <w:t>(</w:t>
            </w:r>
            <w:r w:rsidRPr="00F111B8">
              <w:rPr>
                <w:rFonts w:ascii="Arial" w:hAnsi="Arial" w:cs="Arial"/>
                <w:shd w:val="clear" w:color="auto" w:fill="FFFFFF"/>
              </w:rPr>
              <w:t>2019</w:t>
            </w:r>
            <w:r>
              <w:rPr>
                <w:rFonts w:ascii="Arial" w:hAnsi="Arial" w:cs="Arial"/>
                <w:shd w:val="clear" w:color="auto" w:fill="FFFFFF"/>
              </w:rPr>
              <w:t>)</w:t>
            </w:r>
            <w:r w:rsidRPr="00F111B8">
              <w:rPr>
                <w:rFonts w:ascii="Arial" w:hAnsi="Arial" w:cs="Arial"/>
                <w:shd w:val="clear" w:color="auto" w:fill="FFFFFF"/>
              </w:rPr>
              <w:t xml:space="preserve">. Green hotel adoption: a personal choice or social pressure? </w:t>
            </w:r>
            <w:r w:rsidRPr="00F111B8">
              <w:rPr>
                <w:rFonts w:ascii="Arial" w:hAnsi="Arial" w:cs="Arial"/>
                <w:i/>
                <w:iCs/>
              </w:rPr>
              <w:t>International Journal of Contemporary Hospitality Management</w:t>
            </w:r>
            <w:r w:rsidRPr="00F111B8">
              <w:rPr>
                <w:rFonts w:ascii="Arial" w:hAnsi="Arial" w:cs="Arial"/>
              </w:rPr>
              <w:t xml:space="preserve">, </w:t>
            </w:r>
            <w:r w:rsidRPr="00F111B8">
              <w:rPr>
                <w:rFonts w:ascii="Arial" w:hAnsi="Arial" w:cs="Arial"/>
                <w:i/>
                <w:iCs/>
              </w:rPr>
              <w:t>31</w:t>
            </w:r>
            <w:r w:rsidRPr="00F111B8">
              <w:rPr>
                <w:rFonts w:ascii="Arial" w:hAnsi="Arial" w:cs="Arial"/>
              </w:rPr>
              <w:t>(8), pp.3287-3305.</w:t>
            </w:r>
          </w:p>
          <w:p w14:paraId="5829BED5"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proofErr w:type="spellStart"/>
            <w:r w:rsidRPr="00F111B8">
              <w:rPr>
                <w:rFonts w:ascii="Arial" w:hAnsi="Arial" w:cs="Arial"/>
                <w:shd w:val="clear" w:color="auto" w:fill="FFFFFF"/>
              </w:rPr>
              <w:t>Cenni</w:t>
            </w:r>
            <w:proofErr w:type="spellEnd"/>
            <w:r w:rsidRPr="00F111B8">
              <w:rPr>
                <w:rFonts w:ascii="Arial" w:hAnsi="Arial" w:cs="Arial"/>
                <w:shd w:val="clear" w:color="auto" w:fill="FFFFFF"/>
              </w:rPr>
              <w:t xml:space="preserve">, I. and Goethals, P., </w:t>
            </w:r>
            <w:r>
              <w:rPr>
                <w:rFonts w:ascii="Arial" w:hAnsi="Arial" w:cs="Arial"/>
                <w:shd w:val="clear" w:color="auto" w:fill="FFFFFF"/>
              </w:rPr>
              <w:t>(</w:t>
            </w:r>
            <w:r w:rsidRPr="00F111B8">
              <w:rPr>
                <w:rFonts w:ascii="Arial" w:hAnsi="Arial" w:cs="Arial"/>
                <w:shd w:val="clear" w:color="auto" w:fill="FFFFFF"/>
              </w:rPr>
              <w:t>2020</w:t>
            </w:r>
            <w:r>
              <w:rPr>
                <w:rFonts w:ascii="Arial" w:hAnsi="Arial" w:cs="Arial"/>
                <w:shd w:val="clear" w:color="auto" w:fill="FFFFFF"/>
              </w:rPr>
              <w:t>)</w:t>
            </w:r>
            <w:r w:rsidRPr="00F111B8">
              <w:rPr>
                <w:rFonts w:ascii="Arial" w:hAnsi="Arial" w:cs="Arial"/>
                <w:shd w:val="clear" w:color="auto" w:fill="FFFFFF"/>
              </w:rPr>
              <w:t xml:space="preserve">. Responding to negative hotel reviews: A cross-linguistic perspective on online rapport-management. </w:t>
            </w:r>
            <w:r w:rsidRPr="00F111B8">
              <w:rPr>
                <w:rFonts w:ascii="Arial" w:hAnsi="Arial" w:cs="Arial"/>
                <w:i/>
                <w:iCs/>
              </w:rPr>
              <w:t>Discourse, Context &amp; Media</w:t>
            </w:r>
            <w:r w:rsidRPr="00F111B8">
              <w:rPr>
                <w:rFonts w:ascii="Arial" w:hAnsi="Arial" w:cs="Arial"/>
              </w:rPr>
              <w:t xml:space="preserve">, </w:t>
            </w:r>
            <w:r w:rsidRPr="00F111B8">
              <w:rPr>
                <w:rFonts w:ascii="Arial" w:hAnsi="Arial" w:cs="Arial"/>
                <w:i/>
                <w:iCs/>
              </w:rPr>
              <w:t>37</w:t>
            </w:r>
            <w:r w:rsidRPr="00F111B8">
              <w:rPr>
                <w:rFonts w:ascii="Arial" w:hAnsi="Arial" w:cs="Arial"/>
              </w:rPr>
              <w:t>, p.100430.</w:t>
            </w:r>
          </w:p>
          <w:p w14:paraId="548AD0D6"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shd w:val="clear" w:color="auto" w:fill="FFFFFF"/>
              </w:rPr>
              <w:t xml:space="preserve">Luo, J., Huang, S. and Wang, R., </w:t>
            </w:r>
            <w:r>
              <w:rPr>
                <w:rFonts w:ascii="Arial" w:hAnsi="Arial" w:cs="Arial"/>
                <w:shd w:val="clear" w:color="auto" w:fill="FFFFFF"/>
              </w:rPr>
              <w:t>(</w:t>
            </w:r>
            <w:r w:rsidRPr="00F111B8">
              <w:rPr>
                <w:rFonts w:ascii="Arial" w:hAnsi="Arial" w:cs="Arial"/>
                <w:shd w:val="clear" w:color="auto" w:fill="FFFFFF"/>
              </w:rPr>
              <w:t>2021</w:t>
            </w:r>
            <w:r>
              <w:rPr>
                <w:rFonts w:ascii="Arial" w:hAnsi="Arial" w:cs="Arial"/>
                <w:shd w:val="clear" w:color="auto" w:fill="FFFFFF"/>
              </w:rPr>
              <w:t>)</w:t>
            </w:r>
            <w:r w:rsidRPr="00F111B8">
              <w:rPr>
                <w:rFonts w:ascii="Arial" w:hAnsi="Arial" w:cs="Arial"/>
                <w:shd w:val="clear" w:color="auto" w:fill="FFFFFF"/>
              </w:rPr>
              <w:t xml:space="preserve">. A fine-grained sentiment analysis of online guest reviews of economy hotels in China. </w:t>
            </w:r>
            <w:r w:rsidRPr="00F111B8">
              <w:rPr>
                <w:rFonts w:ascii="Arial" w:hAnsi="Arial" w:cs="Arial"/>
                <w:i/>
                <w:iCs/>
              </w:rPr>
              <w:t>Journal of Hospitality Marketing &amp; Management</w:t>
            </w:r>
            <w:r w:rsidRPr="00F111B8">
              <w:rPr>
                <w:rFonts w:ascii="Arial" w:hAnsi="Arial" w:cs="Arial"/>
              </w:rPr>
              <w:t xml:space="preserve">, </w:t>
            </w:r>
            <w:r w:rsidRPr="00F111B8">
              <w:rPr>
                <w:rFonts w:ascii="Arial" w:hAnsi="Arial" w:cs="Arial"/>
                <w:i/>
                <w:iCs/>
              </w:rPr>
              <w:t>30</w:t>
            </w:r>
            <w:r w:rsidRPr="00F111B8">
              <w:rPr>
                <w:rFonts w:ascii="Arial" w:hAnsi="Arial" w:cs="Arial"/>
              </w:rPr>
              <w:t>(1), pp.71-95.</w:t>
            </w:r>
          </w:p>
          <w:p w14:paraId="6C7A8B50"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proofErr w:type="spellStart"/>
            <w:r w:rsidRPr="00F111B8">
              <w:rPr>
                <w:rFonts w:ascii="Arial" w:hAnsi="Arial" w:cs="Arial"/>
                <w:shd w:val="clear" w:color="auto" w:fill="FFFFFF"/>
              </w:rPr>
              <w:t>Sukhu</w:t>
            </w:r>
            <w:proofErr w:type="spellEnd"/>
            <w:r w:rsidRPr="00F111B8">
              <w:rPr>
                <w:rFonts w:ascii="Arial" w:hAnsi="Arial" w:cs="Arial"/>
                <w:shd w:val="clear" w:color="auto" w:fill="FFFFFF"/>
              </w:rPr>
              <w:t xml:space="preserve">, A., Choi, H., </w:t>
            </w:r>
            <w:proofErr w:type="spellStart"/>
            <w:r w:rsidRPr="00F111B8">
              <w:rPr>
                <w:rFonts w:ascii="Arial" w:hAnsi="Arial" w:cs="Arial"/>
                <w:shd w:val="clear" w:color="auto" w:fill="FFFFFF"/>
              </w:rPr>
              <w:t>Bujisic</w:t>
            </w:r>
            <w:proofErr w:type="spellEnd"/>
            <w:r w:rsidRPr="00F111B8">
              <w:rPr>
                <w:rFonts w:ascii="Arial" w:hAnsi="Arial" w:cs="Arial"/>
                <w:shd w:val="clear" w:color="auto" w:fill="FFFFFF"/>
              </w:rPr>
              <w:t xml:space="preserve">, M. and </w:t>
            </w:r>
            <w:proofErr w:type="spellStart"/>
            <w:r w:rsidRPr="00F111B8">
              <w:rPr>
                <w:rFonts w:ascii="Arial" w:hAnsi="Arial" w:cs="Arial"/>
                <w:shd w:val="clear" w:color="auto" w:fill="FFFFFF"/>
              </w:rPr>
              <w:t>Bilgihan</w:t>
            </w:r>
            <w:proofErr w:type="spellEnd"/>
            <w:r w:rsidRPr="00F111B8">
              <w:rPr>
                <w:rFonts w:ascii="Arial" w:hAnsi="Arial" w:cs="Arial"/>
                <w:shd w:val="clear" w:color="auto" w:fill="FFFFFF"/>
              </w:rPr>
              <w:t xml:space="preserve">, A., </w:t>
            </w:r>
            <w:r>
              <w:rPr>
                <w:rFonts w:ascii="Arial" w:hAnsi="Arial" w:cs="Arial"/>
                <w:shd w:val="clear" w:color="auto" w:fill="FFFFFF"/>
              </w:rPr>
              <w:t>(</w:t>
            </w:r>
            <w:r w:rsidRPr="00F111B8">
              <w:rPr>
                <w:rFonts w:ascii="Arial" w:hAnsi="Arial" w:cs="Arial"/>
                <w:shd w:val="clear" w:color="auto" w:fill="FFFFFF"/>
              </w:rPr>
              <w:t>2019</w:t>
            </w:r>
            <w:r>
              <w:rPr>
                <w:rFonts w:ascii="Arial" w:hAnsi="Arial" w:cs="Arial"/>
                <w:shd w:val="clear" w:color="auto" w:fill="FFFFFF"/>
              </w:rPr>
              <w:t>)</w:t>
            </w:r>
            <w:r w:rsidRPr="00F111B8">
              <w:rPr>
                <w:rFonts w:ascii="Arial" w:hAnsi="Arial" w:cs="Arial"/>
                <w:shd w:val="clear" w:color="auto" w:fill="FFFFFF"/>
              </w:rPr>
              <w:t xml:space="preserve">. Satisfaction and positive emotions: A comparison of the influence of hotel guests’ beliefs and attitudes on their satisfaction and emotions. </w:t>
            </w:r>
            <w:r w:rsidRPr="00F111B8">
              <w:rPr>
                <w:rFonts w:ascii="Arial" w:hAnsi="Arial" w:cs="Arial"/>
                <w:i/>
                <w:iCs/>
              </w:rPr>
              <w:t>International Journal of Hospitality Management</w:t>
            </w:r>
            <w:r w:rsidRPr="00F111B8">
              <w:rPr>
                <w:rFonts w:ascii="Arial" w:hAnsi="Arial" w:cs="Arial"/>
              </w:rPr>
              <w:t xml:space="preserve">, </w:t>
            </w:r>
            <w:r w:rsidRPr="00F111B8">
              <w:rPr>
                <w:rFonts w:ascii="Arial" w:hAnsi="Arial" w:cs="Arial"/>
                <w:i/>
                <w:iCs/>
              </w:rPr>
              <w:t>77</w:t>
            </w:r>
            <w:r w:rsidRPr="00F111B8">
              <w:rPr>
                <w:rFonts w:ascii="Arial" w:hAnsi="Arial" w:cs="Arial"/>
              </w:rPr>
              <w:t>, pp.51-63.</w:t>
            </w:r>
          </w:p>
          <w:p w14:paraId="343F79A5" w14:textId="77777777" w:rsidR="000551BD" w:rsidRPr="00F111B8" w:rsidRDefault="000551BD" w:rsidP="000551BD">
            <w:pPr>
              <w:pStyle w:val="NormalWeb"/>
              <w:spacing w:before="240" w:beforeAutospacing="0" w:after="240" w:afterAutospacing="0" w:line="360" w:lineRule="auto"/>
              <w:ind w:right="140"/>
              <w:jc w:val="both"/>
              <w:rPr>
                <w:rFonts w:ascii="Arial" w:hAnsi="Arial" w:cs="Arial"/>
              </w:rPr>
            </w:pPr>
            <w:r w:rsidRPr="00F111B8">
              <w:rPr>
                <w:rFonts w:ascii="Arial" w:hAnsi="Arial" w:cs="Arial"/>
                <w:shd w:val="clear" w:color="auto" w:fill="FFFFFF"/>
              </w:rPr>
              <w:t xml:space="preserve">Zhang, L., Wei, W., Line, N.D. and Cheng, Y., </w:t>
            </w:r>
            <w:r>
              <w:rPr>
                <w:rFonts w:ascii="Arial" w:hAnsi="Arial" w:cs="Arial"/>
                <w:shd w:val="clear" w:color="auto" w:fill="FFFFFF"/>
              </w:rPr>
              <w:t>(</w:t>
            </w:r>
            <w:r w:rsidRPr="00F111B8">
              <w:rPr>
                <w:rFonts w:ascii="Arial" w:hAnsi="Arial" w:cs="Arial"/>
                <w:shd w:val="clear" w:color="auto" w:fill="FFFFFF"/>
              </w:rPr>
              <w:t>2021</w:t>
            </w:r>
            <w:r>
              <w:rPr>
                <w:rFonts w:ascii="Arial" w:hAnsi="Arial" w:cs="Arial"/>
                <w:shd w:val="clear" w:color="auto" w:fill="FFFFFF"/>
              </w:rPr>
              <w:t>)</w:t>
            </w:r>
            <w:r w:rsidRPr="00F111B8">
              <w:rPr>
                <w:rFonts w:ascii="Arial" w:hAnsi="Arial" w:cs="Arial"/>
                <w:shd w:val="clear" w:color="auto" w:fill="FFFFFF"/>
              </w:rPr>
              <w:t xml:space="preserve">. When positive reviews backfire: The effect of review dispersion and expectation disconfirmation on Airbnb guests’ experiences. </w:t>
            </w:r>
            <w:r w:rsidRPr="00F111B8">
              <w:rPr>
                <w:rFonts w:ascii="Arial" w:hAnsi="Arial" w:cs="Arial"/>
                <w:i/>
                <w:iCs/>
              </w:rPr>
              <w:t>International Journal of Hospitality Management</w:t>
            </w:r>
            <w:r w:rsidRPr="00F111B8">
              <w:rPr>
                <w:rFonts w:ascii="Arial" w:hAnsi="Arial" w:cs="Arial"/>
              </w:rPr>
              <w:t xml:space="preserve">, </w:t>
            </w:r>
            <w:r w:rsidRPr="00F111B8">
              <w:rPr>
                <w:rFonts w:ascii="Arial" w:hAnsi="Arial" w:cs="Arial"/>
                <w:i/>
                <w:iCs/>
              </w:rPr>
              <w:t>96</w:t>
            </w:r>
            <w:r w:rsidRPr="00F111B8">
              <w:rPr>
                <w:rFonts w:ascii="Arial" w:hAnsi="Arial" w:cs="Arial"/>
              </w:rPr>
              <w:t>, p.102979.</w:t>
            </w: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C889790" w14:textId="74283592" w:rsidR="009520FB" w:rsidRDefault="009520FB" w:rsidP="00137E4D">
            <w:pPr>
              <w:spacing w:after="0" w:line="240" w:lineRule="auto"/>
              <w:rPr>
                <w:rFonts w:ascii="Arial" w:eastAsia="Times New Roman" w:hAnsi="Arial" w:cs="Times New Roman"/>
                <w:bCs/>
                <w:color w:val="auto"/>
                <w:sz w:val="20"/>
                <w:szCs w:val="20"/>
              </w:rPr>
            </w:pPr>
          </w:p>
          <w:p w14:paraId="459C253D" w14:textId="77777777" w:rsidR="000551BD" w:rsidRDefault="000551BD"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2504A3BD" w14:textId="75AAC34C" w:rsidR="004D0F63" w:rsidRPr="009022D4" w:rsidRDefault="000551BD" w:rsidP="000551BD">
            <w:pPr>
              <w:spacing w:line="360" w:lineRule="auto"/>
              <w:jc w:val="both"/>
              <w:rPr>
                <w:rFonts w:cs="Times New Roman"/>
                <w:b/>
                <w:bCs/>
              </w:rPr>
            </w:pPr>
            <w:r w:rsidRPr="00F111B8">
              <w:rPr>
                <w:rFonts w:ascii="Arial" w:hAnsi="Arial" w:cs="Arial"/>
                <w:color w:val="auto"/>
              </w:rPr>
              <w:t>The pre-arrival stage considers the guests’ planning and decision-making process to stay in the hotel. It includes the Interstate and encompasses the guests’ requirements, reservations, and expectations towards the hotel (</w:t>
            </w:r>
            <w:proofErr w:type="spellStart"/>
            <w:r w:rsidRPr="00F111B8">
              <w:rPr>
                <w:rFonts w:ascii="Arial" w:hAnsi="Arial" w:cs="Arial"/>
                <w:color w:val="auto"/>
              </w:rPr>
              <w:t>Tesone</w:t>
            </w:r>
            <w:proofErr w:type="spellEnd"/>
            <w:r w:rsidRPr="00F111B8">
              <w:rPr>
                <w:rFonts w:ascii="Arial" w:hAnsi="Arial" w:cs="Arial"/>
                <w:color w:val="auto"/>
              </w:rPr>
              <w:t>., 2010).  Pre-arrival mostly depends on the brand reputation, customer review, preferences, environment of the hotel, and others. In most cases, consumers or guests make communication before making decisions to stay in a hotel and so on. Effective communication is important which influences satisfaction. This communication also helped to decide to stay in the hotel (</w:t>
            </w:r>
            <w:proofErr w:type="spellStart"/>
            <w:r w:rsidRPr="00F111B8">
              <w:rPr>
                <w:rFonts w:ascii="Arial" w:hAnsi="Arial" w:cs="Arial"/>
                <w:color w:val="auto"/>
              </w:rPr>
              <w:t>Tewan</w:t>
            </w:r>
            <w:proofErr w:type="spellEnd"/>
            <w:r w:rsidRPr="00F111B8">
              <w:rPr>
                <w:rFonts w:ascii="Arial" w:hAnsi="Arial" w:cs="Arial"/>
                <w:color w:val="auto"/>
              </w:rPr>
              <w:t>., 2009). Hotels are now integrating digital platforms to enhance communication and make different promotional activities. guests can know about the hotel services and the entire environment through the digital platform and media. Guests can also make customization of their expectations before arrival and the hotel organisation mostly fulfils this activity to enhance customer satisfaction.  There are some structured and general ways of welcoming the gifts to impress their pre-arrival experiences. Online checking option, room preferences, personalised welcome messages etcetera helps to increase customer satisfaction and feel special in the hotel organisation (</w:t>
            </w:r>
            <w:r w:rsidRPr="00F111B8">
              <w:rPr>
                <w:rFonts w:ascii="Arial" w:hAnsi="Arial" w:cs="Arial"/>
                <w:color w:val="auto"/>
                <w:shd w:val="clear" w:color="auto" w:fill="FFFFFF"/>
              </w:rPr>
              <w:t xml:space="preserve">Hayes </w:t>
            </w:r>
            <w:r w:rsidRPr="003514CD">
              <w:rPr>
                <w:rFonts w:ascii="Arial" w:hAnsi="Arial" w:cs="Arial"/>
                <w:i/>
                <w:iCs/>
                <w:color w:val="auto"/>
                <w:shd w:val="clear" w:color="auto" w:fill="FFFFFF"/>
              </w:rPr>
              <w:t>et al</w:t>
            </w:r>
            <w:r w:rsidRPr="00F111B8">
              <w:rPr>
                <w:rFonts w:ascii="Arial" w:hAnsi="Arial" w:cs="Arial"/>
                <w:color w:val="auto"/>
                <w:shd w:val="clear" w:color="auto" w:fill="FFFFFF"/>
              </w:rPr>
              <w:t>., 2017)</w:t>
            </w:r>
            <w:r w:rsidRPr="00F111B8">
              <w:rPr>
                <w:rFonts w:ascii="Arial" w:hAnsi="Arial" w:cs="Arial"/>
                <w:color w:val="auto"/>
              </w:rPr>
              <w:t>. The organisations focus on customer relationship management mostly before their arrival and this helps to track guest preferences and the history of customers properly.   Hotel Premier Inn utilises a loyalty program to collect and utilise case data effectively. This also helped to enhance the pre-arrival experiences for loyal customers.</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47B22BD1" w14:textId="77777777" w:rsidR="004D0F63" w:rsidRPr="009022D4" w:rsidRDefault="004D0F63" w:rsidP="000551BD">
            <w:pP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48E6D78F" w:rsidR="004D0F63" w:rsidRPr="009022D4" w:rsidRDefault="00286566" w:rsidP="00286566">
            <w:pPr>
              <w:spacing w:line="360" w:lineRule="auto"/>
              <w:jc w:val="both"/>
              <w:rPr>
                <w:rFonts w:cs="Times New Roman"/>
                <w:b/>
                <w:bCs/>
              </w:rPr>
            </w:pPr>
            <w:r w:rsidRPr="00F111B8">
              <w:rPr>
                <w:rFonts w:ascii="Arial" w:hAnsi="Arial" w:cs="Arial"/>
                <w:color w:val="auto"/>
              </w:rPr>
              <w:t xml:space="preserve">In the arrival stage, the guests physically enter the hotel.  In these stages, guests emphasise the importance of smooth and warm welcoming in the checking process. They want their rooms to be perfectly neat and clean and be prepared before their </w:t>
            </w:r>
            <w:r w:rsidRPr="00F111B8">
              <w:rPr>
                <w:rFonts w:ascii="Arial" w:hAnsi="Arial" w:cs="Arial"/>
                <w:color w:val="auto"/>
              </w:rPr>
              <w:lastRenderedPageBreak/>
              <w:t xml:space="preserve">arrival.  They also expect a good and positive attitude from the representatives of all the </w:t>
            </w:r>
            <w:proofErr w:type="spellStart"/>
            <w:r w:rsidRPr="00F111B8">
              <w:rPr>
                <w:rFonts w:ascii="Arial" w:hAnsi="Arial" w:cs="Arial"/>
                <w:color w:val="auto"/>
              </w:rPr>
              <w:t>welcomers</w:t>
            </w:r>
            <w:proofErr w:type="spellEnd"/>
            <w:r w:rsidRPr="00F111B8">
              <w:rPr>
                <w:rFonts w:ascii="Arial" w:hAnsi="Arial" w:cs="Arial"/>
                <w:color w:val="auto"/>
              </w:rPr>
              <w:t xml:space="preserve"> (</w:t>
            </w:r>
            <w:r w:rsidRPr="00F111B8">
              <w:rPr>
                <w:rFonts w:ascii="Arial" w:hAnsi="Arial" w:cs="Arial"/>
                <w:color w:val="auto"/>
                <w:shd w:val="clear" w:color="auto" w:fill="FFFFFF"/>
              </w:rPr>
              <w:t xml:space="preserve">Park </w:t>
            </w:r>
            <w:r w:rsidRPr="003514CD">
              <w:rPr>
                <w:rFonts w:ascii="Arial" w:hAnsi="Arial" w:cs="Arial"/>
                <w:i/>
                <w:iCs/>
                <w:color w:val="auto"/>
                <w:shd w:val="clear" w:color="auto" w:fill="FFFFFF"/>
              </w:rPr>
              <w:t>et al</w:t>
            </w:r>
            <w:r w:rsidRPr="00F111B8">
              <w:rPr>
                <w:rFonts w:ascii="Arial" w:hAnsi="Arial" w:cs="Arial"/>
                <w:color w:val="auto"/>
                <w:shd w:val="clear" w:color="auto" w:fill="FFFFFF"/>
              </w:rPr>
              <w:t>., 2019)</w:t>
            </w:r>
            <w:r w:rsidRPr="00F111B8">
              <w:rPr>
                <w:rFonts w:ascii="Arial" w:hAnsi="Arial" w:cs="Arial"/>
                <w:color w:val="auto"/>
              </w:rPr>
              <w:t>.  the first impression of the representatives of the hotel impacts the overall guest satisfaction.  Many hotels provide facilities with mobile check-in services that commit to enhancing the arrival experiences of the guests (</w:t>
            </w:r>
            <w:proofErr w:type="spellStart"/>
            <w:r w:rsidRPr="00F111B8">
              <w:rPr>
                <w:rFonts w:ascii="Arial" w:hAnsi="Arial" w:cs="Arial"/>
                <w:color w:val="auto"/>
                <w:shd w:val="clear" w:color="auto" w:fill="FFFFFF"/>
              </w:rPr>
              <w:t>Vasadze</w:t>
            </w:r>
            <w:proofErr w:type="spellEnd"/>
            <w:r w:rsidRPr="00F111B8">
              <w:rPr>
                <w:rFonts w:ascii="Arial" w:hAnsi="Arial" w:cs="Arial"/>
                <w:color w:val="auto"/>
                <w:shd w:val="clear" w:color="auto" w:fill="FFFFFF"/>
              </w:rPr>
              <w:t xml:space="preserve"> et al., </w:t>
            </w:r>
            <w:r w:rsidRPr="003514CD">
              <w:rPr>
                <w:rFonts w:ascii="Arial" w:hAnsi="Arial" w:cs="Arial"/>
                <w:i/>
                <w:iCs/>
                <w:color w:val="auto"/>
                <w:shd w:val="clear" w:color="auto" w:fill="FFFFFF"/>
              </w:rPr>
              <w:t>2018</w:t>
            </w:r>
            <w:r w:rsidRPr="00F111B8">
              <w:rPr>
                <w:rFonts w:ascii="Arial" w:hAnsi="Arial" w:cs="Arial"/>
                <w:color w:val="auto"/>
                <w:shd w:val="clear" w:color="auto" w:fill="FFFFFF"/>
              </w:rPr>
              <w:t>)</w:t>
            </w:r>
            <w:r w:rsidRPr="00F111B8">
              <w:rPr>
                <w:rFonts w:ascii="Arial" w:hAnsi="Arial" w:cs="Arial"/>
                <w:color w:val="auto"/>
              </w:rPr>
              <w:t>. Guests can also bypass traditional check-in queues.  The facilities of mobile check-in services include receiving digital room keys and accessing their rooms promptly without any hassle.  A welcoming drink or appreciation from the representatives increases the guests’ positive satisfaction with the organisation. Many organisations in the hotel industry are highlighting the integration of technology to streamline the arrival process for guests. Some programs provide guests with a personalised tablet for in-room control (</w:t>
            </w:r>
            <w:r w:rsidRPr="00F111B8">
              <w:rPr>
                <w:rFonts w:ascii="Arial" w:hAnsi="Arial" w:cs="Arial"/>
                <w:color w:val="auto"/>
                <w:shd w:val="clear" w:color="auto" w:fill="FFFFFF"/>
              </w:rPr>
              <w:t xml:space="preserve">Park and </w:t>
            </w:r>
            <w:proofErr w:type="spellStart"/>
            <w:r w:rsidRPr="00F111B8">
              <w:rPr>
                <w:rFonts w:ascii="Arial" w:hAnsi="Arial" w:cs="Arial"/>
                <w:color w:val="auto"/>
                <w:shd w:val="clear" w:color="auto" w:fill="FFFFFF"/>
              </w:rPr>
              <w:t>Jeong</w:t>
            </w:r>
            <w:proofErr w:type="spellEnd"/>
            <w:r w:rsidRPr="00F111B8">
              <w:rPr>
                <w:rFonts w:ascii="Arial" w:hAnsi="Arial" w:cs="Arial"/>
                <w:color w:val="auto"/>
                <w:shd w:val="clear" w:color="auto" w:fill="FFFFFF"/>
              </w:rPr>
              <w:t>., 2019)</w:t>
            </w:r>
            <w:r w:rsidRPr="00F111B8">
              <w:rPr>
                <w:rFonts w:ascii="Arial" w:hAnsi="Arial" w:cs="Arial"/>
                <w:color w:val="auto"/>
              </w:rPr>
              <w:t>.  The services are provided by this tablet and requested upon arrival.  The whole procedure simplifies the arrival process. This also adds a touch of luxury and innovation to the guests’ experiences as well as increases the guest’s satisfaction with the hotel industry and the organisation.</w:t>
            </w:r>
            <w:r>
              <w:rPr>
                <w:rFonts w:ascii="Arial" w:hAnsi="Arial" w:cs="Arial"/>
                <w:color w:val="auto"/>
              </w:rPr>
              <w:t xml:space="preserve"> </w:t>
            </w:r>
            <w:r w:rsidRPr="00F111B8">
              <w:rPr>
                <w:rFonts w:ascii="Arial" w:hAnsi="Arial" w:cs="Arial"/>
                <w:color w:val="auto"/>
              </w:rPr>
              <w:t>Proper services during arrival can increase customer loyalty and retention.</w:t>
            </w:r>
          </w:p>
          <w:p w14:paraId="64660D52" w14:textId="77777777" w:rsidR="004D0F63" w:rsidRDefault="004D0F63" w:rsidP="00286566">
            <w:pP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7487E604" w:rsidR="004D0F63" w:rsidRPr="009022D4" w:rsidRDefault="00286566" w:rsidP="00286566">
            <w:pPr>
              <w:spacing w:line="360" w:lineRule="auto"/>
              <w:jc w:val="both"/>
              <w:rPr>
                <w:rFonts w:cs="Times New Roman"/>
                <w:b/>
                <w:bCs/>
              </w:rPr>
            </w:pPr>
            <w:r w:rsidRPr="00F111B8">
              <w:rPr>
                <w:rFonts w:ascii="Arial" w:hAnsi="Arial" w:cs="Arial"/>
                <w:color w:val="auto"/>
              </w:rPr>
              <w:t>Mostly the duration of stay in a hotel depends on the customers.  The purpose of the customers has a significant impact on this aspect.  Sometimes the services of the hotel also depend on the customer’s duration of stay. Service quality is the most important reference to gather customer satisfaction during the guest stay.  Any negative experiences can create a bad reputation for the organisation. That is why every hotel organisation needs to pay attention to the details of the customer’s preferences and expectations. an effective communication channel and medium should be made to become concerned about the customers at every moment and give services according to their needs (</w:t>
            </w:r>
            <w:proofErr w:type="spellStart"/>
            <w:r w:rsidRPr="00F111B8">
              <w:rPr>
                <w:rFonts w:ascii="Arial" w:hAnsi="Arial" w:cs="Arial"/>
                <w:color w:val="auto"/>
                <w:shd w:val="clear" w:color="auto" w:fill="FFFFFF"/>
              </w:rPr>
              <w:t>Özdemir</w:t>
            </w:r>
            <w:proofErr w:type="spellEnd"/>
            <w:r w:rsidRPr="00F111B8">
              <w:rPr>
                <w:rFonts w:ascii="Arial" w:hAnsi="Arial" w:cs="Arial"/>
                <w:color w:val="auto"/>
                <w:shd w:val="clear" w:color="auto" w:fill="FFFFFF"/>
              </w:rPr>
              <w:t xml:space="preserve"> </w:t>
            </w:r>
            <w:r w:rsidRPr="003514CD">
              <w:rPr>
                <w:rFonts w:ascii="Arial" w:hAnsi="Arial" w:cs="Arial"/>
                <w:i/>
                <w:iCs/>
                <w:color w:val="auto"/>
                <w:shd w:val="clear" w:color="auto" w:fill="FFFFFF"/>
              </w:rPr>
              <w:t>et al</w:t>
            </w:r>
            <w:r w:rsidRPr="00F111B8">
              <w:rPr>
                <w:rFonts w:ascii="Arial" w:hAnsi="Arial" w:cs="Arial"/>
                <w:color w:val="auto"/>
                <w:shd w:val="clear" w:color="auto" w:fill="FFFFFF"/>
              </w:rPr>
              <w:t>., 2019)</w:t>
            </w:r>
            <w:r w:rsidRPr="00F111B8">
              <w:rPr>
                <w:rFonts w:ascii="Arial" w:hAnsi="Arial" w:cs="Arial"/>
                <w:color w:val="auto"/>
              </w:rPr>
              <w:t xml:space="preserve">. The hotels need to provide personalised services sometimes because different consumers have different types of choices and tests. </w:t>
            </w:r>
            <w:proofErr w:type="gramStart"/>
            <w:r w:rsidRPr="00F111B8">
              <w:rPr>
                <w:rFonts w:ascii="Arial" w:hAnsi="Arial" w:cs="Arial"/>
                <w:color w:val="auto"/>
              </w:rPr>
              <w:t>so</w:t>
            </w:r>
            <w:proofErr w:type="gramEnd"/>
            <w:r w:rsidRPr="00F111B8">
              <w:rPr>
                <w:rFonts w:ascii="Arial" w:hAnsi="Arial" w:cs="Arial"/>
                <w:color w:val="auto"/>
              </w:rPr>
              <w:t xml:space="preserve"> it is important to give customised and personalised services to the guests which will increase the positive guest perception of the organisation.  hotels need to invest in guest engagement throughout their stay in the industry. From this, these organisations can establish mobile apps that will allow guests to make service requests without any </w:t>
            </w:r>
            <w:r w:rsidRPr="00F111B8">
              <w:rPr>
                <w:rFonts w:ascii="Arial" w:hAnsi="Arial" w:cs="Arial"/>
                <w:color w:val="auto"/>
              </w:rPr>
              <w:lastRenderedPageBreak/>
              <w:t>difficulties or waiting. Moreover, it will also help to access information about amenities and provide instant feedback for any problem or requirement for the clients (</w:t>
            </w:r>
            <w:proofErr w:type="spellStart"/>
            <w:r w:rsidRPr="00F111B8">
              <w:rPr>
                <w:rFonts w:ascii="Arial" w:hAnsi="Arial" w:cs="Arial"/>
                <w:color w:val="auto"/>
                <w:shd w:val="clear" w:color="auto" w:fill="FFFFFF"/>
              </w:rPr>
              <w:t>Stringam</w:t>
            </w:r>
            <w:proofErr w:type="spellEnd"/>
            <w:r w:rsidRPr="00F111B8">
              <w:rPr>
                <w:rFonts w:ascii="Arial" w:hAnsi="Arial" w:cs="Arial"/>
                <w:color w:val="auto"/>
                <w:shd w:val="clear" w:color="auto" w:fill="FFFFFF"/>
              </w:rPr>
              <w:t xml:space="preserve"> and Gerdes., 2021)</w:t>
            </w:r>
            <w:r w:rsidRPr="00F111B8">
              <w:rPr>
                <w:rFonts w:ascii="Arial" w:hAnsi="Arial" w:cs="Arial"/>
                <w:color w:val="auto"/>
              </w:rPr>
              <w:t>. The organisation can also offer a chat option for guests to communicate directly with the hotel staff. It will also increase the overall experience for the guests as well and the whole process of providing services will become easier.</w:t>
            </w:r>
          </w:p>
          <w:p w14:paraId="3E54D471" w14:textId="77777777" w:rsidR="004D0F63" w:rsidRPr="009022D4" w:rsidRDefault="004D0F63" w:rsidP="004D0F63">
            <w:pPr>
              <w:jc w:val="center"/>
              <w:rPr>
                <w:rFonts w:cs="Times New Roman"/>
                <w:b/>
                <w:bCs/>
              </w:rPr>
            </w:pPr>
          </w:p>
          <w:p w14:paraId="16987153" w14:textId="77777777" w:rsidR="004D0F63" w:rsidRPr="009022D4" w:rsidRDefault="004D0F63" w:rsidP="00286566">
            <w:pP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54B71056" w:rsidR="004D0F63" w:rsidRDefault="004D0F63" w:rsidP="004D0F63">
            <w:pPr>
              <w:jc w:val="center"/>
              <w:rPr>
                <w:rFonts w:cs="Times New Roman"/>
                <w:b/>
                <w:bCs/>
              </w:rPr>
            </w:pPr>
          </w:p>
          <w:p w14:paraId="5F7EF640" w14:textId="77777777" w:rsidR="00DA4910" w:rsidRDefault="00DA4910" w:rsidP="00DA4910">
            <w:pPr>
              <w:spacing w:line="360" w:lineRule="auto"/>
              <w:jc w:val="both"/>
              <w:rPr>
                <w:rFonts w:ascii="Arial" w:hAnsi="Arial" w:cs="Arial"/>
                <w:color w:val="auto"/>
              </w:rPr>
            </w:pPr>
            <w:r w:rsidRPr="00F111B8">
              <w:rPr>
                <w:rFonts w:ascii="Arial" w:hAnsi="Arial" w:cs="Arial"/>
                <w:color w:val="auto"/>
              </w:rPr>
              <w:t>The departure stage is the conclusion of the guest’s stay.  It provides an opportunity for hotel owners and organisations to leave a lasting positive impression in the minds of the guests.  To improve the departure process, an efficient checkout process is needed. The hotel organisations can also arrange personalised farewells which can contribute to guest satisfaction.  nowadays hotels are utilising express checkout options to improve guests’ experiences during departure.  This is an automated billing to streamline the departure experiences for the guests. Nowadays hotel organisations are making the highest effort to gain customer satisfaction and increase their brand reputation (</w:t>
            </w:r>
            <w:proofErr w:type="spellStart"/>
            <w:r w:rsidRPr="00F111B8">
              <w:rPr>
                <w:rFonts w:ascii="Arial" w:hAnsi="Arial" w:cs="Arial"/>
                <w:color w:val="auto"/>
                <w:shd w:val="clear" w:color="auto" w:fill="FFFFFF"/>
              </w:rPr>
              <w:t>Kosar</w:t>
            </w:r>
            <w:proofErr w:type="spellEnd"/>
            <w:r w:rsidRPr="00F111B8">
              <w:rPr>
                <w:rFonts w:ascii="Arial" w:hAnsi="Arial" w:cs="Arial"/>
                <w:color w:val="auto"/>
                <w:shd w:val="clear" w:color="auto" w:fill="FFFFFF"/>
              </w:rPr>
              <w:t xml:space="preserve"> and </w:t>
            </w:r>
            <w:proofErr w:type="spellStart"/>
            <w:r w:rsidRPr="00F111B8">
              <w:rPr>
                <w:rFonts w:ascii="Arial" w:hAnsi="Arial" w:cs="Arial"/>
                <w:color w:val="auto"/>
                <w:shd w:val="clear" w:color="auto" w:fill="FFFFFF"/>
              </w:rPr>
              <w:t>Kordić</w:t>
            </w:r>
            <w:proofErr w:type="spellEnd"/>
            <w:r w:rsidRPr="00F111B8">
              <w:rPr>
                <w:rFonts w:ascii="Arial" w:hAnsi="Arial" w:cs="Arial"/>
                <w:color w:val="auto"/>
              </w:rPr>
              <w:t>., 2018). That is why they are concerned with giving optimised services from the Pre-arrival to the departure. Many organisations understand the importance of gratitude and personalised gestures during departure. If the hotel organisation thinks that departure is the last stage of providing services and there are no more concerns about the guests, that will be a what’s the wrong concept (</w:t>
            </w:r>
            <w:proofErr w:type="spellStart"/>
            <w:r w:rsidRPr="00F111B8">
              <w:rPr>
                <w:rFonts w:ascii="Arial" w:hAnsi="Arial" w:cs="Arial"/>
                <w:color w:val="auto"/>
                <w:shd w:val="clear" w:color="auto" w:fill="FFFFFF"/>
              </w:rPr>
              <w:t>Lukanova</w:t>
            </w:r>
            <w:proofErr w:type="spellEnd"/>
            <w:r w:rsidRPr="00F111B8">
              <w:rPr>
                <w:rFonts w:ascii="Arial" w:hAnsi="Arial" w:cs="Arial"/>
                <w:color w:val="auto"/>
                <w:shd w:val="clear" w:color="auto" w:fill="FFFFFF"/>
              </w:rPr>
              <w:t xml:space="preserve"> and Ilieva</w:t>
            </w:r>
            <w:r w:rsidRPr="00F111B8">
              <w:rPr>
                <w:rFonts w:ascii="Arial" w:hAnsi="Arial" w:cs="Arial"/>
                <w:color w:val="auto"/>
              </w:rPr>
              <w:t>.,2019).  The after-departure services for the customers by asking for feedback impacts a lot on their minds. That is why hotel organisations are concerned about providing exceptional services by ensuring a memorable departure for every guest. They express gratitude and provide small tokens of appreciation for being their guests for some days. This attention to the customers increases the positive memory in their minds. It also encouraged them to consider returning in the future to this hotel and take the services.</w:t>
            </w:r>
          </w:p>
          <w:p w14:paraId="0DFA89A3" w14:textId="77777777" w:rsidR="00DA4910" w:rsidRPr="009022D4" w:rsidRDefault="00DA4910"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3F9B810A" w:rsidR="004D0F63" w:rsidRPr="00DA4910" w:rsidRDefault="00DA4910" w:rsidP="00DA4910">
            <w:pPr>
              <w:rPr>
                <w:rFonts w:ascii="Arial" w:hAnsi="Arial" w:cs="Arial"/>
                <w:b/>
                <w:bCs/>
              </w:rPr>
            </w:pPr>
            <w:r w:rsidRPr="00DA4910">
              <w:rPr>
                <w:rFonts w:ascii="Arial" w:hAnsi="Arial" w:cs="Arial"/>
                <w:b/>
                <w:bCs/>
              </w:rPr>
              <w:t>Word Count: 955</w:t>
            </w:r>
          </w:p>
          <w:p w14:paraId="388D25D6" w14:textId="79C0CB9D" w:rsidR="004D0F63" w:rsidRPr="009022D4" w:rsidRDefault="004D0F63" w:rsidP="00DA4910">
            <w:pPr>
              <w:rPr>
                <w:rFonts w:cs="Times New Roman"/>
                <w:b/>
                <w:bCs/>
              </w:rPr>
            </w:pPr>
          </w:p>
        </w:tc>
      </w:tr>
    </w:tbl>
    <w:p w14:paraId="5130C812" w14:textId="77777777" w:rsidR="009E31E5" w:rsidRDefault="009E31E5" w:rsidP="002025B1">
      <w:pPr>
        <w:rPr>
          <w:b/>
          <w:bCs/>
        </w:rPr>
      </w:pPr>
    </w:p>
    <w:p w14:paraId="6C788E0D" w14:textId="53E78EE9"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756261E6" w14:textId="5A52ABEA" w:rsidR="00DA4910" w:rsidRDefault="00DA4910" w:rsidP="00DA4910"/>
    <w:p w14:paraId="28431A89" w14:textId="77777777" w:rsidR="00DA4910" w:rsidRPr="00F111B8" w:rsidRDefault="00DA4910" w:rsidP="00DA4910">
      <w:pPr>
        <w:shd w:val="clear" w:color="auto" w:fill="FFFFFF"/>
        <w:spacing w:before="100" w:beforeAutospacing="1" w:after="100" w:afterAutospacing="1" w:line="360" w:lineRule="auto"/>
        <w:jc w:val="both"/>
        <w:rPr>
          <w:rFonts w:ascii="Arial" w:eastAsia="Times New Roman" w:hAnsi="Arial" w:cs="Arial"/>
          <w:color w:val="auto"/>
          <w:szCs w:val="24"/>
          <w:lang w:eastAsia="en-GB"/>
        </w:rPr>
      </w:pPr>
      <w:r w:rsidRPr="00F111B8">
        <w:rPr>
          <w:rFonts w:ascii="Arial" w:hAnsi="Arial" w:cs="Arial"/>
          <w:color w:val="auto"/>
          <w:szCs w:val="24"/>
          <w:shd w:val="clear" w:color="auto" w:fill="FFFFFF"/>
        </w:rPr>
        <w:t xml:space="preserve">Hayes, D.K., </w:t>
      </w:r>
      <w:proofErr w:type="spellStart"/>
      <w:r w:rsidRPr="00F111B8">
        <w:rPr>
          <w:rFonts w:ascii="Arial" w:hAnsi="Arial" w:cs="Arial"/>
          <w:color w:val="auto"/>
          <w:szCs w:val="24"/>
          <w:shd w:val="clear" w:color="auto" w:fill="FFFFFF"/>
        </w:rPr>
        <w:t>Ninemeier</w:t>
      </w:r>
      <w:proofErr w:type="spellEnd"/>
      <w:r w:rsidRPr="00F111B8">
        <w:rPr>
          <w:rFonts w:ascii="Arial" w:hAnsi="Arial" w:cs="Arial"/>
          <w:color w:val="auto"/>
          <w:szCs w:val="24"/>
          <w:shd w:val="clear" w:color="auto" w:fill="FFFFFF"/>
        </w:rPr>
        <w:t xml:space="preserve">, J.D. and Miller, A.A., </w:t>
      </w:r>
      <w:r>
        <w:rPr>
          <w:rFonts w:ascii="Arial" w:hAnsi="Arial" w:cs="Arial"/>
          <w:color w:val="auto"/>
          <w:szCs w:val="24"/>
          <w:shd w:val="clear" w:color="auto" w:fill="FFFFFF"/>
        </w:rPr>
        <w:t>(</w:t>
      </w:r>
      <w:r w:rsidRPr="00F111B8">
        <w:rPr>
          <w:rFonts w:ascii="Arial" w:hAnsi="Arial" w:cs="Arial"/>
          <w:color w:val="auto"/>
          <w:szCs w:val="24"/>
          <w:shd w:val="clear" w:color="auto" w:fill="FFFFFF"/>
        </w:rPr>
        <w:t>2017</w:t>
      </w:r>
      <w:r>
        <w:rPr>
          <w:rFonts w:ascii="Arial" w:hAnsi="Arial" w:cs="Arial"/>
          <w:color w:val="auto"/>
          <w:szCs w:val="24"/>
          <w:shd w:val="clear" w:color="auto" w:fill="FFFFFF"/>
        </w:rPr>
        <w:t>)</w:t>
      </w:r>
      <w:r w:rsidRPr="00F111B8">
        <w:rPr>
          <w:rFonts w:ascii="Arial" w:hAnsi="Arial" w:cs="Arial"/>
          <w:color w:val="auto"/>
          <w:szCs w:val="24"/>
          <w:shd w:val="clear" w:color="auto" w:fill="FFFFFF"/>
        </w:rPr>
        <w:t>. </w:t>
      </w:r>
      <w:r w:rsidRPr="00F111B8">
        <w:rPr>
          <w:rFonts w:ascii="Arial" w:hAnsi="Arial" w:cs="Arial"/>
          <w:i/>
          <w:iCs/>
          <w:color w:val="auto"/>
          <w:szCs w:val="24"/>
          <w:shd w:val="clear" w:color="auto" w:fill="FFFFFF"/>
        </w:rPr>
        <w:t>Hotel operations management</w:t>
      </w:r>
      <w:r w:rsidRPr="00F111B8">
        <w:rPr>
          <w:rFonts w:ascii="Arial" w:hAnsi="Arial" w:cs="Arial"/>
          <w:color w:val="auto"/>
          <w:szCs w:val="24"/>
          <w:shd w:val="clear" w:color="auto" w:fill="FFFFFF"/>
        </w:rPr>
        <w:t>. Pearson.</w:t>
      </w:r>
    </w:p>
    <w:p w14:paraId="315DB1F8" w14:textId="77777777" w:rsidR="00DA4910" w:rsidRPr="00F111B8" w:rsidRDefault="00DA4910" w:rsidP="00DA4910">
      <w:pPr>
        <w:shd w:val="clear" w:color="auto" w:fill="FFFFFF"/>
        <w:spacing w:before="100" w:beforeAutospacing="1" w:after="100" w:afterAutospacing="1" w:line="360" w:lineRule="auto"/>
        <w:jc w:val="both"/>
        <w:rPr>
          <w:rFonts w:ascii="Arial" w:eastAsia="Times New Roman" w:hAnsi="Arial" w:cs="Arial"/>
          <w:color w:val="auto"/>
          <w:szCs w:val="24"/>
          <w:lang w:eastAsia="en-GB"/>
        </w:rPr>
      </w:pPr>
      <w:proofErr w:type="spellStart"/>
      <w:r w:rsidRPr="00F111B8">
        <w:rPr>
          <w:rFonts w:ascii="Arial" w:hAnsi="Arial" w:cs="Arial"/>
          <w:color w:val="auto"/>
          <w:szCs w:val="24"/>
          <w:shd w:val="clear" w:color="auto" w:fill="FFFFFF"/>
        </w:rPr>
        <w:t>Kosar</w:t>
      </w:r>
      <w:proofErr w:type="spellEnd"/>
      <w:r w:rsidRPr="00F111B8">
        <w:rPr>
          <w:rFonts w:ascii="Arial" w:hAnsi="Arial" w:cs="Arial"/>
          <w:color w:val="auto"/>
          <w:szCs w:val="24"/>
          <w:shd w:val="clear" w:color="auto" w:fill="FFFFFF"/>
        </w:rPr>
        <w:t xml:space="preserve">, L. and </w:t>
      </w:r>
      <w:proofErr w:type="spellStart"/>
      <w:r w:rsidRPr="00F111B8">
        <w:rPr>
          <w:rFonts w:ascii="Arial" w:hAnsi="Arial" w:cs="Arial"/>
          <w:color w:val="auto"/>
          <w:szCs w:val="24"/>
          <w:shd w:val="clear" w:color="auto" w:fill="FFFFFF"/>
        </w:rPr>
        <w:t>Kordić</w:t>
      </w:r>
      <w:proofErr w:type="spellEnd"/>
      <w:r w:rsidRPr="00F111B8">
        <w:rPr>
          <w:rFonts w:ascii="Arial" w:hAnsi="Arial" w:cs="Arial"/>
          <w:color w:val="auto"/>
          <w:szCs w:val="24"/>
          <w:shd w:val="clear" w:color="auto" w:fill="FFFFFF"/>
        </w:rPr>
        <w:t xml:space="preserve">, N., </w:t>
      </w:r>
      <w:r>
        <w:rPr>
          <w:rFonts w:ascii="Arial" w:hAnsi="Arial" w:cs="Arial"/>
          <w:color w:val="auto"/>
          <w:szCs w:val="24"/>
          <w:shd w:val="clear" w:color="auto" w:fill="FFFFFF"/>
        </w:rPr>
        <w:t>(</w:t>
      </w:r>
      <w:r w:rsidRPr="00F111B8">
        <w:rPr>
          <w:rFonts w:ascii="Arial" w:hAnsi="Arial" w:cs="Arial"/>
          <w:color w:val="auto"/>
          <w:szCs w:val="24"/>
          <w:shd w:val="clear" w:color="auto" w:fill="FFFFFF"/>
        </w:rPr>
        <w:t>2018</w:t>
      </w:r>
      <w:r>
        <w:rPr>
          <w:rFonts w:ascii="Arial" w:hAnsi="Arial" w:cs="Arial"/>
          <w:color w:val="auto"/>
          <w:szCs w:val="24"/>
          <w:shd w:val="clear" w:color="auto" w:fill="FFFFFF"/>
        </w:rPr>
        <w:t>)</w:t>
      </w:r>
      <w:r w:rsidRPr="00F111B8">
        <w:rPr>
          <w:rFonts w:ascii="Arial" w:hAnsi="Arial" w:cs="Arial"/>
          <w:color w:val="auto"/>
          <w:szCs w:val="24"/>
          <w:shd w:val="clear" w:color="auto" w:fill="FFFFFF"/>
        </w:rPr>
        <w:t>, May. Transformation of the hotel product in the digital age. In </w:t>
      </w:r>
      <w:r w:rsidRPr="00F111B8">
        <w:rPr>
          <w:rFonts w:ascii="Arial" w:hAnsi="Arial" w:cs="Arial"/>
          <w:i/>
          <w:iCs/>
          <w:color w:val="auto"/>
          <w:szCs w:val="24"/>
          <w:shd w:val="clear" w:color="auto" w:fill="FFFFFF"/>
        </w:rPr>
        <w:t xml:space="preserve">Tourism International Scientific Conference </w:t>
      </w:r>
      <w:proofErr w:type="spellStart"/>
      <w:r w:rsidRPr="00F111B8">
        <w:rPr>
          <w:rFonts w:ascii="Arial" w:hAnsi="Arial" w:cs="Arial"/>
          <w:i/>
          <w:iCs/>
          <w:color w:val="auto"/>
          <w:szCs w:val="24"/>
          <w:shd w:val="clear" w:color="auto" w:fill="FFFFFF"/>
        </w:rPr>
        <w:t>Vrnjačka</w:t>
      </w:r>
      <w:proofErr w:type="spellEnd"/>
      <w:r w:rsidRPr="00F111B8">
        <w:rPr>
          <w:rFonts w:ascii="Arial" w:hAnsi="Arial" w:cs="Arial"/>
          <w:i/>
          <w:iCs/>
          <w:color w:val="auto"/>
          <w:szCs w:val="24"/>
          <w:shd w:val="clear" w:color="auto" w:fill="FFFFFF"/>
        </w:rPr>
        <w:t xml:space="preserve"> Banja-TISC</w:t>
      </w:r>
      <w:r w:rsidRPr="00F111B8">
        <w:rPr>
          <w:rFonts w:ascii="Arial" w:hAnsi="Arial" w:cs="Arial"/>
          <w:color w:val="auto"/>
          <w:szCs w:val="24"/>
          <w:shd w:val="clear" w:color="auto" w:fill="FFFFFF"/>
        </w:rPr>
        <w:t> (Vol. 3, No. 1, pp. 95-112).</w:t>
      </w:r>
    </w:p>
    <w:p w14:paraId="72813369" w14:textId="77777777" w:rsidR="00DA4910" w:rsidRPr="00F111B8" w:rsidRDefault="00DA4910" w:rsidP="00DA4910">
      <w:pPr>
        <w:shd w:val="clear" w:color="auto" w:fill="FFFFFF"/>
        <w:spacing w:before="100" w:beforeAutospacing="1" w:after="100" w:afterAutospacing="1" w:line="360" w:lineRule="auto"/>
        <w:jc w:val="both"/>
        <w:rPr>
          <w:rFonts w:ascii="Arial" w:eastAsia="Times New Roman" w:hAnsi="Arial" w:cs="Arial"/>
          <w:color w:val="auto"/>
          <w:szCs w:val="24"/>
          <w:lang w:eastAsia="en-GB"/>
        </w:rPr>
      </w:pPr>
      <w:proofErr w:type="spellStart"/>
      <w:r w:rsidRPr="00F111B8">
        <w:rPr>
          <w:rFonts w:ascii="Arial" w:hAnsi="Arial" w:cs="Arial"/>
          <w:color w:val="auto"/>
          <w:szCs w:val="24"/>
          <w:shd w:val="clear" w:color="auto" w:fill="FFFFFF"/>
        </w:rPr>
        <w:t>Lukanova</w:t>
      </w:r>
      <w:proofErr w:type="spellEnd"/>
      <w:r w:rsidRPr="00F111B8">
        <w:rPr>
          <w:rFonts w:ascii="Arial" w:hAnsi="Arial" w:cs="Arial"/>
          <w:color w:val="auto"/>
          <w:szCs w:val="24"/>
          <w:shd w:val="clear" w:color="auto" w:fill="FFFFFF"/>
        </w:rPr>
        <w:t xml:space="preserve">, G. and </w:t>
      </w:r>
      <w:proofErr w:type="spellStart"/>
      <w:r w:rsidRPr="00F111B8">
        <w:rPr>
          <w:rFonts w:ascii="Arial" w:hAnsi="Arial" w:cs="Arial"/>
          <w:color w:val="auto"/>
          <w:szCs w:val="24"/>
          <w:shd w:val="clear" w:color="auto" w:fill="FFFFFF"/>
        </w:rPr>
        <w:t>Ilieva</w:t>
      </w:r>
      <w:proofErr w:type="spellEnd"/>
      <w:r w:rsidRPr="00F111B8">
        <w:rPr>
          <w:rFonts w:ascii="Arial" w:hAnsi="Arial" w:cs="Arial"/>
          <w:color w:val="auto"/>
          <w:szCs w:val="24"/>
          <w:shd w:val="clear" w:color="auto" w:fill="FFFFFF"/>
        </w:rPr>
        <w:t xml:space="preserve">, G., </w:t>
      </w:r>
      <w:r>
        <w:rPr>
          <w:rFonts w:ascii="Arial" w:hAnsi="Arial" w:cs="Arial"/>
          <w:color w:val="auto"/>
          <w:szCs w:val="24"/>
          <w:shd w:val="clear" w:color="auto" w:fill="FFFFFF"/>
        </w:rPr>
        <w:t>(</w:t>
      </w:r>
      <w:r w:rsidRPr="00F111B8">
        <w:rPr>
          <w:rFonts w:ascii="Arial" w:hAnsi="Arial" w:cs="Arial"/>
          <w:color w:val="auto"/>
          <w:szCs w:val="24"/>
          <w:shd w:val="clear" w:color="auto" w:fill="FFFFFF"/>
        </w:rPr>
        <w:t>2019</w:t>
      </w:r>
      <w:r>
        <w:rPr>
          <w:rFonts w:ascii="Arial" w:hAnsi="Arial" w:cs="Arial"/>
          <w:color w:val="auto"/>
          <w:szCs w:val="24"/>
          <w:shd w:val="clear" w:color="auto" w:fill="FFFFFF"/>
        </w:rPr>
        <w:t>)</w:t>
      </w:r>
      <w:r w:rsidRPr="00F111B8">
        <w:rPr>
          <w:rFonts w:ascii="Arial" w:hAnsi="Arial" w:cs="Arial"/>
          <w:color w:val="auto"/>
          <w:szCs w:val="24"/>
          <w:shd w:val="clear" w:color="auto" w:fill="FFFFFF"/>
        </w:rPr>
        <w:t>. Robots, artificial intelligence, and service automation in hotels. In </w:t>
      </w:r>
      <w:r w:rsidRPr="00F111B8">
        <w:rPr>
          <w:rFonts w:ascii="Arial" w:hAnsi="Arial" w:cs="Arial"/>
          <w:i/>
          <w:iCs/>
          <w:color w:val="auto"/>
          <w:szCs w:val="24"/>
          <w:shd w:val="clear" w:color="auto" w:fill="FFFFFF"/>
        </w:rPr>
        <w:t>Robots, artificial intelligence, and service automation in travel, tourism, and hospitality</w:t>
      </w:r>
      <w:r w:rsidRPr="00F111B8">
        <w:rPr>
          <w:rFonts w:ascii="Arial" w:hAnsi="Arial" w:cs="Arial"/>
          <w:color w:val="auto"/>
          <w:szCs w:val="24"/>
          <w:shd w:val="clear" w:color="auto" w:fill="FFFFFF"/>
        </w:rPr>
        <w:t> (pp. 157-183). Emerald Publishing Limited.</w:t>
      </w:r>
    </w:p>
    <w:p w14:paraId="619E2573" w14:textId="77777777" w:rsidR="00DA4910" w:rsidRPr="00F111B8" w:rsidRDefault="00DA4910" w:rsidP="00DA4910">
      <w:pPr>
        <w:shd w:val="clear" w:color="auto" w:fill="FFFFFF"/>
        <w:spacing w:before="100" w:beforeAutospacing="1" w:after="100" w:afterAutospacing="1" w:line="360" w:lineRule="auto"/>
        <w:jc w:val="both"/>
        <w:rPr>
          <w:rFonts w:ascii="Arial" w:eastAsia="Times New Roman" w:hAnsi="Arial" w:cs="Arial"/>
          <w:color w:val="auto"/>
          <w:szCs w:val="24"/>
          <w:lang w:eastAsia="en-GB"/>
        </w:rPr>
      </w:pPr>
      <w:proofErr w:type="spellStart"/>
      <w:r w:rsidRPr="00F111B8">
        <w:rPr>
          <w:rFonts w:ascii="Arial" w:hAnsi="Arial" w:cs="Arial"/>
          <w:color w:val="auto"/>
          <w:szCs w:val="24"/>
          <w:shd w:val="clear" w:color="auto" w:fill="FFFFFF"/>
        </w:rPr>
        <w:t>Özdemir</w:t>
      </w:r>
      <w:proofErr w:type="spellEnd"/>
      <w:r w:rsidRPr="00F111B8">
        <w:rPr>
          <w:rFonts w:ascii="Arial" w:hAnsi="Arial" w:cs="Arial"/>
          <w:color w:val="auto"/>
          <w:szCs w:val="24"/>
          <w:shd w:val="clear" w:color="auto" w:fill="FFFFFF"/>
        </w:rPr>
        <w:t xml:space="preserve">, A.İ., </w:t>
      </w:r>
      <w:proofErr w:type="spellStart"/>
      <w:r w:rsidRPr="00F111B8">
        <w:rPr>
          <w:rFonts w:ascii="Arial" w:hAnsi="Arial" w:cs="Arial"/>
          <w:color w:val="auto"/>
          <w:szCs w:val="24"/>
          <w:shd w:val="clear" w:color="auto" w:fill="FFFFFF"/>
        </w:rPr>
        <w:t>Çolak</w:t>
      </w:r>
      <w:proofErr w:type="spellEnd"/>
      <w:r w:rsidRPr="00F111B8">
        <w:rPr>
          <w:rFonts w:ascii="Arial" w:hAnsi="Arial" w:cs="Arial"/>
          <w:color w:val="auto"/>
          <w:szCs w:val="24"/>
          <w:shd w:val="clear" w:color="auto" w:fill="FFFFFF"/>
        </w:rPr>
        <w:t xml:space="preserve">, A. and </w:t>
      </w:r>
      <w:proofErr w:type="spellStart"/>
      <w:r w:rsidRPr="00F111B8">
        <w:rPr>
          <w:rFonts w:ascii="Arial" w:hAnsi="Arial" w:cs="Arial"/>
          <w:color w:val="auto"/>
          <w:szCs w:val="24"/>
          <w:shd w:val="clear" w:color="auto" w:fill="FFFFFF"/>
        </w:rPr>
        <w:t>Shmilli</w:t>
      </w:r>
      <w:proofErr w:type="spellEnd"/>
      <w:r w:rsidRPr="00F111B8">
        <w:rPr>
          <w:rFonts w:ascii="Arial" w:hAnsi="Arial" w:cs="Arial"/>
          <w:color w:val="auto"/>
          <w:szCs w:val="24"/>
          <w:shd w:val="clear" w:color="auto" w:fill="FFFFFF"/>
        </w:rPr>
        <w:t xml:space="preserve">, J., </w:t>
      </w:r>
      <w:r>
        <w:rPr>
          <w:rFonts w:ascii="Arial" w:hAnsi="Arial" w:cs="Arial"/>
          <w:color w:val="auto"/>
          <w:szCs w:val="24"/>
          <w:shd w:val="clear" w:color="auto" w:fill="FFFFFF"/>
        </w:rPr>
        <w:t>(</w:t>
      </w:r>
      <w:r w:rsidRPr="00F111B8">
        <w:rPr>
          <w:rFonts w:ascii="Arial" w:hAnsi="Arial" w:cs="Arial"/>
          <w:color w:val="auto"/>
          <w:szCs w:val="24"/>
          <w:shd w:val="clear" w:color="auto" w:fill="FFFFFF"/>
        </w:rPr>
        <w:t>2019</w:t>
      </w:r>
      <w:r>
        <w:rPr>
          <w:rFonts w:ascii="Arial" w:hAnsi="Arial" w:cs="Arial"/>
          <w:color w:val="auto"/>
          <w:szCs w:val="24"/>
          <w:shd w:val="clear" w:color="auto" w:fill="FFFFFF"/>
        </w:rPr>
        <w:t>)</w:t>
      </w:r>
      <w:r w:rsidRPr="00F111B8">
        <w:rPr>
          <w:rFonts w:ascii="Arial" w:hAnsi="Arial" w:cs="Arial"/>
          <w:color w:val="auto"/>
          <w:szCs w:val="24"/>
          <w:shd w:val="clear" w:color="auto" w:fill="FFFFFF"/>
        </w:rPr>
        <w:t>. Business process management in hotels: with a focus on delivering quality guest service. </w:t>
      </w:r>
      <w:r w:rsidRPr="00F111B8">
        <w:rPr>
          <w:rFonts w:ascii="Arial" w:hAnsi="Arial" w:cs="Arial"/>
          <w:i/>
          <w:iCs/>
          <w:color w:val="auto"/>
          <w:szCs w:val="24"/>
          <w:shd w:val="clear" w:color="auto" w:fill="FFFFFF"/>
        </w:rPr>
        <w:t>Quality &amp; Quantity</w:t>
      </w:r>
      <w:r w:rsidRPr="00F111B8">
        <w:rPr>
          <w:rFonts w:ascii="Arial" w:hAnsi="Arial" w:cs="Arial"/>
          <w:color w:val="auto"/>
          <w:szCs w:val="24"/>
          <w:shd w:val="clear" w:color="auto" w:fill="FFFFFF"/>
        </w:rPr>
        <w:t>, </w:t>
      </w:r>
      <w:r w:rsidRPr="00F111B8">
        <w:rPr>
          <w:rFonts w:ascii="Arial" w:hAnsi="Arial" w:cs="Arial"/>
          <w:i/>
          <w:iCs/>
          <w:color w:val="auto"/>
          <w:szCs w:val="24"/>
          <w:shd w:val="clear" w:color="auto" w:fill="FFFFFF"/>
        </w:rPr>
        <w:t>53</w:t>
      </w:r>
      <w:r w:rsidRPr="00F111B8">
        <w:rPr>
          <w:rFonts w:ascii="Arial" w:hAnsi="Arial" w:cs="Arial"/>
          <w:color w:val="auto"/>
          <w:szCs w:val="24"/>
          <w:shd w:val="clear" w:color="auto" w:fill="FFFFFF"/>
        </w:rPr>
        <w:t>(5), pp.2305-2322.</w:t>
      </w:r>
    </w:p>
    <w:p w14:paraId="0B0F929C" w14:textId="77777777" w:rsidR="00DA4910" w:rsidRPr="00F111B8" w:rsidRDefault="00DA4910" w:rsidP="00DA4910">
      <w:pPr>
        <w:shd w:val="clear" w:color="auto" w:fill="FFFFFF"/>
        <w:spacing w:before="100" w:beforeAutospacing="1" w:after="100" w:afterAutospacing="1" w:line="360" w:lineRule="auto"/>
        <w:jc w:val="both"/>
        <w:rPr>
          <w:rFonts w:ascii="Arial" w:eastAsia="Times New Roman" w:hAnsi="Arial" w:cs="Arial"/>
          <w:color w:val="auto"/>
          <w:szCs w:val="24"/>
          <w:lang w:eastAsia="en-GB"/>
        </w:rPr>
      </w:pPr>
      <w:r w:rsidRPr="00F111B8">
        <w:rPr>
          <w:rFonts w:ascii="Arial" w:hAnsi="Arial" w:cs="Arial"/>
          <w:color w:val="auto"/>
          <w:szCs w:val="24"/>
          <w:shd w:val="clear" w:color="auto" w:fill="FFFFFF"/>
        </w:rPr>
        <w:t xml:space="preserve">Park, J. and </w:t>
      </w:r>
      <w:proofErr w:type="spellStart"/>
      <w:r w:rsidRPr="00F111B8">
        <w:rPr>
          <w:rFonts w:ascii="Arial" w:hAnsi="Arial" w:cs="Arial"/>
          <w:color w:val="auto"/>
          <w:szCs w:val="24"/>
          <w:shd w:val="clear" w:color="auto" w:fill="FFFFFF"/>
        </w:rPr>
        <w:t>Jeong</w:t>
      </w:r>
      <w:proofErr w:type="spellEnd"/>
      <w:r w:rsidRPr="00F111B8">
        <w:rPr>
          <w:rFonts w:ascii="Arial" w:hAnsi="Arial" w:cs="Arial"/>
          <w:color w:val="auto"/>
          <w:szCs w:val="24"/>
          <w:shd w:val="clear" w:color="auto" w:fill="FFFFFF"/>
        </w:rPr>
        <w:t xml:space="preserve">, E., </w:t>
      </w:r>
      <w:r>
        <w:rPr>
          <w:rFonts w:ascii="Arial" w:hAnsi="Arial" w:cs="Arial"/>
          <w:color w:val="auto"/>
          <w:szCs w:val="24"/>
          <w:shd w:val="clear" w:color="auto" w:fill="FFFFFF"/>
        </w:rPr>
        <w:t>(</w:t>
      </w:r>
      <w:r w:rsidRPr="00F111B8">
        <w:rPr>
          <w:rFonts w:ascii="Arial" w:hAnsi="Arial" w:cs="Arial"/>
          <w:color w:val="auto"/>
          <w:szCs w:val="24"/>
          <w:shd w:val="clear" w:color="auto" w:fill="FFFFFF"/>
        </w:rPr>
        <w:t>2019</w:t>
      </w:r>
      <w:r>
        <w:rPr>
          <w:rFonts w:ascii="Arial" w:hAnsi="Arial" w:cs="Arial"/>
          <w:color w:val="auto"/>
          <w:szCs w:val="24"/>
          <w:shd w:val="clear" w:color="auto" w:fill="FFFFFF"/>
        </w:rPr>
        <w:t>)</w:t>
      </w:r>
      <w:r w:rsidRPr="00F111B8">
        <w:rPr>
          <w:rFonts w:ascii="Arial" w:hAnsi="Arial" w:cs="Arial"/>
          <w:color w:val="auto"/>
          <w:szCs w:val="24"/>
          <w:shd w:val="clear" w:color="auto" w:fill="FFFFFF"/>
        </w:rPr>
        <w:t>. Service quality in tourism: A systematic literature review and keyword network analysis. </w:t>
      </w:r>
      <w:r w:rsidRPr="00F111B8">
        <w:rPr>
          <w:rFonts w:ascii="Arial" w:hAnsi="Arial" w:cs="Arial"/>
          <w:i/>
          <w:iCs/>
          <w:color w:val="auto"/>
          <w:szCs w:val="24"/>
          <w:shd w:val="clear" w:color="auto" w:fill="FFFFFF"/>
        </w:rPr>
        <w:t>Sustainability</w:t>
      </w:r>
      <w:r w:rsidRPr="00F111B8">
        <w:rPr>
          <w:rFonts w:ascii="Arial" w:hAnsi="Arial" w:cs="Arial"/>
          <w:color w:val="auto"/>
          <w:szCs w:val="24"/>
          <w:shd w:val="clear" w:color="auto" w:fill="FFFFFF"/>
        </w:rPr>
        <w:t>, </w:t>
      </w:r>
      <w:r w:rsidRPr="00F111B8">
        <w:rPr>
          <w:rFonts w:ascii="Arial" w:hAnsi="Arial" w:cs="Arial"/>
          <w:i/>
          <w:iCs/>
          <w:color w:val="auto"/>
          <w:szCs w:val="24"/>
          <w:shd w:val="clear" w:color="auto" w:fill="FFFFFF"/>
        </w:rPr>
        <w:t>11</w:t>
      </w:r>
      <w:r w:rsidRPr="00F111B8">
        <w:rPr>
          <w:rFonts w:ascii="Arial" w:hAnsi="Arial" w:cs="Arial"/>
          <w:color w:val="auto"/>
          <w:szCs w:val="24"/>
          <w:shd w:val="clear" w:color="auto" w:fill="FFFFFF"/>
        </w:rPr>
        <w:t>(13), p.</w:t>
      </w:r>
      <w:proofErr w:type="gramStart"/>
      <w:r w:rsidRPr="00F111B8">
        <w:rPr>
          <w:rFonts w:ascii="Arial" w:hAnsi="Arial" w:cs="Arial"/>
          <w:color w:val="auto"/>
          <w:szCs w:val="24"/>
          <w:shd w:val="clear" w:color="auto" w:fill="FFFFFF"/>
        </w:rPr>
        <w:t>3665..</w:t>
      </w:r>
      <w:proofErr w:type="gramEnd"/>
    </w:p>
    <w:p w14:paraId="6F781860" w14:textId="77777777" w:rsidR="00DA4910" w:rsidRPr="00F111B8" w:rsidRDefault="00DA4910" w:rsidP="00DA4910">
      <w:pPr>
        <w:shd w:val="clear" w:color="auto" w:fill="FFFFFF"/>
        <w:spacing w:before="100" w:beforeAutospacing="1" w:after="100" w:afterAutospacing="1" w:line="360" w:lineRule="auto"/>
        <w:jc w:val="both"/>
        <w:rPr>
          <w:rFonts w:ascii="Arial" w:eastAsia="Times New Roman" w:hAnsi="Arial" w:cs="Arial"/>
          <w:color w:val="auto"/>
          <w:szCs w:val="24"/>
          <w:lang w:eastAsia="en-GB"/>
        </w:rPr>
      </w:pPr>
      <w:r w:rsidRPr="00F111B8">
        <w:rPr>
          <w:rFonts w:ascii="Arial" w:hAnsi="Arial" w:cs="Arial"/>
          <w:color w:val="auto"/>
          <w:szCs w:val="24"/>
          <w:shd w:val="clear" w:color="auto" w:fill="FFFFFF"/>
        </w:rPr>
        <w:t xml:space="preserve">Park, S., Johnson, K.R. and Chaudhuri, S., </w:t>
      </w:r>
      <w:r>
        <w:rPr>
          <w:rFonts w:ascii="Arial" w:hAnsi="Arial" w:cs="Arial"/>
          <w:color w:val="auto"/>
          <w:szCs w:val="24"/>
          <w:shd w:val="clear" w:color="auto" w:fill="FFFFFF"/>
        </w:rPr>
        <w:t>(</w:t>
      </w:r>
      <w:r w:rsidRPr="00F111B8">
        <w:rPr>
          <w:rFonts w:ascii="Arial" w:hAnsi="Arial" w:cs="Arial"/>
          <w:color w:val="auto"/>
          <w:szCs w:val="24"/>
          <w:shd w:val="clear" w:color="auto" w:fill="FFFFFF"/>
        </w:rPr>
        <w:t>2019</w:t>
      </w:r>
      <w:r>
        <w:rPr>
          <w:rFonts w:ascii="Arial" w:hAnsi="Arial" w:cs="Arial"/>
          <w:color w:val="auto"/>
          <w:szCs w:val="24"/>
          <w:shd w:val="clear" w:color="auto" w:fill="FFFFFF"/>
        </w:rPr>
        <w:t>)</w:t>
      </w:r>
      <w:r w:rsidRPr="00F111B8">
        <w:rPr>
          <w:rFonts w:ascii="Arial" w:hAnsi="Arial" w:cs="Arial"/>
          <w:color w:val="auto"/>
          <w:szCs w:val="24"/>
          <w:shd w:val="clear" w:color="auto" w:fill="FFFFFF"/>
        </w:rPr>
        <w:t>. Promoting work engagement in the hotel sector: review and analysis. </w:t>
      </w:r>
      <w:r w:rsidRPr="00F111B8">
        <w:rPr>
          <w:rFonts w:ascii="Arial" w:hAnsi="Arial" w:cs="Arial"/>
          <w:i/>
          <w:iCs/>
          <w:color w:val="auto"/>
          <w:szCs w:val="24"/>
          <w:shd w:val="clear" w:color="auto" w:fill="FFFFFF"/>
        </w:rPr>
        <w:t>Management Research Review</w:t>
      </w:r>
      <w:r w:rsidRPr="00F111B8">
        <w:rPr>
          <w:rFonts w:ascii="Arial" w:hAnsi="Arial" w:cs="Arial"/>
          <w:color w:val="auto"/>
          <w:szCs w:val="24"/>
          <w:shd w:val="clear" w:color="auto" w:fill="FFFFFF"/>
        </w:rPr>
        <w:t>, </w:t>
      </w:r>
      <w:r w:rsidRPr="00F111B8">
        <w:rPr>
          <w:rFonts w:ascii="Arial" w:hAnsi="Arial" w:cs="Arial"/>
          <w:i/>
          <w:iCs/>
          <w:color w:val="auto"/>
          <w:szCs w:val="24"/>
          <w:shd w:val="clear" w:color="auto" w:fill="FFFFFF"/>
        </w:rPr>
        <w:t>42</w:t>
      </w:r>
      <w:r w:rsidRPr="00F111B8">
        <w:rPr>
          <w:rFonts w:ascii="Arial" w:hAnsi="Arial" w:cs="Arial"/>
          <w:color w:val="auto"/>
          <w:szCs w:val="24"/>
          <w:shd w:val="clear" w:color="auto" w:fill="FFFFFF"/>
        </w:rPr>
        <w:t>(8), pp.971-990.</w:t>
      </w:r>
    </w:p>
    <w:p w14:paraId="6D4C136F" w14:textId="77777777" w:rsidR="00DA4910" w:rsidRPr="00F111B8" w:rsidRDefault="00DA4910" w:rsidP="00DA4910">
      <w:pPr>
        <w:shd w:val="clear" w:color="auto" w:fill="FFFFFF"/>
        <w:spacing w:before="100" w:beforeAutospacing="1" w:after="100" w:afterAutospacing="1" w:line="360" w:lineRule="auto"/>
        <w:jc w:val="both"/>
        <w:rPr>
          <w:rFonts w:ascii="Arial" w:eastAsia="Times New Roman" w:hAnsi="Arial" w:cs="Arial"/>
          <w:color w:val="auto"/>
          <w:szCs w:val="24"/>
          <w:lang w:eastAsia="en-GB"/>
        </w:rPr>
      </w:pPr>
      <w:proofErr w:type="spellStart"/>
      <w:r w:rsidRPr="00F111B8">
        <w:rPr>
          <w:rFonts w:ascii="Arial" w:hAnsi="Arial" w:cs="Arial"/>
          <w:color w:val="auto"/>
          <w:szCs w:val="24"/>
          <w:shd w:val="clear" w:color="auto" w:fill="FFFFFF"/>
        </w:rPr>
        <w:t>Stringam</w:t>
      </w:r>
      <w:proofErr w:type="spellEnd"/>
      <w:r w:rsidRPr="00F111B8">
        <w:rPr>
          <w:rFonts w:ascii="Arial" w:hAnsi="Arial" w:cs="Arial"/>
          <w:color w:val="auto"/>
          <w:szCs w:val="24"/>
          <w:shd w:val="clear" w:color="auto" w:fill="FFFFFF"/>
        </w:rPr>
        <w:t xml:space="preserve">, B.B. and Gerdes, J.H., </w:t>
      </w:r>
      <w:r>
        <w:rPr>
          <w:rFonts w:ascii="Arial" w:hAnsi="Arial" w:cs="Arial"/>
          <w:color w:val="auto"/>
          <w:szCs w:val="24"/>
          <w:shd w:val="clear" w:color="auto" w:fill="FFFFFF"/>
        </w:rPr>
        <w:t>(</w:t>
      </w:r>
      <w:r w:rsidRPr="00F111B8">
        <w:rPr>
          <w:rFonts w:ascii="Arial" w:hAnsi="Arial" w:cs="Arial"/>
          <w:color w:val="auto"/>
          <w:szCs w:val="24"/>
          <w:shd w:val="clear" w:color="auto" w:fill="FFFFFF"/>
        </w:rPr>
        <w:t>2021</w:t>
      </w:r>
      <w:r>
        <w:rPr>
          <w:rFonts w:ascii="Arial" w:hAnsi="Arial" w:cs="Arial"/>
          <w:color w:val="auto"/>
          <w:szCs w:val="24"/>
          <w:shd w:val="clear" w:color="auto" w:fill="FFFFFF"/>
        </w:rPr>
        <w:t>)</w:t>
      </w:r>
      <w:r w:rsidRPr="00F111B8">
        <w:rPr>
          <w:rFonts w:ascii="Arial" w:hAnsi="Arial" w:cs="Arial"/>
          <w:color w:val="auto"/>
          <w:szCs w:val="24"/>
          <w:shd w:val="clear" w:color="auto" w:fill="FFFFFF"/>
        </w:rPr>
        <w:t>. Hotel and guest room technology. </w:t>
      </w:r>
      <w:r w:rsidRPr="00F111B8">
        <w:rPr>
          <w:rFonts w:ascii="Arial" w:hAnsi="Arial" w:cs="Arial"/>
          <w:i/>
          <w:iCs/>
          <w:color w:val="auto"/>
          <w:szCs w:val="24"/>
          <w:shd w:val="clear" w:color="auto" w:fill="FFFFFF"/>
        </w:rPr>
        <w:t>University of South Florida (USF) M3 Publishing</w:t>
      </w:r>
      <w:r w:rsidRPr="00F111B8">
        <w:rPr>
          <w:rFonts w:ascii="Arial" w:hAnsi="Arial" w:cs="Arial"/>
          <w:color w:val="auto"/>
          <w:szCs w:val="24"/>
          <w:shd w:val="clear" w:color="auto" w:fill="FFFFFF"/>
        </w:rPr>
        <w:t>, </w:t>
      </w:r>
      <w:r w:rsidRPr="00F111B8">
        <w:rPr>
          <w:rFonts w:ascii="Arial" w:hAnsi="Arial" w:cs="Arial"/>
          <w:i/>
          <w:iCs/>
          <w:color w:val="auto"/>
          <w:szCs w:val="24"/>
          <w:shd w:val="clear" w:color="auto" w:fill="FFFFFF"/>
        </w:rPr>
        <w:t>17</w:t>
      </w:r>
      <w:r w:rsidRPr="00F111B8">
        <w:rPr>
          <w:rFonts w:ascii="Arial" w:hAnsi="Arial" w:cs="Arial"/>
          <w:color w:val="auto"/>
          <w:szCs w:val="24"/>
          <w:shd w:val="clear" w:color="auto" w:fill="FFFFFF"/>
        </w:rPr>
        <w:t>(9781732127593), p.6.</w:t>
      </w:r>
    </w:p>
    <w:p w14:paraId="1A926D35" w14:textId="77777777" w:rsidR="00DA4910" w:rsidRPr="00F111B8" w:rsidRDefault="00DA4910" w:rsidP="00DA4910">
      <w:pPr>
        <w:shd w:val="clear" w:color="auto" w:fill="FFFFFF"/>
        <w:spacing w:before="100" w:beforeAutospacing="1" w:after="100" w:afterAutospacing="1" w:line="360" w:lineRule="auto"/>
        <w:jc w:val="both"/>
        <w:rPr>
          <w:rFonts w:ascii="Arial" w:eastAsia="Times New Roman" w:hAnsi="Arial" w:cs="Arial"/>
          <w:color w:val="auto"/>
          <w:szCs w:val="24"/>
          <w:lang w:eastAsia="en-GB"/>
        </w:rPr>
      </w:pPr>
      <w:proofErr w:type="spellStart"/>
      <w:r w:rsidRPr="00F111B8">
        <w:rPr>
          <w:rFonts w:ascii="Arial" w:eastAsia="Times New Roman" w:hAnsi="Arial" w:cs="Arial"/>
          <w:color w:val="auto"/>
          <w:szCs w:val="24"/>
          <w:lang w:eastAsia="en-GB"/>
        </w:rPr>
        <w:t>Tesone</w:t>
      </w:r>
      <w:proofErr w:type="spellEnd"/>
      <w:r w:rsidRPr="00F111B8">
        <w:rPr>
          <w:rFonts w:ascii="Arial" w:eastAsia="Times New Roman" w:hAnsi="Arial" w:cs="Arial"/>
          <w:color w:val="auto"/>
          <w:szCs w:val="24"/>
          <w:lang w:eastAsia="en-GB"/>
        </w:rPr>
        <w:t xml:space="preserve">, D., </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2010</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 Principles of management for the hospitality industry. London: Routledge. </w:t>
      </w:r>
    </w:p>
    <w:p w14:paraId="7E7442AC" w14:textId="77777777" w:rsidR="00DA4910" w:rsidRPr="00F111B8" w:rsidRDefault="00DA4910" w:rsidP="00DA4910">
      <w:pPr>
        <w:shd w:val="clear" w:color="auto" w:fill="FFFFFF"/>
        <w:spacing w:before="100" w:beforeAutospacing="1" w:after="100" w:afterAutospacing="1" w:line="360" w:lineRule="auto"/>
        <w:jc w:val="both"/>
        <w:rPr>
          <w:rFonts w:ascii="Arial" w:eastAsia="Times New Roman" w:hAnsi="Arial" w:cs="Arial"/>
          <w:color w:val="auto"/>
          <w:szCs w:val="24"/>
          <w:lang w:eastAsia="en-GB"/>
        </w:rPr>
      </w:pPr>
      <w:proofErr w:type="spellStart"/>
      <w:r w:rsidRPr="00F111B8">
        <w:rPr>
          <w:rFonts w:ascii="Arial" w:eastAsia="Times New Roman" w:hAnsi="Arial" w:cs="Arial"/>
          <w:color w:val="auto"/>
          <w:szCs w:val="24"/>
          <w:lang w:eastAsia="en-GB"/>
        </w:rPr>
        <w:t>Tewan</w:t>
      </w:r>
      <w:proofErr w:type="spellEnd"/>
      <w:r w:rsidRPr="00F111B8">
        <w:rPr>
          <w:rFonts w:ascii="Arial" w:eastAsia="Times New Roman" w:hAnsi="Arial" w:cs="Arial"/>
          <w:color w:val="auto"/>
          <w:szCs w:val="24"/>
          <w:lang w:eastAsia="en-GB"/>
        </w:rPr>
        <w:t xml:space="preserve">, J., </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2009</w:t>
      </w:r>
      <w:r>
        <w:rPr>
          <w:rFonts w:ascii="Arial" w:eastAsia="Times New Roman" w:hAnsi="Arial" w:cs="Arial"/>
          <w:color w:val="auto"/>
          <w:szCs w:val="24"/>
          <w:lang w:eastAsia="en-GB"/>
        </w:rPr>
        <w:t>)</w:t>
      </w:r>
      <w:r w:rsidRPr="00F111B8">
        <w:rPr>
          <w:rFonts w:ascii="Arial" w:eastAsia="Times New Roman" w:hAnsi="Arial" w:cs="Arial"/>
          <w:color w:val="auto"/>
          <w:szCs w:val="24"/>
          <w:lang w:eastAsia="en-GB"/>
        </w:rPr>
        <w:t>. Hotel Front Office: Operations and Management, Oxford Higher Education Press </w:t>
      </w:r>
    </w:p>
    <w:p w14:paraId="4D2EB812" w14:textId="77777777" w:rsidR="00DA4910" w:rsidRPr="00F111B8" w:rsidRDefault="00DA4910" w:rsidP="00DA4910">
      <w:pPr>
        <w:shd w:val="clear" w:color="auto" w:fill="FFFFFF"/>
        <w:spacing w:before="100" w:beforeAutospacing="1" w:after="100" w:afterAutospacing="1" w:line="360" w:lineRule="auto"/>
        <w:jc w:val="both"/>
        <w:rPr>
          <w:rFonts w:ascii="Arial" w:eastAsia="Times New Roman" w:hAnsi="Arial" w:cs="Arial"/>
          <w:color w:val="auto"/>
          <w:szCs w:val="24"/>
          <w:lang w:eastAsia="en-GB"/>
        </w:rPr>
      </w:pPr>
      <w:proofErr w:type="spellStart"/>
      <w:r w:rsidRPr="00F111B8">
        <w:rPr>
          <w:rFonts w:ascii="Arial" w:hAnsi="Arial" w:cs="Arial"/>
          <w:color w:val="auto"/>
          <w:szCs w:val="24"/>
          <w:shd w:val="clear" w:color="auto" w:fill="FFFFFF"/>
        </w:rPr>
        <w:t>Vasadze</w:t>
      </w:r>
      <w:proofErr w:type="spellEnd"/>
      <w:r w:rsidRPr="00F111B8">
        <w:rPr>
          <w:rFonts w:ascii="Arial" w:hAnsi="Arial" w:cs="Arial"/>
          <w:color w:val="auto"/>
          <w:szCs w:val="24"/>
          <w:shd w:val="clear" w:color="auto" w:fill="FFFFFF"/>
        </w:rPr>
        <w:t xml:space="preserve">, M., </w:t>
      </w:r>
      <w:proofErr w:type="spellStart"/>
      <w:r w:rsidRPr="00F111B8">
        <w:rPr>
          <w:rFonts w:ascii="Arial" w:hAnsi="Arial" w:cs="Arial"/>
          <w:color w:val="auto"/>
          <w:szCs w:val="24"/>
          <w:shd w:val="clear" w:color="auto" w:fill="FFFFFF"/>
        </w:rPr>
        <w:t>Mosashvili</w:t>
      </w:r>
      <w:proofErr w:type="spellEnd"/>
      <w:r w:rsidRPr="00F111B8">
        <w:rPr>
          <w:rFonts w:ascii="Arial" w:hAnsi="Arial" w:cs="Arial"/>
          <w:color w:val="auto"/>
          <w:szCs w:val="24"/>
          <w:shd w:val="clear" w:color="auto" w:fill="FFFFFF"/>
        </w:rPr>
        <w:t xml:space="preserve">, I. and </w:t>
      </w:r>
      <w:proofErr w:type="spellStart"/>
      <w:r w:rsidRPr="00F111B8">
        <w:rPr>
          <w:rFonts w:ascii="Arial" w:hAnsi="Arial" w:cs="Arial"/>
          <w:color w:val="auto"/>
          <w:szCs w:val="24"/>
          <w:shd w:val="clear" w:color="auto" w:fill="FFFFFF"/>
        </w:rPr>
        <w:t>Duruli</w:t>
      </w:r>
      <w:proofErr w:type="spellEnd"/>
      <w:r w:rsidRPr="00F111B8">
        <w:rPr>
          <w:rFonts w:ascii="Arial" w:hAnsi="Arial" w:cs="Arial"/>
          <w:color w:val="auto"/>
          <w:szCs w:val="24"/>
          <w:shd w:val="clear" w:color="auto" w:fill="FFFFFF"/>
        </w:rPr>
        <w:t xml:space="preserve">, T., </w:t>
      </w:r>
      <w:r>
        <w:rPr>
          <w:rFonts w:ascii="Arial" w:hAnsi="Arial" w:cs="Arial"/>
          <w:color w:val="auto"/>
          <w:szCs w:val="24"/>
          <w:shd w:val="clear" w:color="auto" w:fill="FFFFFF"/>
        </w:rPr>
        <w:t>(</w:t>
      </w:r>
      <w:r w:rsidRPr="00F111B8">
        <w:rPr>
          <w:rFonts w:ascii="Arial" w:hAnsi="Arial" w:cs="Arial"/>
          <w:color w:val="auto"/>
          <w:szCs w:val="24"/>
          <w:shd w:val="clear" w:color="auto" w:fill="FFFFFF"/>
        </w:rPr>
        <w:t>2018</w:t>
      </w:r>
      <w:r>
        <w:rPr>
          <w:rFonts w:ascii="Arial" w:hAnsi="Arial" w:cs="Arial"/>
          <w:color w:val="auto"/>
          <w:szCs w:val="24"/>
          <w:shd w:val="clear" w:color="auto" w:fill="FFFFFF"/>
        </w:rPr>
        <w:t>)</w:t>
      </w:r>
      <w:r w:rsidRPr="00F111B8">
        <w:rPr>
          <w:rFonts w:ascii="Arial" w:hAnsi="Arial" w:cs="Arial"/>
          <w:color w:val="auto"/>
          <w:szCs w:val="24"/>
          <w:shd w:val="clear" w:color="auto" w:fill="FFFFFF"/>
        </w:rPr>
        <w:t>. Hotel Guest Service Technology. </w:t>
      </w:r>
      <w:r w:rsidRPr="00F111B8">
        <w:rPr>
          <w:rFonts w:ascii="Arial" w:hAnsi="Arial" w:cs="Arial"/>
          <w:i/>
          <w:iCs/>
          <w:color w:val="auto"/>
          <w:szCs w:val="24"/>
          <w:shd w:val="clear" w:color="auto" w:fill="FFFFFF"/>
        </w:rPr>
        <w:t>Economics</w:t>
      </w:r>
      <w:r w:rsidRPr="00F111B8">
        <w:rPr>
          <w:rFonts w:ascii="Arial" w:hAnsi="Arial" w:cs="Arial"/>
          <w:color w:val="auto"/>
          <w:szCs w:val="24"/>
          <w:shd w:val="clear" w:color="auto" w:fill="FFFFFF"/>
        </w:rPr>
        <w:t>, </w:t>
      </w:r>
      <w:r w:rsidRPr="00F111B8">
        <w:rPr>
          <w:rFonts w:ascii="Arial" w:hAnsi="Arial" w:cs="Arial"/>
          <w:i/>
          <w:iCs/>
          <w:color w:val="auto"/>
          <w:szCs w:val="24"/>
          <w:shd w:val="clear" w:color="auto" w:fill="FFFFFF"/>
        </w:rPr>
        <w:t>6</w:t>
      </w:r>
      <w:r w:rsidRPr="00F111B8">
        <w:rPr>
          <w:rFonts w:ascii="Arial" w:hAnsi="Arial" w:cs="Arial"/>
          <w:color w:val="auto"/>
          <w:szCs w:val="24"/>
          <w:shd w:val="clear" w:color="auto" w:fill="FFFFFF"/>
        </w:rPr>
        <w:t>(3), pp.185-190.</w:t>
      </w:r>
      <w:r w:rsidRPr="00F111B8">
        <w:rPr>
          <w:rFonts w:ascii="Arial" w:hAnsi="Arial" w:cs="Arial"/>
          <w:b/>
          <w:bCs/>
          <w:color w:val="auto"/>
          <w:szCs w:val="24"/>
        </w:rPr>
        <w:t xml:space="preserve"> </w:t>
      </w:r>
    </w:p>
    <w:p w14:paraId="309A177C" w14:textId="77777777" w:rsidR="00DA4910" w:rsidRPr="00DA4910" w:rsidRDefault="00DA4910" w:rsidP="00DA4910"/>
    <w:p w14:paraId="424A5D66" w14:textId="3282A78B" w:rsidR="00F9700F" w:rsidRPr="00330917" w:rsidRDefault="00F9700F" w:rsidP="00977466">
      <w:pPr>
        <w:rPr>
          <w:b/>
          <w:bCs/>
        </w:rPr>
      </w:pPr>
      <w:bookmarkStart w:id="0" w:name="_GoBack"/>
      <w:bookmarkEnd w:id="0"/>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3381B" w14:textId="77777777" w:rsidR="00AF1D11" w:rsidRDefault="00AF1D11" w:rsidP="004D0F63">
      <w:pPr>
        <w:spacing w:after="0" w:line="240" w:lineRule="auto"/>
      </w:pPr>
      <w:r>
        <w:separator/>
      </w:r>
    </w:p>
  </w:endnote>
  <w:endnote w:type="continuationSeparator" w:id="0">
    <w:p w14:paraId="68123318" w14:textId="77777777" w:rsidR="00AF1D11" w:rsidRDefault="00AF1D1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CE17D" w14:textId="77777777" w:rsidR="00AF1D11" w:rsidRDefault="00AF1D11" w:rsidP="004D0F63">
      <w:pPr>
        <w:spacing w:after="0" w:line="240" w:lineRule="auto"/>
      </w:pPr>
      <w:r>
        <w:separator/>
      </w:r>
    </w:p>
  </w:footnote>
  <w:footnote w:type="continuationSeparator" w:id="0">
    <w:p w14:paraId="00CE9DB7" w14:textId="77777777" w:rsidR="00AF1D11" w:rsidRDefault="00AF1D1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551BD"/>
    <w:rsid w:val="00056385"/>
    <w:rsid w:val="000A5422"/>
    <w:rsid w:val="000F5BD7"/>
    <w:rsid w:val="00113967"/>
    <w:rsid w:val="00137075"/>
    <w:rsid w:val="00137E4D"/>
    <w:rsid w:val="001A0E0E"/>
    <w:rsid w:val="002025B1"/>
    <w:rsid w:val="002179ED"/>
    <w:rsid w:val="00234417"/>
    <w:rsid w:val="002813CE"/>
    <w:rsid w:val="00286566"/>
    <w:rsid w:val="0029335D"/>
    <w:rsid w:val="00330917"/>
    <w:rsid w:val="0045538B"/>
    <w:rsid w:val="00492631"/>
    <w:rsid w:val="004D0F63"/>
    <w:rsid w:val="004D340C"/>
    <w:rsid w:val="005219C9"/>
    <w:rsid w:val="00566CDC"/>
    <w:rsid w:val="00592A7E"/>
    <w:rsid w:val="006434BD"/>
    <w:rsid w:val="00737D90"/>
    <w:rsid w:val="0078552A"/>
    <w:rsid w:val="0088344F"/>
    <w:rsid w:val="008D4E2F"/>
    <w:rsid w:val="009022D4"/>
    <w:rsid w:val="009520FB"/>
    <w:rsid w:val="00965357"/>
    <w:rsid w:val="00977466"/>
    <w:rsid w:val="009D31CA"/>
    <w:rsid w:val="009E31E5"/>
    <w:rsid w:val="00A40657"/>
    <w:rsid w:val="00AA0BF1"/>
    <w:rsid w:val="00AF1D11"/>
    <w:rsid w:val="00BA7F99"/>
    <w:rsid w:val="00CA79D5"/>
    <w:rsid w:val="00CC71B2"/>
    <w:rsid w:val="00CD26B9"/>
    <w:rsid w:val="00CE235D"/>
    <w:rsid w:val="00D20F64"/>
    <w:rsid w:val="00D62E48"/>
    <w:rsid w:val="00DA4910"/>
    <w:rsid w:val="00DE4FFC"/>
    <w:rsid w:val="00DE77F7"/>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551BD"/>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11</Pages>
  <Words>2781</Words>
  <Characters>15857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Khalilur Rahman (2211971)</cp:lastModifiedBy>
  <cp:revision>14</cp:revision>
  <dcterms:created xsi:type="dcterms:W3CDTF">2023-11-13T20:42:00Z</dcterms:created>
  <dcterms:modified xsi:type="dcterms:W3CDTF">2023-11-13T21:27:00Z</dcterms:modified>
</cp:coreProperties>
</file>