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rPr>
        <w:t>P150501                                                                                            Keeley-Shay Jarvis</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rPr>
        <w:t xml:space="preserve">This essay will provide an informal examination into art therapy and the ideas and philosophies underpinning it with a view to explore the subject further as a dissertation topic.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rPr>
        <w:t xml:space="preserve">Art Therapy began as a therapeutic method in the areas of psychotherapy and art and has grown into a wide field which uses a range of art media techniques and strategies and has even had an influence on the colouring book market.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rPr>
        <w:t xml:space="preserve">“The therapeutic benefits of art have long been documented. And while psychotherapists point out that colouring isn’t an automatic ticket to mindfulness, they do agree that the process of art-making can be a health-enhancing practice, which positively impacts the quality of life.’ (ImagineFX, 2016)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rPr>
        <w:t xml:space="preserve">The first keyword generated for this work is Catharsis and catharsis itself is the process of releasing and freeing emotions and in particular is channeled through an artistic process and this could be through writing, theatre or through painting and drawing. The term catharsis was originated by Aristotle in Poetics but prior to that he used it in purely medical terms and it was then adopted by a colleague of Sigmund Freud’s, Josef Breuer, who used hypnosis as a method of cathartic treatment and it has since been employed by contemporary psychotherapy as a description for expression.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rPr>
        <w:t xml:space="preserve">“Art does not merely exist to be aesthetically pleasing There are so many deeper reasons to make art, whether it be as a political statement, a view on culture or even an advertisement. An approach to art that I tend to gravitate towards is art as a means of self expression, particularly work that contends with an artist’s deepest and darkest emotions. I find art to be a form of catharsis, as if when I get my feelings </w:t>
      </w:r>
      <w:r w:rsidRPr="005A53F2">
        <w:rPr>
          <w:rFonts w:ascii="Arial" w:eastAsia="Times New Roman" w:hAnsi="Arial" w:cs="Arial"/>
          <w:color w:val="000000"/>
        </w:rPr>
        <w:lastRenderedPageBreak/>
        <w:t xml:space="preserve">down on the page I am relieving myself of their weight. I am inevitably interested in art that questions the human condition, art that can be used to make sense of something that is beyond us. Consequently, with art that is so incredibly personal, there is the matter of dealing with audience, perception and empathy.” </w:t>
      </w:r>
      <w:r w:rsidRPr="005A53F2">
        <w:rPr>
          <w:rFonts w:ascii="Arial" w:eastAsia="Times New Roman" w:hAnsi="Arial" w:cs="Arial"/>
          <w:color w:val="000000"/>
          <w:shd w:val="clear" w:color="auto" w:fill="FFFFFF"/>
        </w:rPr>
        <w:t>(Perelberg, 2015)</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Art Therapy is cathartic in many ways which includes releasing, cleansing, purifying and expressing with expression being the biggest element as it can be difficult for people to express themselves, but through art therapy they can have the freedom to express themselves through artistic mediums rather than just through words and communicating orally..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‘Art therapy can have profound effects in enabling people to get in touch with and express their feelings, whilst also being stabilising because of the engagement with physical materials ie clay, paint, photography.  It has been observed that art allows us to find ourselves and lose ourselves at the same time.’ (Catharsis.biz, 2018).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While researching catharsis, an artistic image I found relevant was by an artist called Louise Bourgeois.  </w:t>
      </w:r>
      <w:hyperlink r:id="rId4" w:history="1">
        <w:r w:rsidRPr="005A53F2">
          <w:rPr>
            <w:rFonts w:ascii="Arial" w:eastAsia="Times New Roman" w:hAnsi="Arial" w:cs="Arial"/>
            <w:color w:val="1155CC"/>
            <w:u w:val="single"/>
            <w:shd w:val="clear" w:color="auto" w:fill="FFFFFF"/>
          </w:rPr>
          <w:t>https://kdoutsiderart.files.wordpress.com/2015/03/louise-bourgeois.jpg</w:t>
        </w:r>
      </w:hyperlink>
      <w:r w:rsidRPr="005A53F2">
        <w:rPr>
          <w:rFonts w:ascii="Arial" w:eastAsia="Times New Roman" w:hAnsi="Arial" w:cs="Arial"/>
          <w:color w:val="000000"/>
          <w:shd w:val="clear" w:color="auto" w:fill="FFFFFF"/>
        </w:rPr>
        <w:t xml:space="preserve">.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This photo depicts a giant sculpture of an arachnid and underpinning the creation of this sculpture is a much deeper meaning. Louise Bourgeois, the artist responsible for this sculpture, created it in her mother’s memory.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w:t>
      </w:r>
      <w:r w:rsidRPr="005A53F2">
        <w:rPr>
          <w:rFonts w:ascii="Arial" w:eastAsia="Times New Roman" w:hAnsi="Arial" w:cs="Arial"/>
          <w:color w:val="222222"/>
          <w:shd w:val="clear" w:color="auto" w:fill="FFFFFF"/>
        </w:rPr>
        <w:t>It alludes to the strength of Bourgeois' mother, with metaphors of spinning, weaving, nurture and protection. Her mother Josephine was a woman who repaired tapestries in her father's textile restoration workshop in Paris.’</w:t>
      </w:r>
      <w:r w:rsidRPr="005A53F2">
        <w:rPr>
          <w:rFonts w:ascii="Arial" w:eastAsia="Times New Roman" w:hAnsi="Arial" w:cs="Arial"/>
          <w:color w:val="000000"/>
          <w:shd w:val="clear" w:color="auto" w:fill="FFFFFF"/>
        </w:rPr>
        <w:t xml:space="preserve"> (En.wikipedia.org, 2018).</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Louise Bourgeois created this sculpture to express her emotions after losing her mother and this demonstrates how art can be a valuable path of releasing and </w:t>
      </w:r>
      <w:r w:rsidRPr="005A53F2">
        <w:rPr>
          <w:rFonts w:ascii="Arial" w:eastAsia="Times New Roman" w:hAnsi="Arial" w:cs="Arial"/>
          <w:color w:val="000000"/>
          <w:shd w:val="clear" w:color="auto" w:fill="FFFFFF"/>
        </w:rPr>
        <w:lastRenderedPageBreak/>
        <w:t>expressing your emotions. While conducting research for this essay I have discovered various relevant texts which I will utilise for writing my dissertation and these include such resources as Librarycatalogue.uwtsd.ac.uk, kdoutsiderart, Art as a cathartic tool for siblings of children with a hearing loss by Renuka Sundaram Raghuraman and the American Journal of Art Therapy, Feb 2002, Vol.40(3), p.203 [Peer Reviewed Journal]. These texts will be used for the research and discovery of the first keyword and will form some of the basis of my research.</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The second keyword I want to explore is Creativity which is made up of a mixture of processes and thinking which includes imagination and innovation. The definition of the word creativity, is to make and bring something new into existence and also while being creative, you have the power to create something miraculous and you have the chance to be imaginative, productive and original.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“Creative interventions have been formalized through the disciplines of art therapy, music therapy, dance/movement therapy, drama therapy or psychodrama, poetry therapy, and play therapy, including sandtray therapy.” (Malchiodi, 2018).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It is very alluring to know that everyone has a creative streak in them and that individuals just have it in different places and use it in various ways and you just have to root it out first. Every genre of art therapy has been trialed in psychotherapy and counselling with people of all ages and many have been children and these therapies are referred to as art because of their creative content and they are also deemed as expressive therapies as sometimes it’s easier to draw rather than discuss any issues and deep-rooted problems.</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“It has been proven in a poll that 94% of people value creativity in a person more than they value intelligence, humour or beauty.” (Haberski Society for US Intellectual History, 2018).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lastRenderedPageBreak/>
        <w:t xml:space="preserve">A great part of being creative is perceiving the world in a different way and it is a process of thinking, then producing and ultimately this is then what happens during art therapy. Firstly there is thinking about everything that goes on in your mind and then there is a releasing of all emotions.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333333"/>
          <w:shd w:val="clear" w:color="auto" w:fill="FFFFFF"/>
        </w:rPr>
        <w:t xml:space="preserve">‘New research finds college students are happier than usual when they are engaging in creative activities.’ </w:t>
      </w:r>
      <w:r w:rsidRPr="005A53F2">
        <w:rPr>
          <w:rFonts w:ascii="Arial" w:eastAsia="Times New Roman" w:hAnsi="Arial" w:cs="Arial"/>
          <w:color w:val="000000"/>
          <w:shd w:val="clear" w:color="auto" w:fill="FFFFFF"/>
        </w:rPr>
        <w:t>(Jacobs and Jacobs, 2018).</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During exploration and research I found this image to exemplify creativity and art therapy. </w:t>
      </w:r>
      <w:hyperlink r:id="rId5" w:history="1">
        <w:r w:rsidRPr="005A53F2">
          <w:rPr>
            <w:rFonts w:ascii="Arial" w:eastAsia="Times New Roman" w:hAnsi="Arial" w:cs="Arial"/>
            <w:color w:val="1155CC"/>
            <w:u w:val="single"/>
            <w:shd w:val="clear" w:color="auto" w:fill="FFFFFF"/>
          </w:rPr>
          <w:t>https://psmag.com/social-justice/forget-tortured-artist-stereotype-creativity-breeds-happiness-74813</w:t>
        </w:r>
      </w:hyperlink>
      <w:r w:rsidRPr="005A53F2">
        <w:rPr>
          <w:rFonts w:ascii="Arial" w:eastAsia="Times New Roman" w:hAnsi="Arial" w:cs="Arial"/>
          <w:color w:val="000000"/>
          <w:shd w:val="clear" w:color="auto" w:fill="FFFFFF"/>
        </w:rPr>
        <w:t>. The image is that of a lightbulb which has a variety of colours emanating out of it which is reminiscent of people who possess a creative streak by having creativity burst out of them. These colours are also a reminder me of emotional states that flood out of people when they are placed in different moods and situations and there is a view that different colours have different connotations. One theory that states that colour can affect mood and emotions and this theory is called ‘Colour Psychology’ and the ideology behind this theory is that colours on the red side of the spectrum extract emotions ranging from warmth and comfort to anger and hostility and that colours on the blue or green side of the spectrum can bring about feelings of calm and serenity or even feelings of malaise or sadness. There has been relatively little research done into the effects of colour on an individual’s psychology but there has been some important and strong indications about how colour can affect people’s state of minds and moods.</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w:t>
      </w:r>
      <w:r w:rsidRPr="005A53F2">
        <w:rPr>
          <w:rFonts w:ascii="Arial" w:eastAsia="Times New Roman" w:hAnsi="Arial" w:cs="Arial"/>
          <w:color w:val="222222"/>
          <w:shd w:val="clear" w:color="auto" w:fill="FFFFFF"/>
        </w:rPr>
        <w:t xml:space="preserve">Color can play an important role in conveying information, creating certain moods, and even influencing the decisions people make. Color preferences also exert an influence on the objects people choose to purchase, the clothes they wear, and the way they adorn their environments. People often select objects in colors that evoke </w:t>
      </w:r>
      <w:r w:rsidRPr="005A53F2">
        <w:rPr>
          <w:rFonts w:ascii="Arial" w:eastAsia="Times New Roman" w:hAnsi="Arial" w:cs="Arial"/>
          <w:color w:val="222222"/>
          <w:shd w:val="clear" w:color="auto" w:fill="FFFFFF"/>
        </w:rPr>
        <w:lastRenderedPageBreak/>
        <w:t>certain moods or feelings, such as selecting a car color that seems sporty, futuristic, sleek, or trustworthy. Room colors can also be used to evoke specific moods, such as painting a bedroom a soft green to create a peaceful mood.”</w:t>
      </w:r>
      <w:r w:rsidRPr="005A53F2">
        <w:rPr>
          <w:rFonts w:ascii="Arial" w:eastAsia="Times New Roman" w:hAnsi="Arial" w:cs="Arial"/>
          <w:color w:val="000000"/>
          <w:shd w:val="clear" w:color="auto" w:fill="FFFFFF"/>
        </w:rPr>
        <w:t xml:space="preserve"> (Verywell Mind, 2018)</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Using a colour psychology approach during Art Therapy could be very important, as not only can the participants express themselves through drawing, but they can also utilise colour to express how they think and feel. If a person was to use red it could indicate pain and hurt, but if they were to us yellow this could mean their feeling the emotion of warmth but on the opposite side, they might indicate a whole other range of feelings and emotions.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While writing my dissertation, the texts I will be analysing and building research from will include Librarycatalogue.uwtsd.ac.uk, 2018, MEHYAR and SUSAN, 2018, Verywell Mind, 2018  and case studies such as ‘Creative Art Therapy to Enhance Rehabilitation for Stroke Patients: a randomized controlled trial,’ Kongkasuwan, Ratcharin ; Voraakhom, Kotchakorn ; Pisolayabutra, Prim ; Maneechai, Pichai ; Boonin, Jiraporn ; Kuptniratsaikul, Vilai Clinical Rehabilitation, 2016, Vol.30(10), pp.1016-1023 [Peer Reviewed Journal)</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The third and final keyword being used for the research in this essay is Freedom. Freedom is defined as having the right to act, think and speak how you want and being free can feel liberating and induce feelings of release. For the majority of people in the world having your freedom is natural, but for some others that isn’t always the situation they find themselves in, this could be because of a range of factors, for instance where they live, whether they are in a prison, and whether their personal circumstances allow them to be free.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lastRenderedPageBreak/>
        <w:t>“People can also be physically free but not mentally free and on occasion our thoughts and psychology state can make humans prisoners in their own mind.”</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‘Using Art Therapy to Create Freedom From Depression’ (Recovery and Recovery, 2018).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Art therapy has the potential to offer liberation and freedom to people who suffer from mental health issues, one particular issue is depression and it has been proven that art therapy has improved 14 out of 15 patient’s mental health conditions in a series of randomised control trials.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“In fact, the majority of studies indicate that art therapy “was a more effective treatment for at least one outcome than the control groups.”  </w:t>
      </w:r>
      <w:r w:rsidRPr="005A53F2">
        <w:rPr>
          <w:rFonts w:ascii="Arial" w:eastAsia="Times New Roman" w:hAnsi="Arial" w:cs="Arial"/>
          <w:color w:val="000000"/>
          <w:sz w:val="26"/>
          <w:szCs w:val="26"/>
          <w:shd w:val="clear" w:color="auto" w:fill="FFFFFF"/>
        </w:rPr>
        <w:t> </w:t>
      </w:r>
      <w:r w:rsidRPr="005A53F2">
        <w:rPr>
          <w:rFonts w:ascii="Arial" w:eastAsia="Times New Roman" w:hAnsi="Arial" w:cs="Arial"/>
          <w:color w:val="000000"/>
          <w:shd w:val="clear" w:color="auto" w:fill="FFFFFF"/>
        </w:rPr>
        <w:t>(Meta-Review, 2015).</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Art therapy can be a method and technique that could be used for all people but research conducted demonstrates that those who particularly benefit from the approach include, people who are mentally ill, have additional learning needs, dementia, are on the autistic spectrum and the terminally ill. Art Therapy can benefit all manner of people and anyone can participate and it shows that it can benefit feelings of freedom and liberation no matter what the age or ability of the person and as art is primarily about freedom of expression, you are able to draw and create what you want without fear of being judged and it allows you to push the boundaries and trial new things.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While gathering research for this essay an artist called Norman Rockwell became evident and his work was relevant to what is being discussed in this piece of work. Norman Rockwell was a painter, author and illustrator from America and his  work had a big impact in the USA as it dealt with a reflection on American Culture and during 1943 he painted a series of paintings entitled the ‘Four Freedoms’. These paintings caused some controversy and were published in a series of Saturday </w:t>
      </w:r>
      <w:r w:rsidRPr="005A53F2">
        <w:rPr>
          <w:rFonts w:ascii="Arial" w:eastAsia="Times New Roman" w:hAnsi="Arial" w:cs="Arial"/>
          <w:color w:val="000000"/>
          <w:shd w:val="clear" w:color="auto" w:fill="FFFFFF"/>
        </w:rPr>
        <w:lastRenderedPageBreak/>
        <w:t>Evening Posts. Rockwell created and painted these pieces over the course of six months and they were all depicted freedom.</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“These paintings encapsulated four representations of freedom which included freedom of speech, freedom of worship, freedom of want and freedom from fear. The paintings are currently going on a gallery tour and the exhibition is scheduled to open in June 2018 at the New York Historical Society and will be titled ‘Enduring Ideals: Rockwell, Roosevelt &amp; the Four Freedoms.’ (Barone, 2018).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This exhibition tour highlights the importance of these paintings, even in contemporary society, and how freedom is still an primary concern even today. They express how vital personal freedom is and that it should not be taken for granted.</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333333"/>
          <w:shd w:val="clear" w:color="auto" w:fill="FFFFFF"/>
        </w:rPr>
        <w:t xml:space="preserve">The texts that could be explored to examine this keyword for the dissertation include, </w:t>
      </w:r>
      <w:r w:rsidRPr="005A53F2">
        <w:rPr>
          <w:rFonts w:ascii="Arial" w:eastAsia="Times New Roman" w:hAnsi="Arial" w:cs="Arial"/>
          <w:color w:val="000000"/>
          <w:shd w:val="clear" w:color="auto" w:fill="FFFFFF"/>
        </w:rPr>
        <w:t>Art and Freedom by</w:t>
      </w:r>
      <w:r w:rsidRPr="005A53F2">
        <w:rPr>
          <w:rFonts w:ascii="Arial" w:eastAsia="Times New Roman" w:hAnsi="Arial" w:cs="Arial"/>
          <w:b/>
          <w:bCs/>
          <w:color w:val="000000"/>
          <w:shd w:val="clear" w:color="auto" w:fill="FFFFFF"/>
        </w:rPr>
        <w:t xml:space="preserve"> </w:t>
      </w:r>
      <w:r w:rsidRPr="005A53F2">
        <w:rPr>
          <w:rFonts w:ascii="Arial" w:eastAsia="Times New Roman" w:hAnsi="Arial" w:cs="Arial"/>
          <w:color w:val="000000"/>
          <w:shd w:val="clear" w:color="auto" w:fill="FFFFFF"/>
        </w:rPr>
        <w:t xml:space="preserve">A. Kaufman in The British Journal of Aesthetics, 2004, Freedom of speech : reflections in art and popular culture by Patricia L. Dooley and Art and freedom:inaugural lecture.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After gathering all the relevant information and research and compiling this essay the conclusion is that the question that could be formed for the dissertation could be based on Outsider Art. Outsider art is defined as the art of children, psychiatric patients and prisoners and this genre of art is seen as creative expression that is not a normal artistic practice. A psychiatrist called Dr.Morganthaler gathered work from many psychiatric patients and eventually complied a text which included all the work he had collated and this book then went on to influence the Surrealist movement.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Outsider Art has been deemed as fascinating and special and has also been viewed as  ‘raw’ and ‘uninfluenced’ and this genre of art and the processes at the heart of it are intriguing and it warrants further investigation. All the pieces of art within this </w:t>
      </w:r>
      <w:r w:rsidRPr="005A53F2">
        <w:rPr>
          <w:rFonts w:ascii="Arial" w:eastAsia="Times New Roman" w:hAnsi="Arial" w:cs="Arial"/>
          <w:color w:val="000000"/>
          <w:shd w:val="clear" w:color="auto" w:fill="FFFFFF"/>
        </w:rPr>
        <w:lastRenderedPageBreak/>
        <w:t>genre are very individual and so far removed from contemporary art that a deeper examination may bring up interesting questions and findings.</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After gathering and examining all of this information a question has been raised as to why are there so many mental health patients, prisoners and children drawing? Is it because it is beneficial, is it because they have feelings of release or are these people counselling and helping their mental state autonomously? </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The question formed for the dissertation work and based on the above discussion will be ‘A Study into the connection between Outsider Art and the theories and applications of Art Therapy and the impact on different client groups?’</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Other sub-questions could include how art therapy and outsider art connect and does outsider art and art therapy have the same effect on people.</w:t>
      </w:r>
    </w:p>
    <w:p w:rsidR="005A53F2" w:rsidRPr="005A53F2" w:rsidRDefault="005A53F2" w:rsidP="005A53F2">
      <w:pPr>
        <w:spacing w:after="240"/>
        <w:rPr>
          <w:rFonts w:ascii="-webkit-standard" w:eastAsia="Times New Roman" w:hAnsi="-webkit-standard" w:cs="Times New Roman"/>
          <w:color w:val="000000"/>
        </w:rPr>
      </w:pP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r w:rsidRPr="005A53F2">
        <w:rPr>
          <w:rFonts w:ascii="-webkit-standard" w:eastAsia="Times New Roman" w:hAnsi="-webkit-standard" w:cs="Times New Roman"/>
          <w:color w:val="000000"/>
        </w:rPr>
        <w:br/>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Bibliography</w:t>
      </w: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Perelberg, A. (2015). An Artistic Exploration. [Blog] </w:t>
      </w:r>
      <w:r w:rsidRPr="005A53F2">
        <w:rPr>
          <w:rFonts w:ascii="Arial" w:eastAsia="Times New Roman" w:hAnsi="Arial" w:cs="Arial"/>
          <w:i/>
          <w:iCs/>
          <w:color w:val="000000"/>
          <w:shd w:val="clear" w:color="auto" w:fill="FFFFFF"/>
        </w:rPr>
        <w:t>My discoveries in my Research class</w:t>
      </w:r>
      <w:r w:rsidRPr="005A53F2">
        <w:rPr>
          <w:rFonts w:ascii="Arial" w:eastAsia="Times New Roman" w:hAnsi="Arial" w:cs="Arial"/>
          <w:color w:val="000000"/>
          <w:shd w:val="clear" w:color="auto" w:fill="FFFFFF"/>
        </w:rPr>
        <w:t>. Available at: http://blogs.cornell.edu/bfa-ajp252/2015/12/01/cathartic-art/ [Accessed 7 May 2018].</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Catharsis.biz. (2018). </w:t>
      </w:r>
      <w:r w:rsidRPr="005A53F2">
        <w:rPr>
          <w:rFonts w:ascii="Arial" w:eastAsia="Times New Roman" w:hAnsi="Arial" w:cs="Arial"/>
          <w:i/>
          <w:iCs/>
          <w:color w:val="000000"/>
          <w:shd w:val="clear" w:color="auto" w:fill="FFFFFF"/>
        </w:rPr>
        <w:t>Art therapy | Catharsis</w:t>
      </w:r>
      <w:r w:rsidRPr="005A53F2">
        <w:rPr>
          <w:rFonts w:ascii="Arial" w:eastAsia="Times New Roman" w:hAnsi="Arial" w:cs="Arial"/>
          <w:color w:val="000000"/>
          <w:shd w:val="clear" w:color="auto" w:fill="FFFFFF"/>
        </w:rPr>
        <w:t>. [online] Available at: http://catharsis.biz/arts-therapies/art-therapy/ [Accessed 7 May 2018].</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lastRenderedPageBreak/>
        <w:t xml:space="preserve">kdoutsiderart. (2018). </w:t>
      </w:r>
      <w:r w:rsidRPr="005A53F2">
        <w:rPr>
          <w:rFonts w:ascii="Arial" w:eastAsia="Times New Roman" w:hAnsi="Arial" w:cs="Arial"/>
          <w:i/>
          <w:iCs/>
          <w:color w:val="000000"/>
          <w:shd w:val="clear" w:color="auto" w:fill="FFFFFF"/>
        </w:rPr>
        <w:t>An Exploration of Catharsis and Art</w:t>
      </w:r>
      <w:r w:rsidRPr="005A53F2">
        <w:rPr>
          <w:rFonts w:ascii="Arial" w:eastAsia="Times New Roman" w:hAnsi="Arial" w:cs="Arial"/>
          <w:color w:val="000000"/>
          <w:shd w:val="clear" w:color="auto" w:fill="FFFFFF"/>
        </w:rPr>
        <w:t>. [online] Available at: https://kdoutsiderart.com/2015/03/25/an-exploration-of-catharsis-and-art/ [Accessed 7 May 2018].</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Librarycatalogue.uwtsd.ac.uk. (2018). </w:t>
      </w:r>
      <w:r w:rsidRPr="005A53F2">
        <w:rPr>
          <w:rFonts w:ascii="Arial" w:eastAsia="Times New Roman" w:hAnsi="Arial" w:cs="Arial"/>
          <w:i/>
          <w:iCs/>
          <w:color w:val="000000"/>
          <w:shd w:val="clear" w:color="auto" w:fill="FFFFFF"/>
        </w:rPr>
        <w:t>Art therapy (Alexandria, VA : Online)</w:t>
      </w:r>
      <w:r w:rsidRPr="005A53F2">
        <w:rPr>
          <w:rFonts w:ascii="Arial" w:eastAsia="Times New Roman" w:hAnsi="Arial" w:cs="Arial"/>
          <w:color w:val="000000"/>
          <w:shd w:val="clear" w:color="auto" w:fill="FFFFFF"/>
        </w:rPr>
        <w:t>. [online] Available at: http://librarycatalogue.uwtsd.ac.uk/primo_library/libweb/action/display.do?tabs=detailsTab&amp;ct=display&amp;fn=search&amp;doc=44UWTSD_ALMA51168863020002421&amp;indx=1&amp;recIds=44UWTSD_ALMA51168863020002421&amp;recIdxs=0&amp;elementId=0&amp;renderMode=poppedOut&amp;displayMode=full&amp;frbrVersion=&amp;frbg=&amp;ac=O3%3D74%26O6%3D10%26O9%3D1%26&amp;&amp;dscnt=0&amp;scp.scps=scope%3A%2844WHELF_UWTSD%29%2C44WHELF_UWTSD_Ebsco%2Cprimo_central_multiple_fe&amp;tb=t&amp;vid=44WHELF_UWTSD_VU1&amp;mode=Basic&amp;srt=rank&amp;tab=tab1&amp;dum=true&amp;vl(freeText0)=art%20therapy&amp;dstmp=1525722058572 [Accessed 7 May 2018].</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spacing w:line="480" w:lineRule="auto"/>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Society for US Intellectual History. (2018). </w:t>
      </w:r>
      <w:r w:rsidRPr="005A53F2">
        <w:rPr>
          <w:rFonts w:ascii="Arial" w:eastAsia="Times New Roman" w:hAnsi="Arial" w:cs="Arial"/>
          <w:i/>
          <w:iCs/>
          <w:color w:val="000000"/>
          <w:shd w:val="clear" w:color="auto" w:fill="FFFFFF"/>
        </w:rPr>
        <w:t>The Origins of Creativity | Society for US Intellectual History</w:t>
      </w:r>
      <w:r w:rsidRPr="005A53F2">
        <w:rPr>
          <w:rFonts w:ascii="Arial" w:eastAsia="Times New Roman" w:hAnsi="Arial" w:cs="Arial"/>
          <w:color w:val="000000"/>
          <w:shd w:val="clear" w:color="auto" w:fill="FFFFFF"/>
        </w:rPr>
        <w:t>. [online] Available at: https://s-usih.org/2013/06/the-origins-of-creativity/ [Accessed 8 May 2018].</w:t>
      </w:r>
    </w:p>
    <w:p w:rsidR="005A53F2" w:rsidRPr="005A53F2" w:rsidRDefault="005A53F2" w:rsidP="005A53F2">
      <w:pPr>
        <w:spacing w:after="240"/>
        <w:rPr>
          <w:rFonts w:ascii="-webkit-standard" w:eastAsia="Times New Roman" w:hAnsi="-webkit-standard" w:cs="Times New Roman"/>
          <w:color w:val="000000"/>
        </w:rPr>
      </w:pP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Jacobs, T. and Jacobs, T. (2018). </w:t>
      </w:r>
      <w:r w:rsidRPr="005A53F2">
        <w:rPr>
          <w:rFonts w:ascii="Arial" w:eastAsia="Times New Roman" w:hAnsi="Arial" w:cs="Arial"/>
          <w:i/>
          <w:iCs/>
          <w:color w:val="000000"/>
          <w:shd w:val="clear" w:color="auto" w:fill="FFFFFF"/>
        </w:rPr>
        <w:t>Not-So-Tortured Artists: Creativity Breeds Happiness</w:t>
      </w:r>
      <w:r w:rsidRPr="005A53F2">
        <w:rPr>
          <w:rFonts w:ascii="Arial" w:eastAsia="Times New Roman" w:hAnsi="Arial" w:cs="Arial"/>
          <w:color w:val="000000"/>
          <w:shd w:val="clear" w:color="auto" w:fill="FFFFFF"/>
        </w:rPr>
        <w:t>. [online] Pacific Standard. Available at: https://psmag.com/social-justice/forget-tortured-artist-stereotype-creativity-breeds-happiness-74813 [Accessed 8 May 2018].</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Verywell Mind. (2018). </w:t>
      </w:r>
      <w:r w:rsidRPr="005A53F2">
        <w:rPr>
          <w:rFonts w:ascii="Arial" w:eastAsia="Times New Roman" w:hAnsi="Arial" w:cs="Arial"/>
          <w:i/>
          <w:iCs/>
          <w:color w:val="000000"/>
          <w:shd w:val="clear" w:color="auto" w:fill="FFFFFF"/>
        </w:rPr>
        <w:t>Can Color Affect Your Mood and Behavior?</w:t>
      </w:r>
      <w:r w:rsidRPr="005A53F2">
        <w:rPr>
          <w:rFonts w:ascii="Arial" w:eastAsia="Times New Roman" w:hAnsi="Arial" w:cs="Arial"/>
          <w:color w:val="000000"/>
          <w:shd w:val="clear" w:color="auto" w:fill="FFFFFF"/>
        </w:rPr>
        <w:t>. [online] Available at: https://www.verywellmind.com/color-psychology-2795824 [Accessed 8 May 2018].</w:t>
      </w:r>
    </w:p>
    <w:p w:rsidR="005A53F2" w:rsidRPr="005A53F2" w:rsidRDefault="005A53F2" w:rsidP="005A53F2">
      <w:pPr>
        <w:spacing w:after="240"/>
        <w:rPr>
          <w:rFonts w:ascii="-webkit-standard" w:eastAsia="Times New Roman" w:hAnsi="-webkit-standard" w:cs="Times New Roman"/>
          <w:color w:val="000000"/>
        </w:rPr>
      </w:pPr>
      <w:r w:rsidRPr="005A53F2">
        <w:rPr>
          <w:rFonts w:ascii="-webkit-standard" w:eastAsia="Times New Roman" w:hAnsi="-webkit-standard" w:cs="Times New Roman"/>
          <w:color w:val="000000"/>
        </w:rPr>
        <w:br/>
      </w: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Librarycatalogue.uwtsd.ac.uk. (2018). </w:t>
      </w:r>
      <w:r w:rsidRPr="005A53F2">
        <w:rPr>
          <w:rFonts w:ascii="Arial" w:eastAsia="Times New Roman" w:hAnsi="Arial" w:cs="Arial"/>
          <w:i/>
          <w:iCs/>
          <w:color w:val="000000"/>
          <w:shd w:val="clear" w:color="auto" w:fill="FFFFFF"/>
        </w:rPr>
        <w:t>The beginner&amp;#039;s guide to colour psychology</w:t>
      </w:r>
      <w:r w:rsidRPr="005A53F2">
        <w:rPr>
          <w:rFonts w:ascii="Arial" w:eastAsia="Times New Roman" w:hAnsi="Arial" w:cs="Arial"/>
          <w:color w:val="000000"/>
          <w:shd w:val="clear" w:color="auto" w:fill="FFFFFF"/>
        </w:rPr>
        <w:t>. [online] Available at: http://librarycatalogue.uwtsd.ac.uk/primo_library/libweb/action/display.do?tabs=detail</w:t>
      </w:r>
      <w:r w:rsidRPr="005A53F2">
        <w:rPr>
          <w:rFonts w:ascii="Arial" w:eastAsia="Times New Roman" w:hAnsi="Arial" w:cs="Arial"/>
          <w:color w:val="000000"/>
          <w:shd w:val="clear" w:color="auto" w:fill="FFFFFF"/>
        </w:rPr>
        <w:lastRenderedPageBreak/>
        <w:t>sTab&amp;ct=display&amp;fn=search&amp;doc=44UWTSD_ALMA21157070350002421&amp;indx=1&amp;recIds=44UWTSD_ALMA21157070350002421&amp;recIdxs=0&amp;elementId=0&amp;renderMode=poppedOut&amp;displayMode=full&amp;frbrVersion=&amp;frbg=&amp;&amp;dscnt=0&amp;scp.scps=scope%3A%2844WHELF_UWTSD%29%2C44WHELF_UWTSD_Ebsco%2Cprimo_central_multiple_fe&amp;tb=t&amp;mode=Basic&amp;vid=44WHELF_UWTSD_VU1&amp;srt=rank&amp;tab=tab1&amp;dum=true&amp;vl(freeText0)=colour%20psychology&amp;dstmp=1525800877534 [Accessed 8 May 2018].</w:t>
      </w:r>
    </w:p>
    <w:p w:rsidR="005A53F2" w:rsidRPr="005A53F2" w:rsidRDefault="005A53F2" w:rsidP="005A53F2">
      <w:pPr>
        <w:spacing w:after="240"/>
        <w:rPr>
          <w:rFonts w:ascii="-webkit-standard" w:eastAsia="Times New Roman" w:hAnsi="-webkit-standard" w:cs="Times New Roman"/>
          <w:color w:val="000000"/>
        </w:rPr>
      </w:pPr>
      <w:r w:rsidRPr="005A53F2">
        <w:rPr>
          <w:rFonts w:ascii="-webkit-standard" w:eastAsia="Times New Roman" w:hAnsi="-webkit-standard" w:cs="Times New Roman"/>
          <w:color w:val="000000"/>
        </w:rPr>
        <w:br/>
      </w: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MEHYAR, A. and SUSAN, P. (2018). </w:t>
      </w:r>
      <w:r w:rsidRPr="005A53F2">
        <w:rPr>
          <w:rFonts w:ascii="Arial" w:eastAsia="Times New Roman" w:hAnsi="Arial" w:cs="Arial"/>
          <w:i/>
          <w:iCs/>
          <w:color w:val="000000"/>
          <w:shd w:val="clear" w:color="auto" w:fill="FFFFFF"/>
        </w:rPr>
        <w:t>AN APPLICATION OF MAX LUSHER'S THEORY OF COLOUR PSYCHOLOGY IN FOROGH FARROKHZAD'S POETRY</w:t>
      </w:r>
      <w:r w:rsidRPr="005A53F2">
        <w:rPr>
          <w:rFonts w:ascii="Arial" w:eastAsia="Times New Roman" w:hAnsi="Arial" w:cs="Arial"/>
          <w:color w:val="000000"/>
          <w:shd w:val="clear" w:color="auto" w:fill="FFFFFF"/>
        </w:rPr>
        <w:t>. [online] Sid.ir. Available at: http://www.sid.ir/En/Journal/ViewPaper.aspx?ID=196347 [Accessed 8 May 2018].</w:t>
      </w:r>
    </w:p>
    <w:p w:rsidR="005A53F2" w:rsidRPr="005A53F2" w:rsidRDefault="005A53F2" w:rsidP="005A53F2">
      <w:pPr>
        <w:spacing w:after="240"/>
        <w:rPr>
          <w:rFonts w:ascii="-webkit-standard" w:eastAsia="Times New Roman" w:hAnsi="-webkit-standard" w:cs="Times New Roman"/>
          <w:color w:val="000000"/>
        </w:rPr>
      </w:pP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Recovery, B. and Recovery, B. (2018). </w:t>
      </w:r>
      <w:r w:rsidRPr="005A53F2">
        <w:rPr>
          <w:rFonts w:ascii="Arial" w:eastAsia="Times New Roman" w:hAnsi="Arial" w:cs="Arial"/>
          <w:i/>
          <w:iCs/>
          <w:color w:val="000000"/>
          <w:shd w:val="clear" w:color="auto" w:fill="FFFFFF"/>
        </w:rPr>
        <w:t>Using Art Therapy to Create Freedom From Depression – Bridges to Recovery</w:t>
      </w:r>
      <w:r w:rsidRPr="005A53F2">
        <w:rPr>
          <w:rFonts w:ascii="Arial" w:eastAsia="Times New Roman" w:hAnsi="Arial" w:cs="Arial"/>
          <w:color w:val="000000"/>
          <w:shd w:val="clear" w:color="auto" w:fill="FFFFFF"/>
        </w:rPr>
        <w:t>. [online] Bridges to Recovery. Available at: https://www.bridgestorecovery.com/blog/using-art-therapy-to-create-freedom-from-depression/ [Accessed 8 May 2018].</w:t>
      </w:r>
    </w:p>
    <w:p w:rsidR="005A53F2" w:rsidRPr="005A53F2" w:rsidRDefault="005A53F2" w:rsidP="005A53F2">
      <w:pPr>
        <w:spacing w:after="240"/>
        <w:rPr>
          <w:rFonts w:ascii="-webkit-standard" w:eastAsia="Times New Roman" w:hAnsi="-webkit-standard" w:cs="Times New Roman"/>
          <w:color w:val="000000"/>
        </w:rPr>
      </w:pP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Counselling-directory.org.uk. (2018). </w:t>
      </w:r>
      <w:r w:rsidRPr="005A53F2">
        <w:rPr>
          <w:rFonts w:ascii="Arial" w:eastAsia="Times New Roman" w:hAnsi="Arial" w:cs="Arial"/>
          <w:i/>
          <w:iCs/>
          <w:color w:val="000000"/>
          <w:shd w:val="clear" w:color="auto" w:fill="FFFFFF"/>
        </w:rPr>
        <w:t>Art Therapy | Art as Therapy - Counselling Directory</w:t>
      </w:r>
      <w:r w:rsidRPr="005A53F2">
        <w:rPr>
          <w:rFonts w:ascii="Arial" w:eastAsia="Times New Roman" w:hAnsi="Arial" w:cs="Arial"/>
          <w:color w:val="000000"/>
          <w:shd w:val="clear" w:color="auto" w:fill="FFFFFF"/>
        </w:rPr>
        <w:t>. [online] Available at: https://www.counselling-directory.org.uk/art-therapy.html [Accessed 8 May 2018].</w:t>
      </w:r>
    </w:p>
    <w:p w:rsidR="005A53F2" w:rsidRPr="005A53F2" w:rsidRDefault="005A53F2" w:rsidP="005A53F2">
      <w:pPr>
        <w:spacing w:after="240"/>
        <w:rPr>
          <w:rFonts w:ascii="-webkit-standard" w:eastAsia="Times New Roman" w:hAnsi="-webkit-standard" w:cs="Times New Roman"/>
          <w:color w:val="000000"/>
        </w:rPr>
      </w:pPr>
      <w:r w:rsidRPr="005A53F2">
        <w:rPr>
          <w:rFonts w:ascii="-webkit-standard" w:eastAsia="Times New Roman" w:hAnsi="-webkit-standard" w:cs="Times New Roman"/>
          <w:color w:val="000000"/>
        </w:rPr>
        <w:br/>
      </w: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 xml:space="preserve">BBC News. (2018). </w:t>
      </w:r>
      <w:r w:rsidRPr="005A53F2">
        <w:rPr>
          <w:rFonts w:ascii="Arial" w:eastAsia="Times New Roman" w:hAnsi="Arial" w:cs="Arial"/>
          <w:i/>
          <w:iCs/>
          <w:color w:val="000000"/>
          <w:shd w:val="clear" w:color="auto" w:fill="FFFFFF"/>
        </w:rPr>
        <w:t>Freedom2014: Your art and paintings</w:t>
      </w:r>
      <w:r w:rsidRPr="005A53F2">
        <w:rPr>
          <w:rFonts w:ascii="Arial" w:eastAsia="Times New Roman" w:hAnsi="Arial" w:cs="Arial"/>
          <w:color w:val="000000"/>
          <w:shd w:val="clear" w:color="auto" w:fill="FFFFFF"/>
        </w:rPr>
        <w:t>. [online] Available at: http://www.bbc.co.uk/news/in-pictures-26517457 [Accessed 8 May 2018].</w:t>
      </w:r>
    </w:p>
    <w:p w:rsidR="005A53F2" w:rsidRPr="005A53F2" w:rsidRDefault="005A53F2" w:rsidP="005A53F2">
      <w:pPr>
        <w:rPr>
          <w:rFonts w:ascii="-webkit-standard" w:eastAsia="Times New Roman" w:hAnsi="-webkit-standard" w:cs="Times New Roman"/>
          <w:color w:val="000000"/>
        </w:rPr>
      </w:pP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Company, T. (2018). Norman Rockwell’s ‘Four Freedoms’ Paintings to Go on Tour. [online] Nytimes.com. Available at: https://www.nytimes.com/2017/02/03/arts/design/norman-rockwells-four-freedoms-paintings-to-go-on-tour.html [Accessed 9 May 2018].</w:t>
      </w:r>
    </w:p>
    <w:p w:rsidR="005A53F2" w:rsidRPr="005A53F2" w:rsidRDefault="005A53F2" w:rsidP="005A53F2">
      <w:pPr>
        <w:spacing w:after="240"/>
        <w:rPr>
          <w:rFonts w:ascii="-webkit-standard" w:eastAsia="Times New Roman" w:hAnsi="-webkit-standard" w:cs="Times New Roman"/>
          <w:color w:val="000000"/>
        </w:rPr>
      </w:pPr>
    </w:p>
    <w:p w:rsidR="005A53F2" w:rsidRPr="005A53F2" w:rsidRDefault="005A53F2" w:rsidP="005A53F2">
      <w:pPr>
        <w:rPr>
          <w:rFonts w:ascii="-webkit-standard" w:eastAsia="Times New Roman" w:hAnsi="-webkit-standard" w:cs="Times New Roman"/>
          <w:color w:val="000000"/>
        </w:rPr>
      </w:pPr>
      <w:r w:rsidRPr="005A53F2">
        <w:rPr>
          <w:rFonts w:ascii="Arial" w:eastAsia="Times New Roman" w:hAnsi="Arial" w:cs="Arial"/>
          <w:color w:val="000000"/>
          <w:shd w:val="clear" w:color="auto" w:fill="FFFFFF"/>
        </w:rPr>
        <w:t>Malchiodi, C. (2018). Creative Arts Therapy and Expressive Arts Therapy. [online] Psychology Today. Available at: https://www.psychologytoday.com/gb/blog/arts-and-health/201406/creative-arts-therapy-and-expressive-arts-therapy [Accessed 9 May 2018].</w:t>
      </w:r>
    </w:p>
    <w:p w:rsidR="005A53F2" w:rsidRPr="005A53F2" w:rsidRDefault="005A53F2" w:rsidP="005A53F2">
      <w:pPr>
        <w:spacing w:after="240"/>
        <w:rPr>
          <w:rFonts w:ascii="Times New Roman" w:eastAsia="Times New Roman" w:hAnsi="Times New Roman" w:cs="Times New Roman"/>
        </w:rPr>
      </w:pPr>
    </w:p>
    <w:p w:rsidR="00F1650D" w:rsidRDefault="005A53F2">
      <w:bookmarkStart w:id="0" w:name="_GoBack"/>
      <w:bookmarkEnd w:id="0"/>
    </w:p>
    <w:sectPr w:rsidR="00F1650D" w:rsidSect="00B1514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3F2"/>
    <w:rsid w:val="0009239F"/>
    <w:rsid w:val="005A53F2"/>
    <w:rsid w:val="00A038BD"/>
    <w:rsid w:val="00B15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05E403"/>
  <w14:defaultImageDpi w14:val="32767"/>
  <w15:chartTrackingRefBased/>
  <w15:docId w15:val="{BDAAE7A9-48CB-104B-A8FB-3833BF6FD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A53F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5A53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492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smag.com/social-justice/forget-tortured-artist-stereotype-creativity-breeds-happiness-74813" TargetMode="External"/><Relationship Id="rId4" Type="http://schemas.openxmlformats.org/officeDocument/2006/relationships/hyperlink" Target="https://kdoutsiderart.files.wordpress.com/2015/03/louise-bourgeois.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2674</Words>
  <Characters>15243</Characters>
  <Application>Microsoft Office Word</Application>
  <DocSecurity>0</DocSecurity>
  <Lines>127</Lines>
  <Paragraphs>35</Paragraphs>
  <ScaleCrop>false</ScaleCrop>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2018-05-16T19:28:00Z</dcterms:created>
  <dcterms:modified xsi:type="dcterms:W3CDTF">2018-05-16T19:29:00Z</dcterms:modified>
</cp:coreProperties>
</file>