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59CE3B" w14:textId="42C1D4B5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8497630" w14:textId="513F237A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547F796" w14:textId="4DC0B336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74F221C3" w14:textId="559E5439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080621BE" w14:textId="6D85F10B" w:rsidR="00596B56" w:rsidRPr="002B634B" w:rsidRDefault="00596B56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Cs w:val="24"/>
        </w:rPr>
      </w:pPr>
    </w:p>
    <w:p w14:paraId="6E4918B6" w14:textId="79A24320" w:rsidR="008A4689" w:rsidRPr="002B634B" w:rsidRDefault="008A4689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 w:val="36"/>
          <w:szCs w:val="36"/>
          <w:lang w:eastAsia="zh-CN"/>
        </w:rPr>
      </w:pPr>
      <w:r w:rsidRPr="002B634B">
        <w:rPr>
          <w:rFonts w:cs="Tahoma"/>
          <w:sz w:val="36"/>
          <w:szCs w:val="36"/>
        </w:rPr>
        <w:t>Assignment</w:t>
      </w:r>
      <w:r w:rsidR="00256115" w:rsidRPr="002B634B">
        <w:rPr>
          <w:rFonts w:cs="Tahoma"/>
          <w:sz w:val="36"/>
          <w:szCs w:val="36"/>
        </w:rPr>
        <w:t>:</w:t>
      </w:r>
      <w:r w:rsidR="004C54AE" w:rsidRPr="002B634B">
        <w:rPr>
          <w:rFonts w:cs="Tahoma"/>
          <w:sz w:val="36"/>
          <w:szCs w:val="36"/>
        </w:rPr>
        <w:t xml:space="preserve"> </w:t>
      </w:r>
      <w:r w:rsidR="00A56711" w:rsidRPr="002B634B">
        <w:rPr>
          <w:rFonts w:cs="Tahoma"/>
          <w:sz w:val="36"/>
          <w:szCs w:val="36"/>
        </w:rPr>
        <w:t>Digital Entrepreneurship</w:t>
      </w:r>
    </w:p>
    <w:p w14:paraId="05460225" w14:textId="0C0640B0" w:rsidR="008A4689" w:rsidRPr="002B634B" w:rsidRDefault="008A4689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  <w:lang w:eastAsia="zh-CN"/>
        </w:rPr>
      </w:pPr>
    </w:p>
    <w:p w14:paraId="69CCFB03" w14:textId="62AB6F40" w:rsidR="007F5365" w:rsidRPr="002B634B" w:rsidRDefault="007F5365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7C69D6B" w14:textId="79097047" w:rsidR="00BD4580" w:rsidRPr="002B634B" w:rsidRDefault="00BD4580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3AF75F2" w14:textId="5D638202" w:rsidR="007F5365" w:rsidRPr="002B634B" w:rsidRDefault="00FC3F12" w:rsidP="00D47428">
      <w:pPr>
        <w:tabs>
          <w:tab w:val="left" w:pos="2268"/>
        </w:tabs>
        <w:spacing w:line="480" w:lineRule="auto"/>
        <w:jc w:val="both"/>
        <w:rPr>
          <w:rFonts w:cs="Tahoma"/>
          <w:b/>
          <w:sz w:val="36"/>
          <w:szCs w:val="36"/>
        </w:rPr>
      </w:pPr>
      <w:r w:rsidRPr="002B634B">
        <w:rPr>
          <w:rFonts w:cs="Tahoma"/>
          <w:b/>
          <w:sz w:val="36"/>
          <w:szCs w:val="36"/>
        </w:rPr>
        <w:t xml:space="preserve">Part </w:t>
      </w:r>
      <w:r w:rsidR="00A56711" w:rsidRPr="002B634B">
        <w:rPr>
          <w:rFonts w:cs="Tahoma"/>
          <w:b/>
          <w:sz w:val="36"/>
          <w:szCs w:val="36"/>
        </w:rPr>
        <w:t>B</w:t>
      </w:r>
      <w:r w:rsidRPr="002B634B">
        <w:rPr>
          <w:rFonts w:cs="Tahoma"/>
          <w:b/>
          <w:sz w:val="36"/>
          <w:szCs w:val="36"/>
        </w:rPr>
        <w:t xml:space="preserve">: </w:t>
      </w:r>
      <w:r w:rsidR="005C6546" w:rsidRPr="002B634B">
        <w:rPr>
          <w:rFonts w:cs="Tahoma"/>
          <w:b/>
          <w:sz w:val="36"/>
          <w:szCs w:val="36"/>
        </w:rPr>
        <w:t xml:space="preserve">Report </w:t>
      </w:r>
      <w:r w:rsidR="00CA1521">
        <w:rPr>
          <w:rFonts w:cs="Tahoma"/>
          <w:b/>
          <w:sz w:val="36"/>
          <w:szCs w:val="36"/>
        </w:rPr>
        <w:t>of</w:t>
      </w:r>
      <w:r w:rsidR="005C6546" w:rsidRPr="002B634B">
        <w:rPr>
          <w:rFonts w:cs="Tahoma"/>
          <w:b/>
          <w:sz w:val="36"/>
          <w:szCs w:val="36"/>
        </w:rPr>
        <w:t xml:space="preserve"> </w:t>
      </w:r>
      <w:proofErr w:type="spellStart"/>
      <w:r w:rsidR="005C6546" w:rsidRPr="002B634B">
        <w:rPr>
          <w:rFonts w:cs="Tahoma"/>
          <w:b/>
          <w:sz w:val="36"/>
          <w:szCs w:val="36"/>
        </w:rPr>
        <w:t>Jordahl’s</w:t>
      </w:r>
      <w:proofErr w:type="spellEnd"/>
      <w:r w:rsidR="005C6546" w:rsidRPr="002B634B">
        <w:rPr>
          <w:rFonts w:cs="Tahoma"/>
          <w:b/>
          <w:sz w:val="36"/>
          <w:szCs w:val="36"/>
        </w:rPr>
        <w:t xml:space="preserve"> positioning </w:t>
      </w:r>
      <w:r w:rsidR="002B634B" w:rsidRPr="002B634B">
        <w:rPr>
          <w:rFonts w:cs="Tahoma"/>
          <w:b/>
          <w:sz w:val="36"/>
          <w:szCs w:val="36"/>
        </w:rPr>
        <w:t xml:space="preserve">and marketing </w:t>
      </w:r>
      <w:r w:rsidR="005C6546" w:rsidRPr="002B634B">
        <w:rPr>
          <w:rFonts w:cs="Tahoma"/>
          <w:b/>
          <w:sz w:val="36"/>
          <w:szCs w:val="36"/>
        </w:rPr>
        <w:t>amidst digital disruption</w:t>
      </w:r>
    </w:p>
    <w:p w14:paraId="747C32D3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39EF1E1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33B24504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CC804FD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ECE1791" w14:textId="77777777" w:rsidR="004C54AE" w:rsidRPr="002B634B" w:rsidRDefault="004C54AE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0794863" w14:textId="77777777" w:rsidR="008535CF" w:rsidRPr="002B634B" w:rsidRDefault="008535CF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F31DD52" w14:textId="31430837" w:rsidR="00BD4580" w:rsidRPr="002B634B" w:rsidRDefault="0025611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 xml:space="preserve">Module: </w:t>
      </w:r>
      <w:r w:rsidRPr="002B634B">
        <w:rPr>
          <w:rFonts w:cs="Tahoma"/>
          <w:szCs w:val="24"/>
        </w:rPr>
        <w:tab/>
      </w:r>
      <w:r w:rsidR="00A56711" w:rsidRPr="002B634B">
        <w:rPr>
          <w:rFonts w:cs="Tahoma"/>
          <w:szCs w:val="24"/>
        </w:rPr>
        <w:t>Digital Entrepreneurship</w:t>
      </w:r>
      <w:r w:rsidR="006E3BFC" w:rsidRPr="002B634B">
        <w:rPr>
          <w:rFonts w:cs="Tahoma"/>
          <w:spacing w:val="-22"/>
          <w:szCs w:val="24"/>
        </w:rPr>
        <w:tab/>
      </w:r>
      <w:r w:rsidR="0043481F" w:rsidRPr="002B634B">
        <w:rPr>
          <w:rFonts w:cs="Tahoma"/>
          <w:szCs w:val="24"/>
        </w:rPr>
        <w:t>Module code:</w:t>
      </w:r>
      <w:r w:rsidR="0043481F" w:rsidRPr="002B634B">
        <w:rPr>
          <w:rFonts w:cs="Tahoma"/>
          <w:szCs w:val="24"/>
        </w:rPr>
        <w:tab/>
      </w:r>
      <w:r w:rsidR="00FC3F12" w:rsidRPr="002B634B">
        <w:rPr>
          <w:rFonts w:cs="Tahoma"/>
          <w:szCs w:val="24"/>
        </w:rPr>
        <w:t>BMMB700</w:t>
      </w:r>
      <w:r w:rsidR="00A56711" w:rsidRPr="002B634B">
        <w:rPr>
          <w:rFonts w:cs="Tahoma"/>
          <w:szCs w:val="24"/>
        </w:rPr>
        <w:t>2</w:t>
      </w:r>
      <w:r w:rsidR="00FC3F12" w:rsidRPr="002B634B">
        <w:rPr>
          <w:rFonts w:cs="Tahoma"/>
          <w:szCs w:val="24"/>
        </w:rPr>
        <w:t>D</w:t>
      </w:r>
    </w:p>
    <w:p w14:paraId="27045900" w14:textId="77777777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</w:rPr>
        <w:t>Student:</w:t>
      </w:r>
      <w:r w:rsidRPr="002B634B">
        <w:rPr>
          <w:rFonts w:cs="Tahoma"/>
          <w:szCs w:val="24"/>
        </w:rPr>
        <w:tab/>
        <w:t>Christoph Mahrenholtz</w:t>
      </w:r>
      <w:r w:rsidR="00BD4580" w:rsidRPr="002B634B">
        <w:rPr>
          <w:rFonts w:cs="Tahoma"/>
          <w:szCs w:val="24"/>
        </w:rPr>
        <w:tab/>
      </w:r>
      <w:r w:rsidR="00BD4580" w:rsidRPr="002B634B">
        <w:rPr>
          <w:rFonts w:cs="Tahoma"/>
          <w:szCs w:val="24"/>
          <w:lang w:eastAsia="zh-CN"/>
        </w:rPr>
        <w:t>Student ID number:</w:t>
      </w:r>
      <w:r w:rsidR="00BD4580" w:rsidRPr="002B634B">
        <w:rPr>
          <w:rFonts w:cs="Tahoma"/>
          <w:szCs w:val="24"/>
          <w:lang w:eastAsia="zh-CN"/>
        </w:rPr>
        <w:tab/>
        <w:t>1905805</w:t>
      </w:r>
    </w:p>
    <w:p w14:paraId="6CD7100B" w14:textId="4855895D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t>Date:</w:t>
      </w:r>
      <w:r w:rsidRPr="002B634B">
        <w:rPr>
          <w:rFonts w:cs="Tahoma"/>
          <w:szCs w:val="24"/>
          <w:lang w:eastAsia="zh-CN"/>
        </w:rPr>
        <w:tab/>
      </w:r>
      <w:r w:rsidR="00015A52" w:rsidRPr="002B634B">
        <w:rPr>
          <w:rFonts w:cs="Tahoma"/>
          <w:szCs w:val="24"/>
          <w:lang w:eastAsia="zh-CN"/>
        </w:rPr>
        <w:fldChar w:fldCharType="begin"/>
      </w:r>
      <w:r w:rsidR="00015A52" w:rsidRPr="002B634B">
        <w:rPr>
          <w:rFonts w:cs="Tahoma"/>
          <w:szCs w:val="24"/>
          <w:lang w:eastAsia="zh-CN"/>
        </w:rPr>
        <w:instrText xml:space="preserve"> DATE  \@ "d MMMM yyyy"  \* MERGEFORMAT </w:instrText>
      </w:r>
      <w:r w:rsidR="00015A52" w:rsidRPr="002B634B">
        <w:rPr>
          <w:rFonts w:cs="Tahoma"/>
          <w:szCs w:val="24"/>
          <w:lang w:eastAsia="zh-CN"/>
        </w:rPr>
        <w:fldChar w:fldCharType="separate"/>
      </w:r>
      <w:r w:rsidR="008B000F">
        <w:rPr>
          <w:rFonts w:cs="Tahoma"/>
          <w:noProof/>
          <w:szCs w:val="24"/>
          <w:lang w:eastAsia="zh-CN"/>
        </w:rPr>
        <w:t>19 June 2021</w:t>
      </w:r>
      <w:r w:rsidR="00015A52" w:rsidRPr="002B634B">
        <w:rPr>
          <w:rFonts w:cs="Tahoma"/>
          <w:szCs w:val="24"/>
          <w:lang w:eastAsia="zh-CN"/>
        </w:rPr>
        <w:fldChar w:fldCharType="end"/>
      </w:r>
      <w:r w:rsidR="00BD4580"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t>Number of pages:</w:t>
      </w:r>
      <w:r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NUMPAGES   \* MERGEFORMAT </w:instrText>
      </w:r>
      <w:r w:rsidRPr="002B634B">
        <w:rPr>
          <w:rFonts w:cs="Tahoma"/>
          <w:szCs w:val="24"/>
          <w:lang w:eastAsia="zh-CN"/>
        </w:rPr>
        <w:fldChar w:fldCharType="separate"/>
      </w:r>
      <w:r w:rsidR="00281859">
        <w:rPr>
          <w:rFonts w:cs="Tahoma"/>
          <w:noProof/>
          <w:szCs w:val="24"/>
          <w:lang w:eastAsia="zh-CN"/>
        </w:rPr>
        <w:t>20</w:t>
      </w:r>
      <w:r w:rsidRPr="002B634B">
        <w:rPr>
          <w:rFonts w:cs="Tahoma"/>
          <w:szCs w:val="24"/>
          <w:lang w:eastAsia="zh-CN"/>
        </w:rPr>
        <w:fldChar w:fldCharType="end"/>
      </w:r>
    </w:p>
    <w:p w14:paraId="118F54EF" w14:textId="77777777" w:rsidR="008A4689" w:rsidRPr="002B634B" w:rsidRDefault="008A4689" w:rsidP="00B946C8">
      <w:pPr>
        <w:spacing w:line="480" w:lineRule="auto"/>
        <w:jc w:val="both"/>
        <w:rPr>
          <w:rFonts w:cs="Tahoma"/>
          <w:szCs w:val="24"/>
          <w:lang w:eastAsia="zh-CN"/>
        </w:rPr>
        <w:sectPr w:rsidR="008A4689" w:rsidRPr="002B634B" w:rsidSect="000B154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18" w:right="1418" w:bottom="680" w:left="1418" w:header="720" w:footer="720" w:gutter="0"/>
          <w:cols w:space="720"/>
        </w:sectPr>
      </w:pPr>
    </w:p>
    <w:p w14:paraId="6EA2F69B" w14:textId="77777777" w:rsidR="00EE1278" w:rsidRPr="002B634B" w:rsidRDefault="00EE1278" w:rsidP="00EE1278">
      <w:pPr>
        <w:pStyle w:val="berschrift1"/>
        <w:numPr>
          <w:ilvl w:val="0"/>
          <w:numId w:val="0"/>
        </w:numPr>
        <w:ind w:left="432" w:hanging="432"/>
      </w:pPr>
      <w:bookmarkStart w:id="0" w:name="_Toc74086422"/>
      <w:r w:rsidRPr="002B634B">
        <w:lastRenderedPageBreak/>
        <w:t>Executive summary</w:t>
      </w:r>
      <w:bookmarkEnd w:id="0"/>
    </w:p>
    <w:p w14:paraId="7CDB9895" w14:textId="4771A956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This report </w:t>
      </w:r>
      <w:r w:rsidRPr="001F2E18">
        <w:rPr>
          <w:rFonts w:cs="Tahoma"/>
          <w:szCs w:val="24"/>
          <w:lang w:eastAsia="zh-CN"/>
        </w:rPr>
        <w:t>evaluate</w:t>
      </w:r>
      <w:r>
        <w:rPr>
          <w:rFonts w:cs="Tahoma"/>
          <w:szCs w:val="24"/>
          <w:lang w:eastAsia="zh-CN"/>
        </w:rPr>
        <w:t>s</w:t>
      </w:r>
      <w:r w:rsidRPr="001F2E18">
        <w:rPr>
          <w:rFonts w:cs="Tahoma"/>
          <w:szCs w:val="24"/>
          <w:lang w:eastAsia="zh-CN"/>
        </w:rPr>
        <w:t xml:space="preserve"> </w:t>
      </w:r>
      <w:proofErr w:type="spellStart"/>
      <w:r w:rsidRPr="001F2E18">
        <w:rPr>
          <w:rFonts w:cs="Tahoma"/>
          <w:szCs w:val="24"/>
          <w:lang w:eastAsia="zh-CN"/>
        </w:rPr>
        <w:t>Jordahl’s</w:t>
      </w:r>
      <w:proofErr w:type="spellEnd"/>
      <w:r w:rsidRPr="001F2E18">
        <w:rPr>
          <w:rFonts w:cs="Tahoma"/>
          <w:szCs w:val="24"/>
          <w:lang w:eastAsia="zh-CN"/>
        </w:rPr>
        <w:t xml:space="preserve"> positioning and marketing amidst</w:t>
      </w:r>
      <w:r>
        <w:rPr>
          <w:rFonts w:cs="Tahoma"/>
          <w:szCs w:val="24"/>
          <w:lang w:eastAsia="zh-CN"/>
        </w:rPr>
        <w:t xml:space="preserve"> the</w:t>
      </w:r>
      <w:r w:rsidRPr="001F2E18">
        <w:rPr>
          <w:rFonts w:cs="Tahoma"/>
          <w:szCs w:val="24"/>
          <w:lang w:eastAsia="zh-CN"/>
        </w:rPr>
        <w:t xml:space="preserve"> digital disruption</w:t>
      </w:r>
      <w:r>
        <w:rPr>
          <w:rFonts w:cs="Tahoma"/>
          <w:szCs w:val="24"/>
          <w:lang w:eastAsia="zh-CN"/>
        </w:rPr>
        <w:t xml:space="preserve"> which does</w:t>
      </w:r>
      <w:r w:rsidRPr="001F2E18">
        <w:rPr>
          <w:rFonts w:cs="Tahoma"/>
          <w:szCs w:val="24"/>
          <w:lang w:eastAsia="zh-CN"/>
        </w:rPr>
        <w:t xml:space="preserve"> not stop short o</w:t>
      </w:r>
      <w:r>
        <w:rPr>
          <w:rFonts w:cs="Tahoma"/>
          <w:szCs w:val="24"/>
          <w:lang w:eastAsia="zh-CN"/>
        </w:rPr>
        <w:t xml:space="preserve">f the manufacturing industry. As </w:t>
      </w:r>
      <w:r w:rsidR="00D130D9">
        <w:rPr>
          <w:rFonts w:cs="Tahoma"/>
          <w:szCs w:val="24"/>
          <w:lang w:eastAsia="zh-CN"/>
        </w:rPr>
        <w:t>a</w:t>
      </w:r>
      <w:r>
        <w:rPr>
          <w:rFonts w:cs="Tahoma"/>
          <w:szCs w:val="24"/>
          <w:lang w:eastAsia="zh-CN"/>
        </w:rPr>
        <w:t xml:space="preserve"> leading </w:t>
      </w:r>
      <w:r w:rsidR="00D130D9">
        <w:rPr>
          <w:rFonts w:cs="Tahoma"/>
          <w:szCs w:val="24"/>
          <w:lang w:eastAsia="zh-CN"/>
        </w:rPr>
        <w:t xml:space="preserve">German </w:t>
      </w:r>
      <w:r>
        <w:rPr>
          <w:rFonts w:cs="Tahoma"/>
          <w:szCs w:val="24"/>
          <w:lang w:eastAsia="zh-CN"/>
        </w:rPr>
        <w:t>company for construction products</w:t>
      </w:r>
      <w:r w:rsidR="00D130D9" w:rsidRPr="00D130D9">
        <w:t xml:space="preserve"> </w:t>
      </w:r>
      <w:r w:rsidR="00D130D9">
        <w:rPr>
          <w:rFonts w:cs="Tahoma"/>
          <w:szCs w:val="24"/>
          <w:lang w:eastAsia="zh-CN"/>
        </w:rPr>
        <w:t>used to connect reinforced concrete elements</w:t>
      </w:r>
      <w:r>
        <w:rPr>
          <w:rFonts w:cs="Tahoma"/>
          <w:szCs w:val="24"/>
          <w:lang w:eastAsia="zh-CN"/>
        </w:rPr>
        <w:t xml:space="preserve">, Jordahl has to hurry not to miss the boat heading for new digital shores – Industry 4.0 is also for the construction product industry the final </w:t>
      </w:r>
      <w:r w:rsidRPr="001F2E18">
        <w:rPr>
          <w:rFonts w:cs="Tahoma"/>
          <w:szCs w:val="24"/>
          <w:lang w:eastAsia="zh-CN"/>
        </w:rPr>
        <w:t>port of destination</w:t>
      </w:r>
      <w:r>
        <w:rPr>
          <w:rFonts w:cs="Tahoma"/>
          <w:szCs w:val="24"/>
          <w:lang w:eastAsia="zh-CN"/>
        </w:rPr>
        <w:t>.</w:t>
      </w:r>
    </w:p>
    <w:p w14:paraId="0F798B23" w14:textId="37756BC6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F</w:t>
      </w:r>
      <w:r w:rsidRPr="002B634B">
        <w:rPr>
          <w:rFonts w:cs="Tahoma"/>
          <w:szCs w:val="24"/>
          <w:lang w:eastAsia="zh-CN"/>
        </w:rPr>
        <w:t>ollowing the introduction 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 xml:space="preserve">1), </w:t>
      </w:r>
      <w:r>
        <w:rPr>
          <w:rFonts w:cs="Tahoma"/>
          <w:szCs w:val="24"/>
          <w:lang w:eastAsia="zh-CN"/>
        </w:rPr>
        <w:t>the p</w:t>
      </w:r>
      <w:r w:rsidRPr="00344345">
        <w:rPr>
          <w:rFonts w:cs="Tahoma"/>
          <w:szCs w:val="24"/>
          <w:lang w:eastAsia="zh-CN"/>
        </w:rPr>
        <w:t>ositioning of the company</w:t>
      </w:r>
      <w:r>
        <w:rPr>
          <w:rFonts w:cs="Tahoma"/>
          <w:szCs w:val="24"/>
          <w:lang w:eastAsia="zh-CN"/>
        </w:rPr>
        <w:t xml:space="preserve"> is studied according to </w:t>
      </w:r>
      <w:r w:rsidRPr="00344345">
        <w:rPr>
          <w:rFonts w:cs="Tahoma"/>
          <w:szCs w:val="24"/>
          <w:lang w:eastAsia="zh-CN"/>
        </w:rPr>
        <w:t>Porter’s Value Chain</w:t>
      </w:r>
      <w:r w:rsidRPr="002B634B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model </w:t>
      </w:r>
      <w:r w:rsidRPr="002B634B">
        <w:rPr>
          <w:rFonts w:cs="Tahoma"/>
          <w:szCs w:val="24"/>
          <w:lang w:eastAsia="zh-CN"/>
        </w:rPr>
        <w:t>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 xml:space="preserve">2). </w:t>
      </w:r>
      <w:r>
        <w:rPr>
          <w:rFonts w:cs="Tahoma"/>
          <w:szCs w:val="24"/>
          <w:lang w:eastAsia="zh-CN"/>
        </w:rPr>
        <w:t>The interim conclusion made clear that the m</w:t>
      </w:r>
      <w:r w:rsidRPr="00344345">
        <w:rPr>
          <w:rFonts w:cs="Tahoma"/>
          <w:szCs w:val="24"/>
          <w:lang w:eastAsia="zh-CN"/>
        </w:rPr>
        <w:t xml:space="preserve">arketing plan </w:t>
      </w:r>
      <w:r>
        <w:rPr>
          <w:rFonts w:cs="Tahoma"/>
          <w:szCs w:val="24"/>
          <w:lang w:eastAsia="zh-CN"/>
        </w:rPr>
        <w:t xml:space="preserve">of </w:t>
      </w:r>
      <w:r w:rsidRPr="00344345">
        <w:rPr>
          <w:rFonts w:cs="Tahoma"/>
          <w:szCs w:val="24"/>
          <w:lang w:eastAsia="zh-CN"/>
        </w:rPr>
        <w:t>the company</w:t>
      </w:r>
      <w:r>
        <w:rPr>
          <w:rFonts w:cs="Tahoma"/>
          <w:szCs w:val="24"/>
          <w:lang w:eastAsia="zh-CN"/>
        </w:rPr>
        <w:t xml:space="preserve"> should be analysed which was carried out based on the </w:t>
      </w:r>
      <w:r w:rsidRPr="00344345">
        <w:rPr>
          <w:rFonts w:cs="Tahoma"/>
          <w:szCs w:val="24"/>
          <w:lang w:eastAsia="zh-CN"/>
        </w:rPr>
        <w:t>SOSTAC</w:t>
      </w:r>
      <w:r w:rsidRPr="002B634B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concept </w:t>
      </w:r>
      <w:r w:rsidRPr="002B634B">
        <w:rPr>
          <w:rFonts w:cs="Tahoma"/>
          <w:szCs w:val="24"/>
          <w:lang w:eastAsia="zh-CN"/>
        </w:rPr>
        <w:t>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>3)</w:t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 xml:space="preserve">After highlighting </w:t>
      </w:r>
      <w:proofErr w:type="spellStart"/>
      <w:r w:rsidR="0020088C">
        <w:rPr>
          <w:rFonts w:cs="Tahoma"/>
          <w:szCs w:val="24"/>
          <w:lang w:eastAsia="zh-CN"/>
        </w:rPr>
        <w:t>Jordahl’s</w:t>
      </w:r>
      <w:proofErr w:type="spellEnd"/>
      <w:r w:rsidR="0020088C">
        <w:rPr>
          <w:rFonts w:cs="Tahoma"/>
          <w:szCs w:val="24"/>
          <w:lang w:eastAsia="zh-CN"/>
        </w:rPr>
        <w:t xml:space="preserve"> fundamental strength and weakness, t</w:t>
      </w:r>
      <w:r>
        <w:rPr>
          <w:rFonts w:cs="Tahoma"/>
          <w:szCs w:val="24"/>
          <w:lang w:eastAsia="zh-CN"/>
        </w:rPr>
        <w:t xml:space="preserve">he conclusion was </w:t>
      </w:r>
      <w:r w:rsidR="0020088C">
        <w:rPr>
          <w:rFonts w:cs="Tahoma"/>
          <w:szCs w:val="24"/>
          <w:lang w:eastAsia="zh-CN"/>
        </w:rPr>
        <w:t xml:space="preserve">drawn </w:t>
      </w:r>
      <w:r>
        <w:rPr>
          <w:rFonts w:cs="Tahoma"/>
          <w:szCs w:val="24"/>
          <w:lang w:eastAsia="zh-CN"/>
        </w:rPr>
        <w:t xml:space="preserve">that </w:t>
      </w:r>
      <w:r w:rsidRPr="002B634B">
        <w:rPr>
          <w:rFonts w:cs="Tahoma"/>
          <w:szCs w:val="24"/>
          <w:lang w:eastAsia="zh-CN"/>
        </w:rPr>
        <w:t xml:space="preserve">Jordahl </w:t>
      </w:r>
      <w:r>
        <w:rPr>
          <w:rFonts w:cs="Tahoma"/>
          <w:szCs w:val="24"/>
          <w:lang w:eastAsia="zh-CN"/>
        </w:rPr>
        <w:t xml:space="preserve">is </w:t>
      </w:r>
      <w:r w:rsidR="0020088C">
        <w:rPr>
          <w:rFonts w:cs="Tahoma"/>
          <w:szCs w:val="24"/>
          <w:lang w:eastAsia="zh-CN"/>
        </w:rPr>
        <w:t xml:space="preserve">positioned </w:t>
      </w:r>
      <w:r>
        <w:rPr>
          <w:rFonts w:cs="Tahoma"/>
          <w:szCs w:val="24"/>
          <w:lang w:eastAsia="zh-CN"/>
        </w:rPr>
        <w:t>in the middle of digitalising the processes</w:t>
      </w:r>
      <w:r w:rsidRPr="002B634B">
        <w:rPr>
          <w:rFonts w:cs="Tahoma"/>
          <w:szCs w:val="24"/>
          <w:lang w:eastAsia="zh-CN"/>
        </w:rPr>
        <w:t xml:space="preserve"> (Section</w:t>
      </w:r>
      <w:r w:rsidR="00D130D9">
        <w:rPr>
          <w:rFonts w:cs="Tahoma"/>
          <w:szCs w:val="24"/>
          <w:lang w:eastAsia="zh-CN"/>
        </w:rPr>
        <w:t> </w:t>
      </w:r>
      <w:r w:rsidRPr="002B634B">
        <w:rPr>
          <w:rFonts w:cs="Tahoma"/>
          <w:szCs w:val="24"/>
          <w:lang w:eastAsia="zh-CN"/>
        </w:rPr>
        <w:t>4)</w:t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>Moreover,</w:t>
      </w:r>
      <w:r>
        <w:rPr>
          <w:rFonts w:cs="Tahoma"/>
          <w:szCs w:val="24"/>
          <w:lang w:eastAsia="zh-CN"/>
        </w:rPr>
        <w:t xml:space="preserve"> b</w:t>
      </w:r>
      <w:r w:rsidRPr="00935BBD">
        <w:rPr>
          <w:rFonts w:cs="Tahoma"/>
          <w:szCs w:val="24"/>
          <w:lang w:eastAsia="zh-CN"/>
        </w:rPr>
        <w:t xml:space="preserve">uilding information modelling (BIM) </w:t>
      </w:r>
      <w:r w:rsidR="0020088C">
        <w:rPr>
          <w:rFonts w:cs="Tahoma"/>
          <w:szCs w:val="24"/>
          <w:lang w:eastAsia="zh-CN"/>
        </w:rPr>
        <w:t>should be marketed and</w:t>
      </w:r>
      <w:r w:rsidRPr="00935BBD">
        <w:rPr>
          <w:rFonts w:cs="Tahoma"/>
          <w:szCs w:val="24"/>
          <w:lang w:eastAsia="zh-CN"/>
        </w:rPr>
        <w:t xml:space="preserve"> mass customised manufacturing (MCM)</w:t>
      </w:r>
      <w:r w:rsidR="0020088C">
        <w:rPr>
          <w:rFonts w:cs="Tahoma"/>
          <w:szCs w:val="24"/>
          <w:lang w:eastAsia="zh-CN"/>
        </w:rPr>
        <w:t xml:space="preserve"> established – the combination of both would be innovative.</w:t>
      </w:r>
      <w:r>
        <w:rPr>
          <w:rFonts w:cs="Tahoma"/>
          <w:szCs w:val="24"/>
          <w:lang w:eastAsia="zh-CN"/>
        </w:rPr>
        <w:t xml:space="preserve"> The findings were boiled down to three key recommendations</w:t>
      </w:r>
      <w:r w:rsidRPr="002B634B">
        <w:rPr>
          <w:rFonts w:cs="Tahoma"/>
          <w:szCs w:val="24"/>
          <w:lang w:eastAsia="zh-CN"/>
        </w:rPr>
        <w:t xml:space="preserve"> (Section</w:t>
      </w:r>
      <w:r w:rsidR="00D130D9">
        <w:rPr>
          <w:rFonts w:cs="Tahoma"/>
          <w:szCs w:val="24"/>
          <w:lang w:eastAsia="zh-CN"/>
        </w:rPr>
        <w:t> </w:t>
      </w:r>
      <w:r>
        <w:rPr>
          <w:rFonts w:cs="Tahoma"/>
          <w:szCs w:val="24"/>
          <w:lang w:eastAsia="zh-CN"/>
        </w:rPr>
        <w:t>5</w:t>
      </w:r>
      <w:r w:rsidR="0020088C">
        <w:rPr>
          <w:rFonts w:cs="Tahoma"/>
          <w:szCs w:val="24"/>
          <w:lang w:eastAsia="zh-CN"/>
        </w:rPr>
        <w:t xml:space="preserve">), namely </w:t>
      </w:r>
      <w:r>
        <w:rPr>
          <w:rFonts w:cs="Tahoma"/>
          <w:szCs w:val="24"/>
          <w:lang w:eastAsia="zh-CN"/>
        </w:rPr>
        <w:t>accelerat</w:t>
      </w:r>
      <w:r w:rsidR="0020088C">
        <w:rPr>
          <w:rFonts w:cs="Tahoma"/>
          <w:szCs w:val="24"/>
          <w:lang w:eastAsia="zh-CN"/>
        </w:rPr>
        <w:t>ing</w:t>
      </w:r>
      <w:r>
        <w:rPr>
          <w:rFonts w:cs="Tahoma"/>
          <w:szCs w:val="24"/>
          <w:lang w:eastAsia="zh-CN"/>
        </w:rPr>
        <w:t xml:space="preserve"> </w:t>
      </w:r>
      <w:r w:rsidR="0020088C">
        <w:rPr>
          <w:rFonts w:cs="Tahoma"/>
          <w:szCs w:val="24"/>
          <w:lang w:eastAsia="zh-CN"/>
        </w:rPr>
        <w:t xml:space="preserve">the </w:t>
      </w:r>
      <w:r>
        <w:rPr>
          <w:rFonts w:cs="Tahoma"/>
          <w:szCs w:val="24"/>
          <w:lang w:eastAsia="zh-CN"/>
        </w:rPr>
        <w:t>digitalisation</w:t>
      </w:r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of </w:t>
      </w:r>
      <w:r w:rsidRPr="005E0F82">
        <w:rPr>
          <w:rFonts w:cs="Tahoma"/>
          <w:szCs w:val="24"/>
          <w:lang w:eastAsia="zh-CN"/>
        </w:rPr>
        <w:t>all processes</w:t>
      </w:r>
      <w:r>
        <w:rPr>
          <w:rFonts w:cs="Tahoma"/>
          <w:szCs w:val="24"/>
          <w:lang w:eastAsia="zh-CN"/>
        </w:rPr>
        <w:t xml:space="preserve">, </w:t>
      </w:r>
      <w:r w:rsidRPr="005E0F82">
        <w:rPr>
          <w:rFonts w:cs="Tahoma"/>
          <w:szCs w:val="24"/>
          <w:lang w:eastAsia="zh-CN"/>
        </w:rPr>
        <w:t>enter</w:t>
      </w:r>
      <w:r w:rsidR="0020088C">
        <w:rPr>
          <w:rFonts w:cs="Tahoma"/>
          <w:szCs w:val="24"/>
          <w:lang w:eastAsia="zh-CN"/>
        </w:rPr>
        <w:t>ing</w:t>
      </w:r>
      <w:r w:rsidRPr="005E0F82">
        <w:rPr>
          <w:rFonts w:cs="Tahoma"/>
          <w:szCs w:val="24"/>
          <w:lang w:eastAsia="zh-CN"/>
        </w:rPr>
        <w:t xml:space="preserve"> a symbiosis</w:t>
      </w:r>
      <w:r>
        <w:rPr>
          <w:rFonts w:cs="Tahoma"/>
          <w:szCs w:val="24"/>
          <w:lang w:eastAsia="zh-CN"/>
        </w:rPr>
        <w:t xml:space="preserve"> with the </w:t>
      </w:r>
      <w:r w:rsidRPr="005E0F82">
        <w:rPr>
          <w:rFonts w:cs="Tahoma"/>
          <w:szCs w:val="24"/>
          <w:lang w:eastAsia="zh-CN"/>
        </w:rPr>
        <w:t>customer</w:t>
      </w:r>
      <w:r w:rsidR="0020088C">
        <w:rPr>
          <w:rFonts w:cs="Tahoma"/>
          <w:szCs w:val="24"/>
          <w:lang w:eastAsia="zh-CN"/>
        </w:rPr>
        <w:t>s</w:t>
      </w:r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employing</w:t>
      </w:r>
      <w:r w:rsidRPr="005E0F82">
        <w:rPr>
          <w:rFonts w:cs="Tahoma"/>
          <w:szCs w:val="24"/>
          <w:lang w:eastAsia="zh-CN"/>
        </w:rPr>
        <w:t xml:space="preserve"> BIM</w:t>
      </w:r>
      <w:r>
        <w:rPr>
          <w:rFonts w:cs="Tahoma"/>
          <w:szCs w:val="24"/>
          <w:lang w:eastAsia="zh-CN"/>
        </w:rPr>
        <w:t>, and exploit</w:t>
      </w:r>
      <w:r w:rsidR="0020088C">
        <w:rPr>
          <w:rFonts w:cs="Tahoma"/>
          <w:szCs w:val="24"/>
          <w:lang w:eastAsia="zh-CN"/>
        </w:rPr>
        <w:t>ing</w:t>
      </w:r>
      <w:r>
        <w:rPr>
          <w:rFonts w:cs="Tahoma"/>
          <w:szCs w:val="24"/>
          <w:lang w:eastAsia="zh-CN"/>
        </w:rPr>
        <w:t xml:space="preserve"> </w:t>
      </w:r>
      <w:r w:rsidRPr="005E0F82">
        <w:rPr>
          <w:rFonts w:cs="Tahoma"/>
          <w:szCs w:val="24"/>
          <w:lang w:eastAsia="zh-CN"/>
        </w:rPr>
        <w:t xml:space="preserve">data to </w:t>
      </w:r>
      <w:r>
        <w:rPr>
          <w:rFonts w:cs="Tahoma"/>
          <w:szCs w:val="24"/>
          <w:lang w:eastAsia="zh-CN"/>
        </w:rPr>
        <w:t>establish</w:t>
      </w:r>
      <w:r w:rsidRPr="005E0F82">
        <w:rPr>
          <w:rFonts w:cs="Tahoma"/>
          <w:szCs w:val="24"/>
          <w:lang w:eastAsia="zh-CN"/>
        </w:rPr>
        <w:t xml:space="preserve"> </w:t>
      </w:r>
      <w:r w:rsidR="0020088C">
        <w:rPr>
          <w:rFonts w:cs="Tahoma"/>
          <w:szCs w:val="24"/>
          <w:lang w:eastAsia="zh-CN"/>
        </w:rPr>
        <w:t xml:space="preserve">a profitable </w:t>
      </w:r>
      <w:r w:rsidRPr="005E0F82">
        <w:rPr>
          <w:rFonts w:cs="Tahoma"/>
          <w:szCs w:val="24"/>
          <w:lang w:eastAsia="zh-CN"/>
        </w:rPr>
        <w:t xml:space="preserve">MCM, </w:t>
      </w:r>
      <w:r>
        <w:rPr>
          <w:rFonts w:cs="Tahoma"/>
          <w:szCs w:val="24"/>
          <w:lang w:eastAsia="zh-CN"/>
        </w:rPr>
        <w:t xml:space="preserve">which could become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Pr="005E0F82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nucleus</w:t>
      </w:r>
      <w:r w:rsidRPr="005E0F82">
        <w:rPr>
          <w:rFonts w:cs="Tahoma"/>
          <w:szCs w:val="24"/>
          <w:lang w:eastAsia="zh-CN"/>
        </w:rPr>
        <w:t xml:space="preserve"> for Industry</w:t>
      </w:r>
      <w:r>
        <w:rPr>
          <w:rFonts w:cs="Tahoma"/>
          <w:szCs w:val="24"/>
          <w:lang w:eastAsia="zh-CN"/>
        </w:rPr>
        <w:t> </w:t>
      </w:r>
      <w:r w:rsidRPr="005E0F82">
        <w:rPr>
          <w:rFonts w:cs="Tahoma"/>
          <w:szCs w:val="24"/>
          <w:lang w:eastAsia="zh-CN"/>
        </w:rPr>
        <w:t>4.0.</w:t>
      </w:r>
      <w:r>
        <w:rPr>
          <w:rFonts w:cs="Tahoma"/>
          <w:szCs w:val="24"/>
          <w:lang w:eastAsia="zh-CN"/>
        </w:rPr>
        <w:t xml:space="preserve"> </w:t>
      </w:r>
      <w:r w:rsidRPr="002B634B">
        <w:rPr>
          <w:rFonts w:cs="Tahoma"/>
          <w:szCs w:val="24"/>
          <w:lang w:eastAsia="zh-CN"/>
        </w:rPr>
        <w:t xml:space="preserve">The Appendix of the report provides </w:t>
      </w:r>
      <w:r>
        <w:rPr>
          <w:rFonts w:cs="Tahoma"/>
          <w:szCs w:val="24"/>
          <w:lang w:eastAsia="zh-CN"/>
        </w:rPr>
        <w:t xml:space="preserve">the business canvas of </w:t>
      </w:r>
      <w:r w:rsidRPr="00CA357F">
        <w:rPr>
          <w:rFonts w:cs="Tahoma"/>
          <w:szCs w:val="24"/>
          <w:lang w:eastAsia="zh-CN"/>
        </w:rPr>
        <w:t xml:space="preserve">Jordahl and </w:t>
      </w:r>
      <w:r w:rsidR="00CA357F" w:rsidRPr="00CA357F">
        <w:rPr>
          <w:rFonts w:cs="Tahoma"/>
          <w:szCs w:val="24"/>
          <w:lang w:eastAsia="zh-CN"/>
        </w:rPr>
        <w:t>definitions</w:t>
      </w:r>
      <w:r w:rsidRPr="00CA357F">
        <w:rPr>
          <w:rFonts w:cs="Tahoma"/>
          <w:szCs w:val="24"/>
          <w:lang w:eastAsia="zh-CN"/>
        </w:rPr>
        <w:t xml:space="preserve"> of BIM and MCM.</w:t>
      </w:r>
    </w:p>
    <w:p w14:paraId="30E5BE3C" w14:textId="2BC58EF2" w:rsidR="00EE1278" w:rsidRDefault="00EE1278" w:rsidP="00EE127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Digital disruption is a challenge Jordahl has to accept not to become a victim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{"citationID":"DG5nodca","properties":{"formattedCitation":"(Bradley and O\\uc0\\u8217{}Toole, 2016)","plainCitation":"(Bradley and O’Toole, 2016)","noteIndex":0},"citationItems":[{"id":37906,"uris":["http://zotero.org/groups/2431946/items/CCPDWHP3"],"uri":["http://zotero.org/groups/2431946/items/CCPDWHP3"],"itemData":{"id":37906,"type":"article","publisher":"McKinsey Quarterly, 52(3), 76-85","source":"MBA623","title":"An incumbent’s guide to digital disruption","author":[{"family":"Bradley","given":"C."},{"family":"O'Toole","given":"C."}],"issued":{"date-parts":[["2016"]]}}}],"schema":"https://github.com/citation-style-language/schema/raw/master/csl-citation.json"}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D92C0E">
        <w:rPr>
          <w:rFonts w:cs="Arial"/>
          <w:szCs w:val="24"/>
        </w:rPr>
        <w:t>(Bradley and O’Toole, 2016)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20088C">
        <w:rPr>
          <w:rFonts w:cs="Tahoma"/>
          <w:szCs w:val="24"/>
          <w:lang w:eastAsia="zh-CN"/>
        </w:rPr>
        <w:t>It cannot be denied that</w:t>
      </w:r>
      <w:r>
        <w:rPr>
          <w:rFonts w:cs="Tahoma"/>
          <w:szCs w:val="24"/>
          <w:lang w:eastAsia="zh-CN"/>
        </w:rPr>
        <w:t xml:space="preserve">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digitalisation is partly lagging behind. As a fast follower</w:t>
      </w:r>
      <w:r w:rsidR="00155CBF">
        <w:rPr>
          <w:rFonts w:cs="Tahoma"/>
          <w:szCs w:val="24"/>
          <w:lang w:eastAsia="zh-CN"/>
        </w:rPr>
        <w:t xml:space="preserve"> with a recovered acuity</w:t>
      </w:r>
      <w:r>
        <w:rPr>
          <w:rFonts w:cs="Tahoma"/>
          <w:szCs w:val="24"/>
          <w:lang w:eastAsia="zh-CN"/>
        </w:rPr>
        <w:t xml:space="preserve">, however, Jordahl can </w:t>
      </w:r>
      <w:r w:rsidRPr="005E0F82">
        <w:rPr>
          <w:rFonts w:cs="Tahoma"/>
          <w:szCs w:val="24"/>
          <w:lang w:eastAsia="zh-CN"/>
        </w:rPr>
        <w:t xml:space="preserve">catch up </w:t>
      </w:r>
      <w:r>
        <w:rPr>
          <w:rFonts w:cs="Tahoma"/>
          <w:szCs w:val="24"/>
          <w:lang w:eastAsia="zh-CN"/>
        </w:rPr>
        <w:t xml:space="preserve">with the </w:t>
      </w:r>
      <w:r w:rsidRPr="005E0F82">
        <w:rPr>
          <w:rFonts w:cs="Tahoma"/>
          <w:szCs w:val="24"/>
          <w:lang w:eastAsia="zh-CN"/>
        </w:rPr>
        <w:t>spearhead</w:t>
      </w:r>
      <w:r>
        <w:rPr>
          <w:rFonts w:cs="Tahoma"/>
          <w:szCs w:val="24"/>
          <w:lang w:eastAsia="zh-CN"/>
        </w:rPr>
        <w:t xml:space="preserve"> and become a winner.</w:t>
      </w:r>
      <w:r>
        <w:rPr>
          <w:rFonts w:cs="Tahoma"/>
          <w:szCs w:val="24"/>
          <w:lang w:eastAsia="zh-CN"/>
        </w:rPr>
        <w:br w:type="page"/>
      </w:r>
    </w:p>
    <w:p w14:paraId="69887A5E" w14:textId="263AEF1B" w:rsidR="008535CF" w:rsidRPr="002B634B" w:rsidRDefault="00351C30" w:rsidP="008535CF">
      <w:pPr>
        <w:spacing w:line="480" w:lineRule="auto"/>
        <w:jc w:val="both"/>
        <w:rPr>
          <w:b/>
          <w:szCs w:val="24"/>
          <w:lang w:eastAsia="zh-CN"/>
        </w:rPr>
      </w:pPr>
      <w:r w:rsidRPr="002B634B">
        <w:rPr>
          <w:b/>
          <w:szCs w:val="24"/>
          <w:lang w:eastAsia="zh-CN"/>
        </w:rPr>
        <w:t>Table of content</w:t>
      </w:r>
    </w:p>
    <w:p w14:paraId="6D7EB3E9" w14:textId="77777777" w:rsidR="00D130D9" w:rsidRDefault="008535CF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TOC \o "1-1" \h \z \u \t "Überschrift 2;1" </w:instrText>
      </w:r>
      <w:r w:rsidRPr="002B634B">
        <w:rPr>
          <w:rFonts w:cs="Tahoma"/>
          <w:szCs w:val="24"/>
          <w:lang w:eastAsia="zh-CN"/>
        </w:rPr>
        <w:fldChar w:fldCharType="separate"/>
      </w:r>
      <w:hyperlink w:anchor="_Toc74086422" w:history="1">
        <w:r w:rsidR="00D130D9" w:rsidRPr="00834B17">
          <w:rPr>
            <w:rStyle w:val="Hyperlink"/>
          </w:rPr>
          <w:t>Executive summary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_Toc74086422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2</w:t>
        </w:r>
        <w:r w:rsidR="00D130D9">
          <w:rPr>
            <w:webHidden/>
          </w:rPr>
          <w:fldChar w:fldCharType="end"/>
        </w:r>
      </w:hyperlink>
    </w:p>
    <w:p w14:paraId="30C8D886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3" w:history="1">
        <w:r w:rsidR="00D130D9" w:rsidRPr="00834B17">
          <w:rPr>
            <w:rStyle w:val="Hyperlink"/>
          </w:rPr>
          <w:t>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Introduction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_Toc74086423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4</w:t>
        </w:r>
        <w:r w:rsidR="00D130D9">
          <w:rPr>
            <w:webHidden/>
          </w:rPr>
          <w:fldChar w:fldCharType="end"/>
        </w:r>
      </w:hyperlink>
    </w:p>
    <w:p w14:paraId="24274F4B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4" w:history="1">
        <w:r w:rsidR="00D130D9" w:rsidRPr="00834B17">
          <w:rPr>
            <w:rStyle w:val="Hyperlink"/>
          </w:rPr>
          <w:t>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Positioning of the company: Porter’s Value Chain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_Toc74086424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5</w:t>
        </w:r>
        <w:r w:rsidR="00D130D9">
          <w:rPr>
            <w:webHidden/>
          </w:rPr>
          <w:fldChar w:fldCharType="end"/>
        </w:r>
      </w:hyperlink>
    </w:p>
    <w:p w14:paraId="1319B615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5" w:history="1">
        <w:r w:rsidR="00D130D9" w:rsidRPr="00834B17">
          <w:rPr>
            <w:rStyle w:val="Hyperlink"/>
            <w:lang w:eastAsia="zh-CN"/>
          </w:rPr>
          <w:t>2.1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Primary activities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_Toc74086425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5</w:t>
        </w:r>
        <w:r w:rsidR="00D130D9">
          <w:rPr>
            <w:webHidden/>
          </w:rPr>
          <w:fldChar w:fldCharType="end"/>
        </w:r>
      </w:hyperlink>
    </w:p>
    <w:p w14:paraId="5C6B0231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6" w:history="1">
        <w:r w:rsidR="00D130D9" w:rsidRPr="00834B17">
          <w:rPr>
            <w:rStyle w:val="Hyperlink"/>
            <w:lang w:eastAsia="zh-CN"/>
          </w:rPr>
          <w:t>2.2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Support activities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_Toc74086426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7</w:t>
        </w:r>
        <w:r w:rsidR="00D130D9">
          <w:rPr>
            <w:webHidden/>
          </w:rPr>
          <w:fldChar w:fldCharType="end"/>
        </w:r>
      </w:hyperlink>
    </w:p>
    <w:p w14:paraId="10400558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7" w:history="1">
        <w:r w:rsidR="00D130D9" w:rsidRPr="00834B17">
          <w:rPr>
            <w:rStyle w:val="Hyperlink"/>
            <w:lang w:eastAsia="zh-CN"/>
          </w:rPr>
          <w:t>2.3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Interim conclusion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_Toc74086427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8</w:t>
        </w:r>
        <w:r w:rsidR="00D130D9">
          <w:rPr>
            <w:webHidden/>
          </w:rPr>
          <w:fldChar w:fldCharType="end"/>
        </w:r>
      </w:hyperlink>
    </w:p>
    <w:p w14:paraId="0319B7E5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8" w:history="1">
        <w:r w:rsidR="00D130D9" w:rsidRPr="00834B17">
          <w:rPr>
            <w:rStyle w:val="Hyperlink"/>
          </w:rPr>
          <w:t>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Marketing plan of the company: SOSTAC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_Toc74086428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8</w:t>
        </w:r>
        <w:r w:rsidR="00D130D9">
          <w:rPr>
            <w:webHidden/>
          </w:rPr>
          <w:fldChar w:fldCharType="end"/>
        </w:r>
      </w:hyperlink>
    </w:p>
    <w:p w14:paraId="0CB08524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29" w:history="1">
        <w:r w:rsidR="00D130D9" w:rsidRPr="00834B17">
          <w:rPr>
            <w:rStyle w:val="Hyperlink"/>
            <w:lang w:eastAsia="zh-CN"/>
          </w:rPr>
          <w:t>3.1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Situation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_Toc74086429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9</w:t>
        </w:r>
        <w:r w:rsidR="00D130D9">
          <w:rPr>
            <w:webHidden/>
          </w:rPr>
          <w:fldChar w:fldCharType="end"/>
        </w:r>
      </w:hyperlink>
    </w:p>
    <w:p w14:paraId="6AF06B5A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0" w:history="1">
        <w:r w:rsidR="00D130D9" w:rsidRPr="00834B17">
          <w:rPr>
            <w:rStyle w:val="Hyperlink"/>
            <w:lang w:eastAsia="zh-CN"/>
          </w:rPr>
          <w:t>3.2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Objectives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_Toc74086430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9</w:t>
        </w:r>
        <w:r w:rsidR="00D130D9">
          <w:rPr>
            <w:webHidden/>
          </w:rPr>
          <w:fldChar w:fldCharType="end"/>
        </w:r>
      </w:hyperlink>
    </w:p>
    <w:p w14:paraId="24535226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1" w:history="1">
        <w:r w:rsidR="00D130D9" w:rsidRPr="00834B17">
          <w:rPr>
            <w:rStyle w:val="Hyperlink"/>
            <w:lang w:eastAsia="zh-CN"/>
          </w:rPr>
          <w:t>3.3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Strategy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_Toc74086431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11</w:t>
        </w:r>
        <w:r w:rsidR="00D130D9">
          <w:rPr>
            <w:webHidden/>
          </w:rPr>
          <w:fldChar w:fldCharType="end"/>
        </w:r>
      </w:hyperlink>
    </w:p>
    <w:p w14:paraId="2B834D1A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2" w:history="1">
        <w:r w:rsidR="00D130D9" w:rsidRPr="00834B17">
          <w:rPr>
            <w:rStyle w:val="Hyperlink"/>
            <w:lang w:eastAsia="zh-CN"/>
          </w:rPr>
          <w:t>3.4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Tactics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_Toc74086432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12</w:t>
        </w:r>
        <w:r w:rsidR="00D130D9">
          <w:rPr>
            <w:webHidden/>
          </w:rPr>
          <w:fldChar w:fldCharType="end"/>
        </w:r>
      </w:hyperlink>
    </w:p>
    <w:p w14:paraId="6731BB5B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3" w:history="1">
        <w:r w:rsidR="00D130D9" w:rsidRPr="00834B17">
          <w:rPr>
            <w:rStyle w:val="Hyperlink"/>
            <w:lang w:eastAsia="zh-CN"/>
          </w:rPr>
          <w:t>3.5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Action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_Toc74086433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13</w:t>
        </w:r>
        <w:r w:rsidR="00D130D9">
          <w:rPr>
            <w:webHidden/>
          </w:rPr>
          <w:fldChar w:fldCharType="end"/>
        </w:r>
      </w:hyperlink>
    </w:p>
    <w:p w14:paraId="79ED74E3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4" w:history="1">
        <w:r w:rsidR="00D130D9" w:rsidRPr="00834B17">
          <w:rPr>
            <w:rStyle w:val="Hyperlink"/>
            <w:lang w:eastAsia="zh-CN"/>
          </w:rPr>
          <w:t>3.6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Control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_Toc74086434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25AA18B6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5" w:history="1">
        <w:r w:rsidR="00D130D9" w:rsidRPr="00834B17">
          <w:rPr>
            <w:rStyle w:val="Hyperlink"/>
            <w:lang w:eastAsia="zh-CN"/>
          </w:rPr>
          <w:t>3.7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  <w:lang w:eastAsia="zh-CN"/>
          </w:rPr>
          <w:t>Reflections on strengths and weaknesses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_Toc74086435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0982B57E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6" w:history="1">
        <w:r w:rsidR="00D130D9" w:rsidRPr="00834B17">
          <w:rPr>
            <w:rStyle w:val="Hyperlink"/>
          </w:rPr>
          <w:t>4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Conclusions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_Toc74086436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14</w:t>
        </w:r>
        <w:r w:rsidR="00D130D9">
          <w:rPr>
            <w:webHidden/>
          </w:rPr>
          <w:fldChar w:fldCharType="end"/>
        </w:r>
      </w:hyperlink>
    </w:p>
    <w:p w14:paraId="76795F2A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7" w:history="1">
        <w:r w:rsidR="00D130D9" w:rsidRPr="00834B17">
          <w:rPr>
            <w:rStyle w:val="Hyperlink"/>
          </w:rPr>
          <w:t>5</w:t>
        </w:r>
        <w:r w:rsidR="00D130D9">
          <w:rPr>
            <w:rFonts w:asciiTheme="minorHAnsi" w:eastAsiaTheme="minorEastAsia" w:hAnsiTheme="minorHAnsi" w:cstheme="minorBidi"/>
            <w:sz w:val="22"/>
            <w:szCs w:val="22"/>
            <w:lang w:val="de-DE" w:eastAsia="zh-CN"/>
          </w:rPr>
          <w:tab/>
        </w:r>
        <w:r w:rsidR="00D130D9" w:rsidRPr="00834B17">
          <w:rPr>
            <w:rStyle w:val="Hyperlink"/>
          </w:rPr>
          <w:t>Recommendations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_Toc74086437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15</w:t>
        </w:r>
        <w:r w:rsidR="00D130D9">
          <w:rPr>
            <w:webHidden/>
          </w:rPr>
          <w:fldChar w:fldCharType="end"/>
        </w:r>
      </w:hyperlink>
    </w:p>
    <w:p w14:paraId="2944B789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8" w:history="1">
        <w:r w:rsidR="00D130D9" w:rsidRPr="00834B17">
          <w:rPr>
            <w:rStyle w:val="Hyperlink"/>
            <w:lang w:eastAsia="zh-CN"/>
          </w:rPr>
          <w:t>References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_Toc74086438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16</w:t>
        </w:r>
        <w:r w:rsidR="00D130D9">
          <w:rPr>
            <w:webHidden/>
          </w:rPr>
          <w:fldChar w:fldCharType="end"/>
        </w:r>
      </w:hyperlink>
    </w:p>
    <w:p w14:paraId="4C41BE30" w14:textId="77777777" w:rsidR="00D130D9" w:rsidRDefault="00D57125">
      <w:pPr>
        <w:pStyle w:val="Verzeichnis1"/>
        <w:rPr>
          <w:rFonts w:asciiTheme="minorHAnsi" w:eastAsiaTheme="minorEastAsia" w:hAnsiTheme="minorHAnsi" w:cstheme="minorBidi"/>
          <w:sz w:val="22"/>
          <w:szCs w:val="22"/>
          <w:lang w:val="de-DE" w:eastAsia="zh-CN"/>
        </w:rPr>
      </w:pPr>
      <w:hyperlink w:anchor="_Toc74086439" w:history="1">
        <w:r w:rsidR="00D130D9" w:rsidRPr="00834B17">
          <w:rPr>
            <w:rStyle w:val="Hyperlink"/>
            <w:lang w:eastAsia="zh-CN"/>
          </w:rPr>
          <w:t>Appendix</w:t>
        </w:r>
        <w:r w:rsidR="00D130D9">
          <w:rPr>
            <w:webHidden/>
          </w:rPr>
          <w:tab/>
        </w:r>
        <w:r w:rsidR="00D130D9">
          <w:rPr>
            <w:webHidden/>
          </w:rPr>
          <w:fldChar w:fldCharType="begin"/>
        </w:r>
        <w:r w:rsidR="00D130D9">
          <w:rPr>
            <w:webHidden/>
          </w:rPr>
          <w:instrText xml:space="preserve"> PAGEREF _Toc74086439 \h </w:instrText>
        </w:r>
        <w:r w:rsidR="00D130D9">
          <w:rPr>
            <w:webHidden/>
          </w:rPr>
        </w:r>
        <w:r w:rsidR="00D130D9">
          <w:rPr>
            <w:webHidden/>
          </w:rPr>
          <w:fldChar w:fldCharType="separate"/>
        </w:r>
        <w:r w:rsidR="00DD1047">
          <w:rPr>
            <w:webHidden/>
          </w:rPr>
          <w:t>18</w:t>
        </w:r>
        <w:r w:rsidR="00D130D9">
          <w:rPr>
            <w:webHidden/>
          </w:rPr>
          <w:fldChar w:fldCharType="end"/>
        </w:r>
      </w:hyperlink>
    </w:p>
    <w:p w14:paraId="5A47A931" w14:textId="77777777" w:rsidR="00BE3B00" w:rsidRPr="002B634B" w:rsidRDefault="008535CF" w:rsidP="008535CF">
      <w:pPr>
        <w:spacing w:line="480" w:lineRule="auto"/>
        <w:jc w:val="both"/>
        <w:rPr>
          <w:rFonts w:cs="Tahoma"/>
          <w:szCs w:val="24"/>
          <w:lang w:eastAsia="zh-CN"/>
        </w:rPr>
        <w:sectPr w:rsidR="00BE3B00" w:rsidRPr="002B634B" w:rsidSect="002F68E7">
          <w:headerReference w:type="default" r:id="rId14"/>
          <w:footerReference w:type="default" r:id="rId15"/>
          <w:pgSz w:w="11906" w:h="16838"/>
          <w:pgMar w:top="1985" w:right="1418" w:bottom="1985" w:left="1418" w:header="720" w:footer="720" w:gutter="0"/>
          <w:cols w:space="720"/>
        </w:sectPr>
      </w:pPr>
      <w:r w:rsidRPr="002B634B">
        <w:rPr>
          <w:rFonts w:cs="Tahoma"/>
          <w:szCs w:val="24"/>
          <w:lang w:eastAsia="zh-CN"/>
        </w:rPr>
        <w:fldChar w:fldCharType="end"/>
      </w:r>
    </w:p>
    <w:p w14:paraId="6CF1E012" w14:textId="0030192C" w:rsidR="00B649C8" w:rsidRPr="002B634B" w:rsidRDefault="00B649C8" w:rsidP="00A56711">
      <w:pPr>
        <w:pStyle w:val="berschrift1"/>
        <w:ind w:left="567" w:hanging="567"/>
      </w:pPr>
      <w:bookmarkStart w:id="1" w:name="_Toc74086423"/>
      <w:r w:rsidRPr="002B634B">
        <w:t>Introduction</w:t>
      </w:r>
      <w:bookmarkEnd w:id="1"/>
    </w:p>
    <w:p w14:paraId="360F2D36" w14:textId="29206C20" w:rsidR="00506092" w:rsidRPr="00FB76DB" w:rsidRDefault="002B634B" w:rsidP="00FB76DB">
      <w:pPr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>Jordahl</w:t>
      </w:r>
      <w:r w:rsidR="005C6546" w:rsidRPr="002B634B">
        <w:rPr>
          <w:rFonts w:cs="Tahoma"/>
          <w:szCs w:val="24"/>
        </w:rPr>
        <w:t xml:space="preserve"> </w:t>
      </w:r>
      <w:r w:rsidR="00802420">
        <w:rPr>
          <w:rFonts w:cs="Tahoma"/>
          <w:szCs w:val="24"/>
        </w:rPr>
        <w:t xml:space="preserve">is </w:t>
      </w:r>
      <w:r w:rsidR="00E130DA">
        <w:rPr>
          <w:rFonts w:cs="Tahoma"/>
          <w:szCs w:val="24"/>
        </w:rPr>
        <w:t xml:space="preserve">a </w:t>
      </w:r>
      <w:r w:rsidR="005C6546" w:rsidRPr="002B634B">
        <w:rPr>
          <w:rFonts w:cs="Tahoma"/>
          <w:szCs w:val="24"/>
        </w:rPr>
        <w:t>medium</w:t>
      </w:r>
      <w:r w:rsidR="004641CC">
        <w:rPr>
          <w:rFonts w:cs="Tahoma"/>
          <w:szCs w:val="24"/>
        </w:rPr>
        <w:t>-</w:t>
      </w:r>
      <w:r w:rsidR="005C6546" w:rsidRPr="002B634B">
        <w:rPr>
          <w:rFonts w:cs="Tahoma"/>
          <w:szCs w:val="24"/>
        </w:rPr>
        <w:t xml:space="preserve">sized enterprise manufacturing </w:t>
      </w:r>
      <w:r w:rsidR="00802420">
        <w:rPr>
          <w:rFonts w:cs="Tahoma"/>
          <w:szCs w:val="24"/>
        </w:rPr>
        <w:t xml:space="preserve">and selling </w:t>
      </w:r>
      <w:r w:rsidR="005C6546" w:rsidRPr="002B634B">
        <w:rPr>
          <w:rFonts w:cs="Tahoma"/>
          <w:szCs w:val="24"/>
        </w:rPr>
        <w:t>construction products</w:t>
      </w:r>
      <w:r w:rsidR="00D861BE">
        <w:rPr>
          <w:rFonts w:cs="Tahoma"/>
          <w:szCs w:val="24"/>
        </w:rPr>
        <w:t xml:space="preserve"> for structural and non-structural connections</w:t>
      </w:r>
      <w:r w:rsidR="004641CC">
        <w:rPr>
          <w:rFonts w:cs="Tahoma"/>
          <w:szCs w:val="24"/>
        </w:rPr>
        <w:t xml:space="preserve"> (turnover 70,000,000 GBP, headquarter in Berlin)</w:t>
      </w:r>
      <w:r w:rsidR="005C6546" w:rsidRPr="002B634B">
        <w:rPr>
          <w:rFonts w:cs="Tahoma"/>
          <w:szCs w:val="24"/>
        </w:rPr>
        <w:t xml:space="preserve">. Most of the products are standardised, </w:t>
      </w:r>
      <w:r w:rsidRPr="002B634B">
        <w:rPr>
          <w:rFonts w:cs="Tahoma"/>
          <w:szCs w:val="24"/>
        </w:rPr>
        <w:t>e.g. anchor channels and special reinforcements</w:t>
      </w:r>
      <w:r w:rsidR="00506092">
        <w:rPr>
          <w:rFonts w:cs="Tahoma"/>
          <w:szCs w:val="24"/>
        </w:rPr>
        <w:t>; o</w:t>
      </w:r>
      <w:r w:rsidRPr="002B634B">
        <w:rPr>
          <w:rFonts w:cs="Tahoma"/>
          <w:szCs w:val="24"/>
        </w:rPr>
        <w:t>ther products are customised, e.g. façade brackets</w:t>
      </w:r>
      <w:r w:rsidR="00506092">
        <w:rPr>
          <w:rFonts w:cs="Tahoma"/>
          <w:szCs w:val="24"/>
        </w:rPr>
        <w:t xml:space="preserve"> (</w:t>
      </w:r>
      <w:r w:rsidR="00506092">
        <w:rPr>
          <w:rFonts w:cs="Tahoma"/>
          <w:szCs w:val="24"/>
        </w:rPr>
        <w:fldChar w:fldCharType="begin"/>
      </w:r>
      <w:r w:rsidR="00506092">
        <w:rPr>
          <w:rFonts w:cs="Tahoma"/>
          <w:szCs w:val="24"/>
        </w:rPr>
        <w:instrText xml:space="preserve"> REF _Ref73535446 \h </w:instrText>
      </w:r>
      <w:r w:rsidR="00506092">
        <w:rPr>
          <w:rFonts w:cs="Tahoma"/>
          <w:szCs w:val="24"/>
        </w:rPr>
      </w:r>
      <w:r w:rsidR="00506092">
        <w:rPr>
          <w:rFonts w:cs="Tahoma"/>
          <w:szCs w:val="24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1</w:t>
      </w:r>
      <w:r w:rsidR="00DD1047" w:rsidRPr="002B634B">
        <w:rPr>
          <w:szCs w:val="24"/>
        </w:rPr>
        <w:t>.</w:t>
      </w:r>
      <w:r w:rsidR="00DD1047">
        <w:rPr>
          <w:noProof/>
          <w:szCs w:val="24"/>
        </w:rPr>
        <w:t>1</w:t>
      </w:r>
      <w:r w:rsidR="00506092">
        <w:rPr>
          <w:rFonts w:cs="Tahoma"/>
          <w:szCs w:val="24"/>
        </w:rPr>
        <w:fldChar w:fldCharType="end"/>
      </w:r>
      <w:r w:rsidR="00506092">
        <w:rPr>
          <w:rFonts w:cs="Tahoma"/>
          <w:szCs w:val="24"/>
        </w:rPr>
        <w:t>)</w:t>
      </w:r>
      <w:r w:rsidR="00D85B48">
        <w:rPr>
          <w:rFonts w:cs="Tahoma"/>
          <w:szCs w:val="24"/>
        </w:rPr>
        <w:t>.</w:t>
      </w:r>
    </w:p>
    <w:p w14:paraId="7F4651A5" w14:textId="5A63BE9B" w:rsidR="00506092" w:rsidRDefault="004641CC" w:rsidP="00506092">
      <w:pPr>
        <w:keepNext/>
        <w:spacing w:line="480" w:lineRule="auto"/>
        <w:jc w:val="both"/>
        <w:rPr>
          <w:rFonts w:cs="Tahoma"/>
          <w:szCs w:val="24"/>
        </w:rPr>
      </w:pPr>
      <w:r w:rsidRPr="00327218">
        <w:rPr>
          <w:noProof/>
          <w:sz w:val="16"/>
          <w:szCs w:val="16"/>
          <w:lang w:val="de-DE" w:eastAsia="zh-CN"/>
        </w:rPr>
        <w:drawing>
          <wp:anchor distT="0" distB="0" distL="114300" distR="114300" simplePos="0" relativeHeight="251674624" behindDoc="0" locked="0" layoutInCell="1" allowOverlap="1" wp14:anchorId="0F3B26A6" wp14:editId="24F82A41">
            <wp:simplePos x="0" y="0"/>
            <wp:positionH relativeFrom="margin">
              <wp:align>right</wp:align>
            </wp:positionH>
            <wp:positionV relativeFrom="paragraph">
              <wp:posOffset>144205</wp:posOffset>
            </wp:positionV>
            <wp:extent cx="5759450" cy="2157095"/>
            <wp:effectExtent l="0" t="0" r="0" b="0"/>
            <wp:wrapNone/>
            <wp:docPr id="10" name="Grafik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2157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B72FC3" w14:textId="77777777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59B01964" w14:textId="741906D0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53CAEB17" w14:textId="7BBF00F0" w:rsidR="00506092" w:rsidRPr="004641CC" w:rsidRDefault="00506092" w:rsidP="00506092">
      <w:pPr>
        <w:keepNext/>
        <w:spacing w:line="480" w:lineRule="auto"/>
        <w:jc w:val="both"/>
        <w:rPr>
          <w:rFonts w:cs="Tahoma"/>
          <w:sz w:val="44"/>
          <w:szCs w:val="44"/>
        </w:rPr>
      </w:pPr>
    </w:p>
    <w:p w14:paraId="2AA9C26D" w14:textId="77777777" w:rsidR="00506092" w:rsidRDefault="00506092" w:rsidP="00506092">
      <w:pPr>
        <w:keepNext/>
        <w:spacing w:line="480" w:lineRule="auto"/>
        <w:jc w:val="both"/>
        <w:rPr>
          <w:rFonts w:cs="Tahoma"/>
          <w:szCs w:val="24"/>
        </w:rPr>
      </w:pPr>
    </w:p>
    <w:p w14:paraId="4D9486BF" w14:textId="77777777" w:rsidR="00506092" w:rsidRPr="00A04FDF" w:rsidRDefault="00506092" w:rsidP="00506092">
      <w:pPr>
        <w:pStyle w:val="Beschriftung"/>
        <w:spacing w:line="480" w:lineRule="auto"/>
        <w:jc w:val="both"/>
        <w:rPr>
          <w:szCs w:val="24"/>
        </w:rPr>
      </w:pPr>
      <w:bookmarkStart w:id="2" w:name="_Ref73535446"/>
      <w:r w:rsidRPr="002B634B">
        <w:rPr>
          <w:szCs w:val="24"/>
        </w:rPr>
        <w:t xml:space="preserve">Figure 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STYLEREF 1 \s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r w:rsidRPr="002B634B">
        <w:rPr>
          <w:szCs w:val="24"/>
        </w:rPr>
        <w:t>.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SEQ Figure \* ARABIC \s 1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bookmarkEnd w:id="2"/>
      <w:r w:rsidRPr="002B634B">
        <w:rPr>
          <w:szCs w:val="24"/>
        </w:rPr>
        <w:t xml:space="preserve">: </w:t>
      </w:r>
      <w:r>
        <w:rPr>
          <w:szCs w:val="24"/>
        </w:rPr>
        <w:t xml:space="preserve">Examples of </w:t>
      </w:r>
      <w:proofErr w:type="spellStart"/>
      <w:r>
        <w:rPr>
          <w:szCs w:val="24"/>
        </w:rPr>
        <w:t>Jordahl’s</w:t>
      </w:r>
      <w:proofErr w:type="spellEnd"/>
      <w:r>
        <w:rPr>
          <w:szCs w:val="24"/>
        </w:rPr>
        <w:t xml:space="preserve"> product portfolio</w:t>
      </w:r>
    </w:p>
    <w:p w14:paraId="7F8AE9FD" w14:textId="77777777" w:rsidR="00327218" w:rsidRDefault="00327218" w:rsidP="002B634B">
      <w:pPr>
        <w:spacing w:line="480" w:lineRule="auto"/>
        <w:jc w:val="both"/>
        <w:rPr>
          <w:rFonts w:cs="Tahoma"/>
          <w:szCs w:val="24"/>
        </w:rPr>
      </w:pPr>
    </w:p>
    <w:p w14:paraId="16D3B884" w14:textId="49CEACA8" w:rsidR="00A04FDF" w:rsidRPr="002B634B" w:rsidRDefault="002B634B" w:rsidP="0054799B">
      <w:pPr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>As shown in the presentation ‘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ecosystem amidst digital disruption‘, the world and work are rapidly becoming ever more digitally, calling for a response. </w:t>
      </w:r>
      <w:r w:rsidR="00DA123A">
        <w:rPr>
          <w:rFonts w:cs="Tahoma"/>
          <w:szCs w:val="24"/>
        </w:rPr>
        <w:t>While the presentation focuse</w:t>
      </w:r>
      <w:r w:rsidR="00FF0AC3">
        <w:rPr>
          <w:rFonts w:cs="Tahoma"/>
          <w:szCs w:val="24"/>
        </w:rPr>
        <w:t>d</w:t>
      </w:r>
      <w:r w:rsidR="00DA123A">
        <w:rPr>
          <w:rFonts w:cs="Tahoma"/>
          <w:szCs w:val="24"/>
        </w:rPr>
        <w:t xml:space="preserve"> </w:t>
      </w:r>
      <w:r w:rsidR="006D40BA">
        <w:rPr>
          <w:rFonts w:cs="Tahoma"/>
          <w:szCs w:val="24"/>
        </w:rPr>
        <w:t xml:space="preserve">on </w:t>
      </w:r>
      <w:r w:rsidR="00DA123A">
        <w:rPr>
          <w:rFonts w:cs="Tahoma"/>
          <w:szCs w:val="24"/>
        </w:rPr>
        <w:t>the external environment of the company, t</w:t>
      </w:r>
      <w:r w:rsidRPr="002B634B">
        <w:rPr>
          <w:rFonts w:cs="Tahoma"/>
          <w:szCs w:val="24"/>
        </w:rPr>
        <w:t xml:space="preserve">his report </w:t>
      </w:r>
      <w:r w:rsidR="00DA123A">
        <w:rPr>
          <w:rFonts w:cs="Tahoma"/>
          <w:szCs w:val="24"/>
        </w:rPr>
        <w:t>analyses the in</w:t>
      </w:r>
      <w:r w:rsidR="006D40BA">
        <w:rPr>
          <w:rFonts w:cs="Tahoma"/>
          <w:szCs w:val="24"/>
        </w:rPr>
        <w:t xml:space="preserve">ternal setup of the company. 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</w:t>
      </w:r>
      <w:r w:rsidR="006D40BA">
        <w:rPr>
          <w:rFonts w:cs="Tahoma"/>
          <w:szCs w:val="24"/>
        </w:rPr>
        <w:t xml:space="preserve">current </w:t>
      </w:r>
      <w:r w:rsidRPr="002B634B">
        <w:rPr>
          <w:rFonts w:cs="Tahoma"/>
          <w:szCs w:val="24"/>
        </w:rPr>
        <w:t xml:space="preserve">positioning and marketing are </w:t>
      </w:r>
      <w:r w:rsidR="006D40BA">
        <w:rPr>
          <w:rFonts w:cs="Tahoma"/>
          <w:szCs w:val="24"/>
        </w:rPr>
        <w:t>studied</w:t>
      </w:r>
      <w:r w:rsidRPr="002B634B">
        <w:rPr>
          <w:rFonts w:cs="Tahoma"/>
          <w:szCs w:val="24"/>
        </w:rPr>
        <w:t xml:space="preserve"> </w:t>
      </w:r>
      <w:r w:rsidR="00D130D9">
        <w:rPr>
          <w:rFonts w:cs="Tahoma"/>
          <w:szCs w:val="24"/>
        </w:rPr>
        <w:t>based on</w:t>
      </w:r>
      <w:r w:rsidRPr="002B634B">
        <w:rPr>
          <w:rFonts w:cs="Tahoma"/>
          <w:szCs w:val="24"/>
        </w:rPr>
        <w:t xml:space="preserve"> Porter’s Value Chain model (Section 2) and the SOSTAC model (Section 3).</w:t>
      </w:r>
      <w:r w:rsidR="00FB76DB">
        <w:rPr>
          <w:rFonts w:cs="Tahoma"/>
          <w:szCs w:val="24"/>
        </w:rPr>
        <w:t xml:space="preserve"> </w:t>
      </w:r>
      <w:r w:rsidR="00FF0AC3">
        <w:rPr>
          <w:rFonts w:cs="Tahoma"/>
          <w:szCs w:val="24"/>
        </w:rPr>
        <w:t>C</w:t>
      </w:r>
      <w:r w:rsidRPr="002B634B">
        <w:rPr>
          <w:rFonts w:cs="Tahoma"/>
          <w:szCs w:val="24"/>
        </w:rPr>
        <w:t xml:space="preserve">onclusions </w:t>
      </w:r>
      <w:r w:rsidR="00FF0AC3">
        <w:rPr>
          <w:rFonts w:cs="Tahoma"/>
          <w:szCs w:val="24"/>
        </w:rPr>
        <w:t xml:space="preserve">are </w:t>
      </w:r>
      <w:r w:rsidR="00FF0AC3" w:rsidRPr="002B634B">
        <w:rPr>
          <w:rFonts w:cs="Tahoma"/>
          <w:szCs w:val="24"/>
        </w:rPr>
        <w:t>draw</w:t>
      </w:r>
      <w:r w:rsidR="00FF0AC3">
        <w:rPr>
          <w:rFonts w:cs="Tahoma"/>
          <w:szCs w:val="24"/>
        </w:rPr>
        <w:t>n</w:t>
      </w:r>
      <w:r w:rsidR="00FF0AC3" w:rsidRPr="002B634B">
        <w:rPr>
          <w:rFonts w:cs="Tahoma"/>
          <w:szCs w:val="24"/>
        </w:rPr>
        <w:t xml:space="preserve"> </w:t>
      </w:r>
      <w:r w:rsidRPr="002B634B">
        <w:rPr>
          <w:rFonts w:cs="Tahoma"/>
          <w:szCs w:val="24"/>
        </w:rPr>
        <w:t xml:space="preserve">(Section 4) to formulate </w:t>
      </w:r>
      <w:r w:rsidR="00EE1278">
        <w:rPr>
          <w:rFonts w:cs="Tahoma"/>
          <w:szCs w:val="24"/>
        </w:rPr>
        <w:t xml:space="preserve">substantiated </w:t>
      </w:r>
      <w:r w:rsidRPr="002B634B">
        <w:rPr>
          <w:rFonts w:cs="Tahoma"/>
          <w:szCs w:val="24"/>
        </w:rPr>
        <w:t xml:space="preserve">recommendations (Section 5) </w:t>
      </w:r>
      <w:r w:rsidR="001D291C">
        <w:rPr>
          <w:rFonts w:cs="Tahoma"/>
          <w:szCs w:val="24"/>
        </w:rPr>
        <w:t>on how</w:t>
      </w:r>
      <w:r w:rsidRPr="002B634B">
        <w:rPr>
          <w:rFonts w:cs="Tahoma"/>
          <w:szCs w:val="24"/>
        </w:rPr>
        <w:t xml:space="preserve"> Jordahl </w:t>
      </w:r>
      <w:r w:rsidR="001D291C">
        <w:rPr>
          <w:rFonts w:cs="Tahoma"/>
          <w:szCs w:val="24"/>
        </w:rPr>
        <w:t>can</w:t>
      </w:r>
      <w:r w:rsidRPr="002B634B">
        <w:rPr>
          <w:rFonts w:cs="Tahoma"/>
          <w:szCs w:val="24"/>
        </w:rPr>
        <w:t xml:space="preserve"> cope with </w:t>
      </w:r>
      <w:r>
        <w:rPr>
          <w:rFonts w:cs="Tahoma"/>
          <w:szCs w:val="24"/>
        </w:rPr>
        <w:t xml:space="preserve">the ongoing </w:t>
      </w:r>
      <w:r w:rsidRPr="002B634B">
        <w:rPr>
          <w:rFonts w:cs="Tahoma"/>
          <w:szCs w:val="24"/>
        </w:rPr>
        <w:t xml:space="preserve">digital disruption. The appendix following the references </w:t>
      </w:r>
      <w:r w:rsidR="00EE1278">
        <w:rPr>
          <w:rFonts w:cs="Tahoma"/>
          <w:szCs w:val="24"/>
        </w:rPr>
        <w:t>shows</w:t>
      </w:r>
      <w:r w:rsidRPr="002B634B">
        <w:rPr>
          <w:rFonts w:cs="Tahoma"/>
          <w:szCs w:val="24"/>
        </w:rPr>
        <w:t xml:space="preserve"> </w:t>
      </w:r>
      <w:r w:rsidR="001D291C">
        <w:rPr>
          <w:rFonts w:cs="Tahoma"/>
          <w:szCs w:val="24"/>
        </w:rPr>
        <w:t>the business model canvas provided in the presentation</w:t>
      </w:r>
      <w:r w:rsidRPr="002B634B">
        <w:rPr>
          <w:rFonts w:cs="Tahoma"/>
          <w:szCs w:val="24"/>
        </w:rPr>
        <w:t>.</w:t>
      </w:r>
    </w:p>
    <w:p w14:paraId="46F04DAF" w14:textId="710F8B56" w:rsidR="00B649C8" w:rsidRPr="002B634B" w:rsidRDefault="004D15A4" w:rsidP="00A56711">
      <w:pPr>
        <w:pStyle w:val="berschrift1"/>
        <w:ind w:left="567" w:hanging="567"/>
      </w:pPr>
      <w:bookmarkStart w:id="3" w:name="_Toc74086424"/>
      <w:r w:rsidRPr="002B634B">
        <w:t xml:space="preserve">Positioning </w:t>
      </w:r>
      <w:r w:rsidR="008A1AE1" w:rsidRPr="002B634B">
        <w:t xml:space="preserve">of </w:t>
      </w:r>
      <w:r w:rsidRPr="002B634B">
        <w:t>the company</w:t>
      </w:r>
      <w:r w:rsidR="00B62F3C" w:rsidRPr="002B634B">
        <w:t>: Porter’s Value Chain</w:t>
      </w:r>
      <w:bookmarkEnd w:id="3"/>
    </w:p>
    <w:p w14:paraId="3465D1AC" w14:textId="0873581C" w:rsidR="00DA123A" w:rsidRPr="00EE1278" w:rsidRDefault="00DA123A" w:rsidP="0054799B">
      <w:pPr>
        <w:spacing w:line="480" w:lineRule="auto"/>
        <w:jc w:val="both"/>
        <w:rPr>
          <w:rFonts w:cs="Tahoma"/>
          <w:szCs w:val="24"/>
        </w:rPr>
      </w:pPr>
      <w:r w:rsidRPr="00DA123A">
        <w:rPr>
          <w:rFonts w:cs="Tahoma"/>
          <w:szCs w:val="24"/>
        </w:rPr>
        <w:t xml:space="preserve">Porter’s Value Chain </w:t>
      </w:r>
      <w:r>
        <w:rPr>
          <w:rFonts w:cs="Tahoma"/>
          <w:szCs w:val="24"/>
        </w:rPr>
        <w:t xml:space="preserve">framework </w:t>
      </w:r>
      <w:r>
        <w:rPr>
          <w:rFonts w:cs="Tahoma"/>
          <w:szCs w:val="24"/>
        </w:rPr>
        <w:fldChar w:fldCharType="begin"/>
      </w:r>
      <w:r>
        <w:rPr>
          <w:rFonts w:cs="Tahoma"/>
          <w:szCs w:val="24"/>
        </w:rPr>
        <w:instrText xml:space="preserve"> ADDIN ZOTERO_ITEM CSL_CITATION {"citationID":"l2LnPVas","properties":{"formattedCitation":"(Porter, 1985)","plainCitation":"(Porter, 1985)","noteIndex":0},"citationItems":[{"id":37366,"uris":["http://zotero.org/groups/2431946/items/F5X2N6D7"],"uri":["http://zotero.org/groups/2431946/items/F5X2N6D7"],"itemData":{"id":37366,"type":"article","publisher":"New York Free Press","source":"MBA995","title":"Competitive advantage","author":[{"family":"Porter","given":"M."}],"issued":{"date-parts":[["1985"]]}}}],"schema":"https://github.com/citation-style-language/schema/raw/master/csl-citation.json"} </w:instrText>
      </w:r>
      <w:r>
        <w:rPr>
          <w:rFonts w:cs="Tahoma"/>
          <w:szCs w:val="24"/>
        </w:rPr>
        <w:fldChar w:fldCharType="separate"/>
      </w:r>
      <w:r w:rsidRPr="00D92C0E">
        <w:rPr>
          <w:rFonts w:cs="Arial"/>
        </w:rPr>
        <w:t>(Porter, 1985)</w:t>
      </w:r>
      <w:r>
        <w:rPr>
          <w:rFonts w:cs="Tahoma"/>
          <w:szCs w:val="24"/>
        </w:rPr>
        <w:fldChar w:fldCharType="end"/>
      </w:r>
      <w:r>
        <w:rPr>
          <w:rFonts w:cs="Tahoma"/>
          <w:szCs w:val="24"/>
        </w:rPr>
        <w:t xml:space="preserve"> is a standard model to analyse how a company is organised to create value for the customer. </w:t>
      </w:r>
      <w:r w:rsidR="00C023D3">
        <w:rPr>
          <w:rFonts w:cs="Tahoma"/>
          <w:szCs w:val="24"/>
        </w:rPr>
        <w:t xml:space="preserve">The model is divided into </w:t>
      </w:r>
      <w:r w:rsidR="00C023D3" w:rsidRPr="001B40F3">
        <w:rPr>
          <w:rFonts w:cs="Tahoma"/>
          <w:i/>
          <w:szCs w:val="24"/>
        </w:rPr>
        <w:t>primary activities</w:t>
      </w:r>
      <w:r w:rsidR="00C023D3">
        <w:rPr>
          <w:rFonts w:cs="Tahoma"/>
          <w:szCs w:val="24"/>
        </w:rPr>
        <w:t xml:space="preserve"> required to </w:t>
      </w:r>
      <w:r w:rsidR="00D52F7F">
        <w:rPr>
          <w:rFonts w:cs="Tahoma"/>
          <w:szCs w:val="24"/>
        </w:rPr>
        <w:t>process</w:t>
      </w:r>
      <w:r w:rsidR="00C023D3">
        <w:rPr>
          <w:rFonts w:cs="Tahoma"/>
          <w:szCs w:val="24"/>
        </w:rPr>
        <w:t xml:space="preserve"> inputs</w:t>
      </w:r>
      <w:r w:rsidR="00D52F7F">
        <w:rPr>
          <w:rFonts w:cs="Tahoma"/>
          <w:szCs w:val="24"/>
        </w:rPr>
        <w:t xml:space="preserve"> (</w:t>
      </w:r>
      <w:r w:rsidR="00C023D3">
        <w:rPr>
          <w:rFonts w:cs="Tahoma"/>
          <w:szCs w:val="24"/>
        </w:rPr>
        <w:t>e.g. raw</w:t>
      </w:r>
      <w:r w:rsidR="001D291C">
        <w:rPr>
          <w:rFonts w:cs="Tahoma"/>
          <w:szCs w:val="24"/>
        </w:rPr>
        <w:t xml:space="preserve"> </w:t>
      </w:r>
      <w:r w:rsidR="00C023D3">
        <w:rPr>
          <w:rFonts w:cs="Tahoma"/>
          <w:szCs w:val="24"/>
        </w:rPr>
        <w:t>material</w:t>
      </w:r>
      <w:r w:rsidR="00D52F7F">
        <w:rPr>
          <w:rFonts w:cs="Tahoma"/>
          <w:szCs w:val="24"/>
        </w:rPr>
        <w:t>)</w:t>
      </w:r>
      <w:r w:rsidR="00C023D3">
        <w:rPr>
          <w:rFonts w:cs="Tahoma"/>
          <w:szCs w:val="24"/>
        </w:rPr>
        <w:t xml:space="preserve"> into outputs</w:t>
      </w:r>
      <w:r w:rsidR="00D52F7F">
        <w:rPr>
          <w:rFonts w:cs="Tahoma"/>
          <w:szCs w:val="24"/>
        </w:rPr>
        <w:t xml:space="preserve"> (</w:t>
      </w:r>
      <w:r w:rsidR="00C023D3">
        <w:rPr>
          <w:rFonts w:cs="Tahoma"/>
          <w:szCs w:val="24"/>
        </w:rPr>
        <w:t>i</w:t>
      </w:r>
      <w:r w:rsidR="00C023D3" w:rsidRPr="00EE1278">
        <w:rPr>
          <w:rFonts w:cs="Tahoma"/>
          <w:szCs w:val="24"/>
        </w:rPr>
        <w:t>.e. products</w:t>
      </w:r>
      <w:r w:rsidR="00D52F7F" w:rsidRPr="00EE1278">
        <w:rPr>
          <w:rFonts w:cs="Tahoma"/>
          <w:szCs w:val="24"/>
        </w:rPr>
        <w:t xml:space="preserve">) and </w:t>
      </w:r>
      <w:r w:rsidR="00D52F7F" w:rsidRPr="00EE1278">
        <w:rPr>
          <w:rFonts w:cs="Tahoma"/>
          <w:i/>
          <w:szCs w:val="24"/>
        </w:rPr>
        <w:t>support activities</w:t>
      </w:r>
      <w:r w:rsidR="00D52F7F" w:rsidRPr="00EE1278">
        <w:rPr>
          <w:rFonts w:cs="Tahoma"/>
          <w:szCs w:val="24"/>
        </w:rPr>
        <w:t xml:space="preserve"> </w:t>
      </w:r>
      <w:r w:rsidR="001B40F3" w:rsidRPr="00EE1278">
        <w:rPr>
          <w:rFonts w:cs="Tahoma"/>
          <w:szCs w:val="24"/>
        </w:rPr>
        <w:t>necessary to</w:t>
      </w:r>
      <w:r w:rsidR="00D52F7F" w:rsidRPr="00EE1278">
        <w:rPr>
          <w:rFonts w:cs="Tahoma"/>
          <w:szCs w:val="24"/>
        </w:rPr>
        <w:t xml:space="preserve"> keep the process </w:t>
      </w:r>
      <w:r w:rsidR="001B40F3" w:rsidRPr="00EE1278">
        <w:rPr>
          <w:rFonts w:cs="Tahoma"/>
          <w:szCs w:val="24"/>
        </w:rPr>
        <w:t>going</w:t>
      </w:r>
      <w:r w:rsidR="00D52F7F" w:rsidRPr="00EE1278">
        <w:rPr>
          <w:rFonts w:cs="Tahoma"/>
          <w:szCs w:val="24"/>
        </w:rPr>
        <w:t xml:space="preserve"> (</w:t>
      </w:r>
      <w:r w:rsidR="00D52F7F" w:rsidRPr="00EE1278">
        <w:rPr>
          <w:rFonts w:cs="Tahoma"/>
          <w:szCs w:val="24"/>
        </w:rPr>
        <w:fldChar w:fldCharType="begin"/>
      </w:r>
      <w:r w:rsidR="00D52F7F" w:rsidRPr="00EE1278">
        <w:rPr>
          <w:rFonts w:cs="Tahoma"/>
          <w:szCs w:val="24"/>
        </w:rPr>
        <w:instrText xml:space="preserve"> REF _Ref58532182 \h </w:instrText>
      </w:r>
      <w:r w:rsidR="00EE1278">
        <w:rPr>
          <w:rFonts w:cs="Tahoma"/>
          <w:szCs w:val="24"/>
        </w:rPr>
        <w:instrText xml:space="preserve"> \* MERGEFORMAT </w:instrText>
      </w:r>
      <w:r w:rsidR="00D52F7F" w:rsidRPr="00EE1278">
        <w:rPr>
          <w:rFonts w:cs="Tahoma"/>
          <w:szCs w:val="24"/>
        </w:rPr>
      </w:r>
      <w:r w:rsidR="00D52F7F" w:rsidRPr="00EE1278">
        <w:rPr>
          <w:rFonts w:cs="Tahoma"/>
          <w:szCs w:val="24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2</w:t>
      </w:r>
      <w:r w:rsidR="00DD1047" w:rsidRPr="002B634B">
        <w:rPr>
          <w:noProof/>
          <w:szCs w:val="24"/>
        </w:rPr>
        <w:t>.</w:t>
      </w:r>
      <w:r w:rsidR="00DD1047">
        <w:rPr>
          <w:noProof/>
          <w:szCs w:val="24"/>
        </w:rPr>
        <w:t>1</w:t>
      </w:r>
      <w:r w:rsidR="00D52F7F" w:rsidRPr="00EE1278">
        <w:rPr>
          <w:rFonts w:cs="Tahoma"/>
          <w:szCs w:val="24"/>
        </w:rPr>
        <w:fldChar w:fldCharType="end"/>
      </w:r>
      <w:r w:rsidR="00D52F7F" w:rsidRPr="00EE1278">
        <w:rPr>
          <w:rFonts w:cs="Tahoma"/>
          <w:szCs w:val="24"/>
        </w:rPr>
        <w:t>)</w:t>
      </w:r>
      <w:r w:rsidR="00FF0AC3">
        <w:rPr>
          <w:rFonts w:cs="Tahoma"/>
          <w:szCs w:val="24"/>
        </w:rPr>
        <w:t>.</w:t>
      </w:r>
    </w:p>
    <w:p w14:paraId="1569A954" w14:textId="4C07DB53" w:rsidR="00AC2681" w:rsidRDefault="00FF0AC3" w:rsidP="0054799B">
      <w:pPr>
        <w:spacing w:line="480" w:lineRule="auto"/>
        <w:jc w:val="both"/>
        <w:rPr>
          <w:rFonts w:cs="Tahoma"/>
          <w:szCs w:val="24"/>
        </w:rPr>
      </w:pPr>
      <w:r w:rsidRPr="002B634B">
        <w:rPr>
          <w:noProof/>
          <w:lang w:val="de-DE" w:eastAsia="zh-CN"/>
        </w:rPr>
        <w:drawing>
          <wp:anchor distT="0" distB="0" distL="114300" distR="114300" simplePos="0" relativeHeight="251676672" behindDoc="0" locked="0" layoutInCell="1" allowOverlap="1" wp14:anchorId="45DB9FAF" wp14:editId="1A712601">
            <wp:simplePos x="0" y="0"/>
            <wp:positionH relativeFrom="margin">
              <wp:align>center</wp:align>
            </wp:positionH>
            <wp:positionV relativeFrom="paragraph">
              <wp:posOffset>223710</wp:posOffset>
            </wp:positionV>
            <wp:extent cx="4096385" cy="2933395"/>
            <wp:effectExtent l="0" t="0" r="0" b="0"/>
            <wp:wrapNone/>
            <wp:docPr id="2" name="Grafik 2" descr="https://upload.wikimedia.org/wikipedia/commons/thumb/7/70/Porter_Value_Chain.png/1920px-Porter_Value_Chain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pload.wikimedia.org/wikipedia/commons/thumb/7/70/Porter_Value_Chain.png/1920px-Porter_Value_Chain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-3719"/>
                    <a:stretch/>
                  </pic:blipFill>
                  <pic:spPr bwMode="auto">
                    <a:xfrm>
                      <a:off x="0" y="0"/>
                      <a:ext cx="4096385" cy="293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9ACA87D" w14:textId="36162C6A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1FC8AF9C" w14:textId="3817E280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105D86F8" w14:textId="77777777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431FAA82" w14:textId="77777777" w:rsidR="00FF0AC3" w:rsidRPr="00FF0AC3" w:rsidRDefault="00FF0AC3" w:rsidP="0054799B">
      <w:pPr>
        <w:spacing w:line="480" w:lineRule="auto"/>
        <w:jc w:val="both"/>
        <w:rPr>
          <w:rFonts w:cs="Tahoma"/>
          <w:sz w:val="48"/>
          <w:szCs w:val="48"/>
        </w:rPr>
      </w:pPr>
    </w:p>
    <w:p w14:paraId="7105B23C" w14:textId="77777777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02939B57" w14:textId="21CFA87E" w:rsidR="00FF0AC3" w:rsidRDefault="00FF0AC3" w:rsidP="0054799B">
      <w:pPr>
        <w:spacing w:line="480" w:lineRule="auto"/>
        <w:jc w:val="both"/>
        <w:rPr>
          <w:rFonts w:cs="Tahoma"/>
          <w:szCs w:val="24"/>
        </w:rPr>
      </w:pPr>
    </w:p>
    <w:p w14:paraId="5B88168F" w14:textId="0AE498D4" w:rsidR="008F067A" w:rsidRPr="002B634B" w:rsidRDefault="008F067A" w:rsidP="008F067A">
      <w:pPr>
        <w:pStyle w:val="Beschriftung"/>
        <w:spacing w:line="480" w:lineRule="auto"/>
        <w:jc w:val="both"/>
        <w:rPr>
          <w:szCs w:val="24"/>
        </w:rPr>
      </w:pPr>
      <w:bookmarkStart w:id="4" w:name="_Ref58532182"/>
      <w:r w:rsidRPr="002B634B">
        <w:rPr>
          <w:szCs w:val="24"/>
        </w:rPr>
        <w:t xml:space="preserve">Figure </w:t>
      </w:r>
      <w:r w:rsidR="00B11E73" w:rsidRPr="002B634B">
        <w:rPr>
          <w:szCs w:val="24"/>
        </w:rPr>
        <w:fldChar w:fldCharType="begin"/>
      </w:r>
      <w:r w:rsidR="00B11E73" w:rsidRPr="002B634B">
        <w:rPr>
          <w:szCs w:val="24"/>
        </w:rPr>
        <w:instrText xml:space="preserve"> STYLEREF 1 \s </w:instrText>
      </w:r>
      <w:r w:rsidR="00B11E73" w:rsidRPr="002B634B">
        <w:rPr>
          <w:szCs w:val="24"/>
        </w:rPr>
        <w:fldChar w:fldCharType="separate"/>
      </w:r>
      <w:r w:rsidR="00DD1047">
        <w:rPr>
          <w:noProof/>
          <w:szCs w:val="24"/>
        </w:rPr>
        <w:t>2</w:t>
      </w:r>
      <w:r w:rsidR="00B11E73" w:rsidRPr="002B634B">
        <w:rPr>
          <w:szCs w:val="24"/>
        </w:rPr>
        <w:fldChar w:fldCharType="end"/>
      </w:r>
      <w:r w:rsidR="00B11E73" w:rsidRPr="002B634B">
        <w:rPr>
          <w:szCs w:val="24"/>
        </w:rPr>
        <w:t>.</w:t>
      </w:r>
      <w:r w:rsidR="00B11E73" w:rsidRPr="002B634B">
        <w:rPr>
          <w:szCs w:val="24"/>
        </w:rPr>
        <w:fldChar w:fldCharType="begin"/>
      </w:r>
      <w:r w:rsidR="00B11E73" w:rsidRPr="002B634B">
        <w:rPr>
          <w:szCs w:val="24"/>
        </w:rPr>
        <w:instrText xml:space="preserve"> SEQ Figure \* ARABIC \s 1 </w:instrText>
      </w:r>
      <w:r w:rsidR="00B11E73"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="00B11E73" w:rsidRPr="002B634B">
        <w:rPr>
          <w:szCs w:val="24"/>
        </w:rPr>
        <w:fldChar w:fldCharType="end"/>
      </w:r>
      <w:bookmarkEnd w:id="4"/>
      <w:r w:rsidRPr="002B634B">
        <w:rPr>
          <w:szCs w:val="24"/>
        </w:rPr>
        <w:t xml:space="preserve">: </w:t>
      </w:r>
      <w:r w:rsidR="00185FEA">
        <w:rPr>
          <w:szCs w:val="24"/>
        </w:rPr>
        <w:t xml:space="preserve">Representation of </w:t>
      </w:r>
      <w:r w:rsidR="005C6546" w:rsidRPr="002B634B">
        <w:rPr>
          <w:szCs w:val="24"/>
        </w:rPr>
        <w:t xml:space="preserve">Michael Porter's </w:t>
      </w:r>
      <w:r w:rsidR="00185FEA">
        <w:rPr>
          <w:szCs w:val="24"/>
        </w:rPr>
        <w:t>V</w:t>
      </w:r>
      <w:r w:rsidR="005C6546" w:rsidRPr="002B634B">
        <w:rPr>
          <w:szCs w:val="24"/>
        </w:rPr>
        <w:t xml:space="preserve">alue </w:t>
      </w:r>
      <w:r w:rsidR="00185FEA">
        <w:rPr>
          <w:szCs w:val="24"/>
        </w:rPr>
        <w:t>C</w:t>
      </w:r>
      <w:r w:rsidR="005C6546" w:rsidRPr="002B634B">
        <w:rPr>
          <w:szCs w:val="24"/>
        </w:rPr>
        <w:t xml:space="preserve">hain </w:t>
      </w:r>
      <w:r w:rsidR="005C6546" w:rsidRPr="002B634B">
        <w:rPr>
          <w:szCs w:val="24"/>
        </w:rPr>
        <w:fldChar w:fldCharType="begin"/>
      </w:r>
      <w:r w:rsidR="005C6546" w:rsidRPr="002B634B">
        <w:rPr>
          <w:szCs w:val="24"/>
        </w:rPr>
        <w:instrText xml:space="preserve"> ADDIN ZOTERO_ITEM CSL_CITATION {"citationID":"vUsJwBOP","properties":{"formattedCitation":"(Singh, 2009)","plainCitation":"(Singh, 2009)","noteIndex":0},"citationItems":[{"id":37945,"uris":["http://zotero.org/groups/2431946/items/4A5MTF37"],"uri":["http://zotero.org/groups/2431946/items/4A5MTF37"],"itemData":{"id":37945,"type":"article","publisher":"Own work","source":"MBA000","title":"Michael Porter's value chain","URL":"https://en.wikipedia.org/wiki/Value_chain#/media/File:Porter_Value_Chain.png","author":[{"family":"Singh","given":"D."}],"accessed":{"date-parts":[["2021",5,21]]},"issued":{"date-parts":[["2009"]]}}}],"schema":"https://github.com/citation-style-language/schema/raw/master/csl-citation.json"} </w:instrText>
      </w:r>
      <w:r w:rsidR="005C6546" w:rsidRPr="002B634B">
        <w:rPr>
          <w:szCs w:val="24"/>
        </w:rPr>
        <w:fldChar w:fldCharType="separate"/>
      </w:r>
      <w:r w:rsidR="005C6546" w:rsidRPr="002B634B">
        <w:rPr>
          <w:rFonts w:cs="Arial"/>
        </w:rPr>
        <w:t>(Singh, 2009)</w:t>
      </w:r>
      <w:r w:rsidR="005C6546" w:rsidRPr="002B634B">
        <w:rPr>
          <w:szCs w:val="24"/>
        </w:rPr>
        <w:fldChar w:fldCharType="end"/>
      </w:r>
    </w:p>
    <w:p w14:paraId="51913055" w14:textId="77777777" w:rsidR="002F321F" w:rsidRPr="002B634B" w:rsidRDefault="002F321F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6A5F95A" w14:textId="79E10FCC" w:rsidR="00D821F6" w:rsidRPr="002B634B" w:rsidRDefault="00D821F6" w:rsidP="009A409F">
      <w:pPr>
        <w:pStyle w:val="berschrift2"/>
        <w:ind w:left="567"/>
        <w:rPr>
          <w:lang w:eastAsia="zh-CN"/>
        </w:rPr>
      </w:pPr>
      <w:bookmarkStart w:id="5" w:name="_Toc74086425"/>
      <w:r w:rsidRPr="002B634B">
        <w:rPr>
          <w:lang w:eastAsia="zh-CN"/>
        </w:rPr>
        <w:t>Primary activities</w:t>
      </w:r>
      <w:bookmarkEnd w:id="5"/>
    </w:p>
    <w:p w14:paraId="0DC95974" w14:textId="30237093" w:rsidR="005C6546" w:rsidRPr="002B634B" w:rsidRDefault="00D821F6" w:rsidP="005C654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Inbound logistics</w:t>
      </w:r>
    </w:p>
    <w:p w14:paraId="28DEF4F7" w14:textId="15711179" w:rsidR="00C42CFD" w:rsidRDefault="00BA7B17" w:rsidP="00BA7B1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T</w:t>
      </w:r>
      <w:r w:rsidR="00C42CFD">
        <w:rPr>
          <w:rFonts w:cs="Tahoma"/>
          <w:szCs w:val="24"/>
          <w:lang w:eastAsia="zh-CN"/>
        </w:rPr>
        <w:t>he</w:t>
      </w:r>
      <w:r w:rsidR="000F1C86">
        <w:rPr>
          <w:rFonts w:cs="Tahoma"/>
          <w:szCs w:val="24"/>
          <w:lang w:eastAsia="zh-CN"/>
        </w:rPr>
        <w:t xml:space="preserve"> previously</w:t>
      </w:r>
      <w:r w:rsidR="008D5DBE">
        <w:rPr>
          <w:rFonts w:cs="Tahoma"/>
          <w:szCs w:val="24"/>
          <w:lang w:eastAsia="zh-CN"/>
        </w:rPr>
        <w:t xml:space="preserve"> isolated warehouse system was </w:t>
      </w:r>
      <w:r w:rsidR="000F1C86">
        <w:rPr>
          <w:rFonts w:cs="Tahoma"/>
          <w:szCs w:val="24"/>
          <w:lang w:eastAsia="zh-CN"/>
        </w:rPr>
        <w:t>implemented</w:t>
      </w:r>
      <w:r w:rsidR="008D5DBE">
        <w:rPr>
          <w:rFonts w:cs="Tahoma"/>
          <w:szCs w:val="24"/>
          <w:lang w:eastAsia="zh-CN"/>
        </w:rPr>
        <w:t xml:space="preserve"> into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8D5DBE">
        <w:rPr>
          <w:rFonts w:cs="Tahoma"/>
          <w:szCs w:val="24"/>
          <w:lang w:eastAsia="zh-CN"/>
        </w:rPr>
        <w:t xml:space="preserve"> e</w:t>
      </w:r>
      <w:r w:rsidR="008D5DBE" w:rsidRPr="008D5DBE">
        <w:rPr>
          <w:rFonts w:cs="Tahoma"/>
          <w:szCs w:val="24"/>
          <w:lang w:eastAsia="zh-CN"/>
        </w:rPr>
        <w:t>nterprise resource planning</w:t>
      </w:r>
      <w:r w:rsidR="008D5DBE">
        <w:rPr>
          <w:rFonts w:cs="Tahoma"/>
          <w:szCs w:val="24"/>
          <w:lang w:eastAsia="zh-CN"/>
        </w:rPr>
        <w:t xml:space="preserve"> </w:t>
      </w:r>
      <w:r w:rsidR="00853CC0">
        <w:rPr>
          <w:rFonts w:cs="Tahoma"/>
          <w:szCs w:val="24"/>
          <w:lang w:eastAsia="zh-CN"/>
        </w:rPr>
        <w:t xml:space="preserve">(ERP) </w:t>
      </w:r>
      <w:r>
        <w:rPr>
          <w:rFonts w:cs="Tahoma"/>
          <w:szCs w:val="24"/>
          <w:lang w:eastAsia="zh-CN"/>
        </w:rPr>
        <w:t>system</w:t>
      </w:r>
      <w:r w:rsidR="00FC2CD1">
        <w:rPr>
          <w:rFonts w:cs="Tahoma"/>
          <w:szCs w:val="24"/>
          <w:lang w:eastAsia="zh-CN"/>
        </w:rPr>
        <w:t xml:space="preserve"> which was an important </w:t>
      </w:r>
      <w:r w:rsidR="00BC417C">
        <w:rPr>
          <w:rFonts w:cs="Tahoma"/>
          <w:szCs w:val="24"/>
          <w:lang w:eastAsia="zh-CN"/>
        </w:rPr>
        <w:t xml:space="preserve">stepping stone for </w:t>
      </w:r>
      <w:r w:rsidR="000F1C86">
        <w:rPr>
          <w:rFonts w:cs="Tahoma"/>
          <w:szCs w:val="24"/>
          <w:lang w:eastAsia="zh-CN"/>
        </w:rPr>
        <w:t xml:space="preserve">a </w:t>
      </w:r>
      <w:r w:rsidR="00BC417C">
        <w:rPr>
          <w:rFonts w:cs="Tahoma"/>
          <w:szCs w:val="24"/>
          <w:lang w:eastAsia="zh-CN"/>
        </w:rPr>
        <w:t xml:space="preserve">holistic digital </w:t>
      </w:r>
      <w:r w:rsidR="000F1C86">
        <w:rPr>
          <w:rFonts w:cs="Tahoma"/>
          <w:szCs w:val="24"/>
          <w:lang w:eastAsia="zh-CN"/>
        </w:rPr>
        <w:t>concept</w:t>
      </w:r>
      <w:r w:rsidR="00A30C6C">
        <w:rPr>
          <w:rFonts w:cs="Tahoma"/>
          <w:szCs w:val="24"/>
          <w:lang w:eastAsia="zh-CN"/>
        </w:rPr>
        <w:t xml:space="preserve">. </w:t>
      </w:r>
      <w:r w:rsidR="00AA7F02">
        <w:rPr>
          <w:rFonts w:cs="Tahoma"/>
          <w:szCs w:val="24"/>
          <w:lang w:eastAsia="zh-CN"/>
        </w:rPr>
        <w:t xml:space="preserve">In contrast, </w:t>
      </w:r>
      <w:r>
        <w:rPr>
          <w:rFonts w:cs="Tahoma"/>
          <w:szCs w:val="24"/>
          <w:lang w:eastAsia="zh-CN"/>
        </w:rPr>
        <w:t>the high rack</w:t>
      </w:r>
      <w:r w:rsidR="00AA7F02">
        <w:rPr>
          <w:rFonts w:cs="Tahoma"/>
          <w:szCs w:val="24"/>
          <w:lang w:eastAsia="zh-CN"/>
        </w:rPr>
        <w:t xml:space="preserve"> </w:t>
      </w:r>
      <w:r w:rsidR="000F1C86">
        <w:rPr>
          <w:rFonts w:cs="Tahoma"/>
          <w:szCs w:val="24"/>
          <w:lang w:eastAsia="zh-CN"/>
        </w:rPr>
        <w:t xml:space="preserve">logistics </w:t>
      </w:r>
      <w:r>
        <w:rPr>
          <w:rFonts w:cs="Tahoma"/>
          <w:szCs w:val="24"/>
          <w:lang w:eastAsia="zh-CN"/>
        </w:rPr>
        <w:t>require modernisation in terms of wireless</w:t>
      </w:r>
      <w:r w:rsidR="000F1C86">
        <w:rPr>
          <w:rFonts w:cs="Tahoma"/>
          <w:szCs w:val="24"/>
          <w:lang w:eastAsia="zh-CN"/>
        </w:rPr>
        <w:t>ly</w:t>
      </w:r>
      <w:r>
        <w:rPr>
          <w:rFonts w:cs="Tahoma"/>
          <w:szCs w:val="24"/>
          <w:lang w:eastAsia="zh-CN"/>
        </w:rPr>
        <w:t xml:space="preserve"> communicated jobs, automated registration</w:t>
      </w:r>
      <w:r w:rsidR="00FB76DB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and </w:t>
      </w:r>
      <w:r w:rsidR="00BC417C">
        <w:rPr>
          <w:rFonts w:cs="Tahoma"/>
          <w:szCs w:val="24"/>
          <w:lang w:eastAsia="zh-CN"/>
        </w:rPr>
        <w:t>autonomous transportation.</w:t>
      </w:r>
    </w:p>
    <w:p w14:paraId="1ACADF7E" w14:textId="790FD337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Operations</w:t>
      </w:r>
    </w:p>
    <w:p w14:paraId="73ECB4DE" w14:textId="7502B393" w:rsidR="00D821F6" w:rsidRPr="002B634B" w:rsidRDefault="00A9528E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Some of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products are standardised and manufactured</w:t>
      </w:r>
      <w:r w:rsidR="00B975E6" w:rsidRPr="00B975E6">
        <w:rPr>
          <w:rFonts w:cs="Tahoma"/>
          <w:szCs w:val="24"/>
          <w:lang w:eastAsia="zh-CN"/>
        </w:rPr>
        <w:t xml:space="preserve"> </w:t>
      </w:r>
      <w:r w:rsidR="00B975E6">
        <w:rPr>
          <w:rFonts w:cs="Tahoma"/>
          <w:szCs w:val="24"/>
          <w:lang w:eastAsia="zh-CN"/>
        </w:rPr>
        <w:t>automated</w:t>
      </w:r>
      <w:r>
        <w:rPr>
          <w:rFonts w:cs="Tahoma"/>
          <w:szCs w:val="24"/>
          <w:lang w:eastAsia="zh-CN"/>
        </w:rPr>
        <w:t xml:space="preserve">, for example anchor channels. Other products, such as the façade brackets, are customised and the process to convey the data from the customer into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manufacturing process is not digitalised which is error-prone and unprofitable.</w:t>
      </w:r>
    </w:p>
    <w:p w14:paraId="0612D039" w14:textId="77777777" w:rsidR="00D821F6" w:rsidRPr="002B634B" w:rsidRDefault="00D821F6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BD1595B" w14:textId="781D474C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Outbound logistics</w:t>
      </w:r>
    </w:p>
    <w:p w14:paraId="595DE24E" w14:textId="18DCAFCB" w:rsidR="00D821F6" w:rsidRPr="002B634B" w:rsidRDefault="00AA7F02" w:rsidP="00084F9F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084F9F">
        <w:rPr>
          <w:rFonts w:cs="Tahoma"/>
          <w:szCs w:val="24"/>
          <w:lang w:eastAsia="zh-CN"/>
        </w:rPr>
        <w:t xml:space="preserve">shipping </w:t>
      </w:r>
      <w:r>
        <w:rPr>
          <w:rFonts w:cs="Tahoma"/>
          <w:szCs w:val="24"/>
          <w:lang w:eastAsia="zh-CN"/>
        </w:rPr>
        <w:t>of Jo</w:t>
      </w:r>
      <w:r w:rsidR="00B975E6">
        <w:rPr>
          <w:rFonts w:cs="Tahoma"/>
          <w:szCs w:val="24"/>
          <w:lang w:eastAsia="zh-CN"/>
        </w:rPr>
        <w:t>rdahl</w:t>
      </w:r>
      <w:r w:rsidR="001E23F2">
        <w:rPr>
          <w:rFonts w:cs="Tahoma"/>
          <w:szCs w:val="24"/>
          <w:lang w:eastAsia="zh-CN"/>
        </w:rPr>
        <w:t xml:space="preserve"> </w:t>
      </w:r>
      <w:r w:rsidR="00084F9F">
        <w:rPr>
          <w:rFonts w:cs="Tahoma"/>
          <w:szCs w:val="24"/>
          <w:lang w:eastAsia="zh-CN"/>
        </w:rPr>
        <w:t xml:space="preserve">is professionally organised. </w:t>
      </w:r>
      <w:r w:rsidR="00FC2CD1">
        <w:rPr>
          <w:rFonts w:cs="Tahoma"/>
          <w:szCs w:val="24"/>
          <w:lang w:eastAsia="zh-CN"/>
        </w:rPr>
        <w:t>For</w:t>
      </w:r>
      <w:r w:rsidR="00084F9F">
        <w:rPr>
          <w:rFonts w:cs="Tahoma"/>
          <w:szCs w:val="24"/>
          <w:lang w:eastAsia="zh-CN"/>
        </w:rPr>
        <w:t xml:space="preserve"> four years</w:t>
      </w:r>
      <w:r>
        <w:rPr>
          <w:rFonts w:cs="Tahoma"/>
          <w:szCs w:val="24"/>
          <w:lang w:eastAsia="zh-CN"/>
        </w:rPr>
        <w:t>, the</w:t>
      </w:r>
      <w:r w:rsidR="00084F9F">
        <w:rPr>
          <w:rFonts w:cs="Tahoma"/>
          <w:szCs w:val="24"/>
          <w:lang w:eastAsia="zh-CN"/>
        </w:rPr>
        <w:t xml:space="preserve"> customers </w:t>
      </w:r>
      <w:r>
        <w:rPr>
          <w:rFonts w:cs="Tahoma"/>
          <w:szCs w:val="24"/>
          <w:lang w:eastAsia="zh-CN"/>
        </w:rPr>
        <w:t xml:space="preserve">are offered </w:t>
      </w:r>
      <w:r w:rsidR="00084F9F">
        <w:rPr>
          <w:rFonts w:cs="Tahoma"/>
          <w:szCs w:val="24"/>
          <w:lang w:eastAsia="zh-CN"/>
        </w:rPr>
        <w:t>tracking of their delivery</w:t>
      </w:r>
      <w:r w:rsidR="00FC2CD1">
        <w:rPr>
          <w:rFonts w:cs="Tahoma"/>
          <w:szCs w:val="24"/>
          <w:lang w:eastAsia="zh-CN"/>
        </w:rPr>
        <w:t>;</w:t>
      </w:r>
      <w:r w:rsidR="00B975E6">
        <w:rPr>
          <w:rFonts w:cs="Tahoma"/>
          <w:szCs w:val="24"/>
          <w:lang w:eastAsia="zh-CN"/>
        </w:rPr>
        <w:t xml:space="preserve"> and t</w:t>
      </w:r>
      <w:r w:rsidR="00084F9F">
        <w:rPr>
          <w:rFonts w:cs="Tahoma"/>
          <w:szCs w:val="24"/>
          <w:lang w:eastAsia="zh-CN"/>
        </w:rPr>
        <w:t xml:space="preserve">he </w:t>
      </w:r>
      <w:r w:rsidR="00B975E6">
        <w:rPr>
          <w:rFonts w:cs="Tahoma"/>
          <w:szCs w:val="24"/>
          <w:lang w:eastAsia="zh-CN"/>
        </w:rPr>
        <w:t>batch</w:t>
      </w:r>
      <w:r w:rsidR="00084F9F">
        <w:rPr>
          <w:rFonts w:cs="Tahoma"/>
          <w:szCs w:val="24"/>
          <w:lang w:eastAsia="zh-CN"/>
        </w:rPr>
        <w:t xml:space="preserve"> number</w:t>
      </w:r>
      <w:r w:rsidR="00FC2CD1">
        <w:rPr>
          <w:rFonts w:cs="Tahoma"/>
          <w:szCs w:val="24"/>
          <w:lang w:eastAsia="zh-CN"/>
        </w:rPr>
        <w:t xml:space="preserve"> tagging</w:t>
      </w:r>
      <w:r w:rsidR="00084F9F">
        <w:rPr>
          <w:rFonts w:cs="Tahoma"/>
          <w:szCs w:val="24"/>
          <w:lang w:eastAsia="zh-CN"/>
        </w:rPr>
        <w:t xml:space="preserve"> allow</w:t>
      </w:r>
      <w:r w:rsidR="00FC2CD1">
        <w:rPr>
          <w:rFonts w:cs="Tahoma"/>
          <w:szCs w:val="24"/>
          <w:lang w:eastAsia="zh-CN"/>
        </w:rPr>
        <w:t>s</w:t>
      </w:r>
      <w:r w:rsidR="00084F9F">
        <w:rPr>
          <w:rFonts w:cs="Tahoma"/>
          <w:szCs w:val="24"/>
          <w:lang w:eastAsia="zh-CN"/>
        </w:rPr>
        <w:t xml:space="preserve"> upstream tracing. No downstream tracing is possible, however, because the </w:t>
      </w:r>
      <w:r w:rsidR="00FC2CD1">
        <w:rPr>
          <w:rFonts w:cs="Tahoma"/>
          <w:szCs w:val="24"/>
          <w:lang w:eastAsia="zh-CN"/>
        </w:rPr>
        <w:t>tag</w:t>
      </w:r>
      <w:r w:rsidR="00084F9F">
        <w:rPr>
          <w:rFonts w:cs="Tahoma"/>
          <w:szCs w:val="24"/>
          <w:lang w:eastAsia="zh-CN"/>
        </w:rPr>
        <w:t xml:space="preserve">s </w:t>
      </w:r>
      <w:r w:rsidR="00B975E6">
        <w:rPr>
          <w:rFonts w:cs="Tahoma"/>
          <w:szCs w:val="24"/>
          <w:lang w:eastAsia="zh-CN"/>
        </w:rPr>
        <w:t>are</w:t>
      </w:r>
      <w:r>
        <w:rPr>
          <w:rFonts w:cs="Tahoma"/>
          <w:szCs w:val="24"/>
          <w:lang w:eastAsia="zh-CN"/>
        </w:rPr>
        <w:t xml:space="preserve"> not scanned </w:t>
      </w:r>
      <w:r w:rsidR="00084F9F">
        <w:rPr>
          <w:rFonts w:cs="Tahoma"/>
          <w:szCs w:val="24"/>
          <w:lang w:eastAsia="zh-CN"/>
        </w:rPr>
        <w:t>before shipment</w:t>
      </w:r>
      <w:r>
        <w:rPr>
          <w:rFonts w:cs="Tahoma"/>
          <w:szCs w:val="24"/>
          <w:lang w:eastAsia="zh-CN"/>
        </w:rPr>
        <w:t xml:space="preserve">. This should be </w:t>
      </w:r>
      <w:r w:rsidR="00FC2CD1">
        <w:rPr>
          <w:rFonts w:cs="Tahoma"/>
          <w:szCs w:val="24"/>
          <w:lang w:eastAsia="zh-CN"/>
        </w:rPr>
        <w:t>introduced for better service and control</w:t>
      </w:r>
      <w:r>
        <w:rPr>
          <w:rFonts w:cs="Tahoma"/>
          <w:szCs w:val="24"/>
          <w:lang w:eastAsia="zh-CN"/>
        </w:rPr>
        <w:t>.</w:t>
      </w:r>
    </w:p>
    <w:p w14:paraId="07000410" w14:textId="77777777" w:rsidR="00D821F6" w:rsidRPr="002B634B" w:rsidRDefault="00D821F6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6A89B87" w14:textId="77777777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Marketing and sales</w:t>
      </w:r>
    </w:p>
    <w:p w14:paraId="2D6348FC" w14:textId="1E62E07D" w:rsidR="00D821F6" w:rsidRPr="002B634B" w:rsidRDefault="00AA7F02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="00766AFA">
        <w:rPr>
          <w:rFonts w:cs="Tahoma"/>
          <w:szCs w:val="24"/>
          <w:lang w:eastAsia="zh-CN"/>
        </w:rPr>
        <w:t xml:space="preserve"> marketing started to use social media as a channel to </w:t>
      </w:r>
      <w:r w:rsidR="00FF5839">
        <w:rPr>
          <w:rFonts w:cs="Tahoma"/>
          <w:szCs w:val="24"/>
          <w:lang w:eastAsia="zh-CN"/>
        </w:rPr>
        <w:t xml:space="preserve">communicate with </w:t>
      </w:r>
      <w:r w:rsidR="00766AFA">
        <w:rPr>
          <w:rFonts w:cs="Tahoma"/>
          <w:szCs w:val="24"/>
          <w:lang w:eastAsia="zh-CN"/>
        </w:rPr>
        <w:t>customer</w:t>
      </w:r>
      <w:r w:rsidR="00FF5839">
        <w:rPr>
          <w:rFonts w:cs="Tahoma"/>
          <w:szCs w:val="24"/>
          <w:lang w:eastAsia="zh-CN"/>
        </w:rPr>
        <w:t>s</w:t>
      </w:r>
      <w:r w:rsidR="00766AFA">
        <w:rPr>
          <w:rFonts w:cs="Tahoma"/>
          <w:szCs w:val="24"/>
          <w:lang w:eastAsia="zh-CN"/>
        </w:rPr>
        <w:t>.</w:t>
      </w:r>
      <w:r w:rsidR="00812A4B">
        <w:rPr>
          <w:rFonts w:cs="Tahoma"/>
          <w:szCs w:val="24"/>
          <w:lang w:eastAsia="zh-CN"/>
        </w:rPr>
        <w:t xml:space="preserve"> For better engagement, </w:t>
      </w:r>
      <w:r w:rsidR="00766AFA">
        <w:rPr>
          <w:rFonts w:cs="Tahoma"/>
          <w:szCs w:val="24"/>
          <w:lang w:eastAsia="zh-CN"/>
        </w:rPr>
        <w:t>the implementation of data mining and the involvement of influencers</w:t>
      </w:r>
      <w:r w:rsidR="00812A4B">
        <w:rPr>
          <w:rFonts w:cs="Tahoma"/>
          <w:szCs w:val="24"/>
          <w:lang w:eastAsia="zh-CN"/>
        </w:rPr>
        <w:t xml:space="preserve"> should be the next steps</w:t>
      </w:r>
      <w:r w:rsidR="00766AFA">
        <w:rPr>
          <w:rFonts w:cs="Tahoma"/>
          <w:szCs w:val="24"/>
          <w:lang w:eastAsia="zh-CN"/>
        </w:rPr>
        <w:t xml:space="preserve">.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 w:rsidR="00766AFA">
        <w:rPr>
          <w:rFonts w:cs="Tahoma"/>
          <w:szCs w:val="24"/>
          <w:lang w:eastAsia="zh-CN"/>
        </w:rPr>
        <w:t xml:space="preserve"> sales, however, </w:t>
      </w:r>
      <w:r>
        <w:rPr>
          <w:rFonts w:cs="Tahoma"/>
          <w:szCs w:val="24"/>
          <w:lang w:eastAsia="zh-CN"/>
        </w:rPr>
        <w:t xml:space="preserve">still </w:t>
      </w:r>
      <w:r w:rsidR="00FE54A8">
        <w:rPr>
          <w:rFonts w:cs="Tahoma"/>
          <w:szCs w:val="24"/>
          <w:lang w:eastAsia="zh-CN"/>
        </w:rPr>
        <w:t>rely on</w:t>
      </w:r>
      <w:r>
        <w:rPr>
          <w:rFonts w:cs="Tahoma"/>
          <w:szCs w:val="24"/>
          <w:lang w:eastAsia="zh-CN"/>
        </w:rPr>
        <w:t xml:space="preserve"> </w:t>
      </w:r>
      <w:r w:rsidR="00FE54A8">
        <w:rPr>
          <w:rFonts w:cs="Tahoma"/>
          <w:szCs w:val="24"/>
          <w:lang w:eastAsia="zh-CN"/>
        </w:rPr>
        <w:t xml:space="preserve">the </w:t>
      </w:r>
      <w:r>
        <w:rPr>
          <w:rFonts w:cs="Tahoma"/>
          <w:szCs w:val="24"/>
          <w:lang w:eastAsia="zh-CN"/>
        </w:rPr>
        <w:t>a</w:t>
      </w:r>
      <w:r w:rsidR="00766AFA">
        <w:rPr>
          <w:rFonts w:cs="Tahoma"/>
          <w:szCs w:val="24"/>
          <w:lang w:eastAsia="zh-CN"/>
        </w:rPr>
        <w:t>cqui</w:t>
      </w:r>
      <w:r w:rsidR="00FB76DB">
        <w:rPr>
          <w:rFonts w:cs="Tahoma"/>
          <w:szCs w:val="24"/>
          <w:lang w:eastAsia="zh-CN"/>
        </w:rPr>
        <w:t>s</w:t>
      </w:r>
      <w:r w:rsidR="00FE54A8">
        <w:rPr>
          <w:rFonts w:cs="Tahoma"/>
          <w:szCs w:val="24"/>
          <w:lang w:eastAsia="zh-CN"/>
        </w:rPr>
        <w:t xml:space="preserve">ition by </w:t>
      </w:r>
      <w:r w:rsidR="00766AFA">
        <w:rPr>
          <w:rFonts w:cs="Tahoma"/>
          <w:szCs w:val="24"/>
          <w:lang w:eastAsia="zh-CN"/>
        </w:rPr>
        <w:t xml:space="preserve">phone and face-to-face meetings. </w:t>
      </w:r>
      <w:r>
        <w:rPr>
          <w:rFonts w:cs="Tahoma"/>
          <w:szCs w:val="24"/>
          <w:lang w:eastAsia="zh-CN"/>
        </w:rPr>
        <w:t>A</w:t>
      </w:r>
      <w:r w:rsidR="00766AFA">
        <w:rPr>
          <w:rFonts w:cs="Tahoma"/>
          <w:szCs w:val="24"/>
          <w:lang w:eastAsia="zh-CN"/>
        </w:rPr>
        <w:t xml:space="preserve"> </w:t>
      </w:r>
      <w:proofErr w:type="spellStart"/>
      <w:r w:rsidR="00766AFA">
        <w:rPr>
          <w:rFonts w:cs="Tahoma"/>
          <w:szCs w:val="24"/>
          <w:lang w:eastAsia="zh-CN"/>
        </w:rPr>
        <w:t>webshop</w:t>
      </w:r>
      <w:proofErr w:type="spellEnd"/>
      <w:r w:rsidR="00766AFA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is urgently needed</w:t>
      </w:r>
      <w:r w:rsidR="00812A4B">
        <w:rPr>
          <w:rFonts w:cs="Tahoma"/>
          <w:szCs w:val="24"/>
          <w:lang w:eastAsia="zh-CN"/>
        </w:rPr>
        <w:t>.</w:t>
      </w:r>
    </w:p>
    <w:p w14:paraId="00D85CF1" w14:textId="77777777" w:rsidR="007D57E3" w:rsidRPr="002B634B" w:rsidRDefault="007D57E3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33517E42" w14:textId="7249725A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Service</w:t>
      </w:r>
    </w:p>
    <w:p w14:paraId="45D76306" w14:textId="1FBF4B90" w:rsidR="00D821F6" w:rsidRDefault="00E87D33" w:rsidP="002E0A33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Some of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products are fitted with QR codes </w:t>
      </w:r>
      <w:r w:rsidR="00FE54A8">
        <w:rPr>
          <w:rFonts w:cs="Tahoma"/>
          <w:szCs w:val="24"/>
          <w:lang w:eastAsia="zh-CN"/>
        </w:rPr>
        <w:t>that</w:t>
      </w:r>
      <w:r>
        <w:rPr>
          <w:rFonts w:cs="Tahoma"/>
          <w:szCs w:val="24"/>
          <w:lang w:eastAsia="zh-CN"/>
        </w:rPr>
        <w:t xml:space="preserve"> connect the customer with specifications</w:t>
      </w:r>
      <w:r w:rsidR="00AA7F02">
        <w:rPr>
          <w:rFonts w:cs="Tahoma"/>
          <w:szCs w:val="24"/>
          <w:lang w:eastAsia="zh-CN"/>
        </w:rPr>
        <w:t xml:space="preserve"> and</w:t>
      </w:r>
      <w:r>
        <w:rPr>
          <w:rFonts w:cs="Tahoma"/>
          <w:szCs w:val="24"/>
          <w:lang w:eastAsia="zh-CN"/>
        </w:rPr>
        <w:t xml:space="preserve"> manuals</w:t>
      </w:r>
      <w:r w:rsidR="00372942">
        <w:rPr>
          <w:rFonts w:cs="Tahoma"/>
          <w:szCs w:val="24"/>
          <w:lang w:eastAsia="zh-CN"/>
        </w:rPr>
        <w:t>. This should be ext</w:t>
      </w:r>
      <w:r w:rsidR="00FB76DB">
        <w:rPr>
          <w:rFonts w:cs="Tahoma"/>
          <w:szCs w:val="24"/>
          <w:lang w:eastAsia="zh-CN"/>
        </w:rPr>
        <w:t xml:space="preserve">ended to all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  <w:lang w:eastAsia="zh-CN"/>
        </w:rPr>
        <w:t xml:space="preserve"> </w:t>
      </w:r>
      <w:r w:rsidR="00FB76DB">
        <w:rPr>
          <w:rFonts w:cs="Tahoma"/>
          <w:szCs w:val="24"/>
          <w:lang w:eastAsia="zh-CN"/>
        </w:rPr>
        <w:t>products for</w:t>
      </w:r>
      <w:r w:rsidR="00FE54A8">
        <w:rPr>
          <w:rFonts w:cs="Tahoma"/>
          <w:szCs w:val="24"/>
          <w:lang w:eastAsia="zh-CN"/>
        </w:rPr>
        <w:t xml:space="preserve"> </w:t>
      </w:r>
      <w:r w:rsidR="00372942">
        <w:rPr>
          <w:rFonts w:cs="Tahoma"/>
          <w:szCs w:val="24"/>
          <w:lang w:eastAsia="zh-CN"/>
        </w:rPr>
        <w:t xml:space="preserve">better support </w:t>
      </w:r>
      <w:r w:rsidR="00FE54A8">
        <w:rPr>
          <w:rFonts w:cs="Tahoma"/>
          <w:szCs w:val="24"/>
          <w:lang w:eastAsia="zh-CN"/>
        </w:rPr>
        <w:t xml:space="preserve">and engagement </w:t>
      </w:r>
      <w:r w:rsidR="00372942">
        <w:rPr>
          <w:rFonts w:cs="Tahoma"/>
          <w:szCs w:val="24"/>
          <w:lang w:eastAsia="zh-CN"/>
        </w:rPr>
        <w:t xml:space="preserve">during </w:t>
      </w:r>
      <w:r w:rsidR="00FE54A8">
        <w:rPr>
          <w:rFonts w:cs="Tahoma"/>
          <w:szCs w:val="24"/>
          <w:lang w:eastAsia="zh-CN"/>
        </w:rPr>
        <w:t xml:space="preserve">design and </w:t>
      </w:r>
      <w:r w:rsidR="00372942">
        <w:rPr>
          <w:rFonts w:cs="Tahoma"/>
          <w:szCs w:val="24"/>
          <w:lang w:eastAsia="zh-CN"/>
        </w:rPr>
        <w:t xml:space="preserve">installation. </w:t>
      </w:r>
      <w:r w:rsidR="001B69F1">
        <w:rPr>
          <w:rFonts w:cs="Tahoma"/>
          <w:szCs w:val="24"/>
          <w:lang w:eastAsia="zh-CN"/>
        </w:rPr>
        <w:t xml:space="preserve">When new products are developed, possibilities to offer </w:t>
      </w:r>
      <w:r w:rsidR="00373035">
        <w:rPr>
          <w:rFonts w:cs="Tahoma"/>
          <w:szCs w:val="24"/>
          <w:lang w:eastAsia="zh-CN"/>
        </w:rPr>
        <w:t xml:space="preserve">digital </w:t>
      </w:r>
      <w:r w:rsidR="001B69F1">
        <w:rPr>
          <w:rFonts w:cs="Tahoma"/>
          <w:szCs w:val="24"/>
          <w:lang w:eastAsia="zh-CN"/>
        </w:rPr>
        <w:t>after-sales service should be a target.</w:t>
      </w:r>
    </w:p>
    <w:p w14:paraId="1A7BA67A" w14:textId="77777777" w:rsidR="00B91D9C" w:rsidRPr="002B634B" w:rsidRDefault="00B91D9C" w:rsidP="002E0A33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22E589A" w14:textId="74B3E2A7" w:rsidR="00D821F6" w:rsidRPr="002B634B" w:rsidRDefault="00D821F6" w:rsidP="009A409F">
      <w:pPr>
        <w:pStyle w:val="berschrift2"/>
        <w:ind w:left="567"/>
        <w:rPr>
          <w:lang w:eastAsia="zh-CN"/>
        </w:rPr>
      </w:pPr>
      <w:bookmarkStart w:id="6" w:name="_Toc74086426"/>
      <w:r w:rsidRPr="002B634B">
        <w:rPr>
          <w:lang w:eastAsia="zh-CN"/>
        </w:rPr>
        <w:t>Support activities</w:t>
      </w:r>
      <w:bookmarkEnd w:id="6"/>
    </w:p>
    <w:p w14:paraId="0D14AAE6" w14:textId="4C9F21C8" w:rsidR="00067258" w:rsidRPr="002B634B" w:rsidRDefault="00D821F6" w:rsidP="002D584B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Infrastructure</w:t>
      </w:r>
    </w:p>
    <w:p w14:paraId="2E1FCAD3" w14:textId="12B009F7" w:rsidR="00853CC0" w:rsidRDefault="00853CC0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accounting, controlling</w:t>
      </w:r>
      <w:r w:rsidR="00FB76DB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and quality management are fully integrated in</w:t>
      </w:r>
      <w:r w:rsidR="00FE54A8">
        <w:rPr>
          <w:rFonts w:cs="Tahoma"/>
          <w:szCs w:val="24"/>
          <w:lang w:eastAsia="zh-CN"/>
        </w:rPr>
        <w:t>to</w:t>
      </w:r>
      <w:r>
        <w:rPr>
          <w:rFonts w:cs="Tahoma"/>
          <w:szCs w:val="24"/>
          <w:lang w:eastAsia="zh-CN"/>
        </w:rPr>
        <w:t xml:space="preserve"> the ERP </w:t>
      </w:r>
      <w:r w:rsidR="00AA7F02">
        <w:rPr>
          <w:rFonts w:cs="Tahoma"/>
          <w:szCs w:val="24"/>
          <w:lang w:eastAsia="zh-CN"/>
        </w:rPr>
        <w:t xml:space="preserve">system </w:t>
      </w:r>
      <w:r>
        <w:rPr>
          <w:rFonts w:cs="Tahoma"/>
          <w:szCs w:val="24"/>
          <w:lang w:eastAsia="zh-CN"/>
        </w:rPr>
        <w:t xml:space="preserve">and thus </w:t>
      </w:r>
      <w:r w:rsidR="00AA7F02">
        <w:rPr>
          <w:rFonts w:cs="Tahoma"/>
          <w:szCs w:val="24"/>
          <w:lang w:eastAsia="zh-CN"/>
        </w:rPr>
        <w:t>operate according to the state of the art</w:t>
      </w:r>
      <w:r>
        <w:rPr>
          <w:rFonts w:cs="Tahoma"/>
          <w:szCs w:val="24"/>
          <w:lang w:eastAsia="zh-CN"/>
        </w:rPr>
        <w:t xml:space="preserve">. </w:t>
      </w:r>
      <w:r w:rsidR="00E87B2B">
        <w:rPr>
          <w:rFonts w:cs="Tahoma"/>
          <w:szCs w:val="24"/>
          <w:lang w:eastAsia="zh-CN"/>
        </w:rPr>
        <w:t xml:space="preserve">Due to the COVID-19 pandemic, the general management fostered the use of intranet </w:t>
      </w:r>
      <w:r w:rsidR="00AA7F02">
        <w:rPr>
          <w:rFonts w:cs="Tahoma"/>
          <w:szCs w:val="24"/>
          <w:lang w:eastAsia="zh-CN"/>
        </w:rPr>
        <w:t xml:space="preserve">and </w:t>
      </w:r>
      <w:proofErr w:type="spellStart"/>
      <w:r w:rsidR="00E87B2B">
        <w:rPr>
          <w:rFonts w:cs="Tahoma"/>
          <w:szCs w:val="24"/>
          <w:lang w:eastAsia="zh-CN"/>
        </w:rPr>
        <w:t>webcons</w:t>
      </w:r>
      <w:proofErr w:type="spellEnd"/>
      <w:r w:rsidR="00E87B2B">
        <w:rPr>
          <w:rFonts w:cs="Tahoma"/>
          <w:szCs w:val="24"/>
          <w:lang w:eastAsia="zh-CN"/>
        </w:rPr>
        <w:t>. What is missing yet is a document management system</w:t>
      </w:r>
      <w:r w:rsidR="00FE54A8">
        <w:rPr>
          <w:rFonts w:cs="Tahoma"/>
          <w:szCs w:val="24"/>
          <w:lang w:eastAsia="zh-CN"/>
        </w:rPr>
        <w:t xml:space="preserve"> for d</w:t>
      </w:r>
      <w:r w:rsidR="00FE54A8" w:rsidRPr="00FE54A8">
        <w:rPr>
          <w:rFonts w:cs="Tahoma"/>
          <w:szCs w:val="24"/>
          <w:lang w:eastAsia="zh-CN"/>
        </w:rPr>
        <w:t>igital archiving</w:t>
      </w:r>
      <w:r w:rsidR="00E87B2B">
        <w:rPr>
          <w:rFonts w:cs="Tahoma"/>
          <w:szCs w:val="24"/>
          <w:lang w:eastAsia="zh-CN"/>
        </w:rPr>
        <w:t>.</w:t>
      </w:r>
    </w:p>
    <w:p w14:paraId="14B4C12B" w14:textId="77777777" w:rsidR="00853CC0" w:rsidRPr="002B634B" w:rsidRDefault="00853CC0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7D3AE3A" w14:textId="1411F43B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Technological development</w:t>
      </w:r>
    </w:p>
    <w:p w14:paraId="5ECF9440" w14:textId="72820A44" w:rsidR="00D821F6" w:rsidRDefault="00A44F94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In recent years, </w:t>
      </w:r>
      <w:r w:rsidR="00BC417C">
        <w:rPr>
          <w:rFonts w:cs="Tahoma"/>
          <w:szCs w:val="24"/>
          <w:lang w:eastAsia="zh-CN"/>
        </w:rPr>
        <w:t xml:space="preserve">the engineering department </w:t>
      </w:r>
      <w:r>
        <w:rPr>
          <w:rFonts w:cs="Tahoma"/>
          <w:szCs w:val="24"/>
          <w:lang w:eastAsia="zh-CN"/>
        </w:rPr>
        <w:t>defined, structured, digitised, and dig</w:t>
      </w:r>
      <w:r w:rsidR="00AA7F02">
        <w:rPr>
          <w:rFonts w:cs="Tahoma"/>
          <w:szCs w:val="24"/>
          <w:lang w:eastAsia="zh-CN"/>
        </w:rPr>
        <w:t>i</w:t>
      </w:r>
      <w:r>
        <w:rPr>
          <w:rFonts w:cs="Tahoma"/>
          <w:szCs w:val="24"/>
          <w:lang w:eastAsia="zh-CN"/>
        </w:rPr>
        <w:t>tali</w:t>
      </w:r>
      <w:r w:rsidR="00A07130">
        <w:rPr>
          <w:rFonts w:cs="Tahoma"/>
          <w:szCs w:val="24"/>
          <w:lang w:eastAsia="zh-CN"/>
        </w:rPr>
        <w:t>s</w:t>
      </w:r>
      <w:r>
        <w:rPr>
          <w:rFonts w:cs="Tahoma"/>
          <w:szCs w:val="24"/>
          <w:lang w:eastAsia="zh-CN"/>
        </w:rPr>
        <w:t>ed</w:t>
      </w:r>
      <w:r w:rsidR="00BC417C" w:rsidRPr="00BC417C">
        <w:rPr>
          <w:rFonts w:cs="Tahoma"/>
          <w:szCs w:val="24"/>
          <w:lang w:eastAsia="zh-CN"/>
        </w:rPr>
        <w:t xml:space="preserve"> </w:t>
      </w:r>
      <w:r w:rsidR="00BC417C">
        <w:rPr>
          <w:rFonts w:cs="Tahoma"/>
          <w:szCs w:val="24"/>
          <w:lang w:eastAsia="zh-CN"/>
        </w:rPr>
        <w:t>all works and processes</w:t>
      </w:r>
      <w:r>
        <w:rPr>
          <w:rFonts w:cs="Tahoma"/>
          <w:szCs w:val="24"/>
          <w:lang w:eastAsia="zh-CN"/>
        </w:rPr>
        <w:t>. Moreover, the design</w:t>
      </w:r>
      <w:r w:rsidR="00003EA5">
        <w:rPr>
          <w:rFonts w:cs="Tahoma"/>
          <w:szCs w:val="24"/>
          <w:lang w:eastAsia="zh-CN"/>
        </w:rPr>
        <w:t>s</w:t>
      </w:r>
      <w:r>
        <w:rPr>
          <w:rFonts w:cs="Tahoma"/>
          <w:szCs w:val="24"/>
          <w:lang w:eastAsia="zh-CN"/>
        </w:rPr>
        <w:t xml:space="preserve"> </w:t>
      </w:r>
      <w:r w:rsidR="00BC417C">
        <w:rPr>
          <w:rFonts w:cs="Tahoma"/>
          <w:szCs w:val="24"/>
          <w:lang w:eastAsia="zh-CN"/>
        </w:rPr>
        <w:t xml:space="preserve">of </w:t>
      </w:r>
      <w:r>
        <w:rPr>
          <w:rFonts w:cs="Tahoma"/>
          <w:szCs w:val="24"/>
          <w:lang w:eastAsia="zh-CN"/>
        </w:rPr>
        <w:t xml:space="preserve">products </w:t>
      </w:r>
      <w:r w:rsidR="00BD5C0A">
        <w:rPr>
          <w:rFonts w:cs="Tahoma"/>
          <w:szCs w:val="24"/>
          <w:lang w:eastAsia="zh-CN"/>
        </w:rPr>
        <w:t>w</w:t>
      </w:r>
      <w:r w:rsidR="00AA7F02">
        <w:rPr>
          <w:rFonts w:cs="Tahoma"/>
          <w:szCs w:val="24"/>
          <w:lang w:eastAsia="zh-CN"/>
        </w:rPr>
        <w:t>ere</w:t>
      </w:r>
      <w:r>
        <w:rPr>
          <w:rFonts w:cs="Tahoma"/>
          <w:szCs w:val="24"/>
          <w:lang w:eastAsia="zh-CN"/>
        </w:rPr>
        <w:t xml:space="preserve"> simplified</w:t>
      </w:r>
      <w:r w:rsidR="00BC417C">
        <w:rPr>
          <w:rFonts w:cs="Tahoma"/>
          <w:szCs w:val="24"/>
          <w:lang w:eastAsia="zh-CN"/>
        </w:rPr>
        <w:t xml:space="preserve">, </w:t>
      </w:r>
      <w:r w:rsidRPr="00A44F94">
        <w:rPr>
          <w:rFonts w:cs="Tahoma"/>
          <w:szCs w:val="24"/>
          <w:lang w:eastAsia="zh-CN"/>
        </w:rPr>
        <w:t>parametrise</w:t>
      </w:r>
      <w:r>
        <w:rPr>
          <w:rFonts w:cs="Tahoma"/>
          <w:szCs w:val="24"/>
          <w:lang w:eastAsia="zh-CN"/>
        </w:rPr>
        <w:t>d</w:t>
      </w:r>
      <w:r w:rsidR="00BC417C">
        <w:rPr>
          <w:rFonts w:cs="Tahoma"/>
          <w:szCs w:val="24"/>
          <w:lang w:eastAsia="zh-CN"/>
        </w:rPr>
        <w:t>, and stored in the ERP system</w:t>
      </w:r>
      <w:r w:rsidR="00BD5C0A">
        <w:rPr>
          <w:rFonts w:cs="Tahoma"/>
          <w:szCs w:val="24"/>
          <w:lang w:eastAsia="zh-CN"/>
        </w:rPr>
        <w:t xml:space="preserve">. </w:t>
      </w:r>
      <w:r w:rsidR="00AA7F02">
        <w:rPr>
          <w:rFonts w:cs="Tahoma"/>
          <w:szCs w:val="24"/>
          <w:lang w:eastAsia="zh-CN"/>
        </w:rPr>
        <w:t>Yet b</w:t>
      </w:r>
      <w:r w:rsidR="00344D9D">
        <w:rPr>
          <w:rFonts w:cs="Tahoma"/>
          <w:szCs w:val="24"/>
          <w:lang w:eastAsia="zh-CN"/>
        </w:rPr>
        <w:t xml:space="preserve">uilding information modelling (BIM) must be extended to </w:t>
      </w:r>
      <w:r w:rsidR="00003EA5">
        <w:rPr>
          <w:rFonts w:cs="Tahoma"/>
          <w:szCs w:val="24"/>
          <w:lang w:eastAsia="zh-CN"/>
        </w:rPr>
        <w:t xml:space="preserve">foster </w:t>
      </w:r>
      <w:r w:rsidR="00AA7F02">
        <w:rPr>
          <w:rFonts w:cs="Tahoma"/>
          <w:szCs w:val="24"/>
          <w:lang w:eastAsia="zh-CN"/>
        </w:rPr>
        <w:t xml:space="preserve">mass </w:t>
      </w:r>
      <w:r w:rsidR="00344D9D">
        <w:rPr>
          <w:rFonts w:cs="Tahoma"/>
          <w:szCs w:val="24"/>
          <w:lang w:eastAsia="zh-CN"/>
        </w:rPr>
        <w:t>customised manufacturing (MCM).</w:t>
      </w:r>
    </w:p>
    <w:p w14:paraId="25E17F8F" w14:textId="77777777" w:rsidR="00A44F94" w:rsidRPr="002B634B" w:rsidRDefault="00A44F94" w:rsidP="00D821F6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C774965" w14:textId="37524FCE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Human resources management</w:t>
      </w:r>
    </w:p>
    <w:p w14:paraId="674781FA" w14:textId="7E67C0D4" w:rsidR="00D821F6" w:rsidRDefault="003449A2" w:rsidP="00D821F6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In recent years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h</w:t>
      </w:r>
      <w:r w:rsidRPr="003449A2">
        <w:rPr>
          <w:rFonts w:cs="Tahoma"/>
          <w:szCs w:val="24"/>
          <w:lang w:eastAsia="zh-CN"/>
        </w:rPr>
        <w:t>uman resources management</w:t>
      </w:r>
      <w:r>
        <w:rPr>
          <w:rFonts w:cs="Tahoma"/>
          <w:szCs w:val="24"/>
          <w:lang w:eastAsia="zh-CN"/>
        </w:rPr>
        <w:t xml:space="preserve"> became more digital: Payslips are sent by email and recruiting is managed with an online platform. Job posting and applicat</w:t>
      </w:r>
      <w:r w:rsidR="00FB76DB">
        <w:rPr>
          <w:rFonts w:cs="Tahoma"/>
          <w:szCs w:val="24"/>
          <w:lang w:eastAsia="zh-CN"/>
        </w:rPr>
        <w:t>i</w:t>
      </w:r>
      <w:r>
        <w:rPr>
          <w:rFonts w:cs="Tahoma"/>
          <w:szCs w:val="24"/>
          <w:lang w:eastAsia="zh-CN"/>
        </w:rPr>
        <w:t>on screening, however, are still carried out with</w:t>
      </w:r>
      <w:r w:rsidR="00AA7F02">
        <w:rPr>
          <w:rFonts w:cs="Tahoma"/>
          <w:szCs w:val="24"/>
          <w:lang w:eastAsia="zh-CN"/>
        </w:rPr>
        <w:t>out any artificial intelligence</w:t>
      </w:r>
      <w:r>
        <w:rPr>
          <w:rFonts w:cs="Tahoma"/>
          <w:szCs w:val="24"/>
          <w:lang w:eastAsia="zh-CN"/>
        </w:rPr>
        <w:t xml:space="preserve">. Moreover, </w:t>
      </w:r>
      <w:r w:rsidR="00AA7F02">
        <w:rPr>
          <w:rFonts w:cs="Tahoma"/>
          <w:szCs w:val="24"/>
          <w:lang w:eastAsia="zh-CN"/>
        </w:rPr>
        <w:t xml:space="preserve">an </w:t>
      </w:r>
      <w:r>
        <w:rPr>
          <w:rFonts w:cs="Tahoma"/>
          <w:szCs w:val="24"/>
          <w:lang w:eastAsia="zh-CN"/>
        </w:rPr>
        <w:t xml:space="preserve">online </w:t>
      </w:r>
      <w:r w:rsidRPr="003449A2">
        <w:rPr>
          <w:rFonts w:cs="Tahoma"/>
          <w:szCs w:val="24"/>
          <w:lang w:eastAsia="zh-CN"/>
        </w:rPr>
        <w:t>learning platform</w:t>
      </w:r>
      <w:r>
        <w:rPr>
          <w:rFonts w:cs="Tahoma"/>
          <w:szCs w:val="24"/>
          <w:lang w:eastAsia="zh-CN"/>
        </w:rPr>
        <w:t xml:space="preserve"> </w:t>
      </w:r>
      <w:r w:rsidR="00C7757D">
        <w:rPr>
          <w:rFonts w:cs="Tahoma"/>
          <w:szCs w:val="24"/>
          <w:lang w:eastAsia="zh-CN"/>
        </w:rPr>
        <w:t xml:space="preserve">for the employees </w:t>
      </w:r>
      <w:r w:rsidR="00AA7F02">
        <w:rPr>
          <w:rFonts w:cs="Tahoma"/>
          <w:szCs w:val="24"/>
          <w:lang w:eastAsia="zh-CN"/>
        </w:rPr>
        <w:t>is</w:t>
      </w:r>
      <w:r>
        <w:rPr>
          <w:rFonts w:cs="Tahoma"/>
          <w:szCs w:val="24"/>
          <w:lang w:eastAsia="zh-CN"/>
        </w:rPr>
        <w:t xml:space="preserve"> missing to date.</w:t>
      </w:r>
    </w:p>
    <w:p w14:paraId="3D524F4D" w14:textId="5A6FFA2C" w:rsidR="00D821F6" w:rsidRPr="002B634B" w:rsidRDefault="00D821F6" w:rsidP="00D821F6">
      <w:pPr>
        <w:keepNext/>
        <w:spacing w:line="480" w:lineRule="auto"/>
        <w:jc w:val="both"/>
        <w:rPr>
          <w:rFonts w:cs="Tahoma"/>
          <w:i/>
          <w:szCs w:val="24"/>
          <w:lang w:eastAsia="zh-CN"/>
        </w:rPr>
      </w:pPr>
      <w:r w:rsidRPr="002B634B">
        <w:rPr>
          <w:rFonts w:cs="Tahoma"/>
          <w:i/>
          <w:szCs w:val="24"/>
          <w:lang w:eastAsia="zh-CN"/>
        </w:rPr>
        <w:t>Procurement</w:t>
      </w:r>
    </w:p>
    <w:p w14:paraId="1A55828F" w14:textId="493D5E9C" w:rsidR="00BC417C" w:rsidRDefault="00BC417C" w:rsidP="00BC417C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ERP system is also used to </w:t>
      </w:r>
      <w:r w:rsidR="00373035">
        <w:rPr>
          <w:rFonts w:cs="Tahoma"/>
          <w:szCs w:val="24"/>
          <w:lang w:eastAsia="zh-CN"/>
        </w:rPr>
        <w:t>email</w:t>
      </w:r>
      <w:r>
        <w:rPr>
          <w:rFonts w:cs="Tahoma"/>
          <w:szCs w:val="24"/>
          <w:lang w:eastAsia="zh-CN"/>
        </w:rPr>
        <w:t xml:space="preserve"> requests for quotation</w:t>
      </w:r>
      <w:r w:rsidR="00373035">
        <w:rPr>
          <w:rFonts w:cs="Tahoma"/>
          <w:szCs w:val="24"/>
          <w:lang w:eastAsia="zh-CN"/>
        </w:rPr>
        <w:t>s</w:t>
      </w:r>
      <w:r w:rsidR="00D46253">
        <w:rPr>
          <w:rFonts w:cs="Tahoma"/>
          <w:szCs w:val="24"/>
          <w:lang w:eastAsia="zh-CN"/>
        </w:rPr>
        <w:t xml:space="preserve"> to potential suppliers. Even nowadays, however, p</w:t>
      </w:r>
      <w:r w:rsidR="00D46253" w:rsidRPr="00D46253">
        <w:rPr>
          <w:rFonts w:cs="Tahoma"/>
          <w:szCs w:val="24"/>
          <w:lang w:eastAsia="zh-CN"/>
        </w:rPr>
        <w:t>urchase requisition</w:t>
      </w:r>
      <w:r w:rsidR="00D46253">
        <w:rPr>
          <w:rFonts w:cs="Tahoma"/>
          <w:szCs w:val="24"/>
          <w:lang w:eastAsia="zh-CN"/>
        </w:rPr>
        <w:t>s have to be made quasi manually</w:t>
      </w:r>
      <w:r w:rsidR="00F54C6E">
        <w:rPr>
          <w:rFonts w:cs="Tahoma"/>
          <w:szCs w:val="24"/>
          <w:lang w:eastAsia="zh-CN"/>
        </w:rPr>
        <w:t xml:space="preserve">. </w:t>
      </w:r>
      <w:r w:rsidR="00C7757D">
        <w:rPr>
          <w:rFonts w:cs="Tahoma"/>
          <w:szCs w:val="24"/>
          <w:lang w:eastAsia="zh-CN"/>
        </w:rPr>
        <w:t>Furt</w:t>
      </w:r>
      <w:r w:rsidR="00373035">
        <w:rPr>
          <w:rFonts w:cs="Tahoma"/>
          <w:szCs w:val="24"/>
          <w:lang w:eastAsia="zh-CN"/>
        </w:rPr>
        <w:t>he</w:t>
      </w:r>
      <w:r w:rsidR="00C7757D">
        <w:rPr>
          <w:rFonts w:cs="Tahoma"/>
          <w:szCs w:val="24"/>
          <w:lang w:eastAsia="zh-CN"/>
        </w:rPr>
        <w:t xml:space="preserve">rmore, </w:t>
      </w:r>
      <w:r>
        <w:rPr>
          <w:rFonts w:cs="Tahoma"/>
          <w:szCs w:val="24"/>
          <w:lang w:eastAsia="zh-CN"/>
        </w:rPr>
        <w:t>Jordahl needs</w:t>
      </w:r>
      <w:r w:rsidR="00F54C6E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supply chain management </w:t>
      </w:r>
      <w:r w:rsidR="00FB76DB">
        <w:rPr>
          <w:rFonts w:cs="Tahoma"/>
          <w:szCs w:val="24"/>
          <w:lang w:eastAsia="zh-CN"/>
        </w:rPr>
        <w:t>that</w:t>
      </w:r>
      <w:r w:rsidR="00F54C6E">
        <w:rPr>
          <w:rFonts w:cs="Tahoma"/>
          <w:szCs w:val="24"/>
          <w:lang w:eastAsia="zh-CN"/>
        </w:rPr>
        <w:t xml:space="preserve"> is also connected to online trading platforms</w:t>
      </w:r>
      <w:r w:rsidR="00C7757D">
        <w:rPr>
          <w:rFonts w:cs="Tahoma"/>
          <w:szCs w:val="24"/>
          <w:lang w:eastAsia="zh-CN"/>
        </w:rPr>
        <w:t xml:space="preserve"> for better bargaining power</w:t>
      </w:r>
      <w:r>
        <w:rPr>
          <w:rFonts w:cs="Tahoma"/>
          <w:szCs w:val="24"/>
          <w:lang w:eastAsia="zh-CN"/>
        </w:rPr>
        <w:t>.</w:t>
      </w:r>
    </w:p>
    <w:p w14:paraId="69A9164B" w14:textId="77777777" w:rsidR="00203E7F" w:rsidRDefault="00203E7F" w:rsidP="00A56711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34835447" w14:textId="7283A3A0" w:rsidR="00706388" w:rsidRPr="00706388" w:rsidRDefault="00706388" w:rsidP="00706388">
      <w:pPr>
        <w:pStyle w:val="berschrift2"/>
        <w:ind w:left="567"/>
        <w:rPr>
          <w:lang w:eastAsia="zh-CN"/>
        </w:rPr>
      </w:pPr>
      <w:bookmarkStart w:id="7" w:name="_Toc74086427"/>
      <w:r>
        <w:rPr>
          <w:lang w:eastAsia="zh-CN"/>
        </w:rPr>
        <w:t>I</w:t>
      </w:r>
      <w:r w:rsidRPr="00706388">
        <w:rPr>
          <w:lang w:eastAsia="zh-CN"/>
        </w:rPr>
        <w:t>nterim conclusion</w:t>
      </w:r>
      <w:bookmarkEnd w:id="7"/>
    </w:p>
    <w:p w14:paraId="2D45042E" w14:textId="2576735C" w:rsidR="00706388" w:rsidRDefault="00522BF5" w:rsidP="00A56711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5A40B7">
        <w:rPr>
          <w:rFonts w:cs="Tahoma"/>
          <w:szCs w:val="24"/>
          <w:lang w:eastAsia="zh-CN"/>
        </w:rPr>
        <w:t xml:space="preserve">analysis shows that </w:t>
      </w:r>
      <w:proofErr w:type="spellStart"/>
      <w:r w:rsidR="005A40B7">
        <w:rPr>
          <w:rFonts w:cs="Tahoma"/>
          <w:szCs w:val="24"/>
          <w:lang w:eastAsia="zh-CN"/>
        </w:rPr>
        <w:t>Jordahl’s</w:t>
      </w:r>
      <w:proofErr w:type="spellEnd"/>
      <w:r w:rsidR="005A40B7">
        <w:rPr>
          <w:rFonts w:cs="Tahoma"/>
          <w:szCs w:val="24"/>
          <w:lang w:eastAsia="zh-CN"/>
        </w:rPr>
        <w:t xml:space="preserve"> value chain still clings to the </w:t>
      </w:r>
      <w:r w:rsidR="005A40B7" w:rsidRPr="005A40B7">
        <w:rPr>
          <w:rFonts w:cs="Tahoma"/>
          <w:szCs w:val="24"/>
          <w:lang w:eastAsia="zh-CN"/>
        </w:rPr>
        <w:t xml:space="preserve">brick-and-mortar </w:t>
      </w:r>
      <w:r w:rsidR="005A40B7">
        <w:rPr>
          <w:rFonts w:cs="Tahoma"/>
          <w:szCs w:val="24"/>
          <w:lang w:eastAsia="zh-CN"/>
        </w:rPr>
        <w:t xml:space="preserve">business. </w:t>
      </w:r>
      <w:r w:rsidR="00931B49">
        <w:rPr>
          <w:rFonts w:cs="Tahoma"/>
          <w:szCs w:val="24"/>
          <w:lang w:eastAsia="zh-CN"/>
        </w:rPr>
        <w:t>Because d</w:t>
      </w:r>
      <w:r w:rsidR="00706388" w:rsidRPr="00706388">
        <w:rPr>
          <w:rFonts w:cs="Tahoma"/>
          <w:szCs w:val="24"/>
          <w:lang w:eastAsia="zh-CN"/>
        </w:rPr>
        <w:t>ata is the new oil</w:t>
      </w:r>
      <w:r w:rsidR="00706388">
        <w:rPr>
          <w:rFonts w:cs="Tahoma"/>
          <w:szCs w:val="24"/>
          <w:lang w:eastAsia="zh-CN"/>
        </w:rPr>
        <w:t xml:space="preserve"> </w:t>
      </w:r>
      <w:r w:rsidR="00931B49">
        <w:rPr>
          <w:rFonts w:cs="Tahoma"/>
          <w:szCs w:val="24"/>
          <w:lang w:eastAsia="zh-CN"/>
        </w:rPr>
        <w:t xml:space="preserve">to fuel business </w:t>
      </w:r>
      <w:r w:rsidR="00706388">
        <w:rPr>
          <w:rFonts w:cs="Tahoma"/>
          <w:szCs w:val="24"/>
          <w:lang w:eastAsia="zh-CN"/>
        </w:rPr>
        <w:fldChar w:fldCharType="begin"/>
      </w:r>
      <w:r w:rsidR="00942EF3">
        <w:rPr>
          <w:rFonts w:cs="Tahoma"/>
          <w:szCs w:val="24"/>
          <w:lang w:eastAsia="zh-CN"/>
        </w:rPr>
        <w:instrText xml:space="preserve"> ADDIN ZOTERO_ITEM CSL_CITATION {"citationID":"zZI9YQok","properties":{"formattedCitation":"(Humby, 2006)","plainCitation":"(Humby, 2006)","noteIndex":0},"citationItems":[{"id":38001,"uris":["http://zotero.org/groups/2431946/items/T9QVB59L"],"uri":["http://zotero.org/groups/2431946/items/T9QVB59L"],"itemData":{"id":38001,"type":"article","publisher":"The Economist, May 6th 2017 edition","source":"MBA000","title":"The world’s most valuable resource is no longer oil, but data","URL":"https://www.economist.com/leaders/2017/05/06/the-worlds-most-valuable-resource-is-no-longer-oil-but-data","author":[{"family":"Humby","given":"C."}],"accessed":{"date-parts":[["2021",6,6]]},"issued":{"date-parts":[["2006"]]}}}],"schema":"https://github.com/citation-style-language/schema/raw/master/csl-citation.json"} </w:instrText>
      </w:r>
      <w:r w:rsidR="00706388">
        <w:rPr>
          <w:rFonts w:cs="Tahoma"/>
          <w:szCs w:val="24"/>
          <w:lang w:eastAsia="zh-CN"/>
        </w:rPr>
        <w:fldChar w:fldCharType="separate"/>
      </w:r>
      <w:r w:rsidR="00942EF3" w:rsidRPr="00942EF3">
        <w:rPr>
          <w:rFonts w:cs="Arial"/>
        </w:rPr>
        <w:t>(Humby, 2006)</w:t>
      </w:r>
      <w:r w:rsidR="00706388">
        <w:rPr>
          <w:rFonts w:cs="Tahoma"/>
          <w:szCs w:val="24"/>
          <w:lang w:eastAsia="zh-CN"/>
        </w:rPr>
        <w:fldChar w:fldCharType="end"/>
      </w:r>
      <w:r w:rsidR="00706388">
        <w:rPr>
          <w:rFonts w:cs="Tahoma"/>
          <w:szCs w:val="24"/>
          <w:lang w:eastAsia="zh-CN"/>
        </w:rPr>
        <w:t xml:space="preserve">, and because the </w:t>
      </w:r>
      <w:r w:rsidR="00706388" w:rsidRPr="00706388">
        <w:rPr>
          <w:rFonts w:cs="Tahoma"/>
          <w:szCs w:val="24"/>
          <w:lang w:eastAsia="zh-CN"/>
        </w:rPr>
        <w:t>purpose of business is to create and keep a customer</w:t>
      </w:r>
      <w:r w:rsidR="00706388">
        <w:rPr>
          <w:rFonts w:cs="Tahoma"/>
          <w:szCs w:val="24"/>
          <w:lang w:eastAsia="zh-CN"/>
        </w:rPr>
        <w:t xml:space="preserve"> </w:t>
      </w:r>
      <w:r w:rsidR="00706388">
        <w:rPr>
          <w:rFonts w:cs="Tahoma"/>
          <w:szCs w:val="24"/>
          <w:lang w:eastAsia="zh-CN"/>
        </w:rPr>
        <w:fldChar w:fldCharType="begin"/>
      </w:r>
      <w:r w:rsidR="00706388">
        <w:rPr>
          <w:rFonts w:cs="Tahoma"/>
          <w:szCs w:val="24"/>
          <w:lang w:eastAsia="zh-CN"/>
        </w:rPr>
        <w:instrText xml:space="preserve"> ADDIN ZOTERO_ITEM CSL_CITATION {"citationID":"WQOsFBN2","properties":{"formattedCitation":"(Drucker, 1954)","plainCitation":"(Drucker, 1954)","noteIndex":0},"citationItems":[{"id":38002,"uris":["http://zotero.org/groups/2431946/items/4D8FSTHK"],"uri":["http://zotero.org/groups/2431946/items/4D8FSTHK"],"itemData":{"id":38002,"type":"article","publisher":"Harper &amp; Row New York","source":"MBA000","title":"The practice of management","author":[{"family":"Drucker","given":"P."}],"issued":{"date-parts":[["1954"]]}}}],"schema":"https://github.com/citation-style-language/schema/raw/master/csl-citation.json"} </w:instrText>
      </w:r>
      <w:r w:rsidR="00706388">
        <w:rPr>
          <w:rFonts w:cs="Tahoma"/>
          <w:szCs w:val="24"/>
          <w:lang w:eastAsia="zh-CN"/>
        </w:rPr>
        <w:fldChar w:fldCharType="separate"/>
      </w:r>
      <w:r w:rsidR="00706388" w:rsidRPr="00706388">
        <w:rPr>
          <w:rFonts w:cs="Arial"/>
        </w:rPr>
        <w:t>(Drucker, 1954)</w:t>
      </w:r>
      <w:r w:rsidR="00706388">
        <w:rPr>
          <w:rFonts w:cs="Tahoma"/>
          <w:szCs w:val="24"/>
          <w:lang w:eastAsia="zh-CN"/>
        </w:rPr>
        <w:fldChar w:fldCharType="end"/>
      </w:r>
      <w:r w:rsidR="00706388">
        <w:rPr>
          <w:rFonts w:cs="Tahoma"/>
          <w:szCs w:val="24"/>
          <w:lang w:eastAsia="zh-CN"/>
        </w:rPr>
        <w:t>, the well of the data must be the custo</w:t>
      </w:r>
      <w:r w:rsidR="00C7757D">
        <w:rPr>
          <w:rFonts w:cs="Tahoma"/>
          <w:szCs w:val="24"/>
          <w:lang w:eastAsia="zh-CN"/>
        </w:rPr>
        <w:t>mer</w:t>
      </w:r>
      <w:r w:rsidR="00706388">
        <w:rPr>
          <w:rFonts w:cs="Tahoma"/>
          <w:szCs w:val="24"/>
          <w:lang w:eastAsia="zh-CN"/>
        </w:rPr>
        <w:t>. Therefore, Jordahl needs</w:t>
      </w:r>
      <w:r w:rsidR="00942EF3">
        <w:rPr>
          <w:rFonts w:cs="Tahoma"/>
          <w:szCs w:val="24"/>
          <w:lang w:eastAsia="zh-CN"/>
        </w:rPr>
        <w:t xml:space="preserve"> a marketing plan </w:t>
      </w:r>
      <w:r>
        <w:rPr>
          <w:rFonts w:cs="Tahoma"/>
          <w:szCs w:val="24"/>
          <w:lang w:eastAsia="zh-CN"/>
        </w:rPr>
        <w:t xml:space="preserve">which purpose is to </w:t>
      </w:r>
      <w:r w:rsidR="00C7757D">
        <w:rPr>
          <w:rFonts w:cs="Tahoma"/>
          <w:szCs w:val="24"/>
          <w:lang w:eastAsia="zh-CN"/>
        </w:rPr>
        <w:t>explo</w:t>
      </w:r>
      <w:r>
        <w:rPr>
          <w:rFonts w:cs="Tahoma"/>
          <w:szCs w:val="24"/>
          <w:lang w:eastAsia="zh-CN"/>
        </w:rPr>
        <w:t xml:space="preserve">it </w:t>
      </w:r>
      <w:r w:rsidR="00C7757D">
        <w:rPr>
          <w:rFonts w:cs="Tahoma"/>
          <w:szCs w:val="24"/>
          <w:lang w:eastAsia="zh-CN"/>
        </w:rPr>
        <w:t>the</w:t>
      </w:r>
      <w:r w:rsidR="00942EF3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 xml:space="preserve">data </w:t>
      </w:r>
      <w:r w:rsidR="00931B49">
        <w:rPr>
          <w:rFonts w:cs="Tahoma"/>
          <w:szCs w:val="24"/>
          <w:lang w:eastAsia="zh-CN"/>
        </w:rPr>
        <w:t>at</w:t>
      </w:r>
      <w:r>
        <w:rPr>
          <w:rFonts w:cs="Tahoma"/>
          <w:szCs w:val="24"/>
          <w:lang w:eastAsia="zh-CN"/>
        </w:rPr>
        <w:t xml:space="preserve"> the </w:t>
      </w:r>
      <w:r w:rsidR="00373035">
        <w:rPr>
          <w:rFonts w:cs="Tahoma"/>
          <w:szCs w:val="24"/>
          <w:lang w:eastAsia="zh-CN"/>
        </w:rPr>
        <w:t>cus</w:t>
      </w:r>
      <w:r>
        <w:rPr>
          <w:rFonts w:cs="Tahoma"/>
          <w:szCs w:val="24"/>
          <w:lang w:eastAsia="zh-CN"/>
        </w:rPr>
        <w:t xml:space="preserve">tomer </w:t>
      </w:r>
      <w:r w:rsidR="00942EF3">
        <w:rPr>
          <w:rFonts w:cs="Tahoma"/>
          <w:szCs w:val="24"/>
          <w:lang w:eastAsia="zh-CN"/>
        </w:rPr>
        <w:t>which will be discussed in the following.</w:t>
      </w:r>
    </w:p>
    <w:p w14:paraId="02692F66" w14:textId="77777777" w:rsidR="00706388" w:rsidRPr="002B634B" w:rsidRDefault="00706388" w:rsidP="00A56711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24B99F4" w14:textId="3E6F4825" w:rsidR="00B62F3C" w:rsidRPr="002B634B" w:rsidRDefault="00B62F3C" w:rsidP="00B62F3C">
      <w:pPr>
        <w:pStyle w:val="berschrift1"/>
        <w:ind w:left="567" w:hanging="567"/>
      </w:pPr>
      <w:bookmarkStart w:id="8" w:name="_Toc74086428"/>
      <w:r w:rsidRPr="002B634B">
        <w:t>Marketing plan</w:t>
      </w:r>
      <w:r w:rsidR="004D15A4" w:rsidRPr="002B634B">
        <w:t xml:space="preserve"> of the company</w:t>
      </w:r>
      <w:r w:rsidRPr="002B634B">
        <w:t>: SOSTAC</w:t>
      </w:r>
      <w:bookmarkEnd w:id="8"/>
    </w:p>
    <w:p w14:paraId="0CAAF5D2" w14:textId="0A9511FE" w:rsidR="00185FEA" w:rsidRDefault="00967C38" w:rsidP="00373035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SOSTAC </w:t>
      </w:r>
      <w:r w:rsidR="00373035">
        <w:rPr>
          <w:rFonts w:cs="Tahoma"/>
          <w:szCs w:val="24"/>
          <w:lang w:eastAsia="zh-CN"/>
        </w:rPr>
        <w:t>is the acronym of</w:t>
      </w:r>
      <w:r>
        <w:rPr>
          <w:rFonts w:cs="Tahoma"/>
          <w:szCs w:val="24"/>
          <w:lang w:eastAsia="zh-CN"/>
        </w:rPr>
        <w:t xml:space="preserve"> a </w:t>
      </w:r>
      <w:r w:rsidRPr="00967C38">
        <w:rPr>
          <w:rFonts w:cs="Tahoma"/>
          <w:szCs w:val="24"/>
          <w:lang w:eastAsia="zh-CN"/>
        </w:rPr>
        <w:t>marketing model</w:t>
      </w:r>
      <w:r>
        <w:rPr>
          <w:rFonts w:cs="Tahoma"/>
          <w:szCs w:val="24"/>
          <w:lang w:eastAsia="zh-CN"/>
        </w:rPr>
        <w:t xml:space="preserve"> </w:t>
      </w:r>
      <w:r w:rsidR="00373035">
        <w:rPr>
          <w:rFonts w:cs="Tahoma"/>
          <w:szCs w:val="24"/>
          <w:lang w:eastAsia="zh-CN"/>
        </w:rPr>
        <w:fldChar w:fldCharType="begin"/>
      </w:r>
      <w:r w:rsidR="00373035">
        <w:rPr>
          <w:rFonts w:cs="Tahoma"/>
          <w:szCs w:val="24"/>
          <w:lang w:eastAsia="zh-CN"/>
        </w:rPr>
        <w:instrText xml:space="preserve"> ADDIN ZOTERO_ITEM CSL_CITATION {"citationID":"zALGV8zq","properties":{"formattedCitation":"(Smith, 1998)","plainCitation":"(Smith, 1998)","noteIndex":0},"citationItems":[{"id":37938,"uris":["http://zotero.org/groups/2431946/items/EJFZ3U84"],"uri":["http://zotero.org/groups/2431946/items/EJFZ3U84"],"itemData":{"id":37938,"type":"article","publisher":"Kogan Page Publishers, 2nd Ed.","source":"MBA999","title":"Marketing communications: An integrated approach","author":[{"family":"Smith","given":"P."}],"issued":{"date-parts":[["1998"]]}}}],"schema":"https://github.com/citation-style-language/schema/raw/master/csl-citation.json"} </w:instrText>
      </w:r>
      <w:r w:rsidR="00373035">
        <w:rPr>
          <w:rFonts w:cs="Tahoma"/>
          <w:szCs w:val="24"/>
          <w:lang w:eastAsia="zh-CN"/>
        </w:rPr>
        <w:fldChar w:fldCharType="separate"/>
      </w:r>
      <w:r w:rsidR="00373035" w:rsidRPr="00D92C0E">
        <w:rPr>
          <w:rFonts w:cs="Arial"/>
        </w:rPr>
        <w:t>(Smith, 1998)</w:t>
      </w:r>
      <w:r w:rsidR="00373035">
        <w:rPr>
          <w:rFonts w:cs="Tahoma"/>
          <w:szCs w:val="24"/>
          <w:lang w:eastAsia="zh-CN"/>
        </w:rPr>
        <w:fldChar w:fldCharType="end"/>
      </w:r>
      <w:r w:rsidR="00373035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comprising six steps</w:t>
      </w:r>
      <w:r w:rsidR="00373035">
        <w:rPr>
          <w:rFonts w:cs="Tahoma"/>
          <w:szCs w:val="24"/>
          <w:lang w:eastAsia="zh-CN"/>
        </w:rPr>
        <w:t xml:space="preserve"> (</w:t>
      </w:r>
      <w:r w:rsidR="00373035">
        <w:rPr>
          <w:rFonts w:cs="Tahoma"/>
          <w:szCs w:val="24"/>
          <w:lang w:eastAsia="zh-CN"/>
        </w:rPr>
        <w:fldChar w:fldCharType="begin"/>
      </w:r>
      <w:r w:rsidR="00373035">
        <w:rPr>
          <w:rFonts w:cs="Tahoma"/>
          <w:szCs w:val="24"/>
          <w:lang w:eastAsia="zh-CN"/>
        </w:rPr>
        <w:instrText xml:space="preserve"> REF _Ref74068798 \h </w:instrText>
      </w:r>
      <w:r w:rsidR="00373035">
        <w:rPr>
          <w:rFonts w:cs="Tahoma"/>
          <w:szCs w:val="24"/>
          <w:lang w:eastAsia="zh-CN"/>
        </w:rPr>
      </w:r>
      <w:r w:rsidR="00373035">
        <w:rPr>
          <w:rFonts w:cs="Tahoma"/>
          <w:szCs w:val="24"/>
          <w:lang w:eastAsia="zh-CN"/>
        </w:rPr>
        <w:fldChar w:fldCharType="separate"/>
      </w:r>
      <w:r w:rsidR="00DD1047" w:rsidRPr="002B634B">
        <w:rPr>
          <w:szCs w:val="24"/>
        </w:rPr>
        <w:t xml:space="preserve">Figure </w:t>
      </w:r>
      <w:r w:rsidR="00DD1047">
        <w:rPr>
          <w:noProof/>
          <w:szCs w:val="24"/>
        </w:rPr>
        <w:t>3</w:t>
      </w:r>
      <w:r w:rsidR="00DD1047" w:rsidRPr="002B634B">
        <w:rPr>
          <w:szCs w:val="24"/>
        </w:rPr>
        <w:t>.</w:t>
      </w:r>
      <w:r w:rsidR="00DD1047">
        <w:rPr>
          <w:noProof/>
          <w:szCs w:val="24"/>
        </w:rPr>
        <w:t>1</w:t>
      </w:r>
      <w:r w:rsidR="00373035">
        <w:rPr>
          <w:rFonts w:cs="Tahoma"/>
          <w:szCs w:val="24"/>
          <w:lang w:eastAsia="zh-CN"/>
        </w:rPr>
        <w:fldChar w:fldCharType="end"/>
      </w:r>
      <w:r w:rsidR="00373035">
        <w:rPr>
          <w:rFonts w:cs="Tahoma"/>
          <w:szCs w:val="24"/>
          <w:lang w:eastAsia="zh-CN"/>
        </w:rPr>
        <w:t>)</w:t>
      </w:r>
      <w:r w:rsidR="00EC3974">
        <w:rPr>
          <w:rFonts w:cs="Tahoma"/>
          <w:szCs w:val="24"/>
          <w:lang w:eastAsia="zh-CN"/>
        </w:rPr>
        <w:t>. In recent years, the model</w:t>
      </w:r>
      <w:r>
        <w:rPr>
          <w:rFonts w:cs="Tahoma"/>
          <w:szCs w:val="24"/>
          <w:lang w:eastAsia="zh-CN"/>
        </w:rPr>
        <w:t xml:space="preserve"> became popular to focus </w:t>
      </w:r>
      <w:r w:rsidR="00CC0DB3">
        <w:rPr>
          <w:rFonts w:cs="Tahoma"/>
          <w:szCs w:val="24"/>
          <w:lang w:eastAsia="zh-CN"/>
        </w:rPr>
        <w:t xml:space="preserve">on </w:t>
      </w:r>
      <w:r w:rsidRPr="00967C38">
        <w:rPr>
          <w:rFonts w:cs="Tahoma"/>
          <w:szCs w:val="24"/>
          <w:lang w:eastAsia="zh-CN"/>
        </w:rPr>
        <w:t>the implementation stages of digital marketing</w:t>
      </w:r>
      <w:r w:rsidR="000835A6">
        <w:rPr>
          <w:rFonts w:cs="Tahoma"/>
          <w:szCs w:val="24"/>
          <w:lang w:eastAsia="zh-CN"/>
        </w:rPr>
        <w:t xml:space="preserve"> </w:t>
      </w:r>
      <w:r w:rsidR="000835A6">
        <w:rPr>
          <w:rFonts w:cs="Tahoma"/>
          <w:szCs w:val="24"/>
          <w:lang w:eastAsia="zh-CN"/>
        </w:rPr>
        <w:fldChar w:fldCharType="begin"/>
      </w:r>
      <w:r w:rsidR="000835A6">
        <w:rPr>
          <w:rFonts w:cs="Tahoma"/>
          <w:szCs w:val="24"/>
          <w:lang w:eastAsia="zh-CN"/>
        </w:rPr>
        <w:instrText xml:space="preserve"> ADDIN ZOTERO_ITEM CSL_CITATION {"citationID":"V1pIGS8q","properties":{"formattedCitation":"(Chaffey, 2021)","plainCitation":"(Chaffey, 2021)","noteIndex":0},"citationItems":[{"id":37993,"uris":["http://zotero.org/groups/2431946/items/DI5LQXXC"],"uri":["http://zotero.org/groups/2431946/items/DI5LQXXC"],"itemData":{"id":37993,"type":"article","source":"MBA000","title":"SOSTAC marketing planning model guide and the RACE Framework","URL":"https://www.smartinsights.com/digital-marketing-strategy/sostac-model/","author":[{"family":"Chaffey","given":"D."}],"accessed":{"date-parts":[["2021",3,6]]},"issued":{"date-parts":[["2021"]]}}}],"schema":"https://github.com/citation-style-language/schema/raw/master/csl-citation.json"} </w:instrText>
      </w:r>
      <w:r w:rsidR="000835A6">
        <w:rPr>
          <w:rFonts w:cs="Tahoma"/>
          <w:szCs w:val="24"/>
          <w:lang w:eastAsia="zh-CN"/>
        </w:rPr>
        <w:fldChar w:fldCharType="separate"/>
      </w:r>
      <w:r w:rsidR="000835A6" w:rsidRPr="000835A6">
        <w:rPr>
          <w:rFonts w:cs="Arial"/>
        </w:rPr>
        <w:t>(Chaffey, 2021)</w:t>
      </w:r>
      <w:r w:rsidR="000835A6"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>. In the following,</w:t>
      </w:r>
      <w:r w:rsidRPr="00967C38">
        <w:rPr>
          <w:rFonts w:cs="Tahoma"/>
          <w:szCs w:val="24"/>
          <w:lang w:eastAsia="zh-CN"/>
        </w:rPr>
        <w:t xml:space="preserve"> </w:t>
      </w:r>
      <w:r w:rsidR="00373035">
        <w:rPr>
          <w:rFonts w:cs="Tahoma"/>
          <w:szCs w:val="24"/>
          <w:lang w:eastAsia="zh-CN"/>
        </w:rPr>
        <w:t>the six steps of SOSTAC are</w:t>
      </w:r>
      <w:r w:rsidR="00CC0DB3">
        <w:rPr>
          <w:rFonts w:cs="Tahoma"/>
          <w:szCs w:val="24"/>
          <w:lang w:eastAsia="zh-CN"/>
        </w:rPr>
        <w:t xml:space="preserve"> used to </w:t>
      </w:r>
      <w:r w:rsidR="00F95B40">
        <w:rPr>
          <w:rFonts w:cs="Tahoma"/>
          <w:szCs w:val="24"/>
          <w:lang w:eastAsia="zh-CN"/>
        </w:rPr>
        <w:t xml:space="preserve">reflect </w:t>
      </w:r>
      <w:r w:rsidR="00EC21A7">
        <w:rPr>
          <w:rFonts w:cs="Tahoma"/>
          <w:szCs w:val="24"/>
          <w:lang w:eastAsia="zh-CN"/>
        </w:rPr>
        <w:t xml:space="preserve">the </w:t>
      </w:r>
      <w:r w:rsidR="00F95B40">
        <w:rPr>
          <w:rFonts w:cs="Tahoma"/>
          <w:szCs w:val="24"/>
          <w:lang w:eastAsia="zh-CN"/>
        </w:rPr>
        <w:t xml:space="preserve">previous analysis and to </w:t>
      </w:r>
      <w:r w:rsidR="00CC0DB3">
        <w:rPr>
          <w:rFonts w:cs="Tahoma"/>
          <w:szCs w:val="24"/>
          <w:lang w:eastAsia="zh-CN"/>
        </w:rPr>
        <w:t xml:space="preserve">suggest how </w:t>
      </w:r>
      <w:r>
        <w:rPr>
          <w:rFonts w:cs="Tahoma"/>
          <w:szCs w:val="24"/>
          <w:lang w:eastAsia="zh-CN"/>
        </w:rPr>
        <w:t>Jordahl</w:t>
      </w:r>
      <w:r w:rsidR="00CC0DB3">
        <w:rPr>
          <w:rFonts w:cs="Tahoma"/>
          <w:szCs w:val="24"/>
          <w:lang w:eastAsia="zh-CN"/>
        </w:rPr>
        <w:t xml:space="preserve"> can grow and become more digitally</w:t>
      </w:r>
      <w:r>
        <w:rPr>
          <w:rFonts w:cs="Tahoma"/>
          <w:szCs w:val="24"/>
          <w:lang w:eastAsia="zh-CN"/>
        </w:rPr>
        <w:t>.</w:t>
      </w:r>
    </w:p>
    <w:p w14:paraId="15A52281" w14:textId="2DE975E2" w:rsidR="00185FEA" w:rsidRDefault="00CA357F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anchor distT="0" distB="0" distL="114300" distR="114300" simplePos="0" relativeHeight="251675648" behindDoc="0" locked="0" layoutInCell="1" allowOverlap="1" wp14:anchorId="4D0F1BCB" wp14:editId="5C83810F">
            <wp:simplePos x="0" y="0"/>
            <wp:positionH relativeFrom="margin">
              <wp:align>center</wp:align>
            </wp:positionH>
            <wp:positionV relativeFrom="paragraph">
              <wp:posOffset>2045</wp:posOffset>
            </wp:positionV>
            <wp:extent cx="3352800" cy="3035300"/>
            <wp:effectExtent l="0" t="0" r="0" b="0"/>
            <wp:wrapNone/>
            <wp:docPr id="12" name="Grafik 12" descr="branding and web design sostac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branding and web design sostac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28" t="11258" r="22151" b="9602"/>
                    <a:stretch/>
                  </pic:blipFill>
                  <pic:spPr bwMode="auto">
                    <a:xfrm>
                      <a:off x="0" y="0"/>
                      <a:ext cx="3352800" cy="303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295E97" w14:textId="0698C5D0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34491C3E" w14:textId="77777777" w:rsidR="00CA357F" w:rsidRDefault="00CA357F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7D1EBBBD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1F154FA7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0F9D753D" w14:textId="77777777" w:rsidR="00185FEA" w:rsidRDefault="00185FEA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3163C257" w14:textId="60A58022" w:rsidR="00B62F3C" w:rsidRDefault="00B62F3C" w:rsidP="00185FEA">
      <w:pPr>
        <w:keepNext/>
        <w:spacing w:line="480" w:lineRule="auto"/>
        <w:jc w:val="both"/>
        <w:rPr>
          <w:rFonts w:cs="Tahoma"/>
          <w:szCs w:val="24"/>
          <w:lang w:eastAsia="zh-CN"/>
        </w:rPr>
      </w:pPr>
    </w:p>
    <w:p w14:paraId="2C828C0B" w14:textId="2FEFBBB9" w:rsidR="000835A6" w:rsidRPr="002B634B" w:rsidRDefault="000835A6" w:rsidP="000835A6">
      <w:pPr>
        <w:pStyle w:val="Beschriftung"/>
        <w:spacing w:line="480" w:lineRule="auto"/>
        <w:jc w:val="both"/>
        <w:rPr>
          <w:szCs w:val="24"/>
        </w:rPr>
      </w:pPr>
      <w:bookmarkStart w:id="9" w:name="_Ref74068798"/>
      <w:r w:rsidRPr="002B634B">
        <w:rPr>
          <w:szCs w:val="24"/>
        </w:rPr>
        <w:t xml:space="preserve">Figure 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STYLEREF 1 \s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3</w:t>
      </w:r>
      <w:r w:rsidRPr="002B634B">
        <w:rPr>
          <w:szCs w:val="24"/>
        </w:rPr>
        <w:fldChar w:fldCharType="end"/>
      </w:r>
      <w:r w:rsidRPr="002B634B">
        <w:rPr>
          <w:szCs w:val="24"/>
        </w:rPr>
        <w:t>.</w:t>
      </w:r>
      <w:r w:rsidRPr="002B634B">
        <w:rPr>
          <w:szCs w:val="24"/>
        </w:rPr>
        <w:fldChar w:fldCharType="begin"/>
      </w:r>
      <w:r w:rsidRPr="002B634B">
        <w:rPr>
          <w:szCs w:val="24"/>
        </w:rPr>
        <w:instrText xml:space="preserve"> SEQ Figure \* ARABIC \s 1 </w:instrText>
      </w:r>
      <w:r w:rsidRPr="002B634B">
        <w:rPr>
          <w:szCs w:val="24"/>
        </w:rPr>
        <w:fldChar w:fldCharType="separate"/>
      </w:r>
      <w:r w:rsidR="00DD1047">
        <w:rPr>
          <w:noProof/>
          <w:szCs w:val="24"/>
        </w:rPr>
        <w:t>1</w:t>
      </w:r>
      <w:r w:rsidRPr="002B634B">
        <w:rPr>
          <w:szCs w:val="24"/>
        </w:rPr>
        <w:fldChar w:fldCharType="end"/>
      </w:r>
      <w:bookmarkEnd w:id="9"/>
      <w:r w:rsidRPr="002B634B">
        <w:rPr>
          <w:szCs w:val="24"/>
        </w:rPr>
        <w:t xml:space="preserve">: </w:t>
      </w:r>
      <w:r w:rsidR="00185FEA">
        <w:rPr>
          <w:szCs w:val="24"/>
        </w:rPr>
        <w:t xml:space="preserve">Representation of </w:t>
      </w:r>
      <w:r>
        <w:rPr>
          <w:szCs w:val="24"/>
        </w:rPr>
        <w:t>SOSTAC</w:t>
      </w:r>
      <w:r w:rsidRPr="002B634B">
        <w:rPr>
          <w:szCs w:val="24"/>
        </w:rPr>
        <w:t xml:space="preserve"> </w:t>
      </w:r>
      <w:r w:rsidR="00185FEA">
        <w:rPr>
          <w:szCs w:val="24"/>
        </w:rPr>
        <w:fldChar w:fldCharType="begin"/>
      </w:r>
      <w:r w:rsidR="00185FEA">
        <w:rPr>
          <w:szCs w:val="24"/>
        </w:rPr>
        <w:instrText xml:space="preserve"> ADDIN ZOTERO_ITEM CSL_CITATION {"citationID":"v1Yf9SDO","properties":{"formattedCitation":"(McKnight, 2019)","plainCitation":"(McKnight, 2019)","noteIndex":0},"citationItems":[{"id":37995,"uris":["http://zotero.org/groups/2431946/items/P6GUZ4XK"],"uri":["http://zotero.org/groups/2431946/items/P6GUZ4XK"],"itemData":{"id":37995,"type":"article","source":"MBA000","title":"Create successful marketing plans using SOSTAC","URL":"https://fourteen-forty.com/create-successful-marketing-plan-sostac-model/","author":[{"family":"McKnight","given":"S."}],"issued":{"date-parts":[["2019"]]}}}],"schema":"https://github.com/citation-style-language/schema/raw/master/csl-citation.json"} </w:instrText>
      </w:r>
      <w:r w:rsidR="00185FEA">
        <w:rPr>
          <w:szCs w:val="24"/>
        </w:rPr>
        <w:fldChar w:fldCharType="separate"/>
      </w:r>
      <w:r w:rsidR="00185FEA" w:rsidRPr="00185FEA">
        <w:rPr>
          <w:rFonts w:cs="Arial"/>
        </w:rPr>
        <w:t>(McKnight, 2019)</w:t>
      </w:r>
      <w:r w:rsidR="00185FEA">
        <w:rPr>
          <w:szCs w:val="24"/>
        </w:rPr>
        <w:fldChar w:fldCharType="end"/>
      </w:r>
    </w:p>
    <w:p w14:paraId="7636B9CB" w14:textId="77777777" w:rsidR="000835A6" w:rsidRPr="002B634B" w:rsidRDefault="000835A6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B234C6F" w14:textId="43511851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0" w:name="_Toc74086429"/>
      <w:r w:rsidRPr="002B634B">
        <w:rPr>
          <w:lang w:eastAsia="zh-CN"/>
        </w:rPr>
        <w:t>Situation</w:t>
      </w:r>
      <w:bookmarkEnd w:id="10"/>
    </w:p>
    <w:p w14:paraId="7733F2A3" w14:textId="79F7F718" w:rsidR="004D3D5B" w:rsidRDefault="009A2FA7" w:rsidP="004D3D5B">
      <w:pPr>
        <w:spacing w:line="480" w:lineRule="auto"/>
        <w:ind w:left="-9"/>
        <w:jc w:val="both"/>
        <w:rPr>
          <w:rFonts w:cs="Tahoma"/>
          <w:szCs w:val="24"/>
        </w:rPr>
      </w:pPr>
      <w:proofErr w:type="spellStart"/>
      <w:r>
        <w:rPr>
          <w:rFonts w:cs="Tahoma"/>
          <w:szCs w:val="24"/>
        </w:rPr>
        <w:t>Jordahl’s</w:t>
      </w:r>
      <w:proofErr w:type="spellEnd"/>
      <w:r>
        <w:rPr>
          <w:rFonts w:cs="Tahoma"/>
          <w:szCs w:val="24"/>
        </w:rPr>
        <w:t xml:space="preserve"> internal situation has been pointed out </w:t>
      </w:r>
      <w:r w:rsidR="00CC0DB3">
        <w:rPr>
          <w:rFonts w:cs="Tahoma"/>
          <w:szCs w:val="24"/>
        </w:rPr>
        <w:t xml:space="preserve">above, revealing particularly the need to become more digital. </w:t>
      </w:r>
      <w:r>
        <w:rPr>
          <w:rFonts w:cs="Tahoma"/>
          <w:szCs w:val="24"/>
        </w:rPr>
        <w:t xml:space="preserve">The two most important findings of the analysis of </w:t>
      </w:r>
      <w:proofErr w:type="spellStart"/>
      <w:r>
        <w:rPr>
          <w:rFonts w:cs="Tahoma"/>
          <w:szCs w:val="24"/>
        </w:rPr>
        <w:t>Jordahl’s</w:t>
      </w:r>
      <w:proofErr w:type="spellEnd"/>
      <w:r>
        <w:rPr>
          <w:rFonts w:cs="Tahoma"/>
          <w:szCs w:val="24"/>
        </w:rPr>
        <w:t xml:space="preserve"> external situation (refer to</w:t>
      </w:r>
      <w:r w:rsidRPr="002B634B">
        <w:rPr>
          <w:rFonts w:cs="Tahoma"/>
          <w:szCs w:val="24"/>
        </w:rPr>
        <w:t xml:space="preserve"> the presentation ‘</w:t>
      </w:r>
      <w:proofErr w:type="spellStart"/>
      <w:r w:rsidRPr="002B634B">
        <w:rPr>
          <w:rFonts w:cs="Tahoma"/>
          <w:szCs w:val="24"/>
        </w:rPr>
        <w:t>Jordahl’s</w:t>
      </w:r>
      <w:proofErr w:type="spellEnd"/>
      <w:r w:rsidRPr="002B634B">
        <w:rPr>
          <w:rFonts w:cs="Tahoma"/>
          <w:szCs w:val="24"/>
        </w:rPr>
        <w:t xml:space="preserve"> ecosystem amidst digital disruption‘</w:t>
      </w:r>
      <w:r>
        <w:rPr>
          <w:rFonts w:cs="Tahoma"/>
          <w:szCs w:val="24"/>
        </w:rPr>
        <w:t xml:space="preserve">) were that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</w:rPr>
        <w:t xml:space="preserve"> </w:t>
      </w:r>
      <w:r>
        <w:rPr>
          <w:rFonts w:cs="Tahoma"/>
          <w:szCs w:val="24"/>
        </w:rPr>
        <w:t xml:space="preserve">customers </w:t>
      </w:r>
      <w:r w:rsidR="00CC0DB3">
        <w:rPr>
          <w:rFonts w:cs="Tahoma"/>
          <w:szCs w:val="24"/>
        </w:rPr>
        <w:t xml:space="preserve">progressively </w:t>
      </w:r>
      <w:r>
        <w:rPr>
          <w:rFonts w:cs="Tahoma"/>
          <w:szCs w:val="24"/>
        </w:rPr>
        <w:t>want building information mode</w:t>
      </w:r>
      <w:r w:rsidR="00177EF7">
        <w:rPr>
          <w:rFonts w:cs="Tahoma"/>
          <w:szCs w:val="24"/>
        </w:rPr>
        <w:t>l</w:t>
      </w:r>
      <w:r>
        <w:rPr>
          <w:rFonts w:cs="Tahoma"/>
          <w:szCs w:val="24"/>
        </w:rPr>
        <w:t xml:space="preserve">ling (BIM) for better working and </w:t>
      </w:r>
      <w:proofErr w:type="spellStart"/>
      <w:r w:rsidR="001E23F2">
        <w:rPr>
          <w:rFonts w:cs="Tahoma"/>
          <w:szCs w:val="24"/>
          <w:lang w:eastAsia="zh-CN"/>
        </w:rPr>
        <w:t>Jordahl’s</w:t>
      </w:r>
      <w:proofErr w:type="spellEnd"/>
      <w:r w:rsidR="001E23F2">
        <w:rPr>
          <w:rFonts w:cs="Tahoma"/>
          <w:szCs w:val="24"/>
        </w:rPr>
        <w:t xml:space="preserve"> </w:t>
      </w:r>
      <w:r>
        <w:rPr>
          <w:rFonts w:cs="Tahoma"/>
          <w:szCs w:val="24"/>
        </w:rPr>
        <w:t xml:space="preserve">competitors </w:t>
      </w:r>
      <w:r w:rsidR="00CC0DB3">
        <w:rPr>
          <w:rFonts w:cs="Tahoma"/>
          <w:szCs w:val="24"/>
        </w:rPr>
        <w:t xml:space="preserve">started to </w:t>
      </w:r>
      <w:r>
        <w:rPr>
          <w:rFonts w:cs="Tahoma"/>
          <w:szCs w:val="24"/>
        </w:rPr>
        <w:t xml:space="preserve">use mass customised manufacturing (MCM) for </w:t>
      </w:r>
      <w:r w:rsidR="00CC0DB3">
        <w:rPr>
          <w:rFonts w:cs="Tahoma"/>
          <w:szCs w:val="24"/>
        </w:rPr>
        <w:t>cost-saving</w:t>
      </w:r>
      <w:r>
        <w:rPr>
          <w:rFonts w:cs="Tahoma"/>
          <w:szCs w:val="24"/>
        </w:rPr>
        <w:t xml:space="preserve"> production.</w:t>
      </w:r>
    </w:p>
    <w:p w14:paraId="685E019D" w14:textId="77777777" w:rsidR="00B62F3C" w:rsidRPr="002B634B" w:rsidRDefault="00B62F3C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5514AF90" w14:textId="34DDFD74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1" w:name="_Toc74086430"/>
      <w:r w:rsidRPr="002B634B">
        <w:rPr>
          <w:lang w:eastAsia="zh-CN"/>
        </w:rPr>
        <w:t>Objectives</w:t>
      </w:r>
      <w:bookmarkEnd w:id="11"/>
    </w:p>
    <w:p w14:paraId="6F4B0B1A" w14:textId="452D655B" w:rsidR="006C2D08" w:rsidRDefault="00CC0DB3" w:rsidP="00DD1047">
      <w:pPr>
        <w:pStyle w:val="Beschriftung"/>
        <w:keepNext/>
        <w:spacing w:after="120" w:line="480" w:lineRule="auto"/>
        <w:jc w:val="both"/>
        <w:rPr>
          <w:rFonts w:cs="Tahoma"/>
          <w:iCs w:val="0"/>
          <w:szCs w:val="24"/>
        </w:rPr>
      </w:pPr>
      <w:proofErr w:type="spellStart"/>
      <w:r w:rsidRPr="004078C5">
        <w:rPr>
          <w:rFonts w:cs="Tahoma"/>
          <w:iCs w:val="0"/>
          <w:szCs w:val="24"/>
        </w:rPr>
        <w:t>Jordahl’s</w:t>
      </w:r>
      <w:proofErr w:type="spellEnd"/>
      <w:r w:rsidRPr="004078C5">
        <w:rPr>
          <w:rFonts w:cs="Tahoma"/>
          <w:iCs w:val="0"/>
          <w:szCs w:val="24"/>
        </w:rPr>
        <w:t xml:space="preserve"> overall objective therefore should be to focus on digitalisation with the main aim to connect with the customers via BIM </w:t>
      </w:r>
      <w:r w:rsidR="00965A30">
        <w:rPr>
          <w:rFonts w:cs="Tahoma"/>
          <w:iCs w:val="0"/>
          <w:szCs w:val="24"/>
        </w:rPr>
        <w:t xml:space="preserve">in order </w:t>
      </w:r>
      <w:r w:rsidRPr="004078C5">
        <w:rPr>
          <w:rFonts w:cs="Tahoma"/>
          <w:iCs w:val="0"/>
          <w:szCs w:val="24"/>
        </w:rPr>
        <w:t xml:space="preserve">to get the data needed </w:t>
      </w:r>
      <w:r w:rsidR="00965A30">
        <w:rPr>
          <w:rFonts w:cs="Tahoma"/>
          <w:iCs w:val="0"/>
          <w:szCs w:val="24"/>
        </w:rPr>
        <w:t>for</w:t>
      </w:r>
      <w:r w:rsidRPr="004078C5">
        <w:rPr>
          <w:rFonts w:cs="Tahoma"/>
          <w:iCs w:val="0"/>
          <w:szCs w:val="24"/>
        </w:rPr>
        <w:t xml:space="preserve"> feed</w:t>
      </w:r>
      <w:r w:rsidR="00965A30">
        <w:rPr>
          <w:rFonts w:cs="Tahoma"/>
          <w:iCs w:val="0"/>
          <w:szCs w:val="24"/>
        </w:rPr>
        <w:t>ing</w:t>
      </w:r>
      <w:r w:rsidRPr="004078C5">
        <w:rPr>
          <w:rFonts w:cs="Tahoma"/>
          <w:iCs w:val="0"/>
          <w:szCs w:val="24"/>
        </w:rPr>
        <w:t xml:space="preserve"> MCM. To this end, Jordahl must engage with the customers. </w:t>
      </w:r>
      <w:r w:rsidR="00DD39C3">
        <w:rPr>
          <w:rFonts w:cs="Tahoma"/>
          <w:iCs w:val="0"/>
          <w:szCs w:val="24"/>
        </w:rPr>
        <w:t xml:space="preserve">Checking the </w:t>
      </w:r>
      <w:r w:rsidR="00A33BAF">
        <w:rPr>
          <w:rFonts w:cs="Tahoma"/>
          <w:iCs w:val="0"/>
          <w:szCs w:val="24"/>
        </w:rPr>
        <w:t>6</w:t>
      </w:r>
      <w:r w:rsidR="009A2FA7" w:rsidRPr="004078C5">
        <w:rPr>
          <w:rFonts w:cs="Tahoma"/>
          <w:iCs w:val="0"/>
          <w:szCs w:val="24"/>
        </w:rPr>
        <w:t xml:space="preserve">C’s of online motivation </w:t>
      </w:r>
      <w:r w:rsidR="009A2FA7" w:rsidRPr="004078C5">
        <w:rPr>
          <w:rFonts w:cs="Tahoma"/>
          <w:iCs w:val="0"/>
          <w:szCs w:val="24"/>
        </w:rPr>
        <w:fldChar w:fldCharType="begin"/>
      </w:r>
      <w:r w:rsidR="009A2FA7" w:rsidRPr="004078C5">
        <w:rPr>
          <w:rFonts w:cs="Tahoma"/>
          <w:iCs w:val="0"/>
          <w:szCs w:val="24"/>
        </w:rPr>
        <w:instrText xml:space="preserve"> ADDIN ZOTERO_ITEM CSL_CITATION {"citationID":"h2Bn1dJi","properties":{"formattedCitation":"(Chaffey, 2015)","plainCitation":"(Chaffey, 2015)","noteIndex":0},"citationItems":[{"id":37940,"uris":["http://zotero.org/groups/2431946/items/FH9ZXMZ2"],"uri":["http://zotero.org/groups/2431946/items/FH9ZXMZ2"],"itemData":{"id":37940,"type":"article","publisher":"Pearson Education","source":"MBA997","title":"Digital business and e-commerce management, 6th ediiton","author":[{"family":"Chaffey","given":"D."}],"issued":{"date-parts":[["2015"]]}}}],"schema":"https://github.com/citation-style-language/schema/raw/master/csl-citation.json"} </w:instrText>
      </w:r>
      <w:r w:rsidR="009A2FA7" w:rsidRPr="004078C5">
        <w:rPr>
          <w:rFonts w:cs="Tahoma"/>
          <w:iCs w:val="0"/>
          <w:szCs w:val="24"/>
        </w:rPr>
        <w:fldChar w:fldCharType="separate"/>
      </w:r>
      <w:r w:rsidR="009A2FA7" w:rsidRPr="004078C5">
        <w:rPr>
          <w:rFonts w:cs="Tahoma"/>
          <w:iCs w:val="0"/>
          <w:szCs w:val="24"/>
        </w:rPr>
        <w:t>(Chaffey, 2015)</w:t>
      </w:r>
      <w:r w:rsidR="009A2FA7" w:rsidRPr="004078C5">
        <w:rPr>
          <w:rFonts w:cs="Tahoma"/>
          <w:iCs w:val="0"/>
          <w:szCs w:val="24"/>
        </w:rPr>
        <w:fldChar w:fldCharType="end"/>
      </w:r>
      <w:r w:rsidR="00DD39C3">
        <w:rPr>
          <w:rFonts w:cs="Tahoma"/>
          <w:iCs w:val="0"/>
          <w:szCs w:val="24"/>
        </w:rPr>
        <w:t xml:space="preserve"> helps </w:t>
      </w:r>
      <w:r w:rsidR="00EC3974">
        <w:rPr>
          <w:rFonts w:cs="Tahoma"/>
          <w:iCs w:val="0"/>
          <w:szCs w:val="24"/>
        </w:rPr>
        <w:t xml:space="preserve">to </w:t>
      </w:r>
      <w:r w:rsidR="00A33BAF">
        <w:rPr>
          <w:rFonts w:cs="Tahoma"/>
          <w:iCs w:val="0"/>
          <w:szCs w:val="24"/>
        </w:rPr>
        <w:t>evaluate and develop</w:t>
      </w:r>
      <w:r w:rsidR="00DD39C3">
        <w:rPr>
          <w:rFonts w:cs="Tahoma"/>
          <w:iCs w:val="0"/>
          <w:szCs w:val="24"/>
        </w:rPr>
        <w:t xml:space="preserve"> </w:t>
      </w:r>
      <w:proofErr w:type="spellStart"/>
      <w:r w:rsidR="00DD39C3">
        <w:rPr>
          <w:rFonts w:cs="Tahoma"/>
          <w:iCs w:val="0"/>
          <w:szCs w:val="24"/>
        </w:rPr>
        <w:t>Jordahl</w:t>
      </w:r>
      <w:r w:rsidR="00A33BAF">
        <w:rPr>
          <w:rFonts w:cs="Tahoma"/>
          <w:iCs w:val="0"/>
          <w:szCs w:val="24"/>
        </w:rPr>
        <w:t>’s</w:t>
      </w:r>
      <w:proofErr w:type="spellEnd"/>
      <w:r w:rsidR="00DD39C3">
        <w:rPr>
          <w:rFonts w:cs="Tahoma"/>
          <w:iCs w:val="0"/>
          <w:szCs w:val="24"/>
        </w:rPr>
        <w:t xml:space="preserve"> </w:t>
      </w:r>
      <w:r w:rsidR="00A33BAF" w:rsidRPr="00A33BAF">
        <w:rPr>
          <w:rFonts w:cs="Tahoma"/>
          <w:iCs w:val="0"/>
          <w:szCs w:val="24"/>
        </w:rPr>
        <w:t>Online Value Proposition (OVP)</w:t>
      </w:r>
      <w:r w:rsidR="00A33BAF">
        <w:rPr>
          <w:rFonts w:cs="Tahoma"/>
          <w:iCs w:val="0"/>
          <w:szCs w:val="24"/>
        </w:rPr>
        <w:t>, nowadays better generally termed Digital</w:t>
      </w:r>
      <w:r w:rsidR="00A33BAF" w:rsidRPr="00A33BAF">
        <w:rPr>
          <w:rFonts w:cs="Tahoma"/>
          <w:iCs w:val="0"/>
          <w:szCs w:val="24"/>
        </w:rPr>
        <w:t xml:space="preserve"> Value Proposition (</w:t>
      </w:r>
      <w:r w:rsidR="00A33BAF">
        <w:rPr>
          <w:rFonts w:cs="Tahoma"/>
          <w:iCs w:val="0"/>
          <w:szCs w:val="24"/>
        </w:rPr>
        <w:t>D</w:t>
      </w:r>
      <w:r w:rsidR="00A33BAF" w:rsidRPr="00A33BAF">
        <w:rPr>
          <w:rFonts w:cs="Tahoma"/>
          <w:iCs w:val="0"/>
          <w:szCs w:val="24"/>
        </w:rPr>
        <w:t>VP)</w:t>
      </w:r>
      <w:r w:rsidR="00A33BAF">
        <w:rPr>
          <w:rFonts w:cs="Tahoma"/>
          <w:iCs w:val="0"/>
          <w:szCs w:val="24"/>
        </w:rPr>
        <w:t>,</w:t>
      </w:r>
      <w:r w:rsidR="00A33BAF" w:rsidRPr="00A33BAF">
        <w:rPr>
          <w:rFonts w:cs="Tahoma"/>
          <w:iCs w:val="0"/>
          <w:szCs w:val="24"/>
        </w:rPr>
        <w:t xml:space="preserve"> </w:t>
      </w:r>
      <w:r w:rsidR="00A33BAF">
        <w:rPr>
          <w:rFonts w:cs="Tahoma"/>
          <w:iCs w:val="0"/>
          <w:szCs w:val="24"/>
        </w:rPr>
        <w:t xml:space="preserve">based on six channels </w:t>
      </w:r>
      <w:r w:rsidR="005F5893">
        <w:rPr>
          <w:rFonts w:cs="Tahoma"/>
          <w:iCs w:val="0"/>
          <w:szCs w:val="24"/>
        </w:rPr>
        <w:t>(</w:t>
      </w:r>
      <w:r w:rsidR="005F5893" w:rsidRPr="007A748A">
        <w:rPr>
          <w:rFonts w:cs="Tahoma"/>
          <w:szCs w:val="24"/>
        </w:rPr>
        <w:fldChar w:fldCharType="begin"/>
      </w:r>
      <w:r w:rsidR="005F5893" w:rsidRPr="007A748A">
        <w:rPr>
          <w:rFonts w:cs="Tahoma"/>
          <w:szCs w:val="24"/>
        </w:rPr>
        <w:instrText xml:space="preserve"> REF _Ref73736320 \h </w:instrText>
      </w:r>
      <w:r w:rsidR="00DD39C3">
        <w:rPr>
          <w:rFonts w:cs="Tahoma"/>
          <w:szCs w:val="24"/>
        </w:rPr>
        <w:instrText xml:space="preserve"> \* MERGEFORMAT </w:instrText>
      </w:r>
      <w:r w:rsidR="005F5893" w:rsidRPr="007A748A">
        <w:rPr>
          <w:rFonts w:cs="Tahoma"/>
          <w:szCs w:val="24"/>
        </w:rPr>
      </w:r>
      <w:r w:rsidR="005F5893" w:rsidRPr="007A748A">
        <w:rPr>
          <w:rFonts w:cs="Tahoma"/>
          <w:szCs w:val="24"/>
        </w:rPr>
        <w:fldChar w:fldCharType="separate"/>
      </w:r>
      <w:r w:rsidR="00DD1047" w:rsidRPr="002B634B">
        <w:t xml:space="preserve">Table </w:t>
      </w:r>
      <w:r w:rsidR="00DD1047">
        <w:rPr>
          <w:noProof/>
        </w:rPr>
        <w:t>3</w:t>
      </w:r>
      <w:r w:rsidR="00DD1047" w:rsidRPr="002B634B">
        <w:rPr>
          <w:noProof/>
        </w:rPr>
        <w:t>.</w:t>
      </w:r>
      <w:r w:rsidR="00DD1047">
        <w:rPr>
          <w:noProof/>
        </w:rPr>
        <w:t>1</w:t>
      </w:r>
      <w:r w:rsidR="005F5893" w:rsidRPr="007A748A">
        <w:rPr>
          <w:rFonts w:cs="Tahoma"/>
          <w:szCs w:val="24"/>
        </w:rPr>
        <w:fldChar w:fldCharType="end"/>
      </w:r>
      <w:r w:rsidR="005F5893" w:rsidRPr="007A748A">
        <w:rPr>
          <w:rFonts w:cs="Tahoma"/>
          <w:szCs w:val="24"/>
        </w:rPr>
        <w:t>)</w:t>
      </w:r>
      <w:r w:rsidRPr="007A748A">
        <w:rPr>
          <w:rFonts w:cs="Tahoma"/>
          <w:iCs w:val="0"/>
          <w:szCs w:val="24"/>
        </w:rPr>
        <w:t>.</w:t>
      </w:r>
    </w:p>
    <w:p w14:paraId="78CEAD32" w14:textId="7CBD0042" w:rsidR="00DD1047" w:rsidRPr="00DD1047" w:rsidRDefault="00DD1047" w:rsidP="00DD1047"/>
    <w:p w14:paraId="3463CF51" w14:textId="27F5CF72" w:rsidR="003730D3" w:rsidRDefault="00A43EF7" w:rsidP="00D8587D">
      <w:pPr>
        <w:pStyle w:val="Beschriftung"/>
        <w:keepNext/>
      </w:pPr>
      <w:bookmarkStart w:id="12" w:name="_Ref72958843"/>
      <w:r>
        <w:rPr>
          <w:noProof/>
          <w:lang w:val="de-DE" w:eastAsia="zh-CN"/>
        </w:rPr>
        <w:drawing>
          <wp:inline distT="0" distB="0" distL="0" distR="0" wp14:anchorId="1C241511" wp14:editId="15A85BD3">
            <wp:extent cx="5759450" cy="3742055"/>
            <wp:effectExtent l="0" t="0" r="0" b="0"/>
            <wp:docPr id="6" name="Grafik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374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7DF80" w14:textId="015A5FA7" w:rsidR="006C2D08" w:rsidRPr="002B634B" w:rsidRDefault="00C74253" w:rsidP="00C74253">
      <w:pPr>
        <w:pStyle w:val="Beschriftung"/>
        <w:rPr>
          <w:rFonts w:cs="Tahoma"/>
          <w:szCs w:val="24"/>
          <w:lang w:eastAsia="zh-CN"/>
        </w:rPr>
      </w:pPr>
      <w:bookmarkStart w:id="13" w:name="_Ref73736320"/>
      <w:bookmarkEnd w:id="12"/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1</w:t>
      </w:r>
      <w:r w:rsidRPr="002B634B">
        <w:fldChar w:fldCharType="end"/>
      </w:r>
      <w:bookmarkEnd w:id="13"/>
      <w:r w:rsidRPr="002B634B">
        <w:t xml:space="preserve">: </w:t>
      </w:r>
      <w:r w:rsidR="00A33BAF">
        <w:t xml:space="preserve">6C’s </w:t>
      </w:r>
      <w:r w:rsidR="00A33BAF" w:rsidRPr="004078C5">
        <w:rPr>
          <w:rFonts w:cs="Tahoma"/>
          <w:iCs w:val="0"/>
          <w:szCs w:val="24"/>
        </w:rPr>
        <w:t>of online motivation</w:t>
      </w:r>
    </w:p>
    <w:p w14:paraId="4B9370A7" w14:textId="77777777" w:rsidR="00C74253" w:rsidRPr="002B634B" w:rsidRDefault="00C74253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1B39BB5B" w14:textId="7CC1F672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4" w:name="_Toc74086431"/>
      <w:r w:rsidRPr="002B634B">
        <w:rPr>
          <w:lang w:eastAsia="zh-CN"/>
        </w:rPr>
        <w:t>Strategy</w:t>
      </w:r>
      <w:bookmarkEnd w:id="14"/>
    </w:p>
    <w:p w14:paraId="1C80FDE2" w14:textId="10396C0D" w:rsidR="00971385" w:rsidRDefault="007A748A" w:rsidP="009A2FA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saying goes that marketing is everything </w:t>
      </w:r>
      <w:r w:rsidR="007D49EF">
        <w:rPr>
          <w:rFonts w:cs="Tahoma"/>
          <w:szCs w:val="24"/>
          <w:lang w:eastAsia="zh-CN"/>
        </w:rPr>
        <w:fldChar w:fldCharType="begin"/>
      </w:r>
      <w:r w:rsidR="007D49EF">
        <w:rPr>
          <w:rFonts w:cs="Tahoma"/>
          <w:szCs w:val="24"/>
          <w:lang w:eastAsia="zh-CN"/>
        </w:rPr>
        <w:instrText xml:space="preserve"> ADDIN ZOTERO_ITEM CSL_CITATION {"citationID":"5mUa98uH","properties":{"formattedCitation":"(McKenna, 1991)","plainCitation":"(McKenna, 1991)","noteIndex":0},"citationItems":[{"id":38006,"uris":["http://zotero.org/groups/2431946/items/8L9637MG"],"uri":["http://zotero.org/groups/2431946/items/8L9637MG"],"itemData":{"id":38006,"type":"article","publisher":"Harvard Business Review, January-February Issue","source":"MBA000","title":"Marketing is everything","URL":"https://hbr.org/1991/01/marketing-is-everything","author":[{"family":"McKenna","given":"R."}],"accessed":{"date-parts":[["2021",6,4]]},"issued":{"date-parts":[["1991"]]}}}],"schema":"https://github.com/citation-style-language/schema/raw/master/csl-citation.json"} </w:instrText>
      </w:r>
      <w:r w:rsidR="007D49EF">
        <w:rPr>
          <w:rFonts w:cs="Tahoma"/>
          <w:szCs w:val="24"/>
          <w:lang w:eastAsia="zh-CN"/>
        </w:rPr>
        <w:fldChar w:fldCharType="separate"/>
      </w:r>
      <w:r w:rsidR="007D49EF" w:rsidRPr="007D49EF">
        <w:rPr>
          <w:rFonts w:cs="Arial"/>
        </w:rPr>
        <w:t>(McKenna, 1991)</w:t>
      </w:r>
      <w:r w:rsidR="007D49EF">
        <w:rPr>
          <w:rFonts w:cs="Tahoma"/>
          <w:szCs w:val="24"/>
          <w:lang w:eastAsia="zh-CN"/>
        </w:rPr>
        <w:fldChar w:fldCharType="end"/>
      </w:r>
      <w:r w:rsidR="007D49EF">
        <w:rPr>
          <w:rFonts w:cs="Tahoma"/>
          <w:szCs w:val="24"/>
          <w:lang w:eastAsia="zh-CN"/>
        </w:rPr>
        <w:t>.</w:t>
      </w:r>
      <w:r w:rsidR="00965A30">
        <w:rPr>
          <w:rFonts w:cs="Tahoma"/>
          <w:szCs w:val="24"/>
          <w:lang w:eastAsia="zh-CN"/>
        </w:rPr>
        <w:t xml:space="preserve"> </w:t>
      </w:r>
      <w:r w:rsidR="007D49EF">
        <w:rPr>
          <w:rFonts w:cs="Tahoma"/>
          <w:szCs w:val="24"/>
          <w:lang w:eastAsia="zh-CN"/>
        </w:rPr>
        <w:t>T</w:t>
      </w:r>
      <w:r>
        <w:rPr>
          <w:rFonts w:cs="Tahoma"/>
          <w:szCs w:val="24"/>
          <w:lang w:eastAsia="zh-CN"/>
        </w:rPr>
        <w:t>raditionally</w:t>
      </w:r>
      <w:r w:rsidR="00773565">
        <w:rPr>
          <w:rFonts w:cs="Tahoma"/>
          <w:szCs w:val="24"/>
          <w:lang w:eastAsia="zh-CN"/>
        </w:rPr>
        <w:t>,</w:t>
      </w:r>
      <w:r>
        <w:rPr>
          <w:rFonts w:cs="Tahoma"/>
          <w:szCs w:val="24"/>
          <w:lang w:eastAsia="zh-CN"/>
        </w:rPr>
        <w:t xml:space="preserve"> the right </w:t>
      </w:r>
      <w:r w:rsidR="00773565">
        <w:rPr>
          <w:rFonts w:cs="Tahoma"/>
          <w:szCs w:val="24"/>
          <w:lang w:eastAsia="zh-CN"/>
        </w:rPr>
        <w:t>‘</w:t>
      </w:r>
      <w:r>
        <w:rPr>
          <w:rFonts w:cs="Tahoma"/>
          <w:szCs w:val="24"/>
          <w:lang w:eastAsia="zh-CN"/>
        </w:rPr>
        <w:t>mix of ingredients</w:t>
      </w:r>
      <w:r w:rsidR="00773565">
        <w:rPr>
          <w:rFonts w:cs="Tahoma"/>
          <w:szCs w:val="24"/>
          <w:lang w:eastAsia="zh-CN"/>
        </w:rPr>
        <w:t>’</w:t>
      </w:r>
      <w:r>
        <w:rPr>
          <w:rFonts w:cs="Tahoma"/>
          <w:szCs w:val="24"/>
          <w:lang w:eastAsia="zh-CN"/>
        </w:rPr>
        <w:t xml:space="preserve"> </w:t>
      </w:r>
      <w:r w:rsidR="00A33BAF">
        <w:rPr>
          <w:rFonts w:cs="Tahoma"/>
          <w:szCs w:val="24"/>
          <w:lang w:eastAsia="zh-CN"/>
        </w:rPr>
        <w:t>wa</w:t>
      </w:r>
      <w:r>
        <w:rPr>
          <w:rFonts w:cs="Tahoma"/>
          <w:szCs w:val="24"/>
          <w:lang w:eastAsia="zh-CN"/>
        </w:rPr>
        <w:t xml:space="preserve">s developed </w:t>
      </w:r>
      <w:r w:rsidR="00A33BAF">
        <w:rPr>
          <w:rFonts w:cs="Tahoma"/>
          <w:szCs w:val="24"/>
          <w:lang w:eastAsia="zh-CN"/>
        </w:rPr>
        <w:t>according to</w:t>
      </w:r>
      <w:r>
        <w:rPr>
          <w:rFonts w:cs="Tahoma"/>
          <w:szCs w:val="24"/>
          <w:lang w:eastAsia="zh-CN"/>
        </w:rPr>
        <w:t xml:space="preserve"> the 4P marketing mix </w:t>
      </w:r>
      <w:r>
        <w:rPr>
          <w:rFonts w:cs="Tahoma"/>
          <w:szCs w:val="24"/>
          <w:lang w:eastAsia="zh-CN"/>
        </w:rPr>
        <w:fldChar w:fldCharType="begin"/>
      </w:r>
      <w:r w:rsidR="00942EF3">
        <w:rPr>
          <w:rFonts w:cs="Tahoma"/>
          <w:szCs w:val="24"/>
          <w:lang w:eastAsia="zh-CN"/>
        </w:rPr>
        <w:instrText xml:space="preserve"> ADDIN ZOTERO_ITEM CSL_CITATION {"citationID":"BMByZtjG","properties":{"formattedCitation":"(McCarthy, 1960)","plainCitation":"(McCarthy, 1960)","noteIndex":0},"citationItems":[{"id":37925,"uris":["http://zotero.org/groups/2431946/items/95ZMDFQ7"],"uri":["http://zotero.org/groups/2431946/items/95ZMDFQ7"],"itemData":{"id":37925,"type":"article","publisher":"Richard D. Irwin, Inc., Homewood","source":"MBA000","title":"Basic marketing. A managerial approach","author":[{"family":"McCarthy","given":""}],"issued":{"date-parts":[["1960"]]}}}],"schema":"https://github.com/citation-style-language/schema/raw/master/csl-citation.json"}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7A748A">
        <w:rPr>
          <w:rFonts w:cs="Arial"/>
        </w:rPr>
        <w:t>(McCarthy, 1960)</w:t>
      </w:r>
      <w:r>
        <w:rPr>
          <w:rFonts w:cs="Tahoma"/>
          <w:szCs w:val="24"/>
          <w:lang w:eastAsia="zh-CN"/>
        </w:rPr>
        <w:fldChar w:fldCharType="end"/>
      </w:r>
      <w:r w:rsidR="00971385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which was later expanded to the 7P marketin</w:t>
      </w:r>
      <w:r w:rsidR="005F6EB4">
        <w:rPr>
          <w:rFonts w:cs="Tahoma"/>
          <w:szCs w:val="24"/>
          <w:lang w:eastAsia="zh-CN"/>
        </w:rPr>
        <w:t>g mix to better account for non</w:t>
      </w:r>
      <w:r w:rsidR="005F6EB4">
        <w:rPr>
          <w:rFonts w:cs="Tahoma"/>
          <w:szCs w:val="24"/>
          <w:lang w:eastAsia="zh-CN"/>
        </w:rPr>
        <w:noBreakHyphen/>
      </w:r>
      <w:r>
        <w:rPr>
          <w:rFonts w:cs="Tahoma"/>
          <w:szCs w:val="24"/>
          <w:lang w:eastAsia="zh-CN"/>
        </w:rPr>
        <w:t xml:space="preserve">physical products </w:t>
      </w:r>
      <w:r w:rsidR="00CF2018">
        <w:rPr>
          <w:rFonts w:cs="Tahoma"/>
          <w:szCs w:val="24"/>
          <w:lang w:eastAsia="zh-CN"/>
        </w:rPr>
        <w:fldChar w:fldCharType="begin"/>
      </w:r>
      <w:r w:rsidR="00CF2018">
        <w:rPr>
          <w:rFonts w:cs="Tahoma"/>
          <w:szCs w:val="24"/>
          <w:lang w:eastAsia="zh-CN"/>
        </w:rPr>
        <w:instrText xml:space="preserve"> ADDIN ZOTERO_ITEM CSL_CITATION {"citationID":"ParGERxV","properties":{"formattedCitation":"(Booms and Bitner, 1981)","plainCitation":"(Booms and Bitner, 1981)","noteIndex":0},"citationItems":[{"id":37927,"uris":["http://zotero.org/groups/2431946/items/NUWBSCF9"],"uri":["http://zotero.org/groups/2431946/items/NUWBSCF9"],"itemData":{"id":37927,"type":"article","publisher":"American Marketing Association, Chicago","source":"MBA998","title":"Marketing strategies and organizational structures for service firms","author":[{"family":"Booms","given":"B."},{"family":"Bitner","given":"M."}],"issued":{"date-parts":[["1981"]]}}}],"schema":"https://github.com/citation-style-language/schema/raw/master/csl-citation.json"} </w:instrText>
      </w:r>
      <w:r w:rsidR="00CF2018">
        <w:rPr>
          <w:rFonts w:cs="Tahoma"/>
          <w:szCs w:val="24"/>
          <w:lang w:eastAsia="zh-CN"/>
        </w:rPr>
        <w:fldChar w:fldCharType="separate"/>
      </w:r>
      <w:r w:rsidR="00CF2018" w:rsidRPr="00CF2018">
        <w:rPr>
          <w:rFonts w:cs="Arial"/>
        </w:rPr>
        <w:t>(Booms and Bitner, 1981)</w:t>
      </w:r>
      <w:r w:rsidR="00CF2018"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746839">
        <w:rPr>
          <w:rFonts w:cs="Tahoma"/>
          <w:szCs w:val="24"/>
          <w:lang w:eastAsia="zh-CN"/>
        </w:rPr>
        <w:t>The analysis of the seven ingredients shows where Jordahl has room for improving the digital marketing mix (</w:t>
      </w:r>
      <w:r w:rsidR="00774FBD">
        <w:rPr>
          <w:rFonts w:cs="Tahoma"/>
          <w:szCs w:val="24"/>
          <w:lang w:eastAsia="zh-CN"/>
        </w:rPr>
        <w:fldChar w:fldCharType="begin"/>
      </w:r>
      <w:r w:rsidR="00774FBD">
        <w:rPr>
          <w:rFonts w:cs="Tahoma"/>
          <w:szCs w:val="24"/>
          <w:lang w:eastAsia="zh-CN"/>
        </w:rPr>
        <w:instrText xml:space="preserve"> REF _Ref73736418 \h </w:instrText>
      </w:r>
      <w:r w:rsidR="00774FBD">
        <w:rPr>
          <w:rFonts w:cs="Tahoma"/>
          <w:szCs w:val="24"/>
          <w:lang w:eastAsia="zh-CN"/>
        </w:rPr>
      </w:r>
      <w:r w:rsidR="00774FBD">
        <w:rPr>
          <w:rFonts w:cs="Tahoma"/>
          <w:szCs w:val="24"/>
          <w:lang w:eastAsia="zh-CN"/>
        </w:rPr>
        <w:fldChar w:fldCharType="separate"/>
      </w:r>
      <w:r w:rsidR="00DD1047" w:rsidRPr="002B634B">
        <w:t xml:space="preserve">Table </w:t>
      </w:r>
      <w:r w:rsidR="00DD1047">
        <w:rPr>
          <w:noProof/>
        </w:rPr>
        <w:t>3</w:t>
      </w:r>
      <w:r w:rsidR="00DD1047" w:rsidRPr="002B634B">
        <w:t>.</w:t>
      </w:r>
      <w:r w:rsidR="00DD1047">
        <w:rPr>
          <w:noProof/>
        </w:rPr>
        <w:t>2</w:t>
      </w:r>
      <w:r w:rsidR="00774FBD">
        <w:rPr>
          <w:rFonts w:cs="Tahoma"/>
          <w:szCs w:val="24"/>
          <w:lang w:eastAsia="zh-CN"/>
        </w:rPr>
        <w:fldChar w:fldCharType="end"/>
      </w:r>
      <w:r w:rsidR="00746839">
        <w:rPr>
          <w:rFonts w:cs="Tahoma"/>
          <w:szCs w:val="24"/>
          <w:lang w:eastAsia="zh-CN"/>
        </w:rPr>
        <w:t>).</w:t>
      </w:r>
    </w:p>
    <w:p w14:paraId="32960AF7" w14:textId="77777777" w:rsidR="00971385" w:rsidRDefault="00971385" w:rsidP="00971385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038E7E4A" w14:textId="6549BCCD" w:rsidR="00971385" w:rsidRPr="002B634B" w:rsidRDefault="00631328" w:rsidP="00971385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58DD0306" wp14:editId="2BF438D2">
            <wp:extent cx="5759450" cy="5395595"/>
            <wp:effectExtent l="0" t="0" r="0" b="0"/>
            <wp:docPr id="9" name="Grafik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539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F8FB0" w14:textId="77777777" w:rsidR="00971385" w:rsidRPr="002B634B" w:rsidRDefault="00971385" w:rsidP="00971385">
      <w:pPr>
        <w:pStyle w:val="Beschriftung"/>
        <w:rPr>
          <w:rFonts w:cs="Tahoma"/>
          <w:szCs w:val="24"/>
          <w:lang w:eastAsia="zh-CN"/>
        </w:rPr>
      </w:pPr>
      <w:bookmarkStart w:id="15" w:name="_Ref73736418"/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2</w:t>
      </w:r>
      <w:r w:rsidRPr="002B634B">
        <w:fldChar w:fldCharType="end"/>
      </w:r>
      <w:bookmarkEnd w:id="15"/>
      <w:r w:rsidRPr="002B634B">
        <w:t xml:space="preserve">: </w:t>
      </w:r>
      <w:r w:rsidRPr="00AC2681">
        <w:t>7P’s of marketing</w:t>
      </w:r>
    </w:p>
    <w:p w14:paraId="1B9BDE50" w14:textId="77777777" w:rsidR="00B62F3C" w:rsidRPr="002B634B" w:rsidRDefault="00B62F3C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6646958B" w14:textId="44D4E97C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6" w:name="_Toc74086432"/>
      <w:r w:rsidRPr="002B634B">
        <w:rPr>
          <w:lang w:eastAsia="zh-CN"/>
        </w:rPr>
        <w:t>Tactics</w:t>
      </w:r>
      <w:bookmarkEnd w:id="16"/>
    </w:p>
    <w:p w14:paraId="39B0483B" w14:textId="679201E6" w:rsidR="009A2FA7" w:rsidRPr="002B634B" w:rsidRDefault="00773565" w:rsidP="009A2FA7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The </w:t>
      </w:r>
      <w:r w:rsidR="009A2FA7" w:rsidRPr="002B634B">
        <w:rPr>
          <w:rFonts w:cs="Tahoma"/>
          <w:szCs w:val="24"/>
          <w:lang w:eastAsia="zh-CN"/>
        </w:rPr>
        <w:t xml:space="preserve">RACE </w:t>
      </w:r>
      <w:r>
        <w:rPr>
          <w:rFonts w:cs="Tahoma"/>
          <w:szCs w:val="24"/>
          <w:lang w:eastAsia="zh-CN"/>
        </w:rPr>
        <w:t xml:space="preserve">framework became popular 10 years ago to support digital marketing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{"citationID":"5OYYEVtq","properties":{"formattedCitation":"(Chaffey, 2010)","plainCitation":"(Chaffey, 2010)","noteIndex":0},"citationItems":[{"id":37942,"uris":["http://zotero.org/groups/2431946/items/J82GTWXE"],"uri":["http://zotero.org/groups/2431946/items/J82GTWXE"],"itemData":{"id":37942,"type":"article","publisher":"SmartInsights","source":"MBA996","title":"Introducing RACE: A practical framework to improve your digital marketing","URL":"https://www.smartinsights.com/digital-marketing-strategy/race-a-practical-framework-to-improve-your-digital-marketing/","author":[{"family":"Chaffey","given":"D."}],"accessed":{"date-parts":[["2021",5,20]]},"issued":{"date-parts":[["2010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0835A6">
        <w:rPr>
          <w:rFonts w:cs="Arial"/>
        </w:rPr>
        <w:t>(Chaffey, 2010)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 and may be used ‘</w:t>
      </w:r>
      <w:r w:rsidRPr="00773565">
        <w:rPr>
          <w:rFonts w:cs="Tahoma"/>
          <w:szCs w:val="24"/>
          <w:lang w:eastAsia="zh-CN"/>
        </w:rPr>
        <w:t xml:space="preserve">to integrate all </w:t>
      </w:r>
      <w:r>
        <w:rPr>
          <w:rFonts w:cs="Tahoma"/>
          <w:szCs w:val="24"/>
          <w:lang w:eastAsia="zh-CN"/>
        </w:rPr>
        <w:t>[…]</w:t>
      </w:r>
      <w:r w:rsidRPr="00773565">
        <w:rPr>
          <w:rFonts w:cs="Tahoma"/>
          <w:szCs w:val="24"/>
          <w:lang w:eastAsia="zh-CN"/>
        </w:rPr>
        <w:t xml:space="preserve"> tactics into one plan</w:t>
      </w:r>
      <w:r>
        <w:rPr>
          <w:rFonts w:cs="Tahoma"/>
          <w:szCs w:val="24"/>
          <w:lang w:eastAsia="zh-CN"/>
        </w:rPr>
        <w:t xml:space="preserve">’ </w:t>
      </w:r>
      <w:r>
        <w:rPr>
          <w:rFonts w:cs="Tahoma"/>
          <w:szCs w:val="24"/>
          <w:lang w:eastAsia="zh-CN"/>
        </w:rPr>
        <w:fldChar w:fldCharType="begin"/>
      </w:r>
      <w:r>
        <w:rPr>
          <w:rFonts w:cs="Tahoma"/>
          <w:szCs w:val="24"/>
          <w:lang w:eastAsia="zh-CN"/>
        </w:rPr>
        <w:instrText xml:space="preserve"> ADDIN ZOTERO_ITEM CSL_CITATION {"citationID":"sMErrq4Z","properties":{"formattedCitation":"(Mangles, 2021)","plainCitation":"(Mangles, 2021)","noteIndex":0},"citationItems":[{"id":37997,"uris":["http://zotero.org/groups/2431946/items/QTVDHV3M"],"uri":["http://zotero.org/groups/2431946/items/QTVDHV3M"],"itemData":{"id":37997,"type":"article","publisher":"SmartInsights","source":"MBA974","title":"Need to create a winning marketing campaign?","URL":"https://www.smartinsights.com/digital-marketing-strategy/organize-campaign-plan-race-framework/","author":[{"family":"Mangles","given":"C."}],"accessed":{"date-parts":[["2021",6,5]]},"issued":{"date-parts":[["2021"]]}}}],"schema":"https://github.com/citation-style-language/schema/raw/master/csl-citation.json"} </w:instrText>
      </w:r>
      <w:r>
        <w:rPr>
          <w:rFonts w:cs="Tahoma"/>
          <w:szCs w:val="24"/>
          <w:lang w:eastAsia="zh-CN"/>
        </w:rPr>
        <w:fldChar w:fldCharType="separate"/>
      </w:r>
      <w:r w:rsidRPr="00773565">
        <w:rPr>
          <w:rFonts w:cs="Arial"/>
        </w:rPr>
        <w:t>(Mangles, 2021)</w:t>
      </w:r>
      <w:r>
        <w:rPr>
          <w:rFonts w:cs="Tahoma"/>
          <w:szCs w:val="24"/>
          <w:lang w:eastAsia="zh-CN"/>
        </w:rPr>
        <w:fldChar w:fldCharType="end"/>
      </w:r>
      <w:r>
        <w:rPr>
          <w:rFonts w:cs="Tahoma"/>
          <w:szCs w:val="24"/>
          <w:lang w:eastAsia="zh-CN"/>
        </w:rPr>
        <w:t xml:space="preserve">. </w:t>
      </w:r>
      <w:r w:rsidR="008A057E">
        <w:rPr>
          <w:rFonts w:cs="Tahoma"/>
          <w:szCs w:val="24"/>
          <w:lang w:eastAsia="zh-CN"/>
        </w:rPr>
        <w:t>An analysis reveals that</w:t>
      </w:r>
      <w:r>
        <w:rPr>
          <w:rFonts w:cs="Tahoma"/>
          <w:szCs w:val="24"/>
          <w:lang w:eastAsia="zh-CN"/>
        </w:rPr>
        <w:t xml:space="preserve"> </w:t>
      </w:r>
      <w:proofErr w:type="spellStart"/>
      <w:r>
        <w:rPr>
          <w:rFonts w:cs="Tahoma"/>
          <w:szCs w:val="24"/>
          <w:lang w:eastAsia="zh-CN"/>
        </w:rPr>
        <w:t>Jordahl’s</w:t>
      </w:r>
      <w:proofErr w:type="spellEnd"/>
      <w:r>
        <w:rPr>
          <w:rFonts w:cs="Tahoma"/>
          <w:szCs w:val="24"/>
          <w:lang w:eastAsia="zh-CN"/>
        </w:rPr>
        <w:t xml:space="preserve"> current</w:t>
      </w:r>
      <w:r w:rsidR="008A057E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tactics</w:t>
      </w:r>
      <w:r w:rsidR="008A057E">
        <w:rPr>
          <w:rFonts w:cs="Tahoma"/>
          <w:szCs w:val="24"/>
          <w:lang w:eastAsia="zh-CN"/>
        </w:rPr>
        <w:t xml:space="preserve"> fulfil the first half of the RACE framework but fall short with the second half due to the lack of digitalisation.</w:t>
      </w:r>
    </w:p>
    <w:p w14:paraId="6CEECF8C" w14:textId="0B31751B" w:rsidR="00D8587D" w:rsidRDefault="00D8587D" w:rsidP="00D8587D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4606C14C" w14:textId="6CC2F003" w:rsidR="00D8587D" w:rsidRPr="002B634B" w:rsidRDefault="00DD1047" w:rsidP="00D8587D">
      <w:pPr>
        <w:keepNext/>
        <w:spacing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0D7E8387" wp14:editId="383267AD">
            <wp:extent cx="5759450" cy="3207385"/>
            <wp:effectExtent l="0" t="0" r="0" b="0"/>
            <wp:docPr id="8" name="Grafik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031" t="2206" r="1029" b="549"/>
                    <a:stretch/>
                  </pic:blipFill>
                  <pic:spPr bwMode="auto">
                    <a:xfrm>
                      <a:off x="0" y="0"/>
                      <a:ext cx="5759450" cy="3207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30A9D4" w14:textId="1B5B57C6" w:rsidR="00AC2681" w:rsidRPr="002B634B" w:rsidRDefault="00AC2681" w:rsidP="00AC2681">
      <w:pPr>
        <w:pStyle w:val="Beschriftung"/>
        <w:rPr>
          <w:rFonts w:cs="Tahoma"/>
          <w:szCs w:val="24"/>
          <w:lang w:eastAsia="zh-CN"/>
        </w:rPr>
      </w:pPr>
      <w:r w:rsidRPr="002B634B">
        <w:t xml:space="preserve">Table </w:t>
      </w:r>
      <w:r w:rsidRPr="002B634B">
        <w:fldChar w:fldCharType="begin"/>
      </w:r>
      <w:r w:rsidRPr="002B634B">
        <w:instrText xml:space="preserve"> STYLEREF 1 \s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>.</w:t>
      </w:r>
      <w:r w:rsidRPr="002B634B">
        <w:fldChar w:fldCharType="begin"/>
      </w:r>
      <w:r w:rsidRPr="002B634B">
        <w:instrText xml:space="preserve"> SEQ Table \* ARABIC \s 1 </w:instrText>
      </w:r>
      <w:r w:rsidRPr="002B634B">
        <w:fldChar w:fldCharType="separate"/>
      </w:r>
      <w:r w:rsidR="00DD1047">
        <w:rPr>
          <w:noProof/>
        </w:rPr>
        <w:t>3</w:t>
      </w:r>
      <w:r w:rsidRPr="002B634B">
        <w:fldChar w:fldCharType="end"/>
      </w:r>
      <w:r w:rsidRPr="002B634B">
        <w:t xml:space="preserve">: </w:t>
      </w:r>
      <w:r w:rsidRPr="00AC2681">
        <w:t>RACE digital marketing</w:t>
      </w:r>
      <w:r w:rsidR="00820208">
        <w:t xml:space="preserve"> </w:t>
      </w:r>
    </w:p>
    <w:p w14:paraId="79F6DDBE" w14:textId="77777777" w:rsidR="00AC2681" w:rsidRPr="002B634B" w:rsidRDefault="00AC2681" w:rsidP="00B62F3C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90D014A" w14:textId="10FC9460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7" w:name="_Toc74086433"/>
      <w:r w:rsidRPr="002B634B">
        <w:rPr>
          <w:lang w:eastAsia="zh-CN"/>
        </w:rPr>
        <w:t>Action</w:t>
      </w:r>
      <w:bookmarkEnd w:id="17"/>
    </w:p>
    <w:p w14:paraId="561EE0CE" w14:textId="2B2C3C9C" w:rsidR="00B62F3C" w:rsidRDefault="00992A49" w:rsidP="00B62F3C">
      <w:pPr>
        <w:spacing w:line="480" w:lineRule="auto"/>
        <w:jc w:val="both"/>
        <w:rPr>
          <w:rFonts w:cs="Tahoma"/>
          <w:szCs w:val="24"/>
          <w:lang w:val="de-DE" w:eastAsia="zh-CN"/>
        </w:rPr>
      </w:pPr>
      <w:r>
        <w:rPr>
          <w:rFonts w:cs="Tahoma"/>
          <w:szCs w:val="24"/>
          <w:lang w:eastAsia="zh-CN"/>
        </w:rPr>
        <w:t>Several</w:t>
      </w:r>
      <w:r w:rsidR="00653C71">
        <w:rPr>
          <w:rFonts w:cs="Tahoma"/>
          <w:szCs w:val="24"/>
          <w:lang w:eastAsia="zh-CN"/>
        </w:rPr>
        <w:t xml:space="preserve"> actions to be taken were addressed already above. The </w:t>
      </w:r>
      <w:r w:rsidR="00D130D9">
        <w:rPr>
          <w:rFonts w:cs="Tahoma"/>
          <w:szCs w:val="24"/>
          <w:lang w:eastAsia="zh-CN"/>
        </w:rPr>
        <w:t xml:space="preserve">single </w:t>
      </w:r>
      <w:r w:rsidR="00653C71">
        <w:rPr>
          <w:rFonts w:cs="Tahoma"/>
          <w:szCs w:val="24"/>
          <w:lang w:eastAsia="zh-CN"/>
        </w:rPr>
        <w:t>most important action p</w:t>
      </w:r>
      <w:r w:rsidR="0029086E">
        <w:rPr>
          <w:rFonts w:cs="Tahoma"/>
          <w:szCs w:val="24"/>
          <w:lang w:eastAsia="zh-CN"/>
        </w:rPr>
        <w:t>o</w:t>
      </w:r>
      <w:r w:rsidR="00653C71">
        <w:rPr>
          <w:rFonts w:cs="Tahoma"/>
          <w:szCs w:val="24"/>
          <w:lang w:eastAsia="zh-CN"/>
        </w:rPr>
        <w:t xml:space="preserve">int </w:t>
      </w:r>
      <w:r w:rsidR="00D130D9">
        <w:rPr>
          <w:rFonts w:cs="Tahoma"/>
          <w:szCs w:val="24"/>
          <w:lang w:eastAsia="zh-CN"/>
        </w:rPr>
        <w:t>is to develop and market</w:t>
      </w:r>
      <w:r w:rsidR="00D778F3">
        <w:rPr>
          <w:rFonts w:cs="Tahoma"/>
          <w:szCs w:val="24"/>
          <w:lang w:eastAsia="zh-CN"/>
        </w:rPr>
        <w:t xml:space="preserve"> BIM</w:t>
      </w:r>
      <w:r w:rsidR="00D130D9">
        <w:rPr>
          <w:rFonts w:cs="Tahoma"/>
          <w:szCs w:val="24"/>
          <w:lang w:eastAsia="zh-CN"/>
        </w:rPr>
        <w:t xml:space="preserve"> as a</w:t>
      </w:r>
      <w:r w:rsidR="00D778F3">
        <w:rPr>
          <w:rFonts w:cs="Tahoma"/>
          <w:szCs w:val="24"/>
          <w:lang w:eastAsia="zh-CN"/>
        </w:rPr>
        <w:t xml:space="preserve"> </w:t>
      </w:r>
      <w:r w:rsidR="00D130D9">
        <w:rPr>
          <w:rFonts w:cs="Tahoma"/>
          <w:szCs w:val="24"/>
          <w:lang w:eastAsia="zh-CN"/>
        </w:rPr>
        <w:t xml:space="preserve">channel to the customer </w:t>
      </w:r>
      <w:r w:rsidR="00D778F3">
        <w:rPr>
          <w:rFonts w:cs="Tahoma"/>
          <w:szCs w:val="24"/>
          <w:lang w:eastAsia="zh-CN"/>
        </w:rPr>
        <w:t>to get data for MCM</w:t>
      </w:r>
      <w:r w:rsidR="00D130D9">
        <w:rPr>
          <w:rFonts w:cs="Tahoma"/>
          <w:szCs w:val="24"/>
          <w:lang w:eastAsia="zh-CN"/>
        </w:rPr>
        <w:t xml:space="preserve">. </w:t>
      </w:r>
      <w:r w:rsidR="00DF555D">
        <w:rPr>
          <w:rFonts w:cs="Tahoma"/>
          <w:szCs w:val="24"/>
          <w:lang w:val="de-DE" w:eastAsia="zh-CN"/>
        </w:rPr>
        <w:t xml:space="preserve">The </w:t>
      </w:r>
      <w:proofErr w:type="spellStart"/>
      <w:r w:rsidR="00DF555D">
        <w:rPr>
          <w:rFonts w:cs="Tahoma"/>
          <w:szCs w:val="24"/>
          <w:lang w:val="de-DE" w:eastAsia="zh-CN"/>
        </w:rPr>
        <w:t>combination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of</w:t>
      </w:r>
      <w:proofErr w:type="spellEnd"/>
      <w:r w:rsidR="00DF555D">
        <w:rPr>
          <w:rFonts w:cs="Tahoma"/>
          <w:szCs w:val="24"/>
          <w:lang w:val="de-DE" w:eastAsia="zh-CN"/>
        </w:rPr>
        <w:t xml:space="preserve"> BIM </w:t>
      </w:r>
      <w:proofErr w:type="spellStart"/>
      <w:r w:rsidR="00DF555D">
        <w:rPr>
          <w:rFonts w:cs="Tahoma"/>
          <w:szCs w:val="24"/>
          <w:lang w:val="de-DE" w:eastAsia="zh-CN"/>
        </w:rPr>
        <w:t>and</w:t>
      </w:r>
      <w:proofErr w:type="spellEnd"/>
      <w:r w:rsidR="00DF555D">
        <w:rPr>
          <w:rFonts w:cs="Tahoma"/>
          <w:szCs w:val="24"/>
          <w:lang w:val="de-DE" w:eastAsia="zh-CN"/>
        </w:rPr>
        <w:t xml:space="preserve"> MCM </w:t>
      </w:r>
      <w:proofErr w:type="spellStart"/>
      <w:r w:rsidR="00DF555D">
        <w:rPr>
          <w:rFonts w:cs="Tahoma"/>
          <w:szCs w:val="24"/>
          <w:lang w:val="de-DE" w:eastAsia="zh-CN"/>
        </w:rPr>
        <w:t>would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offer</w:t>
      </w:r>
      <w:proofErr w:type="spellEnd"/>
      <w:r w:rsidR="00DF555D">
        <w:rPr>
          <w:rFonts w:cs="Tahoma"/>
          <w:szCs w:val="24"/>
          <w:lang w:val="de-DE" w:eastAsia="zh-CN"/>
        </w:rPr>
        <w:t xml:space="preserve"> Jordahl </w:t>
      </w:r>
      <w:r>
        <w:rPr>
          <w:rFonts w:cs="Tahoma"/>
          <w:szCs w:val="24"/>
          <w:lang w:val="de-DE" w:eastAsia="zh-CN"/>
        </w:rPr>
        <w:t xml:space="preserve">a </w:t>
      </w:r>
      <w:proofErr w:type="spellStart"/>
      <w:r>
        <w:rPr>
          <w:rFonts w:cs="Tahoma"/>
          <w:szCs w:val="24"/>
          <w:lang w:val="de-DE" w:eastAsia="zh-CN"/>
        </w:rPr>
        <w:t>great</w:t>
      </w:r>
      <w:proofErr w:type="spellEnd"/>
      <w:r w:rsidR="00DF555D">
        <w:rPr>
          <w:rFonts w:cs="Tahoma"/>
          <w:szCs w:val="24"/>
          <w:lang w:val="de-DE" w:eastAsia="zh-CN"/>
        </w:rPr>
        <w:t xml:space="preserve"> potential </w:t>
      </w:r>
      <w:proofErr w:type="spellStart"/>
      <w:r w:rsidR="00DF555D">
        <w:rPr>
          <w:rFonts w:cs="Tahoma"/>
          <w:szCs w:val="24"/>
          <w:lang w:val="de-DE" w:eastAsia="zh-CN"/>
        </w:rPr>
        <w:t>to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innovate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which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is</w:t>
      </w:r>
      <w:proofErr w:type="spellEnd"/>
      <w:r w:rsidR="00DF555D">
        <w:rPr>
          <w:rFonts w:cs="Tahoma"/>
          <w:szCs w:val="24"/>
          <w:lang w:val="de-DE" w:eastAsia="zh-CN"/>
        </w:rPr>
        <w:t xml:space="preserve"> imperative </w:t>
      </w:r>
      <w:proofErr w:type="spellStart"/>
      <w:r w:rsidR="00DF555D">
        <w:rPr>
          <w:rFonts w:cs="Tahoma"/>
          <w:szCs w:val="24"/>
          <w:lang w:val="de-DE" w:eastAsia="zh-CN"/>
        </w:rPr>
        <w:t>to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proofErr w:type="spellStart"/>
      <w:r w:rsidR="00DF555D">
        <w:rPr>
          <w:rFonts w:cs="Tahoma"/>
          <w:szCs w:val="24"/>
          <w:lang w:val="de-DE" w:eastAsia="zh-CN"/>
        </w:rPr>
        <w:t>survive</w:t>
      </w:r>
      <w:proofErr w:type="spellEnd"/>
      <w:r w:rsidR="00DF555D">
        <w:rPr>
          <w:rFonts w:cs="Tahoma"/>
          <w:szCs w:val="24"/>
          <w:lang w:val="de-DE" w:eastAsia="zh-CN"/>
        </w:rPr>
        <w:t xml:space="preserve"> </w:t>
      </w:r>
      <w:r w:rsidR="00DF555D">
        <w:rPr>
          <w:rFonts w:cs="Tahoma"/>
          <w:szCs w:val="24"/>
          <w:lang w:val="de-DE" w:eastAsia="zh-CN"/>
        </w:rPr>
        <w:fldChar w:fldCharType="begin"/>
      </w:r>
      <w:r w:rsidR="00857893">
        <w:rPr>
          <w:rFonts w:cs="Tahoma"/>
          <w:szCs w:val="24"/>
          <w:lang w:val="de-DE" w:eastAsia="zh-CN"/>
        </w:rPr>
        <w:instrText xml:space="preserve"> ADDIN ZOTERO_ITEM CSL_CITATION {"citationID":"Lri3tSNo","properties":{"formattedCitation":"(Tidd and Bessant, 2014)","plainCitation":"(Tidd and Bessant, 2014)","noteIndex":0},"citationItems":[{"id":37921,"uris":["http://zotero.org/groups/2431946/items/IU4MI2G5"],"uri":["http://zotero.org/groups/2431946/items/IU4MI2G5"],"itemData":{"id":37921,"type":"article","publisher":"Wiley","source":"MBA969","title":"Strategic innovation management","author":[{"family":"Tidd","given":"J."},{"family":"Bessant","given":"J."}],"issued":{"date-parts":[["2014"]]}}}],"schema":"https://github.com/citation-style-language/schema/raw/master/csl-citation.json"} </w:instrText>
      </w:r>
      <w:r w:rsidR="00DF555D">
        <w:rPr>
          <w:rFonts w:cs="Tahoma"/>
          <w:szCs w:val="24"/>
          <w:lang w:val="de-DE" w:eastAsia="zh-CN"/>
        </w:rPr>
        <w:fldChar w:fldCharType="separate"/>
      </w:r>
      <w:r w:rsidR="00DF555D" w:rsidRPr="00DF555D">
        <w:rPr>
          <w:rFonts w:cs="Arial"/>
        </w:rPr>
        <w:t>(Tidd and Bessant, 2014)</w:t>
      </w:r>
      <w:r w:rsidR="00DF555D">
        <w:rPr>
          <w:rFonts w:cs="Tahoma"/>
          <w:szCs w:val="24"/>
          <w:lang w:val="de-DE" w:eastAsia="zh-CN"/>
        </w:rPr>
        <w:fldChar w:fldCharType="end"/>
      </w:r>
      <w:r w:rsidR="00DF555D">
        <w:rPr>
          <w:rFonts w:cs="Tahoma"/>
          <w:szCs w:val="24"/>
          <w:lang w:val="de-DE" w:eastAsia="zh-CN"/>
        </w:rPr>
        <w:t>.</w:t>
      </w:r>
    </w:p>
    <w:p w14:paraId="566B8D56" w14:textId="13F09E7B" w:rsidR="00B62F3C" w:rsidRPr="002B634B" w:rsidRDefault="00B62F3C" w:rsidP="00B62F3C">
      <w:pPr>
        <w:pStyle w:val="berschrift2"/>
        <w:ind w:left="567"/>
        <w:rPr>
          <w:lang w:eastAsia="zh-CN"/>
        </w:rPr>
      </w:pPr>
      <w:bookmarkStart w:id="18" w:name="_Toc74086434"/>
      <w:r w:rsidRPr="002B634B">
        <w:rPr>
          <w:lang w:eastAsia="zh-CN"/>
        </w:rPr>
        <w:t>Control</w:t>
      </w:r>
      <w:bookmarkEnd w:id="18"/>
    </w:p>
    <w:p w14:paraId="2CB38D6F" w14:textId="51B1804A" w:rsidR="009A2FA7" w:rsidRPr="00D92C0E" w:rsidRDefault="00653C71" w:rsidP="009A2FA7">
      <w:pPr>
        <w:spacing w:line="480" w:lineRule="auto"/>
        <w:jc w:val="both"/>
        <w:rPr>
          <w:rFonts w:cs="Tahoma"/>
          <w:szCs w:val="24"/>
          <w:lang w:val="de-DE" w:eastAsia="zh-CN"/>
        </w:rPr>
      </w:pPr>
      <w:proofErr w:type="spellStart"/>
      <w:r w:rsidRPr="00653C71">
        <w:rPr>
          <w:rFonts w:cs="Tahoma"/>
          <w:szCs w:val="24"/>
          <w:lang w:val="de-DE" w:eastAsia="zh-CN"/>
        </w:rPr>
        <w:t>Nothing</w:t>
      </w:r>
      <w:proofErr w:type="spellEnd"/>
      <w:r w:rsidRPr="00653C71">
        <w:rPr>
          <w:rFonts w:cs="Tahoma"/>
          <w:szCs w:val="24"/>
          <w:lang w:val="de-DE" w:eastAsia="zh-CN"/>
        </w:rPr>
        <w:t xml:space="preserve"> </w:t>
      </w:r>
      <w:proofErr w:type="spellStart"/>
      <w:r w:rsidRPr="00653C71">
        <w:rPr>
          <w:rFonts w:cs="Tahoma"/>
          <w:szCs w:val="24"/>
          <w:lang w:val="de-DE" w:eastAsia="zh-CN"/>
        </w:rPr>
        <w:t>is</w:t>
      </w:r>
      <w:proofErr w:type="spellEnd"/>
      <w:r w:rsidRPr="00653C71">
        <w:rPr>
          <w:rFonts w:cs="Tahoma"/>
          <w:szCs w:val="24"/>
          <w:lang w:val="de-DE" w:eastAsia="zh-CN"/>
        </w:rPr>
        <w:t xml:space="preserve"> permanent </w:t>
      </w:r>
      <w:proofErr w:type="spellStart"/>
      <w:r w:rsidRPr="00653C71">
        <w:rPr>
          <w:rFonts w:cs="Tahoma"/>
          <w:szCs w:val="24"/>
          <w:lang w:val="de-DE" w:eastAsia="zh-CN"/>
        </w:rPr>
        <w:t>except</w:t>
      </w:r>
      <w:proofErr w:type="spellEnd"/>
      <w:r w:rsidRPr="00653C71">
        <w:rPr>
          <w:rFonts w:cs="Tahoma"/>
          <w:szCs w:val="24"/>
          <w:lang w:val="de-DE" w:eastAsia="zh-CN"/>
        </w:rPr>
        <w:t xml:space="preserve"> </w:t>
      </w:r>
      <w:proofErr w:type="spellStart"/>
      <w:r w:rsidRPr="00653C71">
        <w:rPr>
          <w:rFonts w:cs="Tahoma"/>
          <w:szCs w:val="24"/>
          <w:lang w:val="de-DE" w:eastAsia="zh-CN"/>
        </w:rPr>
        <w:t>change</w:t>
      </w:r>
      <w:proofErr w:type="spellEnd"/>
      <w:r>
        <w:rPr>
          <w:rFonts w:cs="Tahoma"/>
          <w:szCs w:val="24"/>
          <w:lang w:val="de-DE" w:eastAsia="zh-CN"/>
        </w:rPr>
        <w:t xml:space="preserve"> – </w:t>
      </w:r>
      <w:proofErr w:type="spellStart"/>
      <w:r>
        <w:rPr>
          <w:rFonts w:cs="Tahoma"/>
          <w:szCs w:val="24"/>
          <w:lang w:val="de-DE" w:eastAsia="zh-CN"/>
        </w:rPr>
        <w:t>this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holds</w:t>
      </w:r>
      <w:proofErr w:type="spellEnd"/>
      <w:r>
        <w:rPr>
          <w:rFonts w:cs="Tahoma"/>
          <w:szCs w:val="24"/>
          <w:lang w:val="de-DE" w:eastAsia="zh-CN"/>
        </w:rPr>
        <w:t xml:space="preserve"> in </w:t>
      </w:r>
      <w:proofErr w:type="spellStart"/>
      <w:r>
        <w:rPr>
          <w:rFonts w:cs="Tahoma"/>
          <w:szCs w:val="24"/>
          <w:lang w:val="de-DE" w:eastAsia="zh-CN"/>
        </w:rPr>
        <w:t>particular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for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today’s</w:t>
      </w:r>
      <w:proofErr w:type="spellEnd"/>
      <w:r>
        <w:rPr>
          <w:rFonts w:cs="Tahoma"/>
          <w:szCs w:val="24"/>
          <w:lang w:val="de-DE" w:eastAsia="zh-CN"/>
        </w:rPr>
        <w:t xml:space="preserve"> fast</w:t>
      </w:r>
      <w:r w:rsidR="0029086E">
        <w:rPr>
          <w:rFonts w:cs="Tahoma"/>
          <w:szCs w:val="24"/>
          <w:lang w:val="de-DE" w:eastAsia="zh-CN"/>
        </w:rPr>
        <w:t>-</w:t>
      </w:r>
      <w:proofErr w:type="spellStart"/>
      <w:r>
        <w:rPr>
          <w:rFonts w:cs="Tahoma"/>
          <w:szCs w:val="24"/>
          <w:lang w:val="de-DE" w:eastAsia="zh-CN"/>
        </w:rPr>
        <w:t>changing</w:t>
      </w:r>
      <w:proofErr w:type="spellEnd"/>
      <w:r>
        <w:rPr>
          <w:rFonts w:cs="Tahoma"/>
          <w:szCs w:val="24"/>
          <w:lang w:val="de-DE" w:eastAsia="zh-CN"/>
        </w:rPr>
        <w:t xml:space="preserve"> digital </w:t>
      </w:r>
      <w:proofErr w:type="spellStart"/>
      <w:r>
        <w:rPr>
          <w:rFonts w:cs="Tahoma"/>
          <w:szCs w:val="24"/>
          <w:lang w:val="de-DE" w:eastAsia="zh-CN"/>
        </w:rPr>
        <w:t>world</w:t>
      </w:r>
      <w:proofErr w:type="spellEnd"/>
      <w:r>
        <w:rPr>
          <w:rFonts w:cs="Tahoma"/>
          <w:szCs w:val="24"/>
          <w:lang w:val="de-DE" w:eastAsia="zh-CN"/>
        </w:rPr>
        <w:t xml:space="preserve">. </w:t>
      </w:r>
      <w:proofErr w:type="spellStart"/>
      <w:r>
        <w:rPr>
          <w:rFonts w:cs="Tahoma"/>
          <w:szCs w:val="24"/>
          <w:lang w:val="de-DE" w:eastAsia="zh-CN"/>
        </w:rPr>
        <w:t>Therefore</w:t>
      </w:r>
      <w:proofErr w:type="spellEnd"/>
      <w:r>
        <w:rPr>
          <w:rFonts w:cs="Tahoma"/>
          <w:szCs w:val="24"/>
          <w:lang w:val="de-DE" w:eastAsia="zh-CN"/>
        </w:rPr>
        <w:t xml:space="preserve">, </w:t>
      </w:r>
      <w:proofErr w:type="spellStart"/>
      <w:r>
        <w:rPr>
          <w:rFonts w:cs="Tahoma"/>
          <w:szCs w:val="24"/>
          <w:lang w:val="de-DE" w:eastAsia="zh-CN"/>
        </w:rPr>
        <w:t>regular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re</w:t>
      </w:r>
      <w:proofErr w:type="spellEnd"/>
      <w:r>
        <w:rPr>
          <w:rFonts w:cs="Tahoma"/>
          <w:szCs w:val="24"/>
          <w:lang w:val="de-DE" w:eastAsia="zh-CN"/>
        </w:rPr>
        <w:t xml:space="preserve">-evaluation </w:t>
      </w:r>
      <w:proofErr w:type="spellStart"/>
      <w:r>
        <w:rPr>
          <w:rFonts w:cs="Tahoma"/>
          <w:szCs w:val="24"/>
          <w:lang w:val="de-DE" w:eastAsia="zh-CN"/>
        </w:rPr>
        <w:t>of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the</w:t>
      </w:r>
      <w:proofErr w:type="spellEnd"/>
      <w:r>
        <w:rPr>
          <w:rFonts w:cs="Tahoma"/>
          <w:szCs w:val="24"/>
          <w:lang w:val="de-DE" w:eastAsia="zh-CN"/>
        </w:rPr>
        <w:t xml:space="preserve"> SOSTAC </w:t>
      </w:r>
      <w:proofErr w:type="spellStart"/>
      <w:r>
        <w:rPr>
          <w:rFonts w:cs="Tahoma"/>
          <w:szCs w:val="24"/>
          <w:lang w:val="de-DE" w:eastAsia="zh-CN"/>
        </w:rPr>
        <w:t>concept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is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crucial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keep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control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and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to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correct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if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 w:rsidR="00967636">
        <w:rPr>
          <w:rFonts w:cs="Tahoma"/>
          <w:szCs w:val="24"/>
          <w:lang w:val="de-DE" w:eastAsia="zh-CN"/>
        </w:rPr>
        <w:t>necessary</w:t>
      </w:r>
      <w:proofErr w:type="spellEnd"/>
      <w:r>
        <w:rPr>
          <w:rFonts w:cs="Tahoma"/>
          <w:szCs w:val="24"/>
          <w:lang w:val="de-DE" w:eastAsia="zh-CN"/>
        </w:rPr>
        <w:t xml:space="preserve">. </w:t>
      </w:r>
      <w:proofErr w:type="spellStart"/>
      <w:r w:rsidR="00FC78A4">
        <w:rPr>
          <w:rFonts w:cs="Tahoma"/>
          <w:szCs w:val="24"/>
          <w:lang w:val="de-DE" w:eastAsia="zh-CN"/>
        </w:rPr>
        <w:t>For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monitoring</w:t>
      </w:r>
      <w:proofErr w:type="spellEnd"/>
      <w:r w:rsidR="00FC78A4">
        <w:rPr>
          <w:rFonts w:cs="Tahoma"/>
          <w:szCs w:val="24"/>
          <w:lang w:val="de-DE" w:eastAsia="zh-CN"/>
        </w:rPr>
        <w:t xml:space="preserve">, </w:t>
      </w:r>
      <w:proofErr w:type="spellStart"/>
      <w:r w:rsidR="00FC78A4">
        <w:rPr>
          <w:rFonts w:cs="Tahoma"/>
          <w:szCs w:val="24"/>
          <w:lang w:val="de-DE" w:eastAsia="zh-CN"/>
        </w:rPr>
        <w:t>only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meaningful</w:t>
      </w:r>
      <w:proofErr w:type="spellEnd"/>
      <w:r w:rsidR="00FC78A4">
        <w:rPr>
          <w:rFonts w:cs="Tahoma"/>
          <w:szCs w:val="24"/>
          <w:lang w:val="de-DE" w:eastAsia="zh-CN"/>
        </w:rPr>
        <w:t xml:space="preserve">, </w:t>
      </w:r>
      <w:proofErr w:type="spellStart"/>
      <w:r w:rsidR="00FC78A4">
        <w:rPr>
          <w:rFonts w:cs="Tahoma"/>
          <w:szCs w:val="24"/>
          <w:lang w:val="de-DE" w:eastAsia="zh-CN"/>
        </w:rPr>
        <w:t>channel-specific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k</w:t>
      </w:r>
      <w:r w:rsidR="00FC78A4" w:rsidRPr="00FC78A4">
        <w:rPr>
          <w:rFonts w:cs="Tahoma"/>
          <w:szCs w:val="24"/>
          <w:lang w:val="de-DE" w:eastAsia="zh-CN"/>
        </w:rPr>
        <w:t>ey</w:t>
      </w:r>
      <w:proofErr w:type="spellEnd"/>
      <w:r w:rsidR="00FC78A4" w:rsidRP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p</w:t>
      </w:r>
      <w:r w:rsidR="00FC78A4" w:rsidRPr="00FC78A4">
        <w:rPr>
          <w:rFonts w:cs="Tahoma"/>
          <w:szCs w:val="24"/>
          <w:lang w:val="de-DE" w:eastAsia="zh-CN"/>
        </w:rPr>
        <w:t>erformance</w:t>
      </w:r>
      <w:proofErr w:type="spellEnd"/>
      <w:r w:rsidR="00FC78A4" w:rsidRP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i</w:t>
      </w:r>
      <w:r w:rsidR="00FC78A4" w:rsidRPr="00FC78A4">
        <w:rPr>
          <w:rFonts w:cs="Tahoma"/>
          <w:szCs w:val="24"/>
          <w:lang w:val="de-DE" w:eastAsia="zh-CN"/>
        </w:rPr>
        <w:t>ndicators</w:t>
      </w:r>
      <w:proofErr w:type="spellEnd"/>
      <w:r w:rsidR="00FC78A4">
        <w:rPr>
          <w:rFonts w:cs="Tahoma"/>
          <w:szCs w:val="24"/>
          <w:lang w:val="de-DE" w:eastAsia="zh-CN"/>
        </w:rPr>
        <w:t xml:space="preserve"> (KPIs) </w:t>
      </w:r>
      <w:proofErr w:type="spellStart"/>
      <w:r w:rsidR="00FC78A4">
        <w:rPr>
          <w:rFonts w:cs="Tahoma"/>
          <w:szCs w:val="24"/>
          <w:lang w:val="de-DE" w:eastAsia="zh-CN"/>
        </w:rPr>
        <w:t>should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be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proofErr w:type="spellStart"/>
      <w:r w:rsidR="00FC78A4">
        <w:rPr>
          <w:rFonts w:cs="Tahoma"/>
          <w:szCs w:val="24"/>
          <w:lang w:val="de-DE" w:eastAsia="zh-CN"/>
        </w:rPr>
        <w:t>employed</w:t>
      </w:r>
      <w:proofErr w:type="spellEnd"/>
      <w:r w:rsidR="00FC78A4">
        <w:rPr>
          <w:rFonts w:cs="Tahoma"/>
          <w:szCs w:val="24"/>
          <w:lang w:val="de-DE" w:eastAsia="zh-CN"/>
        </w:rPr>
        <w:t xml:space="preserve"> </w:t>
      </w:r>
      <w:r w:rsidR="00FC78A4">
        <w:rPr>
          <w:rFonts w:cs="Tahoma"/>
          <w:szCs w:val="24"/>
          <w:lang w:val="de-DE" w:eastAsia="zh-CN"/>
        </w:rPr>
        <w:fldChar w:fldCharType="begin"/>
      </w:r>
      <w:r w:rsidR="00942EF3">
        <w:rPr>
          <w:rFonts w:cs="Tahoma"/>
          <w:szCs w:val="24"/>
          <w:lang w:val="de-DE" w:eastAsia="zh-CN"/>
        </w:rPr>
        <w:instrText xml:space="preserve"> ADDIN ZOTERO_ITEM CSL_CITATION {"citationID":"rqTIr5Ak","properties":{"formattedCitation":"(N.N., 2021)","plainCitation":"(N.N., 2021)","noteIndex":0},"citationItems":[{"id":38000,"uris":["http://zotero.org/groups/2431946/items/XGJENQDM"],"uri":["http://zotero.org/groups/2431946/items/XGJENQDM"],"itemData":{"id":38000,"type":"article","source":"MBA000","title":"Define effective digital marketing KPIs to achieve your goals","URL":"https://www.smartinsights.com/goal-setting-evaluation/goals-kpis/choosing-effective-digital-marketing-kpis/","author":[{"family":"N.N.","given":""}],"accessed":{"date-parts":[["2021",6,5]]},"issued":{"date-parts":[["2021"]]}}}],"schema":"https://github.com/citation-style-language/schema/raw/master/csl-citation.json"} </w:instrText>
      </w:r>
      <w:r w:rsidR="00FC78A4">
        <w:rPr>
          <w:rFonts w:cs="Tahoma"/>
          <w:szCs w:val="24"/>
          <w:lang w:val="de-DE" w:eastAsia="zh-CN"/>
        </w:rPr>
        <w:fldChar w:fldCharType="separate"/>
      </w:r>
      <w:r w:rsidR="00FC78A4" w:rsidRPr="00FC78A4">
        <w:rPr>
          <w:rFonts w:cs="Arial"/>
        </w:rPr>
        <w:t>(N.N., 2021)</w:t>
      </w:r>
      <w:r w:rsidR="00FC78A4">
        <w:rPr>
          <w:rFonts w:cs="Tahoma"/>
          <w:szCs w:val="24"/>
          <w:lang w:val="de-DE" w:eastAsia="zh-CN"/>
        </w:rPr>
        <w:fldChar w:fldCharType="end"/>
      </w:r>
      <w:r w:rsidR="00577C33">
        <w:rPr>
          <w:rFonts w:cs="Tahoma"/>
          <w:szCs w:val="24"/>
          <w:lang w:val="de-DE" w:eastAsia="zh-CN"/>
        </w:rPr>
        <w:t>.</w:t>
      </w:r>
    </w:p>
    <w:p w14:paraId="689174E4" w14:textId="77777777" w:rsidR="005C6546" w:rsidRDefault="005C6546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</w:p>
    <w:p w14:paraId="0915175D" w14:textId="5B579D54" w:rsidR="00522BF5" w:rsidRPr="00706388" w:rsidRDefault="00BA2347" w:rsidP="00522BF5">
      <w:pPr>
        <w:pStyle w:val="berschrift2"/>
        <w:ind w:left="567"/>
        <w:rPr>
          <w:lang w:eastAsia="zh-CN"/>
        </w:rPr>
      </w:pPr>
      <w:bookmarkStart w:id="19" w:name="_Toc74086435"/>
      <w:r>
        <w:rPr>
          <w:lang w:eastAsia="zh-CN"/>
        </w:rPr>
        <w:t>Reflections on strengths and weaknesses</w:t>
      </w:r>
      <w:bookmarkEnd w:id="19"/>
    </w:p>
    <w:p w14:paraId="7460214C" w14:textId="3C9B242A" w:rsidR="00522BF5" w:rsidRDefault="00BA2347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  <w:proofErr w:type="spellStart"/>
      <w:r>
        <w:rPr>
          <w:rFonts w:cs="Tahoma"/>
          <w:szCs w:val="24"/>
          <w:lang w:val="de-DE" w:eastAsia="zh-CN"/>
        </w:rPr>
        <w:t>Jordahl’s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strength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stems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from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>
        <w:rPr>
          <w:rFonts w:cs="Tahoma"/>
          <w:szCs w:val="24"/>
          <w:lang w:val="de-DE" w:eastAsia="zh-CN"/>
        </w:rPr>
        <w:t>the</w:t>
      </w:r>
      <w:proofErr w:type="spellEnd"/>
      <w:r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long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company</w:t>
      </w:r>
      <w:proofErr w:type="spellEnd"/>
      <w:r w:rsidR="00D861BE" w:rsidRP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history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as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one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of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the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leading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companies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for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r w:rsidR="00D861BE">
        <w:rPr>
          <w:rFonts w:cs="Tahoma"/>
          <w:szCs w:val="24"/>
        </w:rPr>
        <w:t>structural and non-structural connections</w:t>
      </w:r>
      <w:r w:rsidR="004F2117">
        <w:rPr>
          <w:rFonts w:cs="Tahoma"/>
          <w:szCs w:val="24"/>
        </w:rPr>
        <w:t xml:space="preserve"> for reinforced concrete structures</w:t>
      </w:r>
      <w:r w:rsidR="00D861BE">
        <w:rPr>
          <w:rFonts w:cs="Tahoma"/>
          <w:szCs w:val="24"/>
        </w:rPr>
        <w:t xml:space="preserve">, making the company attractive and profitable in the past. </w:t>
      </w:r>
      <w:r w:rsidR="004F2117">
        <w:rPr>
          <w:rFonts w:cs="Tahoma"/>
          <w:szCs w:val="24"/>
        </w:rPr>
        <w:t>However</w:t>
      </w:r>
      <w:r w:rsidR="00D861BE">
        <w:rPr>
          <w:rFonts w:cs="Tahoma"/>
          <w:szCs w:val="24"/>
        </w:rPr>
        <w:t xml:space="preserve">, the </w:t>
      </w:r>
      <w:proofErr w:type="spellStart"/>
      <w:r w:rsidR="00D861BE">
        <w:rPr>
          <w:rFonts w:cs="Tahoma"/>
          <w:szCs w:val="24"/>
          <w:lang w:val="de-DE" w:eastAsia="zh-CN"/>
        </w:rPr>
        <w:t>long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company</w:t>
      </w:r>
      <w:proofErr w:type="spellEnd"/>
      <w:r w:rsidR="00D861BE" w:rsidRP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 w:rsidRPr="00D861BE">
        <w:rPr>
          <w:rFonts w:cs="Tahoma"/>
          <w:szCs w:val="24"/>
          <w:lang w:val="de-DE" w:eastAsia="zh-CN"/>
        </w:rPr>
        <w:t>history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is</w:t>
      </w:r>
      <w:proofErr w:type="spellEnd"/>
      <w:r w:rsidR="00D861BE">
        <w:rPr>
          <w:rFonts w:cs="Tahoma"/>
          <w:szCs w:val="24"/>
          <w:lang w:val="de-DE" w:eastAsia="zh-CN"/>
        </w:rPr>
        <w:t xml:space="preserve"> also a </w:t>
      </w:r>
      <w:proofErr w:type="spellStart"/>
      <w:r w:rsidR="00D861BE">
        <w:rPr>
          <w:rFonts w:cs="Tahoma"/>
          <w:szCs w:val="24"/>
          <w:lang w:val="de-DE" w:eastAsia="zh-CN"/>
        </w:rPr>
        <w:t>weakness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because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it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makes</w:t>
      </w:r>
      <w:proofErr w:type="spellEnd"/>
      <w:r w:rsidR="00D861BE">
        <w:rPr>
          <w:rFonts w:cs="Tahoma"/>
          <w:szCs w:val="24"/>
          <w:lang w:val="de-DE" w:eastAsia="zh-CN"/>
        </w:rPr>
        <w:t xml:space="preserve"> Jordahl </w:t>
      </w:r>
      <w:proofErr w:type="spellStart"/>
      <w:r w:rsidR="00D861BE">
        <w:rPr>
          <w:rFonts w:cs="Tahoma"/>
          <w:szCs w:val="24"/>
          <w:lang w:val="de-DE" w:eastAsia="zh-CN"/>
        </w:rPr>
        <w:t>prone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to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core</w:t>
      </w:r>
      <w:proofErr w:type="spellEnd"/>
      <w:r w:rsidR="00D861BE">
        <w:rPr>
          <w:rFonts w:cs="Tahoma"/>
          <w:szCs w:val="24"/>
          <w:lang w:val="de-DE" w:eastAsia="zh-CN"/>
        </w:rPr>
        <w:t xml:space="preserve"> </w:t>
      </w:r>
      <w:proofErr w:type="spellStart"/>
      <w:r w:rsidR="00D861BE">
        <w:rPr>
          <w:rFonts w:cs="Tahoma"/>
          <w:szCs w:val="24"/>
          <w:lang w:val="de-DE" w:eastAsia="zh-CN"/>
        </w:rPr>
        <w:t>rig</w:t>
      </w:r>
      <w:r w:rsidR="00940EEF">
        <w:rPr>
          <w:rFonts w:cs="Tahoma"/>
          <w:szCs w:val="24"/>
          <w:lang w:val="de-DE" w:eastAsia="zh-CN"/>
        </w:rPr>
        <w:t>id</w:t>
      </w:r>
      <w:r w:rsidR="00D861BE">
        <w:rPr>
          <w:rFonts w:cs="Tahoma"/>
          <w:szCs w:val="24"/>
          <w:lang w:val="de-DE" w:eastAsia="zh-CN"/>
        </w:rPr>
        <w:t>ities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r w:rsidR="00CF0F62">
        <w:rPr>
          <w:rFonts w:cs="Tahoma"/>
          <w:szCs w:val="24"/>
          <w:lang w:val="de-DE" w:eastAsia="zh-CN"/>
        </w:rPr>
        <w:fldChar w:fldCharType="begin"/>
      </w:r>
      <w:r w:rsidR="00857893">
        <w:rPr>
          <w:rFonts w:cs="Tahoma"/>
          <w:szCs w:val="24"/>
          <w:lang w:val="de-DE" w:eastAsia="zh-CN"/>
        </w:rPr>
        <w:instrText xml:space="preserve"> ADDIN ZOTERO_ITEM CSL_CITATION {"citationID":"AJLxpuBY","properties":{"formattedCitation":"(Schilling, 2008)","plainCitation":"(Schilling, 2008)","noteIndex":0},"citationItems":[{"id":37907,"uris":["http://zotero.org/groups/2431946/items/X2S5ETI6"],"uri":["http://zotero.org/groups/2431946/items/X2S5ETI6"],"itemData":{"id":37907,"type":"article","publisher":"McGraw-Hill","source":"MBA968","title":"Strategic management of technological innovation","author":[{"family":"Schilling","given":"M."}],"issued":{"date-parts":[["2008"]]}}}],"schema":"https://github.com/citation-style-language/schema/raw/master/csl-citation.json"} </w:instrText>
      </w:r>
      <w:r w:rsidR="00CF0F62">
        <w:rPr>
          <w:rFonts w:cs="Tahoma"/>
          <w:szCs w:val="24"/>
          <w:lang w:val="de-DE" w:eastAsia="zh-CN"/>
        </w:rPr>
        <w:fldChar w:fldCharType="separate"/>
      </w:r>
      <w:r w:rsidR="00CF0F62" w:rsidRPr="00CF0F62">
        <w:rPr>
          <w:rFonts w:cs="Arial"/>
        </w:rPr>
        <w:t>(Schilling, 2008)</w:t>
      </w:r>
      <w:r w:rsidR="00CF0F62">
        <w:rPr>
          <w:rFonts w:cs="Tahoma"/>
          <w:szCs w:val="24"/>
          <w:lang w:val="de-DE" w:eastAsia="zh-CN"/>
        </w:rPr>
        <w:fldChar w:fldCharType="end"/>
      </w:r>
      <w:r w:rsidR="00CF0F62">
        <w:rPr>
          <w:rFonts w:cs="Tahoma"/>
          <w:szCs w:val="24"/>
          <w:lang w:val="de-DE" w:eastAsia="zh-CN"/>
        </w:rPr>
        <w:t xml:space="preserve">, </w:t>
      </w:r>
      <w:proofErr w:type="spellStart"/>
      <w:r w:rsidR="00CF0F62">
        <w:rPr>
          <w:rFonts w:cs="Tahoma"/>
          <w:szCs w:val="24"/>
          <w:lang w:val="de-DE" w:eastAsia="zh-CN"/>
        </w:rPr>
        <w:t>limiting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CF0F62">
        <w:rPr>
          <w:rFonts w:cs="Tahoma"/>
          <w:szCs w:val="24"/>
          <w:lang w:val="de-DE" w:eastAsia="zh-CN"/>
        </w:rPr>
        <w:t>the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CF0F62">
        <w:rPr>
          <w:rFonts w:cs="Tahoma"/>
          <w:szCs w:val="24"/>
          <w:lang w:val="de-DE" w:eastAsia="zh-CN"/>
        </w:rPr>
        <w:t>company’s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ability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to</w:t>
      </w:r>
      <w:proofErr w:type="spellEnd"/>
      <w:r w:rsidR="00CF0F62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innovat</w:t>
      </w:r>
      <w:r w:rsidR="004F2117">
        <w:rPr>
          <w:rFonts w:cs="Tahoma"/>
          <w:szCs w:val="24"/>
          <w:lang w:val="de-DE" w:eastAsia="zh-CN"/>
        </w:rPr>
        <w:t>e</w:t>
      </w:r>
      <w:proofErr w:type="spellEnd"/>
      <w:r w:rsidR="004F2117">
        <w:rPr>
          <w:rFonts w:cs="Tahoma"/>
          <w:szCs w:val="24"/>
          <w:lang w:val="de-DE" w:eastAsia="zh-CN"/>
        </w:rPr>
        <w:t xml:space="preserve"> </w:t>
      </w:r>
      <w:proofErr w:type="spellStart"/>
      <w:r w:rsidR="004F2117">
        <w:rPr>
          <w:rFonts w:cs="Tahoma"/>
          <w:szCs w:val="24"/>
          <w:lang w:val="de-DE" w:eastAsia="zh-CN"/>
        </w:rPr>
        <w:t>as</w:t>
      </w:r>
      <w:proofErr w:type="spellEnd"/>
      <w:r w:rsidR="004F2117">
        <w:rPr>
          <w:rFonts w:cs="Tahoma"/>
          <w:szCs w:val="24"/>
          <w:lang w:val="de-DE" w:eastAsia="zh-CN"/>
        </w:rPr>
        <w:t xml:space="preserve"> a </w:t>
      </w:r>
      <w:proofErr w:type="spellStart"/>
      <w:r w:rsidR="006A5D21">
        <w:rPr>
          <w:rFonts w:cs="Tahoma"/>
          <w:szCs w:val="24"/>
          <w:lang w:val="de-DE" w:eastAsia="zh-CN"/>
        </w:rPr>
        <w:t>re</w:t>
      </w:r>
      <w:r w:rsidR="00940EEF">
        <w:rPr>
          <w:rFonts w:cs="Tahoma"/>
          <w:szCs w:val="24"/>
          <w:lang w:val="de-DE" w:eastAsia="zh-CN"/>
        </w:rPr>
        <w:t>s</w:t>
      </w:r>
      <w:r w:rsidR="006A5D21">
        <w:rPr>
          <w:rFonts w:cs="Tahoma"/>
          <w:szCs w:val="24"/>
          <w:lang w:val="de-DE" w:eastAsia="zh-CN"/>
        </w:rPr>
        <w:t>pon</w:t>
      </w:r>
      <w:r w:rsidR="004F2117">
        <w:rPr>
          <w:rFonts w:cs="Tahoma"/>
          <w:szCs w:val="24"/>
          <w:lang w:val="de-DE" w:eastAsia="zh-CN"/>
        </w:rPr>
        <w:t>se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proofErr w:type="spellStart"/>
      <w:r w:rsidR="006A5D21">
        <w:rPr>
          <w:rFonts w:cs="Tahoma"/>
          <w:szCs w:val="24"/>
          <w:lang w:val="de-DE" w:eastAsia="zh-CN"/>
        </w:rPr>
        <w:t>to</w:t>
      </w:r>
      <w:proofErr w:type="spellEnd"/>
      <w:r w:rsidR="006A5D21">
        <w:rPr>
          <w:rFonts w:cs="Tahoma"/>
          <w:szCs w:val="24"/>
          <w:lang w:val="de-DE" w:eastAsia="zh-CN"/>
        </w:rPr>
        <w:t xml:space="preserve"> </w:t>
      </w:r>
      <w:r w:rsidR="00CF0F62">
        <w:rPr>
          <w:rFonts w:cs="Tahoma"/>
          <w:szCs w:val="24"/>
          <w:lang w:val="de-DE" w:eastAsia="zh-CN"/>
        </w:rPr>
        <w:t xml:space="preserve">digital </w:t>
      </w:r>
      <w:proofErr w:type="spellStart"/>
      <w:r w:rsidR="00CF0F62">
        <w:rPr>
          <w:rFonts w:cs="Tahoma"/>
          <w:szCs w:val="24"/>
          <w:lang w:val="de-DE" w:eastAsia="zh-CN"/>
        </w:rPr>
        <w:t>disruption</w:t>
      </w:r>
      <w:proofErr w:type="spellEnd"/>
      <w:r w:rsidR="00D861BE">
        <w:rPr>
          <w:rFonts w:cs="Tahoma"/>
          <w:szCs w:val="24"/>
        </w:rPr>
        <w:t>.</w:t>
      </w:r>
    </w:p>
    <w:p w14:paraId="26EA6443" w14:textId="77777777" w:rsidR="00522BF5" w:rsidRPr="00D92C0E" w:rsidRDefault="00522BF5" w:rsidP="006F4F10">
      <w:pPr>
        <w:spacing w:line="480" w:lineRule="auto"/>
        <w:jc w:val="both"/>
        <w:rPr>
          <w:rFonts w:cs="Tahoma"/>
          <w:szCs w:val="24"/>
          <w:lang w:val="de-DE" w:eastAsia="zh-CN"/>
        </w:rPr>
      </w:pPr>
    </w:p>
    <w:p w14:paraId="19CADDCA" w14:textId="6CF0FB4E" w:rsidR="00B649C8" w:rsidRPr="002B634B" w:rsidRDefault="00B649C8" w:rsidP="00A56711">
      <w:pPr>
        <w:pStyle w:val="berschrift1"/>
        <w:ind w:left="567" w:hanging="567"/>
      </w:pPr>
      <w:bookmarkStart w:id="20" w:name="_Toc74086436"/>
      <w:r w:rsidRPr="002B634B">
        <w:t>Conclusion</w:t>
      </w:r>
      <w:r w:rsidR="00A56711" w:rsidRPr="002B634B">
        <w:t>s</w:t>
      </w:r>
      <w:bookmarkEnd w:id="20"/>
    </w:p>
    <w:p w14:paraId="2860D1AA" w14:textId="725103AF" w:rsidR="006C72B1" w:rsidRDefault="00DF486E" w:rsidP="00B649C8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Though Jordahl as a manufacturer of physical products cannot be totally digitalised, primary activities and supporting activities could be considerably more digitalised as the value chain analysis showed. </w:t>
      </w:r>
      <w:r w:rsidR="006C72B1">
        <w:rPr>
          <w:rFonts w:cs="Tahoma"/>
          <w:szCs w:val="24"/>
          <w:lang w:eastAsia="zh-CN"/>
        </w:rPr>
        <w:t xml:space="preserve">A higher degree </w:t>
      </w:r>
      <w:r w:rsidR="008156F2">
        <w:rPr>
          <w:rFonts w:cs="Tahoma"/>
          <w:szCs w:val="24"/>
          <w:lang w:eastAsia="zh-CN"/>
        </w:rPr>
        <w:t xml:space="preserve">of digitalisation would allow </w:t>
      </w:r>
      <w:r w:rsidR="006C72B1">
        <w:rPr>
          <w:rFonts w:cs="Tahoma"/>
          <w:szCs w:val="24"/>
          <w:lang w:eastAsia="zh-CN"/>
        </w:rPr>
        <w:t xml:space="preserve">better communicating between </w:t>
      </w:r>
      <w:r w:rsidR="008156F2">
        <w:rPr>
          <w:rFonts w:cs="Tahoma"/>
          <w:szCs w:val="24"/>
          <w:lang w:eastAsia="zh-CN"/>
        </w:rPr>
        <w:t xml:space="preserve">the activities </w:t>
      </w:r>
      <w:r w:rsidR="006C72B1">
        <w:rPr>
          <w:rFonts w:cs="Tahoma"/>
          <w:szCs w:val="24"/>
          <w:lang w:eastAsia="zh-CN"/>
        </w:rPr>
        <w:t xml:space="preserve">and synching of all activities without media breaks. Particularly the manufacturing would operate more </w:t>
      </w:r>
      <w:r w:rsidR="008156F2">
        <w:rPr>
          <w:rFonts w:cs="Tahoma"/>
          <w:szCs w:val="24"/>
          <w:lang w:eastAsia="zh-CN"/>
        </w:rPr>
        <w:t>profitable</w:t>
      </w:r>
      <w:r w:rsidR="006C72B1">
        <w:rPr>
          <w:rFonts w:cs="Tahoma"/>
          <w:szCs w:val="24"/>
          <w:lang w:eastAsia="zh-CN"/>
        </w:rPr>
        <w:t xml:space="preserve"> if data could be used to control automated processes. The optimal solution would be to get the data directly from the customer via building information mode</w:t>
      </w:r>
      <w:r w:rsidR="00177EF7">
        <w:rPr>
          <w:rFonts w:cs="Tahoma"/>
          <w:szCs w:val="24"/>
          <w:lang w:eastAsia="zh-CN"/>
        </w:rPr>
        <w:t>l</w:t>
      </w:r>
      <w:r w:rsidR="006C72B1">
        <w:rPr>
          <w:rFonts w:cs="Tahoma"/>
          <w:szCs w:val="24"/>
          <w:lang w:eastAsia="zh-CN"/>
        </w:rPr>
        <w:t xml:space="preserve">ling (BIM) to </w:t>
      </w:r>
      <w:r w:rsidR="00177EF7">
        <w:rPr>
          <w:rFonts w:cs="Tahoma"/>
          <w:szCs w:val="24"/>
          <w:lang w:eastAsia="zh-CN"/>
        </w:rPr>
        <w:t>feed</w:t>
      </w:r>
      <w:r w:rsidR="006C72B1">
        <w:rPr>
          <w:rFonts w:cs="Tahoma"/>
          <w:szCs w:val="24"/>
          <w:lang w:eastAsia="zh-CN"/>
        </w:rPr>
        <w:t xml:space="preserve"> mass customised manufacturing (MCM). To this end, Jordahl</w:t>
      </w:r>
      <w:r w:rsidR="00A439D7">
        <w:rPr>
          <w:rFonts w:cs="Tahoma"/>
          <w:szCs w:val="24"/>
          <w:lang w:eastAsia="zh-CN"/>
        </w:rPr>
        <w:t xml:space="preserve"> has to engage customers. The analysis on the basis of the SOSTAC concept </w:t>
      </w:r>
      <w:r w:rsidR="00177EF7">
        <w:rPr>
          <w:rFonts w:cs="Tahoma"/>
          <w:szCs w:val="24"/>
          <w:lang w:eastAsia="zh-CN"/>
        </w:rPr>
        <w:t xml:space="preserve">highlighted </w:t>
      </w:r>
      <w:r w:rsidR="008156F2">
        <w:rPr>
          <w:rFonts w:cs="Tahoma"/>
          <w:szCs w:val="24"/>
          <w:lang w:eastAsia="zh-CN"/>
        </w:rPr>
        <w:t xml:space="preserve">the </w:t>
      </w:r>
      <w:r w:rsidR="00177EF7">
        <w:rPr>
          <w:rFonts w:cs="Tahoma"/>
          <w:szCs w:val="24"/>
          <w:lang w:eastAsia="zh-CN"/>
        </w:rPr>
        <w:t>potentials</w:t>
      </w:r>
      <w:r w:rsidR="006A5D21">
        <w:rPr>
          <w:rFonts w:cs="Tahoma"/>
          <w:szCs w:val="24"/>
          <w:lang w:eastAsia="zh-CN"/>
        </w:rPr>
        <w:t xml:space="preserve"> to move forward in this direction</w:t>
      </w:r>
      <w:r w:rsidR="00A439D7">
        <w:rPr>
          <w:rFonts w:cs="Tahoma"/>
          <w:szCs w:val="24"/>
          <w:lang w:eastAsia="zh-CN"/>
        </w:rPr>
        <w:t>.</w:t>
      </w:r>
    </w:p>
    <w:p w14:paraId="1EB75CC2" w14:textId="77777777" w:rsidR="00CB3CB0" w:rsidRPr="002B634B" w:rsidRDefault="00CB3CB0" w:rsidP="00B649C8">
      <w:pPr>
        <w:spacing w:line="480" w:lineRule="auto"/>
        <w:jc w:val="both"/>
        <w:rPr>
          <w:rFonts w:cs="Tahoma"/>
          <w:szCs w:val="24"/>
          <w:lang w:eastAsia="zh-CN"/>
        </w:rPr>
      </w:pPr>
    </w:p>
    <w:p w14:paraId="23163F59" w14:textId="705A547A" w:rsidR="009C6E2C" w:rsidRPr="002B634B" w:rsidRDefault="009C6E2C" w:rsidP="00A56711">
      <w:pPr>
        <w:pStyle w:val="berschrift1"/>
        <w:ind w:left="567" w:hanging="567"/>
      </w:pPr>
      <w:bookmarkStart w:id="21" w:name="_Toc74086437"/>
      <w:r w:rsidRPr="002B634B">
        <w:t>Recommendations</w:t>
      </w:r>
      <w:bookmarkEnd w:id="21"/>
    </w:p>
    <w:p w14:paraId="3BAD6EDC" w14:textId="33B056A2" w:rsidR="00A7308D" w:rsidRDefault="00A7308D" w:rsidP="00A7308D">
      <w:pPr>
        <w:spacing w:line="480" w:lineRule="auto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 xml:space="preserve">If compared with competitors, </w:t>
      </w:r>
      <w:proofErr w:type="spellStart"/>
      <w:r>
        <w:rPr>
          <w:rFonts w:cs="Tahoma"/>
          <w:szCs w:val="24"/>
          <w:lang w:eastAsia="zh-CN"/>
        </w:rPr>
        <w:t>Jordahl</w:t>
      </w:r>
      <w:r w:rsidR="00177EF7">
        <w:rPr>
          <w:rFonts w:cs="Tahoma"/>
          <w:szCs w:val="24"/>
          <w:lang w:eastAsia="zh-CN"/>
        </w:rPr>
        <w:t>’</w:t>
      </w:r>
      <w:r>
        <w:rPr>
          <w:rFonts w:cs="Tahoma"/>
          <w:szCs w:val="24"/>
          <w:lang w:eastAsia="zh-CN"/>
        </w:rPr>
        <w:t>s</w:t>
      </w:r>
      <w:proofErr w:type="spellEnd"/>
      <w:r>
        <w:rPr>
          <w:rFonts w:cs="Tahoma"/>
          <w:szCs w:val="24"/>
          <w:lang w:eastAsia="zh-CN"/>
        </w:rPr>
        <w:t xml:space="preserve"> progress of digitalisation appears to have fallen behind. This is hard to accept but typical for a former incumb</w:t>
      </w:r>
      <w:r w:rsidR="00177EF7">
        <w:rPr>
          <w:rFonts w:cs="Tahoma"/>
          <w:szCs w:val="24"/>
          <w:lang w:eastAsia="zh-CN"/>
        </w:rPr>
        <w:t>e</w:t>
      </w:r>
      <w:r>
        <w:rPr>
          <w:rFonts w:cs="Tahoma"/>
          <w:szCs w:val="24"/>
          <w:lang w:eastAsia="zh-CN"/>
        </w:rPr>
        <w:t>nt. Jordahl has to act immediately and decisively</w:t>
      </w:r>
      <w:r w:rsidR="00911D0C">
        <w:rPr>
          <w:rFonts w:cs="Tahoma"/>
          <w:szCs w:val="24"/>
          <w:lang w:eastAsia="zh-CN"/>
        </w:rPr>
        <w:t>. The following</w:t>
      </w:r>
      <w:r w:rsidR="00177EF7">
        <w:rPr>
          <w:rFonts w:cs="Tahoma"/>
          <w:szCs w:val="24"/>
          <w:lang w:eastAsia="zh-CN"/>
        </w:rPr>
        <w:t xml:space="preserve"> three</w:t>
      </w:r>
      <w:r w:rsidR="00911D0C">
        <w:rPr>
          <w:rFonts w:cs="Tahoma"/>
          <w:szCs w:val="24"/>
          <w:lang w:eastAsia="zh-CN"/>
        </w:rPr>
        <w:t xml:space="preserve"> key recommendations are made:</w:t>
      </w:r>
    </w:p>
    <w:p w14:paraId="41384F3A" w14:textId="60D5C8CF" w:rsidR="00A7308D" w:rsidRDefault="00A7308D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S</w:t>
      </w:r>
      <w:r w:rsidRPr="00A7308D">
        <w:rPr>
          <w:rFonts w:cs="Tahoma"/>
          <w:szCs w:val="24"/>
          <w:lang w:eastAsia="zh-CN"/>
        </w:rPr>
        <w:t>tep up efforts</w:t>
      </w:r>
      <w:r>
        <w:rPr>
          <w:rFonts w:cs="Tahoma"/>
          <w:szCs w:val="24"/>
          <w:lang w:eastAsia="zh-CN"/>
        </w:rPr>
        <w:t xml:space="preserve"> to digitalise </w:t>
      </w:r>
      <w:r w:rsidR="00177EF7">
        <w:rPr>
          <w:rFonts w:cs="Tahoma"/>
          <w:szCs w:val="24"/>
          <w:lang w:eastAsia="zh-CN"/>
        </w:rPr>
        <w:t xml:space="preserve">all </w:t>
      </w:r>
      <w:r>
        <w:rPr>
          <w:rFonts w:cs="Tahoma"/>
          <w:szCs w:val="24"/>
          <w:lang w:eastAsia="zh-CN"/>
        </w:rPr>
        <w:t>process</w:t>
      </w:r>
      <w:r w:rsidR="00177EF7">
        <w:rPr>
          <w:rFonts w:cs="Tahoma"/>
          <w:szCs w:val="24"/>
          <w:lang w:eastAsia="zh-CN"/>
        </w:rPr>
        <w:t>es</w:t>
      </w:r>
      <w:r>
        <w:rPr>
          <w:rFonts w:cs="Tahoma"/>
          <w:szCs w:val="24"/>
          <w:lang w:eastAsia="zh-CN"/>
        </w:rPr>
        <w:t xml:space="preserve"> as much as possible.</w:t>
      </w:r>
    </w:p>
    <w:p w14:paraId="5F805FDE" w14:textId="5B8F624D" w:rsidR="00A7308D" w:rsidRDefault="00D130D9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Build</w:t>
      </w:r>
      <w:r w:rsidR="00911D0C">
        <w:rPr>
          <w:rFonts w:cs="Tahoma"/>
          <w:szCs w:val="24"/>
          <w:lang w:eastAsia="zh-CN"/>
        </w:rPr>
        <w:t xml:space="preserve"> a</w:t>
      </w:r>
      <w:r w:rsidR="00177EF7">
        <w:rPr>
          <w:rFonts w:cs="Tahoma"/>
          <w:szCs w:val="24"/>
          <w:lang w:eastAsia="zh-CN"/>
        </w:rPr>
        <w:t xml:space="preserve"> direct</w:t>
      </w:r>
      <w:r w:rsidR="00911D0C">
        <w:rPr>
          <w:rFonts w:cs="Tahoma"/>
          <w:szCs w:val="24"/>
          <w:lang w:eastAsia="zh-CN"/>
        </w:rPr>
        <w:t xml:space="preserve"> ‘data line’ to the </w:t>
      </w:r>
      <w:r>
        <w:rPr>
          <w:rFonts w:cs="Tahoma"/>
          <w:szCs w:val="24"/>
          <w:lang w:eastAsia="zh-CN"/>
        </w:rPr>
        <w:t xml:space="preserve">engaged </w:t>
      </w:r>
      <w:r w:rsidR="00911D0C">
        <w:rPr>
          <w:rFonts w:cs="Tahoma"/>
          <w:szCs w:val="24"/>
          <w:lang w:eastAsia="zh-CN"/>
        </w:rPr>
        <w:t>customer via BIM.</w:t>
      </w:r>
    </w:p>
    <w:p w14:paraId="0E75ADD3" w14:textId="3549BE06" w:rsidR="00911D0C" w:rsidRDefault="00911D0C" w:rsidP="00A7308D">
      <w:pPr>
        <w:pStyle w:val="Listenabsatz"/>
        <w:numPr>
          <w:ilvl w:val="0"/>
          <w:numId w:val="2"/>
        </w:numPr>
        <w:spacing w:line="480" w:lineRule="auto"/>
        <w:ind w:left="284" w:hanging="284"/>
        <w:jc w:val="both"/>
        <w:rPr>
          <w:rFonts w:cs="Tahoma"/>
          <w:szCs w:val="24"/>
          <w:lang w:eastAsia="zh-CN"/>
        </w:rPr>
      </w:pPr>
      <w:r>
        <w:rPr>
          <w:rFonts w:cs="Tahoma"/>
          <w:szCs w:val="24"/>
          <w:lang w:eastAsia="zh-CN"/>
        </w:rPr>
        <w:t>Use the data to implement MCM</w:t>
      </w:r>
      <w:r w:rsidR="00177EF7">
        <w:rPr>
          <w:rFonts w:cs="Tahoma"/>
          <w:szCs w:val="24"/>
          <w:lang w:eastAsia="zh-CN"/>
        </w:rPr>
        <w:t>, the starting point for Industry 4.0</w:t>
      </w:r>
      <w:r>
        <w:rPr>
          <w:rFonts w:cs="Tahoma"/>
          <w:szCs w:val="24"/>
          <w:lang w:eastAsia="zh-CN"/>
        </w:rPr>
        <w:t>.</w:t>
      </w:r>
    </w:p>
    <w:p w14:paraId="3FEB5C66" w14:textId="0EF85541" w:rsidR="006C72B1" w:rsidRPr="00D130D9" w:rsidRDefault="00911D0C" w:rsidP="006C2D08">
      <w:pPr>
        <w:spacing w:line="480" w:lineRule="auto"/>
        <w:jc w:val="both"/>
        <w:rPr>
          <w:rFonts w:cs="Tahoma"/>
          <w:strike/>
          <w:vanish/>
          <w:szCs w:val="24"/>
          <w:lang w:eastAsia="zh-CN"/>
        </w:rPr>
      </w:pPr>
      <w:r>
        <w:rPr>
          <w:rFonts w:cs="Tahoma"/>
          <w:szCs w:val="24"/>
          <w:lang w:eastAsia="zh-CN"/>
        </w:rPr>
        <w:t>If Jordahl succeeds in doing so, the door would be opened to</w:t>
      </w:r>
      <w:r w:rsidR="006C2D08" w:rsidRPr="00911D0C">
        <w:rPr>
          <w:rFonts w:cs="Tahoma"/>
          <w:szCs w:val="24"/>
          <w:lang w:eastAsia="zh-CN"/>
        </w:rPr>
        <w:t xml:space="preserve"> e-business, </w:t>
      </w:r>
      <w:r>
        <w:rPr>
          <w:rFonts w:cs="Tahoma"/>
          <w:szCs w:val="24"/>
          <w:lang w:eastAsia="zh-CN"/>
        </w:rPr>
        <w:t xml:space="preserve">creating </w:t>
      </w:r>
      <w:r w:rsidR="00177EF7">
        <w:rPr>
          <w:rFonts w:cs="Tahoma"/>
          <w:szCs w:val="24"/>
          <w:lang w:eastAsia="zh-CN"/>
        </w:rPr>
        <w:t>‘</w:t>
      </w:r>
      <w:r>
        <w:rPr>
          <w:rFonts w:cs="Tahoma"/>
          <w:szCs w:val="24"/>
          <w:lang w:eastAsia="zh-CN"/>
        </w:rPr>
        <w:t xml:space="preserve">value </w:t>
      </w:r>
      <w:r w:rsidR="00177EF7">
        <w:rPr>
          <w:rFonts w:cs="Tahoma"/>
          <w:szCs w:val="24"/>
          <w:lang w:eastAsia="zh-CN"/>
        </w:rPr>
        <w:t xml:space="preserve">innovation’ </w:t>
      </w:r>
      <w:r w:rsidR="00177EF7" w:rsidRPr="00177EF7">
        <w:rPr>
          <w:rFonts w:cs="Tahoma"/>
          <w:szCs w:val="24"/>
          <w:lang w:eastAsia="zh-CN"/>
        </w:rPr>
        <w:fldChar w:fldCharType="begin"/>
      </w:r>
      <w:r w:rsidR="00177EF7" w:rsidRPr="00177EF7">
        <w:rPr>
          <w:rFonts w:cs="Tahoma"/>
          <w:szCs w:val="24"/>
          <w:lang w:eastAsia="zh-CN"/>
        </w:rPr>
        <w:instrText xml:space="preserve"> ADDIN ZOTERO_ITEM CSL_CITATION {"citationID":"ROTg3txd","properties":{"formattedCitation":"(Kim and Mauborgne, 1997)","plainCitation":"(Kim and Mauborgne, 1997)","noteIndex":0},"citationItems":[{"id":37947,"uris":["http://zotero.org/groups/2431946/items/TTMHSR2R"],"uri":["http://zotero.org/groups/2431946/items/TTMHSR2R"],"itemData":{"id":37947,"type":"article","publisher":"Harvard Business Review, January-February 1997 Issue","source":"MBA630","title":"Value innovation: the strategic logic of high growth","author":[{"family":"Kim","given":"W.-C."},{"family":"Mauborgne","given":"R."}],"issued":{"date-parts":[["1997"]]}}}],"schema":"https://github.com/citation-style-language/schema/raw/master/csl-citation.json"} </w:instrText>
      </w:r>
      <w:r w:rsidR="00177EF7" w:rsidRPr="00177EF7">
        <w:rPr>
          <w:rFonts w:cs="Tahoma"/>
          <w:szCs w:val="24"/>
          <w:lang w:eastAsia="zh-CN"/>
        </w:rPr>
        <w:fldChar w:fldCharType="separate"/>
      </w:r>
      <w:r w:rsidR="00177EF7" w:rsidRPr="00177EF7">
        <w:rPr>
          <w:rFonts w:cs="Arial"/>
        </w:rPr>
        <w:t>(Kim and Mauborgne, 1997)</w:t>
      </w:r>
      <w:r w:rsidR="00177EF7" w:rsidRPr="00177EF7">
        <w:rPr>
          <w:rFonts w:cs="Tahoma"/>
          <w:szCs w:val="24"/>
          <w:lang w:eastAsia="zh-CN"/>
        </w:rPr>
        <w:fldChar w:fldCharType="end"/>
      </w:r>
      <w:r w:rsidR="00177EF7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for the customer and thus a better standing for Jordahl to compete with competitors.</w:t>
      </w:r>
    </w:p>
    <w:p w14:paraId="4C52BBE9" w14:textId="77777777" w:rsidR="00C0681E" w:rsidRPr="00D92C0E" w:rsidRDefault="00C0681E">
      <w:pPr>
        <w:spacing w:after="0" w:line="240" w:lineRule="auto"/>
        <w:rPr>
          <w:b/>
          <w:szCs w:val="24"/>
          <w:lang w:val="de-DE" w:eastAsia="zh-CN"/>
        </w:rPr>
      </w:pPr>
      <w:bookmarkStart w:id="22" w:name="_Toc27843804"/>
      <w:r w:rsidRPr="00D92C0E">
        <w:rPr>
          <w:szCs w:val="24"/>
          <w:lang w:val="de-DE" w:eastAsia="zh-CN"/>
        </w:rPr>
        <w:br w:type="page"/>
      </w:r>
    </w:p>
    <w:p w14:paraId="50F774A1" w14:textId="2B468B17" w:rsidR="00E14CDD" w:rsidRPr="002B634B" w:rsidRDefault="00E14CDD" w:rsidP="009861EC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  <w:lang w:eastAsia="zh-CN"/>
        </w:rPr>
      </w:pPr>
      <w:bookmarkStart w:id="23" w:name="_Toc74086438"/>
      <w:r w:rsidRPr="002B634B">
        <w:rPr>
          <w:szCs w:val="24"/>
          <w:lang w:eastAsia="zh-CN"/>
        </w:rPr>
        <w:t>References</w:t>
      </w:r>
      <w:bookmarkEnd w:id="22"/>
      <w:bookmarkEnd w:id="23"/>
    </w:p>
    <w:p w14:paraId="333F9BB1" w14:textId="77777777" w:rsidR="00936258" w:rsidRPr="00936258" w:rsidRDefault="00E57D97" w:rsidP="00936258">
      <w:pPr>
        <w:pStyle w:val="Literaturverzeichnis"/>
        <w:rPr>
          <w:rFonts w:cs="Arial"/>
        </w:rPr>
      </w:pPr>
      <w:r w:rsidRPr="002B634B">
        <w:fldChar w:fldCharType="begin"/>
      </w:r>
      <w:r w:rsidR="00942EF3">
        <w:instrText xml:space="preserve"> ADDIN ZOTERO_BIBL {"uncited":[],"omitted":[],"custom":[]} CSL_BIBLIOGRAPHY </w:instrText>
      </w:r>
      <w:r w:rsidRPr="002B634B">
        <w:fldChar w:fldCharType="separate"/>
      </w:r>
      <w:r w:rsidR="00936258" w:rsidRPr="00936258">
        <w:rPr>
          <w:rFonts w:cs="Arial"/>
        </w:rPr>
        <w:t>Booms, B. and Bitner, M. (1981) ‘Marketing strategies and organizational structures for service firms’, American Marketing Association, Chicago.</w:t>
      </w:r>
    </w:p>
    <w:p w14:paraId="2A44AA0C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Bradley, C. and O’Toole, C. (2016) ‘An incumbent’s guide to digital disruption’, McKinsey Quarterly, 52(3), 76-85.</w:t>
      </w:r>
    </w:p>
    <w:p w14:paraId="273C528C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(2010) ‘Introducing RACE: A practical framework to improve your digital marketing’, SmartInsights [Online]. Available at https://www.smartinsights.com/digital-marketing-strategy/race-a-practical-framework-to-improve-your-digital-marketing/ (Accessed 20 May 2021).</w:t>
      </w:r>
    </w:p>
    <w:p w14:paraId="5037839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(2015) ‘Digital business and e-commerce management, 6th ediiton’, Pearson Education.</w:t>
      </w:r>
    </w:p>
    <w:p w14:paraId="7CBF798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Chaffey, D. (2021) ‘SOSTAC marketing planning model guide and the RACE Framework’, [Online]. Available at https://www.smartinsights.com/digital-marketing-strategy/sostac-model/ (Accessed 6 March 2021).</w:t>
      </w:r>
    </w:p>
    <w:p w14:paraId="58A591FF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Drucker, P. (1954) ‘The practice of management’, Harper &amp; Row New York.</w:t>
      </w:r>
    </w:p>
    <w:p w14:paraId="62DEC3C5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Humby, C. (2006) ‘The world’s most valuable resource is no longer oil, but data’, The Economist, May 6th 2017 edition [Online]. Available at https://www.economist.com/leaders/2017/05/06/the-worlds-most-valuable-resource-is-no-longer-oil-but-data (Accessed 6 June 2021).</w:t>
      </w:r>
    </w:p>
    <w:p w14:paraId="17093822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Kim, W.-C. and Mauborgne, R. (1997) ‘Value innovation: the strategic logic of high growth’, Harvard Business Review, January-February 1997 Issue.</w:t>
      </w:r>
    </w:p>
    <w:p w14:paraId="57BB227A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Mangles, C. (2021) ‘Need to create a winning marketing campaign?’, SmartInsights [Online]. Available at https://www.smartinsights.com/digital-marketing-strategy/organize-campaign-plan-race-framework/ (Accessed 5 June 2021).</w:t>
      </w:r>
    </w:p>
    <w:p w14:paraId="41269004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McCarthy (1960) ‘Basic marketing. A managerial approach’, Richard D. Irwin, Inc., Homewood.</w:t>
      </w:r>
    </w:p>
    <w:p w14:paraId="7F6FC04B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McKenna, R. (1991) ‘Marketing is everything’, Harvard Business Review, January-February Issue [Online]. Available at https://hbr.org/1991/01/marketing-is-everything (Accessed 4 June 2021).</w:t>
      </w:r>
    </w:p>
    <w:p w14:paraId="7D30EB16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McKnight, S. (2019) ‘Create successful marketing plans using SOSTAC’, [Online]. Available at https://fourteen-forty.com/create-successful-marketing-plan-sostac-model/.</w:t>
      </w:r>
    </w:p>
    <w:p w14:paraId="58B7B648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N.N. (2021) ‘Define effective digital marketing KPIs to achieve your goals’, [Online]. Available at https://www.smartinsights.com/goal-setting-evaluation/goals-kpis/choosing-effective-digital-marketing-kpis/ (Accessed 5 June 2021).</w:t>
      </w:r>
    </w:p>
    <w:p w14:paraId="1AD8DBC6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Porter, M. (1985) ‘Competitive advantage’, New York Free Press.</w:t>
      </w:r>
    </w:p>
    <w:p w14:paraId="0C73F8D3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Schilling, M. (2008) ‘Strategic management of technological innovation’, McGraw-Hill.</w:t>
      </w:r>
    </w:p>
    <w:p w14:paraId="581D6B7A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Singh, D. (2009) ‘Michael Porter’s value chain’, Own work [Online]. Available at https://en.wikipedia.org/wiki/Value_chain#/media/File:Porter_Value_Chain.png (Accessed 21 May 2021).</w:t>
      </w:r>
    </w:p>
    <w:p w14:paraId="7BB10354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Smith, P. (1998) ‘Marketing communications: An integrated approach’, Kogan Page Publishers, 2nd Ed.</w:t>
      </w:r>
    </w:p>
    <w:p w14:paraId="50D9AFD1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Tidd, J. and Bessant, J. (2014) ‘Strategic innovation management’, Wiley.</w:t>
      </w:r>
    </w:p>
    <w:p w14:paraId="4A3AB9F8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Torn, I. and Vaneker, T. (2019) ‘Mass Personalization with Industry 4.0 by SMEs: a concept for collaborative networks’, Procedia Manufacturing, 28, 135-141.</w:t>
      </w:r>
    </w:p>
    <w:p w14:paraId="49FD3F27" w14:textId="77777777" w:rsidR="00936258" w:rsidRPr="00936258" w:rsidRDefault="00936258" w:rsidP="00936258">
      <w:pPr>
        <w:pStyle w:val="Literaturverzeichnis"/>
        <w:rPr>
          <w:rFonts w:cs="Arial"/>
        </w:rPr>
      </w:pPr>
      <w:r w:rsidRPr="00936258">
        <w:rPr>
          <w:rFonts w:cs="Arial"/>
        </w:rPr>
        <w:t>Yoo, M.-Y., Kim, J.-J. and Choi, C.-S. (2019) ‘Effects of BIM-based construction of prefabricated steel framework from the perspective of SMEs’, Applied Sciences Journal by MDPI, 9, 1-21.</w:t>
      </w:r>
    </w:p>
    <w:p w14:paraId="15E0D903" w14:textId="46D40873" w:rsidR="004472BB" w:rsidRPr="002B634B" w:rsidRDefault="00E57D97" w:rsidP="00157C2D">
      <w:pPr>
        <w:spacing w:after="0"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fldChar w:fldCharType="end"/>
      </w:r>
    </w:p>
    <w:p w14:paraId="66C2F0FA" w14:textId="77777777" w:rsidR="00C0681E" w:rsidRPr="002B634B" w:rsidRDefault="00C0681E">
      <w:pPr>
        <w:spacing w:after="0" w:line="240" w:lineRule="auto"/>
        <w:rPr>
          <w:b/>
          <w:szCs w:val="24"/>
          <w:lang w:eastAsia="zh-CN"/>
        </w:rPr>
      </w:pPr>
      <w:r w:rsidRPr="002B634B">
        <w:rPr>
          <w:szCs w:val="24"/>
          <w:lang w:eastAsia="zh-CN"/>
        </w:rPr>
        <w:br w:type="page"/>
      </w:r>
    </w:p>
    <w:p w14:paraId="75BDFFC6" w14:textId="0430FF68" w:rsidR="005C51DA" w:rsidRPr="002B634B" w:rsidRDefault="005C51DA" w:rsidP="005C51DA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</w:rPr>
      </w:pPr>
      <w:bookmarkStart w:id="24" w:name="_Toc74086439"/>
      <w:r w:rsidRPr="002B634B">
        <w:rPr>
          <w:szCs w:val="24"/>
          <w:lang w:eastAsia="zh-CN"/>
        </w:rPr>
        <w:t>Appendix</w:t>
      </w:r>
      <w:bookmarkEnd w:id="24"/>
    </w:p>
    <w:p w14:paraId="7FED3EC4" w14:textId="6DAF3964" w:rsidR="005C51DA" w:rsidRPr="00CA357F" w:rsidRDefault="00BB7026" w:rsidP="000C192E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proofErr w:type="spellStart"/>
      <w:r w:rsidRPr="00CA357F">
        <w:rPr>
          <w:rFonts w:cs="Tahoma"/>
          <w:i/>
          <w:szCs w:val="24"/>
          <w:lang w:eastAsia="zh-CN"/>
        </w:rPr>
        <w:t>Jordahl’s</w:t>
      </w:r>
      <w:proofErr w:type="spellEnd"/>
      <w:r w:rsidRPr="00CA357F">
        <w:rPr>
          <w:rFonts w:cs="Tahoma"/>
          <w:i/>
          <w:szCs w:val="24"/>
          <w:lang w:eastAsia="zh-CN"/>
        </w:rPr>
        <w:t xml:space="preserve"> </w:t>
      </w:r>
      <w:r w:rsidR="00CA357F" w:rsidRPr="00CA357F">
        <w:rPr>
          <w:rFonts w:cs="Tahoma"/>
          <w:i/>
          <w:szCs w:val="24"/>
          <w:lang w:eastAsia="zh-CN"/>
        </w:rPr>
        <w:t>B</w:t>
      </w:r>
      <w:r w:rsidRPr="00CA357F">
        <w:rPr>
          <w:rFonts w:cs="Tahoma"/>
          <w:i/>
          <w:szCs w:val="24"/>
          <w:lang w:eastAsia="zh-CN"/>
        </w:rPr>
        <w:t xml:space="preserve">usiness </w:t>
      </w:r>
      <w:r w:rsidR="00CA357F" w:rsidRPr="00CA357F">
        <w:rPr>
          <w:rFonts w:cs="Tahoma"/>
          <w:i/>
          <w:szCs w:val="24"/>
          <w:lang w:eastAsia="zh-CN"/>
        </w:rPr>
        <w:t>C</w:t>
      </w:r>
      <w:r w:rsidRPr="00CA357F">
        <w:rPr>
          <w:rFonts w:cs="Tahoma"/>
          <w:i/>
          <w:szCs w:val="24"/>
          <w:lang w:eastAsia="zh-CN"/>
        </w:rPr>
        <w:t>anvas</w:t>
      </w:r>
    </w:p>
    <w:p w14:paraId="42E6B2DB" w14:textId="60453115" w:rsidR="000640AC" w:rsidRPr="002B634B" w:rsidRDefault="00F76AA9" w:rsidP="005C51DA">
      <w:pPr>
        <w:spacing w:after="0" w:line="480" w:lineRule="auto"/>
        <w:jc w:val="both"/>
        <w:rPr>
          <w:rFonts w:cs="Tahoma"/>
          <w:szCs w:val="24"/>
          <w:lang w:eastAsia="zh-CN"/>
        </w:rPr>
      </w:pPr>
      <w:r>
        <w:rPr>
          <w:noProof/>
          <w:lang w:val="de-DE" w:eastAsia="zh-CN"/>
        </w:rPr>
        <w:drawing>
          <wp:inline distT="0" distB="0" distL="0" distR="0" wp14:anchorId="5978CF2A" wp14:editId="3FD5CDF3">
            <wp:extent cx="5759450" cy="2251710"/>
            <wp:effectExtent l="0" t="0" r="0" b="0"/>
            <wp:docPr id="1" name="Grafi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225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2ACF4" w14:textId="77777777" w:rsidR="00AC2681" w:rsidRDefault="00AC2681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74AAFE96" w14:textId="04606C65" w:rsidR="00CA357F" w:rsidRPr="00CA357F" w:rsidRDefault="00CA357F" w:rsidP="00CA357F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r w:rsidRPr="00CA357F">
        <w:rPr>
          <w:rFonts w:cs="Tahoma"/>
          <w:i/>
          <w:szCs w:val="24"/>
          <w:lang w:eastAsia="zh-CN"/>
        </w:rPr>
        <w:t>Definition of Building Information Mode</w:t>
      </w:r>
      <w:r w:rsidR="00DD1047">
        <w:rPr>
          <w:rFonts w:cs="Tahoma"/>
          <w:i/>
          <w:szCs w:val="24"/>
          <w:lang w:eastAsia="zh-CN"/>
        </w:rPr>
        <w:t>l</w:t>
      </w:r>
      <w:r w:rsidRPr="00CA357F">
        <w:rPr>
          <w:rFonts w:cs="Tahoma"/>
          <w:i/>
          <w:szCs w:val="24"/>
          <w:lang w:eastAsia="zh-CN"/>
        </w:rPr>
        <w:t>ling (BIM)</w:t>
      </w:r>
    </w:p>
    <w:p w14:paraId="7BB03169" w14:textId="0EA772C5" w:rsidR="00CA357F" w:rsidRDefault="00CA357F">
      <w:pPr>
        <w:spacing w:after="0" w:line="480" w:lineRule="auto"/>
        <w:jc w:val="both"/>
        <w:rPr>
          <w:rFonts w:cs="Tahoma"/>
          <w:szCs w:val="24"/>
          <w:lang w:eastAsia="zh-CN"/>
        </w:rPr>
      </w:pPr>
      <w:r w:rsidRPr="00CA357F">
        <w:rPr>
          <w:rFonts w:cs="Tahoma"/>
          <w:szCs w:val="24"/>
          <w:lang w:eastAsia="zh-CN"/>
        </w:rPr>
        <w:t>Building information mode</w:t>
      </w:r>
      <w:r w:rsidR="00DD1047">
        <w:rPr>
          <w:rFonts w:cs="Tahoma"/>
          <w:szCs w:val="24"/>
          <w:lang w:eastAsia="zh-CN"/>
        </w:rPr>
        <w:t>l</w:t>
      </w:r>
      <w:r w:rsidRPr="00CA357F">
        <w:rPr>
          <w:rFonts w:cs="Tahoma"/>
          <w:szCs w:val="24"/>
          <w:lang w:eastAsia="zh-CN"/>
        </w:rPr>
        <w:t xml:space="preserve">ling (BIM) is a process supported by various technologies involving the generation and management of physical </w:t>
      </w:r>
      <w:r>
        <w:rPr>
          <w:rFonts w:cs="Tahoma"/>
          <w:szCs w:val="24"/>
          <w:lang w:eastAsia="zh-CN"/>
        </w:rPr>
        <w:t>objects such as buildings including structural and non-structural components using</w:t>
      </w:r>
      <w:r w:rsidRPr="00CA357F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digital representations, aka digital twins.</w:t>
      </w:r>
      <w:r w:rsidR="00857893">
        <w:rPr>
          <w:rFonts w:cs="Tahoma"/>
          <w:szCs w:val="24"/>
          <w:lang w:eastAsia="zh-CN"/>
        </w:rPr>
        <w:t xml:space="preserve"> BIM </w:t>
      </w:r>
      <w:r w:rsidR="00936258">
        <w:rPr>
          <w:rFonts w:cs="Tahoma"/>
          <w:szCs w:val="24"/>
          <w:lang w:eastAsia="zh-CN"/>
        </w:rPr>
        <w:t>became a powerf</w:t>
      </w:r>
      <w:bookmarkStart w:id="25" w:name="_GoBack"/>
      <w:bookmarkEnd w:id="25"/>
      <w:r w:rsidR="00936258">
        <w:rPr>
          <w:rFonts w:cs="Tahoma"/>
          <w:szCs w:val="24"/>
          <w:lang w:eastAsia="zh-CN"/>
        </w:rPr>
        <w:t>ul tool for everyone involved in the construction business – for example prefabricating medium</w:t>
      </w:r>
      <w:r w:rsidR="004641CC">
        <w:rPr>
          <w:rFonts w:cs="Tahoma"/>
          <w:szCs w:val="24"/>
          <w:lang w:eastAsia="zh-CN"/>
        </w:rPr>
        <w:t>-</w:t>
      </w:r>
      <w:r w:rsidR="00936258">
        <w:rPr>
          <w:rFonts w:cs="Tahoma"/>
          <w:szCs w:val="24"/>
          <w:lang w:eastAsia="zh-CN"/>
        </w:rPr>
        <w:t xml:space="preserve">sized companies </w:t>
      </w:r>
      <w:r w:rsidR="00936258">
        <w:rPr>
          <w:rFonts w:cs="Tahoma"/>
          <w:szCs w:val="24"/>
          <w:lang w:eastAsia="zh-CN"/>
        </w:rPr>
        <w:fldChar w:fldCharType="begin"/>
      </w:r>
      <w:r w:rsidR="00936258">
        <w:rPr>
          <w:rFonts w:cs="Tahoma"/>
          <w:szCs w:val="24"/>
          <w:lang w:eastAsia="zh-CN"/>
        </w:rPr>
        <w:instrText xml:space="preserve"> ADDIN ZOTERO_ITEM CSL_CITATION {"citationID":"iDa5A6PJ","properties":{"formattedCitation":"(Yoo et al., 2019)","plainCitation":"(Yoo et al., 2019)","noteIndex":0},"citationItems":[{"id":37958,"uris":["http://zotero.org/groups/2431946/items/G3X4D4J4"],"uri":["http://zotero.org/groups/2431946/items/G3X4D4J4"],"itemData":{"id":37958,"type":"article","publisher":"Applied Sciences Journal by MDPI, 9, 1-21","source":"MBA633","title":"Effects of BIM-based construction of prefabricated steel framework from the perspective of SMEs","author":[{"family":"Yoo","given":"M.-Y."},{"family":"Kim","given":"J.-J."},{"family":"Choi","given":"C.-S."}],"issued":{"date-parts":[["2019"]]}}}],"schema":"https://github.com/citation-style-language/schema/raw/master/csl-citation.json"} </w:instrText>
      </w:r>
      <w:r w:rsidR="00936258">
        <w:rPr>
          <w:rFonts w:cs="Tahoma"/>
          <w:szCs w:val="24"/>
          <w:lang w:eastAsia="zh-CN"/>
        </w:rPr>
        <w:fldChar w:fldCharType="separate"/>
      </w:r>
      <w:r w:rsidR="00936258" w:rsidRPr="00936258">
        <w:rPr>
          <w:rFonts w:cs="Arial"/>
        </w:rPr>
        <w:t>(Yoo et al., 2019)</w:t>
      </w:r>
      <w:r w:rsidR="00936258">
        <w:rPr>
          <w:rFonts w:cs="Tahoma"/>
          <w:szCs w:val="24"/>
          <w:lang w:eastAsia="zh-CN"/>
        </w:rPr>
        <w:fldChar w:fldCharType="end"/>
      </w:r>
      <w:r w:rsidR="00936258">
        <w:rPr>
          <w:rFonts w:cs="Tahoma"/>
          <w:szCs w:val="24"/>
          <w:lang w:eastAsia="zh-CN"/>
        </w:rPr>
        <w:t>.</w:t>
      </w:r>
    </w:p>
    <w:p w14:paraId="316491D1" w14:textId="77777777" w:rsidR="00CA357F" w:rsidRDefault="00CA357F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2022B6C4" w14:textId="0614898C" w:rsidR="00837B38" w:rsidRPr="00CA357F" w:rsidRDefault="00837B38" w:rsidP="00837B38">
      <w:pPr>
        <w:keepNext/>
        <w:spacing w:after="0" w:line="480" w:lineRule="auto"/>
        <w:jc w:val="both"/>
        <w:rPr>
          <w:rFonts w:cs="Tahoma"/>
          <w:i/>
          <w:szCs w:val="24"/>
          <w:lang w:eastAsia="zh-CN"/>
        </w:rPr>
      </w:pPr>
      <w:r w:rsidRPr="00CA357F">
        <w:rPr>
          <w:rFonts w:cs="Tahoma"/>
          <w:i/>
          <w:szCs w:val="24"/>
          <w:lang w:eastAsia="zh-CN"/>
        </w:rPr>
        <w:t xml:space="preserve">Definition of </w:t>
      </w:r>
      <w:r w:rsidR="00CA357F" w:rsidRPr="00CA357F">
        <w:rPr>
          <w:rFonts w:cs="Tahoma"/>
          <w:i/>
          <w:szCs w:val="24"/>
          <w:lang w:eastAsia="zh-CN"/>
        </w:rPr>
        <w:t>M</w:t>
      </w:r>
      <w:r w:rsidRPr="00CA357F">
        <w:rPr>
          <w:rFonts w:cs="Tahoma"/>
          <w:i/>
          <w:szCs w:val="24"/>
          <w:lang w:eastAsia="zh-CN"/>
        </w:rPr>
        <w:t xml:space="preserve">ass </w:t>
      </w:r>
      <w:r w:rsidR="00CA357F" w:rsidRPr="00CA357F">
        <w:rPr>
          <w:rFonts w:cs="Tahoma"/>
          <w:i/>
          <w:szCs w:val="24"/>
          <w:lang w:eastAsia="zh-CN"/>
        </w:rPr>
        <w:t>C</w:t>
      </w:r>
      <w:r w:rsidRPr="00CA357F">
        <w:rPr>
          <w:rFonts w:cs="Tahoma"/>
          <w:i/>
          <w:szCs w:val="24"/>
          <w:lang w:eastAsia="zh-CN"/>
        </w:rPr>
        <w:t xml:space="preserve">ustomised </w:t>
      </w:r>
      <w:r w:rsidR="00CA357F" w:rsidRPr="00CA357F">
        <w:rPr>
          <w:rFonts w:cs="Tahoma"/>
          <w:i/>
          <w:szCs w:val="24"/>
          <w:lang w:eastAsia="zh-CN"/>
        </w:rPr>
        <w:t>M</w:t>
      </w:r>
      <w:r w:rsidRPr="00CA357F">
        <w:rPr>
          <w:rFonts w:cs="Tahoma"/>
          <w:i/>
          <w:szCs w:val="24"/>
          <w:lang w:eastAsia="zh-CN"/>
        </w:rPr>
        <w:t>anufacturing (MCM)</w:t>
      </w:r>
    </w:p>
    <w:p w14:paraId="011A9394" w14:textId="1445301F" w:rsidR="00DD1047" w:rsidRPr="00DD1047" w:rsidRDefault="00837B38" w:rsidP="00857893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  <w:r w:rsidRPr="00837B38">
        <w:rPr>
          <w:rFonts w:cs="Tahoma"/>
          <w:szCs w:val="24"/>
          <w:lang w:eastAsia="zh-CN"/>
        </w:rPr>
        <w:t>Mass customised manufacturing (MCM)</w:t>
      </w:r>
      <w:r>
        <w:rPr>
          <w:rFonts w:cs="Tahoma"/>
          <w:szCs w:val="24"/>
          <w:lang w:eastAsia="zh-CN"/>
        </w:rPr>
        <w:t xml:space="preserve"> </w:t>
      </w:r>
      <w:r w:rsidRPr="00837B38">
        <w:rPr>
          <w:rFonts w:cs="Tahoma"/>
          <w:szCs w:val="24"/>
          <w:lang w:eastAsia="zh-CN"/>
        </w:rPr>
        <w:t xml:space="preserve">is </w:t>
      </w:r>
      <w:r w:rsidR="00CA357F">
        <w:rPr>
          <w:rFonts w:cs="Tahoma"/>
          <w:szCs w:val="24"/>
          <w:lang w:eastAsia="zh-CN"/>
        </w:rPr>
        <w:t>a</w:t>
      </w:r>
      <w:r w:rsidRPr="00837B38">
        <w:rPr>
          <w:rFonts w:cs="Tahoma"/>
          <w:szCs w:val="24"/>
          <w:lang w:eastAsia="zh-CN"/>
        </w:rPr>
        <w:t xml:space="preserve"> </w:t>
      </w:r>
      <w:r w:rsidR="00857893" w:rsidRPr="00837B38">
        <w:rPr>
          <w:rFonts w:cs="Tahoma"/>
          <w:szCs w:val="24"/>
          <w:lang w:eastAsia="zh-CN"/>
        </w:rPr>
        <w:t xml:space="preserve">made-to-order </w:t>
      </w:r>
      <w:r w:rsidRPr="00837B38">
        <w:rPr>
          <w:rFonts w:cs="Tahoma"/>
          <w:szCs w:val="24"/>
          <w:lang w:eastAsia="zh-CN"/>
        </w:rPr>
        <w:t xml:space="preserve">process that allows </w:t>
      </w:r>
      <w:r>
        <w:rPr>
          <w:rFonts w:cs="Tahoma"/>
          <w:szCs w:val="24"/>
          <w:lang w:eastAsia="zh-CN"/>
        </w:rPr>
        <w:t>the production according to</w:t>
      </w:r>
      <w:r w:rsidR="00857893">
        <w:rPr>
          <w:rFonts w:cs="Tahoma"/>
          <w:szCs w:val="24"/>
          <w:lang w:eastAsia="zh-CN"/>
        </w:rPr>
        <w:t xml:space="preserve"> the</w:t>
      </w:r>
      <w:r>
        <w:rPr>
          <w:rFonts w:cs="Tahoma"/>
          <w:szCs w:val="24"/>
          <w:lang w:eastAsia="zh-CN"/>
        </w:rPr>
        <w:t xml:space="preserve"> designs </w:t>
      </w:r>
      <w:r w:rsidR="00857893">
        <w:rPr>
          <w:rFonts w:cs="Tahoma"/>
          <w:szCs w:val="24"/>
          <w:lang w:eastAsia="zh-CN"/>
        </w:rPr>
        <w:t>of</w:t>
      </w:r>
      <w:r>
        <w:rPr>
          <w:rFonts w:cs="Tahoma"/>
          <w:szCs w:val="24"/>
          <w:lang w:eastAsia="zh-CN"/>
        </w:rPr>
        <w:t xml:space="preserve"> </w:t>
      </w:r>
      <w:r w:rsidRPr="00837B38">
        <w:rPr>
          <w:rFonts w:cs="Tahoma"/>
          <w:szCs w:val="24"/>
          <w:lang w:eastAsia="zh-CN"/>
        </w:rPr>
        <w:t>customer</w:t>
      </w:r>
      <w:r>
        <w:rPr>
          <w:rFonts w:cs="Tahoma"/>
          <w:szCs w:val="24"/>
          <w:lang w:eastAsia="zh-CN"/>
        </w:rPr>
        <w:t>s. Notwithstanding, the</w:t>
      </w:r>
      <w:r w:rsidRPr="00837B38">
        <w:rPr>
          <w:rFonts w:cs="Tahoma"/>
          <w:szCs w:val="24"/>
          <w:lang w:eastAsia="zh-CN"/>
        </w:rPr>
        <w:t xml:space="preserve"> costs </w:t>
      </w:r>
      <w:r>
        <w:rPr>
          <w:rFonts w:cs="Tahoma"/>
          <w:szCs w:val="24"/>
          <w:lang w:eastAsia="zh-CN"/>
        </w:rPr>
        <w:t xml:space="preserve">can be kept </w:t>
      </w:r>
      <w:r w:rsidRPr="00837B38">
        <w:rPr>
          <w:rFonts w:cs="Tahoma"/>
          <w:szCs w:val="24"/>
          <w:lang w:eastAsia="zh-CN"/>
        </w:rPr>
        <w:t>near mass production prices</w:t>
      </w:r>
      <w:r w:rsidR="00CA357F">
        <w:rPr>
          <w:rFonts w:cs="Tahoma"/>
          <w:szCs w:val="24"/>
          <w:lang w:eastAsia="zh-CN"/>
        </w:rPr>
        <w:t xml:space="preserve"> even for lot size one</w:t>
      </w:r>
      <w:r w:rsidRPr="00837B38">
        <w:rPr>
          <w:rFonts w:cs="Tahoma"/>
          <w:szCs w:val="24"/>
          <w:lang w:eastAsia="zh-CN"/>
        </w:rPr>
        <w:t xml:space="preserve"> </w:t>
      </w:r>
      <w:r>
        <w:rPr>
          <w:rFonts w:cs="Tahoma"/>
          <w:szCs w:val="24"/>
          <w:lang w:eastAsia="zh-CN"/>
        </w:rPr>
        <w:t>if the process is digitalised.</w:t>
      </w:r>
      <w:r w:rsidR="00857893">
        <w:rPr>
          <w:rFonts w:cs="Tahoma"/>
          <w:szCs w:val="24"/>
          <w:lang w:eastAsia="zh-CN"/>
        </w:rPr>
        <w:t xml:space="preserve"> MCM is a stepping stone also for medium</w:t>
      </w:r>
      <w:r w:rsidR="004641CC">
        <w:rPr>
          <w:rFonts w:cs="Tahoma"/>
          <w:szCs w:val="24"/>
          <w:lang w:eastAsia="zh-CN"/>
        </w:rPr>
        <w:t>-</w:t>
      </w:r>
      <w:r w:rsidR="00857893">
        <w:rPr>
          <w:rFonts w:cs="Tahoma"/>
          <w:szCs w:val="24"/>
          <w:lang w:eastAsia="zh-CN"/>
        </w:rPr>
        <w:t xml:space="preserve">sized companies to start with Industry 4.0 </w:t>
      </w:r>
      <w:r w:rsidR="00857893">
        <w:rPr>
          <w:rFonts w:cs="Tahoma"/>
          <w:szCs w:val="24"/>
          <w:lang w:eastAsia="zh-CN"/>
        </w:rPr>
        <w:fldChar w:fldCharType="begin"/>
      </w:r>
      <w:r w:rsidR="00857893">
        <w:rPr>
          <w:rFonts w:cs="Tahoma"/>
          <w:szCs w:val="24"/>
          <w:lang w:eastAsia="zh-CN"/>
        </w:rPr>
        <w:instrText xml:space="preserve"> ADDIN ZOTERO_ITEM CSL_CITATION {"citationID":"rZXvscor","properties":{"formattedCitation":"(Torn and Vaneker, 2019)","plainCitation":"(Torn and Vaneker, 2019)","noteIndex":0},"citationItems":[{"id":37957,"uris":["http://zotero.org/groups/2431946/items/U29X7VHV"],"uri":["http://zotero.org/groups/2431946/items/U29X7VHV"],"itemData":{"id":37957,"type":"article","publisher":"Procedia Manufacturing, 28, 135-141","source":"MBA632","title":"Mass Personalization with Industry 4.0 by SMEs: a concept for collaborative networks","author":[{"family":"Torn","given":"I."},{"family":"Vaneker","given":"T."}],"issued":{"date-parts":[["2019"]]}}}],"schema":"https://github.com/citation-style-language/schema/raw/master/csl-citation.json"} </w:instrText>
      </w:r>
      <w:r w:rsidR="00857893">
        <w:rPr>
          <w:rFonts w:cs="Tahoma"/>
          <w:szCs w:val="24"/>
          <w:lang w:eastAsia="zh-CN"/>
        </w:rPr>
        <w:fldChar w:fldCharType="separate"/>
      </w:r>
      <w:r w:rsidR="00857893" w:rsidRPr="00857893">
        <w:rPr>
          <w:rFonts w:cs="Arial"/>
        </w:rPr>
        <w:t xml:space="preserve">(Torn and </w:t>
      </w:r>
      <w:proofErr w:type="spellStart"/>
      <w:r w:rsidR="00857893" w:rsidRPr="00857893">
        <w:rPr>
          <w:rFonts w:cs="Arial"/>
        </w:rPr>
        <w:t>Vaneker</w:t>
      </w:r>
      <w:proofErr w:type="spellEnd"/>
      <w:r w:rsidR="00857893" w:rsidRPr="00857893">
        <w:rPr>
          <w:rFonts w:cs="Arial"/>
        </w:rPr>
        <w:t>, 2019)</w:t>
      </w:r>
      <w:r w:rsidR="00857893">
        <w:rPr>
          <w:rFonts w:cs="Tahoma"/>
          <w:szCs w:val="24"/>
          <w:lang w:eastAsia="zh-CN"/>
        </w:rPr>
        <w:fldChar w:fldCharType="end"/>
      </w:r>
      <w:r w:rsidR="00857893">
        <w:rPr>
          <w:rFonts w:cs="Tahoma"/>
          <w:szCs w:val="24"/>
          <w:lang w:eastAsia="zh-CN"/>
        </w:rPr>
        <w:t>.</w:t>
      </w:r>
    </w:p>
    <w:sectPr w:rsidR="00DD1047" w:rsidRPr="00DD1047" w:rsidSect="00C0681E">
      <w:headerReference w:type="default" r:id="rId23"/>
      <w:pgSz w:w="11906" w:h="16838"/>
      <w:pgMar w:top="1985" w:right="1418" w:bottom="1985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57F473C" w14:textId="77777777" w:rsidR="00D57125" w:rsidRDefault="00D57125">
      <w:r>
        <w:separator/>
      </w:r>
    </w:p>
  </w:endnote>
  <w:endnote w:type="continuationSeparator" w:id="0">
    <w:p w14:paraId="10276699" w14:textId="77777777" w:rsidR="00D57125" w:rsidRDefault="00D571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Fett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45DDEAA" w14:textId="77777777" w:rsidR="00522BF5" w:rsidRDefault="00522BF5">
    <w:pPr>
      <w:pStyle w:val="Fuzeile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61AA752" w14:textId="77777777" w:rsidR="00522BF5" w:rsidRDefault="00522BF5">
    <w:pPr>
      <w:pStyle w:val="Fuzeile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B6864A" w14:textId="77777777" w:rsidR="00522BF5" w:rsidRDefault="00522BF5">
    <w:pPr>
      <w:pStyle w:val="Fuzeile"/>
    </w:pP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3C5F5BC" w14:textId="3511E956" w:rsidR="00522BF5" w:rsidRPr="00D81419" w:rsidRDefault="00522BF5" w:rsidP="00A24A69">
    <w:pPr>
      <w:pStyle w:val="Fuzeile"/>
      <w:tabs>
        <w:tab w:val="left" w:pos="4536"/>
      </w:tabs>
      <w:rPr>
        <w:rFonts w:cs="Tahoma"/>
        <w:szCs w:val="24"/>
      </w:rPr>
    </w:pPr>
    <w:r w:rsidRPr="00C0681E">
      <w:rPr>
        <w:rFonts w:cs="Tahoma"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61824" behindDoc="0" locked="0" layoutInCell="0" allowOverlap="1" wp14:anchorId="5775718A" wp14:editId="06EB0F3D">
              <wp:simplePos x="0" y="0"/>
              <wp:positionH relativeFrom="margin">
                <wp:posOffset>0</wp:posOffset>
              </wp:positionH>
              <wp:positionV relativeFrom="paragraph">
                <wp:posOffset>-81611</wp:posOffset>
              </wp:positionV>
              <wp:extent cx="5759450" cy="0"/>
              <wp:effectExtent l="0" t="0" r="31750" b="19050"/>
              <wp:wrapNone/>
              <wp:docPr id="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45F70AD" id="Line 1" o:spid="_x0000_s1026" style="position:absolute;z-index:251661824;visibility:visible;mso-wrap-style:square;mso-width-percent:0;mso-height-percent:0;mso-wrap-distance-left:9pt;mso-wrap-distance-top:-6e-5mm;mso-wrap-distance-right:9pt;mso-wrap-distance-bottom:-6e-5mm;mso-position-horizontal:absolute;mso-position-horizontal-relative:margin;mso-position-vertical:absolute;mso-position-vertical-relative:text;mso-width-percent:0;mso-height-percent:0;mso-width-relative:page;mso-height-relative:page" from="0,-6.45pt" to="453.5pt,-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zXbEwIAACg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" o:allowincell="f">
              <w10:wrap anchorx="margin"/>
            </v:line>
          </w:pict>
        </mc:Fallback>
      </mc:AlternateContent>
    </w:r>
    <w:r w:rsidRPr="00C0681E">
      <w:rPr>
        <w:rFonts w:cs="Tahoma"/>
        <w:szCs w:val="24"/>
      </w:rPr>
      <w:t>Assignment Digital Entrepreneurship</w:t>
    </w:r>
    <w:r>
      <w:rPr>
        <w:rFonts w:cs="Tahoma"/>
        <w:noProof/>
        <w:szCs w:val="24"/>
        <w:lang w:eastAsia="zh-CN"/>
      </w:rPr>
      <w:tab/>
    </w:r>
    <w:r w:rsidRPr="00256115">
      <w:rPr>
        <w:rFonts w:cs="Tahoma"/>
        <w:noProof/>
        <w:szCs w:val="24"/>
        <w:lang w:eastAsia="zh-CN"/>
      </w:rPr>
      <w:t>BMMB70</w:t>
    </w:r>
    <w:r>
      <w:rPr>
        <w:rFonts w:cs="Tahoma"/>
        <w:noProof/>
        <w:szCs w:val="24"/>
        <w:lang w:eastAsia="zh-CN"/>
      </w:rPr>
      <w:t>02</w:t>
    </w:r>
    <w:r w:rsidRPr="00256115">
      <w:rPr>
        <w:rFonts w:cs="Tahoma"/>
        <w:noProof/>
        <w:szCs w:val="24"/>
        <w:lang w:eastAsia="zh-CN"/>
      </w:rPr>
      <w:t>D</w:t>
    </w:r>
    <w:r w:rsidRPr="00D81419">
      <w:rPr>
        <w:rFonts w:cs="Tahoma"/>
        <w:noProof/>
        <w:szCs w:val="24"/>
        <w:lang w:eastAsia="zh-CN"/>
      </w:rPr>
      <w:br/>
    </w:r>
    <w:r w:rsidRPr="00D81419">
      <w:rPr>
        <w:rFonts w:cs="Tahoma"/>
        <w:szCs w:val="24"/>
      </w:rPr>
      <w:t>Christoph Mahrenholtz</w:t>
    </w:r>
    <w:r w:rsidRPr="00D81419">
      <w:rPr>
        <w:rFonts w:cs="Tahoma"/>
        <w:noProof/>
        <w:szCs w:val="24"/>
        <w:lang w:eastAsia="zh-CN"/>
      </w:rPr>
      <w:t xml:space="preserve"> </w:t>
    </w:r>
    <w:r>
      <w:rPr>
        <w:rFonts w:cs="Tahoma"/>
        <w:noProof/>
        <w:szCs w:val="24"/>
        <w:lang w:eastAsia="zh-CN"/>
      </w:rPr>
      <w:tab/>
    </w:r>
    <w:r w:rsidRPr="00D81419">
      <w:rPr>
        <w:rFonts w:cs="Tahoma"/>
        <w:szCs w:val="24"/>
      </w:rPr>
      <w:t xml:space="preserve">Page </w:t>
    </w: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PAGE   \* MERGEFORMAT </w:instrText>
    </w:r>
    <w:r w:rsidRPr="00D81419">
      <w:rPr>
        <w:rFonts w:cs="Tahoma"/>
        <w:szCs w:val="24"/>
      </w:rPr>
      <w:fldChar w:fldCharType="separate"/>
    </w:r>
    <w:r w:rsidR="008B000F">
      <w:rPr>
        <w:rFonts w:cs="Tahoma"/>
        <w:noProof/>
        <w:szCs w:val="24"/>
      </w:rPr>
      <w:t>17</w:t>
    </w:r>
    <w:r w:rsidRPr="00D81419">
      <w:rPr>
        <w:rFonts w:cs="Tahoma"/>
        <w:szCs w:val="24"/>
      </w:rPr>
      <w:fldChar w:fldCharType="end"/>
    </w:r>
    <w:r w:rsidRPr="00D81419">
      <w:rPr>
        <w:rFonts w:cs="Tahoma"/>
        <w:szCs w:val="24"/>
      </w:rPr>
      <w:t xml:space="preserve"> of </w:t>
    </w: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NUMPAGES   \* MERGEFORMAT </w:instrText>
    </w:r>
    <w:r w:rsidRPr="00D81419">
      <w:rPr>
        <w:rFonts w:cs="Tahoma"/>
        <w:szCs w:val="24"/>
      </w:rPr>
      <w:fldChar w:fldCharType="separate"/>
    </w:r>
    <w:r w:rsidR="008B000F">
      <w:rPr>
        <w:rFonts w:cs="Tahoma"/>
        <w:noProof/>
        <w:szCs w:val="24"/>
      </w:rPr>
      <w:t>17</w:t>
    </w:r>
    <w:r w:rsidRPr="00D81419">
      <w:rPr>
        <w:rFonts w:cs="Tahoma"/>
        <w:szCs w:val="24"/>
      </w:rPr>
      <w:fldChar w:fldCharType="end"/>
    </w:r>
    <w:r w:rsidRPr="00D81419">
      <w:rPr>
        <w:rFonts w:cs="Tahoma"/>
        <w:szCs w:val="24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4757BA8" w14:textId="77777777" w:rsidR="00D57125" w:rsidRDefault="00D57125">
      <w:r>
        <w:separator/>
      </w:r>
    </w:p>
  </w:footnote>
  <w:footnote w:type="continuationSeparator" w:id="0">
    <w:p w14:paraId="0F816BA8" w14:textId="77777777" w:rsidR="00D57125" w:rsidRDefault="00D5712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5FBC941" w14:textId="77777777" w:rsidR="00522BF5" w:rsidRDefault="00522BF5">
    <w:pPr>
      <w:pStyle w:val="Kopfzeile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3A9A3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  <w:p w14:paraId="293C5C1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1AF7DE" w14:textId="77777777" w:rsidR="00522BF5" w:rsidRDefault="00522BF5">
    <w:pPr>
      <w:pStyle w:val="Kopfzeile"/>
    </w:pP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009CD8" w14:textId="41A37EA6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8B000F">
      <w:rPr>
        <w:rFonts w:cs="Tahoma"/>
        <w:noProof/>
        <w:szCs w:val="24"/>
      </w:rPr>
      <w:t>19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3B8DD3F9" w14:textId="2FFF3123" w:rsidR="00522BF5" w:rsidRPr="00CE7EE9" w:rsidRDefault="00522BF5" w:rsidP="00BD4580">
    <w:pPr>
      <w:pStyle w:val="Kopfzeile"/>
      <w:rPr>
        <w:rFonts w:ascii="Arial Fett" w:hAnsi="Arial Fett" w:cs="Tahoma" w:hint="eastAsia"/>
        <w:b/>
        <w:spacing w:val="-2"/>
        <w:szCs w:val="24"/>
        <w:lang w:val="en-US"/>
      </w:rPr>
    </w:pPr>
    <w:r w:rsidRPr="00CE7EE9">
      <w:rPr>
        <w:rFonts w:ascii="Arial Fett" w:hAnsi="Arial Fett" w:cs="Tahoma"/>
        <w:b/>
        <w:noProof/>
        <w:spacing w:val="-2"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59776" behindDoc="0" locked="0" layoutInCell="0" allowOverlap="1" wp14:anchorId="48FF5C9D" wp14:editId="77761673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3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40F0AE43" id="Line 1" o:spid="_x0000_s1026" style="position:absolute;z-index:251659776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/Cyw&#10;rRQCAAAo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Pr="00CE7EE9">
      <w:rPr>
        <w:rFonts w:ascii="Arial Fett" w:hAnsi="Arial Fett" w:cs="Tahoma"/>
        <w:b/>
        <w:noProof/>
        <w:spacing w:val="-2"/>
        <w:szCs w:val="24"/>
        <w:lang w:val="en-US" w:eastAsia="zh-CN"/>
      </w:rPr>
      <w:t>Report to evaluate Jordahl’s positioning and marketing amidst digital disruption</w:t>
    </w:r>
  </w:p>
</w:hdr>
</file>

<file path=word/header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99648E" w14:textId="77777777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8B000F">
      <w:rPr>
        <w:rFonts w:cs="Tahoma"/>
        <w:noProof/>
        <w:szCs w:val="24"/>
      </w:rPr>
      <w:t>19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1CB380D1" w14:textId="416DA3B5" w:rsidR="00522BF5" w:rsidRPr="00BE3B00" w:rsidRDefault="00522BF5" w:rsidP="00BD4580">
    <w:pPr>
      <w:pStyle w:val="Kopfzeile"/>
      <w:rPr>
        <w:rFonts w:cs="Tahoma"/>
        <w:b/>
        <w:szCs w:val="24"/>
        <w:lang w:val="en-US"/>
      </w:rPr>
    </w:pPr>
    <w:r w:rsidRPr="00F42AED">
      <w:rPr>
        <w:rFonts w:cs="Tahoma"/>
        <w:b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72064" behindDoc="0" locked="0" layoutInCell="0" allowOverlap="1" wp14:anchorId="2D61949D" wp14:editId="138F17D7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1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1FFC892" id="Line 1" o:spid="_x0000_s1026" style="position:absolute;z-index:251672064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1H4FAIAACk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5MNR&#10;+BQCAAAp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Pr="00CE7EE9">
      <w:rPr>
        <w:rFonts w:ascii="Arial Fett" w:hAnsi="Arial Fett" w:cs="Tahoma"/>
        <w:b/>
        <w:noProof/>
        <w:spacing w:val="-2"/>
        <w:szCs w:val="24"/>
        <w:lang w:val="en-US" w:eastAsia="zh-CN"/>
      </w:rPr>
      <w:t>Report to evaluate Jordahl’s positioning and marketing amidst digital disruption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801FCF"/>
    <w:multiLevelType w:val="hybridMultilevel"/>
    <w:tmpl w:val="1084FE6A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6A4C0B"/>
    <w:multiLevelType w:val="hybridMultilevel"/>
    <w:tmpl w:val="356281D4"/>
    <w:lvl w:ilvl="0" w:tplc="291C90C4">
      <w:start w:val="1500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03356"/>
    <w:multiLevelType w:val="hybridMultilevel"/>
    <w:tmpl w:val="7C3A4132"/>
    <w:lvl w:ilvl="0" w:tplc="B55E8E52"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DE2A8A"/>
    <w:multiLevelType w:val="hybridMultilevel"/>
    <w:tmpl w:val="46A6BFF6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1A1CB7"/>
    <w:multiLevelType w:val="hybridMultilevel"/>
    <w:tmpl w:val="9BF4721C"/>
    <w:lvl w:ilvl="0" w:tplc="0430F1F2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BE268B"/>
    <w:multiLevelType w:val="hybridMultilevel"/>
    <w:tmpl w:val="A72CBB2E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E07A85"/>
    <w:multiLevelType w:val="hybridMultilevel"/>
    <w:tmpl w:val="1890D268"/>
    <w:lvl w:ilvl="0" w:tplc="56D6CC82">
      <w:numFmt w:val="bullet"/>
      <w:lvlText w:val="•"/>
      <w:lvlJc w:val="left"/>
      <w:pPr>
        <w:ind w:left="930" w:hanging="57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F2748C"/>
    <w:multiLevelType w:val="multilevel"/>
    <w:tmpl w:val="375E5876"/>
    <w:lvl w:ilvl="0">
      <w:start w:val="1"/>
      <w:numFmt w:val="decimal"/>
      <w:pStyle w:val="berschrift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berschrift2"/>
      <w:lvlText w:val="%1.%2"/>
      <w:lvlJc w:val="left"/>
      <w:pPr>
        <w:ind w:left="718" w:hanging="576"/>
      </w:pPr>
      <w:rPr>
        <w:rFonts w:hint="default"/>
      </w:rPr>
    </w:lvl>
    <w:lvl w:ilvl="2">
      <w:start w:val="1"/>
      <w:numFmt w:val="decimal"/>
      <w:pStyle w:val="berschrift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berschrift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berschrift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berschrift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berschrift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berschrift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berschrift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8" w15:restartNumberingAfterBreak="0">
    <w:nsid w:val="7A1B413A"/>
    <w:multiLevelType w:val="hybridMultilevel"/>
    <w:tmpl w:val="23B64A18"/>
    <w:lvl w:ilvl="0" w:tplc="FB360C1E">
      <w:start w:val="2"/>
      <w:numFmt w:val="bullet"/>
      <w:lvlText w:val=""/>
      <w:lvlJc w:val="left"/>
      <w:pPr>
        <w:ind w:left="720" w:hanging="360"/>
      </w:pPr>
      <w:rPr>
        <w:rFonts w:ascii="Wingdings" w:eastAsia="SimSun" w:hAnsi="Wingdings" w:cs="Tahoma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</w:num>
  <w:num w:numId="4">
    <w:abstractNumId w:val="4"/>
  </w:num>
  <w:num w:numId="5">
    <w:abstractNumId w:val="7"/>
  </w:num>
  <w:num w:numId="6">
    <w:abstractNumId w:val="7"/>
  </w:num>
  <w:num w:numId="7">
    <w:abstractNumId w:val="7"/>
  </w:num>
  <w:num w:numId="8">
    <w:abstractNumId w:val="7"/>
  </w:num>
  <w:num w:numId="9">
    <w:abstractNumId w:val="7"/>
  </w:num>
  <w:num w:numId="10">
    <w:abstractNumId w:val="7"/>
  </w:num>
  <w:num w:numId="11">
    <w:abstractNumId w:val="7"/>
  </w:num>
  <w:num w:numId="12">
    <w:abstractNumId w:val="7"/>
  </w:num>
  <w:num w:numId="13">
    <w:abstractNumId w:val="7"/>
  </w:num>
  <w:num w:numId="14">
    <w:abstractNumId w:val="7"/>
  </w:num>
  <w:num w:numId="15">
    <w:abstractNumId w:val="7"/>
  </w:num>
  <w:num w:numId="16">
    <w:abstractNumId w:val="8"/>
  </w:num>
  <w:num w:numId="17">
    <w:abstractNumId w:val="1"/>
  </w:num>
  <w:num w:numId="18">
    <w:abstractNumId w:val="7"/>
  </w:num>
  <w:num w:numId="19">
    <w:abstractNumId w:val="7"/>
  </w:num>
  <w:num w:numId="20">
    <w:abstractNumId w:val="7"/>
  </w:num>
  <w:num w:numId="21">
    <w:abstractNumId w:val="7"/>
  </w:num>
  <w:num w:numId="22">
    <w:abstractNumId w:val="7"/>
  </w:num>
  <w:num w:numId="23">
    <w:abstractNumId w:val="5"/>
  </w:num>
  <w:num w:numId="24">
    <w:abstractNumId w:val="6"/>
  </w:num>
  <w:num w:numId="25">
    <w:abstractNumId w:val="7"/>
  </w:num>
  <w:num w:numId="26">
    <w:abstractNumId w:val="7"/>
  </w:num>
  <w:num w:numId="27">
    <w:abstractNumId w:val="7"/>
  </w:num>
  <w:num w:numId="28">
    <w:abstractNumId w:val="7"/>
  </w:num>
  <w:num w:numId="29">
    <w:abstractNumId w:val="7"/>
  </w:num>
  <w:num w:numId="30">
    <w:abstractNumId w:val="7"/>
  </w:num>
  <w:num w:numId="31">
    <w:abstractNumId w:val="7"/>
  </w:num>
  <w:num w:numId="32">
    <w:abstractNumId w:val="7"/>
  </w:num>
  <w:num w:numId="33">
    <w:abstractNumId w:val="2"/>
  </w:num>
  <w:num w:numId="34">
    <w:abstractNumId w:val="7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8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drawingGridHorizontalSpacing w:val="11"/>
  <w:drawingGridVerticalSpacing w:val="1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C2MDE2sDA1NTc0szBU0lEKTi0uzszPAykwtqgFAMJaz6otAAAA"/>
  </w:docVars>
  <w:rsids>
    <w:rsidRoot w:val="0097594F"/>
    <w:rsid w:val="0000018E"/>
    <w:rsid w:val="000003EC"/>
    <w:rsid w:val="0000104B"/>
    <w:rsid w:val="0000121C"/>
    <w:rsid w:val="00002E09"/>
    <w:rsid w:val="00003341"/>
    <w:rsid w:val="000037AE"/>
    <w:rsid w:val="00003EA5"/>
    <w:rsid w:val="000061D9"/>
    <w:rsid w:val="000061ED"/>
    <w:rsid w:val="0000727B"/>
    <w:rsid w:val="00007FBD"/>
    <w:rsid w:val="00010036"/>
    <w:rsid w:val="00010EA0"/>
    <w:rsid w:val="000112BA"/>
    <w:rsid w:val="00011F12"/>
    <w:rsid w:val="0001300C"/>
    <w:rsid w:val="000151DC"/>
    <w:rsid w:val="00015A52"/>
    <w:rsid w:val="00015F22"/>
    <w:rsid w:val="00016364"/>
    <w:rsid w:val="00016A26"/>
    <w:rsid w:val="0002032A"/>
    <w:rsid w:val="00021022"/>
    <w:rsid w:val="000218F2"/>
    <w:rsid w:val="000230B0"/>
    <w:rsid w:val="0002390F"/>
    <w:rsid w:val="00023C3E"/>
    <w:rsid w:val="00024468"/>
    <w:rsid w:val="0002473F"/>
    <w:rsid w:val="00024E37"/>
    <w:rsid w:val="00026685"/>
    <w:rsid w:val="0002669E"/>
    <w:rsid w:val="0002675A"/>
    <w:rsid w:val="00027743"/>
    <w:rsid w:val="000302D4"/>
    <w:rsid w:val="00030721"/>
    <w:rsid w:val="00030997"/>
    <w:rsid w:val="00030B1F"/>
    <w:rsid w:val="00030B83"/>
    <w:rsid w:val="00031BA6"/>
    <w:rsid w:val="00032BE0"/>
    <w:rsid w:val="00033AE3"/>
    <w:rsid w:val="00036B67"/>
    <w:rsid w:val="000379D2"/>
    <w:rsid w:val="00037C05"/>
    <w:rsid w:val="00037C47"/>
    <w:rsid w:val="00040278"/>
    <w:rsid w:val="00040ADC"/>
    <w:rsid w:val="00040B7C"/>
    <w:rsid w:val="00040EF6"/>
    <w:rsid w:val="000438E8"/>
    <w:rsid w:val="00043FE8"/>
    <w:rsid w:val="000448B7"/>
    <w:rsid w:val="00044965"/>
    <w:rsid w:val="000454FF"/>
    <w:rsid w:val="000455F6"/>
    <w:rsid w:val="00045AA0"/>
    <w:rsid w:val="00045EEF"/>
    <w:rsid w:val="00046569"/>
    <w:rsid w:val="0004696F"/>
    <w:rsid w:val="00046EB4"/>
    <w:rsid w:val="0004714E"/>
    <w:rsid w:val="00050231"/>
    <w:rsid w:val="00050860"/>
    <w:rsid w:val="00050932"/>
    <w:rsid w:val="00050E97"/>
    <w:rsid w:val="00051036"/>
    <w:rsid w:val="0005142D"/>
    <w:rsid w:val="00051963"/>
    <w:rsid w:val="000523AB"/>
    <w:rsid w:val="000541B0"/>
    <w:rsid w:val="0005467A"/>
    <w:rsid w:val="0005493A"/>
    <w:rsid w:val="0005569A"/>
    <w:rsid w:val="0005608A"/>
    <w:rsid w:val="0005718A"/>
    <w:rsid w:val="00057D54"/>
    <w:rsid w:val="000613DE"/>
    <w:rsid w:val="00061C84"/>
    <w:rsid w:val="00061E72"/>
    <w:rsid w:val="00063A0A"/>
    <w:rsid w:val="000640AC"/>
    <w:rsid w:val="00065CE8"/>
    <w:rsid w:val="00065D1C"/>
    <w:rsid w:val="00066B8B"/>
    <w:rsid w:val="00066F25"/>
    <w:rsid w:val="000671F9"/>
    <w:rsid w:val="00067258"/>
    <w:rsid w:val="0007096E"/>
    <w:rsid w:val="00071CAB"/>
    <w:rsid w:val="00071D52"/>
    <w:rsid w:val="00071E21"/>
    <w:rsid w:val="00072939"/>
    <w:rsid w:val="000732FE"/>
    <w:rsid w:val="000746DF"/>
    <w:rsid w:val="000746E7"/>
    <w:rsid w:val="000757EB"/>
    <w:rsid w:val="00075F82"/>
    <w:rsid w:val="00076AB4"/>
    <w:rsid w:val="00076B55"/>
    <w:rsid w:val="00077DEF"/>
    <w:rsid w:val="00080B1E"/>
    <w:rsid w:val="00081EFE"/>
    <w:rsid w:val="00081F93"/>
    <w:rsid w:val="00082F16"/>
    <w:rsid w:val="00083218"/>
    <w:rsid w:val="000835A6"/>
    <w:rsid w:val="00084B04"/>
    <w:rsid w:val="00084F9F"/>
    <w:rsid w:val="0008571B"/>
    <w:rsid w:val="0008619E"/>
    <w:rsid w:val="000869E9"/>
    <w:rsid w:val="00086B2E"/>
    <w:rsid w:val="00087B56"/>
    <w:rsid w:val="00087DE9"/>
    <w:rsid w:val="00087E8B"/>
    <w:rsid w:val="00090099"/>
    <w:rsid w:val="00090455"/>
    <w:rsid w:val="00090694"/>
    <w:rsid w:val="000917C7"/>
    <w:rsid w:val="00092A62"/>
    <w:rsid w:val="0009376A"/>
    <w:rsid w:val="0009505C"/>
    <w:rsid w:val="000953A0"/>
    <w:rsid w:val="00095A8E"/>
    <w:rsid w:val="00096FC5"/>
    <w:rsid w:val="000A0210"/>
    <w:rsid w:val="000A0DD0"/>
    <w:rsid w:val="000A1784"/>
    <w:rsid w:val="000A1BFE"/>
    <w:rsid w:val="000A21E2"/>
    <w:rsid w:val="000A2892"/>
    <w:rsid w:val="000A2FD2"/>
    <w:rsid w:val="000A4264"/>
    <w:rsid w:val="000A4CD4"/>
    <w:rsid w:val="000A5014"/>
    <w:rsid w:val="000A5274"/>
    <w:rsid w:val="000A610A"/>
    <w:rsid w:val="000A6AD7"/>
    <w:rsid w:val="000A70CB"/>
    <w:rsid w:val="000A7732"/>
    <w:rsid w:val="000B1548"/>
    <w:rsid w:val="000B22D0"/>
    <w:rsid w:val="000B2C69"/>
    <w:rsid w:val="000B3D16"/>
    <w:rsid w:val="000B4261"/>
    <w:rsid w:val="000B4740"/>
    <w:rsid w:val="000B562E"/>
    <w:rsid w:val="000B6F4C"/>
    <w:rsid w:val="000B79ED"/>
    <w:rsid w:val="000B7DBF"/>
    <w:rsid w:val="000C0DAA"/>
    <w:rsid w:val="000C16C2"/>
    <w:rsid w:val="000C192E"/>
    <w:rsid w:val="000C21E0"/>
    <w:rsid w:val="000C2369"/>
    <w:rsid w:val="000C2DB2"/>
    <w:rsid w:val="000C3744"/>
    <w:rsid w:val="000C3F60"/>
    <w:rsid w:val="000C44C7"/>
    <w:rsid w:val="000C500C"/>
    <w:rsid w:val="000C5C1E"/>
    <w:rsid w:val="000C7573"/>
    <w:rsid w:val="000C7965"/>
    <w:rsid w:val="000D1081"/>
    <w:rsid w:val="000D15EE"/>
    <w:rsid w:val="000D2E43"/>
    <w:rsid w:val="000D32DF"/>
    <w:rsid w:val="000D34A4"/>
    <w:rsid w:val="000D4F5E"/>
    <w:rsid w:val="000D53B8"/>
    <w:rsid w:val="000D54C2"/>
    <w:rsid w:val="000D58D9"/>
    <w:rsid w:val="000D60A5"/>
    <w:rsid w:val="000E0B46"/>
    <w:rsid w:val="000E0DA8"/>
    <w:rsid w:val="000E38A6"/>
    <w:rsid w:val="000E39C4"/>
    <w:rsid w:val="000E501A"/>
    <w:rsid w:val="000E545F"/>
    <w:rsid w:val="000E56B0"/>
    <w:rsid w:val="000E5BD1"/>
    <w:rsid w:val="000E6201"/>
    <w:rsid w:val="000E639F"/>
    <w:rsid w:val="000E69EE"/>
    <w:rsid w:val="000F05B4"/>
    <w:rsid w:val="000F199E"/>
    <w:rsid w:val="000F1C86"/>
    <w:rsid w:val="000F1F1A"/>
    <w:rsid w:val="000F2106"/>
    <w:rsid w:val="000F2D33"/>
    <w:rsid w:val="000F4215"/>
    <w:rsid w:val="000F4B3A"/>
    <w:rsid w:val="000F5090"/>
    <w:rsid w:val="000F67D5"/>
    <w:rsid w:val="000F79B7"/>
    <w:rsid w:val="000F7CFF"/>
    <w:rsid w:val="001000C5"/>
    <w:rsid w:val="00101507"/>
    <w:rsid w:val="001017D3"/>
    <w:rsid w:val="001018F1"/>
    <w:rsid w:val="001022C8"/>
    <w:rsid w:val="00103377"/>
    <w:rsid w:val="00103853"/>
    <w:rsid w:val="00103E24"/>
    <w:rsid w:val="00104432"/>
    <w:rsid w:val="0010591B"/>
    <w:rsid w:val="00105D0D"/>
    <w:rsid w:val="0010713D"/>
    <w:rsid w:val="001073B3"/>
    <w:rsid w:val="0011011C"/>
    <w:rsid w:val="00110238"/>
    <w:rsid w:val="001102B2"/>
    <w:rsid w:val="001118AD"/>
    <w:rsid w:val="001133B0"/>
    <w:rsid w:val="001135EA"/>
    <w:rsid w:val="00113646"/>
    <w:rsid w:val="001137EF"/>
    <w:rsid w:val="00114B14"/>
    <w:rsid w:val="00115960"/>
    <w:rsid w:val="00116B08"/>
    <w:rsid w:val="0011751A"/>
    <w:rsid w:val="001178ED"/>
    <w:rsid w:val="00121726"/>
    <w:rsid w:val="0012198A"/>
    <w:rsid w:val="00122AB0"/>
    <w:rsid w:val="00124B69"/>
    <w:rsid w:val="00124FA4"/>
    <w:rsid w:val="00125650"/>
    <w:rsid w:val="001258EE"/>
    <w:rsid w:val="00127D0E"/>
    <w:rsid w:val="00130934"/>
    <w:rsid w:val="00131375"/>
    <w:rsid w:val="0013139D"/>
    <w:rsid w:val="00131431"/>
    <w:rsid w:val="00131ECE"/>
    <w:rsid w:val="00132BC5"/>
    <w:rsid w:val="001339EA"/>
    <w:rsid w:val="0013654E"/>
    <w:rsid w:val="0014073F"/>
    <w:rsid w:val="00140BDB"/>
    <w:rsid w:val="00142365"/>
    <w:rsid w:val="001441F6"/>
    <w:rsid w:val="001442B9"/>
    <w:rsid w:val="0014493E"/>
    <w:rsid w:val="00145654"/>
    <w:rsid w:val="00146F43"/>
    <w:rsid w:val="001537DB"/>
    <w:rsid w:val="00153B10"/>
    <w:rsid w:val="00153ECE"/>
    <w:rsid w:val="001547FC"/>
    <w:rsid w:val="00155894"/>
    <w:rsid w:val="00155CBF"/>
    <w:rsid w:val="00155E9F"/>
    <w:rsid w:val="001561E7"/>
    <w:rsid w:val="00157058"/>
    <w:rsid w:val="001572F2"/>
    <w:rsid w:val="00157C2D"/>
    <w:rsid w:val="00160057"/>
    <w:rsid w:val="00160478"/>
    <w:rsid w:val="00160610"/>
    <w:rsid w:val="0016124B"/>
    <w:rsid w:val="00161B64"/>
    <w:rsid w:val="00163891"/>
    <w:rsid w:val="00163904"/>
    <w:rsid w:val="00164222"/>
    <w:rsid w:val="001656A0"/>
    <w:rsid w:val="00166358"/>
    <w:rsid w:val="001675BE"/>
    <w:rsid w:val="00170A31"/>
    <w:rsid w:val="0017274F"/>
    <w:rsid w:val="0017287F"/>
    <w:rsid w:val="00172895"/>
    <w:rsid w:val="00172D97"/>
    <w:rsid w:val="00173457"/>
    <w:rsid w:val="001735D1"/>
    <w:rsid w:val="00173DA9"/>
    <w:rsid w:val="00173E50"/>
    <w:rsid w:val="00174B78"/>
    <w:rsid w:val="00174C73"/>
    <w:rsid w:val="00175040"/>
    <w:rsid w:val="0017514B"/>
    <w:rsid w:val="00175746"/>
    <w:rsid w:val="001759B6"/>
    <w:rsid w:val="001769D6"/>
    <w:rsid w:val="0017736D"/>
    <w:rsid w:val="00177BBE"/>
    <w:rsid w:val="00177EF7"/>
    <w:rsid w:val="00183BD3"/>
    <w:rsid w:val="0018404F"/>
    <w:rsid w:val="00185FEA"/>
    <w:rsid w:val="0018633D"/>
    <w:rsid w:val="00186D58"/>
    <w:rsid w:val="00187D31"/>
    <w:rsid w:val="00190244"/>
    <w:rsid w:val="001910CE"/>
    <w:rsid w:val="00192368"/>
    <w:rsid w:val="00193938"/>
    <w:rsid w:val="00193ADB"/>
    <w:rsid w:val="001957FD"/>
    <w:rsid w:val="00195CF2"/>
    <w:rsid w:val="001A1080"/>
    <w:rsid w:val="001A1CBC"/>
    <w:rsid w:val="001A2599"/>
    <w:rsid w:val="001A265A"/>
    <w:rsid w:val="001A2754"/>
    <w:rsid w:val="001A3AC5"/>
    <w:rsid w:val="001A4F84"/>
    <w:rsid w:val="001B0691"/>
    <w:rsid w:val="001B15FF"/>
    <w:rsid w:val="001B40F3"/>
    <w:rsid w:val="001B4DCA"/>
    <w:rsid w:val="001B5995"/>
    <w:rsid w:val="001B5FD1"/>
    <w:rsid w:val="001B61FD"/>
    <w:rsid w:val="001B6454"/>
    <w:rsid w:val="001B6627"/>
    <w:rsid w:val="001B69F1"/>
    <w:rsid w:val="001C0E1A"/>
    <w:rsid w:val="001C13D3"/>
    <w:rsid w:val="001C17EB"/>
    <w:rsid w:val="001C17FB"/>
    <w:rsid w:val="001C1967"/>
    <w:rsid w:val="001C1CDC"/>
    <w:rsid w:val="001C33EA"/>
    <w:rsid w:val="001C37BD"/>
    <w:rsid w:val="001C3E09"/>
    <w:rsid w:val="001C3F45"/>
    <w:rsid w:val="001C3F6E"/>
    <w:rsid w:val="001C46E1"/>
    <w:rsid w:val="001C49A4"/>
    <w:rsid w:val="001C4FFB"/>
    <w:rsid w:val="001C52EF"/>
    <w:rsid w:val="001C5C9E"/>
    <w:rsid w:val="001C640B"/>
    <w:rsid w:val="001C6DDC"/>
    <w:rsid w:val="001C6FBB"/>
    <w:rsid w:val="001D0021"/>
    <w:rsid w:val="001D03C5"/>
    <w:rsid w:val="001D094C"/>
    <w:rsid w:val="001D13AE"/>
    <w:rsid w:val="001D1D85"/>
    <w:rsid w:val="001D229D"/>
    <w:rsid w:val="001D291C"/>
    <w:rsid w:val="001D2C7A"/>
    <w:rsid w:val="001D362A"/>
    <w:rsid w:val="001D364E"/>
    <w:rsid w:val="001D5BCD"/>
    <w:rsid w:val="001D5D60"/>
    <w:rsid w:val="001D63FB"/>
    <w:rsid w:val="001D6C2A"/>
    <w:rsid w:val="001D718D"/>
    <w:rsid w:val="001E0208"/>
    <w:rsid w:val="001E0E70"/>
    <w:rsid w:val="001E2343"/>
    <w:rsid w:val="001E23F2"/>
    <w:rsid w:val="001E3499"/>
    <w:rsid w:val="001E4947"/>
    <w:rsid w:val="001E5717"/>
    <w:rsid w:val="001E5F81"/>
    <w:rsid w:val="001E6813"/>
    <w:rsid w:val="001F2C64"/>
    <w:rsid w:val="001F2C9E"/>
    <w:rsid w:val="001F2E18"/>
    <w:rsid w:val="001F4618"/>
    <w:rsid w:val="001F4990"/>
    <w:rsid w:val="001F6777"/>
    <w:rsid w:val="001F6824"/>
    <w:rsid w:val="001F7ADD"/>
    <w:rsid w:val="002000A5"/>
    <w:rsid w:val="0020088C"/>
    <w:rsid w:val="00200DDF"/>
    <w:rsid w:val="00201567"/>
    <w:rsid w:val="00201FAD"/>
    <w:rsid w:val="00203B68"/>
    <w:rsid w:val="00203E7F"/>
    <w:rsid w:val="00205ED4"/>
    <w:rsid w:val="00206569"/>
    <w:rsid w:val="00206C1A"/>
    <w:rsid w:val="00206D11"/>
    <w:rsid w:val="00206D40"/>
    <w:rsid w:val="002073B5"/>
    <w:rsid w:val="00207BB6"/>
    <w:rsid w:val="00210218"/>
    <w:rsid w:val="00211D62"/>
    <w:rsid w:val="00211E69"/>
    <w:rsid w:val="00211EA6"/>
    <w:rsid w:val="00211EF5"/>
    <w:rsid w:val="00212271"/>
    <w:rsid w:val="00212A1D"/>
    <w:rsid w:val="00214014"/>
    <w:rsid w:val="00214A15"/>
    <w:rsid w:val="00214CA6"/>
    <w:rsid w:val="00214EC4"/>
    <w:rsid w:val="0021520E"/>
    <w:rsid w:val="00216026"/>
    <w:rsid w:val="0021607C"/>
    <w:rsid w:val="002161EA"/>
    <w:rsid w:val="00221FD5"/>
    <w:rsid w:val="002223A8"/>
    <w:rsid w:val="00222D1D"/>
    <w:rsid w:val="00223321"/>
    <w:rsid w:val="00223389"/>
    <w:rsid w:val="00223D95"/>
    <w:rsid w:val="00224447"/>
    <w:rsid w:val="00224BB0"/>
    <w:rsid w:val="0022574E"/>
    <w:rsid w:val="0022596B"/>
    <w:rsid w:val="00225D8F"/>
    <w:rsid w:val="00225F0B"/>
    <w:rsid w:val="00226556"/>
    <w:rsid w:val="002265E4"/>
    <w:rsid w:val="00226A3E"/>
    <w:rsid w:val="0022706E"/>
    <w:rsid w:val="00227322"/>
    <w:rsid w:val="00227EE9"/>
    <w:rsid w:val="002300D4"/>
    <w:rsid w:val="00230627"/>
    <w:rsid w:val="00230936"/>
    <w:rsid w:val="00230957"/>
    <w:rsid w:val="00230DA5"/>
    <w:rsid w:val="00231B82"/>
    <w:rsid w:val="0023210F"/>
    <w:rsid w:val="002338F2"/>
    <w:rsid w:val="002339AC"/>
    <w:rsid w:val="0023448E"/>
    <w:rsid w:val="00234490"/>
    <w:rsid w:val="002352AC"/>
    <w:rsid w:val="00235341"/>
    <w:rsid w:val="002363FD"/>
    <w:rsid w:val="0023649D"/>
    <w:rsid w:val="002366D0"/>
    <w:rsid w:val="0023680E"/>
    <w:rsid w:val="00236D50"/>
    <w:rsid w:val="00237578"/>
    <w:rsid w:val="002375D3"/>
    <w:rsid w:val="002429E7"/>
    <w:rsid w:val="0024333C"/>
    <w:rsid w:val="002441CB"/>
    <w:rsid w:val="002442BE"/>
    <w:rsid w:val="002444D4"/>
    <w:rsid w:val="00244935"/>
    <w:rsid w:val="00244E31"/>
    <w:rsid w:val="00245FF1"/>
    <w:rsid w:val="00246900"/>
    <w:rsid w:val="002479F8"/>
    <w:rsid w:val="00247BB2"/>
    <w:rsid w:val="002506DD"/>
    <w:rsid w:val="0025103F"/>
    <w:rsid w:val="00251408"/>
    <w:rsid w:val="002514DD"/>
    <w:rsid w:val="00251724"/>
    <w:rsid w:val="00252038"/>
    <w:rsid w:val="00252E86"/>
    <w:rsid w:val="00252F76"/>
    <w:rsid w:val="00253B8E"/>
    <w:rsid w:val="002541AA"/>
    <w:rsid w:val="00254251"/>
    <w:rsid w:val="0025596E"/>
    <w:rsid w:val="00256115"/>
    <w:rsid w:val="00257A5D"/>
    <w:rsid w:val="00257BFE"/>
    <w:rsid w:val="002603BB"/>
    <w:rsid w:val="002606F2"/>
    <w:rsid w:val="00260AF5"/>
    <w:rsid w:val="00260B96"/>
    <w:rsid w:val="00260CDE"/>
    <w:rsid w:val="002610E3"/>
    <w:rsid w:val="0026125E"/>
    <w:rsid w:val="002614F5"/>
    <w:rsid w:val="0026162A"/>
    <w:rsid w:val="00261985"/>
    <w:rsid w:val="002625E8"/>
    <w:rsid w:val="00263197"/>
    <w:rsid w:val="002634CA"/>
    <w:rsid w:val="00263DBA"/>
    <w:rsid w:val="00263F73"/>
    <w:rsid w:val="00264454"/>
    <w:rsid w:val="0026499B"/>
    <w:rsid w:val="002662B4"/>
    <w:rsid w:val="00267AF4"/>
    <w:rsid w:val="00270066"/>
    <w:rsid w:val="002711B3"/>
    <w:rsid w:val="00271550"/>
    <w:rsid w:val="00271A61"/>
    <w:rsid w:val="00273783"/>
    <w:rsid w:val="00273F40"/>
    <w:rsid w:val="00274023"/>
    <w:rsid w:val="00274667"/>
    <w:rsid w:val="00274ABD"/>
    <w:rsid w:val="00275DF7"/>
    <w:rsid w:val="0027722B"/>
    <w:rsid w:val="00277C31"/>
    <w:rsid w:val="00277F24"/>
    <w:rsid w:val="00280016"/>
    <w:rsid w:val="002800D9"/>
    <w:rsid w:val="002806F9"/>
    <w:rsid w:val="00280727"/>
    <w:rsid w:val="0028125D"/>
    <w:rsid w:val="00281859"/>
    <w:rsid w:val="00281E3E"/>
    <w:rsid w:val="002828D4"/>
    <w:rsid w:val="00282ADB"/>
    <w:rsid w:val="00283AF6"/>
    <w:rsid w:val="00284128"/>
    <w:rsid w:val="0028538A"/>
    <w:rsid w:val="002853CE"/>
    <w:rsid w:val="00285CD1"/>
    <w:rsid w:val="002866BC"/>
    <w:rsid w:val="0028684F"/>
    <w:rsid w:val="002872A1"/>
    <w:rsid w:val="00287AFF"/>
    <w:rsid w:val="00290274"/>
    <w:rsid w:val="00290468"/>
    <w:rsid w:val="0029084E"/>
    <w:rsid w:val="0029086E"/>
    <w:rsid w:val="00291581"/>
    <w:rsid w:val="0029198E"/>
    <w:rsid w:val="002921AE"/>
    <w:rsid w:val="00292751"/>
    <w:rsid w:val="00292E8E"/>
    <w:rsid w:val="00293C51"/>
    <w:rsid w:val="00294E13"/>
    <w:rsid w:val="0029561C"/>
    <w:rsid w:val="002956A3"/>
    <w:rsid w:val="00295B40"/>
    <w:rsid w:val="00297F87"/>
    <w:rsid w:val="002A029A"/>
    <w:rsid w:val="002A0307"/>
    <w:rsid w:val="002A07CB"/>
    <w:rsid w:val="002A0E34"/>
    <w:rsid w:val="002A165A"/>
    <w:rsid w:val="002A3AFE"/>
    <w:rsid w:val="002A40A5"/>
    <w:rsid w:val="002A49E7"/>
    <w:rsid w:val="002A5182"/>
    <w:rsid w:val="002A5691"/>
    <w:rsid w:val="002A59A8"/>
    <w:rsid w:val="002A5D7E"/>
    <w:rsid w:val="002A629E"/>
    <w:rsid w:val="002A6B80"/>
    <w:rsid w:val="002A6F69"/>
    <w:rsid w:val="002A7BAB"/>
    <w:rsid w:val="002B039A"/>
    <w:rsid w:val="002B1014"/>
    <w:rsid w:val="002B17D2"/>
    <w:rsid w:val="002B2012"/>
    <w:rsid w:val="002B2164"/>
    <w:rsid w:val="002B29AC"/>
    <w:rsid w:val="002B3864"/>
    <w:rsid w:val="002B52C1"/>
    <w:rsid w:val="002B634B"/>
    <w:rsid w:val="002B66CA"/>
    <w:rsid w:val="002B75AE"/>
    <w:rsid w:val="002B7C62"/>
    <w:rsid w:val="002B7DDD"/>
    <w:rsid w:val="002C1D60"/>
    <w:rsid w:val="002C22A6"/>
    <w:rsid w:val="002C2343"/>
    <w:rsid w:val="002C2C97"/>
    <w:rsid w:val="002C2F2A"/>
    <w:rsid w:val="002C424E"/>
    <w:rsid w:val="002C503D"/>
    <w:rsid w:val="002C50A3"/>
    <w:rsid w:val="002C5792"/>
    <w:rsid w:val="002C6A77"/>
    <w:rsid w:val="002C6D3B"/>
    <w:rsid w:val="002C6F45"/>
    <w:rsid w:val="002C7116"/>
    <w:rsid w:val="002C794B"/>
    <w:rsid w:val="002D27DB"/>
    <w:rsid w:val="002D3C2F"/>
    <w:rsid w:val="002D3E3B"/>
    <w:rsid w:val="002D4524"/>
    <w:rsid w:val="002D4720"/>
    <w:rsid w:val="002D4DFB"/>
    <w:rsid w:val="002D52ED"/>
    <w:rsid w:val="002D584B"/>
    <w:rsid w:val="002D6101"/>
    <w:rsid w:val="002D6B4B"/>
    <w:rsid w:val="002D7F6D"/>
    <w:rsid w:val="002D7FDD"/>
    <w:rsid w:val="002E0045"/>
    <w:rsid w:val="002E021C"/>
    <w:rsid w:val="002E0A33"/>
    <w:rsid w:val="002E0AB8"/>
    <w:rsid w:val="002E1B79"/>
    <w:rsid w:val="002E2008"/>
    <w:rsid w:val="002E4A22"/>
    <w:rsid w:val="002E6166"/>
    <w:rsid w:val="002E6210"/>
    <w:rsid w:val="002E6492"/>
    <w:rsid w:val="002E66B1"/>
    <w:rsid w:val="002E7B81"/>
    <w:rsid w:val="002F013F"/>
    <w:rsid w:val="002F042D"/>
    <w:rsid w:val="002F168C"/>
    <w:rsid w:val="002F1D6F"/>
    <w:rsid w:val="002F2865"/>
    <w:rsid w:val="002F2BEB"/>
    <w:rsid w:val="002F321F"/>
    <w:rsid w:val="002F68E7"/>
    <w:rsid w:val="002F7259"/>
    <w:rsid w:val="002F7A30"/>
    <w:rsid w:val="00301B59"/>
    <w:rsid w:val="00303116"/>
    <w:rsid w:val="00303B39"/>
    <w:rsid w:val="00303CDF"/>
    <w:rsid w:val="00304D52"/>
    <w:rsid w:val="00305BAA"/>
    <w:rsid w:val="00305F5D"/>
    <w:rsid w:val="00306037"/>
    <w:rsid w:val="00306A1C"/>
    <w:rsid w:val="00307A22"/>
    <w:rsid w:val="0031081D"/>
    <w:rsid w:val="00312048"/>
    <w:rsid w:val="00312992"/>
    <w:rsid w:val="00312D9D"/>
    <w:rsid w:val="00313CA9"/>
    <w:rsid w:val="00313D7D"/>
    <w:rsid w:val="00314471"/>
    <w:rsid w:val="00314FB1"/>
    <w:rsid w:val="00315041"/>
    <w:rsid w:val="00315724"/>
    <w:rsid w:val="00316E39"/>
    <w:rsid w:val="0032132B"/>
    <w:rsid w:val="0032181C"/>
    <w:rsid w:val="00321BC6"/>
    <w:rsid w:val="00322721"/>
    <w:rsid w:val="00323AD0"/>
    <w:rsid w:val="00323BE7"/>
    <w:rsid w:val="00324391"/>
    <w:rsid w:val="00324ADE"/>
    <w:rsid w:val="00325A5A"/>
    <w:rsid w:val="003260C3"/>
    <w:rsid w:val="0032648C"/>
    <w:rsid w:val="0032683D"/>
    <w:rsid w:val="00327218"/>
    <w:rsid w:val="003308AD"/>
    <w:rsid w:val="003321EC"/>
    <w:rsid w:val="00332405"/>
    <w:rsid w:val="003326B6"/>
    <w:rsid w:val="00332D60"/>
    <w:rsid w:val="00332F7A"/>
    <w:rsid w:val="003332D5"/>
    <w:rsid w:val="003338CC"/>
    <w:rsid w:val="00334F5D"/>
    <w:rsid w:val="00334FB4"/>
    <w:rsid w:val="00336531"/>
    <w:rsid w:val="00336CA4"/>
    <w:rsid w:val="00336EE8"/>
    <w:rsid w:val="003376CF"/>
    <w:rsid w:val="00341F8B"/>
    <w:rsid w:val="00342EF2"/>
    <w:rsid w:val="003439AC"/>
    <w:rsid w:val="00343ED6"/>
    <w:rsid w:val="00343F92"/>
    <w:rsid w:val="0034402C"/>
    <w:rsid w:val="00344043"/>
    <w:rsid w:val="00344345"/>
    <w:rsid w:val="003448D7"/>
    <w:rsid w:val="003449A2"/>
    <w:rsid w:val="00344D9D"/>
    <w:rsid w:val="0034559E"/>
    <w:rsid w:val="0034588A"/>
    <w:rsid w:val="00346766"/>
    <w:rsid w:val="0034768C"/>
    <w:rsid w:val="00347AB2"/>
    <w:rsid w:val="00350EB2"/>
    <w:rsid w:val="00351C30"/>
    <w:rsid w:val="003521CE"/>
    <w:rsid w:val="00353423"/>
    <w:rsid w:val="00353E7D"/>
    <w:rsid w:val="003542D8"/>
    <w:rsid w:val="003545F3"/>
    <w:rsid w:val="00355971"/>
    <w:rsid w:val="00355AD8"/>
    <w:rsid w:val="00356384"/>
    <w:rsid w:val="00357CE3"/>
    <w:rsid w:val="00361804"/>
    <w:rsid w:val="00362302"/>
    <w:rsid w:val="00362307"/>
    <w:rsid w:val="003623C1"/>
    <w:rsid w:val="003623D2"/>
    <w:rsid w:val="003637B3"/>
    <w:rsid w:val="00364B9D"/>
    <w:rsid w:val="00365084"/>
    <w:rsid w:val="003656D4"/>
    <w:rsid w:val="00365ADA"/>
    <w:rsid w:val="00365E0F"/>
    <w:rsid w:val="00365E17"/>
    <w:rsid w:val="003663A6"/>
    <w:rsid w:val="0036643E"/>
    <w:rsid w:val="00371377"/>
    <w:rsid w:val="00372593"/>
    <w:rsid w:val="00372942"/>
    <w:rsid w:val="00372E06"/>
    <w:rsid w:val="00372F1F"/>
    <w:rsid w:val="00373035"/>
    <w:rsid w:val="003730D3"/>
    <w:rsid w:val="00373280"/>
    <w:rsid w:val="003736F0"/>
    <w:rsid w:val="003739F5"/>
    <w:rsid w:val="003746EF"/>
    <w:rsid w:val="00375592"/>
    <w:rsid w:val="00375F28"/>
    <w:rsid w:val="0037694D"/>
    <w:rsid w:val="00376C0F"/>
    <w:rsid w:val="003771F6"/>
    <w:rsid w:val="00377C74"/>
    <w:rsid w:val="00377DFB"/>
    <w:rsid w:val="003820C3"/>
    <w:rsid w:val="00383717"/>
    <w:rsid w:val="0038491B"/>
    <w:rsid w:val="003858F5"/>
    <w:rsid w:val="0038602A"/>
    <w:rsid w:val="003866FD"/>
    <w:rsid w:val="00386CA9"/>
    <w:rsid w:val="0038772C"/>
    <w:rsid w:val="00387F66"/>
    <w:rsid w:val="00390004"/>
    <w:rsid w:val="00391948"/>
    <w:rsid w:val="00391ECB"/>
    <w:rsid w:val="0039345A"/>
    <w:rsid w:val="0039535D"/>
    <w:rsid w:val="00396DBC"/>
    <w:rsid w:val="003970D0"/>
    <w:rsid w:val="00397106"/>
    <w:rsid w:val="003A0470"/>
    <w:rsid w:val="003A0FA0"/>
    <w:rsid w:val="003A1213"/>
    <w:rsid w:val="003A145A"/>
    <w:rsid w:val="003A1B60"/>
    <w:rsid w:val="003A2A20"/>
    <w:rsid w:val="003A3DC8"/>
    <w:rsid w:val="003A43DB"/>
    <w:rsid w:val="003A49B9"/>
    <w:rsid w:val="003A4E7E"/>
    <w:rsid w:val="003A5299"/>
    <w:rsid w:val="003A5AEE"/>
    <w:rsid w:val="003A7D47"/>
    <w:rsid w:val="003A7E9B"/>
    <w:rsid w:val="003B1185"/>
    <w:rsid w:val="003B1BC5"/>
    <w:rsid w:val="003B2638"/>
    <w:rsid w:val="003B2EAB"/>
    <w:rsid w:val="003B2EB4"/>
    <w:rsid w:val="003B3805"/>
    <w:rsid w:val="003B5EF1"/>
    <w:rsid w:val="003B6108"/>
    <w:rsid w:val="003B627A"/>
    <w:rsid w:val="003B6320"/>
    <w:rsid w:val="003C02B1"/>
    <w:rsid w:val="003C0708"/>
    <w:rsid w:val="003C1493"/>
    <w:rsid w:val="003C2561"/>
    <w:rsid w:val="003C2D1A"/>
    <w:rsid w:val="003C3A3E"/>
    <w:rsid w:val="003C4140"/>
    <w:rsid w:val="003C5BF8"/>
    <w:rsid w:val="003C5F3E"/>
    <w:rsid w:val="003C68C2"/>
    <w:rsid w:val="003C7007"/>
    <w:rsid w:val="003C78BC"/>
    <w:rsid w:val="003C7E2E"/>
    <w:rsid w:val="003D036E"/>
    <w:rsid w:val="003D18DF"/>
    <w:rsid w:val="003D1DD1"/>
    <w:rsid w:val="003D1E80"/>
    <w:rsid w:val="003D2815"/>
    <w:rsid w:val="003D4361"/>
    <w:rsid w:val="003D43D9"/>
    <w:rsid w:val="003D4669"/>
    <w:rsid w:val="003D5106"/>
    <w:rsid w:val="003D54D9"/>
    <w:rsid w:val="003D5BFE"/>
    <w:rsid w:val="003E1BB0"/>
    <w:rsid w:val="003E1DC7"/>
    <w:rsid w:val="003E21BF"/>
    <w:rsid w:val="003E3480"/>
    <w:rsid w:val="003E44F3"/>
    <w:rsid w:val="003E591B"/>
    <w:rsid w:val="003E596F"/>
    <w:rsid w:val="003E701A"/>
    <w:rsid w:val="003E7C2B"/>
    <w:rsid w:val="003E7FE7"/>
    <w:rsid w:val="003F07F7"/>
    <w:rsid w:val="003F25AE"/>
    <w:rsid w:val="003F33F8"/>
    <w:rsid w:val="003F3523"/>
    <w:rsid w:val="003F614B"/>
    <w:rsid w:val="003F6FD3"/>
    <w:rsid w:val="003F746D"/>
    <w:rsid w:val="003F7471"/>
    <w:rsid w:val="003F78C8"/>
    <w:rsid w:val="00400C8B"/>
    <w:rsid w:val="00401574"/>
    <w:rsid w:val="0040169D"/>
    <w:rsid w:val="00401789"/>
    <w:rsid w:val="004017E8"/>
    <w:rsid w:val="00402689"/>
    <w:rsid w:val="00402744"/>
    <w:rsid w:val="004030A0"/>
    <w:rsid w:val="004038DF"/>
    <w:rsid w:val="00403E02"/>
    <w:rsid w:val="00404277"/>
    <w:rsid w:val="004043F5"/>
    <w:rsid w:val="00405032"/>
    <w:rsid w:val="0040507A"/>
    <w:rsid w:val="004050D6"/>
    <w:rsid w:val="00406CF3"/>
    <w:rsid w:val="004071B3"/>
    <w:rsid w:val="00407732"/>
    <w:rsid w:val="004078C5"/>
    <w:rsid w:val="00407EB9"/>
    <w:rsid w:val="00410D99"/>
    <w:rsid w:val="00411E4C"/>
    <w:rsid w:val="0041221E"/>
    <w:rsid w:val="00412825"/>
    <w:rsid w:val="00413609"/>
    <w:rsid w:val="00413E9F"/>
    <w:rsid w:val="00414664"/>
    <w:rsid w:val="0041493F"/>
    <w:rsid w:val="00415786"/>
    <w:rsid w:val="00415D10"/>
    <w:rsid w:val="00415D9D"/>
    <w:rsid w:val="00415E50"/>
    <w:rsid w:val="004160BC"/>
    <w:rsid w:val="004169D2"/>
    <w:rsid w:val="00416E21"/>
    <w:rsid w:val="004170EE"/>
    <w:rsid w:val="00417253"/>
    <w:rsid w:val="0041742C"/>
    <w:rsid w:val="004178C1"/>
    <w:rsid w:val="00417DCD"/>
    <w:rsid w:val="00417E0C"/>
    <w:rsid w:val="00420F80"/>
    <w:rsid w:val="00421F4B"/>
    <w:rsid w:val="004225F6"/>
    <w:rsid w:val="0042274A"/>
    <w:rsid w:val="00427B47"/>
    <w:rsid w:val="00427DE8"/>
    <w:rsid w:val="00430837"/>
    <w:rsid w:val="004309B5"/>
    <w:rsid w:val="004324FC"/>
    <w:rsid w:val="00433054"/>
    <w:rsid w:val="00433D4C"/>
    <w:rsid w:val="0043481F"/>
    <w:rsid w:val="0043517F"/>
    <w:rsid w:val="0043534B"/>
    <w:rsid w:val="004353FB"/>
    <w:rsid w:val="004354A9"/>
    <w:rsid w:val="00435D6C"/>
    <w:rsid w:val="00435E37"/>
    <w:rsid w:val="0043638E"/>
    <w:rsid w:val="0043770E"/>
    <w:rsid w:val="0043783C"/>
    <w:rsid w:val="0044047D"/>
    <w:rsid w:val="00440E26"/>
    <w:rsid w:val="00440EEB"/>
    <w:rsid w:val="00441D07"/>
    <w:rsid w:val="004423B9"/>
    <w:rsid w:val="0044292F"/>
    <w:rsid w:val="00443562"/>
    <w:rsid w:val="00443A23"/>
    <w:rsid w:val="004442F6"/>
    <w:rsid w:val="00444ECA"/>
    <w:rsid w:val="004454F8"/>
    <w:rsid w:val="00445C86"/>
    <w:rsid w:val="004465E1"/>
    <w:rsid w:val="00447172"/>
    <w:rsid w:val="004472BB"/>
    <w:rsid w:val="00450210"/>
    <w:rsid w:val="00450528"/>
    <w:rsid w:val="00450964"/>
    <w:rsid w:val="00450C62"/>
    <w:rsid w:val="00450E31"/>
    <w:rsid w:val="00450FB6"/>
    <w:rsid w:val="004518C4"/>
    <w:rsid w:val="004521C4"/>
    <w:rsid w:val="0045247D"/>
    <w:rsid w:val="00452ECA"/>
    <w:rsid w:val="00453233"/>
    <w:rsid w:val="004538AD"/>
    <w:rsid w:val="00454C55"/>
    <w:rsid w:val="00455029"/>
    <w:rsid w:val="0045527F"/>
    <w:rsid w:val="00456AA4"/>
    <w:rsid w:val="00456D03"/>
    <w:rsid w:val="00457A6A"/>
    <w:rsid w:val="0046037D"/>
    <w:rsid w:val="00460A68"/>
    <w:rsid w:val="0046121E"/>
    <w:rsid w:val="00462074"/>
    <w:rsid w:val="004626D5"/>
    <w:rsid w:val="00462CEF"/>
    <w:rsid w:val="004633D8"/>
    <w:rsid w:val="004641CC"/>
    <w:rsid w:val="00466159"/>
    <w:rsid w:val="00466865"/>
    <w:rsid w:val="00470028"/>
    <w:rsid w:val="00470EF2"/>
    <w:rsid w:val="00470FEB"/>
    <w:rsid w:val="00471825"/>
    <w:rsid w:val="00471A5B"/>
    <w:rsid w:val="00472763"/>
    <w:rsid w:val="00473759"/>
    <w:rsid w:val="00474433"/>
    <w:rsid w:val="004747D2"/>
    <w:rsid w:val="0047664B"/>
    <w:rsid w:val="00477410"/>
    <w:rsid w:val="00477491"/>
    <w:rsid w:val="00477BCF"/>
    <w:rsid w:val="004802EF"/>
    <w:rsid w:val="004806DF"/>
    <w:rsid w:val="00481B11"/>
    <w:rsid w:val="004825DB"/>
    <w:rsid w:val="004825DE"/>
    <w:rsid w:val="00482C3D"/>
    <w:rsid w:val="00482CFC"/>
    <w:rsid w:val="004830B5"/>
    <w:rsid w:val="004832C9"/>
    <w:rsid w:val="004844C1"/>
    <w:rsid w:val="004867C1"/>
    <w:rsid w:val="00486871"/>
    <w:rsid w:val="004879E7"/>
    <w:rsid w:val="00490EE0"/>
    <w:rsid w:val="004913AB"/>
    <w:rsid w:val="00491568"/>
    <w:rsid w:val="0049172C"/>
    <w:rsid w:val="00491A57"/>
    <w:rsid w:val="00491C3E"/>
    <w:rsid w:val="00492FB7"/>
    <w:rsid w:val="0049393D"/>
    <w:rsid w:val="00493FCA"/>
    <w:rsid w:val="004957CB"/>
    <w:rsid w:val="004973D0"/>
    <w:rsid w:val="004976D3"/>
    <w:rsid w:val="00497D32"/>
    <w:rsid w:val="00497FE5"/>
    <w:rsid w:val="004A0B39"/>
    <w:rsid w:val="004A0F95"/>
    <w:rsid w:val="004A2162"/>
    <w:rsid w:val="004A2BE1"/>
    <w:rsid w:val="004A3222"/>
    <w:rsid w:val="004A3BE8"/>
    <w:rsid w:val="004A4301"/>
    <w:rsid w:val="004A43C6"/>
    <w:rsid w:val="004A592C"/>
    <w:rsid w:val="004A6DA5"/>
    <w:rsid w:val="004A6FB6"/>
    <w:rsid w:val="004A72B7"/>
    <w:rsid w:val="004A7DB7"/>
    <w:rsid w:val="004A7E48"/>
    <w:rsid w:val="004B0C17"/>
    <w:rsid w:val="004B23BA"/>
    <w:rsid w:val="004B2BA0"/>
    <w:rsid w:val="004B39DF"/>
    <w:rsid w:val="004B3EF9"/>
    <w:rsid w:val="004B43BF"/>
    <w:rsid w:val="004B492D"/>
    <w:rsid w:val="004B4D5D"/>
    <w:rsid w:val="004B4ED7"/>
    <w:rsid w:val="004C05BC"/>
    <w:rsid w:val="004C062B"/>
    <w:rsid w:val="004C0CF0"/>
    <w:rsid w:val="004C37CD"/>
    <w:rsid w:val="004C491F"/>
    <w:rsid w:val="004C54AE"/>
    <w:rsid w:val="004C5AEC"/>
    <w:rsid w:val="004C5FF5"/>
    <w:rsid w:val="004C6726"/>
    <w:rsid w:val="004C7AF5"/>
    <w:rsid w:val="004D0DCC"/>
    <w:rsid w:val="004D15A4"/>
    <w:rsid w:val="004D2114"/>
    <w:rsid w:val="004D2567"/>
    <w:rsid w:val="004D2ECD"/>
    <w:rsid w:val="004D3D5B"/>
    <w:rsid w:val="004D439D"/>
    <w:rsid w:val="004D56FD"/>
    <w:rsid w:val="004D6388"/>
    <w:rsid w:val="004D77B3"/>
    <w:rsid w:val="004D7AC7"/>
    <w:rsid w:val="004D7F0A"/>
    <w:rsid w:val="004E0366"/>
    <w:rsid w:val="004E1683"/>
    <w:rsid w:val="004E1709"/>
    <w:rsid w:val="004E18F4"/>
    <w:rsid w:val="004E3769"/>
    <w:rsid w:val="004E4103"/>
    <w:rsid w:val="004E43F0"/>
    <w:rsid w:val="004E4890"/>
    <w:rsid w:val="004E567B"/>
    <w:rsid w:val="004E5780"/>
    <w:rsid w:val="004E5C4B"/>
    <w:rsid w:val="004E74FD"/>
    <w:rsid w:val="004E7763"/>
    <w:rsid w:val="004E7D80"/>
    <w:rsid w:val="004F01F5"/>
    <w:rsid w:val="004F0D2E"/>
    <w:rsid w:val="004F1043"/>
    <w:rsid w:val="004F1527"/>
    <w:rsid w:val="004F1B69"/>
    <w:rsid w:val="004F2117"/>
    <w:rsid w:val="004F29D0"/>
    <w:rsid w:val="004F3474"/>
    <w:rsid w:val="004F34B0"/>
    <w:rsid w:val="004F3C17"/>
    <w:rsid w:val="004F5659"/>
    <w:rsid w:val="004F5DA0"/>
    <w:rsid w:val="004F6A75"/>
    <w:rsid w:val="004F6E18"/>
    <w:rsid w:val="004F7609"/>
    <w:rsid w:val="00500D17"/>
    <w:rsid w:val="0050124E"/>
    <w:rsid w:val="005014A2"/>
    <w:rsid w:val="00501A1F"/>
    <w:rsid w:val="00501B34"/>
    <w:rsid w:val="005024F5"/>
    <w:rsid w:val="0050308B"/>
    <w:rsid w:val="00503166"/>
    <w:rsid w:val="005033A3"/>
    <w:rsid w:val="00503EE7"/>
    <w:rsid w:val="005041EF"/>
    <w:rsid w:val="00504542"/>
    <w:rsid w:val="0050551F"/>
    <w:rsid w:val="00505C07"/>
    <w:rsid w:val="00506092"/>
    <w:rsid w:val="00506696"/>
    <w:rsid w:val="00506BE4"/>
    <w:rsid w:val="0050732D"/>
    <w:rsid w:val="00507A13"/>
    <w:rsid w:val="00507A88"/>
    <w:rsid w:val="0051033A"/>
    <w:rsid w:val="0051034F"/>
    <w:rsid w:val="00510778"/>
    <w:rsid w:val="005107ED"/>
    <w:rsid w:val="00510BB6"/>
    <w:rsid w:val="00511615"/>
    <w:rsid w:val="00512ECD"/>
    <w:rsid w:val="00512F49"/>
    <w:rsid w:val="00514CC2"/>
    <w:rsid w:val="00515ADD"/>
    <w:rsid w:val="00515C3E"/>
    <w:rsid w:val="005211F6"/>
    <w:rsid w:val="005228DC"/>
    <w:rsid w:val="00522BF5"/>
    <w:rsid w:val="00522CE9"/>
    <w:rsid w:val="005234D5"/>
    <w:rsid w:val="00523F18"/>
    <w:rsid w:val="005250F1"/>
    <w:rsid w:val="00525351"/>
    <w:rsid w:val="0052736F"/>
    <w:rsid w:val="005305BC"/>
    <w:rsid w:val="00530789"/>
    <w:rsid w:val="00530B54"/>
    <w:rsid w:val="00531420"/>
    <w:rsid w:val="00531BE1"/>
    <w:rsid w:val="005332D8"/>
    <w:rsid w:val="00533F1A"/>
    <w:rsid w:val="005360EE"/>
    <w:rsid w:val="0053728C"/>
    <w:rsid w:val="00537DE7"/>
    <w:rsid w:val="005424CD"/>
    <w:rsid w:val="00544C95"/>
    <w:rsid w:val="0054799B"/>
    <w:rsid w:val="00547F28"/>
    <w:rsid w:val="00550173"/>
    <w:rsid w:val="0055017A"/>
    <w:rsid w:val="00550330"/>
    <w:rsid w:val="00550FD6"/>
    <w:rsid w:val="00551412"/>
    <w:rsid w:val="00551A16"/>
    <w:rsid w:val="00551AAF"/>
    <w:rsid w:val="00551B58"/>
    <w:rsid w:val="005521C9"/>
    <w:rsid w:val="00552514"/>
    <w:rsid w:val="00552FC2"/>
    <w:rsid w:val="00553023"/>
    <w:rsid w:val="00553F61"/>
    <w:rsid w:val="00554380"/>
    <w:rsid w:val="0055460D"/>
    <w:rsid w:val="00554AF9"/>
    <w:rsid w:val="00554BC7"/>
    <w:rsid w:val="00554C4B"/>
    <w:rsid w:val="005552F7"/>
    <w:rsid w:val="00555A62"/>
    <w:rsid w:val="00555DA7"/>
    <w:rsid w:val="005563C2"/>
    <w:rsid w:val="0055678D"/>
    <w:rsid w:val="00562111"/>
    <w:rsid w:val="005624F8"/>
    <w:rsid w:val="00562794"/>
    <w:rsid w:val="00562F6C"/>
    <w:rsid w:val="00563EE6"/>
    <w:rsid w:val="005644DB"/>
    <w:rsid w:val="00564626"/>
    <w:rsid w:val="0056524A"/>
    <w:rsid w:val="00565757"/>
    <w:rsid w:val="00566C19"/>
    <w:rsid w:val="00567BF3"/>
    <w:rsid w:val="00567EBF"/>
    <w:rsid w:val="00570105"/>
    <w:rsid w:val="00570150"/>
    <w:rsid w:val="00570BCE"/>
    <w:rsid w:val="00571232"/>
    <w:rsid w:val="0057131E"/>
    <w:rsid w:val="005724F9"/>
    <w:rsid w:val="005735B5"/>
    <w:rsid w:val="00573F42"/>
    <w:rsid w:val="0057495A"/>
    <w:rsid w:val="00574A4C"/>
    <w:rsid w:val="00575038"/>
    <w:rsid w:val="005757B1"/>
    <w:rsid w:val="00575F25"/>
    <w:rsid w:val="0057653B"/>
    <w:rsid w:val="005765B1"/>
    <w:rsid w:val="00577AD9"/>
    <w:rsid w:val="00577C33"/>
    <w:rsid w:val="005808C4"/>
    <w:rsid w:val="00580A89"/>
    <w:rsid w:val="005812DB"/>
    <w:rsid w:val="00581513"/>
    <w:rsid w:val="00581ED9"/>
    <w:rsid w:val="005823B9"/>
    <w:rsid w:val="0058246C"/>
    <w:rsid w:val="00582702"/>
    <w:rsid w:val="005833FF"/>
    <w:rsid w:val="00583E81"/>
    <w:rsid w:val="00584252"/>
    <w:rsid w:val="005848D0"/>
    <w:rsid w:val="00585358"/>
    <w:rsid w:val="00586301"/>
    <w:rsid w:val="0058731B"/>
    <w:rsid w:val="005873DD"/>
    <w:rsid w:val="00587662"/>
    <w:rsid w:val="00587DBF"/>
    <w:rsid w:val="00591155"/>
    <w:rsid w:val="00591299"/>
    <w:rsid w:val="005926E5"/>
    <w:rsid w:val="005929B9"/>
    <w:rsid w:val="005938E6"/>
    <w:rsid w:val="00593C70"/>
    <w:rsid w:val="00593D9B"/>
    <w:rsid w:val="00594433"/>
    <w:rsid w:val="0059446D"/>
    <w:rsid w:val="005944DA"/>
    <w:rsid w:val="00594FB2"/>
    <w:rsid w:val="0059511B"/>
    <w:rsid w:val="00596B56"/>
    <w:rsid w:val="00597BF1"/>
    <w:rsid w:val="00597F76"/>
    <w:rsid w:val="005A0015"/>
    <w:rsid w:val="005A0264"/>
    <w:rsid w:val="005A07F8"/>
    <w:rsid w:val="005A0A50"/>
    <w:rsid w:val="005A1259"/>
    <w:rsid w:val="005A19F4"/>
    <w:rsid w:val="005A40B7"/>
    <w:rsid w:val="005A51DA"/>
    <w:rsid w:val="005A5354"/>
    <w:rsid w:val="005A55D5"/>
    <w:rsid w:val="005A56D4"/>
    <w:rsid w:val="005A6E67"/>
    <w:rsid w:val="005A79A6"/>
    <w:rsid w:val="005B109B"/>
    <w:rsid w:val="005B1499"/>
    <w:rsid w:val="005B2317"/>
    <w:rsid w:val="005B2343"/>
    <w:rsid w:val="005B244A"/>
    <w:rsid w:val="005B30AB"/>
    <w:rsid w:val="005B3A04"/>
    <w:rsid w:val="005B40B3"/>
    <w:rsid w:val="005B5E7B"/>
    <w:rsid w:val="005B6B5D"/>
    <w:rsid w:val="005B72F5"/>
    <w:rsid w:val="005B73C2"/>
    <w:rsid w:val="005B748A"/>
    <w:rsid w:val="005B7A9F"/>
    <w:rsid w:val="005C0B48"/>
    <w:rsid w:val="005C12FE"/>
    <w:rsid w:val="005C2174"/>
    <w:rsid w:val="005C2E4B"/>
    <w:rsid w:val="005C3E7E"/>
    <w:rsid w:val="005C40C5"/>
    <w:rsid w:val="005C4A07"/>
    <w:rsid w:val="005C5088"/>
    <w:rsid w:val="005C51DA"/>
    <w:rsid w:val="005C5ECD"/>
    <w:rsid w:val="005C6546"/>
    <w:rsid w:val="005C6FEE"/>
    <w:rsid w:val="005C70AA"/>
    <w:rsid w:val="005C7766"/>
    <w:rsid w:val="005C78F2"/>
    <w:rsid w:val="005D1C11"/>
    <w:rsid w:val="005D29B0"/>
    <w:rsid w:val="005D331C"/>
    <w:rsid w:val="005D5DEE"/>
    <w:rsid w:val="005D6765"/>
    <w:rsid w:val="005D7BA1"/>
    <w:rsid w:val="005D7EF0"/>
    <w:rsid w:val="005E0D97"/>
    <w:rsid w:val="005E0F82"/>
    <w:rsid w:val="005E1341"/>
    <w:rsid w:val="005E2706"/>
    <w:rsid w:val="005E2989"/>
    <w:rsid w:val="005E3192"/>
    <w:rsid w:val="005E34C7"/>
    <w:rsid w:val="005E38FE"/>
    <w:rsid w:val="005E7035"/>
    <w:rsid w:val="005E76D1"/>
    <w:rsid w:val="005E7973"/>
    <w:rsid w:val="005E7BAE"/>
    <w:rsid w:val="005E7CBC"/>
    <w:rsid w:val="005F07B2"/>
    <w:rsid w:val="005F1220"/>
    <w:rsid w:val="005F19B2"/>
    <w:rsid w:val="005F22CB"/>
    <w:rsid w:val="005F28E8"/>
    <w:rsid w:val="005F39C3"/>
    <w:rsid w:val="005F3DD0"/>
    <w:rsid w:val="005F4071"/>
    <w:rsid w:val="005F4579"/>
    <w:rsid w:val="005F4D20"/>
    <w:rsid w:val="005F4EEF"/>
    <w:rsid w:val="005F50C2"/>
    <w:rsid w:val="005F52A5"/>
    <w:rsid w:val="005F530B"/>
    <w:rsid w:val="005F57EE"/>
    <w:rsid w:val="005F5893"/>
    <w:rsid w:val="005F6EB4"/>
    <w:rsid w:val="00600DFA"/>
    <w:rsid w:val="00601A98"/>
    <w:rsid w:val="00602300"/>
    <w:rsid w:val="0060485D"/>
    <w:rsid w:val="006053E8"/>
    <w:rsid w:val="006063E7"/>
    <w:rsid w:val="00607016"/>
    <w:rsid w:val="00611484"/>
    <w:rsid w:val="0061348F"/>
    <w:rsid w:val="00613B5C"/>
    <w:rsid w:val="00613C76"/>
    <w:rsid w:val="006143BE"/>
    <w:rsid w:val="006145E8"/>
    <w:rsid w:val="00615EDD"/>
    <w:rsid w:val="00616CAB"/>
    <w:rsid w:val="0061743D"/>
    <w:rsid w:val="006176A5"/>
    <w:rsid w:val="00617C9F"/>
    <w:rsid w:val="00617CBB"/>
    <w:rsid w:val="006201FA"/>
    <w:rsid w:val="006211D0"/>
    <w:rsid w:val="00622A25"/>
    <w:rsid w:val="00623CEF"/>
    <w:rsid w:val="00623D5C"/>
    <w:rsid w:val="00624C8F"/>
    <w:rsid w:val="00625ACA"/>
    <w:rsid w:val="00626287"/>
    <w:rsid w:val="00631328"/>
    <w:rsid w:val="00632C22"/>
    <w:rsid w:val="006332A7"/>
    <w:rsid w:val="00634AB8"/>
    <w:rsid w:val="0063513B"/>
    <w:rsid w:val="00635278"/>
    <w:rsid w:val="006352C0"/>
    <w:rsid w:val="00635908"/>
    <w:rsid w:val="00636B36"/>
    <w:rsid w:val="00636E86"/>
    <w:rsid w:val="0063729E"/>
    <w:rsid w:val="006374E3"/>
    <w:rsid w:val="00640079"/>
    <w:rsid w:val="00640F5C"/>
    <w:rsid w:val="006411CD"/>
    <w:rsid w:val="00641B88"/>
    <w:rsid w:val="00642718"/>
    <w:rsid w:val="006431BD"/>
    <w:rsid w:val="006434DF"/>
    <w:rsid w:val="0064398F"/>
    <w:rsid w:val="006439A1"/>
    <w:rsid w:val="00643CE5"/>
    <w:rsid w:val="00644026"/>
    <w:rsid w:val="00644DDC"/>
    <w:rsid w:val="0064534A"/>
    <w:rsid w:val="00645E88"/>
    <w:rsid w:val="00647273"/>
    <w:rsid w:val="006473E5"/>
    <w:rsid w:val="00647819"/>
    <w:rsid w:val="0064791A"/>
    <w:rsid w:val="00647A0B"/>
    <w:rsid w:val="00647C96"/>
    <w:rsid w:val="006502A7"/>
    <w:rsid w:val="006513AE"/>
    <w:rsid w:val="00651B2D"/>
    <w:rsid w:val="00652647"/>
    <w:rsid w:val="00653C71"/>
    <w:rsid w:val="006542AC"/>
    <w:rsid w:val="006544D3"/>
    <w:rsid w:val="00654CCF"/>
    <w:rsid w:val="00654DF6"/>
    <w:rsid w:val="006559D0"/>
    <w:rsid w:val="00656B98"/>
    <w:rsid w:val="006576F3"/>
    <w:rsid w:val="00660CDB"/>
    <w:rsid w:val="006642F9"/>
    <w:rsid w:val="006660B9"/>
    <w:rsid w:val="00666AA5"/>
    <w:rsid w:val="006670A9"/>
    <w:rsid w:val="006673B1"/>
    <w:rsid w:val="00670087"/>
    <w:rsid w:val="00670347"/>
    <w:rsid w:val="00670812"/>
    <w:rsid w:val="00670CBB"/>
    <w:rsid w:val="00671733"/>
    <w:rsid w:val="006741B7"/>
    <w:rsid w:val="00674E01"/>
    <w:rsid w:val="00674EA7"/>
    <w:rsid w:val="00674F01"/>
    <w:rsid w:val="00675C77"/>
    <w:rsid w:val="00680291"/>
    <w:rsid w:val="006806AA"/>
    <w:rsid w:val="00680877"/>
    <w:rsid w:val="00680972"/>
    <w:rsid w:val="0068211E"/>
    <w:rsid w:val="006822BB"/>
    <w:rsid w:val="00682F99"/>
    <w:rsid w:val="00683EB4"/>
    <w:rsid w:val="006851EB"/>
    <w:rsid w:val="00685DD3"/>
    <w:rsid w:val="00686664"/>
    <w:rsid w:val="00686D10"/>
    <w:rsid w:val="00687504"/>
    <w:rsid w:val="00687505"/>
    <w:rsid w:val="00687E4A"/>
    <w:rsid w:val="006902AE"/>
    <w:rsid w:val="00690554"/>
    <w:rsid w:val="0069068A"/>
    <w:rsid w:val="00692957"/>
    <w:rsid w:val="00692E9C"/>
    <w:rsid w:val="0069602C"/>
    <w:rsid w:val="00696A4E"/>
    <w:rsid w:val="00696A5A"/>
    <w:rsid w:val="00697B21"/>
    <w:rsid w:val="006A1064"/>
    <w:rsid w:val="006A1854"/>
    <w:rsid w:val="006A207F"/>
    <w:rsid w:val="006A446D"/>
    <w:rsid w:val="006A55F0"/>
    <w:rsid w:val="006A5690"/>
    <w:rsid w:val="006A5D21"/>
    <w:rsid w:val="006A6501"/>
    <w:rsid w:val="006A6CAC"/>
    <w:rsid w:val="006A7A35"/>
    <w:rsid w:val="006A7A8E"/>
    <w:rsid w:val="006B05DF"/>
    <w:rsid w:val="006B1002"/>
    <w:rsid w:val="006B2531"/>
    <w:rsid w:val="006B27AC"/>
    <w:rsid w:val="006B2901"/>
    <w:rsid w:val="006B35EB"/>
    <w:rsid w:val="006B4342"/>
    <w:rsid w:val="006B68AE"/>
    <w:rsid w:val="006B6C32"/>
    <w:rsid w:val="006B72EA"/>
    <w:rsid w:val="006C08A2"/>
    <w:rsid w:val="006C1428"/>
    <w:rsid w:val="006C2D08"/>
    <w:rsid w:val="006C2F6E"/>
    <w:rsid w:val="006C31B1"/>
    <w:rsid w:val="006C31D2"/>
    <w:rsid w:val="006C3440"/>
    <w:rsid w:val="006C4959"/>
    <w:rsid w:val="006C6D51"/>
    <w:rsid w:val="006C6DAA"/>
    <w:rsid w:val="006C6F9F"/>
    <w:rsid w:val="006C72B1"/>
    <w:rsid w:val="006C7F77"/>
    <w:rsid w:val="006D0A85"/>
    <w:rsid w:val="006D2172"/>
    <w:rsid w:val="006D3BAC"/>
    <w:rsid w:val="006D40BA"/>
    <w:rsid w:val="006D5524"/>
    <w:rsid w:val="006D5C29"/>
    <w:rsid w:val="006D6D21"/>
    <w:rsid w:val="006D746C"/>
    <w:rsid w:val="006D766D"/>
    <w:rsid w:val="006D7678"/>
    <w:rsid w:val="006D78E9"/>
    <w:rsid w:val="006D7BE4"/>
    <w:rsid w:val="006D7FBD"/>
    <w:rsid w:val="006E170D"/>
    <w:rsid w:val="006E1988"/>
    <w:rsid w:val="006E1A28"/>
    <w:rsid w:val="006E1CA3"/>
    <w:rsid w:val="006E24AF"/>
    <w:rsid w:val="006E2F48"/>
    <w:rsid w:val="006E30A3"/>
    <w:rsid w:val="006E3BFC"/>
    <w:rsid w:val="006E4BB3"/>
    <w:rsid w:val="006E6BC5"/>
    <w:rsid w:val="006F0831"/>
    <w:rsid w:val="006F28C5"/>
    <w:rsid w:val="006F4843"/>
    <w:rsid w:val="006F4C0C"/>
    <w:rsid w:val="006F4CAC"/>
    <w:rsid w:val="006F4F10"/>
    <w:rsid w:val="006F53A7"/>
    <w:rsid w:val="006F58FF"/>
    <w:rsid w:val="006F6827"/>
    <w:rsid w:val="006F70D1"/>
    <w:rsid w:val="0070036A"/>
    <w:rsid w:val="00701DD9"/>
    <w:rsid w:val="00701EBB"/>
    <w:rsid w:val="00704188"/>
    <w:rsid w:val="007047B8"/>
    <w:rsid w:val="00704816"/>
    <w:rsid w:val="00705B23"/>
    <w:rsid w:val="00705EAB"/>
    <w:rsid w:val="0070604B"/>
    <w:rsid w:val="00706388"/>
    <w:rsid w:val="0070645A"/>
    <w:rsid w:val="007065BF"/>
    <w:rsid w:val="00706802"/>
    <w:rsid w:val="00707219"/>
    <w:rsid w:val="007072FF"/>
    <w:rsid w:val="0070795D"/>
    <w:rsid w:val="007079BF"/>
    <w:rsid w:val="0071000F"/>
    <w:rsid w:val="00710BE4"/>
    <w:rsid w:val="00711399"/>
    <w:rsid w:val="00711BE0"/>
    <w:rsid w:val="0071230C"/>
    <w:rsid w:val="00712396"/>
    <w:rsid w:val="00712456"/>
    <w:rsid w:val="007129BE"/>
    <w:rsid w:val="00712B5F"/>
    <w:rsid w:val="00712E3E"/>
    <w:rsid w:val="007130BD"/>
    <w:rsid w:val="00713675"/>
    <w:rsid w:val="0071431C"/>
    <w:rsid w:val="00714552"/>
    <w:rsid w:val="0071493D"/>
    <w:rsid w:val="0071591F"/>
    <w:rsid w:val="00716032"/>
    <w:rsid w:val="00716455"/>
    <w:rsid w:val="00716741"/>
    <w:rsid w:val="0071689B"/>
    <w:rsid w:val="00716B2F"/>
    <w:rsid w:val="00716CFE"/>
    <w:rsid w:val="0071714A"/>
    <w:rsid w:val="007202E7"/>
    <w:rsid w:val="007206D4"/>
    <w:rsid w:val="00720E53"/>
    <w:rsid w:val="00721B1B"/>
    <w:rsid w:val="00722272"/>
    <w:rsid w:val="00722DC6"/>
    <w:rsid w:val="0072358C"/>
    <w:rsid w:val="0072394A"/>
    <w:rsid w:val="0072394B"/>
    <w:rsid w:val="007257A4"/>
    <w:rsid w:val="0072625E"/>
    <w:rsid w:val="007262F5"/>
    <w:rsid w:val="0072688A"/>
    <w:rsid w:val="00727B99"/>
    <w:rsid w:val="00731278"/>
    <w:rsid w:val="007323C8"/>
    <w:rsid w:val="00732446"/>
    <w:rsid w:val="00732E36"/>
    <w:rsid w:val="00734B4B"/>
    <w:rsid w:val="00741C34"/>
    <w:rsid w:val="007430AD"/>
    <w:rsid w:val="00743B88"/>
    <w:rsid w:val="0074435B"/>
    <w:rsid w:val="00744D85"/>
    <w:rsid w:val="00745675"/>
    <w:rsid w:val="00745D2A"/>
    <w:rsid w:val="00745FFA"/>
    <w:rsid w:val="00746839"/>
    <w:rsid w:val="0074755A"/>
    <w:rsid w:val="00747F34"/>
    <w:rsid w:val="0075033C"/>
    <w:rsid w:val="0075051C"/>
    <w:rsid w:val="00751346"/>
    <w:rsid w:val="00751441"/>
    <w:rsid w:val="0075225A"/>
    <w:rsid w:val="00752B52"/>
    <w:rsid w:val="00753123"/>
    <w:rsid w:val="007534C8"/>
    <w:rsid w:val="00753994"/>
    <w:rsid w:val="00753AB5"/>
    <w:rsid w:val="00753B30"/>
    <w:rsid w:val="00753DCE"/>
    <w:rsid w:val="00754946"/>
    <w:rsid w:val="00754DFD"/>
    <w:rsid w:val="00754FC3"/>
    <w:rsid w:val="007554C8"/>
    <w:rsid w:val="00755E39"/>
    <w:rsid w:val="00755E3E"/>
    <w:rsid w:val="007562D5"/>
    <w:rsid w:val="00756EC0"/>
    <w:rsid w:val="00757E5A"/>
    <w:rsid w:val="0076015D"/>
    <w:rsid w:val="00761FC7"/>
    <w:rsid w:val="007624A3"/>
    <w:rsid w:val="00762622"/>
    <w:rsid w:val="007627C8"/>
    <w:rsid w:val="007637BC"/>
    <w:rsid w:val="00763922"/>
    <w:rsid w:val="00763EA0"/>
    <w:rsid w:val="00764BA6"/>
    <w:rsid w:val="0076515E"/>
    <w:rsid w:val="007661CA"/>
    <w:rsid w:val="00766AFA"/>
    <w:rsid w:val="00767916"/>
    <w:rsid w:val="00767AB7"/>
    <w:rsid w:val="00767AD3"/>
    <w:rsid w:val="0077004B"/>
    <w:rsid w:val="00770845"/>
    <w:rsid w:val="00770971"/>
    <w:rsid w:val="007715C8"/>
    <w:rsid w:val="00771947"/>
    <w:rsid w:val="00771CA9"/>
    <w:rsid w:val="00771EF2"/>
    <w:rsid w:val="00772E03"/>
    <w:rsid w:val="00773565"/>
    <w:rsid w:val="00773DEF"/>
    <w:rsid w:val="00774DC7"/>
    <w:rsid w:val="00774FBD"/>
    <w:rsid w:val="007750CA"/>
    <w:rsid w:val="00775604"/>
    <w:rsid w:val="00776BA8"/>
    <w:rsid w:val="00776E64"/>
    <w:rsid w:val="00777F52"/>
    <w:rsid w:val="00780DCB"/>
    <w:rsid w:val="0078189F"/>
    <w:rsid w:val="00781968"/>
    <w:rsid w:val="00782211"/>
    <w:rsid w:val="0078224C"/>
    <w:rsid w:val="0078252B"/>
    <w:rsid w:val="007840CA"/>
    <w:rsid w:val="007843D1"/>
    <w:rsid w:val="0078454E"/>
    <w:rsid w:val="00784B61"/>
    <w:rsid w:val="00784C1A"/>
    <w:rsid w:val="00785F0B"/>
    <w:rsid w:val="00785FE3"/>
    <w:rsid w:val="00790774"/>
    <w:rsid w:val="0079155B"/>
    <w:rsid w:val="007915EA"/>
    <w:rsid w:val="00791DA8"/>
    <w:rsid w:val="00792072"/>
    <w:rsid w:val="00792E78"/>
    <w:rsid w:val="0079359C"/>
    <w:rsid w:val="00793675"/>
    <w:rsid w:val="00793F07"/>
    <w:rsid w:val="00794E77"/>
    <w:rsid w:val="007967FF"/>
    <w:rsid w:val="00796837"/>
    <w:rsid w:val="00796893"/>
    <w:rsid w:val="007971C7"/>
    <w:rsid w:val="007975C8"/>
    <w:rsid w:val="007A043D"/>
    <w:rsid w:val="007A1032"/>
    <w:rsid w:val="007A1E28"/>
    <w:rsid w:val="007A2E75"/>
    <w:rsid w:val="007A748A"/>
    <w:rsid w:val="007A793D"/>
    <w:rsid w:val="007A7E67"/>
    <w:rsid w:val="007B053C"/>
    <w:rsid w:val="007B1691"/>
    <w:rsid w:val="007B196D"/>
    <w:rsid w:val="007B1E1B"/>
    <w:rsid w:val="007B24AD"/>
    <w:rsid w:val="007B25D5"/>
    <w:rsid w:val="007B2F62"/>
    <w:rsid w:val="007B3F33"/>
    <w:rsid w:val="007B4226"/>
    <w:rsid w:val="007B4508"/>
    <w:rsid w:val="007B5203"/>
    <w:rsid w:val="007B595D"/>
    <w:rsid w:val="007B66D2"/>
    <w:rsid w:val="007B7889"/>
    <w:rsid w:val="007C0861"/>
    <w:rsid w:val="007C0C9C"/>
    <w:rsid w:val="007C1104"/>
    <w:rsid w:val="007C2AD6"/>
    <w:rsid w:val="007C34C8"/>
    <w:rsid w:val="007C38FA"/>
    <w:rsid w:val="007C4C14"/>
    <w:rsid w:val="007C5251"/>
    <w:rsid w:val="007C622E"/>
    <w:rsid w:val="007C79BD"/>
    <w:rsid w:val="007D122B"/>
    <w:rsid w:val="007D2994"/>
    <w:rsid w:val="007D3249"/>
    <w:rsid w:val="007D3E36"/>
    <w:rsid w:val="007D49EF"/>
    <w:rsid w:val="007D57E3"/>
    <w:rsid w:val="007D7330"/>
    <w:rsid w:val="007E03EC"/>
    <w:rsid w:val="007E12FA"/>
    <w:rsid w:val="007E1E56"/>
    <w:rsid w:val="007E26CB"/>
    <w:rsid w:val="007E2FF2"/>
    <w:rsid w:val="007E3B2B"/>
    <w:rsid w:val="007E5CF6"/>
    <w:rsid w:val="007E67D9"/>
    <w:rsid w:val="007E6CA7"/>
    <w:rsid w:val="007E7624"/>
    <w:rsid w:val="007F0133"/>
    <w:rsid w:val="007F0C2E"/>
    <w:rsid w:val="007F14C3"/>
    <w:rsid w:val="007F191B"/>
    <w:rsid w:val="007F2BD3"/>
    <w:rsid w:val="007F49A2"/>
    <w:rsid w:val="007F5365"/>
    <w:rsid w:val="007F5807"/>
    <w:rsid w:val="007F61E2"/>
    <w:rsid w:val="007F6344"/>
    <w:rsid w:val="007F6959"/>
    <w:rsid w:val="007F7094"/>
    <w:rsid w:val="007F7BFC"/>
    <w:rsid w:val="00801A1E"/>
    <w:rsid w:val="00802420"/>
    <w:rsid w:val="008028B5"/>
    <w:rsid w:val="008038CA"/>
    <w:rsid w:val="00803FFB"/>
    <w:rsid w:val="008042EF"/>
    <w:rsid w:val="00805991"/>
    <w:rsid w:val="00805CE4"/>
    <w:rsid w:val="008073CF"/>
    <w:rsid w:val="0080741F"/>
    <w:rsid w:val="00807EA2"/>
    <w:rsid w:val="00812A4B"/>
    <w:rsid w:val="008156F2"/>
    <w:rsid w:val="008163CF"/>
    <w:rsid w:val="00816642"/>
    <w:rsid w:val="008167E6"/>
    <w:rsid w:val="00817481"/>
    <w:rsid w:val="00820208"/>
    <w:rsid w:val="008206A8"/>
    <w:rsid w:val="00821752"/>
    <w:rsid w:val="0082279F"/>
    <w:rsid w:val="0082362B"/>
    <w:rsid w:val="00823CA8"/>
    <w:rsid w:val="00824077"/>
    <w:rsid w:val="008257C5"/>
    <w:rsid w:val="00826B3B"/>
    <w:rsid w:val="00826F74"/>
    <w:rsid w:val="00827223"/>
    <w:rsid w:val="00827AF2"/>
    <w:rsid w:val="00830B5C"/>
    <w:rsid w:val="0083123F"/>
    <w:rsid w:val="00831C3E"/>
    <w:rsid w:val="008331CF"/>
    <w:rsid w:val="00833389"/>
    <w:rsid w:val="00833C4E"/>
    <w:rsid w:val="00833D39"/>
    <w:rsid w:val="008347DF"/>
    <w:rsid w:val="008351B8"/>
    <w:rsid w:val="008368C6"/>
    <w:rsid w:val="00836F75"/>
    <w:rsid w:val="00836FD0"/>
    <w:rsid w:val="00837B38"/>
    <w:rsid w:val="0084010C"/>
    <w:rsid w:val="008418D6"/>
    <w:rsid w:val="00842378"/>
    <w:rsid w:val="00843F98"/>
    <w:rsid w:val="00844164"/>
    <w:rsid w:val="00844FC6"/>
    <w:rsid w:val="00845E20"/>
    <w:rsid w:val="008477EC"/>
    <w:rsid w:val="00847EAB"/>
    <w:rsid w:val="0085017B"/>
    <w:rsid w:val="008505E4"/>
    <w:rsid w:val="00850EE1"/>
    <w:rsid w:val="00851B96"/>
    <w:rsid w:val="00851EFD"/>
    <w:rsid w:val="0085303B"/>
    <w:rsid w:val="008535CF"/>
    <w:rsid w:val="00853CC0"/>
    <w:rsid w:val="00853E4D"/>
    <w:rsid w:val="0085417D"/>
    <w:rsid w:val="00855025"/>
    <w:rsid w:val="00855042"/>
    <w:rsid w:val="0085549A"/>
    <w:rsid w:val="00855789"/>
    <w:rsid w:val="00855A0C"/>
    <w:rsid w:val="008571AF"/>
    <w:rsid w:val="008572C8"/>
    <w:rsid w:val="008572EB"/>
    <w:rsid w:val="008575F8"/>
    <w:rsid w:val="00857893"/>
    <w:rsid w:val="00857E4B"/>
    <w:rsid w:val="00860400"/>
    <w:rsid w:val="00860C6B"/>
    <w:rsid w:val="00860F56"/>
    <w:rsid w:val="00861973"/>
    <w:rsid w:val="00862930"/>
    <w:rsid w:val="00863327"/>
    <w:rsid w:val="0086514D"/>
    <w:rsid w:val="00867630"/>
    <w:rsid w:val="00867D0B"/>
    <w:rsid w:val="00867FF5"/>
    <w:rsid w:val="00870F55"/>
    <w:rsid w:val="00870FD7"/>
    <w:rsid w:val="00871E21"/>
    <w:rsid w:val="00872376"/>
    <w:rsid w:val="00875A5A"/>
    <w:rsid w:val="008778C4"/>
    <w:rsid w:val="00877BDC"/>
    <w:rsid w:val="008806B5"/>
    <w:rsid w:val="00880D8D"/>
    <w:rsid w:val="008810DA"/>
    <w:rsid w:val="008816F1"/>
    <w:rsid w:val="00882C13"/>
    <w:rsid w:val="00882F56"/>
    <w:rsid w:val="0088394B"/>
    <w:rsid w:val="0088485A"/>
    <w:rsid w:val="008848A7"/>
    <w:rsid w:val="00884FB4"/>
    <w:rsid w:val="00885AC6"/>
    <w:rsid w:val="00885C5A"/>
    <w:rsid w:val="00886881"/>
    <w:rsid w:val="00886A0B"/>
    <w:rsid w:val="008902F0"/>
    <w:rsid w:val="00890B36"/>
    <w:rsid w:val="008927F0"/>
    <w:rsid w:val="00893A7F"/>
    <w:rsid w:val="00893ED9"/>
    <w:rsid w:val="00894616"/>
    <w:rsid w:val="008959B2"/>
    <w:rsid w:val="00895BA8"/>
    <w:rsid w:val="00896814"/>
    <w:rsid w:val="00897453"/>
    <w:rsid w:val="008974DD"/>
    <w:rsid w:val="008A057E"/>
    <w:rsid w:val="008A06BD"/>
    <w:rsid w:val="008A08A8"/>
    <w:rsid w:val="008A16E3"/>
    <w:rsid w:val="008A1AE1"/>
    <w:rsid w:val="008A273C"/>
    <w:rsid w:val="008A29EF"/>
    <w:rsid w:val="008A2ACE"/>
    <w:rsid w:val="008A322B"/>
    <w:rsid w:val="008A4689"/>
    <w:rsid w:val="008A47B1"/>
    <w:rsid w:val="008A5F9F"/>
    <w:rsid w:val="008A632D"/>
    <w:rsid w:val="008A6346"/>
    <w:rsid w:val="008B000F"/>
    <w:rsid w:val="008B1358"/>
    <w:rsid w:val="008B1723"/>
    <w:rsid w:val="008B1923"/>
    <w:rsid w:val="008B2A0E"/>
    <w:rsid w:val="008B3647"/>
    <w:rsid w:val="008B3B02"/>
    <w:rsid w:val="008B46AA"/>
    <w:rsid w:val="008B50BB"/>
    <w:rsid w:val="008B554D"/>
    <w:rsid w:val="008B58CB"/>
    <w:rsid w:val="008B690C"/>
    <w:rsid w:val="008B7520"/>
    <w:rsid w:val="008C0246"/>
    <w:rsid w:val="008C1C29"/>
    <w:rsid w:val="008C3C78"/>
    <w:rsid w:val="008C58FC"/>
    <w:rsid w:val="008C5A75"/>
    <w:rsid w:val="008C77CB"/>
    <w:rsid w:val="008C7D7A"/>
    <w:rsid w:val="008D00F2"/>
    <w:rsid w:val="008D016A"/>
    <w:rsid w:val="008D16F1"/>
    <w:rsid w:val="008D1C59"/>
    <w:rsid w:val="008D2B3F"/>
    <w:rsid w:val="008D4BE4"/>
    <w:rsid w:val="008D581B"/>
    <w:rsid w:val="008D5A9D"/>
    <w:rsid w:val="008D5BA1"/>
    <w:rsid w:val="008D5DBE"/>
    <w:rsid w:val="008D610A"/>
    <w:rsid w:val="008D6C78"/>
    <w:rsid w:val="008D70C9"/>
    <w:rsid w:val="008D7319"/>
    <w:rsid w:val="008E0678"/>
    <w:rsid w:val="008E1AAE"/>
    <w:rsid w:val="008E26D7"/>
    <w:rsid w:val="008E2DD4"/>
    <w:rsid w:val="008E2FC8"/>
    <w:rsid w:val="008E372F"/>
    <w:rsid w:val="008E406B"/>
    <w:rsid w:val="008E4254"/>
    <w:rsid w:val="008E6803"/>
    <w:rsid w:val="008E75C8"/>
    <w:rsid w:val="008F067A"/>
    <w:rsid w:val="008F0F31"/>
    <w:rsid w:val="008F11BF"/>
    <w:rsid w:val="008F17A1"/>
    <w:rsid w:val="008F2C74"/>
    <w:rsid w:val="008F35A2"/>
    <w:rsid w:val="008F36F3"/>
    <w:rsid w:val="008F46D1"/>
    <w:rsid w:val="008F5BE6"/>
    <w:rsid w:val="008F635D"/>
    <w:rsid w:val="008F64F0"/>
    <w:rsid w:val="008F6552"/>
    <w:rsid w:val="008F67AD"/>
    <w:rsid w:val="009001AF"/>
    <w:rsid w:val="0090030E"/>
    <w:rsid w:val="009005BF"/>
    <w:rsid w:val="00901609"/>
    <w:rsid w:val="0090252B"/>
    <w:rsid w:val="00902D85"/>
    <w:rsid w:val="00902F39"/>
    <w:rsid w:val="00905739"/>
    <w:rsid w:val="00906AFF"/>
    <w:rsid w:val="00906B91"/>
    <w:rsid w:val="00906BEC"/>
    <w:rsid w:val="00906DC6"/>
    <w:rsid w:val="00911170"/>
    <w:rsid w:val="00911D0C"/>
    <w:rsid w:val="00912CBA"/>
    <w:rsid w:val="00914B07"/>
    <w:rsid w:val="00914F90"/>
    <w:rsid w:val="009154F1"/>
    <w:rsid w:val="009163CB"/>
    <w:rsid w:val="00916BBF"/>
    <w:rsid w:val="00917F86"/>
    <w:rsid w:val="00920D4C"/>
    <w:rsid w:val="009210B5"/>
    <w:rsid w:val="00921615"/>
    <w:rsid w:val="009217B6"/>
    <w:rsid w:val="00921DE5"/>
    <w:rsid w:val="009220F5"/>
    <w:rsid w:val="00923C38"/>
    <w:rsid w:val="00924413"/>
    <w:rsid w:val="00926957"/>
    <w:rsid w:val="00930475"/>
    <w:rsid w:val="009305B4"/>
    <w:rsid w:val="00930AAB"/>
    <w:rsid w:val="00930EED"/>
    <w:rsid w:val="009316EC"/>
    <w:rsid w:val="00931B49"/>
    <w:rsid w:val="009320B3"/>
    <w:rsid w:val="009333A7"/>
    <w:rsid w:val="009337BF"/>
    <w:rsid w:val="00934DFF"/>
    <w:rsid w:val="00935BBD"/>
    <w:rsid w:val="00936258"/>
    <w:rsid w:val="009364D8"/>
    <w:rsid w:val="00937C9B"/>
    <w:rsid w:val="00937D3F"/>
    <w:rsid w:val="009400B9"/>
    <w:rsid w:val="0094079C"/>
    <w:rsid w:val="00940EEF"/>
    <w:rsid w:val="00941306"/>
    <w:rsid w:val="00941D82"/>
    <w:rsid w:val="00941E1A"/>
    <w:rsid w:val="0094240B"/>
    <w:rsid w:val="00942EF3"/>
    <w:rsid w:val="009439A1"/>
    <w:rsid w:val="0094405F"/>
    <w:rsid w:val="00944219"/>
    <w:rsid w:val="009445D6"/>
    <w:rsid w:val="0094476E"/>
    <w:rsid w:val="00944A35"/>
    <w:rsid w:val="00945D96"/>
    <w:rsid w:val="00945E08"/>
    <w:rsid w:val="00946991"/>
    <w:rsid w:val="00950E1F"/>
    <w:rsid w:val="00951958"/>
    <w:rsid w:val="00951A96"/>
    <w:rsid w:val="00951D00"/>
    <w:rsid w:val="009527E7"/>
    <w:rsid w:val="00952B91"/>
    <w:rsid w:val="00952F35"/>
    <w:rsid w:val="0095450C"/>
    <w:rsid w:val="00954876"/>
    <w:rsid w:val="0095529F"/>
    <w:rsid w:val="00955343"/>
    <w:rsid w:val="00955909"/>
    <w:rsid w:val="00955ACC"/>
    <w:rsid w:val="009562A7"/>
    <w:rsid w:val="0095632E"/>
    <w:rsid w:val="009567D6"/>
    <w:rsid w:val="00956B13"/>
    <w:rsid w:val="00957106"/>
    <w:rsid w:val="009579C4"/>
    <w:rsid w:val="009604C9"/>
    <w:rsid w:val="00960FAB"/>
    <w:rsid w:val="0096282B"/>
    <w:rsid w:val="00962D63"/>
    <w:rsid w:val="00962FFD"/>
    <w:rsid w:val="00964463"/>
    <w:rsid w:val="00964F50"/>
    <w:rsid w:val="00964F9E"/>
    <w:rsid w:val="00965A30"/>
    <w:rsid w:val="0096624E"/>
    <w:rsid w:val="00966404"/>
    <w:rsid w:val="00966A51"/>
    <w:rsid w:val="00967636"/>
    <w:rsid w:val="0096798F"/>
    <w:rsid w:val="00967A34"/>
    <w:rsid w:val="00967C38"/>
    <w:rsid w:val="00967CBA"/>
    <w:rsid w:val="0097066D"/>
    <w:rsid w:val="00971385"/>
    <w:rsid w:val="00971679"/>
    <w:rsid w:val="0097222B"/>
    <w:rsid w:val="009728BE"/>
    <w:rsid w:val="00972A3D"/>
    <w:rsid w:val="009749B5"/>
    <w:rsid w:val="00974C23"/>
    <w:rsid w:val="00974CE7"/>
    <w:rsid w:val="009750E3"/>
    <w:rsid w:val="009752E1"/>
    <w:rsid w:val="009755C7"/>
    <w:rsid w:val="0097594F"/>
    <w:rsid w:val="009760E8"/>
    <w:rsid w:val="00977512"/>
    <w:rsid w:val="00977B93"/>
    <w:rsid w:val="00980FE1"/>
    <w:rsid w:val="0098135A"/>
    <w:rsid w:val="00982685"/>
    <w:rsid w:val="0098433D"/>
    <w:rsid w:val="00985239"/>
    <w:rsid w:val="009861EC"/>
    <w:rsid w:val="00987347"/>
    <w:rsid w:val="009879BB"/>
    <w:rsid w:val="009903B9"/>
    <w:rsid w:val="009904E9"/>
    <w:rsid w:val="00990AD1"/>
    <w:rsid w:val="00990AE8"/>
    <w:rsid w:val="00991060"/>
    <w:rsid w:val="009925C0"/>
    <w:rsid w:val="00992A49"/>
    <w:rsid w:val="00992CF7"/>
    <w:rsid w:val="00992DB8"/>
    <w:rsid w:val="0099313A"/>
    <w:rsid w:val="009933DF"/>
    <w:rsid w:val="00993E38"/>
    <w:rsid w:val="00993F9E"/>
    <w:rsid w:val="009949E6"/>
    <w:rsid w:val="009962D6"/>
    <w:rsid w:val="00996D29"/>
    <w:rsid w:val="00997BBA"/>
    <w:rsid w:val="009A1B92"/>
    <w:rsid w:val="009A2FA7"/>
    <w:rsid w:val="009A31B9"/>
    <w:rsid w:val="009A328A"/>
    <w:rsid w:val="009A348C"/>
    <w:rsid w:val="009A409F"/>
    <w:rsid w:val="009A5360"/>
    <w:rsid w:val="009A539F"/>
    <w:rsid w:val="009A5DB5"/>
    <w:rsid w:val="009A6D23"/>
    <w:rsid w:val="009A7D35"/>
    <w:rsid w:val="009B0055"/>
    <w:rsid w:val="009B04EA"/>
    <w:rsid w:val="009B094F"/>
    <w:rsid w:val="009B0B3D"/>
    <w:rsid w:val="009B1C49"/>
    <w:rsid w:val="009B22D5"/>
    <w:rsid w:val="009B3595"/>
    <w:rsid w:val="009B5180"/>
    <w:rsid w:val="009B552D"/>
    <w:rsid w:val="009B585A"/>
    <w:rsid w:val="009B5AF6"/>
    <w:rsid w:val="009B60D7"/>
    <w:rsid w:val="009B7010"/>
    <w:rsid w:val="009C04C9"/>
    <w:rsid w:val="009C163C"/>
    <w:rsid w:val="009C17A8"/>
    <w:rsid w:val="009C18DC"/>
    <w:rsid w:val="009C20EC"/>
    <w:rsid w:val="009C41A4"/>
    <w:rsid w:val="009C41C9"/>
    <w:rsid w:val="009C5037"/>
    <w:rsid w:val="009C64C5"/>
    <w:rsid w:val="009C6502"/>
    <w:rsid w:val="009C6D65"/>
    <w:rsid w:val="009C6E2C"/>
    <w:rsid w:val="009C7EA2"/>
    <w:rsid w:val="009D0A84"/>
    <w:rsid w:val="009D17C9"/>
    <w:rsid w:val="009D2686"/>
    <w:rsid w:val="009D41AB"/>
    <w:rsid w:val="009D41BA"/>
    <w:rsid w:val="009D497D"/>
    <w:rsid w:val="009D4A61"/>
    <w:rsid w:val="009D6001"/>
    <w:rsid w:val="009D7B9D"/>
    <w:rsid w:val="009D7EB5"/>
    <w:rsid w:val="009E0712"/>
    <w:rsid w:val="009E21E3"/>
    <w:rsid w:val="009E2248"/>
    <w:rsid w:val="009E3241"/>
    <w:rsid w:val="009E3B16"/>
    <w:rsid w:val="009E5AD8"/>
    <w:rsid w:val="009E6079"/>
    <w:rsid w:val="009E7089"/>
    <w:rsid w:val="009E7097"/>
    <w:rsid w:val="009E74CE"/>
    <w:rsid w:val="009F0A56"/>
    <w:rsid w:val="009F1765"/>
    <w:rsid w:val="009F1DF1"/>
    <w:rsid w:val="009F2B87"/>
    <w:rsid w:val="009F3AB5"/>
    <w:rsid w:val="009F3DF5"/>
    <w:rsid w:val="009F49F7"/>
    <w:rsid w:val="009F5C86"/>
    <w:rsid w:val="009F5CEE"/>
    <w:rsid w:val="009F633D"/>
    <w:rsid w:val="009F6A4C"/>
    <w:rsid w:val="009F7308"/>
    <w:rsid w:val="00A009EF"/>
    <w:rsid w:val="00A00B74"/>
    <w:rsid w:val="00A01D61"/>
    <w:rsid w:val="00A01FAB"/>
    <w:rsid w:val="00A0200C"/>
    <w:rsid w:val="00A021C9"/>
    <w:rsid w:val="00A038BF"/>
    <w:rsid w:val="00A04FDF"/>
    <w:rsid w:val="00A054D6"/>
    <w:rsid w:val="00A056F1"/>
    <w:rsid w:val="00A060BE"/>
    <w:rsid w:val="00A0677F"/>
    <w:rsid w:val="00A07130"/>
    <w:rsid w:val="00A1065C"/>
    <w:rsid w:val="00A10B9E"/>
    <w:rsid w:val="00A10CCA"/>
    <w:rsid w:val="00A10DCA"/>
    <w:rsid w:val="00A11F49"/>
    <w:rsid w:val="00A13C9D"/>
    <w:rsid w:val="00A13D37"/>
    <w:rsid w:val="00A1502E"/>
    <w:rsid w:val="00A15596"/>
    <w:rsid w:val="00A16269"/>
    <w:rsid w:val="00A165BD"/>
    <w:rsid w:val="00A17F47"/>
    <w:rsid w:val="00A21A6A"/>
    <w:rsid w:val="00A22C98"/>
    <w:rsid w:val="00A234E0"/>
    <w:rsid w:val="00A241FA"/>
    <w:rsid w:val="00A24691"/>
    <w:rsid w:val="00A24A69"/>
    <w:rsid w:val="00A24F46"/>
    <w:rsid w:val="00A2534C"/>
    <w:rsid w:val="00A25B66"/>
    <w:rsid w:val="00A26B2D"/>
    <w:rsid w:val="00A27704"/>
    <w:rsid w:val="00A278ED"/>
    <w:rsid w:val="00A27D1D"/>
    <w:rsid w:val="00A300B5"/>
    <w:rsid w:val="00A30C6C"/>
    <w:rsid w:val="00A33721"/>
    <w:rsid w:val="00A33A86"/>
    <w:rsid w:val="00A33AD7"/>
    <w:rsid w:val="00A33B23"/>
    <w:rsid w:val="00A33BAF"/>
    <w:rsid w:val="00A34279"/>
    <w:rsid w:val="00A350DF"/>
    <w:rsid w:val="00A36689"/>
    <w:rsid w:val="00A36864"/>
    <w:rsid w:val="00A36C3D"/>
    <w:rsid w:val="00A37334"/>
    <w:rsid w:val="00A37DD5"/>
    <w:rsid w:val="00A41DC1"/>
    <w:rsid w:val="00A42133"/>
    <w:rsid w:val="00A439D7"/>
    <w:rsid w:val="00A43BE0"/>
    <w:rsid w:val="00A43EF7"/>
    <w:rsid w:val="00A43FD5"/>
    <w:rsid w:val="00A44699"/>
    <w:rsid w:val="00A4493A"/>
    <w:rsid w:val="00A44D65"/>
    <w:rsid w:val="00A44F94"/>
    <w:rsid w:val="00A45A05"/>
    <w:rsid w:val="00A4651E"/>
    <w:rsid w:val="00A46DB2"/>
    <w:rsid w:val="00A46E81"/>
    <w:rsid w:val="00A47863"/>
    <w:rsid w:val="00A47D65"/>
    <w:rsid w:val="00A47E02"/>
    <w:rsid w:val="00A5039F"/>
    <w:rsid w:val="00A537DE"/>
    <w:rsid w:val="00A54749"/>
    <w:rsid w:val="00A54F02"/>
    <w:rsid w:val="00A555EA"/>
    <w:rsid w:val="00A55EC9"/>
    <w:rsid w:val="00A56574"/>
    <w:rsid w:val="00A56711"/>
    <w:rsid w:val="00A56A96"/>
    <w:rsid w:val="00A577A0"/>
    <w:rsid w:val="00A60E7A"/>
    <w:rsid w:val="00A6121D"/>
    <w:rsid w:val="00A61A1C"/>
    <w:rsid w:val="00A6299C"/>
    <w:rsid w:val="00A64826"/>
    <w:rsid w:val="00A64DE2"/>
    <w:rsid w:val="00A65136"/>
    <w:rsid w:val="00A6521F"/>
    <w:rsid w:val="00A655FE"/>
    <w:rsid w:val="00A65C18"/>
    <w:rsid w:val="00A662EE"/>
    <w:rsid w:val="00A71187"/>
    <w:rsid w:val="00A714F3"/>
    <w:rsid w:val="00A718C0"/>
    <w:rsid w:val="00A71DFE"/>
    <w:rsid w:val="00A72067"/>
    <w:rsid w:val="00A7226A"/>
    <w:rsid w:val="00A7308D"/>
    <w:rsid w:val="00A74053"/>
    <w:rsid w:val="00A74E2F"/>
    <w:rsid w:val="00A764F0"/>
    <w:rsid w:val="00A771DA"/>
    <w:rsid w:val="00A77391"/>
    <w:rsid w:val="00A80D7B"/>
    <w:rsid w:val="00A812A8"/>
    <w:rsid w:val="00A813A3"/>
    <w:rsid w:val="00A82345"/>
    <w:rsid w:val="00A8237C"/>
    <w:rsid w:val="00A838CB"/>
    <w:rsid w:val="00A83D28"/>
    <w:rsid w:val="00A83D91"/>
    <w:rsid w:val="00A84750"/>
    <w:rsid w:val="00A84BB1"/>
    <w:rsid w:val="00A85378"/>
    <w:rsid w:val="00A86993"/>
    <w:rsid w:val="00A87261"/>
    <w:rsid w:val="00A90FF0"/>
    <w:rsid w:val="00A91369"/>
    <w:rsid w:val="00A915BD"/>
    <w:rsid w:val="00A92091"/>
    <w:rsid w:val="00A920C6"/>
    <w:rsid w:val="00A921FD"/>
    <w:rsid w:val="00A935D0"/>
    <w:rsid w:val="00A93AAA"/>
    <w:rsid w:val="00A9528E"/>
    <w:rsid w:val="00A9556B"/>
    <w:rsid w:val="00A96659"/>
    <w:rsid w:val="00A969A6"/>
    <w:rsid w:val="00A96D13"/>
    <w:rsid w:val="00A974E9"/>
    <w:rsid w:val="00A9762D"/>
    <w:rsid w:val="00A97AA8"/>
    <w:rsid w:val="00A97B10"/>
    <w:rsid w:val="00A97CEF"/>
    <w:rsid w:val="00AA0273"/>
    <w:rsid w:val="00AA0BB0"/>
    <w:rsid w:val="00AA0EED"/>
    <w:rsid w:val="00AA1670"/>
    <w:rsid w:val="00AA30B7"/>
    <w:rsid w:val="00AA334D"/>
    <w:rsid w:val="00AA3B32"/>
    <w:rsid w:val="00AA3DD9"/>
    <w:rsid w:val="00AA3ED1"/>
    <w:rsid w:val="00AA5E0F"/>
    <w:rsid w:val="00AA60A4"/>
    <w:rsid w:val="00AA6264"/>
    <w:rsid w:val="00AA632A"/>
    <w:rsid w:val="00AA73E1"/>
    <w:rsid w:val="00AA7C06"/>
    <w:rsid w:val="00AA7F02"/>
    <w:rsid w:val="00AB041B"/>
    <w:rsid w:val="00AB0B92"/>
    <w:rsid w:val="00AB1E1A"/>
    <w:rsid w:val="00AB20AB"/>
    <w:rsid w:val="00AB238C"/>
    <w:rsid w:val="00AB3697"/>
    <w:rsid w:val="00AB3B2C"/>
    <w:rsid w:val="00AC0145"/>
    <w:rsid w:val="00AC1B9C"/>
    <w:rsid w:val="00AC2681"/>
    <w:rsid w:val="00AC3B5F"/>
    <w:rsid w:val="00AC4655"/>
    <w:rsid w:val="00AC49A2"/>
    <w:rsid w:val="00AC4D38"/>
    <w:rsid w:val="00AC524B"/>
    <w:rsid w:val="00AC6058"/>
    <w:rsid w:val="00AC633B"/>
    <w:rsid w:val="00AC6E3F"/>
    <w:rsid w:val="00AC6FEC"/>
    <w:rsid w:val="00AC727A"/>
    <w:rsid w:val="00AC7F02"/>
    <w:rsid w:val="00AD089F"/>
    <w:rsid w:val="00AD0959"/>
    <w:rsid w:val="00AD15C9"/>
    <w:rsid w:val="00AD1652"/>
    <w:rsid w:val="00AD1972"/>
    <w:rsid w:val="00AD226B"/>
    <w:rsid w:val="00AD3DCC"/>
    <w:rsid w:val="00AD58AF"/>
    <w:rsid w:val="00AD5A22"/>
    <w:rsid w:val="00AD640B"/>
    <w:rsid w:val="00AD6B13"/>
    <w:rsid w:val="00AD783D"/>
    <w:rsid w:val="00AD7F95"/>
    <w:rsid w:val="00AE1626"/>
    <w:rsid w:val="00AE1B2E"/>
    <w:rsid w:val="00AE22AA"/>
    <w:rsid w:val="00AE265B"/>
    <w:rsid w:val="00AE2D6F"/>
    <w:rsid w:val="00AE3D61"/>
    <w:rsid w:val="00AE4372"/>
    <w:rsid w:val="00AE4DF4"/>
    <w:rsid w:val="00AE519A"/>
    <w:rsid w:val="00AE5C07"/>
    <w:rsid w:val="00AE66E5"/>
    <w:rsid w:val="00AE6BBB"/>
    <w:rsid w:val="00AE79E8"/>
    <w:rsid w:val="00AF121A"/>
    <w:rsid w:val="00AF1CB1"/>
    <w:rsid w:val="00AF2720"/>
    <w:rsid w:val="00AF3246"/>
    <w:rsid w:val="00AF32FF"/>
    <w:rsid w:val="00AF3371"/>
    <w:rsid w:val="00AF3655"/>
    <w:rsid w:val="00AF50E0"/>
    <w:rsid w:val="00B00CD1"/>
    <w:rsid w:val="00B00D81"/>
    <w:rsid w:val="00B0199E"/>
    <w:rsid w:val="00B01B6E"/>
    <w:rsid w:val="00B02C8A"/>
    <w:rsid w:val="00B037E4"/>
    <w:rsid w:val="00B03B43"/>
    <w:rsid w:val="00B05078"/>
    <w:rsid w:val="00B051C0"/>
    <w:rsid w:val="00B057E1"/>
    <w:rsid w:val="00B057E5"/>
    <w:rsid w:val="00B058D0"/>
    <w:rsid w:val="00B05983"/>
    <w:rsid w:val="00B0646F"/>
    <w:rsid w:val="00B07C4B"/>
    <w:rsid w:val="00B11480"/>
    <w:rsid w:val="00B117D5"/>
    <w:rsid w:val="00B119F7"/>
    <w:rsid w:val="00B11A31"/>
    <w:rsid w:val="00B11E73"/>
    <w:rsid w:val="00B129E6"/>
    <w:rsid w:val="00B13427"/>
    <w:rsid w:val="00B138F9"/>
    <w:rsid w:val="00B13D77"/>
    <w:rsid w:val="00B13F2C"/>
    <w:rsid w:val="00B154B8"/>
    <w:rsid w:val="00B16511"/>
    <w:rsid w:val="00B2025C"/>
    <w:rsid w:val="00B204F8"/>
    <w:rsid w:val="00B2096B"/>
    <w:rsid w:val="00B20D74"/>
    <w:rsid w:val="00B215FD"/>
    <w:rsid w:val="00B229E4"/>
    <w:rsid w:val="00B24262"/>
    <w:rsid w:val="00B2462F"/>
    <w:rsid w:val="00B247B7"/>
    <w:rsid w:val="00B25A9A"/>
    <w:rsid w:val="00B2610B"/>
    <w:rsid w:val="00B2646A"/>
    <w:rsid w:val="00B2695B"/>
    <w:rsid w:val="00B26C02"/>
    <w:rsid w:val="00B26E3A"/>
    <w:rsid w:val="00B270DD"/>
    <w:rsid w:val="00B276A7"/>
    <w:rsid w:val="00B27D56"/>
    <w:rsid w:val="00B300F5"/>
    <w:rsid w:val="00B31296"/>
    <w:rsid w:val="00B31A15"/>
    <w:rsid w:val="00B3316C"/>
    <w:rsid w:val="00B3444C"/>
    <w:rsid w:val="00B35748"/>
    <w:rsid w:val="00B40508"/>
    <w:rsid w:val="00B42334"/>
    <w:rsid w:val="00B42AA5"/>
    <w:rsid w:val="00B44250"/>
    <w:rsid w:val="00B44FF5"/>
    <w:rsid w:val="00B45E14"/>
    <w:rsid w:val="00B46100"/>
    <w:rsid w:val="00B47ECE"/>
    <w:rsid w:val="00B51D9A"/>
    <w:rsid w:val="00B53058"/>
    <w:rsid w:val="00B53C58"/>
    <w:rsid w:val="00B53D51"/>
    <w:rsid w:val="00B53E51"/>
    <w:rsid w:val="00B54002"/>
    <w:rsid w:val="00B5404A"/>
    <w:rsid w:val="00B54105"/>
    <w:rsid w:val="00B544AC"/>
    <w:rsid w:val="00B54875"/>
    <w:rsid w:val="00B555BE"/>
    <w:rsid w:val="00B55CA0"/>
    <w:rsid w:val="00B55E45"/>
    <w:rsid w:val="00B5646D"/>
    <w:rsid w:val="00B56A42"/>
    <w:rsid w:val="00B56C82"/>
    <w:rsid w:val="00B571C6"/>
    <w:rsid w:val="00B57FD8"/>
    <w:rsid w:val="00B609D5"/>
    <w:rsid w:val="00B622A7"/>
    <w:rsid w:val="00B62B2F"/>
    <w:rsid w:val="00B62F3C"/>
    <w:rsid w:val="00B63667"/>
    <w:rsid w:val="00B6382A"/>
    <w:rsid w:val="00B649C8"/>
    <w:rsid w:val="00B67CE0"/>
    <w:rsid w:val="00B71199"/>
    <w:rsid w:val="00B71CF7"/>
    <w:rsid w:val="00B7232C"/>
    <w:rsid w:val="00B725CF"/>
    <w:rsid w:val="00B729A3"/>
    <w:rsid w:val="00B732E7"/>
    <w:rsid w:val="00B74BA4"/>
    <w:rsid w:val="00B74C35"/>
    <w:rsid w:val="00B75727"/>
    <w:rsid w:val="00B75CFB"/>
    <w:rsid w:val="00B765BF"/>
    <w:rsid w:val="00B8161D"/>
    <w:rsid w:val="00B819BA"/>
    <w:rsid w:val="00B82F16"/>
    <w:rsid w:val="00B8309E"/>
    <w:rsid w:val="00B83B89"/>
    <w:rsid w:val="00B841BF"/>
    <w:rsid w:val="00B856EB"/>
    <w:rsid w:val="00B86192"/>
    <w:rsid w:val="00B86760"/>
    <w:rsid w:val="00B9064A"/>
    <w:rsid w:val="00B90F0A"/>
    <w:rsid w:val="00B91D9C"/>
    <w:rsid w:val="00B9213D"/>
    <w:rsid w:val="00B92F86"/>
    <w:rsid w:val="00B93CC6"/>
    <w:rsid w:val="00B946AF"/>
    <w:rsid w:val="00B946C8"/>
    <w:rsid w:val="00B946F5"/>
    <w:rsid w:val="00B94722"/>
    <w:rsid w:val="00B96027"/>
    <w:rsid w:val="00B96ADA"/>
    <w:rsid w:val="00B975E6"/>
    <w:rsid w:val="00B97BD9"/>
    <w:rsid w:val="00BA003A"/>
    <w:rsid w:val="00BA06A7"/>
    <w:rsid w:val="00BA1299"/>
    <w:rsid w:val="00BA13E7"/>
    <w:rsid w:val="00BA2347"/>
    <w:rsid w:val="00BA25D4"/>
    <w:rsid w:val="00BA2B8C"/>
    <w:rsid w:val="00BA353D"/>
    <w:rsid w:val="00BA3D00"/>
    <w:rsid w:val="00BA4581"/>
    <w:rsid w:val="00BA5B10"/>
    <w:rsid w:val="00BA6EC2"/>
    <w:rsid w:val="00BA7160"/>
    <w:rsid w:val="00BA7B17"/>
    <w:rsid w:val="00BA7E62"/>
    <w:rsid w:val="00BB081F"/>
    <w:rsid w:val="00BB0E80"/>
    <w:rsid w:val="00BB15FA"/>
    <w:rsid w:val="00BB17B0"/>
    <w:rsid w:val="00BB19B3"/>
    <w:rsid w:val="00BB1BD5"/>
    <w:rsid w:val="00BB1FF5"/>
    <w:rsid w:val="00BB205A"/>
    <w:rsid w:val="00BB2BC9"/>
    <w:rsid w:val="00BB32EB"/>
    <w:rsid w:val="00BB376E"/>
    <w:rsid w:val="00BB3BA0"/>
    <w:rsid w:val="00BB3F98"/>
    <w:rsid w:val="00BB4BB4"/>
    <w:rsid w:val="00BB59ED"/>
    <w:rsid w:val="00BB5E59"/>
    <w:rsid w:val="00BB6799"/>
    <w:rsid w:val="00BB7026"/>
    <w:rsid w:val="00BB71A4"/>
    <w:rsid w:val="00BB766E"/>
    <w:rsid w:val="00BB76A2"/>
    <w:rsid w:val="00BC1993"/>
    <w:rsid w:val="00BC1F8F"/>
    <w:rsid w:val="00BC28D4"/>
    <w:rsid w:val="00BC3DB8"/>
    <w:rsid w:val="00BC417C"/>
    <w:rsid w:val="00BC5377"/>
    <w:rsid w:val="00BC55A1"/>
    <w:rsid w:val="00BC58D9"/>
    <w:rsid w:val="00BC5F2A"/>
    <w:rsid w:val="00BC5FB5"/>
    <w:rsid w:val="00BC6F90"/>
    <w:rsid w:val="00BD03CF"/>
    <w:rsid w:val="00BD076D"/>
    <w:rsid w:val="00BD110C"/>
    <w:rsid w:val="00BD1396"/>
    <w:rsid w:val="00BD1C9B"/>
    <w:rsid w:val="00BD1F9C"/>
    <w:rsid w:val="00BD2595"/>
    <w:rsid w:val="00BD2EC2"/>
    <w:rsid w:val="00BD344C"/>
    <w:rsid w:val="00BD353F"/>
    <w:rsid w:val="00BD4580"/>
    <w:rsid w:val="00BD570B"/>
    <w:rsid w:val="00BD5C0A"/>
    <w:rsid w:val="00BD64D2"/>
    <w:rsid w:val="00BD690D"/>
    <w:rsid w:val="00BD7D3E"/>
    <w:rsid w:val="00BD7DCA"/>
    <w:rsid w:val="00BE0528"/>
    <w:rsid w:val="00BE0694"/>
    <w:rsid w:val="00BE0734"/>
    <w:rsid w:val="00BE085F"/>
    <w:rsid w:val="00BE0D3E"/>
    <w:rsid w:val="00BE34E8"/>
    <w:rsid w:val="00BE3B00"/>
    <w:rsid w:val="00BE593A"/>
    <w:rsid w:val="00BE70FF"/>
    <w:rsid w:val="00BE7422"/>
    <w:rsid w:val="00BE79EC"/>
    <w:rsid w:val="00BE7FE6"/>
    <w:rsid w:val="00BF0C01"/>
    <w:rsid w:val="00BF5D4C"/>
    <w:rsid w:val="00BF6865"/>
    <w:rsid w:val="00BF6900"/>
    <w:rsid w:val="00BF6D58"/>
    <w:rsid w:val="00BF7E48"/>
    <w:rsid w:val="00C023D3"/>
    <w:rsid w:val="00C02A62"/>
    <w:rsid w:val="00C04F76"/>
    <w:rsid w:val="00C04FF3"/>
    <w:rsid w:val="00C05464"/>
    <w:rsid w:val="00C05A3F"/>
    <w:rsid w:val="00C0626F"/>
    <w:rsid w:val="00C06273"/>
    <w:rsid w:val="00C0681E"/>
    <w:rsid w:val="00C0717F"/>
    <w:rsid w:val="00C0755C"/>
    <w:rsid w:val="00C107CF"/>
    <w:rsid w:val="00C12376"/>
    <w:rsid w:val="00C163E9"/>
    <w:rsid w:val="00C16689"/>
    <w:rsid w:val="00C1753B"/>
    <w:rsid w:val="00C17C6F"/>
    <w:rsid w:val="00C17DC2"/>
    <w:rsid w:val="00C202D4"/>
    <w:rsid w:val="00C2076F"/>
    <w:rsid w:val="00C20E12"/>
    <w:rsid w:val="00C25B98"/>
    <w:rsid w:val="00C2767B"/>
    <w:rsid w:val="00C31136"/>
    <w:rsid w:val="00C325F2"/>
    <w:rsid w:val="00C339D9"/>
    <w:rsid w:val="00C34133"/>
    <w:rsid w:val="00C345D5"/>
    <w:rsid w:val="00C34CC5"/>
    <w:rsid w:val="00C3582B"/>
    <w:rsid w:val="00C36D8F"/>
    <w:rsid w:val="00C379A8"/>
    <w:rsid w:val="00C40E3D"/>
    <w:rsid w:val="00C413AB"/>
    <w:rsid w:val="00C419B4"/>
    <w:rsid w:val="00C42CFD"/>
    <w:rsid w:val="00C43D95"/>
    <w:rsid w:val="00C44AB3"/>
    <w:rsid w:val="00C4563B"/>
    <w:rsid w:val="00C45BC9"/>
    <w:rsid w:val="00C45E8D"/>
    <w:rsid w:val="00C46BBA"/>
    <w:rsid w:val="00C46BDD"/>
    <w:rsid w:val="00C46E27"/>
    <w:rsid w:val="00C47128"/>
    <w:rsid w:val="00C4744B"/>
    <w:rsid w:val="00C47767"/>
    <w:rsid w:val="00C47BB1"/>
    <w:rsid w:val="00C50A94"/>
    <w:rsid w:val="00C511EA"/>
    <w:rsid w:val="00C51B88"/>
    <w:rsid w:val="00C51F7E"/>
    <w:rsid w:val="00C532AE"/>
    <w:rsid w:val="00C5376D"/>
    <w:rsid w:val="00C55A7C"/>
    <w:rsid w:val="00C55EBE"/>
    <w:rsid w:val="00C569C3"/>
    <w:rsid w:val="00C56AFC"/>
    <w:rsid w:val="00C56B4D"/>
    <w:rsid w:val="00C56C82"/>
    <w:rsid w:val="00C61641"/>
    <w:rsid w:val="00C61AC0"/>
    <w:rsid w:val="00C627D2"/>
    <w:rsid w:val="00C62FF3"/>
    <w:rsid w:val="00C641A6"/>
    <w:rsid w:val="00C64D40"/>
    <w:rsid w:val="00C656BC"/>
    <w:rsid w:val="00C6576D"/>
    <w:rsid w:val="00C6601A"/>
    <w:rsid w:val="00C6698E"/>
    <w:rsid w:val="00C67F2F"/>
    <w:rsid w:val="00C70464"/>
    <w:rsid w:val="00C712C1"/>
    <w:rsid w:val="00C714C8"/>
    <w:rsid w:val="00C717D9"/>
    <w:rsid w:val="00C72BE4"/>
    <w:rsid w:val="00C73515"/>
    <w:rsid w:val="00C74211"/>
    <w:rsid w:val="00C74253"/>
    <w:rsid w:val="00C75400"/>
    <w:rsid w:val="00C75AD0"/>
    <w:rsid w:val="00C7680D"/>
    <w:rsid w:val="00C77394"/>
    <w:rsid w:val="00C774CD"/>
    <w:rsid w:val="00C7757D"/>
    <w:rsid w:val="00C77778"/>
    <w:rsid w:val="00C80187"/>
    <w:rsid w:val="00C809FE"/>
    <w:rsid w:val="00C81547"/>
    <w:rsid w:val="00C8164E"/>
    <w:rsid w:val="00C8256E"/>
    <w:rsid w:val="00C82C60"/>
    <w:rsid w:val="00C8336F"/>
    <w:rsid w:val="00C835BA"/>
    <w:rsid w:val="00C846C7"/>
    <w:rsid w:val="00C852E2"/>
    <w:rsid w:val="00C852F5"/>
    <w:rsid w:val="00C85606"/>
    <w:rsid w:val="00C860CE"/>
    <w:rsid w:val="00C869E0"/>
    <w:rsid w:val="00C87563"/>
    <w:rsid w:val="00C876FD"/>
    <w:rsid w:val="00C87B50"/>
    <w:rsid w:val="00C919B6"/>
    <w:rsid w:val="00C91D1E"/>
    <w:rsid w:val="00C91FB8"/>
    <w:rsid w:val="00C92910"/>
    <w:rsid w:val="00C93404"/>
    <w:rsid w:val="00C9397B"/>
    <w:rsid w:val="00C93A17"/>
    <w:rsid w:val="00C93C3B"/>
    <w:rsid w:val="00C93CC1"/>
    <w:rsid w:val="00C94292"/>
    <w:rsid w:val="00C94E96"/>
    <w:rsid w:val="00C95C03"/>
    <w:rsid w:val="00C97789"/>
    <w:rsid w:val="00CA012E"/>
    <w:rsid w:val="00CA0426"/>
    <w:rsid w:val="00CA1521"/>
    <w:rsid w:val="00CA1C4C"/>
    <w:rsid w:val="00CA1DCB"/>
    <w:rsid w:val="00CA2962"/>
    <w:rsid w:val="00CA29E0"/>
    <w:rsid w:val="00CA32C0"/>
    <w:rsid w:val="00CA357F"/>
    <w:rsid w:val="00CA38F7"/>
    <w:rsid w:val="00CA3EC5"/>
    <w:rsid w:val="00CA4035"/>
    <w:rsid w:val="00CA4C22"/>
    <w:rsid w:val="00CA4F0B"/>
    <w:rsid w:val="00CB0345"/>
    <w:rsid w:val="00CB169D"/>
    <w:rsid w:val="00CB26DB"/>
    <w:rsid w:val="00CB2909"/>
    <w:rsid w:val="00CB2924"/>
    <w:rsid w:val="00CB2CB7"/>
    <w:rsid w:val="00CB3CB0"/>
    <w:rsid w:val="00CB411C"/>
    <w:rsid w:val="00CB4281"/>
    <w:rsid w:val="00CB56B9"/>
    <w:rsid w:val="00CB61EF"/>
    <w:rsid w:val="00CB7672"/>
    <w:rsid w:val="00CB7EA1"/>
    <w:rsid w:val="00CC0499"/>
    <w:rsid w:val="00CC0DB3"/>
    <w:rsid w:val="00CC0EBD"/>
    <w:rsid w:val="00CC1A09"/>
    <w:rsid w:val="00CC2672"/>
    <w:rsid w:val="00CC374B"/>
    <w:rsid w:val="00CC45B8"/>
    <w:rsid w:val="00CC47A6"/>
    <w:rsid w:val="00CC49DD"/>
    <w:rsid w:val="00CC4BA9"/>
    <w:rsid w:val="00CC532B"/>
    <w:rsid w:val="00CC5668"/>
    <w:rsid w:val="00CC59F4"/>
    <w:rsid w:val="00CC5FAF"/>
    <w:rsid w:val="00CC7DDD"/>
    <w:rsid w:val="00CD057F"/>
    <w:rsid w:val="00CD0CEB"/>
    <w:rsid w:val="00CD0E24"/>
    <w:rsid w:val="00CD1190"/>
    <w:rsid w:val="00CD3CEB"/>
    <w:rsid w:val="00CD41A6"/>
    <w:rsid w:val="00CD4604"/>
    <w:rsid w:val="00CD467F"/>
    <w:rsid w:val="00CD5141"/>
    <w:rsid w:val="00CD52F3"/>
    <w:rsid w:val="00CD5867"/>
    <w:rsid w:val="00CD59E6"/>
    <w:rsid w:val="00CD6B21"/>
    <w:rsid w:val="00CD7DE4"/>
    <w:rsid w:val="00CE0BAC"/>
    <w:rsid w:val="00CE0DFA"/>
    <w:rsid w:val="00CE0E3D"/>
    <w:rsid w:val="00CE1009"/>
    <w:rsid w:val="00CE2AD4"/>
    <w:rsid w:val="00CE3F41"/>
    <w:rsid w:val="00CE4297"/>
    <w:rsid w:val="00CE59C4"/>
    <w:rsid w:val="00CE6784"/>
    <w:rsid w:val="00CE7580"/>
    <w:rsid w:val="00CE77B9"/>
    <w:rsid w:val="00CE7EE9"/>
    <w:rsid w:val="00CF007C"/>
    <w:rsid w:val="00CF09F9"/>
    <w:rsid w:val="00CF0A7E"/>
    <w:rsid w:val="00CF0EB1"/>
    <w:rsid w:val="00CF0F62"/>
    <w:rsid w:val="00CF2018"/>
    <w:rsid w:val="00CF30BB"/>
    <w:rsid w:val="00CF4760"/>
    <w:rsid w:val="00CF51E3"/>
    <w:rsid w:val="00CF5D55"/>
    <w:rsid w:val="00CF6E24"/>
    <w:rsid w:val="00CF76DD"/>
    <w:rsid w:val="00CF76FF"/>
    <w:rsid w:val="00D005BD"/>
    <w:rsid w:val="00D038B7"/>
    <w:rsid w:val="00D0442A"/>
    <w:rsid w:val="00D05268"/>
    <w:rsid w:val="00D05547"/>
    <w:rsid w:val="00D055BC"/>
    <w:rsid w:val="00D0709E"/>
    <w:rsid w:val="00D07AE4"/>
    <w:rsid w:val="00D07C19"/>
    <w:rsid w:val="00D111A4"/>
    <w:rsid w:val="00D11B87"/>
    <w:rsid w:val="00D11C57"/>
    <w:rsid w:val="00D125D3"/>
    <w:rsid w:val="00D12646"/>
    <w:rsid w:val="00D12B3A"/>
    <w:rsid w:val="00D12DF7"/>
    <w:rsid w:val="00D130D9"/>
    <w:rsid w:val="00D14F2D"/>
    <w:rsid w:val="00D1538D"/>
    <w:rsid w:val="00D170FA"/>
    <w:rsid w:val="00D176EF"/>
    <w:rsid w:val="00D17983"/>
    <w:rsid w:val="00D20EA2"/>
    <w:rsid w:val="00D21883"/>
    <w:rsid w:val="00D21DDD"/>
    <w:rsid w:val="00D229F7"/>
    <w:rsid w:val="00D23204"/>
    <w:rsid w:val="00D232DF"/>
    <w:rsid w:val="00D24056"/>
    <w:rsid w:val="00D24777"/>
    <w:rsid w:val="00D25A86"/>
    <w:rsid w:val="00D26360"/>
    <w:rsid w:val="00D271A6"/>
    <w:rsid w:val="00D30505"/>
    <w:rsid w:val="00D30606"/>
    <w:rsid w:val="00D3067A"/>
    <w:rsid w:val="00D319A2"/>
    <w:rsid w:val="00D323F6"/>
    <w:rsid w:val="00D325BB"/>
    <w:rsid w:val="00D32BE3"/>
    <w:rsid w:val="00D32C05"/>
    <w:rsid w:val="00D32C6C"/>
    <w:rsid w:val="00D3570B"/>
    <w:rsid w:val="00D3648D"/>
    <w:rsid w:val="00D365E4"/>
    <w:rsid w:val="00D37566"/>
    <w:rsid w:val="00D40143"/>
    <w:rsid w:val="00D40DA8"/>
    <w:rsid w:val="00D4131C"/>
    <w:rsid w:val="00D4146A"/>
    <w:rsid w:val="00D431EF"/>
    <w:rsid w:val="00D4378E"/>
    <w:rsid w:val="00D44B9F"/>
    <w:rsid w:val="00D44C19"/>
    <w:rsid w:val="00D45278"/>
    <w:rsid w:val="00D456D3"/>
    <w:rsid w:val="00D46253"/>
    <w:rsid w:val="00D47428"/>
    <w:rsid w:val="00D47E5E"/>
    <w:rsid w:val="00D5000F"/>
    <w:rsid w:val="00D50745"/>
    <w:rsid w:val="00D5093E"/>
    <w:rsid w:val="00D50F3F"/>
    <w:rsid w:val="00D519E8"/>
    <w:rsid w:val="00D52F7F"/>
    <w:rsid w:val="00D53748"/>
    <w:rsid w:val="00D53A92"/>
    <w:rsid w:val="00D5546A"/>
    <w:rsid w:val="00D56042"/>
    <w:rsid w:val="00D57125"/>
    <w:rsid w:val="00D60007"/>
    <w:rsid w:val="00D60AF8"/>
    <w:rsid w:val="00D616EA"/>
    <w:rsid w:val="00D62765"/>
    <w:rsid w:val="00D632DA"/>
    <w:rsid w:val="00D633E0"/>
    <w:rsid w:val="00D643AB"/>
    <w:rsid w:val="00D664A6"/>
    <w:rsid w:val="00D665BF"/>
    <w:rsid w:val="00D66684"/>
    <w:rsid w:val="00D6748D"/>
    <w:rsid w:val="00D701E2"/>
    <w:rsid w:val="00D71992"/>
    <w:rsid w:val="00D71B71"/>
    <w:rsid w:val="00D72236"/>
    <w:rsid w:val="00D7294C"/>
    <w:rsid w:val="00D72B19"/>
    <w:rsid w:val="00D72C98"/>
    <w:rsid w:val="00D73864"/>
    <w:rsid w:val="00D739F8"/>
    <w:rsid w:val="00D73B5A"/>
    <w:rsid w:val="00D73C08"/>
    <w:rsid w:val="00D772A4"/>
    <w:rsid w:val="00D77555"/>
    <w:rsid w:val="00D77773"/>
    <w:rsid w:val="00D778F3"/>
    <w:rsid w:val="00D77F2B"/>
    <w:rsid w:val="00D80356"/>
    <w:rsid w:val="00D811EA"/>
    <w:rsid w:val="00D81419"/>
    <w:rsid w:val="00D815F3"/>
    <w:rsid w:val="00D81AA2"/>
    <w:rsid w:val="00D821F6"/>
    <w:rsid w:val="00D83530"/>
    <w:rsid w:val="00D83F46"/>
    <w:rsid w:val="00D846D9"/>
    <w:rsid w:val="00D85063"/>
    <w:rsid w:val="00D85713"/>
    <w:rsid w:val="00D8587D"/>
    <w:rsid w:val="00D85B48"/>
    <w:rsid w:val="00D861BE"/>
    <w:rsid w:val="00D8678C"/>
    <w:rsid w:val="00D91DB2"/>
    <w:rsid w:val="00D92BA2"/>
    <w:rsid w:val="00D92C0E"/>
    <w:rsid w:val="00D94509"/>
    <w:rsid w:val="00D95637"/>
    <w:rsid w:val="00D971F9"/>
    <w:rsid w:val="00D97CE1"/>
    <w:rsid w:val="00DA0555"/>
    <w:rsid w:val="00DA0C16"/>
    <w:rsid w:val="00DA123A"/>
    <w:rsid w:val="00DA193E"/>
    <w:rsid w:val="00DA1A86"/>
    <w:rsid w:val="00DA1F21"/>
    <w:rsid w:val="00DA2E2E"/>
    <w:rsid w:val="00DA3767"/>
    <w:rsid w:val="00DA37A2"/>
    <w:rsid w:val="00DA43D8"/>
    <w:rsid w:val="00DA45F8"/>
    <w:rsid w:val="00DA4F8F"/>
    <w:rsid w:val="00DA5E14"/>
    <w:rsid w:val="00DA6675"/>
    <w:rsid w:val="00DA750E"/>
    <w:rsid w:val="00DB0B3A"/>
    <w:rsid w:val="00DB0B62"/>
    <w:rsid w:val="00DB1322"/>
    <w:rsid w:val="00DB2A03"/>
    <w:rsid w:val="00DB4DFD"/>
    <w:rsid w:val="00DB4E6D"/>
    <w:rsid w:val="00DB5984"/>
    <w:rsid w:val="00DB67E9"/>
    <w:rsid w:val="00DB7030"/>
    <w:rsid w:val="00DB7541"/>
    <w:rsid w:val="00DB7584"/>
    <w:rsid w:val="00DC2520"/>
    <w:rsid w:val="00DC3AF2"/>
    <w:rsid w:val="00DC3B87"/>
    <w:rsid w:val="00DC4B2F"/>
    <w:rsid w:val="00DC56C1"/>
    <w:rsid w:val="00DC64C0"/>
    <w:rsid w:val="00DC75E1"/>
    <w:rsid w:val="00DC79F5"/>
    <w:rsid w:val="00DD0CE1"/>
    <w:rsid w:val="00DD1047"/>
    <w:rsid w:val="00DD1D84"/>
    <w:rsid w:val="00DD24FA"/>
    <w:rsid w:val="00DD2604"/>
    <w:rsid w:val="00DD2FC6"/>
    <w:rsid w:val="00DD39C3"/>
    <w:rsid w:val="00DD4B7D"/>
    <w:rsid w:val="00DD55D3"/>
    <w:rsid w:val="00DD5D2C"/>
    <w:rsid w:val="00DD6BC6"/>
    <w:rsid w:val="00DE085A"/>
    <w:rsid w:val="00DE11AF"/>
    <w:rsid w:val="00DE12F8"/>
    <w:rsid w:val="00DE13A4"/>
    <w:rsid w:val="00DE228E"/>
    <w:rsid w:val="00DE2331"/>
    <w:rsid w:val="00DE2581"/>
    <w:rsid w:val="00DE329C"/>
    <w:rsid w:val="00DE3C3E"/>
    <w:rsid w:val="00DE5219"/>
    <w:rsid w:val="00DE6065"/>
    <w:rsid w:val="00DE781D"/>
    <w:rsid w:val="00DF0B42"/>
    <w:rsid w:val="00DF0C25"/>
    <w:rsid w:val="00DF15E3"/>
    <w:rsid w:val="00DF2E85"/>
    <w:rsid w:val="00DF30C0"/>
    <w:rsid w:val="00DF365A"/>
    <w:rsid w:val="00DF3C51"/>
    <w:rsid w:val="00DF486E"/>
    <w:rsid w:val="00DF555D"/>
    <w:rsid w:val="00DF56CD"/>
    <w:rsid w:val="00DF65D9"/>
    <w:rsid w:val="00DF6D7B"/>
    <w:rsid w:val="00DF76F0"/>
    <w:rsid w:val="00DF7798"/>
    <w:rsid w:val="00E03974"/>
    <w:rsid w:val="00E04406"/>
    <w:rsid w:val="00E04501"/>
    <w:rsid w:val="00E04564"/>
    <w:rsid w:val="00E049F6"/>
    <w:rsid w:val="00E0502F"/>
    <w:rsid w:val="00E05172"/>
    <w:rsid w:val="00E05E1A"/>
    <w:rsid w:val="00E068FB"/>
    <w:rsid w:val="00E06EA1"/>
    <w:rsid w:val="00E076EC"/>
    <w:rsid w:val="00E07864"/>
    <w:rsid w:val="00E109D9"/>
    <w:rsid w:val="00E10CA5"/>
    <w:rsid w:val="00E118BA"/>
    <w:rsid w:val="00E11ADA"/>
    <w:rsid w:val="00E11BFF"/>
    <w:rsid w:val="00E12A3E"/>
    <w:rsid w:val="00E130DA"/>
    <w:rsid w:val="00E14CDD"/>
    <w:rsid w:val="00E15609"/>
    <w:rsid w:val="00E1717A"/>
    <w:rsid w:val="00E1724C"/>
    <w:rsid w:val="00E177B1"/>
    <w:rsid w:val="00E20207"/>
    <w:rsid w:val="00E20255"/>
    <w:rsid w:val="00E209B7"/>
    <w:rsid w:val="00E209FC"/>
    <w:rsid w:val="00E218CF"/>
    <w:rsid w:val="00E21DFC"/>
    <w:rsid w:val="00E21F30"/>
    <w:rsid w:val="00E2244B"/>
    <w:rsid w:val="00E2279A"/>
    <w:rsid w:val="00E24A61"/>
    <w:rsid w:val="00E25C59"/>
    <w:rsid w:val="00E25E80"/>
    <w:rsid w:val="00E26603"/>
    <w:rsid w:val="00E272A8"/>
    <w:rsid w:val="00E27CFE"/>
    <w:rsid w:val="00E27E7F"/>
    <w:rsid w:val="00E3029B"/>
    <w:rsid w:val="00E32A30"/>
    <w:rsid w:val="00E32F39"/>
    <w:rsid w:val="00E337B6"/>
    <w:rsid w:val="00E34C56"/>
    <w:rsid w:val="00E34E36"/>
    <w:rsid w:val="00E37CC7"/>
    <w:rsid w:val="00E37E6F"/>
    <w:rsid w:val="00E4120C"/>
    <w:rsid w:val="00E4290B"/>
    <w:rsid w:val="00E4442C"/>
    <w:rsid w:val="00E44B07"/>
    <w:rsid w:val="00E44DAE"/>
    <w:rsid w:val="00E44E3E"/>
    <w:rsid w:val="00E450E2"/>
    <w:rsid w:val="00E50708"/>
    <w:rsid w:val="00E52FEA"/>
    <w:rsid w:val="00E551CD"/>
    <w:rsid w:val="00E5584E"/>
    <w:rsid w:val="00E5657C"/>
    <w:rsid w:val="00E56BFD"/>
    <w:rsid w:val="00E57D97"/>
    <w:rsid w:val="00E57EA7"/>
    <w:rsid w:val="00E57EBD"/>
    <w:rsid w:val="00E61200"/>
    <w:rsid w:val="00E6162E"/>
    <w:rsid w:val="00E618E4"/>
    <w:rsid w:val="00E61DA5"/>
    <w:rsid w:val="00E6249F"/>
    <w:rsid w:val="00E62943"/>
    <w:rsid w:val="00E63126"/>
    <w:rsid w:val="00E6331F"/>
    <w:rsid w:val="00E6346C"/>
    <w:rsid w:val="00E6408E"/>
    <w:rsid w:val="00E64519"/>
    <w:rsid w:val="00E6548C"/>
    <w:rsid w:val="00E65912"/>
    <w:rsid w:val="00E6632E"/>
    <w:rsid w:val="00E66828"/>
    <w:rsid w:val="00E675B5"/>
    <w:rsid w:val="00E710FC"/>
    <w:rsid w:val="00E7181E"/>
    <w:rsid w:val="00E721C4"/>
    <w:rsid w:val="00E72647"/>
    <w:rsid w:val="00E7333A"/>
    <w:rsid w:val="00E73AA5"/>
    <w:rsid w:val="00E75395"/>
    <w:rsid w:val="00E75420"/>
    <w:rsid w:val="00E7564B"/>
    <w:rsid w:val="00E7629D"/>
    <w:rsid w:val="00E764A2"/>
    <w:rsid w:val="00E7683F"/>
    <w:rsid w:val="00E77CBB"/>
    <w:rsid w:val="00E80261"/>
    <w:rsid w:val="00E8152E"/>
    <w:rsid w:val="00E81BFD"/>
    <w:rsid w:val="00E81E4E"/>
    <w:rsid w:val="00E83457"/>
    <w:rsid w:val="00E85464"/>
    <w:rsid w:val="00E8569F"/>
    <w:rsid w:val="00E856E1"/>
    <w:rsid w:val="00E86506"/>
    <w:rsid w:val="00E871E2"/>
    <w:rsid w:val="00E877A1"/>
    <w:rsid w:val="00E87B2B"/>
    <w:rsid w:val="00E87D33"/>
    <w:rsid w:val="00E87F11"/>
    <w:rsid w:val="00E90727"/>
    <w:rsid w:val="00E91C58"/>
    <w:rsid w:val="00E9262C"/>
    <w:rsid w:val="00E92851"/>
    <w:rsid w:val="00E937F8"/>
    <w:rsid w:val="00E93DC8"/>
    <w:rsid w:val="00E96375"/>
    <w:rsid w:val="00EA2AAA"/>
    <w:rsid w:val="00EA45E5"/>
    <w:rsid w:val="00EA4C69"/>
    <w:rsid w:val="00EA4DA4"/>
    <w:rsid w:val="00EA57D0"/>
    <w:rsid w:val="00EA59F9"/>
    <w:rsid w:val="00EA60B9"/>
    <w:rsid w:val="00EA632A"/>
    <w:rsid w:val="00EA64A9"/>
    <w:rsid w:val="00EA6B66"/>
    <w:rsid w:val="00EA6CB8"/>
    <w:rsid w:val="00EA773E"/>
    <w:rsid w:val="00EA7B22"/>
    <w:rsid w:val="00EA7BFA"/>
    <w:rsid w:val="00EA7C20"/>
    <w:rsid w:val="00EB043C"/>
    <w:rsid w:val="00EB05DD"/>
    <w:rsid w:val="00EB0804"/>
    <w:rsid w:val="00EB11A5"/>
    <w:rsid w:val="00EB1D2C"/>
    <w:rsid w:val="00EB247F"/>
    <w:rsid w:val="00EB2FA9"/>
    <w:rsid w:val="00EB3C56"/>
    <w:rsid w:val="00EB48DF"/>
    <w:rsid w:val="00EB759B"/>
    <w:rsid w:val="00EC0207"/>
    <w:rsid w:val="00EC079A"/>
    <w:rsid w:val="00EC099F"/>
    <w:rsid w:val="00EC197A"/>
    <w:rsid w:val="00EC21A7"/>
    <w:rsid w:val="00EC2ECA"/>
    <w:rsid w:val="00EC3183"/>
    <w:rsid w:val="00EC370D"/>
    <w:rsid w:val="00EC3974"/>
    <w:rsid w:val="00EC4D7A"/>
    <w:rsid w:val="00EC65BA"/>
    <w:rsid w:val="00EC79B5"/>
    <w:rsid w:val="00ED09EB"/>
    <w:rsid w:val="00ED1049"/>
    <w:rsid w:val="00ED2A61"/>
    <w:rsid w:val="00ED3505"/>
    <w:rsid w:val="00ED5CDF"/>
    <w:rsid w:val="00ED63B5"/>
    <w:rsid w:val="00ED6BF6"/>
    <w:rsid w:val="00ED7CD1"/>
    <w:rsid w:val="00EE044B"/>
    <w:rsid w:val="00EE0DBB"/>
    <w:rsid w:val="00EE1278"/>
    <w:rsid w:val="00EE19F1"/>
    <w:rsid w:val="00EE2068"/>
    <w:rsid w:val="00EE207E"/>
    <w:rsid w:val="00EE2B55"/>
    <w:rsid w:val="00EE3F95"/>
    <w:rsid w:val="00EE4698"/>
    <w:rsid w:val="00EE5737"/>
    <w:rsid w:val="00EE63A5"/>
    <w:rsid w:val="00EE64CB"/>
    <w:rsid w:val="00EE68B6"/>
    <w:rsid w:val="00EE6D6B"/>
    <w:rsid w:val="00EE75C1"/>
    <w:rsid w:val="00EE77DF"/>
    <w:rsid w:val="00EF083E"/>
    <w:rsid w:val="00EF0E06"/>
    <w:rsid w:val="00EF1F96"/>
    <w:rsid w:val="00EF270A"/>
    <w:rsid w:val="00EF2C5C"/>
    <w:rsid w:val="00EF3BEC"/>
    <w:rsid w:val="00EF4633"/>
    <w:rsid w:val="00EF4A6A"/>
    <w:rsid w:val="00EF5B05"/>
    <w:rsid w:val="00EF5B8D"/>
    <w:rsid w:val="00EF727C"/>
    <w:rsid w:val="00EF7CDB"/>
    <w:rsid w:val="00F00A21"/>
    <w:rsid w:val="00F00FDE"/>
    <w:rsid w:val="00F02506"/>
    <w:rsid w:val="00F02984"/>
    <w:rsid w:val="00F04C36"/>
    <w:rsid w:val="00F05539"/>
    <w:rsid w:val="00F05A42"/>
    <w:rsid w:val="00F07E4F"/>
    <w:rsid w:val="00F112FD"/>
    <w:rsid w:val="00F13622"/>
    <w:rsid w:val="00F13ABD"/>
    <w:rsid w:val="00F1476B"/>
    <w:rsid w:val="00F14FE3"/>
    <w:rsid w:val="00F15199"/>
    <w:rsid w:val="00F15504"/>
    <w:rsid w:val="00F1620B"/>
    <w:rsid w:val="00F16320"/>
    <w:rsid w:val="00F1728C"/>
    <w:rsid w:val="00F177CF"/>
    <w:rsid w:val="00F17C3C"/>
    <w:rsid w:val="00F20211"/>
    <w:rsid w:val="00F20C60"/>
    <w:rsid w:val="00F22365"/>
    <w:rsid w:val="00F22D90"/>
    <w:rsid w:val="00F22E26"/>
    <w:rsid w:val="00F233DF"/>
    <w:rsid w:val="00F236D6"/>
    <w:rsid w:val="00F236E2"/>
    <w:rsid w:val="00F23799"/>
    <w:rsid w:val="00F24435"/>
    <w:rsid w:val="00F247D6"/>
    <w:rsid w:val="00F2524F"/>
    <w:rsid w:val="00F25985"/>
    <w:rsid w:val="00F25E6F"/>
    <w:rsid w:val="00F2779F"/>
    <w:rsid w:val="00F30059"/>
    <w:rsid w:val="00F322F5"/>
    <w:rsid w:val="00F32BC0"/>
    <w:rsid w:val="00F33590"/>
    <w:rsid w:val="00F3409E"/>
    <w:rsid w:val="00F34861"/>
    <w:rsid w:val="00F35A73"/>
    <w:rsid w:val="00F35E3A"/>
    <w:rsid w:val="00F407C2"/>
    <w:rsid w:val="00F41183"/>
    <w:rsid w:val="00F42AED"/>
    <w:rsid w:val="00F43725"/>
    <w:rsid w:val="00F43755"/>
    <w:rsid w:val="00F43BBA"/>
    <w:rsid w:val="00F44332"/>
    <w:rsid w:val="00F4455A"/>
    <w:rsid w:val="00F445E9"/>
    <w:rsid w:val="00F46067"/>
    <w:rsid w:val="00F466EE"/>
    <w:rsid w:val="00F46A9A"/>
    <w:rsid w:val="00F46C57"/>
    <w:rsid w:val="00F474BA"/>
    <w:rsid w:val="00F50B0A"/>
    <w:rsid w:val="00F527F6"/>
    <w:rsid w:val="00F53481"/>
    <w:rsid w:val="00F54310"/>
    <w:rsid w:val="00F544B4"/>
    <w:rsid w:val="00F54A08"/>
    <w:rsid w:val="00F54C38"/>
    <w:rsid w:val="00F54C6E"/>
    <w:rsid w:val="00F55F74"/>
    <w:rsid w:val="00F5665D"/>
    <w:rsid w:val="00F601C7"/>
    <w:rsid w:val="00F60218"/>
    <w:rsid w:val="00F60596"/>
    <w:rsid w:val="00F61ACA"/>
    <w:rsid w:val="00F64515"/>
    <w:rsid w:val="00F64A1F"/>
    <w:rsid w:val="00F656F2"/>
    <w:rsid w:val="00F6652C"/>
    <w:rsid w:val="00F666D1"/>
    <w:rsid w:val="00F67ED6"/>
    <w:rsid w:val="00F711F7"/>
    <w:rsid w:val="00F719E2"/>
    <w:rsid w:val="00F71BEF"/>
    <w:rsid w:val="00F723BB"/>
    <w:rsid w:val="00F723F9"/>
    <w:rsid w:val="00F72700"/>
    <w:rsid w:val="00F73D05"/>
    <w:rsid w:val="00F751F4"/>
    <w:rsid w:val="00F7534D"/>
    <w:rsid w:val="00F76AA9"/>
    <w:rsid w:val="00F8001B"/>
    <w:rsid w:val="00F8022A"/>
    <w:rsid w:val="00F80FE6"/>
    <w:rsid w:val="00F81055"/>
    <w:rsid w:val="00F81963"/>
    <w:rsid w:val="00F84AB8"/>
    <w:rsid w:val="00F85198"/>
    <w:rsid w:val="00F858C1"/>
    <w:rsid w:val="00F85BBB"/>
    <w:rsid w:val="00F86471"/>
    <w:rsid w:val="00F8748E"/>
    <w:rsid w:val="00F90276"/>
    <w:rsid w:val="00F905C0"/>
    <w:rsid w:val="00F90BD7"/>
    <w:rsid w:val="00F91AAB"/>
    <w:rsid w:val="00F930A2"/>
    <w:rsid w:val="00F93915"/>
    <w:rsid w:val="00F93EF9"/>
    <w:rsid w:val="00F95353"/>
    <w:rsid w:val="00F95B40"/>
    <w:rsid w:val="00F97663"/>
    <w:rsid w:val="00F97EEB"/>
    <w:rsid w:val="00FA2FD9"/>
    <w:rsid w:val="00FA4A2C"/>
    <w:rsid w:val="00FA56F9"/>
    <w:rsid w:val="00FA6FB8"/>
    <w:rsid w:val="00FB028B"/>
    <w:rsid w:val="00FB0E4E"/>
    <w:rsid w:val="00FB173F"/>
    <w:rsid w:val="00FB402B"/>
    <w:rsid w:val="00FB41CD"/>
    <w:rsid w:val="00FB4801"/>
    <w:rsid w:val="00FB58C2"/>
    <w:rsid w:val="00FB62BC"/>
    <w:rsid w:val="00FB76DB"/>
    <w:rsid w:val="00FB7E87"/>
    <w:rsid w:val="00FC0548"/>
    <w:rsid w:val="00FC142A"/>
    <w:rsid w:val="00FC1693"/>
    <w:rsid w:val="00FC2BA8"/>
    <w:rsid w:val="00FC2CD1"/>
    <w:rsid w:val="00FC2E3F"/>
    <w:rsid w:val="00FC3B4A"/>
    <w:rsid w:val="00FC3F12"/>
    <w:rsid w:val="00FC41BB"/>
    <w:rsid w:val="00FC44C5"/>
    <w:rsid w:val="00FC47EB"/>
    <w:rsid w:val="00FC58F3"/>
    <w:rsid w:val="00FC5B44"/>
    <w:rsid w:val="00FC78A4"/>
    <w:rsid w:val="00FC7AD8"/>
    <w:rsid w:val="00FD0CF1"/>
    <w:rsid w:val="00FD2721"/>
    <w:rsid w:val="00FD2B1B"/>
    <w:rsid w:val="00FD3724"/>
    <w:rsid w:val="00FD3D1B"/>
    <w:rsid w:val="00FD508D"/>
    <w:rsid w:val="00FD7083"/>
    <w:rsid w:val="00FD7795"/>
    <w:rsid w:val="00FD79B7"/>
    <w:rsid w:val="00FE03EC"/>
    <w:rsid w:val="00FE0A19"/>
    <w:rsid w:val="00FE14A6"/>
    <w:rsid w:val="00FE1683"/>
    <w:rsid w:val="00FE2257"/>
    <w:rsid w:val="00FE2AA2"/>
    <w:rsid w:val="00FE32D2"/>
    <w:rsid w:val="00FE3309"/>
    <w:rsid w:val="00FE46E4"/>
    <w:rsid w:val="00FE470C"/>
    <w:rsid w:val="00FE4DED"/>
    <w:rsid w:val="00FE5349"/>
    <w:rsid w:val="00FE546F"/>
    <w:rsid w:val="00FE54A8"/>
    <w:rsid w:val="00FE59EE"/>
    <w:rsid w:val="00FE6225"/>
    <w:rsid w:val="00FE7B21"/>
    <w:rsid w:val="00FF0A22"/>
    <w:rsid w:val="00FF0AC3"/>
    <w:rsid w:val="00FF2E52"/>
    <w:rsid w:val="00FF3BDC"/>
    <w:rsid w:val="00FF3E5F"/>
    <w:rsid w:val="00FF53EB"/>
    <w:rsid w:val="00FF55B0"/>
    <w:rsid w:val="00FF5839"/>
    <w:rsid w:val="00FF6AC0"/>
    <w:rsid w:val="00FF7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AF44036"/>
  <w15:docId w15:val="{29AF2DAF-B8D0-471A-BBE8-61C690DD7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locked="1" w:qFormat="1"/>
    <w:lsdException w:name="heading 1" w:locked="1" w:qFormat="1"/>
    <w:lsdException w:name="heading 2" w:locked="1" w:qFormat="1"/>
    <w:lsdException w:name="heading 3" w:locked="1" w:semiHidden="1" w:unhideWhenUsed="1" w:qFormat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locked="1" w:uiPriority="22" w:qFormat="1"/>
    <w:lsdException w:name="Emphasis" w:lock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sid w:val="00EB11A5"/>
    <w:pPr>
      <w:spacing w:after="120" w:line="360" w:lineRule="auto"/>
    </w:pPr>
    <w:rPr>
      <w:rFonts w:ascii="Arial" w:hAnsi="Arial"/>
      <w:sz w:val="24"/>
      <w:lang w:val="en-GB" w:eastAsia="de-DE"/>
    </w:rPr>
  </w:style>
  <w:style w:type="paragraph" w:styleId="berschrift1">
    <w:name w:val="heading 1"/>
    <w:basedOn w:val="Standard"/>
    <w:next w:val="Standard"/>
    <w:qFormat/>
    <w:rsid w:val="00F43BBA"/>
    <w:pPr>
      <w:keepNext/>
      <w:numPr>
        <w:numId w:val="1"/>
      </w:numPr>
      <w:tabs>
        <w:tab w:val="left" w:pos="567"/>
      </w:tabs>
      <w:outlineLvl w:val="0"/>
    </w:pPr>
    <w:rPr>
      <w:b/>
    </w:rPr>
  </w:style>
  <w:style w:type="paragraph" w:styleId="berschrift2">
    <w:name w:val="heading 2"/>
    <w:basedOn w:val="Standard"/>
    <w:next w:val="Standard"/>
    <w:autoRedefine/>
    <w:qFormat/>
    <w:rsid w:val="00D821F6"/>
    <w:pPr>
      <w:keepNext/>
      <w:numPr>
        <w:ilvl w:val="1"/>
        <w:numId w:val="1"/>
      </w:numPr>
      <w:tabs>
        <w:tab w:val="left" w:pos="567"/>
      </w:tabs>
      <w:spacing w:before="240"/>
      <w:outlineLvl w:val="1"/>
    </w:pPr>
    <w:rPr>
      <w:rFonts w:cs="Tahoma"/>
      <w:b/>
      <w:noProof/>
    </w:rPr>
  </w:style>
  <w:style w:type="paragraph" w:styleId="berschrift3">
    <w:name w:val="heading 3"/>
    <w:basedOn w:val="Standard"/>
    <w:next w:val="Standard"/>
    <w:link w:val="berschrift3Zchn"/>
    <w:unhideWhenUsed/>
    <w:qFormat/>
    <w:locked/>
    <w:rsid w:val="00B649C8"/>
    <w:pPr>
      <w:keepNext/>
      <w:keepLines/>
      <w:numPr>
        <w:ilvl w:val="2"/>
        <w:numId w:val="1"/>
      </w:numPr>
      <w:spacing w:before="40"/>
      <w:outlineLvl w:val="2"/>
    </w:pPr>
    <w:rPr>
      <w:rFonts w:ascii="Arial Fett" w:eastAsiaTheme="majorEastAsia" w:hAnsi="Arial Fett" w:cstheme="majorBidi"/>
      <w:b/>
      <w:szCs w:val="24"/>
    </w:rPr>
  </w:style>
  <w:style w:type="paragraph" w:styleId="berschrift4">
    <w:name w:val="heading 4"/>
    <w:basedOn w:val="Standard"/>
    <w:next w:val="Standard"/>
    <w:link w:val="berschrift4Zchn"/>
    <w:semiHidden/>
    <w:unhideWhenUsed/>
    <w:qFormat/>
    <w:locked/>
    <w:rsid w:val="00687505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berschrift5">
    <w:name w:val="heading 5"/>
    <w:basedOn w:val="Standard"/>
    <w:next w:val="Standard"/>
    <w:link w:val="berschrift5Zchn"/>
    <w:semiHidden/>
    <w:unhideWhenUsed/>
    <w:qFormat/>
    <w:locked/>
    <w:rsid w:val="00687505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berschrift6">
    <w:name w:val="heading 6"/>
    <w:basedOn w:val="Standard"/>
    <w:next w:val="Standard"/>
    <w:link w:val="berschrift6Zchn"/>
    <w:semiHidden/>
    <w:unhideWhenUsed/>
    <w:qFormat/>
    <w:locked/>
    <w:rsid w:val="00687505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berschrift7">
    <w:name w:val="heading 7"/>
    <w:basedOn w:val="Standard"/>
    <w:next w:val="Standard"/>
    <w:link w:val="berschrift7Zchn"/>
    <w:semiHidden/>
    <w:unhideWhenUsed/>
    <w:qFormat/>
    <w:locked/>
    <w:rsid w:val="00687505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berschrift8">
    <w:name w:val="heading 8"/>
    <w:basedOn w:val="Standard"/>
    <w:next w:val="Standard"/>
    <w:link w:val="berschrift8Zchn"/>
    <w:semiHidden/>
    <w:unhideWhenUsed/>
    <w:qFormat/>
    <w:locked/>
    <w:rsid w:val="00687505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berschrift9">
    <w:name w:val="heading 9"/>
    <w:basedOn w:val="Standard"/>
    <w:next w:val="Standard"/>
    <w:link w:val="berschrift9Zchn"/>
    <w:semiHidden/>
    <w:unhideWhenUsed/>
    <w:qFormat/>
    <w:locked/>
    <w:rsid w:val="00687505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opfzeile">
    <w:name w:val="header"/>
    <w:basedOn w:val="Standard"/>
    <w:rsid w:val="00F00A21"/>
    <w:pPr>
      <w:tabs>
        <w:tab w:val="center" w:pos="4536"/>
        <w:tab w:val="right" w:pos="9072"/>
      </w:tabs>
    </w:pPr>
  </w:style>
  <w:style w:type="paragraph" w:styleId="Fuzeile">
    <w:name w:val="footer"/>
    <w:basedOn w:val="Standard"/>
    <w:rsid w:val="00F00A21"/>
    <w:pPr>
      <w:tabs>
        <w:tab w:val="center" w:pos="4536"/>
        <w:tab w:val="right" w:pos="9072"/>
      </w:tabs>
    </w:pPr>
  </w:style>
  <w:style w:type="paragraph" w:styleId="Dokumentstruktur">
    <w:name w:val="Document Map"/>
    <w:basedOn w:val="Standard"/>
    <w:semiHidden/>
    <w:rsid w:val="00F00A21"/>
    <w:pPr>
      <w:shd w:val="clear" w:color="auto" w:fill="000080"/>
    </w:pPr>
  </w:style>
  <w:style w:type="paragraph" w:styleId="Sprechblasentext">
    <w:name w:val="Balloon Text"/>
    <w:basedOn w:val="Standard"/>
    <w:semiHidden/>
    <w:rsid w:val="00EB759B"/>
    <w:rPr>
      <w:rFonts w:cs="Tahoma"/>
      <w:sz w:val="16"/>
      <w:szCs w:val="16"/>
    </w:rPr>
  </w:style>
  <w:style w:type="paragraph" w:styleId="Untertitel">
    <w:name w:val="Subtitle"/>
    <w:basedOn w:val="Standard"/>
    <w:qFormat/>
    <w:rsid w:val="00E20255"/>
    <w:pPr>
      <w:jc w:val="center"/>
    </w:pPr>
    <w:rPr>
      <w:b/>
      <w:sz w:val="28"/>
    </w:rPr>
  </w:style>
  <w:style w:type="character" w:styleId="Kommentarzeichen">
    <w:name w:val="annotation reference"/>
    <w:semiHidden/>
    <w:rsid w:val="00356384"/>
    <w:rPr>
      <w:sz w:val="16"/>
      <w:szCs w:val="16"/>
    </w:rPr>
  </w:style>
  <w:style w:type="paragraph" w:styleId="Kommentartext">
    <w:name w:val="annotation text"/>
    <w:basedOn w:val="Standard"/>
    <w:semiHidden/>
    <w:rsid w:val="00356384"/>
  </w:style>
  <w:style w:type="paragraph" w:styleId="Kommentarthema">
    <w:name w:val="annotation subject"/>
    <w:basedOn w:val="Kommentartext"/>
    <w:next w:val="Kommentartext"/>
    <w:semiHidden/>
    <w:rsid w:val="00356384"/>
    <w:rPr>
      <w:b/>
      <w:bCs/>
    </w:rPr>
  </w:style>
  <w:style w:type="paragraph" w:styleId="Listenabsatz">
    <w:name w:val="List Paragraph"/>
    <w:basedOn w:val="Standard"/>
    <w:link w:val="ListenabsatzZchn"/>
    <w:uiPriority w:val="34"/>
    <w:qFormat/>
    <w:rsid w:val="00477491"/>
    <w:pPr>
      <w:ind w:left="720"/>
      <w:contextualSpacing/>
    </w:pPr>
  </w:style>
  <w:style w:type="character" w:styleId="Fett">
    <w:name w:val="Strong"/>
    <w:basedOn w:val="Absatz-Standardschriftart"/>
    <w:uiPriority w:val="22"/>
    <w:qFormat/>
    <w:locked/>
    <w:rsid w:val="00C379A8"/>
    <w:rPr>
      <w:b/>
      <w:bCs/>
    </w:rPr>
  </w:style>
  <w:style w:type="character" w:styleId="Hyperlink">
    <w:name w:val="Hyperlink"/>
    <w:basedOn w:val="Absatz-Standardschriftart"/>
    <w:uiPriority w:val="99"/>
    <w:unhideWhenUsed/>
    <w:rsid w:val="004C491F"/>
    <w:rPr>
      <w:color w:val="0000FF" w:themeColor="hyperlink"/>
      <w:u w:val="single"/>
    </w:rPr>
  </w:style>
  <w:style w:type="character" w:customStyle="1" w:styleId="berschrift3Zchn">
    <w:name w:val="Überschrift 3 Zchn"/>
    <w:basedOn w:val="Absatz-Standardschriftart"/>
    <w:link w:val="berschrift3"/>
    <w:rsid w:val="00B649C8"/>
    <w:rPr>
      <w:rFonts w:ascii="Arial Fett" w:eastAsiaTheme="majorEastAsia" w:hAnsi="Arial Fett" w:cstheme="majorBidi"/>
      <w:b/>
      <w:sz w:val="24"/>
      <w:szCs w:val="24"/>
      <w:lang w:val="en-GB" w:eastAsia="de-DE"/>
    </w:rPr>
  </w:style>
  <w:style w:type="character" w:customStyle="1" w:styleId="berschrift4Zchn">
    <w:name w:val="Überschrift 4 Zchn"/>
    <w:basedOn w:val="Absatz-Standardschriftart"/>
    <w:link w:val="berschrift4"/>
    <w:semiHidden/>
    <w:rsid w:val="00687505"/>
    <w:rPr>
      <w:rFonts w:asciiTheme="majorHAnsi" w:eastAsiaTheme="majorEastAsia" w:hAnsiTheme="majorHAnsi" w:cstheme="majorBidi"/>
      <w:i/>
      <w:iCs/>
      <w:color w:val="365F91" w:themeColor="accent1" w:themeShade="BF"/>
      <w:lang w:val="en-GB" w:eastAsia="de-DE"/>
    </w:rPr>
  </w:style>
  <w:style w:type="character" w:customStyle="1" w:styleId="berschrift5Zchn">
    <w:name w:val="Überschrift 5 Zchn"/>
    <w:basedOn w:val="Absatz-Standardschriftart"/>
    <w:link w:val="berschrift5"/>
    <w:semiHidden/>
    <w:rsid w:val="00687505"/>
    <w:rPr>
      <w:rFonts w:asciiTheme="majorHAnsi" w:eastAsiaTheme="majorEastAsia" w:hAnsiTheme="majorHAnsi" w:cstheme="majorBidi"/>
      <w:color w:val="365F91" w:themeColor="accent1" w:themeShade="BF"/>
      <w:lang w:val="en-GB" w:eastAsia="de-DE"/>
    </w:rPr>
  </w:style>
  <w:style w:type="character" w:customStyle="1" w:styleId="berschrift6Zchn">
    <w:name w:val="Überschrift 6 Zchn"/>
    <w:basedOn w:val="Absatz-Standardschriftart"/>
    <w:link w:val="berschrift6"/>
    <w:semiHidden/>
    <w:rsid w:val="00687505"/>
    <w:rPr>
      <w:rFonts w:asciiTheme="majorHAnsi" w:eastAsiaTheme="majorEastAsia" w:hAnsiTheme="majorHAnsi" w:cstheme="majorBidi"/>
      <w:color w:val="243F60" w:themeColor="accent1" w:themeShade="7F"/>
      <w:lang w:val="en-GB" w:eastAsia="de-DE"/>
    </w:rPr>
  </w:style>
  <w:style w:type="character" w:customStyle="1" w:styleId="berschrift7Zchn">
    <w:name w:val="Überschrift 7 Zchn"/>
    <w:basedOn w:val="Absatz-Standardschriftart"/>
    <w:link w:val="berschrift7"/>
    <w:semiHidden/>
    <w:rsid w:val="00687505"/>
    <w:rPr>
      <w:rFonts w:asciiTheme="majorHAnsi" w:eastAsiaTheme="majorEastAsia" w:hAnsiTheme="majorHAnsi" w:cstheme="majorBidi"/>
      <w:i/>
      <w:iCs/>
      <w:color w:val="243F60" w:themeColor="accent1" w:themeShade="7F"/>
      <w:lang w:val="en-GB" w:eastAsia="de-DE"/>
    </w:rPr>
  </w:style>
  <w:style w:type="character" w:customStyle="1" w:styleId="berschrift8Zchn">
    <w:name w:val="Überschrift 8 Zchn"/>
    <w:basedOn w:val="Absatz-Standardschriftart"/>
    <w:link w:val="berschrift8"/>
    <w:semiHidden/>
    <w:rsid w:val="00687505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de-DE"/>
    </w:rPr>
  </w:style>
  <w:style w:type="character" w:customStyle="1" w:styleId="berschrift9Zchn">
    <w:name w:val="Überschrift 9 Zchn"/>
    <w:basedOn w:val="Absatz-Standardschriftart"/>
    <w:link w:val="berschrift9"/>
    <w:semiHidden/>
    <w:rsid w:val="006875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de-DE"/>
    </w:rPr>
  </w:style>
  <w:style w:type="paragraph" w:styleId="Verzeichnis1">
    <w:name w:val="toc 1"/>
    <w:basedOn w:val="Standard"/>
    <w:next w:val="Standard"/>
    <w:autoRedefine/>
    <w:uiPriority w:val="39"/>
    <w:unhideWhenUsed/>
    <w:rsid w:val="00D519E8"/>
    <w:pPr>
      <w:tabs>
        <w:tab w:val="left" w:pos="567"/>
        <w:tab w:val="right" w:pos="9072"/>
      </w:tabs>
      <w:outlineLvl w:val="0"/>
    </w:pPr>
    <w:rPr>
      <w:noProof/>
    </w:rPr>
  </w:style>
  <w:style w:type="paragraph" w:styleId="Verzeichnis2">
    <w:name w:val="toc 2"/>
    <w:basedOn w:val="Standard"/>
    <w:next w:val="Standard"/>
    <w:autoRedefine/>
    <w:uiPriority w:val="39"/>
    <w:unhideWhenUsed/>
    <w:rsid w:val="00DE781D"/>
    <w:pPr>
      <w:tabs>
        <w:tab w:val="left" w:pos="567"/>
      </w:tabs>
    </w:pPr>
  </w:style>
  <w:style w:type="paragraph" w:styleId="Literaturverzeichnis">
    <w:name w:val="Bibliography"/>
    <w:basedOn w:val="Standard"/>
    <w:next w:val="Standard"/>
    <w:autoRedefine/>
    <w:uiPriority w:val="37"/>
    <w:unhideWhenUsed/>
    <w:qFormat/>
    <w:rsid w:val="00CA2962"/>
    <w:pPr>
      <w:spacing w:after="240" w:line="240" w:lineRule="auto"/>
    </w:pPr>
    <w:rPr>
      <w:szCs w:val="24"/>
      <w:lang w:eastAsia="zh-CN"/>
    </w:rPr>
  </w:style>
  <w:style w:type="character" w:customStyle="1" w:styleId="ListenabsatzZchn">
    <w:name w:val="Listenabsatz Zchn"/>
    <w:link w:val="Listenabsatz"/>
    <w:uiPriority w:val="34"/>
    <w:locked/>
    <w:rsid w:val="005F52A5"/>
    <w:rPr>
      <w:rFonts w:ascii="Tahoma" w:hAnsi="Tahoma"/>
      <w:lang w:val="de-DE" w:eastAsia="de-DE"/>
    </w:rPr>
  </w:style>
  <w:style w:type="paragraph" w:styleId="Beschriftung">
    <w:name w:val="caption"/>
    <w:basedOn w:val="Standard"/>
    <w:next w:val="Standard"/>
    <w:unhideWhenUsed/>
    <w:qFormat/>
    <w:locked/>
    <w:rsid w:val="00DA1A86"/>
    <w:pPr>
      <w:spacing w:after="200" w:line="240" w:lineRule="auto"/>
    </w:pPr>
    <w:rPr>
      <w:iCs/>
      <w:szCs w:val="18"/>
    </w:rPr>
  </w:style>
  <w:style w:type="character" w:customStyle="1" w:styleId="repr-domain">
    <w:name w:val="repr-domain"/>
    <w:basedOn w:val="Absatz-Standardschriftart"/>
    <w:rsid w:val="007C0861"/>
  </w:style>
  <w:style w:type="table" w:styleId="Tabellenraster">
    <w:name w:val="Table Grid"/>
    <w:basedOn w:val="NormaleTabelle"/>
    <w:rsid w:val="004423B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esuchterHyperlink">
    <w:name w:val="FollowedHyperlink"/>
    <w:basedOn w:val="Absatz-Standardschriftart"/>
    <w:semiHidden/>
    <w:unhideWhenUsed/>
    <w:rsid w:val="00282ADB"/>
    <w:rPr>
      <w:color w:val="800080" w:themeColor="followedHyperlink"/>
      <w:u w:val="single"/>
    </w:rPr>
  </w:style>
  <w:style w:type="paragraph" w:styleId="StandardWeb">
    <w:name w:val="Normal (Web)"/>
    <w:basedOn w:val="Standard"/>
    <w:uiPriority w:val="99"/>
    <w:unhideWhenUsed/>
    <w:rsid w:val="00CE59C4"/>
    <w:pPr>
      <w:spacing w:before="100" w:beforeAutospacing="1" w:after="100" w:afterAutospacing="1" w:line="240" w:lineRule="auto"/>
    </w:pPr>
    <w:rPr>
      <w:rFonts w:ascii="Times New Roman" w:eastAsia="Times New Roman" w:hAnsi="Times New Roman"/>
      <w:szCs w:val="24"/>
      <w:lang w:val="de-DE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6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7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9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65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10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53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8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061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439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image" Target="media/image3.png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image" Target="media/image2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23" Type="http://schemas.openxmlformats.org/officeDocument/2006/relationships/header" Target="header5.xml"/><Relationship Id="rId10" Type="http://schemas.openxmlformats.org/officeDocument/2006/relationships/footer" Target="footer1.xml"/><Relationship Id="rId19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Relationship Id="rId22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B3617D-BD88-4C2F-B5B5-2587CC704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4422</Words>
  <Characters>27860</Characters>
  <Application>Microsoft Office Word</Application>
  <DocSecurity>0</DocSecurity>
  <Lines>232</Lines>
  <Paragraphs>64</Paragraphs>
  <ScaleCrop>false</ScaleCrop>
  <HeadingPairs>
    <vt:vector size="6" baseType="variant">
      <vt:variant>
        <vt:lpstr>Titel</vt:lpstr>
      </vt:variant>
      <vt:variant>
        <vt:i4>1</vt:i4>
      </vt:variant>
      <vt:variant>
        <vt:lpstr>Überschriften</vt:lpstr>
      </vt:variant>
      <vt:variant>
        <vt:i4>36</vt:i4>
      </vt:variant>
      <vt:variant>
        <vt:lpstr>Title</vt:lpstr>
      </vt:variant>
      <vt:variant>
        <vt:i4>1</vt:i4>
      </vt:variant>
    </vt:vector>
  </HeadingPairs>
  <TitlesOfParts>
    <vt:vector size="38" baseType="lpstr">
      <vt:lpstr/>
      <vt:lpstr>Executive summary</vt:lpstr>
      <vt:lpstr>Executive summary	2</vt:lpstr>
      <vt:lpstr>1	Introduction	4</vt:lpstr>
      <vt:lpstr>2	Positioning of the company: Porter’s Value Chain	5</vt:lpstr>
      <vt:lpstr>2.1	Primary activities	5</vt:lpstr>
      <vt:lpstr>2.2	Support activities	7</vt:lpstr>
      <vt:lpstr>2.3	Interim conclusion	8</vt:lpstr>
      <vt:lpstr>3	Marketing plan of the company: SOSTAC	8</vt:lpstr>
      <vt:lpstr>3.1	Situation	9</vt:lpstr>
      <vt:lpstr>3.2	Objectives	9</vt:lpstr>
      <vt:lpstr>3.3	Strategy	11</vt:lpstr>
      <vt:lpstr>3.4	Tactics	12</vt:lpstr>
      <vt:lpstr>3.5	Action	13</vt:lpstr>
      <vt:lpstr>3.6	Control	14</vt:lpstr>
      <vt:lpstr>3.7	Reflections on strengths and weaknesses	14</vt:lpstr>
      <vt:lpstr>4	Conclusions	14</vt:lpstr>
      <vt:lpstr>5	Recommendations	15</vt:lpstr>
      <vt:lpstr>References	16</vt:lpstr>
      <vt:lpstr>Appendix	18</vt:lpstr>
      <vt:lpstr>Introduction</vt:lpstr>
      <vt:lpstr>Positioning of the company: Porter’s Value Chain</vt:lpstr>
      <vt:lpstr>    Primary activities</vt:lpstr>
      <vt:lpstr>    Support activities</vt:lpstr>
      <vt:lpstr>    Interim conclusion</vt:lpstr>
      <vt:lpstr>Marketing plan of the company: SOSTAC</vt:lpstr>
      <vt:lpstr>    Situation</vt:lpstr>
      <vt:lpstr>    Objectives</vt:lpstr>
      <vt:lpstr>    Strategy</vt:lpstr>
      <vt:lpstr>    Tactics</vt:lpstr>
      <vt:lpstr>    Action</vt:lpstr>
      <vt:lpstr>    Control</vt:lpstr>
      <vt:lpstr>    Reflections on strengths and weaknesses</vt:lpstr>
      <vt:lpstr>Conclusions</vt:lpstr>
      <vt:lpstr>Recommendations</vt:lpstr>
      <vt:lpstr>References</vt:lpstr>
      <vt:lpstr>Appendix</vt:lpstr>
      <vt:lpstr/>
    </vt:vector>
  </TitlesOfParts>
  <Company>HOCHTIEF HNRR</Company>
  <LinksUpToDate>false</LinksUpToDate>
  <CharactersWithSpaces>32218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Mahrenholtz</dc:creator>
  <cp:keywords/>
  <dc:description/>
  <cp:lastModifiedBy>Mahrenholtz, Christoph</cp:lastModifiedBy>
  <cp:revision>16</cp:revision>
  <cp:lastPrinted>2021-03-25T11:38:00Z</cp:lastPrinted>
  <dcterms:created xsi:type="dcterms:W3CDTF">2021-06-08T22:13:00Z</dcterms:created>
  <dcterms:modified xsi:type="dcterms:W3CDTF">2021-06-19T12:42:00Z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id="cbK258lS"/&gt;&lt;style id="http://www.zotero.org/styles/the-open-university-harvard" hasBibliography="1" bibliographyStyleHasBeenSet="1"/&gt;&lt;prefs&gt;&lt;pref name="fieldType" value="Field"/&gt;&lt;/prefs&gt;&lt;/data&gt;</vt:lpwstr>
  </property>
</Properties>
</file>