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46F00" w14:textId="42704217" w:rsidR="00B342C6" w:rsidRDefault="00EF01FB" w:rsidP="00B342C6">
      <w:pPr>
        <w:pStyle w:val="NoSpacing"/>
        <w:spacing w:before="1540" w:after="240"/>
        <w:rPr>
          <w:color w:val="4472C4" w:themeColor="accent1"/>
        </w:rPr>
      </w:pPr>
      <w:r w:rsidRPr="00B342C6">
        <w:rPr>
          <w:noProof/>
          <w:color w:val="4472C4" w:themeColor="accent1"/>
        </w:rPr>
        <mc:AlternateContent>
          <mc:Choice Requires="wps">
            <w:drawing>
              <wp:anchor distT="365760" distB="365760" distL="365760" distR="365760" simplePos="0" relativeHeight="251660288" behindDoc="0" locked="0" layoutInCell="1" allowOverlap="1" wp14:anchorId="07A5B9D8" wp14:editId="7BD74824">
                <wp:simplePos x="0" y="0"/>
                <wp:positionH relativeFrom="margin">
                  <wp:posOffset>4504479</wp:posOffset>
                </wp:positionH>
                <wp:positionV relativeFrom="margin">
                  <wp:posOffset>-586599</wp:posOffset>
                </wp:positionV>
                <wp:extent cx="2299485" cy="1229995"/>
                <wp:effectExtent l="0" t="0" r="0" b="8255"/>
                <wp:wrapSquare wrapText="bothSides"/>
                <wp:docPr id="137" name="Text Box 137"/>
                <wp:cNvGraphicFramePr/>
                <a:graphic xmlns:a="http://schemas.openxmlformats.org/drawingml/2006/main">
                  <a:graphicData uri="http://schemas.microsoft.com/office/word/2010/wordprocessingShape">
                    <wps:wsp>
                      <wps:cNvSpPr txBox="1"/>
                      <wps:spPr>
                        <a:xfrm>
                          <a:off x="0" y="0"/>
                          <a:ext cx="2299485" cy="1229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52DE8" w14:textId="77777777" w:rsidR="00B342C6" w:rsidRPr="00B342C6" w:rsidRDefault="00EF01FB" w:rsidP="00B342C6">
                            <w:pPr>
                              <w:pStyle w:val="TOCHeading"/>
                              <w:spacing w:before="40" w:after="40" w:line="240" w:lineRule="auto"/>
                            </w:pPr>
                            <w:r>
                              <w:rPr>
                                <w:noProof/>
                              </w:rPr>
                              <w:drawing>
                                <wp:inline distT="0" distB="0" distL="0" distR="0" wp14:anchorId="5C8B6BBB" wp14:editId="6BB0BFE5">
                                  <wp:extent cx="1682045" cy="1173480"/>
                                  <wp:effectExtent l="0" t="0" r="0" b="7620"/>
                                  <wp:docPr id="1659243171" name="Picture 4"/>
                                  <wp:cNvGraphicFramePr/>
                                  <a:graphic xmlns:a="http://schemas.openxmlformats.org/drawingml/2006/main">
                                    <a:graphicData uri="http://schemas.openxmlformats.org/drawingml/2006/picture">
                                      <pic:pic xmlns:pic="http://schemas.openxmlformats.org/drawingml/2006/picture">
                                        <pic:nvPicPr>
                                          <pic:cNvPr id="1659243171" name=""/>
                                          <pic:cNvPicPr/>
                                        </pic:nvPicPr>
                                        <pic:blipFill>
                                          <a:blip r:embed="rId9"/>
                                          <a:stretch>
                                            <a:fillRect/>
                                          </a:stretch>
                                        </pic:blipFill>
                                        <pic:spPr>
                                          <a:xfrm>
                                            <a:off x="0" y="0"/>
                                            <a:ext cx="1741288" cy="1214811"/>
                                          </a:xfrm>
                                          <a:prstGeom prst="rect">
                                            <a:avLst/>
                                          </a:prstGeom>
                                          <a:noFill/>
                                          <a:ln>
                                            <a:noFill/>
                                            <a:prstDash val="solid"/>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34600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7" o:spid="_x0000_s1025" type="#_x0000_t202" style="width:156.15pt;height:96.85pt;margin-top:-46.2pt;margin-left:354.7pt;mso-height-percent:0;mso-height-relative:margin;mso-position-horizontal-relative:margin;mso-position-vertical-relative:margin;mso-width-percent:346;mso-width-relative:margin;mso-wrap-distance-bottom:28.8pt;mso-wrap-distance-left:28.8pt;mso-wrap-distance-right:28.8pt;mso-wrap-distance-top:28.8pt;mso-wrap-style:square;position:absolute;visibility:visible;v-text-anchor:top;z-index:251661312" filled="f" stroked="f" strokeweight="0.5pt">
                <v:textbox inset="0,0,0,0">
                  <w:txbxContent>
                    <w:p w:rsidR="00B342C6" w:rsidRPr="00B342C6" w:rsidP="00B342C6" w14:paraId="18FE45C9" w14:textId="77777777">
                      <w:pPr>
                        <w:pStyle w:val="TOCHeading"/>
                        <w:spacing w:before="40" w:after="40" w:line="240" w:lineRule="auto"/>
                      </w:pPr>
                      <w:drawing>
                        <wp:inline distT="0" distB="0" distL="0" distR="0">
                          <wp:extent cx="1682045" cy="1173480"/>
                          <wp:effectExtent l="0" t="0" r="0" b="7620"/>
                          <wp:docPr id="564407815" name="Picture 4"/>
                          <wp:cNvGraphicFramePr/>
                          <a:graphic xmlns:a="http://schemas.openxmlformats.org/drawingml/2006/main">
                            <a:graphicData uri="http://schemas.openxmlformats.org/drawingml/2006/picture">
                              <pic:pic xmlns:pic="http://schemas.openxmlformats.org/drawingml/2006/picture">
                                <pic:nvPicPr>
                                  <pic:cNvPr id="564407815" name=""/>
                                  <pic:cNvPicPr/>
                                </pic:nvPicPr>
                                <pic:blipFill>
                                  <a:blip xmlns:r="http://schemas.openxmlformats.org/officeDocument/2006/relationships" r:embed="rId10"/>
                                  <a:stretch>
                                    <a:fillRect/>
                                  </a:stretch>
                                </pic:blipFill>
                                <pic:spPr>
                                  <a:xfrm>
                                    <a:off x="0" y="0"/>
                                    <a:ext cx="1741288" cy="1214811"/>
                                  </a:xfrm>
                                  <a:prstGeom prst="rect">
                                    <a:avLst/>
                                  </a:prstGeom>
                                  <a:noFill/>
                                  <a:ln>
                                    <a:noFill/>
                                    <a:prstDash val="solid"/>
                                  </a:ln>
                                </pic:spPr>
                              </pic:pic>
                            </a:graphicData>
                          </a:graphic>
                        </wp:inline>
                      </w:drawing>
                    </w:p>
                  </w:txbxContent>
                </v:textbox>
                <w10:wrap type="square"/>
              </v:shape>
            </w:pict>
          </mc:Fallback>
        </mc:AlternateContent>
      </w:r>
      <w:r>
        <w:rPr>
          <w:noProof/>
        </w:rPr>
        <mc:AlternateContent>
          <mc:Choice Requires="wpg">
            <w:drawing>
              <wp:anchor distT="0" distB="0" distL="114300" distR="114300" simplePos="0" relativeHeight="251658240" behindDoc="0" locked="0" layoutInCell="1" allowOverlap="1" wp14:anchorId="0CF78185" wp14:editId="0E308949">
                <wp:simplePos x="0" y="0"/>
                <wp:positionH relativeFrom="margin">
                  <wp:align>center</wp:align>
                </wp:positionH>
                <wp:positionV relativeFrom="topMargin">
                  <wp:posOffset>282292</wp:posOffset>
                </wp:positionV>
                <wp:extent cx="7286625" cy="767644"/>
                <wp:effectExtent l="0" t="0" r="9525" b="0"/>
                <wp:wrapNone/>
                <wp:docPr id="2" name="Group 1"/>
                <wp:cNvGraphicFramePr/>
                <a:graphic xmlns:a="http://schemas.openxmlformats.org/drawingml/2006/main">
                  <a:graphicData uri="http://schemas.microsoft.com/office/word/2010/wordprocessingGroup">
                    <wpg:wgp>
                      <wpg:cNvGrpSpPr/>
                      <wpg:grpSpPr>
                        <a:xfrm>
                          <a:off x="0" y="0"/>
                          <a:ext cx="7286625" cy="767644"/>
                          <a:chOff x="0" y="0"/>
                          <a:chExt cx="7372441" cy="942838"/>
                        </a:xfrm>
                      </wpg:grpSpPr>
                      <wps:wsp>
                        <wps:cNvPr id="3" name="Freeform 2"/>
                        <wps:cNvSpPr/>
                        <wps:spPr>
                          <a:xfrm>
                            <a:off x="57241" y="0"/>
                            <a:ext cx="7315200" cy="800996"/>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f16 1 f2"/>
                              <a:gd name="f20" fmla="*/ 0 f17 1"/>
                              <a:gd name="f21" fmla="*/ 7312660 f17 1"/>
                              <a:gd name="f22" fmla="*/ 1129665 f18 1"/>
                              <a:gd name="f23" fmla="*/ 0 f18 1"/>
                              <a:gd name="f24" fmla="*/ 3619500 f17 1"/>
                              <a:gd name="f25" fmla="*/ 733425 f18 1"/>
                              <a:gd name="f26" fmla="*/ 1091565 f18 1"/>
                              <a:gd name="f27" fmla="+- f19 0 f1"/>
                              <a:gd name="f28" fmla="*/ f20 1 f17"/>
                              <a:gd name="f29" fmla="*/ f23 1 f18"/>
                              <a:gd name="f30" fmla="*/ f21 1 f17"/>
                              <a:gd name="f31" fmla="*/ f22 1 f18"/>
                              <a:gd name="f32" fmla="*/ f24 1 f17"/>
                              <a:gd name="f33" fmla="*/ f25 1 f18"/>
                              <a:gd name="f34" fmla="*/ f26 1 f18"/>
                              <a:gd name="f35" fmla="*/ f28 f12 1"/>
                              <a:gd name="f36" fmla="*/ f30 f12 1"/>
                              <a:gd name="f37" fmla="*/ f31 f13 1"/>
                              <a:gd name="f38" fmla="*/ f29 f13 1"/>
                              <a:gd name="f39" fmla="*/ f32 f12 1"/>
                              <a:gd name="f40" fmla="*/ f33 f13 1"/>
                              <a:gd name="f41" fmla="*/ f34 f13 1"/>
                            </a:gdLst>
                            <a:ahLst/>
                            <a:cxnLst>
                              <a:cxn ang="f27">
                                <a:pos x="f35" y="f38"/>
                              </a:cxn>
                              <a:cxn ang="f27">
                                <a:pos x="f36" y="f38"/>
                              </a:cxn>
                              <a:cxn ang="f27">
                                <a:pos x="f36" y="f37"/>
                              </a:cxn>
                              <a:cxn ang="f27">
                                <a:pos x="f39" y="f40"/>
                              </a:cxn>
                              <a:cxn ang="f27">
                                <a:pos x="f35" y="f41"/>
                              </a:cxn>
                              <a:cxn ang="f27">
                                <a:pos x="f35" y="f38"/>
                              </a:cxn>
                            </a:cxnLst>
                            <a:rect l="f35" t="f38" r="f36" b="f37"/>
                            <a:pathLst>
                              <a:path w="7312660" h="1129665">
                                <a:moveTo>
                                  <a:pt x="f5" y="f5"/>
                                </a:moveTo>
                                <a:lnTo>
                                  <a:pt x="f6" y="f5"/>
                                </a:lnTo>
                                <a:lnTo>
                                  <a:pt x="f6" y="f7"/>
                                </a:lnTo>
                                <a:lnTo>
                                  <a:pt x="f8" y="f9"/>
                                </a:lnTo>
                                <a:lnTo>
                                  <a:pt x="f5" y="f10"/>
                                </a:lnTo>
                                <a:lnTo>
                                  <a:pt x="f5" y="f5"/>
                                </a:lnTo>
                                <a:close/>
                              </a:path>
                            </a:pathLst>
                          </a:custGeom>
                          <a:solidFill>
                            <a:srgbClr val="4472C4"/>
                          </a:solidFill>
                          <a:ln>
                            <a:noFill/>
                            <a:prstDash val="solid"/>
                          </a:ln>
                        </wps:spPr>
                        <wps:bodyPr lIns="0" tIns="0" rIns="0" bIns="0"/>
                      </wps:wsp>
                      <wps:wsp>
                        <wps:cNvPr id="4" name="Freeform 3"/>
                        <wps:cNvSpPr/>
                        <wps:spPr>
                          <a:xfrm>
                            <a:off x="0" y="80998"/>
                            <a:ext cx="7315200" cy="861840"/>
                          </a:xfrm>
                          <a:custGeom>
                            <a:avLst/>
                            <a:gdLst>
                              <a:gd name="f0" fmla="val w"/>
                              <a:gd name="f1" fmla="val h"/>
                              <a:gd name="f2" fmla="val 0"/>
                              <a:gd name="f3" fmla="val 1000000"/>
                              <a:gd name="f4" fmla="*/ f0 1 1000000"/>
                              <a:gd name="f5" fmla="*/ f1 1 1000000"/>
                              <a:gd name="f6" fmla="+- f3 0 f2"/>
                              <a:gd name="f7" fmla="*/ f6 1 1000000"/>
                              <a:gd name="f8" fmla="*/ 0 f7 1"/>
                              <a:gd name="f9" fmla="*/ 1000000 f7 1"/>
                              <a:gd name="f10" fmla="*/ f8 1 f7"/>
                              <a:gd name="f11" fmla="*/ f9 1 f7"/>
                              <a:gd name="f12" fmla="*/ f10 f4 1"/>
                              <a:gd name="f13" fmla="*/ f11 f4 1"/>
                              <a:gd name="f14" fmla="*/ f11 f5 1"/>
                              <a:gd name="f15" fmla="*/ f10 f5 1"/>
                            </a:gdLst>
                            <a:ahLst/>
                            <a:cxnLst/>
                            <a:rect l="f12" t="f15" r="f13" b="f14"/>
                            <a:pathLst>
                              <a:path w="1000000" h="1000000">
                                <a:moveTo>
                                  <a:pt x="f2" y="f2"/>
                                </a:moveTo>
                                <a:lnTo>
                                  <a:pt x="f3" y="f2"/>
                                </a:lnTo>
                                <a:lnTo>
                                  <a:pt x="f3" y="f3"/>
                                </a:lnTo>
                                <a:lnTo>
                                  <a:pt x="f2" y="f3"/>
                                </a:lnTo>
                                <a:close/>
                              </a:path>
                            </a:pathLst>
                          </a:custGeom>
                          <a:solidFill>
                            <a:srgbClr val="FFFFFF"/>
                          </a:solidFill>
                          <a:ln>
                            <a:noFill/>
                            <a:prstDash val="solid"/>
                          </a:ln>
                        </wps:spPr>
                        <wps:bodyPr lIns="0" tIns="0" rIns="0" bIns="0"/>
                      </wps:wsp>
                    </wpg:wgp>
                  </a:graphicData>
                </a:graphic>
                <wp14:sizeRelH relativeFrom="margin">
                  <wp14:pctWidth>0</wp14:pctWidth>
                </wp14:sizeRelH>
                <wp14:sizeRelV relativeFrom="margin">
                  <wp14:pctHeight>0</wp14:pctHeight>
                </wp14:sizeRelV>
              </wp:anchor>
            </w:drawing>
          </mc:Choice>
          <mc:Fallback>
            <w:pict>
              <v:group id="Group 1" o:spid="_x0000_s1026" style="width:573.75pt;height:60.45pt;margin-top:22.25pt;margin-left:0;mso-height-relative:margin;mso-position-horizontal:center;mso-position-horizontal-relative:margin;mso-position-vertical-relative:top-margin-area;mso-width-relative:margin;position:absolute;z-index:251659264" coordsize="73724,9428">
                <v:shape id="Freeform 2" o:spid="_x0000_s1027" style="width:73152;height:8009;left:572;mso-wrap-style:square;position:absolute;visibility:visible;v-text-anchor:top" coordsize="7312660,1129665" path="m,l7312660,l7312660,1129665l3619500,733425,,1091565,,xe" fillcolor="#4472c4" stroked="f">
                  <v:path arrowok="t" o:connecttype="custom" o:connectlocs="0,0;7315200,0;7315200,800996;3620757,520040;0,773981;0,0" o:connectangles="0,0,0,0,0,0" textboxrect="0,0,7312660,1129665"/>
                </v:shape>
                <v:shape id="Freeform 3" o:spid="_x0000_s1028" style="width:73152;height:8619;mso-wrap-style:square;position:absolute;top:809;visibility:visible;v-text-anchor:top" coordsize="1000000,1000000" path="m,l1000000,l1000000,1000000l,1000000,,xe" stroked="f">
                  <v:path arrowok="t" textboxrect="0,0,1000000,1000000"/>
                </v:shape>
                <w10:wrap anchorx="margin"/>
              </v:group>
            </w:pict>
          </mc:Fallback>
        </mc:AlternateContent>
      </w:r>
    </w:p>
    <w:sdt>
      <w:sdtPr>
        <w:rPr>
          <w:color w:val="4472C4" w:themeColor="accent1"/>
        </w:rPr>
        <w:id w:val="258030436"/>
        <w:docPartObj>
          <w:docPartGallery w:val="Cover Pages"/>
          <w:docPartUnique/>
        </w:docPartObj>
      </w:sdtPr>
      <w:sdtEndPr>
        <w:rPr>
          <w:rFonts w:ascii="Castellar" w:hAnsi="Castellar"/>
          <w:color w:val="8EAADB" w:themeColor="accent1" w:themeTint="99"/>
        </w:rPr>
      </w:sdtEndPr>
      <w:sdtContent>
        <w:p w14:paraId="06EE7DDD" w14:textId="75CE1A30" w:rsidR="00406571" w:rsidRDefault="00EF01FB" w:rsidP="006E6C83">
          <w:pPr>
            <w:pStyle w:val="NoSpacing"/>
            <w:spacing w:before="1540" w:after="240"/>
            <w:jc w:val="center"/>
            <w:rPr>
              <w:color w:val="4472C4" w:themeColor="accent1"/>
            </w:rPr>
          </w:pPr>
          <w:r>
            <w:rPr>
              <w:color w:val="4472C4" w:themeColor="accent1"/>
            </w:rPr>
            <w:t xml:space="preserve">   </w:t>
          </w:r>
          <w:r>
            <w:rPr>
              <w:noProof/>
              <w:color w:val="4472C4" w:themeColor="accent1"/>
            </w:rPr>
            <w:drawing>
              <wp:inline distT="0" distB="0" distL="0" distR="0" wp14:anchorId="770F714F" wp14:editId="267AE1F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stellar" w:eastAsiaTheme="majorEastAsia" w:hAnsi="Castellar" w:cstheme="majorBidi"/>
              <w:color w:val="1F3864" w:themeColor="accent1" w:themeShade="80"/>
              <w:sz w:val="48"/>
              <w:szCs w:val="48"/>
            </w:rPr>
            <w:alias w:val="Title"/>
            <w:id w:val="1735040861"/>
            <w:placeholder>
              <w:docPart w:val="2850E65538C74B0A928C69495BD27082"/>
            </w:placeholder>
            <w:dataBinding w:prefixMappings="xmlns:ns0='http://purl.org/dc/elements/1.1/' xmlns:ns1='http://schemas.openxmlformats.org/package/2006/metadata/core-properties' " w:xpath="/ns1:coreProperties[1]/ns0:title[1]" w:storeItemID="{6C3C8BC8-F283-45AE-878A-BAB7291924A1}"/>
            <w:text/>
          </w:sdtPr>
          <w:sdtEndPr/>
          <w:sdtContent>
            <w:p w14:paraId="065F2FE6" w14:textId="06649C56" w:rsidR="00406571" w:rsidRPr="003709CC" w:rsidRDefault="00EF01FB" w:rsidP="0040657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1F3864" w:themeColor="accent1" w:themeShade="80"/>
                  <w:sz w:val="48"/>
                  <w:szCs w:val="48"/>
                </w:rPr>
              </w:pPr>
              <w:r>
                <w:rPr>
                  <w:rFonts w:ascii="Castellar" w:eastAsiaTheme="majorEastAsia" w:hAnsi="Castellar" w:cstheme="majorBidi"/>
                  <w:color w:val="1F3864" w:themeColor="accent1" w:themeShade="80"/>
                  <w:sz w:val="48"/>
                  <w:szCs w:val="48"/>
                </w:rPr>
                <w:t>report</w:t>
              </w:r>
            </w:p>
          </w:sdtContent>
        </w:sdt>
        <w:sdt>
          <w:sdtPr>
            <w:rPr>
              <w:rFonts w:ascii="Castellar" w:eastAsiaTheme="majorEastAsia" w:hAnsi="Castellar" w:cstheme="majorBidi"/>
              <w:color w:val="1F3864" w:themeColor="accent1" w:themeShade="80"/>
              <w:sz w:val="48"/>
              <w:szCs w:val="48"/>
            </w:rPr>
            <w:alias w:val="Subtitle"/>
            <w:id w:val="328029620"/>
            <w:placeholder>
              <w:docPart w:val="93982958762B4D6AB93EDE784C5F458B"/>
            </w:placeholder>
            <w:dataBinding w:prefixMappings="xmlns:ns0='http://purl.org/dc/elements/1.1/' xmlns:ns1='http://schemas.openxmlformats.org/package/2006/metadata/core-properties' " w:xpath="/ns1:coreProperties[1]/ns0:subject[1]" w:storeItemID="{6C3C8BC8-F283-45AE-878A-BAB7291924A1}"/>
            <w:text/>
          </w:sdtPr>
          <w:sdtEndPr/>
          <w:sdtContent>
            <w:p w14:paraId="0CBD4F44" w14:textId="1EA89C68" w:rsidR="00406571" w:rsidRPr="003709CC" w:rsidRDefault="00EF01FB">
              <w:pPr>
                <w:pStyle w:val="NoSpacing"/>
                <w:jc w:val="center"/>
                <w:rPr>
                  <w:color w:val="1F3864" w:themeColor="accent1" w:themeShade="80"/>
                  <w:sz w:val="48"/>
                  <w:szCs w:val="48"/>
                </w:rPr>
              </w:pPr>
              <w:r>
                <w:rPr>
                  <w:rFonts w:ascii="Castellar" w:eastAsiaTheme="majorEastAsia" w:hAnsi="Castellar" w:cstheme="majorBidi"/>
                  <w:color w:val="1F3864" w:themeColor="accent1" w:themeShade="80"/>
                  <w:sz w:val="48"/>
                  <w:szCs w:val="48"/>
                </w:rPr>
                <w:t xml:space="preserve">EFFECTIVE TEAM </w:t>
              </w:r>
              <w:r w:rsidR="002D3927">
                <w:rPr>
                  <w:rFonts w:ascii="Castellar" w:eastAsiaTheme="majorEastAsia" w:hAnsi="Castellar" w:cstheme="majorBidi"/>
                  <w:color w:val="1F3864" w:themeColor="accent1" w:themeShade="80"/>
                  <w:sz w:val="48"/>
                  <w:szCs w:val="48"/>
                </w:rPr>
                <w:t xml:space="preserve">Working </w:t>
              </w:r>
              <w:r>
                <w:rPr>
                  <w:rFonts w:ascii="Castellar" w:eastAsiaTheme="majorEastAsia" w:hAnsi="Castellar" w:cstheme="majorBidi"/>
                  <w:color w:val="1F3864" w:themeColor="accent1" w:themeShade="80"/>
                  <w:sz w:val="48"/>
                  <w:szCs w:val="48"/>
                </w:rPr>
                <w:t>AND COMMUNICATION</w:t>
              </w:r>
            </w:p>
          </w:sdtContent>
        </w:sdt>
        <w:p w14:paraId="5596ACD5" w14:textId="5D970297" w:rsidR="00406571" w:rsidRDefault="00EF01FB">
          <w:pPr>
            <w:pStyle w:val="NoSpacing"/>
            <w:spacing w:before="480"/>
            <w:jc w:val="center"/>
            <w:rPr>
              <w:color w:val="4472C4" w:themeColor="accent1"/>
            </w:rPr>
          </w:pPr>
          <w:r>
            <w:rPr>
              <w:noProof/>
              <w:color w:val="4472C4" w:themeColor="accent1"/>
            </w:rPr>
            <w:drawing>
              <wp:inline distT="0" distB="0" distL="0" distR="0" wp14:anchorId="533B2A07" wp14:editId="1FC826F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4B3D9D" w14:textId="328772F3" w:rsidR="00FA4BB2" w:rsidRDefault="00FA4BB2">
          <w:pPr>
            <w:pStyle w:val="NoSpacing"/>
            <w:spacing w:before="480"/>
            <w:jc w:val="center"/>
            <w:rPr>
              <w:color w:val="4472C4" w:themeColor="accent1"/>
            </w:rPr>
          </w:pPr>
        </w:p>
        <w:p w14:paraId="35FC6B5D" w14:textId="1319FE31" w:rsidR="00E4172F" w:rsidRDefault="00E4172F" w:rsidP="006E6C83">
          <w:pPr>
            <w:rPr>
              <w:rFonts w:ascii="Arial Nova Light" w:hAnsi="Arial Nova Light"/>
              <w:sz w:val="32"/>
              <w:szCs w:val="32"/>
            </w:rPr>
          </w:pPr>
        </w:p>
        <w:p w14:paraId="67396AC0" w14:textId="77777777" w:rsidR="006E6C83" w:rsidRPr="009250AB" w:rsidRDefault="006E6C83" w:rsidP="006E6C83">
          <w:pPr>
            <w:rPr>
              <w:rFonts w:ascii="Arial Nova Light" w:hAnsi="Arial Nova Light"/>
              <w:sz w:val="32"/>
              <w:szCs w:val="32"/>
            </w:rPr>
          </w:pPr>
        </w:p>
        <w:p w14:paraId="2FAF99F1" w14:textId="77777777" w:rsidR="00E4172F" w:rsidRPr="009250AB" w:rsidRDefault="00EF01FB" w:rsidP="00E4172F">
          <w:pPr>
            <w:pStyle w:val="paragraph"/>
            <w:spacing w:before="0" w:beforeAutospacing="0" w:after="0" w:afterAutospacing="0"/>
            <w:jc w:val="center"/>
            <w:textAlignment w:val="baseline"/>
            <w:rPr>
              <w:rFonts w:ascii="Arial Nova Light" w:hAnsi="Arial Nova Light" w:cs="Segoe UI"/>
              <w:sz w:val="32"/>
              <w:szCs w:val="32"/>
            </w:rPr>
          </w:pPr>
          <w:r w:rsidRPr="006C6AAA">
            <w:rPr>
              <w:rStyle w:val="normaltextrun"/>
              <w:rFonts w:ascii="Arial Nova Light" w:hAnsi="Arial Nova Light" w:cs="Calibri"/>
              <w:b/>
              <w:bCs/>
              <w:color w:val="2F5496" w:themeColor="accent1" w:themeShade="BF"/>
              <w:sz w:val="32"/>
              <w:szCs w:val="32"/>
              <w:lang w:val="en-US"/>
            </w:rPr>
            <w:t>Student Name:</w:t>
          </w:r>
          <w:r w:rsidRPr="009250AB">
            <w:rPr>
              <w:rStyle w:val="normaltextrun"/>
              <w:rFonts w:ascii="Arial Nova Light" w:hAnsi="Arial Nova Light" w:cs="Calibri"/>
              <w:sz w:val="32"/>
              <w:szCs w:val="32"/>
              <w:lang w:val="en-US"/>
            </w:rPr>
            <w:t xml:space="preserve"> Patricia Hyiamang </w:t>
          </w:r>
          <w:r w:rsidRPr="009250AB">
            <w:rPr>
              <w:rStyle w:val="eop"/>
              <w:rFonts w:ascii="Arial Nova Light" w:hAnsi="Arial Nova Light" w:cs="Calibri"/>
              <w:sz w:val="32"/>
              <w:szCs w:val="32"/>
            </w:rPr>
            <w:t> </w:t>
          </w:r>
        </w:p>
        <w:p w14:paraId="7EB16D24" w14:textId="77777777" w:rsidR="00E4172F" w:rsidRPr="009250AB" w:rsidRDefault="00EF01FB" w:rsidP="00E4172F">
          <w:pPr>
            <w:pStyle w:val="paragraph"/>
            <w:spacing w:before="0" w:beforeAutospacing="0" w:after="0" w:afterAutospacing="0"/>
            <w:jc w:val="center"/>
            <w:textAlignment w:val="baseline"/>
            <w:rPr>
              <w:rStyle w:val="normaltextrun"/>
              <w:rFonts w:ascii="Arial Nova Light" w:hAnsi="Arial Nova Light" w:cs="Calibri"/>
              <w:sz w:val="32"/>
              <w:szCs w:val="32"/>
              <w:lang w:val="en-US"/>
            </w:rPr>
          </w:pPr>
          <w:r w:rsidRPr="006C6AAA">
            <w:rPr>
              <w:rStyle w:val="normaltextrun"/>
              <w:rFonts w:ascii="Arial Nova Light" w:hAnsi="Arial Nova Light" w:cs="Calibri"/>
              <w:b/>
              <w:bCs/>
              <w:color w:val="2F5496" w:themeColor="accent1" w:themeShade="BF"/>
              <w:sz w:val="32"/>
              <w:szCs w:val="32"/>
              <w:lang w:val="en-US"/>
            </w:rPr>
            <w:t>Module Code</w:t>
          </w:r>
          <w:r w:rsidRPr="006C6AAA">
            <w:rPr>
              <w:rStyle w:val="normaltextrun"/>
              <w:rFonts w:ascii="Arial Nova Light" w:hAnsi="Arial Nova Light" w:cs="Calibri"/>
              <w:color w:val="2F5496" w:themeColor="accent1" w:themeShade="BF"/>
              <w:sz w:val="32"/>
              <w:szCs w:val="32"/>
              <w:lang w:val="en-US"/>
            </w:rPr>
            <w:t xml:space="preserve">: </w:t>
          </w:r>
          <w:r w:rsidRPr="009250AB">
            <w:rPr>
              <w:rFonts w:ascii="Arial Nova Light" w:hAnsi="Arial Nova Light"/>
              <w:sz w:val="32"/>
              <w:szCs w:val="32"/>
            </w:rPr>
            <w:t>BMSW4002</w:t>
          </w:r>
        </w:p>
        <w:p w14:paraId="77B4FFED" w14:textId="19D299E5" w:rsidR="00E4172F" w:rsidRDefault="00EF01FB" w:rsidP="00E4172F">
          <w:pPr>
            <w:pStyle w:val="paragraph"/>
            <w:spacing w:before="0" w:beforeAutospacing="0" w:after="0" w:afterAutospacing="0"/>
            <w:jc w:val="center"/>
            <w:textAlignment w:val="baseline"/>
            <w:rPr>
              <w:rStyle w:val="eop"/>
              <w:rFonts w:ascii="Arial Nova Light" w:hAnsi="Arial Nova Light" w:cs="Calibri"/>
              <w:sz w:val="32"/>
              <w:szCs w:val="32"/>
            </w:rPr>
          </w:pPr>
          <w:r w:rsidRPr="006C6AAA">
            <w:rPr>
              <w:rStyle w:val="normaltextrun"/>
              <w:rFonts w:ascii="Arial Nova Light" w:hAnsi="Arial Nova Light" w:cs="Calibri"/>
              <w:b/>
              <w:bCs/>
              <w:color w:val="2F5496" w:themeColor="accent1" w:themeShade="BF"/>
              <w:sz w:val="32"/>
              <w:szCs w:val="32"/>
              <w:lang w:val="en-US"/>
            </w:rPr>
            <w:t>Lecturer’s Name</w:t>
          </w:r>
          <w:r w:rsidRPr="009250AB">
            <w:rPr>
              <w:rStyle w:val="normaltextrun"/>
              <w:rFonts w:ascii="Arial Nova Light" w:hAnsi="Arial Nova Light" w:cs="Calibri"/>
              <w:b/>
              <w:bCs/>
              <w:sz w:val="32"/>
              <w:szCs w:val="32"/>
              <w:lang w:val="en-US"/>
            </w:rPr>
            <w:t>:</w:t>
          </w:r>
          <w:r w:rsidRPr="009250AB">
            <w:rPr>
              <w:rStyle w:val="eop"/>
              <w:rFonts w:ascii="Arial Nova Light" w:hAnsi="Arial Nova Light" w:cs="Calibri"/>
              <w:sz w:val="32"/>
              <w:szCs w:val="32"/>
            </w:rPr>
            <w:t xml:space="preserve"> Anita Nan </w:t>
          </w:r>
        </w:p>
        <w:p w14:paraId="3F66A2E2" w14:textId="5F8396E2" w:rsidR="002C3A3F" w:rsidRDefault="002C3A3F" w:rsidP="00E4172F">
          <w:pPr>
            <w:pStyle w:val="paragraph"/>
            <w:spacing w:before="0" w:beforeAutospacing="0" w:after="0" w:afterAutospacing="0"/>
            <w:jc w:val="center"/>
            <w:textAlignment w:val="baseline"/>
            <w:rPr>
              <w:rStyle w:val="eop"/>
              <w:rFonts w:ascii="Arial Nova Light" w:hAnsi="Arial Nova Light" w:cs="Calibri"/>
              <w:sz w:val="32"/>
              <w:szCs w:val="32"/>
            </w:rPr>
          </w:pPr>
        </w:p>
        <w:p w14:paraId="564053B0" w14:textId="7CD75CE0" w:rsidR="002C3A3F" w:rsidRDefault="002C3A3F" w:rsidP="00E4172F">
          <w:pPr>
            <w:pStyle w:val="paragraph"/>
            <w:spacing w:before="0" w:beforeAutospacing="0" w:after="0" w:afterAutospacing="0"/>
            <w:jc w:val="center"/>
            <w:textAlignment w:val="baseline"/>
            <w:rPr>
              <w:rStyle w:val="eop"/>
              <w:rFonts w:ascii="Arial Nova Light" w:hAnsi="Arial Nova Light" w:cs="Calibri"/>
              <w:sz w:val="32"/>
              <w:szCs w:val="32"/>
            </w:rPr>
          </w:pPr>
        </w:p>
        <w:p w14:paraId="6D130AB0" w14:textId="0E8DF1F5" w:rsidR="002C3A3F" w:rsidRDefault="002C3A3F" w:rsidP="00E4172F">
          <w:pPr>
            <w:pStyle w:val="paragraph"/>
            <w:spacing w:before="0" w:beforeAutospacing="0" w:after="0" w:afterAutospacing="0"/>
            <w:jc w:val="center"/>
            <w:textAlignment w:val="baseline"/>
            <w:rPr>
              <w:rStyle w:val="eop"/>
              <w:rFonts w:ascii="Arial Nova Light" w:hAnsi="Arial Nova Light" w:cs="Calibri"/>
              <w:sz w:val="32"/>
              <w:szCs w:val="32"/>
            </w:rPr>
          </w:pPr>
        </w:p>
        <w:p w14:paraId="76880CC2" w14:textId="5C5E56A0" w:rsidR="002C3A3F" w:rsidRDefault="002C3A3F" w:rsidP="00E4172F">
          <w:pPr>
            <w:pStyle w:val="paragraph"/>
            <w:spacing w:before="0" w:beforeAutospacing="0" w:after="0" w:afterAutospacing="0"/>
            <w:jc w:val="center"/>
            <w:textAlignment w:val="baseline"/>
            <w:rPr>
              <w:rStyle w:val="eop"/>
              <w:rFonts w:ascii="Arial Nova Light" w:hAnsi="Arial Nova Light" w:cs="Calibri"/>
              <w:sz w:val="32"/>
              <w:szCs w:val="32"/>
            </w:rPr>
          </w:pPr>
        </w:p>
        <w:p w14:paraId="2A2E248C" w14:textId="473CE254" w:rsidR="002C3A3F" w:rsidRDefault="002C3A3F" w:rsidP="00E4172F">
          <w:pPr>
            <w:pStyle w:val="paragraph"/>
            <w:spacing w:before="0" w:beforeAutospacing="0" w:after="0" w:afterAutospacing="0"/>
            <w:jc w:val="center"/>
            <w:textAlignment w:val="baseline"/>
            <w:rPr>
              <w:rStyle w:val="eop"/>
              <w:rFonts w:ascii="Arial Nova Light" w:hAnsi="Arial Nova Light" w:cs="Calibri"/>
              <w:sz w:val="32"/>
              <w:szCs w:val="32"/>
            </w:rPr>
          </w:pPr>
        </w:p>
        <w:p w14:paraId="54AACEED" w14:textId="683971B7" w:rsidR="006E6C83" w:rsidRPr="006C6AAA" w:rsidRDefault="00EF01FB" w:rsidP="006E6C83">
          <w:pPr>
            <w:pStyle w:val="paragraph"/>
            <w:spacing w:before="0" w:beforeAutospacing="0" w:after="0" w:afterAutospacing="0"/>
            <w:jc w:val="right"/>
            <w:textAlignment w:val="baseline"/>
            <w:rPr>
              <w:rFonts w:ascii="Arial Nova Light" w:hAnsi="Arial Nova Light" w:cs="Segoe UI"/>
              <w:b/>
              <w:bCs/>
              <w:color w:val="2F5496" w:themeColor="accent1" w:themeShade="BF"/>
              <w:sz w:val="32"/>
              <w:szCs w:val="32"/>
            </w:rPr>
          </w:pPr>
          <w:r w:rsidRPr="006C6AAA">
            <w:rPr>
              <w:rStyle w:val="normaltextrun"/>
              <w:rFonts w:ascii="Arial Nova Light" w:hAnsi="Arial Nova Light" w:cs="Calibri"/>
              <w:b/>
              <w:bCs/>
              <w:color w:val="2F5496" w:themeColor="accent1" w:themeShade="BF"/>
              <w:sz w:val="32"/>
              <w:szCs w:val="32"/>
              <w:lang w:val="en-US"/>
            </w:rPr>
            <w:t>Date:</w:t>
          </w:r>
          <w:r w:rsidR="000735A6" w:rsidRPr="000735A6">
            <w:rPr>
              <w:rStyle w:val="normaltextrun"/>
              <w:rFonts w:ascii="Arial" w:hAnsi="Arial" w:cs="Arial"/>
              <w:sz w:val="32"/>
              <w:szCs w:val="32"/>
              <w:lang w:val="en-US"/>
            </w:rPr>
            <w:t>26/08/2021</w:t>
          </w:r>
        </w:p>
        <w:p w14:paraId="05C397B2" w14:textId="77777777" w:rsidR="002C3A3F" w:rsidRPr="009250AB" w:rsidRDefault="002C3A3F" w:rsidP="00E4172F">
          <w:pPr>
            <w:pStyle w:val="paragraph"/>
            <w:spacing w:before="0" w:beforeAutospacing="0" w:after="0" w:afterAutospacing="0"/>
            <w:jc w:val="center"/>
            <w:textAlignment w:val="baseline"/>
            <w:rPr>
              <w:rFonts w:ascii="Arial Nova Light" w:hAnsi="Arial Nova Light" w:cs="Segoe UI"/>
              <w:sz w:val="32"/>
              <w:szCs w:val="32"/>
            </w:rPr>
          </w:pPr>
        </w:p>
        <w:p w14:paraId="19FC57AC" w14:textId="77777777" w:rsidR="00F11609" w:rsidRDefault="00F11609" w:rsidP="00E4172F">
          <w:pPr>
            <w:pStyle w:val="paragraph"/>
            <w:spacing w:before="0" w:beforeAutospacing="0" w:after="0" w:afterAutospacing="0"/>
            <w:jc w:val="center"/>
            <w:textAlignment w:val="baseline"/>
            <w:rPr>
              <w:rStyle w:val="normaltextrun"/>
              <w:rFonts w:ascii="Arial Nova Light" w:hAnsi="Arial Nova Light" w:cs="Calibri"/>
              <w:b/>
              <w:bCs/>
              <w:color w:val="2F5496" w:themeColor="accent1" w:themeShade="BF"/>
              <w:sz w:val="32"/>
              <w:szCs w:val="32"/>
              <w:lang w:val="en-US"/>
            </w:rPr>
          </w:pPr>
        </w:p>
        <w:p w14:paraId="4AE74E41" w14:textId="77777777" w:rsidR="00F11609" w:rsidRDefault="00F11609" w:rsidP="00E4172F">
          <w:pPr>
            <w:pStyle w:val="paragraph"/>
            <w:spacing w:before="0" w:beforeAutospacing="0" w:after="0" w:afterAutospacing="0"/>
            <w:jc w:val="center"/>
            <w:textAlignment w:val="baseline"/>
            <w:rPr>
              <w:rStyle w:val="normaltextrun"/>
              <w:rFonts w:ascii="Arial Nova Light" w:hAnsi="Arial Nova Light" w:cs="Calibri"/>
              <w:b/>
              <w:bCs/>
              <w:color w:val="2F5496" w:themeColor="accent1" w:themeShade="BF"/>
              <w:sz w:val="32"/>
              <w:szCs w:val="32"/>
              <w:lang w:val="en-US"/>
            </w:rPr>
          </w:pPr>
        </w:p>
        <w:p w14:paraId="40FE1ECC" w14:textId="6FF05F5C" w:rsidR="006E6C83" w:rsidRDefault="00EF01FB">
          <w:pPr>
            <w:rPr>
              <w:rFonts w:ascii="Castellar" w:hAnsi="Castellar"/>
              <w:color w:val="8EAADB" w:themeColor="accent1" w:themeTint="99"/>
            </w:rPr>
          </w:pPr>
        </w:p>
      </w:sdtContent>
    </w:sdt>
    <w:p w14:paraId="39A9D297" w14:textId="53DD8732" w:rsidR="005B62EA" w:rsidRDefault="00EF01FB" w:rsidP="005B62EA">
      <w:pPr>
        <w:rPr>
          <w:rStyle w:val="normaltextrun"/>
          <w:rFonts w:ascii="Calibri" w:hAnsi="Calibri" w:cs="Calibri"/>
          <w:color w:val="007DEB"/>
          <w:sz w:val="40"/>
          <w:szCs w:val="40"/>
          <w:shd w:val="clear" w:color="auto" w:fill="FFFFFF"/>
        </w:rPr>
      </w:pPr>
      <w:r>
        <w:rPr>
          <w:rStyle w:val="normaltextrun"/>
          <w:rFonts w:ascii="Calibri" w:hAnsi="Calibri" w:cs="Calibri"/>
          <w:color w:val="007DEB"/>
          <w:sz w:val="40"/>
          <w:szCs w:val="40"/>
          <w:shd w:val="clear" w:color="auto" w:fill="FFFFFF"/>
        </w:rPr>
        <w:lastRenderedPageBreak/>
        <w:t> </w:t>
      </w:r>
    </w:p>
    <w:p w14:paraId="74985BE2" w14:textId="17040F3B" w:rsidR="000735A6" w:rsidRDefault="000735A6" w:rsidP="005B62EA">
      <w:pPr>
        <w:rPr>
          <w:rStyle w:val="normaltextrun"/>
          <w:rFonts w:ascii="Calibri" w:hAnsi="Calibri" w:cs="Calibri"/>
          <w:color w:val="007DEB"/>
          <w:sz w:val="40"/>
          <w:szCs w:val="40"/>
          <w:shd w:val="clear" w:color="auto" w:fill="FFFFFF"/>
        </w:rPr>
      </w:pPr>
    </w:p>
    <w:p w14:paraId="11C9075A" w14:textId="77777777" w:rsidR="000735A6" w:rsidRDefault="000735A6" w:rsidP="005B62EA">
      <w:pPr>
        <w:rPr>
          <w:rStyle w:val="normaltextrun"/>
          <w:rFonts w:ascii="Calibri" w:hAnsi="Calibri" w:cs="Calibri"/>
          <w:color w:val="007DEB"/>
          <w:sz w:val="40"/>
          <w:szCs w:val="40"/>
          <w:shd w:val="clear" w:color="auto" w:fill="FFFFFF"/>
        </w:rPr>
      </w:pPr>
    </w:p>
    <w:p w14:paraId="592FBA1F" w14:textId="77777777" w:rsidR="000735A6" w:rsidRDefault="000735A6" w:rsidP="005B62EA">
      <w:pPr>
        <w:rPr>
          <w:rFonts w:ascii="Castellar" w:hAnsi="Castellar"/>
          <w:color w:val="8EAADB" w:themeColor="accent1" w:themeTint="99"/>
        </w:rPr>
      </w:pPr>
    </w:p>
    <w:sdt>
      <w:sdtPr>
        <w:rPr>
          <w:rFonts w:asciiTheme="minorHAnsi" w:eastAsiaTheme="minorHAnsi" w:hAnsiTheme="minorHAnsi" w:cstheme="minorBidi"/>
          <w:color w:val="auto"/>
          <w:sz w:val="22"/>
          <w:szCs w:val="22"/>
          <w:lang w:val="en-GB"/>
        </w:rPr>
        <w:id w:val="-1680963909"/>
        <w:docPartObj>
          <w:docPartGallery w:val="Table of Contents"/>
          <w:docPartUnique/>
        </w:docPartObj>
      </w:sdtPr>
      <w:sdtEndPr>
        <w:rPr>
          <w:b/>
          <w:bCs/>
          <w:noProof/>
        </w:rPr>
      </w:sdtEndPr>
      <w:sdtContent>
        <w:p w14:paraId="4300CFDC" w14:textId="02600858" w:rsidR="005B62EA" w:rsidRDefault="00EF01FB">
          <w:pPr>
            <w:pStyle w:val="TOCHeading"/>
          </w:pPr>
          <w:r>
            <w:t>Table of Contents</w:t>
          </w:r>
        </w:p>
        <w:p w14:paraId="392CD14A" w14:textId="77777777" w:rsidR="00911397" w:rsidRPr="00911397" w:rsidRDefault="00911397" w:rsidP="00911397">
          <w:pPr>
            <w:rPr>
              <w:lang w:val="en-US"/>
            </w:rPr>
          </w:pPr>
        </w:p>
        <w:p w14:paraId="400EEC33" w14:textId="6F4FC640" w:rsidR="008D6295" w:rsidRDefault="00EF01F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824097" w:history="1">
            <w:r w:rsidRPr="004613F5">
              <w:rPr>
                <w:rStyle w:val="Hyperlink"/>
                <w:noProof/>
              </w:rPr>
              <w:t>Introduction</w:t>
            </w:r>
            <w:r>
              <w:rPr>
                <w:noProof/>
                <w:webHidden/>
              </w:rPr>
              <w:tab/>
            </w:r>
            <w:r>
              <w:rPr>
                <w:noProof/>
                <w:webHidden/>
              </w:rPr>
              <w:fldChar w:fldCharType="begin"/>
            </w:r>
            <w:r>
              <w:rPr>
                <w:noProof/>
                <w:webHidden/>
              </w:rPr>
              <w:instrText xml:space="preserve"> PAGEREF _Toc80824097 \h </w:instrText>
            </w:r>
            <w:r>
              <w:rPr>
                <w:noProof/>
                <w:webHidden/>
              </w:rPr>
            </w:r>
            <w:r>
              <w:rPr>
                <w:noProof/>
                <w:webHidden/>
              </w:rPr>
              <w:fldChar w:fldCharType="separate"/>
            </w:r>
            <w:r>
              <w:rPr>
                <w:noProof/>
                <w:webHidden/>
              </w:rPr>
              <w:t>2</w:t>
            </w:r>
            <w:r>
              <w:rPr>
                <w:noProof/>
                <w:webHidden/>
              </w:rPr>
              <w:fldChar w:fldCharType="end"/>
            </w:r>
          </w:hyperlink>
        </w:p>
        <w:p w14:paraId="17884010" w14:textId="0D47E270" w:rsidR="008D6295" w:rsidRDefault="00EF01FB">
          <w:pPr>
            <w:pStyle w:val="TOC1"/>
            <w:tabs>
              <w:tab w:val="right" w:leader="dot" w:pos="9016"/>
            </w:tabs>
            <w:rPr>
              <w:rFonts w:eastAsiaTheme="minorEastAsia"/>
              <w:noProof/>
              <w:lang w:eastAsia="en-GB"/>
            </w:rPr>
          </w:pPr>
          <w:hyperlink w:anchor="_Toc80824098" w:history="1">
            <w:r w:rsidRPr="004613F5">
              <w:rPr>
                <w:rStyle w:val="Hyperlink"/>
                <w:noProof/>
              </w:rPr>
              <w:t>Types of communication</w:t>
            </w:r>
            <w:r>
              <w:rPr>
                <w:noProof/>
                <w:webHidden/>
              </w:rPr>
              <w:tab/>
            </w:r>
            <w:r>
              <w:rPr>
                <w:noProof/>
                <w:webHidden/>
              </w:rPr>
              <w:fldChar w:fldCharType="begin"/>
            </w:r>
            <w:r>
              <w:rPr>
                <w:noProof/>
                <w:webHidden/>
              </w:rPr>
              <w:instrText xml:space="preserve"> PAGEREF _Toc80824098 \h </w:instrText>
            </w:r>
            <w:r>
              <w:rPr>
                <w:noProof/>
                <w:webHidden/>
              </w:rPr>
            </w:r>
            <w:r>
              <w:rPr>
                <w:noProof/>
                <w:webHidden/>
              </w:rPr>
              <w:fldChar w:fldCharType="separate"/>
            </w:r>
            <w:r>
              <w:rPr>
                <w:noProof/>
                <w:webHidden/>
              </w:rPr>
              <w:t>2</w:t>
            </w:r>
            <w:r>
              <w:rPr>
                <w:noProof/>
                <w:webHidden/>
              </w:rPr>
              <w:fldChar w:fldCharType="end"/>
            </w:r>
          </w:hyperlink>
        </w:p>
        <w:p w14:paraId="610E6FFD" w14:textId="2BACC549" w:rsidR="008D6295" w:rsidRDefault="00EF01FB">
          <w:pPr>
            <w:pStyle w:val="TOC1"/>
            <w:tabs>
              <w:tab w:val="right" w:leader="dot" w:pos="9016"/>
            </w:tabs>
            <w:rPr>
              <w:rFonts w:eastAsiaTheme="minorEastAsia"/>
              <w:noProof/>
              <w:lang w:eastAsia="en-GB"/>
            </w:rPr>
          </w:pPr>
          <w:hyperlink w:anchor="_Toc80824099" w:history="1">
            <w:r w:rsidRPr="004613F5">
              <w:rPr>
                <w:rStyle w:val="Hyperlink"/>
                <w:noProof/>
              </w:rPr>
              <w:t>Verbal and Non-Verbal Communication</w:t>
            </w:r>
            <w:r>
              <w:rPr>
                <w:noProof/>
                <w:webHidden/>
              </w:rPr>
              <w:tab/>
            </w:r>
            <w:r>
              <w:rPr>
                <w:noProof/>
                <w:webHidden/>
              </w:rPr>
              <w:fldChar w:fldCharType="begin"/>
            </w:r>
            <w:r>
              <w:rPr>
                <w:noProof/>
                <w:webHidden/>
              </w:rPr>
              <w:instrText xml:space="preserve"> PAGEREF _Toc80824099 \h </w:instrText>
            </w:r>
            <w:r>
              <w:rPr>
                <w:noProof/>
                <w:webHidden/>
              </w:rPr>
            </w:r>
            <w:r>
              <w:rPr>
                <w:noProof/>
                <w:webHidden/>
              </w:rPr>
              <w:fldChar w:fldCharType="separate"/>
            </w:r>
            <w:r>
              <w:rPr>
                <w:noProof/>
                <w:webHidden/>
              </w:rPr>
              <w:t>2</w:t>
            </w:r>
            <w:r>
              <w:rPr>
                <w:noProof/>
                <w:webHidden/>
              </w:rPr>
              <w:fldChar w:fldCharType="end"/>
            </w:r>
          </w:hyperlink>
        </w:p>
        <w:p w14:paraId="01EB365F" w14:textId="43EEED0B" w:rsidR="008D6295" w:rsidRDefault="00EF01FB">
          <w:pPr>
            <w:pStyle w:val="TOC1"/>
            <w:tabs>
              <w:tab w:val="right" w:leader="dot" w:pos="9016"/>
            </w:tabs>
            <w:rPr>
              <w:rFonts w:eastAsiaTheme="minorEastAsia"/>
              <w:noProof/>
              <w:lang w:eastAsia="en-GB"/>
            </w:rPr>
          </w:pPr>
          <w:hyperlink w:anchor="_Toc80824100" w:history="1">
            <w:r w:rsidRPr="004613F5">
              <w:rPr>
                <w:rStyle w:val="Hyperlink"/>
                <w:noProof/>
              </w:rPr>
              <w:t>Case Study</w:t>
            </w:r>
            <w:r>
              <w:rPr>
                <w:noProof/>
                <w:webHidden/>
              </w:rPr>
              <w:tab/>
            </w:r>
            <w:r>
              <w:rPr>
                <w:noProof/>
                <w:webHidden/>
              </w:rPr>
              <w:fldChar w:fldCharType="begin"/>
            </w:r>
            <w:r>
              <w:rPr>
                <w:noProof/>
                <w:webHidden/>
              </w:rPr>
              <w:instrText xml:space="preserve"> PAGEREF _Toc80824100 \</w:instrText>
            </w:r>
            <w:r>
              <w:rPr>
                <w:noProof/>
                <w:webHidden/>
              </w:rPr>
              <w:instrText xml:space="preserve">h </w:instrText>
            </w:r>
            <w:r>
              <w:rPr>
                <w:noProof/>
                <w:webHidden/>
              </w:rPr>
            </w:r>
            <w:r>
              <w:rPr>
                <w:noProof/>
                <w:webHidden/>
              </w:rPr>
              <w:fldChar w:fldCharType="separate"/>
            </w:r>
            <w:r>
              <w:rPr>
                <w:noProof/>
                <w:webHidden/>
              </w:rPr>
              <w:t>3</w:t>
            </w:r>
            <w:r>
              <w:rPr>
                <w:noProof/>
                <w:webHidden/>
              </w:rPr>
              <w:fldChar w:fldCharType="end"/>
            </w:r>
          </w:hyperlink>
        </w:p>
        <w:p w14:paraId="37919ED9" w14:textId="0679B598" w:rsidR="008D6295" w:rsidRDefault="00EF01FB">
          <w:pPr>
            <w:pStyle w:val="TOC1"/>
            <w:tabs>
              <w:tab w:val="right" w:leader="dot" w:pos="9016"/>
            </w:tabs>
            <w:rPr>
              <w:rFonts w:eastAsiaTheme="minorEastAsia"/>
              <w:noProof/>
              <w:lang w:eastAsia="en-GB"/>
            </w:rPr>
          </w:pPr>
          <w:hyperlink w:anchor="_Toc80824101" w:history="1">
            <w:r w:rsidRPr="004613F5">
              <w:rPr>
                <w:rStyle w:val="Hyperlink"/>
                <w:noProof/>
              </w:rPr>
              <w:t>Shannon-Weaves communication Model</w:t>
            </w:r>
            <w:r>
              <w:rPr>
                <w:noProof/>
                <w:webHidden/>
              </w:rPr>
              <w:tab/>
            </w:r>
            <w:r>
              <w:rPr>
                <w:noProof/>
                <w:webHidden/>
              </w:rPr>
              <w:fldChar w:fldCharType="begin"/>
            </w:r>
            <w:r>
              <w:rPr>
                <w:noProof/>
                <w:webHidden/>
              </w:rPr>
              <w:instrText xml:space="preserve"> PAGEREF _Toc80824101 \h </w:instrText>
            </w:r>
            <w:r>
              <w:rPr>
                <w:noProof/>
                <w:webHidden/>
              </w:rPr>
            </w:r>
            <w:r>
              <w:rPr>
                <w:noProof/>
                <w:webHidden/>
              </w:rPr>
              <w:fldChar w:fldCharType="separate"/>
            </w:r>
            <w:r>
              <w:rPr>
                <w:noProof/>
                <w:webHidden/>
              </w:rPr>
              <w:t>4</w:t>
            </w:r>
            <w:r>
              <w:rPr>
                <w:noProof/>
                <w:webHidden/>
              </w:rPr>
              <w:fldChar w:fldCharType="end"/>
            </w:r>
          </w:hyperlink>
        </w:p>
        <w:p w14:paraId="6887B77C" w14:textId="18BBAD81" w:rsidR="008D6295" w:rsidRDefault="00EF01FB">
          <w:pPr>
            <w:pStyle w:val="TOC1"/>
            <w:tabs>
              <w:tab w:val="right" w:leader="dot" w:pos="9016"/>
            </w:tabs>
            <w:rPr>
              <w:rFonts w:eastAsiaTheme="minorEastAsia"/>
              <w:noProof/>
              <w:lang w:eastAsia="en-GB"/>
            </w:rPr>
          </w:pPr>
          <w:hyperlink w:anchor="_Toc80824102" w:history="1">
            <w:r w:rsidRPr="004613F5">
              <w:rPr>
                <w:rStyle w:val="Hyperlink"/>
                <w:noProof/>
              </w:rPr>
              <w:t>Berlo’s Communication Model</w:t>
            </w:r>
            <w:r>
              <w:rPr>
                <w:noProof/>
                <w:webHidden/>
              </w:rPr>
              <w:tab/>
            </w:r>
            <w:r>
              <w:rPr>
                <w:noProof/>
                <w:webHidden/>
              </w:rPr>
              <w:fldChar w:fldCharType="begin"/>
            </w:r>
            <w:r>
              <w:rPr>
                <w:noProof/>
                <w:webHidden/>
              </w:rPr>
              <w:instrText xml:space="preserve"> PAGEREF _Toc80824102 \h </w:instrText>
            </w:r>
            <w:r>
              <w:rPr>
                <w:noProof/>
                <w:webHidden/>
              </w:rPr>
            </w:r>
            <w:r>
              <w:rPr>
                <w:noProof/>
                <w:webHidden/>
              </w:rPr>
              <w:fldChar w:fldCharType="separate"/>
            </w:r>
            <w:r>
              <w:rPr>
                <w:noProof/>
                <w:webHidden/>
              </w:rPr>
              <w:t>5</w:t>
            </w:r>
            <w:r>
              <w:rPr>
                <w:noProof/>
                <w:webHidden/>
              </w:rPr>
              <w:fldChar w:fldCharType="end"/>
            </w:r>
          </w:hyperlink>
        </w:p>
        <w:p w14:paraId="3996F9EC" w14:textId="1009A19D" w:rsidR="008D6295" w:rsidRDefault="00EF01FB">
          <w:pPr>
            <w:pStyle w:val="TOC1"/>
            <w:tabs>
              <w:tab w:val="right" w:leader="dot" w:pos="9016"/>
            </w:tabs>
            <w:rPr>
              <w:rFonts w:eastAsiaTheme="minorEastAsia"/>
              <w:noProof/>
              <w:lang w:eastAsia="en-GB"/>
            </w:rPr>
          </w:pPr>
          <w:hyperlink w:anchor="_Toc80824103" w:history="1">
            <w:r w:rsidRPr="004613F5">
              <w:rPr>
                <w:rStyle w:val="Hyperlink"/>
                <w:noProof/>
              </w:rPr>
              <w:t>Writin</w:t>
            </w:r>
            <w:r w:rsidRPr="004613F5">
              <w:rPr>
                <w:rStyle w:val="Hyperlink"/>
                <w:noProof/>
              </w:rPr>
              <w:t>g communication</w:t>
            </w:r>
            <w:r>
              <w:rPr>
                <w:noProof/>
                <w:webHidden/>
              </w:rPr>
              <w:tab/>
            </w:r>
            <w:r>
              <w:rPr>
                <w:noProof/>
                <w:webHidden/>
              </w:rPr>
              <w:fldChar w:fldCharType="begin"/>
            </w:r>
            <w:r>
              <w:rPr>
                <w:noProof/>
                <w:webHidden/>
              </w:rPr>
              <w:instrText xml:space="preserve"> PAGEREF _Toc80824103 \h </w:instrText>
            </w:r>
            <w:r>
              <w:rPr>
                <w:noProof/>
                <w:webHidden/>
              </w:rPr>
            </w:r>
            <w:r>
              <w:rPr>
                <w:noProof/>
                <w:webHidden/>
              </w:rPr>
              <w:fldChar w:fldCharType="separate"/>
            </w:r>
            <w:r>
              <w:rPr>
                <w:noProof/>
                <w:webHidden/>
              </w:rPr>
              <w:t>6</w:t>
            </w:r>
            <w:r>
              <w:rPr>
                <w:noProof/>
                <w:webHidden/>
              </w:rPr>
              <w:fldChar w:fldCharType="end"/>
            </w:r>
          </w:hyperlink>
        </w:p>
        <w:p w14:paraId="6FFE9F75" w14:textId="0C873ADC" w:rsidR="008D6295" w:rsidRDefault="00EF01FB">
          <w:pPr>
            <w:pStyle w:val="TOC1"/>
            <w:tabs>
              <w:tab w:val="right" w:leader="dot" w:pos="9016"/>
            </w:tabs>
            <w:rPr>
              <w:rFonts w:eastAsiaTheme="minorEastAsia"/>
              <w:noProof/>
              <w:lang w:eastAsia="en-GB"/>
            </w:rPr>
          </w:pPr>
          <w:hyperlink w:anchor="_Toc80824104" w:history="1">
            <w:r w:rsidRPr="004613F5">
              <w:rPr>
                <w:rStyle w:val="Hyperlink"/>
                <w:noProof/>
              </w:rPr>
              <w:t>Formal and Informal writing communication</w:t>
            </w:r>
            <w:r>
              <w:rPr>
                <w:noProof/>
                <w:webHidden/>
              </w:rPr>
              <w:tab/>
            </w:r>
            <w:r>
              <w:rPr>
                <w:noProof/>
                <w:webHidden/>
              </w:rPr>
              <w:fldChar w:fldCharType="begin"/>
            </w:r>
            <w:r>
              <w:rPr>
                <w:noProof/>
                <w:webHidden/>
              </w:rPr>
              <w:instrText xml:space="preserve"> PAGEREF _Toc80824104 \h </w:instrText>
            </w:r>
            <w:r>
              <w:rPr>
                <w:noProof/>
                <w:webHidden/>
              </w:rPr>
            </w:r>
            <w:r>
              <w:rPr>
                <w:noProof/>
                <w:webHidden/>
              </w:rPr>
              <w:fldChar w:fldCharType="separate"/>
            </w:r>
            <w:r>
              <w:rPr>
                <w:noProof/>
                <w:webHidden/>
              </w:rPr>
              <w:t>6</w:t>
            </w:r>
            <w:r>
              <w:rPr>
                <w:noProof/>
                <w:webHidden/>
              </w:rPr>
              <w:fldChar w:fldCharType="end"/>
            </w:r>
          </w:hyperlink>
        </w:p>
        <w:p w14:paraId="16384BB6" w14:textId="3BEB3D87" w:rsidR="008D6295" w:rsidRDefault="00EF01FB">
          <w:pPr>
            <w:pStyle w:val="TOC1"/>
            <w:tabs>
              <w:tab w:val="right" w:leader="dot" w:pos="9016"/>
            </w:tabs>
            <w:rPr>
              <w:rFonts w:eastAsiaTheme="minorEastAsia"/>
              <w:noProof/>
              <w:lang w:eastAsia="en-GB"/>
            </w:rPr>
          </w:pPr>
          <w:hyperlink w:anchor="_Toc80824105" w:history="1">
            <w:r w:rsidRPr="004613F5">
              <w:rPr>
                <w:rStyle w:val="Hyperlink"/>
                <w:noProof/>
              </w:rPr>
              <w:t>Communication in my Workplace</w:t>
            </w:r>
            <w:r>
              <w:rPr>
                <w:noProof/>
                <w:webHidden/>
              </w:rPr>
              <w:tab/>
            </w:r>
            <w:r>
              <w:rPr>
                <w:noProof/>
                <w:webHidden/>
              </w:rPr>
              <w:fldChar w:fldCharType="begin"/>
            </w:r>
            <w:r>
              <w:rPr>
                <w:noProof/>
                <w:webHidden/>
              </w:rPr>
              <w:instrText xml:space="preserve"> PAGEREF _Toc80824105 \h </w:instrText>
            </w:r>
            <w:r>
              <w:rPr>
                <w:noProof/>
                <w:webHidden/>
              </w:rPr>
            </w:r>
            <w:r>
              <w:rPr>
                <w:noProof/>
                <w:webHidden/>
              </w:rPr>
              <w:fldChar w:fldCharType="separate"/>
            </w:r>
            <w:r>
              <w:rPr>
                <w:noProof/>
                <w:webHidden/>
              </w:rPr>
              <w:t>7</w:t>
            </w:r>
            <w:r>
              <w:rPr>
                <w:noProof/>
                <w:webHidden/>
              </w:rPr>
              <w:fldChar w:fldCharType="end"/>
            </w:r>
          </w:hyperlink>
        </w:p>
        <w:p w14:paraId="08BD3081" w14:textId="5B8957C6" w:rsidR="008D6295" w:rsidRDefault="00EF01FB">
          <w:pPr>
            <w:pStyle w:val="TOC1"/>
            <w:tabs>
              <w:tab w:val="right" w:leader="dot" w:pos="9016"/>
            </w:tabs>
            <w:rPr>
              <w:rFonts w:eastAsiaTheme="minorEastAsia"/>
              <w:noProof/>
              <w:lang w:eastAsia="en-GB"/>
            </w:rPr>
          </w:pPr>
          <w:hyperlink w:anchor="_Toc80824106" w:history="1">
            <w:r w:rsidRPr="004613F5">
              <w:rPr>
                <w:rStyle w:val="Hyperlink"/>
                <w:noProof/>
              </w:rPr>
              <w:t>Conclusion</w:t>
            </w:r>
            <w:r>
              <w:rPr>
                <w:noProof/>
                <w:webHidden/>
              </w:rPr>
              <w:tab/>
            </w:r>
            <w:r>
              <w:rPr>
                <w:noProof/>
                <w:webHidden/>
              </w:rPr>
              <w:fldChar w:fldCharType="begin"/>
            </w:r>
            <w:r>
              <w:rPr>
                <w:noProof/>
                <w:webHidden/>
              </w:rPr>
              <w:instrText xml:space="preserve"> PAGEREF _Toc80824106 \h </w:instrText>
            </w:r>
            <w:r>
              <w:rPr>
                <w:noProof/>
                <w:webHidden/>
              </w:rPr>
            </w:r>
            <w:r>
              <w:rPr>
                <w:noProof/>
                <w:webHidden/>
              </w:rPr>
              <w:fldChar w:fldCharType="separate"/>
            </w:r>
            <w:r>
              <w:rPr>
                <w:noProof/>
                <w:webHidden/>
              </w:rPr>
              <w:t>7</w:t>
            </w:r>
            <w:r>
              <w:rPr>
                <w:noProof/>
                <w:webHidden/>
              </w:rPr>
              <w:fldChar w:fldCharType="end"/>
            </w:r>
          </w:hyperlink>
        </w:p>
        <w:p w14:paraId="5CFA7EDB" w14:textId="296BA95E" w:rsidR="008D6295" w:rsidRDefault="00EF01FB">
          <w:pPr>
            <w:pStyle w:val="TOC1"/>
            <w:tabs>
              <w:tab w:val="right" w:leader="dot" w:pos="9016"/>
            </w:tabs>
            <w:rPr>
              <w:rFonts w:eastAsiaTheme="minorEastAsia"/>
              <w:noProof/>
              <w:lang w:eastAsia="en-GB"/>
            </w:rPr>
          </w:pPr>
          <w:hyperlink w:anchor="_Toc80824107" w:history="1">
            <w:r w:rsidRPr="004613F5">
              <w:rPr>
                <w:rStyle w:val="Hyperlink"/>
                <w:noProof/>
              </w:rPr>
              <w:t>References:</w:t>
            </w:r>
            <w:r>
              <w:rPr>
                <w:noProof/>
                <w:webHidden/>
              </w:rPr>
              <w:tab/>
            </w:r>
            <w:r>
              <w:rPr>
                <w:noProof/>
                <w:webHidden/>
              </w:rPr>
              <w:fldChar w:fldCharType="begin"/>
            </w:r>
            <w:r>
              <w:rPr>
                <w:noProof/>
                <w:webHidden/>
              </w:rPr>
              <w:instrText xml:space="preserve"> PAGEREF _Toc80824107 \h </w:instrText>
            </w:r>
            <w:r>
              <w:rPr>
                <w:noProof/>
                <w:webHidden/>
              </w:rPr>
            </w:r>
            <w:r>
              <w:rPr>
                <w:noProof/>
                <w:webHidden/>
              </w:rPr>
              <w:fldChar w:fldCharType="separate"/>
            </w:r>
            <w:r>
              <w:rPr>
                <w:noProof/>
                <w:webHidden/>
              </w:rPr>
              <w:t>8</w:t>
            </w:r>
            <w:r>
              <w:rPr>
                <w:noProof/>
                <w:webHidden/>
              </w:rPr>
              <w:fldChar w:fldCharType="end"/>
            </w:r>
          </w:hyperlink>
        </w:p>
        <w:p w14:paraId="1132FF12" w14:textId="10E18807" w:rsidR="005B62EA" w:rsidRDefault="00EF01FB">
          <w:r>
            <w:rPr>
              <w:b/>
              <w:bCs/>
              <w:noProof/>
            </w:rPr>
            <w:fldChar w:fldCharType="end"/>
          </w:r>
        </w:p>
      </w:sdtContent>
    </w:sdt>
    <w:p w14:paraId="72BF1D1C" w14:textId="418FFB5D" w:rsidR="005776A0" w:rsidRDefault="005776A0" w:rsidP="005B62EA">
      <w:pPr>
        <w:rPr>
          <w:rFonts w:ascii="Castellar" w:hAnsi="Castellar"/>
          <w:color w:val="8EAADB" w:themeColor="accent1" w:themeTint="99"/>
        </w:rPr>
      </w:pPr>
    </w:p>
    <w:p w14:paraId="4BAAEF8F" w14:textId="3F8F2E31" w:rsidR="005B62EA" w:rsidRDefault="005B62EA" w:rsidP="005B62EA">
      <w:pPr>
        <w:rPr>
          <w:rFonts w:ascii="Castellar" w:hAnsi="Castellar"/>
          <w:color w:val="8EAADB" w:themeColor="accent1" w:themeTint="99"/>
        </w:rPr>
      </w:pPr>
    </w:p>
    <w:p w14:paraId="2FD4819D" w14:textId="067D25D3" w:rsidR="005B62EA" w:rsidRDefault="005B62EA" w:rsidP="005B62EA">
      <w:pPr>
        <w:rPr>
          <w:rFonts w:ascii="Castellar" w:hAnsi="Castellar"/>
          <w:color w:val="8EAADB" w:themeColor="accent1" w:themeTint="99"/>
        </w:rPr>
      </w:pPr>
    </w:p>
    <w:p w14:paraId="0A20D590" w14:textId="28ADBAD9" w:rsidR="005B62EA" w:rsidRDefault="005B62EA" w:rsidP="005B62EA">
      <w:pPr>
        <w:rPr>
          <w:rFonts w:ascii="Castellar" w:hAnsi="Castellar"/>
          <w:color w:val="8EAADB" w:themeColor="accent1" w:themeTint="99"/>
        </w:rPr>
      </w:pPr>
    </w:p>
    <w:p w14:paraId="2BE5DFE3" w14:textId="2CCAE520" w:rsidR="005B62EA" w:rsidRDefault="005B62EA" w:rsidP="005B62EA">
      <w:pPr>
        <w:rPr>
          <w:rFonts w:ascii="Castellar" w:hAnsi="Castellar"/>
          <w:color w:val="8EAADB" w:themeColor="accent1" w:themeTint="99"/>
        </w:rPr>
      </w:pPr>
    </w:p>
    <w:p w14:paraId="7EC4D869" w14:textId="60AF218A" w:rsidR="005B62EA" w:rsidRDefault="005B62EA" w:rsidP="005B62EA">
      <w:pPr>
        <w:rPr>
          <w:rFonts w:ascii="Castellar" w:hAnsi="Castellar"/>
          <w:color w:val="8EAADB" w:themeColor="accent1" w:themeTint="99"/>
        </w:rPr>
      </w:pPr>
    </w:p>
    <w:p w14:paraId="39A68C77" w14:textId="45678932" w:rsidR="005B62EA" w:rsidRDefault="005B62EA" w:rsidP="005B62EA">
      <w:pPr>
        <w:rPr>
          <w:rFonts w:ascii="Castellar" w:hAnsi="Castellar"/>
          <w:color w:val="8EAADB" w:themeColor="accent1" w:themeTint="99"/>
        </w:rPr>
      </w:pPr>
    </w:p>
    <w:p w14:paraId="30072672" w14:textId="1D5AB0BE" w:rsidR="005B62EA" w:rsidRDefault="005B62EA" w:rsidP="005B62EA">
      <w:pPr>
        <w:rPr>
          <w:rFonts w:ascii="Castellar" w:hAnsi="Castellar"/>
          <w:color w:val="8EAADB" w:themeColor="accent1" w:themeTint="99"/>
        </w:rPr>
      </w:pPr>
    </w:p>
    <w:p w14:paraId="2E986402" w14:textId="27417925" w:rsidR="005B62EA" w:rsidRDefault="005B62EA" w:rsidP="005B62EA">
      <w:pPr>
        <w:rPr>
          <w:rFonts w:ascii="Castellar" w:hAnsi="Castellar"/>
          <w:color w:val="8EAADB" w:themeColor="accent1" w:themeTint="99"/>
        </w:rPr>
      </w:pPr>
    </w:p>
    <w:p w14:paraId="15D140CF" w14:textId="17AFF9CD" w:rsidR="005B62EA" w:rsidRDefault="005B62EA" w:rsidP="005B62EA">
      <w:pPr>
        <w:rPr>
          <w:rFonts w:ascii="Castellar" w:hAnsi="Castellar"/>
          <w:color w:val="8EAADB" w:themeColor="accent1" w:themeTint="99"/>
        </w:rPr>
      </w:pPr>
    </w:p>
    <w:p w14:paraId="550EF494" w14:textId="39C9BA11" w:rsidR="005B62EA" w:rsidRDefault="005B62EA" w:rsidP="005B62EA">
      <w:pPr>
        <w:rPr>
          <w:rFonts w:ascii="Castellar" w:hAnsi="Castellar"/>
          <w:color w:val="8EAADB" w:themeColor="accent1" w:themeTint="99"/>
        </w:rPr>
      </w:pPr>
    </w:p>
    <w:p w14:paraId="0AF3F206" w14:textId="3CA8292B" w:rsidR="005B62EA" w:rsidRDefault="005B62EA" w:rsidP="005B62EA">
      <w:pPr>
        <w:rPr>
          <w:rFonts w:ascii="Castellar" w:hAnsi="Castellar"/>
          <w:color w:val="8EAADB" w:themeColor="accent1" w:themeTint="99"/>
        </w:rPr>
      </w:pPr>
    </w:p>
    <w:p w14:paraId="1A402C31" w14:textId="2AEC17EA" w:rsidR="000735A6" w:rsidRDefault="000735A6" w:rsidP="005B62EA">
      <w:pPr>
        <w:rPr>
          <w:rFonts w:ascii="Castellar" w:hAnsi="Castellar"/>
          <w:color w:val="8EAADB" w:themeColor="accent1" w:themeTint="99"/>
        </w:rPr>
      </w:pPr>
    </w:p>
    <w:p w14:paraId="3E5E23C1" w14:textId="3C8E8259" w:rsidR="000735A6" w:rsidRDefault="000735A6" w:rsidP="005B62EA">
      <w:pPr>
        <w:rPr>
          <w:rFonts w:ascii="Castellar" w:hAnsi="Castellar"/>
          <w:color w:val="8EAADB" w:themeColor="accent1" w:themeTint="99"/>
        </w:rPr>
      </w:pPr>
    </w:p>
    <w:p w14:paraId="422B6500" w14:textId="15CE9495" w:rsidR="000735A6" w:rsidRDefault="000735A6" w:rsidP="005B62EA">
      <w:pPr>
        <w:rPr>
          <w:rFonts w:ascii="Castellar" w:hAnsi="Castellar"/>
          <w:color w:val="8EAADB" w:themeColor="accent1" w:themeTint="99"/>
        </w:rPr>
      </w:pPr>
    </w:p>
    <w:p w14:paraId="3126DAF7" w14:textId="3AAB1078" w:rsidR="000735A6" w:rsidRDefault="000735A6" w:rsidP="005B62EA">
      <w:pPr>
        <w:rPr>
          <w:rFonts w:ascii="Castellar" w:hAnsi="Castellar"/>
          <w:color w:val="8EAADB" w:themeColor="accent1" w:themeTint="99"/>
        </w:rPr>
      </w:pPr>
    </w:p>
    <w:p w14:paraId="4FA3A429" w14:textId="77777777" w:rsidR="000735A6" w:rsidRDefault="000735A6" w:rsidP="005B62EA">
      <w:pPr>
        <w:rPr>
          <w:rFonts w:ascii="Castellar" w:hAnsi="Castellar"/>
          <w:color w:val="8EAADB" w:themeColor="accent1" w:themeTint="99"/>
        </w:rPr>
      </w:pPr>
    </w:p>
    <w:p w14:paraId="753D2EA9" w14:textId="77777777" w:rsidR="005B62EA" w:rsidRDefault="005B62EA" w:rsidP="005B62EA">
      <w:pPr>
        <w:rPr>
          <w:rFonts w:ascii="Castellar" w:hAnsi="Castellar"/>
          <w:color w:val="8EAADB" w:themeColor="accent1" w:themeTint="99"/>
        </w:rPr>
      </w:pPr>
    </w:p>
    <w:p w14:paraId="65B377DD" w14:textId="717E1B04" w:rsidR="00645B7B" w:rsidRPr="007D4EFF" w:rsidRDefault="00EF01FB" w:rsidP="002C73A5">
      <w:pPr>
        <w:pStyle w:val="Heading1"/>
        <w:pBdr>
          <w:bottom w:val="single" w:sz="4" w:space="1" w:color="auto"/>
        </w:pBdr>
      </w:pPr>
      <w:bookmarkStart w:id="0" w:name="_Toc80824097"/>
      <w:r w:rsidRPr="007D4EFF">
        <w:t>I</w:t>
      </w:r>
      <w:r w:rsidR="005776A0" w:rsidRPr="007D4EFF">
        <w:t>ntroduction</w:t>
      </w:r>
      <w:bookmarkEnd w:id="0"/>
    </w:p>
    <w:p w14:paraId="0DDF5241" w14:textId="4B634D5F" w:rsidR="007B277F" w:rsidRPr="0010409E" w:rsidRDefault="007B277F" w:rsidP="0010409E">
      <w:pPr>
        <w:spacing w:line="360" w:lineRule="auto"/>
        <w:rPr>
          <w:rFonts w:ascii="Arial" w:hAnsi="Arial" w:cs="Arial"/>
        </w:rPr>
      </w:pPr>
    </w:p>
    <w:p w14:paraId="04D435AA" w14:textId="580A24CD" w:rsidR="00C34DE9" w:rsidRPr="0010409E" w:rsidRDefault="00EF01FB" w:rsidP="0010409E">
      <w:pPr>
        <w:spacing w:line="360" w:lineRule="auto"/>
        <w:rPr>
          <w:rFonts w:ascii="Arial" w:hAnsi="Arial" w:cs="Arial"/>
        </w:rPr>
      </w:pPr>
      <w:r w:rsidRPr="0010409E">
        <w:rPr>
          <w:rFonts w:ascii="Arial" w:hAnsi="Arial" w:cs="Arial"/>
        </w:rPr>
        <w:t xml:space="preserve">This report </w:t>
      </w:r>
      <w:r w:rsidR="00E60589" w:rsidRPr="0010409E">
        <w:rPr>
          <w:rFonts w:ascii="Arial" w:hAnsi="Arial" w:cs="Arial"/>
        </w:rPr>
        <w:t xml:space="preserve">is based </w:t>
      </w:r>
      <w:r w:rsidR="00014DB3" w:rsidRPr="0010409E">
        <w:rPr>
          <w:rFonts w:ascii="Arial" w:hAnsi="Arial" w:cs="Arial"/>
        </w:rPr>
        <w:t>on understanding the models of communication</w:t>
      </w:r>
      <w:r w:rsidR="00F90113" w:rsidRPr="0010409E">
        <w:rPr>
          <w:rFonts w:ascii="Arial" w:hAnsi="Arial" w:cs="Arial"/>
        </w:rPr>
        <w:t xml:space="preserve">. Furthermore, </w:t>
      </w:r>
      <w:r w:rsidR="00F16C95" w:rsidRPr="0010409E">
        <w:rPr>
          <w:rFonts w:ascii="Arial" w:hAnsi="Arial" w:cs="Arial"/>
        </w:rPr>
        <w:t xml:space="preserve">I will </w:t>
      </w:r>
      <w:r w:rsidR="00695787" w:rsidRPr="0010409E">
        <w:rPr>
          <w:rFonts w:ascii="Arial" w:hAnsi="Arial" w:cs="Arial"/>
        </w:rPr>
        <w:t xml:space="preserve">be </w:t>
      </w:r>
      <w:r w:rsidR="00F16C95" w:rsidRPr="0010409E">
        <w:rPr>
          <w:rFonts w:ascii="Arial" w:hAnsi="Arial" w:cs="Arial"/>
        </w:rPr>
        <w:t>shar</w:t>
      </w:r>
      <w:r w:rsidR="00695787" w:rsidRPr="0010409E">
        <w:rPr>
          <w:rFonts w:ascii="Arial" w:hAnsi="Arial" w:cs="Arial"/>
        </w:rPr>
        <w:t>ing</w:t>
      </w:r>
      <w:r w:rsidR="00F16C95" w:rsidRPr="0010409E">
        <w:rPr>
          <w:rFonts w:ascii="Arial" w:hAnsi="Arial" w:cs="Arial"/>
        </w:rPr>
        <w:t xml:space="preserve"> my personal experience</w:t>
      </w:r>
      <w:r w:rsidR="002543C0" w:rsidRPr="0010409E">
        <w:rPr>
          <w:rFonts w:ascii="Arial" w:hAnsi="Arial" w:cs="Arial"/>
        </w:rPr>
        <w:t xml:space="preserve"> </w:t>
      </w:r>
      <w:r w:rsidRPr="0010409E">
        <w:rPr>
          <w:rFonts w:ascii="Arial" w:hAnsi="Arial" w:cs="Arial"/>
        </w:rPr>
        <w:t xml:space="preserve">of those topics </w:t>
      </w:r>
      <w:r w:rsidR="002543C0" w:rsidRPr="0010409E">
        <w:rPr>
          <w:rFonts w:ascii="Arial" w:hAnsi="Arial" w:cs="Arial"/>
        </w:rPr>
        <w:t xml:space="preserve">covered </w:t>
      </w:r>
      <w:r w:rsidR="00B4047B" w:rsidRPr="0010409E">
        <w:rPr>
          <w:rFonts w:ascii="Arial" w:hAnsi="Arial" w:cs="Arial"/>
        </w:rPr>
        <w:t>and how they have been useful for me</w:t>
      </w:r>
      <w:r w:rsidR="00095C4E" w:rsidRPr="0010409E">
        <w:rPr>
          <w:rFonts w:ascii="Arial" w:hAnsi="Arial" w:cs="Arial"/>
        </w:rPr>
        <w:t>.</w:t>
      </w:r>
    </w:p>
    <w:p w14:paraId="5EF41331" w14:textId="1F08C534" w:rsidR="00C1518E" w:rsidRPr="0010409E" w:rsidRDefault="00EF01FB" w:rsidP="0010409E">
      <w:pPr>
        <w:pStyle w:val="NormalWeb"/>
        <w:shd w:val="clear" w:color="auto" w:fill="FFFFFF" w:themeFill="background1"/>
        <w:spacing w:before="0" w:beforeAutospacing="0" w:after="225" w:afterAutospacing="0" w:line="360" w:lineRule="auto"/>
        <w:rPr>
          <w:rFonts w:ascii="Arial" w:hAnsi="Arial" w:cs="Arial"/>
          <w:sz w:val="22"/>
          <w:szCs w:val="22"/>
        </w:rPr>
      </w:pPr>
      <w:r w:rsidRPr="0010409E">
        <w:rPr>
          <w:rFonts w:ascii="Arial" w:hAnsi="Arial" w:cs="Arial"/>
          <w:sz w:val="22"/>
          <w:szCs w:val="22"/>
        </w:rPr>
        <w:t>My understanding</w:t>
      </w:r>
      <w:r w:rsidR="003A04AF" w:rsidRPr="0010409E">
        <w:rPr>
          <w:rFonts w:ascii="Arial" w:hAnsi="Arial" w:cs="Arial"/>
          <w:sz w:val="22"/>
          <w:szCs w:val="22"/>
        </w:rPr>
        <w:t>, c</w:t>
      </w:r>
      <w:r w:rsidR="00656A33" w:rsidRPr="0010409E">
        <w:rPr>
          <w:rFonts w:ascii="Arial" w:hAnsi="Arial" w:cs="Arial"/>
          <w:sz w:val="22"/>
          <w:szCs w:val="22"/>
        </w:rPr>
        <w:t xml:space="preserve">ommunication is the </w:t>
      </w:r>
      <w:r w:rsidR="0029274A" w:rsidRPr="0010409E">
        <w:rPr>
          <w:rFonts w:ascii="Arial" w:hAnsi="Arial" w:cs="Arial"/>
          <w:sz w:val="22"/>
          <w:szCs w:val="22"/>
        </w:rPr>
        <w:t>exchanging of</w:t>
      </w:r>
      <w:r w:rsidR="007D6758" w:rsidRPr="0010409E">
        <w:rPr>
          <w:rFonts w:ascii="Arial" w:hAnsi="Arial" w:cs="Arial"/>
          <w:sz w:val="22"/>
          <w:szCs w:val="22"/>
        </w:rPr>
        <w:t xml:space="preserve"> information</w:t>
      </w:r>
      <w:r w:rsidR="002828B3" w:rsidRPr="0010409E">
        <w:rPr>
          <w:rFonts w:ascii="Arial" w:hAnsi="Arial" w:cs="Arial"/>
          <w:sz w:val="22"/>
          <w:szCs w:val="22"/>
        </w:rPr>
        <w:t xml:space="preserve"> </w:t>
      </w:r>
      <w:r w:rsidR="00143096" w:rsidRPr="0010409E">
        <w:rPr>
          <w:rFonts w:ascii="Arial" w:hAnsi="Arial" w:cs="Arial"/>
          <w:sz w:val="22"/>
          <w:szCs w:val="22"/>
        </w:rPr>
        <w:t>of idea</w:t>
      </w:r>
      <w:r w:rsidR="002828B3" w:rsidRPr="0010409E">
        <w:rPr>
          <w:rFonts w:ascii="Arial" w:hAnsi="Arial" w:cs="Arial"/>
          <w:sz w:val="22"/>
          <w:szCs w:val="22"/>
        </w:rPr>
        <w:t>s, thoughts or emotions</w:t>
      </w:r>
      <w:r w:rsidR="0029274A" w:rsidRPr="0010409E">
        <w:rPr>
          <w:rFonts w:ascii="Arial" w:hAnsi="Arial" w:cs="Arial"/>
          <w:sz w:val="22"/>
          <w:szCs w:val="22"/>
        </w:rPr>
        <w:t xml:space="preserve"> </w:t>
      </w:r>
      <w:r w:rsidR="00CB31ED" w:rsidRPr="0010409E">
        <w:rPr>
          <w:rFonts w:ascii="Arial" w:hAnsi="Arial" w:cs="Arial"/>
          <w:sz w:val="22"/>
          <w:szCs w:val="22"/>
        </w:rPr>
        <w:t>b</w:t>
      </w:r>
      <w:r w:rsidR="0029274A" w:rsidRPr="0010409E">
        <w:rPr>
          <w:rFonts w:ascii="Arial" w:hAnsi="Arial" w:cs="Arial"/>
          <w:sz w:val="22"/>
          <w:szCs w:val="22"/>
        </w:rPr>
        <w:t>y</w:t>
      </w:r>
      <w:r w:rsidR="006D3034" w:rsidRPr="0010409E">
        <w:rPr>
          <w:rFonts w:ascii="Arial" w:hAnsi="Arial" w:cs="Arial"/>
          <w:sz w:val="22"/>
          <w:szCs w:val="22"/>
        </w:rPr>
        <w:t xml:space="preserve"> </w:t>
      </w:r>
      <w:r w:rsidR="00DF398F" w:rsidRPr="0010409E">
        <w:rPr>
          <w:rFonts w:ascii="Arial" w:hAnsi="Arial" w:cs="Arial"/>
          <w:sz w:val="22"/>
          <w:szCs w:val="22"/>
        </w:rPr>
        <w:t>technical media</w:t>
      </w:r>
      <w:r w:rsidR="005302FF" w:rsidRPr="0010409E">
        <w:rPr>
          <w:rFonts w:ascii="Arial" w:hAnsi="Arial" w:cs="Arial"/>
          <w:sz w:val="22"/>
          <w:szCs w:val="22"/>
        </w:rPr>
        <w:t>,</w:t>
      </w:r>
      <w:r w:rsidR="00AE6008" w:rsidRPr="0010409E">
        <w:rPr>
          <w:rFonts w:ascii="Arial" w:hAnsi="Arial" w:cs="Arial"/>
          <w:sz w:val="22"/>
          <w:szCs w:val="22"/>
        </w:rPr>
        <w:t xml:space="preserve"> </w:t>
      </w:r>
      <w:r w:rsidR="00663F0A" w:rsidRPr="0010409E">
        <w:rPr>
          <w:rFonts w:ascii="Arial" w:hAnsi="Arial" w:cs="Arial"/>
          <w:sz w:val="22"/>
          <w:szCs w:val="22"/>
        </w:rPr>
        <w:t>(</w:t>
      </w:r>
      <w:r w:rsidR="00C1358A" w:rsidRPr="0010409E">
        <w:rPr>
          <w:rFonts w:ascii="Arial" w:hAnsi="Arial" w:cs="Arial"/>
          <w:sz w:val="22"/>
          <w:szCs w:val="22"/>
        </w:rPr>
        <w:t>can include T</w:t>
      </w:r>
      <w:r w:rsidR="00FF3214" w:rsidRPr="0010409E">
        <w:rPr>
          <w:rFonts w:ascii="Arial" w:hAnsi="Arial" w:cs="Arial"/>
          <w:sz w:val="22"/>
          <w:szCs w:val="22"/>
        </w:rPr>
        <w:t>elevision, internet, radio</w:t>
      </w:r>
      <w:r w:rsidR="00485008" w:rsidRPr="0010409E">
        <w:rPr>
          <w:rFonts w:ascii="Arial" w:hAnsi="Arial" w:cs="Arial"/>
          <w:sz w:val="22"/>
          <w:szCs w:val="22"/>
        </w:rPr>
        <w:t>, mobile</w:t>
      </w:r>
      <w:r w:rsidR="00663F0A" w:rsidRPr="0010409E">
        <w:rPr>
          <w:rFonts w:ascii="Arial" w:hAnsi="Arial" w:cs="Arial"/>
          <w:sz w:val="22"/>
          <w:szCs w:val="22"/>
        </w:rPr>
        <w:t xml:space="preserve">) or </w:t>
      </w:r>
      <w:r w:rsidR="00A40D6E" w:rsidRPr="0010409E">
        <w:rPr>
          <w:rFonts w:ascii="Arial" w:hAnsi="Arial" w:cs="Arial"/>
          <w:sz w:val="22"/>
          <w:szCs w:val="22"/>
        </w:rPr>
        <w:t>broader media</w:t>
      </w:r>
      <w:r w:rsidR="00740B81" w:rsidRPr="0010409E">
        <w:rPr>
          <w:rFonts w:ascii="Arial" w:hAnsi="Arial" w:cs="Arial"/>
          <w:sz w:val="22"/>
          <w:szCs w:val="22"/>
        </w:rPr>
        <w:t>, also it has been</w:t>
      </w:r>
      <w:r w:rsidR="003B69D1" w:rsidRPr="0010409E">
        <w:rPr>
          <w:rFonts w:ascii="Arial" w:hAnsi="Arial" w:cs="Arial"/>
          <w:sz w:val="22"/>
          <w:szCs w:val="22"/>
        </w:rPr>
        <w:t xml:space="preserve"> studied </w:t>
      </w:r>
      <w:r w:rsidR="00740B81" w:rsidRPr="0010409E">
        <w:rPr>
          <w:rFonts w:ascii="Arial" w:hAnsi="Arial" w:cs="Arial"/>
          <w:sz w:val="22"/>
          <w:szCs w:val="22"/>
        </w:rPr>
        <w:t xml:space="preserve">that </w:t>
      </w:r>
      <w:r w:rsidR="00ED2AC1" w:rsidRPr="0010409E">
        <w:rPr>
          <w:rFonts w:ascii="Arial" w:hAnsi="Arial" w:cs="Arial"/>
          <w:sz w:val="22"/>
          <w:szCs w:val="22"/>
        </w:rPr>
        <w:t xml:space="preserve">all </w:t>
      </w:r>
      <w:r w:rsidR="00E2253B" w:rsidRPr="0010409E">
        <w:rPr>
          <w:rFonts w:ascii="Arial" w:hAnsi="Arial" w:cs="Arial"/>
          <w:sz w:val="22"/>
          <w:szCs w:val="22"/>
        </w:rPr>
        <w:t>the</w:t>
      </w:r>
      <w:r w:rsidR="00ED2AC1" w:rsidRPr="0010409E">
        <w:rPr>
          <w:rFonts w:ascii="Arial" w:hAnsi="Arial" w:cs="Arial"/>
          <w:sz w:val="22"/>
          <w:szCs w:val="22"/>
        </w:rPr>
        <w:t xml:space="preserve"> different</w:t>
      </w:r>
      <w:r w:rsidR="000D0C09" w:rsidRPr="0010409E">
        <w:rPr>
          <w:rFonts w:ascii="Arial" w:hAnsi="Arial" w:cs="Arial"/>
          <w:sz w:val="22"/>
          <w:szCs w:val="22"/>
        </w:rPr>
        <w:t xml:space="preserve"> forms of</w:t>
      </w:r>
      <w:r w:rsidR="00E2253B" w:rsidRPr="0010409E">
        <w:rPr>
          <w:rFonts w:ascii="Arial" w:hAnsi="Arial" w:cs="Arial"/>
          <w:sz w:val="22"/>
          <w:szCs w:val="22"/>
        </w:rPr>
        <w:t xml:space="preserve"> the channel </w:t>
      </w:r>
      <w:r w:rsidR="00645738" w:rsidRPr="0010409E">
        <w:rPr>
          <w:rFonts w:ascii="Arial" w:hAnsi="Arial" w:cs="Arial"/>
          <w:sz w:val="22"/>
          <w:szCs w:val="22"/>
        </w:rPr>
        <w:t>of communication</w:t>
      </w:r>
      <w:r w:rsidR="00740B81" w:rsidRPr="0010409E">
        <w:rPr>
          <w:rFonts w:ascii="Arial" w:hAnsi="Arial" w:cs="Arial"/>
          <w:sz w:val="22"/>
          <w:szCs w:val="22"/>
        </w:rPr>
        <w:t>, so</w:t>
      </w:r>
      <w:r w:rsidR="00645738" w:rsidRPr="0010409E">
        <w:rPr>
          <w:rFonts w:ascii="Arial" w:hAnsi="Arial" w:cs="Arial"/>
          <w:sz w:val="22"/>
          <w:szCs w:val="22"/>
        </w:rPr>
        <w:t xml:space="preserve"> </w:t>
      </w:r>
      <w:r w:rsidR="001F1EA6" w:rsidRPr="0010409E">
        <w:rPr>
          <w:rFonts w:ascii="Arial" w:hAnsi="Arial" w:cs="Arial"/>
          <w:sz w:val="22"/>
          <w:szCs w:val="22"/>
        </w:rPr>
        <w:t>shar</w:t>
      </w:r>
      <w:r w:rsidR="00597787" w:rsidRPr="0010409E">
        <w:rPr>
          <w:rFonts w:ascii="Arial" w:hAnsi="Arial" w:cs="Arial"/>
          <w:sz w:val="22"/>
          <w:szCs w:val="22"/>
        </w:rPr>
        <w:t>ing</w:t>
      </w:r>
      <w:r w:rsidR="001F1EA6" w:rsidRPr="0010409E">
        <w:rPr>
          <w:rFonts w:ascii="Arial" w:hAnsi="Arial" w:cs="Arial"/>
          <w:sz w:val="22"/>
          <w:szCs w:val="22"/>
        </w:rPr>
        <w:t xml:space="preserve"> theories</w:t>
      </w:r>
      <w:r w:rsidR="00C466A3" w:rsidRPr="0010409E">
        <w:rPr>
          <w:rFonts w:ascii="Arial" w:hAnsi="Arial" w:cs="Arial"/>
          <w:sz w:val="22"/>
          <w:szCs w:val="22"/>
        </w:rPr>
        <w:t>, m</w:t>
      </w:r>
      <w:r w:rsidR="005C2E02" w:rsidRPr="0010409E">
        <w:rPr>
          <w:rFonts w:ascii="Arial" w:hAnsi="Arial" w:cs="Arial"/>
          <w:sz w:val="22"/>
          <w:szCs w:val="22"/>
        </w:rPr>
        <w:t>odels</w:t>
      </w:r>
      <w:r w:rsidR="008D41AA" w:rsidRPr="0010409E">
        <w:rPr>
          <w:rFonts w:ascii="Arial" w:hAnsi="Arial" w:cs="Arial"/>
          <w:sz w:val="22"/>
          <w:szCs w:val="22"/>
        </w:rPr>
        <w:t>,</w:t>
      </w:r>
      <w:r w:rsidR="00D95B0E" w:rsidRPr="0010409E">
        <w:rPr>
          <w:rFonts w:ascii="Arial" w:hAnsi="Arial" w:cs="Arial"/>
          <w:sz w:val="22"/>
          <w:szCs w:val="22"/>
        </w:rPr>
        <w:t xml:space="preserve"> method</w:t>
      </w:r>
      <w:r w:rsidR="000D0C09" w:rsidRPr="0010409E">
        <w:rPr>
          <w:rFonts w:ascii="Arial" w:hAnsi="Arial" w:cs="Arial"/>
          <w:sz w:val="22"/>
          <w:szCs w:val="22"/>
        </w:rPr>
        <w:t xml:space="preserve"> </w:t>
      </w:r>
      <w:r w:rsidR="00AF2061" w:rsidRPr="0010409E">
        <w:rPr>
          <w:rFonts w:ascii="Arial" w:hAnsi="Arial" w:cs="Arial"/>
          <w:sz w:val="22"/>
          <w:szCs w:val="22"/>
        </w:rPr>
        <w:t>and connected to</w:t>
      </w:r>
      <w:r w:rsidR="00900298" w:rsidRPr="0010409E">
        <w:rPr>
          <w:rFonts w:ascii="Arial" w:hAnsi="Arial" w:cs="Arial"/>
          <w:sz w:val="22"/>
          <w:szCs w:val="22"/>
        </w:rPr>
        <w:t xml:space="preserve"> the </w:t>
      </w:r>
      <w:r w:rsidR="00630562" w:rsidRPr="0010409E">
        <w:rPr>
          <w:rFonts w:ascii="Arial" w:hAnsi="Arial" w:cs="Arial"/>
          <w:sz w:val="22"/>
          <w:szCs w:val="22"/>
        </w:rPr>
        <w:t xml:space="preserve">pyramid of communication </w:t>
      </w:r>
      <w:r w:rsidR="00E63385" w:rsidRPr="0010409E">
        <w:rPr>
          <w:rFonts w:ascii="Arial" w:hAnsi="Arial" w:cs="Arial"/>
          <w:sz w:val="22"/>
          <w:szCs w:val="22"/>
        </w:rPr>
        <w:t xml:space="preserve">with </w:t>
      </w:r>
      <w:r w:rsidR="008D5AC2" w:rsidRPr="0010409E">
        <w:rPr>
          <w:rFonts w:ascii="Arial" w:hAnsi="Arial" w:cs="Arial"/>
          <w:sz w:val="22"/>
          <w:szCs w:val="22"/>
        </w:rPr>
        <w:t>it five</w:t>
      </w:r>
      <w:r w:rsidR="00630562" w:rsidRPr="0010409E">
        <w:rPr>
          <w:rFonts w:ascii="Arial" w:hAnsi="Arial" w:cs="Arial"/>
          <w:sz w:val="22"/>
          <w:szCs w:val="22"/>
        </w:rPr>
        <w:t xml:space="preserve"> levels</w:t>
      </w:r>
      <w:r w:rsidR="00740B81" w:rsidRPr="0010409E">
        <w:rPr>
          <w:rFonts w:ascii="Arial" w:hAnsi="Arial" w:cs="Arial"/>
          <w:sz w:val="22"/>
          <w:szCs w:val="22"/>
        </w:rPr>
        <w:t xml:space="preserve"> (</w:t>
      </w:r>
      <w:r w:rsidR="00630562" w:rsidRPr="0010409E">
        <w:rPr>
          <w:rFonts w:ascii="Arial" w:hAnsi="Arial" w:cs="Arial"/>
          <w:sz w:val="22"/>
          <w:szCs w:val="22"/>
        </w:rPr>
        <w:t>Societal, institutional, group, interpersonal and interpersonal</w:t>
      </w:r>
      <w:r w:rsidR="008354A3" w:rsidRPr="0010409E">
        <w:rPr>
          <w:rFonts w:ascii="Arial" w:hAnsi="Arial" w:cs="Arial"/>
          <w:sz w:val="22"/>
          <w:szCs w:val="22"/>
        </w:rPr>
        <w:t xml:space="preserve"> information</w:t>
      </w:r>
      <w:r w:rsidR="00740B81" w:rsidRPr="0010409E">
        <w:rPr>
          <w:rFonts w:ascii="Arial" w:hAnsi="Arial" w:cs="Arial"/>
          <w:sz w:val="22"/>
          <w:szCs w:val="22"/>
        </w:rPr>
        <w:t>)</w:t>
      </w:r>
      <w:r w:rsidR="000D0C09" w:rsidRPr="0010409E">
        <w:rPr>
          <w:rFonts w:ascii="Arial" w:hAnsi="Arial" w:cs="Arial"/>
          <w:sz w:val="22"/>
          <w:szCs w:val="22"/>
        </w:rPr>
        <w:t>.</w:t>
      </w:r>
      <w:r w:rsidR="00740B81" w:rsidRPr="0010409E">
        <w:rPr>
          <w:rFonts w:ascii="Arial" w:hAnsi="Arial" w:cs="Arial"/>
          <w:sz w:val="22"/>
          <w:szCs w:val="22"/>
        </w:rPr>
        <w:t xml:space="preserve"> </w:t>
      </w:r>
      <w:r w:rsidR="00BD4259" w:rsidRPr="0010409E">
        <w:rPr>
          <w:rFonts w:ascii="Arial" w:hAnsi="Arial" w:cs="Arial"/>
          <w:sz w:val="22"/>
          <w:szCs w:val="22"/>
        </w:rPr>
        <w:t xml:space="preserve">The communication </w:t>
      </w:r>
      <w:r w:rsidR="0049033C" w:rsidRPr="0010409E">
        <w:rPr>
          <w:rFonts w:ascii="Arial" w:hAnsi="Arial" w:cs="Arial"/>
          <w:sz w:val="22"/>
          <w:szCs w:val="22"/>
        </w:rPr>
        <w:t xml:space="preserve">process </w:t>
      </w:r>
      <w:r w:rsidR="00BD4259" w:rsidRPr="0010409E">
        <w:rPr>
          <w:rFonts w:ascii="Arial" w:hAnsi="Arial" w:cs="Arial"/>
          <w:sz w:val="22"/>
          <w:szCs w:val="22"/>
        </w:rPr>
        <w:t>involves one sender</w:t>
      </w:r>
      <w:r w:rsidR="004F2F58" w:rsidRPr="0010409E">
        <w:rPr>
          <w:rFonts w:ascii="Arial" w:hAnsi="Arial" w:cs="Arial"/>
          <w:sz w:val="22"/>
          <w:szCs w:val="22"/>
        </w:rPr>
        <w:t>,</w:t>
      </w:r>
      <w:r w:rsidR="002A6191" w:rsidRPr="0010409E">
        <w:rPr>
          <w:rFonts w:ascii="Arial" w:hAnsi="Arial" w:cs="Arial"/>
          <w:sz w:val="22"/>
          <w:szCs w:val="22"/>
        </w:rPr>
        <w:t xml:space="preserve"> the person </w:t>
      </w:r>
      <w:r w:rsidR="00525686" w:rsidRPr="0010409E">
        <w:rPr>
          <w:rFonts w:ascii="Arial" w:hAnsi="Arial" w:cs="Arial"/>
          <w:sz w:val="22"/>
          <w:szCs w:val="22"/>
        </w:rPr>
        <w:t>who creates the message</w:t>
      </w:r>
      <w:r w:rsidR="00B66EF2" w:rsidRPr="0010409E">
        <w:rPr>
          <w:rFonts w:ascii="Arial" w:hAnsi="Arial" w:cs="Arial"/>
          <w:sz w:val="22"/>
          <w:szCs w:val="22"/>
        </w:rPr>
        <w:t>.</w:t>
      </w:r>
      <w:r w:rsidR="006B3C8B" w:rsidRPr="006B3C8B">
        <w:t xml:space="preserve"> </w:t>
      </w:r>
      <w:r w:rsidR="006B3C8B" w:rsidRPr="006B3C8B">
        <w:rPr>
          <w:rFonts w:ascii="Arial" w:hAnsi="Arial" w:cs="Arial"/>
          <w:sz w:val="22"/>
          <w:szCs w:val="22"/>
        </w:rPr>
        <w:t>The sender 'encodes' the message, the most common way of transforming feeling into correspondence. The message is the substance of the correspondence and can be a blend of words and additionally non-verbal correspondence. The collector</w:t>
      </w:r>
      <w:r w:rsidR="006B3C8B">
        <w:rPr>
          <w:rFonts w:ascii="Arial" w:hAnsi="Arial" w:cs="Arial"/>
          <w:sz w:val="22"/>
          <w:szCs w:val="22"/>
        </w:rPr>
        <w:t>( receiver)</w:t>
      </w:r>
      <w:r w:rsidR="006B3C8B" w:rsidRPr="006B3C8B">
        <w:rPr>
          <w:rFonts w:ascii="Arial" w:hAnsi="Arial" w:cs="Arial"/>
          <w:sz w:val="22"/>
          <w:szCs w:val="22"/>
        </w:rPr>
        <w:t xml:space="preserve"> is the individual who receives the message</w:t>
      </w:r>
      <w:r w:rsidR="001A5E33" w:rsidRPr="0010409E">
        <w:rPr>
          <w:rFonts w:ascii="Arial" w:hAnsi="Arial" w:cs="Arial"/>
          <w:sz w:val="22"/>
          <w:szCs w:val="22"/>
        </w:rPr>
        <w:t xml:space="preserve"> and</w:t>
      </w:r>
      <w:r w:rsidR="00006D84" w:rsidRPr="0010409E">
        <w:rPr>
          <w:rFonts w:ascii="Arial" w:hAnsi="Arial" w:cs="Arial"/>
          <w:sz w:val="22"/>
          <w:szCs w:val="22"/>
        </w:rPr>
        <w:t xml:space="preserve"> also </w:t>
      </w:r>
      <w:r w:rsidR="001A5E33" w:rsidRPr="0010409E">
        <w:rPr>
          <w:rFonts w:ascii="Arial" w:hAnsi="Arial" w:cs="Arial"/>
          <w:sz w:val="22"/>
          <w:szCs w:val="22"/>
        </w:rPr>
        <w:t>decod</w:t>
      </w:r>
      <w:r w:rsidR="00436C10" w:rsidRPr="0010409E">
        <w:rPr>
          <w:rFonts w:ascii="Arial" w:hAnsi="Arial" w:cs="Arial"/>
          <w:sz w:val="22"/>
          <w:szCs w:val="22"/>
        </w:rPr>
        <w:t xml:space="preserve">es </w:t>
      </w:r>
      <w:r w:rsidR="001A5E33" w:rsidRPr="0010409E">
        <w:rPr>
          <w:rFonts w:ascii="Arial" w:hAnsi="Arial" w:cs="Arial"/>
          <w:sz w:val="22"/>
          <w:szCs w:val="22"/>
        </w:rPr>
        <w:t>the</w:t>
      </w:r>
      <w:r w:rsidR="00436C10" w:rsidRPr="0010409E">
        <w:rPr>
          <w:rFonts w:ascii="Arial" w:hAnsi="Arial" w:cs="Arial"/>
          <w:sz w:val="22"/>
          <w:szCs w:val="22"/>
        </w:rPr>
        <w:t xml:space="preserve"> </w:t>
      </w:r>
      <w:r w:rsidR="00AD2A57" w:rsidRPr="0010409E">
        <w:rPr>
          <w:rFonts w:ascii="Arial" w:hAnsi="Arial" w:cs="Arial"/>
          <w:sz w:val="22"/>
          <w:szCs w:val="22"/>
        </w:rPr>
        <w:t>process</w:t>
      </w:r>
      <w:r w:rsidR="005C63BA" w:rsidRPr="0010409E">
        <w:rPr>
          <w:rFonts w:ascii="Arial" w:hAnsi="Arial" w:cs="Arial"/>
          <w:sz w:val="22"/>
          <w:szCs w:val="22"/>
        </w:rPr>
        <w:t xml:space="preserve"> and making meaning of it. </w:t>
      </w:r>
      <w:r w:rsidR="00CB3E5A" w:rsidRPr="0010409E">
        <w:rPr>
          <w:rFonts w:ascii="Arial" w:hAnsi="Arial" w:cs="Arial"/>
          <w:sz w:val="22"/>
          <w:szCs w:val="22"/>
        </w:rPr>
        <w:t>At l</w:t>
      </w:r>
      <w:r w:rsidR="002578CB" w:rsidRPr="0010409E">
        <w:rPr>
          <w:rFonts w:ascii="Arial" w:hAnsi="Arial" w:cs="Arial"/>
          <w:sz w:val="22"/>
          <w:szCs w:val="22"/>
        </w:rPr>
        <w:t>ast is feedback</w:t>
      </w:r>
      <w:r w:rsidR="00CB3E5A" w:rsidRPr="0010409E">
        <w:rPr>
          <w:rFonts w:ascii="Arial" w:hAnsi="Arial" w:cs="Arial"/>
          <w:sz w:val="22"/>
          <w:szCs w:val="22"/>
        </w:rPr>
        <w:t>,</w:t>
      </w:r>
      <w:r w:rsidR="002578CB" w:rsidRPr="0010409E">
        <w:rPr>
          <w:rFonts w:ascii="Arial" w:hAnsi="Arial" w:cs="Arial"/>
          <w:sz w:val="22"/>
          <w:szCs w:val="22"/>
        </w:rPr>
        <w:t xml:space="preserve"> the return of the message.</w:t>
      </w:r>
      <w:r w:rsidR="001A5E33" w:rsidRPr="0010409E">
        <w:rPr>
          <w:rFonts w:ascii="Arial" w:hAnsi="Arial" w:cs="Arial"/>
          <w:sz w:val="22"/>
          <w:szCs w:val="22"/>
        </w:rPr>
        <w:t xml:space="preserve"> </w:t>
      </w:r>
    </w:p>
    <w:p w14:paraId="06055934" w14:textId="707C5BB5" w:rsidR="007031E0" w:rsidRPr="005B62EA" w:rsidRDefault="00EF01FB" w:rsidP="00B03916">
      <w:pPr>
        <w:pStyle w:val="Heading1"/>
        <w:pBdr>
          <w:bottom w:val="single" w:sz="4" w:space="1" w:color="auto"/>
        </w:pBdr>
      </w:pPr>
      <w:bookmarkStart w:id="1" w:name="_Toc80824098"/>
      <w:r w:rsidRPr="005B62EA">
        <w:t xml:space="preserve">Types </w:t>
      </w:r>
      <w:r w:rsidR="00172640" w:rsidRPr="005B62EA">
        <w:t>of communication</w:t>
      </w:r>
      <w:bookmarkEnd w:id="1"/>
    </w:p>
    <w:p w14:paraId="6DD7133B" w14:textId="77777777" w:rsidR="00172640" w:rsidRPr="00172640" w:rsidRDefault="00172640" w:rsidP="00172640"/>
    <w:p w14:paraId="4BAA98CC" w14:textId="4EBE38C6" w:rsidR="00925CEA" w:rsidRPr="0010409E" w:rsidRDefault="00EF01FB" w:rsidP="00B03916">
      <w:pPr>
        <w:pStyle w:val="ListParagraph"/>
        <w:numPr>
          <w:ilvl w:val="0"/>
          <w:numId w:val="19"/>
        </w:numPr>
        <w:shd w:val="clear" w:color="auto" w:fill="FFFFFF" w:themeFill="background1"/>
        <w:spacing w:line="360" w:lineRule="auto"/>
        <w:rPr>
          <w:rFonts w:ascii="Arial" w:hAnsi="Arial" w:cs="Arial"/>
        </w:rPr>
      </w:pPr>
      <w:r w:rsidRPr="0010409E">
        <w:rPr>
          <w:rFonts w:ascii="Arial" w:hAnsi="Arial" w:cs="Arial"/>
        </w:rPr>
        <w:t>Verbal or spoken Commu</w:t>
      </w:r>
      <w:r w:rsidR="008B6B14" w:rsidRPr="0010409E">
        <w:rPr>
          <w:rFonts w:ascii="Arial" w:hAnsi="Arial" w:cs="Arial"/>
        </w:rPr>
        <w:t xml:space="preserve">nication, </w:t>
      </w:r>
      <w:r w:rsidR="00CE27BC" w:rsidRPr="0010409E">
        <w:rPr>
          <w:rFonts w:ascii="Arial" w:hAnsi="Arial" w:cs="Arial"/>
        </w:rPr>
        <w:t>covering</w:t>
      </w:r>
      <w:r w:rsidR="008B6B14" w:rsidRPr="0010409E">
        <w:rPr>
          <w:rFonts w:ascii="Arial" w:hAnsi="Arial" w:cs="Arial"/>
        </w:rPr>
        <w:t xml:space="preserve"> face to face</w:t>
      </w:r>
      <w:r w:rsidR="007E35D3" w:rsidRPr="0010409E">
        <w:rPr>
          <w:rFonts w:ascii="Arial" w:hAnsi="Arial" w:cs="Arial"/>
        </w:rPr>
        <w:t>, t</w:t>
      </w:r>
      <w:r w:rsidR="00DB1B1A" w:rsidRPr="0010409E">
        <w:rPr>
          <w:rFonts w:ascii="Arial" w:hAnsi="Arial" w:cs="Arial"/>
        </w:rPr>
        <w:t>e</w:t>
      </w:r>
      <w:r w:rsidR="007E35D3" w:rsidRPr="0010409E">
        <w:rPr>
          <w:rFonts w:ascii="Arial" w:hAnsi="Arial" w:cs="Arial"/>
        </w:rPr>
        <w:t>levis</w:t>
      </w:r>
      <w:r w:rsidR="00DB1B1A" w:rsidRPr="0010409E">
        <w:rPr>
          <w:rFonts w:ascii="Arial" w:hAnsi="Arial" w:cs="Arial"/>
        </w:rPr>
        <w:t>i</w:t>
      </w:r>
      <w:r w:rsidR="007E35D3" w:rsidRPr="0010409E">
        <w:rPr>
          <w:rFonts w:ascii="Arial" w:hAnsi="Arial" w:cs="Arial"/>
        </w:rPr>
        <w:t>on, media</w:t>
      </w:r>
      <w:r w:rsidR="00DB1B1A" w:rsidRPr="0010409E">
        <w:rPr>
          <w:rFonts w:ascii="Arial" w:hAnsi="Arial" w:cs="Arial"/>
        </w:rPr>
        <w:t>.</w:t>
      </w:r>
    </w:p>
    <w:p w14:paraId="204F19D8" w14:textId="740ADA40" w:rsidR="006B3C8B" w:rsidRPr="006B3C8B" w:rsidRDefault="00EF01FB" w:rsidP="006B3C8B">
      <w:pPr>
        <w:pStyle w:val="Heading1"/>
        <w:numPr>
          <w:ilvl w:val="0"/>
          <w:numId w:val="19"/>
        </w:numPr>
        <w:rPr>
          <w:rFonts w:ascii="Arial" w:hAnsi="Arial" w:cs="Arial"/>
          <w:color w:val="000000" w:themeColor="text1"/>
          <w:sz w:val="22"/>
          <w:szCs w:val="22"/>
        </w:rPr>
      </w:pPr>
      <w:r w:rsidRPr="006B3C8B">
        <w:rPr>
          <w:rFonts w:ascii="Arial" w:hAnsi="Arial" w:cs="Arial"/>
          <w:color w:val="000000" w:themeColor="text1"/>
          <w:sz w:val="22"/>
          <w:szCs w:val="22"/>
        </w:rPr>
        <w:t xml:space="preserve">Non Verbal correspondence. incorporate non-verbal communication, signals, how we dress or act, where we stand, and surprisingly our aroma. </w:t>
      </w:r>
    </w:p>
    <w:p w14:paraId="159F2766" w14:textId="77777777" w:rsidR="006B3C8B" w:rsidRPr="006B3C8B" w:rsidRDefault="006B3C8B" w:rsidP="006B3C8B">
      <w:pPr>
        <w:pStyle w:val="Heading1"/>
        <w:rPr>
          <w:rFonts w:ascii="Arial" w:hAnsi="Arial" w:cs="Arial"/>
          <w:color w:val="000000" w:themeColor="text1"/>
          <w:sz w:val="22"/>
          <w:szCs w:val="22"/>
        </w:rPr>
      </w:pPr>
    </w:p>
    <w:p w14:paraId="5C720A8A" w14:textId="0EC78069" w:rsidR="00096119" w:rsidRPr="006B3C8B" w:rsidRDefault="00EF01FB" w:rsidP="006B3C8B">
      <w:pPr>
        <w:pStyle w:val="Heading1"/>
        <w:numPr>
          <w:ilvl w:val="0"/>
          <w:numId w:val="19"/>
        </w:numPr>
        <w:rPr>
          <w:rFonts w:ascii="Arial" w:hAnsi="Arial" w:cs="Arial"/>
          <w:color w:val="000000" w:themeColor="text1"/>
          <w:sz w:val="22"/>
          <w:szCs w:val="22"/>
        </w:rPr>
      </w:pPr>
      <w:r w:rsidRPr="006B3C8B">
        <w:rPr>
          <w:rFonts w:ascii="Arial" w:hAnsi="Arial" w:cs="Arial"/>
          <w:color w:val="000000" w:themeColor="text1"/>
          <w:sz w:val="22"/>
          <w:szCs w:val="22"/>
        </w:rPr>
        <w:t xml:space="preserve">Written </w:t>
      </w:r>
      <w:r w:rsidRPr="006B3C8B">
        <w:rPr>
          <w:rFonts w:ascii="Arial" w:hAnsi="Arial" w:cs="Arial"/>
          <w:color w:val="000000" w:themeColor="text1"/>
          <w:sz w:val="22"/>
          <w:szCs w:val="22"/>
        </w:rPr>
        <w:t>Correspondence, which incorporates messages, letters, web-based media, books, magazines, the Web and different media.</w:t>
      </w:r>
    </w:p>
    <w:p w14:paraId="5F45E612" w14:textId="73492147" w:rsidR="00181951" w:rsidRPr="005B62EA" w:rsidRDefault="00EF01FB" w:rsidP="00B03916">
      <w:pPr>
        <w:pStyle w:val="Heading1"/>
        <w:pBdr>
          <w:bottom w:val="single" w:sz="4" w:space="1" w:color="auto"/>
        </w:pBdr>
      </w:pPr>
      <w:bookmarkStart w:id="2" w:name="_Toc80824099"/>
      <w:r w:rsidRPr="005B62EA">
        <w:t>Verbal and Non Verbal Communication</w:t>
      </w:r>
      <w:bookmarkEnd w:id="2"/>
    </w:p>
    <w:p w14:paraId="3DE772B9" w14:textId="77777777" w:rsidR="009141E7" w:rsidRDefault="009141E7" w:rsidP="006B3C8B">
      <w:pPr>
        <w:spacing w:line="360" w:lineRule="auto"/>
        <w:rPr>
          <w:rFonts w:ascii="Arial" w:hAnsi="Arial" w:cs="Arial"/>
          <w:lang w:eastAsia="en-GB"/>
        </w:rPr>
      </w:pPr>
    </w:p>
    <w:p w14:paraId="6453F553" w14:textId="732904B0" w:rsidR="006B3C8B" w:rsidRPr="006B3C8B" w:rsidRDefault="00EF01FB" w:rsidP="006B3C8B">
      <w:pPr>
        <w:spacing w:line="360" w:lineRule="auto"/>
        <w:rPr>
          <w:rFonts w:ascii="Arial" w:hAnsi="Arial" w:cs="Arial"/>
          <w:lang w:eastAsia="en-GB"/>
        </w:rPr>
      </w:pPr>
      <w:r>
        <w:rPr>
          <w:rFonts w:ascii="Arial" w:hAnsi="Arial" w:cs="Arial"/>
          <w:lang w:eastAsia="en-GB"/>
        </w:rPr>
        <w:t xml:space="preserve">According to </w:t>
      </w:r>
      <w:r w:rsidRPr="004F0D15">
        <w:rPr>
          <w:rFonts w:ascii="Arial" w:hAnsi="Arial" w:cs="Arial"/>
          <w:color w:val="4472C4" w:themeColor="accent1"/>
        </w:rPr>
        <w:t>Ross and  VanLear (2002)</w:t>
      </w:r>
      <w:r>
        <w:rPr>
          <w:rFonts w:ascii="Arial" w:hAnsi="Arial" w:cs="Arial"/>
          <w:color w:val="4472C4" w:themeColor="accent1"/>
        </w:rPr>
        <w:t xml:space="preserve">, </w:t>
      </w:r>
      <w:r>
        <w:rPr>
          <w:rFonts w:ascii="Arial" w:hAnsi="Arial" w:cs="Arial"/>
          <w:lang w:eastAsia="en-GB"/>
        </w:rPr>
        <w:t>v</w:t>
      </w:r>
      <w:r w:rsidRPr="006B3C8B">
        <w:rPr>
          <w:rFonts w:ascii="Arial" w:hAnsi="Arial" w:cs="Arial"/>
          <w:lang w:eastAsia="en-GB"/>
        </w:rPr>
        <w:t>erbal correspondence is a type of correspondence where</w:t>
      </w:r>
      <w:r w:rsidR="009141E7">
        <w:rPr>
          <w:rFonts w:ascii="Arial" w:hAnsi="Arial" w:cs="Arial"/>
          <w:lang w:eastAsia="en-GB"/>
        </w:rPr>
        <w:t xml:space="preserve"> </w:t>
      </w:r>
      <w:r w:rsidRPr="006B3C8B">
        <w:rPr>
          <w:rFonts w:ascii="Arial" w:hAnsi="Arial" w:cs="Arial"/>
          <w:lang w:eastAsia="en-GB"/>
        </w:rPr>
        <w:t>in words</w:t>
      </w:r>
      <w:r>
        <w:rPr>
          <w:rFonts w:ascii="Arial" w:hAnsi="Arial" w:cs="Arial"/>
          <w:lang w:eastAsia="en-GB"/>
        </w:rPr>
        <w:t xml:space="preserve"> are used</w:t>
      </w:r>
      <w:r w:rsidRPr="006B3C8B">
        <w:rPr>
          <w:rFonts w:ascii="Arial" w:hAnsi="Arial" w:cs="Arial"/>
          <w:lang w:eastAsia="en-GB"/>
        </w:rPr>
        <w:t xml:space="preserve"> to trade the data with an individual¸ which is a compelling type of correspondence that prompts data and criticism. A verbal correspondence, along these lines, requires both a speaker (or author) to send the message, and an audience (or </w:t>
      </w:r>
      <w:r>
        <w:rPr>
          <w:rFonts w:ascii="Arial" w:hAnsi="Arial" w:cs="Arial"/>
          <w:lang w:eastAsia="en-GB"/>
        </w:rPr>
        <w:t>reader</w:t>
      </w:r>
      <w:r w:rsidRPr="006B3C8B">
        <w:rPr>
          <w:rFonts w:ascii="Arial" w:hAnsi="Arial" w:cs="Arial"/>
          <w:lang w:eastAsia="en-GB"/>
        </w:rPr>
        <w:t>) t</w:t>
      </w:r>
      <w:r w:rsidRPr="006B3C8B">
        <w:rPr>
          <w:rFonts w:ascii="Arial" w:hAnsi="Arial" w:cs="Arial"/>
          <w:lang w:eastAsia="en-GB"/>
        </w:rPr>
        <w:t xml:space="preserve">o sort out the message. Successful verbal correspondence can't be completely detached from non-verbal correspondence like your non-verbal communication, and </w:t>
      </w:r>
      <w:r>
        <w:rPr>
          <w:rFonts w:ascii="Arial" w:hAnsi="Arial" w:cs="Arial"/>
          <w:lang w:eastAsia="en-GB"/>
        </w:rPr>
        <w:t>facial expressions</w:t>
      </w:r>
      <w:r w:rsidRPr="006B3C8B">
        <w:rPr>
          <w:rFonts w:ascii="Arial" w:hAnsi="Arial" w:cs="Arial"/>
          <w:lang w:eastAsia="en-GB"/>
        </w:rPr>
        <w:t xml:space="preserve">. </w:t>
      </w:r>
    </w:p>
    <w:p w14:paraId="45CDA5F4" w14:textId="69B112C9" w:rsidR="00421D42" w:rsidRPr="006B3C8B" w:rsidRDefault="00EF01FB" w:rsidP="0010409E">
      <w:pPr>
        <w:spacing w:line="360" w:lineRule="auto"/>
        <w:rPr>
          <w:rFonts w:ascii="Arial" w:hAnsi="Arial" w:cs="Arial"/>
          <w:lang w:eastAsia="en-GB"/>
        </w:rPr>
      </w:pPr>
      <w:r w:rsidRPr="006B3C8B">
        <w:rPr>
          <w:rFonts w:ascii="Arial" w:hAnsi="Arial" w:cs="Arial"/>
          <w:lang w:eastAsia="en-GB"/>
        </w:rPr>
        <w:t xml:space="preserve">Nonverbal correspondence is characterized as correspondence that doesn't need </w:t>
      </w:r>
      <w:r w:rsidRPr="006B3C8B">
        <w:rPr>
          <w:rFonts w:ascii="Arial" w:hAnsi="Arial" w:cs="Arial"/>
          <w:lang w:eastAsia="en-GB"/>
        </w:rPr>
        <w:t>the utilization of words</w:t>
      </w:r>
      <w:r>
        <w:rPr>
          <w:rFonts w:ascii="Arial" w:hAnsi="Arial" w:cs="Arial"/>
          <w:lang w:eastAsia="en-GB"/>
        </w:rPr>
        <w:t>, furthermore, nonverbal communication</w:t>
      </w:r>
      <w:r w:rsidRPr="006B3C8B">
        <w:rPr>
          <w:rFonts w:ascii="Arial" w:hAnsi="Arial" w:cs="Arial"/>
          <w:lang w:eastAsia="en-GB"/>
        </w:rPr>
        <w:t xml:space="preserve"> is in its pith the correspondence</w:t>
      </w:r>
      <w:r w:rsidR="008E7BD9" w:rsidRPr="006C504A">
        <w:rPr>
          <w:rFonts w:ascii="Arial" w:hAnsi="Arial" w:cs="Arial"/>
          <w:color w:val="FF0000"/>
        </w:rPr>
        <w:t xml:space="preserve"> </w:t>
      </w:r>
      <w:r w:rsidR="008E7BD9" w:rsidRPr="0010409E">
        <w:rPr>
          <w:rFonts w:ascii="Arial" w:hAnsi="Arial" w:cs="Arial"/>
        </w:rPr>
        <w:t xml:space="preserve">of ideas and thoughts as well as feeling without using words. A common type of </w:t>
      </w:r>
      <w:r w:rsidR="005A2BF9" w:rsidRPr="0010409E">
        <w:rPr>
          <w:rFonts w:ascii="Arial" w:hAnsi="Arial" w:cs="Arial"/>
        </w:rPr>
        <w:t>those</w:t>
      </w:r>
      <w:r w:rsidR="008E7BD9" w:rsidRPr="0010409E">
        <w:rPr>
          <w:rFonts w:ascii="Arial" w:hAnsi="Arial" w:cs="Arial"/>
        </w:rPr>
        <w:t xml:space="preserve"> is facial expressions, posture, eye contact gesture</w:t>
      </w:r>
      <w:r w:rsidR="004E467C" w:rsidRPr="0010409E">
        <w:rPr>
          <w:rFonts w:ascii="Arial" w:hAnsi="Arial" w:cs="Arial"/>
        </w:rPr>
        <w:t>, tone of voice</w:t>
      </w:r>
      <w:r w:rsidR="008E7BD9" w:rsidRPr="0010409E">
        <w:rPr>
          <w:rFonts w:ascii="Arial" w:hAnsi="Arial" w:cs="Arial"/>
        </w:rPr>
        <w:t xml:space="preserve"> and body orientation.</w:t>
      </w:r>
      <w:r w:rsidR="00535CE7" w:rsidRPr="0010409E">
        <w:rPr>
          <w:rFonts w:ascii="Arial" w:hAnsi="Arial" w:cs="Arial"/>
        </w:rPr>
        <w:t xml:space="preserve"> An emble</w:t>
      </w:r>
      <w:r w:rsidR="00306756" w:rsidRPr="0010409E">
        <w:rPr>
          <w:rFonts w:ascii="Arial" w:hAnsi="Arial" w:cs="Arial"/>
        </w:rPr>
        <w:t>m is a non-verbal s</w:t>
      </w:r>
      <w:r w:rsidR="00D34C01" w:rsidRPr="0010409E">
        <w:rPr>
          <w:rFonts w:ascii="Arial" w:hAnsi="Arial" w:cs="Arial"/>
        </w:rPr>
        <w:t>ignal with a specific mea</w:t>
      </w:r>
      <w:r w:rsidR="002B05A3" w:rsidRPr="0010409E">
        <w:rPr>
          <w:rFonts w:ascii="Arial" w:hAnsi="Arial" w:cs="Arial"/>
        </w:rPr>
        <w:t>ning</w:t>
      </w:r>
      <w:r w:rsidR="00763FFD" w:rsidRPr="0010409E">
        <w:rPr>
          <w:rFonts w:ascii="Arial" w:hAnsi="Arial" w:cs="Arial"/>
        </w:rPr>
        <w:t xml:space="preserve"> like a wave of the ha</w:t>
      </w:r>
      <w:r w:rsidR="00063820" w:rsidRPr="0010409E">
        <w:rPr>
          <w:rFonts w:ascii="Arial" w:hAnsi="Arial" w:cs="Arial"/>
        </w:rPr>
        <w:t>n</w:t>
      </w:r>
      <w:r w:rsidR="00763FFD" w:rsidRPr="0010409E">
        <w:rPr>
          <w:rFonts w:ascii="Arial" w:hAnsi="Arial" w:cs="Arial"/>
        </w:rPr>
        <w:t>d</w:t>
      </w:r>
      <w:r w:rsidR="00063820" w:rsidRPr="0010409E">
        <w:rPr>
          <w:rFonts w:ascii="Arial" w:hAnsi="Arial" w:cs="Arial"/>
        </w:rPr>
        <w:t>s that mean hello</w:t>
      </w:r>
      <w:r w:rsidR="004F0D15">
        <w:rPr>
          <w:rFonts w:ascii="Arial" w:hAnsi="Arial" w:cs="Arial"/>
        </w:rPr>
        <w:t xml:space="preserve"> </w:t>
      </w:r>
      <w:r w:rsidR="00C74010">
        <w:rPr>
          <w:rFonts w:ascii="Arial" w:hAnsi="Arial" w:cs="Arial"/>
          <w:lang w:eastAsia="en-GB"/>
        </w:rPr>
        <w:t xml:space="preserve">to </w:t>
      </w:r>
      <w:r w:rsidR="00917DCB" w:rsidRPr="00917DCB">
        <w:rPr>
          <w:rFonts w:ascii="Arial" w:hAnsi="Arial" w:cs="Arial"/>
          <w:color w:val="4472C4" w:themeColor="accent1"/>
          <w:lang w:eastAsia="en-GB"/>
        </w:rPr>
        <w:t>(</w:t>
      </w:r>
      <w:r w:rsidR="00917DCB" w:rsidRPr="00917DCB">
        <w:rPr>
          <w:rFonts w:ascii="Arial" w:hAnsi="Arial" w:cs="Arial"/>
          <w:color w:val="4472C4" w:themeColor="accent1"/>
          <w:shd w:val="clear" w:color="auto" w:fill="F3F3F3"/>
        </w:rPr>
        <w:t xml:space="preserve">Ritchie , </w:t>
      </w:r>
      <w:r w:rsidR="00A74EF2">
        <w:rPr>
          <w:rFonts w:ascii="Arial" w:hAnsi="Arial" w:cs="Arial"/>
          <w:color w:val="4472C4" w:themeColor="accent1"/>
          <w:shd w:val="clear" w:color="auto" w:fill="F3F3F3"/>
        </w:rPr>
        <w:t>2</w:t>
      </w:r>
      <w:r w:rsidR="00917DCB" w:rsidRPr="00917DCB">
        <w:rPr>
          <w:rFonts w:ascii="Arial" w:hAnsi="Arial" w:cs="Arial"/>
          <w:color w:val="4472C4" w:themeColor="accent1"/>
        </w:rPr>
        <w:t>018)</w:t>
      </w:r>
      <w:r w:rsidR="00C74010" w:rsidRPr="00917DCB">
        <w:rPr>
          <w:rFonts w:ascii="Arial" w:hAnsi="Arial" w:cs="Arial"/>
          <w:color w:val="4472C4" w:themeColor="accent1"/>
        </w:rPr>
        <w:t>.</w:t>
      </w:r>
    </w:p>
    <w:p w14:paraId="78B030E2" w14:textId="1A503F19" w:rsidR="00CB3E5A" w:rsidRPr="0010409E" w:rsidRDefault="00CB3E5A" w:rsidP="0010409E">
      <w:pPr>
        <w:spacing w:line="360" w:lineRule="auto"/>
        <w:rPr>
          <w:rFonts w:ascii="Arial" w:hAnsi="Arial" w:cs="Arial"/>
        </w:rPr>
      </w:pPr>
    </w:p>
    <w:p w14:paraId="13915244" w14:textId="65CFB105" w:rsidR="00CB3E5A" w:rsidRPr="005B62EA" w:rsidRDefault="00EF01FB" w:rsidP="00B03916">
      <w:pPr>
        <w:pStyle w:val="Heading1"/>
        <w:pBdr>
          <w:bottom w:val="single" w:sz="4" w:space="1" w:color="auto"/>
        </w:pBdr>
      </w:pPr>
      <w:bookmarkStart w:id="3" w:name="_Toc80824100"/>
      <w:r w:rsidRPr="005B62EA">
        <w:t>Case Study</w:t>
      </w:r>
      <w:bookmarkEnd w:id="3"/>
    </w:p>
    <w:p w14:paraId="4D5CD13A" w14:textId="77777777" w:rsidR="009C787B" w:rsidRPr="0010409E" w:rsidRDefault="009C787B" w:rsidP="0010409E">
      <w:pPr>
        <w:spacing w:line="360" w:lineRule="auto"/>
        <w:rPr>
          <w:rFonts w:ascii="Arial" w:hAnsi="Arial" w:cs="Arial"/>
        </w:rPr>
      </w:pPr>
    </w:p>
    <w:p w14:paraId="2E31F195" w14:textId="157F0CE4" w:rsidR="00421D42" w:rsidRDefault="00EF01FB" w:rsidP="0010409E">
      <w:pPr>
        <w:spacing w:line="360" w:lineRule="auto"/>
        <w:rPr>
          <w:rFonts w:ascii="Arial" w:hAnsi="Arial" w:cs="Arial"/>
        </w:rPr>
      </w:pPr>
      <w:r w:rsidRPr="0010409E">
        <w:rPr>
          <w:rFonts w:ascii="Arial" w:hAnsi="Arial" w:cs="Arial"/>
        </w:rPr>
        <w:t xml:space="preserve">Based on the case study of </w:t>
      </w:r>
      <w:r w:rsidR="00B64835" w:rsidRPr="002B66EB">
        <w:rPr>
          <w:rFonts w:ascii="Arial" w:hAnsi="Arial" w:cs="Arial"/>
          <w:b/>
          <w:bCs/>
          <w:color w:val="000000" w:themeColor="text1"/>
        </w:rPr>
        <w:t>M</w:t>
      </w:r>
      <w:r w:rsidRPr="002B66EB">
        <w:rPr>
          <w:rFonts w:ascii="Arial" w:hAnsi="Arial" w:cs="Arial"/>
          <w:b/>
          <w:bCs/>
          <w:color w:val="000000" w:themeColor="text1"/>
        </w:rPr>
        <w:t xml:space="preserve">aria and </w:t>
      </w:r>
      <w:r w:rsidR="00B64835" w:rsidRPr="002B66EB">
        <w:rPr>
          <w:rFonts w:ascii="Arial" w:hAnsi="Arial" w:cs="Arial"/>
          <w:b/>
          <w:bCs/>
          <w:color w:val="000000" w:themeColor="text1"/>
        </w:rPr>
        <w:t>P</w:t>
      </w:r>
      <w:r w:rsidRPr="002B66EB">
        <w:rPr>
          <w:rFonts w:ascii="Arial" w:hAnsi="Arial" w:cs="Arial"/>
          <w:b/>
          <w:bCs/>
          <w:color w:val="000000" w:themeColor="text1"/>
        </w:rPr>
        <w:t>edro</w:t>
      </w:r>
      <w:r w:rsidR="008F6C42" w:rsidRPr="0010409E">
        <w:rPr>
          <w:rFonts w:ascii="Arial" w:hAnsi="Arial" w:cs="Arial"/>
        </w:rPr>
        <w:t xml:space="preserve">, </w:t>
      </w:r>
      <w:r w:rsidR="00B64835" w:rsidRPr="0010409E">
        <w:rPr>
          <w:rFonts w:ascii="Arial" w:hAnsi="Arial" w:cs="Arial"/>
        </w:rPr>
        <w:t>poor and bad communication was given.</w:t>
      </w:r>
      <w:r w:rsidR="00271C09" w:rsidRPr="0010409E">
        <w:rPr>
          <w:rFonts w:ascii="Arial" w:hAnsi="Arial" w:cs="Arial"/>
        </w:rPr>
        <w:t xml:space="preserve"> </w:t>
      </w:r>
      <w:r w:rsidR="006C7146" w:rsidRPr="0010409E">
        <w:rPr>
          <w:rFonts w:ascii="Arial" w:hAnsi="Arial" w:cs="Arial"/>
        </w:rPr>
        <w:t xml:space="preserve">As Pedro works </w:t>
      </w:r>
      <w:r w:rsidR="00106C97" w:rsidRPr="0010409E">
        <w:rPr>
          <w:rFonts w:ascii="Arial" w:hAnsi="Arial" w:cs="Arial"/>
        </w:rPr>
        <w:t xml:space="preserve">in the building site, </w:t>
      </w:r>
      <w:r w:rsidR="004931E4" w:rsidRPr="0010409E">
        <w:rPr>
          <w:rFonts w:ascii="Arial" w:hAnsi="Arial" w:cs="Arial"/>
        </w:rPr>
        <w:t xml:space="preserve">noise </w:t>
      </w:r>
      <w:r w:rsidR="007A7D57" w:rsidRPr="0010409E">
        <w:rPr>
          <w:rFonts w:ascii="Arial" w:hAnsi="Arial" w:cs="Arial"/>
        </w:rPr>
        <w:t>is us</w:t>
      </w:r>
      <w:r w:rsidR="009705C3" w:rsidRPr="0010409E">
        <w:rPr>
          <w:rFonts w:ascii="Arial" w:hAnsi="Arial" w:cs="Arial"/>
        </w:rPr>
        <w:t>ually around</w:t>
      </w:r>
      <w:r w:rsidR="00986716" w:rsidRPr="0010409E">
        <w:rPr>
          <w:rFonts w:ascii="Arial" w:hAnsi="Arial" w:cs="Arial"/>
        </w:rPr>
        <w:t xml:space="preserve"> and </w:t>
      </w:r>
      <w:r w:rsidR="005F27FD" w:rsidRPr="0010409E">
        <w:rPr>
          <w:rFonts w:ascii="Arial" w:hAnsi="Arial" w:cs="Arial"/>
        </w:rPr>
        <w:t>phone calls</w:t>
      </w:r>
      <w:r w:rsidR="00E54964" w:rsidRPr="0010409E">
        <w:rPr>
          <w:rFonts w:ascii="Arial" w:hAnsi="Arial" w:cs="Arial"/>
        </w:rPr>
        <w:t xml:space="preserve"> conversation</w:t>
      </w:r>
      <w:r w:rsidR="005F27FD" w:rsidRPr="0010409E">
        <w:rPr>
          <w:rFonts w:ascii="Arial" w:hAnsi="Arial" w:cs="Arial"/>
        </w:rPr>
        <w:t xml:space="preserve">s </w:t>
      </w:r>
      <w:r w:rsidR="00A3488C" w:rsidRPr="0010409E">
        <w:rPr>
          <w:rFonts w:ascii="Arial" w:hAnsi="Arial" w:cs="Arial"/>
        </w:rPr>
        <w:t>can be</w:t>
      </w:r>
      <w:r w:rsidR="007202FC" w:rsidRPr="0010409E">
        <w:rPr>
          <w:rFonts w:ascii="Arial" w:hAnsi="Arial" w:cs="Arial"/>
        </w:rPr>
        <w:t xml:space="preserve"> misunderstood. </w:t>
      </w:r>
      <w:r w:rsidR="00986716" w:rsidRPr="0010409E">
        <w:rPr>
          <w:rFonts w:ascii="Arial" w:hAnsi="Arial" w:cs="Arial"/>
        </w:rPr>
        <w:t xml:space="preserve">Maria, </w:t>
      </w:r>
      <w:r w:rsidR="005335FD" w:rsidRPr="0010409E">
        <w:rPr>
          <w:rFonts w:ascii="Arial" w:hAnsi="Arial" w:cs="Arial"/>
        </w:rPr>
        <w:t>Pedro's wife,</w:t>
      </w:r>
      <w:r w:rsidR="00B2413C" w:rsidRPr="0010409E">
        <w:rPr>
          <w:rFonts w:ascii="Arial" w:hAnsi="Arial" w:cs="Arial"/>
        </w:rPr>
        <w:t xml:space="preserve"> called him and</w:t>
      </w:r>
      <w:r w:rsidR="005335FD" w:rsidRPr="0010409E">
        <w:rPr>
          <w:rFonts w:ascii="Arial" w:hAnsi="Arial" w:cs="Arial"/>
        </w:rPr>
        <w:t xml:space="preserve"> </w:t>
      </w:r>
      <w:r w:rsidR="008C7FFA" w:rsidRPr="0010409E">
        <w:rPr>
          <w:rFonts w:ascii="Arial" w:hAnsi="Arial" w:cs="Arial"/>
        </w:rPr>
        <w:t>asked him to</w:t>
      </w:r>
      <w:r w:rsidR="008679E9" w:rsidRPr="0010409E">
        <w:rPr>
          <w:rFonts w:ascii="Arial" w:hAnsi="Arial" w:cs="Arial"/>
        </w:rPr>
        <w:t xml:space="preserve"> get </w:t>
      </w:r>
      <w:r w:rsidR="008C7FFA" w:rsidRPr="0010409E">
        <w:rPr>
          <w:rFonts w:ascii="Arial" w:hAnsi="Arial" w:cs="Arial"/>
        </w:rPr>
        <w:t>a chicken on his way home</w:t>
      </w:r>
      <w:r w:rsidR="00C211F9" w:rsidRPr="0010409E">
        <w:rPr>
          <w:rFonts w:ascii="Arial" w:hAnsi="Arial" w:cs="Arial"/>
        </w:rPr>
        <w:t xml:space="preserve">. The moment he </w:t>
      </w:r>
      <w:r w:rsidR="005E7A10" w:rsidRPr="0010409E">
        <w:rPr>
          <w:rFonts w:ascii="Arial" w:hAnsi="Arial" w:cs="Arial"/>
        </w:rPr>
        <w:t xml:space="preserve">arrived home, he went </w:t>
      </w:r>
      <w:r w:rsidR="00B2413C" w:rsidRPr="0010409E">
        <w:rPr>
          <w:rFonts w:ascii="Arial" w:hAnsi="Arial" w:cs="Arial"/>
        </w:rPr>
        <w:t xml:space="preserve">into the kitchen </w:t>
      </w:r>
      <w:r w:rsidR="001911C5" w:rsidRPr="0010409E">
        <w:rPr>
          <w:rFonts w:ascii="Arial" w:hAnsi="Arial" w:cs="Arial"/>
        </w:rPr>
        <w:t>and start calling</w:t>
      </w:r>
      <w:r w:rsidR="00CA5C6B" w:rsidRPr="0010409E">
        <w:rPr>
          <w:rFonts w:ascii="Arial" w:hAnsi="Arial" w:cs="Arial"/>
        </w:rPr>
        <w:t xml:space="preserve"> by her na</w:t>
      </w:r>
      <w:r w:rsidR="00F9698A" w:rsidRPr="0010409E">
        <w:rPr>
          <w:rFonts w:ascii="Arial" w:hAnsi="Arial" w:cs="Arial"/>
        </w:rPr>
        <w:t>me,</w:t>
      </w:r>
      <w:r w:rsidR="001911C5" w:rsidRPr="0010409E">
        <w:rPr>
          <w:rFonts w:ascii="Arial" w:hAnsi="Arial" w:cs="Arial"/>
        </w:rPr>
        <w:t xml:space="preserve"> </w:t>
      </w:r>
      <w:r w:rsidR="00981070" w:rsidRPr="0010409E">
        <w:rPr>
          <w:rFonts w:ascii="Arial" w:hAnsi="Arial" w:cs="Arial"/>
        </w:rPr>
        <w:t>while she was in the sitting room</w:t>
      </w:r>
      <w:r w:rsidR="00E8628B" w:rsidRPr="0010409E">
        <w:rPr>
          <w:rFonts w:ascii="Arial" w:hAnsi="Arial" w:cs="Arial"/>
        </w:rPr>
        <w:t xml:space="preserve"> </w:t>
      </w:r>
      <w:r w:rsidR="00901BF9" w:rsidRPr="0010409E">
        <w:rPr>
          <w:rFonts w:ascii="Arial" w:hAnsi="Arial" w:cs="Arial"/>
        </w:rPr>
        <w:t xml:space="preserve">waiting for the chicken. Pedro misunderstood the chicken for the </w:t>
      </w:r>
      <w:r w:rsidR="00A9460A" w:rsidRPr="0010409E">
        <w:rPr>
          <w:rFonts w:ascii="Arial" w:hAnsi="Arial" w:cs="Arial"/>
        </w:rPr>
        <w:t>kitchen</w:t>
      </w:r>
      <w:r w:rsidR="00AB00C8" w:rsidRPr="0010409E">
        <w:rPr>
          <w:rFonts w:ascii="Arial" w:hAnsi="Arial" w:cs="Arial"/>
        </w:rPr>
        <w:t xml:space="preserve"> </w:t>
      </w:r>
      <w:r w:rsidR="00332D1D" w:rsidRPr="0010409E">
        <w:rPr>
          <w:rFonts w:ascii="Arial" w:hAnsi="Arial" w:cs="Arial"/>
        </w:rPr>
        <w:t xml:space="preserve">and this could be prevented when </w:t>
      </w:r>
      <w:r w:rsidR="0057451C" w:rsidRPr="0010409E">
        <w:rPr>
          <w:rFonts w:ascii="Arial" w:hAnsi="Arial" w:cs="Arial"/>
        </w:rPr>
        <w:t xml:space="preserve">he was on the phone </w:t>
      </w:r>
      <w:r w:rsidR="001637B1" w:rsidRPr="0010409E">
        <w:rPr>
          <w:rFonts w:ascii="Arial" w:hAnsi="Arial" w:cs="Arial"/>
        </w:rPr>
        <w:t xml:space="preserve">with her by </w:t>
      </w:r>
      <w:r w:rsidR="002D37ED" w:rsidRPr="0010409E">
        <w:rPr>
          <w:rFonts w:ascii="Arial" w:hAnsi="Arial" w:cs="Arial"/>
        </w:rPr>
        <w:t xml:space="preserve">asking again to repeat </w:t>
      </w:r>
      <w:r w:rsidR="001D7602" w:rsidRPr="0010409E">
        <w:rPr>
          <w:rFonts w:ascii="Arial" w:hAnsi="Arial" w:cs="Arial"/>
        </w:rPr>
        <w:t>or going in a calm place</w:t>
      </w:r>
      <w:r w:rsidR="00F6677B" w:rsidRPr="0010409E">
        <w:rPr>
          <w:rFonts w:ascii="Arial" w:hAnsi="Arial" w:cs="Arial"/>
        </w:rPr>
        <w:t xml:space="preserve"> with less noise</w:t>
      </w:r>
      <w:r w:rsidR="001D7602" w:rsidRPr="0010409E">
        <w:rPr>
          <w:rFonts w:ascii="Arial" w:hAnsi="Arial" w:cs="Arial"/>
        </w:rPr>
        <w:t>.</w:t>
      </w:r>
      <w:r w:rsidR="0087584B" w:rsidRPr="0010409E">
        <w:rPr>
          <w:rFonts w:ascii="Arial" w:hAnsi="Arial" w:cs="Arial"/>
        </w:rPr>
        <w:t xml:space="preserve"> </w:t>
      </w:r>
    </w:p>
    <w:p w14:paraId="406404DE" w14:textId="421E8CC1" w:rsidR="00AD6E47" w:rsidRPr="0010409E" w:rsidRDefault="00EF01FB" w:rsidP="0010409E">
      <w:pPr>
        <w:spacing w:line="360" w:lineRule="auto"/>
        <w:rPr>
          <w:rFonts w:ascii="Arial" w:hAnsi="Arial" w:cs="Arial"/>
        </w:rPr>
      </w:pPr>
      <w:r w:rsidRPr="00A03289">
        <w:rPr>
          <w:rFonts w:ascii="Arial" w:hAnsi="Arial" w:cs="Arial"/>
        </w:rPr>
        <w:t xml:space="preserve">Another contextual investigation was the </w:t>
      </w:r>
      <w:r w:rsidRPr="00164751">
        <w:rPr>
          <w:rFonts w:ascii="Arial" w:hAnsi="Arial" w:cs="Arial"/>
          <w:b/>
          <w:bCs/>
        </w:rPr>
        <w:t>Professor and the villagers</w:t>
      </w:r>
      <w:r w:rsidRPr="00A03289">
        <w:rPr>
          <w:rFonts w:ascii="Arial" w:hAnsi="Arial" w:cs="Arial"/>
        </w:rPr>
        <w:t xml:space="preserve">, who took the wrong words to convey. The </w:t>
      </w:r>
      <w:r>
        <w:rPr>
          <w:rFonts w:ascii="Arial" w:hAnsi="Arial" w:cs="Arial"/>
        </w:rPr>
        <w:t xml:space="preserve">Professor </w:t>
      </w:r>
      <w:r w:rsidRPr="00A03289">
        <w:rPr>
          <w:rFonts w:ascii="Arial" w:hAnsi="Arial" w:cs="Arial"/>
        </w:rPr>
        <w:t>lived in an enormous house, not a long way from a little town, where h</w:t>
      </w:r>
      <w:r w:rsidRPr="00A03289">
        <w:rPr>
          <w:rFonts w:ascii="Arial" w:hAnsi="Arial" w:cs="Arial"/>
        </w:rPr>
        <w:t xml:space="preserve">e had never been, as he suspected he was predominant and shared-nothing for all intents and purpose with the residents. The night that his home burst into flames, he went to the town </w:t>
      </w:r>
      <w:r w:rsidRPr="00A03289">
        <w:rPr>
          <w:rFonts w:ascii="Arial" w:hAnsi="Arial" w:cs="Arial"/>
          <w:color w:val="000000" w:themeColor="text1"/>
        </w:rPr>
        <w:t>shouting “</w:t>
      </w:r>
      <w:r>
        <w:rPr>
          <w:rFonts w:ascii="Arial" w:hAnsi="Arial" w:cs="Arial"/>
          <w:color w:val="000000" w:themeColor="text1"/>
        </w:rPr>
        <w:t>T</w:t>
      </w:r>
      <w:r w:rsidRPr="00A03289">
        <w:rPr>
          <w:rFonts w:ascii="Arial" w:hAnsi="Arial" w:cs="Arial"/>
          <w:color w:val="000000" w:themeColor="text1"/>
        </w:rPr>
        <w:t>he edifice is consumed by great conflagration</w:t>
      </w:r>
      <w:r>
        <w:rPr>
          <w:rFonts w:ascii="Arial" w:hAnsi="Arial" w:cs="Arial"/>
          <w:color w:val="000000" w:themeColor="text1"/>
        </w:rPr>
        <w:t xml:space="preserve"> !</w:t>
      </w:r>
      <w:r w:rsidRPr="00A03289">
        <w:rPr>
          <w:rFonts w:ascii="Arial" w:hAnsi="Arial" w:cs="Arial"/>
          <w:color w:val="000000" w:themeColor="text1"/>
        </w:rPr>
        <w:t xml:space="preserve">”  while the residents disregarded him </w:t>
      </w:r>
      <w:r w:rsidR="00FB20B3" w:rsidRPr="00A03289">
        <w:rPr>
          <w:rFonts w:ascii="Arial" w:hAnsi="Arial" w:cs="Arial"/>
          <w:color w:val="000000" w:themeColor="text1"/>
        </w:rPr>
        <w:t>and</w:t>
      </w:r>
      <w:r w:rsidR="004B1A50" w:rsidRPr="00A03289">
        <w:rPr>
          <w:rFonts w:ascii="Arial" w:hAnsi="Arial" w:cs="Arial"/>
          <w:color w:val="000000" w:themeColor="text1"/>
        </w:rPr>
        <w:t xml:space="preserve"> then </w:t>
      </w:r>
      <w:r w:rsidR="001E7EFC" w:rsidRPr="00A03289">
        <w:rPr>
          <w:rFonts w:ascii="Arial" w:hAnsi="Arial" w:cs="Arial"/>
          <w:color w:val="000000" w:themeColor="text1"/>
        </w:rPr>
        <w:t xml:space="preserve">on </w:t>
      </w:r>
      <w:r w:rsidR="009A43C0" w:rsidRPr="00A03289">
        <w:rPr>
          <w:rFonts w:ascii="Arial" w:hAnsi="Arial" w:cs="Arial"/>
          <w:color w:val="000000" w:themeColor="text1"/>
        </w:rPr>
        <w:t>returning</w:t>
      </w:r>
      <w:r w:rsidR="008306BB" w:rsidRPr="00A03289">
        <w:rPr>
          <w:rFonts w:ascii="Arial" w:hAnsi="Arial" w:cs="Arial"/>
          <w:color w:val="000000" w:themeColor="text1"/>
        </w:rPr>
        <w:t xml:space="preserve"> </w:t>
      </w:r>
      <w:r w:rsidR="001B5443" w:rsidRPr="00A03289">
        <w:rPr>
          <w:rFonts w:ascii="Arial" w:hAnsi="Arial" w:cs="Arial"/>
          <w:color w:val="000000" w:themeColor="text1"/>
        </w:rPr>
        <w:t>home</w:t>
      </w:r>
      <w:r w:rsidR="009A43C0" w:rsidRPr="00A03289">
        <w:rPr>
          <w:rFonts w:ascii="Arial" w:hAnsi="Arial" w:cs="Arial"/>
          <w:color w:val="000000" w:themeColor="text1"/>
        </w:rPr>
        <w:t>,</w:t>
      </w:r>
      <w:r w:rsidR="001B5443" w:rsidRPr="00A03289">
        <w:rPr>
          <w:rFonts w:ascii="Arial" w:hAnsi="Arial" w:cs="Arial"/>
          <w:color w:val="000000" w:themeColor="text1"/>
        </w:rPr>
        <w:t xml:space="preserve"> the house was </w:t>
      </w:r>
      <w:r w:rsidR="00D621BB" w:rsidRPr="00A03289">
        <w:rPr>
          <w:rFonts w:ascii="Arial" w:hAnsi="Arial" w:cs="Arial"/>
          <w:color w:val="000000" w:themeColor="text1"/>
        </w:rPr>
        <w:t xml:space="preserve">destroyed. </w:t>
      </w:r>
      <w:r w:rsidR="008C4FA3" w:rsidRPr="00A03289">
        <w:rPr>
          <w:rFonts w:ascii="Arial" w:hAnsi="Arial" w:cs="Arial"/>
          <w:color w:val="000000" w:themeColor="text1"/>
        </w:rPr>
        <w:t>When he go</w:t>
      </w:r>
      <w:r w:rsidR="00914953" w:rsidRPr="00A03289">
        <w:rPr>
          <w:rFonts w:ascii="Arial" w:hAnsi="Arial" w:cs="Arial"/>
          <w:color w:val="000000" w:themeColor="text1"/>
        </w:rPr>
        <w:t>t back to the village</w:t>
      </w:r>
      <w:r w:rsidR="007967E4" w:rsidRPr="00A03289">
        <w:rPr>
          <w:rFonts w:ascii="Arial" w:hAnsi="Arial" w:cs="Arial"/>
          <w:color w:val="000000" w:themeColor="text1"/>
        </w:rPr>
        <w:t xml:space="preserve"> asking why he did not receive any help</w:t>
      </w:r>
      <w:r w:rsidR="002C4F49" w:rsidRPr="00A03289">
        <w:rPr>
          <w:rFonts w:ascii="Arial" w:hAnsi="Arial" w:cs="Arial"/>
          <w:color w:val="000000" w:themeColor="text1"/>
        </w:rPr>
        <w:t xml:space="preserve">, </w:t>
      </w:r>
      <w:r w:rsidR="003073ED" w:rsidRPr="00A03289">
        <w:rPr>
          <w:rFonts w:ascii="Arial" w:hAnsi="Arial" w:cs="Arial"/>
          <w:color w:val="000000" w:themeColor="text1"/>
        </w:rPr>
        <w:t>the villagers</w:t>
      </w:r>
      <w:r w:rsidR="002C4F49" w:rsidRPr="00A03289">
        <w:rPr>
          <w:rFonts w:ascii="Arial" w:hAnsi="Arial" w:cs="Arial"/>
          <w:color w:val="000000" w:themeColor="text1"/>
        </w:rPr>
        <w:t xml:space="preserve"> </w:t>
      </w:r>
      <w:r w:rsidR="006F481A" w:rsidRPr="00A03289">
        <w:rPr>
          <w:rFonts w:ascii="Arial" w:hAnsi="Arial" w:cs="Arial"/>
          <w:color w:val="000000" w:themeColor="text1"/>
        </w:rPr>
        <w:t xml:space="preserve">said that </w:t>
      </w:r>
      <w:r w:rsidR="00D11F3A" w:rsidRPr="00A03289">
        <w:rPr>
          <w:rFonts w:ascii="Arial" w:hAnsi="Arial" w:cs="Arial"/>
          <w:color w:val="000000" w:themeColor="text1"/>
        </w:rPr>
        <w:t xml:space="preserve">he did not </w:t>
      </w:r>
      <w:r w:rsidR="00760A96" w:rsidRPr="00A03289">
        <w:rPr>
          <w:rFonts w:ascii="Arial" w:hAnsi="Arial" w:cs="Arial"/>
          <w:color w:val="000000" w:themeColor="text1"/>
        </w:rPr>
        <w:t xml:space="preserve">tell </w:t>
      </w:r>
      <w:r w:rsidR="00E0067E" w:rsidRPr="00A03289">
        <w:rPr>
          <w:rFonts w:ascii="Arial" w:hAnsi="Arial" w:cs="Arial"/>
          <w:color w:val="000000" w:themeColor="text1"/>
        </w:rPr>
        <w:t>that his house was on fire because they would help him</w:t>
      </w:r>
      <w:r w:rsidR="002B4DA9" w:rsidRPr="00A03289">
        <w:rPr>
          <w:rFonts w:ascii="Arial" w:hAnsi="Arial" w:cs="Arial"/>
          <w:color w:val="000000" w:themeColor="text1"/>
        </w:rPr>
        <w:t>. This</w:t>
      </w:r>
      <w:r w:rsidR="00AC3473" w:rsidRPr="00A03289">
        <w:rPr>
          <w:rFonts w:ascii="Arial" w:hAnsi="Arial" w:cs="Arial"/>
          <w:color w:val="000000" w:themeColor="text1"/>
        </w:rPr>
        <w:t xml:space="preserve"> is a</w:t>
      </w:r>
      <w:r w:rsidR="002B4DA9" w:rsidRPr="00A03289">
        <w:rPr>
          <w:rFonts w:ascii="Arial" w:hAnsi="Arial" w:cs="Arial"/>
          <w:color w:val="000000" w:themeColor="text1"/>
        </w:rPr>
        <w:t xml:space="preserve"> case </w:t>
      </w:r>
      <w:r w:rsidR="00AC3473" w:rsidRPr="0010409E">
        <w:rPr>
          <w:rFonts w:ascii="Arial" w:hAnsi="Arial" w:cs="Arial"/>
        </w:rPr>
        <w:t>of bad communication</w:t>
      </w:r>
      <w:r w:rsidR="00135CE1" w:rsidRPr="0010409E">
        <w:rPr>
          <w:rFonts w:ascii="Arial" w:hAnsi="Arial" w:cs="Arial"/>
        </w:rPr>
        <w:t xml:space="preserve">, as the professor </w:t>
      </w:r>
      <w:r w:rsidR="009F291D" w:rsidRPr="0010409E">
        <w:rPr>
          <w:rFonts w:ascii="Arial" w:hAnsi="Arial" w:cs="Arial"/>
        </w:rPr>
        <w:t xml:space="preserve">did use sophisticated words instead of </w:t>
      </w:r>
      <w:r w:rsidR="00AA7F70" w:rsidRPr="0010409E">
        <w:rPr>
          <w:rFonts w:ascii="Arial" w:hAnsi="Arial" w:cs="Arial"/>
        </w:rPr>
        <w:t>simple words to make the communication eas</w:t>
      </w:r>
      <w:r w:rsidR="00FC6FA1" w:rsidRPr="0010409E">
        <w:rPr>
          <w:rFonts w:ascii="Arial" w:hAnsi="Arial" w:cs="Arial"/>
        </w:rPr>
        <w:t xml:space="preserve">ier to </w:t>
      </w:r>
      <w:r w:rsidR="00FF7D75" w:rsidRPr="0010409E">
        <w:rPr>
          <w:rFonts w:ascii="Arial" w:hAnsi="Arial" w:cs="Arial"/>
        </w:rPr>
        <w:t xml:space="preserve">understand for the villagers to help </w:t>
      </w:r>
      <w:r w:rsidR="00883293" w:rsidRPr="0010409E">
        <w:rPr>
          <w:rFonts w:ascii="Arial" w:hAnsi="Arial" w:cs="Arial"/>
        </w:rPr>
        <w:t>him.</w:t>
      </w:r>
      <w:r w:rsidR="00421D42" w:rsidRPr="0010409E">
        <w:rPr>
          <w:rFonts w:ascii="Arial" w:hAnsi="Arial" w:cs="Arial"/>
        </w:rPr>
        <w:t xml:space="preserve"> </w:t>
      </w:r>
      <w:r w:rsidR="00AC3473" w:rsidRPr="0010409E">
        <w:rPr>
          <w:rFonts w:ascii="Arial" w:hAnsi="Arial" w:cs="Arial"/>
        </w:rPr>
        <w:t xml:space="preserve"> </w:t>
      </w:r>
      <w:r w:rsidR="003073ED" w:rsidRPr="0010409E">
        <w:rPr>
          <w:rFonts w:ascii="Arial" w:hAnsi="Arial" w:cs="Arial"/>
        </w:rPr>
        <w:t xml:space="preserve"> </w:t>
      </w:r>
    </w:p>
    <w:p w14:paraId="330F2B42" w14:textId="6686107D" w:rsidR="00AD6E47" w:rsidRPr="0010409E" w:rsidRDefault="00EF01FB" w:rsidP="0010409E">
      <w:pPr>
        <w:spacing w:line="360" w:lineRule="auto"/>
        <w:rPr>
          <w:rStyle w:val="normaltextrun"/>
          <w:rFonts w:ascii="Arial" w:hAnsi="Arial" w:cs="Arial"/>
          <w:bdr w:val="none" w:sz="0" w:space="0" w:color="auto" w:frame="1"/>
        </w:rPr>
      </w:pPr>
      <w:r w:rsidRPr="0010409E">
        <w:rPr>
          <w:rFonts w:ascii="Arial" w:hAnsi="Arial" w:cs="Arial"/>
        </w:rPr>
        <w:t xml:space="preserve">Another case study during </w:t>
      </w:r>
      <w:r w:rsidR="00326E8B" w:rsidRPr="0010409E">
        <w:rPr>
          <w:rFonts w:ascii="Arial" w:hAnsi="Arial" w:cs="Arial"/>
        </w:rPr>
        <w:t xml:space="preserve">this term was </w:t>
      </w:r>
      <w:r w:rsidR="00917119" w:rsidRPr="00164751">
        <w:rPr>
          <w:rStyle w:val="normaltextrun"/>
          <w:rFonts w:ascii="Arial" w:hAnsi="Arial" w:cs="Arial"/>
          <w:b/>
          <w:bCs/>
          <w:bdr w:val="none" w:sz="0" w:space="0" w:color="auto" w:frame="1"/>
        </w:rPr>
        <w:t>Barry and Communication Barriers</w:t>
      </w:r>
      <w:r w:rsidR="00917119" w:rsidRPr="0010409E">
        <w:rPr>
          <w:rStyle w:val="normaltextrun"/>
          <w:rFonts w:ascii="Arial" w:hAnsi="Arial" w:cs="Arial"/>
          <w:bdr w:val="none" w:sz="0" w:space="0" w:color="auto" w:frame="1"/>
        </w:rPr>
        <w:t>.</w:t>
      </w:r>
      <w:r w:rsidR="00417F10" w:rsidRPr="0010409E">
        <w:rPr>
          <w:rStyle w:val="normaltextrun"/>
          <w:rFonts w:ascii="Arial" w:hAnsi="Arial" w:cs="Arial"/>
          <w:bdr w:val="none" w:sz="0" w:space="0" w:color="auto" w:frame="1"/>
        </w:rPr>
        <w:t xml:space="preserve"> Barry is qualifi</w:t>
      </w:r>
      <w:r w:rsidR="009F5D06" w:rsidRPr="0010409E">
        <w:rPr>
          <w:rStyle w:val="normaltextrun"/>
          <w:rFonts w:ascii="Arial" w:hAnsi="Arial" w:cs="Arial"/>
          <w:bdr w:val="none" w:sz="0" w:space="0" w:color="auto" w:frame="1"/>
        </w:rPr>
        <w:t>ed</w:t>
      </w:r>
      <w:r w:rsidR="00417F10" w:rsidRPr="0010409E">
        <w:rPr>
          <w:rStyle w:val="normaltextrun"/>
          <w:rFonts w:ascii="Arial" w:hAnsi="Arial" w:cs="Arial"/>
          <w:bdr w:val="none" w:sz="0" w:space="0" w:color="auto" w:frame="1"/>
        </w:rPr>
        <w:t xml:space="preserve"> in food safety</w:t>
      </w:r>
      <w:r w:rsidR="0065750F" w:rsidRPr="0010409E">
        <w:rPr>
          <w:rStyle w:val="normaltextrun"/>
          <w:rFonts w:ascii="Arial" w:hAnsi="Arial" w:cs="Arial"/>
          <w:bdr w:val="none" w:sz="0" w:space="0" w:color="auto" w:frame="1"/>
        </w:rPr>
        <w:t xml:space="preserve"> at his</w:t>
      </w:r>
      <w:r w:rsidR="00F3534F" w:rsidRPr="0010409E">
        <w:rPr>
          <w:rStyle w:val="normaltextrun"/>
          <w:rFonts w:ascii="Arial" w:hAnsi="Arial" w:cs="Arial"/>
          <w:bdr w:val="none" w:sz="0" w:space="0" w:color="auto" w:frame="1"/>
        </w:rPr>
        <w:t xml:space="preserve"> workplace in a</w:t>
      </w:r>
      <w:r w:rsidR="0065750F" w:rsidRPr="0010409E">
        <w:rPr>
          <w:rStyle w:val="normaltextrun"/>
          <w:rFonts w:ascii="Arial" w:hAnsi="Arial" w:cs="Arial"/>
          <w:bdr w:val="none" w:sz="0" w:space="0" w:color="auto" w:frame="1"/>
        </w:rPr>
        <w:t xml:space="preserve"> restaurant</w:t>
      </w:r>
      <w:r w:rsidR="009F5D06" w:rsidRPr="0010409E">
        <w:rPr>
          <w:rStyle w:val="normaltextrun"/>
          <w:rFonts w:ascii="Arial" w:hAnsi="Arial" w:cs="Arial"/>
          <w:bdr w:val="none" w:sz="0" w:space="0" w:color="auto" w:frame="1"/>
        </w:rPr>
        <w:t xml:space="preserve">, his </w:t>
      </w:r>
      <w:r w:rsidR="00211167" w:rsidRPr="0010409E">
        <w:rPr>
          <w:rStyle w:val="normaltextrun"/>
          <w:rFonts w:ascii="Arial" w:hAnsi="Arial" w:cs="Arial"/>
          <w:bdr w:val="none" w:sz="0" w:space="0" w:color="auto" w:frame="1"/>
        </w:rPr>
        <w:t xml:space="preserve">responsibility was to let the </w:t>
      </w:r>
      <w:r w:rsidR="00400D62" w:rsidRPr="0010409E">
        <w:rPr>
          <w:rStyle w:val="normaltextrun"/>
          <w:rFonts w:ascii="Arial" w:hAnsi="Arial" w:cs="Arial"/>
          <w:bdr w:val="none" w:sz="0" w:space="0" w:color="auto" w:frame="1"/>
        </w:rPr>
        <w:t xml:space="preserve">employees and new starters </w:t>
      </w:r>
      <w:r w:rsidR="00DA47B1" w:rsidRPr="0010409E">
        <w:rPr>
          <w:rStyle w:val="normaltextrun"/>
          <w:rFonts w:ascii="Arial" w:hAnsi="Arial" w:cs="Arial"/>
          <w:bdr w:val="none" w:sz="0" w:space="0" w:color="auto" w:frame="1"/>
        </w:rPr>
        <w:t>learn the basics of</w:t>
      </w:r>
      <w:r w:rsidR="003C4177" w:rsidRPr="0010409E">
        <w:rPr>
          <w:rStyle w:val="normaltextrun"/>
          <w:rFonts w:ascii="Arial" w:hAnsi="Arial" w:cs="Arial"/>
          <w:bdr w:val="none" w:sz="0" w:space="0" w:color="auto" w:frame="1"/>
        </w:rPr>
        <w:t xml:space="preserve"> food safety like temperature</w:t>
      </w:r>
      <w:r w:rsidR="00652FDE" w:rsidRPr="0010409E">
        <w:rPr>
          <w:rStyle w:val="normaltextrun"/>
          <w:rFonts w:ascii="Arial" w:hAnsi="Arial" w:cs="Arial"/>
          <w:bdr w:val="none" w:sz="0" w:space="0" w:color="auto" w:frame="1"/>
        </w:rPr>
        <w:t>, time</w:t>
      </w:r>
      <w:r w:rsidR="003C4177" w:rsidRPr="0010409E">
        <w:rPr>
          <w:rStyle w:val="normaltextrun"/>
          <w:rFonts w:ascii="Arial" w:hAnsi="Arial" w:cs="Arial"/>
          <w:bdr w:val="none" w:sz="0" w:space="0" w:color="auto" w:frame="1"/>
        </w:rPr>
        <w:t xml:space="preserve">, </w:t>
      </w:r>
      <w:r w:rsidR="00652FDE" w:rsidRPr="0010409E">
        <w:rPr>
          <w:rStyle w:val="normaltextrun"/>
          <w:rFonts w:ascii="Arial" w:hAnsi="Arial" w:cs="Arial"/>
          <w:bdr w:val="none" w:sz="0" w:space="0" w:color="auto" w:frame="1"/>
        </w:rPr>
        <w:t>hygiene and hand wash</w:t>
      </w:r>
      <w:r w:rsidR="000D5F5C" w:rsidRPr="0010409E">
        <w:rPr>
          <w:rStyle w:val="normaltextrun"/>
          <w:rFonts w:ascii="Arial" w:hAnsi="Arial" w:cs="Arial"/>
          <w:bdr w:val="none" w:sz="0" w:space="0" w:color="auto" w:frame="1"/>
        </w:rPr>
        <w:t xml:space="preserve">. One day not been able </w:t>
      </w:r>
      <w:r w:rsidR="002926DC" w:rsidRPr="0010409E">
        <w:rPr>
          <w:rStyle w:val="normaltextrun"/>
          <w:rFonts w:ascii="Arial" w:hAnsi="Arial" w:cs="Arial"/>
          <w:bdr w:val="none" w:sz="0" w:space="0" w:color="auto" w:frame="1"/>
        </w:rPr>
        <w:t xml:space="preserve">to present himself </w:t>
      </w:r>
      <w:r w:rsidR="00634465" w:rsidRPr="0010409E">
        <w:rPr>
          <w:rStyle w:val="normaltextrun"/>
          <w:rFonts w:ascii="Arial" w:hAnsi="Arial" w:cs="Arial"/>
          <w:bdr w:val="none" w:sz="0" w:space="0" w:color="auto" w:frame="1"/>
        </w:rPr>
        <w:t xml:space="preserve">accurate on his shifts </w:t>
      </w:r>
      <w:r w:rsidR="00414B8C" w:rsidRPr="0010409E">
        <w:rPr>
          <w:rStyle w:val="normaltextrun"/>
          <w:rFonts w:ascii="Arial" w:hAnsi="Arial" w:cs="Arial"/>
          <w:bdr w:val="none" w:sz="0" w:space="0" w:color="auto" w:frame="1"/>
        </w:rPr>
        <w:t>and</w:t>
      </w:r>
      <w:r w:rsidR="00634465" w:rsidRPr="0010409E">
        <w:rPr>
          <w:rStyle w:val="normaltextrun"/>
          <w:rFonts w:ascii="Arial" w:hAnsi="Arial" w:cs="Arial"/>
          <w:bdr w:val="none" w:sz="0" w:space="0" w:color="auto" w:frame="1"/>
        </w:rPr>
        <w:t xml:space="preserve"> train</w:t>
      </w:r>
      <w:r w:rsidR="0088760D" w:rsidRPr="0010409E">
        <w:rPr>
          <w:rStyle w:val="normaltextrun"/>
          <w:rFonts w:ascii="Arial" w:hAnsi="Arial" w:cs="Arial"/>
          <w:bdr w:val="none" w:sz="0" w:space="0" w:color="auto" w:frame="1"/>
        </w:rPr>
        <w:t>ing</w:t>
      </w:r>
      <w:r w:rsidR="002926DC" w:rsidRPr="0010409E">
        <w:rPr>
          <w:rStyle w:val="normaltextrun"/>
          <w:rFonts w:ascii="Arial" w:hAnsi="Arial" w:cs="Arial"/>
          <w:bdr w:val="none" w:sz="0" w:space="0" w:color="auto" w:frame="1"/>
        </w:rPr>
        <w:t xml:space="preserve">, he decides to </w:t>
      </w:r>
      <w:r w:rsidR="00854868" w:rsidRPr="0010409E">
        <w:rPr>
          <w:rStyle w:val="normaltextrun"/>
          <w:rFonts w:ascii="Arial" w:hAnsi="Arial" w:cs="Arial"/>
          <w:bdr w:val="none" w:sz="0" w:space="0" w:color="auto" w:frame="1"/>
        </w:rPr>
        <w:t xml:space="preserve">put signs all over the kitchen so </w:t>
      </w:r>
      <w:r w:rsidR="00B841E9" w:rsidRPr="0010409E">
        <w:rPr>
          <w:rStyle w:val="normaltextrun"/>
          <w:rFonts w:ascii="Arial" w:hAnsi="Arial" w:cs="Arial"/>
          <w:bdr w:val="none" w:sz="0" w:space="0" w:color="auto" w:frame="1"/>
        </w:rPr>
        <w:t xml:space="preserve">the employees could be follow up on the rules. </w:t>
      </w:r>
      <w:r w:rsidR="000B4579" w:rsidRPr="0010409E">
        <w:rPr>
          <w:rStyle w:val="normaltextrun"/>
          <w:rFonts w:ascii="Arial" w:hAnsi="Arial" w:cs="Arial"/>
          <w:bdr w:val="none" w:sz="0" w:space="0" w:color="auto" w:frame="1"/>
        </w:rPr>
        <w:t>This kind of communication</w:t>
      </w:r>
      <w:r w:rsidR="00225012" w:rsidRPr="0010409E">
        <w:rPr>
          <w:rStyle w:val="normaltextrun"/>
          <w:rFonts w:ascii="Arial" w:hAnsi="Arial" w:cs="Arial"/>
          <w:bdr w:val="none" w:sz="0" w:space="0" w:color="auto" w:frame="1"/>
        </w:rPr>
        <w:t xml:space="preserve"> barrier </w:t>
      </w:r>
      <w:r w:rsidR="005432DA" w:rsidRPr="0010409E">
        <w:rPr>
          <w:rStyle w:val="normaltextrun"/>
          <w:rFonts w:ascii="Arial" w:hAnsi="Arial" w:cs="Arial"/>
          <w:bdr w:val="none" w:sz="0" w:space="0" w:color="auto" w:frame="1"/>
        </w:rPr>
        <w:t>was handle</w:t>
      </w:r>
      <w:r w:rsidR="00230C65" w:rsidRPr="0010409E">
        <w:rPr>
          <w:rStyle w:val="normaltextrun"/>
          <w:rFonts w:ascii="Arial" w:hAnsi="Arial" w:cs="Arial"/>
          <w:bdr w:val="none" w:sz="0" w:space="0" w:color="auto" w:frame="1"/>
        </w:rPr>
        <w:t>d well</w:t>
      </w:r>
      <w:r w:rsidR="00310BA1" w:rsidRPr="0010409E">
        <w:rPr>
          <w:rStyle w:val="normaltextrun"/>
          <w:rFonts w:ascii="Arial" w:hAnsi="Arial" w:cs="Arial"/>
          <w:bdr w:val="none" w:sz="0" w:space="0" w:color="auto" w:frame="1"/>
        </w:rPr>
        <w:t>, as Barry try to find a solution</w:t>
      </w:r>
      <w:r w:rsidR="00414B8C" w:rsidRPr="0010409E">
        <w:rPr>
          <w:rStyle w:val="normaltextrun"/>
          <w:rFonts w:ascii="Arial" w:hAnsi="Arial" w:cs="Arial"/>
          <w:bdr w:val="none" w:sz="0" w:space="0" w:color="auto" w:frame="1"/>
        </w:rPr>
        <w:t xml:space="preserve"> to communicate with employees</w:t>
      </w:r>
      <w:r w:rsidR="00310BA1" w:rsidRPr="0010409E">
        <w:rPr>
          <w:rStyle w:val="normaltextrun"/>
          <w:rFonts w:ascii="Arial" w:hAnsi="Arial" w:cs="Arial"/>
          <w:bdr w:val="none" w:sz="0" w:space="0" w:color="auto" w:frame="1"/>
        </w:rPr>
        <w:t xml:space="preserve"> to </w:t>
      </w:r>
      <w:r w:rsidR="000410A7" w:rsidRPr="0010409E">
        <w:rPr>
          <w:rStyle w:val="normaltextrun"/>
          <w:rFonts w:ascii="Arial" w:hAnsi="Arial" w:cs="Arial"/>
          <w:bdr w:val="none" w:sz="0" w:space="0" w:color="auto" w:frame="1"/>
        </w:rPr>
        <w:t>prevent</w:t>
      </w:r>
      <w:r w:rsidR="00DB3081" w:rsidRPr="0010409E">
        <w:rPr>
          <w:rStyle w:val="normaltextrun"/>
          <w:rFonts w:ascii="Arial" w:hAnsi="Arial" w:cs="Arial"/>
          <w:bdr w:val="none" w:sz="0" w:space="0" w:color="auto" w:frame="1"/>
        </w:rPr>
        <w:t xml:space="preserve"> the restaurant run off of business.</w:t>
      </w:r>
    </w:p>
    <w:p w14:paraId="479F3E79" w14:textId="432C7775" w:rsidR="00230C65" w:rsidRPr="0010409E" w:rsidRDefault="00230C65" w:rsidP="0010409E">
      <w:pPr>
        <w:spacing w:line="360" w:lineRule="auto"/>
        <w:rPr>
          <w:rStyle w:val="normaltextrun"/>
          <w:rFonts w:ascii="Arial" w:hAnsi="Arial" w:cs="Arial"/>
          <w:bdr w:val="none" w:sz="0" w:space="0" w:color="auto" w:frame="1"/>
        </w:rPr>
      </w:pPr>
    </w:p>
    <w:p w14:paraId="1BEF92A1" w14:textId="5C467A9E" w:rsidR="00230C65" w:rsidRPr="0010409E" w:rsidRDefault="00EF01FB" w:rsidP="0010409E">
      <w:pPr>
        <w:spacing w:line="360" w:lineRule="auto"/>
        <w:rPr>
          <w:rStyle w:val="normaltextrun"/>
          <w:rFonts w:ascii="Arial" w:hAnsi="Arial" w:cs="Arial"/>
          <w:bdr w:val="none" w:sz="0" w:space="0" w:color="auto" w:frame="1"/>
        </w:rPr>
      </w:pPr>
      <w:r w:rsidRPr="0010409E">
        <w:rPr>
          <w:rStyle w:val="normaltextrun"/>
          <w:rFonts w:ascii="Arial" w:hAnsi="Arial" w:cs="Arial"/>
          <w:bdr w:val="none" w:sz="0" w:space="0" w:color="auto" w:frame="1"/>
        </w:rPr>
        <w:t xml:space="preserve">The salesman </w:t>
      </w:r>
      <w:r w:rsidR="009252C4" w:rsidRPr="00164751">
        <w:rPr>
          <w:rStyle w:val="normaltextrun"/>
          <w:rFonts w:ascii="Arial" w:hAnsi="Arial" w:cs="Arial"/>
          <w:b/>
          <w:bCs/>
          <w:bdr w:val="none" w:sz="0" w:space="0" w:color="auto" w:frame="1"/>
        </w:rPr>
        <w:t>Mark</w:t>
      </w:r>
      <w:r w:rsidR="00B55D63" w:rsidRPr="00164751">
        <w:rPr>
          <w:rStyle w:val="normaltextrun"/>
          <w:rFonts w:ascii="Arial" w:hAnsi="Arial" w:cs="Arial"/>
          <w:b/>
          <w:bCs/>
          <w:bdr w:val="none" w:sz="0" w:space="0" w:color="auto" w:frame="1"/>
        </w:rPr>
        <w:t xml:space="preserve"> and the Chief Executive Officer</w:t>
      </w:r>
      <w:r w:rsidR="00B55D63" w:rsidRPr="0010409E">
        <w:rPr>
          <w:rStyle w:val="normaltextrun"/>
          <w:rFonts w:ascii="Arial" w:hAnsi="Arial" w:cs="Arial"/>
          <w:bdr w:val="none" w:sz="0" w:space="0" w:color="auto" w:frame="1"/>
        </w:rPr>
        <w:t xml:space="preserve"> was another good case</w:t>
      </w:r>
      <w:r w:rsidR="00F82DDF" w:rsidRPr="0010409E">
        <w:rPr>
          <w:rStyle w:val="normaltextrun"/>
          <w:rFonts w:ascii="Arial" w:hAnsi="Arial" w:cs="Arial"/>
          <w:bdr w:val="none" w:sz="0" w:space="0" w:color="auto" w:frame="1"/>
        </w:rPr>
        <w:t xml:space="preserve"> </w:t>
      </w:r>
      <w:r w:rsidR="00691996" w:rsidRPr="0010409E">
        <w:rPr>
          <w:rStyle w:val="normaltextrun"/>
          <w:rFonts w:ascii="Arial" w:hAnsi="Arial" w:cs="Arial"/>
          <w:bdr w:val="none" w:sz="0" w:space="0" w:color="auto" w:frame="1"/>
        </w:rPr>
        <w:t>of</w:t>
      </w:r>
      <w:r w:rsidR="00B55D63" w:rsidRPr="0010409E">
        <w:rPr>
          <w:rStyle w:val="normaltextrun"/>
          <w:rFonts w:ascii="Arial" w:hAnsi="Arial" w:cs="Arial"/>
          <w:bdr w:val="none" w:sz="0" w:space="0" w:color="auto" w:frame="1"/>
        </w:rPr>
        <w:t xml:space="preserve"> study.</w:t>
      </w:r>
      <w:r w:rsidR="00040A92" w:rsidRPr="0010409E">
        <w:rPr>
          <w:rStyle w:val="normaltextrun"/>
          <w:rFonts w:ascii="Arial" w:hAnsi="Arial" w:cs="Arial"/>
          <w:bdr w:val="none" w:sz="0" w:space="0" w:color="auto" w:frame="1"/>
        </w:rPr>
        <w:t xml:space="preserve"> </w:t>
      </w:r>
      <w:r w:rsidR="00026F31" w:rsidRPr="0010409E">
        <w:rPr>
          <w:rStyle w:val="normaltextrun"/>
          <w:rFonts w:ascii="Arial" w:hAnsi="Arial" w:cs="Arial"/>
          <w:bdr w:val="none" w:sz="0" w:space="0" w:color="auto" w:frame="1"/>
        </w:rPr>
        <w:t xml:space="preserve">Mark </w:t>
      </w:r>
      <w:r w:rsidR="0022458D" w:rsidRPr="0010409E">
        <w:rPr>
          <w:rStyle w:val="normaltextrun"/>
          <w:rFonts w:ascii="Arial" w:hAnsi="Arial" w:cs="Arial"/>
          <w:bdr w:val="none" w:sz="0" w:space="0" w:color="auto" w:frame="1"/>
        </w:rPr>
        <w:t xml:space="preserve">works in London, </w:t>
      </w:r>
      <w:r w:rsidR="003B6868" w:rsidRPr="0010409E">
        <w:rPr>
          <w:rStyle w:val="normaltextrun"/>
          <w:rFonts w:ascii="Arial" w:hAnsi="Arial" w:cs="Arial"/>
          <w:bdr w:val="none" w:sz="0" w:space="0" w:color="auto" w:frame="1"/>
        </w:rPr>
        <w:t>h</w:t>
      </w:r>
      <w:r w:rsidR="00026F31" w:rsidRPr="0010409E">
        <w:rPr>
          <w:rStyle w:val="normaltextrun"/>
          <w:rFonts w:ascii="Arial" w:hAnsi="Arial" w:cs="Arial"/>
          <w:bdr w:val="none" w:sz="0" w:space="0" w:color="auto" w:frame="1"/>
        </w:rPr>
        <w:t>as the opportunity to m</w:t>
      </w:r>
      <w:r w:rsidR="009B51AC" w:rsidRPr="0010409E">
        <w:rPr>
          <w:rStyle w:val="normaltextrun"/>
          <w:rFonts w:ascii="Arial" w:hAnsi="Arial" w:cs="Arial"/>
          <w:bdr w:val="none" w:sz="0" w:space="0" w:color="auto" w:frame="1"/>
        </w:rPr>
        <w:t>e</w:t>
      </w:r>
      <w:r w:rsidR="00026F31" w:rsidRPr="0010409E">
        <w:rPr>
          <w:rStyle w:val="normaltextrun"/>
          <w:rFonts w:ascii="Arial" w:hAnsi="Arial" w:cs="Arial"/>
          <w:bdr w:val="none" w:sz="0" w:space="0" w:color="auto" w:frame="1"/>
        </w:rPr>
        <w:t>et</w:t>
      </w:r>
      <w:r w:rsidR="000412CF" w:rsidRPr="0010409E">
        <w:rPr>
          <w:rStyle w:val="normaltextrun"/>
          <w:rFonts w:ascii="Arial" w:hAnsi="Arial" w:cs="Arial"/>
          <w:bdr w:val="none" w:sz="0" w:space="0" w:color="auto" w:frame="1"/>
        </w:rPr>
        <w:t xml:space="preserve"> </w:t>
      </w:r>
      <w:r w:rsidR="009B51AC" w:rsidRPr="0010409E">
        <w:rPr>
          <w:rStyle w:val="normaltextrun"/>
          <w:rFonts w:ascii="Arial" w:hAnsi="Arial" w:cs="Arial"/>
          <w:bdr w:val="none" w:sz="0" w:space="0" w:color="auto" w:frame="1"/>
        </w:rPr>
        <w:t>Mrs Brown</w:t>
      </w:r>
      <w:r w:rsidR="00026F31" w:rsidRPr="0010409E">
        <w:rPr>
          <w:rStyle w:val="normaltextrun"/>
          <w:rFonts w:ascii="Arial" w:hAnsi="Arial" w:cs="Arial"/>
          <w:bdr w:val="none" w:sz="0" w:space="0" w:color="auto" w:frame="1"/>
        </w:rPr>
        <w:t xml:space="preserve"> the CEO</w:t>
      </w:r>
      <w:r w:rsidR="000363BC" w:rsidRPr="0010409E">
        <w:rPr>
          <w:rStyle w:val="normaltextrun"/>
          <w:rFonts w:ascii="Arial" w:hAnsi="Arial" w:cs="Arial"/>
          <w:bdr w:val="none" w:sz="0" w:space="0" w:color="auto" w:frame="1"/>
        </w:rPr>
        <w:t xml:space="preserve"> </w:t>
      </w:r>
      <w:r w:rsidR="00B07677" w:rsidRPr="0010409E">
        <w:rPr>
          <w:rStyle w:val="normaltextrun"/>
          <w:rFonts w:ascii="Arial" w:hAnsi="Arial" w:cs="Arial"/>
          <w:bdr w:val="none" w:sz="0" w:space="0" w:color="auto" w:frame="1"/>
        </w:rPr>
        <w:t>of his company in California</w:t>
      </w:r>
      <w:r w:rsidR="00F31AAA" w:rsidRPr="0010409E">
        <w:rPr>
          <w:rStyle w:val="normaltextrun"/>
          <w:rFonts w:ascii="Arial" w:hAnsi="Arial" w:cs="Arial"/>
          <w:bdr w:val="none" w:sz="0" w:space="0" w:color="auto" w:frame="1"/>
        </w:rPr>
        <w:t xml:space="preserve"> and already he got bad </w:t>
      </w:r>
      <w:r w:rsidR="00E81232" w:rsidRPr="0010409E">
        <w:rPr>
          <w:rStyle w:val="normaltextrun"/>
          <w:rFonts w:ascii="Arial" w:hAnsi="Arial" w:cs="Arial"/>
          <w:bdr w:val="none" w:sz="0" w:space="0" w:color="auto" w:frame="1"/>
        </w:rPr>
        <w:t xml:space="preserve">description about her. </w:t>
      </w:r>
      <w:r w:rsidR="00664218" w:rsidRPr="0010409E">
        <w:rPr>
          <w:rStyle w:val="normaltextrun"/>
          <w:rFonts w:ascii="Arial" w:hAnsi="Arial" w:cs="Arial"/>
          <w:bdr w:val="none" w:sz="0" w:space="0" w:color="auto" w:frame="1"/>
        </w:rPr>
        <w:t xml:space="preserve">On the </w:t>
      </w:r>
      <w:r w:rsidR="00A91125" w:rsidRPr="0010409E">
        <w:rPr>
          <w:rStyle w:val="normaltextrun"/>
          <w:rFonts w:ascii="Arial" w:hAnsi="Arial" w:cs="Arial"/>
          <w:bdr w:val="none" w:sz="0" w:space="0" w:color="auto" w:frame="1"/>
        </w:rPr>
        <w:t xml:space="preserve">arrival </w:t>
      </w:r>
      <w:r w:rsidR="00664218" w:rsidRPr="0010409E">
        <w:rPr>
          <w:rStyle w:val="normaltextrun"/>
          <w:rFonts w:ascii="Arial" w:hAnsi="Arial" w:cs="Arial"/>
          <w:bdr w:val="none" w:sz="0" w:space="0" w:color="auto" w:frame="1"/>
        </w:rPr>
        <w:t>day</w:t>
      </w:r>
      <w:r w:rsidR="0036589E" w:rsidRPr="0010409E">
        <w:rPr>
          <w:rStyle w:val="normaltextrun"/>
          <w:rFonts w:ascii="Arial" w:hAnsi="Arial" w:cs="Arial"/>
          <w:bdr w:val="none" w:sz="0" w:space="0" w:color="auto" w:frame="1"/>
        </w:rPr>
        <w:t xml:space="preserve">, he was nervous </w:t>
      </w:r>
      <w:r w:rsidR="00B357EB" w:rsidRPr="0010409E">
        <w:rPr>
          <w:rStyle w:val="normaltextrun"/>
          <w:rFonts w:ascii="Arial" w:hAnsi="Arial" w:cs="Arial"/>
          <w:bdr w:val="none" w:sz="0" w:space="0" w:color="auto" w:frame="1"/>
        </w:rPr>
        <w:t>whe</w:t>
      </w:r>
      <w:r w:rsidR="002D4B83" w:rsidRPr="0010409E">
        <w:rPr>
          <w:rStyle w:val="normaltextrun"/>
          <w:rFonts w:ascii="Arial" w:hAnsi="Arial" w:cs="Arial"/>
          <w:bdr w:val="none" w:sz="0" w:space="0" w:color="auto" w:frame="1"/>
        </w:rPr>
        <w:t>n</w:t>
      </w:r>
      <w:r w:rsidR="00B357EB" w:rsidRPr="0010409E">
        <w:rPr>
          <w:rStyle w:val="normaltextrun"/>
          <w:rFonts w:ascii="Arial" w:hAnsi="Arial" w:cs="Arial"/>
          <w:bdr w:val="none" w:sz="0" w:space="0" w:color="auto" w:frame="1"/>
        </w:rPr>
        <w:t xml:space="preserve"> he </w:t>
      </w:r>
      <w:r w:rsidR="001253C8" w:rsidRPr="0010409E">
        <w:rPr>
          <w:rStyle w:val="normaltextrun"/>
          <w:rFonts w:ascii="Arial" w:hAnsi="Arial" w:cs="Arial"/>
          <w:bdr w:val="none" w:sz="0" w:space="0" w:color="auto" w:frame="1"/>
        </w:rPr>
        <w:t>approach</w:t>
      </w:r>
      <w:r w:rsidR="00F40F26" w:rsidRPr="0010409E">
        <w:rPr>
          <w:rStyle w:val="normaltextrun"/>
          <w:rFonts w:ascii="Arial" w:hAnsi="Arial" w:cs="Arial"/>
          <w:bdr w:val="none" w:sz="0" w:space="0" w:color="auto" w:frame="1"/>
        </w:rPr>
        <w:t xml:space="preserve">ed her, </w:t>
      </w:r>
      <w:r w:rsidR="006F0678" w:rsidRPr="0010409E">
        <w:rPr>
          <w:rStyle w:val="normaltextrun"/>
          <w:rFonts w:ascii="Arial" w:hAnsi="Arial" w:cs="Arial"/>
          <w:bdr w:val="none" w:sz="0" w:space="0" w:color="auto" w:frame="1"/>
        </w:rPr>
        <w:t>but after seem as she’s like</w:t>
      </w:r>
      <w:r w:rsidR="00691996" w:rsidRPr="0010409E">
        <w:rPr>
          <w:rStyle w:val="normaltextrun"/>
          <w:rFonts w:ascii="Arial" w:hAnsi="Arial" w:cs="Arial"/>
          <w:bdr w:val="none" w:sz="0" w:space="0" w:color="auto" w:frame="1"/>
        </w:rPr>
        <w:t xml:space="preserve"> and</w:t>
      </w:r>
      <w:r w:rsidR="006F0678" w:rsidRPr="0010409E">
        <w:rPr>
          <w:rStyle w:val="normaltextrun"/>
          <w:rFonts w:ascii="Arial" w:hAnsi="Arial" w:cs="Arial"/>
          <w:bdr w:val="none" w:sz="0" w:space="0" w:color="auto" w:frame="1"/>
        </w:rPr>
        <w:t xml:space="preserve"> was not how he was </w:t>
      </w:r>
      <w:r w:rsidR="001E67C6" w:rsidRPr="0010409E">
        <w:rPr>
          <w:rStyle w:val="normaltextrun"/>
          <w:rFonts w:ascii="Arial" w:hAnsi="Arial" w:cs="Arial"/>
          <w:bdr w:val="none" w:sz="0" w:space="0" w:color="auto" w:frame="1"/>
        </w:rPr>
        <w:t xml:space="preserve">expected, </w:t>
      </w:r>
      <w:r w:rsidR="00F40F26" w:rsidRPr="0010409E">
        <w:rPr>
          <w:rStyle w:val="normaltextrun"/>
          <w:rFonts w:ascii="Arial" w:hAnsi="Arial" w:cs="Arial"/>
          <w:bdr w:val="none" w:sz="0" w:space="0" w:color="auto" w:frame="1"/>
        </w:rPr>
        <w:t>he beca</w:t>
      </w:r>
      <w:r w:rsidR="00CC3A43" w:rsidRPr="0010409E">
        <w:rPr>
          <w:rStyle w:val="normaltextrun"/>
          <w:rFonts w:ascii="Arial" w:hAnsi="Arial" w:cs="Arial"/>
          <w:bdr w:val="none" w:sz="0" w:space="0" w:color="auto" w:frame="1"/>
        </w:rPr>
        <w:t>me too confident</w:t>
      </w:r>
      <w:r w:rsidR="00B563CD" w:rsidRPr="0010409E">
        <w:rPr>
          <w:rStyle w:val="normaltextrun"/>
          <w:rFonts w:ascii="Arial" w:hAnsi="Arial" w:cs="Arial"/>
          <w:bdr w:val="none" w:sz="0" w:space="0" w:color="auto" w:frame="1"/>
        </w:rPr>
        <w:t xml:space="preserve"> </w:t>
      </w:r>
      <w:r w:rsidR="00745FBC" w:rsidRPr="0010409E">
        <w:rPr>
          <w:rStyle w:val="normaltextrun"/>
          <w:rFonts w:ascii="Arial" w:hAnsi="Arial" w:cs="Arial"/>
          <w:bdr w:val="none" w:sz="0" w:space="0" w:color="auto" w:frame="1"/>
        </w:rPr>
        <w:t xml:space="preserve">in that circumstance </w:t>
      </w:r>
      <w:r w:rsidR="00AD438C" w:rsidRPr="0010409E">
        <w:rPr>
          <w:rStyle w:val="normaltextrun"/>
          <w:rFonts w:ascii="Arial" w:hAnsi="Arial" w:cs="Arial"/>
          <w:bdr w:val="none" w:sz="0" w:space="0" w:color="auto" w:frame="1"/>
        </w:rPr>
        <w:t xml:space="preserve">to be </w:t>
      </w:r>
      <w:r w:rsidR="00BB4A8F" w:rsidRPr="0010409E">
        <w:rPr>
          <w:rStyle w:val="normaltextrun"/>
          <w:rFonts w:ascii="Arial" w:hAnsi="Arial" w:cs="Arial"/>
          <w:bdr w:val="none" w:sz="0" w:space="0" w:color="auto" w:frame="1"/>
        </w:rPr>
        <w:t>thrown</w:t>
      </w:r>
      <w:r w:rsidR="00F82DDF" w:rsidRPr="0010409E">
        <w:rPr>
          <w:rStyle w:val="normaltextrun"/>
          <w:rFonts w:ascii="Arial" w:hAnsi="Arial" w:cs="Arial"/>
          <w:bdr w:val="none" w:sz="0" w:space="0" w:color="auto" w:frame="1"/>
        </w:rPr>
        <w:t xml:space="preserve"> out of the office.</w:t>
      </w:r>
      <w:r w:rsidR="00AD438C" w:rsidRPr="0010409E">
        <w:rPr>
          <w:rStyle w:val="normaltextrun"/>
          <w:rFonts w:ascii="Arial" w:hAnsi="Arial" w:cs="Arial"/>
          <w:bdr w:val="none" w:sz="0" w:space="0" w:color="auto" w:frame="1"/>
        </w:rPr>
        <w:t xml:space="preserve"> </w:t>
      </w:r>
      <w:r w:rsidR="00FA4C16" w:rsidRPr="0010409E">
        <w:rPr>
          <w:rStyle w:val="normaltextrun"/>
          <w:rFonts w:ascii="Arial" w:hAnsi="Arial" w:cs="Arial"/>
          <w:bdr w:val="none" w:sz="0" w:space="0" w:color="auto" w:frame="1"/>
        </w:rPr>
        <w:t xml:space="preserve">In this case, </w:t>
      </w:r>
      <w:r w:rsidR="000102CF" w:rsidRPr="0010409E">
        <w:rPr>
          <w:rStyle w:val="normaltextrun"/>
          <w:rFonts w:ascii="Arial" w:hAnsi="Arial" w:cs="Arial"/>
          <w:bdr w:val="none" w:sz="0" w:space="0" w:color="auto" w:frame="1"/>
        </w:rPr>
        <w:t>Mark</w:t>
      </w:r>
      <w:r w:rsidR="00907EFF" w:rsidRPr="0010409E">
        <w:rPr>
          <w:rStyle w:val="normaltextrun"/>
          <w:rFonts w:ascii="Arial" w:hAnsi="Arial" w:cs="Arial"/>
          <w:bdr w:val="none" w:sz="0" w:space="0" w:color="auto" w:frame="1"/>
        </w:rPr>
        <w:t xml:space="preserve"> became too comfortable </w:t>
      </w:r>
      <w:r w:rsidR="003D1FE7" w:rsidRPr="0010409E">
        <w:rPr>
          <w:rStyle w:val="normaltextrun"/>
          <w:rFonts w:ascii="Arial" w:hAnsi="Arial" w:cs="Arial"/>
          <w:bdr w:val="none" w:sz="0" w:space="0" w:color="auto" w:frame="1"/>
        </w:rPr>
        <w:t xml:space="preserve">in the situation that he did not </w:t>
      </w:r>
      <w:r w:rsidR="008A2116" w:rsidRPr="0010409E">
        <w:rPr>
          <w:rStyle w:val="normaltextrun"/>
          <w:rFonts w:ascii="Arial" w:hAnsi="Arial" w:cs="Arial"/>
          <w:bdr w:val="none" w:sz="0" w:space="0" w:color="auto" w:frame="1"/>
        </w:rPr>
        <w:t>evaluate the context</w:t>
      </w:r>
      <w:r w:rsidR="000102CF" w:rsidRPr="0010409E">
        <w:rPr>
          <w:rStyle w:val="normaltextrun"/>
          <w:rFonts w:ascii="Arial" w:hAnsi="Arial" w:cs="Arial"/>
          <w:bdr w:val="none" w:sz="0" w:space="0" w:color="auto" w:frame="1"/>
        </w:rPr>
        <w:t xml:space="preserve">, </w:t>
      </w:r>
      <w:r w:rsidR="00291456" w:rsidRPr="0010409E">
        <w:rPr>
          <w:rStyle w:val="normaltextrun"/>
          <w:rFonts w:ascii="Arial" w:hAnsi="Arial" w:cs="Arial"/>
          <w:bdr w:val="none" w:sz="0" w:space="0" w:color="auto" w:frame="1"/>
        </w:rPr>
        <w:t>showing bad</w:t>
      </w:r>
      <w:r w:rsidR="00EF2F75" w:rsidRPr="0010409E">
        <w:rPr>
          <w:rStyle w:val="normaltextrun"/>
          <w:rFonts w:ascii="Arial" w:hAnsi="Arial" w:cs="Arial"/>
          <w:bdr w:val="none" w:sz="0" w:space="0" w:color="auto" w:frame="1"/>
        </w:rPr>
        <w:t xml:space="preserve"> behaviour and</w:t>
      </w:r>
      <w:r w:rsidR="00291456" w:rsidRPr="0010409E">
        <w:rPr>
          <w:rStyle w:val="normaltextrun"/>
          <w:rFonts w:ascii="Arial" w:hAnsi="Arial" w:cs="Arial"/>
          <w:bdr w:val="none" w:sz="0" w:space="0" w:color="auto" w:frame="1"/>
        </w:rPr>
        <w:t xml:space="preserve"> non</w:t>
      </w:r>
      <w:r w:rsidR="00EF2F75" w:rsidRPr="0010409E">
        <w:rPr>
          <w:rStyle w:val="normaltextrun"/>
          <w:rFonts w:ascii="Arial" w:hAnsi="Arial" w:cs="Arial"/>
          <w:bdr w:val="none" w:sz="0" w:space="0" w:color="auto" w:frame="1"/>
        </w:rPr>
        <w:t>-</w:t>
      </w:r>
      <w:r w:rsidR="00291456" w:rsidRPr="0010409E">
        <w:rPr>
          <w:rStyle w:val="normaltextrun"/>
          <w:rFonts w:ascii="Arial" w:hAnsi="Arial" w:cs="Arial"/>
          <w:bdr w:val="none" w:sz="0" w:space="0" w:color="auto" w:frame="1"/>
        </w:rPr>
        <w:t>verbal comm</w:t>
      </w:r>
      <w:r w:rsidR="00EF2F75" w:rsidRPr="0010409E">
        <w:rPr>
          <w:rStyle w:val="normaltextrun"/>
          <w:rFonts w:ascii="Arial" w:hAnsi="Arial" w:cs="Arial"/>
          <w:bdr w:val="none" w:sz="0" w:space="0" w:color="auto" w:frame="1"/>
        </w:rPr>
        <w:t>u</w:t>
      </w:r>
      <w:r w:rsidR="00291456" w:rsidRPr="0010409E">
        <w:rPr>
          <w:rStyle w:val="normaltextrun"/>
          <w:rFonts w:ascii="Arial" w:hAnsi="Arial" w:cs="Arial"/>
          <w:bdr w:val="none" w:sz="0" w:space="0" w:color="auto" w:frame="1"/>
        </w:rPr>
        <w:t>nication</w:t>
      </w:r>
      <w:r w:rsidR="00EF2F75" w:rsidRPr="0010409E">
        <w:rPr>
          <w:rStyle w:val="normaltextrun"/>
          <w:rFonts w:ascii="Arial" w:hAnsi="Arial" w:cs="Arial"/>
          <w:bdr w:val="none" w:sz="0" w:space="0" w:color="auto" w:frame="1"/>
        </w:rPr>
        <w:t>.</w:t>
      </w:r>
    </w:p>
    <w:p w14:paraId="6821880F" w14:textId="01EE2E0D" w:rsidR="00996420" w:rsidRDefault="00EF01FB" w:rsidP="00096119">
      <w:pPr>
        <w:spacing w:line="360" w:lineRule="auto"/>
        <w:rPr>
          <w:rFonts w:ascii="Arial" w:hAnsi="Arial" w:cs="Arial"/>
        </w:rPr>
      </w:pPr>
      <w:r w:rsidRPr="0010409E">
        <w:rPr>
          <w:rStyle w:val="normaltextrun"/>
          <w:rFonts w:ascii="Arial" w:hAnsi="Arial" w:cs="Arial"/>
          <w:bdr w:val="none" w:sz="0" w:space="0" w:color="auto" w:frame="1"/>
        </w:rPr>
        <w:t xml:space="preserve">All these case studies </w:t>
      </w:r>
      <w:r w:rsidR="00EF0E48" w:rsidRPr="0010409E">
        <w:rPr>
          <w:rStyle w:val="normaltextrun"/>
          <w:rFonts w:ascii="Arial" w:hAnsi="Arial" w:cs="Arial"/>
          <w:bdr w:val="none" w:sz="0" w:space="0" w:color="auto" w:frame="1"/>
        </w:rPr>
        <w:t>learned</w:t>
      </w:r>
      <w:r w:rsidRPr="0010409E">
        <w:rPr>
          <w:rStyle w:val="normaltextrun"/>
          <w:rFonts w:ascii="Arial" w:hAnsi="Arial" w:cs="Arial"/>
          <w:bdr w:val="none" w:sz="0" w:space="0" w:color="auto" w:frame="1"/>
        </w:rPr>
        <w:t xml:space="preserve"> during the term</w:t>
      </w:r>
      <w:r w:rsidR="00EF0E48" w:rsidRPr="0010409E">
        <w:rPr>
          <w:rStyle w:val="normaltextrun"/>
          <w:rFonts w:ascii="Arial" w:hAnsi="Arial" w:cs="Arial"/>
          <w:bdr w:val="none" w:sz="0" w:space="0" w:color="auto" w:frame="1"/>
        </w:rPr>
        <w:t xml:space="preserve"> at the university</w:t>
      </w:r>
      <w:r w:rsidRPr="0010409E">
        <w:rPr>
          <w:rStyle w:val="normaltextrun"/>
          <w:rFonts w:ascii="Arial" w:hAnsi="Arial" w:cs="Arial"/>
          <w:bdr w:val="none" w:sz="0" w:space="0" w:color="auto" w:frame="1"/>
        </w:rPr>
        <w:t xml:space="preserve">, made me learn </w:t>
      </w:r>
      <w:r w:rsidR="000950B6" w:rsidRPr="0010409E">
        <w:rPr>
          <w:rStyle w:val="normaltextrun"/>
          <w:rFonts w:ascii="Arial" w:hAnsi="Arial" w:cs="Arial"/>
          <w:bdr w:val="none" w:sz="0" w:space="0" w:color="auto" w:frame="1"/>
        </w:rPr>
        <w:t xml:space="preserve">and understand </w:t>
      </w:r>
      <w:r w:rsidR="00EF0E48" w:rsidRPr="0010409E">
        <w:rPr>
          <w:rFonts w:ascii="Arial" w:hAnsi="Arial" w:cs="Arial"/>
        </w:rPr>
        <w:t xml:space="preserve">that communication is not just words, but even facts: </w:t>
      </w:r>
      <w:r w:rsidR="00EF0E48" w:rsidRPr="0010409E">
        <w:rPr>
          <w:rFonts w:ascii="Arial" w:eastAsia="Times New Roman" w:hAnsi="Arial" w:cs="Arial"/>
          <w:lang w:eastAsia="en-GB"/>
        </w:rPr>
        <w:t>like stress, fear, happiness, sadness, and anger.</w:t>
      </w:r>
    </w:p>
    <w:p w14:paraId="6DC7E61E" w14:textId="5EE133AF" w:rsidR="00996420" w:rsidRDefault="002F74E7" w:rsidP="00096119">
      <w:pPr>
        <w:spacing w:line="360" w:lineRule="auto"/>
        <w:rPr>
          <w:rFonts w:ascii="Arial" w:hAnsi="Arial" w:cs="Arial"/>
        </w:rPr>
      </w:pPr>
      <w:r>
        <w:rPr>
          <w:rFonts w:ascii="Arial" w:eastAsia="Times New Roman" w:hAnsi="Arial" w:cs="Arial"/>
          <w:lang w:eastAsia="en-GB"/>
        </w:rPr>
        <w:t>6</w:t>
      </w:r>
      <w:r w:rsidR="000E5920">
        <w:rPr>
          <w:rFonts w:ascii="Arial" w:eastAsia="Times New Roman" w:hAnsi="Arial" w:cs="Arial"/>
          <w:lang w:eastAsia="en-GB"/>
        </w:rPr>
        <w:t>333</w:t>
      </w:r>
      <w:r w:rsidR="00EF01FB" w:rsidRPr="0010409E">
        <w:rPr>
          <w:rFonts w:ascii="Arial" w:eastAsia="Times New Roman" w:hAnsi="Arial" w:cs="Arial"/>
          <w:lang w:eastAsia="en-GB"/>
        </w:rPr>
        <w:t>When people communicate use different types of feelings and emotions</w:t>
      </w:r>
      <w:r w:rsidR="00EF01FB" w:rsidRPr="0010409E">
        <w:rPr>
          <w:rFonts w:ascii="Arial" w:hAnsi="Arial" w:cs="Arial"/>
        </w:rPr>
        <w:t>. Action speaks louder than the word, non-verbal beh</w:t>
      </w:r>
      <w:r w:rsidR="00EF01FB" w:rsidRPr="0010409E">
        <w:rPr>
          <w:rFonts w:ascii="Arial" w:hAnsi="Arial" w:cs="Arial"/>
        </w:rPr>
        <w:t xml:space="preserve">aviour can't be control words, has to lead by example. </w:t>
      </w:r>
      <w:r w:rsidR="00043FC4" w:rsidRPr="0010409E">
        <w:rPr>
          <w:rFonts w:ascii="Arial" w:hAnsi="Arial" w:cs="Arial"/>
        </w:rPr>
        <w:t>The use of</w:t>
      </w:r>
      <w:r w:rsidR="00326382" w:rsidRPr="0010409E">
        <w:rPr>
          <w:rFonts w:ascii="Arial" w:hAnsi="Arial" w:cs="Arial"/>
        </w:rPr>
        <w:t xml:space="preserve"> the right</w:t>
      </w:r>
      <w:r w:rsidR="00043FC4" w:rsidRPr="0010409E">
        <w:rPr>
          <w:rFonts w:ascii="Arial" w:hAnsi="Arial" w:cs="Arial"/>
        </w:rPr>
        <w:t xml:space="preserve"> words is important to make you </w:t>
      </w:r>
      <w:r w:rsidR="00E4667F" w:rsidRPr="0010409E">
        <w:rPr>
          <w:rFonts w:ascii="Arial" w:hAnsi="Arial" w:cs="Arial"/>
        </w:rPr>
        <w:t>be underst</w:t>
      </w:r>
      <w:r w:rsidR="00763B01" w:rsidRPr="0010409E">
        <w:rPr>
          <w:rFonts w:ascii="Arial" w:hAnsi="Arial" w:cs="Arial"/>
        </w:rPr>
        <w:t>ood</w:t>
      </w:r>
      <w:r w:rsidR="00E4667F" w:rsidRPr="0010409E">
        <w:rPr>
          <w:rFonts w:ascii="Arial" w:hAnsi="Arial" w:cs="Arial"/>
        </w:rPr>
        <w:t xml:space="preserve"> without</w:t>
      </w:r>
      <w:r w:rsidR="00763B01" w:rsidRPr="0010409E">
        <w:rPr>
          <w:rFonts w:ascii="Arial" w:hAnsi="Arial" w:cs="Arial"/>
        </w:rPr>
        <w:t xml:space="preserve"> any barriers or misunderstandings.</w:t>
      </w:r>
      <w:r w:rsidR="00326382" w:rsidRPr="0010409E">
        <w:rPr>
          <w:rFonts w:ascii="Arial" w:hAnsi="Arial" w:cs="Arial"/>
        </w:rPr>
        <w:t xml:space="preserve"> </w:t>
      </w:r>
      <w:r w:rsidR="00E4667F" w:rsidRPr="0010409E">
        <w:rPr>
          <w:rFonts w:ascii="Arial" w:hAnsi="Arial" w:cs="Arial"/>
        </w:rPr>
        <w:t xml:space="preserve">  </w:t>
      </w:r>
    </w:p>
    <w:p w14:paraId="29696C03" w14:textId="77777777" w:rsidR="007D2159" w:rsidRPr="0010409E" w:rsidRDefault="007D2159" w:rsidP="00096119">
      <w:pPr>
        <w:spacing w:line="360" w:lineRule="auto"/>
        <w:rPr>
          <w:rFonts w:ascii="Arial" w:hAnsi="Arial" w:cs="Arial"/>
        </w:rPr>
      </w:pPr>
    </w:p>
    <w:p w14:paraId="5AAD6216" w14:textId="3E53F6A5" w:rsidR="00944BCC" w:rsidRPr="005B62EA" w:rsidRDefault="00EF01FB" w:rsidP="00B03916">
      <w:pPr>
        <w:pStyle w:val="Heading1"/>
        <w:pBdr>
          <w:bottom w:val="single" w:sz="4" w:space="1" w:color="auto"/>
        </w:pBdr>
      </w:pPr>
      <w:bookmarkStart w:id="4" w:name="_Toc80824101"/>
      <w:r w:rsidRPr="005B62EA">
        <w:t>Shannon-Weaves communication Model</w:t>
      </w:r>
      <w:bookmarkEnd w:id="4"/>
    </w:p>
    <w:p w14:paraId="54102830" w14:textId="77777777" w:rsidR="00DB5BE3" w:rsidRDefault="00DB5BE3" w:rsidP="00A03289">
      <w:pPr>
        <w:spacing w:line="360" w:lineRule="auto"/>
        <w:rPr>
          <w:rFonts w:ascii="Arial" w:hAnsi="Arial" w:cs="Arial"/>
        </w:rPr>
      </w:pPr>
    </w:p>
    <w:p w14:paraId="31166C72" w14:textId="2C339434" w:rsidR="00A03289" w:rsidRPr="00A03289" w:rsidRDefault="00EF01FB" w:rsidP="00A03289">
      <w:pPr>
        <w:spacing w:line="360" w:lineRule="auto"/>
        <w:rPr>
          <w:rFonts w:ascii="Arial" w:hAnsi="Arial" w:cs="Arial"/>
        </w:rPr>
      </w:pPr>
      <w:r w:rsidRPr="00A03289">
        <w:rPr>
          <w:rFonts w:ascii="Arial" w:hAnsi="Arial" w:cs="Arial"/>
        </w:rPr>
        <w:t xml:space="preserve">In </w:t>
      </w:r>
      <w:r>
        <w:rPr>
          <w:rFonts w:ascii="Arial" w:hAnsi="Arial" w:cs="Arial"/>
        </w:rPr>
        <w:t xml:space="preserve">the year of </w:t>
      </w:r>
      <w:r w:rsidRPr="00A03289">
        <w:rPr>
          <w:rFonts w:ascii="Arial" w:hAnsi="Arial" w:cs="Arial"/>
        </w:rPr>
        <w:t xml:space="preserve">1948, Shannon was an American </w:t>
      </w:r>
      <w:r w:rsidRPr="00A03289">
        <w:rPr>
          <w:rFonts w:ascii="Arial" w:hAnsi="Arial" w:cs="Arial"/>
        </w:rPr>
        <w:t>mathematician</w:t>
      </w:r>
      <w:r>
        <w:rPr>
          <w:rFonts w:ascii="Arial" w:hAnsi="Arial" w:cs="Arial"/>
        </w:rPr>
        <w:t xml:space="preserve"> and an</w:t>
      </w:r>
      <w:r w:rsidRPr="00A03289">
        <w:rPr>
          <w:rFonts w:ascii="Arial" w:hAnsi="Arial" w:cs="Arial"/>
        </w:rPr>
        <w:t xml:space="preserve"> </w:t>
      </w:r>
      <w:r>
        <w:rPr>
          <w:rFonts w:ascii="Arial" w:hAnsi="Arial" w:cs="Arial"/>
        </w:rPr>
        <w:t>e</w:t>
      </w:r>
      <w:r w:rsidRPr="00A03289">
        <w:rPr>
          <w:rFonts w:ascii="Arial" w:hAnsi="Arial" w:cs="Arial"/>
        </w:rPr>
        <w:t xml:space="preserve">lectronic designer </w:t>
      </w:r>
      <w:r>
        <w:rPr>
          <w:rFonts w:ascii="Arial" w:hAnsi="Arial" w:cs="Arial"/>
        </w:rPr>
        <w:t>while</w:t>
      </w:r>
      <w:r w:rsidRPr="00A03289">
        <w:rPr>
          <w:rFonts w:ascii="Arial" w:hAnsi="Arial" w:cs="Arial"/>
        </w:rPr>
        <w:t xml:space="preserve"> Weaver was an </w:t>
      </w:r>
      <w:r>
        <w:rPr>
          <w:rFonts w:ascii="Arial" w:hAnsi="Arial" w:cs="Arial"/>
        </w:rPr>
        <w:t>A</w:t>
      </w:r>
      <w:r w:rsidRPr="00A03289">
        <w:rPr>
          <w:rFonts w:ascii="Arial" w:hAnsi="Arial" w:cs="Arial"/>
        </w:rPr>
        <w:t>merican researcher</w:t>
      </w:r>
      <w:r>
        <w:rPr>
          <w:rFonts w:ascii="Arial" w:hAnsi="Arial" w:cs="Arial"/>
        </w:rPr>
        <w:t>,</w:t>
      </w:r>
      <w:r w:rsidRPr="00A03289">
        <w:rPr>
          <w:rFonts w:ascii="Arial" w:hAnsi="Arial" w:cs="Arial"/>
        </w:rPr>
        <w:t xml:space="preserve"> the two of them consolidate to compose an </w:t>
      </w:r>
      <w:r w:rsidRPr="00A03289">
        <w:rPr>
          <w:rFonts w:ascii="Arial" w:hAnsi="Arial" w:cs="Arial"/>
          <w:color w:val="000000" w:themeColor="text1"/>
        </w:rPr>
        <w:t xml:space="preserve">article </w:t>
      </w:r>
      <w:r w:rsidRPr="00A03289">
        <w:rPr>
          <w:rFonts w:ascii="Arial" w:eastAsia="Times New Roman" w:hAnsi="Arial" w:cs="Arial"/>
          <w:color w:val="000000" w:themeColor="text1"/>
          <w:lang w:eastAsia="en-GB"/>
        </w:rPr>
        <w:t>“ Bell System Technical Journal</w:t>
      </w:r>
      <w:r>
        <w:rPr>
          <w:rFonts w:ascii="Arial" w:eastAsia="Times New Roman" w:hAnsi="Arial" w:cs="Arial"/>
          <w:color w:val="000000" w:themeColor="text1"/>
          <w:lang w:eastAsia="en-GB"/>
        </w:rPr>
        <w:t>’’</w:t>
      </w:r>
      <w:r w:rsidRPr="00A03289">
        <w:rPr>
          <w:rFonts w:ascii="Arial" w:hAnsi="Arial" w:cs="Arial"/>
          <w:color w:val="000000" w:themeColor="text1"/>
        </w:rPr>
        <w:t xml:space="preserve"> additionally called Shannon-Weaver model of </w:t>
      </w:r>
      <w:r>
        <w:rPr>
          <w:rFonts w:ascii="Arial" w:hAnsi="Arial" w:cs="Arial"/>
          <w:color w:val="000000" w:themeColor="text1"/>
        </w:rPr>
        <w:t>communication</w:t>
      </w:r>
      <w:r w:rsidRPr="00A03289">
        <w:rPr>
          <w:rFonts w:ascii="Arial" w:hAnsi="Arial" w:cs="Arial"/>
          <w:color w:val="000000" w:themeColor="text1"/>
        </w:rPr>
        <w:t xml:space="preserve">" </w:t>
      </w:r>
      <w:r w:rsidR="00786C32">
        <w:rPr>
          <w:rFonts w:ascii="Arial" w:hAnsi="Arial" w:cs="Arial"/>
          <w:color w:val="4472C4" w:themeColor="accent1"/>
        </w:rPr>
        <w:t>(</w:t>
      </w:r>
      <w:r w:rsidR="00800F52" w:rsidRPr="00786C32">
        <w:rPr>
          <w:rFonts w:ascii="Arial" w:hAnsi="Arial" w:cs="Arial"/>
          <w:color w:val="0070C0"/>
        </w:rPr>
        <w:t>Lee</w:t>
      </w:r>
      <w:r w:rsidR="00786C32" w:rsidRPr="00786C32">
        <w:rPr>
          <w:rFonts w:ascii="Arial" w:hAnsi="Arial" w:cs="Arial"/>
          <w:color w:val="0070C0"/>
        </w:rPr>
        <w:t>,</w:t>
      </w:r>
      <w:r w:rsidR="00800F52" w:rsidRPr="00786C32">
        <w:rPr>
          <w:rFonts w:ascii="Arial" w:hAnsi="Arial" w:cs="Arial"/>
          <w:color w:val="0070C0"/>
        </w:rPr>
        <w:t xml:space="preserve"> 1988</w:t>
      </w:r>
      <w:r w:rsidRPr="00A03289">
        <w:rPr>
          <w:rFonts w:ascii="Arial" w:hAnsi="Arial" w:cs="Arial"/>
          <w:color w:val="4472C4" w:themeColor="accent1"/>
        </w:rPr>
        <w:t xml:space="preserve">). </w:t>
      </w:r>
      <w:r w:rsidRPr="00A03289">
        <w:rPr>
          <w:rFonts w:ascii="Arial" w:hAnsi="Arial" w:cs="Arial"/>
          <w:color w:val="000000" w:themeColor="text1"/>
        </w:rPr>
        <w:t>This model dep</w:t>
      </w:r>
      <w:r w:rsidRPr="00A03289">
        <w:rPr>
          <w:rFonts w:ascii="Arial" w:hAnsi="Arial" w:cs="Arial"/>
          <w:color w:val="000000" w:themeColor="text1"/>
        </w:rPr>
        <w:t xml:space="preserve">icts the compelling correspondence between sender and recipient, additionally, factors are found as ideas like data source, transmitter, commotion, channel, message, </w:t>
      </w:r>
      <w:r w:rsidR="0015329B">
        <w:rPr>
          <w:rFonts w:ascii="Arial" w:hAnsi="Arial" w:cs="Arial"/>
          <w:color w:val="000000" w:themeColor="text1"/>
        </w:rPr>
        <w:t>receiver</w:t>
      </w:r>
      <w:r w:rsidRPr="00A03289">
        <w:rPr>
          <w:rFonts w:ascii="Arial" w:hAnsi="Arial" w:cs="Arial"/>
          <w:color w:val="000000" w:themeColor="text1"/>
        </w:rPr>
        <w:t xml:space="preserve">, channel, data </w:t>
      </w:r>
      <w:r w:rsidRPr="00A03289">
        <w:rPr>
          <w:rFonts w:ascii="Arial" w:hAnsi="Arial" w:cs="Arial"/>
        </w:rPr>
        <w:t xml:space="preserve">objective, encode and decipher. The sender knows as the originator of the message or the data source chooses the ideal message. The encoder or the transmitter changes over the message into signals. </w:t>
      </w:r>
      <w:r w:rsidRPr="0015329B">
        <w:rPr>
          <w:rFonts w:ascii="Arial" w:hAnsi="Arial" w:cs="Arial"/>
          <w:b/>
          <w:bCs/>
        </w:rPr>
        <w:t>On Note</w:t>
      </w:r>
      <w:r w:rsidRPr="00A03289">
        <w:rPr>
          <w:rFonts w:ascii="Arial" w:hAnsi="Arial" w:cs="Arial"/>
        </w:rPr>
        <w:t>, the sender</w:t>
      </w:r>
      <w:r w:rsidR="0015329B">
        <w:rPr>
          <w:rFonts w:ascii="Arial" w:hAnsi="Arial" w:cs="Arial"/>
        </w:rPr>
        <w:t xml:space="preserve">’s </w:t>
      </w:r>
      <w:r w:rsidRPr="00A03289">
        <w:rPr>
          <w:rFonts w:ascii="Arial" w:hAnsi="Arial" w:cs="Arial"/>
        </w:rPr>
        <w:t>message is changed over into signs t</w:t>
      </w:r>
      <w:r w:rsidRPr="00A03289">
        <w:rPr>
          <w:rFonts w:ascii="Arial" w:hAnsi="Arial" w:cs="Arial"/>
        </w:rPr>
        <w:t xml:space="preserve">o communicate the messages through links or satellites. The decoder or the </w:t>
      </w:r>
      <w:r w:rsidR="0015329B">
        <w:rPr>
          <w:rFonts w:ascii="Arial" w:hAnsi="Arial" w:cs="Arial"/>
        </w:rPr>
        <w:t>receiving</w:t>
      </w:r>
      <w:r w:rsidRPr="00A03289">
        <w:rPr>
          <w:rFonts w:ascii="Arial" w:hAnsi="Arial" w:cs="Arial"/>
        </w:rPr>
        <w:t xml:space="preserve"> spot</w:t>
      </w:r>
      <w:r w:rsidR="0015329B">
        <w:rPr>
          <w:rFonts w:ascii="Arial" w:hAnsi="Arial" w:cs="Arial"/>
        </w:rPr>
        <w:t xml:space="preserve"> receives </w:t>
      </w:r>
      <w:r w:rsidRPr="00A03289">
        <w:rPr>
          <w:rFonts w:ascii="Arial" w:hAnsi="Arial" w:cs="Arial"/>
        </w:rPr>
        <w:t xml:space="preserve">signals into a message, as a converse course of encoding. </w:t>
      </w:r>
    </w:p>
    <w:p w14:paraId="7D8FC544" w14:textId="77777777" w:rsidR="00A03289" w:rsidRPr="00A03289" w:rsidRDefault="00A03289" w:rsidP="00A03289">
      <w:pPr>
        <w:spacing w:line="360" w:lineRule="auto"/>
        <w:rPr>
          <w:rFonts w:ascii="Arial" w:hAnsi="Arial" w:cs="Arial"/>
        </w:rPr>
      </w:pPr>
    </w:p>
    <w:p w14:paraId="31C50363" w14:textId="77777777" w:rsidR="00172C77" w:rsidRPr="005B62EA" w:rsidRDefault="00EF01FB" w:rsidP="006823C9">
      <w:pPr>
        <w:pStyle w:val="Heading1"/>
        <w:pBdr>
          <w:bottom w:val="single" w:sz="4" w:space="1" w:color="auto"/>
        </w:pBdr>
      </w:pPr>
      <w:bookmarkStart w:id="5" w:name="_Toc80824102"/>
      <w:r w:rsidRPr="006823C9">
        <w:t>Berlo’s Communication Model</w:t>
      </w:r>
      <w:bookmarkEnd w:id="5"/>
      <w:r w:rsidRPr="006823C9">
        <w:t xml:space="preserve"> </w:t>
      </w:r>
    </w:p>
    <w:p w14:paraId="521317BA" w14:textId="40DC703C" w:rsidR="007D2159" w:rsidRDefault="007D2159" w:rsidP="0010409E">
      <w:pPr>
        <w:spacing w:line="360" w:lineRule="auto"/>
        <w:rPr>
          <w:rFonts w:ascii="Arial" w:hAnsi="Arial" w:cs="Arial"/>
        </w:rPr>
      </w:pPr>
    </w:p>
    <w:p w14:paraId="4EDFC488" w14:textId="45F839FD" w:rsidR="00F244B2" w:rsidRPr="002F74E7" w:rsidRDefault="00EF01FB" w:rsidP="00F244B2">
      <w:pPr>
        <w:spacing w:line="360" w:lineRule="auto"/>
        <w:rPr>
          <w:rFonts w:ascii="Arial" w:hAnsi="Arial" w:cs="Arial"/>
        </w:rPr>
      </w:pPr>
      <w:r w:rsidRPr="00F244B2">
        <w:rPr>
          <w:rFonts w:ascii="Arial" w:hAnsi="Arial" w:cs="Arial"/>
        </w:rPr>
        <w:t xml:space="preserve">David Berlo set out his hypothesis of correspondence in 1960, known as the SMCR model given its four parts: source, message, channel and collector </w:t>
      </w:r>
      <w:r w:rsidRPr="002F74E7">
        <w:rPr>
          <w:rFonts w:ascii="Arial" w:hAnsi="Arial" w:cs="Arial"/>
          <w:color w:val="0070C0"/>
        </w:rPr>
        <w:t>(</w:t>
      </w:r>
      <w:r w:rsidRPr="002F74E7">
        <w:rPr>
          <w:rFonts w:ascii="Arial" w:hAnsi="Arial" w:cs="Arial"/>
          <w:color w:val="0070C0"/>
        </w:rPr>
        <w:t>Lee</w:t>
      </w:r>
      <w:r w:rsidRPr="002F74E7">
        <w:rPr>
          <w:rFonts w:ascii="Arial" w:hAnsi="Arial" w:cs="Arial"/>
          <w:color w:val="0070C0"/>
        </w:rPr>
        <w:t>,</w:t>
      </w:r>
      <w:r w:rsidRPr="002F74E7">
        <w:rPr>
          <w:rFonts w:ascii="Arial" w:hAnsi="Arial" w:cs="Arial"/>
          <w:color w:val="0070C0"/>
        </w:rPr>
        <w:t>1988)</w:t>
      </w:r>
      <w:r w:rsidR="002F74E7">
        <w:rPr>
          <w:rFonts w:ascii="Arial" w:hAnsi="Arial" w:cs="Arial"/>
        </w:rPr>
        <w:t>.</w:t>
      </w:r>
    </w:p>
    <w:p w14:paraId="79837D07" w14:textId="77777777" w:rsidR="00F244B2" w:rsidRPr="00F244B2" w:rsidRDefault="00F244B2" w:rsidP="00F244B2">
      <w:pPr>
        <w:spacing w:line="360" w:lineRule="auto"/>
        <w:rPr>
          <w:rFonts w:ascii="Arial" w:hAnsi="Arial" w:cs="Arial"/>
        </w:rPr>
      </w:pPr>
    </w:p>
    <w:p w14:paraId="44607DC3" w14:textId="1DCEA98D" w:rsidR="00F244B2" w:rsidRPr="00F244B2" w:rsidRDefault="00EF01FB" w:rsidP="00F244B2">
      <w:pPr>
        <w:spacing w:line="360" w:lineRule="auto"/>
        <w:rPr>
          <w:rFonts w:ascii="Arial" w:hAnsi="Arial" w:cs="Arial"/>
        </w:rPr>
      </w:pPr>
      <w:r w:rsidRPr="00F244B2">
        <w:rPr>
          <w:rFonts w:ascii="Arial" w:hAnsi="Arial" w:cs="Arial"/>
          <w:b/>
          <w:bCs/>
        </w:rPr>
        <w:t>Source</w:t>
      </w:r>
      <w:r>
        <w:rPr>
          <w:rFonts w:ascii="Arial" w:hAnsi="Arial" w:cs="Arial"/>
        </w:rPr>
        <w:t>:</w:t>
      </w:r>
      <w:r w:rsidRPr="00F244B2">
        <w:rPr>
          <w:rFonts w:ascii="Arial" w:hAnsi="Arial" w:cs="Arial"/>
        </w:rPr>
        <w:t xml:space="preserve"> </w:t>
      </w:r>
      <w:r>
        <w:rPr>
          <w:rFonts w:ascii="Arial" w:hAnsi="Arial" w:cs="Arial"/>
        </w:rPr>
        <w:t>M</w:t>
      </w:r>
      <w:r w:rsidRPr="00F244B2">
        <w:rPr>
          <w:rFonts w:ascii="Arial" w:hAnsi="Arial" w:cs="Arial"/>
        </w:rPr>
        <w:t>ust 'encode' the message that should be imparted. T</w:t>
      </w:r>
      <w:r w:rsidRPr="00F244B2">
        <w:rPr>
          <w:rFonts w:ascii="Arial" w:hAnsi="Arial" w:cs="Arial"/>
        </w:rPr>
        <w:t>he manner in which it</w:t>
      </w:r>
      <w:r w:rsidR="00411D83">
        <w:rPr>
          <w:rFonts w:ascii="Arial" w:hAnsi="Arial" w:cs="Arial"/>
        </w:rPr>
        <w:t xml:space="preserve"> will be done</w:t>
      </w:r>
      <w:r w:rsidRPr="00F244B2">
        <w:rPr>
          <w:rFonts w:ascii="Arial" w:hAnsi="Arial" w:cs="Arial"/>
        </w:rPr>
        <w:t xml:space="preserve"> will </w:t>
      </w:r>
      <w:r w:rsidR="00411D83">
        <w:rPr>
          <w:rFonts w:ascii="Arial" w:hAnsi="Arial" w:cs="Arial"/>
        </w:rPr>
        <w:t xml:space="preserve">be </w:t>
      </w:r>
      <w:r w:rsidRPr="00F244B2">
        <w:rPr>
          <w:rFonts w:ascii="Arial" w:hAnsi="Arial" w:cs="Arial"/>
        </w:rPr>
        <w:t>influence</w:t>
      </w:r>
      <w:r w:rsidR="00411D83">
        <w:rPr>
          <w:rFonts w:ascii="Arial" w:hAnsi="Arial" w:cs="Arial"/>
        </w:rPr>
        <w:t>d</w:t>
      </w:r>
      <w:r w:rsidRPr="00F244B2">
        <w:rPr>
          <w:rFonts w:ascii="Arial" w:hAnsi="Arial" w:cs="Arial"/>
        </w:rPr>
        <w:t xml:space="preserve"> by a few </w:t>
      </w:r>
      <w:r w:rsidR="00411D83">
        <w:rPr>
          <w:rFonts w:ascii="Arial" w:hAnsi="Arial" w:cs="Arial"/>
        </w:rPr>
        <w:t xml:space="preserve">attributes, </w:t>
      </w:r>
      <w:r w:rsidRPr="00F244B2">
        <w:rPr>
          <w:rFonts w:ascii="Arial" w:hAnsi="Arial" w:cs="Arial"/>
        </w:rPr>
        <w:t xml:space="preserve"> like its corresponding abilities. </w:t>
      </w:r>
    </w:p>
    <w:p w14:paraId="44C5845F" w14:textId="77777777" w:rsidR="00F244B2" w:rsidRPr="00F244B2" w:rsidRDefault="00F244B2" w:rsidP="00F244B2">
      <w:pPr>
        <w:spacing w:line="360" w:lineRule="auto"/>
        <w:rPr>
          <w:rFonts w:ascii="Arial" w:hAnsi="Arial" w:cs="Arial"/>
        </w:rPr>
      </w:pPr>
    </w:p>
    <w:p w14:paraId="687404E1" w14:textId="543161B1" w:rsidR="00F244B2" w:rsidRPr="00F244B2" w:rsidRDefault="00EF01FB" w:rsidP="00F244B2">
      <w:pPr>
        <w:spacing w:line="360" w:lineRule="auto"/>
        <w:rPr>
          <w:rFonts w:ascii="Arial" w:hAnsi="Arial" w:cs="Arial"/>
        </w:rPr>
      </w:pPr>
      <w:r w:rsidRPr="00411D83">
        <w:rPr>
          <w:rFonts w:ascii="Arial" w:hAnsi="Arial" w:cs="Arial"/>
          <w:b/>
          <w:bCs/>
        </w:rPr>
        <w:t>Message</w:t>
      </w:r>
      <w:r w:rsidR="00411D83">
        <w:rPr>
          <w:rFonts w:ascii="Arial" w:hAnsi="Arial" w:cs="Arial"/>
        </w:rPr>
        <w:t>:</w:t>
      </w:r>
      <w:r w:rsidRPr="00F244B2">
        <w:rPr>
          <w:rFonts w:ascii="Arial" w:hAnsi="Arial" w:cs="Arial"/>
        </w:rPr>
        <w:t xml:space="preserve"> The source should encode the message to guarantee that it contains the right substance. For this situation, 'content' signifies all tha</w:t>
      </w:r>
      <w:r w:rsidRPr="00F244B2">
        <w:rPr>
          <w:rFonts w:ascii="Arial" w:hAnsi="Arial" w:cs="Arial"/>
        </w:rPr>
        <w:t>t is imparted, purposefully and accidentally. Every message should be organized</w:t>
      </w:r>
      <w:r w:rsidR="00411D83">
        <w:rPr>
          <w:rFonts w:ascii="Arial" w:hAnsi="Arial" w:cs="Arial"/>
        </w:rPr>
        <w:t xml:space="preserve">, </w:t>
      </w:r>
      <w:r w:rsidRPr="00F244B2">
        <w:rPr>
          <w:rFonts w:ascii="Arial" w:hAnsi="Arial" w:cs="Arial"/>
        </w:rPr>
        <w:t>so various layers of the message are passed on</w:t>
      </w:r>
      <w:r w:rsidR="00411D83">
        <w:rPr>
          <w:rFonts w:ascii="Arial" w:hAnsi="Arial" w:cs="Arial"/>
        </w:rPr>
        <w:t xml:space="preserve">, </w:t>
      </w:r>
      <w:r w:rsidRPr="00F244B2">
        <w:rPr>
          <w:rFonts w:ascii="Arial" w:hAnsi="Arial" w:cs="Arial"/>
        </w:rPr>
        <w:t>coherently and aggregately. They additionally should be coded properly by utilizing a language</w:t>
      </w:r>
      <w:r w:rsidR="00411D83">
        <w:rPr>
          <w:rFonts w:ascii="Arial" w:hAnsi="Arial" w:cs="Arial"/>
        </w:rPr>
        <w:t xml:space="preserve"> familiar to the receiver.</w:t>
      </w:r>
    </w:p>
    <w:p w14:paraId="45EC19CF" w14:textId="77777777" w:rsidR="00F244B2" w:rsidRPr="00411D83" w:rsidRDefault="00F244B2" w:rsidP="00F244B2">
      <w:pPr>
        <w:spacing w:line="360" w:lineRule="auto"/>
        <w:rPr>
          <w:rFonts w:ascii="Arial" w:hAnsi="Arial" w:cs="Arial"/>
          <w:b/>
          <w:bCs/>
        </w:rPr>
      </w:pPr>
    </w:p>
    <w:p w14:paraId="0DA6ED86" w14:textId="3E47C661" w:rsidR="00F244B2" w:rsidRPr="00F244B2" w:rsidRDefault="00EF01FB" w:rsidP="00F244B2">
      <w:pPr>
        <w:spacing w:line="360" w:lineRule="auto"/>
        <w:rPr>
          <w:rFonts w:ascii="Arial" w:hAnsi="Arial" w:cs="Arial"/>
        </w:rPr>
      </w:pPr>
      <w:r w:rsidRPr="00411D83">
        <w:rPr>
          <w:rFonts w:ascii="Arial" w:hAnsi="Arial" w:cs="Arial"/>
          <w:b/>
          <w:bCs/>
        </w:rPr>
        <w:t>Channel</w:t>
      </w:r>
      <w:r w:rsidR="00411D83" w:rsidRPr="00411D83">
        <w:rPr>
          <w:rFonts w:ascii="Arial" w:hAnsi="Arial" w:cs="Arial"/>
          <w:b/>
          <w:bCs/>
        </w:rPr>
        <w:t>:</w:t>
      </w:r>
      <w:r w:rsidRPr="00F244B2">
        <w:rPr>
          <w:rFonts w:ascii="Arial" w:hAnsi="Arial" w:cs="Arial"/>
        </w:rPr>
        <w:t xml:space="preserve"> C</w:t>
      </w:r>
      <w:r w:rsidR="00411D83">
        <w:rPr>
          <w:rFonts w:ascii="Arial" w:hAnsi="Arial" w:cs="Arial"/>
        </w:rPr>
        <w:t>ommunication</w:t>
      </w:r>
      <w:r w:rsidRPr="00F244B2">
        <w:rPr>
          <w:rFonts w:ascii="Arial" w:hAnsi="Arial" w:cs="Arial"/>
        </w:rPr>
        <w:t xml:space="preserve"> has the chance to incorporate touch, smell and taste and will </w:t>
      </w:r>
      <w:r w:rsidR="00411D83">
        <w:rPr>
          <w:rFonts w:ascii="Arial" w:hAnsi="Arial" w:cs="Arial"/>
        </w:rPr>
        <w:t>focus</w:t>
      </w:r>
      <w:r w:rsidRPr="00F244B2">
        <w:rPr>
          <w:rFonts w:ascii="Arial" w:hAnsi="Arial" w:cs="Arial"/>
        </w:rPr>
        <w:t xml:space="preserve"> on hearing like </w:t>
      </w:r>
      <w:r w:rsidR="00411D83">
        <w:rPr>
          <w:rFonts w:ascii="Arial" w:hAnsi="Arial" w:cs="Arial"/>
        </w:rPr>
        <w:t xml:space="preserve">audio </w:t>
      </w:r>
      <w:r w:rsidRPr="00F244B2">
        <w:rPr>
          <w:rFonts w:ascii="Arial" w:hAnsi="Arial" w:cs="Arial"/>
        </w:rPr>
        <w:t xml:space="preserve">messages, video conferencing, bulletins, webcasts. </w:t>
      </w:r>
    </w:p>
    <w:p w14:paraId="57F2E08E" w14:textId="77777777" w:rsidR="00F244B2" w:rsidRPr="00F244B2" w:rsidRDefault="00F244B2" w:rsidP="00F244B2">
      <w:pPr>
        <w:spacing w:line="360" w:lineRule="auto"/>
        <w:rPr>
          <w:rFonts w:ascii="Arial" w:hAnsi="Arial" w:cs="Arial"/>
        </w:rPr>
      </w:pPr>
    </w:p>
    <w:p w14:paraId="43D7B817" w14:textId="77B7CC06" w:rsidR="005D507E" w:rsidRPr="005D507E" w:rsidRDefault="00EF01FB" w:rsidP="005D507E">
      <w:pPr>
        <w:spacing w:line="360" w:lineRule="auto"/>
        <w:rPr>
          <w:rFonts w:ascii="Arial" w:hAnsi="Arial" w:cs="Arial"/>
        </w:rPr>
      </w:pPr>
      <w:r w:rsidRPr="009D303B">
        <w:rPr>
          <w:rFonts w:ascii="Arial" w:hAnsi="Arial" w:cs="Arial"/>
        </w:rPr>
        <w:t>The</w:t>
      </w:r>
      <w:r>
        <w:rPr>
          <w:rFonts w:ascii="Arial" w:hAnsi="Arial" w:cs="Arial"/>
          <w:b/>
          <w:bCs/>
        </w:rPr>
        <w:t xml:space="preserve"> </w:t>
      </w:r>
      <w:r w:rsidR="00411D83">
        <w:rPr>
          <w:rFonts w:ascii="Arial" w:hAnsi="Arial" w:cs="Arial"/>
          <w:b/>
          <w:bCs/>
        </w:rPr>
        <w:t xml:space="preserve">Receiver </w:t>
      </w:r>
      <w:r w:rsidR="00411D83" w:rsidRPr="00411D83">
        <w:rPr>
          <w:rFonts w:ascii="Arial" w:hAnsi="Arial" w:cs="Arial"/>
        </w:rPr>
        <w:t>or</w:t>
      </w:r>
      <w:r w:rsidR="00411D83">
        <w:rPr>
          <w:rFonts w:ascii="Arial" w:hAnsi="Arial" w:cs="Arial"/>
        </w:rPr>
        <w:t xml:space="preserve"> the collector</w:t>
      </w:r>
      <w:r w:rsidR="00F244B2" w:rsidRPr="00F244B2">
        <w:rPr>
          <w:rFonts w:ascii="Arial" w:hAnsi="Arial" w:cs="Arial"/>
        </w:rPr>
        <w:t xml:space="preserve"> </w:t>
      </w:r>
      <w:r>
        <w:rPr>
          <w:rFonts w:ascii="Arial" w:hAnsi="Arial" w:cs="Arial"/>
        </w:rPr>
        <w:t xml:space="preserve">can be an </w:t>
      </w:r>
      <w:r w:rsidR="00F244B2" w:rsidRPr="00F244B2">
        <w:rPr>
          <w:rFonts w:ascii="Arial" w:hAnsi="Arial" w:cs="Arial"/>
        </w:rPr>
        <w:t xml:space="preserve">individual, </w:t>
      </w:r>
      <w:r w:rsidR="00411D83">
        <w:rPr>
          <w:rFonts w:ascii="Arial" w:hAnsi="Arial" w:cs="Arial"/>
        </w:rPr>
        <w:t>a group</w:t>
      </w:r>
      <w:r w:rsidR="00F244B2" w:rsidRPr="00F244B2">
        <w:rPr>
          <w:rFonts w:ascii="Arial" w:hAnsi="Arial" w:cs="Arial"/>
        </w:rPr>
        <w:t xml:space="preserve"> or</w:t>
      </w:r>
      <w:r w:rsidR="00411D83">
        <w:rPr>
          <w:rFonts w:ascii="Arial" w:hAnsi="Arial" w:cs="Arial"/>
        </w:rPr>
        <w:t xml:space="preserve"> an </w:t>
      </w:r>
      <w:r w:rsidR="00F244B2" w:rsidRPr="00F244B2">
        <w:rPr>
          <w:rFonts w:ascii="Arial" w:hAnsi="Arial" w:cs="Arial"/>
        </w:rPr>
        <w:t xml:space="preserve">organization that </w:t>
      </w:r>
      <w:r>
        <w:rPr>
          <w:rFonts w:ascii="Arial" w:hAnsi="Arial" w:cs="Arial"/>
        </w:rPr>
        <w:t>i</w:t>
      </w:r>
      <w:r w:rsidR="00F244B2" w:rsidRPr="00F244B2">
        <w:rPr>
          <w:rFonts w:ascii="Arial" w:hAnsi="Arial" w:cs="Arial"/>
        </w:rPr>
        <w:t xml:space="preserve">s planned </w:t>
      </w:r>
      <w:r w:rsidR="00411D83">
        <w:rPr>
          <w:rFonts w:ascii="Arial" w:hAnsi="Arial" w:cs="Arial"/>
        </w:rPr>
        <w:t>to receive the</w:t>
      </w:r>
      <w:r w:rsidR="00F244B2" w:rsidRPr="00F244B2">
        <w:rPr>
          <w:rFonts w:ascii="Arial" w:hAnsi="Arial" w:cs="Arial"/>
        </w:rPr>
        <w:t xml:space="preserve"> message</w:t>
      </w:r>
      <w:r>
        <w:rPr>
          <w:rFonts w:ascii="Arial" w:hAnsi="Arial" w:cs="Arial"/>
        </w:rPr>
        <w:t xml:space="preserve"> and decode it</w:t>
      </w:r>
      <w:r w:rsidR="002B3533">
        <w:rPr>
          <w:rFonts w:ascii="Arial" w:hAnsi="Arial" w:cs="Arial"/>
        </w:rPr>
        <w:t>, as f</w:t>
      </w:r>
      <w:r>
        <w:rPr>
          <w:rFonts w:ascii="Arial" w:hAnsi="Arial" w:cs="Arial"/>
        </w:rPr>
        <w:t>actors</w:t>
      </w:r>
      <w:r w:rsidR="00F244B2" w:rsidRPr="00F244B2">
        <w:rPr>
          <w:rFonts w:ascii="Arial" w:hAnsi="Arial" w:cs="Arial"/>
        </w:rPr>
        <w:t xml:space="preserve"> that </w:t>
      </w:r>
      <w:r>
        <w:rPr>
          <w:rFonts w:ascii="Arial" w:hAnsi="Arial" w:cs="Arial"/>
        </w:rPr>
        <w:t>can cause disturbance</w:t>
      </w:r>
      <w:r w:rsidR="00F244B2" w:rsidRPr="00F244B2">
        <w:rPr>
          <w:rFonts w:ascii="Arial" w:hAnsi="Arial" w:cs="Arial"/>
        </w:rPr>
        <w:t xml:space="preserve"> </w:t>
      </w:r>
      <w:r w:rsidR="00F244B2" w:rsidRPr="005D507E">
        <w:rPr>
          <w:rFonts w:ascii="Arial" w:hAnsi="Arial" w:cs="Arial"/>
        </w:rPr>
        <w:t>are</w:t>
      </w:r>
      <w:r w:rsidRPr="005D507E">
        <w:rPr>
          <w:rFonts w:ascii="Arial" w:hAnsi="Arial" w:cs="Arial"/>
          <w:lang w:eastAsia="en-GB"/>
        </w:rPr>
        <w:t xml:space="preserve"> similar to those affecting the original encoding by the source.</w:t>
      </w:r>
    </w:p>
    <w:p w14:paraId="145803E2" w14:textId="7902264A" w:rsidR="00172C77" w:rsidRPr="006C504A" w:rsidRDefault="00EF01FB" w:rsidP="004B4EA9">
      <w:pPr>
        <w:spacing w:line="360" w:lineRule="auto"/>
        <w:ind w:left="720"/>
        <w:rPr>
          <w:rFonts w:ascii="Arial" w:hAnsi="Arial" w:cs="Arial"/>
          <w:color w:val="FF0000"/>
        </w:rPr>
      </w:pPr>
      <w:r w:rsidRPr="006C504A">
        <w:rPr>
          <w:rFonts w:ascii="Arial" w:hAnsi="Arial" w:cs="Arial"/>
          <w:color w:val="FF0000"/>
          <w:lang w:eastAsia="en-GB"/>
        </w:rPr>
        <w:t>.</w:t>
      </w:r>
    </w:p>
    <w:p w14:paraId="0102E333" w14:textId="66D2D90B" w:rsidR="00A3681B" w:rsidRPr="006C504A" w:rsidRDefault="00A3681B" w:rsidP="0010409E">
      <w:pPr>
        <w:spacing w:line="360" w:lineRule="auto"/>
        <w:rPr>
          <w:rFonts w:ascii="Arial" w:hAnsi="Arial" w:cs="Arial"/>
          <w:color w:val="FF0000"/>
        </w:rPr>
      </w:pPr>
    </w:p>
    <w:p w14:paraId="41DD59B5" w14:textId="78908B3F" w:rsidR="00A3681B" w:rsidRPr="005B62EA" w:rsidRDefault="00EF01FB" w:rsidP="006823C9">
      <w:pPr>
        <w:pStyle w:val="Heading1"/>
        <w:pBdr>
          <w:bottom w:val="single" w:sz="4" w:space="1" w:color="auto"/>
        </w:pBdr>
      </w:pPr>
      <w:bookmarkStart w:id="6" w:name="_Toc80824103"/>
      <w:r w:rsidRPr="005B62EA">
        <w:t>Writing communication</w:t>
      </w:r>
      <w:bookmarkEnd w:id="6"/>
    </w:p>
    <w:p w14:paraId="45A82ABC" w14:textId="4E491ECD" w:rsidR="00886B43" w:rsidRDefault="00886B43" w:rsidP="0010409E">
      <w:pPr>
        <w:spacing w:line="360" w:lineRule="auto"/>
        <w:rPr>
          <w:rFonts w:ascii="Arial" w:hAnsi="Arial" w:cs="Arial"/>
        </w:rPr>
      </w:pPr>
    </w:p>
    <w:p w14:paraId="7E9683E2" w14:textId="301695C2" w:rsidR="00FD3EFD" w:rsidRPr="00FD3EFD" w:rsidRDefault="00EF01FB" w:rsidP="00FD3EFD">
      <w:pPr>
        <w:spacing w:line="360" w:lineRule="auto"/>
        <w:rPr>
          <w:rFonts w:ascii="Arial" w:hAnsi="Arial" w:cs="Arial"/>
        </w:rPr>
      </w:pPr>
      <w:r w:rsidRPr="00FD3EFD">
        <w:rPr>
          <w:rFonts w:ascii="Arial" w:hAnsi="Arial" w:cs="Arial"/>
        </w:rPr>
        <w:t>Writing c</w:t>
      </w:r>
      <w:r w:rsidR="00E23803">
        <w:rPr>
          <w:rFonts w:ascii="Arial" w:hAnsi="Arial" w:cs="Arial"/>
        </w:rPr>
        <w:t>ommunication</w:t>
      </w:r>
      <w:r w:rsidRPr="00FD3EFD">
        <w:rPr>
          <w:rFonts w:ascii="Arial" w:hAnsi="Arial" w:cs="Arial"/>
        </w:rPr>
        <w:t xml:space="preserve"> is a sort of cooperation that utilizes the composed word and </w:t>
      </w:r>
      <w:r w:rsidR="00E23803">
        <w:rPr>
          <w:rFonts w:ascii="Arial" w:hAnsi="Arial" w:cs="Arial"/>
        </w:rPr>
        <w:t xml:space="preserve">it </w:t>
      </w:r>
      <w:r w:rsidRPr="00FD3EFD">
        <w:rPr>
          <w:rFonts w:ascii="Arial" w:hAnsi="Arial" w:cs="Arial"/>
        </w:rPr>
        <w:t xml:space="preserve">is the most significant and the best of any method of business correspondence. </w:t>
      </w:r>
    </w:p>
    <w:p w14:paraId="662F7649" w14:textId="7FA987BE" w:rsidR="00FD3EFD" w:rsidRPr="00563B1A" w:rsidRDefault="00EF01FB" w:rsidP="00FD3EFD">
      <w:pPr>
        <w:spacing w:line="360" w:lineRule="auto"/>
        <w:rPr>
          <w:rFonts w:ascii="Arial" w:hAnsi="Arial" w:cs="Arial"/>
          <w:color w:val="4472C4" w:themeColor="accent1"/>
        </w:rPr>
      </w:pPr>
      <w:r w:rsidRPr="00FD3EFD">
        <w:rPr>
          <w:rFonts w:ascii="Arial" w:hAnsi="Arial" w:cs="Arial"/>
        </w:rPr>
        <w:t>There is an alternate sort of correspondence: advancement material, reports, item data, handbook, letter and up</w:t>
      </w:r>
      <w:r w:rsidRPr="00FD3EFD">
        <w:rPr>
          <w:rFonts w:ascii="Arial" w:hAnsi="Arial" w:cs="Arial"/>
        </w:rPr>
        <w:t xml:space="preserve">date. A portion of the different types of composing correspondences referenced is normal utilized inside for business tasks. Reports should be shaped from presentation, primary body (technique, appraisal, examination), end, and </w:t>
      </w:r>
      <w:r w:rsidR="00522A81" w:rsidRPr="00FD3EFD">
        <w:rPr>
          <w:rFonts w:ascii="Arial" w:hAnsi="Arial" w:cs="Arial"/>
        </w:rPr>
        <w:t>indexes</w:t>
      </w:r>
      <w:r w:rsidRPr="00FD3EFD">
        <w:rPr>
          <w:rFonts w:ascii="Arial" w:hAnsi="Arial" w:cs="Arial"/>
        </w:rPr>
        <w:t>, if essential. The l</w:t>
      </w:r>
      <w:r w:rsidRPr="00FD3EFD">
        <w:rPr>
          <w:rFonts w:ascii="Arial" w:hAnsi="Arial" w:cs="Arial"/>
        </w:rPr>
        <w:t xml:space="preserve">etter must be immediate to the point earliest and lucidity </w:t>
      </w:r>
      <w:r w:rsidR="0056591D">
        <w:rPr>
          <w:rFonts w:ascii="Arial" w:hAnsi="Arial" w:cs="Arial"/>
        </w:rPr>
        <w:t xml:space="preserve">is </w:t>
      </w:r>
      <w:r w:rsidRPr="00FD3EFD">
        <w:rPr>
          <w:rFonts w:ascii="Arial" w:hAnsi="Arial" w:cs="Arial"/>
        </w:rPr>
        <w:t>fundamental</w:t>
      </w:r>
      <w:r w:rsidR="00563B1A">
        <w:rPr>
          <w:rFonts w:ascii="Arial" w:hAnsi="Arial" w:cs="Arial"/>
        </w:rPr>
        <w:t xml:space="preserve"> </w:t>
      </w:r>
      <w:r w:rsidR="00563B1A" w:rsidRPr="00563B1A">
        <w:rPr>
          <w:rFonts w:ascii="Arial" w:hAnsi="Arial" w:cs="Arial"/>
          <w:color w:val="4472C4" w:themeColor="accent1"/>
        </w:rPr>
        <w:t>(Cullen M, 2021).</w:t>
      </w:r>
    </w:p>
    <w:p w14:paraId="05948E1F" w14:textId="00400D65" w:rsidR="007C042B" w:rsidRPr="006823C9" w:rsidRDefault="00EF01FB" w:rsidP="006823C9">
      <w:pPr>
        <w:spacing w:line="360" w:lineRule="auto"/>
        <w:rPr>
          <w:rFonts w:ascii="Arial" w:hAnsi="Arial" w:cs="Arial"/>
        </w:rPr>
      </w:pPr>
      <w:r w:rsidRPr="0010409E">
        <w:rPr>
          <w:rFonts w:ascii="Arial" w:hAnsi="Arial" w:cs="Arial"/>
        </w:rPr>
        <w:t xml:space="preserve">.   </w:t>
      </w:r>
    </w:p>
    <w:p w14:paraId="17D1018B" w14:textId="46DA55EA" w:rsidR="00491985" w:rsidRPr="005B62EA" w:rsidRDefault="00EF01FB" w:rsidP="006823C9">
      <w:pPr>
        <w:pStyle w:val="Heading1"/>
        <w:pBdr>
          <w:bottom w:val="single" w:sz="4" w:space="1" w:color="auto"/>
        </w:pBdr>
      </w:pPr>
      <w:bookmarkStart w:id="7" w:name="_Toc80824104"/>
      <w:r w:rsidRPr="005B62EA">
        <w:t>Formal and Informal writing communication</w:t>
      </w:r>
      <w:bookmarkEnd w:id="7"/>
    </w:p>
    <w:p w14:paraId="411EBC43" w14:textId="03D6B6F6" w:rsidR="007C042B" w:rsidRDefault="007C042B" w:rsidP="0010409E">
      <w:pPr>
        <w:spacing w:line="360" w:lineRule="auto"/>
        <w:rPr>
          <w:rFonts w:ascii="Arial" w:hAnsi="Arial" w:cs="Arial"/>
        </w:rPr>
      </w:pPr>
    </w:p>
    <w:p w14:paraId="0C764C22" w14:textId="2E826868" w:rsidR="003D4951" w:rsidRPr="003D4951" w:rsidRDefault="00EF01FB" w:rsidP="003D4951">
      <w:pPr>
        <w:spacing w:line="360" w:lineRule="auto"/>
        <w:rPr>
          <w:rFonts w:ascii="Arial" w:hAnsi="Arial" w:cs="Arial"/>
        </w:rPr>
      </w:pPr>
      <w:r>
        <w:rPr>
          <w:rFonts w:ascii="Arial" w:hAnsi="Arial" w:cs="Arial"/>
        </w:rPr>
        <w:t xml:space="preserve">As pointed out by </w:t>
      </w:r>
      <w:r w:rsidRPr="000914DB">
        <w:rPr>
          <w:rFonts w:ascii="Arial" w:hAnsi="Arial" w:cs="Arial"/>
          <w:color w:val="4472C4" w:themeColor="accent1"/>
        </w:rPr>
        <w:t xml:space="preserve">Rosen et. al., (2010), </w:t>
      </w:r>
      <w:r>
        <w:rPr>
          <w:rFonts w:ascii="Arial" w:hAnsi="Arial" w:cs="Arial"/>
        </w:rPr>
        <w:t>f</w:t>
      </w:r>
      <w:r w:rsidRPr="003D4951">
        <w:rPr>
          <w:rFonts w:ascii="Arial" w:hAnsi="Arial" w:cs="Arial"/>
        </w:rPr>
        <w:t xml:space="preserve">ormal </w:t>
      </w:r>
      <w:r w:rsidR="00622A6F">
        <w:rPr>
          <w:rFonts w:ascii="Arial" w:hAnsi="Arial" w:cs="Arial"/>
        </w:rPr>
        <w:t>writing</w:t>
      </w:r>
      <w:r w:rsidRPr="003D4951">
        <w:rPr>
          <w:rFonts w:ascii="Arial" w:hAnsi="Arial" w:cs="Arial"/>
        </w:rPr>
        <w:t xml:space="preserve"> is </w:t>
      </w:r>
      <w:r w:rsidR="00622A6F">
        <w:rPr>
          <w:rFonts w:ascii="Arial" w:hAnsi="Arial" w:cs="Arial"/>
        </w:rPr>
        <w:t xml:space="preserve">the </w:t>
      </w:r>
      <w:r w:rsidRPr="003D4951">
        <w:rPr>
          <w:rFonts w:ascii="Arial" w:hAnsi="Arial" w:cs="Arial"/>
        </w:rPr>
        <w:t>type of composing which is utilized for business, lawful, scholastic or expert purposes. Casual composing is utilized for individual or relaxed purposes. Formal composing should utilize an expert tone, while an individual and passionate tone can be found i</w:t>
      </w:r>
      <w:r w:rsidRPr="003D4951">
        <w:rPr>
          <w:rFonts w:ascii="Arial" w:hAnsi="Arial" w:cs="Arial"/>
        </w:rPr>
        <w:t>n the casual composition. Formal and casual language fill various needs. The tone, the selection of words and the manner in which the words are assembled differ between the two styles. Formal language is less close to home than casual language. It is utili</w:t>
      </w:r>
      <w:r w:rsidRPr="003D4951">
        <w:rPr>
          <w:rFonts w:ascii="Arial" w:hAnsi="Arial" w:cs="Arial"/>
        </w:rPr>
        <w:t>zed when composing for expert or scholastic purposes like college tasks. Formal language do</w:t>
      </w:r>
      <w:r w:rsidR="00930148">
        <w:rPr>
          <w:rFonts w:ascii="Arial" w:hAnsi="Arial" w:cs="Arial"/>
        </w:rPr>
        <w:t>es not</w:t>
      </w:r>
      <w:r w:rsidRPr="003D4951">
        <w:rPr>
          <w:rFonts w:ascii="Arial" w:hAnsi="Arial" w:cs="Arial"/>
        </w:rPr>
        <w:t xml:space="preserve"> utilize idioms, compressions or first-individual pronouns, for example, 'I' or 'We'</w:t>
      </w:r>
      <w:r w:rsidR="00080450">
        <w:rPr>
          <w:rFonts w:ascii="Arial" w:hAnsi="Arial" w:cs="Arial"/>
        </w:rPr>
        <w:t>.</w:t>
      </w:r>
    </w:p>
    <w:p w14:paraId="315378EA" w14:textId="77777777" w:rsidR="003D4951" w:rsidRPr="003D4951" w:rsidRDefault="003D4951" w:rsidP="003D4951">
      <w:pPr>
        <w:spacing w:line="360" w:lineRule="auto"/>
        <w:rPr>
          <w:rFonts w:ascii="Arial" w:hAnsi="Arial" w:cs="Arial"/>
        </w:rPr>
      </w:pPr>
    </w:p>
    <w:p w14:paraId="5F35B79C" w14:textId="23C6A2D0" w:rsidR="003D4951" w:rsidRPr="0010409E" w:rsidRDefault="00EF01FB" w:rsidP="003D4951">
      <w:pPr>
        <w:spacing w:line="360" w:lineRule="auto"/>
        <w:rPr>
          <w:rFonts w:ascii="Arial" w:hAnsi="Arial" w:cs="Arial"/>
        </w:rPr>
      </w:pPr>
      <w:r w:rsidRPr="003D4951">
        <w:rPr>
          <w:rFonts w:ascii="Arial" w:hAnsi="Arial" w:cs="Arial"/>
        </w:rPr>
        <w:t xml:space="preserve">Casual language is more </w:t>
      </w:r>
      <w:r w:rsidR="00930148" w:rsidRPr="003D4951">
        <w:rPr>
          <w:rFonts w:ascii="Arial" w:hAnsi="Arial" w:cs="Arial"/>
        </w:rPr>
        <w:t>easy-going</w:t>
      </w:r>
      <w:r w:rsidRPr="003D4951">
        <w:rPr>
          <w:rFonts w:ascii="Arial" w:hAnsi="Arial" w:cs="Arial"/>
        </w:rPr>
        <w:t xml:space="preserve"> and unconstrained. It is utilized whe</w:t>
      </w:r>
      <w:r w:rsidRPr="003D4951">
        <w:rPr>
          <w:rFonts w:ascii="Arial" w:hAnsi="Arial" w:cs="Arial"/>
        </w:rPr>
        <w:t>n speaking with companions or family either recorded as a hard copy or in a discussion. It is utilized when composing individual messages, instant messages and in some business correspondence. The tone of casual language is more close to home than formal l</w:t>
      </w:r>
      <w:r w:rsidRPr="003D4951">
        <w:rPr>
          <w:rFonts w:ascii="Arial" w:hAnsi="Arial" w:cs="Arial"/>
        </w:rPr>
        <w:t>anguage</w:t>
      </w:r>
      <w:r w:rsidR="00265425">
        <w:rPr>
          <w:rFonts w:ascii="Arial" w:hAnsi="Arial" w:cs="Arial"/>
        </w:rPr>
        <w:t xml:space="preserve"> </w:t>
      </w:r>
      <w:r w:rsidR="00265425" w:rsidRPr="00265425">
        <w:rPr>
          <w:rFonts w:ascii="Arial" w:hAnsi="Arial" w:cs="Arial"/>
          <w:color w:val="4472C4" w:themeColor="accent1"/>
        </w:rPr>
        <w:t>(</w:t>
      </w:r>
      <w:r w:rsidR="00265425" w:rsidRPr="00265425">
        <w:rPr>
          <w:rFonts w:ascii="Arial" w:hAnsi="Arial" w:cs="Arial"/>
          <w:color w:val="4472C4" w:themeColor="accent1"/>
          <w:shd w:val="clear" w:color="auto" w:fill="F8F8F8"/>
        </w:rPr>
        <w:t>Seely, 2013).</w:t>
      </w:r>
    </w:p>
    <w:p w14:paraId="02C302EC" w14:textId="02AF2004" w:rsidR="009276A5" w:rsidRPr="005B62EA" w:rsidRDefault="00EF01FB" w:rsidP="006823C9">
      <w:pPr>
        <w:pStyle w:val="Heading1"/>
        <w:pBdr>
          <w:bottom w:val="single" w:sz="4" w:space="1" w:color="auto"/>
        </w:pBdr>
      </w:pPr>
      <w:bookmarkStart w:id="8" w:name="_Toc80824105"/>
      <w:r w:rsidRPr="005B62EA">
        <w:t xml:space="preserve">Communication in my </w:t>
      </w:r>
      <w:r w:rsidR="0095551C" w:rsidRPr="005B62EA">
        <w:t>Workplace</w:t>
      </w:r>
      <w:bookmarkEnd w:id="8"/>
      <w:r w:rsidR="0095551C" w:rsidRPr="005B62EA">
        <w:t xml:space="preserve"> </w:t>
      </w:r>
    </w:p>
    <w:p w14:paraId="795DC4D5" w14:textId="23AA3DCD" w:rsidR="002C456E" w:rsidRDefault="002C456E" w:rsidP="0010409E">
      <w:pPr>
        <w:spacing w:line="360" w:lineRule="auto"/>
        <w:rPr>
          <w:rFonts w:ascii="Arial" w:hAnsi="Arial" w:cs="Arial"/>
          <w:shd w:val="clear" w:color="auto" w:fill="FFFFFF"/>
        </w:rPr>
      </w:pPr>
    </w:p>
    <w:p w14:paraId="62F2FA64" w14:textId="77777777" w:rsidR="0006186F" w:rsidRDefault="00EF01FB" w:rsidP="0010409E">
      <w:pPr>
        <w:spacing w:line="360" w:lineRule="auto"/>
        <w:rPr>
          <w:rFonts w:ascii="Arial" w:hAnsi="Arial" w:cs="Arial"/>
          <w:shd w:val="clear" w:color="auto" w:fill="FFFFFF"/>
        </w:rPr>
      </w:pPr>
      <w:r w:rsidRPr="007038FB">
        <w:rPr>
          <w:rFonts w:ascii="Arial" w:hAnsi="Arial" w:cs="Arial"/>
          <w:shd w:val="clear" w:color="auto" w:fill="FFFFFF"/>
        </w:rPr>
        <w:t>Working environment co</w:t>
      </w:r>
      <w:r>
        <w:rPr>
          <w:rFonts w:ascii="Arial" w:hAnsi="Arial" w:cs="Arial"/>
          <w:shd w:val="clear" w:color="auto" w:fill="FFFFFF"/>
        </w:rPr>
        <w:t>mmunication</w:t>
      </w:r>
      <w:r w:rsidRPr="007038FB">
        <w:rPr>
          <w:rFonts w:ascii="Arial" w:hAnsi="Arial" w:cs="Arial"/>
          <w:shd w:val="clear" w:color="auto" w:fill="FFFFFF"/>
        </w:rPr>
        <w:t xml:space="preserve"> is vital to organizations since it permits them to be useful and work viably</w:t>
      </w:r>
      <w:r w:rsidR="00AE6A2E" w:rsidRPr="00AE6A2E">
        <w:rPr>
          <w:rFonts w:ascii="Arial" w:hAnsi="Arial" w:cs="Arial"/>
        </w:rPr>
        <w:t xml:space="preserve"> </w:t>
      </w:r>
      <w:r>
        <w:rPr>
          <w:rFonts w:ascii="Arial" w:hAnsi="Arial" w:cs="Arial"/>
        </w:rPr>
        <w:t xml:space="preserve">as </w:t>
      </w:r>
      <w:r w:rsidR="00AE6A2E">
        <w:rPr>
          <w:rFonts w:ascii="Arial" w:hAnsi="Arial" w:cs="Arial"/>
          <w:shd w:val="clear" w:color="auto" w:fill="FFFFFF"/>
        </w:rPr>
        <w:t>w</w:t>
      </w:r>
      <w:r w:rsidRPr="007038FB">
        <w:rPr>
          <w:rFonts w:ascii="Arial" w:hAnsi="Arial" w:cs="Arial"/>
          <w:shd w:val="clear" w:color="auto" w:fill="FFFFFF"/>
        </w:rPr>
        <w:t>orkers expand in confidence</w:t>
      </w:r>
      <w:r w:rsidR="0001180A" w:rsidRPr="006C504A">
        <w:rPr>
          <w:rFonts w:ascii="Arial" w:hAnsi="Arial" w:cs="Arial"/>
          <w:color w:val="FF0000"/>
          <w:shd w:val="clear" w:color="auto" w:fill="FFFFFF"/>
        </w:rPr>
        <w:t xml:space="preserve"> </w:t>
      </w:r>
      <w:r w:rsidR="0001180A" w:rsidRPr="0010409E">
        <w:rPr>
          <w:rFonts w:ascii="Arial" w:hAnsi="Arial" w:cs="Arial"/>
          <w:shd w:val="clear" w:color="auto" w:fill="FFFFFF"/>
        </w:rPr>
        <w:t>with good communication</w:t>
      </w:r>
      <w:r>
        <w:rPr>
          <w:rFonts w:ascii="Arial" w:hAnsi="Arial" w:cs="Arial"/>
          <w:shd w:val="clear" w:color="auto" w:fill="FFFFFF"/>
        </w:rPr>
        <w:t xml:space="preserve"> </w:t>
      </w:r>
      <w:r>
        <w:rPr>
          <w:rFonts w:ascii="Arial" w:hAnsi="Arial" w:cs="Arial"/>
        </w:rPr>
        <w:t xml:space="preserve">according to </w:t>
      </w:r>
      <w:r w:rsidRPr="00AE6A2E">
        <w:rPr>
          <w:rFonts w:ascii="Arial" w:hAnsi="Arial" w:cs="Arial"/>
          <w:color w:val="4472C4" w:themeColor="accent1"/>
        </w:rPr>
        <w:t>Neil  (2018)</w:t>
      </w:r>
      <w:r w:rsidR="00D4517D" w:rsidRPr="0010409E">
        <w:rPr>
          <w:rFonts w:ascii="Arial" w:hAnsi="Arial" w:cs="Arial"/>
          <w:shd w:val="clear" w:color="auto" w:fill="FFFFFF"/>
        </w:rPr>
        <w:t>.</w:t>
      </w:r>
    </w:p>
    <w:p w14:paraId="0DEEBC0D" w14:textId="68A714CE" w:rsidR="00DF4BD0" w:rsidRPr="0010409E" w:rsidRDefault="00EF01FB" w:rsidP="0010409E">
      <w:pPr>
        <w:spacing w:line="360" w:lineRule="auto"/>
        <w:rPr>
          <w:rFonts w:ascii="Arial" w:hAnsi="Arial" w:cs="Arial"/>
          <w:shd w:val="clear" w:color="auto" w:fill="FFFFFF"/>
        </w:rPr>
      </w:pPr>
      <w:r w:rsidRPr="0010409E">
        <w:rPr>
          <w:rFonts w:ascii="Arial" w:hAnsi="Arial" w:cs="Arial"/>
          <w:shd w:val="clear" w:color="auto" w:fill="FFFFFF"/>
        </w:rPr>
        <w:t xml:space="preserve"> </w:t>
      </w:r>
      <w:r w:rsidR="00123128" w:rsidRPr="0010409E">
        <w:rPr>
          <w:rFonts w:ascii="Arial" w:hAnsi="Arial" w:cs="Arial"/>
          <w:shd w:val="clear" w:color="auto" w:fill="FFFFFF"/>
        </w:rPr>
        <w:t>This proposal will focus o</w:t>
      </w:r>
      <w:r w:rsidR="0001180A" w:rsidRPr="0010409E">
        <w:rPr>
          <w:rFonts w:ascii="Arial" w:hAnsi="Arial" w:cs="Arial"/>
          <w:shd w:val="clear" w:color="auto" w:fill="FFFFFF"/>
        </w:rPr>
        <w:t>n</w:t>
      </w:r>
      <w:r w:rsidRPr="0010409E">
        <w:rPr>
          <w:rFonts w:ascii="Arial" w:hAnsi="Arial" w:cs="Arial"/>
          <w:shd w:val="clear" w:color="auto" w:fill="FFFFFF"/>
        </w:rPr>
        <w:t xml:space="preserve"> my </w:t>
      </w:r>
      <w:r w:rsidR="0006186F">
        <w:rPr>
          <w:rFonts w:ascii="Arial" w:hAnsi="Arial" w:cs="Arial"/>
          <w:shd w:val="clear" w:color="auto" w:fill="FFFFFF"/>
        </w:rPr>
        <w:t xml:space="preserve">current position and </w:t>
      </w:r>
      <w:r w:rsidRPr="0010409E">
        <w:rPr>
          <w:rFonts w:ascii="Arial" w:hAnsi="Arial" w:cs="Arial"/>
          <w:shd w:val="clear" w:color="auto" w:fill="FFFFFF"/>
        </w:rPr>
        <w:t>experience</w:t>
      </w:r>
      <w:r w:rsidR="00265A18" w:rsidRPr="0010409E">
        <w:rPr>
          <w:rFonts w:ascii="Arial" w:hAnsi="Arial" w:cs="Arial"/>
          <w:shd w:val="clear" w:color="auto" w:fill="FFFFFF"/>
        </w:rPr>
        <w:t xml:space="preserve"> </w:t>
      </w:r>
      <w:r w:rsidR="00000E77" w:rsidRPr="0010409E">
        <w:rPr>
          <w:rFonts w:ascii="Arial" w:hAnsi="Arial" w:cs="Arial"/>
          <w:shd w:val="clear" w:color="auto" w:fill="FFFFFF"/>
        </w:rPr>
        <w:t xml:space="preserve">as a shift manager </w:t>
      </w:r>
      <w:r w:rsidR="002E115D">
        <w:rPr>
          <w:rFonts w:ascii="Arial" w:hAnsi="Arial" w:cs="Arial"/>
          <w:shd w:val="clear" w:color="auto" w:fill="FFFFFF"/>
        </w:rPr>
        <w:t>at a franchise restaurant</w:t>
      </w:r>
      <w:r w:rsidR="0001180A" w:rsidRPr="0010409E">
        <w:rPr>
          <w:rFonts w:ascii="Arial" w:hAnsi="Arial" w:cs="Arial"/>
          <w:shd w:val="clear" w:color="auto" w:fill="FFFFFF"/>
        </w:rPr>
        <w:t xml:space="preserve"> and example</w:t>
      </w:r>
      <w:r w:rsidR="00075607" w:rsidRPr="0010409E">
        <w:rPr>
          <w:rFonts w:ascii="Arial" w:hAnsi="Arial" w:cs="Arial"/>
          <w:shd w:val="clear" w:color="auto" w:fill="FFFFFF"/>
        </w:rPr>
        <w:t>s</w:t>
      </w:r>
      <w:r w:rsidR="0001180A" w:rsidRPr="0010409E">
        <w:rPr>
          <w:rFonts w:ascii="Arial" w:hAnsi="Arial" w:cs="Arial"/>
          <w:shd w:val="clear" w:color="auto" w:fill="FFFFFF"/>
        </w:rPr>
        <w:t xml:space="preserve"> of poor communication</w:t>
      </w:r>
      <w:r w:rsidR="00C9428E">
        <w:rPr>
          <w:rFonts w:ascii="Arial" w:hAnsi="Arial" w:cs="Arial"/>
          <w:shd w:val="clear" w:color="auto" w:fill="FFFFFF"/>
        </w:rPr>
        <w:t xml:space="preserve"> will be exemplified as well as </w:t>
      </w:r>
      <w:r w:rsidR="0001180A" w:rsidRPr="0010409E">
        <w:rPr>
          <w:rFonts w:ascii="Arial" w:hAnsi="Arial" w:cs="Arial"/>
          <w:shd w:val="clear" w:color="auto" w:fill="FFFFFF"/>
        </w:rPr>
        <w:t xml:space="preserve"> recommendations</w:t>
      </w:r>
      <w:r w:rsidR="0094095E">
        <w:rPr>
          <w:rFonts w:ascii="Arial" w:hAnsi="Arial" w:cs="Arial"/>
          <w:shd w:val="clear" w:color="auto" w:fill="FFFFFF"/>
        </w:rPr>
        <w:t xml:space="preserve"> </w:t>
      </w:r>
      <w:r w:rsidR="003052D7">
        <w:rPr>
          <w:rFonts w:ascii="Arial" w:hAnsi="Arial" w:cs="Arial"/>
          <w:shd w:val="clear" w:color="auto" w:fill="FFFFFF"/>
        </w:rPr>
        <w:t>will be suggested</w:t>
      </w:r>
      <w:r w:rsidR="0001180A" w:rsidRPr="0010409E">
        <w:rPr>
          <w:rFonts w:ascii="Arial" w:hAnsi="Arial" w:cs="Arial"/>
          <w:shd w:val="clear" w:color="auto" w:fill="FFFFFF"/>
        </w:rPr>
        <w:t xml:space="preserve"> for the improvement of the </w:t>
      </w:r>
      <w:r w:rsidR="00C80D60">
        <w:rPr>
          <w:rFonts w:ascii="Arial" w:hAnsi="Arial" w:cs="Arial"/>
          <w:shd w:val="clear" w:color="auto" w:fill="FFFFFF"/>
        </w:rPr>
        <w:t>situation</w:t>
      </w:r>
      <w:r w:rsidR="006F60D6">
        <w:rPr>
          <w:rFonts w:ascii="Arial" w:hAnsi="Arial" w:cs="Arial"/>
          <w:shd w:val="clear" w:color="auto" w:fill="FFFFFF"/>
        </w:rPr>
        <w:t xml:space="preserve"> </w:t>
      </w:r>
      <w:r w:rsidR="001776A8">
        <w:rPr>
          <w:rFonts w:ascii="Arial" w:hAnsi="Arial" w:cs="Arial"/>
          <w:shd w:val="clear" w:color="auto" w:fill="FFFFFF"/>
        </w:rPr>
        <w:t xml:space="preserve">as different factors </w:t>
      </w:r>
      <w:r w:rsidR="008E7BD9" w:rsidRPr="0010409E">
        <w:rPr>
          <w:rFonts w:ascii="Arial" w:hAnsi="Arial" w:cs="Arial"/>
          <w:shd w:val="clear" w:color="auto" w:fill="FFFFFF"/>
        </w:rPr>
        <w:t>can cause a poor and closed communication climate</w:t>
      </w:r>
      <w:r w:rsidR="00000E77" w:rsidRPr="0010409E">
        <w:rPr>
          <w:rFonts w:ascii="Arial" w:hAnsi="Arial" w:cs="Arial"/>
          <w:shd w:val="clear" w:color="auto" w:fill="FFFFFF"/>
        </w:rPr>
        <w:t xml:space="preserve"> in my workplace</w:t>
      </w:r>
      <w:r w:rsidR="008E7BD9" w:rsidRPr="0010409E">
        <w:rPr>
          <w:rFonts w:ascii="Arial" w:hAnsi="Arial" w:cs="Arial"/>
          <w:shd w:val="clear" w:color="auto" w:fill="FFFFFF"/>
        </w:rPr>
        <w:t>:</w:t>
      </w:r>
    </w:p>
    <w:p w14:paraId="46F1ED27" w14:textId="46F659D2" w:rsidR="003D292E" w:rsidRPr="003D292E" w:rsidRDefault="00EF01FB" w:rsidP="003D292E">
      <w:pPr>
        <w:spacing w:line="360" w:lineRule="auto"/>
        <w:rPr>
          <w:rFonts w:ascii="Arial" w:hAnsi="Arial" w:cs="Arial"/>
          <w:shd w:val="clear" w:color="auto" w:fill="FFFFFF"/>
        </w:rPr>
      </w:pPr>
      <w:r w:rsidRPr="003D292E">
        <w:rPr>
          <w:rFonts w:ascii="Arial" w:hAnsi="Arial" w:cs="Arial"/>
          <w:shd w:val="clear" w:color="auto" w:fill="FFFFFF"/>
        </w:rPr>
        <w:lastRenderedPageBreak/>
        <w:t xml:space="preserve">The first </w:t>
      </w:r>
      <w:r w:rsidR="00E625BE" w:rsidRPr="003D292E">
        <w:rPr>
          <w:rFonts w:ascii="Arial" w:hAnsi="Arial" w:cs="Arial"/>
          <w:shd w:val="clear" w:color="auto" w:fill="FFFFFF"/>
        </w:rPr>
        <w:t>issue</w:t>
      </w:r>
      <w:r w:rsidRPr="003D292E">
        <w:rPr>
          <w:rFonts w:ascii="Arial" w:hAnsi="Arial" w:cs="Arial"/>
          <w:shd w:val="clear" w:color="auto" w:fill="FFFFFF"/>
        </w:rPr>
        <w:t xml:space="preserve"> is when</w:t>
      </w:r>
      <w:r w:rsidR="00CA525F" w:rsidRPr="003D292E">
        <w:rPr>
          <w:rFonts w:ascii="Arial" w:hAnsi="Arial" w:cs="Arial"/>
          <w:shd w:val="clear" w:color="auto" w:fill="FFFFFF"/>
        </w:rPr>
        <w:t xml:space="preserve"> an employee does not attend</w:t>
      </w:r>
      <w:r w:rsidR="00E8079D" w:rsidRPr="003D292E">
        <w:rPr>
          <w:rFonts w:ascii="Arial" w:hAnsi="Arial" w:cs="Arial"/>
          <w:shd w:val="clear" w:color="auto" w:fill="FFFFFF"/>
        </w:rPr>
        <w:t xml:space="preserve"> the</w:t>
      </w:r>
      <w:r w:rsidR="00BE5719" w:rsidRPr="003D292E">
        <w:rPr>
          <w:rFonts w:ascii="Arial" w:hAnsi="Arial" w:cs="Arial"/>
          <w:shd w:val="clear" w:color="auto" w:fill="FFFFFF"/>
        </w:rPr>
        <w:t xml:space="preserve"> workplace according to the schedule and does not inform any manager, </w:t>
      </w:r>
      <w:r w:rsidR="00E8079D" w:rsidRPr="003D292E">
        <w:rPr>
          <w:rFonts w:ascii="Arial" w:hAnsi="Arial" w:cs="Arial"/>
          <w:shd w:val="clear" w:color="auto" w:fill="FFFFFF"/>
        </w:rPr>
        <w:t>I</w:t>
      </w:r>
      <w:r w:rsidR="00BE5719" w:rsidRPr="003D292E">
        <w:rPr>
          <w:rFonts w:ascii="Arial" w:hAnsi="Arial" w:cs="Arial"/>
          <w:shd w:val="clear" w:color="auto" w:fill="FFFFFF"/>
        </w:rPr>
        <w:t xml:space="preserve"> end up with short </w:t>
      </w:r>
      <w:r w:rsidR="00075607" w:rsidRPr="003D292E">
        <w:rPr>
          <w:rFonts w:ascii="Arial" w:hAnsi="Arial" w:cs="Arial"/>
          <w:shd w:val="clear" w:color="auto" w:fill="FFFFFF"/>
        </w:rPr>
        <w:t>members</w:t>
      </w:r>
      <w:r w:rsidR="00DD42DD">
        <w:rPr>
          <w:rFonts w:ascii="Arial" w:hAnsi="Arial" w:cs="Arial"/>
          <w:shd w:val="clear" w:color="auto" w:fill="FFFFFF"/>
        </w:rPr>
        <w:t xml:space="preserve"> on the floor </w:t>
      </w:r>
      <w:r w:rsidR="00075607" w:rsidRPr="003D292E">
        <w:rPr>
          <w:rFonts w:ascii="Arial" w:hAnsi="Arial" w:cs="Arial"/>
          <w:shd w:val="clear" w:color="auto" w:fill="FFFFFF"/>
        </w:rPr>
        <w:t xml:space="preserve">and is difficult </w:t>
      </w:r>
      <w:r w:rsidR="00E8079D" w:rsidRPr="003D292E">
        <w:rPr>
          <w:rFonts w:ascii="Arial" w:hAnsi="Arial" w:cs="Arial"/>
          <w:shd w:val="clear" w:color="auto" w:fill="FFFFFF"/>
        </w:rPr>
        <w:t xml:space="preserve">for me and the rest of the </w:t>
      </w:r>
      <w:r w:rsidR="003B652B">
        <w:rPr>
          <w:rFonts w:ascii="Arial" w:hAnsi="Arial" w:cs="Arial"/>
          <w:shd w:val="clear" w:color="auto" w:fill="FFFFFF"/>
        </w:rPr>
        <w:t>crew members</w:t>
      </w:r>
      <w:r w:rsidR="00E8079D" w:rsidRPr="003D292E">
        <w:rPr>
          <w:rFonts w:ascii="Arial" w:hAnsi="Arial" w:cs="Arial"/>
          <w:shd w:val="clear" w:color="auto" w:fill="FFFFFF"/>
        </w:rPr>
        <w:t xml:space="preserve"> </w:t>
      </w:r>
      <w:r w:rsidR="00075607" w:rsidRPr="003D292E">
        <w:rPr>
          <w:rFonts w:ascii="Arial" w:hAnsi="Arial" w:cs="Arial"/>
          <w:shd w:val="clear" w:color="auto" w:fill="FFFFFF"/>
        </w:rPr>
        <w:t>to</w:t>
      </w:r>
      <w:r w:rsidR="00E8079D" w:rsidRPr="003D292E">
        <w:rPr>
          <w:rFonts w:ascii="Arial" w:hAnsi="Arial" w:cs="Arial"/>
          <w:shd w:val="clear" w:color="auto" w:fill="FFFFFF"/>
        </w:rPr>
        <w:t xml:space="preserve"> manage</w:t>
      </w:r>
      <w:r w:rsidR="003B652B">
        <w:rPr>
          <w:rFonts w:ascii="Arial" w:hAnsi="Arial" w:cs="Arial"/>
          <w:shd w:val="clear" w:color="auto" w:fill="FFFFFF"/>
        </w:rPr>
        <w:t xml:space="preserve"> the shift</w:t>
      </w:r>
      <w:r w:rsidR="00E8079D" w:rsidRPr="003D292E">
        <w:rPr>
          <w:rFonts w:ascii="Arial" w:hAnsi="Arial" w:cs="Arial"/>
          <w:shd w:val="clear" w:color="auto" w:fill="FFFFFF"/>
        </w:rPr>
        <w:t xml:space="preserve"> and </w:t>
      </w:r>
      <w:r w:rsidR="00075607" w:rsidRPr="003D292E">
        <w:rPr>
          <w:rFonts w:ascii="Arial" w:hAnsi="Arial" w:cs="Arial"/>
          <w:shd w:val="clear" w:color="auto" w:fill="FFFFFF"/>
        </w:rPr>
        <w:t xml:space="preserve">keep </w:t>
      </w:r>
      <w:r w:rsidR="003B652B">
        <w:rPr>
          <w:rFonts w:ascii="Arial" w:hAnsi="Arial" w:cs="Arial"/>
          <w:shd w:val="clear" w:color="auto" w:fill="FFFFFF"/>
        </w:rPr>
        <w:t>a balance</w:t>
      </w:r>
      <w:r w:rsidR="006823C9" w:rsidRPr="003D292E">
        <w:rPr>
          <w:rFonts w:ascii="Arial" w:hAnsi="Arial" w:cs="Arial"/>
          <w:shd w:val="clear" w:color="auto" w:fill="FFFFFF"/>
        </w:rPr>
        <w:t xml:space="preserve">, </w:t>
      </w:r>
      <w:r w:rsidR="00FB5A59" w:rsidRPr="003D292E">
        <w:rPr>
          <w:rFonts w:ascii="Arial" w:hAnsi="Arial" w:cs="Arial"/>
          <w:shd w:val="clear" w:color="auto" w:fill="FFFFFF"/>
        </w:rPr>
        <w:t>furthermore, t</w:t>
      </w:r>
      <w:r w:rsidR="00BE5719" w:rsidRPr="003D292E">
        <w:rPr>
          <w:rFonts w:ascii="Arial" w:hAnsi="Arial" w:cs="Arial"/>
          <w:shd w:val="clear" w:color="auto" w:fill="FFFFFF"/>
        </w:rPr>
        <w:t xml:space="preserve">his could be avoided </w:t>
      </w:r>
      <w:r w:rsidR="00000E77" w:rsidRPr="003D292E">
        <w:rPr>
          <w:rFonts w:ascii="Arial" w:hAnsi="Arial" w:cs="Arial"/>
          <w:shd w:val="clear" w:color="auto" w:fill="FFFFFF"/>
        </w:rPr>
        <w:t>if inform</w:t>
      </w:r>
      <w:r w:rsidR="002A2278">
        <w:rPr>
          <w:rFonts w:ascii="Arial" w:hAnsi="Arial" w:cs="Arial"/>
          <w:shd w:val="clear" w:color="auto" w:fill="FFFFFF"/>
        </w:rPr>
        <w:t>ation</w:t>
      </w:r>
      <w:r w:rsidR="00BE5719" w:rsidRPr="003D292E">
        <w:rPr>
          <w:rFonts w:ascii="Arial" w:hAnsi="Arial" w:cs="Arial"/>
          <w:shd w:val="clear" w:color="auto" w:fill="FFFFFF"/>
        </w:rPr>
        <w:t xml:space="preserve"> </w:t>
      </w:r>
      <w:r w:rsidR="002A2278">
        <w:rPr>
          <w:rFonts w:ascii="Arial" w:hAnsi="Arial" w:cs="Arial"/>
          <w:shd w:val="clear" w:color="auto" w:fill="FFFFFF"/>
        </w:rPr>
        <w:t>thru</w:t>
      </w:r>
      <w:r w:rsidR="00000E77" w:rsidRPr="003D292E">
        <w:rPr>
          <w:rFonts w:ascii="Arial" w:hAnsi="Arial" w:cs="Arial"/>
          <w:shd w:val="clear" w:color="auto" w:fill="FFFFFF"/>
        </w:rPr>
        <w:t xml:space="preserve"> a </w:t>
      </w:r>
      <w:r w:rsidR="002A2278">
        <w:rPr>
          <w:rFonts w:ascii="Arial" w:hAnsi="Arial" w:cs="Arial"/>
          <w:shd w:val="clear" w:color="auto" w:fill="FFFFFF"/>
        </w:rPr>
        <w:t xml:space="preserve">phone </w:t>
      </w:r>
      <w:r w:rsidR="00000E77" w:rsidRPr="003D292E">
        <w:rPr>
          <w:rFonts w:ascii="Arial" w:hAnsi="Arial" w:cs="Arial"/>
          <w:shd w:val="clear" w:color="auto" w:fill="FFFFFF"/>
        </w:rPr>
        <w:t>call or text message</w:t>
      </w:r>
      <w:r w:rsidR="002A2278">
        <w:rPr>
          <w:rFonts w:ascii="Arial" w:hAnsi="Arial" w:cs="Arial"/>
          <w:shd w:val="clear" w:color="auto" w:fill="FFFFFF"/>
        </w:rPr>
        <w:t xml:space="preserve"> would’ve been sent</w:t>
      </w:r>
      <w:r w:rsidR="00583CF5">
        <w:rPr>
          <w:rFonts w:ascii="Arial" w:hAnsi="Arial" w:cs="Arial"/>
          <w:shd w:val="clear" w:color="auto" w:fill="FFFFFF"/>
        </w:rPr>
        <w:t>,</w:t>
      </w:r>
      <w:r w:rsidR="002A2278">
        <w:rPr>
          <w:rFonts w:ascii="Arial" w:hAnsi="Arial" w:cs="Arial"/>
          <w:shd w:val="clear" w:color="auto" w:fill="FFFFFF"/>
        </w:rPr>
        <w:t xml:space="preserve"> </w:t>
      </w:r>
      <w:r w:rsidR="00583CF5">
        <w:rPr>
          <w:rFonts w:ascii="Arial" w:hAnsi="Arial" w:cs="Arial"/>
          <w:shd w:val="clear" w:color="auto" w:fill="FFFFFF"/>
        </w:rPr>
        <w:t>as knowing this information it had would</w:t>
      </w:r>
      <w:r w:rsidR="00E625BE" w:rsidRPr="003D292E">
        <w:rPr>
          <w:rFonts w:ascii="Arial" w:hAnsi="Arial" w:cs="Arial"/>
          <w:shd w:val="clear" w:color="auto" w:fill="FFFFFF"/>
        </w:rPr>
        <w:t xml:space="preserve"> be allowed me to organise myself or contact another employee to cover the absence</w:t>
      </w:r>
      <w:r w:rsidR="00583CF5">
        <w:rPr>
          <w:rFonts w:ascii="Arial" w:hAnsi="Arial" w:cs="Arial"/>
          <w:shd w:val="clear" w:color="auto" w:fill="FFFFFF"/>
        </w:rPr>
        <w:t>.</w:t>
      </w:r>
    </w:p>
    <w:p w14:paraId="5EC11C59" w14:textId="478ED1F5" w:rsidR="00CF3601" w:rsidRPr="003D292E" w:rsidRDefault="00EF01FB" w:rsidP="003D292E">
      <w:pPr>
        <w:spacing w:line="360" w:lineRule="auto"/>
        <w:rPr>
          <w:rFonts w:ascii="Arial" w:hAnsi="Arial" w:cs="Arial"/>
          <w:shd w:val="clear" w:color="auto" w:fill="FFFFFF"/>
        </w:rPr>
      </w:pPr>
      <w:r w:rsidRPr="003D292E">
        <w:rPr>
          <w:rFonts w:ascii="Arial" w:hAnsi="Arial" w:cs="Arial"/>
          <w:shd w:val="clear" w:color="auto" w:fill="FFFFFF"/>
        </w:rPr>
        <w:t>The second</w:t>
      </w:r>
      <w:r w:rsidR="00D56722" w:rsidRPr="003D292E">
        <w:rPr>
          <w:rFonts w:ascii="Arial" w:hAnsi="Arial" w:cs="Arial"/>
          <w:shd w:val="clear" w:color="auto" w:fill="FFFFFF"/>
        </w:rPr>
        <w:t xml:space="preserve"> issue </w:t>
      </w:r>
      <w:r w:rsidR="00E8079D" w:rsidRPr="003D292E">
        <w:rPr>
          <w:rFonts w:ascii="Arial" w:hAnsi="Arial" w:cs="Arial"/>
          <w:shd w:val="clear" w:color="auto" w:fill="FFFFFF"/>
        </w:rPr>
        <w:t>of</w:t>
      </w:r>
      <w:r w:rsidRPr="003D292E">
        <w:rPr>
          <w:rFonts w:ascii="Arial" w:hAnsi="Arial" w:cs="Arial"/>
          <w:shd w:val="clear" w:color="auto" w:fill="FFFFFF"/>
        </w:rPr>
        <w:t xml:space="preserve"> poor</w:t>
      </w:r>
      <w:r w:rsidR="00E8079D" w:rsidRPr="003D292E">
        <w:rPr>
          <w:rFonts w:ascii="Arial" w:hAnsi="Arial" w:cs="Arial"/>
          <w:shd w:val="clear" w:color="auto" w:fill="FFFFFF"/>
        </w:rPr>
        <w:t xml:space="preserve"> communication </w:t>
      </w:r>
      <w:r w:rsidRPr="003D292E">
        <w:rPr>
          <w:rFonts w:ascii="Arial" w:hAnsi="Arial" w:cs="Arial"/>
          <w:shd w:val="clear" w:color="auto" w:fill="FFFFFF"/>
        </w:rPr>
        <w:t xml:space="preserve">in my workplace </w:t>
      </w:r>
      <w:r w:rsidR="00D56722" w:rsidRPr="003D292E">
        <w:rPr>
          <w:rFonts w:ascii="Arial" w:hAnsi="Arial" w:cs="Arial"/>
          <w:shd w:val="clear" w:color="auto" w:fill="FFFFFF"/>
        </w:rPr>
        <w:t xml:space="preserve">especially during </w:t>
      </w:r>
      <w:r w:rsidR="000F32F0" w:rsidRPr="003D292E">
        <w:rPr>
          <w:rFonts w:ascii="Arial" w:hAnsi="Arial" w:cs="Arial"/>
          <w:shd w:val="clear" w:color="auto" w:fill="FFFFFF"/>
        </w:rPr>
        <w:t>rush time</w:t>
      </w:r>
      <w:r w:rsidR="00D56722" w:rsidRPr="003D292E">
        <w:rPr>
          <w:rFonts w:ascii="Arial" w:hAnsi="Arial" w:cs="Arial"/>
          <w:shd w:val="clear" w:color="auto" w:fill="FFFFFF"/>
        </w:rPr>
        <w:t xml:space="preserve"> with a long queue</w:t>
      </w:r>
      <w:r w:rsidR="00F7156B">
        <w:rPr>
          <w:rFonts w:ascii="Arial" w:hAnsi="Arial" w:cs="Arial"/>
          <w:shd w:val="clear" w:color="auto" w:fill="FFFFFF"/>
        </w:rPr>
        <w:t xml:space="preserve"> of customers</w:t>
      </w:r>
      <w:r w:rsidR="00D56722" w:rsidRPr="003D292E">
        <w:rPr>
          <w:rFonts w:ascii="Arial" w:hAnsi="Arial" w:cs="Arial"/>
          <w:shd w:val="clear" w:color="auto" w:fill="FFFFFF"/>
        </w:rPr>
        <w:t xml:space="preserve">, </w:t>
      </w:r>
      <w:r w:rsidR="00CE4E58">
        <w:rPr>
          <w:rFonts w:ascii="Arial" w:hAnsi="Arial" w:cs="Arial"/>
          <w:shd w:val="clear" w:color="auto" w:fill="FFFFFF"/>
        </w:rPr>
        <w:t xml:space="preserve">some </w:t>
      </w:r>
      <w:r w:rsidR="004472D5" w:rsidRPr="003D292E">
        <w:rPr>
          <w:rFonts w:ascii="Arial" w:hAnsi="Arial" w:cs="Arial"/>
          <w:shd w:val="clear" w:color="auto" w:fill="FFFFFF"/>
        </w:rPr>
        <w:t xml:space="preserve">shift managers try </w:t>
      </w:r>
      <w:r w:rsidR="00F7156B">
        <w:rPr>
          <w:rFonts w:ascii="Arial" w:hAnsi="Arial" w:cs="Arial"/>
          <w:shd w:val="clear" w:color="auto" w:fill="FFFFFF"/>
        </w:rPr>
        <w:t>their</w:t>
      </w:r>
      <w:r w:rsidR="004472D5" w:rsidRPr="003D292E">
        <w:rPr>
          <w:rFonts w:ascii="Arial" w:hAnsi="Arial" w:cs="Arial"/>
          <w:shd w:val="clear" w:color="auto" w:fill="FFFFFF"/>
        </w:rPr>
        <w:t xml:space="preserve"> best to</w:t>
      </w:r>
      <w:r w:rsidR="005107FD" w:rsidRPr="003D292E">
        <w:rPr>
          <w:rFonts w:ascii="Arial" w:hAnsi="Arial" w:cs="Arial"/>
          <w:shd w:val="clear" w:color="auto" w:fill="FFFFFF"/>
        </w:rPr>
        <w:t xml:space="preserve"> </w:t>
      </w:r>
      <w:r w:rsidR="004472D5" w:rsidRPr="003D292E">
        <w:rPr>
          <w:rFonts w:ascii="Arial" w:hAnsi="Arial" w:cs="Arial"/>
          <w:shd w:val="clear" w:color="auto" w:fill="FFFFFF"/>
        </w:rPr>
        <w:t>control the situation with good result</w:t>
      </w:r>
      <w:r w:rsidR="000F32F0" w:rsidRPr="003D292E">
        <w:rPr>
          <w:rFonts w:ascii="Arial" w:hAnsi="Arial" w:cs="Arial"/>
          <w:shd w:val="clear" w:color="auto" w:fill="FFFFFF"/>
        </w:rPr>
        <w:t xml:space="preserve">s but </w:t>
      </w:r>
      <w:r w:rsidR="00075607" w:rsidRPr="003D292E">
        <w:rPr>
          <w:rFonts w:ascii="Arial" w:hAnsi="Arial" w:cs="Arial"/>
          <w:shd w:val="clear" w:color="auto" w:fill="FFFFFF"/>
        </w:rPr>
        <w:t>w</w:t>
      </w:r>
      <w:r w:rsidR="004472D5" w:rsidRPr="003D292E">
        <w:rPr>
          <w:rFonts w:ascii="Arial" w:hAnsi="Arial" w:cs="Arial"/>
          <w:shd w:val="clear" w:color="auto" w:fill="FFFFFF"/>
        </w:rPr>
        <w:t>e</w:t>
      </w:r>
      <w:r w:rsidR="00075607" w:rsidRPr="003D292E">
        <w:rPr>
          <w:rFonts w:ascii="Arial" w:hAnsi="Arial" w:cs="Arial"/>
          <w:shd w:val="clear" w:color="auto" w:fill="FFFFFF"/>
        </w:rPr>
        <w:t xml:space="preserve"> do not</w:t>
      </w:r>
      <w:r w:rsidR="000F32F0" w:rsidRPr="003D292E">
        <w:rPr>
          <w:rFonts w:ascii="Arial" w:hAnsi="Arial" w:cs="Arial"/>
          <w:shd w:val="clear" w:color="auto" w:fill="FFFFFF"/>
        </w:rPr>
        <w:t xml:space="preserve"> receive </w:t>
      </w:r>
      <w:r w:rsidR="00075607" w:rsidRPr="003D292E">
        <w:rPr>
          <w:rFonts w:ascii="Arial" w:hAnsi="Arial" w:cs="Arial"/>
          <w:shd w:val="clear" w:color="auto" w:fill="FFFFFF"/>
        </w:rPr>
        <w:t>any direction from o</w:t>
      </w:r>
      <w:r w:rsidR="004472D5" w:rsidRPr="003D292E">
        <w:rPr>
          <w:rFonts w:ascii="Arial" w:hAnsi="Arial" w:cs="Arial"/>
          <w:shd w:val="clear" w:color="auto" w:fill="FFFFFF"/>
        </w:rPr>
        <w:t>u</w:t>
      </w:r>
      <w:r w:rsidR="00075607" w:rsidRPr="003D292E">
        <w:rPr>
          <w:rFonts w:ascii="Arial" w:hAnsi="Arial" w:cs="Arial"/>
          <w:shd w:val="clear" w:color="auto" w:fill="FFFFFF"/>
        </w:rPr>
        <w:t>r Business Manager</w:t>
      </w:r>
      <w:r w:rsidR="00D56722" w:rsidRPr="003D292E">
        <w:rPr>
          <w:rFonts w:ascii="Arial" w:hAnsi="Arial" w:cs="Arial"/>
          <w:shd w:val="clear" w:color="auto" w:fill="FFFFFF"/>
        </w:rPr>
        <w:t xml:space="preserve">. </w:t>
      </w:r>
      <w:r w:rsidRPr="003D292E">
        <w:rPr>
          <w:rFonts w:ascii="Arial" w:hAnsi="Arial" w:cs="Arial"/>
          <w:shd w:val="clear" w:color="auto" w:fill="FFFFFF"/>
        </w:rPr>
        <w:t>This causes the</w:t>
      </w:r>
      <w:r w:rsidR="00075607" w:rsidRPr="003D292E">
        <w:rPr>
          <w:rFonts w:ascii="Arial" w:hAnsi="Arial" w:cs="Arial"/>
          <w:shd w:val="clear" w:color="auto" w:fill="FFFFFF"/>
        </w:rPr>
        <w:t xml:space="preserve"> shift</w:t>
      </w:r>
      <w:r w:rsidRPr="003D292E">
        <w:rPr>
          <w:rFonts w:ascii="Arial" w:hAnsi="Arial" w:cs="Arial"/>
          <w:shd w:val="clear" w:color="auto" w:fill="FFFFFF"/>
        </w:rPr>
        <w:t xml:space="preserve"> manager to feel confuse</w:t>
      </w:r>
      <w:r w:rsidR="00075607" w:rsidRPr="003D292E">
        <w:rPr>
          <w:rFonts w:ascii="Arial" w:hAnsi="Arial" w:cs="Arial"/>
          <w:shd w:val="clear" w:color="auto" w:fill="FFFFFF"/>
        </w:rPr>
        <w:t>d as to how to perform in that kind of circumstance</w:t>
      </w:r>
      <w:r w:rsidRPr="003D292E">
        <w:rPr>
          <w:rFonts w:ascii="Arial" w:hAnsi="Arial" w:cs="Arial"/>
          <w:shd w:val="clear" w:color="auto" w:fill="FFFFFF"/>
        </w:rPr>
        <w:t xml:space="preserve">, myself </w:t>
      </w:r>
      <w:r w:rsidRPr="003D292E">
        <w:rPr>
          <w:rFonts w:ascii="Arial" w:hAnsi="Arial" w:cs="Arial"/>
          <w:shd w:val="clear" w:color="auto" w:fill="FFFFFF"/>
        </w:rPr>
        <w:t>included.</w:t>
      </w:r>
      <w:r w:rsidR="00BE5719" w:rsidRPr="003D292E">
        <w:rPr>
          <w:rFonts w:ascii="Arial" w:hAnsi="Arial" w:cs="Arial"/>
          <w:shd w:val="clear" w:color="auto" w:fill="FFFFFF"/>
        </w:rPr>
        <w:t xml:space="preserve"> This could be avoided if the Business manag</w:t>
      </w:r>
      <w:r w:rsidRPr="003D292E">
        <w:rPr>
          <w:rFonts w:ascii="Arial" w:hAnsi="Arial" w:cs="Arial"/>
          <w:shd w:val="clear" w:color="auto" w:fill="FFFFFF"/>
        </w:rPr>
        <w:t>er shows out some</w:t>
      </w:r>
      <w:r w:rsidRPr="003D292E">
        <w:rPr>
          <w:rFonts w:ascii="Arial" w:hAnsi="Arial" w:cs="Arial"/>
        </w:rPr>
        <w:t xml:space="preserve"> gratitude or </w:t>
      </w:r>
      <w:r w:rsidRPr="003D292E">
        <w:rPr>
          <w:rFonts w:ascii="Arial" w:hAnsi="Arial" w:cs="Arial"/>
          <w:shd w:val="clear" w:color="auto" w:fill="FFFFFF"/>
        </w:rPr>
        <w:t xml:space="preserve">efficient feedback and </w:t>
      </w:r>
      <w:r w:rsidR="009C7C34">
        <w:rPr>
          <w:rFonts w:ascii="Arial" w:hAnsi="Arial" w:cs="Arial"/>
          <w:shd w:val="clear" w:color="auto" w:fill="FFFFFF"/>
        </w:rPr>
        <w:t>informing</w:t>
      </w:r>
      <w:r w:rsidRPr="003D292E">
        <w:rPr>
          <w:rFonts w:ascii="Arial" w:hAnsi="Arial" w:cs="Arial"/>
          <w:shd w:val="clear" w:color="auto" w:fill="FFFFFF"/>
        </w:rPr>
        <w:t xml:space="preserve"> us what to improve for a successful shift.</w:t>
      </w:r>
    </w:p>
    <w:p w14:paraId="5BFED622" w14:textId="77777777" w:rsidR="00CF3601" w:rsidRDefault="00CF3601" w:rsidP="00CF3601">
      <w:pPr>
        <w:spacing w:line="360" w:lineRule="auto"/>
        <w:rPr>
          <w:rFonts w:ascii="Arial" w:hAnsi="Arial" w:cs="Arial"/>
          <w:shd w:val="clear" w:color="auto" w:fill="FFFFFF"/>
        </w:rPr>
      </w:pPr>
    </w:p>
    <w:p w14:paraId="63776276" w14:textId="30A59982" w:rsidR="00CE414C" w:rsidRPr="00CF3601" w:rsidRDefault="00EF01FB" w:rsidP="00CF3601">
      <w:pPr>
        <w:spacing w:line="360" w:lineRule="auto"/>
        <w:rPr>
          <w:rFonts w:ascii="Arial" w:hAnsi="Arial" w:cs="Arial"/>
          <w:shd w:val="clear" w:color="auto" w:fill="FFFFFF"/>
        </w:rPr>
      </w:pPr>
      <w:r w:rsidRPr="00CF3601">
        <w:rPr>
          <w:rFonts w:ascii="Arial" w:hAnsi="Arial" w:cs="Arial"/>
          <w:shd w:val="clear" w:color="auto" w:fill="FFFFFF"/>
        </w:rPr>
        <w:t xml:space="preserve"> </w:t>
      </w:r>
      <w:r w:rsidR="00CA525F" w:rsidRPr="00CF3601">
        <w:rPr>
          <w:rFonts w:ascii="Arial" w:hAnsi="Arial" w:cs="Arial"/>
          <w:shd w:val="clear" w:color="auto" w:fill="FFFFFF"/>
        </w:rPr>
        <w:t xml:space="preserve"> </w:t>
      </w:r>
    </w:p>
    <w:p w14:paraId="7A20D8A0" w14:textId="77769D1E" w:rsidR="0095551C" w:rsidRPr="005B62EA" w:rsidRDefault="00EF01FB" w:rsidP="00FB5A59">
      <w:pPr>
        <w:pStyle w:val="Heading1"/>
        <w:pBdr>
          <w:bottom w:val="single" w:sz="4" w:space="1" w:color="auto"/>
        </w:pBdr>
      </w:pPr>
      <w:bookmarkStart w:id="9" w:name="_Toc80824106"/>
      <w:r w:rsidRPr="005B62EA">
        <w:t>Conclusion</w:t>
      </w:r>
      <w:bookmarkEnd w:id="9"/>
      <w:r w:rsidRPr="005B62EA">
        <w:t xml:space="preserve"> </w:t>
      </w:r>
    </w:p>
    <w:p w14:paraId="2575C32A" w14:textId="3A6423D7" w:rsidR="006B54DF" w:rsidRPr="0010409E" w:rsidRDefault="006B54DF" w:rsidP="0010409E">
      <w:pPr>
        <w:spacing w:line="360" w:lineRule="auto"/>
        <w:rPr>
          <w:rFonts w:ascii="Arial" w:hAnsi="Arial" w:cs="Arial"/>
        </w:rPr>
      </w:pPr>
    </w:p>
    <w:p w14:paraId="765CF9F4" w14:textId="23F97C06" w:rsidR="00791810" w:rsidRPr="006C504A" w:rsidRDefault="00EF01FB" w:rsidP="0010409E">
      <w:pPr>
        <w:spacing w:line="360" w:lineRule="auto"/>
        <w:rPr>
          <w:rFonts w:ascii="Arial" w:hAnsi="Arial" w:cs="Arial"/>
          <w:color w:val="FF0000"/>
          <w:shd w:val="clear" w:color="auto" w:fill="FFFFFF"/>
        </w:rPr>
      </w:pPr>
      <w:r w:rsidRPr="0010409E">
        <w:rPr>
          <w:rFonts w:ascii="Arial" w:hAnsi="Arial" w:cs="Arial"/>
        </w:rPr>
        <w:t>I</w:t>
      </w:r>
      <w:r w:rsidR="00DA20E7">
        <w:rPr>
          <w:rFonts w:ascii="Arial" w:hAnsi="Arial" w:cs="Arial"/>
        </w:rPr>
        <w:t xml:space="preserve">t is </w:t>
      </w:r>
      <w:r w:rsidR="003E7AE1">
        <w:rPr>
          <w:rFonts w:ascii="Arial" w:hAnsi="Arial" w:cs="Arial"/>
        </w:rPr>
        <w:t xml:space="preserve">exemplified thru this report that, </w:t>
      </w:r>
      <w:r w:rsidRPr="0010409E">
        <w:rPr>
          <w:rFonts w:ascii="Arial" w:hAnsi="Arial" w:cs="Arial"/>
        </w:rPr>
        <w:t>t</w:t>
      </w:r>
      <w:r w:rsidR="00D83963" w:rsidRPr="0010409E">
        <w:rPr>
          <w:rFonts w:ascii="Arial" w:hAnsi="Arial" w:cs="Arial"/>
        </w:rPr>
        <w:t xml:space="preserve">he focus of this </w:t>
      </w:r>
      <w:r w:rsidR="001C475F">
        <w:rPr>
          <w:rFonts w:ascii="Arial" w:hAnsi="Arial" w:cs="Arial"/>
        </w:rPr>
        <w:t>paper</w:t>
      </w:r>
      <w:r w:rsidR="00D83963" w:rsidRPr="0010409E">
        <w:rPr>
          <w:rFonts w:ascii="Arial" w:hAnsi="Arial" w:cs="Arial"/>
        </w:rPr>
        <w:t xml:space="preserve"> is to understand the models of communication</w:t>
      </w:r>
      <w:r w:rsidRPr="0010409E">
        <w:rPr>
          <w:rFonts w:ascii="Arial" w:hAnsi="Arial" w:cs="Arial"/>
        </w:rPr>
        <w:t xml:space="preserve"> </w:t>
      </w:r>
      <w:r w:rsidR="005C0B07">
        <w:rPr>
          <w:rFonts w:ascii="Arial" w:hAnsi="Arial" w:cs="Arial"/>
        </w:rPr>
        <w:t xml:space="preserve">as well </w:t>
      </w:r>
      <w:r w:rsidR="00241192">
        <w:rPr>
          <w:rFonts w:ascii="Arial" w:hAnsi="Arial" w:cs="Arial"/>
        </w:rPr>
        <w:t xml:space="preserve">as </w:t>
      </w:r>
      <w:r w:rsidRPr="0010409E">
        <w:rPr>
          <w:rFonts w:ascii="Arial" w:hAnsi="Arial" w:cs="Arial"/>
        </w:rPr>
        <w:t xml:space="preserve">my knowledge </w:t>
      </w:r>
      <w:r w:rsidR="007C042B" w:rsidRPr="0010409E">
        <w:rPr>
          <w:rFonts w:ascii="Arial" w:hAnsi="Arial" w:cs="Arial"/>
        </w:rPr>
        <w:t>in</w:t>
      </w:r>
      <w:r w:rsidRPr="0010409E">
        <w:rPr>
          <w:rFonts w:ascii="Arial" w:hAnsi="Arial" w:cs="Arial"/>
        </w:rPr>
        <w:t xml:space="preserve"> </w:t>
      </w:r>
      <w:r w:rsidRPr="0010409E">
        <w:rPr>
          <w:rFonts w:ascii="Arial" w:eastAsia="Times New Roman" w:hAnsi="Arial" w:cs="Arial"/>
          <w:lang w:eastAsia="en-GB"/>
        </w:rPr>
        <w:t xml:space="preserve">communication skills discussed </w:t>
      </w:r>
      <w:r w:rsidR="007C042B" w:rsidRPr="0010409E">
        <w:rPr>
          <w:rFonts w:ascii="Arial" w:eastAsia="Times New Roman" w:hAnsi="Arial" w:cs="Arial"/>
          <w:lang w:eastAsia="en-GB"/>
        </w:rPr>
        <w:t>during class</w:t>
      </w:r>
      <w:r w:rsidRPr="0010409E">
        <w:rPr>
          <w:rFonts w:ascii="Arial" w:eastAsia="Times New Roman" w:hAnsi="Arial" w:cs="Arial"/>
          <w:lang w:eastAsia="en-GB"/>
        </w:rPr>
        <w:t xml:space="preserve">. </w:t>
      </w:r>
      <w:r w:rsidR="00A4124D">
        <w:rPr>
          <w:rFonts w:ascii="Arial" w:eastAsia="Times New Roman" w:hAnsi="Arial" w:cs="Arial"/>
          <w:lang w:eastAsia="en-GB"/>
        </w:rPr>
        <w:t xml:space="preserve"> As c</w:t>
      </w:r>
      <w:r w:rsidRPr="0010409E">
        <w:rPr>
          <w:rFonts w:ascii="Arial" w:eastAsia="Times New Roman" w:hAnsi="Arial" w:cs="Arial"/>
          <w:lang w:eastAsia="en-GB"/>
        </w:rPr>
        <w:t xml:space="preserve">ommunication in the workplace has been </w:t>
      </w:r>
      <w:r w:rsidR="00ED0CDA">
        <w:rPr>
          <w:rFonts w:ascii="Arial" w:eastAsia="Times New Roman" w:hAnsi="Arial" w:cs="Arial"/>
          <w:lang w:eastAsia="en-GB"/>
        </w:rPr>
        <w:t>discussed</w:t>
      </w:r>
      <w:r w:rsidR="007D4EFF" w:rsidRPr="0010409E">
        <w:rPr>
          <w:rFonts w:ascii="Arial" w:eastAsia="Times New Roman" w:hAnsi="Arial" w:cs="Arial"/>
          <w:lang w:eastAsia="en-GB"/>
        </w:rPr>
        <w:t xml:space="preserve"> and explained</w:t>
      </w:r>
      <w:r w:rsidR="00ED0CDA">
        <w:rPr>
          <w:rFonts w:ascii="Arial" w:eastAsia="Times New Roman" w:hAnsi="Arial" w:cs="Arial"/>
          <w:lang w:eastAsia="en-GB"/>
        </w:rPr>
        <w:t xml:space="preserve"> as to how important communication can be,</w:t>
      </w:r>
      <w:r w:rsidR="007D4EFF" w:rsidRPr="0010409E">
        <w:rPr>
          <w:rFonts w:ascii="Arial" w:eastAsia="Times New Roman" w:hAnsi="Arial" w:cs="Arial"/>
          <w:lang w:eastAsia="en-GB"/>
        </w:rPr>
        <w:t xml:space="preserve"> </w:t>
      </w:r>
      <w:r w:rsidR="000E77E4">
        <w:rPr>
          <w:rFonts w:ascii="Arial" w:eastAsia="Times New Roman" w:hAnsi="Arial" w:cs="Arial"/>
          <w:lang w:eastAsia="en-GB"/>
        </w:rPr>
        <w:t>the</w:t>
      </w:r>
      <w:r w:rsidR="007D4EFF" w:rsidRPr="0010409E">
        <w:rPr>
          <w:rFonts w:ascii="Arial" w:eastAsia="Times New Roman" w:hAnsi="Arial" w:cs="Arial"/>
          <w:lang w:eastAsia="en-GB"/>
        </w:rPr>
        <w:t xml:space="preserve"> difference between verbal and non-verbal </w:t>
      </w:r>
      <w:r w:rsidR="00ED0CDA">
        <w:rPr>
          <w:rFonts w:ascii="Arial" w:eastAsia="Times New Roman" w:hAnsi="Arial" w:cs="Arial"/>
          <w:lang w:eastAsia="en-GB"/>
        </w:rPr>
        <w:t xml:space="preserve">communication </w:t>
      </w:r>
      <w:r w:rsidR="00C6783C">
        <w:rPr>
          <w:rFonts w:ascii="Arial" w:eastAsia="Times New Roman" w:hAnsi="Arial" w:cs="Arial"/>
          <w:lang w:eastAsia="en-GB"/>
        </w:rPr>
        <w:t>is visible but it has the same level of importance</w:t>
      </w:r>
      <w:r w:rsidR="004D6066">
        <w:rPr>
          <w:rFonts w:ascii="Arial" w:eastAsia="Times New Roman" w:hAnsi="Arial" w:cs="Arial"/>
          <w:lang w:eastAsia="en-GB"/>
        </w:rPr>
        <w:t>, moreover</w:t>
      </w:r>
      <w:r w:rsidR="007D4EFF" w:rsidRPr="0010409E">
        <w:rPr>
          <w:rFonts w:ascii="Arial" w:eastAsia="Times New Roman" w:hAnsi="Arial" w:cs="Arial"/>
          <w:lang w:eastAsia="en-GB"/>
        </w:rPr>
        <w:t>, an improvement in basic life</w:t>
      </w:r>
      <w:r w:rsidR="00F7740E">
        <w:rPr>
          <w:rFonts w:ascii="Arial" w:eastAsia="Times New Roman" w:hAnsi="Arial" w:cs="Arial"/>
          <w:lang w:eastAsia="en-GB"/>
        </w:rPr>
        <w:t xml:space="preserve"> communication</w:t>
      </w:r>
      <w:r w:rsidR="000E77E4">
        <w:rPr>
          <w:rFonts w:ascii="Arial" w:eastAsia="Times New Roman" w:hAnsi="Arial" w:cs="Arial"/>
          <w:lang w:eastAsia="en-GB"/>
        </w:rPr>
        <w:t xml:space="preserve"> has been assessed</w:t>
      </w:r>
      <w:r w:rsidR="00F7740E">
        <w:rPr>
          <w:rFonts w:ascii="Arial" w:eastAsia="Times New Roman" w:hAnsi="Arial" w:cs="Arial"/>
          <w:lang w:eastAsia="en-GB"/>
        </w:rPr>
        <w:t xml:space="preserve">, as for </w:t>
      </w:r>
      <w:r w:rsidR="00420E3B">
        <w:rPr>
          <w:rFonts w:ascii="Arial" w:eastAsia="Times New Roman" w:hAnsi="Arial" w:cs="Arial"/>
          <w:lang w:eastAsia="en-GB"/>
        </w:rPr>
        <w:t xml:space="preserve"> </w:t>
      </w:r>
      <w:r w:rsidR="00D17F7B">
        <w:rPr>
          <w:rFonts w:ascii="Arial" w:eastAsia="Times New Roman" w:hAnsi="Arial" w:cs="Arial"/>
          <w:lang w:eastAsia="en-GB"/>
        </w:rPr>
        <w:t xml:space="preserve">Shannon </w:t>
      </w:r>
      <w:r w:rsidR="00DA4B6E">
        <w:rPr>
          <w:rFonts w:ascii="Arial" w:eastAsia="Times New Roman" w:hAnsi="Arial" w:cs="Arial"/>
          <w:lang w:eastAsia="en-GB"/>
        </w:rPr>
        <w:t>W</w:t>
      </w:r>
      <w:r w:rsidR="00D17F7B">
        <w:rPr>
          <w:rFonts w:ascii="Arial" w:eastAsia="Times New Roman" w:hAnsi="Arial" w:cs="Arial"/>
          <w:lang w:eastAsia="en-GB"/>
        </w:rPr>
        <w:t xml:space="preserve">eaves and Berlo’s </w:t>
      </w:r>
      <w:r w:rsidR="00EC6269">
        <w:rPr>
          <w:rFonts w:ascii="Arial" w:eastAsia="Times New Roman" w:hAnsi="Arial" w:cs="Arial"/>
          <w:lang w:eastAsia="en-GB"/>
        </w:rPr>
        <w:t xml:space="preserve">theories </w:t>
      </w:r>
      <w:r w:rsidR="00901186">
        <w:rPr>
          <w:rFonts w:ascii="Arial" w:eastAsia="Times New Roman" w:hAnsi="Arial" w:cs="Arial"/>
          <w:lang w:eastAsia="en-GB"/>
        </w:rPr>
        <w:t>they provided a deeper understanding on my behalf</w:t>
      </w:r>
      <w:r w:rsidR="00DA4B6E">
        <w:rPr>
          <w:rFonts w:ascii="Arial" w:eastAsia="Times New Roman" w:hAnsi="Arial" w:cs="Arial"/>
          <w:lang w:eastAsia="en-GB"/>
        </w:rPr>
        <w:t>,</w:t>
      </w:r>
      <w:r w:rsidR="000E77E4">
        <w:rPr>
          <w:rFonts w:ascii="Arial" w:eastAsia="Times New Roman" w:hAnsi="Arial" w:cs="Arial"/>
          <w:lang w:eastAsia="en-GB"/>
        </w:rPr>
        <w:t xml:space="preserve"> moreover</w:t>
      </w:r>
      <w:r w:rsidR="00E738E3" w:rsidRPr="00E738E3">
        <w:t xml:space="preserve"> </w:t>
      </w:r>
      <w:r w:rsidR="00E738E3" w:rsidRPr="00E738E3">
        <w:rPr>
          <w:rFonts w:ascii="Arial" w:eastAsia="Times New Roman" w:hAnsi="Arial" w:cs="Arial"/>
          <w:lang w:eastAsia="en-GB"/>
        </w:rPr>
        <w:t xml:space="preserve">my examination has shown that </w:t>
      </w:r>
      <w:r w:rsidR="00E738E3">
        <w:rPr>
          <w:rFonts w:ascii="Arial" w:eastAsia="Times New Roman" w:hAnsi="Arial" w:cs="Arial"/>
          <w:lang w:eastAsia="en-GB"/>
        </w:rPr>
        <w:t xml:space="preserve">a </w:t>
      </w:r>
      <w:r w:rsidR="00E738E3" w:rsidRPr="00E738E3">
        <w:rPr>
          <w:rFonts w:ascii="Arial" w:eastAsia="Times New Roman" w:hAnsi="Arial" w:cs="Arial"/>
          <w:lang w:eastAsia="en-GB"/>
        </w:rPr>
        <w:t xml:space="preserve">powerful parallel and work </w:t>
      </w:r>
      <w:r w:rsidR="00D34A93">
        <w:rPr>
          <w:rFonts w:ascii="Arial" w:eastAsia="Times New Roman" w:hAnsi="Arial" w:cs="Arial"/>
          <w:lang w:eastAsia="en-GB"/>
        </w:rPr>
        <w:t>communication</w:t>
      </w:r>
      <w:r w:rsidR="00E738E3" w:rsidRPr="00E738E3">
        <w:rPr>
          <w:rFonts w:ascii="Arial" w:eastAsia="Times New Roman" w:hAnsi="Arial" w:cs="Arial"/>
          <w:lang w:eastAsia="en-GB"/>
        </w:rPr>
        <w:t xml:space="preserve"> </w:t>
      </w:r>
      <w:r w:rsidR="007B366A">
        <w:rPr>
          <w:rFonts w:ascii="Arial" w:eastAsia="Times New Roman" w:hAnsi="Arial" w:cs="Arial"/>
          <w:lang w:eastAsia="en-GB"/>
        </w:rPr>
        <w:t xml:space="preserve">helps to provide a positive outcome of any project and </w:t>
      </w:r>
      <w:r w:rsidR="00F30A06">
        <w:rPr>
          <w:rFonts w:ascii="Arial" w:eastAsia="Times New Roman" w:hAnsi="Arial" w:cs="Arial"/>
          <w:lang w:eastAsia="en-GB"/>
        </w:rPr>
        <w:t>improves the growth of a company.</w:t>
      </w:r>
    </w:p>
    <w:p w14:paraId="7A93759E" w14:textId="06143845" w:rsidR="00A82FCA" w:rsidRPr="006C504A" w:rsidRDefault="00A82FCA" w:rsidP="0010409E">
      <w:pPr>
        <w:spacing w:line="360" w:lineRule="auto"/>
        <w:rPr>
          <w:rFonts w:ascii="Arial" w:hAnsi="Arial" w:cs="Arial"/>
          <w:color w:val="FF0000"/>
          <w:shd w:val="clear" w:color="auto" w:fill="FFFFFF"/>
        </w:rPr>
      </w:pPr>
    </w:p>
    <w:p w14:paraId="50BF6AEF" w14:textId="1CDAD707" w:rsidR="00A82FCA" w:rsidRDefault="00A82FCA" w:rsidP="0010409E">
      <w:pPr>
        <w:spacing w:line="360" w:lineRule="auto"/>
        <w:rPr>
          <w:rFonts w:ascii="Arial" w:hAnsi="Arial" w:cs="Arial"/>
          <w:shd w:val="clear" w:color="auto" w:fill="FFFFFF"/>
        </w:rPr>
      </w:pPr>
    </w:p>
    <w:p w14:paraId="1277E882" w14:textId="6867CF32" w:rsidR="00A82FCA" w:rsidRDefault="00A82FCA" w:rsidP="0010409E">
      <w:pPr>
        <w:spacing w:line="360" w:lineRule="auto"/>
        <w:rPr>
          <w:rFonts w:ascii="Arial" w:hAnsi="Arial" w:cs="Arial"/>
          <w:shd w:val="clear" w:color="auto" w:fill="FFFFFF"/>
        </w:rPr>
      </w:pPr>
    </w:p>
    <w:p w14:paraId="71848F32" w14:textId="77777777" w:rsidR="00A82FCA" w:rsidRPr="0010409E" w:rsidRDefault="00A82FCA" w:rsidP="0010409E">
      <w:pPr>
        <w:spacing w:line="360" w:lineRule="auto"/>
        <w:rPr>
          <w:rFonts w:ascii="Arial" w:hAnsi="Arial" w:cs="Arial"/>
          <w:shd w:val="clear" w:color="auto" w:fill="FFFFFF"/>
        </w:rPr>
      </w:pPr>
    </w:p>
    <w:p w14:paraId="18866093" w14:textId="77777777" w:rsidR="00CF3601" w:rsidRDefault="00CF3601" w:rsidP="005B62EA">
      <w:pPr>
        <w:pStyle w:val="Heading1"/>
      </w:pPr>
      <w:bookmarkStart w:id="10" w:name="_Toc80824107"/>
    </w:p>
    <w:p w14:paraId="34BDFBEE" w14:textId="77777777" w:rsidR="00CF3601" w:rsidRDefault="00CF3601" w:rsidP="005B62EA">
      <w:pPr>
        <w:pStyle w:val="Heading1"/>
      </w:pPr>
    </w:p>
    <w:p w14:paraId="60D9E46D" w14:textId="76339A93" w:rsidR="006C11EF" w:rsidRPr="005B62EA" w:rsidRDefault="00EF01FB" w:rsidP="005B62EA">
      <w:pPr>
        <w:pStyle w:val="Heading1"/>
      </w:pPr>
      <w:r w:rsidRPr="005B62EA">
        <w:t>References:</w:t>
      </w:r>
      <w:bookmarkEnd w:id="10"/>
    </w:p>
    <w:p w14:paraId="27C6B2AA" w14:textId="30A5B9E9" w:rsidR="0042674D" w:rsidRPr="00F92138" w:rsidRDefault="00EF01FB" w:rsidP="006C11EF">
      <w:pPr>
        <w:pStyle w:val="Heading1"/>
        <w:rPr>
          <w:b/>
          <w:bCs/>
        </w:rPr>
      </w:pPr>
      <w:r w:rsidRPr="00767B2F">
        <w:t xml:space="preserve"> </w:t>
      </w:r>
    </w:p>
    <w:p w14:paraId="74A5ABAE" w14:textId="1069F0AD" w:rsidR="00665162" w:rsidRPr="00F92138" w:rsidRDefault="00EF01FB" w:rsidP="00F30A06">
      <w:pPr>
        <w:spacing w:line="360" w:lineRule="auto"/>
        <w:ind w:left="360"/>
        <w:rPr>
          <w:rFonts w:ascii="Arial" w:hAnsi="Arial" w:cs="Arial"/>
          <w:b/>
          <w:bCs/>
        </w:rPr>
      </w:pPr>
      <w:r w:rsidRPr="00F92138">
        <w:rPr>
          <w:rFonts w:ascii="Arial" w:hAnsi="Arial" w:cs="Arial"/>
          <w:b/>
          <w:bCs/>
        </w:rPr>
        <w:t>Cullen M., (2021), How to improve</w:t>
      </w:r>
      <w:r w:rsidRPr="00F92138">
        <w:rPr>
          <w:b/>
          <w:bCs/>
        </w:rPr>
        <w:t xml:space="preserve"> </w:t>
      </w:r>
      <w:r w:rsidRPr="00F92138">
        <w:rPr>
          <w:rFonts w:ascii="Arial" w:hAnsi="Arial" w:cs="Arial"/>
          <w:b/>
          <w:bCs/>
        </w:rPr>
        <w:t xml:space="preserve">your written communication skills. Available from:  </w:t>
      </w:r>
      <w:hyperlink r:id="rId13" w:history="1">
        <w:r w:rsidRPr="00F92138">
          <w:rPr>
            <w:rStyle w:val="Hyperlink"/>
            <w:rFonts w:ascii="Arial" w:hAnsi="Arial" w:cs="Arial"/>
            <w:b/>
            <w:bCs/>
          </w:rPr>
          <w:t>https://www.instructionalsolutions.com/blog/written-communication-skills</w:t>
        </w:r>
      </w:hyperlink>
      <w:r w:rsidRPr="00F92138">
        <w:rPr>
          <w:rFonts w:ascii="Arial" w:hAnsi="Arial" w:cs="Arial"/>
          <w:b/>
          <w:bCs/>
        </w:rPr>
        <w:t>. Accessed in: 05/07/2021.</w:t>
      </w:r>
    </w:p>
    <w:p w14:paraId="4B42E60D" w14:textId="77777777" w:rsidR="00F30A06" w:rsidRPr="00F30A06" w:rsidRDefault="00F30A06" w:rsidP="00F30A06">
      <w:pPr>
        <w:spacing w:line="360" w:lineRule="auto"/>
        <w:ind w:left="360"/>
        <w:rPr>
          <w:rFonts w:ascii="Arial" w:hAnsi="Arial" w:cs="Arial"/>
        </w:rPr>
      </w:pPr>
    </w:p>
    <w:p w14:paraId="4669C5C3" w14:textId="60806C51" w:rsidR="00665162" w:rsidRDefault="00EF01FB" w:rsidP="00F30A06">
      <w:pPr>
        <w:spacing w:line="360" w:lineRule="auto"/>
        <w:ind w:left="360"/>
        <w:rPr>
          <w:rFonts w:ascii="Arial" w:hAnsi="Arial" w:cs="Arial"/>
          <w:color w:val="3A3A3A"/>
          <w:shd w:val="clear" w:color="auto" w:fill="F3F3F3"/>
        </w:rPr>
      </w:pPr>
      <w:r w:rsidRPr="00F30A06">
        <w:rPr>
          <w:rFonts w:ascii="Arial" w:hAnsi="Arial" w:cs="Arial"/>
          <w:color w:val="3A3A3A"/>
          <w:shd w:val="clear" w:color="auto" w:fill="F3F3F3"/>
        </w:rPr>
        <w:t>Greenlaw R. (2012), Technical </w:t>
      </w:r>
      <w:r w:rsidRPr="00F30A06">
        <w:rPr>
          <w:rFonts w:ascii="Arial" w:hAnsi="Arial" w:cs="Arial"/>
        </w:rPr>
        <w:t>writing</w:t>
      </w:r>
      <w:r w:rsidRPr="00F30A06">
        <w:rPr>
          <w:rFonts w:ascii="Arial" w:hAnsi="Arial" w:cs="Arial"/>
          <w:color w:val="3A3A3A"/>
          <w:shd w:val="clear" w:color="auto" w:fill="F3F3F3"/>
        </w:rPr>
        <w:t>, presentational skills, and onl</w:t>
      </w:r>
      <w:r w:rsidRPr="00F30A06">
        <w:rPr>
          <w:rFonts w:ascii="Arial" w:hAnsi="Arial" w:cs="Arial"/>
          <w:color w:val="3A3A3A"/>
          <w:shd w:val="clear" w:color="auto" w:fill="F3F3F3"/>
        </w:rPr>
        <w:t>ine </w:t>
      </w:r>
      <w:r w:rsidRPr="00F30A06">
        <w:rPr>
          <w:rFonts w:ascii="Arial" w:hAnsi="Arial" w:cs="Arial"/>
        </w:rPr>
        <w:t>communication</w:t>
      </w:r>
      <w:r w:rsidRPr="00F30A06">
        <w:rPr>
          <w:rFonts w:ascii="Arial" w:hAnsi="Arial" w:cs="Arial"/>
          <w:color w:val="3A3A3A"/>
          <w:shd w:val="clear" w:color="auto" w:fill="F3F3F3"/>
        </w:rPr>
        <w:t xml:space="preserve"> professional tools and insights. Available from: </w:t>
      </w:r>
      <w:hyperlink r:id="rId14" w:history="1">
        <w:r w:rsidRPr="00F30A06">
          <w:rPr>
            <w:rStyle w:val="Hyperlink"/>
            <w:rFonts w:ascii="Arial" w:hAnsi="Arial" w:cs="Arial"/>
            <w:shd w:val="clear" w:color="auto" w:fill="F3F3F3"/>
          </w:rPr>
          <w:t>https://www-igi-global-com.ezproxy.uwtsd.ac.uk/gateway/chapt</w:t>
        </w:r>
        <w:r w:rsidRPr="00F30A06">
          <w:rPr>
            <w:rStyle w:val="Hyperlink"/>
            <w:rFonts w:ascii="Arial" w:hAnsi="Arial" w:cs="Arial"/>
            <w:shd w:val="clear" w:color="auto" w:fill="F3F3F3"/>
          </w:rPr>
          <w:t>er/full-text-pdf/64129. Accessed on 22/08/2021</w:t>
        </w:r>
      </w:hyperlink>
      <w:r w:rsidRPr="00F30A06">
        <w:rPr>
          <w:rFonts w:ascii="Arial" w:hAnsi="Arial" w:cs="Arial"/>
          <w:color w:val="3A3A3A"/>
          <w:shd w:val="clear" w:color="auto" w:fill="F3F3F3"/>
        </w:rPr>
        <w:t>.</w:t>
      </w:r>
    </w:p>
    <w:p w14:paraId="39C85956" w14:textId="77777777" w:rsidR="00F30A06" w:rsidRPr="00F30A06" w:rsidRDefault="00F30A06" w:rsidP="00F30A06">
      <w:pPr>
        <w:spacing w:line="360" w:lineRule="auto"/>
        <w:ind w:left="360"/>
        <w:rPr>
          <w:rFonts w:ascii="Arial" w:hAnsi="Arial" w:cs="Arial"/>
          <w:color w:val="3A3A3A"/>
          <w:shd w:val="clear" w:color="auto" w:fill="F3F3F3"/>
        </w:rPr>
      </w:pPr>
    </w:p>
    <w:p w14:paraId="40A4863B" w14:textId="56180006" w:rsidR="00665162" w:rsidRDefault="00EF01FB" w:rsidP="00F30A06">
      <w:pPr>
        <w:spacing w:line="360" w:lineRule="auto"/>
        <w:ind w:left="360"/>
        <w:rPr>
          <w:rFonts w:ascii="Arial" w:hAnsi="Arial" w:cs="Arial"/>
        </w:rPr>
      </w:pPr>
      <w:r w:rsidRPr="00F30A06">
        <w:rPr>
          <w:rFonts w:ascii="Arial" w:hAnsi="Arial" w:cs="Arial"/>
        </w:rPr>
        <w:t xml:space="preserve">Lee D.  (1988), Developing Effective Communication. Available from: </w:t>
      </w:r>
      <w:hyperlink r:id="rId15" w:history="1">
        <w:r w:rsidRPr="00F30A06">
          <w:rPr>
            <w:rStyle w:val="Hyperlink"/>
            <w:rFonts w:ascii="Arial" w:hAnsi="Arial" w:cs="Arial"/>
          </w:rPr>
          <w:t>https://mospace.umsystem.edu/xml</w:t>
        </w:r>
        <w:r w:rsidRPr="00F30A06">
          <w:rPr>
            <w:rStyle w:val="Hyperlink"/>
            <w:rFonts w:ascii="Arial" w:hAnsi="Arial" w:cs="Arial"/>
          </w:rPr>
          <w:t>ui/bitstream/handle/10355/50292/cm0109-1988.pdf?sequence=1</w:t>
        </w:r>
      </w:hyperlink>
      <w:r w:rsidRPr="00F30A06">
        <w:rPr>
          <w:rFonts w:ascii="Arial" w:hAnsi="Arial" w:cs="Arial"/>
        </w:rPr>
        <w:t xml:space="preserve">. Accessed on 8/08/2021. </w:t>
      </w:r>
    </w:p>
    <w:p w14:paraId="71C5C077" w14:textId="77777777" w:rsidR="00F30A06" w:rsidRPr="00F92138" w:rsidRDefault="00F30A06" w:rsidP="00F30A06">
      <w:pPr>
        <w:spacing w:line="360" w:lineRule="auto"/>
        <w:ind w:left="360"/>
        <w:rPr>
          <w:rFonts w:ascii="Arial" w:hAnsi="Arial" w:cs="Arial"/>
          <w:b/>
          <w:bCs/>
        </w:rPr>
      </w:pPr>
    </w:p>
    <w:p w14:paraId="3371DB05" w14:textId="4A7590B6" w:rsidR="00665162" w:rsidRPr="00F92138" w:rsidRDefault="00EF01FB" w:rsidP="00F30A06">
      <w:pPr>
        <w:spacing w:line="360" w:lineRule="auto"/>
        <w:ind w:left="360"/>
        <w:rPr>
          <w:rFonts w:ascii="Arial" w:hAnsi="Arial" w:cs="Arial"/>
          <w:b/>
          <w:bCs/>
        </w:rPr>
      </w:pPr>
      <w:r w:rsidRPr="00F92138">
        <w:rPr>
          <w:rFonts w:ascii="Arial" w:hAnsi="Arial" w:cs="Arial"/>
          <w:b/>
          <w:bCs/>
        </w:rPr>
        <w:t xml:space="preserve">Neil T.  (2018), Effective communication: a guide for the people professions. Available from: </w:t>
      </w:r>
      <w:hyperlink r:id="rId16" w:history="1">
        <w:r w:rsidRPr="00F92138">
          <w:rPr>
            <w:rStyle w:val="Hyperlink"/>
            <w:rFonts w:ascii="Arial" w:hAnsi="Arial" w:cs="Arial"/>
            <w:b/>
            <w:bCs/>
          </w:rPr>
          <w:t>https://r4.vlereader.com/Reader?ean=9781352002232</w:t>
        </w:r>
      </w:hyperlink>
      <w:r w:rsidRPr="00F92138">
        <w:rPr>
          <w:rFonts w:ascii="Arial" w:hAnsi="Arial" w:cs="Arial"/>
          <w:b/>
          <w:bCs/>
        </w:rPr>
        <w:t>. Accessed in: 22/08/2021.</w:t>
      </w:r>
    </w:p>
    <w:p w14:paraId="1B3D7D25" w14:textId="77777777" w:rsidR="00F30A06" w:rsidRPr="00F30A06" w:rsidRDefault="00F30A06" w:rsidP="00F30A06">
      <w:pPr>
        <w:spacing w:line="360" w:lineRule="auto"/>
        <w:ind w:left="360"/>
        <w:rPr>
          <w:rFonts w:ascii="Arial" w:hAnsi="Arial" w:cs="Arial"/>
        </w:rPr>
      </w:pPr>
    </w:p>
    <w:p w14:paraId="5FA68AEA" w14:textId="20F6C4EB" w:rsidR="00EB51BC" w:rsidRPr="00F92138" w:rsidRDefault="00EF01FB" w:rsidP="00F30A06">
      <w:pPr>
        <w:spacing w:line="360" w:lineRule="auto"/>
        <w:ind w:left="360"/>
        <w:rPr>
          <w:rFonts w:ascii="Arial" w:hAnsi="Arial" w:cs="Arial"/>
          <w:b/>
          <w:bCs/>
        </w:rPr>
      </w:pPr>
      <w:r w:rsidRPr="00F92138">
        <w:rPr>
          <w:rFonts w:ascii="Arial" w:hAnsi="Arial" w:cs="Arial"/>
          <w:b/>
          <w:bCs/>
        </w:rPr>
        <w:t>Ritchie</w:t>
      </w:r>
      <w:r w:rsidR="004A0767" w:rsidRPr="00F92138">
        <w:rPr>
          <w:rFonts w:ascii="Arial" w:hAnsi="Arial" w:cs="Arial"/>
          <w:b/>
          <w:bCs/>
        </w:rPr>
        <w:t xml:space="preserve"> D.</w:t>
      </w:r>
      <w:r w:rsidRPr="00F92138">
        <w:rPr>
          <w:rFonts w:ascii="Arial" w:hAnsi="Arial" w:cs="Arial"/>
          <w:b/>
          <w:bCs/>
        </w:rPr>
        <w:t xml:space="preserve"> (</w:t>
      </w:r>
      <w:r w:rsidR="000D4E43" w:rsidRPr="00F92138">
        <w:rPr>
          <w:rFonts w:ascii="Arial" w:hAnsi="Arial" w:cs="Arial"/>
          <w:b/>
          <w:bCs/>
        </w:rPr>
        <w:t xml:space="preserve">1986) Shannon and Weaver </w:t>
      </w:r>
      <w:r w:rsidR="000D4BB4" w:rsidRPr="00F92138">
        <w:rPr>
          <w:rFonts w:ascii="Arial" w:hAnsi="Arial" w:cs="Arial"/>
          <w:b/>
          <w:bCs/>
        </w:rPr>
        <w:t>Unravelling the Paradox of Information. Available from:</w:t>
      </w:r>
      <w:r w:rsidR="0051519A" w:rsidRPr="00F92138">
        <w:rPr>
          <w:rFonts w:ascii="Arial" w:hAnsi="Arial" w:cs="Arial"/>
          <w:b/>
          <w:bCs/>
        </w:rPr>
        <w:t xml:space="preserve"> </w:t>
      </w:r>
      <w:hyperlink r:id="rId17" w:history="1">
        <w:r w:rsidR="0051519A" w:rsidRPr="00F92138">
          <w:rPr>
            <w:rStyle w:val="Hyperlink"/>
            <w:rFonts w:ascii="Arial" w:hAnsi="Arial" w:cs="Arial"/>
            <w:b/>
            <w:bCs/>
          </w:rPr>
          <w:t>https://journals.sagepub.com/doi/pdf/10.1177/009365086013002007</w:t>
        </w:r>
      </w:hyperlink>
      <w:r w:rsidR="0051519A" w:rsidRPr="00F92138">
        <w:rPr>
          <w:rFonts w:ascii="Arial" w:hAnsi="Arial" w:cs="Arial"/>
          <w:b/>
          <w:bCs/>
        </w:rPr>
        <w:t>. Accessed on 08/08/2021.</w:t>
      </w:r>
    </w:p>
    <w:p w14:paraId="35ED21FF" w14:textId="77777777" w:rsidR="00F30A06" w:rsidRPr="00F30A06" w:rsidRDefault="00F30A06" w:rsidP="00F30A06">
      <w:pPr>
        <w:spacing w:line="360" w:lineRule="auto"/>
        <w:ind w:left="360"/>
        <w:rPr>
          <w:rFonts w:ascii="Arial" w:hAnsi="Arial" w:cs="Arial"/>
        </w:rPr>
      </w:pPr>
    </w:p>
    <w:p w14:paraId="62557DCA" w14:textId="6D7466F7" w:rsidR="00665162" w:rsidRPr="00437B81" w:rsidRDefault="00EF01FB" w:rsidP="00F30A06">
      <w:pPr>
        <w:spacing w:line="360" w:lineRule="auto"/>
        <w:ind w:left="360"/>
        <w:rPr>
          <w:rFonts w:ascii="Arial" w:hAnsi="Arial" w:cs="Arial"/>
          <w:b/>
          <w:bCs/>
        </w:rPr>
      </w:pPr>
      <w:r w:rsidRPr="00437B81">
        <w:rPr>
          <w:rFonts w:ascii="Arial" w:hAnsi="Arial" w:cs="Arial"/>
          <w:b/>
          <w:bCs/>
          <w:color w:val="3A3A3A"/>
          <w:shd w:val="clear" w:color="auto" w:fill="F3F3F3"/>
        </w:rPr>
        <w:t>Ritchie M.</w:t>
      </w:r>
      <w:r w:rsidRPr="00437B81">
        <w:rPr>
          <w:rFonts w:ascii="Arial" w:hAnsi="Arial" w:cs="Arial"/>
          <w:b/>
          <w:bCs/>
        </w:rPr>
        <w:t xml:space="preserve">(2018), Non Verbal communication Today. Available from: </w:t>
      </w:r>
      <w:hyperlink r:id="rId18" w:history="1">
        <w:r w:rsidRPr="00437B81">
          <w:rPr>
            <w:rStyle w:val="Hyperlink"/>
            <w:rFonts w:ascii="Arial" w:hAnsi="Arial" w:cs="Arial"/>
            <w:b/>
            <w:bCs/>
          </w:rPr>
          <w:t>https://web-a-ebscohost-com.ezproxy.uwtsd.ac.uk/ehost/ebookviewer/</w:t>
        </w:r>
        <w:r w:rsidRPr="00437B81">
          <w:rPr>
            <w:rStyle w:val="Hyperlink"/>
            <w:rFonts w:ascii="Arial" w:hAnsi="Arial" w:cs="Arial"/>
            <w:b/>
            <w:bCs/>
          </w:rPr>
          <w:t>ebook/bmxlYmtfXzIxODQyMTNfX0FO0?sid=20e0fc29-c1aa-4373-8500-a94f33ecda17@sessionmgr4007&amp;vid=0&amp;format=EB&amp;rid=1</w:t>
        </w:r>
      </w:hyperlink>
      <w:r w:rsidRPr="00437B81">
        <w:rPr>
          <w:rFonts w:ascii="Arial" w:hAnsi="Arial" w:cs="Arial"/>
          <w:b/>
          <w:bCs/>
        </w:rPr>
        <w:t xml:space="preserve">. Accessed on 15/08/2021. </w:t>
      </w:r>
    </w:p>
    <w:p w14:paraId="259F14EF" w14:textId="77777777" w:rsidR="00E07658" w:rsidRPr="00F30A06" w:rsidRDefault="00E07658" w:rsidP="00F30A06">
      <w:pPr>
        <w:spacing w:line="360" w:lineRule="auto"/>
        <w:ind w:left="360"/>
        <w:rPr>
          <w:rFonts w:ascii="Arial" w:hAnsi="Arial" w:cs="Arial"/>
        </w:rPr>
      </w:pPr>
    </w:p>
    <w:p w14:paraId="0E016F89" w14:textId="28D0E889" w:rsidR="004B1268" w:rsidRDefault="00EF01FB" w:rsidP="00F30A06">
      <w:pPr>
        <w:spacing w:line="360" w:lineRule="auto"/>
        <w:ind w:left="360"/>
        <w:rPr>
          <w:rFonts w:ascii="Arial" w:hAnsi="Arial" w:cs="Arial"/>
          <w:b/>
          <w:bCs/>
        </w:rPr>
      </w:pPr>
      <w:r w:rsidRPr="00F92138">
        <w:rPr>
          <w:rFonts w:ascii="Arial" w:hAnsi="Arial" w:cs="Arial"/>
          <w:b/>
          <w:bCs/>
        </w:rPr>
        <w:t>Rosen</w:t>
      </w:r>
      <w:r w:rsidR="00911397" w:rsidRPr="00F92138">
        <w:rPr>
          <w:rFonts w:ascii="Arial" w:hAnsi="Arial" w:cs="Arial"/>
          <w:b/>
          <w:bCs/>
        </w:rPr>
        <w:t xml:space="preserve"> L. D.</w:t>
      </w:r>
      <w:r w:rsidRPr="00F92138">
        <w:rPr>
          <w:rFonts w:ascii="Arial" w:hAnsi="Arial" w:cs="Arial"/>
          <w:b/>
          <w:bCs/>
        </w:rPr>
        <w:t>, Chang</w:t>
      </w:r>
      <w:r w:rsidR="00911397" w:rsidRPr="00F92138">
        <w:rPr>
          <w:rFonts w:ascii="Arial" w:hAnsi="Arial" w:cs="Arial"/>
          <w:b/>
          <w:bCs/>
        </w:rPr>
        <w:t xml:space="preserve"> J.</w:t>
      </w:r>
      <w:r w:rsidRPr="00F92138">
        <w:rPr>
          <w:rFonts w:ascii="Arial" w:hAnsi="Arial" w:cs="Arial"/>
          <w:b/>
          <w:bCs/>
        </w:rPr>
        <w:t>, Erwin</w:t>
      </w:r>
      <w:r w:rsidR="00911397" w:rsidRPr="00F92138">
        <w:rPr>
          <w:rFonts w:ascii="Arial" w:hAnsi="Arial" w:cs="Arial"/>
          <w:b/>
          <w:bCs/>
        </w:rPr>
        <w:t xml:space="preserve"> L.</w:t>
      </w:r>
      <w:r w:rsidRPr="00F92138">
        <w:rPr>
          <w:rFonts w:ascii="Arial" w:hAnsi="Arial" w:cs="Arial"/>
          <w:b/>
          <w:bCs/>
        </w:rPr>
        <w:t>, Carrier</w:t>
      </w:r>
      <w:r w:rsidR="00911397" w:rsidRPr="00F92138">
        <w:rPr>
          <w:rFonts w:ascii="Arial" w:hAnsi="Arial" w:cs="Arial"/>
          <w:b/>
          <w:bCs/>
        </w:rPr>
        <w:t xml:space="preserve"> L. M.</w:t>
      </w:r>
      <w:r w:rsidR="000744C2" w:rsidRPr="00F92138">
        <w:rPr>
          <w:rFonts w:ascii="Arial" w:hAnsi="Arial" w:cs="Arial"/>
          <w:b/>
          <w:bCs/>
        </w:rPr>
        <w:t xml:space="preserve"> </w:t>
      </w:r>
      <w:r w:rsidRPr="00F92138">
        <w:rPr>
          <w:rFonts w:ascii="Arial" w:hAnsi="Arial" w:cs="Arial"/>
          <w:b/>
          <w:bCs/>
        </w:rPr>
        <w:t>and Cheever</w:t>
      </w:r>
      <w:r w:rsidR="00911397" w:rsidRPr="00F92138">
        <w:rPr>
          <w:rFonts w:ascii="Arial" w:hAnsi="Arial" w:cs="Arial"/>
          <w:b/>
          <w:bCs/>
        </w:rPr>
        <w:t xml:space="preserve"> N. A.</w:t>
      </w:r>
      <w:r w:rsidRPr="00F92138">
        <w:rPr>
          <w:rFonts w:ascii="Arial" w:hAnsi="Arial" w:cs="Arial"/>
          <w:b/>
          <w:bCs/>
        </w:rPr>
        <w:t xml:space="preserve"> (2010), The Relationship Between “Textisms” and Formal</w:t>
      </w:r>
      <w:r w:rsidRPr="00F92138">
        <w:rPr>
          <w:rFonts w:ascii="Arial" w:hAnsi="Arial" w:cs="Arial"/>
          <w:b/>
          <w:bCs/>
        </w:rPr>
        <w:t xml:space="preserve"> and Informal Writing Among Young Adults. Available from: </w:t>
      </w:r>
      <w:hyperlink r:id="rId19" w:history="1">
        <w:r w:rsidR="008F42FF" w:rsidRPr="00F92138">
          <w:rPr>
            <w:rStyle w:val="Hyperlink"/>
            <w:rFonts w:ascii="Arial" w:hAnsi="Arial" w:cs="Arial"/>
            <w:b/>
            <w:bCs/>
          </w:rPr>
          <w:t>https://journals-sagepub-com.ezproxy.uwtsd.ac.uk/doi/pdf/10.1177/0093650210362465</w:t>
        </w:r>
      </w:hyperlink>
      <w:r w:rsidR="008F42FF" w:rsidRPr="00F92138">
        <w:rPr>
          <w:rFonts w:ascii="Arial" w:hAnsi="Arial" w:cs="Arial"/>
          <w:b/>
          <w:bCs/>
        </w:rPr>
        <w:t xml:space="preserve">. Accessed in: </w:t>
      </w:r>
      <w:r w:rsidR="003A6043" w:rsidRPr="00F92138">
        <w:rPr>
          <w:rFonts w:ascii="Arial" w:hAnsi="Arial" w:cs="Arial"/>
          <w:b/>
          <w:bCs/>
        </w:rPr>
        <w:t>15/08/2021.</w:t>
      </w:r>
    </w:p>
    <w:p w14:paraId="71758C75" w14:textId="77777777" w:rsidR="00F92138" w:rsidRPr="00F92138" w:rsidRDefault="00F92138" w:rsidP="00F30A06">
      <w:pPr>
        <w:spacing w:line="360" w:lineRule="auto"/>
        <w:ind w:left="360"/>
        <w:rPr>
          <w:rFonts w:ascii="Arial" w:hAnsi="Arial" w:cs="Arial"/>
          <w:b/>
          <w:bCs/>
        </w:rPr>
      </w:pPr>
    </w:p>
    <w:p w14:paraId="6300A1D3" w14:textId="46F208CB" w:rsidR="00700C6F" w:rsidRDefault="00EF01FB" w:rsidP="00F30A06">
      <w:pPr>
        <w:spacing w:line="360" w:lineRule="auto"/>
        <w:ind w:left="360"/>
        <w:rPr>
          <w:rFonts w:ascii="Arial" w:hAnsi="Arial" w:cs="Arial"/>
        </w:rPr>
      </w:pPr>
      <w:r w:rsidRPr="00F30A06">
        <w:rPr>
          <w:rFonts w:ascii="Arial" w:hAnsi="Arial" w:cs="Arial"/>
        </w:rPr>
        <w:t>Ross B</w:t>
      </w:r>
      <w:r w:rsidR="00911397" w:rsidRPr="00F30A06">
        <w:rPr>
          <w:rFonts w:ascii="Arial" w:hAnsi="Arial" w:cs="Arial"/>
        </w:rPr>
        <w:t>.</w:t>
      </w:r>
      <w:r w:rsidRPr="00F30A06">
        <w:rPr>
          <w:rFonts w:ascii="Arial" w:hAnsi="Arial" w:cs="Arial"/>
        </w:rPr>
        <w:t xml:space="preserve"> and C. A</w:t>
      </w:r>
      <w:r w:rsidR="00911397" w:rsidRPr="00F30A06">
        <w:rPr>
          <w:rFonts w:ascii="Arial" w:hAnsi="Arial" w:cs="Arial"/>
        </w:rPr>
        <w:t>.</w:t>
      </w:r>
      <w:r w:rsidRPr="00F30A06">
        <w:rPr>
          <w:rFonts w:ascii="Arial" w:hAnsi="Arial" w:cs="Arial"/>
        </w:rPr>
        <w:t xml:space="preserve"> VanLear (2002), Verbal and Nonverbal Communication: Distinguishing Symbolic, Spontaneous, and Pseudo-Spontaneous Nonverbal Behaviour. Available from: </w:t>
      </w:r>
      <w:hyperlink r:id="rId20" w:history="1">
        <w:r w:rsidRPr="00F30A06">
          <w:rPr>
            <w:rStyle w:val="Hyperlink"/>
            <w:rFonts w:ascii="Arial" w:hAnsi="Arial" w:cs="Arial"/>
          </w:rPr>
          <w:t>https://onlinelibrary.wiley.com/doi/pdf/10.1111/j.1460-2466.2002.tb02560.x?casa_token=VeAUmiSKaEYAAAAA:VCmTCQeKom_rQeOg2mfVhAVZ5B9WY2yv2DhivO4EE85Yh24gGGTJ1qDl9K</w:t>
        </w:r>
        <w:r w:rsidRPr="00F30A06">
          <w:rPr>
            <w:rStyle w:val="Hyperlink"/>
            <w:rFonts w:ascii="Arial" w:hAnsi="Arial" w:cs="Arial"/>
          </w:rPr>
          <w:t>0DuHuGK-NQCLoAAxhQI_sA</w:t>
        </w:r>
      </w:hyperlink>
      <w:r w:rsidRPr="00F30A06">
        <w:rPr>
          <w:rFonts w:ascii="Arial" w:hAnsi="Arial" w:cs="Arial"/>
        </w:rPr>
        <w:t>. Accessed on: 05/07/2021</w:t>
      </w:r>
      <w:r w:rsidR="00180841">
        <w:rPr>
          <w:rFonts w:ascii="Arial" w:hAnsi="Arial" w:cs="Arial"/>
        </w:rPr>
        <w:t>.</w:t>
      </w:r>
      <w:r w:rsidRPr="00F30A06">
        <w:rPr>
          <w:rFonts w:ascii="Arial" w:hAnsi="Arial" w:cs="Arial"/>
        </w:rPr>
        <w:t xml:space="preserve"> </w:t>
      </w:r>
    </w:p>
    <w:p w14:paraId="174B8007" w14:textId="77777777" w:rsidR="00E07658" w:rsidRPr="00F30A06" w:rsidRDefault="00E07658" w:rsidP="00F30A06">
      <w:pPr>
        <w:spacing w:line="360" w:lineRule="auto"/>
        <w:ind w:left="360"/>
        <w:rPr>
          <w:rFonts w:ascii="Arial" w:hAnsi="Arial" w:cs="Arial"/>
        </w:rPr>
      </w:pPr>
    </w:p>
    <w:p w14:paraId="045C4646" w14:textId="2341CA09" w:rsidR="00700C6F" w:rsidRPr="00F92138" w:rsidRDefault="00EF01FB" w:rsidP="00F30A06">
      <w:pPr>
        <w:spacing w:line="360" w:lineRule="auto"/>
        <w:ind w:left="360"/>
        <w:rPr>
          <w:rFonts w:ascii="Arial" w:hAnsi="Arial" w:cs="Arial"/>
          <w:b/>
          <w:bCs/>
        </w:rPr>
      </w:pPr>
      <w:r w:rsidRPr="000E7B45">
        <w:rPr>
          <w:rFonts w:ascii="Arial" w:hAnsi="Arial" w:cs="Arial"/>
          <w:b/>
          <w:bCs/>
          <w:color w:val="000000" w:themeColor="text1"/>
          <w:shd w:val="clear" w:color="auto" w:fill="F8F8F8"/>
        </w:rPr>
        <w:t xml:space="preserve">Seely </w:t>
      </w:r>
      <w:r w:rsidR="00AE18CE" w:rsidRPr="000E7B45">
        <w:rPr>
          <w:rFonts w:ascii="Arial" w:hAnsi="Arial" w:cs="Arial"/>
          <w:b/>
          <w:bCs/>
          <w:color w:val="000000" w:themeColor="text1"/>
          <w:shd w:val="clear" w:color="auto" w:fill="F8F8F8"/>
        </w:rPr>
        <w:t xml:space="preserve">J. </w:t>
      </w:r>
      <w:r w:rsidR="00C737B7" w:rsidRPr="000E7B45">
        <w:rPr>
          <w:rFonts w:ascii="Arial" w:hAnsi="Arial" w:cs="Arial"/>
          <w:b/>
          <w:bCs/>
          <w:color w:val="000000" w:themeColor="text1"/>
          <w:shd w:val="clear" w:color="auto" w:fill="F8F8F8"/>
        </w:rPr>
        <w:t xml:space="preserve"> (2013), </w:t>
      </w:r>
      <w:r w:rsidR="00C737B7" w:rsidRPr="00F92138">
        <w:rPr>
          <w:rFonts w:ascii="Arial" w:hAnsi="Arial" w:cs="Arial"/>
          <w:b/>
          <w:bCs/>
          <w:shd w:val="clear" w:color="auto" w:fill="F8F8F8"/>
        </w:rPr>
        <w:t xml:space="preserve">Oxford Guide to Effective Writing and Speaking : How to Communicate Clearly. Available from: </w:t>
      </w:r>
      <w:hyperlink r:id="rId21" w:history="1">
        <w:r w:rsidR="00405882" w:rsidRPr="00F92138">
          <w:rPr>
            <w:rStyle w:val="Hyperlink"/>
            <w:rFonts w:ascii="Arial" w:hAnsi="Arial" w:cs="Arial"/>
            <w:b/>
            <w:bCs/>
            <w:shd w:val="clear" w:color="auto" w:fill="F8F8F8"/>
          </w:rPr>
          <w:t>https://ebookcentral.proquest.com/lib/trinity/reader.action?docID=1591556</w:t>
        </w:r>
      </w:hyperlink>
      <w:r w:rsidR="00405882" w:rsidRPr="00F92138">
        <w:rPr>
          <w:rFonts w:ascii="Arial" w:hAnsi="Arial" w:cs="Arial"/>
          <w:b/>
          <w:bCs/>
          <w:shd w:val="clear" w:color="auto" w:fill="F8F8F8"/>
        </w:rPr>
        <w:t>. Accessed on 22/08/202</w:t>
      </w:r>
      <w:r w:rsidR="009B3875" w:rsidRPr="00F92138">
        <w:rPr>
          <w:rFonts w:ascii="Arial" w:hAnsi="Arial" w:cs="Arial"/>
          <w:b/>
          <w:bCs/>
          <w:shd w:val="clear" w:color="auto" w:fill="F8F8F8"/>
        </w:rPr>
        <w:t>1</w:t>
      </w:r>
      <w:r w:rsidR="00405882" w:rsidRPr="00F92138">
        <w:rPr>
          <w:rFonts w:ascii="Arial" w:hAnsi="Arial" w:cs="Arial"/>
          <w:b/>
          <w:bCs/>
          <w:shd w:val="clear" w:color="auto" w:fill="F8F8F8"/>
        </w:rPr>
        <w:t>.</w:t>
      </w:r>
      <w:r w:rsidR="00E828B7" w:rsidRPr="00F92138">
        <w:rPr>
          <w:rFonts w:ascii="Arial" w:hAnsi="Arial" w:cs="Arial"/>
          <w:b/>
          <w:bCs/>
          <w:shd w:val="clear" w:color="auto" w:fill="F8F8F8"/>
        </w:rPr>
        <w:t xml:space="preserve">    </w:t>
      </w:r>
    </w:p>
    <w:p w14:paraId="4F5ACFD6" w14:textId="4BB09EA2" w:rsidR="00B42B28" w:rsidRDefault="00B42B28" w:rsidP="00B42B28"/>
    <w:p w14:paraId="51C28591" w14:textId="115B3ACF" w:rsidR="00881E6F" w:rsidRDefault="00881E6F" w:rsidP="00B42B28"/>
    <w:p w14:paraId="6F22AF8C" w14:textId="77777777" w:rsidR="00B42B28" w:rsidRPr="00B42B28" w:rsidRDefault="00B42B28" w:rsidP="00B42B28"/>
    <w:p w14:paraId="40D43976" w14:textId="09D36495" w:rsidR="008D036D" w:rsidRPr="00334E1C" w:rsidRDefault="008D036D" w:rsidP="005B3100">
      <w:pPr>
        <w:spacing w:line="360" w:lineRule="auto"/>
        <w:rPr>
          <w:rFonts w:ascii="Arial" w:hAnsi="Arial" w:cs="Arial"/>
        </w:rPr>
      </w:pPr>
    </w:p>
    <w:sectPr w:rsidR="008D036D" w:rsidRPr="00334E1C" w:rsidSect="000735A6">
      <w:pgSz w:w="11906" w:h="16838" w:code="9"/>
      <w:pgMar w:top="720" w:right="720" w:bottom="720" w:left="72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stellar">
    <w:panose1 w:val="020A0402060406010301"/>
    <w:charset w:val="00"/>
    <w:family w:val="roman"/>
    <w:pitch w:val="variable"/>
    <w:sig w:usb0="00000003" w:usb1="00000000" w:usb2="00000000" w:usb3="00000000" w:csb0="00000001" w:csb1="00000000"/>
  </w:font>
  <w:font w:name="Arial Nova Light">
    <w:altName w:val="Arial Nova Light"/>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4271"/>
    <w:multiLevelType w:val="multilevel"/>
    <w:tmpl w:val="97AC2F68"/>
    <w:lvl w:ilvl="0">
      <w:start w:val="2"/>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40D29"/>
    <w:multiLevelType w:val="multilevel"/>
    <w:tmpl w:val="3FB8C9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4833C3"/>
    <w:multiLevelType w:val="multilevel"/>
    <w:tmpl w:val="2560195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4E5289"/>
    <w:multiLevelType w:val="multilevel"/>
    <w:tmpl w:val="1D860F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1833BD"/>
    <w:multiLevelType w:val="multilevel"/>
    <w:tmpl w:val="09FA39B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40A9C"/>
    <w:multiLevelType w:val="hybridMultilevel"/>
    <w:tmpl w:val="7B668D88"/>
    <w:lvl w:ilvl="0" w:tplc="BBDEC10A">
      <w:start w:val="1"/>
      <w:numFmt w:val="decimal"/>
      <w:lvlText w:val="%1."/>
      <w:lvlJc w:val="left"/>
      <w:pPr>
        <w:ind w:left="1440" w:hanging="360"/>
      </w:pPr>
    </w:lvl>
    <w:lvl w:ilvl="1" w:tplc="3F203B54" w:tentative="1">
      <w:start w:val="1"/>
      <w:numFmt w:val="lowerLetter"/>
      <w:lvlText w:val="%2."/>
      <w:lvlJc w:val="left"/>
      <w:pPr>
        <w:ind w:left="2160" w:hanging="360"/>
      </w:pPr>
    </w:lvl>
    <w:lvl w:ilvl="2" w:tplc="54FCAE4A" w:tentative="1">
      <w:start w:val="1"/>
      <w:numFmt w:val="lowerRoman"/>
      <w:lvlText w:val="%3."/>
      <w:lvlJc w:val="right"/>
      <w:pPr>
        <w:ind w:left="2880" w:hanging="180"/>
      </w:pPr>
    </w:lvl>
    <w:lvl w:ilvl="3" w:tplc="D65AF27C" w:tentative="1">
      <w:start w:val="1"/>
      <w:numFmt w:val="decimal"/>
      <w:lvlText w:val="%4."/>
      <w:lvlJc w:val="left"/>
      <w:pPr>
        <w:ind w:left="3600" w:hanging="360"/>
      </w:pPr>
    </w:lvl>
    <w:lvl w:ilvl="4" w:tplc="13145434" w:tentative="1">
      <w:start w:val="1"/>
      <w:numFmt w:val="lowerLetter"/>
      <w:lvlText w:val="%5."/>
      <w:lvlJc w:val="left"/>
      <w:pPr>
        <w:ind w:left="4320" w:hanging="360"/>
      </w:pPr>
    </w:lvl>
    <w:lvl w:ilvl="5" w:tplc="CF0C82D2" w:tentative="1">
      <w:start w:val="1"/>
      <w:numFmt w:val="lowerRoman"/>
      <w:lvlText w:val="%6."/>
      <w:lvlJc w:val="right"/>
      <w:pPr>
        <w:ind w:left="5040" w:hanging="180"/>
      </w:pPr>
    </w:lvl>
    <w:lvl w:ilvl="6" w:tplc="11AAF9E8" w:tentative="1">
      <w:start w:val="1"/>
      <w:numFmt w:val="decimal"/>
      <w:lvlText w:val="%7."/>
      <w:lvlJc w:val="left"/>
      <w:pPr>
        <w:ind w:left="5760" w:hanging="360"/>
      </w:pPr>
    </w:lvl>
    <w:lvl w:ilvl="7" w:tplc="EE0AB2FA" w:tentative="1">
      <w:start w:val="1"/>
      <w:numFmt w:val="lowerLetter"/>
      <w:lvlText w:val="%8."/>
      <w:lvlJc w:val="left"/>
      <w:pPr>
        <w:ind w:left="6480" w:hanging="360"/>
      </w:pPr>
    </w:lvl>
    <w:lvl w:ilvl="8" w:tplc="D2628674" w:tentative="1">
      <w:start w:val="1"/>
      <w:numFmt w:val="lowerRoman"/>
      <w:lvlText w:val="%9."/>
      <w:lvlJc w:val="right"/>
      <w:pPr>
        <w:ind w:left="7200" w:hanging="180"/>
      </w:pPr>
    </w:lvl>
  </w:abstractNum>
  <w:abstractNum w:abstractNumId="6" w15:restartNumberingAfterBreak="0">
    <w:nsid w:val="2A8B5091"/>
    <w:multiLevelType w:val="multilevel"/>
    <w:tmpl w:val="43F689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F97670"/>
    <w:multiLevelType w:val="hybridMultilevel"/>
    <w:tmpl w:val="5DE0B4B4"/>
    <w:lvl w:ilvl="0" w:tplc="1B94797C">
      <w:start w:val="1"/>
      <w:numFmt w:val="decimal"/>
      <w:lvlText w:val="%1."/>
      <w:lvlJc w:val="left"/>
      <w:pPr>
        <w:ind w:left="720" w:hanging="360"/>
      </w:pPr>
    </w:lvl>
    <w:lvl w:ilvl="1" w:tplc="0682E98E" w:tentative="1">
      <w:start w:val="1"/>
      <w:numFmt w:val="lowerLetter"/>
      <w:lvlText w:val="%2."/>
      <w:lvlJc w:val="left"/>
      <w:pPr>
        <w:ind w:left="1440" w:hanging="360"/>
      </w:pPr>
    </w:lvl>
    <w:lvl w:ilvl="2" w:tplc="9B0C8758" w:tentative="1">
      <w:start w:val="1"/>
      <w:numFmt w:val="lowerRoman"/>
      <w:lvlText w:val="%3."/>
      <w:lvlJc w:val="right"/>
      <w:pPr>
        <w:ind w:left="2160" w:hanging="180"/>
      </w:pPr>
    </w:lvl>
    <w:lvl w:ilvl="3" w:tplc="C2221CCE" w:tentative="1">
      <w:start w:val="1"/>
      <w:numFmt w:val="decimal"/>
      <w:lvlText w:val="%4."/>
      <w:lvlJc w:val="left"/>
      <w:pPr>
        <w:ind w:left="2880" w:hanging="360"/>
      </w:pPr>
    </w:lvl>
    <w:lvl w:ilvl="4" w:tplc="86F84520" w:tentative="1">
      <w:start w:val="1"/>
      <w:numFmt w:val="lowerLetter"/>
      <w:lvlText w:val="%5."/>
      <w:lvlJc w:val="left"/>
      <w:pPr>
        <w:ind w:left="3600" w:hanging="360"/>
      </w:pPr>
    </w:lvl>
    <w:lvl w:ilvl="5" w:tplc="33BABB28" w:tentative="1">
      <w:start w:val="1"/>
      <w:numFmt w:val="lowerRoman"/>
      <w:lvlText w:val="%6."/>
      <w:lvlJc w:val="right"/>
      <w:pPr>
        <w:ind w:left="4320" w:hanging="180"/>
      </w:pPr>
    </w:lvl>
    <w:lvl w:ilvl="6" w:tplc="6C58E69A" w:tentative="1">
      <w:start w:val="1"/>
      <w:numFmt w:val="decimal"/>
      <w:lvlText w:val="%7."/>
      <w:lvlJc w:val="left"/>
      <w:pPr>
        <w:ind w:left="5040" w:hanging="360"/>
      </w:pPr>
    </w:lvl>
    <w:lvl w:ilvl="7" w:tplc="53625250" w:tentative="1">
      <w:start w:val="1"/>
      <w:numFmt w:val="lowerLetter"/>
      <w:lvlText w:val="%8."/>
      <w:lvlJc w:val="left"/>
      <w:pPr>
        <w:ind w:left="5760" w:hanging="360"/>
      </w:pPr>
    </w:lvl>
    <w:lvl w:ilvl="8" w:tplc="41049078" w:tentative="1">
      <w:start w:val="1"/>
      <w:numFmt w:val="lowerRoman"/>
      <w:lvlText w:val="%9."/>
      <w:lvlJc w:val="right"/>
      <w:pPr>
        <w:ind w:left="6480" w:hanging="180"/>
      </w:pPr>
    </w:lvl>
  </w:abstractNum>
  <w:abstractNum w:abstractNumId="8" w15:restartNumberingAfterBreak="0">
    <w:nsid w:val="30795EEC"/>
    <w:multiLevelType w:val="multilevel"/>
    <w:tmpl w:val="A2D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024EBB"/>
    <w:multiLevelType w:val="multilevel"/>
    <w:tmpl w:val="434C3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104F"/>
    <w:multiLevelType w:val="hybridMultilevel"/>
    <w:tmpl w:val="D36A219A"/>
    <w:lvl w:ilvl="0" w:tplc="E5686852">
      <w:start w:val="1"/>
      <w:numFmt w:val="bullet"/>
      <w:lvlText w:val=""/>
      <w:lvlJc w:val="left"/>
      <w:pPr>
        <w:ind w:left="720" w:hanging="360"/>
      </w:pPr>
      <w:rPr>
        <w:rFonts w:ascii="Wingdings" w:hAnsi="Wingdings" w:hint="default"/>
      </w:rPr>
    </w:lvl>
    <w:lvl w:ilvl="1" w:tplc="70084E7E" w:tentative="1">
      <w:start w:val="1"/>
      <w:numFmt w:val="bullet"/>
      <w:lvlText w:val="o"/>
      <w:lvlJc w:val="left"/>
      <w:pPr>
        <w:ind w:left="1440" w:hanging="360"/>
      </w:pPr>
      <w:rPr>
        <w:rFonts w:ascii="Courier New" w:hAnsi="Courier New" w:cs="Courier New" w:hint="default"/>
      </w:rPr>
    </w:lvl>
    <w:lvl w:ilvl="2" w:tplc="CD70BEAE" w:tentative="1">
      <w:start w:val="1"/>
      <w:numFmt w:val="bullet"/>
      <w:lvlText w:val=""/>
      <w:lvlJc w:val="left"/>
      <w:pPr>
        <w:ind w:left="2160" w:hanging="360"/>
      </w:pPr>
      <w:rPr>
        <w:rFonts w:ascii="Wingdings" w:hAnsi="Wingdings" w:hint="default"/>
      </w:rPr>
    </w:lvl>
    <w:lvl w:ilvl="3" w:tplc="BA34D82A" w:tentative="1">
      <w:start w:val="1"/>
      <w:numFmt w:val="bullet"/>
      <w:lvlText w:val=""/>
      <w:lvlJc w:val="left"/>
      <w:pPr>
        <w:ind w:left="2880" w:hanging="360"/>
      </w:pPr>
      <w:rPr>
        <w:rFonts w:ascii="Symbol" w:hAnsi="Symbol" w:hint="default"/>
      </w:rPr>
    </w:lvl>
    <w:lvl w:ilvl="4" w:tplc="6B9252AA" w:tentative="1">
      <w:start w:val="1"/>
      <w:numFmt w:val="bullet"/>
      <w:lvlText w:val="o"/>
      <w:lvlJc w:val="left"/>
      <w:pPr>
        <w:ind w:left="3600" w:hanging="360"/>
      </w:pPr>
      <w:rPr>
        <w:rFonts w:ascii="Courier New" w:hAnsi="Courier New" w:cs="Courier New" w:hint="default"/>
      </w:rPr>
    </w:lvl>
    <w:lvl w:ilvl="5" w:tplc="9CDC090C" w:tentative="1">
      <w:start w:val="1"/>
      <w:numFmt w:val="bullet"/>
      <w:lvlText w:val=""/>
      <w:lvlJc w:val="left"/>
      <w:pPr>
        <w:ind w:left="4320" w:hanging="360"/>
      </w:pPr>
      <w:rPr>
        <w:rFonts w:ascii="Wingdings" w:hAnsi="Wingdings" w:hint="default"/>
      </w:rPr>
    </w:lvl>
    <w:lvl w:ilvl="6" w:tplc="6B98054E" w:tentative="1">
      <w:start w:val="1"/>
      <w:numFmt w:val="bullet"/>
      <w:lvlText w:val=""/>
      <w:lvlJc w:val="left"/>
      <w:pPr>
        <w:ind w:left="5040" w:hanging="360"/>
      </w:pPr>
      <w:rPr>
        <w:rFonts w:ascii="Symbol" w:hAnsi="Symbol" w:hint="default"/>
      </w:rPr>
    </w:lvl>
    <w:lvl w:ilvl="7" w:tplc="BE264564" w:tentative="1">
      <w:start w:val="1"/>
      <w:numFmt w:val="bullet"/>
      <w:lvlText w:val="o"/>
      <w:lvlJc w:val="left"/>
      <w:pPr>
        <w:ind w:left="5760" w:hanging="360"/>
      </w:pPr>
      <w:rPr>
        <w:rFonts w:ascii="Courier New" w:hAnsi="Courier New" w:cs="Courier New" w:hint="default"/>
      </w:rPr>
    </w:lvl>
    <w:lvl w:ilvl="8" w:tplc="87B011F0" w:tentative="1">
      <w:start w:val="1"/>
      <w:numFmt w:val="bullet"/>
      <w:lvlText w:val=""/>
      <w:lvlJc w:val="left"/>
      <w:pPr>
        <w:ind w:left="6480" w:hanging="360"/>
      </w:pPr>
      <w:rPr>
        <w:rFonts w:ascii="Wingdings" w:hAnsi="Wingdings" w:hint="default"/>
      </w:rPr>
    </w:lvl>
  </w:abstractNum>
  <w:abstractNum w:abstractNumId="11" w15:restartNumberingAfterBreak="0">
    <w:nsid w:val="3E487FF5"/>
    <w:multiLevelType w:val="multilevel"/>
    <w:tmpl w:val="70F86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6026D0"/>
    <w:multiLevelType w:val="multilevel"/>
    <w:tmpl w:val="7CA4180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E54764"/>
    <w:multiLevelType w:val="hybridMultilevel"/>
    <w:tmpl w:val="2D2A237E"/>
    <w:lvl w:ilvl="0" w:tplc="A4F240F0">
      <w:start w:val="1"/>
      <w:numFmt w:val="bullet"/>
      <w:lvlText w:val=""/>
      <w:lvlJc w:val="left"/>
      <w:pPr>
        <w:ind w:left="1080" w:hanging="360"/>
      </w:pPr>
      <w:rPr>
        <w:rFonts w:ascii="Wingdings" w:hAnsi="Wingdings" w:hint="default"/>
      </w:rPr>
    </w:lvl>
    <w:lvl w:ilvl="1" w:tplc="AC942EA0" w:tentative="1">
      <w:start w:val="1"/>
      <w:numFmt w:val="bullet"/>
      <w:lvlText w:val="o"/>
      <w:lvlJc w:val="left"/>
      <w:pPr>
        <w:ind w:left="1800" w:hanging="360"/>
      </w:pPr>
      <w:rPr>
        <w:rFonts w:ascii="Courier New" w:hAnsi="Courier New" w:cs="Courier New" w:hint="default"/>
      </w:rPr>
    </w:lvl>
    <w:lvl w:ilvl="2" w:tplc="10A85B60" w:tentative="1">
      <w:start w:val="1"/>
      <w:numFmt w:val="bullet"/>
      <w:lvlText w:val=""/>
      <w:lvlJc w:val="left"/>
      <w:pPr>
        <w:ind w:left="2520" w:hanging="360"/>
      </w:pPr>
      <w:rPr>
        <w:rFonts w:ascii="Wingdings" w:hAnsi="Wingdings" w:hint="default"/>
      </w:rPr>
    </w:lvl>
    <w:lvl w:ilvl="3" w:tplc="D43CA28E" w:tentative="1">
      <w:start w:val="1"/>
      <w:numFmt w:val="bullet"/>
      <w:lvlText w:val=""/>
      <w:lvlJc w:val="left"/>
      <w:pPr>
        <w:ind w:left="3240" w:hanging="360"/>
      </w:pPr>
      <w:rPr>
        <w:rFonts w:ascii="Symbol" w:hAnsi="Symbol" w:hint="default"/>
      </w:rPr>
    </w:lvl>
    <w:lvl w:ilvl="4" w:tplc="A092754C" w:tentative="1">
      <w:start w:val="1"/>
      <w:numFmt w:val="bullet"/>
      <w:lvlText w:val="o"/>
      <w:lvlJc w:val="left"/>
      <w:pPr>
        <w:ind w:left="3960" w:hanging="360"/>
      </w:pPr>
      <w:rPr>
        <w:rFonts w:ascii="Courier New" w:hAnsi="Courier New" w:cs="Courier New" w:hint="default"/>
      </w:rPr>
    </w:lvl>
    <w:lvl w:ilvl="5" w:tplc="4CE8B074" w:tentative="1">
      <w:start w:val="1"/>
      <w:numFmt w:val="bullet"/>
      <w:lvlText w:val=""/>
      <w:lvlJc w:val="left"/>
      <w:pPr>
        <w:ind w:left="4680" w:hanging="360"/>
      </w:pPr>
      <w:rPr>
        <w:rFonts w:ascii="Wingdings" w:hAnsi="Wingdings" w:hint="default"/>
      </w:rPr>
    </w:lvl>
    <w:lvl w:ilvl="6" w:tplc="FBCE9006" w:tentative="1">
      <w:start w:val="1"/>
      <w:numFmt w:val="bullet"/>
      <w:lvlText w:val=""/>
      <w:lvlJc w:val="left"/>
      <w:pPr>
        <w:ind w:left="5400" w:hanging="360"/>
      </w:pPr>
      <w:rPr>
        <w:rFonts w:ascii="Symbol" w:hAnsi="Symbol" w:hint="default"/>
      </w:rPr>
    </w:lvl>
    <w:lvl w:ilvl="7" w:tplc="A42A7632" w:tentative="1">
      <w:start w:val="1"/>
      <w:numFmt w:val="bullet"/>
      <w:lvlText w:val="o"/>
      <w:lvlJc w:val="left"/>
      <w:pPr>
        <w:ind w:left="6120" w:hanging="360"/>
      </w:pPr>
      <w:rPr>
        <w:rFonts w:ascii="Courier New" w:hAnsi="Courier New" w:cs="Courier New" w:hint="default"/>
      </w:rPr>
    </w:lvl>
    <w:lvl w:ilvl="8" w:tplc="D688C7D2" w:tentative="1">
      <w:start w:val="1"/>
      <w:numFmt w:val="bullet"/>
      <w:lvlText w:val=""/>
      <w:lvlJc w:val="left"/>
      <w:pPr>
        <w:ind w:left="6840" w:hanging="360"/>
      </w:pPr>
      <w:rPr>
        <w:rFonts w:ascii="Wingdings" w:hAnsi="Wingdings" w:hint="default"/>
      </w:rPr>
    </w:lvl>
  </w:abstractNum>
  <w:abstractNum w:abstractNumId="14" w15:restartNumberingAfterBreak="0">
    <w:nsid w:val="48FD5993"/>
    <w:multiLevelType w:val="multilevel"/>
    <w:tmpl w:val="4C2A6D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FBA68A7"/>
    <w:multiLevelType w:val="multilevel"/>
    <w:tmpl w:val="16A63D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262664"/>
    <w:multiLevelType w:val="hybridMultilevel"/>
    <w:tmpl w:val="EEC48626"/>
    <w:lvl w:ilvl="0" w:tplc="2730B734">
      <w:start w:val="1"/>
      <w:numFmt w:val="bullet"/>
      <w:lvlText w:val=""/>
      <w:lvlJc w:val="left"/>
      <w:pPr>
        <w:ind w:left="1080" w:hanging="360"/>
      </w:pPr>
      <w:rPr>
        <w:rFonts w:ascii="Wingdings" w:hAnsi="Wingdings" w:hint="default"/>
      </w:rPr>
    </w:lvl>
    <w:lvl w:ilvl="1" w:tplc="E85EDD6C" w:tentative="1">
      <w:start w:val="1"/>
      <w:numFmt w:val="bullet"/>
      <w:lvlText w:val="o"/>
      <w:lvlJc w:val="left"/>
      <w:pPr>
        <w:ind w:left="1800" w:hanging="360"/>
      </w:pPr>
      <w:rPr>
        <w:rFonts w:ascii="Courier New" w:hAnsi="Courier New" w:cs="Courier New" w:hint="default"/>
      </w:rPr>
    </w:lvl>
    <w:lvl w:ilvl="2" w:tplc="F7F41448" w:tentative="1">
      <w:start w:val="1"/>
      <w:numFmt w:val="bullet"/>
      <w:lvlText w:val=""/>
      <w:lvlJc w:val="left"/>
      <w:pPr>
        <w:ind w:left="2520" w:hanging="360"/>
      </w:pPr>
      <w:rPr>
        <w:rFonts w:ascii="Wingdings" w:hAnsi="Wingdings" w:hint="default"/>
      </w:rPr>
    </w:lvl>
    <w:lvl w:ilvl="3" w:tplc="7EC6E59A" w:tentative="1">
      <w:start w:val="1"/>
      <w:numFmt w:val="bullet"/>
      <w:lvlText w:val=""/>
      <w:lvlJc w:val="left"/>
      <w:pPr>
        <w:ind w:left="3240" w:hanging="360"/>
      </w:pPr>
      <w:rPr>
        <w:rFonts w:ascii="Symbol" w:hAnsi="Symbol" w:hint="default"/>
      </w:rPr>
    </w:lvl>
    <w:lvl w:ilvl="4" w:tplc="C9822204" w:tentative="1">
      <w:start w:val="1"/>
      <w:numFmt w:val="bullet"/>
      <w:lvlText w:val="o"/>
      <w:lvlJc w:val="left"/>
      <w:pPr>
        <w:ind w:left="3960" w:hanging="360"/>
      </w:pPr>
      <w:rPr>
        <w:rFonts w:ascii="Courier New" w:hAnsi="Courier New" w:cs="Courier New" w:hint="default"/>
      </w:rPr>
    </w:lvl>
    <w:lvl w:ilvl="5" w:tplc="3E3E424E" w:tentative="1">
      <w:start w:val="1"/>
      <w:numFmt w:val="bullet"/>
      <w:lvlText w:val=""/>
      <w:lvlJc w:val="left"/>
      <w:pPr>
        <w:ind w:left="4680" w:hanging="360"/>
      </w:pPr>
      <w:rPr>
        <w:rFonts w:ascii="Wingdings" w:hAnsi="Wingdings" w:hint="default"/>
      </w:rPr>
    </w:lvl>
    <w:lvl w:ilvl="6" w:tplc="3D3CB4E4" w:tentative="1">
      <w:start w:val="1"/>
      <w:numFmt w:val="bullet"/>
      <w:lvlText w:val=""/>
      <w:lvlJc w:val="left"/>
      <w:pPr>
        <w:ind w:left="5400" w:hanging="360"/>
      </w:pPr>
      <w:rPr>
        <w:rFonts w:ascii="Symbol" w:hAnsi="Symbol" w:hint="default"/>
      </w:rPr>
    </w:lvl>
    <w:lvl w:ilvl="7" w:tplc="2F425A02" w:tentative="1">
      <w:start w:val="1"/>
      <w:numFmt w:val="bullet"/>
      <w:lvlText w:val="o"/>
      <w:lvlJc w:val="left"/>
      <w:pPr>
        <w:ind w:left="6120" w:hanging="360"/>
      </w:pPr>
      <w:rPr>
        <w:rFonts w:ascii="Courier New" w:hAnsi="Courier New" w:cs="Courier New" w:hint="default"/>
      </w:rPr>
    </w:lvl>
    <w:lvl w:ilvl="8" w:tplc="690ED338" w:tentative="1">
      <w:start w:val="1"/>
      <w:numFmt w:val="bullet"/>
      <w:lvlText w:val=""/>
      <w:lvlJc w:val="left"/>
      <w:pPr>
        <w:ind w:left="6840" w:hanging="360"/>
      </w:pPr>
      <w:rPr>
        <w:rFonts w:ascii="Wingdings" w:hAnsi="Wingdings" w:hint="default"/>
      </w:rPr>
    </w:lvl>
  </w:abstractNum>
  <w:abstractNum w:abstractNumId="17" w15:restartNumberingAfterBreak="0">
    <w:nsid w:val="615F564E"/>
    <w:multiLevelType w:val="multilevel"/>
    <w:tmpl w:val="A2D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9329C7"/>
    <w:multiLevelType w:val="multilevel"/>
    <w:tmpl w:val="DEDAE2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D05250"/>
    <w:multiLevelType w:val="multilevel"/>
    <w:tmpl w:val="0B9812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FB2302"/>
    <w:multiLevelType w:val="hybridMultilevel"/>
    <w:tmpl w:val="6DF852FA"/>
    <w:lvl w:ilvl="0" w:tplc="561A920C">
      <w:start w:val="1"/>
      <w:numFmt w:val="bullet"/>
      <w:lvlText w:val=""/>
      <w:lvlJc w:val="left"/>
      <w:pPr>
        <w:ind w:left="720" w:hanging="360"/>
      </w:pPr>
      <w:rPr>
        <w:rFonts w:ascii="Symbol" w:hAnsi="Symbol" w:hint="default"/>
      </w:rPr>
    </w:lvl>
    <w:lvl w:ilvl="1" w:tplc="71707A80" w:tentative="1">
      <w:start w:val="1"/>
      <w:numFmt w:val="bullet"/>
      <w:lvlText w:val="o"/>
      <w:lvlJc w:val="left"/>
      <w:pPr>
        <w:ind w:left="1440" w:hanging="360"/>
      </w:pPr>
      <w:rPr>
        <w:rFonts w:ascii="Courier New" w:hAnsi="Courier New" w:cs="Courier New" w:hint="default"/>
      </w:rPr>
    </w:lvl>
    <w:lvl w:ilvl="2" w:tplc="F0BC0396" w:tentative="1">
      <w:start w:val="1"/>
      <w:numFmt w:val="bullet"/>
      <w:lvlText w:val=""/>
      <w:lvlJc w:val="left"/>
      <w:pPr>
        <w:ind w:left="2160" w:hanging="360"/>
      </w:pPr>
      <w:rPr>
        <w:rFonts w:ascii="Wingdings" w:hAnsi="Wingdings" w:hint="default"/>
      </w:rPr>
    </w:lvl>
    <w:lvl w:ilvl="3" w:tplc="05C4B296" w:tentative="1">
      <w:start w:val="1"/>
      <w:numFmt w:val="bullet"/>
      <w:lvlText w:val=""/>
      <w:lvlJc w:val="left"/>
      <w:pPr>
        <w:ind w:left="2880" w:hanging="360"/>
      </w:pPr>
      <w:rPr>
        <w:rFonts w:ascii="Symbol" w:hAnsi="Symbol" w:hint="default"/>
      </w:rPr>
    </w:lvl>
    <w:lvl w:ilvl="4" w:tplc="A1A27590" w:tentative="1">
      <w:start w:val="1"/>
      <w:numFmt w:val="bullet"/>
      <w:lvlText w:val="o"/>
      <w:lvlJc w:val="left"/>
      <w:pPr>
        <w:ind w:left="3600" w:hanging="360"/>
      </w:pPr>
      <w:rPr>
        <w:rFonts w:ascii="Courier New" w:hAnsi="Courier New" w:cs="Courier New" w:hint="default"/>
      </w:rPr>
    </w:lvl>
    <w:lvl w:ilvl="5" w:tplc="9C1EA22A" w:tentative="1">
      <w:start w:val="1"/>
      <w:numFmt w:val="bullet"/>
      <w:lvlText w:val=""/>
      <w:lvlJc w:val="left"/>
      <w:pPr>
        <w:ind w:left="4320" w:hanging="360"/>
      </w:pPr>
      <w:rPr>
        <w:rFonts w:ascii="Wingdings" w:hAnsi="Wingdings" w:hint="default"/>
      </w:rPr>
    </w:lvl>
    <w:lvl w:ilvl="6" w:tplc="A754BAE2" w:tentative="1">
      <w:start w:val="1"/>
      <w:numFmt w:val="bullet"/>
      <w:lvlText w:val=""/>
      <w:lvlJc w:val="left"/>
      <w:pPr>
        <w:ind w:left="5040" w:hanging="360"/>
      </w:pPr>
      <w:rPr>
        <w:rFonts w:ascii="Symbol" w:hAnsi="Symbol" w:hint="default"/>
      </w:rPr>
    </w:lvl>
    <w:lvl w:ilvl="7" w:tplc="247E3B64" w:tentative="1">
      <w:start w:val="1"/>
      <w:numFmt w:val="bullet"/>
      <w:lvlText w:val="o"/>
      <w:lvlJc w:val="left"/>
      <w:pPr>
        <w:ind w:left="5760" w:hanging="360"/>
      </w:pPr>
      <w:rPr>
        <w:rFonts w:ascii="Courier New" w:hAnsi="Courier New" w:cs="Courier New" w:hint="default"/>
      </w:rPr>
    </w:lvl>
    <w:lvl w:ilvl="8" w:tplc="C1FEB432" w:tentative="1">
      <w:start w:val="1"/>
      <w:numFmt w:val="bullet"/>
      <w:lvlText w:val=""/>
      <w:lvlJc w:val="left"/>
      <w:pPr>
        <w:ind w:left="6480" w:hanging="360"/>
      </w:pPr>
      <w:rPr>
        <w:rFonts w:ascii="Wingdings" w:hAnsi="Wingdings" w:hint="default"/>
      </w:rPr>
    </w:lvl>
  </w:abstractNum>
  <w:abstractNum w:abstractNumId="21" w15:restartNumberingAfterBreak="0">
    <w:nsid w:val="726F5180"/>
    <w:multiLevelType w:val="hybridMultilevel"/>
    <w:tmpl w:val="D3D2C23C"/>
    <w:lvl w:ilvl="0" w:tplc="9D8C855E">
      <w:start w:val="1"/>
      <w:numFmt w:val="bullet"/>
      <w:lvlText w:val=""/>
      <w:lvlJc w:val="left"/>
      <w:pPr>
        <w:ind w:left="1080" w:hanging="360"/>
      </w:pPr>
      <w:rPr>
        <w:rFonts w:ascii="Symbol" w:hAnsi="Symbol" w:hint="default"/>
      </w:rPr>
    </w:lvl>
    <w:lvl w:ilvl="1" w:tplc="F2B6E388" w:tentative="1">
      <w:start w:val="1"/>
      <w:numFmt w:val="bullet"/>
      <w:lvlText w:val="o"/>
      <w:lvlJc w:val="left"/>
      <w:pPr>
        <w:ind w:left="1800" w:hanging="360"/>
      </w:pPr>
      <w:rPr>
        <w:rFonts w:ascii="Courier New" w:hAnsi="Courier New" w:cs="Courier New" w:hint="default"/>
      </w:rPr>
    </w:lvl>
    <w:lvl w:ilvl="2" w:tplc="5BB0EB00" w:tentative="1">
      <w:start w:val="1"/>
      <w:numFmt w:val="bullet"/>
      <w:lvlText w:val=""/>
      <w:lvlJc w:val="left"/>
      <w:pPr>
        <w:ind w:left="2520" w:hanging="360"/>
      </w:pPr>
      <w:rPr>
        <w:rFonts w:ascii="Wingdings" w:hAnsi="Wingdings" w:hint="default"/>
      </w:rPr>
    </w:lvl>
    <w:lvl w:ilvl="3" w:tplc="02EC8F5E" w:tentative="1">
      <w:start w:val="1"/>
      <w:numFmt w:val="bullet"/>
      <w:lvlText w:val=""/>
      <w:lvlJc w:val="left"/>
      <w:pPr>
        <w:ind w:left="3240" w:hanging="360"/>
      </w:pPr>
      <w:rPr>
        <w:rFonts w:ascii="Symbol" w:hAnsi="Symbol" w:hint="default"/>
      </w:rPr>
    </w:lvl>
    <w:lvl w:ilvl="4" w:tplc="AE569962" w:tentative="1">
      <w:start w:val="1"/>
      <w:numFmt w:val="bullet"/>
      <w:lvlText w:val="o"/>
      <w:lvlJc w:val="left"/>
      <w:pPr>
        <w:ind w:left="3960" w:hanging="360"/>
      </w:pPr>
      <w:rPr>
        <w:rFonts w:ascii="Courier New" w:hAnsi="Courier New" w:cs="Courier New" w:hint="default"/>
      </w:rPr>
    </w:lvl>
    <w:lvl w:ilvl="5" w:tplc="D5F6E1F6" w:tentative="1">
      <w:start w:val="1"/>
      <w:numFmt w:val="bullet"/>
      <w:lvlText w:val=""/>
      <w:lvlJc w:val="left"/>
      <w:pPr>
        <w:ind w:left="4680" w:hanging="360"/>
      </w:pPr>
      <w:rPr>
        <w:rFonts w:ascii="Wingdings" w:hAnsi="Wingdings" w:hint="default"/>
      </w:rPr>
    </w:lvl>
    <w:lvl w:ilvl="6" w:tplc="20E68F2E" w:tentative="1">
      <w:start w:val="1"/>
      <w:numFmt w:val="bullet"/>
      <w:lvlText w:val=""/>
      <w:lvlJc w:val="left"/>
      <w:pPr>
        <w:ind w:left="5400" w:hanging="360"/>
      </w:pPr>
      <w:rPr>
        <w:rFonts w:ascii="Symbol" w:hAnsi="Symbol" w:hint="default"/>
      </w:rPr>
    </w:lvl>
    <w:lvl w:ilvl="7" w:tplc="5BDC5E58" w:tentative="1">
      <w:start w:val="1"/>
      <w:numFmt w:val="bullet"/>
      <w:lvlText w:val="o"/>
      <w:lvlJc w:val="left"/>
      <w:pPr>
        <w:ind w:left="6120" w:hanging="360"/>
      </w:pPr>
      <w:rPr>
        <w:rFonts w:ascii="Courier New" w:hAnsi="Courier New" w:cs="Courier New" w:hint="default"/>
      </w:rPr>
    </w:lvl>
    <w:lvl w:ilvl="8" w:tplc="EF6A4C1E" w:tentative="1">
      <w:start w:val="1"/>
      <w:numFmt w:val="bullet"/>
      <w:lvlText w:val=""/>
      <w:lvlJc w:val="left"/>
      <w:pPr>
        <w:ind w:left="6840" w:hanging="360"/>
      </w:pPr>
      <w:rPr>
        <w:rFonts w:ascii="Wingdings" w:hAnsi="Wingdings" w:hint="default"/>
      </w:rPr>
    </w:lvl>
  </w:abstractNum>
  <w:abstractNum w:abstractNumId="22" w15:restartNumberingAfterBreak="0">
    <w:nsid w:val="7D631236"/>
    <w:multiLevelType w:val="multilevel"/>
    <w:tmpl w:val="94D09E9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0"/>
  </w:num>
  <w:num w:numId="3">
    <w:abstractNumId w:val="11"/>
  </w:num>
  <w:num w:numId="4">
    <w:abstractNumId w:val="18"/>
  </w:num>
  <w:num w:numId="5">
    <w:abstractNumId w:val="19"/>
  </w:num>
  <w:num w:numId="6">
    <w:abstractNumId w:val="15"/>
  </w:num>
  <w:num w:numId="7">
    <w:abstractNumId w:val="3"/>
  </w:num>
  <w:num w:numId="8">
    <w:abstractNumId w:val="6"/>
  </w:num>
  <w:num w:numId="9">
    <w:abstractNumId w:val="22"/>
  </w:num>
  <w:num w:numId="10">
    <w:abstractNumId w:val="12"/>
  </w:num>
  <w:num w:numId="11">
    <w:abstractNumId w:val="1"/>
  </w:num>
  <w:num w:numId="12">
    <w:abstractNumId w:val="2"/>
  </w:num>
  <w:num w:numId="13">
    <w:abstractNumId w:val="4"/>
  </w:num>
  <w:num w:numId="14">
    <w:abstractNumId w:val="8"/>
  </w:num>
  <w:num w:numId="15">
    <w:abstractNumId w:val="17"/>
  </w:num>
  <w:num w:numId="16">
    <w:abstractNumId w:val="7"/>
  </w:num>
  <w:num w:numId="17">
    <w:abstractNumId w:val="14"/>
  </w:num>
  <w:num w:numId="18">
    <w:abstractNumId w:val="20"/>
  </w:num>
  <w:num w:numId="19">
    <w:abstractNumId w:val="13"/>
  </w:num>
  <w:num w:numId="20">
    <w:abstractNumId w:val="21"/>
  </w:num>
  <w:num w:numId="21">
    <w:abstractNumId w:val="16"/>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CFA"/>
    <w:rsid w:val="00000E77"/>
    <w:rsid w:val="0000189B"/>
    <w:rsid w:val="0000574C"/>
    <w:rsid w:val="00005888"/>
    <w:rsid w:val="00006D84"/>
    <w:rsid w:val="00007AFA"/>
    <w:rsid w:val="000102CF"/>
    <w:rsid w:val="0001180A"/>
    <w:rsid w:val="000122AB"/>
    <w:rsid w:val="00014DB3"/>
    <w:rsid w:val="00015137"/>
    <w:rsid w:val="000162B5"/>
    <w:rsid w:val="00020922"/>
    <w:rsid w:val="00025ECC"/>
    <w:rsid w:val="00026F31"/>
    <w:rsid w:val="00033DF5"/>
    <w:rsid w:val="000340EB"/>
    <w:rsid w:val="0003446C"/>
    <w:rsid w:val="00034A6D"/>
    <w:rsid w:val="000363BC"/>
    <w:rsid w:val="00040A92"/>
    <w:rsid w:val="00040B7B"/>
    <w:rsid w:val="000410A7"/>
    <w:rsid w:val="000412CF"/>
    <w:rsid w:val="00042C3A"/>
    <w:rsid w:val="00043FC4"/>
    <w:rsid w:val="00060ACA"/>
    <w:rsid w:val="0006186F"/>
    <w:rsid w:val="00063820"/>
    <w:rsid w:val="00065B34"/>
    <w:rsid w:val="000735A6"/>
    <w:rsid w:val="000744C2"/>
    <w:rsid w:val="00075607"/>
    <w:rsid w:val="00080450"/>
    <w:rsid w:val="000806C9"/>
    <w:rsid w:val="00086872"/>
    <w:rsid w:val="0009100C"/>
    <w:rsid w:val="000914DB"/>
    <w:rsid w:val="00091A1F"/>
    <w:rsid w:val="00092E2B"/>
    <w:rsid w:val="000950B6"/>
    <w:rsid w:val="00095C4E"/>
    <w:rsid w:val="00096119"/>
    <w:rsid w:val="000A17F5"/>
    <w:rsid w:val="000A3375"/>
    <w:rsid w:val="000B4579"/>
    <w:rsid w:val="000B5C07"/>
    <w:rsid w:val="000C0AC4"/>
    <w:rsid w:val="000C1B2E"/>
    <w:rsid w:val="000D0C09"/>
    <w:rsid w:val="000D1B82"/>
    <w:rsid w:val="000D23B9"/>
    <w:rsid w:val="000D275D"/>
    <w:rsid w:val="000D43C5"/>
    <w:rsid w:val="000D4BB4"/>
    <w:rsid w:val="000D4E43"/>
    <w:rsid w:val="000D5F5C"/>
    <w:rsid w:val="000D7CF5"/>
    <w:rsid w:val="000E1C54"/>
    <w:rsid w:val="000E5920"/>
    <w:rsid w:val="000E5A16"/>
    <w:rsid w:val="000E6C1A"/>
    <w:rsid w:val="000E77E4"/>
    <w:rsid w:val="000E7B45"/>
    <w:rsid w:val="000F32F0"/>
    <w:rsid w:val="000F36E6"/>
    <w:rsid w:val="00102FF7"/>
    <w:rsid w:val="0010409E"/>
    <w:rsid w:val="00106C97"/>
    <w:rsid w:val="00110861"/>
    <w:rsid w:val="0011671A"/>
    <w:rsid w:val="001171D0"/>
    <w:rsid w:val="00120FE8"/>
    <w:rsid w:val="00123128"/>
    <w:rsid w:val="001253C8"/>
    <w:rsid w:val="001336C2"/>
    <w:rsid w:val="00135CE1"/>
    <w:rsid w:val="00140CA1"/>
    <w:rsid w:val="00143096"/>
    <w:rsid w:val="00150F71"/>
    <w:rsid w:val="0015329B"/>
    <w:rsid w:val="00153CE6"/>
    <w:rsid w:val="0016160B"/>
    <w:rsid w:val="001637B1"/>
    <w:rsid w:val="00164751"/>
    <w:rsid w:val="00165D1F"/>
    <w:rsid w:val="001725BA"/>
    <w:rsid w:val="00172640"/>
    <w:rsid w:val="00172A2B"/>
    <w:rsid w:val="00172C77"/>
    <w:rsid w:val="001776A8"/>
    <w:rsid w:val="00180841"/>
    <w:rsid w:val="00181951"/>
    <w:rsid w:val="00185EB6"/>
    <w:rsid w:val="00187E32"/>
    <w:rsid w:val="001907F1"/>
    <w:rsid w:val="001911C5"/>
    <w:rsid w:val="00192B44"/>
    <w:rsid w:val="00196675"/>
    <w:rsid w:val="00196C87"/>
    <w:rsid w:val="001A238E"/>
    <w:rsid w:val="001A3DB9"/>
    <w:rsid w:val="001A5E33"/>
    <w:rsid w:val="001B1DDB"/>
    <w:rsid w:val="001B1E84"/>
    <w:rsid w:val="001B2282"/>
    <w:rsid w:val="001B5443"/>
    <w:rsid w:val="001B5458"/>
    <w:rsid w:val="001B7BB2"/>
    <w:rsid w:val="001C029C"/>
    <w:rsid w:val="001C2F54"/>
    <w:rsid w:val="001C475F"/>
    <w:rsid w:val="001C76DB"/>
    <w:rsid w:val="001C7F1B"/>
    <w:rsid w:val="001D19B9"/>
    <w:rsid w:val="001D42E7"/>
    <w:rsid w:val="001D46B2"/>
    <w:rsid w:val="001D6305"/>
    <w:rsid w:val="001D7602"/>
    <w:rsid w:val="001E3547"/>
    <w:rsid w:val="001E3C8D"/>
    <w:rsid w:val="001E67C6"/>
    <w:rsid w:val="001E7EFC"/>
    <w:rsid w:val="001F1EA6"/>
    <w:rsid w:val="001F6E60"/>
    <w:rsid w:val="001F7602"/>
    <w:rsid w:val="0020343A"/>
    <w:rsid w:val="002058DA"/>
    <w:rsid w:val="002106DF"/>
    <w:rsid w:val="00211167"/>
    <w:rsid w:val="002146FA"/>
    <w:rsid w:val="00216883"/>
    <w:rsid w:val="00221EFC"/>
    <w:rsid w:val="0022228C"/>
    <w:rsid w:val="0022458D"/>
    <w:rsid w:val="00225012"/>
    <w:rsid w:val="002269A6"/>
    <w:rsid w:val="00230C65"/>
    <w:rsid w:val="002315D1"/>
    <w:rsid w:val="00232762"/>
    <w:rsid w:val="00233E95"/>
    <w:rsid w:val="00241192"/>
    <w:rsid w:val="002428F7"/>
    <w:rsid w:val="00244C15"/>
    <w:rsid w:val="00250F4C"/>
    <w:rsid w:val="0025282E"/>
    <w:rsid w:val="002543C0"/>
    <w:rsid w:val="0025726A"/>
    <w:rsid w:val="002578CB"/>
    <w:rsid w:val="0026104E"/>
    <w:rsid w:val="00265425"/>
    <w:rsid w:val="00265A18"/>
    <w:rsid w:val="0026624C"/>
    <w:rsid w:val="002679E3"/>
    <w:rsid w:val="00271C09"/>
    <w:rsid w:val="00273CB4"/>
    <w:rsid w:val="002828B3"/>
    <w:rsid w:val="00283A70"/>
    <w:rsid w:val="00291456"/>
    <w:rsid w:val="002926DC"/>
    <w:rsid w:val="0029274A"/>
    <w:rsid w:val="00293833"/>
    <w:rsid w:val="00296EA5"/>
    <w:rsid w:val="002A0B50"/>
    <w:rsid w:val="002A2278"/>
    <w:rsid w:val="002A615F"/>
    <w:rsid w:val="002A6191"/>
    <w:rsid w:val="002B05A3"/>
    <w:rsid w:val="002B3533"/>
    <w:rsid w:val="002B4DA9"/>
    <w:rsid w:val="002B4EC2"/>
    <w:rsid w:val="002B66EB"/>
    <w:rsid w:val="002C30DA"/>
    <w:rsid w:val="002C3A3F"/>
    <w:rsid w:val="002C456E"/>
    <w:rsid w:val="002C4F49"/>
    <w:rsid w:val="002C61FB"/>
    <w:rsid w:val="002C73A5"/>
    <w:rsid w:val="002D37ED"/>
    <w:rsid w:val="002D3927"/>
    <w:rsid w:val="002D4B83"/>
    <w:rsid w:val="002D5AD5"/>
    <w:rsid w:val="002E115D"/>
    <w:rsid w:val="002E17F9"/>
    <w:rsid w:val="002F4907"/>
    <w:rsid w:val="002F7181"/>
    <w:rsid w:val="002F74E7"/>
    <w:rsid w:val="002F77FA"/>
    <w:rsid w:val="00300B49"/>
    <w:rsid w:val="003052D7"/>
    <w:rsid w:val="00306756"/>
    <w:rsid w:val="003073ED"/>
    <w:rsid w:val="00310BA1"/>
    <w:rsid w:val="0031501F"/>
    <w:rsid w:val="00316ADF"/>
    <w:rsid w:val="00321075"/>
    <w:rsid w:val="00326382"/>
    <w:rsid w:val="00326E8B"/>
    <w:rsid w:val="00326F89"/>
    <w:rsid w:val="00330DE3"/>
    <w:rsid w:val="00331ED2"/>
    <w:rsid w:val="003321F8"/>
    <w:rsid w:val="00332D1D"/>
    <w:rsid w:val="00334E1C"/>
    <w:rsid w:val="00335DF5"/>
    <w:rsid w:val="00344864"/>
    <w:rsid w:val="00345463"/>
    <w:rsid w:val="0035768F"/>
    <w:rsid w:val="003646CA"/>
    <w:rsid w:val="0036589E"/>
    <w:rsid w:val="003709CC"/>
    <w:rsid w:val="0037257B"/>
    <w:rsid w:val="00373D16"/>
    <w:rsid w:val="003868C9"/>
    <w:rsid w:val="00393D3F"/>
    <w:rsid w:val="003A039C"/>
    <w:rsid w:val="003A04AF"/>
    <w:rsid w:val="003A1A18"/>
    <w:rsid w:val="003A2885"/>
    <w:rsid w:val="003A6043"/>
    <w:rsid w:val="003B01CB"/>
    <w:rsid w:val="003B1610"/>
    <w:rsid w:val="003B2F9B"/>
    <w:rsid w:val="003B6041"/>
    <w:rsid w:val="003B652B"/>
    <w:rsid w:val="003B6599"/>
    <w:rsid w:val="003B6868"/>
    <w:rsid w:val="003B69D1"/>
    <w:rsid w:val="003C4177"/>
    <w:rsid w:val="003C4AED"/>
    <w:rsid w:val="003D1FE7"/>
    <w:rsid w:val="003D292E"/>
    <w:rsid w:val="003D4951"/>
    <w:rsid w:val="003D5203"/>
    <w:rsid w:val="003D6773"/>
    <w:rsid w:val="003D72DC"/>
    <w:rsid w:val="003E6229"/>
    <w:rsid w:val="003E7AE1"/>
    <w:rsid w:val="003F2394"/>
    <w:rsid w:val="003F4C9B"/>
    <w:rsid w:val="003F552C"/>
    <w:rsid w:val="003F68B8"/>
    <w:rsid w:val="003F7A26"/>
    <w:rsid w:val="00400D62"/>
    <w:rsid w:val="00405882"/>
    <w:rsid w:val="00406571"/>
    <w:rsid w:val="00411D83"/>
    <w:rsid w:val="0041265B"/>
    <w:rsid w:val="00414B8C"/>
    <w:rsid w:val="00417F10"/>
    <w:rsid w:val="00420E3B"/>
    <w:rsid w:val="00421D42"/>
    <w:rsid w:val="0042255E"/>
    <w:rsid w:val="00425AED"/>
    <w:rsid w:val="0042674D"/>
    <w:rsid w:val="0042740B"/>
    <w:rsid w:val="00435356"/>
    <w:rsid w:val="00435D6A"/>
    <w:rsid w:val="00436C10"/>
    <w:rsid w:val="00437B81"/>
    <w:rsid w:val="00444A81"/>
    <w:rsid w:val="00446B72"/>
    <w:rsid w:val="004472D5"/>
    <w:rsid w:val="0044760F"/>
    <w:rsid w:val="004477D5"/>
    <w:rsid w:val="004478EA"/>
    <w:rsid w:val="00454838"/>
    <w:rsid w:val="0045530D"/>
    <w:rsid w:val="004613F5"/>
    <w:rsid w:val="00463086"/>
    <w:rsid w:val="00464409"/>
    <w:rsid w:val="00465B7A"/>
    <w:rsid w:val="00466092"/>
    <w:rsid w:val="00467D21"/>
    <w:rsid w:val="004727CA"/>
    <w:rsid w:val="00473521"/>
    <w:rsid w:val="004743DD"/>
    <w:rsid w:val="00474A89"/>
    <w:rsid w:val="00481D18"/>
    <w:rsid w:val="00485008"/>
    <w:rsid w:val="004868C6"/>
    <w:rsid w:val="0049033C"/>
    <w:rsid w:val="00491985"/>
    <w:rsid w:val="00491E3D"/>
    <w:rsid w:val="00492561"/>
    <w:rsid w:val="004931E4"/>
    <w:rsid w:val="004932F2"/>
    <w:rsid w:val="004956F9"/>
    <w:rsid w:val="004A0767"/>
    <w:rsid w:val="004A61AD"/>
    <w:rsid w:val="004A6A80"/>
    <w:rsid w:val="004B1268"/>
    <w:rsid w:val="004B1A50"/>
    <w:rsid w:val="004B4EA9"/>
    <w:rsid w:val="004B5C4B"/>
    <w:rsid w:val="004C1705"/>
    <w:rsid w:val="004D277A"/>
    <w:rsid w:val="004D6066"/>
    <w:rsid w:val="004D65FC"/>
    <w:rsid w:val="004E3BA6"/>
    <w:rsid w:val="004E467C"/>
    <w:rsid w:val="004E4B03"/>
    <w:rsid w:val="004F0D15"/>
    <w:rsid w:val="004F2F58"/>
    <w:rsid w:val="004F45D1"/>
    <w:rsid w:val="004F568F"/>
    <w:rsid w:val="004F775E"/>
    <w:rsid w:val="00500A40"/>
    <w:rsid w:val="005029A2"/>
    <w:rsid w:val="005107FD"/>
    <w:rsid w:val="00510802"/>
    <w:rsid w:val="005116D7"/>
    <w:rsid w:val="0051489E"/>
    <w:rsid w:val="0051519A"/>
    <w:rsid w:val="00516CE6"/>
    <w:rsid w:val="005175A8"/>
    <w:rsid w:val="00517BDB"/>
    <w:rsid w:val="005205A6"/>
    <w:rsid w:val="00522789"/>
    <w:rsid w:val="00522A81"/>
    <w:rsid w:val="00525686"/>
    <w:rsid w:val="00526356"/>
    <w:rsid w:val="00527EB0"/>
    <w:rsid w:val="005302FF"/>
    <w:rsid w:val="005335FD"/>
    <w:rsid w:val="00535CE7"/>
    <w:rsid w:val="00542149"/>
    <w:rsid w:val="005432DA"/>
    <w:rsid w:val="00553D28"/>
    <w:rsid w:val="00554071"/>
    <w:rsid w:val="00555F32"/>
    <w:rsid w:val="00557899"/>
    <w:rsid w:val="00563B1A"/>
    <w:rsid w:val="00564210"/>
    <w:rsid w:val="00564796"/>
    <w:rsid w:val="0056591D"/>
    <w:rsid w:val="00567990"/>
    <w:rsid w:val="005740C5"/>
    <w:rsid w:val="0057451C"/>
    <w:rsid w:val="005776A0"/>
    <w:rsid w:val="00581D74"/>
    <w:rsid w:val="00583CF5"/>
    <w:rsid w:val="005915A2"/>
    <w:rsid w:val="00597787"/>
    <w:rsid w:val="005A1972"/>
    <w:rsid w:val="005A1E1E"/>
    <w:rsid w:val="005A2BF9"/>
    <w:rsid w:val="005A6705"/>
    <w:rsid w:val="005A7BD3"/>
    <w:rsid w:val="005B0D39"/>
    <w:rsid w:val="005B3100"/>
    <w:rsid w:val="005B3137"/>
    <w:rsid w:val="005B62EA"/>
    <w:rsid w:val="005C0B07"/>
    <w:rsid w:val="005C2E02"/>
    <w:rsid w:val="005C3EC5"/>
    <w:rsid w:val="005C4449"/>
    <w:rsid w:val="005C482B"/>
    <w:rsid w:val="005C63BA"/>
    <w:rsid w:val="005D3A8C"/>
    <w:rsid w:val="005D507E"/>
    <w:rsid w:val="005D7138"/>
    <w:rsid w:val="005E02E4"/>
    <w:rsid w:val="005E7A10"/>
    <w:rsid w:val="005F27FD"/>
    <w:rsid w:val="005F4495"/>
    <w:rsid w:val="005F4BCE"/>
    <w:rsid w:val="005F4D2F"/>
    <w:rsid w:val="005F7166"/>
    <w:rsid w:val="005F7C2E"/>
    <w:rsid w:val="00603DA3"/>
    <w:rsid w:val="00603DBD"/>
    <w:rsid w:val="00607185"/>
    <w:rsid w:val="006127CF"/>
    <w:rsid w:val="00613742"/>
    <w:rsid w:val="00613D42"/>
    <w:rsid w:val="006157BF"/>
    <w:rsid w:val="0062210F"/>
    <w:rsid w:val="00622A6F"/>
    <w:rsid w:val="006272EC"/>
    <w:rsid w:val="00630562"/>
    <w:rsid w:val="00634465"/>
    <w:rsid w:val="00645738"/>
    <w:rsid w:val="00645B7B"/>
    <w:rsid w:val="00652239"/>
    <w:rsid w:val="00652FDE"/>
    <w:rsid w:val="006548F5"/>
    <w:rsid w:val="00656A33"/>
    <w:rsid w:val="0065750F"/>
    <w:rsid w:val="00663F0A"/>
    <w:rsid w:val="00664218"/>
    <w:rsid w:val="00665162"/>
    <w:rsid w:val="00666E9E"/>
    <w:rsid w:val="006749CD"/>
    <w:rsid w:val="00677D70"/>
    <w:rsid w:val="006803D6"/>
    <w:rsid w:val="00681E32"/>
    <w:rsid w:val="006823C9"/>
    <w:rsid w:val="006861CF"/>
    <w:rsid w:val="00691996"/>
    <w:rsid w:val="00691DA3"/>
    <w:rsid w:val="00693829"/>
    <w:rsid w:val="00693AF0"/>
    <w:rsid w:val="00694154"/>
    <w:rsid w:val="00695787"/>
    <w:rsid w:val="006A42E5"/>
    <w:rsid w:val="006A47F7"/>
    <w:rsid w:val="006A634D"/>
    <w:rsid w:val="006B3C8B"/>
    <w:rsid w:val="006B54DF"/>
    <w:rsid w:val="006C11EF"/>
    <w:rsid w:val="006C1B90"/>
    <w:rsid w:val="006C3D19"/>
    <w:rsid w:val="006C504A"/>
    <w:rsid w:val="006C6AAA"/>
    <w:rsid w:val="006C7146"/>
    <w:rsid w:val="006D021A"/>
    <w:rsid w:val="006D3034"/>
    <w:rsid w:val="006D6B68"/>
    <w:rsid w:val="006E6C83"/>
    <w:rsid w:val="006F0678"/>
    <w:rsid w:val="006F0A34"/>
    <w:rsid w:val="006F10A6"/>
    <w:rsid w:val="006F481A"/>
    <w:rsid w:val="006F60D6"/>
    <w:rsid w:val="00700C6F"/>
    <w:rsid w:val="00702460"/>
    <w:rsid w:val="007031E0"/>
    <w:rsid w:val="007038FB"/>
    <w:rsid w:val="00707AB9"/>
    <w:rsid w:val="00712392"/>
    <w:rsid w:val="007148A9"/>
    <w:rsid w:val="007202FC"/>
    <w:rsid w:val="0072243E"/>
    <w:rsid w:val="00723A45"/>
    <w:rsid w:val="007303B3"/>
    <w:rsid w:val="007362E2"/>
    <w:rsid w:val="00740B81"/>
    <w:rsid w:val="00745FBC"/>
    <w:rsid w:val="00746E06"/>
    <w:rsid w:val="00751350"/>
    <w:rsid w:val="00760A96"/>
    <w:rsid w:val="00763B01"/>
    <w:rsid w:val="00763FFD"/>
    <w:rsid w:val="007659DB"/>
    <w:rsid w:val="0076696C"/>
    <w:rsid w:val="007675DB"/>
    <w:rsid w:val="00767B2F"/>
    <w:rsid w:val="007706D9"/>
    <w:rsid w:val="00770E33"/>
    <w:rsid w:val="00771633"/>
    <w:rsid w:val="00773F85"/>
    <w:rsid w:val="007742AA"/>
    <w:rsid w:val="0078066C"/>
    <w:rsid w:val="00781B15"/>
    <w:rsid w:val="007833ED"/>
    <w:rsid w:val="00786C32"/>
    <w:rsid w:val="0078702A"/>
    <w:rsid w:val="00787AFB"/>
    <w:rsid w:val="00791810"/>
    <w:rsid w:val="00794ACD"/>
    <w:rsid w:val="007967E4"/>
    <w:rsid w:val="007A4418"/>
    <w:rsid w:val="007A7D57"/>
    <w:rsid w:val="007B0388"/>
    <w:rsid w:val="007B044B"/>
    <w:rsid w:val="007B277F"/>
    <w:rsid w:val="007B366A"/>
    <w:rsid w:val="007C042B"/>
    <w:rsid w:val="007C34D7"/>
    <w:rsid w:val="007C3C3A"/>
    <w:rsid w:val="007C4D4B"/>
    <w:rsid w:val="007D2159"/>
    <w:rsid w:val="007D4EFF"/>
    <w:rsid w:val="007D5DBF"/>
    <w:rsid w:val="007D6758"/>
    <w:rsid w:val="007E1BCB"/>
    <w:rsid w:val="007E35D3"/>
    <w:rsid w:val="007E49DA"/>
    <w:rsid w:val="007F296A"/>
    <w:rsid w:val="007F657F"/>
    <w:rsid w:val="007F774C"/>
    <w:rsid w:val="007F793C"/>
    <w:rsid w:val="00800522"/>
    <w:rsid w:val="0080095F"/>
    <w:rsid w:val="00800F52"/>
    <w:rsid w:val="00803609"/>
    <w:rsid w:val="00817855"/>
    <w:rsid w:val="00823923"/>
    <w:rsid w:val="00825099"/>
    <w:rsid w:val="008306BB"/>
    <w:rsid w:val="008354A3"/>
    <w:rsid w:val="008354FD"/>
    <w:rsid w:val="00841C74"/>
    <w:rsid w:val="00854868"/>
    <w:rsid w:val="008570C7"/>
    <w:rsid w:val="00866EC4"/>
    <w:rsid w:val="008679E9"/>
    <w:rsid w:val="00870F23"/>
    <w:rsid w:val="00872303"/>
    <w:rsid w:val="0087584B"/>
    <w:rsid w:val="00877B3E"/>
    <w:rsid w:val="00881E6F"/>
    <w:rsid w:val="00883293"/>
    <w:rsid w:val="00884940"/>
    <w:rsid w:val="00886B43"/>
    <w:rsid w:val="0088760D"/>
    <w:rsid w:val="00891C56"/>
    <w:rsid w:val="00897FA8"/>
    <w:rsid w:val="008A19B4"/>
    <w:rsid w:val="008A1D09"/>
    <w:rsid w:val="008A2116"/>
    <w:rsid w:val="008A7A9C"/>
    <w:rsid w:val="008B143F"/>
    <w:rsid w:val="008B43EE"/>
    <w:rsid w:val="008B6B14"/>
    <w:rsid w:val="008C0486"/>
    <w:rsid w:val="008C0596"/>
    <w:rsid w:val="008C0C8F"/>
    <w:rsid w:val="008C2703"/>
    <w:rsid w:val="008C438A"/>
    <w:rsid w:val="008C4FA3"/>
    <w:rsid w:val="008C7FFA"/>
    <w:rsid w:val="008D036D"/>
    <w:rsid w:val="008D1487"/>
    <w:rsid w:val="008D1FBC"/>
    <w:rsid w:val="008D41AA"/>
    <w:rsid w:val="008D5AC2"/>
    <w:rsid w:val="008D5F69"/>
    <w:rsid w:val="008D6295"/>
    <w:rsid w:val="008E4C7C"/>
    <w:rsid w:val="008E6A81"/>
    <w:rsid w:val="008E7BD9"/>
    <w:rsid w:val="008E7ED9"/>
    <w:rsid w:val="008F42FF"/>
    <w:rsid w:val="008F66A9"/>
    <w:rsid w:val="008F6C42"/>
    <w:rsid w:val="008F7F32"/>
    <w:rsid w:val="00900298"/>
    <w:rsid w:val="00901186"/>
    <w:rsid w:val="00901BF9"/>
    <w:rsid w:val="00902EBF"/>
    <w:rsid w:val="00902F48"/>
    <w:rsid w:val="00907EFF"/>
    <w:rsid w:val="00911397"/>
    <w:rsid w:val="00912AFD"/>
    <w:rsid w:val="00912EFE"/>
    <w:rsid w:val="009139EF"/>
    <w:rsid w:val="00913FEE"/>
    <w:rsid w:val="009141E7"/>
    <w:rsid w:val="00914953"/>
    <w:rsid w:val="00917119"/>
    <w:rsid w:val="00917DCB"/>
    <w:rsid w:val="00922EB5"/>
    <w:rsid w:val="0092443B"/>
    <w:rsid w:val="009250AB"/>
    <w:rsid w:val="009252C4"/>
    <w:rsid w:val="00925CEA"/>
    <w:rsid w:val="009276A5"/>
    <w:rsid w:val="00930148"/>
    <w:rsid w:val="00931BE4"/>
    <w:rsid w:val="0094095E"/>
    <w:rsid w:val="00944BCC"/>
    <w:rsid w:val="0095551C"/>
    <w:rsid w:val="009660CB"/>
    <w:rsid w:val="00966D64"/>
    <w:rsid w:val="009705C3"/>
    <w:rsid w:val="0097723D"/>
    <w:rsid w:val="00977904"/>
    <w:rsid w:val="00980589"/>
    <w:rsid w:val="00981070"/>
    <w:rsid w:val="0098177E"/>
    <w:rsid w:val="009822AB"/>
    <w:rsid w:val="00983534"/>
    <w:rsid w:val="00983DFC"/>
    <w:rsid w:val="00984223"/>
    <w:rsid w:val="0098423E"/>
    <w:rsid w:val="00986716"/>
    <w:rsid w:val="00996420"/>
    <w:rsid w:val="009A23F1"/>
    <w:rsid w:val="009A43C0"/>
    <w:rsid w:val="009A7114"/>
    <w:rsid w:val="009A7952"/>
    <w:rsid w:val="009B252D"/>
    <w:rsid w:val="009B3875"/>
    <w:rsid w:val="009B4AA7"/>
    <w:rsid w:val="009B51AC"/>
    <w:rsid w:val="009B79D9"/>
    <w:rsid w:val="009C0B03"/>
    <w:rsid w:val="009C4B0C"/>
    <w:rsid w:val="009C787B"/>
    <w:rsid w:val="009C7C34"/>
    <w:rsid w:val="009C7FFB"/>
    <w:rsid w:val="009D18E2"/>
    <w:rsid w:val="009D303B"/>
    <w:rsid w:val="009D35C2"/>
    <w:rsid w:val="009D581E"/>
    <w:rsid w:val="009E290F"/>
    <w:rsid w:val="009F12ED"/>
    <w:rsid w:val="009F291D"/>
    <w:rsid w:val="009F501C"/>
    <w:rsid w:val="009F598F"/>
    <w:rsid w:val="009F5D06"/>
    <w:rsid w:val="00A02C89"/>
    <w:rsid w:val="00A03289"/>
    <w:rsid w:val="00A0378A"/>
    <w:rsid w:val="00A03EC9"/>
    <w:rsid w:val="00A066A8"/>
    <w:rsid w:val="00A1396A"/>
    <w:rsid w:val="00A14623"/>
    <w:rsid w:val="00A2224A"/>
    <w:rsid w:val="00A2322C"/>
    <w:rsid w:val="00A2601F"/>
    <w:rsid w:val="00A3121B"/>
    <w:rsid w:val="00A31D87"/>
    <w:rsid w:val="00A330BC"/>
    <w:rsid w:val="00A3488C"/>
    <w:rsid w:val="00A3681B"/>
    <w:rsid w:val="00A37E64"/>
    <w:rsid w:val="00A40CCC"/>
    <w:rsid w:val="00A40D6E"/>
    <w:rsid w:val="00A4124D"/>
    <w:rsid w:val="00A41787"/>
    <w:rsid w:val="00A52271"/>
    <w:rsid w:val="00A53A89"/>
    <w:rsid w:val="00A53B0D"/>
    <w:rsid w:val="00A54339"/>
    <w:rsid w:val="00A56339"/>
    <w:rsid w:val="00A726EC"/>
    <w:rsid w:val="00A748F5"/>
    <w:rsid w:val="00A74EF2"/>
    <w:rsid w:val="00A74FB8"/>
    <w:rsid w:val="00A756EA"/>
    <w:rsid w:val="00A82FCA"/>
    <w:rsid w:val="00A8411B"/>
    <w:rsid w:val="00A91125"/>
    <w:rsid w:val="00A9149B"/>
    <w:rsid w:val="00A94537"/>
    <w:rsid w:val="00A9460A"/>
    <w:rsid w:val="00AA2B7E"/>
    <w:rsid w:val="00AA5A1B"/>
    <w:rsid w:val="00AA64B8"/>
    <w:rsid w:val="00AA7F70"/>
    <w:rsid w:val="00AB00C8"/>
    <w:rsid w:val="00AB158D"/>
    <w:rsid w:val="00AB3548"/>
    <w:rsid w:val="00AB4257"/>
    <w:rsid w:val="00AB49B5"/>
    <w:rsid w:val="00AB758B"/>
    <w:rsid w:val="00AC14D2"/>
    <w:rsid w:val="00AC3473"/>
    <w:rsid w:val="00AD23EC"/>
    <w:rsid w:val="00AD2A57"/>
    <w:rsid w:val="00AD438C"/>
    <w:rsid w:val="00AD5A58"/>
    <w:rsid w:val="00AD6765"/>
    <w:rsid w:val="00AD6E47"/>
    <w:rsid w:val="00AE0855"/>
    <w:rsid w:val="00AE0C7B"/>
    <w:rsid w:val="00AE18CE"/>
    <w:rsid w:val="00AE6008"/>
    <w:rsid w:val="00AE6A2E"/>
    <w:rsid w:val="00AE6FC8"/>
    <w:rsid w:val="00AE76C3"/>
    <w:rsid w:val="00AF2061"/>
    <w:rsid w:val="00AF4A93"/>
    <w:rsid w:val="00B03916"/>
    <w:rsid w:val="00B03DA4"/>
    <w:rsid w:val="00B04220"/>
    <w:rsid w:val="00B07677"/>
    <w:rsid w:val="00B122F3"/>
    <w:rsid w:val="00B143A4"/>
    <w:rsid w:val="00B204F1"/>
    <w:rsid w:val="00B2413C"/>
    <w:rsid w:val="00B2666C"/>
    <w:rsid w:val="00B300AE"/>
    <w:rsid w:val="00B30C3D"/>
    <w:rsid w:val="00B322EE"/>
    <w:rsid w:val="00B329F5"/>
    <w:rsid w:val="00B342C6"/>
    <w:rsid w:val="00B357EB"/>
    <w:rsid w:val="00B4047B"/>
    <w:rsid w:val="00B40C1B"/>
    <w:rsid w:val="00B42B28"/>
    <w:rsid w:val="00B468A8"/>
    <w:rsid w:val="00B47DF1"/>
    <w:rsid w:val="00B53D1A"/>
    <w:rsid w:val="00B55D63"/>
    <w:rsid w:val="00B563CD"/>
    <w:rsid w:val="00B56908"/>
    <w:rsid w:val="00B6040E"/>
    <w:rsid w:val="00B62899"/>
    <w:rsid w:val="00B62C46"/>
    <w:rsid w:val="00B62D1F"/>
    <w:rsid w:val="00B64835"/>
    <w:rsid w:val="00B66EF2"/>
    <w:rsid w:val="00B67DED"/>
    <w:rsid w:val="00B841E9"/>
    <w:rsid w:val="00B8524F"/>
    <w:rsid w:val="00B85D02"/>
    <w:rsid w:val="00B9066B"/>
    <w:rsid w:val="00B91C31"/>
    <w:rsid w:val="00B95213"/>
    <w:rsid w:val="00BA0257"/>
    <w:rsid w:val="00BA1658"/>
    <w:rsid w:val="00BA45EC"/>
    <w:rsid w:val="00BA7611"/>
    <w:rsid w:val="00BB13E2"/>
    <w:rsid w:val="00BB4A8F"/>
    <w:rsid w:val="00BB652E"/>
    <w:rsid w:val="00BC1438"/>
    <w:rsid w:val="00BC596D"/>
    <w:rsid w:val="00BC6E52"/>
    <w:rsid w:val="00BD1F2A"/>
    <w:rsid w:val="00BD4259"/>
    <w:rsid w:val="00BD5AF7"/>
    <w:rsid w:val="00BD7389"/>
    <w:rsid w:val="00BE2009"/>
    <w:rsid w:val="00BE5719"/>
    <w:rsid w:val="00BE7219"/>
    <w:rsid w:val="00BF0229"/>
    <w:rsid w:val="00BF3127"/>
    <w:rsid w:val="00BF4F58"/>
    <w:rsid w:val="00BF50B0"/>
    <w:rsid w:val="00C051D4"/>
    <w:rsid w:val="00C108D4"/>
    <w:rsid w:val="00C133D6"/>
    <w:rsid w:val="00C1358A"/>
    <w:rsid w:val="00C13CF9"/>
    <w:rsid w:val="00C14315"/>
    <w:rsid w:val="00C1518E"/>
    <w:rsid w:val="00C1693D"/>
    <w:rsid w:val="00C211F9"/>
    <w:rsid w:val="00C34DE9"/>
    <w:rsid w:val="00C355F9"/>
    <w:rsid w:val="00C35AC7"/>
    <w:rsid w:val="00C441FB"/>
    <w:rsid w:val="00C450CD"/>
    <w:rsid w:val="00C466A3"/>
    <w:rsid w:val="00C51BE1"/>
    <w:rsid w:val="00C55286"/>
    <w:rsid w:val="00C624AC"/>
    <w:rsid w:val="00C6783C"/>
    <w:rsid w:val="00C71291"/>
    <w:rsid w:val="00C737B7"/>
    <w:rsid w:val="00C74010"/>
    <w:rsid w:val="00C8066A"/>
    <w:rsid w:val="00C80D60"/>
    <w:rsid w:val="00C84C32"/>
    <w:rsid w:val="00C90A4A"/>
    <w:rsid w:val="00C9371B"/>
    <w:rsid w:val="00C9428E"/>
    <w:rsid w:val="00CA525F"/>
    <w:rsid w:val="00CA5C6B"/>
    <w:rsid w:val="00CB0572"/>
    <w:rsid w:val="00CB31ED"/>
    <w:rsid w:val="00CB3E5A"/>
    <w:rsid w:val="00CB63E3"/>
    <w:rsid w:val="00CB749A"/>
    <w:rsid w:val="00CC04FA"/>
    <w:rsid w:val="00CC0737"/>
    <w:rsid w:val="00CC3A43"/>
    <w:rsid w:val="00CC557F"/>
    <w:rsid w:val="00CC5E48"/>
    <w:rsid w:val="00CC75ED"/>
    <w:rsid w:val="00CD1A82"/>
    <w:rsid w:val="00CD4B56"/>
    <w:rsid w:val="00CD6F98"/>
    <w:rsid w:val="00CE27BC"/>
    <w:rsid w:val="00CE414C"/>
    <w:rsid w:val="00CE4E58"/>
    <w:rsid w:val="00CF3041"/>
    <w:rsid w:val="00CF3601"/>
    <w:rsid w:val="00D02278"/>
    <w:rsid w:val="00D07610"/>
    <w:rsid w:val="00D11F3A"/>
    <w:rsid w:val="00D1513C"/>
    <w:rsid w:val="00D17F7B"/>
    <w:rsid w:val="00D211C1"/>
    <w:rsid w:val="00D26AE5"/>
    <w:rsid w:val="00D3275F"/>
    <w:rsid w:val="00D34A93"/>
    <w:rsid w:val="00D34C01"/>
    <w:rsid w:val="00D37478"/>
    <w:rsid w:val="00D40297"/>
    <w:rsid w:val="00D43C94"/>
    <w:rsid w:val="00D4517D"/>
    <w:rsid w:val="00D46AB8"/>
    <w:rsid w:val="00D46CE5"/>
    <w:rsid w:val="00D56722"/>
    <w:rsid w:val="00D56AAD"/>
    <w:rsid w:val="00D621BB"/>
    <w:rsid w:val="00D62990"/>
    <w:rsid w:val="00D64B7A"/>
    <w:rsid w:val="00D7174D"/>
    <w:rsid w:val="00D7258B"/>
    <w:rsid w:val="00D734E4"/>
    <w:rsid w:val="00D76123"/>
    <w:rsid w:val="00D82D6E"/>
    <w:rsid w:val="00D83963"/>
    <w:rsid w:val="00D92194"/>
    <w:rsid w:val="00D9487A"/>
    <w:rsid w:val="00D95B0E"/>
    <w:rsid w:val="00DA006D"/>
    <w:rsid w:val="00DA20E7"/>
    <w:rsid w:val="00DA47B1"/>
    <w:rsid w:val="00DA4B6E"/>
    <w:rsid w:val="00DB0523"/>
    <w:rsid w:val="00DB11E0"/>
    <w:rsid w:val="00DB1B1A"/>
    <w:rsid w:val="00DB3081"/>
    <w:rsid w:val="00DB5088"/>
    <w:rsid w:val="00DB5BE3"/>
    <w:rsid w:val="00DC0A16"/>
    <w:rsid w:val="00DC2996"/>
    <w:rsid w:val="00DC3E59"/>
    <w:rsid w:val="00DD09E6"/>
    <w:rsid w:val="00DD42DD"/>
    <w:rsid w:val="00DD56A5"/>
    <w:rsid w:val="00DF398F"/>
    <w:rsid w:val="00DF4BD0"/>
    <w:rsid w:val="00DF5855"/>
    <w:rsid w:val="00DF73A6"/>
    <w:rsid w:val="00E0067E"/>
    <w:rsid w:val="00E00CDF"/>
    <w:rsid w:val="00E07658"/>
    <w:rsid w:val="00E1093B"/>
    <w:rsid w:val="00E10BD1"/>
    <w:rsid w:val="00E14EB7"/>
    <w:rsid w:val="00E15166"/>
    <w:rsid w:val="00E21C54"/>
    <w:rsid w:val="00E2253B"/>
    <w:rsid w:val="00E23803"/>
    <w:rsid w:val="00E3121A"/>
    <w:rsid w:val="00E32003"/>
    <w:rsid w:val="00E36559"/>
    <w:rsid w:val="00E4172F"/>
    <w:rsid w:val="00E4667F"/>
    <w:rsid w:val="00E54964"/>
    <w:rsid w:val="00E601DE"/>
    <w:rsid w:val="00E60589"/>
    <w:rsid w:val="00E61016"/>
    <w:rsid w:val="00E625BE"/>
    <w:rsid w:val="00E629F5"/>
    <w:rsid w:val="00E63385"/>
    <w:rsid w:val="00E638F5"/>
    <w:rsid w:val="00E738E3"/>
    <w:rsid w:val="00E74B6D"/>
    <w:rsid w:val="00E7565A"/>
    <w:rsid w:val="00E7746E"/>
    <w:rsid w:val="00E8079D"/>
    <w:rsid w:val="00E81232"/>
    <w:rsid w:val="00E828B7"/>
    <w:rsid w:val="00E82E26"/>
    <w:rsid w:val="00E8628B"/>
    <w:rsid w:val="00E90CFA"/>
    <w:rsid w:val="00EA691F"/>
    <w:rsid w:val="00EB51BC"/>
    <w:rsid w:val="00EC162F"/>
    <w:rsid w:val="00EC303C"/>
    <w:rsid w:val="00EC3819"/>
    <w:rsid w:val="00EC5133"/>
    <w:rsid w:val="00EC5F58"/>
    <w:rsid w:val="00EC6269"/>
    <w:rsid w:val="00EC69AF"/>
    <w:rsid w:val="00ED0CDA"/>
    <w:rsid w:val="00ED1D0D"/>
    <w:rsid w:val="00ED2AC1"/>
    <w:rsid w:val="00ED31AA"/>
    <w:rsid w:val="00ED4425"/>
    <w:rsid w:val="00ED6D39"/>
    <w:rsid w:val="00ED7FC9"/>
    <w:rsid w:val="00EF01FB"/>
    <w:rsid w:val="00EF081F"/>
    <w:rsid w:val="00EF0E48"/>
    <w:rsid w:val="00EF2F75"/>
    <w:rsid w:val="00EF365E"/>
    <w:rsid w:val="00EF3BD0"/>
    <w:rsid w:val="00EF6AA4"/>
    <w:rsid w:val="00F00D9D"/>
    <w:rsid w:val="00F11609"/>
    <w:rsid w:val="00F12664"/>
    <w:rsid w:val="00F15808"/>
    <w:rsid w:val="00F16C95"/>
    <w:rsid w:val="00F20191"/>
    <w:rsid w:val="00F244B2"/>
    <w:rsid w:val="00F30A06"/>
    <w:rsid w:val="00F31AAA"/>
    <w:rsid w:val="00F3534F"/>
    <w:rsid w:val="00F35F82"/>
    <w:rsid w:val="00F40F26"/>
    <w:rsid w:val="00F44FDB"/>
    <w:rsid w:val="00F50DA4"/>
    <w:rsid w:val="00F521D7"/>
    <w:rsid w:val="00F55389"/>
    <w:rsid w:val="00F6677B"/>
    <w:rsid w:val="00F7156B"/>
    <w:rsid w:val="00F725B8"/>
    <w:rsid w:val="00F7740E"/>
    <w:rsid w:val="00F82255"/>
    <w:rsid w:val="00F82DDF"/>
    <w:rsid w:val="00F838AC"/>
    <w:rsid w:val="00F83A21"/>
    <w:rsid w:val="00F8580C"/>
    <w:rsid w:val="00F90113"/>
    <w:rsid w:val="00F92138"/>
    <w:rsid w:val="00F95578"/>
    <w:rsid w:val="00F9698A"/>
    <w:rsid w:val="00F96A16"/>
    <w:rsid w:val="00FA21F0"/>
    <w:rsid w:val="00FA408C"/>
    <w:rsid w:val="00FA4BB2"/>
    <w:rsid w:val="00FA4C16"/>
    <w:rsid w:val="00FA5240"/>
    <w:rsid w:val="00FB00A7"/>
    <w:rsid w:val="00FB1B01"/>
    <w:rsid w:val="00FB20B3"/>
    <w:rsid w:val="00FB4471"/>
    <w:rsid w:val="00FB5A59"/>
    <w:rsid w:val="00FC0F44"/>
    <w:rsid w:val="00FC1DC6"/>
    <w:rsid w:val="00FC1E34"/>
    <w:rsid w:val="00FC311B"/>
    <w:rsid w:val="00FC38F2"/>
    <w:rsid w:val="00FC6FA1"/>
    <w:rsid w:val="00FD32E5"/>
    <w:rsid w:val="00FD3EFD"/>
    <w:rsid w:val="00FD4110"/>
    <w:rsid w:val="00FE35A7"/>
    <w:rsid w:val="00FE3B15"/>
    <w:rsid w:val="00FE3B84"/>
    <w:rsid w:val="00FE4E33"/>
    <w:rsid w:val="00FF3214"/>
    <w:rsid w:val="00FF7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92333"/>
  <w15:chartTrackingRefBased/>
  <w15:docId w15:val="{667AC141-49F0-437D-BD65-1C9ADCDB3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72F"/>
  </w:style>
  <w:style w:type="paragraph" w:styleId="Heading1">
    <w:name w:val="heading 1"/>
    <w:basedOn w:val="Normal"/>
    <w:next w:val="Normal"/>
    <w:link w:val="Heading1Char"/>
    <w:uiPriority w:val="9"/>
    <w:qFormat/>
    <w:rsid w:val="00E320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2003"/>
    <w:pPr>
      <w:spacing w:after="0" w:line="240" w:lineRule="auto"/>
    </w:pPr>
  </w:style>
  <w:style w:type="character" w:customStyle="1" w:styleId="Heading1Char">
    <w:name w:val="Heading 1 Char"/>
    <w:basedOn w:val="DefaultParagraphFont"/>
    <w:link w:val="Heading1"/>
    <w:uiPriority w:val="9"/>
    <w:rsid w:val="00E32003"/>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7148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148A9"/>
  </w:style>
  <w:style w:type="character" w:customStyle="1" w:styleId="eop">
    <w:name w:val="eop"/>
    <w:basedOn w:val="DefaultParagraphFont"/>
    <w:rsid w:val="007148A9"/>
  </w:style>
  <w:style w:type="character" w:customStyle="1" w:styleId="NoSpacingChar">
    <w:name w:val="No Spacing Char"/>
    <w:basedOn w:val="DefaultParagraphFont"/>
    <w:link w:val="NoSpacing"/>
    <w:uiPriority w:val="1"/>
    <w:rsid w:val="00406571"/>
  </w:style>
  <w:style w:type="paragraph" w:styleId="Header">
    <w:name w:val="header"/>
    <w:basedOn w:val="Normal"/>
    <w:link w:val="HeaderChar"/>
    <w:uiPriority w:val="99"/>
    <w:unhideWhenUsed/>
    <w:rsid w:val="003A0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39C"/>
  </w:style>
  <w:style w:type="paragraph" w:styleId="Footer">
    <w:name w:val="footer"/>
    <w:basedOn w:val="Normal"/>
    <w:link w:val="FooterChar"/>
    <w:uiPriority w:val="99"/>
    <w:unhideWhenUsed/>
    <w:rsid w:val="003A0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39C"/>
  </w:style>
  <w:style w:type="paragraph" w:styleId="TOCHeading">
    <w:name w:val="TOC Heading"/>
    <w:basedOn w:val="Heading1"/>
    <w:next w:val="Normal"/>
    <w:uiPriority w:val="39"/>
    <w:unhideWhenUsed/>
    <w:qFormat/>
    <w:rsid w:val="00B342C6"/>
    <w:pPr>
      <w:outlineLvl w:val="9"/>
    </w:pPr>
    <w:rPr>
      <w:lang w:val="en-US"/>
    </w:rPr>
  </w:style>
  <w:style w:type="paragraph" w:styleId="ListParagraph">
    <w:name w:val="List Paragraph"/>
    <w:basedOn w:val="Normal"/>
    <w:qFormat/>
    <w:rsid w:val="00D46AB8"/>
    <w:pPr>
      <w:ind w:left="720"/>
      <w:contextualSpacing/>
    </w:pPr>
  </w:style>
  <w:style w:type="paragraph" w:styleId="NormalWeb">
    <w:name w:val="Normal (Web)"/>
    <w:basedOn w:val="Normal"/>
    <w:uiPriority w:val="99"/>
    <w:unhideWhenUsed/>
    <w:rsid w:val="006D6B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26356"/>
    <w:rPr>
      <w:b/>
      <w:bCs/>
    </w:rPr>
  </w:style>
  <w:style w:type="character" w:styleId="Hyperlink">
    <w:name w:val="Hyperlink"/>
    <w:basedOn w:val="DefaultParagraphFont"/>
    <w:uiPriority w:val="99"/>
    <w:unhideWhenUsed/>
    <w:rsid w:val="00526356"/>
    <w:rPr>
      <w:color w:val="0000FF"/>
      <w:u w:val="single"/>
    </w:rPr>
  </w:style>
  <w:style w:type="character" w:customStyle="1" w:styleId="UnresolvedMention1">
    <w:name w:val="Unresolved Mention1"/>
    <w:basedOn w:val="DefaultParagraphFont"/>
    <w:uiPriority w:val="99"/>
    <w:semiHidden/>
    <w:unhideWhenUsed/>
    <w:rsid w:val="000A17F5"/>
    <w:rPr>
      <w:color w:val="605E5C"/>
      <w:shd w:val="clear" w:color="auto" w:fill="E1DFDD"/>
    </w:rPr>
  </w:style>
  <w:style w:type="paragraph" w:styleId="TOC1">
    <w:name w:val="toc 1"/>
    <w:basedOn w:val="Normal"/>
    <w:next w:val="Normal"/>
    <w:autoRedefine/>
    <w:uiPriority w:val="39"/>
    <w:unhideWhenUsed/>
    <w:rsid w:val="005B62EA"/>
    <w:pPr>
      <w:spacing w:after="100"/>
    </w:pPr>
  </w:style>
  <w:style w:type="character" w:customStyle="1" w:styleId="UnresolvedMention2">
    <w:name w:val="Unresolved Mention2"/>
    <w:basedOn w:val="DefaultParagraphFont"/>
    <w:uiPriority w:val="99"/>
    <w:rsid w:val="00F00D9D"/>
    <w:rPr>
      <w:color w:val="605E5C"/>
      <w:shd w:val="clear" w:color="auto" w:fill="E1DFDD"/>
    </w:rPr>
  </w:style>
  <w:style w:type="character" w:styleId="FollowedHyperlink">
    <w:name w:val="FollowedHyperlink"/>
    <w:basedOn w:val="DefaultParagraphFont"/>
    <w:uiPriority w:val="99"/>
    <w:semiHidden/>
    <w:unhideWhenUsed/>
    <w:rsid w:val="00F30A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structionalsolutions.com/blog/written-communication-skills" TargetMode="External"/><Relationship Id="rId18" Type="http://schemas.openxmlformats.org/officeDocument/2006/relationships/hyperlink" Target="https://web-a-ebscohost-com.ezproxy.uwtsd.ac.uk/ehost/ebookviewer/ebook/bmxlYmtfXzIxODQyMTNfX0FO0?sid=20e0fc29-c1aa-4373-8500-a94f33ecda17@sessionmgr4007&amp;vid=0&amp;format=EB&amp;rid=1" TargetMode="External"/><Relationship Id="rId3" Type="http://schemas.openxmlformats.org/officeDocument/2006/relationships/customXml" Target="../customXml/item3.xml"/><Relationship Id="rId21" Type="http://schemas.openxmlformats.org/officeDocument/2006/relationships/hyperlink" Target="https://ebookcentral.proquest.com/lib/trinity/reader.action?docID=1591556"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journals.sagepub.com/doi/pdf/10.1177/009365086013002007" TargetMode="External"/><Relationship Id="rId2" Type="http://schemas.openxmlformats.org/officeDocument/2006/relationships/customXml" Target="../customXml/item2.xml"/><Relationship Id="rId16" Type="http://schemas.openxmlformats.org/officeDocument/2006/relationships/hyperlink" Target="https://r4.vlereader.com/Reader?ean=9781352002232" TargetMode="External"/><Relationship Id="rId20" Type="http://schemas.openxmlformats.org/officeDocument/2006/relationships/hyperlink" Target="https://onlinelibrary.wiley.com/doi/pdf/10.1111/j.1460-2466.2002.tb02560.x?casa_token=VeAUmiSKaEYAAAAA:VCmTCQeKom_rQeOg2mfVhAVZ5B9WY2yv2DhivO4EE85Yh24gGGTJ1qDl9K0DuHuGK-NQCLoAAxhQI_s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mospace.umsystem.edu/xmlui/bitstream/handle/10355/50292/cm0109-1988.pdf?sequence=1" TargetMode="External"/><Relationship Id="rId23" Type="http://schemas.openxmlformats.org/officeDocument/2006/relationships/glossaryDocument" Target="glossary/document.xml"/><Relationship Id="rId10" Type="http://schemas.openxmlformats.org/officeDocument/2006/relationships/image" Target="media/image10.png"/><Relationship Id="rId19" Type="http://schemas.openxmlformats.org/officeDocument/2006/relationships/hyperlink" Target="https://journals-sagepub-com.ezproxy.uwtsd.ac.uk/doi/pdf/10.1177/0093650210362465"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igi-global-com.ezproxy.uwtsd.ac.uk/gateway/chapter/full-text-pdf/64129.%20Accessed%20in%2022/08/2021"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50E65538C74B0A928C69495BD27082"/>
        <w:category>
          <w:name w:val="General"/>
          <w:gallery w:val="placeholder"/>
        </w:category>
        <w:types>
          <w:type w:val="bbPlcHdr"/>
        </w:types>
        <w:behaviors>
          <w:behavior w:val="content"/>
        </w:behaviors>
        <w:guid w:val="{CD92B7F5-E1B4-4C45-AE2E-4E54FD17BF67}"/>
      </w:docPartPr>
      <w:docPartBody>
        <w:p w:rsidR="00CD1A82" w:rsidRDefault="00BE7C45" w:rsidP="007E49DA">
          <w:pPr>
            <w:pStyle w:val="2850E65538C74B0A928C69495BD27082"/>
          </w:pPr>
          <w:r>
            <w:rPr>
              <w:rFonts w:asciiTheme="majorHAnsi" w:eastAsiaTheme="majorEastAsia" w:hAnsiTheme="majorHAnsi" w:cstheme="majorBidi"/>
              <w:caps/>
              <w:color w:val="4472C4" w:themeColor="accent1"/>
              <w:sz w:val="80"/>
              <w:szCs w:val="80"/>
            </w:rPr>
            <w:t>[Document title]</w:t>
          </w:r>
        </w:p>
      </w:docPartBody>
    </w:docPart>
    <w:docPart>
      <w:docPartPr>
        <w:name w:val="93982958762B4D6AB93EDE784C5F458B"/>
        <w:category>
          <w:name w:val="General"/>
          <w:gallery w:val="placeholder"/>
        </w:category>
        <w:types>
          <w:type w:val="bbPlcHdr"/>
        </w:types>
        <w:behaviors>
          <w:behavior w:val="content"/>
        </w:behaviors>
        <w:guid w:val="{C477A2C9-6B4D-415E-8FA5-098252377CFC}"/>
      </w:docPartPr>
      <w:docPartBody>
        <w:p w:rsidR="00CD1A82" w:rsidRDefault="00BE7C45" w:rsidP="007E49DA">
          <w:pPr>
            <w:pStyle w:val="93982958762B4D6AB93EDE784C5F458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stellar">
    <w:panose1 w:val="020A0402060406010301"/>
    <w:charset w:val="00"/>
    <w:family w:val="roman"/>
    <w:pitch w:val="variable"/>
    <w:sig w:usb0="00000003" w:usb1="00000000" w:usb2="00000000" w:usb3="00000000" w:csb0="00000001" w:csb1="00000000"/>
  </w:font>
  <w:font w:name="Arial Nova Light">
    <w:altName w:val="Arial Nova Light"/>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9DA"/>
    <w:rsid w:val="000F44BB"/>
    <w:rsid w:val="00101560"/>
    <w:rsid w:val="001F48FC"/>
    <w:rsid w:val="00516E6C"/>
    <w:rsid w:val="007D3878"/>
    <w:rsid w:val="007E49DA"/>
    <w:rsid w:val="009109C9"/>
    <w:rsid w:val="00B62C42"/>
    <w:rsid w:val="00BE7C45"/>
    <w:rsid w:val="00C76BB0"/>
    <w:rsid w:val="00CD1A82"/>
    <w:rsid w:val="00F02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50E65538C74B0A928C69495BD27082">
    <w:name w:val="2850E65538C74B0A928C69495BD27082"/>
    <w:rsid w:val="007E49DA"/>
  </w:style>
  <w:style w:type="paragraph" w:customStyle="1" w:styleId="93982958762B4D6AB93EDE784C5F458B">
    <w:name w:val="93982958762B4D6AB93EDE784C5F458B"/>
    <w:rsid w:val="007E49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7" ma:contentTypeDescription="Create a new document." ma:contentTypeScope="" ma:versionID="a5c30301ad7c058fec94640728ad6b3b">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57df16fb5a97d7f3900f41d288471c68"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46A1D6-083E-4034-8ACF-D08747A71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E274CB-978F-49B6-94A8-25501B082071}">
  <ds:schemaRefs>
    <ds:schemaRef ds:uri="http://schemas.openxmlformats.org/officeDocument/2006/bibliography"/>
  </ds:schemaRefs>
</ds:datastoreItem>
</file>

<file path=customXml/itemProps3.xml><?xml version="1.0" encoding="utf-8"?>
<ds:datastoreItem xmlns:ds="http://schemas.openxmlformats.org/officeDocument/2006/customXml" ds:itemID="{FD6CE823-6002-4EAA-9966-D889D132C90A}">
  <ds:schemaRefs>
    <ds:schemaRef ds:uri="http://schemas.microsoft.com/sharepoint/v3/contenttype/forms"/>
  </ds:schemaRefs>
</ds:datastoreItem>
</file>

<file path=customXml/itemProps4.xml><?xml version="1.0" encoding="utf-8"?>
<ds:datastoreItem xmlns:ds="http://schemas.openxmlformats.org/officeDocument/2006/customXml" ds:itemID="{BEBFAF50-E87A-4F13-AC52-D037EA0055D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2438</Words>
  <Characters>13901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EFFECTIVE TEAM Working AND COMMUNICATION</dc:subject>
  <dc:creator>Patricia Hyiamang (2020830)</dc:creator>
  <cp:lastModifiedBy>Patricia Hyiamang (2020830)</cp:lastModifiedBy>
  <cp:revision>14</cp:revision>
  <dcterms:created xsi:type="dcterms:W3CDTF">2021-08-26T20:14:00Z</dcterms:created>
  <dcterms:modified xsi:type="dcterms:W3CDTF">2021-08-26T21:33:00Z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