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465C76" w14:textId="77777777" w:rsidR="005B05C9" w:rsidRDefault="005B05C9" w:rsidP="005B05C9">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2"/>
          <w:szCs w:val="22"/>
        </w:rPr>
        <w:t>               </w:t>
      </w:r>
      <w:r>
        <w:rPr>
          <w:rStyle w:val="eop"/>
          <w:rFonts w:ascii="Calibri" w:hAnsi="Calibri" w:cs="Calibri"/>
          <w:color w:val="000000"/>
          <w:sz w:val="22"/>
          <w:szCs w:val="22"/>
        </w:rPr>
        <w:t> </w:t>
      </w:r>
    </w:p>
    <w:p w14:paraId="6555F108" w14:textId="77777777" w:rsidR="005B05C9" w:rsidRDefault="005B05C9" w:rsidP="005B05C9">
      <w:pPr>
        <w:pStyle w:val="paragraph"/>
        <w:spacing w:before="0" w:beforeAutospacing="0" w:after="0" w:afterAutospacing="0"/>
        <w:textAlignment w:val="baseline"/>
        <w:rPr>
          <w:rFonts w:ascii="Segoe UI" w:hAnsi="Segoe UI" w:cs="Segoe UI"/>
          <w:sz w:val="18"/>
          <w:szCs w:val="18"/>
        </w:rPr>
      </w:pPr>
      <w:r>
        <w:rPr>
          <w:rFonts w:asciiTheme="minorHAnsi" w:eastAsiaTheme="minorHAnsi" w:hAnsiTheme="minorHAnsi" w:cstheme="minorBidi"/>
          <w:noProof/>
          <w:sz w:val="22"/>
          <w:szCs w:val="22"/>
          <w:lang w:eastAsia="en-US"/>
        </w:rPr>
        <w:drawing>
          <wp:inline distT="0" distB="0" distL="0" distR="0" wp14:anchorId="44F970BE" wp14:editId="30670D81">
            <wp:extent cx="2146300" cy="21463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6300" cy="2146300"/>
                    </a:xfrm>
                    <a:prstGeom prst="rect">
                      <a:avLst/>
                    </a:prstGeom>
                    <a:noFill/>
                    <a:ln>
                      <a:noFill/>
                    </a:ln>
                  </pic:spPr>
                </pic:pic>
              </a:graphicData>
            </a:graphic>
          </wp:inline>
        </w:drawing>
      </w:r>
      <w:r>
        <w:rPr>
          <w:rStyle w:val="normaltextrun"/>
          <w:rFonts w:ascii="Calibri" w:eastAsiaTheme="majorEastAsia" w:hAnsi="Calibri" w:cs="Calibri"/>
          <w:color w:val="000000"/>
          <w:sz w:val="22"/>
          <w:szCs w:val="22"/>
        </w:rPr>
        <w:t>University of Wales Trinity Saint David </w:t>
      </w:r>
      <w:r>
        <w:rPr>
          <w:rStyle w:val="eop"/>
          <w:rFonts w:ascii="Calibri" w:hAnsi="Calibri" w:cs="Calibri"/>
          <w:color w:val="000000"/>
          <w:sz w:val="22"/>
          <w:szCs w:val="22"/>
        </w:rPr>
        <w:t> </w:t>
      </w:r>
    </w:p>
    <w:p w14:paraId="2D0CBBC4" w14:textId="77777777" w:rsidR="005B05C9" w:rsidRDefault="005B05C9" w:rsidP="005B05C9">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2"/>
          <w:szCs w:val="22"/>
        </w:rPr>
        <w:t>                                                                                                                                 </w:t>
      </w:r>
      <w:r>
        <w:rPr>
          <w:rStyle w:val="eop"/>
          <w:rFonts w:ascii="Calibri" w:hAnsi="Calibri" w:cs="Calibri"/>
          <w:color w:val="000000"/>
          <w:sz w:val="22"/>
          <w:szCs w:val="22"/>
        </w:rPr>
        <w:t> </w:t>
      </w:r>
    </w:p>
    <w:p w14:paraId="5C8C0B58" w14:textId="77777777" w:rsidR="005B05C9" w:rsidRDefault="005B05C9" w:rsidP="005B05C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039C1134" w14:textId="77777777" w:rsidR="005B05C9" w:rsidRDefault="005B05C9" w:rsidP="005B05C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154CB064" w14:textId="77777777" w:rsidR="005B05C9" w:rsidRDefault="005B05C9" w:rsidP="005B05C9">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2"/>
          <w:szCs w:val="22"/>
        </w:rPr>
        <w:t>Student name: Andreea Lupu</w:t>
      </w:r>
      <w:r>
        <w:rPr>
          <w:rStyle w:val="eop"/>
          <w:rFonts w:ascii="Calibri" w:hAnsi="Calibri" w:cs="Calibri"/>
          <w:color w:val="000000"/>
          <w:sz w:val="22"/>
          <w:szCs w:val="22"/>
        </w:rPr>
        <w:t> </w:t>
      </w:r>
    </w:p>
    <w:p w14:paraId="3A179E28" w14:textId="77777777" w:rsidR="005B05C9" w:rsidRDefault="005B05C9" w:rsidP="005B05C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71B365B" w14:textId="77777777" w:rsidR="005B05C9" w:rsidRDefault="005B05C9" w:rsidP="005B05C9">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2"/>
          <w:szCs w:val="22"/>
        </w:rPr>
        <w:t>Student Number: 1906519                                                                      </w:t>
      </w:r>
      <w:r>
        <w:rPr>
          <w:rStyle w:val="eop"/>
          <w:rFonts w:ascii="Calibri" w:hAnsi="Calibri" w:cs="Calibri"/>
          <w:color w:val="000000"/>
          <w:sz w:val="22"/>
          <w:szCs w:val="22"/>
        </w:rPr>
        <w:t> </w:t>
      </w:r>
    </w:p>
    <w:p w14:paraId="2A010206" w14:textId="77777777" w:rsidR="005B05C9" w:rsidRDefault="005B05C9" w:rsidP="005B05C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03B7662B" w14:textId="77777777" w:rsidR="005B05C9" w:rsidRDefault="005B05C9" w:rsidP="005B05C9">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2"/>
          <w:szCs w:val="22"/>
        </w:rPr>
        <w:t>Module Name: BMHP5003 (LON)</w:t>
      </w:r>
      <w:r>
        <w:rPr>
          <w:rStyle w:val="eop"/>
          <w:rFonts w:ascii="Calibri" w:hAnsi="Calibri" w:cs="Calibri"/>
          <w:color w:val="000000"/>
          <w:sz w:val="22"/>
          <w:szCs w:val="22"/>
        </w:rPr>
        <w:t> </w:t>
      </w:r>
    </w:p>
    <w:p w14:paraId="2DD725C3" w14:textId="77777777" w:rsidR="005B05C9" w:rsidRDefault="005B05C9" w:rsidP="005B05C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31D06EC6" w14:textId="77777777" w:rsidR="005B05C9" w:rsidRDefault="005B05C9" w:rsidP="005B05C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color w:val="000000"/>
          <w:sz w:val="22"/>
          <w:szCs w:val="22"/>
        </w:rPr>
        <w:t> </w:t>
      </w:r>
    </w:p>
    <w:p w14:paraId="24367FF7" w14:textId="77777777" w:rsidR="005B05C9" w:rsidRDefault="005B05C9" w:rsidP="005B05C9">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2"/>
          <w:szCs w:val="22"/>
        </w:rPr>
        <w:t>                                                                                                                                            Lecturer:</w:t>
      </w:r>
      <w:r>
        <w:rPr>
          <w:rStyle w:val="eop"/>
          <w:rFonts w:ascii="Calibri" w:hAnsi="Calibri" w:cs="Calibri"/>
          <w:color w:val="000000"/>
          <w:sz w:val="22"/>
          <w:szCs w:val="22"/>
        </w:rPr>
        <w:t> </w:t>
      </w:r>
    </w:p>
    <w:p w14:paraId="59D7FEFF" w14:textId="77777777" w:rsidR="005B05C9" w:rsidRDefault="005B05C9" w:rsidP="005B05C9">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2"/>
          <w:szCs w:val="22"/>
        </w:rPr>
        <w:t xml:space="preserve">                                                                                                                                                       </w:t>
      </w:r>
      <w:proofErr w:type="spellStart"/>
      <w:r>
        <w:rPr>
          <w:rStyle w:val="normaltextrun"/>
          <w:rFonts w:ascii="Calibri" w:eastAsiaTheme="majorEastAsia" w:hAnsi="Calibri" w:cs="Calibri"/>
          <w:color w:val="000000"/>
          <w:sz w:val="22"/>
          <w:szCs w:val="22"/>
        </w:rPr>
        <w:t>Adesewa</w:t>
      </w:r>
      <w:proofErr w:type="spellEnd"/>
      <w:r>
        <w:rPr>
          <w:rStyle w:val="normaltextrun"/>
          <w:rFonts w:ascii="Calibri" w:eastAsiaTheme="majorEastAsia" w:hAnsi="Calibri" w:cs="Calibri"/>
          <w:color w:val="000000"/>
          <w:sz w:val="22"/>
          <w:szCs w:val="22"/>
        </w:rPr>
        <w:t xml:space="preserve"> Ajayi</w:t>
      </w:r>
      <w:r>
        <w:rPr>
          <w:rStyle w:val="eop"/>
          <w:rFonts w:ascii="Calibri" w:hAnsi="Calibri" w:cs="Calibri"/>
          <w:color w:val="000000"/>
          <w:sz w:val="22"/>
          <w:szCs w:val="22"/>
        </w:rPr>
        <w:t> </w:t>
      </w:r>
    </w:p>
    <w:p w14:paraId="4E5E556D" w14:textId="77777777" w:rsidR="005B05C9" w:rsidRDefault="005B05C9"/>
    <w:p w14:paraId="140019CE" w14:textId="77777777" w:rsidR="005B05C9" w:rsidRDefault="005B05C9"/>
    <w:p w14:paraId="62EABA31" w14:textId="77777777" w:rsidR="005B05C9" w:rsidRDefault="005B05C9"/>
    <w:p w14:paraId="61F5D924" w14:textId="77777777" w:rsidR="005B05C9" w:rsidRDefault="005B05C9"/>
    <w:p w14:paraId="2F983723" w14:textId="77777777" w:rsidR="005B05C9" w:rsidRDefault="005B05C9"/>
    <w:p w14:paraId="7D87F342" w14:textId="77777777" w:rsidR="005B05C9" w:rsidRDefault="005B05C9"/>
    <w:p w14:paraId="638C17FF" w14:textId="77777777" w:rsidR="005B05C9" w:rsidRDefault="005B05C9"/>
    <w:p w14:paraId="10817691" w14:textId="77777777" w:rsidR="005B05C9" w:rsidRDefault="005B05C9"/>
    <w:p w14:paraId="51AE65DA" w14:textId="77777777" w:rsidR="005B05C9" w:rsidRDefault="005B05C9"/>
    <w:p w14:paraId="2A86397C" w14:textId="77777777" w:rsidR="005B05C9" w:rsidRDefault="005B05C9"/>
    <w:p w14:paraId="7A5802FD" w14:textId="77777777" w:rsidR="005B05C9" w:rsidRDefault="005B05C9"/>
    <w:p w14:paraId="1D77A5EA" w14:textId="77777777" w:rsidR="005B05C9" w:rsidRDefault="005B05C9"/>
    <w:p w14:paraId="1224BB2E" w14:textId="77777777" w:rsidR="005B05C9" w:rsidRDefault="005B05C9"/>
    <w:p w14:paraId="262D9DE4" w14:textId="77777777" w:rsidR="005B05C9" w:rsidRDefault="005B05C9"/>
    <w:p w14:paraId="3F0F06ED" w14:textId="77777777" w:rsidR="005B05C9" w:rsidRDefault="005B05C9"/>
    <w:p w14:paraId="3E89766F" w14:textId="77777777" w:rsidR="005B05C9" w:rsidRDefault="005B05C9"/>
    <w:p w14:paraId="3A914CFA" w14:textId="77777777" w:rsidR="005B05C9" w:rsidRDefault="005B05C9"/>
    <w:p w14:paraId="7342E5B0" w14:textId="77777777" w:rsidR="005B05C9" w:rsidRDefault="005B05C9"/>
    <w:p w14:paraId="68728D17" w14:textId="77777777" w:rsidR="005B05C9" w:rsidRDefault="005B05C9"/>
    <w:p w14:paraId="0D9BAAD0" w14:textId="77777777" w:rsidR="005B05C9" w:rsidRDefault="005B05C9"/>
    <w:p w14:paraId="27F49FEB" w14:textId="77777777" w:rsidR="005B05C9" w:rsidRDefault="005B05C9"/>
    <w:p w14:paraId="6EA7B03E" w14:textId="77777777" w:rsidR="005B05C9" w:rsidRDefault="005B05C9"/>
    <w:p w14:paraId="32212B5E" w14:textId="77777777" w:rsidR="005B05C9" w:rsidRDefault="005B05C9"/>
    <w:p w14:paraId="3D897DE7" w14:textId="77777777" w:rsidR="005B05C9" w:rsidRDefault="005B05C9"/>
    <w:p w14:paraId="336423D6" w14:textId="1F4ACA42" w:rsidR="00663235" w:rsidRDefault="00663235" w:rsidP="00663235">
      <w:pPr>
        <w:pStyle w:val="paragraph"/>
        <w:spacing w:before="0" w:beforeAutospacing="0" w:after="0" w:afterAutospacing="0"/>
        <w:textAlignment w:val="baseline"/>
        <w:rPr>
          <w:rFonts w:ascii="Segoe UI" w:hAnsi="Segoe UI" w:cs="Segoe UI"/>
          <w:sz w:val="18"/>
          <w:szCs w:val="18"/>
        </w:rPr>
      </w:pPr>
      <w:r>
        <w:rPr>
          <w:rStyle w:val="eop"/>
          <w:noProof/>
          <w:color w:val="000000"/>
          <w:sz w:val="22"/>
          <w:szCs w:val="22"/>
        </w:rPr>
        <w:lastRenderedPageBreak/>
        <w:drawing>
          <wp:anchor distT="0" distB="0" distL="114300" distR="114300" simplePos="0" relativeHeight="251659264" behindDoc="0" locked="0" layoutInCell="1" allowOverlap="1" wp14:anchorId="05396BA4" wp14:editId="7728A7F7">
            <wp:simplePos x="0" y="0"/>
            <wp:positionH relativeFrom="column">
              <wp:posOffset>5854700</wp:posOffset>
            </wp:positionH>
            <wp:positionV relativeFrom="paragraph">
              <wp:posOffset>0</wp:posOffset>
            </wp:positionV>
            <wp:extent cx="2463800" cy="93980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3800" cy="939800"/>
                    </a:xfrm>
                    <a:prstGeom prst="rect">
                      <a:avLst/>
                    </a:prstGeom>
                    <a:noFill/>
                    <a:ln>
                      <a:noFill/>
                    </a:ln>
                  </pic:spPr>
                </pic:pic>
              </a:graphicData>
            </a:graphic>
          </wp:anchor>
        </w:drawing>
      </w:r>
      <w:r>
        <w:rPr>
          <w:rStyle w:val="normaltextrun"/>
          <w:rFonts w:ascii="Calibri" w:eastAsiaTheme="majorEastAsia" w:hAnsi="Calibri" w:cs="Calibri"/>
          <w:sz w:val="22"/>
          <w:szCs w:val="22"/>
        </w:rPr>
        <w:t>                                       </w:t>
      </w:r>
      <w:r>
        <w:rPr>
          <w:rStyle w:val="normaltextrun"/>
          <w:rFonts w:ascii="Calibri" w:eastAsiaTheme="majorEastAsia" w:hAnsi="Calibri" w:cs="Calibri"/>
          <w:color w:val="000000"/>
          <w:sz w:val="22"/>
          <w:szCs w:val="22"/>
        </w:rPr>
        <w:t>                                                     </w:t>
      </w:r>
      <w:r>
        <w:rPr>
          <w:rStyle w:val="normaltextrun"/>
          <w:rFonts w:eastAsiaTheme="majorEastAsia"/>
          <w:color w:val="000000"/>
          <w:sz w:val="22"/>
          <w:szCs w:val="22"/>
        </w:rPr>
        <w:t>Diabetes</w:t>
      </w:r>
      <w:r>
        <w:rPr>
          <w:rStyle w:val="eop"/>
          <w:color w:val="000000"/>
          <w:sz w:val="22"/>
          <w:szCs w:val="22"/>
        </w:rPr>
        <w:t> </w:t>
      </w:r>
    </w:p>
    <w:p w14:paraId="23BFA1FC" w14:textId="77777777" w:rsidR="00663235" w:rsidRDefault="00663235" w:rsidP="00663235">
      <w:pPr>
        <w:pStyle w:val="paragraph"/>
        <w:numPr>
          <w:ilvl w:val="0"/>
          <w:numId w:val="8"/>
        </w:numPr>
        <w:spacing w:before="0" w:beforeAutospacing="0" w:after="0" w:afterAutospacing="0"/>
        <w:ind w:left="1080" w:firstLine="0"/>
        <w:textAlignment w:val="baseline"/>
        <w:rPr>
          <w:rFonts w:ascii="Calibri" w:hAnsi="Calibri" w:cs="Calibri"/>
          <w:sz w:val="22"/>
          <w:szCs w:val="22"/>
        </w:rPr>
      </w:pPr>
      <w:r>
        <w:rPr>
          <w:rStyle w:val="normaltextrun"/>
          <w:rFonts w:ascii="Calibri" w:eastAsiaTheme="majorEastAsia" w:hAnsi="Calibri" w:cs="Calibri"/>
          <w:color w:val="000000"/>
          <w:sz w:val="22"/>
          <w:szCs w:val="22"/>
        </w:rPr>
        <w:t>NHS (2019) Diabetes is a serious health problem that can happen when your body does not produce enough natural insulin, and the glucose levels in your bloodstream rise. </w:t>
      </w:r>
      <w:r>
        <w:rPr>
          <w:rStyle w:val="eop"/>
          <w:rFonts w:ascii="Calibri" w:hAnsi="Calibri" w:cs="Calibri"/>
          <w:color w:val="000000"/>
          <w:sz w:val="22"/>
          <w:szCs w:val="22"/>
        </w:rPr>
        <w:t> </w:t>
      </w:r>
    </w:p>
    <w:p w14:paraId="09B600D7" w14:textId="7D4A1D16" w:rsidR="00663235" w:rsidRDefault="00663235" w:rsidP="00663235">
      <w:pPr>
        <w:pStyle w:val="paragraph"/>
        <w:numPr>
          <w:ilvl w:val="0"/>
          <w:numId w:val="9"/>
        </w:numPr>
        <w:spacing w:before="0" w:beforeAutospacing="0" w:after="0" w:afterAutospacing="0"/>
        <w:ind w:left="1080" w:firstLine="0"/>
        <w:textAlignment w:val="baseline"/>
        <w:rPr>
          <w:rFonts w:ascii="Calibri" w:hAnsi="Calibri" w:cs="Calibri"/>
          <w:sz w:val="22"/>
          <w:szCs w:val="22"/>
        </w:rPr>
      </w:pPr>
      <w:r>
        <w:rPr>
          <w:rStyle w:val="normaltextrun"/>
          <w:rFonts w:ascii="Calibri" w:eastAsiaTheme="majorEastAsia" w:hAnsi="Calibri" w:cs="Calibri"/>
          <w:color w:val="000000"/>
          <w:sz w:val="22"/>
          <w:szCs w:val="22"/>
        </w:rPr>
        <w:t> The two different types are called Type 1 and Type 2, in this presentation we will go in depth on Type 2 and its prevention. All types of diabetes are very dangerous, however, with a healthy lifestyle and some medicine it can be dismissed. Some of the main signs of having type 2 diabetes might be:</w:t>
      </w:r>
      <w:r>
        <w:rPr>
          <w:rStyle w:val="eop"/>
          <w:rFonts w:ascii="Calibri" w:hAnsi="Calibri" w:cs="Calibri"/>
          <w:color w:val="000000"/>
          <w:sz w:val="22"/>
          <w:szCs w:val="22"/>
        </w:rPr>
        <w:t> </w:t>
      </w:r>
    </w:p>
    <w:p w14:paraId="264AE5BD" w14:textId="174C8117" w:rsidR="00663235" w:rsidRDefault="00663235" w:rsidP="00663235">
      <w:pPr>
        <w:pStyle w:val="paragraph"/>
        <w:numPr>
          <w:ilvl w:val="0"/>
          <w:numId w:val="10"/>
        </w:numPr>
        <w:spacing w:before="0" w:beforeAutospacing="0" w:after="0" w:afterAutospacing="0"/>
        <w:ind w:left="1080" w:firstLine="0"/>
        <w:textAlignment w:val="baseline"/>
        <w:rPr>
          <w:rFonts w:ascii="Calibri" w:hAnsi="Calibri" w:cs="Calibri"/>
          <w:sz w:val="22"/>
          <w:szCs w:val="22"/>
        </w:rPr>
      </w:pPr>
      <w:r>
        <w:rPr>
          <w:rStyle w:val="normaltextrun"/>
          <w:rFonts w:eastAsiaTheme="majorEastAsia"/>
          <w:color w:val="000000"/>
          <w:sz w:val="22"/>
          <w:szCs w:val="22"/>
        </w:rPr>
        <w:t>high blood pressures</w:t>
      </w:r>
      <w:r>
        <w:rPr>
          <w:rStyle w:val="eop"/>
          <w:color w:val="000000"/>
          <w:sz w:val="22"/>
          <w:szCs w:val="22"/>
        </w:rPr>
        <w:t> </w:t>
      </w:r>
    </w:p>
    <w:p w14:paraId="225C4EE4" w14:textId="21869864" w:rsidR="00663235" w:rsidRDefault="00663235" w:rsidP="00663235">
      <w:pPr>
        <w:pStyle w:val="paragraph"/>
        <w:numPr>
          <w:ilvl w:val="0"/>
          <w:numId w:val="10"/>
        </w:numPr>
        <w:spacing w:before="0" w:beforeAutospacing="0" w:after="0" w:afterAutospacing="0"/>
        <w:ind w:left="1080" w:firstLine="0"/>
        <w:textAlignment w:val="baseline"/>
        <w:rPr>
          <w:rFonts w:ascii="Calibri" w:hAnsi="Calibri" w:cs="Calibri"/>
          <w:sz w:val="22"/>
          <w:szCs w:val="22"/>
        </w:rPr>
      </w:pPr>
      <w:r>
        <w:rPr>
          <w:rStyle w:val="normaltextrun"/>
          <w:rFonts w:eastAsiaTheme="majorEastAsia"/>
          <w:color w:val="000000"/>
          <w:sz w:val="22"/>
          <w:szCs w:val="22"/>
        </w:rPr>
        <w:t>high cholesterol </w:t>
      </w:r>
      <w:r>
        <w:rPr>
          <w:rStyle w:val="eop"/>
          <w:color w:val="000000"/>
          <w:sz w:val="22"/>
          <w:szCs w:val="22"/>
        </w:rPr>
        <w:t> </w:t>
      </w:r>
    </w:p>
    <w:p w14:paraId="4A4B4264" w14:textId="77777777" w:rsidR="00663235" w:rsidRDefault="00663235" w:rsidP="00663235">
      <w:pPr>
        <w:pStyle w:val="paragraph"/>
        <w:numPr>
          <w:ilvl w:val="0"/>
          <w:numId w:val="11"/>
        </w:numPr>
        <w:spacing w:before="0" w:beforeAutospacing="0" w:after="0" w:afterAutospacing="0"/>
        <w:ind w:left="1080" w:firstLine="0"/>
        <w:textAlignment w:val="baseline"/>
        <w:rPr>
          <w:rFonts w:ascii="Calibri" w:hAnsi="Calibri" w:cs="Calibri"/>
          <w:sz w:val="22"/>
          <w:szCs w:val="22"/>
        </w:rPr>
      </w:pPr>
      <w:r>
        <w:rPr>
          <w:rStyle w:val="normaltextrun"/>
          <w:rFonts w:eastAsiaTheme="majorEastAsia"/>
          <w:color w:val="000000"/>
          <w:sz w:val="22"/>
          <w:szCs w:val="22"/>
        </w:rPr>
        <w:t>heart attack </w:t>
      </w:r>
      <w:r>
        <w:rPr>
          <w:rStyle w:val="eop"/>
          <w:color w:val="000000"/>
          <w:sz w:val="22"/>
          <w:szCs w:val="22"/>
        </w:rPr>
        <w:t> </w:t>
      </w:r>
    </w:p>
    <w:p w14:paraId="443ECDB2" w14:textId="77777777" w:rsidR="00663235" w:rsidRDefault="00663235" w:rsidP="00663235">
      <w:pPr>
        <w:pStyle w:val="paragraph"/>
        <w:numPr>
          <w:ilvl w:val="0"/>
          <w:numId w:val="11"/>
        </w:numPr>
        <w:spacing w:before="0" w:beforeAutospacing="0" w:after="0" w:afterAutospacing="0"/>
        <w:ind w:left="1080" w:firstLine="0"/>
        <w:textAlignment w:val="baseline"/>
        <w:rPr>
          <w:rFonts w:ascii="Calibri" w:hAnsi="Calibri" w:cs="Calibri"/>
          <w:sz w:val="22"/>
          <w:szCs w:val="22"/>
        </w:rPr>
      </w:pPr>
      <w:r>
        <w:rPr>
          <w:rStyle w:val="normaltextrun"/>
          <w:rFonts w:eastAsiaTheme="majorEastAsia"/>
          <w:color w:val="000000"/>
          <w:sz w:val="22"/>
          <w:szCs w:val="22"/>
        </w:rPr>
        <w:t>stroke </w:t>
      </w:r>
      <w:r>
        <w:rPr>
          <w:rStyle w:val="eop"/>
          <w:color w:val="000000"/>
          <w:sz w:val="22"/>
          <w:szCs w:val="22"/>
        </w:rPr>
        <w:t> </w:t>
      </w:r>
    </w:p>
    <w:p w14:paraId="3865F790" w14:textId="460CEAC2" w:rsidR="00663235" w:rsidRDefault="00663235" w:rsidP="00663235">
      <w:pPr>
        <w:pStyle w:val="paragraph"/>
        <w:numPr>
          <w:ilvl w:val="0"/>
          <w:numId w:val="11"/>
        </w:numPr>
        <w:spacing w:before="0" w:beforeAutospacing="0" w:after="0" w:afterAutospacing="0"/>
        <w:ind w:left="1080" w:firstLine="0"/>
        <w:textAlignment w:val="baseline"/>
        <w:rPr>
          <w:rFonts w:ascii="Calibri" w:hAnsi="Calibri" w:cs="Calibri"/>
          <w:sz w:val="22"/>
          <w:szCs w:val="22"/>
        </w:rPr>
      </w:pPr>
      <w:r>
        <w:rPr>
          <w:rStyle w:val="normaltextrun"/>
          <w:rFonts w:eastAsiaTheme="majorEastAsia"/>
          <w:color w:val="000000"/>
          <w:sz w:val="22"/>
          <w:szCs w:val="22"/>
        </w:rPr>
        <w:t>peripheral artery disease including foot ulcers and amputation  </w:t>
      </w:r>
      <w:r>
        <w:rPr>
          <w:rStyle w:val="eop"/>
          <w:color w:val="000000"/>
          <w:sz w:val="22"/>
          <w:szCs w:val="22"/>
        </w:rPr>
        <w:t> </w:t>
      </w:r>
    </w:p>
    <w:p w14:paraId="3AD7173F" w14:textId="7CA01913" w:rsidR="00663235" w:rsidRDefault="00663235" w:rsidP="00663235">
      <w:pPr>
        <w:pStyle w:val="paragraph"/>
        <w:numPr>
          <w:ilvl w:val="0"/>
          <w:numId w:val="11"/>
        </w:numPr>
        <w:spacing w:before="0" w:beforeAutospacing="0" w:after="0" w:afterAutospacing="0"/>
        <w:ind w:left="1080" w:firstLine="0"/>
        <w:textAlignment w:val="baseline"/>
        <w:rPr>
          <w:rFonts w:ascii="Calibri" w:hAnsi="Calibri" w:cs="Calibri"/>
          <w:sz w:val="22"/>
          <w:szCs w:val="22"/>
        </w:rPr>
      </w:pPr>
      <w:r>
        <w:rPr>
          <w:rStyle w:val="eop"/>
          <w:noProof/>
          <w:color w:val="000000"/>
          <w:sz w:val="22"/>
          <w:szCs w:val="22"/>
        </w:rPr>
        <w:drawing>
          <wp:anchor distT="0" distB="0" distL="114300" distR="114300" simplePos="0" relativeHeight="251658240" behindDoc="1" locked="0" layoutInCell="1" allowOverlap="1" wp14:anchorId="754BA8AC" wp14:editId="24EEEE08">
            <wp:simplePos x="0" y="0"/>
            <wp:positionH relativeFrom="page">
              <wp:align>left</wp:align>
            </wp:positionH>
            <wp:positionV relativeFrom="paragraph">
              <wp:posOffset>167640</wp:posOffset>
            </wp:positionV>
            <wp:extent cx="2400300" cy="16002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0300" cy="1600200"/>
                    </a:xfrm>
                    <a:prstGeom prst="rect">
                      <a:avLst/>
                    </a:prstGeom>
                    <a:noFill/>
                    <a:ln>
                      <a:noFill/>
                    </a:ln>
                  </pic:spPr>
                </pic:pic>
              </a:graphicData>
            </a:graphic>
          </wp:anchor>
        </w:drawing>
      </w:r>
      <w:r>
        <w:rPr>
          <w:rStyle w:val="normaltextrun"/>
          <w:rFonts w:eastAsiaTheme="majorEastAsia"/>
          <w:color w:val="000000"/>
          <w:sz w:val="22"/>
          <w:szCs w:val="22"/>
        </w:rPr>
        <w:t>kidney disease and renal failure </w:t>
      </w:r>
      <w:r>
        <w:rPr>
          <w:rStyle w:val="eop"/>
          <w:color w:val="000000"/>
          <w:sz w:val="22"/>
          <w:szCs w:val="22"/>
        </w:rPr>
        <w:t> </w:t>
      </w:r>
    </w:p>
    <w:p w14:paraId="68A38DBF" w14:textId="30D1D333" w:rsidR="00663235" w:rsidRDefault="00663235" w:rsidP="00663235">
      <w:pPr>
        <w:pStyle w:val="paragraph"/>
        <w:spacing w:before="0" w:beforeAutospacing="0" w:after="0" w:afterAutospacing="0"/>
        <w:textAlignment w:val="baseline"/>
        <w:rPr>
          <w:rStyle w:val="eop"/>
          <w:color w:val="000000"/>
          <w:sz w:val="22"/>
          <w:szCs w:val="22"/>
        </w:rPr>
      </w:pPr>
      <w:r>
        <w:rPr>
          <w:rStyle w:val="normaltextrun"/>
          <w:rFonts w:eastAsiaTheme="majorEastAsia"/>
          <w:color w:val="000000"/>
          <w:sz w:val="22"/>
          <w:szCs w:val="22"/>
        </w:rPr>
        <w:t>     </w:t>
      </w:r>
    </w:p>
    <w:p w14:paraId="0FEA7D37" w14:textId="6FB6AB96" w:rsidR="00663235" w:rsidRDefault="00663235" w:rsidP="00663235">
      <w:pPr>
        <w:pStyle w:val="paragraph"/>
        <w:spacing w:before="0" w:beforeAutospacing="0" w:after="0" w:afterAutospacing="0"/>
        <w:textAlignment w:val="baseline"/>
        <w:rPr>
          <w:rStyle w:val="eop"/>
          <w:color w:val="000000"/>
          <w:sz w:val="22"/>
          <w:szCs w:val="22"/>
        </w:rPr>
      </w:pPr>
    </w:p>
    <w:p w14:paraId="00CB69A0" w14:textId="7D2E73C2" w:rsidR="00663235" w:rsidRDefault="00663235" w:rsidP="00663235">
      <w:pPr>
        <w:pStyle w:val="paragraph"/>
        <w:spacing w:before="0" w:beforeAutospacing="0" w:after="0" w:afterAutospacing="0"/>
        <w:textAlignment w:val="baseline"/>
        <w:rPr>
          <w:rStyle w:val="eop"/>
          <w:color w:val="000000"/>
          <w:sz w:val="22"/>
          <w:szCs w:val="22"/>
        </w:rPr>
      </w:pPr>
      <w:r>
        <w:rPr>
          <w:rStyle w:val="eop"/>
          <w:noProof/>
          <w:color w:val="000000"/>
          <w:sz w:val="22"/>
          <w:szCs w:val="22"/>
        </w:rPr>
        <w:drawing>
          <wp:anchor distT="0" distB="0" distL="114300" distR="114300" simplePos="0" relativeHeight="251660288" behindDoc="0" locked="0" layoutInCell="1" allowOverlap="1" wp14:anchorId="45A773DB" wp14:editId="1C657278">
            <wp:simplePos x="0" y="0"/>
            <wp:positionH relativeFrom="page">
              <wp:align>right</wp:align>
            </wp:positionH>
            <wp:positionV relativeFrom="paragraph">
              <wp:posOffset>12065</wp:posOffset>
            </wp:positionV>
            <wp:extent cx="2349500" cy="1270000"/>
            <wp:effectExtent l="0" t="0" r="0" b="635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9500" cy="1270000"/>
                    </a:xfrm>
                    <a:prstGeom prst="rect">
                      <a:avLst/>
                    </a:prstGeom>
                    <a:noFill/>
                    <a:ln>
                      <a:noFill/>
                    </a:ln>
                  </pic:spPr>
                </pic:pic>
              </a:graphicData>
            </a:graphic>
          </wp:anchor>
        </w:drawing>
      </w:r>
    </w:p>
    <w:p w14:paraId="3ED5B3A4" w14:textId="77777777" w:rsidR="00663235" w:rsidRDefault="00663235" w:rsidP="00663235">
      <w:pPr>
        <w:pStyle w:val="paragraph"/>
        <w:spacing w:before="0" w:beforeAutospacing="0" w:after="0" w:afterAutospacing="0"/>
        <w:textAlignment w:val="baseline"/>
        <w:rPr>
          <w:rFonts w:ascii="Segoe UI" w:hAnsi="Segoe UI" w:cs="Segoe UI"/>
          <w:sz w:val="18"/>
          <w:szCs w:val="18"/>
        </w:rPr>
      </w:pPr>
    </w:p>
    <w:p w14:paraId="6581CBA0" w14:textId="3EBFF242" w:rsidR="00663235" w:rsidRDefault="005C48FF" w:rsidP="00663235">
      <w:pPr>
        <w:pStyle w:val="paragraph"/>
        <w:numPr>
          <w:ilvl w:val="0"/>
          <w:numId w:val="12"/>
        </w:numPr>
        <w:spacing w:before="0" w:beforeAutospacing="0" w:after="0" w:afterAutospacing="0"/>
        <w:ind w:left="1080" w:firstLine="0"/>
        <w:textAlignment w:val="baseline"/>
        <w:rPr>
          <w:rFonts w:ascii="Calibri" w:hAnsi="Calibri" w:cs="Calibri"/>
          <w:sz w:val="22"/>
          <w:szCs w:val="22"/>
        </w:rPr>
      </w:pPr>
      <w:r>
        <w:rPr>
          <w:rStyle w:val="normaltextrun"/>
          <w:rFonts w:ascii="Calibri" w:eastAsiaTheme="majorEastAsia" w:hAnsi="Calibri" w:cs="Calibri"/>
          <w:color w:val="000000"/>
          <w:sz w:val="22"/>
          <w:szCs w:val="22"/>
        </w:rPr>
        <w:t xml:space="preserve">Godfrey(2020) </w:t>
      </w:r>
      <w:r w:rsidR="00663235">
        <w:rPr>
          <w:rStyle w:val="normaltextrun"/>
          <w:rFonts w:ascii="Calibri" w:eastAsiaTheme="majorEastAsia" w:hAnsi="Calibri" w:cs="Calibri"/>
          <w:color w:val="000000"/>
          <w:sz w:val="22"/>
          <w:szCs w:val="22"/>
        </w:rPr>
        <w:t>If ever craving a snack make something involving any type of walnuts, peanuts or almonds mixed with things like yogurt and salads. </w:t>
      </w:r>
      <w:r w:rsidR="00663235">
        <w:rPr>
          <w:rStyle w:val="eop"/>
          <w:rFonts w:ascii="Calibri" w:hAnsi="Calibri" w:cs="Calibri"/>
          <w:color w:val="000000"/>
          <w:sz w:val="22"/>
          <w:szCs w:val="22"/>
        </w:rPr>
        <w:t> </w:t>
      </w:r>
    </w:p>
    <w:p w14:paraId="3F6DA0E7" w14:textId="77777777" w:rsidR="00663235" w:rsidRDefault="00663235" w:rsidP="00663235">
      <w:pPr>
        <w:pStyle w:val="paragraph"/>
        <w:numPr>
          <w:ilvl w:val="0"/>
          <w:numId w:val="12"/>
        </w:numPr>
        <w:spacing w:before="0" w:beforeAutospacing="0" w:after="0" w:afterAutospacing="0"/>
        <w:ind w:left="1080" w:firstLine="0"/>
        <w:textAlignment w:val="baseline"/>
        <w:rPr>
          <w:rFonts w:ascii="Calibri" w:hAnsi="Calibri" w:cs="Calibri"/>
          <w:sz w:val="22"/>
          <w:szCs w:val="22"/>
        </w:rPr>
      </w:pPr>
      <w:r>
        <w:rPr>
          <w:rStyle w:val="normaltextrun"/>
          <w:rFonts w:ascii="Calibri" w:eastAsiaTheme="majorEastAsia" w:hAnsi="Calibri" w:cs="Calibri"/>
          <w:color w:val="000000"/>
          <w:sz w:val="22"/>
          <w:szCs w:val="22"/>
        </w:rPr>
        <w:t>We want to lower fat intake, and this can be done by eating no other fats apart from virgin olive oil, it has all the natural fats needed for the body and is good for your health. </w:t>
      </w:r>
      <w:r>
        <w:rPr>
          <w:rStyle w:val="eop"/>
          <w:rFonts w:ascii="Calibri" w:hAnsi="Calibri" w:cs="Calibri"/>
          <w:color w:val="000000"/>
          <w:sz w:val="22"/>
          <w:szCs w:val="22"/>
        </w:rPr>
        <w:t> </w:t>
      </w:r>
    </w:p>
    <w:p w14:paraId="6BC28758" w14:textId="77777777" w:rsidR="00663235" w:rsidRDefault="00663235" w:rsidP="00663235">
      <w:pPr>
        <w:pStyle w:val="paragraph"/>
        <w:numPr>
          <w:ilvl w:val="0"/>
          <w:numId w:val="12"/>
        </w:numPr>
        <w:spacing w:before="0" w:beforeAutospacing="0" w:after="0" w:afterAutospacing="0"/>
        <w:ind w:left="1080" w:firstLine="0"/>
        <w:textAlignment w:val="baseline"/>
        <w:rPr>
          <w:rFonts w:ascii="Calibri" w:hAnsi="Calibri" w:cs="Calibri"/>
          <w:sz w:val="22"/>
          <w:szCs w:val="22"/>
        </w:rPr>
      </w:pPr>
      <w:r>
        <w:rPr>
          <w:rStyle w:val="normaltextrun"/>
          <w:rFonts w:ascii="Calibri" w:eastAsiaTheme="majorEastAsia" w:hAnsi="Calibri" w:cs="Calibri"/>
          <w:color w:val="000000"/>
          <w:sz w:val="22"/>
          <w:szCs w:val="22"/>
        </w:rPr>
        <w:t>Rely on things like beans and chickpeas for protein and good fibre within your body.</w:t>
      </w:r>
      <w:r>
        <w:rPr>
          <w:rStyle w:val="eop"/>
          <w:rFonts w:ascii="Calibri" w:hAnsi="Calibri" w:cs="Calibri"/>
          <w:color w:val="000000"/>
          <w:sz w:val="22"/>
          <w:szCs w:val="22"/>
        </w:rPr>
        <w:t> </w:t>
      </w:r>
    </w:p>
    <w:p w14:paraId="20CF3B79" w14:textId="77777777" w:rsidR="00663235" w:rsidRDefault="00663235" w:rsidP="00663235">
      <w:pPr>
        <w:pStyle w:val="paragraph"/>
        <w:numPr>
          <w:ilvl w:val="0"/>
          <w:numId w:val="12"/>
        </w:numPr>
        <w:spacing w:before="0" w:beforeAutospacing="0" w:after="0" w:afterAutospacing="0"/>
        <w:ind w:left="1080" w:firstLine="0"/>
        <w:textAlignment w:val="baseline"/>
        <w:rPr>
          <w:rFonts w:ascii="Calibri" w:hAnsi="Calibri" w:cs="Calibri"/>
          <w:sz w:val="22"/>
          <w:szCs w:val="22"/>
        </w:rPr>
      </w:pPr>
      <w:r>
        <w:rPr>
          <w:rStyle w:val="normaltextrun"/>
          <w:rFonts w:ascii="Calibri" w:eastAsiaTheme="majorEastAsia" w:hAnsi="Calibri" w:cs="Calibri"/>
          <w:color w:val="000000"/>
          <w:sz w:val="22"/>
          <w:szCs w:val="22"/>
        </w:rPr>
        <w:t>When making a diet plan try to direct yourself towards using fruits and vegetables balanced along with any other food eaten.</w:t>
      </w:r>
      <w:r>
        <w:rPr>
          <w:rStyle w:val="eop"/>
          <w:rFonts w:ascii="Calibri" w:hAnsi="Calibri" w:cs="Calibri"/>
          <w:color w:val="000000"/>
          <w:sz w:val="22"/>
          <w:szCs w:val="22"/>
        </w:rPr>
        <w:t> </w:t>
      </w:r>
    </w:p>
    <w:p w14:paraId="49295837" w14:textId="77777777" w:rsidR="00663235" w:rsidRDefault="00663235" w:rsidP="00663235">
      <w:pPr>
        <w:pStyle w:val="paragraph"/>
        <w:numPr>
          <w:ilvl w:val="0"/>
          <w:numId w:val="12"/>
        </w:numPr>
        <w:spacing w:before="0" w:beforeAutospacing="0" w:after="0" w:afterAutospacing="0"/>
        <w:ind w:left="1080" w:firstLine="0"/>
        <w:textAlignment w:val="baseline"/>
        <w:rPr>
          <w:rFonts w:ascii="Calibri" w:hAnsi="Calibri" w:cs="Calibri"/>
          <w:sz w:val="22"/>
          <w:szCs w:val="22"/>
        </w:rPr>
      </w:pPr>
      <w:r>
        <w:rPr>
          <w:rStyle w:val="normaltextrun"/>
          <w:rFonts w:ascii="Calibri" w:eastAsiaTheme="majorEastAsia" w:hAnsi="Calibri" w:cs="Calibri"/>
          <w:color w:val="000000"/>
          <w:sz w:val="22"/>
          <w:szCs w:val="22"/>
        </w:rPr>
        <w:t>Try to weigh yourself regularly so that you can stay within a weight range.</w:t>
      </w:r>
      <w:r>
        <w:rPr>
          <w:rStyle w:val="eop"/>
          <w:rFonts w:ascii="Calibri" w:hAnsi="Calibri" w:cs="Calibri"/>
          <w:color w:val="000000"/>
          <w:sz w:val="22"/>
          <w:szCs w:val="22"/>
        </w:rPr>
        <w:t> </w:t>
      </w:r>
    </w:p>
    <w:p w14:paraId="522A05DA" w14:textId="77777777" w:rsidR="00663235" w:rsidRDefault="00663235" w:rsidP="00663235">
      <w:pPr>
        <w:pStyle w:val="paragraph"/>
        <w:numPr>
          <w:ilvl w:val="0"/>
          <w:numId w:val="13"/>
        </w:numPr>
        <w:spacing w:before="0" w:beforeAutospacing="0" w:after="0" w:afterAutospacing="0"/>
        <w:ind w:left="1080" w:firstLine="0"/>
        <w:textAlignment w:val="baseline"/>
        <w:rPr>
          <w:rFonts w:ascii="Calibri" w:hAnsi="Calibri" w:cs="Calibri"/>
          <w:sz w:val="22"/>
          <w:szCs w:val="22"/>
        </w:rPr>
      </w:pPr>
      <w:r>
        <w:rPr>
          <w:rStyle w:val="normaltextrun"/>
          <w:rFonts w:ascii="Calibri" w:eastAsiaTheme="majorEastAsia" w:hAnsi="Calibri" w:cs="Calibri"/>
          <w:color w:val="000000"/>
          <w:sz w:val="22"/>
          <w:szCs w:val="22"/>
        </w:rPr>
        <w:t>Find an expert that can help you find the right diet and intake for you. </w:t>
      </w:r>
      <w:r>
        <w:rPr>
          <w:rStyle w:val="eop"/>
          <w:rFonts w:ascii="Calibri" w:hAnsi="Calibri" w:cs="Calibri"/>
          <w:color w:val="000000"/>
          <w:sz w:val="22"/>
          <w:szCs w:val="22"/>
        </w:rPr>
        <w:t> </w:t>
      </w:r>
    </w:p>
    <w:p w14:paraId="312F6E2A" w14:textId="77777777" w:rsidR="00663235" w:rsidRDefault="00663235" w:rsidP="00663235">
      <w:pPr>
        <w:pStyle w:val="paragraph"/>
        <w:numPr>
          <w:ilvl w:val="0"/>
          <w:numId w:val="13"/>
        </w:numPr>
        <w:spacing w:before="0" w:beforeAutospacing="0" w:after="0" w:afterAutospacing="0"/>
        <w:ind w:left="1080" w:firstLine="0"/>
        <w:textAlignment w:val="baseline"/>
        <w:rPr>
          <w:rFonts w:ascii="Calibri" w:hAnsi="Calibri" w:cs="Calibri"/>
          <w:sz w:val="22"/>
          <w:szCs w:val="22"/>
        </w:rPr>
      </w:pPr>
      <w:r>
        <w:rPr>
          <w:rStyle w:val="normaltextrun"/>
          <w:rFonts w:ascii="Calibri" w:eastAsiaTheme="majorEastAsia" w:hAnsi="Calibri" w:cs="Calibri"/>
          <w:color w:val="000000"/>
          <w:sz w:val="22"/>
          <w:szCs w:val="22"/>
        </w:rPr>
        <w:t xml:space="preserve">Ask someone, </w:t>
      </w:r>
      <w:proofErr w:type="gramStart"/>
      <w:r>
        <w:rPr>
          <w:rStyle w:val="normaltextrun"/>
          <w:rFonts w:ascii="Calibri" w:eastAsiaTheme="majorEastAsia" w:hAnsi="Calibri" w:cs="Calibri"/>
          <w:color w:val="000000"/>
          <w:sz w:val="22"/>
          <w:szCs w:val="22"/>
        </w:rPr>
        <w:t>family</w:t>
      </w:r>
      <w:proofErr w:type="gramEnd"/>
      <w:r>
        <w:rPr>
          <w:rStyle w:val="normaltextrun"/>
          <w:rFonts w:ascii="Calibri" w:eastAsiaTheme="majorEastAsia" w:hAnsi="Calibri" w:cs="Calibri"/>
          <w:color w:val="000000"/>
          <w:sz w:val="22"/>
          <w:szCs w:val="22"/>
        </w:rPr>
        <w:t xml:space="preserve"> or friends to join you on doing exercise outside, start with walk and then jogging. </w:t>
      </w:r>
      <w:r>
        <w:rPr>
          <w:rStyle w:val="eop"/>
          <w:rFonts w:ascii="Calibri" w:hAnsi="Calibri" w:cs="Calibri"/>
          <w:color w:val="000000"/>
          <w:sz w:val="22"/>
          <w:szCs w:val="22"/>
        </w:rPr>
        <w:t> </w:t>
      </w:r>
    </w:p>
    <w:p w14:paraId="2A847248" w14:textId="358C9871" w:rsidR="00663235" w:rsidRDefault="00663235" w:rsidP="00663235">
      <w:pPr>
        <w:pStyle w:val="paragraph"/>
        <w:numPr>
          <w:ilvl w:val="0"/>
          <w:numId w:val="13"/>
        </w:numPr>
        <w:spacing w:before="0" w:beforeAutospacing="0" w:after="0" w:afterAutospacing="0"/>
        <w:ind w:left="1080" w:firstLine="0"/>
        <w:textAlignment w:val="baseline"/>
        <w:rPr>
          <w:rStyle w:val="normaltextrun"/>
          <w:rFonts w:ascii="Calibri" w:hAnsi="Calibri" w:cs="Calibri"/>
          <w:sz w:val="22"/>
          <w:szCs w:val="22"/>
        </w:rPr>
      </w:pPr>
      <w:r>
        <w:rPr>
          <w:rStyle w:val="normaltextrun"/>
          <w:rFonts w:ascii="Calibri" w:eastAsiaTheme="majorEastAsia" w:hAnsi="Calibri" w:cs="Calibri"/>
          <w:color w:val="000000"/>
          <w:sz w:val="22"/>
          <w:szCs w:val="22"/>
        </w:rPr>
        <w:t>Make sure to never forget to take the prescribed medication as it can cause further serious damage.</w:t>
      </w:r>
    </w:p>
    <w:p w14:paraId="11FEEA0D" w14:textId="5BB03A70" w:rsidR="00663235" w:rsidRPr="00663235" w:rsidRDefault="00663235" w:rsidP="00663235">
      <w:pPr>
        <w:pStyle w:val="paragraph"/>
        <w:numPr>
          <w:ilvl w:val="0"/>
          <w:numId w:val="13"/>
        </w:numPr>
        <w:spacing w:before="0" w:beforeAutospacing="0" w:after="0" w:afterAutospacing="0"/>
        <w:textAlignment w:val="baseline"/>
        <w:rPr>
          <w:rStyle w:val="normaltextrun"/>
          <w:color w:val="000000"/>
          <w:sz w:val="22"/>
          <w:szCs w:val="22"/>
        </w:rPr>
      </w:pPr>
      <w:r>
        <w:rPr>
          <w:rStyle w:val="normaltextrun"/>
          <w:rFonts w:eastAsiaTheme="majorEastAsia"/>
          <w:color w:val="000000"/>
          <w:sz w:val="22"/>
          <w:szCs w:val="22"/>
        </w:rPr>
        <w:t>    vision loss (retinopathy)</w:t>
      </w:r>
    </w:p>
    <w:p w14:paraId="26D5BFA7" w14:textId="34EB1F74" w:rsidR="00663235" w:rsidRDefault="00663235" w:rsidP="00663235">
      <w:pPr>
        <w:pStyle w:val="paragraph"/>
        <w:numPr>
          <w:ilvl w:val="0"/>
          <w:numId w:val="13"/>
        </w:numPr>
        <w:spacing w:before="0" w:beforeAutospacing="0" w:after="0" w:afterAutospacing="0"/>
        <w:textAlignment w:val="baseline"/>
        <w:rPr>
          <w:rStyle w:val="eop"/>
          <w:color w:val="000000"/>
          <w:sz w:val="22"/>
          <w:szCs w:val="22"/>
        </w:rPr>
      </w:pPr>
      <w:r>
        <w:rPr>
          <w:rStyle w:val="normaltextrun"/>
          <w:rFonts w:eastAsiaTheme="majorEastAsia"/>
          <w:color w:val="000000"/>
          <w:sz w:val="22"/>
          <w:szCs w:val="22"/>
        </w:rPr>
        <w:t xml:space="preserve"> nerve damage (neuropathy)</w:t>
      </w:r>
      <w:r>
        <w:rPr>
          <w:rStyle w:val="eop"/>
          <w:color w:val="000000"/>
          <w:sz w:val="22"/>
          <w:szCs w:val="22"/>
        </w:rPr>
        <w:t> </w:t>
      </w:r>
    </w:p>
    <w:p w14:paraId="4D5090F4" w14:textId="6DC106F5" w:rsidR="00663235" w:rsidRPr="00663235" w:rsidRDefault="005C48FF" w:rsidP="00663235">
      <w:pPr>
        <w:pStyle w:val="paragraph"/>
        <w:spacing w:before="0" w:beforeAutospacing="0" w:after="0" w:afterAutospacing="0"/>
        <w:ind w:left="1080"/>
        <w:textAlignment w:val="baseline"/>
        <w:rPr>
          <w:rStyle w:val="eop"/>
          <w:rFonts w:ascii="Calibri" w:hAnsi="Calibri" w:cs="Calibri"/>
          <w:sz w:val="22"/>
          <w:szCs w:val="22"/>
        </w:rPr>
      </w:pPr>
      <w:r>
        <w:rPr>
          <w:rStyle w:val="normaltextrun"/>
          <w:rFonts w:ascii="Calibri" w:eastAsiaTheme="majorEastAsia" w:hAnsi="Calibri" w:cs="Calibri"/>
          <w:noProof/>
          <w:color w:val="000000"/>
          <w:sz w:val="22"/>
          <w:szCs w:val="22"/>
        </w:rPr>
        <w:drawing>
          <wp:anchor distT="0" distB="0" distL="114300" distR="114300" simplePos="0" relativeHeight="251661312" behindDoc="0" locked="0" layoutInCell="1" allowOverlap="1" wp14:anchorId="3D32B6AE" wp14:editId="57A0E677">
            <wp:simplePos x="0" y="0"/>
            <wp:positionH relativeFrom="column">
              <wp:posOffset>5664200</wp:posOffset>
            </wp:positionH>
            <wp:positionV relativeFrom="paragraph">
              <wp:posOffset>49530</wp:posOffset>
            </wp:positionV>
            <wp:extent cx="2514600" cy="13970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14600" cy="1397000"/>
                    </a:xfrm>
                    <a:prstGeom prst="rect">
                      <a:avLst/>
                    </a:prstGeom>
                    <a:noFill/>
                    <a:ln>
                      <a:noFill/>
                    </a:ln>
                  </pic:spPr>
                </pic:pic>
              </a:graphicData>
            </a:graphic>
          </wp:anchor>
        </w:drawing>
      </w:r>
      <w:r w:rsidR="00663235">
        <w:rPr>
          <w:rStyle w:val="normaltextrun"/>
          <w:rFonts w:ascii="Calibri" w:eastAsiaTheme="majorEastAsia" w:hAnsi="Calibri" w:cs="Calibri"/>
          <w:noProof/>
          <w:color w:val="000000"/>
          <w:sz w:val="22"/>
          <w:szCs w:val="22"/>
        </w:rPr>
        <w:drawing>
          <wp:anchor distT="0" distB="0" distL="114300" distR="114300" simplePos="0" relativeHeight="251662336" behindDoc="0" locked="0" layoutInCell="1" allowOverlap="1" wp14:anchorId="0C5F8F11" wp14:editId="6B438B46">
            <wp:simplePos x="0" y="0"/>
            <wp:positionH relativeFrom="page">
              <wp:align>left</wp:align>
            </wp:positionH>
            <wp:positionV relativeFrom="paragraph">
              <wp:posOffset>222250</wp:posOffset>
            </wp:positionV>
            <wp:extent cx="2997200" cy="20066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97200" cy="2006600"/>
                    </a:xfrm>
                    <a:prstGeom prst="rect">
                      <a:avLst/>
                    </a:prstGeom>
                    <a:noFill/>
                    <a:ln>
                      <a:noFill/>
                    </a:ln>
                  </pic:spPr>
                </pic:pic>
              </a:graphicData>
            </a:graphic>
          </wp:anchor>
        </w:drawing>
      </w:r>
    </w:p>
    <w:p w14:paraId="4ABC07CF" w14:textId="0E2F4198" w:rsidR="00663235" w:rsidRPr="00663235" w:rsidRDefault="00663235" w:rsidP="00663235">
      <w:pPr>
        <w:pStyle w:val="paragraph"/>
        <w:spacing w:before="0" w:beforeAutospacing="0" w:after="0" w:afterAutospacing="0"/>
        <w:ind w:left="1080"/>
        <w:textAlignment w:val="baseline"/>
        <w:rPr>
          <w:rStyle w:val="normaltextrun"/>
          <w:rFonts w:ascii="Calibri" w:hAnsi="Calibri" w:cs="Calibri"/>
          <w:sz w:val="22"/>
          <w:szCs w:val="22"/>
        </w:rPr>
      </w:pPr>
    </w:p>
    <w:p w14:paraId="212A9213" w14:textId="1266CDE2" w:rsidR="00663235" w:rsidRDefault="00663235" w:rsidP="00663235">
      <w:pPr>
        <w:pStyle w:val="paragraph"/>
        <w:spacing w:before="0" w:beforeAutospacing="0" w:after="0" w:afterAutospacing="0"/>
        <w:textAlignment w:val="baseline"/>
        <w:rPr>
          <w:rStyle w:val="normaltextrun"/>
          <w:rFonts w:ascii="Calibri" w:eastAsiaTheme="majorEastAsia" w:hAnsi="Calibri" w:cs="Calibri"/>
          <w:color w:val="000000"/>
          <w:sz w:val="22"/>
          <w:szCs w:val="22"/>
        </w:rPr>
      </w:pPr>
    </w:p>
    <w:p w14:paraId="25F36B13" w14:textId="48FDF039" w:rsidR="00663235" w:rsidRDefault="00663235" w:rsidP="00663235">
      <w:pPr>
        <w:pStyle w:val="paragraph"/>
        <w:spacing w:before="0" w:beforeAutospacing="0" w:after="0" w:afterAutospacing="0"/>
        <w:textAlignment w:val="baseline"/>
        <w:rPr>
          <w:rStyle w:val="normaltextrun"/>
          <w:rFonts w:ascii="Calibri" w:eastAsiaTheme="majorEastAsia" w:hAnsi="Calibri" w:cs="Calibri"/>
          <w:color w:val="000000"/>
          <w:sz w:val="22"/>
          <w:szCs w:val="22"/>
        </w:rPr>
      </w:pPr>
    </w:p>
    <w:p w14:paraId="18815910" w14:textId="33C79442" w:rsidR="00663235" w:rsidRDefault="00663235" w:rsidP="00663235">
      <w:pPr>
        <w:pStyle w:val="paragraph"/>
        <w:spacing w:before="0" w:beforeAutospacing="0" w:after="0" w:afterAutospacing="0"/>
        <w:textAlignment w:val="baseline"/>
        <w:rPr>
          <w:rStyle w:val="normaltextrun"/>
          <w:rFonts w:ascii="Calibri" w:eastAsiaTheme="majorEastAsia" w:hAnsi="Calibri" w:cs="Calibri"/>
          <w:color w:val="000000"/>
          <w:sz w:val="22"/>
          <w:szCs w:val="22"/>
        </w:rPr>
      </w:pPr>
    </w:p>
    <w:p w14:paraId="5498AFFF" w14:textId="36BF54F6" w:rsidR="00663235" w:rsidRDefault="00663235" w:rsidP="00663235">
      <w:pPr>
        <w:pStyle w:val="paragraph"/>
        <w:spacing w:before="0" w:beforeAutospacing="0" w:after="0" w:afterAutospacing="0"/>
        <w:textAlignment w:val="baseline"/>
        <w:rPr>
          <w:rStyle w:val="normaltextrun"/>
          <w:rFonts w:ascii="Calibri" w:eastAsiaTheme="majorEastAsia" w:hAnsi="Calibri" w:cs="Calibri"/>
          <w:color w:val="000000"/>
          <w:sz w:val="22"/>
          <w:szCs w:val="22"/>
        </w:rPr>
      </w:pPr>
    </w:p>
    <w:p w14:paraId="48F1FC0B" w14:textId="77777777" w:rsidR="00663235" w:rsidRDefault="00663235" w:rsidP="00663235">
      <w:pPr>
        <w:pStyle w:val="paragraph"/>
        <w:spacing w:before="0" w:beforeAutospacing="0" w:after="0" w:afterAutospacing="0"/>
        <w:textAlignment w:val="baseline"/>
        <w:rPr>
          <w:rStyle w:val="normaltextrun"/>
          <w:rFonts w:ascii="Calibri" w:eastAsiaTheme="majorEastAsia" w:hAnsi="Calibri" w:cs="Calibri"/>
          <w:color w:val="000000"/>
          <w:sz w:val="22"/>
          <w:szCs w:val="22"/>
        </w:rPr>
      </w:pPr>
    </w:p>
    <w:p w14:paraId="04F4894D" w14:textId="5AF36296" w:rsidR="00663235" w:rsidRDefault="00663235" w:rsidP="00663235">
      <w:pPr>
        <w:pStyle w:val="paragraph"/>
        <w:spacing w:before="0" w:beforeAutospacing="0" w:after="0" w:afterAutospacing="0"/>
        <w:textAlignment w:val="baseline"/>
        <w:rPr>
          <w:rStyle w:val="normaltextrun"/>
          <w:rFonts w:ascii="Calibri" w:eastAsiaTheme="majorEastAsia" w:hAnsi="Calibri" w:cs="Calibri"/>
          <w:color w:val="000000"/>
          <w:sz w:val="22"/>
          <w:szCs w:val="22"/>
        </w:rPr>
      </w:pPr>
    </w:p>
    <w:p w14:paraId="2D8C8511" w14:textId="77777777" w:rsidR="00663235" w:rsidRDefault="00663235" w:rsidP="00663235">
      <w:pPr>
        <w:pStyle w:val="paragraph"/>
        <w:spacing w:before="0" w:beforeAutospacing="0" w:after="0" w:afterAutospacing="0"/>
        <w:textAlignment w:val="baseline"/>
        <w:rPr>
          <w:rStyle w:val="normaltextrun"/>
          <w:rFonts w:ascii="Calibri" w:eastAsiaTheme="majorEastAsia" w:hAnsi="Calibri" w:cs="Calibri"/>
          <w:color w:val="000000"/>
          <w:sz w:val="22"/>
          <w:szCs w:val="22"/>
        </w:rPr>
      </w:pPr>
    </w:p>
    <w:p w14:paraId="72F06169" w14:textId="77777777" w:rsidR="00663235" w:rsidRDefault="00663235" w:rsidP="00663235">
      <w:pPr>
        <w:pStyle w:val="paragraph"/>
        <w:spacing w:before="0" w:beforeAutospacing="0" w:after="0" w:afterAutospacing="0"/>
        <w:textAlignment w:val="baseline"/>
        <w:rPr>
          <w:rStyle w:val="normaltextrun"/>
          <w:rFonts w:ascii="Calibri" w:eastAsiaTheme="majorEastAsia" w:hAnsi="Calibri" w:cs="Calibri"/>
          <w:color w:val="000000"/>
          <w:sz w:val="22"/>
          <w:szCs w:val="22"/>
        </w:rPr>
      </w:pPr>
    </w:p>
    <w:p w14:paraId="4BCEEAF9" w14:textId="77777777" w:rsidR="00663235" w:rsidRDefault="00663235" w:rsidP="00663235">
      <w:pPr>
        <w:pStyle w:val="paragraph"/>
        <w:spacing w:before="0" w:beforeAutospacing="0" w:after="0" w:afterAutospacing="0"/>
        <w:textAlignment w:val="baseline"/>
        <w:rPr>
          <w:rStyle w:val="normaltextrun"/>
          <w:rFonts w:ascii="Calibri" w:eastAsiaTheme="majorEastAsia" w:hAnsi="Calibri" w:cs="Calibri"/>
          <w:color w:val="000000"/>
          <w:sz w:val="22"/>
          <w:szCs w:val="22"/>
        </w:rPr>
      </w:pPr>
    </w:p>
    <w:p w14:paraId="4C7794C6" w14:textId="77777777" w:rsidR="00663235" w:rsidRDefault="00663235" w:rsidP="00663235">
      <w:pPr>
        <w:pStyle w:val="paragraph"/>
        <w:spacing w:before="0" w:beforeAutospacing="0" w:after="0" w:afterAutospacing="0"/>
        <w:textAlignment w:val="baseline"/>
        <w:rPr>
          <w:rStyle w:val="normaltextrun"/>
          <w:rFonts w:ascii="Calibri" w:eastAsiaTheme="majorEastAsia" w:hAnsi="Calibri" w:cs="Calibri"/>
          <w:color w:val="000000"/>
          <w:sz w:val="22"/>
          <w:szCs w:val="22"/>
        </w:rPr>
      </w:pPr>
    </w:p>
    <w:p w14:paraId="06DE039D" w14:textId="77777777" w:rsidR="00663235" w:rsidRDefault="00663235" w:rsidP="00663235">
      <w:pPr>
        <w:pStyle w:val="paragraph"/>
        <w:spacing w:before="0" w:beforeAutospacing="0" w:after="0" w:afterAutospacing="0"/>
        <w:textAlignment w:val="baseline"/>
        <w:rPr>
          <w:rStyle w:val="normaltextrun"/>
          <w:rFonts w:ascii="Calibri" w:eastAsiaTheme="majorEastAsia" w:hAnsi="Calibri" w:cs="Calibri"/>
          <w:color w:val="000000"/>
          <w:sz w:val="22"/>
          <w:szCs w:val="22"/>
        </w:rPr>
      </w:pPr>
    </w:p>
    <w:p w14:paraId="6210B8E3" w14:textId="77777777" w:rsidR="00663235" w:rsidRDefault="00663235" w:rsidP="00663235">
      <w:pPr>
        <w:pStyle w:val="paragraph"/>
        <w:spacing w:before="0" w:beforeAutospacing="0" w:after="0" w:afterAutospacing="0"/>
        <w:textAlignment w:val="baseline"/>
        <w:rPr>
          <w:rStyle w:val="normaltextrun"/>
          <w:rFonts w:ascii="Calibri" w:eastAsiaTheme="majorEastAsia" w:hAnsi="Calibri" w:cs="Calibri"/>
          <w:color w:val="000000"/>
          <w:sz w:val="22"/>
          <w:szCs w:val="22"/>
        </w:rPr>
      </w:pPr>
    </w:p>
    <w:p w14:paraId="140506B8" w14:textId="77777777" w:rsidR="00663235" w:rsidRDefault="00663235" w:rsidP="00663235">
      <w:pPr>
        <w:pStyle w:val="paragraph"/>
        <w:spacing w:before="0" w:beforeAutospacing="0" w:after="0" w:afterAutospacing="0"/>
        <w:textAlignment w:val="baseline"/>
        <w:rPr>
          <w:rStyle w:val="normaltextrun"/>
          <w:rFonts w:ascii="Calibri" w:eastAsiaTheme="majorEastAsia" w:hAnsi="Calibri" w:cs="Calibri"/>
          <w:color w:val="000000"/>
          <w:sz w:val="22"/>
          <w:szCs w:val="22"/>
        </w:rPr>
      </w:pPr>
    </w:p>
    <w:p w14:paraId="5CCB84F3" w14:textId="77777777" w:rsidR="00663235" w:rsidRDefault="00663235" w:rsidP="00663235">
      <w:pPr>
        <w:pStyle w:val="paragraph"/>
        <w:spacing w:before="0" w:beforeAutospacing="0" w:after="0" w:afterAutospacing="0"/>
        <w:textAlignment w:val="baseline"/>
        <w:rPr>
          <w:rStyle w:val="normaltextrun"/>
          <w:rFonts w:ascii="Calibri" w:eastAsiaTheme="majorEastAsia" w:hAnsi="Calibri" w:cs="Calibri"/>
          <w:color w:val="000000"/>
          <w:sz w:val="22"/>
          <w:szCs w:val="22"/>
        </w:rPr>
      </w:pPr>
    </w:p>
    <w:p w14:paraId="641CCAC4" w14:textId="77777777" w:rsidR="00663235" w:rsidRDefault="00663235" w:rsidP="00663235">
      <w:pPr>
        <w:pStyle w:val="paragraph"/>
        <w:spacing w:before="0" w:beforeAutospacing="0" w:after="0" w:afterAutospacing="0"/>
        <w:textAlignment w:val="baseline"/>
        <w:rPr>
          <w:rStyle w:val="normaltextrun"/>
          <w:rFonts w:ascii="Calibri" w:eastAsiaTheme="majorEastAsia" w:hAnsi="Calibri" w:cs="Calibri"/>
          <w:color w:val="000000"/>
          <w:sz w:val="22"/>
          <w:szCs w:val="22"/>
        </w:rPr>
      </w:pPr>
    </w:p>
    <w:p w14:paraId="03A1FF4D" w14:textId="7B3E8728" w:rsidR="00663235" w:rsidRDefault="00663235" w:rsidP="00663235">
      <w:pPr>
        <w:pStyle w:val="paragraph"/>
        <w:spacing w:before="0" w:beforeAutospacing="0" w:after="0" w:afterAutospacing="0"/>
        <w:textAlignment w:val="baseline"/>
        <w:rPr>
          <w:rFonts w:ascii="Calibri" w:hAnsi="Calibri" w:cs="Calibri"/>
          <w:sz w:val="22"/>
          <w:szCs w:val="22"/>
        </w:rPr>
      </w:pPr>
      <w:r>
        <w:rPr>
          <w:rStyle w:val="normaltextrun"/>
          <w:rFonts w:ascii="Calibri" w:eastAsiaTheme="majorEastAsia" w:hAnsi="Calibri" w:cs="Calibri"/>
          <w:color w:val="000000"/>
          <w:sz w:val="22"/>
          <w:szCs w:val="22"/>
        </w:rPr>
        <w:t> </w:t>
      </w:r>
      <w:r>
        <w:rPr>
          <w:rStyle w:val="eop"/>
          <w:rFonts w:ascii="Calibri" w:hAnsi="Calibri" w:cs="Calibri"/>
          <w:color w:val="000000"/>
          <w:sz w:val="22"/>
          <w:szCs w:val="22"/>
        </w:rPr>
        <w:t> </w:t>
      </w:r>
    </w:p>
    <w:p w14:paraId="78CBEFBB" w14:textId="77777777" w:rsidR="00663235" w:rsidRDefault="00663235" w:rsidP="00663235">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sz w:val="20"/>
          <w:szCs w:val="20"/>
        </w:rPr>
        <w:t>List of references       </w:t>
      </w:r>
      <w:r>
        <w:rPr>
          <w:rStyle w:val="eop"/>
          <w:color w:val="000000"/>
          <w:sz w:val="20"/>
          <w:szCs w:val="20"/>
        </w:rPr>
        <w:t> </w:t>
      </w:r>
    </w:p>
    <w:p w14:paraId="42B8D311" w14:textId="77777777" w:rsidR="00663235" w:rsidRDefault="00663235" w:rsidP="00663235">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i/>
          <w:iCs/>
          <w:color w:val="000000"/>
          <w:sz w:val="20"/>
          <w:szCs w:val="20"/>
        </w:rPr>
        <w:t>Gaesser. G. A (2007) Current Diabetes Reports, 7(1), pp 14-19</w:t>
      </w:r>
      <w:r>
        <w:rPr>
          <w:rStyle w:val="normaltextrun"/>
          <w:rFonts w:eastAsiaTheme="majorEastAsia"/>
          <w:color w:val="000000"/>
          <w:sz w:val="20"/>
          <w:szCs w:val="20"/>
        </w:rPr>
        <w:t>      </w:t>
      </w:r>
      <w:r>
        <w:rPr>
          <w:rStyle w:val="eop"/>
          <w:color w:val="000000"/>
          <w:sz w:val="20"/>
          <w:szCs w:val="20"/>
        </w:rPr>
        <w:t> </w:t>
      </w:r>
    </w:p>
    <w:p w14:paraId="47861003" w14:textId="77777777" w:rsidR="00663235" w:rsidRDefault="00663235" w:rsidP="00663235">
      <w:pPr>
        <w:pStyle w:val="paragraph"/>
        <w:spacing w:before="0" w:beforeAutospacing="0" w:after="0" w:afterAutospacing="0"/>
        <w:textAlignment w:val="baseline"/>
        <w:rPr>
          <w:rFonts w:ascii="Segoe UI" w:hAnsi="Segoe UI" w:cs="Segoe UI"/>
          <w:color w:val="2F5496"/>
          <w:sz w:val="18"/>
          <w:szCs w:val="18"/>
        </w:rPr>
      </w:pPr>
      <w:r>
        <w:rPr>
          <w:rStyle w:val="normaltextrun"/>
          <w:rFonts w:eastAsiaTheme="majorEastAsia"/>
          <w:i/>
          <w:iCs/>
          <w:color w:val="000000"/>
          <w:sz w:val="20"/>
          <w:szCs w:val="20"/>
        </w:rPr>
        <w:t>Good news for those with type 2 diabetes: Healthy lifestyle matters – Available at: </w:t>
      </w:r>
      <w:hyperlink r:id="rId13" w:tgtFrame="_blank" w:history="1">
        <w:r>
          <w:rPr>
            <w:rStyle w:val="normaltextrun"/>
            <w:rFonts w:eastAsiaTheme="majorEastAsia"/>
            <w:i/>
            <w:iCs/>
            <w:color w:val="000000"/>
            <w:sz w:val="20"/>
            <w:szCs w:val="20"/>
            <w:u w:val="single"/>
          </w:rPr>
          <w:t>https://www.health.harvard.edu/blog/good-news-for-those-with-type-2-diabetes-healthy-lifestyle-matters-2020021718827</w:t>
        </w:r>
      </w:hyperlink>
      <w:r>
        <w:rPr>
          <w:rStyle w:val="normaltextrun"/>
          <w:rFonts w:eastAsiaTheme="majorEastAsia"/>
          <w:i/>
          <w:iCs/>
          <w:color w:val="000000"/>
          <w:sz w:val="20"/>
          <w:szCs w:val="20"/>
        </w:rPr>
        <w:t> (Accessed: 10 November 2020)</w:t>
      </w:r>
      <w:r>
        <w:rPr>
          <w:rStyle w:val="eop"/>
          <w:color w:val="000000"/>
          <w:sz w:val="20"/>
          <w:szCs w:val="20"/>
        </w:rPr>
        <w:t> </w:t>
      </w:r>
    </w:p>
    <w:p w14:paraId="7D211EF3" w14:textId="77777777" w:rsidR="00663235" w:rsidRDefault="00663235" w:rsidP="00663235">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0"/>
          <w:szCs w:val="20"/>
        </w:rPr>
        <w:t>Godfrey J. Diabetes and Heart Disease: 5 Lifestyle Fixes for Head-to-Toe Health, [ONLINE] Available at </w:t>
      </w:r>
      <w:hyperlink r:id="rId14" w:tgtFrame="_blank" w:history="1">
        <w:r>
          <w:rPr>
            <w:rStyle w:val="normaltextrun"/>
            <w:rFonts w:ascii="Calibri" w:eastAsiaTheme="majorEastAsia" w:hAnsi="Calibri" w:cs="Calibri"/>
            <w:color w:val="000000"/>
            <w:sz w:val="20"/>
            <w:szCs w:val="20"/>
            <w:u w:val="single"/>
          </w:rPr>
          <w:t>https://www.endocrineweb.com/news/diabetes/59897-diabetes-heart-disease-5-lifestyle-fixes-head-toe-health</w:t>
        </w:r>
      </w:hyperlink>
      <w:r>
        <w:rPr>
          <w:rStyle w:val="normaltextrun"/>
          <w:rFonts w:ascii="Calibri" w:eastAsiaTheme="majorEastAsia" w:hAnsi="Calibri" w:cs="Calibri"/>
          <w:color w:val="000000"/>
          <w:sz w:val="20"/>
          <w:szCs w:val="20"/>
        </w:rPr>
        <w:t>, (Accessed on 15 November 2020) </w:t>
      </w:r>
      <w:r>
        <w:rPr>
          <w:rStyle w:val="eop"/>
          <w:rFonts w:ascii="Calibri" w:hAnsi="Calibri" w:cs="Calibri"/>
          <w:color w:val="000000"/>
          <w:sz w:val="20"/>
          <w:szCs w:val="20"/>
        </w:rPr>
        <w:t> </w:t>
      </w:r>
    </w:p>
    <w:p w14:paraId="7AAD44A3" w14:textId="77777777" w:rsidR="00663235" w:rsidRDefault="00663235" w:rsidP="00663235">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color w:val="000000"/>
          <w:sz w:val="20"/>
          <w:szCs w:val="20"/>
        </w:rPr>
        <w:t>Josh (2020),20 Most Common Medical Conditions affecting Older </w:t>
      </w:r>
      <w:proofErr w:type="gramStart"/>
      <w:r>
        <w:rPr>
          <w:rStyle w:val="normaltextrun"/>
          <w:rFonts w:eastAsiaTheme="majorEastAsia"/>
          <w:color w:val="000000"/>
          <w:sz w:val="20"/>
          <w:szCs w:val="20"/>
        </w:rPr>
        <w:t>people,[</w:t>
      </w:r>
      <w:proofErr w:type="gramEnd"/>
      <w:r>
        <w:rPr>
          <w:rStyle w:val="normaltextrun"/>
          <w:rFonts w:eastAsiaTheme="majorEastAsia"/>
          <w:color w:val="000000"/>
          <w:sz w:val="20"/>
          <w:szCs w:val="20"/>
        </w:rPr>
        <w:t>ONLINE] Available at </w:t>
      </w:r>
      <w:hyperlink r:id="rId15" w:tgtFrame="_blank" w:history="1">
        <w:r>
          <w:rPr>
            <w:rStyle w:val="normaltextrun"/>
            <w:rFonts w:eastAsiaTheme="majorEastAsia"/>
            <w:color w:val="000000"/>
            <w:sz w:val="20"/>
            <w:szCs w:val="20"/>
            <w:u w:val="single"/>
          </w:rPr>
          <w:t>https://www.lifeline24.co.uk/medical-conditions/</w:t>
        </w:r>
      </w:hyperlink>
      <w:r>
        <w:rPr>
          <w:rStyle w:val="normaltextrun"/>
          <w:rFonts w:eastAsiaTheme="majorEastAsia"/>
          <w:color w:val="000000"/>
          <w:sz w:val="20"/>
          <w:szCs w:val="20"/>
        </w:rPr>
        <w:t> (Accessed, 15 November 2020</w:t>
      </w:r>
      <w:r>
        <w:rPr>
          <w:rStyle w:val="eop"/>
          <w:color w:val="000000"/>
          <w:sz w:val="20"/>
          <w:szCs w:val="20"/>
        </w:rPr>
        <w:t> </w:t>
      </w:r>
    </w:p>
    <w:p w14:paraId="642F24DD" w14:textId="77777777" w:rsidR="00663235" w:rsidRDefault="00663235" w:rsidP="00663235">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i/>
          <w:iCs/>
          <w:color w:val="000000"/>
          <w:sz w:val="20"/>
          <w:szCs w:val="20"/>
        </w:rPr>
        <w:t>Type 2 diabetes- </w:t>
      </w:r>
      <w:proofErr w:type="spellStart"/>
      <w:r>
        <w:rPr>
          <w:rStyle w:val="normaltextrun"/>
          <w:rFonts w:eastAsiaTheme="majorEastAsia"/>
          <w:i/>
          <w:iCs/>
          <w:color w:val="000000"/>
          <w:sz w:val="20"/>
          <w:szCs w:val="20"/>
        </w:rPr>
        <w:t>Epimigrant</w:t>
      </w:r>
      <w:proofErr w:type="spellEnd"/>
      <w:r>
        <w:rPr>
          <w:rStyle w:val="normaltextrun"/>
          <w:rFonts w:eastAsiaTheme="majorEastAsia"/>
          <w:i/>
          <w:iCs/>
          <w:color w:val="000000"/>
          <w:sz w:val="20"/>
          <w:szCs w:val="20"/>
        </w:rPr>
        <w:t> Available at: </w:t>
      </w:r>
      <w:hyperlink r:id="rId16" w:tgtFrame="_blank" w:history="1">
        <w:r>
          <w:rPr>
            <w:rStyle w:val="normaltextrun"/>
            <w:rFonts w:eastAsiaTheme="majorEastAsia"/>
            <w:i/>
            <w:iCs/>
            <w:color w:val="000000"/>
            <w:sz w:val="20"/>
            <w:szCs w:val="20"/>
            <w:u w:val="single"/>
          </w:rPr>
          <w:t>http://www.epimigrant.eu/type-2-diabetes</w:t>
        </w:r>
      </w:hyperlink>
      <w:r>
        <w:rPr>
          <w:rStyle w:val="normaltextrun"/>
          <w:rFonts w:eastAsiaTheme="majorEastAsia"/>
          <w:i/>
          <w:iCs/>
          <w:color w:val="000000"/>
          <w:sz w:val="20"/>
          <w:szCs w:val="20"/>
        </w:rPr>
        <w:t> (Accessed:10 November 2020)</w:t>
      </w:r>
      <w:r>
        <w:rPr>
          <w:rStyle w:val="eop"/>
          <w:color w:val="000000"/>
          <w:sz w:val="20"/>
          <w:szCs w:val="20"/>
        </w:rPr>
        <w:t> </w:t>
      </w:r>
    </w:p>
    <w:p w14:paraId="7FA611AA" w14:textId="77777777" w:rsidR="00663235" w:rsidRDefault="00663235" w:rsidP="00663235">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i/>
          <w:iCs/>
          <w:color w:val="000000"/>
          <w:sz w:val="20"/>
          <w:szCs w:val="20"/>
        </w:rPr>
        <w:t>Type 2 treatment diagram: Available at: </w:t>
      </w:r>
      <w:hyperlink r:id="rId17" w:tgtFrame="_blank" w:history="1">
        <w:r>
          <w:rPr>
            <w:rStyle w:val="normaltextrun"/>
            <w:rFonts w:eastAsiaTheme="majorEastAsia"/>
            <w:i/>
            <w:iCs/>
            <w:color w:val="000000"/>
            <w:sz w:val="20"/>
            <w:szCs w:val="20"/>
            <w:u w:val="single"/>
          </w:rPr>
          <w:t>https://www.hamad.qa/EN/your%20health/Diabetes/About-Diabetes/Pages/Type-2-Diabetes.aspx</w:t>
        </w:r>
      </w:hyperlink>
      <w:r>
        <w:rPr>
          <w:rStyle w:val="normaltextrun"/>
          <w:rFonts w:eastAsiaTheme="majorEastAsia"/>
          <w:i/>
          <w:iCs/>
          <w:color w:val="000000"/>
          <w:sz w:val="20"/>
          <w:szCs w:val="20"/>
        </w:rPr>
        <w:t> (Accessed: 10 November 2020)</w:t>
      </w:r>
      <w:r>
        <w:rPr>
          <w:rStyle w:val="eop"/>
          <w:color w:val="000000"/>
          <w:sz w:val="20"/>
          <w:szCs w:val="20"/>
        </w:rPr>
        <w:t> </w:t>
      </w:r>
    </w:p>
    <w:p w14:paraId="2100AFBB" w14:textId="77777777" w:rsidR="00663235" w:rsidRDefault="00663235" w:rsidP="00663235">
      <w:pPr>
        <w:pStyle w:val="paragraph"/>
        <w:spacing w:before="0" w:beforeAutospacing="0" w:after="0" w:afterAutospacing="0"/>
        <w:textAlignment w:val="baseline"/>
        <w:rPr>
          <w:rFonts w:ascii="Segoe UI" w:hAnsi="Segoe UI" w:cs="Segoe UI"/>
          <w:sz w:val="18"/>
          <w:szCs w:val="18"/>
        </w:rPr>
      </w:pPr>
      <w:r>
        <w:rPr>
          <w:rStyle w:val="normaltextrun"/>
          <w:rFonts w:eastAsiaTheme="majorEastAsia"/>
          <w:i/>
          <w:iCs/>
          <w:color w:val="000000"/>
          <w:sz w:val="20"/>
          <w:szCs w:val="20"/>
        </w:rPr>
        <w:t>Torgerson J. </w:t>
      </w:r>
      <w:proofErr w:type="spellStart"/>
      <w:r>
        <w:rPr>
          <w:rStyle w:val="normaltextrun"/>
          <w:rFonts w:eastAsiaTheme="majorEastAsia"/>
          <w:i/>
          <w:iCs/>
          <w:color w:val="000000"/>
          <w:sz w:val="20"/>
          <w:szCs w:val="20"/>
        </w:rPr>
        <w:t>S et</w:t>
      </w:r>
      <w:proofErr w:type="spellEnd"/>
      <w:r>
        <w:rPr>
          <w:rStyle w:val="normaltextrun"/>
          <w:rFonts w:eastAsiaTheme="majorEastAsia"/>
          <w:i/>
          <w:iCs/>
          <w:color w:val="000000"/>
          <w:sz w:val="20"/>
          <w:szCs w:val="20"/>
        </w:rPr>
        <w:t> all (2004) Diabetes Care, 27 (1) pp 155-161 </w:t>
      </w:r>
      <w:r>
        <w:rPr>
          <w:rStyle w:val="eop"/>
          <w:color w:val="000000"/>
          <w:sz w:val="20"/>
          <w:szCs w:val="20"/>
        </w:rPr>
        <w:t> </w:t>
      </w:r>
    </w:p>
    <w:p w14:paraId="32624DE9" w14:textId="77777777" w:rsidR="00663235" w:rsidRDefault="00663235" w:rsidP="00663235">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0"/>
          <w:szCs w:val="20"/>
        </w:rPr>
        <w:t>[online] Available at </w:t>
      </w:r>
      <w:hyperlink r:id="rId18" w:tgtFrame="_blank" w:history="1">
        <w:r>
          <w:rPr>
            <w:rStyle w:val="normaltextrun"/>
            <w:rFonts w:ascii="Calibri" w:eastAsiaTheme="majorEastAsia" w:hAnsi="Calibri" w:cs="Calibri"/>
            <w:color w:val="000000"/>
            <w:sz w:val="20"/>
            <w:szCs w:val="20"/>
            <w:u w:val="single"/>
          </w:rPr>
          <w:t>https://hopkinsdiabetesinfo.org/genetic-and-environmental-risk-factors-for-type-2-diabetes/</w:t>
        </w:r>
      </w:hyperlink>
      <w:r>
        <w:rPr>
          <w:rStyle w:val="normaltextrun"/>
          <w:rFonts w:ascii="Calibri" w:eastAsiaTheme="majorEastAsia" w:hAnsi="Calibri" w:cs="Calibri"/>
          <w:color w:val="000000"/>
          <w:sz w:val="20"/>
          <w:szCs w:val="20"/>
        </w:rPr>
        <w:t>, (Accessed on 15</w:t>
      </w:r>
      <w:r>
        <w:rPr>
          <w:rStyle w:val="normaltextrun"/>
          <w:rFonts w:ascii="Calibri" w:eastAsiaTheme="majorEastAsia" w:hAnsi="Calibri" w:cs="Calibri"/>
          <w:color w:val="000000"/>
          <w:sz w:val="16"/>
          <w:szCs w:val="16"/>
          <w:vertAlign w:val="superscript"/>
        </w:rPr>
        <w:t>th</w:t>
      </w:r>
      <w:r>
        <w:rPr>
          <w:rStyle w:val="normaltextrun"/>
          <w:rFonts w:ascii="Calibri" w:eastAsiaTheme="majorEastAsia" w:hAnsi="Calibri" w:cs="Calibri"/>
          <w:color w:val="000000"/>
          <w:sz w:val="20"/>
          <w:szCs w:val="20"/>
        </w:rPr>
        <w:t> November 2020)</w:t>
      </w:r>
      <w:r>
        <w:rPr>
          <w:rStyle w:val="eop"/>
          <w:rFonts w:ascii="Calibri" w:hAnsi="Calibri" w:cs="Calibri"/>
          <w:color w:val="000000"/>
          <w:sz w:val="20"/>
          <w:szCs w:val="20"/>
        </w:rPr>
        <w:t> </w:t>
      </w:r>
    </w:p>
    <w:p w14:paraId="0053A73C" w14:textId="642896B7" w:rsidR="00663235" w:rsidRDefault="00663235" w:rsidP="00663235">
      <w:pPr>
        <w:pStyle w:val="paragraph"/>
        <w:spacing w:before="0" w:beforeAutospacing="0" w:after="0" w:afterAutospacing="0"/>
        <w:textAlignment w:val="baseline"/>
        <w:rPr>
          <w:rFonts w:ascii="Segoe UI" w:hAnsi="Segoe UI" w:cs="Segoe UI"/>
          <w:sz w:val="18"/>
          <w:szCs w:val="18"/>
        </w:rPr>
      </w:pPr>
    </w:p>
    <w:p w14:paraId="5184170F" w14:textId="47D2DFF4" w:rsidR="0014502B" w:rsidRPr="00882E9F" w:rsidRDefault="0014502B" w:rsidP="00882E9F">
      <w:pPr>
        <w:rPr>
          <w:rFonts w:ascii="Times New Roman" w:eastAsiaTheme="minorEastAsia" w:hAnsi="Times New Roman" w:cs="Times New Roman"/>
          <w:i/>
          <w:iCs/>
          <w:color w:val="000000" w:themeColor="text1"/>
          <w:sz w:val="16"/>
          <w:szCs w:val="16"/>
        </w:rPr>
      </w:pPr>
    </w:p>
    <w:sectPr w:rsidR="0014502B" w:rsidRPr="00882E9F" w:rsidSect="005B05C9">
      <w:pgSz w:w="14570" w:h="20636" w:code="12"/>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8759C7" w14:textId="77777777" w:rsidR="00B50853" w:rsidRDefault="00B50853" w:rsidP="005C48FF">
      <w:pPr>
        <w:spacing w:after="0" w:line="240" w:lineRule="auto"/>
      </w:pPr>
      <w:r>
        <w:separator/>
      </w:r>
    </w:p>
  </w:endnote>
  <w:endnote w:type="continuationSeparator" w:id="0">
    <w:p w14:paraId="62F80AD8" w14:textId="77777777" w:rsidR="00B50853" w:rsidRDefault="00B50853" w:rsidP="005C4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53DA3E" w14:textId="77777777" w:rsidR="00B50853" w:rsidRDefault="00B50853" w:rsidP="005C48FF">
      <w:pPr>
        <w:spacing w:after="0" w:line="240" w:lineRule="auto"/>
      </w:pPr>
      <w:r>
        <w:separator/>
      </w:r>
    </w:p>
  </w:footnote>
  <w:footnote w:type="continuationSeparator" w:id="0">
    <w:p w14:paraId="4D6C62D6" w14:textId="77777777" w:rsidR="00B50853" w:rsidRDefault="00B50853" w:rsidP="005C48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824057"/>
    <w:multiLevelType w:val="multilevel"/>
    <w:tmpl w:val="F3E64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C577EA5"/>
    <w:multiLevelType w:val="multilevel"/>
    <w:tmpl w:val="A20E8C1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A946C4"/>
    <w:multiLevelType w:val="multilevel"/>
    <w:tmpl w:val="28907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F626EFC"/>
    <w:multiLevelType w:val="multilevel"/>
    <w:tmpl w:val="02C6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44A2D25"/>
    <w:multiLevelType w:val="multilevel"/>
    <w:tmpl w:val="4F003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FEB305C"/>
    <w:multiLevelType w:val="multilevel"/>
    <w:tmpl w:val="D53CF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7C02E21"/>
    <w:multiLevelType w:val="multilevel"/>
    <w:tmpl w:val="DB4A3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A3B44BB"/>
    <w:multiLevelType w:val="multilevel"/>
    <w:tmpl w:val="0A92D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F3A6ED2"/>
    <w:multiLevelType w:val="multilevel"/>
    <w:tmpl w:val="69729D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2F28FD"/>
    <w:multiLevelType w:val="multilevel"/>
    <w:tmpl w:val="79B82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6335432"/>
    <w:multiLevelType w:val="multilevel"/>
    <w:tmpl w:val="7A209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6AF7677"/>
    <w:multiLevelType w:val="multilevel"/>
    <w:tmpl w:val="EAA4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71C4B0B"/>
    <w:multiLevelType w:val="multilevel"/>
    <w:tmpl w:val="69A41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6"/>
  </w:num>
  <w:num w:numId="3">
    <w:abstractNumId w:val="10"/>
  </w:num>
  <w:num w:numId="4">
    <w:abstractNumId w:val="2"/>
  </w:num>
  <w:num w:numId="5">
    <w:abstractNumId w:val="3"/>
  </w:num>
  <w:num w:numId="6">
    <w:abstractNumId w:val="12"/>
  </w:num>
  <w:num w:numId="7">
    <w:abstractNumId w:val="8"/>
  </w:num>
  <w:num w:numId="8">
    <w:abstractNumId w:val="7"/>
  </w:num>
  <w:num w:numId="9">
    <w:abstractNumId w:val="1"/>
  </w:num>
  <w:num w:numId="10">
    <w:abstractNumId w:val="0"/>
  </w:num>
  <w:num w:numId="11">
    <w:abstractNumId w:val="9"/>
  </w:num>
  <w:num w:numId="12">
    <w:abstractNumId w:val="4"/>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5C9"/>
    <w:rsid w:val="0014502B"/>
    <w:rsid w:val="001E01FF"/>
    <w:rsid w:val="00211772"/>
    <w:rsid w:val="005B05C9"/>
    <w:rsid w:val="005C48FF"/>
    <w:rsid w:val="00663235"/>
    <w:rsid w:val="006E767A"/>
    <w:rsid w:val="00882E9F"/>
    <w:rsid w:val="00927617"/>
    <w:rsid w:val="009A330F"/>
    <w:rsid w:val="00B50853"/>
    <w:rsid w:val="00C561B5"/>
    <w:rsid w:val="00D81F7E"/>
    <w:rsid w:val="00F07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A9C04"/>
  <w15:chartTrackingRefBased/>
  <w15:docId w15:val="{4EDB6339-0718-4F0A-A924-375801533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2E9F"/>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B05C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B05C9"/>
  </w:style>
  <w:style w:type="character" w:customStyle="1" w:styleId="eop">
    <w:name w:val="eop"/>
    <w:basedOn w:val="DefaultParagraphFont"/>
    <w:rsid w:val="005B05C9"/>
  </w:style>
  <w:style w:type="character" w:customStyle="1" w:styleId="Heading1Char">
    <w:name w:val="Heading 1 Char"/>
    <w:basedOn w:val="DefaultParagraphFont"/>
    <w:link w:val="Heading1"/>
    <w:uiPriority w:val="9"/>
    <w:rsid w:val="00882E9F"/>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semiHidden/>
    <w:unhideWhenUsed/>
    <w:rsid w:val="00882E9F"/>
    <w:rPr>
      <w:color w:val="0563C1" w:themeColor="hyperlink"/>
      <w:u w:val="single"/>
    </w:rPr>
  </w:style>
  <w:style w:type="paragraph" w:styleId="Header">
    <w:name w:val="header"/>
    <w:basedOn w:val="Normal"/>
    <w:link w:val="HeaderChar"/>
    <w:uiPriority w:val="99"/>
    <w:unhideWhenUsed/>
    <w:rsid w:val="005C48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8FF"/>
  </w:style>
  <w:style w:type="paragraph" w:styleId="Footer">
    <w:name w:val="footer"/>
    <w:basedOn w:val="Normal"/>
    <w:link w:val="FooterChar"/>
    <w:uiPriority w:val="99"/>
    <w:unhideWhenUsed/>
    <w:rsid w:val="005C48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8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3570178">
      <w:bodyDiv w:val="1"/>
      <w:marLeft w:val="0"/>
      <w:marRight w:val="0"/>
      <w:marTop w:val="0"/>
      <w:marBottom w:val="0"/>
      <w:divBdr>
        <w:top w:val="none" w:sz="0" w:space="0" w:color="auto"/>
        <w:left w:val="none" w:sz="0" w:space="0" w:color="auto"/>
        <w:bottom w:val="none" w:sz="0" w:space="0" w:color="auto"/>
        <w:right w:val="none" w:sz="0" w:space="0" w:color="auto"/>
      </w:divBdr>
    </w:div>
    <w:div w:id="633945843">
      <w:bodyDiv w:val="1"/>
      <w:marLeft w:val="0"/>
      <w:marRight w:val="0"/>
      <w:marTop w:val="0"/>
      <w:marBottom w:val="0"/>
      <w:divBdr>
        <w:top w:val="none" w:sz="0" w:space="0" w:color="auto"/>
        <w:left w:val="none" w:sz="0" w:space="0" w:color="auto"/>
        <w:bottom w:val="none" w:sz="0" w:space="0" w:color="auto"/>
        <w:right w:val="none" w:sz="0" w:space="0" w:color="auto"/>
      </w:divBdr>
    </w:div>
    <w:div w:id="703211559">
      <w:bodyDiv w:val="1"/>
      <w:marLeft w:val="0"/>
      <w:marRight w:val="0"/>
      <w:marTop w:val="0"/>
      <w:marBottom w:val="0"/>
      <w:divBdr>
        <w:top w:val="none" w:sz="0" w:space="0" w:color="auto"/>
        <w:left w:val="none" w:sz="0" w:space="0" w:color="auto"/>
        <w:bottom w:val="none" w:sz="0" w:space="0" w:color="auto"/>
        <w:right w:val="none" w:sz="0" w:space="0" w:color="auto"/>
      </w:divBdr>
      <w:divsChild>
        <w:div w:id="1163201474">
          <w:marLeft w:val="0"/>
          <w:marRight w:val="0"/>
          <w:marTop w:val="0"/>
          <w:marBottom w:val="0"/>
          <w:divBdr>
            <w:top w:val="none" w:sz="0" w:space="0" w:color="auto"/>
            <w:left w:val="none" w:sz="0" w:space="0" w:color="auto"/>
            <w:bottom w:val="none" w:sz="0" w:space="0" w:color="auto"/>
            <w:right w:val="none" w:sz="0" w:space="0" w:color="auto"/>
          </w:divBdr>
        </w:div>
        <w:div w:id="190534993">
          <w:marLeft w:val="0"/>
          <w:marRight w:val="0"/>
          <w:marTop w:val="0"/>
          <w:marBottom w:val="0"/>
          <w:divBdr>
            <w:top w:val="none" w:sz="0" w:space="0" w:color="auto"/>
            <w:left w:val="none" w:sz="0" w:space="0" w:color="auto"/>
            <w:bottom w:val="none" w:sz="0" w:space="0" w:color="auto"/>
            <w:right w:val="none" w:sz="0" w:space="0" w:color="auto"/>
          </w:divBdr>
        </w:div>
        <w:div w:id="400055475">
          <w:marLeft w:val="0"/>
          <w:marRight w:val="0"/>
          <w:marTop w:val="0"/>
          <w:marBottom w:val="0"/>
          <w:divBdr>
            <w:top w:val="none" w:sz="0" w:space="0" w:color="auto"/>
            <w:left w:val="none" w:sz="0" w:space="0" w:color="auto"/>
            <w:bottom w:val="none" w:sz="0" w:space="0" w:color="auto"/>
            <w:right w:val="none" w:sz="0" w:space="0" w:color="auto"/>
          </w:divBdr>
        </w:div>
        <w:div w:id="1971127142">
          <w:marLeft w:val="0"/>
          <w:marRight w:val="0"/>
          <w:marTop w:val="0"/>
          <w:marBottom w:val="0"/>
          <w:divBdr>
            <w:top w:val="none" w:sz="0" w:space="0" w:color="auto"/>
            <w:left w:val="none" w:sz="0" w:space="0" w:color="auto"/>
            <w:bottom w:val="none" w:sz="0" w:space="0" w:color="auto"/>
            <w:right w:val="none" w:sz="0" w:space="0" w:color="auto"/>
          </w:divBdr>
        </w:div>
        <w:div w:id="2034379695">
          <w:marLeft w:val="0"/>
          <w:marRight w:val="0"/>
          <w:marTop w:val="0"/>
          <w:marBottom w:val="0"/>
          <w:divBdr>
            <w:top w:val="none" w:sz="0" w:space="0" w:color="auto"/>
            <w:left w:val="none" w:sz="0" w:space="0" w:color="auto"/>
            <w:bottom w:val="none" w:sz="0" w:space="0" w:color="auto"/>
            <w:right w:val="none" w:sz="0" w:space="0" w:color="auto"/>
          </w:divBdr>
        </w:div>
        <w:div w:id="1781946456">
          <w:marLeft w:val="0"/>
          <w:marRight w:val="0"/>
          <w:marTop w:val="0"/>
          <w:marBottom w:val="0"/>
          <w:divBdr>
            <w:top w:val="none" w:sz="0" w:space="0" w:color="auto"/>
            <w:left w:val="none" w:sz="0" w:space="0" w:color="auto"/>
            <w:bottom w:val="none" w:sz="0" w:space="0" w:color="auto"/>
            <w:right w:val="none" w:sz="0" w:space="0" w:color="auto"/>
          </w:divBdr>
        </w:div>
        <w:div w:id="1546797620">
          <w:marLeft w:val="0"/>
          <w:marRight w:val="0"/>
          <w:marTop w:val="0"/>
          <w:marBottom w:val="0"/>
          <w:divBdr>
            <w:top w:val="none" w:sz="0" w:space="0" w:color="auto"/>
            <w:left w:val="none" w:sz="0" w:space="0" w:color="auto"/>
            <w:bottom w:val="none" w:sz="0" w:space="0" w:color="auto"/>
            <w:right w:val="none" w:sz="0" w:space="0" w:color="auto"/>
          </w:divBdr>
        </w:div>
        <w:div w:id="1338801383">
          <w:marLeft w:val="0"/>
          <w:marRight w:val="0"/>
          <w:marTop w:val="0"/>
          <w:marBottom w:val="0"/>
          <w:divBdr>
            <w:top w:val="none" w:sz="0" w:space="0" w:color="auto"/>
            <w:left w:val="none" w:sz="0" w:space="0" w:color="auto"/>
            <w:bottom w:val="none" w:sz="0" w:space="0" w:color="auto"/>
            <w:right w:val="none" w:sz="0" w:space="0" w:color="auto"/>
          </w:divBdr>
        </w:div>
        <w:div w:id="1387682550">
          <w:marLeft w:val="0"/>
          <w:marRight w:val="0"/>
          <w:marTop w:val="0"/>
          <w:marBottom w:val="0"/>
          <w:divBdr>
            <w:top w:val="none" w:sz="0" w:space="0" w:color="auto"/>
            <w:left w:val="none" w:sz="0" w:space="0" w:color="auto"/>
            <w:bottom w:val="none" w:sz="0" w:space="0" w:color="auto"/>
            <w:right w:val="none" w:sz="0" w:space="0" w:color="auto"/>
          </w:divBdr>
        </w:div>
        <w:div w:id="1137257146">
          <w:marLeft w:val="0"/>
          <w:marRight w:val="0"/>
          <w:marTop w:val="0"/>
          <w:marBottom w:val="0"/>
          <w:divBdr>
            <w:top w:val="none" w:sz="0" w:space="0" w:color="auto"/>
            <w:left w:val="none" w:sz="0" w:space="0" w:color="auto"/>
            <w:bottom w:val="none" w:sz="0" w:space="0" w:color="auto"/>
            <w:right w:val="none" w:sz="0" w:space="0" w:color="auto"/>
          </w:divBdr>
        </w:div>
        <w:div w:id="1158576816">
          <w:marLeft w:val="0"/>
          <w:marRight w:val="0"/>
          <w:marTop w:val="0"/>
          <w:marBottom w:val="0"/>
          <w:divBdr>
            <w:top w:val="none" w:sz="0" w:space="0" w:color="auto"/>
            <w:left w:val="none" w:sz="0" w:space="0" w:color="auto"/>
            <w:bottom w:val="none" w:sz="0" w:space="0" w:color="auto"/>
            <w:right w:val="none" w:sz="0" w:space="0" w:color="auto"/>
          </w:divBdr>
        </w:div>
        <w:div w:id="1873765946">
          <w:marLeft w:val="0"/>
          <w:marRight w:val="0"/>
          <w:marTop w:val="0"/>
          <w:marBottom w:val="0"/>
          <w:divBdr>
            <w:top w:val="none" w:sz="0" w:space="0" w:color="auto"/>
            <w:left w:val="none" w:sz="0" w:space="0" w:color="auto"/>
            <w:bottom w:val="none" w:sz="0" w:space="0" w:color="auto"/>
            <w:right w:val="none" w:sz="0" w:space="0" w:color="auto"/>
          </w:divBdr>
        </w:div>
        <w:div w:id="1757091145">
          <w:marLeft w:val="0"/>
          <w:marRight w:val="0"/>
          <w:marTop w:val="0"/>
          <w:marBottom w:val="0"/>
          <w:divBdr>
            <w:top w:val="none" w:sz="0" w:space="0" w:color="auto"/>
            <w:left w:val="none" w:sz="0" w:space="0" w:color="auto"/>
            <w:bottom w:val="none" w:sz="0" w:space="0" w:color="auto"/>
            <w:right w:val="none" w:sz="0" w:space="0" w:color="auto"/>
          </w:divBdr>
        </w:div>
        <w:div w:id="681661177">
          <w:marLeft w:val="0"/>
          <w:marRight w:val="0"/>
          <w:marTop w:val="0"/>
          <w:marBottom w:val="0"/>
          <w:divBdr>
            <w:top w:val="none" w:sz="0" w:space="0" w:color="auto"/>
            <w:left w:val="none" w:sz="0" w:space="0" w:color="auto"/>
            <w:bottom w:val="none" w:sz="0" w:space="0" w:color="auto"/>
            <w:right w:val="none" w:sz="0" w:space="0" w:color="auto"/>
          </w:divBdr>
        </w:div>
      </w:divsChild>
    </w:div>
    <w:div w:id="1131049255">
      <w:bodyDiv w:val="1"/>
      <w:marLeft w:val="0"/>
      <w:marRight w:val="0"/>
      <w:marTop w:val="0"/>
      <w:marBottom w:val="0"/>
      <w:divBdr>
        <w:top w:val="none" w:sz="0" w:space="0" w:color="auto"/>
        <w:left w:val="none" w:sz="0" w:space="0" w:color="auto"/>
        <w:bottom w:val="none" w:sz="0" w:space="0" w:color="auto"/>
        <w:right w:val="none" w:sz="0" w:space="0" w:color="auto"/>
      </w:divBdr>
    </w:div>
    <w:div w:id="1277828221">
      <w:bodyDiv w:val="1"/>
      <w:marLeft w:val="0"/>
      <w:marRight w:val="0"/>
      <w:marTop w:val="0"/>
      <w:marBottom w:val="0"/>
      <w:divBdr>
        <w:top w:val="none" w:sz="0" w:space="0" w:color="auto"/>
        <w:left w:val="none" w:sz="0" w:space="0" w:color="auto"/>
        <w:bottom w:val="none" w:sz="0" w:space="0" w:color="auto"/>
        <w:right w:val="none" w:sz="0" w:space="0" w:color="auto"/>
      </w:divBdr>
    </w:div>
    <w:div w:id="1336570610">
      <w:bodyDiv w:val="1"/>
      <w:marLeft w:val="0"/>
      <w:marRight w:val="0"/>
      <w:marTop w:val="0"/>
      <w:marBottom w:val="0"/>
      <w:divBdr>
        <w:top w:val="none" w:sz="0" w:space="0" w:color="auto"/>
        <w:left w:val="none" w:sz="0" w:space="0" w:color="auto"/>
        <w:bottom w:val="none" w:sz="0" w:space="0" w:color="auto"/>
        <w:right w:val="none" w:sz="0" w:space="0" w:color="auto"/>
      </w:divBdr>
    </w:div>
    <w:div w:id="1448544829">
      <w:bodyDiv w:val="1"/>
      <w:marLeft w:val="0"/>
      <w:marRight w:val="0"/>
      <w:marTop w:val="0"/>
      <w:marBottom w:val="0"/>
      <w:divBdr>
        <w:top w:val="none" w:sz="0" w:space="0" w:color="auto"/>
        <w:left w:val="none" w:sz="0" w:space="0" w:color="auto"/>
        <w:bottom w:val="none" w:sz="0" w:space="0" w:color="auto"/>
        <w:right w:val="none" w:sz="0" w:space="0" w:color="auto"/>
      </w:divBdr>
      <w:divsChild>
        <w:div w:id="847476447">
          <w:marLeft w:val="0"/>
          <w:marRight w:val="0"/>
          <w:marTop w:val="0"/>
          <w:marBottom w:val="0"/>
          <w:divBdr>
            <w:top w:val="none" w:sz="0" w:space="0" w:color="auto"/>
            <w:left w:val="none" w:sz="0" w:space="0" w:color="auto"/>
            <w:bottom w:val="none" w:sz="0" w:space="0" w:color="auto"/>
            <w:right w:val="none" w:sz="0" w:space="0" w:color="auto"/>
          </w:divBdr>
          <w:divsChild>
            <w:div w:id="2012561882">
              <w:marLeft w:val="0"/>
              <w:marRight w:val="0"/>
              <w:marTop w:val="0"/>
              <w:marBottom w:val="0"/>
              <w:divBdr>
                <w:top w:val="none" w:sz="0" w:space="0" w:color="auto"/>
                <w:left w:val="none" w:sz="0" w:space="0" w:color="auto"/>
                <w:bottom w:val="none" w:sz="0" w:space="0" w:color="auto"/>
                <w:right w:val="none" w:sz="0" w:space="0" w:color="auto"/>
              </w:divBdr>
            </w:div>
            <w:div w:id="458769850">
              <w:marLeft w:val="0"/>
              <w:marRight w:val="0"/>
              <w:marTop w:val="0"/>
              <w:marBottom w:val="0"/>
              <w:divBdr>
                <w:top w:val="none" w:sz="0" w:space="0" w:color="auto"/>
                <w:left w:val="none" w:sz="0" w:space="0" w:color="auto"/>
                <w:bottom w:val="none" w:sz="0" w:space="0" w:color="auto"/>
                <w:right w:val="none" w:sz="0" w:space="0" w:color="auto"/>
              </w:divBdr>
            </w:div>
            <w:div w:id="1372924507">
              <w:marLeft w:val="0"/>
              <w:marRight w:val="0"/>
              <w:marTop w:val="0"/>
              <w:marBottom w:val="0"/>
              <w:divBdr>
                <w:top w:val="none" w:sz="0" w:space="0" w:color="auto"/>
                <w:left w:val="none" w:sz="0" w:space="0" w:color="auto"/>
                <w:bottom w:val="none" w:sz="0" w:space="0" w:color="auto"/>
                <w:right w:val="none" w:sz="0" w:space="0" w:color="auto"/>
              </w:divBdr>
            </w:div>
            <w:div w:id="345056934">
              <w:marLeft w:val="0"/>
              <w:marRight w:val="0"/>
              <w:marTop w:val="0"/>
              <w:marBottom w:val="0"/>
              <w:divBdr>
                <w:top w:val="none" w:sz="0" w:space="0" w:color="auto"/>
                <w:left w:val="none" w:sz="0" w:space="0" w:color="auto"/>
                <w:bottom w:val="none" w:sz="0" w:space="0" w:color="auto"/>
                <w:right w:val="none" w:sz="0" w:space="0" w:color="auto"/>
              </w:divBdr>
            </w:div>
          </w:divsChild>
        </w:div>
        <w:div w:id="563374145">
          <w:marLeft w:val="0"/>
          <w:marRight w:val="0"/>
          <w:marTop w:val="0"/>
          <w:marBottom w:val="0"/>
          <w:divBdr>
            <w:top w:val="none" w:sz="0" w:space="0" w:color="auto"/>
            <w:left w:val="none" w:sz="0" w:space="0" w:color="auto"/>
            <w:bottom w:val="none" w:sz="0" w:space="0" w:color="auto"/>
            <w:right w:val="none" w:sz="0" w:space="0" w:color="auto"/>
          </w:divBdr>
          <w:divsChild>
            <w:div w:id="382407955">
              <w:marLeft w:val="0"/>
              <w:marRight w:val="0"/>
              <w:marTop w:val="0"/>
              <w:marBottom w:val="0"/>
              <w:divBdr>
                <w:top w:val="none" w:sz="0" w:space="0" w:color="auto"/>
                <w:left w:val="none" w:sz="0" w:space="0" w:color="auto"/>
                <w:bottom w:val="none" w:sz="0" w:space="0" w:color="auto"/>
                <w:right w:val="none" w:sz="0" w:space="0" w:color="auto"/>
              </w:divBdr>
            </w:div>
            <w:div w:id="37125943">
              <w:marLeft w:val="0"/>
              <w:marRight w:val="0"/>
              <w:marTop w:val="0"/>
              <w:marBottom w:val="0"/>
              <w:divBdr>
                <w:top w:val="none" w:sz="0" w:space="0" w:color="auto"/>
                <w:left w:val="none" w:sz="0" w:space="0" w:color="auto"/>
                <w:bottom w:val="none" w:sz="0" w:space="0" w:color="auto"/>
                <w:right w:val="none" w:sz="0" w:space="0" w:color="auto"/>
              </w:divBdr>
            </w:div>
          </w:divsChild>
        </w:div>
        <w:div w:id="1646733988">
          <w:marLeft w:val="0"/>
          <w:marRight w:val="0"/>
          <w:marTop w:val="0"/>
          <w:marBottom w:val="0"/>
          <w:divBdr>
            <w:top w:val="none" w:sz="0" w:space="0" w:color="auto"/>
            <w:left w:val="none" w:sz="0" w:space="0" w:color="auto"/>
            <w:bottom w:val="none" w:sz="0" w:space="0" w:color="auto"/>
            <w:right w:val="none" w:sz="0" w:space="0" w:color="auto"/>
          </w:divBdr>
          <w:divsChild>
            <w:div w:id="1861159616">
              <w:marLeft w:val="0"/>
              <w:marRight w:val="0"/>
              <w:marTop w:val="0"/>
              <w:marBottom w:val="0"/>
              <w:divBdr>
                <w:top w:val="none" w:sz="0" w:space="0" w:color="auto"/>
                <w:left w:val="none" w:sz="0" w:space="0" w:color="auto"/>
                <w:bottom w:val="none" w:sz="0" w:space="0" w:color="auto"/>
                <w:right w:val="none" w:sz="0" w:space="0" w:color="auto"/>
              </w:divBdr>
            </w:div>
          </w:divsChild>
        </w:div>
        <w:div w:id="1462115155">
          <w:marLeft w:val="0"/>
          <w:marRight w:val="0"/>
          <w:marTop w:val="0"/>
          <w:marBottom w:val="0"/>
          <w:divBdr>
            <w:top w:val="none" w:sz="0" w:space="0" w:color="auto"/>
            <w:left w:val="none" w:sz="0" w:space="0" w:color="auto"/>
            <w:bottom w:val="none" w:sz="0" w:space="0" w:color="auto"/>
            <w:right w:val="none" w:sz="0" w:space="0" w:color="auto"/>
          </w:divBdr>
          <w:divsChild>
            <w:div w:id="1822965968">
              <w:marLeft w:val="0"/>
              <w:marRight w:val="0"/>
              <w:marTop w:val="0"/>
              <w:marBottom w:val="0"/>
              <w:divBdr>
                <w:top w:val="none" w:sz="0" w:space="0" w:color="auto"/>
                <w:left w:val="none" w:sz="0" w:space="0" w:color="auto"/>
                <w:bottom w:val="none" w:sz="0" w:space="0" w:color="auto"/>
                <w:right w:val="none" w:sz="0" w:space="0" w:color="auto"/>
              </w:divBdr>
            </w:div>
            <w:div w:id="2014989306">
              <w:marLeft w:val="0"/>
              <w:marRight w:val="0"/>
              <w:marTop w:val="0"/>
              <w:marBottom w:val="0"/>
              <w:divBdr>
                <w:top w:val="none" w:sz="0" w:space="0" w:color="auto"/>
                <w:left w:val="none" w:sz="0" w:space="0" w:color="auto"/>
                <w:bottom w:val="none" w:sz="0" w:space="0" w:color="auto"/>
                <w:right w:val="none" w:sz="0" w:space="0" w:color="auto"/>
              </w:divBdr>
            </w:div>
            <w:div w:id="1594364548">
              <w:marLeft w:val="0"/>
              <w:marRight w:val="0"/>
              <w:marTop w:val="0"/>
              <w:marBottom w:val="0"/>
              <w:divBdr>
                <w:top w:val="none" w:sz="0" w:space="0" w:color="auto"/>
                <w:left w:val="none" w:sz="0" w:space="0" w:color="auto"/>
                <w:bottom w:val="none" w:sz="0" w:space="0" w:color="auto"/>
                <w:right w:val="none" w:sz="0" w:space="0" w:color="auto"/>
              </w:divBdr>
            </w:div>
          </w:divsChild>
        </w:div>
        <w:div w:id="1185822021">
          <w:marLeft w:val="0"/>
          <w:marRight w:val="0"/>
          <w:marTop w:val="0"/>
          <w:marBottom w:val="0"/>
          <w:divBdr>
            <w:top w:val="none" w:sz="0" w:space="0" w:color="auto"/>
            <w:left w:val="none" w:sz="0" w:space="0" w:color="auto"/>
            <w:bottom w:val="none" w:sz="0" w:space="0" w:color="auto"/>
            <w:right w:val="none" w:sz="0" w:space="0" w:color="auto"/>
          </w:divBdr>
        </w:div>
        <w:div w:id="865489419">
          <w:marLeft w:val="0"/>
          <w:marRight w:val="0"/>
          <w:marTop w:val="0"/>
          <w:marBottom w:val="0"/>
          <w:divBdr>
            <w:top w:val="none" w:sz="0" w:space="0" w:color="auto"/>
            <w:left w:val="none" w:sz="0" w:space="0" w:color="auto"/>
            <w:bottom w:val="none" w:sz="0" w:space="0" w:color="auto"/>
            <w:right w:val="none" w:sz="0" w:space="0" w:color="auto"/>
          </w:divBdr>
        </w:div>
        <w:div w:id="80100467">
          <w:marLeft w:val="0"/>
          <w:marRight w:val="0"/>
          <w:marTop w:val="0"/>
          <w:marBottom w:val="0"/>
          <w:divBdr>
            <w:top w:val="none" w:sz="0" w:space="0" w:color="auto"/>
            <w:left w:val="none" w:sz="0" w:space="0" w:color="auto"/>
            <w:bottom w:val="none" w:sz="0" w:space="0" w:color="auto"/>
            <w:right w:val="none" w:sz="0" w:space="0" w:color="auto"/>
          </w:divBdr>
        </w:div>
        <w:div w:id="581258394">
          <w:marLeft w:val="0"/>
          <w:marRight w:val="0"/>
          <w:marTop w:val="0"/>
          <w:marBottom w:val="0"/>
          <w:divBdr>
            <w:top w:val="none" w:sz="0" w:space="0" w:color="auto"/>
            <w:left w:val="none" w:sz="0" w:space="0" w:color="auto"/>
            <w:bottom w:val="none" w:sz="0" w:space="0" w:color="auto"/>
            <w:right w:val="none" w:sz="0" w:space="0" w:color="auto"/>
          </w:divBdr>
        </w:div>
        <w:div w:id="1034577362">
          <w:marLeft w:val="0"/>
          <w:marRight w:val="0"/>
          <w:marTop w:val="0"/>
          <w:marBottom w:val="0"/>
          <w:divBdr>
            <w:top w:val="none" w:sz="0" w:space="0" w:color="auto"/>
            <w:left w:val="none" w:sz="0" w:space="0" w:color="auto"/>
            <w:bottom w:val="none" w:sz="0" w:space="0" w:color="auto"/>
            <w:right w:val="none" w:sz="0" w:space="0" w:color="auto"/>
          </w:divBdr>
        </w:div>
        <w:div w:id="1554996802">
          <w:marLeft w:val="0"/>
          <w:marRight w:val="0"/>
          <w:marTop w:val="0"/>
          <w:marBottom w:val="0"/>
          <w:divBdr>
            <w:top w:val="none" w:sz="0" w:space="0" w:color="auto"/>
            <w:left w:val="none" w:sz="0" w:space="0" w:color="auto"/>
            <w:bottom w:val="none" w:sz="0" w:space="0" w:color="auto"/>
            <w:right w:val="none" w:sz="0" w:space="0" w:color="auto"/>
          </w:divBdr>
        </w:div>
        <w:div w:id="1024592381">
          <w:marLeft w:val="0"/>
          <w:marRight w:val="0"/>
          <w:marTop w:val="0"/>
          <w:marBottom w:val="0"/>
          <w:divBdr>
            <w:top w:val="none" w:sz="0" w:space="0" w:color="auto"/>
            <w:left w:val="none" w:sz="0" w:space="0" w:color="auto"/>
            <w:bottom w:val="none" w:sz="0" w:space="0" w:color="auto"/>
            <w:right w:val="none" w:sz="0" w:space="0" w:color="auto"/>
          </w:divBdr>
        </w:div>
        <w:div w:id="1072850002">
          <w:marLeft w:val="0"/>
          <w:marRight w:val="0"/>
          <w:marTop w:val="0"/>
          <w:marBottom w:val="0"/>
          <w:divBdr>
            <w:top w:val="none" w:sz="0" w:space="0" w:color="auto"/>
            <w:left w:val="none" w:sz="0" w:space="0" w:color="auto"/>
            <w:bottom w:val="none" w:sz="0" w:space="0" w:color="auto"/>
            <w:right w:val="none" w:sz="0" w:space="0" w:color="auto"/>
          </w:divBdr>
        </w:div>
      </w:divsChild>
    </w:div>
    <w:div w:id="1598437803">
      <w:bodyDiv w:val="1"/>
      <w:marLeft w:val="0"/>
      <w:marRight w:val="0"/>
      <w:marTop w:val="0"/>
      <w:marBottom w:val="0"/>
      <w:divBdr>
        <w:top w:val="none" w:sz="0" w:space="0" w:color="auto"/>
        <w:left w:val="none" w:sz="0" w:space="0" w:color="auto"/>
        <w:bottom w:val="none" w:sz="0" w:space="0" w:color="auto"/>
        <w:right w:val="none" w:sz="0" w:space="0" w:color="auto"/>
      </w:divBdr>
    </w:div>
    <w:div w:id="182623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ealth.harvard.edu/blog/good-news-for-those-with-type-2-diabetes-healthy-lifestyle-matters-2020021718827" TargetMode="External"/><Relationship Id="rId18" Type="http://schemas.openxmlformats.org/officeDocument/2006/relationships/hyperlink" Target="https://hopkinsdiabetesinfo.org/genetic-and-environmental-risk-factors-for-type-2-diabete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hamad.qa/EN/your%20health/Diabetes/About-Diabetes/Pages/Type-2-Diabetes.aspx" TargetMode="External"/><Relationship Id="rId2" Type="http://schemas.openxmlformats.org/officeDocument/2006/relationships/styles" Target="styles.xml"/><Relationship Id="rId16" Type="http://schemas.openxmlformats.org/officeDocument/2006/relationships/hyperlink" Target="http://www.epimigrant.eu/type-2-diabet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lifeline24.co.uk/medical-conditions/"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ndocrineweb.com/news/diabetes/59897-diabetes-heart-disease-5-lifestyle-fixes-head-toe-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360</TotalTime>
  <Pages>2</Pages>
  <Words>643</Words>
  <Characters>3671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Lupu (1906519)</dc:creator>
  <cp:keywords/>
  <dc:description/>
  <cp:lastModifiedBy>Andreea Lupu (1906519)</cp:lastModifiedBy>
  <cp:revision>6</cp:revision>
  <cp:lastPrinted>2020-11-16T08:34:00Z</cp:lastPrinted>
  <dcterms:created xsi:type="dcterms:W3CDTF">2020-11-15T09:03:00Z</dcterms:created>
  <dcterms:modified xsi:type="dcterms:W3CDTF">2020-11-16T12:25:00Z</dcterms:modified>
</cp:coreProperties>
</file>