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C9BC3" w14:textId="4B7E97BC" w:rsidR="001A6F0D" w:rsidRDefault="00840531" w:rsidP="00532C52">
      <w:pPr>
        <w:jc w:val="center"/>
      </w:pPr>
      <w:r>
        <w:rPr>
          <w:noProof/>
        </w:rPr>
        <w:drawing>
          <wp:inline distT="0" distB="0" distL="0" distR="0" wp14:anchorId="77F46870" wp14:editId="52100437">
            <wp:extent cx="4601183" cy="1526059"/>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628718" cy="1535191"/>
                    </a:xfrm>
                    <a:prstGeom prst="rect">
                      <a:avLst/>
                    </a:prstGeom>
                  </pic:spPr>
                </pic:pic>
              </a:graphicData>
            </a:graphic>
          </wp:inline>
        </w:drawing>
      </w:r>
    </w:p>
    <w:p w14:paraId="528FD466" w14:textId="72D4235F" w:rsidR="00840531" w:rsidRDefault="00840531" w:rsidP="00532C52">
      <w:pPr>
        <w:jc w:val="center"/>
      </w:pPr>
    </w:p>
    <w:p w14:paraId="45FBD838" w14:textId="77777777" w:rsidR="00840531" w:rsidRDefault="00840531" w:rsidP="00532C52">
      <w:pPr>
        <w:jc w:val="center"/>
        <w:rPr>
          <w:rFonts w:ascii="Times New Roman" w:hAnsi="Times New Roman" w:cs="Times New Roman"/>
          <w:sz w:val="48"/>
          <w:szCs w:val="48"/>
        </w:rPr>
      </w:pPr>
      <w:r>
        <w:rPr>
          <w:rFonts w:ascii="Times New Roman" w:hAnsi="Times New Roman" w:cs="Times New Roman"/>
          <w:sz w:val="48"/>
          <w:szCs w:val="48"/>
        </w:rPr>
        <w:t xml:space="preserve">Strategic Marketing </w:t>
      </w:r>
    </w:p>
    <w:p w14:paraId="4F5DD6F1" w14:textId="69A2B43B" w:rsidR="00840531" w:rsidRDefault="00840531" w:rsidP="00532C52">
      <w:pPr>
        <w:jc w:val="center"/>
        <w:rPr>
          <w:rFonts w:ascii="Times New Roman" w:hAnsi="Times New Roman" w:cs="Times New Roman"/>
          <w:sz w:val="48"/>
          <w:szCs w:val="48"/>
        </w:rPr>
      </w:pPr>
      <w:r>
        <w:rPr>
          <w:rFonts w:ascii="Times New Roman" w:hAnsi="Times New Roman" w:cs="Times New Roman"/>
          <w:sz w:val="48"/>
          <w:szCs w:val="48"/>
        </w:rPr>
        <w:t>(BMBM 6016)</w:t>
      </w:r>
    </w:p>
    <w:p w14:paraId="21E93E1C" w14:textId="494CCE26" w:rsidR="00840531" w:rsidRDefault="00840531" w:rsidP="00532C52">
      <w:pPr>
        <w:jc w:val="center"/>
        <w:rPr>
          <w:rFonts w:ascii="Times New Roman" w:hAnsi="Times New Roman" w:cs="Times New Roman"/>
          <w:sz w:val="44"/>
          <w:szCs w:val="44"/>
        </w:rPr>
      </w:pPr>
      <w:r>
        <w:rPr>
          <w:rFonts w:ascii="Times New Roman" w:hAnsi="Times New Roman" w:cs="Times New Roman"/>
          <w:sz w:val="44"/>
          <w:szCs w:val="44"/>
        </w:rPr>
        <w:t xml:space="preserve">Individual Assignment </w:t>
      </w:r>
    </w:p>
    <w:p w14:paraId="228D6A43" w14:textId="263259BE" w:rsidR="00C9143E" w:rsidRDefault="00C9143E" w:rsidP="00532C52">
      <w:pPr>
        <w:jc w:val="center"/>
        <w:rPr>
          <w:rFonts w:ascii="Times New Roman" w:hAnsi="Times New Roman" w:cs="Times New Roman"/>
          <w:sz w:val="44"/>
          <w:szCs w:val="44"/>
        </w:rPr>
      </w:pPr>
    </w:p>
    <w:p w14:paraId="74A999D9" w14:textId="29801325" w:rsidR="00C9143E" w:rsidRDefault="00C9143E" w:rsidP="00532C52">
      <w:pPr>
        <w:jc w:val="center"/>
        <w:rPr>
          <w:rFonts w:ascii="Times New Roman" w:hAnsi="Times New Roman" w:cs="Times New Roman"/>
          <w:sz w:val="44"/>
          <w:szCs w:val="44"/>
        </w:rPr>
      </w:pPr>
    </w:p>
    <w:tbl>
      <w:tblPr>
        <w:tblStyle w:val="TableGrid"/>
        <w:tblW w:w="0" w:type="auto"/>
        <w:tblLook w:val="04A0" w:firstRow="1" w:lastRow="0" w:firstColumn="1" w:lastColumn="0" w:noHBand="0" w:noVBand="1"/>
      </w:tblPr>
      <w:tblGrid>
        <w:gridCol w:w="2235"/>
        <w:gridCol w:w="6662"/>
      </w:tblGrid>
      <w:tr w:rsidR="00C9143E" w14:paraId="4809EA3D" w14:textId="77777777" w:rsidTr="00C9143E">
        <w:tc>
          <w:tcPr>
            <w:tcW w:w="2235" w:type="dxa"/>
          </w:tcPr>
          <w:p w14:paraId="6B205492" w14:textId="7D6CA1BF" w:rsidR="00C9143E" w:rsidRDefault="00C9143E" w:rsidP="00C9143E">
            <w:pPr>
              <w:rPr>
                <w:rFonts w:ascii="Times New Roman" w:hAnsi="Times New Roman" w:cs="Times New Roman"/>
                <w:sz w:val="40"/>
                <w:szCs w:val="40"/>
              </w:rPr>
            </w:pPr>
            <w:r>
              <w:rPr>
                <w:rFonts w:ascii="Times New Roman" w:hAnsi="Times New Roman" w:cs="Times New Roman"/>
                <w:sz w:val="40"/>
                <w:szCs w:val="40"/>
              </w:rPr>
              <w:t>Student</w:t>
            </w:r>
          </w:p>
        </w:tc>
        <w:tc>
          <w:tcPr>
            <w:tcW w:w="6662" w:type="dxa"/>
          </w:tcPr>
          <w:p w14:paraId="52595475" w14:textId="49CC630E" w:rsidR="00C9143E" w:rsidRDefault="00C9143E" w:rsidP="00C9143E">
            <w:pPr>
              <w:rPr>
                <w:rFonts w:ascii="Times New Roman" w:hAnsi="Times New Roman" w:cs="Times New Roman"/>
                <w:sz w:val="40"/>
                <w:szCs w:val="40"/>
              </w:rPr>
            </w:pPr>
            <w:r>
              <w:rPr>
                <w:rFonts w:ascii="Times New Roman" w:hAnsi="Times New Roman" w:cs="Times New Roman"/>
                <w:sz w:val="40"/>
                <w:szCs w:val="40"/>
              </w:rPr>
              <w:t>Arrish Nair Ramesh</w:t>
            </w:r>
          </w:p>
        </w:tc>
      </w:tr>
      <w:tr w:rsidR="00C9143E" w14:paraId="205BC5DD" w14:textId="77777777" w:rsidTr="00C9143E">
        <w:tc>
          <w:tcPr>
            <w:tcW w:w="2235" w:type="dxa"/>
          </w:tcPr>
          <w:p w14:paraId="3F6C08EA" w14:textId="11E43A17" w:rsidR="00C9143E" w:rsidRDefault="00C9143E" w:rsidP="00C9143E">
            <w:pPr>
              <w:rPr>
                <w:rFonts w:ascii="Times New Roman" w:hAnsi="Times New Roman" w:cs="Times New Roman"/>
                <w:sz w:val="40"/>
                <w:szCs w:val="40"/>
              </w:rPr>
            </w:pPr>
            <w:r>
              <w:rPr>
                <w:rFonts w:ascii="Times New Roman" w:hAnsi="Times New Roman" w:cs="Times New Roman"/>
                <w:sz w:val="40"/>
                <w:szCs w:val="40"/>
              </w:rPr>
              <w:t>Student ID</w:t>
            </w:r>
          </w:p>
        </w:tc>
        <w:tc>
          <w:tcPr>
            <w:tcW w:w="6662" w:type="dxa"/>
          </w:tcPr>
          <w:p w14:paraId="2E9EE249" w14:textId="2086AB27" w:rsidR="00C9143E" w:rsidRDefault="00C9143E" w:rsidP="00C9143E">
            <w:pPr>
              <w:rPr>
                <w:rFonts w:ascii="Times New Roman" w:hAnsi="Times New Roman" w:cs="Times New Roman"/>
                <w:sz w:val="40"/>
                <w:szCs w:val="40"/>
              </w:rPr>
            </w:pPr>
            <w:r>
              <w:rPr>
                <w:rFonts w:ascii="Times New Roman" w:hAnsi="Times New Roman" w:cs="Times New Roman"/>
                <w:sz w:val="40"/>
                <w:szCs w:val="40"/>
              </w:rPr>
              <w:t>2225977</w:t>
            </w:r>
          </w:p>
        </w:tc>
      </w:tr>
      <w:tr w:rsidR="00C9143E" w14:paraId="0BE10F06" w14:textId="77777777" w:rsidTr="00C9143E">
        <w:tc>
          <w:tcPr>
            <w:tcW w:w="2235" w:type="dxa"/>
          </w:tcPr>
          <w:p w14:paraId="7BC283BA" w14:textId="22BCACB7" w:rsidR="00C9143E" w:rsidRDefault="00C9143E" w:rsidP="00C9143E">
            <w:pPr>
              <w:rPr>
                <w:rFonts w:ascii="Times New Roman" w:hAnsi="Times New Roman" w:cs="Times New Roman"/>
                <w:sz w:val="40"/>
                <w:szCs w:val="40"/>
              </w:rPr>
            </w:pPr>
            <w:r>
              <w:rPr>
                <w:rFonts w:ascii="Times New Roman" w:hAnsi="Times New Roman" w:cs="Times New Roman"/>
                <w:sz w:val="40"/>
                <w:szCs w:val="40"/>
              </w:rPr>
              <w:t>Lecturer</w:t>
            </w:r>
          </w:p>
        </w:tc>
        <w:tc>
          <w:tcPr>
            <w:tcW w:w="6662" w:type="dxa"/>
          </w:tcPr>
          <w:p w14:paraId="70446B9B" w14:textId="0445D0FE" w:rsidR="00C9143E" w:rsidRDefault="00C9143E" w:rsidP="00C9143E">
            <w:pPr>
              <w:rPr>
                <w:rFonts w:ascii="Times New Roman" w:hAnsi="Times New Roman" w:cs="Times New Roman"/>
                <w:sz w:val="40"/>
                <w:szCs w:val="40"/>
              </w:rPr>
            </w:pPr>
            <w:r>
              <w:rPr>
                <w:rFonts w:ascii="Times New Roman" w:hAnsi="Times New Roman" w:cs="Times New Roman"/>
                <w:sz w:val="40"/>
                <w:szCs w:val="40"/>
              </w:rPr>
              <w:t>Gwynet</w:t>
            </w:r>
            <w:r w:rsidR="004B108A">
              <w:rPr>
                <w:rFonts w:ascii="Times New Roman" w:hAnsi="Times New Roman" w:cs="Times New Roman"/>
                <w:sz w:val="40"/>
                <w:szCs w:val="40"/>
              </w:rPr>
              <w:t>h</w:t>
            </w:r>
            <w:r>
              <w:rPr>
                <w:rFonts w:ascii="Times New Roman" w:hAnsi="Times New Roman" w:cs="Times New Roman"/>
                <w:sz w:val="40"/>
                <w:szCs w:val="40"/>
              </w:rPr>
              <w:t xml:space="preserve"> Jones</w:t>
            </w:r>
          </w:p>
        </w:tc>
      </w:tr>
    </w:tbl>
    <w:p w14:paraId="316B28EA" w14:textId="323BA09E" w:rsidR="00C9143E" w:rsidRDefault="00C9143E" w:rsidP="00C9143E">
      <w:pPr>
        <w:rPr>
          <w:rFonts w:ascii="Times New Roman" w:hAnsi="Times New Roman" w:cs="Times New Roman"/>
          <w:sz w:val="40"/>
          <w:szCs w:val="40"/>
        </w:rPr>
      </w:pPr>
    </w:p>
    <w:p w14:paraId="348D9927" w14:textId="37393925" w:rsidR="002B4E4F" w:rsidRDefault="002B4E4F" w:rsidP="00C9143E">
      <w:pPr>
        <w:rPr>
          <w:rFonts w:ascii="Times New Roman" w:hAnsi="Times New Roman" w:cs="Times New Roman"/>
          <w:sz w:val="40"/>
          <w:szCs w:val="40"/>
        </w:rPr>
      </w:pPr>
    </w:p>
    <w:p w14:paraId="29522153" w14:textId="4ED541AC" w:rsidR="002B4E4F" w:rsidRDefault="002B4E4F" w:rsidP="00C9143E">
      <w:pPr>
        <w:rPr>
          <w:rFonts w:ascii="Times New Roman" w:hAnsi="Times New Roman" w:cs="Times New Roman"/>
          <w:sz w:val="40"/>
          <w:szCs w:val="40"/>
        </w:rPr>
      </w:pPr>
    </w:p>
    <w:p w14:paraId="66453920" w14:textId="08AD7212" w:rsidR="002B4E4F" w:rsidRDefault="002B4E4F" w:rsidP="00C9143E">
      <w:pPr>
        <w:rPr>
          <w:rFonts w:ascii="Times New Roman" w:hAnsi="Times New Roman" w:cs="Times New Roman"/>
          <w:sz w:val="40"/>
          <w:szCs w:val="40"/>
        </w:rPr>
      </w:pPr>
    </w:p>
    <w:p w14:paraId="00FDD02B" w14:textId="2427BADE" w:rsidR="002B4E4F" w:rsidRDefault="002B4E4F" w:rsidP="00C9143E">
      <w:pPr>
        <w:rPr>
          <w:rFonts w:ascii="Times New Roman" w:hAnsi="Times New Roman" w:cs="Times New Roman"/>
          <w:sz w:val="40"/>
          <w:szCs w:val="40"/>
        </w:rPr>
      </w:pPr>
    </w:p>
    <w:p w14:paraId="2338A7CD" w14:textId="4F8A1796" w:rsidR="002B4E4F" w:rsidRDefault="002B4E4F" w:rsidP="00C9143E">
      <w:pPr>
        <w:rPr>
          <w:rFonts w:ascii="Times New Roman" w:hAnsi="Times New Roman" w:cs="Times New Roman"/>
          <w:sz w:val="40"/>
          <w:szCs w:val="40"/>
        </w:rPr>
      </w:pPr>
    </w:p>
    <w:p w14:paraId="7FB7A8D9" w14:textId="43D57CC6" w:rsidR="002B4E4F" w:rsidRDefault="002B4E4F" w:rsidP="00C9143E">
      <w:pPr>
        <w:rPr>
          <w:rFonts w:ascii="Times New Roman" w:hAnsi="Times New Roman" w:cs="Times New Roman"/>
          <w:sz w:val="40"/>
          <w:szCs w:val="40"/>
        </w:rPr>
      </w:pPr>
    </w:p>
    <w:p w14:paraId="7020A027" w14:textId="2EACEB69" w:rsidR="002B4E4F" w:rsidRDefault="002B4E4F" w:rsidP="00C9143E">
      <w:pPr>
        <w:rPr>
          <w:rFonts w:ascii="Times New Roman" w:hAnsi="Times New Roman" w:cs="Times New Roman"/>
          <w:sz w:val="40"/>
          <w:szCs w:val="40"/>
        </w:rPr>
      </w:pPr>
    </w:p>
    <w:p w14:paraId="74D6B424" w14:textId="77777777" w:rsidR="001B7FCB" w:rsidRDefault="001B7FCB" w:rsidP="00C9143E">
      <w:pPr>
        <w:rPr>
          <w:rFonts w:ascii="Times New Roman" w:hAnsi="Times New Roman" w:cs="Times New Roman"/>
          <w:sz w:val="40"/>
          <w:szCs w:val="40"/>
        </w:rPr>
      </w:pPr>
    </w:p>
    <w:p w14:paraId="2DDFEE29" w14:textId="1A8B80BE" w:rsidR="002B4E4F" w:rsidRDefault="00FD39B6" w:rsidP="00C9143E">
      <w:pPr>
        <w:rPr>
          <w:rFonts w:ascii="Times New Roman" w:hAnsi="Times New Roman" w:cs="Times New Roman"/>
          <w:sz w:val="28"/>
          <w:szCs w:val="28"/>
        </w:rPr>
      </w:pPr>
      <w:r w:rsidRPr="00FD39B6">
        <w:rPr>
          <w:rFonts w:ascii="Times New Roman" w:hAnsi="Times New Roman" w:cs="Times New Roman"/>
          <w:sz w:val="28"/>
          <w:szCs w:val="28"/>
        </w:rPr>
        <w:lastRenderedPageBreak/>
        <w:t>Executive Summary</w:t>
      </w:r>
    </w:p>
    <w:p w14:paraId="48FF3A5D" w14:textId="37D02892" w:rsidR="001B7FCB" w:rsidRDefault="009472E0" w:rsidP="009472E0">
      <w:pPr>
        <w:spacing w:line="480" w:lineRule="auto"/>
        <w:rPr>
          <w:rFonts w:ascii="Times New Roman" w:hAnsi="Times New Roman" w:cs="Times New Roman"/>
          <w:sz w:val="24"/>
          <w:szCs w:val="24"/>
        </w:rPr>
      </w:pPr>
      <w:r w:rsidRPr="009472E0">
        <w:rPr>
          <w:rFonts w:ascii="Times New Roman" w:hAnsi="Times New Roman" w:cs="Times New Roman"/>
          <w:sz w:val="24"/>
          <w:szCs w:val="24"/>
        </w:rPr>
        <w:t>The restaurant chain Subway is known for its submarine sandwiches. The company offers its services to more than 100 countries. A submarine sandwich is made by stuffing a split Italian bread with various cut meats, cheeses, vegetables, and condiments. To evaluate the business environment in which a corporation operates, PESTEL analysis is widely utilised. The framework is used by management teams and boards in their corporate risk management and strategic planning processes. By examining the five competitive forces established and examined by Porter's Five Forces model, it is possible to determine an industry's strengths and weaknesses.</w:t>
      </w:r>
      <w:r>
        <w:rPr>
          <w:rFonts w:ascii="Times New Roman" w:hAnsi="Times New Roman" w:cs="Times New Roman"/>
          <w:sz w:val="24"/>
          <w:szCs w:val="24"/>
        </w:rPr>
        <w:t xml:space="preserve"> T</w:t>
      </w:r>
      <w:r w:rsidRPr="009472E0">
        <w:rPr>
          <w:rFonts w:ascii="Times New Roman" w:hAnsi="Times New Roman" w:cs="Times New Roman"/>
          <w:sz w:val="24"/>
          <w:szCs w:val="24"/>
        </w:rPr>
        <w:t>he Boston Consulting Group</w:t>
      </w:r>
      <w:r>
        <w:rPr>
          <w:rFonts w:ascii="Times New Roman" w:hAnsi="Times New Roman" w:cs="Times New Roman"/>
          <w:sz w:val="24"/>
          <w:szCs w:val="24"/>
        </w:rPr>
        <w:t xml:space="preserve"> created</w:t>
      </w:r>
      <w:r w:rsidRPr="009472E0">
        <w:rPr>
          <w:rFonts w:ascii="Times New Roman" w:hAnsi="Times New Roman" w:cs="Times New Roman"/>
          <w:sz w:val="24"/>
          <w:szCs w:val="24"/>
        </w:rPr>
        <w:t xml:space="preserve"> the product portfolio matrix (BCG matrix) to aid companies in contemplating growth potential by reviewing their product portfolio to choose where to invest, where to cease, or where to develop goods</w:t>
      </w:r>
      <w:r>
        <w:rPr>
          <w:rFonts w:ascii="Times New Roman" w:hAnsi="Times New Roman" w:cs="Times New Roman"/>
          <w:sz w:val="24"/>
          <w:szCs w:val="24"/>
        </w:rPr>
        <w:t xml:space="preserve">, which is used for internal analysis. </w:t>
      </w:r>
    </w:p>
    <w:p w14:paraId="702C1979" w14:textId="66DA1D15" w:rsidR="001B7FCB" w:rsidRDefault="001B7FCB" w:rsidP="00C9143E">
      <w:pPr>
        <w:rPr>
          <w:rFonts w:ascii="Times New Roman" w:hAnsi="Times New Roman" w:cs="Times New Roman"/>
          <w:sz w:val="24"/>
          <w:szCs w:val="24"/>
        </w:rPr>
      </w:pPr>
    </w:p>
    <w:p w14:paraId="589A9EA5" w14:textId="3EC50EFC" w:rsidR="001B7FCB" w:rsidRDefault="001B7FCB" w:rsidP="00C9143E">
      <w:pPr>
        <w:rPr>
          <w:rFonts w:ascii="Times New Roman" w:hAnsi="Times New Roman" w:cs="Times New Roman"/>
          <w:sz w:val="24"/>
          <w:szCs w:val="24"/>
        </w:rPr>
      </w:pPr>
    </w:p>
    <w:p w14:paraId="28DCBABB" w14:textId="36F461F7" w:rsidR="001B7FCB" w:rsidRDefault="001B7FCB" w:rsidP="00C9143E">
      <w:pPr>
        <w:rPr>
          <w:rFonts w:ascii="Times New Roman" w:hAnsi="Times New Roman" w:cs="Times New Roman"/>
          <w:sz w:val="24"/>
          <w:szCs w:val="24"/>
        </w:rPr>
      </w:pPr>
    </w:p>
    <w:p w14:paraId="585F05E3" w14:textId="5071C867" w:rsidR="001B7FCB" w:rsidRDefault="001B7FCB" w:rsidP="00C9143E">
      <w:pPr>
        <w:rPr>
          <w:rFonts w:ascii="Times New Roman" w:hAnsi="Times New Roman" w:cs="Times New Roman"/>
          <w:sz w:val="24"/>
          <w:szCs w:val="24"/>
        </w:rPr>
      </w:pPr>
    </w:p>
    <w:p w14:paraId="382209AF" w14:textId="0CDA587E" w:rsidR="001B7FCB" w:rsidRDefault="001B7FCB" w:rsidP="00C9143E">
      <w:pPr>
        <w:rPr>
          <w:rFonts w:ascii="Times New Roman" w:hAnsi="Times New Roman" w:cs="Times New Roman"/>
          <w:sz w:val="24"/>
          <w:szCs w:val="24"/>
        </w:rPr>
      </w:pPr>
    </w:p>
    <w:p w14:paraId="2F818C0D" w14:textId="17E6A3FE" w:rsidR="001B7FCB" w:rsidRDefault="001B7FCB" w:rsidP="00C9143E">
      <w:pPr>
        <w:rPr>
          <w:rFonts w:ascii="Times New Roman" w:hAnsi="Times New Roman" w:cs="Times New Roman"/>
          <w:sz w:val="24"/>
          <w:szCs w:val="24"/>
        </w:rPr>
      </w:pPr>
    </w:p>
    <w:p w14:paraId="062E15E1" w14:textId="3109FA9B" w:rsidR="001B7FCB" w:rsidRDefault="001B7FCB" w:rsidP="00C9143E">
      <w:pPr>
        <w:rPr>
          <w:rFonts w:ascii="Times New Roman" w:hAnsi="Times New Roman" w:cs="Times New Roman"/>
          <w:sz w:val="24"/>
          <w:szCs w:val="24"/>
        </w:rPr>
      </w:pPr>
    </w:p>
    <w:p w14:paraId="66DFEA0B" w14:textId="37228AC1" w:rsidR="001B7FCB" w:rsidRDefault="001B7FCB" w:rsidP="00C9143E">
      <w:pPr>
        <w:rPr>
          <w:rFonts w:ascii="Times New Roman" w:hAnsi="Times New Roman" w:cs="Times New Roman"/>
          <w:sz w:val="24"/>
          <w:szCs w:val="24"/>
        </w:rPr>
      </w:pPr>
    </w:p>
    <w:p w14:paraId="4331D106" w14:textId="692CB4E2" w:rsidR="001B7FCB" w:rsidRDefault="001B7FCB" w:rsidP="00C9143E">
      <w:pPr>
        <w:rPr>
          <w:rFonts w:ascii="Times New Roman" w:hAnsi="Times New Roman" w:cs="Times New Roman"/>
          <w:sz w:val="24"/>
          <w:szCs w:val="24"/>
        </w:rPr>
      </w:pPr>
    </w:p>
    <w:p w14:paraId="73243CE8" w14:textId="50418552" w:rsidR="001B7FCB" w:rsidRDefault="001B7FCB" w:rsidP="00C9143E">
      <w:pPr>
        <w:rPr>
          <w:rFonts w:ascii="Times New Roman" w:hAnsi="Times New Roman" w:cs="Times New Roman"/>
          <w:sz w:val="24"/>
          <w:szCs w:val="24"/>
        </w:rPr>
      </w:pPr>
    </w:p>
    <w:p w14:paraId="7CA46A22" w14:textId="4A88A844" w:rsidR="001B7FCB" w:rsidRDefault="001B7FCB" w:rsidP="00C9143E">
      <w:pPr>
        <w:rPr>
          <w:rFonts w:ascii="Times New Roman" w:hAnsi="Times New Roman" w:cs="Times New Roman"/>
          <w:sz w:val="24"/>
          <w:szCs w:val="24"/>
        </w:rPr>
      </w:pPr>
    </w:p>
    <w:p w14:paraId="77AC13BD" w14:textId="1F7E2E1A" w:rsidR="001B7FCB" w:rsidRDefault="001B7FCB" w:rsidP="00C9143E">
      <w:pPr>
        <w:rPr>
          <w:rFonts w:ascii="Times New Roman" w:hAnsi="Times New Roman" w:cs="Times New Roman"/>
          <w:sz w:val="24"/>
          <w:szCs w:val="24"/>
        </w:rPr>
      </w:pPr>
    </w:p>
    <w:p w14:paraId="46BB5969" w14:textId="1C61F34E" w:rsidR="001B7FCB" w:rsidRDefault="001B7FCB" w:rsidP="00C9143E">
      <w:pPr>
        <w:rPr>
          <w:rFonts w:ascii="Times New Roman" w:hAnsi="Times New Roman" w:cs="Times New Roman"/>
          <w:sz w:val="24"/>
          <w:szCs w:val="24"/>
        </w:rPr>
      </w:pPr>
    </w:p>
    <w:p w14:paraId="74BFA8DC" w14:textId="77BE0298" w:rsidR="001B7FCB" w:rsidRDefault="001B7FCB" w:rsidP="00C9143E">
      <w:pPr>
        <w:rPr>
          <w:rFonts w:ascii="Times New Roman" w:hAnsi="Times New Roman" w:cs="Times New Roman"/>
          <w:sz w:val="24"/>
          <w:szCs w:val="24"/>
        </w:rPr>
      </w:pPr>
    </w:p>
    <w:p w14:paraId="4F767907" w14:textId="0F0DEC78" w:rsidR="001B7FCB" w:rsidRDefault="001B7FCB" w:rsidP="00C9143E">
      <w:pPr>
        <w:rPr>
          <w:rFonts w:ascii="Times New Roman" w:hAnsi="Times New Roman" w:cs="Times New Roman"/>
          <w:sz w:val="24"/>
          <w:szCs w:val="24"/>
        </w:rPr>
      </w:pPr>
    </w:p>
    <w:p w14:paraId="243572CA" w14:textId="318175E4" w:rsidR="001B7FCB" w:rsidRDefault="001B7FCB" w:rsidP="00C9143E">
      <w:pPr>
        <w:rPr>
          <w:rFonts w:ascii="Times New Roman" w:hAnsi="Times New Roman" w:cs="Times New Roman"/>
          <w:sz w:val="24"/>
          <w:szCs w:val="24"/>
        </w:rPr>
      </w:pPr>
    </w:p>
    <w:p w14:paraId="4E9482BF" w14:textId="3268A7D6" w:rsidR="001B7FCB" w:rsidRDefault="001B7FCB" w:rsidP="00C9143E">
      <w:pPr>
        <w:rPr>
          <w:rFonts w:ascii="Times New Roman" w:hAnsi="Times New Roman" w:cs="Times New Roman"/>
          <w:sz w:val="24"/>
          <w:szCs w:val="24"/>
        </w:rPr>
      </w:pPr>
    </w:p>
    <w:p w14:paraId="73FB9D66" w14:textId="16D23809" w:rsidR="001B7FCB" w:rsidRDefault="001B7FCB" w:rsidP="00C9143E">
      <w:pPr>
        <w:rPr>
          <w:rFonts w:ascii="Times New Roman" w:hAnsi="Times New Roman" w:cs="Times New Roman"/>
          <w:sz w:val="24"/>
          <w:szCs w:val="24"/>
        </w:rPr>
      </w:pPr>
    </w:p>
    <w:p w14:paraId="045D9ED7" w14:textId="77777777" w:rsidR="009472E0" w:rsidRDefault="009472E0" w:rsidP="00C9143E">
      <w:pPr>
        <w:rPr>
          <w:rFonts w:ascii="Times New Roman" w:hAnsi="Times New Roman" w:cs="Times New Roman"/>
          <w:sz w:val="24"/>
          <w:szCs w:val="24"/>
        </w:rPr>
      </w:pPr>
    </w:p>
    <w:p w14:paraId="095CD70D" w14:textId="7054E838" w:rsidR="001B7FCB" w:rsidRDefault="001B7FCB" w:rsidP="00C9143E">
      <w:pPr>
        <w:rPr>
          <w:rFonts w:ascii="Times New Roman" w:hAnsi="Times New Roman" w:cs="Times New Roman"/>
          <w:b/>
          <w:bCs/>
          <w:sz w:val="28"/>
          <w:szCs w:val="28"/>
        </w:rPr>
      </w:pPr>
      <w:r w:rsidRPr="001B7FCB">
        <w:rPr>
          <w:rFonts w:ascii="Times New Roman" w:hAnsi="Times New Roman" w:cs="Times New Roman"/>
          <w:b/>
          <w:bCs/>
          <w:sz w:val="28"/>
          <w:szCs w:val="28"/>
        </w:rPr>
        <w:t>Introduction</w:t>
      </w:r>
      <w:r w:rsidR="00204A41">
        <w:rPr>
          <w:rFonts w:ascii="Times New Roman" w:hAnsi="Times New Roman" w:cs="Times New Roman"/>
          <w:b/>
          <w:bCs/>
          <w:sz w:val="28"/>
          <w:szCs w:val="28"/>
        </w:rPr>
        <w:t xml:space="preserve"> </w:t>
      </w:r>
    </w:p>
    <w:p w14:paraId="69D1419A" w14:textId="0449D6E5" w:rsidR="00121E21" w:rsidRDefault="00121E21" w:rsidP="00121E21">
      <w:pPr>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w:t>
      </w:r>
      <w:r w:rsidRPr="00121E21">
        <w:rPr>
          <w:rFonts w:ascii="Times New Roman" w:hAnsi="Times New Roman" w:cs="Times New Roman"/>
          <w:sz w:val="24"/>
          <w:szCs w:val="24"/>
        </w:rPr>
        <w:t>to Lyles (2023),</w:t>
      </w:r>
      <w:r>
        <w:t xml:space="preserve">  </w:t>
      </w:r>
      <w:r>
        <w:rPr>
          <w:rFonts w:ascii="Times New Roman" w:hAnsi="Times New Roman" w:cs="Times New Roman"/>
          <w:sz w:val="24"/>
          <w:szCs w:val="24"/>
        </w:rPr>
        <w:t>a</w:t>
      </w:r>
      <w:r w:rsidRPr="00121E21">
        <w:rPr>
          <w:rFonts w:ascii="Times New Roman" w:hAnsi="Times New Roman" w:cs="Times New Roman"/>
          <w:sz w:val="24"/>
          <w:szCs w:val="24"/>
        </w:rPr>
        <w:t xml:space="preserve"> marketing audit is a methodical, unbiased examination of the marketing function inside an organi</w:t>
      </w:r>
      <w:r w:rsidR="004B108A">
        <w:rPr>
          <w:rFonts w:ascii="Times New Roman" w:hAnsi="Times New Roman" w:cs="Times New Roman"/>
          <w:sz w:val="24"/>
          <w:szCs w:val="24"/>
        </w:rPr>
        <w:t>z</w:t>
      </w:r>
      <w:r w:rsidRPr="00121E21">
        <w:rPr>
          <w:rFonts w:ascii="Times New Roman" w:hAnsi="Times New Roman" w:cs="Times New Roman"/>
          <w:sz w:val="24"/>
          <w:szCs w:val="24"/>
        </w:rPr>
        <w:t>ation to determine whether marketing systems are accurate, pertinent, trustworthy, and in line with established procedures and best practi</w:t>
      </w:r>
      <w:r w:rsidR="004B108A">
        <w:rPr>
          <w:rFonts w:ascii="Times New Roman" w:hAnsi="Times New Roman" w:cs="Times New Roman"/>
          <w:sz w:val="24"/>
          <w:szCs w:val="24"/>
        </w:rPr>
        <w:t>c</w:t>
      </w:r>
      <w:r w:rsidRPr="00121E21">
        <w:rPr>
          <w:rFonts w:ascii="Times New Roman" w:hAnsi="Times New Roman" w:cs="Times New Roman"/>
          <w:sz w:val="24"/>
          <w:szCs w:val="24"/>
        </w:rPr>
        <w:t>es. To improve marketing outcomes or operational consistency, marketers can use this review to assess whether marketing strategies, methods, systems, or processes need to be changed.</w:t>
      </w:r>
    </w:p>
    <w:p w14:paraId="1FC5BF99" w14:textId="77777777" w:rsidR="004B108A" w:rsidRDefault="004B108A" w:rsidP="00121E21">
      <w:pPr>
        <w:spacing w:line="480" w:lineRule="auto"/>
        <w:rPr>
          <w:rFonts w:ascii="Times New Roman" w:hAnsi="Times New Roman" w:cs="Times New Roman"/>
          <w:sz w:val="24"/>
          <w:szCs w:val="24"/>
        </w:rPr>
      </w:pPr>
    </w:p>
    <w:p w14:paraId="6091D174" w14:textId="2E2EAFED" w:rsidR="00121E21" w:rsidRDefault="00E255C4" w:rsidP="00E255C4">
      <w:pPr>
        <w:spacing w:line="480" w:lineRule="auto"/>
        <w:rPr>
          <w:rFonts w:ascii="Times New Roman" w:hAnsi="Times New Roman" w:cs="Times New Roman"/>
          <w:sz w:val="24"/>
          <w:szCs w:val="24"/>
        </w:rPr>
      </w:pPr>
      <w:r>
        <w:rPr>
          <w:rFonts w:ascii="Times New Roman" w:hAnsi="Times New Roman" w:cs="Times New Roman"/>
          <w:sz w:val="24"/>
          <w:szCs w:val="24"/>
        </w:rPr>
        <w:t xml:space="preserve">Moving on, a study conducted by </w:t>
      </w:r>
      <w:proofErr w:type="spellStart"/>
      <w:r w:rsidRPr="00E255C4">
        <w:rPr>
          <w:rFonts w:ascii="Times New Roman" w:hAnsi="Times New Roman" w:cs="Times New Roman"/>
          <w:sz w:val="24"/>
          <w:szCs w:val="24"/>
        </w:rPr>
        <w:t>Nasrudin</w:t>
      </w:r>
      <w:proofErr w:type="spellEnd"/>
      <w:r w:rsidRPr="00E255C4">
        <w:rPr>
          <w:rFonts w:ascii="Times New Roman" w:hAnsi="Times New Roman" w:cs="Times New Roman"/>
          <w:sz w:val="24"/>
          <w:szCs w:val="24"/>
        </w:rPr>
        <w:t xml:space="preserve"> (2022)</w:t>
      </w:r>
      <w:r>
        <w:rPr>
          <w:rFonts w:ascii="Times New Roman" w:hAnsi="Times New Roman" w:cs="Times New Roman"/>
          <w:sz w:val="24"/>
          <w:szCs w:val="24"/>
        </w:rPr>
        <w:t xml:space="preserve"> stated that w</w:t>
      </w:r>
      <w:r w:rsidRPr="00E255C4">
        <w:rPr>
          <w:rFonts w:ascii="Times New Roman" w:hAnsi="Times New Roman" w:cs="Times New Roman"/>
          <w:sz w:val="24"/>
          <w:szCs w:val="24"/>
        </w:rPr>
        <w:t>ealth and resources travel across national borders in the global economy. The movement also encompasses products, services, individuals, expertise, and concepts. It is a collection of economic activity taking place all around the nation. If we use the national economy as a comparison, it is the total of all economic activity carried out by economic actors within the boundaries of a nation.</w:t>
      </w:r>
      <w:r w:rsidR="004B108A" w:rsidRPr="004B108A">
        <w:t xml:space="preserve"> </w:t>
      </w:r>
      <w:r w:rsidR="004B108A" w:rsidRPr="004B108A">
        <w:rPr>
          <w:rFonts w:ascii="Times New Roman" w:hAnsi="Times New Roman" w:cs="Times New Roman"/>
          <w:sz w:val="24"/>
          <w:szCs w:val="24"/>
        </w:rPr>
        <w:t>In the global economy, fast food suggests standardi</w:t>
      </w:r>
      <w:r w:rsidR="004B108A">
        <w:rPr>
          <w:rFonts w:ascii="Times New Roman" w:hAnsi="Times New Roman" w:cs="Times New Roman"/>
          <w:sz w:val="24"/>
          <w:szCs w:val="24"/>
        </w:rPr>
        <w:t>z</w:t>
      </w:r>
      <w:r w:rsidR="004B108A" w:rsidRPr="004B108A">
        <w:rPr>
          <w:rFonts w:ascii="Times New Roman" w:hAnsi="Times New Roman" w:cs="Times New Roman"/>
          <w:sz w:val="24"/>
          <w:szCs w:val="24"/>
        </w:rPr>
        <w:t>ing cooking and exporting the same gastronomic standards everywhere. But even if fast food is a genuine by-product of globali</w:t>
      </w:r>
      <w:r w:rsidR="004B108A">
        <w:rPr>
          <w:rFonts w:ascii="Times New Roman" w:hAnsi="Times New Roman" w:cs="Times New Roman"/>
          <w:sz w:val="24"/>
          <w:szCs w:val="24"/>
        </w:rPr>
        <w:t>z</w:t>
      </w:r>
      <w:r w:rsidR="004B108A" w:rsidRPr="004B108A">
        <w:rPr>
          <w:rFonts w:ascii="Times New Roman" w:hAnsi="Times New Roman" w:cs="Times New Roman"/>
          <w:sz w:val="24"/>
          <w:szCs w:val="24"/>
        </w:rPr>
        <w:t>ation, it still depends on the culture of the host nation. If globali</w:t>
      </w:r>
      <w:r w:rsidR="004B108A">
        <w:rPr>
          <w:rFonts w:ascii="Times New Roman" w:hAnsi="Times New Roman" w:cs="Times New Roman"/>
          <w:sz w:val="24"/>
          <w:szCs w:val="24"/>
        </w:rPr>
        <w:t>z</w:t>
      </w:r>
      <w:r w:rsidR="004B108A" w:rsidRPr="004B108A">
        <w:rPr>
          <w:rFonts w:ascii="Times New Roman" w:hAnsi="Times New Roman" w:cs="Times New Roman"/>
          <w:sz w:val="24"/>
          <w:szCs w:val="24"/>
        </w:rPr>
        <w:t xml:space="preserve">ation enables barrier-free distribution, it is left </w:t>
      </w:r>
      <w:r w:rsidR="004B108A">
        <w:rPr>
          <w:rFonts w:ascii="Times New Roman" w:hAnsi="Times New Roman" w:cs="Times New Roman"/>
          <w:sz w:val="24"/>
          <w:szCs w:val="24"/>
        </w:rPr>
        <w:t>with</w:t>
      </w:r>
      <w:r w:rsidR="004B108A" w:rsidRPr="004B108A">
        <w:rPr>
          <w:rFonts w:ascii="Times New Roman" w:hAnsi="Times New Roman" w:cs="Times New Roman"/>
          <w:sz w:val="24"/>
          <w:szCs w:val="24"/>
        </w:rPr>
        <w:t xml:space="preserve"> standards that do not deteriorate. Restaurant businesses must modify their offerings to expand into new markets. Just </w:t>
      </w:r>
      <w:r w:rsidR="004B108A">
        <w:rPr>
          <w:rFonts w:ascii="Times New Roman" w:hAnsi="Times New Roman" w:cs="Times New Roman"/>
          <w:sz w:val="24"/>
          <w:szCs w:val="24"/>
        </w:rPr>
        <w:t>under</w:t>
      </w:r>
      <w:r w:rsidR="004B108A" w:rsidRPr="004B108A">
        <w:rPr>
          <w:rFonts w:ascii="Times New Roman" w:hAnsi="Times New Roman" w:cs="Times New Roman"/>
          <w:sz w:val="24"/>
          <w:szCs w:val="24"/>
        </w:rPr>
        <w:t xml:space="preserve"> its exotic appearance does the distinctive </w:t>
      </w:r>
      <w:proofErr w:type="spellStart"/>
      <w:r w:rsidR="004B108A" w:rsidRPr="004B108A">
        <w:rPr>
          <w:rFonts w:ascii="Times New Roman" w:hAnsi="Times New Roman" w:cs="Times New Roman"/>
          <w:sz w:val="24"/>
          <w:szCs w:val="24"/>
        </w:rPr>
        <w:t>flavor</w:t>
      </w:r>
      <w:proofErr w:type="spellEnd"/>
      <w:r w:rsidR="004B108A" w:rsidRPr="004B108A">
        <w:rPr>
          <w:rFonts w:ascii="Times New Roman" w:hAnsi="Times New Roman" w:cs="Times New Roman"/>
          <w:sz w:val="24"/>
          <w:szCs w:val="24"/>
        </w:rPr>
        <w:t xml:space="preserve"> no longer succeed in enticing. The first adjustment that fast food must make has to do with the product's </w:t>
      </w:r>
      <w:proofErr w:type="spellStart"/>
      <w:r w:rsidR="004B108A" w:rsidRPr="004B108A">
        <w:rPr>
          <w:rFonts w:ascii="Times New Roman" w:hAnsi="Times New Roman" w:cs="Times New Roman"/>
          <w:sz w:val="24"/>
          <w:szCs w:val="24"/>
        </w:rPr>
        <w:t>flavor</w:t>
      </w:r>
      <w:proofErr w:type="spellEnd"/>
      <w:r w:rsidR="004B108A" w:rsidRPr="004B108A">
        <w:t xml:space="preserve"> </w:t>
      </w:r>
      <w:r w:rsidR="004B108A" w:rsidRPr="004B108A">
        <w:rPr>
          <w:rFonts w:ascii="Times New Roman" w:hAnsi="Times New Roman" w:cs="Times New Roman"/>
          <w:sz w:val="24"/>
          <w:szCs w:val="24"/>
        </w:rPr>
        <w:t>(</w:t>
      </w:r>
      <w:proofErr w:type="spellStart"/>
      <w:r w:rsidR="004B108A" w:rsidRPr="004B108A">
        <w:rPr>
          <w:rFonts w:ascii="Times New Roman" w:hAnsi="Times New Roman" w:cs="Times New Roman"/>
          <w:sz w:val="24"/>
          <w:szCs w:val="24"/>
        </w:rPr>
        <w:t>Enault</w:t>
      </w:r>
      <w:proofErr w:type="spellEnd"/>
      <w:r w:rsidR="004B108A" w:rsidRPr="004B108A">
        <w:rPr>
          <w:rFonts w:ascii="Times New Roman" w:hAnsi="Times New Roman" w:cs="Times New Roman"/>
          <w:sz w:val="24"/>
          <w:szCs w:val="24"/>
        </w:rPr>
        <w:t>, 2013)</w:t>
      </w:r>
      <w:r w:rsidR="004B108A">
        <w:rPr>
          <w:rFonts w:ascii="Times New Roman" w:hAnsi="Times New Roman" w:cs="Times New Roman"/>
          <w:sz w:val="24"/>
          <w:szCs w:val="24"/>
        </w:rPr>
        <w:t xml:space="preserve">. </w:t>
      </w:r>
    </w:p>
    <w:p w14:paraId="501FDEA7" w14:textId="77777777" w:rsidR="004B108A" w:rsidRDefault="004B108A" w:rsidP="00E255C4">
      <w:pPr>
        <w:spacing w:line="480" w:lineRule="auto"/>
        <w:rPr>
          <w:rFonts w:ascii="Times New Roman" w:hAnsi="Times New Roman" w:cs="Times New Roman"/>
          <w:sz w:val="24"/>
          <w:szCs w:val="24"/>
        </w:rPr>
      </w:pPr>
    </w:p>
    <w:p w14:paraId="4EF23022" w14:textId="3C2D56E1" w:rsidR="00E255C4" w:rsidRDefault="00E255C4" w:rsidP="00C9143E">
      <w:pPr>
        <w:rPr>
          <w:rFonts w:ascii="Times New Roman" w:hAnsi="Times New Roman" w:cs="Times New Roman"/>
          <w:sz w:val="24"/>
          <w:szCs w:val="24"/>
        </w:rPr>
      </w:pPr>
    </w:p>
    <w:p w14:paraId="326AB701" w14:textId="77777777" w:rsidR="00E255C4" w:rsidRDefault="00E255C4" w:rsidP="00C9143E">
      <w:pPr>
        <w:rPr>
          <w:rFonts w:ascii="Times New Roman" w:hAnsi="Times New Roman" w:cs="Times New Roman"/>
          <w:sz w:val="24"/>
          <w:szCs w:val="24"/>
        </w:rPr>
      </w:pPr>
    </w:p>
    <w:p w14:paraId="71EE0C3C" w14:textId="0C1BFEE4" w:rsidR="001B7FCB" w:rsidRDefault="004B108A" w:rsidP="004B108A">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616CCF8" wp14:editId="7F16F129">
            <wp:extent cx="4075889" cy="1065235"/>
            <wp:effectExtent l="0" t="0" r="0" b="0"/>
            <wp:docPr id="3" name="Picture 3"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09747" cy="1074084"/>
                    </a:xfrm>
                    <a:prstGeom prst="rect">
                      <a:avLst/>
                    </a:prstGeom>
                  </pic:spPr>
                </pic:pic>
              </a:graphicData>
            </a:graphic>
          </wp:inline>
        </w:drawing>
      </w:r>
    </w:p>
    <w:p w14:paraId="290E2C79" w14:textId="1FCCE7EA" w:rsidR="004B108A" w:rsidRDefault="004B108A" w:rsidP="004B108A">
      <w:pPr>
        <w:jc w:val="center"/>
        <w:rPr>
          <w:rFonts w:ascii="Times New Roman" w:hAnsi="Times New Roman" w:cs="Times New Roman"/>
          <w:sz w:val="24"/>
          <w:szCs w:val="24"/>
        </w:rPr>
      </w:pPr>
    </w:p>
    <w:p w14:paraId="6C72E37A" w14:textId="38AA0E4A" w:rsidR="004B108A" w:rsidRPr="001B7FCB" w:rsidRDefault="004B108A" w:rsidP="004B108A">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affected fast-food industries would be Subway. </w:t>
      </w:r>
      <w:r w:rsidRPr="004B108A">
        <w:rPr>
          <w:rFonts w:ascii="Times New Roman" w:hAnsi="Times New Roman" w:cs="Times New Roman"/>
          <w:sz w:val="24"/>
          <w:szCs w:val="24"/>
        </w:rPr>
        <w:t xml:space="preserve">A restaurant franchise </w:t>
      </w:r>
      <w:r>
        <w:rPr>
          <w:rFonts w:ascii="Times New Roman" w:hAnsi="Times New Roman" w:cs="Times New Roman"/>
          <w:sz w:val="24"/>
          <w:szCs w:val="24"/>
        </w:rPr>
        <w:t xml:space="preserve">that </w:t>
      </w:r>
      <w:r w:rsidRPr="004B108A">
        <w:rPr>
          <w:rFonts w:ascii="Times New Roman" w:hAnsi="Times New Roman" w:cs="Times New Roman"/>
          <w:sz w:val="24"/>
          <w:szCs w:val="24"/>
        </w:rPr>
        <w:t>speciali</w:t>
      </w:r>
      <w:r>
        <w:rPr>
          <w:rFonts w:ascii="Times New Roman" w:hAnsi="Times New Roman" w:cs="Times New Roman"/>
          <w:sz w:val="24"/>
          <w:szCs w:val="24"/>
        </w:rPr>
        <w:t>z</w:t>
      </w:r>
      <w:r w:rsidRPr="004B108A">
        <w:rPr>
          <w:rFonts w:ascii="Times New Roman" w:hAnsi="Times New Roman" w:cs="Times New Roman"/>
          <w:sz w:val="24"/>
          <w:szCs w:val="24"/>
        </w:rPr>
        <w:t xml:space="preserve">es </w:t>
      </w:r>
      <w:r>
        <w:rPr>
          <w:rFonts w:ascii="Times New Roman" w:hAnsi="Times New Roman" w:cs="Times New Roman"/>
          <w:sz w:val="24"/>
          <w:szCs w:val="24"/>
        </w:rPr>
        <w:t>i</w:t>
      </w:r>
      <w:r w:rsidRPr="004B108A">
        <w:rPr>
          <w:rFonts w:ascii="Times New Roman" w:hAnsi="Times New Roman" w:cs="Times New Roman"/>
          <w:sz w:val="24"/>
          <w:szCs w:val="24"/>
        </w:rPr>
        <w:t xml:space="preserve">n submarine sandwiches. According to the number of locations, it surpassed all other fast-food chains in the US in 2002. More than 100 nations are served by the business. The corporate office is in Milford, Connecticut. A split Italian roll is stuffed with various sliced </w:t>
      </w:r>
      <w:r>
        <w:rPr>
          <w:rFonts w:ascii="Times New Roman" w:hAnsi="Times New Roman" w:cs="Times New Roman"/>
          <w:sz w:val="24"/>
          <w:szCs w:val="24"/>
        </w:rPr>
        <w:t>slices of meat</w:t>
      </w:r>
      <w:r w:rsidRPr="004B108A">
        <w:rPr>
          <w:rFonts w:ascii="Times New Roman" w:hAnsi="Times New Roman" w:cs="Times New Roman"/>
          <w:sz w:val="24"/>
          <w:szCs w:val="24"/>
        </w:rPr>
        <w:t xml:space="preserve">, cheeses, veggies, and condiments to create a submarine sandwich. The sandwich's form is where the term comes from. Unlike a lot of the quick food offered by restaurant chains, Subway items are frequently not fried and </w:t>
      </w:r>
      <w:r>
        <w:rPr>
          <w:rFonts w:ascii="Times New Roman" w:hAnsi="Times New Roman" w:cs="Times New Roman"/>
          <w:sz w:val="24"/>
          <w:szCs w:val="24"/>
        </w:rPr>
        <w:t xml:space="preserve">are </w:t>
      </w:r>
      <w:r w:rsidRPr="004B108A">
        <w:rPr>
          <w:rFonts w:ascii="Times New Roman" w:hAnsi="Times New Roman" w:cs="Times New Roman"/>
          <w:sz w:val="24"/>
          <w:szCs w:val="24"/>
        </w:rPr>
        <w:t>generously topped with fresh vegetables. As a result, Subway may position itself as a provider of healthy fast food</w:t>
      </w:r>
      <w:r>
        <w:rPr>
          <w:rFonts w:ascii="Times New Roman" w:hAnsi="Times New Roman" w:cs="Times New Roman"/>
          <w:sz w:val="24"/>
          <w:szCs w:val="24"/>
        </w:rPr>
        <w:t xml:space="preserve"> </w:t>
      </w:r>
      <w:r w:rsidRPr="004B108A">
        <w:t xml:space="preserve"> </w:t>
      </w:r>
      <w:r w:rsidRPr="004B108A">
        <w:rPr>
          <w:rFonts w:ascii="Times New Roman" w:hAnsi="Times New Roman" w:cs="Times New Roman"/>
          <w:sz w:val="24"/>
          <w:szCs w:val="24"/>
        </w:rPr>
        <w:t>(Lewis, 2023)</w:t>
      </w:r>
      <w:r>
        <w:rPr>
          <w:rFonts w:ascii="Times New Roman" w:hAnsi="Times New Roman" w:cs="Times New Roman"/>
          <w:sz w:val="24"/>
          <w:szCs w:val="24"/>
        </w:rPr>
        <w:t xml:space="preserve">. </w:t>
      </w:r>
    </w:p>
    <w:p w14:paraId="74D7EC27" w14:textId="2A77163F" w:rsidR="001B7FCB" w:rsidRDefault="001B7FCB" w:rsidP="00C9143E">
      <w:pPr>
        <w:rPr>
          <w:rFonts w:ascii="Times New Roman" w:hAnsi="Times New Roman" w:cs="Times New Roman"/>
          <w:sz w:val="24"/>
          <w:szCs w:val="24"/>
        </w:rPr>
      </w:pPr>
    </w:p>
    <w:p w14:paraId="4C6FE8A1" w14:textId="7C3C5069" w:rsidR="00204A41" w:rsidRDefault="00204A41" w:rsidP="00C9143E">
      <w:pPr>
        <w:rPr>
          <w:rFonts w:ascii="Times New Roman" w:hAnsi="Times New Roman" w:cs="Times New Roman"/>
          <w:sz w:val="24"/>
          <w:szCs w:val="24"/>
        </w:rPr>
      </w:pPr>
    </w:p>
    <w:p w14:paraId="30E5C9E0" w14:textId="7A7E686B" w:rsidR="00204A41" w:rsidRDefault="00204A41" w:rsidP="00C9143E">
      <w:pPr>
        <w:rPr>
          <w:rFonts w:ascii="Times New Roman" w:hAnsi="Times New Roman" w:cs="Times New Roman"/>
          <w:sz w:val="24"/>
          <w:szCs w:val="24"/>
        </w:rPr>
      </w:pPr>
    </w:p>
    <w:p w14:paraId="5E78CD1A" w14:textId="5B613E94" w:rsidR="00204A41" w:rsidRDefault="00204A41" w:rsidP="00C9143E">
      <w:pPr>
        <w:rPr>
          <w:rFonts w:ascii="Times New Roman" w:hAnsi="Times New Roman" w:cs="Times New Roman"/>
          <w:sz w:val="24"/>
          <w:szCs w:val="24"/>
        </w:rPr>
      </w:pPr>
    </w:p>
    <w:p w14:paraId="3CAA8F54" w14:textId="76496201" w:rsidR="00204A41" w:rsidRDefault="00204A41" w:rsidP="00C9143E">
      <w:pPr>
        <w:rPr>
          <w:rFonts w:ascii="Times New Roman" w:hAnsi="Times New Roman" w:cs="Times New Roman"/>
          <w:sz w:val="24"/>
          <w:szCs w:val="24"/>
        </w:rPr>
      </w:pPr>
    </w:p>
    <w:p w14:paraId="7841AE0E" w14:textId="0ABF4C4B" w:rsidR="00204A41" w:rsidRDefault="00204A41" w:rsidP="00C9143E">
      <w:pPr>
        <w:rPr>
          <w:rFonts w:ascii="Times New Roman" w:hAnsi="Times New Roman" w:cs="Times New Roman"/>
          <w:sz w:val="24"/>
          <w:szCs w:val="24"/>
        </w:rPr>
      </w:pPr>
    </w:p>
    <w:p w14:paraId="67DEA0CD" w14:textId="62CBC438" w:rsidR="00204A41" w:rsidRDefault="00204A41" w:rsidP="00C9143E">
      <w:pPr>
        <w:rPr>
          <w:rFonts w:ascii="Times New Roman" w:hAnsi="Times New Roman" w:cs="Times New Roman"/>
          <w:sz w:val="24"/>
          <w:szCs w:val="24"/>
        </w:rPr>
      </w:pPr>
    </w:p>
    <w:p w14:paraId="3E3379D3" w14:textId="57D5798E" w:rsidR="00204A41" w:rsidRDefault="00204A41" w:rsidP="00C9143E">
      <w:pPr>
        <w:rPr>
          <w:rFonts w:ascii="Times New Roman" w:hAnsi="Times New Roman" w:cs="Times New Roman"/>
          <w:sz w:val="24"/>
          <w:szCs w:val="24"/>
        </w:rPr>
      </w:pPr>
    </w:p>
    <w:p w14:paraId="33A517A0" w14:textId="5F882333" w:rsidR="00204A41" w:rsidRDefault="00204A41" w:rsidP="00C9143E">
      <w:pPr>
        <w:rPr>
          <w:rFonts w:ascii="Times New Roman" w:hAnsi="Times New Roman" w:cs="Times New Roman"/>
          <w:sz w:val="24"/>
          <w:szCs w:val="24"/>
        </w:rPr>
      </w:pPr>
    </w:p>
    <w:p w14:paraId="04BB3FB6" w14:textId="6EF2F689" w:rsidR="00204A41" w:rsidRDefault="00204A41" w:rsidP="00C9143E">
      <w:pPr>
        <w:rPr>
          <w:rFonts w:ascii="Times New Roman" w:hAnsi="Times New Roman" w:cs="Times New Roman"/>
          <w:sz w:val="24"/>
          <w:szCs w:val="24"/>
        </w:rPr>
      </w:pPr>
    </w:p>
    <w:p w14:paraId="79E8D4CF" w14:textId="743910E4" w:rsidR="00A62F93" w:rsidRDefault="00A62F93" w:rsidP="00C9143E">
      <w:pPr>
        <w:rPr>
          <w:rFonts w:ascii="Times New Roman" w:hAnsi="Times New Roman" w:cs="Times New Roman"/>
          <w:sz w:val="24"/>
          <w:szCs w:val="24"/>
        </w:rPr>
      </w:pPr>
    </w:p>
    <w:p w14:paraId="4C49F93B" w14:textId="77777777" w:rsidR="00A62F93" w:rsidRDefault="00A62F93" w:rsidP="00C9143E">
      <w:pPr>
        <w:rPr>
          <w:rFonts w:ascii="Times New Roman" w:hAnsi="Times New Roman" w:cs="Times New Roman"/>
          <w:sz w:val="24"/>
          <w:szCs w:val="24"/>
        </w:rPr>
      </w:pPr>
    </w:p>
    <w:p w14:paraId="5C4EEE97" w14:textId="5B23F26B" w:rsidR="00204A41" w:rsidRDefault="00204A41" w:rsidP="00C9143E">
      <w:pPr>
        <w:rPr>
          <w:rFonts w:ascii="Times New Roman" w:hAnsi="Times New Roman" w:cs="Times New Roman"/>
          <w:sz w:val="24"/>
          <w:szCs w:val="24"/>
        </w:rPr>
      </w:pPr>
    </w:p>
    <w:p w14:paraId="6202BF28" w14:textId="77777777" w:rsidR="00222C0D" w:rsidRDefault="00222C0D" w:rsidP="00C9143E">
      <w:pPr>
        <w:rPr>
          <w:rFonts w:ascii="Times New Roman" w:hAnsi="Times New Roman" w:cs="Times New Roman"/>
          <w:sz w:val="24"/>
          <w:szCs w:val="24"/>
        </w:rPr>
      </w:pPr>
    </w:p>
    <w:p w14:paraId="5EBD03B9" w14:textId="3538E054" w:rsidR="00204A41" w:rsidRPr="00B27613" w:rsidRDefault="00204A41" w:rsidP="00C9143E">
      <w:pPr>
        <w:rPr>
          <w:rFonts w:ascii="Times New Roman" w:hAnsi="Times New Roman" w:cs="Times New Roman"/>
          <w:sz w:val="32"/>
          <w:szCs w:val="32"/>
        </w:rPr>
      </w:pPr>
      <w:r w:rsidRPr="00B27613">
        <w:rPr>
          <w:rFonts w:ascii="Times New Roman" w:hAnsi="Times New Roman" w:cs="Times New Roman"/>
          <w:sz w:val="32"/>
          <w:szCs w:val="32"/>
        </w:rPr>
        <w:lastRenderedPageBreak/>
        <w:t xml:space="preserve">Main Body </w:t>
      </w:r>
    </w:p>
    <w:p w14:paraId="08DB82F1" w14:textId="0FC5BFDF" w:rsidR="00204A41" w:rsidRPr="00B27613" w:rsidRDefault="001217D1" w:rsidP="00C9143E">
      <w:pPr>
        <w:rPr>
          <w:rFonts w:ascii="Times New Roman" w:hAnsi="Times New Roman" w:cs="Times New Roman"/>
          <w:sz w:val="32"/>
          <w:szCs w:val="32"/>
        </w:rPr>
      </w:pPr>
      <w:bookmarkStart w:id="0" w:name="_Hlk131012381"/>
      <w:r w:rsidRPr="00B27613">
        <w:rPr>
          <w:rFonts w:ascii="Times New Roman" w:hAnsi="Times New Roman" w:cs="Times New Roman"/>
          <w:sz w:val="32"/>
          <w:szCs w:val="32"/>
        </w:rPr>
        <w:t>External Analysis</w:t>
      </w:r>
    </w:p>
    <w:bookmarkEnd w:id="0"/>
    <w:p w14:paraId="305E85E9" w14:textId="0ADCAE68" w:rsidR="00B27613" w:rsidRDefault="00B27613" w:rsidP="00B27613">
      <w:pPr>
        <w:pStyle w:val="ListParagraph"/>
        <w:numPr>
          <w:ilvl w:val="0"/>
          <w:numId w:val="1"/>
        </w:numPr>
        <w:rPr>
          <w:rFonts w:ascii="Times New Roman" w:hAnsi="Times New Roman" w:cs="Times New Roman"/>
          <w:sz w:val="28"/>
          <w:szCs w:val="28"/>
        </w:rPr>
      </w:pPr>
      <w:r w:rsidRPr="00B27613">
        <w:rPr>
          <w:rFonts w:ascii="Times New Roman" w:hAnsi="Times New Roman" w:cs="Times New Roman"/>
          <w:sz w:val="28"/>
          <w:szCs w:val="28"/>
        </w:rPr>
        <w:t xml:space="preserve">Macro- analysis </w:t>
      </w:r>
    </w:p>
    <w:p w14:paraId="33948040" w14:textId="379E2FEF" w:rsidR="001217D1" w:rsidRDefault="00B27613" w:rsidP="004D1F83">
      <w:pPr>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4D1F83" w:rsidRPr="004D1F83">
        <w:rPr>
          <w:rFonts w:ascii="Times New Roman" w:hAnsi="Times New Roman" w:cs="Times New Roman"/>
          <w:sz w:val="24"/>
          <w:szCs w:val="24"/>
        </w:rPr>
        <w:t>Peterdy</w:t>
      </w:r>
      <w:proofErr w:type="spellEnd"/>
      <w:r w:rsidR="004D1F83" w:rsidRPr="004D1F83">
        <w:rPr>
          <w:rFonts w:ascii="Times New Roman" w:hAnsi="Times New Roman" w:cs="Times New Roman"/>
          <w:sz w:val="24"/>
          <w:szCs w:val="24"/>
        </w:rPr>
        <w:t xml:space="preserve"> (2023)</w:t>
      </w:r>
      <w:r w:rsidR="004D1F83">
        <w:rPr>
          <w:rFonts w:ascii="Times New Roman" w:hAnsi="Times New Roman" w:cs="Times New Roman"/>
          <w:sz w:val="24"/>
          <w:szCs w:val="24"/>
        </w:rPr>
        <w:t>, a</w:t>
      </w:r>
      <w:r w:rsidR="004D1F83" w:rsidRPr="004D1F83">
        <w:rPr>
          <w:rFonts w:ascii="Times New Roman" w:hAnsi="Times New Roman" w:cs="Times New Roman"/>
          <w:sz w:val="24"/>
          <w:szCs w:val="24"/>
        </w:rPr>
        <w:t>n analytical framework known as a PESTEL analysis is frequently used to assess the business environment in which a firm operates. Management teams and boards apply the framework in their corporate risk management planning and strategic planning processes. PESTEL research is likewise a well-liked tool in the financial analyst community, where elements may affect model assumptions and financing choices, and among management consultants who assist their companies in creating innovative product</w:t>
      </w:r>
      <w:r w:rsidR="007E5E17">
        <w:rPr>
          <w:rFonts w:ascii="Times New Roman" w:hAnsi="Times New Roman" w:cs="Times New Roman"/>
          <w:sz w:val="24"/>
          <w:szCs w:val="24"/>
        </w:rPr>
        <w:t>s</w:t>
      </w:r>
      <w:r w:rsidR="004D1F83" w:rsidRPr="004D1F83">
        <w:rPr>
          <w:rFonts w:ascii="Times New Roman" w:hAnsi="Times New Roman" w:cs="Times New Roman"/>
          <w:sz w:val="24"/>
          <w:szCs w:val="24"/>
        </w:rPr>
        <w:t xml:space="preserve"> and market efforts.</w:t>
      </w:r>
    </w:p>
    <w:p w14:paraId="5881C5C9" w14:textId="058D8F68" w:rsidR="00222C0D" w:rsidRDefault="00222C0D" w:rsidP="004D1F83">
      <w:pPr>
        <w:spacing w:line="480" w:lineRule="auto"/>
        <w:rPr>
          <w:rFonts w:ascii="Times New Roman" w:hAnsi="Times New Roman" w:cs="Times New Roman"/>
          <w:sz w:val="24"/>
          <w:szCs w:val="24"/>
        </w:rPr>
      </w:pPr>
    </w:p>
    <w:p w14:paraId="7C1E2DC6" w14:textId="6FAAEA76" w:rsidR="0032323D" w:rsidRDefault="00222C0D" w:rsidP="004D1F83">
      <w:pPr>
        <w:spacing w:line="480" w:lineRule="auto"/>
        <w:rPr>
          <w:rFonts w:ascii="Times New Roman" w:hAnsi="Times New Roman" w:cs="Times New Roman"/>
          <w:sz w:val="24"/>
          <w:szCs w:val="24"/>
        </w:rPr>
      </w:pPr>
      <w:r w:rsidRPr="00222C0D">
        <w:rPr>
          <w:rFonts w:ascii="Times New Roman" w:hAnsi="Times New Roman" w:cs="Times New Roman"/>
          <w:sz w:val="24"/>
          <w:szCs w:val="24"/>
        </w:rPr>
        <w:t>The political factor is the extent to which the government interferes with the economy or a particular sector</w:t>
      </w:r>
      <w:r>
        <w:rPr>
          <w:rFonts w:ascii="Times New Roman" w:hAnsi="Times New Roman" w:cs="Times New Roman"/>
          <w:sz w:val="24"/>
          <w:szCs w:val="24"/>
        </w:rPr>
        <w:t xml:space="preserve"> </w:t>
      </w:r>
      <w:bookmarkStart w:id="1" w:name="_Hlk130566355"/>
      <w:r w:rsidRPr="00222C0D">
        <w:rPr>
          <w:rFonts w:ascii="Times New Roman" w:hAnsi="Times New Roman" w:cs="Times New Roman"/>
          <w:sz w:val="24"/>
          <w:szCs w:val="24"/>
        </w:rPr>
        <w:t>(De Bruin, 2023)</w:t>
      </w:r>
      <w:r>
        <w:rPr>
          <w:rFonts w:ascii="Times New Roman" w:hAnsi="Times New Roman" w:cs="Times New Roman"/>
          <w:sz w:val="24"/>
          <w:szCs w:val="24"/>
        </w:rPr>
        <w:t xml:space="preserve">. </w:t>
      </w:r>
      <w:bookmarkEnd w:id="1"/>
      <w:r w:rsidR="007E5E17" w:rsidRPr="007E5E17">
        <w:rPr>
          <w:rFonts w:ascii="Times New Roman" w:hAnsi="Times New Roman" w:cs="Times New Roman"/>
          <w:sz w:val="24"/>
          <w:szCs w:val="24"/>
        </w:rPr>
        <w:t>Following the constraints of the health and safety rules is the company's main priority, which is one of Subway's political factors. Subway and its employees take care of the duty of their food goods from packaging to distribution. However, according to the unique policies of each nation, health recommendations vary. In comparison to Muslim countries, US laws are different abroad. There, most businesses adhere to a rigid Halal food limitation. The general populace won't consume food that isn't Halal. Subway must make sure that they strictly adhere to the regulations at each site. Otherwise, they risk losing the trust of their clients</w:t>
      </w:r>
      <w:r w:rsidR="007E5E17" w:rsidRPr="007E5E17">
        <w:t xml:space="preserve"> </w:t>
      </w:r>
      <w:r w:rsidR="007E5E17" w:rsidRPr="007E5E17">
        <w:rPr>
          <w:rFonts w:ascii="Times New Roman" w:hAnsi="Times New Roman" w:cs="Times New Roman"/>
          <w:sz w:val="24"/>
          <w:szCs w:val="24"/>
        </w:rPr>
        <w:t>(</w:t>
      </w:r>
      <w:bookmarkStart w:id="2" w:name="_Hlk130572758"/>
      <w:proofErr w:type="spellStart"/>
      <w:r w:rsidR="007E5E17" w:rsidRPr="007E5E17">
        <w:rPr>
          <w:rFonts w:ascii="Times New Roman" w:hAnsi="Times New Roman" w:cs="Times New Roman"/>
          <w:sz w:val="24"/>
          <w:szCs w:val="24"/>
        </w:rPr>
        <w:t>Frue</w:t>
      </w:r>
      <w:proofErr w:type="spellEnd"/>
      <w:r w:rsidR="007E5E17" w:rsidRPr="007E5E17">
        <w:rPr>
          <w:rFonts w:ascii="Times New Roman" w:hAnsi="Times New Roman" w:cs="Times New Roman"/>
          <w:sz w:val="24"/>
          <w:szCs w:val="24"/>
        </w:rPr>
        <w:t>, 2018</w:t>
      </w:r>
      <w:bookmarkEnd w:id="2"/>
      <w:r w:rsidR="007E5E17" w:rsidRPr="007E5E17">
        <w:rPr>
          <w:rFonts w:ascii="Times New Roman" w:hAnsi="Times New Roman" w:cs="Times New Roman"/>
          <w:sz w:val="24"/>
          <w:szCs w:val="24"/>
        </w:rPr>
        <w:t>)</w:t>
      </w:r>
      <w:r w:rsidR="007E5E17">
        <w:rPr>
          <w:rFonts w:ascii="Times New Roman" w:hAnsi="Times New Roman" w:cs="Times New Roman"/>
          <w:sz w:val="24"/>
          <w:szCs w:val="24"/>
        </w:rPr>
        <w:t xml:space="preserve">. </w:t>
      </w:r>
      <w:r w:rsidR="0032323D">
        <w:rPr>
          <w:rFonts w:ascii="Times New Roman" w:hAnsi="Times New Roman" w:cs="Times New Roman"/>
          <w:sz w:val="24"/>
          <w:szCs w:val="24"/>
        </w:rPr>
        <w:t xml:space="preserve">Moving on, </w:t>
      </w:r>
      <w:r w:rsidR="0032323D" w:rsidRPr="0032323D">
        <w:rPr>
          <w:rFonts w:ascii="Times New Roman" w:hAnsi="Times New Roman" w:cs="Times New Roman"/>
          <w:sz w:val="24"/>
          <w:szCs w:val="24"/>
        </w:rPr>
        <w:t>De Bruin, 2023</w:t>
      </w:r>
      <w:r w:rsidR="0032323D">
        <w:rPr>
          <w:rFonts w:ascii="Times New Roman" w:hAnsi="Times New Roman" w:cs="Times New Roman"/>
          <w:sz w:val="24"/>
          <w:szCs w:val="24"/>
        </w:rPr>
        <w:t xml:space="preserve"> stated t</w:t>
      </w:r>
      <w:r w:rsidR="0032323D" w:rsidRPr="0032323D">
        <w:rPr>
          <w:rFonts w:ascii="Times New Roman" w:hAnsi="Times New Roman" w:cs="Times New Roman"/>
          <w:sz w:val="24"/>
          <w:szCs w:val="24"/>
        </w:rPr>
        <w:t>he performance of a particular economy is determined by economic considerations</w:t>
      </w:r>
      <w:r w:rsidR="0032323D" w:rsidRPr="007E5E17">
        <w:rPr>
          <w:rFonts w:ascii="Times New Roman" w:hAnsi="Times New Roman" w:cs="Times New Roman"/>
          <w:sz w:val="24"/>
          <w:szCs w:val="24"/>
        </w:rPr>
        <w:t>.</w:t>
      </w:r>
      <w:r w:rsidR="007E5E17" w:rsidRPr="007E5E17">
        <w:rPr>
          <w:rFonts w:ascii="Times New Roman" w:hAnsi="Times New Roman" w:cs="Times New Roman"/>
          <w:sz w:val="24"/>
          <w:szCs w:val="24"/>
        </w:rPr>
        <w:t xml:space="preserve"> The customers of Subway have more money available than ever. Customers are happy to spend money at establishments like Subway when the advantages of the relatively affordable selections offered by fast-food restaurants are considered. But things weren't always this way. Sales of fast food were impacted by the recession a few years ago. It was challenging to keep </w:t>
      </w:r>
      <w:r w:rsidR="007E5E17" w:rsidRPr="007E5E17">
        <w:rPr>
          <w:rFonts w:ascii="Times New Roman" w:hAnsi="Times New Roman" w:cs="Times New Roman"/>
          <w:sz w:val="24"/>
          <w:szCs w:val="24"/>
        </w:rPr>
        <w:lastRenderedPageBreak/>
        <w:t xml:space="preserve">clients because so many were laid off or feared being laid off. Fast food was more of a "luxury" good at this time. Every dollar was carefully tracked, and only the necessities were purchased. Fortunately, Subway has proven to be able to change with the times. They provide the general population with interesting and nutritious options. In a world where fast food is frequently rich in sodium and calories, they are a "saving grace." </w:t>
      </w:r>
      <w:r w:rsidR="007E5E17">
        <w:rPr>
          <w:rFonts w:ascii="Times New Roman" w:hAnsi="Times New Roman" w:cs="Times New Roman"/>
          <w:sz w:val="24"/>
          <w:szCs w:val="24"/>
        </w:rPr>
        <w:t>(</w:t>
      </w:r>
      <w:proofErr w:type="spellStart"/>
      <w:r w:rsidR="007E5E17" w:rsidRPr="007E5E17">
        <w:rPr>
          <w:rFonts w:ascii="Times New Roman" w:hAnsi="Times New Roman" w:cs="Times New Roman"/>
          <w:sz w:val="24"/>
          <w:szCs w:val="24"/>
        </w:rPr>
        <w:t>Frue</w:t>
      </w:r>
      <w:proofErr w:type="spellEnd"/>
      <w:r w:rsidR="007E5E17" w:rsidRPr="007E5E17">
        <w:rPr>
          <w:rFonts w:ascii="Times New Roman" w:hAnsi="Times New Roman" w:cs="Times New Roman"/>
          <w:sz w:val="24"/>
          <w:szCs w:val="24"/>
        </w:rPr>
        <w:t>, 2018</w:t>
      </w:r>
      <w:r w:rsidR="007E5E17">
        <w:rPr>
          <w:rFonts w:ascii="Times New Roman" w:hAnsi="Times New Roman" w:cs="Times New Roman"/>
          <w:sz w:val="24"/>
          <w:szCs w:val="24"/>
        </w:rPr>
        <w:t xml:space="preserve">). </w:t>
      </w:r>
      <w:r w:rsidR="00B1730E">
        <w:rPr>
          <w:rFonts w:ascii="Times New Roman" w:hAnsi="Times New Roman" w:cs="Times New Roman"/>
          <w:sz w:val="24"/>
          <w:szCs w:val="24"/>
        </w:rPr>
        <w:t>Then, t</w:t>
      </w:r>
      <w:r w:rsidR="00B1730E" w:rsidRPr="00B1730E">
        <w:rPr>
          <w:rFonts w:ascii="Times New Roman" w:hAnsi="Times New Roman" w:cs="Times New Roman"/>
          <w:sz w:val="24"/>
          <w:szCs w:val="24"/>
        </w:rPr>
        <w:t>he cultural norms, practi</w:t>
      </w:r>
      <w:r w:rsidR="007E5E17">
        <w:rPr>
          <w:rFonts w:ascii="Times New Roman" w:hAnsi="Times New Roman" w:cs="Times New Roman"/>
          <w:sz w:val="24"/>
          <w:szCs w:val="24"/>
        </w:rPr>
        <w:t>c</w:t>
      </w:r>
      <w:r w:rsidR="00B1730E" w:rsidRPr="00B1730E">
        <w:rPr>
          <w:rFonts w:ascii="Times New Roman" w:hAnsi="Times New Roman" w:cs="Times New Roman"/>
          <w:sz w:val="24"/>
          <w:szCs w:val="24"/>
        </w:rPr>
        <w:t>es, and beliefs of a particular demography in which a corporation operates are the focus of social factors</w:t>
      </w:r>
      <w:r w:rsidR="00B1730E">
        <w:rPr>
          <w:rFonts w:ascii="Times New Roman" w:hAnsi="Times New Roman" w:cs="Times New Roman"/>
          <w:sz w:val="24"/>
          <w:szCs w:val="24"/>
        </w:rPr>
        <w:t xml:space="preserve"> </w:t>
      </w:r>
      <w:bookmarkStart w:id="3" w:name="_Hlk130567106"/>
      <w:r w:rsidR="00B1730E" w:rsidRPr="00B1730E">
        <w:rPr>
          <w:rFonts w:ascii="Times New Roman" w:hAnsi="Times New Roman" w:cs="Times New Roman"/>
          <w:sz w:val="24"/>
          <w:szCs w:val="24"/>
        </w:rPr>
        <w:t>(</w:t>
      </w:r>
      <w:proofErr w:type="spellStart"/>
      <w:r w:rsidR="00B1730E" w:rsidRPr="00B1730E">
        <w:rPr>
          <w:rFonts w:ascii="Times New Roman" w:hAnsi="Times New Roman" w:cs="Times New Roman"/>
          <w:sz w:val="24"/>
          <w:szCs w:val="24"/>
        </w:rPr>
        <w:t>Alberdi</w:t>
      </w:r>
      <w:proofErr w:type="spellEnd"/>
      <w:r w:rsidR="00B1730E" w:rsidRPr="00B1730E">
        <w:rPr>
          <w:rFonts w:ascii="Times New Roman" w:hAnsi="Times New Roman" w:cs="Times New Roman"/>
          <w:sz w:val="24"/>
          <w:szCs w:val="24"/>
        </w:rPr>
        <w:t>, 2022)</w:t>
      </w:r>
      <w:r w:rsidR="00B1730E">
        <w:rPr>
          <w:rFonts w:ascii="Times New Roman" w:hAnsi="Times New Roman" w:cs="Times New Roman"/>
          <w:sz w:val="24"/>
          <w:szCs w:val="24"/>
        </w:rPr>
        <w:t xml:space="preserve">. </w:t>
      </w:r>
      <w:bookmarkEnd w:id="3"/>
      <w:r w:rsidR="007E5E17" w:rsidRPr="007E5E17">
        <w:rPr>
          <w:rFonts w:ascii="Times New Roman" w:hAnsi="Times New Roman" w:cs="Times New Roman"/>
          <w:sz w:val="24"/>
          <w:szCs w:val="24"/>
        </w:rPr>
        <w:t>In the context of global firms, especially fast-food corporations, socio-cultural variables are becoming more and more significant. Because of societal and cultural differences, consumption patterns and eating habits vary from region to region. Because of this, a fast-food brand's level of popularity in each of its numerous markets may vary from market to market. Additionally, the success of fast-food companies as a whole and their sales and revenue are both impacted by social trends and social image</w:t>
      </w:r>
      <w:r w:rsidR="007E5E17" w:rsidRPr="007E5E17">
        <w:t xml:space="preserve"> </w:t>
      </w:r>
      <w:bookmarkStart w:id="4" w:name="_Hlk130573919"/>
      <w:r w:rsidR="007E5E17" w:rsidRPr="007E5E17">
        <w:rPr>
          <w:rFonts w:ascii="Times New Roman" w:hAnsi="Times New Roman" w:cs="Times New Roman"/>
          <w:sz w:val="24"/>
          <w:szCs w:val="24"/>
        </w:rPr>
        <w:t>(Pratap, 2023)</w:t>
      </w:r>
      <w:r w:rsidR="007E5E17">
        <w:rPr>
          <w:rFonts w:ascii="Times New Roman" w:hAnsi="Times New Roman" w:cs="Times New Roman"/>
          <w:sz w:val="24"/>
          <w:szCs w:val="24"/>
        </w:rPr>
        <w:t xml:space="preserve">. </w:t>
      </w:r>
      <w:bookmarkEnd w:id="4"/>
    </w:p>
    <w:p w14:paraId="79DD2E20" w14:textId="353F753E" w:rsidR="00B1730E" w:rsidRDefault="00B1730E" w:rsidP="004D1F83">
      <w:pPr>
        <w:spacing w:line="480" w:lineRule="auto"/>
        <w:rPr>
          <w:rFonts w:ascii="Times New Roman" w:hAnsi="Times New Roman" w:cs="Times New Roman"/>
          <w:sz w:val="24"/>
          <w:szCs w:val="24"/>
        </w:rPr>
      </w:pPr>
    </w:p>
    <w:p w14:paraId="50EEA6B4" w14:textId="36CAA4E1" w:rsidR="007E5E17" w:rsidRDefault="00B1730E" w:rsidP="004D1F83">
      <w:pPr>
        <w:spacing w:line="480" w:lineRule="auto"/>
        <w:rPr>
          <w:rFonts w:ascii="Times New Roman" w:hAnsi="Times New Roman" w:cs="Times New Roman"/>
          <w:sz w:val="24"/>
          <w:szCs w:val="24"/>
        </w:rPr>
      </w:pPr>
      <w:r>
        <w:rPr>
          <w:rFonts w:ascii="Times New Roman" w:hAnsi="Times New Roman" w:cs="Times New Roman"/>
          <w:sz w:val="24"/>
          <w:szCs w:val="24"/>
        </w:rPr>
        <w:t xml:space="preserve">Next, </w:t>
      </w:r>
      <w:proofErr w:type="spellStart"/>
      <w:r w:rsidRPr="00B1730E">
        <w:rPr>
          <w:rFonts w:ascii="Times New Roman" w:hAnsi="Times New Roman" w:cs="Times New Roman"/>
          <w:sz w:val="24"/>
          <w:szCs w:val="24"/>
        </w:rPr>
        <w:t>Alberdi</w:t>
      </w:r>
      <w:proofErr w:type="spellEnd"/>
      <w:r w:rsidRPr="00B1730E">
        <w:rPr>
          <w:rFonts w:ascii="Times New Roman" w:hAnsi="Times New Roman" w:cs="Times New Roman"/>
          <w:sz w:val="24"/>
          <w:szCs w:val="24"/>
        </w:rPr>
        <w:t>, 2022</w:t>
      </w:r>
      <w:r>
        <w:rPr>
          <w:rFonts w:ascii="Times New Roman" w:hAnsi="Times New Roman" w:cs="Times New Roman"/>
          <w:sz w:val="24"/>
          <w:szCs w:val="24"/>
        </w:rPr>
        <w:t xml:space="preserve"> mentioned, t</w:t>
      </w:r>
      <w:r w:rsidRPr="00B1730E">
        <w:rPr>
          <w:rFonts w:ascii="Times New Roman" w:hAnsi="Times New Roman" w:cs="Times New Roman"/>
          <w:sz w:val="24"/>
          <w:szCs w:val="24"/>
        </w:rPr>
        <w:t>he amount of innovation, research, and development carried out within a sector and its potential effects are determined by technological parameters</w:t>
      </w:r>
      <w:r>
        <w:rPr>
          <w:rFonts w:ascii="Times New Roman" w:hAnsi="Times New Roman" w:cs="Times New Roman"/>
          <w:sz w:val="24"/>
          <w:szCs w:val="24"/>
        </w:rPr>
        <w:t>.</w:t>
      </w:r>
      <w:r w:rsidR="007E5E17">
        <w:rPr>
          <w:rFonts w:ascii="Times New Roman" w:hAnsi="Times New Roman" w:cs="Times New Roman"/>
          <w:sz w:val="24"/>
          <w:szCs w:val="24"/>
        </w:rPr>
        <w:t xml:space="preserve"> T</w:t>
      </w:r>
      <w:r w:rsidR="007E5E17" w:rsidRPr="007E5E17">
        <w:rPr>
          <w:rFonts w:ascii="Times New Roman" w:hAnsi="Times New Roman" w:cs="Times New Roman"/>
          <w:sz w:val="24"/>
          <w:szCs w:val="24"/>
        </w:rPr>
        <w:t>echnology is assisting fast-food firms are numerous. Digital technology is now more important than ever in areas such as supply chain management and customer support in addition to online sales. The company has also included a significant number of technological technologies inside its restaurants to improve the dining experience for customers. Self-order kiosks, digital menu boards, and a designated space for off-premises order pick-up are a few of these characteristics. Technology has aided Subway in giving its consumers a fantastic experience. In the future, Subway plans to deploy more technological tools to give its customers a better eating experience, including augmented reality, virtual reality, and voice ordering (Pratap, 2023).</w:t>
      </w:r>
      <w:r w:rsidR="007E5E17">
        <w:rPr>
          <w:rFonts w:ascii="Times New Roman" w:hAnsi="Times New Roman" w:cs="Times New Roman"/>
          <w:sz w:val="24"/>
          <w:szCs w:val="24"/>
        </w:rPr>
        <w:t xml:space="preserve"> Followed by an environmental factor which </w:t>
      </w:r>
      <w:r w:rsidR="007E5E17" w:rsidRPr="007E5E17">
        <w:rPr>
          <w:rFonts w:ascii="Times New Roman" w:hAnsi="Times New Roman" w:cs="Times New Roman"/>
          <w:sz w:val="24"/>
          <w:szCs w:val="24"/>
        </w:rPr>
        <w:t>include</w:t>
      </w:r>
      <w:r w:rsidR="007E5E17">
        <w:rPr>
          <w:rFonts w:ascii="Times New Roman" w:hAnsi="Times New Roman" w:cs="Times New Roman"/>
          <w:sz w:val="24"/>
          <w:szCs w:val="24"/>
        </w:rPr>
        <w:t>s</w:t>
      </w:r>
      <w:r w:rsidR="007E5E17" w:rsidRPr="007E5E17">
        <w:rPr>
          <w:rFonts w:ascii="Times New Roman" w:hAnsi="Times New Roman" w:cs="Times New Roman"/>
          <w:sz w:val="24"/>
          <w:szCs w:val="24"/>
        </w:rPr>
        <w:t xml:space="preserve"> things like </w:t>
      </w:r>
      <w:r w:rsidR="007E5E17" w:rsidRPr="007E5E17">
        <w:rPr>
          <w:rFonts w:ascii="Times New Roman" w:hAnsi="Times New Roman" w:cs="Times New Roman"/>
          <w:sz w:val="24"/>
          <w:szCs w:val="24"/>
        </w:rPr>
        <w:lastRenderedPageBreak/>
        <w:t>consumer health, climate change, and energy availability that affect the physical environmen</w:t>
      </w:r>
      <w:r w:rsidR="007E5E17">
        <w:rPr>
          <w:rFonts w:ascii="Times New Roman" w:hAnsi="Times New Roman" w:cs="Times New Roman"/>
          <w:sz w:val="24"/>
          <w:szCs w:val="24"/>
        </w:rPr>
        <w:t xml:space="preserve">t </w:t>
      </w:r>
      <w:bookmarkStart w:id="5" w:name="_Hlk130567683"/>
      <w:r w:rsidR="007E5E17" w:rsidRPr="007E5E17">
        <w:rPr>
          <w:rFonts w:ascii="Times New Roman" w:hAnsi="Times New Roman" w:cs="Times New Roman"/>
          <w:sz w:val="24"/>
          <w:szCs w:val="24"/>
        </w:rPr>
        <w:t>(Bush, 2022)</w:t>
      </w:r>
      <w:r w:rsidR="007E5E17">
        <w:rPr>
          <w:rFonts w:ascii="Times New Roman" w:hAnsi="Times New Roman" w:cs="Times New Roman"/>
          <w:sz w:val="24"/>
          <w:szCs w:val="24"/>
        </w:rPr>
        <w:t xml:space="preserve">. </w:t>
      </w:r>
      <w:bookmarkEnd w:id="5"/>
      <w:r w:rsidR="007E5E17" w:rsidRPr="007E5E17">
        <w:rPr>
          <w:rFonts w:ascii="Times New Roman" w:hAnsi="Times New Roman" w:cs="Times New Roman"/>
          <w:sz w:val="24"/>
          <w:szCs w:val="24"/>
        </w:rPr>
        <w:t>David (2023)</w:t>
      </w:r>
      <w:r w:rsidR="007E5E17">
        <w:rPr>
          <w:rFonts w:ascii="Times New Roman" w:hAnsi="Times New Roman" w:cs="Times New Roman"/>
          <w:sz w:val="24"/>
          <w:szCs w:val="24"/>
        </w:rPr>
        <w:t xml:space="preserve"> stated </w:t>
      </w:r>
      <w:r w:rsidR="007E5E17" w:rsidRPr="007E5E17">
        <w:rPr>
          <w:rFonts w:ascii="Times New Roman" w:hAnsi="Times New Roman" w:cs="Times New Roman"/>
          <w:sz w:val="24"/>
          <w:szCs w:val="24"/>
        </w:rPr>
        <w:t>Subway is impacted by local, national, and international environmental laws and regulations. Organizations are being pushed to adopt a more sustainable and environmentally friendly strategy by shifting legislation and regulations. As part of its global efforts to advance practi</w:t>
      </w:r>
      <w:r w:rsidR="008A3712">
        <w:rPr>
          <w:rFonts w:ascii="Times New Roman" w:hAnsi="Times New Roman" w:cs="Times New Roman"/>
          <w:sz w:val="24"/>
          <w:szCs w:val="24"/>
        </w:rPr>
        <w:t>c</w:t>
      </w:r>
      <w:r w:rsidR="007E5E17" w:rsidRPr="007E5E17">
        <w:rPr>
          <w:rFonts w:ascii="Times New Roman" w:hAnsi="Times New Roman" w:cs="Times New Roman"/>
          <w:sz w:val="24"/>
          <w:szCs w:val="24"/>
        </w:rPr>
        <w:t>es that protect natural ecosystems and water availability, Subway has been collaborating with farmers and other key stakeholders.</w:t>
      </w:r>
      <w:r w:rsidR="007E5E17">
        <w:rPr>
          <w:rFonts w:ascii="Times New Roman" w:hAnsi="Times New Roman" w:cs="Times New Roman"/>
          <w:sz w:val="24"/>
          <w:szCs w:val="24"/>
        </w:rPr>
        <w:t xml:space="preserve"> Lastly, the l</w:t>
      </w:r>
      <w:r w:rsidR="007E5E17" w:rsidRPr="007E5E17">
        <w:rPr>
          <w:rFonts w:ascii="Times New Roman" w:hAnsi="Times New Roman" w:cs="Times New Roman"/>
          <w:sz w:val="24"/>
          <w:szCs w:val="24"/>
        </w:rPr>
        <w:t>egal factors are outside variables that describe how the law impacts how firms run and how customers ac</w:t>
      </w:r>
      <w:r w:rsidR="007E5E17">
        <w:rPr>
          <w:rFonts w:ascii="Times New Roman" w:hAnsi="Times New Roman" w:cs="Times New Roman"/>
          <w:sz w:val="24"/>
          <w:szCs w:val="24"/>
        </w:rPr>
        <w:t xml:space="preserve">t </w:t>
      </w:r>
      <w:r w:rsidR="007E5E17" w:rsidRPr="007E5E17">
        <w:rPr>
          <w:rFonts w:ascii="Times New Roman" w:hAnsi="Times New Roman" w:cs="Times New Roman"/>
          <w:sz w:val="24"/>
          <w:szCs w:val="24"/>
        </w:rPr>
        <w:t>(Bush, 2022).</w:t>
      </w:r>
      <w:r w:rsidR="007E5E17" w:rsidRPr="007E5E17">
        <w:t xml:space="preserve"> </w:t>
      </w:r>
      <w:r w:rsidR="007E5E17" w:rsidRPr="007E5E17">
        <w:rPr>
          <w:rFonts w:ascii="Times New Roman" w:hAnsi="Times New Roman" w:cs="Times New Roman"/>
          <w:sz w:val="24"/>
          <w:szCs w:val="24"/>
        </w:rPr>
        <w:t xml:space="preserve">Wherever it operates, Subway must abide by the laws of the land. The primary areas impacted by </w:t>
      </w:r>
      <w:r w:rsidR="008A3712">
        <w:rPr>
          <w:rFonts w:ascii="Times New Roman" w:hAnsi="Times New Roman" w:cs="Times New Roman"/>
          <w:sz w:val="24"/>
          <w:szCs w:val="24"/>
        </w:rPr>
        <w:t xml:space="preserve">the </w:t>
      </w:r>
      <w:r w:rsidR="007E5E17" w:rsidRPr="007E5E17">
        <w:rPr>
          <w:rFonts w:ascii="Times New Roman" w:hAnsi="Times New Roman" w:cs="Times New Roman"/>
          <w:sz w:val="24"/>
          <w:szCs w:val="24"/>
        </w:rPr>
        <w:t>law are packaging, food hygiene, food quality, and nutritional values. Different legal systems, though, place var</w:t>
      </w:r>
      <w:r w:rsidR="008A3712">
        <w:rPr>
          <w:rFonts w:ascii="Times New Roman" w:hAnsi="Times New Roman" w:cs="Times New Roman"/>
          <w:sz w:val="24"/>
          <w:szCs w:val="24"/>
        </w:rPr>
        <w:t>ying</w:t>
      </w:r>
      <w:r w:rsidR="007E5E17" w:rsidRPr="007E5E17">
        <w:rPr>
          <w:rFonts w:ascii="Times New Roman" w:hAnsi="Times New Roman" w:cs="Times New Roman"/>
          <w:sz w:val="24"/>
          <w:szCs w:val="24"/>
        </w:rPr>
        <w:t xml:space="preserve"> amounts of emphasis on these issues. For instance, European and American regulations on food hygiene are highly stringent. These regulations, meanwhile, are not often followed </w:t>
      </w:r>
      <w:r w:rsidR="008A3712">
        <w:rPr>
          <w:rFonts w:ascii="Times New Roman" w:hAnsi="Times New Roman" w:cs="Times New Roman"/>
          <w:sz w:val="24"/>
          <w:szCs w:val="24"/>
        </w:rPr>
        <w:t>by</w:t>
      </w:r>
      <w:r w:rsidR="007E5E17" w:rsidRPr="007E5E17">
        <w:rPr>
          <w:rFonts w:ascii="Times New Roman" w:hAnsi="Times New Roman" w:cs="Times New Roman"/>
          <w:sz w:val="24"/>
          <w:szCs w:val="24"/>
        </w:rPr>
        <w:t xml:space="preserve"> the letter in all nations</w:t>
      </w:r>
      <w:r w:rsidR="007E5E17" w:rsidRPr="007E5E17">
        <w:t xml:space="preserve"> </w:t>
      </w:r>
      <w:r w:rsidR="007E5E17" w:rsidRPr="007E5E17">
        <w:rPr>
          <w:rFonts w:ascii="Times New Roman" w:hAnsi="Times New Roman" w:cs="Times New Roman"/>
          <w:sz w:val="24"/>
          <w:szCs w:val="24"/>
        </w:rPr>
        <w:t>(David, 2023)</w:t>
      </w:r>
      <w:r w:rsidR="007E5E17">
        <w:rPr>
          <w:rFonts w:ascii="Times New Roman" w:hAnsi="Times New Roman" w:cs="Times New Roman"/>
          <w:sz w:val="24"/>
          <w:szCs w:val="24"/>
        </w:rPr>
        <w:t xml:space="preserve">. </w:t>
      </w:r>
    </w:p>
    <w:p w14:paraId="3DF31902" w14:textId="507EF8E3" w:rsidR="00B1730E" w:rsidRDefault="00B1730E" w:rsidP="004D1F83">
      <w:pPr>
        <w:spacing w:line="480" w:lineRule="auto"/>
        <w:rPr>
          <w:rFonts w:ascii="Times New Roman" w:hAnsi="Times New Roman" w:cs="Times New Roman"/>
          <w:sz w:val="24"/>
          <w:szCs w:val="24"/>
        </w:rPr>
      </w:pPr>
    </w:p>
    <w:p w14:paraId="24D5D2E3" w14:textId="5718D559" w:rsidR="00B1730E" w:rsidRDefault="005239F3" w:rsidP="005239F3">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 xml:space="preserve">Micro- Analysis </w:t>
      </w:r>
    </w:p>
    <w:p w14:paraId="352E1ACA" w14:textId="3D681246" w:rsidR="00401B75" w:rsidRDefault="00401B75" w:rsidP="005239F3">
      <w:pPr>
        <w:spacing w:line="480" w:lineRule="auto"/>
        <w:rPr>
          <w:rFonts w:ascii="Times New Roman" w:hAnsi="Times New Roman" w:cs="Times New Roman"/>
          <w:sz w:val="24"/>
          <w:szCs w:val="24"/>
        </w:rPr>
      </w:pPr>
      <w:r w:rsidRPr="00401B75">
        <w:rPr>
          <w:rFonts w:ascii="Times New Roman" w:hAnsi="Times New Roman" w:cs="Times New Roman"/>
          <w:sz w:val="24"/>
          <w:szCs w:val="24"/>
        </w:rPr>
        <w:t>Scott (2022)</w:t>
      </w:r>
      <w:r>
        <w:rPr>
          <w:rFonts w:ascii="Times New Roman" w:hAnsi="Times New Roman" w:cs="Times New Roman"/>
          <w:sz w:val="24"/>
          <w:szCs w:val="24"/>
        </w:rPr>
        <w:t xml:space="preserve"> mentioned in his article that</w:t>
      </w:r>
      <w:r w:rsidR="005239F3">
        <w:rPr>
          <w:rFonts w:ascii="Times New Roman" w:hAnsi="Times New Roman" w:cs="Times New Roman"/>
          <w:sz w:val="24"/>
          <w:szCs w:val="24"/>
        </w:rPr>
        <w:t xml:space="preserve"> </w:t>
      </w:r>
      <w:r>
        <w:rPr>
          <w:rFonts w:ascii="Times New Roman" w:hAnsi="Times New Roman" w:cs="Times New Roman"/>
          <w:sz w:val="24"/>
          <w:szCs w:val="24"/>
        </w:rPr>
        <w:t>a</w:t>
      </w:r>
      <w:r w:rsidRPr="00401B75">
        <w:rPr>
          <w:rFonts w:ascii="Times New Roman" w:hAnsi="Times New Roman" w:cs="Times New Roman"/>
          <w:sz w:val="24"/>
          <w:szCs w:val="24"/>
        </w:rPr>
        <w:t xml:space="preserve">n industry's strengths and weaknesses can be ascertained by </w:t>
      </w:r>
      <w:proofErr w:type="spellStart"/>
      <w:r w:rsidRPr="00401B75">
        <w:rPr>
          <w:rFonts w:ascii="Times New Roman" w:hAnsi="Times New Roman" w:cs="Times New Roman"/>
          <w:sz w:val="24"/>
          <w:szCs w:val="24"/>
        </w:rPr>
        <w:t>analy</w:t>
      </w:r>
      <w:r>
        <w:rPr>
          <w:rFonts w:ascii="Times New Roman" w:hAnsi="Times New Roman" w:cs="Times New Roman"/>
          <w:sz w:val="24"/>
          <w:szCs w:val="24"/>
        </w:rPr>
        <w:t>z</w:t>
      </w:r>
      <w:r w:rsidRPr="00401B75">
        <w:rPr>
          <w:rFonts w:ascii="Times New Roman" w:hAnsi="Times New Roman" w:cs="Times New Roman"/>
          <w:sz w:val="24"/>
          <w:szCs w:val="24"/>
        </w:rPr>
        <w:t>ing</w:t>
      </w:r>
      <w:proofErr w:type="spellEnd"/>
      <w:r w:rsidRPr="00401B75">
        <w:rPr>
          <w:rFonts w:ascii="Times New Roman" w:hAnsi="Times New Roman" w:cs="Times New Roman"/>
          <w:sz w:val="24"/>
          <w:szCs w:val="24"/>
        </w:rPr>
        <w:t xml:space="preserve"> the five competitive forces identified and </w:t>
      </w:r>
      <w:proofErr w:type="spellStart"/>
      <w:r w:rsidRPr="00401B75">
        <w:rPr>
          <w:rFonts w:ascii="Times New Roman" w:hAnsi="Times New Roman" w:cs="Times New Roman"/>
          <w:sz w:val="24"/>
          <w:szCs w:val="24"/>
        </w:rPr>
        <w:t>analy</w:t>
      </w:r>
      <w:r>
        <w:rPr>
          <w:rFonts w:ascii="Times New Roman" w:hAnsi="Times New Roman" w:cs="Times New Roman"/>
          <w:sz w:val="24"/>
          <w:szCs w:val="24"/>
        </w:rPr>
        <w:t>z</w:t>
      </w:r>
      <w:r w:rsidRPr="00401B75">
        <w:rPr>
          <w:rFonts w:ascii="Times New Roman" w:hAnsi="Times New Roman" w:cs="Times New Roman"/>
          <w:sz w:val="24"/>
          <w:szCs w:val="24"/>
        </w:rPr>
        <w:t>ed</w:t>
      </w:r>
      <w:proofErr w:type="spellEnd"/>
      <w:r w:rsidRPr="00401B75">
        <w:rPr>
          <w:rFonts w:ascii="Times New Roman" w:hAnsi="Times New Roman" w:cs="Times New Roman"/>
          <w:sz w:val="24"/>
          <w:szCs w:val="24"/>
        </w:rPr>
        <w:t xml:space="preserve"> by Porter's Five Forces </w:t>
      </w:r>
      <w:r w:rsidR="00F37160" w:rsidRPr="00401B75">
        <w:rPr>
          <w:rFonts w:ascii="Times New Roman" w:hAnsi="Times New Roman" w:cs="Times New Roman"/>
          <w:sz w:val="24"/>
          <w:szCs w:val="24"/>
        </w:rPr>
        <w:t xml:space="preserve">model. </w:t>
      </w:r>
      <w:r w:rsidR="00F37160">
        <w:rPr>
          <w:rFonts w:ascii="Times New Roman" w:hAnsi="Times New Roman" w:cs="Times New Roman"/>
          <w:sz w:val="24"/>
          <w:szCs w:val="24"/>
        </w:rPr>
        <w:t>The</w:t>
      </w:r>
      <w:r>
        <w:rPr>
          <w:rFonts w:ascii="Times New Roman" w:hAnsi="Times New Roman" w:cs="Times New Roman"/>
          <w:sz w:val="24"/>
          <w:szCs w:val="24"/>
        </w:rPr>
        <w:t xml:space="preserve"> t</w:t>
      </w:r>
      <w:r w:rsidRPr="00401B75">
        <w:rPr>
          <w:rFonts w:ascii="Times New Roman" w:hAnsi="Times New Roman" w:cs="Times New Roman"/>
          <w:sz w:val="24"/>
          <w:szCs w:val="24"/>
        </w:rPr>
        <w:t>hreat of new entry comes first. An industry gains fresh capacity and the ambition to increase its market share from new entrants. The difficulty of entering a certain industry determines how significant the threat is</w:t>
      </w:r>
      <w:r w:rsidRPr="00401B75">
        <w:t xml:space="preserve"> </w:t>
      </w:r>
      <w:r w:rsidRPr="00401B75">
        <w:rPr>
          <w:rFonts w:ascii="Times New Roman" w:hAnsi="Times New Roman" w:cs="Times New Roman"/>
          <w:sz w:val="24"/>
          <w:szCs w:val="24"/>
        </w:rPr>
        <w:t>(De Bruin, 2020)</w:t>
      </w:r>
      <w:r>
        <w:rPr>
          <w:rFonts w:ascii="Times New Roman" w:hAnsi="Times New Roman" w:cs="Times New Roman"/>
          <w:sz w:val="24"/>
          <w:szCs w:val="24"/>
        </w:rPr>
        <w:t xml:space="preserve">. </w:t>
      </w:r>
      <w:r w:rsidR="00FD057E" w:rsidRPr="00FD057E">
        <w:rPr>
          <w:rFonts w:ascii="Times New Roman" w:hAnsi="Times New Roman" w:cs="Times New Roman"/>
          <w:sz w:val="24"/>
          <w:szCs w:val="24"/>
        </w:rPr>
        <w:t>Murphy (2018)</w:t>
      </w:r>
      <w:r w:rsidR="00FD057E">
        <w:rPr>
          <w:rFonts w:ascii="Times New Roman" w:hAnsi="Times New Roman" w:cs="Times New Roman"/>
          <w:sz w:val="24"/>
          <w:szCs w:val="24"/>
        </w:rPr>
        <w:t xml:space="preserve"> has mentioned that </w:t>
      </w:r>
      <w:r w:rsidR="007C5263">
        <w:rPr>
          <w:rFonts w:ascii="Times New Roman" w:hAnsi="Times New Roman" w:cs="Times New Roman"/>
          <w:sz w:val="24"/>
          <w:szCs w:val="24"/>
        </w:rPr>
        <w:t xml:space="preserve">in </w:t>
      </w:r>
      <w:r w:rsidR="00FD057E" w:rsidRPr="00FD057E">
        <w:rPr>
          <w:rFonts w:ascii="Times New Roman" w:hAnsi="Times New Roman" w:cs="Times New Roman"/>
          <w:sz w:val="24"/>
          <w:szCs w:val="24"/>
        </w:rPr>
        <w:t>the sector where Subway operates, it is fairly challenging to obtain economies of scale. This facilitates cost advantage for those generating high capacities. It also raises the cost of production for new competitors. As a result, the dangers posed by new competitors are less potent.</w:t>
      </w:r>
    </w:p>
    <w:p w14:paraId="5C91D9D9" w14:textId="77777777" w:rsidR="007C5263" w:rsidRDefault="007C5263" w:rsidP="005239F3">
      <w:pPr>
        <w:spacing w:line="480" w:lineRule="auto"/>
        <w:rPr>
          <w:rFonts w:ascii="Times New Roman" w:hAnsi="Times New Roman" w:cs="Times New Roman"/>
          <w:sz w:val="24"/>
          <w:szCs w:val="24"/>
        </w:rPr>
      </w:pPr>
    </w:p>
    <w:p w14:paraId="495D90D3" w14:textId="02D63F0E" w:rsidR="00401B75" w:rsidRDefault="00401B75" w:rsidP="005239F3">
      <w:pPr>
        <w:spacing w:line="480" w:lineRule="auto"/>
        <w:rPr>
          <w:rFonts w:ascii="Times New Roman" w:hAnsi="Times New Roman" w:cs="Times New Roman"/>
          <w:sz w:val="24"/>
          <w:szCs w:val="24"/>
        </w:rPr>
      </w:pPr>
      <w:r w:rsidRPr="00401B75">
        <w:rPr>
          <w:rFonts w:ascii="Times New Roman" w:hAnsi="Times New Roman" w:cs="Times New Roman"/>
          <w:sz w:val="24"/>
          <w:szCs w:val="24"/>
        </w:rPr>
        <w:t>Next, we have the supplier's bargaining position. This force examines how much influence and authority a company's supplier, often referred to as the market of inputs, has over the potential to raise prices or diminish the quality of products or services acquired, both of which would affect the potential profitability of an industry</w:t>
      </w:r>
      <w:r w:rsidRPr="00401B75">
        <w:t xml:space="preserve"> </w:t>
      </w:r>
      <w:r w:rsidRPr="00401B75">
        <w:rPr>
          <w:rFonts w:ascii="Times New Roman" w:hAnsi="Times New Roman" w:cs="Times New Roman"/>
          <w:sz w:val="24"/>
          <w:szCs w:val="24"/>
        </w:rPr>
        <w:t>(De Bruin, 2020)</w:t>
      </w:r>
      <w:r>
        <w:rPr>
          <w:rFonts w:ascii="Times New Roman" w:hAnsi="Times New Roman" w:cs="Times New Roman"/>
          <w:sz w:val="24"/>
          <w:szCs w:val="24"/>
        </w:rPr>
        <w:t>.</w:t>
      </w:r>
      <w:r w:rsidR="009C786F" w:rsidRPr="009C786F">
        <w:t xml:space="preserve"> </w:t>
      </w:r>
      <w:r w:rsidR="009C786F" w:rsidRPr="009C786F">
        <w:rPr>
          <w:rFonts w:ascii="Times New Roman" w:hAnsi="Times New Roman" w:cs="Times New Roman"/>
          <w:sz w:val="24"/>
          <w:szCs w:val="24"/>
        </w:rPr>
        <w:t xml:space="preserve">In the market where Subway competes, there are frequently more suppliers than consumers. This suggests that suppliers have less control over pricing. The majority of these </w:t>
      </w:r>
      <w:proofErr w:type="gramStart"/>
      <w:r w:rsidR="007C5263" w:rsidRPr="009C786F">
        <w:rPr>
          <w:rFonts w:ascii="Times New Roman" w:hAnsi="Times New Roman" w:cs="Times New Roman"/>
          <w:sz w:val="24"/>
          <w:szCs w:val="24"/>
        </w:rPr>
        <w:t>companies</w:t>
      </w:r>
      <w:proofErr w:type="gramEnd"/>
      <w:r w:rsidR="009C786F" w:rsidRPr="009C786F">
        <w:rPr>
          <w:rFonts w:ascii="Times New Roman" w:hAnsi="Times New Roman" w:cs="Times New Roman"/>
          <w:sz w:val="24"/>
          <w:szCs w:val="24"/>
        </w:rPr>
        <w:t xml:space="preserve"> products are standardi</w:t>
      </w:r>
      <w:r w:rsidR="007C5263">
        <w:rPr>
          <w:rFonts w:ascii="Times New Roman" w:hAnsi="Times New Roman" w:cs="Times New Roman"/>
          <w:sz w:val="24"/>
          <w:szCs w:val="24"/>
        </w:rPr>
        <w:t>z</w:t>
      </w:r>
      <w:r w:rsidR="009C786F" w:rsidRPr="009C786F">
        <w:rPr>
          <w:rFonts w:ascii="Times New Roman" w:hAnsi="Times New Roman" w:cs="Times New Roman"/>
          <w:sz w:val="24"/>
          <w:szCs w:val="24"/>
        </w:rPr>
        <w:t>ed, barely differentiated, and have low switching costs. This facilitates supplier change for customers like Subway. In this type of business, not all providers compete with one another over products. This suggests that there aren't any other options for the product than the sellers. The suppliers don't pose a danger to Subway's continued sector integration</w:t>
      </w:r>
      <w:r w:rsidR="009C786F" w:rsidRPr="009C786F">
        <w:t xml:space="preserve"> </w:t>
      </w:r>
      <w:r w:rsidR="009C786F" w:rsidRPr="009C786F">
        <w:rPr>
          <w:rFonts w:ascii="Times New Roman" w:hAnsi="Times New Roman" w:cs="Times New Roman"/>
          <w:sz w:val="24"/>
          <w:szCs w:val="24"/>
        </w:rPr>
        <w:t xml:space="preserve">(MBA </w:t>
      </w:r>
      <w:proofErr w:type="spellStart"/>
      <w:r w:rsidR="009C786F" w:rsidRPr="009C786F">
        <w:rPr>
          <w:rFonts w:ascii="Times New Roman" w:hAnsi="Times New Roman" w:cs="Times New Roman"/>
          <w:sz w:val="24"/>
          <w:szCs w:val="24"/>
        </w:rPr>
        <w:t>Skool</w:t>
      </w:r>
      <w:proofErr w:type="spellEnd"/>
      <w:r w:rsidR="009C786F" w:rsidRPr="009C786F">
        <w:rPr>
          <w:rFonts w:ascii="Times New Roman" w:hAnsi="Times New Roman" w:cs="Times New Roman"/>
          <w:sz w:val="24"/>
          <w:szCs w:val="24"/>
        </w:rPr>
        <w:t xml:space="preserve"> Team, 2022)</w:t>
      </w:r>
      <w:r w:rsidR="009C786F">
        <w:rPr>
          <w:rFonts w:ascii="Times New Roman" w:hAnsi="Times New Roman" w:cs="Times New Roman"/>
          <w:sz w:val="24"/>
          <w:szCs w:val="24"/>
        </w:rPr>
        <w:t>.</w:t>
      </w:r>
    </w:p>
    <w:p w14:paraId="2909725F" w14:textId="77777777" w:rsidR="00401B75" w:rsidRDefault="00401B75" w:rsidP="005239F3">
      <w:pPr>
        <w:spacing w:line="480" w:lineRule="auto"/>
        <w:rPr>
          <w:rFonts w:ascii="Times New Roman" w:hAnsi="Times New Roman" w:cs="Times New Roman"/>
          <w:sz w:val="24"/>
          <w:szCs w:val="24"/>
        </w:rPr>
      </w:pPr>
    </w:p>
    <w:p w14:paraId="348F3C68" w14:textId="37C5E8ED" w:rsidR="00401B75" w:rsidRDefault="00401B75" w:rsidP="005239F3">
      <w:pPr>
        <w:spacing w:line="480" w:lineRule="auto"/>
        <w:rPr>
          <w:rFonts w:ascii="Times New Roman" w:hAnsi="Times New Roman" w:cs="Times New Roman"/>
          <w:sz w:val="24"/>
          <w:szCs w:val="24"/>
        </w:rPr>
      </w:pPr>
      <w:r w:rsidRPr="00401B75">
        <w:rPr>
          <w:rFonts w:ascii="Times New Roman" w:hAnsi="Times New Roman" w:cs="Times New Roman"/>
          <w:sz w:val="24"/>
          <w:szCs w:val="24"/>
        </w:rPr>
        <w:t xml:space="preserve">One of the Five Forces, according to </w:t>
      </w:r>
      <w:r>
        <w:rPr>
          <w:rFonts w:ascii="Times New Roman" w:hAnsi="Times New Roman" w:cs="Times New Roman"/>
          <w:sz w:val="24"/>
          <w:szCs w:val="24"/>
        </w:rPr>
        <w:t>V</w:t>
      </w:r>
      <w:r w:rsidRPr="00401B75">
        <w:rPr>
          <w:rFonts w:ascii="Times New Roman" w:hAnsi="Times New Roman" w:cs="Times New Roman"/>
          <w:sz w:val="24"/>
          <w:szCs w:val="24"/>
        </w:rPr>
        <w:t>aidya (2022), is the ability of consumers to drive down prices. It depends on the number of clients a company has, how significant each one is, and how much it would cost to acquire additional clients. Customers have "buyer power" if there are fewer suppliers than customers.</w:t>
      </w:r>
      <w:r w:rsidR="00FD057E" w:rsidRPr="00FD057E">
        <w:t xml:space="preserve"> </w:t>
      </w:r>
      <w:r w:rsidR="00FD057E">
        <w:rPr>
          <w:rFonts w:ascii="Times New Roman" w:hAnsi="Times New Roman" w:cs="Times New Roman"/>
          <w:sz w:val="24"/>
          <w:szCs w:val="24"/>
        </w:rPr>
        <w:t>Since</w:t>
      </w:r>
      <w:r w:rsidR="00FD057E" w:rsidRPr="00FD057E">
        <w:rPr>
          <w:rFonts w:ascii="Times New Roman" w:hAnsi="Times New Roman" w:cs="Times New Roman"/>
          <w:sz w:val="24"/>
          <w:szCs w:val="24"/>
        </w:rPr>
        <w:t xml:space="preserve"> there is a high degree of product differentiation within the industry, consumers cannot locate other companies that are producing a given product. The purchasers' negotiating strength becomes a weaker force inside the sector because of their difficulty switching</w:t>
      </w:r>
      <w:r w:rsidR="00FD057E">
        <w:rPr>
          <w:rFonts w:ascii="Times New Roman" w:hAnsi="Times New Roman" w:cs="Times New Roman"/>
          <w:sz w:val="24"/>
          <w:szCs w:val="24"/>
        </w:rPr>
        <w:t xml:space="preserve"> </w:t>
      </w:r>
      <w:bookmarkStart w:id="6" w:name="_Hlk131011806"/>
      <w:r w:rsidR="00FD057E" w:rsidRPr="00FD057E">
        <w:rPr>
          <w:rFonts w:ascii="Times New Roman" w:hAnsi="Times New Roman" w:cs="Times New Roman"/>
          <w:sz w:val="24"/>
          <w:szCs w:val="24"/>
        </w:rPr>
        <w:t>(Murphy, 2018)</w:t>
      </w:r>
      <w:r w:rsidR="00FD057E">
        <w:rPr>
          <w:rFonts w:ascii="Times New Roman" w:hAnsi="Times New Roman" w:cs="Times New Roman"/>
          <w:sz w:val="24"/>
          <w:szCs w:val="24"/>
        </w:rPr>
        <w:t>.</w:t>
      </w:r>
      <w:bookmarkEnd w:id="6"/>
    </w:p>
    <w:p w14:paraId="17333296" w14:textId="77777777" w:rsidR="007C5263" w:rsidRDefault="007C5263" w:rsidP="005239F3">
      <w:pPr>
        <w:spacing w:line="480" w:lineRule="auto"/>
        <w:rPr>
          <w:rFonts w:ascii="Times New Roman" w:hAnsi="Times New Roman" w:cs="Times New Roman"/>
          <w:sz w:val="24"/>
          <w:szCs w:val="24"/>
        </w:rPr>
      </w:pPr>
    </w:p>
    <w:p w14:paraId="1AAB8720" w14:textId="54352E04" w:rsidR="00401B75" w:rsidRDefault="00401B75" w:rsidP="005239F3">
      <w:pPr>
        <w:spacing w:line="480" w:lineRule="auto"/>
        <w:rPr>
          <w:rFonts w:ascii="Times New Roman" w:hAnsi="Times New Roman" w:cs="Times New Roman"/>
          <w:sz w:val="24"/>
          <w:szCs w:val="24"/>
        </w:rPr>
      </w:pPr>
      <w:r w:rsidRPr="00401B75">
        <w:rPr>
          <w:rFonts w:ascii="Times New Roman" w:hAnsi="Times New Roman" w:cs="Times New Roman"/>
          <w:sz w:val="24"/>
          <w:szCs w:val="24"/>
        </w:rPr>
        <w:t xml:space="preserve">Industrial competition is a crucial factor, as more competitors and similar goods and services weaken a company, claims Vaidya (2022). The competition in the niche must be first considered. It displays the level of market competition, competitors, and understanding of </w:t>
      </w:r>
      <w:r w:rsidRPr="00401B75">
        <w:rPr>
          <w:rFonts w:ascii="Times New Roman" w:hAnsi="Times New Roman" w:cs="Times New Roman"/>
          <w:sz w:val="24"/>
          <w:szCs w:val="24"/>
        </w:rPr>
        <w:lastRenderedPageBreak/>
        <w:t>competitive strategy.</w:t>
      </w:r>
      <w:r>
        <w:rPr>
          <w:rFonts w:ascii="Times New Roman" w:hAnsi="Times New Roman" w:cs="Times New Roman"/>
          <w:sz w:val="24"/>
          <w:szCs w:val="24"/>
        </w:rPr>
        <w:t xml:space="preserve"> </w:t>
      </w:r>
      <w:r w:rsidR="00C74B20" w:rsidRPr="00C74B20">
        <w:rPr>
          <w:rFonts w:ascii="Times New Roman" w:hAnsi="Times New Roman" w:cs="Times New Roman"/>
          <w:sz w:val="24"/>
          <w:szCs w:val="24"/>
        </w:rPr>
        <w:t xml:space="preserve">According to the MBA School Team (2022), there are hardly any competitors in the industry </w:t>
      </w:r>
      <w:r w:rsidR="007C5263">
        <w:rPr>
          <w:rFonts w:ascii="Times New Roman" w:hAnsi="Times New Roman" w:cs="Times New Roman"/>
          <w:sz w:val="24"/>
          <w:szCs w:val="24"/>
        </w:rPr>
        <w:t>in which</w:t>
      </w:r>
      <w:r w:rsidR="00C74B20" w:rsidRPr="00C74B20">
        <w:rPr>
          <w:rFonts w:ascii="Times New Roman" w:hAnsi="Times New Roman" w:cs="Times New Roman"/>
          <w:sz w:val="24"/>
          <w:szCs w:val="24"/>
        </w:rPr>
        <w:t xml:space="preserve"> Subway operates. The vast majority of these are also quite large. McDonald's, KFC, Burger King, Starbucks, and other well-known brands are some of the biggest rivals. This suggests that nothing a business does in the industry will go unnoticed. Few competitors have a substantial market share. Thus, gaining a competitive edge requires intense market leadership competition.</w:t>
      </w:r>
    </w:p>
    <w:p w14:paraId="05BF29FA" w14:textId="77777777" w:rsidR="00401B75" w:rsidRDefault="00401B75" w:rsidP="005239F3">
      <w:pPr>
        <w:spacing w:line="480" w:lineRule="auto"/>
        <w:rPr>
          <w:rFonts w:ascii="Times New Roman" w:hAnsi="Times New Roman" w:cs="Times New Roman"/>
          <w:sz w:val="24"/>
          <w:szCs w:val="24"/>
        </w:rPr>
      </w:pPr>
    </w:p>
    <w:p w14:paraId="5FCFEFEF" w14:textId="655EA5B7" w:rsidR="00401B75" w:rsidRDefault="00401B75" w:rsidP="005239F3">
      <w:pPr>
        <w:spacing w:line="480" w:lineRule="auto"/>
        <w:rPr>
          <w:rFonts w:ascii="Times New Roman" w:hAnsi="Times New Roman" w:cs="Times New Roman"/>
          <w:sz w:val="24"/>
          <w:szCs w:val="24"/>
        </w:rPr>
      </w:pPr>
      <w:r w:rsidRPr="00401B75">
        <w:rPr>
          <w:rFonts w:ascii="Times New Roman" w:hAnsi="Times New Roman" w:cs="Times New Roman"/>
          <w:sz w:val="24"/>
          <w:szCs w:val="24"/>
        </w:rPr>
        <w:t>According to Dam (2013), the availability of a product that the consumer can buy in place of the industry's product is what Porter's threat of substitutes term refers to. A substitute product comes from a different industry but provides the consumer with the same advantages as the product made by companies in that area.</w:t>
      </w:r>
      <w:r w:rsidR="007C5263" w:rsidRPr="007C5263">
        <w:t xml:space="preserve"> </w:t>
      </w:r>
      <w:r w:rsidR="007C5263" w:rsidRPr="007C5263">
        <w:rPr>
          <w:rFonts w:ascii="Times New Roman" w:hAnsi="Times New Roman" w:cs="Times New Roman"/>
          <w:sz w:val="24"/>
          <w:szCs w:val="24"/>
        </w:rPr>
        <w:t>There aren't many products that can be used as a substitute for those made in the sector where Subway operates. The few accessible alternatives are also created by poor profit-making industries. This indicates that there is no upper limit on the maximum profit that businesses in the sector where Subway operates may make. Due to all these elements, the threat of competing products is less powerful</w:t>
      </w:r>
      <w:r w:rsidR="007C5263" w:rsidRPr="007C5263">
        <w:t xml:space="preserve"> </w:t>
      </w:r>
      <w:r w:rsidR="007C5263" w:rsidRPr="007C5263">
        <w:rPr>
          <w:rFonts w:ascii="Times New Roman" w:hAnsi="Times New Roman" w:cs="Times New Roman"/>
          <w:sz w:val="24"/>
          <w:szCs w:val="24"/>
        </w:rPr>
        <w:t>(Murphy, 2018).</w:t>
      </w:r>
    </w:p>
    <w:p w14:paraId="7B08433B" w14:textId="29AA76AF" w:rsidR="006861A4" w:rsidRDefault="006861A4" w:rsidP="005239F3">
      <w:pPr>
        <w:spacing w:line="480" w:lineRule="auto"/>
        <w:rPr>
          <w:rFonts w:ascii="Times New Roman" w:hAnsi="Times New Roman" w:cs="Times New Roman"/>
          <w:sz w:val="24"/>
          <w:szCs w:val="24"/>
        </w:rPr>
      </w:pPr>
    </w:p>
    <w:p w14:paraId="0B97D71E" w14:textId="756B78F6" w:rsidR="00A62F93" w:rsidRDefault="00A62F93" w:rsidP="005239F3">
      <w:pPr>
        <w:spacing w:line="480" w:lineRule="auto"/>
        <w:rPr>
          <w:rFonts w:ascii="Times New Roman" w:hAnsi="Times New Roman" w:cs="Times New Roman"/>
          <w:sz w:val="24"/>
          <w:szCs w:val="24"/>
        </w:rPr>
      </w:pPr>
    </w:p>
    <w:p w14:paraId="370C5EF1" w14:textId="70A31AD7" w:rsidR="00A62F93" w:rsidRDefault="00A62F93" w:rsidP="005239F3">
      <w:pPr>
        <w:spacing w:line="480" w:lineRule="auto"/>
        <w:rPr>
          <w:rFonts w:ascii="Times New Roman" w:hAnsi="Times New Roman" w:cs="Times New Roman"/>
          <w:sz w:val="24"/>
          <w:szCs w:val="24"/>
        </w:rPr>
      </w:pPr>
    </w:p>
    <w:p w14:paraId="3C499B66" w14:textId="77777777" w:rsidR="00A62F93" w:rsidRDefault="00A62F93" w:rsidP="005239F3">
      <w:pPr>
        <w:spacing w:line="480" w:lineRule="auto"/>
        <w:rPr>
          <w:rFonts w:ascii="Times New Roman" w:hAnsi="Times New Roman" w:cs="Times New Roman"/>
          <w:sz w:val="24"/>
          <w:szCs w:val="24"/>
        </w:rPr>
      </w:pPr>
    </w:p>
    <w:p w14:paraId="2352FC37" w14:textId="41A28DA4" w:rsidR="00F8642B" w:rsidRDefault="00F8642B" w:rsidP="005239F3">
      <w:pPr>
        <w:spacing w:line="480" w:lineRule="auto"/>
        <w:rPr>
          <w:rFonts w:ascii="Times New Roman" w:hAnsi="Times New Roman" w:cs="Times New Roman"/>
          <w:sz w:val="24"/>
          <w:szCs w:val="24"/>
        </w:rPr>
      </w:pPr>
    </w:p>
    <w:p w14:paraId="1420A73F" w14:textId="43BCC71F" w:rsidR="00F8642B" w:rsidRDefault="00F8642B" w:rsidP="005239F3">
      <w:pPr>
        <w:spacing w:line="480" w:lineRule="auto"/>
        <w:rPr>
          <w:rFonts w:ascii="Times New Roman" w:hAnsi="Times New Roman" w:cs="Times New Roman"/>
          <w:sz w:val="24"/>
          <w:szCs w:val="24"/>
        </w:rPr>
      </w:pPr>
    </w:p>
    <w:p w14:paraId="3C2FC2AF" w14:textId="0F4C85EC" w:rsidR="00F8642B" w:rsidRDefault="00F8642B" w:rsidP="005239F3">
      <w:pPr>
        <w:spacing w:line="480" w:lineRule="auto"/>
        <w:rPr>
          <w:rFonts w:ascii="Times New Roman" w:hAnsi="Times New Roman" w:cs="Times New Roman"/>
          <w:sz w:val="24"/>
          <w:szCs w:val="24"/>
        </w:rPr>
      </w:pPr>
    </w:p>
    <w:p w14:paraId="37C450E9" w14:textId="2BED3FD9" w:rsidR="00F8642B" w:rsidRDefault="00F8642B" w:rsidP="00F8642B">
      <w:pPr>
        <w:rPr>
          <w:rFonts w:ascii="Times New Roman" w:hAnsi="Times New Roman" w:cs="Times New Roman"/>
          <w:sz w:val="32"/>
          <w:szCs w:val="32"/>
        </w:rPr>
      </w:pPr>
      <w:r>
        <w:rPr>
          <w:rFonts w:ascii="Times New Roman" w:hAnsi="Times New Roman" w:cs="Times New Roman"/>
          <w:sz w:val="32"/>
          <w:szCs w:val="32"/>
        </w:rPr>
        <w:lastRenderedPageBreak/>
        <w:t>In</w:t>
      </w:r>
      <w:r w:rsidRPr="00B27613">
        <w:rPr>
          <w:rFonts w:ascii="Times New Roman" w:hAnsi="Times New Roman" w:cs="Times New Roman"/>
          <w:sz w:val="32"/>
          <w:szCs w:val="32"/>
        </w:rPr>
        <w:t>ternal Analysis</w:t>
      </w:r>
    </w:p>
    <w:p w14:paraId="2C132627" w14:textId="77777777" w:rsidR="00A269D9" w:rsidRDefault="00A269D9" w:rsidP="00F8642B">
      <w:pPr>
        <w:rPr>
          <w:rFonts w:ascii="Times New Roman" w:hAnsi="Times New Roman" w:cs="Times New Roman"/>
          <w:sz w:val="32"/>
          <w:szCs w:val="32"/>
        </w:rPr>
      </w:pPr>
    </w:p>
    <w:p w14:paraId="65D72D30" w14:textId="2DA089E1" w:rsidR="00A269D9" w:rsidRDefault="00A269D9" w:rsidP="00A269D9">
      <w:pPr>
        <w:spacing w:line="480" w:lineRule="auto"/>
        <w:rPr>
          <w:rFonts w:ascii="Times New Roman" w:hAnsi="Times New Roman" w:cs="Times New Roman"/>
          <w:sz w:val="24"/>
          <w:szCs w:val="24"/>
        </w:rPr>
      </w:pPr>
      <w:r w:rsidRPr="00A269D9">
        <w:rPr>
          <w:rFonts w:ascii="Times New Roman" w:hAnsi="Times New Roman" w:cs="Times New Roman"/>
          <w:sz w:val="24"/>
          <w:szCs w:val="24"/>
        </w:rPr>
        <w:t xml:space="preserve">The product portfolio matrix (BCG matrix) developed by the Boston Consulting </w:t>
      </w:r>
      <w:r w:rsidR="00ED3B39">
        <w:rPr>
          <w:rFonts w:ascii="Times New Roman" w:hAnsi="Times New Roman" w:cs="Times New Roman"/>
          <w:sz w:val="24"/>
          <w:szCs w:val="24"/>
        </w:rPr>
        <w:t>G</w:t>
      </w:r>
      <w:r w:rsidRPr="00A269D9">
        <w:rPr>
          <w:rFonts w:ascii="Times New Roman" w:hAnsi="Times New Roman" w:cs="Times New Roman"/>
          <w:sz w:val="24"/>
          <w:szCs w:val="24"/>
        </w:rPr>
        <w:t>roup is intended to support long-term strategic planning by assisting a company in considering growth opportunities by reviewing its product portfolio to determine where to invest, where to discontinue, or where to develop products</w:t>
      </w:r>
      <w:r>
        <w:rPr>
          <w:rFonts w:ascii="Times New Roman" w:hAnsi="Times New Roman" w:cs="Times New Roman"/>
          <w:sz w:val="24"/>
          <w:szCs w:val="24"/>
        </w:rPr>
        <w:t xml:space="preserve"> </w:t>
      </w:r>
      <w:r w:rsidRPr="00A269D9">
        <w:rPr>
          <w:rFonts w:ascii="Times New Roman" w:hAnsi="Times New Roman" w:cs="Times New Roman"/>
          <w:sz w:val="24"/>
          <w:szCs w:val="24"/>
        </w:rPr>
        <w:t>(Hanlon, 2022)</w:t>
      </w:r>
      <w:r>
        <w:rPr>
          <w:rFonts w:ascii="Times New Roman" w:hAnsi="Times New Roman" w:cs="Times New Roman"/>
          <w:sz w:val="24"/>
          <w:szCs w:val="24"/>
        </w:rPr>
        <w:t xml:space="preserve">. </w:t>
      </w:r>
    </w:p>
    <w:p w14:paraId="55A07026" w14:textId="77777777" w:rsidR="00ED3B39" w:rsidRDefault="00ED3B39" w:rsidP="00A269D9">
      <w:pPr>
        <w:spacing w:line="480" w:lineRule="auto"/>
        <w:rPr>
          <w:rFonts w:ascii="Times New Roman" w:hAnsi="Times New Roman" w:cs="Times New Roman"/>
          <w:sz w:val="24"/>
          <w:szCs w:val="24"/>
        </w:rPr>
      </w:pPr>
    </w:p>
    <w:p w14:paraId="72E882FA" w14:textId="703DA60B" w:rsidR="004655FC" w:rsidRDefault="003B22FF" w:rsidP="00A269D9">
      <w:pPr>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Pr="003B22FF">
        <w:rPr>
          <w:rFonts w:ascii="Times New Roman" w:hAnsi="Times New Roman" w:cs="Times New Roman"/>
          <w:sz w:val="24"/>
          <w:szCs w:val="24"/>
        </w:rPr>
        <w:t>Morgan (2018)</w:t>
      </w:r>
      <w:r>
        <w:rPr>
          <w:rFonts w:ascii="Times New Roman" w:hAnsi="Times New Roman" w:cs="Times New Roman"/>
          <w:sz w:val="24"/>
          <w:szCs w:val="24"/>
        </w:rPr>
        <w:t>, t</w:t>
      </w:r>
      <w:r w:rsidRPr="003B22FF">
        <w:rPr>
          <w:rFonts w:ascii="Times New Roman" w:hAnsi="Times New Roman" w:cs="Times New Roman"/>
          <w:sz w:val="24"/>
          <w:szCs w:val="24"/>
        </w:rPr>
        <w:t>he product that generates the most sales out of all of Subway's products is listed in the Star category of the BCG Matrix. Due to customer demand for this and related products, this sector has a lot of potential</w:t>
      </w:r>
      <w:r w:rsidR="00ED3B39">
        <w:rPr>
          <w:rFonts w:ascii="Times New Roman" w:hAnsi="Times New Roman" w:cs="Times New Roman"/>
          <w:sz w:val="24"/>
          <w:szCs w:val="24"/>
        </w:rPr>
        <w:t>s</w:t>
      </w:r>
      <w:r w:rsidRPr="003B22FF">
        <w:rPr>
          <w:rFonts w:ascii="Times New Roman" w:hAnsi="Times New Roman" w:cs="Times New Roman"/>
          <w:sz w:val="24"/>
          <w:szCs w:val="24"/>
        </w:rPr>
        <w:t xml:space="preserve">. For this SBU, Subway should implement a product development strategy that entails creating novel features for the product through research and development. Subway will benefit from this by drawing in more customers and increasing </w:t>
      </w:r>
      <w:r w:rsidR="00ED3B39" w:rsidRPr="003B22FF">
        <w:rPr>
          <w:rFonts w:ascii="Times New Roman" w:hAnsi="Times New Roman" w:cs="Times New Roman"/>
          <w:sz w:val="24"/>
          <w:szCs w:val="24"/>
        </w:rPr>
        <w:t>sales.</w:t>
      </w:r>
      <w:r w:rsidR="00ED3B39">
        <w:rPr>
          <w:rFonts w:ascii="Times New Roman" w:hAnsi="Times New Roman" w:cs="Times New Roman"/>
          <w:sz w:val="24"/>
          <w:szCs w:val="24"/>
        </w:rPr>
        <w:t xml:space="preserve"> Next,</w:t>
      </w:r>
      <w:r w:rsidR="00ED3B39" w:rsidRPr="00ED3B39">
        <w:rPr>
          <w:rFonts w:ascii="Times New Roman" w:hAnsi="Times New Roman" w:cs="Times New Roman"/>
          <w:sz w:val="24"/>
          <w:szCs w:val="24"/>
        </w:rPr>
        <w:t xml:space="preserve"> the strategic business unit for supplier management services is a money maker. This has been in use for many years and has brought Subway a sizable sum of money. The market share for Subway is large, but the entire market is shrinking as companies manage their supplier directly rather than outsourcing </w:t>
      </w:r>
      <w:r w:rsidR="00ED3B39">
        <w:rPr>
          <w:rFonts w:ascii="Times New Roman" w:hAnsi="Times New Roman" w:cs="Times New Roman"/>
          <w:sz w:val="24"/>
          <w:szCs w:val="24"/>
        </w:rPr>
        <w:t>them</w:t>
      </w:r>
      <w:r w:rsidR="00ED3B39" w:rsidRPr="00ED3B39">
        <w:rPr>
          <w:rFonts w:ascii="Times New Roman" w:hAnsi="Times New Roman" w:cs="Times New Roman"/>
          <w:sz w:val="24"/>
          <w:szCs w:val="24"/>
        </w:rPr>
        <w:t>. </w:t>
      </w:r>
    </w:p>
    <w:p w14:paraId="3DBF0630" w14:textId="77777777" w:rsidR="00ED3B39" w:rsidRDefault="00ED3B39" w:rsidP="00A269D9">
      <w:pPr>
        <w:spacing w:line="480" w:lineRule="auto"/>
        <w:rPr>
          <w:rFonts w:ascii="Times New Roman" w:hAnsi="Times New Roman" w:cs="Times New Roman"/>
          <w:sz w:val="24"/>
          <w:szCs w:val="24"/>
        </w:rPr>
      </w:pPr>
    </w:p>
    <w:p w14:paraId="10FC3840" w14:textId="47B732E9" w:rsidR="004655FC" w:rsidRDefault="004655FC" w:rsidP="00A269D9">
      <w:pPr>
        <w:spacing w:line="480" w:lineRule="auto"/>
        <w:rPr>
          <w:rFonts w:ascii="Times New Roman" w:hAnsi="Times New Roman" w:cs="Times New Roman"/>
          <w:sz w:val="24"/>
          <w:szCs w:val="24"/>
        </w:rPr>
      </w:pPr>
      <w:r w:rsidRPr="004655FC">
        <w:rPr>
          <w:rFonts w:ascii="Times New Roman" w:hAnsi="Times New Roman" w:cs="Times New Roman"/>
          <w:sz w:val="24"/>
          <w:szCs w:val="24"/>
        </w:rPr>
        <w:t xml:space="preserve">In the BCG matrix for Subway, the local foods strategic business unit is a question mark. Consumers are increasingly focusing on local foods, according to recent market trends. </w:t>
      </w:r>
      <w:r w:rsidRPr="004655FC">
        <w:rPr>
          <w:rFonts w:ascii="Times New Roman" w:hAnsi="Times New Roman" w:cs="Times New Roman"/>
          <w:sz w:val="24"/>
          <w:szCs w:val="24"/>
        </w:rPr>
        <w:t>Considering</w:t>
      </w:r>
      <w:r w:rsidRPr="004655FC">
        <w:rPr>
          <w:rFonts w:ascii="Times New Roman" w:hAnsi="Times New Roman" w:cs="Times New Roman"/>
          <w:sz w:val="24"/>
          <w:szCs w:val="24"/>
        </w:rPr>
        <w:t xml:space="preserve"> this, this market is growing quickly. Unfortunately, Subway only holds a small portion of this market</w:t>
      </w:r>
      <w:r w:rsidR="00ED3B39">
        <w:t xml:space="preserve">. </w:t>
      </w:r>
      <w:r w:rsidR="00ED3B39">
        <w:rPr>
          <w:rFonts w:ascii="Times New Roman" w:hAnsi="Times New Roman" w:cs="Times New Roman"/>
          <w:sz w:val="24"/>
          <w:szCs w:val="24"/>
        </w:rPr>
        <w:t xml:space="preserve">Lastly, </w:t>
      </w:r>
      <w:r w:rsidR="00ED3B39" w:rsidRPr="00ED3B39">
        <w:rPr>
          <w:rFonts w:ascii="Times New Roman" w:hAnsi="Times New Roman" w:cs="Times New Roman"/>
          <w:sz w:val="24"/>
          <w:szCs w:val="24"/>
        </w:rPr>
        <w:t xml:space="preserve">the strategic business unit for synthetic </w:t>
      </w:r>
      <w:proofErr w:type="spellStart"/>
      <w:r w:rsidR="00ED3B39" w:rsidRPr="00ED3B39">
        <w:rPr>
          <w:rFonts w:ascii="Times New Roman" w:hAnsi="Times New Roman" w:cs="Times New Roman"/>
          <w:sz w:val="24"/>
          <w:szCs w:val="24"/>
        </w:rPr>
        <w:t>fib</w:t>
      </w:r>
      <w:r w:rsidR="00ED3B39">
        <w:rPr>
          <w:rFonts w:ascii="Times New Roman" w:hAnsi="Times New Roman" w:cs="Times New Roman"/>
          <w:sz w:val="24"/>
          <w:szCs w:val="24"/>
        </w:rPr>
        <w:t>er</w:t>
      </w:r>
      <w:proofErr w:type="spellEnd"/>
      <w:r w:rsidR="00ED3B39" w:rsidRPr="00ED3B39">
        <w:rPr>
          <w:rFonts w:ascii="Times New Roman" w:hAnsi="Times New Roman" w:cs="Times New Roman"/>
          <w:sz w:val="24"/>
          <w:szCs w:val="24"/>
        </w:rPr>
        <w:t xml:space="preserve"> products is a dog. The market for these goods has been contracting, and as a result, Subway has been losing money over the past three years. It too has a market share of less than 5%(Morgan, 2018).</w:t>
      </w:r>
    </w:p>
    <w:p w14:paraId="5A28EEA2" w14:textId="77777777" w:rsidR="00A62F93" w:rsidRDefault="00A62F93" w:rsidP="00A269D9">
      <w:pPr>
        <w:spacing w:line="480" w:lineRule="auto"/>
        <w:rPr>
          <w:rFonts w:ascii="Times New Roman" w:hAnsi="Times New Roman" w:cs="Times New Roman"/>
          <w:sz w:val="24"/>
          <w:szCs w:val="24"/>
        </w:rPr>
      </w:pPr>
    </w:p>
    <w:p w14:paraId="186243D4" w14:textId="7433E684" w:rsidR="00ED3B39" w:rsidRDefault="00ED3B39" w:rsidP="00A269D9">
      <w:pPr>
        <w:spacing w:line="480" w:lineRule="auto"/>
        <w:rPr>
          <w:rFonts w:ascii="Times New Roman" w:hAnsi="Times New Roman" w:cs="Times New Roman"/>
          <w:sz w:val="32"/>
          <w:szCs w:val="32"/>
        </w:rPr>
      </w:pPr>
      <w:r w:rsidRPr="00A62F93">
        <w:rPr>
          <w:rFonts w:ascii="Times New Roman" w:hAnsi="Times New Roman" w:cs="Times New Roman"/>
          <w:sz w:val="32"/>
          <w:szCs w:val="32"/>
        </w:rPr>
        <w:lastRenderedPageBreak/>
        <w:t>SWOT Analysis</w:t>
      </w:r>
    </w:p>
    <w:p w14:paraId="061F5928" w14:textId="0BC611E2" w:rsidR="00A62F93" w:rsidRDefault="00A62F93" w:rsidP="00A269D9">
      <w:pPr>
        <w:spacing w:line="480" w:lineRule="auto"/>
        <w:rPr>
          <w:rFonts w:ascii="Times New Roman" w:hAnsi="Times New Roman" w:cs="Times New Roman"/>
          <w:sz w:val="24"/>
          <w:szCs w:val="24"/>
        </w:rPr>
      </w:pPr>
      <w:r w:rsidRPr="00A62F93">
        <w:rPr>
          <w:rFonts w:ascii="Times New Roman" w:hAnsi="Times New Roman" w:cs="Times New Roman"/>
          <w:sz w:val="24"/>
          <w:szCs w:val="24"/>
        </w:rPr>
        <w:t>Jurevicius (2022)</w:t>
      </w:r>
      <w:r>
        <w:rPr>
          <w:rFonts w:ascii="Times New Roman" w:hAnsi="Times New Roman" w:cs="Times New Roman"/>
          <w:sz w:val="24"/>
          <w:szCs w:val="24"/>
        </w:rPr>
        <w:t xml:space="preserve"> mentioned in his article, that t</w:t>
      </w:r>
      <w:r w:rsidRPr="00A62F93">
        <w:rPr>
          <w:rFonts w:ascii="Times New Roman" w:hAnsi="Times New Roman" w:cs="Times New Roman"/>
          <w:sz w:val="24"/>
          <w:szCs w:val="24"/>
        </w:rPr>
        <w:t xml:space="preserve">he first thing that makes Subway strong is </w:t>
      </w:r>
      <w:r>
        <w:rPr>
          <w:rFonts w:ascii="Times New Roman" w:hAnsi="Times New Roman" w:cs="Times New Roman"/>
          <w:sz w:val="24"/>
          <w:szCs w:val="24"/>
        </w:rPr>
        <w:t>its</w:t>
      </w:r>
      <w:r w:rsidRPr="00A62F93">
        <w:rPr>
          <w:rFonts w:ascii="Times New Roman" w:hAnsi="Times New Roman" w:cs="Times New Roman"/>
          <w:sz w:val="24"/>
          <w:szCs w:val="24"/>
        </w:rPr>
        <w:t xml:space="preserve"> product, which </w:t>
      </w:r>
      <w:r>
        <w:rPr>
          <w:rFonts w:ascii="Times New Roman" w:hAnsi="Times New Roman" w:cs="Times New Roman"/>
          <w:sz w:val="24"/>
          <w:szCs w:val="24"/>
        </w:rPr>
        <w:t>is</w:t>
      </w:r>
      <w:r w:rsidRPr="00A62F93">
        <w:rPr>
          <w:rFonts w:ascii="Times New Roman" w:hAnsi="Times New Roman" w:cs="Times New Roman"/>
          <w:sz w:val="24"/>
          <w:szCs w:val="24"/>
        </w:rPr>
        <w:t xml:space="preserve"> submarine sandwiches. Subs can be customi</w:t>
      </w:r>
      <w:r>
        <w:rPr>
          <w:rFonts w:ascii="Times New Roman" w:hAnsi="Times New Roman" w:cs="Times New Roman"/>
          <w:sz w:val="24"/>
          <w:szCs w:val="24"/>
        </w:rPr>
        <w:t>z</w:t>
      </w:r>
      <w:r w:rsidRPr="00A62F93">
        <w:rPr>
          <w:rFonts w:ascii="Times New Roman" w:hAnsi="Times New Roman" w:cs="Times New Roman"/>
          <w:sz w:val="24"/>
          <w:szCs w:val="24"/>
        </w:rPr>
        <w:t xml:space="preserve">ed to a great extent. Consumers enjoy having options, thus the more choices they have regarding their purchase, the more pleased they are with it. When it comes to offering the option of meal personalization, Subway outperforms all other major </w:t>
      </w:r>
      <w:r w:rsidRPr="00A62F93">
        <w:rPr>
          <w:rFonts w:ascii="Times New Roman" w:hAnsi="Times New Roman" w:cs="Times New Roman"/>
          <w:sz w:val="24"/>
          <w:szCs w:val="24"/>
        </w:rPr>
        <w:t>fast-food</w:t>
      </w:r>
      <w:r w:rsidRPr="00A62F93">
        <w:rPr>
          <w:rFonts w:ascii="Times New Roman" w:hAnsi="Times New Roman" w:cs="Times New Roman"/>
          <w:sz w:val="24"/>
          <w:szCs w:val="24"/>
        </w:rPr>
        <w:t xml:space="preserve"> chains. Since there is a growing desire for healthy cuisine, Subway offers a selection of these dishes. Other </w:t>
      </w:r>
      <w:r w:rsidRPr="00A62F93">
        <w:rPr>
          <w:rFonts w:ascii="Times New Roman" w:hAnsi="Times New Roman" w:cs="Times New Roman"/>
          <w:sz w:val="24"/>
          <w:szCs w:val="24"/>
        </w:rPr>
        <w:t>fast-food</w:t>
      </w:r>
      <w:r w:rsidRPr="00A62F93">
        <w:rPr>
          <w:rFonts w:ascii="Times New Roman" w:hAnsi="Times New Roman" w:cs="Times New Roman"/>
          <w:sz w:val="24"/>
          <w:szCs w:val="24"/>
        </w:rPr>
        <w:t xml:space="preserve"> outlets don't, at least not to the same level, offer the variety of low-calorie, fresh, and nutritional meals that Subway does. This Subway </w:t>
      </w:r>
      <w:proofErr w:type="spellStart"/>
      <w:r w:rsidRPr="00A62F93">
        <w:rPr>
          <w:rFonts w:ascii="Times New Roman" w:hAnsi="Times New Roman" w:cs="Times New Roman"/>
          <w:sz w:val="24"/>
          <w:szCs w:val="24"/>
        </w:rPr>
        <w:t>flavor</w:t>
      </w:r>
      <w:proofErr w:type="spellEnd"/>
      <w:r w:rsidRPr="00A62F93">
        <w:rPr>
          <w:rFonts w:ascii="Times New Roman" w:hAnsi="Times New Roman" w:cs="Times New Roman"/>
          <w:sz w:val="24"/>
          <w:szCs w:val="24"/>
        </w:rPr>
        <w:t xml:space="preserve"> is in line with the current trend towards eating healthy cuisine.</w:t>
      </w:r>
    </w:p>
    <w:p w14:paraId="2D9DF7DA" w14:textId="77777777" w:rsidR="00A62F93" w:rsidRDefault="00A62F93" w:rsidP="00A269D9">
      <w:pPr>
        <w:spacing w:line="480" w:lineRule="auto"/>
        <w:rPr>
          <w:rFonts w:ascii="Times New Roman" w:hAnsi="Times New Roman" w:cs="Times New Roman"/>
          <w:sz w:val="24"/>
          <w:szCs w:val="24"/>
        </w:rPr>
      </w:pPr>
    </w:p>
    <w:p w14:paraId="6112EC36" w14:textId="3A82411F" w:rsidR="00A62F93" w:rsidRDefault="00A62F93" w:rsidP="00A269D9">
      <w:pPr>
        <w:spacing w:line="480" w:lineRule="auto"/>
        <w:rPr>
          <w:rFonts w:ascii="Times New Roman" w:hAnsi="Times New Roman" w:cs="Times New Roman"/>
          <w:sz w:val="24"/>
          <w:szCs w:val="24"/>
        </w:rPr>
      </w:pPr>
      <w:r w:rsidRPr="00A62F93">
        <w:rPr>
          <w:rFonts w:ascii="Times New Roman" w:hAnsi="Times New Roman" w:cs="Times New Roman"/>
          <w:sz w:val="24"/>
          <w:szCs w:val="24"/>
        </w:rPr>
        <w:t xml:space="preserve">One of Subway's weaknesses is that it won't serve local food in some countries. </w:t>
      </w:r>
      <w:r w:rsidRPr="00A62F93">
        <w:rPr>
          <w:rFonts w:ascii="Times New Roman" w:hAnsi="Times New Roman" w:cs="Times New Roman"/>
          <w:sz w:val="24"/>
          <w:szCs w:val="24"/>
        </w:rPr>
        <w:t>Even though</w:t>
      </w:r>
      <w:r w:rsidRPr="00A62F93">
        <w:rPr>
          <w:rFonts w:ascii="Times New Roman" w:hAnsi="Times New Roman" w:cs="Times New Roman"/>
          <w:sz w:val="24"/>
          <w:szCs w:val="24"/>
        </w:rPr>
        <w:t xml:space="preserve"> they have offered it, there have been numerous complaints about its quality and consistency, which has left customers with inconsistent experiences and reduced levels of satisfaction. Only 44% of customers were satisfied with the meal quality in 2020, compared to 54% </w:t>
      </w:r>
      <w:r>
        <w:rPr>
          <w:rFonts w:ascii="Times New Roman" w:hAnsi="Times New Roman" w:cs="Times New Roman"/>
          <w:sz w:val="24"/>
          <w:szCs w:val="24"/>
        </w:rPr>
        <w:t>of</w:t>
      </w:r>
      <w:r w:rsidRPr="00A62F93">
        <w:rPr>
          <w:rFonts w:ascii="Times New Roman" w:hAnsi="Times New Roman" w:cs="Times New Roman"/>
          <w:sz w:val="24"/>
          <w:szCs w:val="24"/>
        </w:rPr>
        <w:t xml:space="preserve"> its rivals, according to a survey</w:t>
      </w:r>
      <w:r w:rsidRPr="00A62F93">
        <w:t xml:space="preserve"> </w:t>
      </w:r>
      <w:r w:rsidRPr="00A62F93">
        <w:rPr>
          <w:rFonts w:ascii="Times New Roman" w:hAnsi="Times New Roman" w:cs="Times New Roman"/>
          <w:sz w:val="24"/>
          <w:szCs w:val="24"/>
        </w:rPr>
        <w:t>(Bhasin, 2023)</w:t>
      </w:r>
      <w:r>
        <w:rPr>
          <w:rFonts w:ascii="Times New Roman" w:hAnsi="Times New Roman" w:cs="Times New Roman"/>
          <w:sz w:val="24"/>
          <w:szCs w:val="24"/>
        </w:rPr>
        <w:t>.</w:t>
      </w:r>
    </w:p>
    <w:p w14:paraId="7299A286" w14:textId="77777777" w:rsidR="00A62F93" w:rsidRDefault="00A62F93" w:rsidP="00A269D9">
      <w:pPr>
        <w:spacing w:line="480" w:lineRule="auto"/>
        <w:rPr>
          <w:rFonts w:ascii="Times New Roman" w:hAnsi="Times New Roman" w:cs="Times New Roman"/>
          <w:sz w:val="24"/>
          <w:szCs w:val="24"/>
        </w:rPr>
      </w:pPr>
    </w:p>
    <w:p w14:paraId="52E7840B" w14:textId="358DDBEB" w:rsidR="00A62F93" w:rsidRDefault="00A62F93" w:rsidP="00A269D9">
      <w:pPr>
        <w:spacing w:line="480" w:lineRule="auto"/>
        <w:rPr>
          <w:rFonts w:ascii="Times New Roman" w:hAnsi="Times New Roman" w:cs="Times New Roman"/>
          <w:sz w:val="24"/>
          <w:szCs w:val="24"/>
        </w:rPr>
      </w:pPr>
      <w:r>
        <w:rPr>
          <w:rFonts w:ascii="Times New Roman" w:hAnsi="Times New Roman" w:cs="Times New Roman"/>
          <w:sz w:val="24"/>
          <w:szCs w:val="24"/>
        </w:rPr>
        <w:t>Moving on to the opportunity, t</w:t>
      </w:r>
      <w:r w:rsidRPr="00A62F93">
        <w:rPr>
          <w:rFonts w:ascii="Times New Roman" w:hAnsi="Times New Roman" w:cs="Times New Roman"/>
          <w:sz w:val="24"/>
          <w:szCs w:val="24"/>
        </w:rPr>
        <w:t>he PESTEL research indicated that there is a demand for healthy food based on the econom</w:t>
      </w:r>
      <w:r>
        <w:rPr>
          <w:rFonts w:ascii="Times New Roman" w:hAnsi="Times New Roman" w:cs="Times New Roman"/>
          <w:sz w:val="24"/>
          <w:szCs w:val="24"/>
        </w:rPr>
        <w:t>ic</w:t>
      </w:r>
      <w:r w:rsidRPr="00A62F93">
        <w:rPr>
          <w:rFonts w:ascii="Times New Roman" w:hAnsi="Times New Roman" w:cs="Times New Roman"/>
          <w:sz w:val="24"/>
          <w:szCs w:val="24"/>
        </w:rPr>
        <w:t xml:space="preserve"> factor. It's a chance that Subway is already taking advantage of </w:t>
      </w:r>
      <w:r>
        <w:rPr>
          <w:rFonts w:ascii="Times New Roman" w:hAnsi="Times New Roman" w:cs="Times New Roman"/>
          <w:sz w:val="24"/>
          <w:szCs w:val="24"/>
        </w:rPr>
        <w:t>expanding</w:t>
      </w:r>
      <w:r w:rsidRPr="00A62F93">
        <w:rPr>
          <w:rFonts w:ascii="Times New Roman" w:hAnsi="Times New Roman" w:cs="Times New Roman"/>
          <w:sz w:val="24"/>
          <w:szCs w:val="24"/>
        </w:rPr>
        <w:t xml:space="preserve">, and it has the potential to do so by introducing more nutrient-dense, lower-fat subs. Additionally, this affects new customer groups and customer habits. Businesses need to adapt to new needs brought on by shifting consumer </w:t>
      </w:r>
      <w:proofErr w:type="spellStart"/>
      <w:r w:rsidRPr="00A62F93">
        <w:rPr>
          <w:rFonts w:ascii="Times New Roman" w:hAnsi="Times New Roman" w:cs="Times New Roman"/>
          <w:sz w:val="24"/>
          <w:szCs w:val="24"/>
        </w:rPr>
        <w:t>behavior</w:t>
      </w:r>
      <w:proofErr w:type="spellEnd"/>
      <w:r w:rsidRPr="00A62F93">
        <w:rPr>
          <w:rFonts w:ascii="Times New Roman" w:hAnsi="Times New Roman" w:cs="Times New Roman"/>
          <w:sz w:val="24"/>
          <w:szCs w:val="24"/>
        </w:rPr>
        <w:t xml:space="preserve">. In contrast to its close rival McDonald's, which has introduced McCafé, </w:t>
      </w:r>
      <w:proofErr w:type="spellStart"/>
      <w:r w:rsidRPr="00A62F93">
        <w:rPr>
          <w:rFonts w:ascii="Times New Roman" w:hAnsi="Times New Roman" w:cs="Times New Roman"/>
          <w:sz w:val="24"/>
          <w:szCs w:val="24"/>
        </w:rPr>
        <w:t>McExpress</w:t>
      </w:r>
      <w:proofErr w:type="spellEnd"/>
      <w:r w:rsidRPr="00A62F93">
        <w:rPr>
          <w:rFonts w:ascii="Times New Roman" w:hAnsi="Times New Roman" w:cs="Times New Roman"/>
          <w:sz w:val="24"/>
          <w:szCs w:val="24"/>
        </w:rPr>
        <w:t xml:space="preserve">, and </w:t>
      </w:r>
      <w:proofErr w:type="spellStart"/>
      <w:r w:rsidRPr="00A62F93">
        <w:rPr>
          <w:rFonts w:ascii="Times New Roman" w:hAnsi="Times New Roman" w:cs="Times New Roman"/>
          <w:sz w:val="24"/>
          <w:szCs w:val="24"/>
        </w:rPr>
        <w:t>McStop</w:t>
      </w:r>
      <w:proofErr w:type="spellEnd"/>
      <w:r w:rsidRPr="00A62F93">
        <w:rPr>
          <w:rFonts w:ascii="Times New Roman" w:hAnsi="Times New Roman" w:cs="Times New Roman"/>
          <w:sz w:val="24"/>
          <w:szCs w:val="24"/>
        </w:rPr>
        <w:t xml:space="preserve"> </w:t>
      </w:r>
      <w:r w:rsidRPr="00A62F93">
        <w:rPr>
          <w:rFonts w:ascii="Times New Roman" w:hAnsi="Times New Roman" w:cs="Times New Roman"/>
          <w:sz w:val="24"/>
          <w:szCs w:val="24"/>
        </w:rPr>
        <w:t>to</w:t>
      </w:r>
      <w:r w:rsidRPr="00A62F93">
        <w:rPr>
          <w:rFonts w:ascii="Times New Roman" w:hAnsi="Times New Roman" w:cs="Times New Roman"/>
          <w:sz w:val="24"/>
          <w:szCs w:val="24"/>
        </w:rPr>
        <w:t xml:space="preserve"> appease and attract previously untapped client groups, Subway has only one variant of </w:t>
      </w:r>
      <w:r w:rsidRPr="00A62F93">
        <w:rPr>
          <w:rFonts w:ascii="Times New Roman" w:hAnsi="Times New Roman" w:cs="Times New Roman"/>
          <w:sz w:val="24"/>
          <w:szCs w:val="24"/>
        </w:rPr>
        <w:lastRenderedPageBreak/>
        <w:t xml:space="preserve">restaurants </w:t>
      </w:r>
      <w:r w:rsidRPr="00A62F93">
        <w:rPr>
          <w:rFonts w:ascii="Times New Roman" w:hAnsi="Times New Roman" w:cs="Times New Roman"/>
          <w:sz w:val="24"/>
          <w:szCs w:val="24"/>
        </w:rPr>
        <w:t>yet</w:t>
      </w:r>
      <w:r w:rsidRPr="00A62F93">
        <w:t xml:space="preserve"> </w:t>
      </w:r>
      <w:r>
        <w:t>(</w:t>
      </w:r>
      <w:r w:rsidRPr="00A62F93">
        <w:rPr>
          <w:rFonts w:ascii="Times New Roman" w:hAnsi="Times New Roman" w:cs="Times New Roman"/>
          <w:sz w:val="24"/>
          <w:szCs w:val="24"/>
        </w:rPr>
        <w:t>Jurevicius 2022)</w:t>
      </w:r>
      <w:r>
        <w:rPr>
          <w:rFonts w:ascii="Times New Roman" w:hAnsi="Times New Roman" w:cs="Times New Roman"/>
          <w:sz w:val="24"/>
          <w:szCs w:val="24"/>
        </w:rPr>
        <w:t xml:space="preserve">. </w:t>
      </w:r>
      <w:r w:rsidRPr="00A62F93">
        <w:rPr>
          <w:rFonts w:ascii="Times New Roman" w:hAnsi="Times New Roman" w:cs="Times New Roman"/>
          <w:sz w:val="24"/>
          <w:szCs w:val="24"/>
        </w:rPr>
        <w:t>On the other hand, using Olo's Rails platform, which enables restaurants to quickly process and integrate orders coming from other sources, Subway has improvised technologically by connecting its systems and extensive network of eateries. Olo's platform unifies orders, which are then transmitted straight to the restaurant's point of sale to increase operational effectiveness and client satisfaction. Due to the two-way interface, exact pricing and a menu are available to Subway, and incoming orders are instantly sent to the restaurant's order management and point</w:t>
      </w:r>
      <w:r>
        <w:rPr>
          <w:rFonts w:ascii="Times New Roman" w:hAnsi="Times New Roman" w:cs="Times New Roman"/>
          <w:sz w:val="24"/>
          <w:szCs w:val="24"/>
        </w:rPr>
        <w:t>-of-</w:t>
      </w:r>
      <w:r w:rsidRPr="00A62F93">
        <w:rPr>
          <w:rFonts w:ascii="Times New Roman" w:hAnsi="Times New Roman" w:cs="Times New Roman"/>
          <w:sz w:val="24"/>
          <w:szCs w:val="24"/>
        </w:rPr>
        <w:t>sale systems</w:t>
      </w:r>
      <w:r w:rsidRPr="00A62F93">
        <w:t xml:space="preserve"> </w:t>
      </w:r>
      <w:r w:rsidRPr="00A62F93">
        <w:rPr>
          <w:rFonts w:ascii="Times New Roman" w:hAnsi="Times New Roman" w:cs="Times New Roman"/>
          <w:sz w:val="24"/>
          <w:szCs w:val="24"/>
        </w:rPr>
        <w:t>(Hospitality Technology, 2020)</w:t>
      </w:r>
      <w:r>
        <w:rPr>
          <w:rFonts w:ascii="Times New Roman" w:hAnsi="Times New Roman" w:cs="Times New Roman"/>
          <w:sz w:val="24"/>
          <w:szCs w:val="24"/>
        </w:rPr>
        <w:t xml:space="preserve">. </w:t>
      </w:r>
    </w:p>
    <w:p w14:paraId="2D70CD08" w14:textId="5B766E11" w:rsidR="00A62F93" w:rsidRDefault="00A62F93" w:rsidP="00A269D9">
      <w:pPr>
        <w:spacing w:line="480" w:lineRule="auto"/>
        <w:rPr>
          <w:rFonts w:ascii="Times New Roman" w:hAnsi="Times New Roman" w:cs="Times New Roman"/>
          <w:sz w:val="24"/>
          <w:szCs w:val="24"/>
        </w:rPr>
      </w:pPr>
    </w:p>
    <w:p w14:paraId="69696AEC" w14:textId="0CC0C426" w:rsidR="00A62F93" w:rsidRDefault="00A62F93" w:rsidP="00A269D9">
      <w:pPr>
        <w:spacing w:line="480" w:lineRule="auto"/>
        <w:rPr>
          <w:rFonts w:ascii="Times New Roman" w:hAnsi="Times New Roman" w:cs="Times New Roman"/>
          <w:sz w:val="24"/>
          <w:szCs w:val="24"/>
        </w:rPr>
      </w:pPr>
      <w:r w:rsidRPr="00A62F93">
        <w:rPr>
          <w:rFonts w:ascii="Times New Roman" w:hAnsi="Times New Roman" w:cs="Times New Roman"/>
          <w:sz w:val="24"/>
          <w:szCs w:val="24"/>
        </w:rPr>
        <w:t>Finally</w:t>
      </w:r>
      <w:r w:rsidRPr="00A62F93">
        <w:rPr>
          <w:rFonts w:ascii="Times New Roman" w:hAnsi="Times New Roman" w:cs="Times New Roman"/>
          <w:sz w:val="24"/>
          <w:szCs w:val="24"/>
        </w:rPr>
        <w:t xml:space="preserve"> are the legal threats. </w:t>
      </w:r>
      <w:r>
        <w:rPr>
          <w:rFonts w:ascii="Times New Roman" w:hAnsi="Times New Roman" w:cs="Times New Roman"/>
          <w:sz w:val="24"/>
          <w:szCs w:val="24"/>
        </w:rPr>
        <w:t>Lawsuits are</w:t>
      </w:r>
      <w:r w:rsidRPr="00A62F93">
        <w:rPr>
          <w:rFonts w:ascii="Times New Roman" w:hAnsi="Times New Roman" w:cs="Times New Roman"/>
          <w:sz w:val="24"/>
          <w:szCs w:val="24"/>
        </w:rPr>
        <w:t xml:space="preserve"> pending against Subway. Owing to poor franchisee oversight techniques, Subway has already been involved in litigation and lost them. Suits are expensive, time-consuming, and detrimental to the company's reputation</w:t>
      </w:r>
      <w:r>
        <w:rPr>
          <w:rFonts w:ascii="Times New Roman" w:hAnsi="Times New Roman" w:cs="Times New Roman"/>
          <w:sz w:val="24"/>
          <w:szCs w:val="24"/>
        </w:rPr>
        <w:t xml:space="preserve"> </w:t>
      </w:r>
      <w:r w:rsidRPr="00A62F93">
        <w:rPr>
          <w:rFonts w:ascii="Times New Roman" w:hAnsi="Times New Roman" w:cs="Times New Roman"/>
          <w:sz w:val="24"/>
          <w:szCs w:val="24"/>
        </w:rPr>
        <w:t>(</w:t>
      </w:r>
      <w:proofErr w:type="spellStart"/>
      <w:r w:rsidRPr="00A62F93">
        <w:rPr>
          <w:rFonts w:ascii="Times New Roman" w:hAnsi="Times New Roman" w:cs="Times New Roman"/>
          <w:sz w:val="24"/>
          <w:szCs w:val="24"/>
        </w:rPr>
        <w:t>EdrawMind</w:t>
      </w:r>
      <w:proofErr w:type="spellEnd"/>
      <w:r w:rsidRPr="00A62F93">
        <w:rPr>
          <w:rFonts w:ascii="Times New Roman" w:hAnsi="Times New Roman" w:cs="Times New Roman"/>
          <w:sz w:val="24"/>
          <w:szCs w:val="24"/>
        </w:rPr>
        <w:t>, 2022)</w:t>
      </w:r>
      <w:r>
        <w:rPr>
          <w:rFonts w:ascii="Times New Roman" w:hAnsi="Times New Roman" w:cs="Times New Roman"/>
          <w:sz w:val="24"/>
          <w:szCs w:val="24"/>
        </w:rPr>
        <w:t xml:space="preserve">. </w:t>
      </w:r>
      <w:r w:rsidRPr="00A62F93">
        <w:rPr>
          <w:rFonts w:ascii="Times New Roman" w:hAnsi="Times New Roman" w:cs="Times New Roman"/>
          <w:sz w:val="24"/>
          <w:szCs w:val="24"/>
        </w:rPr>
        <w:t xml:space="preserve">In addition, as they must adhere to several government regulations, the underground will need to restrict its passengers' freedom of movement. like a law governing health and safety. There will be severe consequences for Subway if the rules are broken. Also, customers may lose faith in Subway </w:t>
      </w:r>
      <w:r w:rsidRPr="00A62F93">
        <w:rPr>
          <w:rFonts w:ascii="Times New Roman" w:hAnsi="Times New Roman" w:cs="Times New Roman"/>
          <w:sz w:val="24"/>
          <w:szCs w:val="24"/>
        </w:rPr>
        <w:t>because of</w:t>
      </w:r>
      <w:r w:rsidRPr="00A62F93">
        <w:rPr>
          <w:rFonts w:ascii="Times New Roman" w:hAnsi="Times New Roman" w:cs="Times New Roman"/>
          <w:sz w:val="24"/>
          <w:szCs w:val="24"/>
        </w:rPr>
        <w:t xml:space="preserve"> this and suffer brand damage.</w:t>
      </w:r>
    </w:p>
    <w:p w14:paraId="096AE121" w14:textId="145EE9C7" w:rsidR="00A62F93" w:rsidRPr="00A62F93" w:rsidRDefault="00A62F93" w:rsidP="00A269D9">
      <w:pPr>
        <w:spacing w:line="480" w:lineRule="auto"/>
        <w:rPr>
          <w:rFonts w:ascii="Times New Roman" w:hAnsi="Times New Roman" w:cs="Times New Roman"/>
          <w:sz w:val="24"/>
          <w:szCs w:val="24"/>
        </w:rPr>
      </w:pPr>
      <w:r>
        <w:rPr>
          <w:rFonts w:ascii="Times New Roman" w:hAnsi="Times New Roman" w:cs="Times New Roman"/>
          <w:sz w:val="24"/>
          <w:szCs w:val="24"/>
        </w:rPr>
        <w:t>2433 words</w:t>
      </w:r>
    </w:p>
    <w:p w14:paraId="6B4973B2" w14:textId="77777777" w:rsidR="00ED3B39" w:rsidRPr="00ED3B39" w:rsidRDefault="00ED3B39" w:rsidP="00A269D9">
      <w:pPr>
        <w:spacing w:line="480" w:lineRule="auto"/>
        <w:rPr>
          <w:rFonts w:ascii="Times New Roman" w:hAnsi="Times New Roman" w:cs="Times New Roman"/>
          <w:b/>
          <w:bCs/>
          <w:sz w:val="24"/>
          <w:szCs w:val="24"/>
        </w:rPr>
      </w:pPr>
    </w:p>
    <w:p w14:paraId="17F44F57" w14:textId="77777777" w:rsidR="004655FC" w:rsidRDefault="004655FC" w:rsidP="00A269D9">
      <w:pPr>
        <w:spacing w:line="480" w:lineRule="auto"/>
        <w:rPr>
          <w:rFonts w:ascii="Times New Roman" w:hAnsi="Times New Roman" w:cs="Times New Roman"/>
          <w:sz w:val="24"/>
          <w:szCs w:val="24"/>
        </w:rPr>
      </w:pPr>
    </w:p>
    <w:p w14:paraId="26984F61" w14:textId="77777777" w:rsidR="003B22FF" w:rsidRDefault="003B22FF" w:rsidP="00A269D9">
      <w:pPr>
        <w:spacing w:line="480" w:lineRule="auto"/>
        <w:rPr>
          <w:rFonts w:ascii="Times New Roman" w:hAnsi="Times New Roman" w:cs="Times New Roman"/>
          <w:sz w:val="24"/>
          <w:szCs w:val="24"/>
        </w:rPr>
      </w:pPr>
    </w:p>
    <w:p w14:paraId="6771448E" w14:textId="7F5FE11C" w:rsidR="00D45CB9" w:rsidRDefault="00D45CB9" w:rsidP="00A269D9">
      <w:pPr>
        <w:spacing w:line="480" w:lineRule="auto"/>
        <w:rPr>
          <w:rFonts w:ascii="Times New Roman" w:hAnsi="Times New Roman" w:cs="Times New Roman"/>
          <w:sz w:val="24"/>
          <w:szCs w:val="24"/>
        </w:rPr>
      </w:pPr>
    </w:p>
    <w:p w14:paraId="1C4BF419" w14:textId="77777777" w:rsidR="00D45CB9" w:rsidRPr="00A269D9" w:rsidRDefault="00D45CB9" w:rsidP="00A269D9">
      <w:pPr>
        <w:spacing w:line="480" w:lineRule="auto"/>
        <w:rPr>
          <w:rFonts w:ascii="Times New Roman" w:hAnsi="Times New Roman" w:cs="Times New Roman"/>
          <w:sz w:val="24"/>
          <w:szCs w:val="24"/>
        </w:rPr>
      </w:pPr>
    </w:p>
    <w:p w14:paraId="178BF072" w14:textId="77777777" w:rsidR="00A62F93" w:rsidRDefault="00A62F93" w:rsidP="00C9143E">
      <w:pPr>
        <w:rPr>
          <w:rFonts w:ascii="Times New Roman" w:hAnsi="Times New Roman" w:cs="Times New Roman"/>
          <w:sz w:val="24"/>
          <w:szCs w:val="24"/>
        </w:rPr>
      </w:pPr>
    </w:p>
    <w:p w14:paraId="3687409F" w14:textId="3ABD9F10" w:rsidR="00204A41" w:rsidRDefault="00204A41" w:rsidP="00C9143E">
      <w:pPr>
        <w:rPr>
          <w:rFonts w:ascii="Times New Roman" w:hAnsi="Times New Roman" w:cs="Times New Roman"/>
          <w:sz w:val="28"/>
          <w:szCs w:val="28"/>
        </w:rPr>
      </w:pPr>
      <w:r>
        <w:rPr>
          <w:rFonts w:ascii="Times New Roman" w:hAnsi="Times New Roman" w:cs="Times New Roman"/>
          <w:sz w:val="28"/>
          <w:szCs w:val="28"/>
        </w:rPr>
        <w:lastRenderedPageBreak/>
        <w:t>Conclusion</w:t>
      </w:r>
    </w:p>
    <w:p w14:paraId="0F1A2C05" w14:textId="3F8D83BE" w:rsidR="00A62F93" w:rsidRDefault="00A62F93" w:rsidP="00A62F93">
      <w:pPr>
        <w:spacing w:line="480" w:lineRule="auto"/>
        <w:rPr>
          <w:rFonts w:ascii="Times New Roman" w:hAnsi="Times New Roman" w:cs="Times New Roman"/>
          <w:sz w:val="24"/>
          <w:szCs w:val="24"/>
        </w:rPr>
      </w:pPr>
      <w:r w:rsidRPr="00A62F93">
        <w:rPr>
          <w:rFonts w:ascii="Times New Roman" w:hAnsi="Times New Roman" w:cs="Times New Roman"/>
          <w:sz w:val="24"/>
          <w:szCs w:val="24"/>
        </w:rPr>
        <w:t xml:space="preserve">We now have a better understanding of the internal and external components, including their strengths, weaknesses, opportunities, and dangers. By doing this, the company will also gain an outside perspective on </w:t>
      </w:r>
      <w:r>
        <w:rPr>
          <w:rFonts w:ascii="Times New Roman" w:hAnsi="Times New Roman" w:cs="Times New Roman"/>
          <w:sz w:val="24"/>
          <w:szCs w:val="24"/>
        </w:rPr>
        <w:t>its</w:t>
      </w:r>
      <w:r w:rsidRPr="00A62F93">
        <w:rPr>
          <w:rFonts w:ascii="Times New Roman" w:hAnsi="Times New Roman" w:cs="Times New Roman"/>
          <w:sz w:val="24"/>
          <w:szCs w:val="24"/>
        </w:rPr>
        <w:t xml:space="preserve"> potential. As a result, they can devise a plan of action or improvise throughout the performance.</w:t>
      </w:r>
    </w:p>
    <w:p w14:paraId="4F390CCA" w14:textId="23B07F77" w:rsidR="00A62F93" w:rsidRPr="00A62F93" w:rsidRDefault="00A62F93" w:rsidP="00A62F93">
      <w:pPr>
        <w:spacing w:line="480" w:lineRule="auto"/>
        <w:rPr>
          <w:rFonts w:ascii="Times New Roman" w:hAnsi="Times New Roman" w:cs="Times New Roman"/>
          <w:sz w:val="24"/>
          <w:szCs w:val="24"/>
        </w:rPr>
      </w:pPr>
      <w:r>
        <w:rPr>
          <w:rFonts w:ascii="Times New Roman" w:hAnsi="Times New Roman" w:cs="Times New Roman"/>
          <w:sz w:val="24"/>
          <w:szCs w:val="24"/>
        </w:rPr>
        <w:t>( 2,481 words)</w:t>
      </w:r>
    </w:p>
    <w:p w14:paraId="22015AB4" w14:textId="2901750C" w:rsidR="00A62F93" w:rsidRDefault="00A62F93" w:rsidP="00C9143E">
      <w:pPr>
        <w:rPr>
          <w:rFonts w:ascii="Times New Roman" w:hAnsi="Times New Roman" w:cs="Times New Roman"/>
          <w:sz w:val="28"/>
          <w:szCs w:val="28"/>
        </w:rPr>
      </w:pPr>
    </w:p>
    <w:p w14:paraId="37F4160A" w14:textId="29FE5ED1" w:rsidR="00A62F93" w:rsidRDefault="00A62F93" w:rsidP="00C9143E">
      <w:pPr>
        <w:rPr>
          <w:rFonts w:ascii="Times New Roman" w:hAnsi="Times New Roman" w:cs="Times New Roman"/>
          <w:sz w:val="28"/>
          <w:szCs w:val="28"/>
        </w:rPr>
      </w:pPr>
    </w:p>
    <w:p w14:paraId="1E8841F5" w14:textId="6C571929" w:rsidR="00A62F93" w:rsidRDefault="00A62F93" w:rsidP="00C9143E">
      <w:pPr>
        <w:rPr>
          <w:rFonts w:ascii="Times New Roman" w:hAnsi="Times New Roman" w:cs="Times New Roman"/>
          <w:sz w:val="28"/>
          <w:szCs w:val="28"/>
        </w:rPr>
      </w:pPr>
    </w:p>
    <w:p w14:paraId="646D2CD5" w14:textId="4B5DD9CB" w:rsidR="00A62F93" w:rsidRDefault="00A62F93" w:rsidP="00C9143E">
      <w:pPr>
        <w:rPr>
          <w:rFonts w:ascii="Times New Roman" w:hAnsi="Times New Roman" w:cs="Times New Roman"/>
          <w:sz w:val="28"/>
          <w:szCs w:val="28"/>
        </w:rPr>
      </w:pPr>
    </w:p>
    <w:p w14:paraId="6A792898" w14:textId="451745FB" w:rsidR="00A62F93" w:rsidRDefault="00A62F93" w:rsidP="00C9143E">
      <w:pPr>
        <w:rPr>
          <w:rFonts w:ascii="Times New Roman" w:hAnsi="Times New Roman" w:cs="Times New Roman"/>
          <w:sz w:val="28"/>
          <w:szCs w:val="28"/>
        </w:rPr>
      </w:pPr>
    </w:p>
    <w:p w14:paraId="28E48434" w14:textId="61B08672" w:rsidR="00A62F93" w:rsidRDefault="00A62F93" w:rsidP="00C9143E">
      <w:pPr>
        <w:rPr>
          <w:rFonts w:ascii="Times New Roman" w:hAnsi="Times New Roman" w:cs="Times New Roman"/>
          <w:sz w:val="28"/>
          <w:szCs w:val="28"/>
        </w:rPr>
      </w:pPr>
    </w:p>
    <w:p w14:paraId="4C22AF29" w14:textId="69A69960" w:rsidR="00A62F93" w:rsidRDefault="00A62F93" w:rsidP="00C9143E">
      <w:pPr>
        <w:rPr>
          <w:rFonts w:ascii="Times New Roman" w:hAnsi="Times New Roman" w:cs="Times New Roman"/>
          <w:sz w:val="28"/>
          <w:szCs w:val="28"/>
        </w:rPr>
      </w:pPr>
    </w:p>
    <w:p w14:paraId="3756DDC7" w14:textId="1A86F655" w:rsidR="00A62F93" w:rsidRDefault="00A62F93" w:rsidP="00C9143E">
      <w:pPr>
        <w:rPr>
          <w:rFonts w:ascii="Times New Roman" w:hAnsi="Times New Roman" w:cs="Times New Roman"/>
          <w:sz w:val="28"/>
          <w:szCs w:val="28"/>
        </w:rPr>
      </w:pPr>
    </w:p>
    <w:p w14:paraId="46A4E8F4" w14:textId="3F89BCD2" w:rsidR="00A62F93" w:rsidRDefault="00A62F93" w:rsidP="00C9143E">
      <w:pPr>
        <w:rPr>
          <w:rFonts w:ascii="Times New Roman" w:hAnsi="Times New Roman" w:cs="Times New Roman"/>
          <w:sz w:val="28"/>
          <w:szCs w:val="28"/>
        </w:rPr>
      </w:pPr>
    </w:p>
    <w:p w14:paraId="221D9883" w14:textId="6470935C" w:rsidR="00A62F93" w:rsidRDefault="00A62F93" w:rsidP="00C9143E">
      <w:pPr>
        <w:rPr>
          <w:rFonts w:ascii="Times New Roman" w:hAnsi="Times New Roman" w:cs="Times New Roman"/>
          <w:sz w:val="28"/>
          <w:szCs w:val="28"/>
        </w:rPr>
      </w:pPr>
    </w:p>
    <w:p w14:paraId="4DD20BFC" w14:textId="0E229B0A" w:rsidR="00A62F93" w:rsidRDefault="00A62F93" w:rsidP="00C9143E">
      <w:pPr>
        <w:rPr>
          <w:rFonts w:ascii="Times New Roman" w:hAnsi="Times New Roman" w:cs="Times New Roman"/>
          <w:sz w:val="28"/>
          <w:szCs w:val="28"/>
        </w:rPr>
      </w:pPr>
    </w:p>
    <w:p w14:paraId="60A295F6" w14:textId="585FFB92" w:rsidR="00A62F93" w:rsidRDefault="00A62F93" w:rsidP="00C9143E">
      <w:pPr>
        <w:rPr>
          <w:rFonts w:ascii="Times New Roman" w:hAnsi="Times New Roman" w:cs="Times New Roman"/>
          <w:sz w:val="28"/>
          <w:szCs w:val="28"/>
        </w:rPr>
      </w:pPr>
    </w:p>
    <w:p w14:paraId="7542FDE2" w14:textId="2612ABE2" w:rsidR="00A62F93" w:rsidRDefault="00A62F93" w:rsidP="00C9143E">
      <w:pPr>
        <w:rPr>
          <w:rFonts w:ascii="Times New Roman" w:hAnsi="Times New Roman" w:cs="Times New Roman"/>
          <w:sz w:val="28"/>
          <w:szCs w:val="28"/>
        </w:rPr>
      </w:pPr>
    </w:p>
    <w:p w14:paraId="3558BC6B" w14:textId="28411B01" w:rsidR="00A62F93" w:rsidRDefault="00A62F93" w:rsidP="00C9143E">
      <w:pPr>
        <w:rPr>
          <w:rFonts w:ascii="Times New Roman" w:hAnsi="Times New Roman" w:cs="Times New Roman"/>
          <w:sz w:val="28"/>
          <w:szCs w:val="28"/>
        </w:rPr>
      </w:pPr>
    </w:p>
    <w:p w14:paraId="64B5CFCD" w14:textId="2DF1CE87" w:rsidR="00A62F93" w:rsidRDefault="00A62F93" w:rsidP="00C9143E">
      <w:pPr>
        <w:rPr>
          <w:rFonts w:ascii="Times New Roman" w:hAnsi="Times New Roman" w:cs="Times New Roman"/>
          <w:sz w:val="28"/>
          <w:szCs w:val="28"/>
        </w:rPr>
      </w:pPr>
    </w:p>
    <w:p w14:paraId="308CEFD4" w14:textId="29D9693D" w:rsidR="00A62F93" w:rsidRDefault="00A62F93" w:rsidP="00C9143E">
      <w:pPr>
        <w:rPr>
          <w:rFonts w:ascii="Times New Roman" w:hAnsi="Times New Roman" w:cs="Times New Roman"/>
          <w:sz w:val="28"/>
          <w:szCs w:val="28"/>
        </w:rPr>
      </w:pPr>
    </w:p>
    <w:p w14:paraId="14A71F1B" w14:textId="6A610F65" w:rsidR="00A62F93" w:rsidRDefault="00A62F93" w:rsidP="00C9143E">
      <w:pPr>
        <w:rPr>
          <w:rFonts w:ascii="Times New Roman" w:hAnsi="Times New Roman" w:cs="Times New Roman"/>
          <w:sz w:val="28"/>
          <w:szCs w:val="28"/>
        </w:rPr>
      </w:pPr>
    </w:p>
    <w:p w14:paraId="28988590" w14:textId="7E48A00E" w:rsidR="00A62F93" w:rsidRDefault="00A62F93" w:rsidP="00C9143E">
      <w:pPr>
        <w:rPr>
          <w:rFonts w:ascii="Times New Roman" w:hAnsi="Times New Roman" w:cs="Times New Roman"/>
          <w:sz w:val="28"/>
          <w:szCs w:val="28"/>
        </w:rPr>
      </w:pPr>
    </w:p>
    <w:p w14:paraId="43312283" w14:textId="4F05C4F2" w:rsidR="00A62F93" w:rsidRDefault="00A62F93" w:rsidP="00C9143E">
      <w:pPr>
        <w:rPr>
          <w:rFonts w:ascii="Times New Roman" w:hAnsi="Times New Roman" w:cs="Times New Roman"/>
          <w:sz w:val="28"/>
          <w:szCs w:val="28"/>
        </w:rPr>
      </w:pPr>
    </w:p>
    <w:p w14:paraId="2B614B16" w14:textId="4E8A564B" w:rsidR="00A62F93" w:rsidRDefault="00A62F93" w:rsidP="00C9143E">
      <w:pPr>
        <w:rPr>
          <w:rFonts w:ascii="Times New Roman" w:hAnsi="Times New Roman" w:cs="Times New Roman"/>
          <w:sz w:val="28"/>
          <w:szCs w:val="28"/>
        </w:rPr>
      </w:pPr>
    </w:p>
    <w:p w14:paraId="2C1D6A24" w14:textId="7F7DBA52" w:rsidR="00A62F93" w:rsidRDefault="00A62F93" w:rsidP="00C9143E">
      <w:pPr>
        <w:rPr>
          <w:rFonts w:ascii="Times New Roman" w:hAnsi="Times New Roman" w:cs="Times New Roman"/>
          <w:sz w:val="28"/>
          <w:szCs w:val="28"/>
        </w:rPr>
      </w:pPr>
    </w:p>
    <w:p w14:paraId="1561D46D" w14:textId="651F1E28" w:rsidR="00A62F93" w:rsidRDefault="00A62F93" w:rsidP="00C9143E">
      <w:pPr>
        <w:rPr>
          <w:rFonts w:ascii="Times New Roman" w:hAnsi="Times New Roman" w:cs="Times New Roman"/>
          <w:sz w:val="28"/>
          <w:szCs w:val="28"/>
        </w:rPr>
      </w:pPr>
    </w:p>
    <w:p w14:paraId="75D4C616" w14:textId="7EC026DC" w:rsidR="00A62F93" w:rsidRDefault="00A62F93" w:rsidP="00C9143E">
      <w:pPr>
        <w:rPr>
          <w:rFonts w:ascii="Times New Roman" w:hAnsi="Times New Roman" w:cs="Times New Roman"/>
          <w:sz w:val="28"/>
          <w:szCs w:val="28"/>
        </w:rPr>
      </w:pPr>
    </w:p>
    <w:p w14:paraId="2C9FC347" w14:textId="0813504A" w:rsidR="00A62F93" w:rsidRDefault="00A62F93" w:rsidP="00C9143E">
      <w:pPr>
        <w:rPr>
          <w:rFonts w:ascii="Times New Roman" w:hAnsi="Times New Roman" w:cs="Times New Roman"/>
          <w:sz w:val="28"/>
          <w:szCs w:val="28"/>
        </w:rPr>
      </w:pPr>
    </w:p>
    <w:p w14:paraId="32E84701" w14:textId="77777777" w:rsidR="00A62F93" w:rsidRDefault="00A62F93" w:rsidP="00C9143E">
      <w:pPr>
        <w:rPr>
          <w:rFonts w:ascii="Times New Roman" w:hAnsi="Times New Roman" w:cs="Times New Roman"/>
          <w:sz w:val="28"/>
          <w:szCs w:val="28"/>
        </w:rPr>
      </w:pPr>
    </w:p>
    <w:p w14:paraId="589CC4E2" w14:textId="6F579C75" w:rsidR="00204A41" w:rsidRDefault="00204A41" w:rsidP="00C9143E">
      <w:pPr>
        <w:rPr>
          <w:rFonts w:ascii="Times New Roman" w:hAnsi="Times New Roman" w:cs="Times New Roman"/>
          <w:sz w:val="28"/>
          <w:szCs w:val="28"/>
        </w:rPr>
      </w:pPr>
      <w:r>
        <w:rPr>
          <w:rFonts w:ascii="Times New Roman" w:hAnsi="Times New Roman" w:cs="Times New Roman"/>
          <w:sz w:val="28"/>
          <w:szCs w:val="28"/>
        </w:rPr>
        <w:t>Reference</w:t>
      </w:r>
    </w:p>
    <w:p w14:paraId="28695EBF" w14:textId="3737D7CA" w:rsidR="00121E21" w:rsidRDefault="00121E21" w:rsidP="00121E21">
      <w:pPr>
        <w:rPr>
          <w:rFonts w:ascii="Times New Roman" w:hAnsi="Times New Roman" w:cs="Times New Roman"/>
          <w:sz w:val="24"/>
          <w:szCs w:val="24"/>
          <w:lang w:val="en-MY"/>
        </w:rPr>
      </w:pPr>
      <w:r w:rsidRPr="00121E21">
        <w:rPr>
          <w:rFonts w:ascii="Times New Roman" w:hAnsi="Times New Roman" w:cs="Times New Roman"/>
          <w:sz w:val="24"/>
          <w:szCs w:val="24"/>
          <w:lang w:val="en-MY"/>
        </w:rPr>
        <w:t xml:space="preserve">Lyles, A. (2023, March 10). </w:t>
      </w:r>
      <w:r w:rsidRPr="00121E21">
        <w:rPr>
          <w:rFonts w:ascii="Times New Roman" w:hAnsi="Times New Roman" w:cs="Times New Roman"/>
          <w:i/>
          <w:iCs/>
          <w:sz w:val="24"/>
          <w:szCs w:val="24"/>
          <w:lang w:val="en-MY"/>
        </w:rPr>
        <w:t>What a Marketing Audit Is (and How to Do One)</w:t>
      </w:r>
      <w:r w:rsidRPr="00121E21">
        <w:rPr>
          <w:rFonts w:ascii="Times New Roman" w:hAnsi="Times New Roman" w:cs="Times New Roman"/>
          <w:sz w:val="24"/>
          <w:szCs w:val="24"/>
          <w:lang w:val="en-MY"/>
        </w:rPr>
        <w:t xml:space="preserve">. </w:t>
      </w:r>
      <w:proofErr w:type="spellStart"/>
      <w:r w:rsidRPr="00121E21">
        <w:rPr>
          <w:rFonts w:ascii="Times New Roman" w:hAnsi="Times New Roman" w:cs="Times New Roman"/>
          <w:sz w:val="24"/>
          <w:szCs w:val="24"/>
          <w:lang w:val="en-MY"/>
        </w:rPr>
        <w:t>SmartBug</w:t>
      </w:r>
      <w:proofErr w:type="spellEnd"/>
      <w:r w:rsidRPr="00121E21">
        <w:rPr>
          <w:rFonts w:ascii="Times New Roman" w:hAnsi="Times New Roman" w:cs="Times New Roman"/>
          <w:sz w:val="24"/>
          <w:szCs w:val="24"/>
          <w:lang w:val="en-MY"/>
        </w:rPr>
        <w:t xml:space="preserve">. Retrieved March 15, 2023, from </w:t>
      </w:r>
      <w:hyperlink r:id="rId7" w:history="1">
        <w:r w:rsidRPr="00121E21">
          <w:rPr>
            <w:rStyle w:val="Hyperlink"/>
            <w:rFonts w:ascii="Times New Roman" w:hAnsi="Times New Roman" w:cs="Times New Roman"/>
            <w:sz w:val="24"/>
            <w:szCs w:val="24"/>
            <w:lang w:val="en-MY"/>
          </w:rPr>
          <w:t>https://www.smartbugmedia.com/blog/marketing-audit</w:t>
        </w:r>
      </w:hyperlink>
    </w:p>
    <w:p w14:paraId="745E2863" w14:textId="5B404D28" w:rsidR="00E255C4" w:rsidRDefault="00E255C4" w:rsidP="00121E21">
      <w:pPr>
        <w:rPr>
          <w:rFonts w:ascii="Times New Roman" w:hAnsi="Times New Roman" w:cs="Times New Roman"/>
          <w:sz w:val="24"/>
          <w:szCs w:val="24"/>
          <w:lang w:val="en-MY"/>
        </w:rPr>
      </w:pPr>
    </w:p>
    <w:p w14:paraId="4CDCE6A6" w14:textId="34BF6407" w:rsidR="00E255C4" w:rsidRDefault="00E255C4" w:rsidP="00121E21">
      <w:pPr>
        <w:rPr>
          <w:rFonts w:ascii="Times New Roman" w:hAnsi="Times New Roman" w:cs="Times New Roman"/>
          <w:sz w:val="24"/>
          <w:szCs w:val="24"/>
          <w:lang w:val="en-MY"/>
        </w:rPr>
      </w:pPr>
      <w:proofErr w:type="spellStart"/>
      <w:r w:rsidRPr="00E255C4">
        <w:rPr>
          <w:rFonts w:ascii="Times New Roman" w:hAnsi="Times New Roman" w:cs="Times New Roman"/>
          <w:sz w:val="24"/>
          <w:szCs w:val="24"/>
          <w:lang w:val="en-MY"/>
        </w:rPr>
        <w:t>Nasrudin</w:t>
      </w:r>
      <w:proofErr w:type="spellEnd"/>
      <w:r w:rsidRPr="00E255C4">
        <w:rPr>
          <w:rFonts w:ascii="Times New Roman" w:hAnsi="Times New Roman" w:cs="Times New Roman"/>
          <w:sz w:val="24"/>
          <w:szCs w:val="24"/>
          <w:lang w:val="en-MY"/>
        </w:rPr>
        <w:t xml:space="preserve">, A. (2022, April 14). Global Economy: Meaning, Characteristics, Challenges. </w:t>
      </w:r>
      <w:proofErr w:type="spellStart"/>
      <w:r w:rsidRPr="00E255C4">
        <w:rPr>
          <w:rFonts w:ascii="Times New Roman" w:hAnsi="Times New Roman" w:cs="Times New Roman"/>
          <w:sz w:val="24"/>
          <w:szCs w:val="24"/>
          <w:lang w:val="en-MY"/>
        </w:rPr>
        <w:t>Penpoin</w:t>
      </w:r>
      <w:proofErr w:type="spellEnd"/>
      <w:r w:rsidRPr="00E255C4">
        <w:rPr>
          <w:rFonts w:ascii="Times New Roman" w:hAnsi="Times New Roman" w:cs="Times New Roman"/>
          <w:sz w:val="24"/>
          <w:szCs w:val="24"/>
          <w:lang w:val="en-MY"/>
        </w:rPr>
        <w:t xml:space="preserve">. </w:t>
      </w:r>
      <w:hyperlink r:id="rId8" w:history="1">
        <w:r w:rsidRPr="00B92746">
          <w:rPr>
            <w:rStyle w:val="Hyperlink"/>
            <w:rFonts w:ascii="Times New Roman" w:hAnsi="Times New Roman" w:cs="Times New Roman"/>
            <w:sz w:val="24"/>
            <w:szCs w:val="24"/>
            <w:lang w:val="en-MY"/>
          </w:rPr>
          <w:t>https://penpoin.com/global-economy/</w:t>
        </w:r>
      </w:hyperlink>
    </w:p>
    <w:p w14:paraId="6E48A67B" w14:textId="77777777" w:rsidR="00E255C4" w:rsidRPr="00E255C4" w:rsidRDefault="00E255C4" w:rsidP="00E255C4">
      <w:pPr>
        <w:rPr>
          <w:rFonts w:ascii="Times New Roman" w:hAnsi="Times New Roman" w:cs="Times New Roman"/>
          <w:sz w:val="24"/>
          <w:szCs w:val="24"/>
          <w:lang w:val="en-MY"/>
        </w:rPr>
      </w:pPr>
    </w:p>
    <w:p w14:paraId="6A91F14C" w14:textId="2746D6E7" w:rsidR="004B108A" w:rsidRDefault="004B108A" w:rsidP="004B108A">
      <w:pPr>
        <w:rPr>
          <w:rFonts w:ascii="Times New Roman" w:hAnsi="Times New Roman" w:cs="Times New Roman"/>
          <w:sz w:val="24"/>
          <w:szCs w:val="24"/>
          <w:lang w:val="en-MY"/>
        </w:rPr>
      </w:pPr>
      <w:proofErr w:type="spellStart"/>
      <w:r w:rsidRPr="004B108A">
        <w:rPr>
          <w:rFonts w:ascii="Times New Roman" w:hAnsi="Times New Roman" w:cs="Times New Roman"/>
          <w:sz w:val="24"/>
          <w:szCs w:val="24"/>
          <w:lang w:val="en-MY"/>
        </w:rPr>
        <w:t>Enault</w:t>
      </w:r>
      <w:proofErr w:type="spellEnd"/>
      <w:r w:rsidRPr="004B108A">
        <w:rPr>
          <w:rFonts w:ascii="Times New Roman" w:hAnsi="Times New Roman" w:cs="Times New Roman"/>
          <w:sz w:val="24"/>
          <w:szCs w:val="24"/>
          <w:lang w:val="en-MY"/>
        </w:rPr>
        <w:t xml:space="preserve">, M. (2013, December 28). </w:t>
      </w:r>
      <w:r w:rsidRPr="004B108A">
        <w:rPr>
          <w:rFonts w:ascii="Times New Roman" w:hAnsi="Times New Roman" w:cs="Times New Roman"/>
          <w:i/>
          <w:iCs/>
          <w:sz w:val="24"/>
          <w:szCs w:val="24"/>
          <w:lang w:val="en-MY"/>
        </w:rPr>
        <w:t xml:space="preserve">Fast food and globalization: between export and adaptation of </w:t>
      </w:r>
      <w:proofErr w:type="spellStart"/>
      <w:r w:rsidRPr="004B108A">
        <w:rPr>
          <w:rFonts w:ascii="Times New Roman" w:hAnsi="Times New Roman" w:cs="Times New Roman"/>
          <w:i/>
          <w:iCs/>
          <w:sz w:val="24"/>
          <w:szCs w:val="24"/>
          <w:lang w:val="en-MY"/>
        </w:rPr>
        <w:t>flavors</w:t>
      </w:r>
      <w:proofErr w:type="spellEnd"/>
      <w:r w:rsidRPr="004B108A">
        <w:rPr>
          <w:rFonts w:ascii="Times New Roman" w:hAnsi="Times New Roman" w:cs="Times New Roman"/>
          <w:sz w:val="24"/>
          <w:szCs w:val="24"/>
          <w:lang w:val="en-MY"/>
        </w:rPr>
        <w:t xml:space="preserve">. </w:t>
      </w:r>
      <w:proofErr w:type="spellStart"/>
      <w:r w:rsidRPr="004B108A">
        <w:rPr>
          <w:rFonts w:ascii="Times New Roman" w:hAnsi="Times New Roman" w:cs="Times New Roman"/>
          <w:sz w:val="24"/>
          <w:szCs w:val="24"/>
          <w:lang w:val="en-MY"/>
        </w:rPr>
        <w:t>JAPANsociology</w:t>
      </w:r>
      <w:proofErr w:type="spellEnd"/>
      <w:r w:rsidRPr="004B108A">
        <w:rPr>
          <w:rFonts w:ascii="Times New Roman" w:hAnsi="Times New Roman" w:cs="Times New Roman"/>
          <w:sz w:val="24"/>
          <w:szCs w:val="24"/>
          <w:lang w:val="en-MY"/>
        </w:rPr>
        <w:t xml:space="preserve">. Retrieved March 15, 2023, from </w:t>
      </w:r>
      <w:hyperlink r:id="rId9" w:anchor=":~:text=Through%20the%20globalization%2C%20fast%20food,on%20the%20host%20country's%20culture" w:history="1">
        <w:r w:rsidRPr="004B108A">
          <w:rPr>
            <w:rStyle w:val="Hyperlink"/>
            <w:rFonts w:ascii="Times New Roman" w:hAnsi="Times New Roman" w:cs="Times New Roman"/>
            <w:sz w:val="24"/>
            <w:szCs w:val="24"/>
            <w:lang w:val="en-MY"/>
          </w:rPr>
          <w:t>https://japansociology.com/2013/12/28/fast-food-and-globalization-between-export-and-adaptation-offlavors/#:~:text=Through%20the%20globalization%2C%20fast%20food,on%20the%20host%20country's%20culture</w:t>
        </w:r>
      </w:hyperlink>
    </w:p>
    <w:p w14:paraId="45DFE01F" w14:textId="7C2004FE" w:rsidR="004B108A" w:rsidRDefault="004B108A" w:rsidP="004B108A">
      <w:pPr>
        <w:rPr>
          <w:rFonts w:ascii="Times New Roman" w:hAnsi="Times New Roman" w:cs="Times New Roman"/>
          <w:sz w:val="24"/>
          <w:szCs w:val="24"/>
          <w:lang w:val="en-MY"/>
        </w:rPr>
      </w:pPr>
    </w:p>
    <w:p w14:paraId="736C794F" w14:textId="0FA3FC7C" w:rsidR="008738BA" w:rsidRDefault="008738BA" w:rsidP="004B108A">
      <w:pPr>
        <w:rPr>
          <w:rFonts w:ascii="Times New Roman" w:hAnsi="Times New Roman" w:cs="Times New Roman"/>
          <w:sz w:val="24"/>
          <w:szCs w:val="24"/>
          <w:lang w:val="en-MY"/>
        </w:rPr>
      </w:pPr>
      <w:r w:rsidRPr="008738BA">
        <w:rPr>
          <w:rFonts w:ascii="Times New Roman" w:hAnsi="Times New Roman" w:cs="Times New Roman"/>
          <w:sz w:val="24"/>
          <w:szCs w:val="24"/>
          <w:lang w:val="en-MY"/>
        </w:rPr>
        <w:t xml:space="preserve">Lewis, R. (2023b, March 3). Subway | History &amp; Facts. </w:t>
      </w:r>
      <w:proofErr w:type="spellStart"/>
      <w:r w:rsidRPr="008738BA">
        <w:rPr>
          <w:rFonts w:ascii="Times New Roman" w:hAnsi="Times New Roman" w:cs="Times New Roman"/>
          <w:sz w:val="24"/>
          <w:szCs w:val="24"/>
          <w:lang w:val="en-MY"/>
        </w:rPr>
        <w:t>Encyclopedia</w:t>
      </w:r>
      <w:proofErr w:type="spellEnd"/>
      <w:r w:rsidRPr="008738BA">
        <w:rPr>
          <w:rFonts w:ascii="Times New Roman" w:hAnsi="Times New Roman" w:cs="Times New Roman"/>
          <w:sz w:val="24"/>
          <w:szCs w:val="24"/>
          <w:lang w:val="en-MY"/>
        </w:rPr>
        <w:t xml:space="preserve"> Britannica. </w:t>
      </w:r>
      <w:hyperlink r:id="rId10" w:history="1">
        <w:r w:rsidRPr="008A5D1F">
          <w:rPr>
            <w:rStyle w:val="Hyperlink"/>
            <w:rFonts w:ascii="Times New Roman" w:hAnsi="Times New Roman" w:cs="Times New Roman"/>
            <w:sz w:val="24"/>
            <w:szCs w:val="24"/>
            <w:lang w:val="en-MY"/>
          </w:rPr>
          <w:t>https://www.britannica.com/topic/Subway-restaurant-chain</w:t>
        </w:r>
      </w:hyperlink>
    </w:p>
    <w:p w14:paraId="34E1E13D" w14:textId="77777777" w:rsidR="008738BA" w:rsidRDefault="008738BA" w:rsidP="004B108A">
      <w:pPr>
        <w:rPr>
          <w:rFonts w:ascii="Times New Roman" w:hAnsi="Times New Roman" w:cs="Times New Roman"/>
          <w:sz w:val="24"/>
          <w:szCs w:val="24"/>
          <w:lang w:val="en-MY"/>
        </w:rPr>
      </w:pPr>
    </w:p>
    <w:p w14:paraId="79A693B0" w14:textId="40B1D548" w:rsidR="004D1F83" w:rsidRDefault="004D1F83" w:rsidP="004D1F83">
      <w:pPr>
        <w:rPr>
          <w:rFonts w:ascii="Times New Roman" w:hAnsi="Times New Roman" w:cs="Times New Roman"/>
          <w:sz w:val="24"/>
          <w:szCs w:val="24"/>
          <w:lang w:val="en-MY"/>
        </w:rPr>
      </w:pPr>
      <w:proofErr w:type="spellStart"/>
      <w:r w:rsidRPr="004D1F83">
        <w:rPr>
          <w:rFonts w:ascii="Times New Roman" w:hAnsi="Times New Roman" w:cs="Times New Roman"/>
          <w:sz w:val="24"/>
          <w:szCs w:val="24"/>
          <w:lang w:val="en-MY"/>
        </w:rPr>
        <w:t>Peterdy</w:t>
      </w:r>
      <w:proofErr w:type="spellEnd"/>
      <w:r w:rsidRPr="004D1F83">
        <w:rPr>
          <w:rFonts w:ascii="Times New Roman" w:hAnsi="Times New Roman" w:cs="Times New Roman"/>
          <w:sz w:val="24"/>
          <w:szCs w:val="24"/>
          <w:lang w:val="en-MY"/>
        </w:rPr>
        <w:t xml:space="preserve">, K. (2023, February 24). </w:t>
      </w:r>
      <w:r w:rsidRPr="004D1F83">
        <w:rPr>
          <w:rFonts w:ascii="Times New Roman" w:hAnsi="Times New Roman" w:cs="Times New Roman"/>
          <w:i/>
          <w:iCs/>
          <w:sz w:val="24"/>
          <w:szCs w:val="24"/>
          <w:lang w:val="en-MY"/>
        </w:rPr>
        <w:t>PESTEL Analysis</w:t>
      </w:r>
      <w:r w:rsidRPr="004D1F83">
        <w:rPr>
          <w:rFonts w:ascii="Times New Roman" w:hAnsi="Times New Roman" w:cs="Times New Roman"/>
          <w:sz w:val="24"/>
          <w:szCs w:val="24"/>
          <w:lang w:val="en-MY"/>
        </w:rPr>
        <w:t xml:space="preserve">. Corporate Finance Institute. </w:t>
      </w:r>
      <w:hyperlink r:id="rId11" w:history="1">
        <w:r w:rsidRPr="004D1F83">
          <w:rPr>
            <w:rStyle w:val="Hyperlink"/>
            <w:rFonts w:ascii="Times New Roman" w:hAnsi="Times New Roman" w:cs="Times New Roman"/>
            <w:sz w:val="24"/>
            <w:szCs w:val="24"/>
            <w:lang w:val="en-MY"/>
          </w:rPr>
          <w:t>https://corporatefinanceinstitute.com/resources/management/pestel-analysis/</w:t>
        </w:r>
      </w:hyperlink>
    </w:p>
    <w:p w14:paraId="61DC3AD9" w14:textId="77777777" w:rsidR="004D1F83" w:rsidRPr="004D1F83" w:rsidRDefault="004D1F83" w:rsidP="004D1F83">
      <w:pPr>
        <w:rPr>
          <w:rFonts w:ascii="Times New Roman" w:hAnsi="Times New Roman" w:cs="Times New Roman"/>
          <w:sz w:val="24"/>
          <w:szCs w:val="24"/>
          <w:lang w:val="en-MY"/>
        </w:rPr>
      </w:pPr>
    </w:p>
    <w:p w14:paraId="2DC97815" w14:textId="6B879F3F" w:rsidR="00222C0D" w:rsidRDefault="00222C0D" w:rsidP="00222C0D">
      <w:pPr>
        <w:rPr>
          <w:rFonts w:ascii="Times New Roman" w:hAnsi="Times New Roman" w:cs="Times New Roman"/>
          <w:sz w:val="24"/>
          <w:szCs w:val="24"/>
          <w:lang w:val="en-MY"/>
        </w:rPr>
      </w:pPr>
      <w:r w:rsidRPr="00222C0D">
        <w:rPr>
          <w:rFonts w:ascii="Times New Roman" w:hAnsi="Times New Roman" w:cs="Times New Roman"/>
          <w:sz w:val="24"/>
          <w:szCs w:val="24"/>
          <w:lang w:val="en-MY"/>
        </w:rPr>
        <w:t xml:space="preserve">De Bruin, L. (2023, February 23). </w:t>
      </w:r>
      <w:r w:rsidRPr="00222C0D">
        <w:rPr>
          <w:rFonts w:ascii="Times New Roman" w:hAnsi="Times New Roman" w:cs="Times New Roman"/>
          <w:i/>
          <w:iCs/>
          <w:sz w:val="24"/>
          <w:szCs w:val="24"/>
          <w:lang w:val="en-MY"/>
        </w:rPr>
        <w:t>Scanning the Environment: PESTEL Analysis</w:t>
      </w:r>
      <w:r w:rsidRPr="00222C0D">
        <w:rPr>
          <w:rFonts w:ascii="Times New Roman" w:hAnsi="Times New Roman" w:cs="Times New Roman"/>
          <w:sz w:val="24"/>
          <w:szCs w:val="24"/>
          <w:lang w:val="en-MY"/>
        </w:rPr>
        <w:t xml:space="preserve">. B2U - Business-to-you.com. </w:t>
      </w:r>
      <w:hyperlink r:id="rId12" w:history="1">
        <w:r w:rsidRPr="00222C0D">
          <w:rPr>
            <w:rStyle w:val="Hyperlink"/>
            <w:rFonts w:ascii="Times New Roman" w:hAnsi="Times New Roman" w:cs="Times New Roman"/>
            <w:sz w:val="24"/>
            <w:szCs w:val="24"/>
            <w:lang w:val="en-MY"/>
          </w:rPr>
          <w:t>https://www.business-to-you.com/scanning-the-environment-pestel-analysis/</w:t>
        </w:r>
      </w:hyperlink>
    </w:p>
    <w:p w14:paraId="1A9860E2" w14:textId="36952F87" w:rsidR="00222C0D" w:rsidRDefault="00222C0D" w:rsidP="00222C0D">
      <w:pPr>
        <w:rPr>
          <w:rFonts w:ascii="Times New Roman" w:hAnsi="Times New Roman" w:cs="Times New Roman"/>
          <w:sz w:val="24"/>
          <w:szCs w:val="24"/>
          <w:lang w:val="en-MY"/>
        </w:rPr>
      </w:pPr>
    </w:p>
    <w:p w14:paraId="17FF0A87" w14:textId="44A88CE8" w:rsidR="00B1730E" w:rsidRDefault="00B1730E" w:rsidP="00B1730E">
      <w:pPr>
        <w:rPr>
          <w:rFonts w:ascii="Times New Roman" w:hAnsi="Times New Roman" w:cs="Times New Roman"/>
          <w:sz w:val="24"/>
          <w:szCs w:val="24"/>
          <w:lang w:val="en-MY"/>
        </w:rPr>
      </w:pPr>
      <w:proofErr w:type="spellStart"/>
      <w:r w:rsidRPr="00B1730E">
        <w:rPr>
          <w:rFonts w:ascii="Times New Roman" w:hAnsi="Times New Roman" w:cs="Times New Roman"/>
          <w:sz w:val="24"/>
          <w:szCs w:val="24"/>
          <w:lang w:val="en-MY"/>
        </w:rPr>
        <w:t>Alberdi</w:t>
      </w:r>
      <w:proofErr w:type="spellEnd"/>
      <w:r w:rsidRPr="00B1730E">
        <w:rPr>
          <w:rFonts w:ascii="Times New Roman" w:hAnsi="Times New Roman" w:cs="Times New Roman"/>
          <w:sz w:val="24"/>
          <w:szCs w:val="24"/>
          <w:lang w:val="en-MY"/>
        </w:rPr>
        <w:t xml:space="preserve">, R. (2022, November 3). </w:t>
      </w:r>
      <w:r w:rsidRPr="00B1730E">
        <w:rPr>
          <w:rFonts w:ascii="Times New Roman" w:hAnsi="Times New Roman" w:cs="Times New Roman"/>
          <w:i/>
          <w:iCs/>
          <w:sz w:val="24"/>
          <w:szCs w:val="24"/>
          <w:lang w:val="en-MY"/>
        </w:rPr>
        <w:t>What is a PESTLE Analysis? Understanding Macro-Environmental Factors</w:t>
      </w:r>
      <w:r w:rsidRPr="00B1730E">
        <w:rPr>
          <w:rFonts w:ascii="Times New Roman" w:hAnsi="Times New Roman" w:cs="Times New Roman"/>
          <w:sz w:val="24"/>
          <w:szCs w:val="24"/>
          <w:lang w:val="en-MY"/>
        </w:rPr>
        <w:t xml:space="preserve">. </w:t>
      </w:r>
      <w:proofErr w:type="spellStart"/>
      <w:r w:rsidRPr="00B1730E">
        <w:rPr>
          <w:rFonts w:ascii="Times New Roman" w:hAnsi="Times New Roman" w:cs="Times New Roman"/>
          <w:sz w:val="24"/>
          <w:szCs w:val="24"/>
          <w:lang w:val="en-MY"/>
        </w:rPr>
        <w:t>ThePower</w:t>
      </w:r>
      <w:proofErr w:type="spellEnd"/>
      <w:r w:rsidRPr="00B1730E">
        <w:rPr>
          <w:rFonts w:ascii="Times New Roman" w:hAnsi="Times New Roman" w:cs="Times New Roman"/>
          <w:sz w:val="24"/>
          <w:szCs w:val="24"/>
          <w:lang w:val="en-MY"/>
        </w:rPr>
        <w:t xml:space="preserve"> Business School. </w:t>
      </w:r>
      <w:hyperlink r:id="rId13" w:history="1">
        <w:r w:rsidRPr="00B1730E">
          <w:rPr>
            <w:rStyle w:val="Hyperlink"/>
            <w:rFonts w:ascii="Times New Roman" w:hAnsi="Times New Roman" w:cs="Times New Roman"/>
            <w:sz w:val="24"/>
            <w:szCs w:val="24"/>
            <w:lang w:val="en-MY"/>
          </w:rPr>
          <w:t>https://www.thepowermba.com/en/blog/pestle-analysis</w:t>
        </w:r>
      </w:hyperlink>
    </w:p>
    <w:p w14:paraId="11327D59" w14:textId="58FF6ED6" w:rsidR="007E5E17" w:rsidRDefault="007E5E17" w:rsidP="00B1730E">
      <w:pPr>
        <w:rPr>
          <w:rFonts w:ascii="Times New Roman" w:hAnsi="Times New Roman" w:cs="Times New Roman"/>
          <w:sz w:val="24"/>
          <w:szCs w:val="24"/>
          <w:lang w:val="en-MY"/>
        </w:rPr>
      </w:pPr>
    </w:p>
    <w:p w14:paraId="448BE42F" w14:textId="7A4C051B" w:rsidR="007E5E17" w:rsidRDefault="007E5E17" w:rsidP="007E5E17">
      <w:pPr>
        <w:rPr>
          <w:rFonts w:ascii="Times New Roman" w:hAnsi="Times New Roman" w:cs="Times New Roman"/>
          <w:sz w:val="24"/>
          <w:szCs w:val="24"/>
          <w:lang w:val="en-MY"/>
        </w:rPr>
      </w:pPr>
      <w:r w:rsidRPr="007E5E17">
        <w:rPr>
          <w:rFonts w:ascii="Times New Roman" w:hAnsi="Times New Roman" w:cs="Times New Roman"/>
          <w:sz w:val="24"/>
          <w:szCs w:val="24"/>
          <w:lang w:val="en-MY"/>
        </w:rPr>
        <w:t xml:space="preserve">Bush, T. (2022, October 5). </w:t>
      </w:r>
      <w:r w:rsidRPr="007E5E17">
        <w:rPr>
          <w:rFonts w:ascii="Times New Roman" w:hAnsi="Times New Roman" w:cs="Times New Roman"/>
          <w:i/>
          <w:iCs/>
          <w:sz w:val="24"/>
          <w:szCs w:val="24"/>
          <w:lang w:val="en-MY"/>
        </w:rPr>
        <w:t>PESTLE Analysis: Environmental Factors Affecting Business</w:t>
      </w:r>
      <w:r w:rsidRPr="007E5E17">
        <w:rPr>
          <w:rFonts w:ascii="Times New Roman" w:hAnsi="Times New Roman" w:cs="Times New Roman"/>
          <w:sz w:val="24"/>
          <w:szCs w:val="24"/>
          <w:lang w:val="en-MY"/>
        </w:rPr>
        <w:t xml:space="preserve">. PESTLE Analysis. </w:t>
      </w:r>
      <w:hyperlink r:id="rId14" w:history="1">
        <w:r w:rsidRPr="007E5E17">
          <w:rPr>
            <w:rStyle w:val="Hyperlink"/>
            <w:rFonts w:ascii="Times New Roman" w:hAnsi="Times New Roman" w:cs="Times New Roman"/>
            <w:sz w:val="24"/>
            <w:szCs w:val="24"/>
            <w:lang w:val="en-MY"/>
          </w:rPr>
          <w:t>https://pestleanalysis.com/environmental-factors-affecting-business/</w:t>
        </w:r>
      </w:hyperlink>
    </w:p>
    <w:p w14:paraId="516CCC27" w14:textId="55E0CB02" w:rsidR="007E5E17" w:rsidRDefault="007E5E17" w:rsidP="007E5E17">
      <w:pPr>
        <w:rPr>
          <w:rFonts w:ascii="Times New Roman" w:hAnsi="Times New Roman" w:cs="Times New Roman"/>
          <w:sz w:val="24"/>
          <w:szCs w:val="24"/>
          <w:lang w:val="en-MY"/>
        </w:rPr>
      </w:pPr>
    </w:p>
    <w:p w14:paraId="2BD8F993" w14:textId="1E48CDEC" w:rsidR="007E5E17" w:rsidRDefault="007E5E17" w:rsidP="007E5E17">
      <w:pPr>
        <w:rPr>
          <w:rFonts w:ascii="Times New Roman" w:hAnsi="Times New Roman" w:cs="Times New Roman"/>
          <w:sz w:val="24"/>
          <w:szCs w:val="24"/>
          <w:lang w:val="en-MY"/>
        </w:rPr>
      </w:pPr>
      <w:proofErr w:type="spellStart"/>
      <w:r w:rsidRPr="007E5E17">
        <w:rPr>
          <w:rFonts w:ascii="Times New Roman" w:hAnsi="Times New Roman" w:cs="Times New Roman"/>
          <w:sz w:val="24"/>
          <w:szCs w:val="24"/>
          <w:lang w:val="en-MY"/>
        </w:rPr>
        <w:t>Frue</w:t>
      </w:r>
      <w:proofErr w:type="spellEnd"/>
      <w:r w:rsidRPr="007E5E17">
        <w:rPr>
          <w:rFonts w:ascii="Times New Roman" w:hAnsi="Times New Roman" w:cs="Times New Roman"/>
          <w:sz w:val="24"/>
          <w:szCs w:val="24"/>
          <w:lang w:val="en-MY"/>
        </w:rPr>
        <w:t xml:space="preserve">, K. (2018, October 29). PESTLE/PESTEL Analysis of Subway Restaurants. PESTLE Analysis. </w:t>
      </w:r>
      <w:hyperlink r:id="rId15" w:anchor="Political_factors_affecting_Subway_Food_and_safety_guidelines" w:history="1">
        <w:r w:rsidRPr="00C22914">
          <w:rPr>
            <w:rStyle w:val="Hyperlink"/>
            <w:rFonts w:ascii="Times New Roman" w:hAnsi="Times New Roman" w:cs="Times New Roman"/>
            <w:sz w:val="24"/>
            <w:szCs w:val="24"/>
            <w:lang w:val="en-MY"/>
          </w:rPr>
          <w:t>https://pestleanalysis.com/pestle-analysis-of-subway-restaurants/#Political_factors_affecting_Subway_Food_and_safety_guidelines</w:t>
        </w:r>
      </w:hyperlink>
    </w:p>
    <w:p w14:paraId="6A109FB6" w14:textId="1ACC062D" w:rsidR="007E5E17" w:rsidRDefault="007E5E17" w:rsidP="007E5E17">
      <w:pPr>
        <w:rPr>
          <w:rFonts w:ascii="Times New Roman" w:hAnsi="Times New Roman" w:cs="Times New Roman"/>
          <w:sz w:val="24"/>
          <w:szCs w:val="24"/>
          <w:lang w:val="en-MY"/>
        </w:rPr>
      </w:pPr>
    </w:p>
    <w:p w14:paraId="18AB2D62" w14:textId="0F93D2EC" w:rsidR="007E5E17" w:rsidRDefault="007E5E17" w:rsidP="007E5E17">
      <w:pPr>
        <w:rPr>
          <w:rFonts w:ascii="Times New Roman" w:hAnsi="Times New Roman" w:cs="Times New Roman"/>
          <w:sz w:val="24"/>
          <w:szCs w:val="24"/>
          <w:lang w:val="en-MY"/>
        </w:rPr>
      </w:pPr>
      <w:r w:rsidRPr="007E5E17">
        <w:rPr>
          <w:rFonts w:ascii="Times New Roman" w:hAnsi="Times New Roman" w:cs="Times New Roman"/>
          <w:sz w:val="24"/>
          <w:szCs w:val="24"/>
          <w:lang w:val="en-MY"/>
        </w:rPr>
        <w:t xml:space="preserve">Pratap, A. (2023, February 19). </w:t>
      </w:r>
      <w:r w:rsidRPr="007E5E17">
        <w:rPr>
          <w:rFonts w:ascii="Times New Roman" w:hAnsi="Times New Roman" w:cs="Times New Roman"/>
          <w:i/>
          <w:iCs/>
          <w:sz w:val="24"/>
          <w:szCs w:val="24"/>
          <w:lang w:val="en-MY"/>
        </w:rPr>
        <w:t>Subway Pestel Analysis</w:t>
      </w:r>
      <w:r w:rsidRPr="007E5E17">
        <w:rPr>
          <w:rFonts w:ascii="Times New Roman" w:hAnsi="Times New Roman" w:cs="Times New Roman"/>
          <w:sz w:val="24"/>
          <w:szCs w:val="24"/>
          <w:lang w:val="en-MY"/>
        </w:rPr>
        <w:t xml:space="preserve">. </w:t>
      </w:r>
      <w:proofErr w:type="spellStart"/>
      <w:r w:rsidRPr="007E5E17">
        <w:rPr>
          <w:rFonts w:ascii="Times New Roman" w:hAnsi="Times New Roman" w:cs="Times New Roman"/>
          <w:sz w:val="24"/>
          <w:szCs w:val="24"/>
          <w:lang w:val="en-MY"/>
        </w:rPr>
        <w:t>Blog.Notesmatic</w:t>
      </w:r>
      <w:proofErr w:type="spellEnd"/>
      <w:r w:rsidRPr="007E5E17">
        <w:rPr>
          <w:rFonts w:ascii="Times New Roman" w:hAnsi="Times New Roman" w:cs="Times New Roman"/>
          <w:sz w:val="24"/>
          <w:szCs w:val="24"/>
          <w:lang w:val="en-MY"/>
        </w:rPr>
        <w:t xml:space="preserve">. </w:t>
      </w:r>
      <w:hyperlink r:id="rId16" w:history="1">
        <w:r w:rsidRPr="007E5E17">
          <w:rPr>
            <w:rStyle w:val="Hyperlink"/>
            <w:rFonts w:ascii="Times New Roman" w:hAnsi="Times New Roman" w:cs="Times New Roman"/>
            <w:sz w:val="24"/>
            <w:szCs w:val="24"/>
            <w:lang w:val="en-MY"/>
          </w:rPr>
          <w:t>https://blog.notesmatic.com/subway-pestel-analysis/</w:t>
        </w:r>
      </w:hyperlink>
    </w:p>
    <w:p w14:paraId="350F5CEF" w14:textId="296D1551" w:rsidR="007E5E17" w:rsidRDefault="007E5E17" w:rsidP="007E5E17">
      <w:pPr>
        <w:rPr>
          <w:rFonts w:ascii="Times New Roman" w:hAnsi="Times New Roman" w:cs="Times New Roman"/>
          <w:sz w:val="24"/>
          <w:szCs w:val="24"/>
          <w:lang w:val="en-MY"/>
        </w:rPr>
      </w:pPr>
    </w:p>
    <w:p w14:paraId="7E6A1FA2" w14:textId="088E758C" w:rsidR="007E5E17" w:rsidRDefault="007E5E17" w:rsidP="007E5E17">
      <w:pPr>
        <w:rPr>
          <w:rFonts w:ascii="Times New Roman" w:hAnsi="Times New Roman" w:cs="Times New Roman"/>
          <w:sz w:val="24"/>
          <w:szCs w:val="24"/>
          <w:lang w:val="en-MY"/>
        </w:rPr>
      </w:pPr>
      <w:r w:rsidRPr="007E5E17">
        <w:rPr>
          <w:rFonts w:ascii="Times New Roman" w:hAnsi="Times New Roman" w:cs="Times New Roman"/>
          <w:sz w:val="24"/>
          <w:szCs w:val="24"/>
          <w:lang w:val="en-MY"/>
        </w:rPr>
        <w:t xml:space="preserve">David, J. (2023, January 12). </w:t>
      </w:r>
      <w:r w:rsidRPr="007E5E17">
        <w:rPr>
          <w:rFonts w:ascii="Times New Roman" w:hAnsi="Times New Roman" w:cs="Times New Roman"/>
          <w:i/>
          <w:iCs/>
          <w:sz w:val="24"/>
          <w:szCs w:val="24"/>
          <w:lang w:val="en-MY"/>
        </w:rPr>
        <w:t>PESTEL analysis of Subway</w:t>
      </w:r>
      <w:r w:rsidRPr="007E5E17">
        <w:rPr>
          <w:rFonts w:ascii="Times New Roman" w:hAnsi="Times New Roman" w:cs="Times New Roman"/>
          <w:sz w:val="24"/>
          <w:szCs w:val="24"/>
          <w:lang w:val="en-MY"/>
        </w:rPr>
        <w:t xml:space="preserve">. www.howandwhat.net. </w:t>
      </w:r>
      <w:hyperlink r:id="rId17" w:history="1">
        <w:r w:rsidRPr="007E5E17">
          <w:rPr>
            <w:rStyle w:val="Hyperlink"/>
            <w:rFonts w:ascii="Times New Roman" w:hAnsi="Times New Roman" w:cs="Times New Roman"/>
            <w:sz w:val="24"/>
            <w:szCs w:val="24"/>
            <w:lang w:val="en-MY"/>
          </w:rPr>
          <w:t>https://www.howandwhat.net/pestel-analysis-subway/</w:t>
        </w:r>
      </w:hyperlink>
    </w:p>
    <w:p w14:paraId="562111F0" w14:textId="1575748E" w:rsidR="007E5E17" w:rsidRDefault="007E5E17" w:rsidP="007E5E17">
      <w:pPr>
        <w:rPr>
          <w:rFonts w:ascii="Times New Roman" w:hAnsi="Times New Roman" w:cs="Times New Roman"/>
          <w:sz w:val="24"/>
          <w:szCs w:val="24"/>
          <w:lang w:val="en-MY"/>
        </w:rPr>
      </w:pPr>
    </w:p>
    <w:p w14:paraId="55BDF165" w14:textId="43F9746C" w:rsidR="00401B75" w:rsidRDefault="00401B75" w:rsidP="00401B75">
      <w:pPr>
        <w:rPr>
          <w:rFonts w:ascii="Times New Roman" w:hAnsi="Times New Roman" w:cs="Times New Roman"/>
          <w:sz w:val="24"/>
          <w:szCs w:val="24"/>
          <w:lang w:val="en-MY"/>
        </w:rPr>
      </w:pPr>
      <w:r w:rsidRPr="00401B75">
        <w:rPr>
          <w:rFonts w:ascii="Times New Roman" w:hAnsi="Times New Roman" w:cs="Times New Roman"/>
          <w:sz w:val="24"/>
          <w:szCs w:val="24"/>
          <w:lang w:val="en-MY"/>
        </w:rPr>
        <w:t xml:space="preserve">Scott, G. (2022, August 1). </w:t>
      </w:r>
      <w:r w:rsidRPr="00401B75">
        <w:rPr>
          <w:rFonts w:ascii="Times New Roman" w:hAnsi="Times New Roman" w:cs="Times New Roman"/>
          <w:i/>
          <w:iCs/>
          <w:sz w:val="24"/>
          <w:szCs w:val="24"/>
          <w:lang w:val="en-MY"/>
        </w:rPr>
        <w:t>Porter’s 5 Forces Explained and How to Use the Model</w:t>
      </w:r>
      <w:r w:rsidRPr="00401B75">
        <w:rPr>
          <w:rFonts w:ascii="Times New Roman" w:hAnsi="Times New Roman" w:cs="Times New Roman"/>
          <w:sz w:val="24"/>
          <w:szCs w:val="24"/>
          <w:lang w:val="en-MY"/>
        </w:rPr>
        <w:t xml:space="preserve">. Investopedia. Retrieved March 25, 2023, from </w:t>
      </w:r>
      <w:hyperlink r:id="rId18" w:anchor=":~:text=These%20forces%20include%20the%20number,strategy%20to%20increase%20competitive%20advantage" w:history="1">
        <w:r w:rsidRPr="00401B75">
          <w:rPr>
            <w:rStyle w:val="Hyperlink"/>
            <w:rFonts w:ascii="Times New Roman" w:hAnsi="Times New Roman" w:cs="Times New Roman"/>
            <w:sz w:val="24"/>
            <w:szCs w:val="24"/>
            <w:lang w:val="en-MY"/>
          </w:rPr>
          <w:t>https://www.investopedia.com/terms/p/porter.asp#:~:text=These%20forces%20include%20the%20number,strategy%20to%20increase%20competitive%20advantage</w:t>
        </w:r>
      </w:hyperlink>
      <w:r w:rsidRPr="00401B75">
        <w:rPr>
          <w:rFonts w:ascii="Times New Roman" w:hAnsi="Times New Roman" w:cs="Times New Roman"/>
          <w:sz w:val="24"/>
          <w:szCs w:val="24"/>
          <w:lang w:val="en-MY"/>
        </w:rPr>
        <w:t>.</w:t>
      </w:r>
    </w:p>
    <w:p w14:paraId="67F27014" w14:textId="77777777" w:rsidR="00401B75" w:rsidRPr="00401B75" w:rsidRDefault="00401B75" w:rsidP="00401B75">
      <w:pPr>
        <w:rPr>
          <w:rFonts w:ascii="Times New Roman" w:hAnsi="Times New Roman" w:cs="Times New Roman"/>
          <w:sz w:val="24"/>
          <w:szCs w:val="24"/>
          <w:lang w:val="en-MY"/>
        </w:rPr>
      </w:pPr>
    </w:p>
    <w:p w14:paraId="5605159F" w14:textId="77777777" w:rsidR="00401B75" w:rsidRPr="007E5E17" w:rsidRDefault="00401B75" w:rsidP="007E5E17">
      <w:pPr>
        <w:rPr>
          <w:rFonts w:ascii="Times New Roman" w:hAnsi="Times New Roman" w:cs="Times New Roman"/>
          <w:sz w:val="24"/>
          <w:szCs w:val="24"/>
          <w:lang w:val="en-MY"/>
        </w:rPr>
      </w:pPr>
    </w:p>
    <w:p w14:paraId="23A3A504" w14:textId="2BB18A2C" w:rsidR="00401B75" w:rsidRDefault="00401B75" w:rsidP="00401B75">
      <w:pPr>
        <w:rPr>
          <w:rFonts w:ascii="Times New Roman" w:hAnsi="Times New Roman" w:cs="Times New Roman"/>
          <w:sz w:val="24"/>
          <w:szCs w:val="24"/>
          <w:lang w:val="en-MY"/>
        </w:rPr>
      </w:pPr>
      <w:r w:rsidRPr="00401B75">
        <w:rPr>
          <w:rFonts w:ascii="Times New Roman" w:hAnsi="Times New Roman" w:cs="Times New Roman"/>
          <w:sz w:val="24"/>
          <w:szCs w:val="24"/>
          <w:lang w:val="en-MY"/>
        </w:rPr>
        <w:t xml:space="preserve">De Bruin, L. (2020b, December 5). </w:t>
      </w:r>
      <w:r w:rsidRPr="00401B75">
        <w:rPr>
          <w:rFonts w:ascii="Times New Roman" w:hAnsi="Times New Roman" w:cs="Times New Roman"/>
          <w:i/>
          <w:iCs/>
          <w:sz w:val="24"/>
          <w:szCs w:val="24"/>
          <w:lang w:val="en-MY"/>
        </w:rPr>
        <w:t>Porter’s Five Forces</w:t>
      </w:r>
      <w:r w:rsidRPr="00401B75">
        <w:rPr>
          <w:rFonts w:ascii="Times New Roman" w:hAnsi="Times New Roman" w:cs="Times New Roman"/>
          <w:sz w:val="24"/>
          <w:szCs w:val="24"/>
          <w:lang w:val="en-MY"/>
        </w:rPr>
        <w:t xml:space="preserve">. B2U - Business-to-you.com. Retrieved March 25, 2023, from </w:t>
      </w:r>
      <w:hyperlink r:id="rId19" w:history="1">
        <w:r w:rsidRPr="00401B75">
          <w:rPr>
            <w:rStyle w:val="Hyperlink"/>
            <w:rFonts w:ascii="Times New Roman" w:hAnsi="Times New Roman" w:cs="Times New Roman"/>
            <w:sz w:val="24"/>
            <w:szCs w:val="24"/>
            <w:lang w:val="en-MY"/>
          </w:rPr>
          <w:t>https://www.business-to-you.com/porters-five-forces/</w:t>
        </w:r>
      </w:hyperlink>
    </w:p>
    <w:p w14:paraId="21D594B3" w14:textId="445CF8BA" w:rsidR="00401B75" w:rsidRDefault="00401B75" w:rsidP="00401B75">
      <w:pPr>
        <w:rPr>
          <w:rFonts w:ascii="Times New Roman" w:hAnsi="Times New Roman" w:cs="Times New Roman"/>
          <w:sz w:val="24"/>
          <w:szCs w:val="24"/>
          <w:lang w:val="en-MY"/>
        </w:rPr>
      </w:pPr>
    </w:p>
    <w:p w14:paraId="76C1724B" w14:textId="7C1062AF" w:rsidR="00401B75" w:rsidRDefault="00401B75" w:rsidP="00401B75">
      <w:pPr>
        <w:rPr>
          <w:rFonts w:ascii="Times New Roman" w:hAnsi="Times New Roman" w:cs="Times New Roman"/>
          <w:sz w:val="24"/>
          <w:szCs w:val="24"/>
          <w:lang w:val="en-MY"/>
        </w:rPr>
      </w:pPr>
      <w:r w:rsidRPr="00401B75">
        <w:rPr>
          <w:rFonts w:ascii="Times New Roman" w:hAnsi="Times New Roman" w:cs="Times New Roman"/>
          <w:sz w:val="24"/>
          <w:szCs w:val="24"/>
          <w:lang w:val="en-MY"/>
        </w:rPr>
        <w:t xml:space="preserve">Vaidya, D. (2022, September 2). </w:t>
      </w:r>
      <w:r w:rsidRPr="00401B75">
        <w:rPr>
          <w:rFonts w:ascii="Times New Roman" w:hAnsi="Times New Roman" w:cs="Times New Roman"/>
          <w:i/>
          <w:iCs/>
          <w:sz w:val="24"/>
          <w:szCs w:val="24"/>
          <w:lang w:val="en-MY"/>
        </w:rPr>
        <w:t>Porter’s Five Forces</w:t>
      </w:r>
      <w:r w:rsidRPr="00401B75">
        <w:rPr>
          <w:rFonts w:ascii="Times New Roman" w:hAnsi="Times New Roman" w:cs="Times New Roman"/>
          <w:sz w:val="24"/>
          <w:szCs w:val="24"/>
          <w:lang w:val="en-MY"/>
        </w:rPr>
        <w:t xml:space="preserve">. </w:t>
      </w:r>
      <w:proofErr w:type="spellStart"/>
      <w:r w:rsidRPr="00401B75">
        <w:rPr>
          <w:rFonts w:ascii="Times New Roman" w:hAnsi="Times New Roman" w:cs="Times New Roman"/>
          <w:sz w:val="24"/>
          <w:szCs w:val="24"/>
          <w:lang w:val="en-MY"/>
        </w:rPr>
        <w:t>WallStreetMojo</w:t>
      </w:r>
      <w:proofErr w:type="spellEnd"/>
      <w:r w:rsidRPr="00401B75">
        <w:rPr>
          <w:rFonts w:ascii="Times New Roman" w:hAnsi="Times New Roman" w:cs="Times New Roman"/>
          <w:sz w:val="24"/>
          <w:szCs w:val="24"/>
          <w:lang w:val="en-MY"/>
        </w:rPr>
        <w:t xml:space="preserve">. Retrieved March 25, 2023, from </w:t>
      </w:r>
      <w:hyperlink r:id="rId20" w:history="1">
        <w:r w:rsidRPr="00401B75">
          <w:rPr>
            <w:rStyle w:val="Hyperlink"/>
            <w:rFonts w:ascii="Times New Roman" w:hAnsi="Times New Roman" w:cs="Times New Roman"/>
            <w:sz w:val="24"/>
            <w:szCs w:val="24"/>
            <w:lang w:val="en-MY"/>
          </w:rPr>
          <w:t>https://www.wallstreetmojo.com/porters-five-forces/</w:t>
        </w:r>
      </w:hyperlink>
    </w:p>
    <w:p w14:paraId="74F57A93" w14:textId="77777777" w:rsidR="00401B75" w:rsidRPr="00401B75" w:rsidRDefault="00401B75" w:rsidP="00401B75">
      <w:pPr>
        <w:rPr>
          <w:rFonts w:ascii="Times New Roman" w:hAnsi="Times New Roman" w:cs="Times New Roman"/>
          <w:sz w:val="24"/>
          <w:szCs w:val="24"/>
          <w:lang w:val="en-MY"/>
        </w:rPr>
      </w:pPr>
    </w:p>
    <w:p w14:paraId="3DBEC80B" w14:textId="77777777" w:rsidR="00401B75" w:rsidRPr="00401B75" w:rsidRDefault="00401B75" w:rsidP="00401B75">
      <w:pPr>
        <w:rPr>
          <w:rFonts w:ascii="Times New Roman" w:hAnsi="Times New Roman" w:cs="Times New Roman"/>
          <w:sz w:val="24"/>
          <w:szCs w:val="24"/>
          <w:lang w:val="en-MY"/>
        </w:rPr>
      </w:pPr>
    </w:p>
    <w:p w14:paraId="09D53D52" w14:textId="24A05FE4" w:rsidR="00401B75" w:rsidRDefault="00401B75" w:rsidP="00401B75">
      <w:pPr>
        <w:rPr>
          <w:rFonts w:ascii="Times New Roman" w:hAnsi="Times New Roman" w:cs="Times New Roman"/>
          <w:sz w:val="24"/>
          <w:szCs w:val="24"/>
          <w:lang w:val="en-MY"/>
        </w:rPr>
      </w:pPr>
      <w:r w:rsidRPr="00401B75">
        <w:rPr>
          <w:rFonts w:ascii="Times New Roman" w:hAnsi="Times New Roman" w:cs="Times New Roman"/>
          <w:sz w:val="24"/>
          <w:szCs w:val="24"/>
          <w:lang w:val="en-MY"/>
        </w:rPr>
        <w:t xml:space="preserve">Dam. (2013, July 24). </w:t>
      </w:r>
      <w:r w:rsidRPr="00401B75">
        <w:rPr>
          <w:rFonts w:ascii="Times New Roman" w:hAnsi="Times New Roman" w:cs="Times New Roman"/>
          <w:i/>
          <w:iCs/>
          <w:sz w:val="24"/>
          <w:szCs w:val="24"/>
          <w:lang w:val="en-MY"/>
        </w:rPr>
        <w:t>T</w:t>
      </w:r>
      <w:r w:rsidR="007C5263">
        <w:rPr>
          <w:rFonts w:ascii="Times New Roman" w:hAnsi="Times New Roman" w:cs="Times New Roman"/>
          <w:i/>
          <w:iCs/>
          <w:sz w:val="24"/>
          <w:szCs w:val="24"/>
          <w:lang w:val="en-MY"/>
        </w:rPr>
        <w:t>he t</w:t>
      </w:r>
      <w:r w:rsidRPr="00401B75">
        <w:rPr>
          <w:rFonts w:ascii="Times New Roman" w:hAnsi="Times New Roman" w:cs="Times New Roman"/>
          <w:i/>
          <w:iCs/>
          <w:sz w:val="24"/>
          <w:szCs w:val="24"/>
          <w:lang w:val="en-MY"/>
        </w:rPr>
        <w:t>hreat of Substitutes (one of Porter’s Five Forces) - The Strategic CFO®</w:t>
      </w:r>
      <w:r w:rsidRPr="00401B75">
        <w:rPr>
          <w:rFonts w:ascii="Times New Roman" w:hAnsi="Times New Roman" w:cs="Times New Roman"/>
          <w:sz w:val="24"/>
          <w:szCs w:val="24"/>
          <w:lang w:val="en-MY"/>
        </w:rPr>
        <w:t xml:space="preserve">. The Strategic CFO®. </w:t>
      </w:r>
      <w:hyperlink r:id="rId21" w:anchor=":~:text=Porter's%20threat%20of%20substitutes%20definition,the%20firms%20within%20the%20industry" w:history="1">
        <w:r w:rsidRPr="00401B75">
          <w:rPr>
            <w:rStyle w:val="Hyperlink"/>
            <w:rFonts w:ascii="Times New Roman" w:hAnsi="Times New Roman" w:cs="Times New Roman"/>
            <w:sz w:val="24"/>
            <w:szCs w:val="24"/>
            <w:lang w:val="en-MY"/>
          </w:rPr>
          <w:t>https://strategiccfo.com/articles/financial-leadership/threat-of-substitutes-one-of-porters-five-forces/#:~:text=Porter's%20threat%20of%20substitutes%20definition,the%20firms%20within%20the%20industry</w:t>
        </w:r>
      </w:hyperlink>
      <w:r w:rsidRPr="00401B75">
        <w:rPr>
          <w:rFonts w:ascii="Times New Roman" w:hAnsi="Times New Roman" w:cs="Times New Roman"/>
          <w:sz w:val="24"/>
          <w:szCs w:val="24"/>
          <w:lang w:val="en-MY"/>
        </w:rPr>
        <w:t>.</w:t>
      </w:r>
    </w:p>
    <w:p w14:paraId="63DA28FB" w14:textId="77777777" w:rsidR="00401B75" w:rsidRPr="00401B75" w:rsidRDefault="00401B75" w:rsidP="00401B75">
      <w:pPr>
        <w:rPr>
          <w:rFonts w:ascii="Times New Roman" w:hAnsi="Times New Roman" w:cs="Times New Roman"/>
          <w:sz w:val="24"/>
          <w:szCs w:val="24"/>
          <w:lang w:val="en-MY"/>
        </w:rPr>
      </w:pPr>
    </w:p>
    <w:p w14:paraId="58D78BC2" w14:textId="77777777" w:rsidR="007E5E17" w:rsidRDefault="007E5E17" w:rsidP="007E5E17">
      <w:pPr>
        <w:rPr>
          <w:rFonts w:ascii="Times New Roman" w:hAnsi="Times New Roman" w:cs="Times New Roman"/>
          <w:sz w:val="24"/>
          <w:szCs w:val="24"/>
          <w:lang w:val="en-MY"/>
        </w:rPr>
      </w:pPr>
    </w:p>
    <w:p w14:paraId="762C0AA6" w14:textId="0C62DC77" w:rsidR="007E5E17" w:rsidRDefault="00FD057E" w:rsidP="007E5E17">
      <w:pPr>
        <w:rPr>
          <w:rFonts w:ascii="Times New Roman" w:hAnsi="Times New Roman" w:cs="Times New Roman"/>
          <w:sz w:val="24"/>
          <w:szCs w:val="24"/>
          <w:lang w:val="en-MY"/>
        </w:rPr>
      </w:pPr>
      <w:r w:rsidRPr="00FD057E">
        <w:rPr>
          <w:rFonts w:ascii="Times New Roman" w:hAnsi="Times New Roman" w:cs="Times New Roman"/>
          <w:sz w:val="24"/>
          <w:szCs w:val="24"/>
          <w:lang w:val="en-MY"/>
        </w:rPr>
        <w:t xml:space="preserve">Murphy, E. (2018, November 20). Subway Porter Five Forces Analysis. Essay48. Retrieved March 29, 2023, from </w:t>
      </w:r>
      <w:hyperlink r:id="rId22" w:history="1">
        <w:r w:rsidRPr="00DE5EC7">
          <w:rPr>
            <w:rStyle w:val="Hyperlink"/>
            <w:rFonts w:ascii="Times New Roman" w:hAnsi="Times New Roman" w:cs="Times New Roman"/>
            <w:sz w:val="24"/>
            <w:szCs w:val="24"/>
            <w:lang w:val="en-MY"/>
          </w:rPr>
          <w:t>https://www.essay48.com/term-paper/13698-Subway-Porter-Five-Forces</w:t>
        </w:r>
      </w:hyperlink>
    </w:p>
    <w:p w14:paraId="6D2E0E0F" w14:textId="77777777" w:rsidR="00FD057E" w:rsidRPr="007E5E17" w:rsidRDefault="00FD057E" w:rsidP="007E5E17">
      <w:pPr>
        <w:rPr>
          <w:rFonts w:ascii="Times New Roman" w:hAnsi="Times New Roman" w:cs="Times New Roman"/>
          <w:sz w:val="24"/>
          <w:szCs w:val="24"/>
          <w:lang w:val="en-MY"/>
        </w:rPr>
      </w:pPr>
    </w:p>
    <w:p w14:paraId="2015A5E5" w14:textId="77777777" w:rsidR="007E5E17" w:rsidRDefault="007E5E17" w:rsidP="007E5E17">
      <w:pPr>
        <w:rPr>
          <w:rFonts w:ascii="Times New Roman" w:hAnsi="Times New Roman" w:cs="Times New Roman"/>
          <w:sz w:val="24"/>
          <w:szCs w:val="24"/>
          <w:lang w:val="en-MY"/>
        </w:rPr>
      </w:pPr>
    </w:p>
    <w:p w14:paraId="3DE9E733" w14:textId="11820B12" w:rsidR="009C786F" w:rsidRDefault="009C786F" w:rsidP="009C786F">
      <w:pPr>
        <w:rPr>
          <w:rFonts w:ascii="Times New Roman" w:hAnsi="Times New Roman" w:cs="Times New Roman"/>
          <w:sz w:val="24"/>
          <w:szCs w:val="24"/>
          <w:lang w:val="en-MY"/>
        </w:rPr>
      </w:pPr>
      <w:r w:rsidRPr="009C786F">
        <w:rPr>
          <w:rFonts w:ascii="Times New Roman" w:hAnsi="Times New Roman" w:cs="Times New Roman"/>
          <w:sz w:val="24"/>
          <w:szCs w:val="24"/>
          <w:lang w:val="en-MY"/>
        </w:rPr>
        <w:lastRenderedPageBreak/>
        <w:t xml:space="preserve">MBA </w:t>
      </w:r>
      <w:proofErr w:type="spellStart"/>
      <w:r w:rsidRPr="009C786F">
        <w:rPr>
          <w:rFonts w:ascii="Times New Roman" w:hAnsi="Times New Roman" w:cs="Times New Roman"/>
          <w:sz w:val="24"/>
          <w:szCs w:val="24"/>
          <w:lang w:val="en-MY"/>
        </w:rPr>
        <w:t>Skool</w:t>
      </w:r>
      <w:proofErr w:type="spellEnd"/>
      <w:r w:rsidRPr="009C786F">
        <w:rPr>
          <w:rFonts w:ascii="Times New Roman" w:hAnsi="Times New Roman" w:cs="Times New Roman"/>
          <w:sz w:val="24"/>
          <w:szCs w:val="24"/>
          <w:lang w:val="en-MY"/>
        </w:rPr>
        <w:t xml:space="preserve"> Team. (2022, February 26). </w:t>
      </w:r>
      <w:r w:rsidRPr="009C786F">
        <w:rPr>
          <w:rFonts w:ascii="Times New Roman" w:hAnsi="Times New Roman" w:cs="Times New Roman"/>
          <w:i/>
          <w:iCs/>
          <w:sz w:val="24"/>
          <w:szCs w:val="24"/>
          <w:lang w:val="en-MY"/>
        </w:rPr>
        <w:t>Subway Porter Five Forces Analysis</w:t>
      </w:r>
      <w:r w:rsidRPr="009C786F">
        <w:rPr>
          <w:rFonts w:ascii="Times New Roman" w:hAnsi="Times New Roman" w:cs="Times New Roman"/>
          <w:sz w:val="24"/>
          <w:szCs w:val="24"/>
          <w:lang w:val="en-MY"/>
        </w:rPr>
        <w:t xml:space="preserve">. MBA </w:t>
      </w:r>
      <w:proofErr w:type="spellStart"/>
      <w:r w:rsidRPr="009C786F">
        <w:rPr>
          <w:rFonts w:ascii="Times New Roman" w:hAnsi="Times New Roman" w:cs="Times New Roman"/>
          <w:sz w:val="24"/>
          <w:szCs w:val="24"/>
          <w:lang w:val="en-MY"/>
        </w:rPr>
        <w:t>Skool</w:t>
      </w:r>
      <w:proofErr w:type="spellEnd"/>
      <w:r w:rsidRPr="009C786F">
        <w:rPr>
          <w:rFonts w:ascii="Times New Roman" w:hAnsi="Times New Roman" w:cs="Times New Roman"/>
          <w:sz w:val="24"/>
          <w:szCs w:val="24"/>
          <w:lang w:val="en-MY"/>
        </w:rPr>
        <w:t xml:space="preserve">. Retrieved March 29, 2023, from </w:t>
      </w:r>
      <w:hyperlink r:id="rId23" w:anchor="supplier" w:history="1">
        <w:r w:rsidRPr="009C786F">
          <w:rPr>
            <w:rStyle w:val="Hyperlink"/>
            <w:rFonts w:ascii="Times New Roman" w:hAnsi="Times New Roman" w:cs="Times New Roman"/>
            <w:sz w:val="24"/>
            <w:szCs w:val="24"/>
            <w:lang w:val="en-MY"/>
          </w:rPr>
          <w:t>https://www.mbaskool.com/five-forces-analysis/companies/18341-subway.html#supplier</w:t>
        </w:r>
      </w:hyperlink>
    </w:p>
    <w:p w14:paraId="2E4B1E9F" w14:textId="77777777" w:rsidR="009C786F" w:rsidRPr="009C786F" w:rsidRDefault="009C786F" w:rsidP="009C786F">
      <w:pPr>
        <w:rPr>
          <w:rFonts w:ascii="Times New Roman" w:hAnsi="Times New Roman" w:cs="Times New Roman"/>
          <w:sz w:val="24"/>
          <w:szCs w:val="24"/>
          <w:lang w:val="en-MY"/>
        </w:rPr>
      </w:pPr>
    </w:p>
    <w:p w14:paraId="2C0A33CD" w14:textId="77777777" w:rsidR="007E5E17" w:rsidRDefault="007E5E17" w:rsidP="007E5E17">
      <w:pPr>
        <w:rPr>
          <w:rFonts w:ascii="Times New Roman" w:hAnsi="Times New Roman" w:cs="Times New Roman"/>
          <w:sz w:val="24"/>
          <w:szCs w:val="24"/>
          <w:lang w:val="en-MY"/>
        </w:rPr>
      </w:pPr>
    </w:p>
    <w:p w14:paraId="1A0E7EBF" w14:textId="3B26ACAD" w:rsidR="00D45CB9" w:rsidRDefault="00D45CB9" w:rsidP="00D45CB9">
      <w:pPr>
        <w:rPr>
          <w:rFonts w:ascii="Times New Roman" w:hAnsi="Times New Roman" w:cs="Times New Roman"/>
          <w:sz w:val="24"/>
          <w:szCs w:val="24"/>
          <w:lang w:val="en-MY"/>
        </w:rPr>
      </w:pPr>
      <w:r w:rsidRPr="00D45CB9">
        <w:rPr>
          <w:rFonts w:ascii="Times New Roman" w:hAnsi="Times New Roman" w:cs="Times New Roman"/>
          <w:sz w:val="24"/>
          <w:szCs w:val="24"/>
          <w:lang w:val="en-MY"/>
        </w:rPr>
        <w:t xml:space="preserve">Hanlon, A. (2022, August 19). </w:t>
      </w:r>
      <w:r w:rsidRPr="00D45CB9">
        <w:rPr>
          <w:rFonts w:ascii="Times New Roman" w:hAnsi="Times New Roman" w:cs="Times New Roman"/>
          <w:i/>
          <w:iCs/>
          <w:sz w:val="24"/>
          <w:szCs w:val="24"/>
          <w:lang w:val="en-MY"/>
        </w:rPr>
        <w:t>How to use the BCG Matrix | Smart Insights Digital Marketing</w:t>
      </w:r>
      <w:r w:rsidRPr="00D45CB9">
        <w:rPr>
          <w:rFonts w:ascii="Times New Roman" w:hAnsi="Times New Roman" w:cs="Times New Roman"/>
          <w:sz w:val="24"/>
          <w:szCs w:val="24"/>
          <w:lang w:val="en-MY"/>
        </w:rPr>
        <w:t xml:space="preserve">. Smart Insights. </w:t>
      </w:r>
      <w:hyperlink r:id="rId24" w:history="1">
        <w:r w:rsidRPr="00D45CB9">
          <w:rPr>
            <w:rStyle w:val="Hyperlink"/>
            <w:rFonts w:ascii="Times New Roman" w:hAnsi="Times New Roman" w:cs="Times New Roman"/>
            <w:sz w:val="24"/>
            <w:szCs w:val="24"/>
            <w:lang w:val="en-MY"/>
          </w:rPr>
          <w:t>https://www.smartinsights.com/marketing-planning/marketing-models/use-bcg-matrix/</w:t>
        </w:r>
      </w:hyperlink>
    </w:p>
    <w:p w14:paraId="5BFCE38A" w14:textId="77777777" w:rsidR="00D45CB9" w:rsidRPr="00D45CB9" w:rsidRDefault="00D45CB9" w:rsidP="00D45CB9">
      <w:pPr>
        <w:rPr>
          <w:rFonts w:ascii="Times New Roman" w:hAnsi="Times New Roman" w:cs="Times New Roman"/>
          <w:sz w:val="24"/>
          <w:szCs w:val="24"/>
          <w:lang w:val="en-MY"/>
        </w:rPr>
      </w:pPr>
    </w:p>
    <w:p w14:paraId="4EA06D0B" w14:textId="6015522E" w:rsidR="003B22FF" w:rsidRDefault="003B22FF" w:rsidP="003B22FF">
      <w:pPr>
        <w:rPr>
          <w:rFonts w:ascii="Times New Roman" w:hAnsi="Times New Roman" w:cs="Times New Roman"/>
          <w:sz w:val="24"/>
          <w:szCs w:val="24"/>
          <w:lang w:val="en-MY"/>
        </w:rPr>
      </w:pPr>
      <w:r w:rsidRPr="003B22FF">
        <w:rPr>
          <w:rFonts w:ascii="Times New Roman" w:hAnsi="Times New Roman" w:cs="Times New Roman"/>
          <w:sz w:val="24"/>
          <w:szCs w:val="24"/>
          <w:lang w:val="en-MY"/>
        </w:rPr>
        <w:t xml:space="preserve">Morgan, S. (2018, July 30). </w:t>
      </w:r>
      <w:r w:rsidRPr="003B22FF">
        <w:rPr>
          <w:rFonts w:ascii="Times New Roman" w:hAnsi="Times New Roman" w:cs="Times New Roman"/>
          <w:i/>
          <w:iCs/>
          <w:sz w:val="24"/>
          <w:szCs w:val="24"/>
          <w:lang w:val="en-MY"/>
        </w:rPr>
        <w:t>BCG Matrix and VRIO Framework for Subway</w:t>
      </w:r>
      <w:r w:rsidRPr="003B22FF">
        <w:rPr>
          <w:rFonts w:ascii="Times New Roman" w:hAnsi="Times New Roman" w:cs="Times New Roman"/>
          <w:sz w:val="24"/>
          <w:szCs w:val="24"/>
          <w:lang w:val="en-MY"/>
        </w:rPr>
        <w:t xml:space="preserve">. Case48. Retrieved March 30, 2023, from </w:t>
      </w:r>
      <w:hyperlink r:id="rId25" w:history="1">
        <w:r w:rsidRPr="003B22FF">
          <w:rPr>
            <w:rStyle w:val="Hyperlink"/>
            <w:rFonts w:ascii="Times New Roman" w:hAnsi="Times New Roman" w:cs="Times New Roman"/>
            <w:sz w:val="24"/>
            <w:szCs w:val="24"/>
            <w:lang w:val="en-MY"/>
          </w:rPr>
          <w:t>https://www.case48.com/bcg-matrix/13698-Subway</w:t>
        </w:r>
      </w:hyperlink>
    </w:p>
    <w:p w14:paraId="2DCF0BE8" w14:textId="77777777" w:rsidR="003B22FF" w:rsidRPr="003B22FF" w:rsidRDefault="003B22FF" w:rsidP="003B22FF">
      <w:pPr>
        <w:rPr>
          <w:rFonts w:ascii="Times New Roman" w:hAnsi="Times New Roman" w:cs="Times New Roman"/>
          <w:sz w:val="24"/>
          <w:szCs w:val="24"/>
          <w:lang w:val="en-MY"/>
        </w:rPr>
      </w:pPr>
    </w:p>
    <w:p w14:paraId="4DCAE9FE" w14:textId="77777777" w:rsidR="007E5E17" w:rsidRPr="007E5E17" w:rsidRDefault="007E5E17" w:rsidP="007E5E17">
      <w:pPr>
        <w:rPr>
          <w:rFonts w:ascii="Times New Roman" w:hAnsi="Times New Roman" w:cs="Times New Roman"/>
          <w:sz w:val="24"/>
          <w:szCs w:val="24"/>
          <w:lang w:val="en-MY"/>
        </w:rPr>
      </w:pPr>
    </w:p>
    <w:p w14:paraId="75873936" w14:textId="622D0A72" w:rsidR="00A62F93" w:rsidRDefault="00A62F93" w:rsidP="00A62F93">
      <w:pPr>
        <w:rPr>
          <w:rFonts w:ascii="Times New Roman" w:hAnsi="Times New Roman" w:cs="Times New Roman"/>
          <w:sz w:val="24"/>
          <w:szCs w:val="24"/>
          <w:lang w:val="en-MY"/>
        </w:rPr>
      </w:pPr>
      <w:r w:rsidRPr="00A62F93">
        <w:rPr>
          <w:rFonts w:ascii="Times New Roman" w:hAnsi="Times New Roman" w:cs="Times New Roman"/>
          <w:sz w:val="24"/>
          <w:szCs w:val="24"/>
          <w:lang w:val="en-MY"/>
        </w:rPr>
        <w:t xml:space="preserve">Jurevicius, O. (2022, July 11). </w:t>
      </w:r>
      <w:r w:rsidRPr="00A62F93">
        <w:rPr>
          <w:rFonts w:ascii="Times New Roman" w:hAnsi="Times New Roman" w:cs="Times New Roman"/>
          <w:i/>
          <w:iCs/>
          <w:sz w:val="24"/>
          <w:szCs w:val="24"/>
          <w:lang w:val="en-MY"/>
        </w:rPr>
        <w:t>SWOT Analysis of Subway 2022</w:t>
      </w:r>
      <w:r w:rsidRPr="00A62F93">
        <w:rPr>
          <w:rFonts w:ascii="Times New Roman" w:hAnsi="Times New Roman" w:cs="Times New Roman"/>
          <w:sz w:val="24"/>
          <w:szCs w:val="24"/>
          <w:lang w:val="en-MY"/>
        </w:rPr>
        <w:t xml:space="preserve">. Strategic Management Insight. </w:t>
      </w:r>
      <w:hyperlink r:id="rId26" w:history="1">
        <w:r w:rsidRPr="00A62F93">
          <w:rPr>
            <w:rStyle w:val="Hyperlink"/>
            <w:rFonts w:ascii="Times New Roman" w:hAnsi="Times New Roman" w:cs="Times New Roman"/>
            <w:sz w:val="24"/>
            <w:szCs w:val="24"/>
            <w:lang w:val="en-MY"/>
          </w:rPr>
          <w:t>https://strategicmanagementinsight.com/swot-analyses/subway-swot-analysis/</w:t>
        </w:r>
      </w:hyperlink>
    </w:p>
    <w:p w14:paraId="1BB1B1B4" w14:textId="77777777" w:rsidR="00A62F93" w:rsidRPr="00A62F93" w:rsidRDefault="00A62F93" w:rsidP="00A62F93">
      <w:pPr>
        <w:rPr>
          <w:rFonts w:ascii="Times New Roman" w:hAnsi="Times New Roman" w:cs="Times New Roman"/>
          <w:sz w:val="24"/>
          <w:szCs w:val="24"/>
          <w:lang w:val="en-MY"/>
        </w:rPr>
      </w:pPr>
    </w:p>
    <w:p w14:paraId="5A4BE7B9" w14:textId="77777777" w:rsidR="007E5E17" w:rsidRDefault="007E5E17" w:rsidP="00B1730E">
      <w:pPr>
        <w:rPr>
          <w:rFonts w:ascii="Times New Roman" w:hAnsi="Times New Roman" w:cs="Times New Roman"/>
          <w:sz w:val="24"/>
          <w:szCs w:val="24"/>
          <w:lang w:val="en-MY"/>
        </w:rPr>
      </w:pPr>
    </w:p>
    <w:p w14:paraId="3704A25B" w14:textId="4FFD1F0E" w:rsidR="00A62F93" w:rsidRDefault="00A62F93" w:rsidP="00A62F93">
      <w:pPr>
        <w:rPr>
          <w:rFonts w:ascii="Times New Roman" w:hAnsi="Times New Roman" w:cs="Times New Roman"/>
          <w:sz w:val="24"/>
          <w:szCs w:val="24"/>
          <w:lang w:val="en-MY"/>
        </w:rPr>
      </w:pPr>
      <w:r w:rsidRPr="00A62F93">
        <w:rPr>
          <w:rFonts w:ascii="Times New Roman" w:hAnsi="Times New Roman" w:cs="Times New Roman"/>
          <w:sz w:val="24"/>
          <w:szCs w:val="24"/>
          <w:lang w:val="en-MY"/>
        </w:rPr>
        <w:t xml:space="preserve">Hospitality Technology. (2020, February 12). </w:t>
      </w:r>
      <w:r w:rsidRPr="00A62F93">
        <w:rPr>
          <w:rFonts w:ascii="Times New Roman" w:hAnsi="Times New Roman" w:cs="Times New Roman"/>
          <w:i/>
          <w:iCs/>
          <w:sz w:val="24"/>
          <w:szCs w:val="24"/>
          <w:lang w:val="en-MY"/>
        </w:rPr>
        <w:t>Subway Integrates Digital Ordering</w:t>
      </w:r>
      <w:r w:rsidRPr="00A62F93">
        <w:rPr>
          <w:rFonts w:ascii="Times New Roman" w:hAnsi="Times New Roman" w:cs="Times New Roman"/>
          <w:sz w:val="24"/>
          <w:szCs w:val="24"/>
          <w:lang w:val="en-MY"/>
        </w:rPr>
        <w:t xml:space="preserve">. Retrieved March 30, 2023, from </w:t>
      </w:r>
      <w:hyperlink r:id="rId27" w:history="1">
        <w:r w:rsidRPr="00A62F93">
          <w:rPr>
            <w:rStyle w:val="Hyperlink"/>
            <w:rFonts w:ascii="Times New Roman" w:hAnsi="Times New Roman" w:cs="Times New Roman"/>
            <w:sz w:val="24"/>
            <w:szCs w:val="24"/>
            <w:lang w:val="en-MY"/>
          </w:rPr>
          <w:t>https://hospitalitytech.com/subway-integrates-digital-ordering#:~:text=Subway%20has%20integrated%20its%20systems,originating%20from%20third%2Dparty%20destinations</w:t>
        </w:r>
      </w:hyperlink>
      <w:r w:rsidRPr="00A62F93">
        <w:rPr>
          <w:rFonts w:ascii="Times New Roman" w:hAnsi="Times New Roman" w:cs="Times New Roman"/>
          <w:sz w:val="24"/>
          <w:szCs w:val="24"/>
          <w:lang w:val="en-MY"/>
        </w:rPr>
        <w:t>.</w:t>
      </w:r>
    </w:p>
    <w:p w14:paraId="2C9521FB" w14:textId="77777777" w:rsidR="00A62F93" w:rsidRPr="00A62F93" w:rsidRDefault="00A62F93" w:rsidP="00A62F93">
      <w:pPr>
        <w:rPr>
          <w:rFonts w:ascii="Times New Roman" w:hAnsi="Times New Roman" w:cs="Times New Roman"/>
          <w:sz w:val="24"/>
          <w:szCs w:val="24"/>
          <w:lang w:val="en-MY"/>
        </w:rPr>
      </w:pPr>
    </w:p>
    <w:p w14:paraId="612D93DA" w14:textId="77777777" w:rsidR="00B1730E" w:rsidRPr="00B1730E" w:rsidRDefault="00B1730E" w:rsidP="00B1730E">
      <w:pPr>
        <w:rPr>
          <w:rFonts w:ascii="Times New Roman" w:hAnsi="Times New Roman" w:cs="Times New Roman"/>
          <w:sz w:val="24"/>
          <w:szCs w:val="24"/>
          <w:lang w:val="en-MY"/>
        </w:rPr>
      </w:pPr>
    </w:p>
    <w:p w14:paraId="2C9CE126" w14:textId="3FBEBC3C" w:rsidR="00A62F93" w:rsidRDefault="00A62F93" w:rsidP="00A62F93">
      <w:pPr>
        <w:rPr>
          <w:rFonts w:ascii="Times New Roman" w:hAnsi="Times New Roman" w:cs="Times New Roman"/>
          <w:sz w:val="24"/>
          <w:szCs w:val="24"/>
          <w:lang w:val="en-MY"/>
        </w:rPr>
      </w:pPr>
      <w:proofErr w:type="spellStart"/>
      <w:r w:rsidRPr="00A62F93">
        <w:rPr>
          <w:rFonts w:ascii="Times New Roman" w:hAnsi="Times New Roman" w:cs="Times New Roman"/>
          <w:sz w:val="24"/>
          <w:szCs w:val="24"/>
          <w:lang w:val="en-MY"/>
        </w:rPr>
        <w:t>EdrawMind</w:t>
      </w:r>
      <w:proofErr w:type="spellEnd"/>
      <w:r w:rsidRPr="00A62F93">
        <w:rPr>
          <w:rFonts w:ascii="Times New Roman" w:hAnsi="Times New Roman" w:cs="Times New Roman"/>
          <w:sz w:val="24"/>
          <w:szCs w:val="24"/>
          <w:lang w:val="en-MY"/>
        </w:rPr>
        <w:t xml:space="preserve">. (2022, June 11). </w:t>
      </w:r>
      <w:r w:rsidRPr="00A62F93">
        <w:rPr>
          <w:rFonts w:ascii="Times New Roman" w:hAnsi="Times New Roman" w:cs="Times New Roman"/>
          <w:i/>
          <w:iCs/>
          <w:sz w:val="24"/>
          <w:szCs w:val="24"/>
          <w:lang w:val="en-MY"/>
        </w:rPr>
        <w:t>Subway SWOT Analysis</w:t>
      </w:r>
      <w:r w:rsidRPr="00A62F93">
        <w:rPr>
          <w:rFonts w:ascii="Times New Roman" w:hAnsi="Times New Roman" w:cs="Times New Roman"/>
          <w:sz w:val="24"/>
          <w:szCs w:val="24"/>
          <w:lang w:val="en-MY"/>
        </w:rPr>
        <w:t xml:space="preserve">. </w:t>
      </w:r>
      <w:proofErr w:type="spellStart"/>
      <w:r w:rsidRPr="00A62F93">
        <w:rPr>
          <w:rFonts w:ascii="Times New Roman" w:hAnsi="Times New Roman" w:cs="Times New Roman"/>
          <w:sz w:val="24"/>
          <w:szCs w:val="24"/>
          <w:lang w:val="en-MY"/>
        </w:rPr>
        <w:t>Edrawsoft</w:t>
      </w:r>
      <w:proofErr w:type="spellEnd"/>
      <w:r w:rsidRPr="00A62F93">
        <w:rPr>
          <w:rFonts w:ascii="Times New Roman" w:hAnsi="Times New Roman" w:cs="Times New Roman"/>
          <w:sz w:val="24"/>
          <w:szCs w:val="24"/>
          <w:lang w:val="en-MY"/>
        </w:rPr>
        <w:t xml:space="preserve">. Retrieved March 30, 2023, from </w:t>
      </w:r>
      <w:hyperlink r:id="rId28" w:history="1">
        <w:r w:rsidRPr="00A62F93">
          <w:rPr>
            <w:rStyle w:val="Hyperlink"/>
            <w:rFonts w:ascii="Times New Roman" w:hAnsi="Times New Roman" w:cs="Times New Roman"/>
            <w:sz w:val="24"/>
            <w:szCs w:val="24"/>
            <w:lang w:val="en-MY"/>
          </w:rPr>
          <w:t>https://www.edrawmind.com/article/subway-swot-analysis.html#:~:text=Subway's%20Threats,choose%20anything%20other%20than%20Subway</w:t>
        </w:r>
      </w:hyperlink>
      <w:r w:rsidRPr="00A62F93">
        <w:rPr>
          <w:rFonts w:ascii="Times New Roman" w:hAnsi="Times New Roman" w:cs="Times New Roman"/>
          <w:sz w:val="24"/>
          <w:szCs w:val="24"/>
          <w:lang w:val="en-MY"/>
        </w:rPr>
        <w:t>.</w:t>
      </w:r>
    </w:p>
    <w:p w14:paraId="455979DA" w14:textId="32090CE4" w:rsidR="00A62F93" w:rsidRDefault="00A62F93" w:rsidP="00A62F93">
      <w:pPr>
        <w:rPr>
          <w:rFonts w:ascii="Times New Roman" w:hAnsi="Times New Roman" w:cs="Times New Roman"/>
          <w:sz w:val="24"/>
          <w:szCs w:val="24"/>
          <w:lang w:val="en-MY"/>
        </w:rPr>
      </w:pPr>
    </w:p>
    <w:p w14:paraId="2EDB27D1" w14:textId="5893D776" w:rsidR="00A62F93" w:rsidRDefault="00A62F93" w:rsidP="00A62F93">
      <w:pPr>
        <w:rPr>
          <w:rFonts w:ascii="Times New Roman" w:hAnsi="Times New Roman" w:cs="Times New Roman"/>
          <w:sz w:val="24"/>
          <w:szCs w:val="24"/>
          <w:lang w:val="en-MY"/>
        </w:rPr>
      </w:pPr>
      <w:r w:rsidRPr="00A62F93">
        <w:rPr>
          <w:rFonts w:ascii="Times New Roman" w:hAnsi="Times New Roman" w:cs="Times New Roman"/>
          <w:sz w:val="24"/>
          <w:szCs w:val="24"/>
          <w:lang w:val="en-MY"/>
        </w:rPr>
        <w:t xml:space="preserve">Bhasin, H. (2023, February 23). </w:t>
      </w:r>
      <w:r w:rsidRPr="00A62F93">
        <w:rPr>
          <w:rFonts w:ascii="Times New Roman" w:hAnsi="Times New Roman" w:cs="Times New Roman"/>
          <w:i/>
          <w:iCs/>
          <w:sz w:val="24"/>
          <w:szCs w:val="24"/>
          <w:lang w:val="en-MY"/>
        </w:rPr>
        <w:t>SWOT Analysis of Subway</w:t>
      </w:r>
      <w:r w:rsidRPr="00A62F93">
        <w:rPr>
          <w:rFonts w:ascii="Times New Roman" w:hAnsi="Times New Roman" w:cs="Times New Roman"/>
          <w:sz w:val="24"/>
          <w:szCs w:val="24"/>
          <w:lang w:val="en-MY"/>
        </w:rPr>
        <w:t xml:space="preserve">. Marketing91. </w:t>
      </w:r>
      <w:hyperlink r:id="rId29" w:history="1">
        <w:r w:rsidRPr="00A62F93">
          <w:rPr>
            <w:rStyle w:val="Hyperlink"/>
            <w:rFonts w:ascii="Times New Roman" w:hAnsi="Times New Roman" w:cs="Times New Roman"/>
            <w:sz w:val="24"/>
            <w:szCs w:val="24"/>
            <w:lang w:val="en-MY"/>
          </w:rPr>
          <w:t>https://www.marketing91.com/swot-analysis-subway/</w:t>
        </w:r>
      </w:hyperlink>
    </w:p>
    <w:p w14:paraId="466BA966" w14:textId="77777777" w:rsidR="00A62F93" w:rsidRPr="00A62F93" w:rsidRDefault="00A62F93" w:rsidP="00A62F93">
      <w:pPr>
        <w:rPr>
          <w:rFonts w:ascii="Times New Roman" w:hAnsi="Times New Roman" w:cs="Times New Roman"/>
          <w:sz w:val="24"/>
          <w:szCs w:val="24"/>
          <w:lang w:val="en-MY"/>
        </w:rPr>
      </w:pPr>
    </w:p>
    <w:p w14:paraId="20405D5F" w14:textId="77777777" w:rsidR="00A62F93" w:rsidRPr="00A62F93" w:rsidRDefault="00A62F93" w:rsidP="00A62F93">
      <w:pPr>
        <w:rPr>
          <w:rFonts w:ascii="Times New Roman" w:hAnsi="Times New Roman" w:cs="Times New Roman"/>
          <w:sz w:val="24"/>
          <w:szCs w:val="24"/>
          <w:lang w:val="en-MY"/>
        </w:rPr>
      </w:pPr>
    </w:p>
    <w:p w14:paraId="144D1142" w14:textId="77777777" w:rsidR="00B1730E" w:rsidRPr="00222C0D" w:rsidRDefault="00B1730E" w:rsidP="00222C0D">
      <w:pPr>
        <w:rPr>
          <w:rFonts w:ascii="Times New Roman" w:hAnsi="Times New Roman" w:cs="Times New Roman"/>
          <w:sz w:val="24"/>
          <w:szCs w:val="24"/>
          <w:lang w:val="en-MY"/>
        </w:rPr>
      </w:pPr>
    </w:p>
    <w:p w14:paraId="5E94F1C3" w14:textId="77777777" w:rsidR="004B108A" w:rsidRPr="004B108A" w:rsidRDefault="004B108A" w:rsidP="004B108A">
      <w:pPr>
        <w:rPr>
          <w:rFonts w:ascii="Times New Roman" w:hAnsi="Times New Roman" w:cs="Times New Roman"/>
          <w:sz w:val="24"/>
          <w:szCs w:val="24"/>
          <w:lang w:val="en-MY"/>
        </w:rPr>
      </w:pPr>
    </w:p>
    <w:p w14:paraId="172282DD" w14:textId="754B9EBA" w:rsidR="00E255C4" w:rsidRDefault="00E255C4" w:rsidP="00E255C4">
      <w:pPr>
        <w:rPr>
          <w:rFonts w:ascii="Times New Roman" w:hAnsi="Times New Roman" w:cs="Times New Roman"/>
          <w:sz w:val="24"/>
          <w:szCs w:val="24"/>
          <w:lang w:val="en-MY"/>
        </w:rPr>
      </w:pPr>
    </w:p>
    <w:p w14:paraId="7B6833FB" w14:textId="77777777" w:rsidR="00121E21" w:rsidRPr="00121E21" w:rsidRDefault="00121E21" w:rsidP="00121E21">
      <w:pPr>
        <w:rPr>
          <w:rFonts w:ascii="Times New Roman" w:hAnsi="Times New Roman" w:cs="Times New Roman"/>
          <w:sz w:val="24"/>
          <w:szCs w:val="24"/>
          <w:lang w:val="en-MY"/>
        </w:rPr>
      </w:pPr>
    </w:p>
    <w:p w14:paraId="07C62B41" w14:textId="77777777" w:rsidR="00121E21" w:rsidRPr="00121E21" w:rsidRDefault="00121E21" w:rsidP="00C9143E">
      <w:pPr>
        <w:rPr>
          <w:rFonts w:ascii="Times New Roman" w:hAnsi="Times New Roman" w:cs="Times New Roman"/>
          <w:sz w:val="24"/>
          <w:szCs w:val="24"/>
        </w:rPr>
      </w:pPr>
    </w:p>
    <w:p w14:paraId="2598FC8E" w14:textId="791DACBF" w:rsidR="00840531" w:rsidRDefault="00840531" w:rsidP="00532C52">
      <w:pPr>
        <w:jc w:val="center"/>
      </w:pPr>
    </w:p>
    <w:p w14:paraId="02792170" w14:textId="77777777" w:rsidR="00840531" w:rsidRDefault="00840531" w:rsidP="00532C52">
      <w:pPr>
        <w:jc w:val="center"/>
      </w:pPr>
    </w:p>
    <w:sectPr w:rsidR="008405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31678"/>
    <w:multiLevelType w:val="hybridMultilevel"/>
    <w:tmpl w:val="9E2EB8F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628558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Y0MjQ2szAwNDczNrZQ0lEKTi0uzszPAykwNKgFAHYTqlstAAAA"/>
  </w:docVars>
  <w:rsids>
    <w:rsidRoot w:val="00532C52"/>
    <w:rsid w:val="001217D1"/>
    <w:rsid w:val="00121E21"/>
    <w:rsid w:val="001A6F0D"/>
    <w:rsid w:val="001B7FCB"/>
    <w:rsid w:val="002022FF"/>
    <w:rsid w:val="00204A41"/>
    <w:rsid w:val="00222C0D"/>
    <w:rsid w:val="00261C00"/>
    <w:rsid w:val="00297DBE"/>
    <w:rsid w:val="002B4E4F"/>
    <w:rsid w:val="00301C1B"/>
    <w:rsid w:val="0032323D"/>
    <w:rsid w:val="003B22FF"/>
    <w:rsid w:val="00401B75"/>
    <w:rsid w:val="00462793"/>
    <w:rsid w:val="004655FC"/>
    <w:rsid w:val="004B108A"/>
    <w:rsid w:val="004D1F83"/>
    <w:rsid w:val="005239F3"/>
    <w:rsid w:val="00532C52"/>
    <w:rsid w:val="00535396"/>
    <w:rsid w:val="006861A4"/>
    <w:rsid w:val="007C5263"/>
    <w:rsid w:val="007E5E17"/>
    <w:rsid w:val="00840531"/>
    <w:rsid w:val="00866C25"/>
    <w:rsid w:val="008738BA"/>
    <w:rsid w:val="008A3712"/>
    <w:rsid w:val="008E5AD4"/>
    <w:rsid w:val="009472E0"/>
    <w:rsid w:val="009C786F"/>
    <w:rsid w:val="00A269D9"/>
    <w:rsid w:val="00A62F93"/>
    <w:rsid w:val="00B1730E"/>
    <w:rsid w:val="00B27613"/>
    <w:rsid w:val="00C04F60"/>
    <w:rsid w:val="00C74B20"/>
    <w:rsid w:val="00C9143E"/>
    <w:rsid w:val="00D45CB9"/>
    <w:rsid w:val="00E255C4"/>
    <w:rsid w:val="00ED3B39"/>
    <w:rsid w:val="00F37160"/>
    <w:rsid w:val="00F74F0B"/>
    <w:rsid w:val="00F8642B"/>
    <w:rsid w:val="00FD057E"/>
    <w:rsid w:val="00FD39B6"/>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BB1EC"/>
  <w15:chartTrackingRefBased/>
  <w15:docId w15:val="{561E092A-6E10-405A-B920-F6CB3EAF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4">
    <w:name w:val="heading 4"/>
    <w:basedOn w:val="Normal"/>
    <w:next w:val="Normal"/>
    <w:link w:val="Heading4Char"/>
    <w:uiPriority w:val="9"/>
    <w:semiHidden/>
    <w:unhideWhenUsed/>
    <w:qFormat/>
    <w:rsid w:val="00401B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1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1E21"/>
    <w:rPr>
      <w:color w:val="0563C1" w:themeColor="hyperlink"/>
      <w:u w:val="single"/>
    </w:rPr>
  </w:style>
  <w:style w:type="character" w:styleId="UnresolvedMention">
    <w:name w:val="Unresolved Mention"/>
    <w:basedOn w:val="DefaultParagraphFont"/>
    <w:uiPriority w:val="99"/>
    <w:semiHidden/>
    <w:unhideWhenUsed/>
    <w:rsid w:val="00121E21"/>
    <w:rPr>
      <w:color w:val="605E5C"/>
      <w:shd w:val="clear" w:color="auto" w:fill="E1DFDD"/>
    </w:rPr>
  </w:style>
  <w:style w:type="paragraph" w:styleId="ListParagraph">
    <w:name w:val="List Paragraph"/>
    <w:basedOn w:val="Normal"/>
    <w:uiPriority w:val="34"/>
    <w:qFormat/>
    <w:rsid w:val="00B27613"/>
    <w:pPr>
      <w:ind w:left="720"/>
      <w:contextualSpacing/>
    </w:pPr>
  </w:style>
  <w:style w:type="character" w:customStyle="1" w:styleId="Heading4Char">
    <w:name w:val="Heading 4 Char"/>
    <w:basedOn w:val="DefaultParagraphFont"/>
    <w:link w:val="Heading4"/>
    <w:uiPriority w:val="9"/>
    <w:semiHidden/>
    <w:rsid w:val="00401B75"/>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52840">
      <w:bodyDiv w:val="1"/>
      <w:marLeft w:val="0"/>
      <w:marRight w:val="0"/>
      <w:marTop w:val="0"/>
      <w:marBottom w:val="0"/>
      <w:divBdr>
        <w:top w:val="none" w:sz="0" w:space="0" w:color="auto"/>
        <w:left w:val="none" w:sz="0" w:space="0" w:color="auto"/>
        <w:bottom w:val="none" w:sz="0" w:space="0" w:color="auto"/>
        <w:right w:val="none" w:sz="0" w:space="0" w:color="auto"/>
      </w:divBdr>
    </w:div>
    <w:div w:id="416025088">
      <w:bodyDiv w:val="1"/>
      <w:marLeft w:val="0"/>
      <w:marRight w:val="0"/>
      <w:marTop w:val="0"/>
      <w:marBottom w:val="0"/>
      <w:divBdr>
        <w:top w:val="none" w:sz="0" w:space="0" w:color="auto"/>
        <w:left w:val="none" w:sz="0" w:space="0" w:color="auto"/>
        <w:bottom w:val="none" w:sz="0" w:space="0" w:color="auto"/>
        <w:right w:val="none" w:sz="0" w:space="0" w:color="auto"/>
      </w:divBdr>
    </w:div>
    <w:div w:id="479273754">
      <w:bodyDiv w:val="1"/>
      <w:marLeft w:val="0"/>
      <w:marRight w:val="0"/>
      <w:marTop w:val="0"/>
      <w:marBottom w:val="0"/>
      <w:divBdr>
        <w:top w:val="none" w:sz="0" w:space="0" w:color="auto"/>
        <w:left w:val="none" w:sz="0" w:space="0" w:color="auto"/>
        <w:bottom w:val="none" w:sz="0" w:space="0" w:color="auto"/>
        <w:right w:val="none" w:sz="0" w:space="0" w:color="auto"/>
      </w:divBdr>
    </w:div>
    <w:div w:id="546571873">
      <w:bodyDiv w:val="1"/>
      <w:marLeft w:val="0"/>
      <w:marRight w:val="0"/>
      <w:marTop w:val="0"/>
      <w:marBottom w:val="0"/>
      <w:divBdr>
        <w:top w:val="none" w:sz="0" w:space="0" w:color="auto"/>
        <w:left w:val="none" w:sz="0" w:space="0" w:color="auto"/>
        <w:bottom w:val="none" w:sz="0" w:space="0" w:color="auto"/>
        <w:right w:val="none" w:sz="0" w:space="0" w:color="auto"/>
      </w:divBdr>
    </w:div>
    <w:div w:id="790629328">
      <w:bodyDiv w:val="1"/>
      <w:marLeft w:val="0"/>
      <w:marRight w:val="0"/>
      <w:marTop w:val="0"/>
      <w:marBottom w:val="0"/>
      <w:divBdr>
        <w:top w:val="none" w:sz="0" w:space="0" w:color="auto"/>
        <w:left w:val="none" w:sz="0" w:space="0" w:color="auto"/>
        <w:bottom w:val="none" w:sz="0" w:space="0" w:color="auto"/>
        <w:right w:val="none" w:sz="0" w:space="0" w:color="auto"/>
      </w:divBdr>
    </w:div>
    <w:div w:id="827405355">
      <w:bodyDiv w:val="1"/>
      <w:marLeft w:val="0"/>
      <w:marRight w:val="0"/>
      <w:marTop w:val="0"/>
      <w:marBottom w:val="0"/>
      <w:divBdr>
        <w:top w:val="none" w:sz="0" w:space="0" w:color="auto"/>
        <w:left w:val="none" w:sz="0" w:space="0" w:color="auto"/>
        <w:bottom w:val="none" w:sz="0" w:space="0" w:color="auto"/>
        <w:right w:val="none" w:sz="0" w:space="0" w:color="auto"/>
      </w:divBdr>
    </w:div>
    <w:div w:id="945648653">
      <w:bodyDiv w:val="1"/>
      <w:marLeft w:val="0"/>
      <w:marRight w:val="0"/>
      <w:marTop w:val="0"/>
      <w:marBottom w:val="0"/>
      <w:divBdr>
        <w:top w:val="none" w:sz="0" w:space="0" w:color="auto"/>
        <w:left w:val="none" w:sz="0" w:space="0" w:color="auto"/>
        <w:bottom w:val="none" w:sz="0" w:space="0" w:color="auto"/>
        <w:right w:val="none" w:sz="0" w:space="0" w:color="auto"/>
      </w:divBdr>
    </w:div>
    <w:div w:id="1031152023">
      <w:bodyDiv w:val="1"/>
      <w:marLeft w:val="0"/>
      <w:marRight w:val="0"/>
      <w:marTop w:val="0"/>
      <w:marBottom w:val="0"/>
      <w:divBdr>
        <w:top w:val="none" w:sz="0" w:space="0" w:color="auto"/>
        <w:left w:val="none" w:sz="0" w:space="0" w:color="auto"/>
        <w:bottom w:val="none" w:sz="0" w:space="0" w:color="auto"/>
        <w:right w:val="none" w:sz="0" w:space="0" w:color="auto"/>
      </w:divBdr>
    </w:div>
    <w:div w:id="1036589758">
      <w:bodyDiv w:val="1"/>
      <w:marLeft w:val="0"/>
      <w:marRight w:val="0"/>
      <w:marTop w:val="0"/>
      <w:marBottom w:val="0"/>
      <w:divBdr>
        <w:top w:val="none" w:sz="0" w:space="0" w:color="auto"/>
        <w:left w:val="none" w:sz="0" w:space="0" w:color="auto"/>
        <w:bottom w:val="none" w:sz="0" w:space="0" w:color="auto"/>
        <w:right w:val="none" w:sz="0" w:space="0" w:color="auto"/>
      </w:divBdr>
    </w:div>
    <w:div w:id="1157646450">
      <w:bodyDiv w:val="1"/>
      <w:marLeft w:val="0"/>
      <w:marRight w:val="0"/>
      <w:marTop w:val="0"/>
      <w:marBottom w:val="0"/>
      <w:divBdr>
        <w:top w:val="none" w:sz="0" w:space="0" w:color="auto"/>
        <w:left w:val="none" w:sz="0" w:space="0" w:color="auto"/>
        <w:bottom w:val="none" w:sz="0" w:space="0" w:color="auto"/>
        <w:right w:val="none" w:sz="0" w:space="0" w:color="auto"/>
      </w:divBdr>
    </w:div>
    <w:div w:id="1207259256">
      <w:bodyDiv w:val="1"/>
      <w:marLeft w:val="0"/>
      <w:marRight w:val="0"/>
      <w:marTop w:val="0"/>
      <w:marBottom w:val="0"/>
      <w:divBdr>
        <w:top w:val="none" w:sz="0" w:space="0" w:color="auto"/>
        <w:left w:val="none" w:sz="0" w:space="0" w:color="auto"/>
        <w:bottom w:val="none" w:sz="0" w:space="0" w:color="auto"/>
        <w:right w:val="none" w:sz="0" w:space="0" w:color="auto"/>
      </w:divBdr>
    </w:div>
    <w:div w:id="1249118995">
      <w:bodyDiv w:val="1"/>
      <w:marLeft w:val="0"/>
      <w:marRight w:val="0"/>
      <w:marTop w:val="0"/>
      <w:marBottom w:val="0"/>
      <w:divBdr>
        <w:top w:val="none" w:sz="0" w:space="0" w:color="auto"/>
        <w:left w:val="none" w:sz="0" w:space="0" w:color="auto"/>
        <w:bottom w:val="none" w:sz="0" w:space="0" w:color="auto"/>
        <w:right w:val="none" w:sz="0" w:space="0" w:color="auto"/>
      </w:divBdr>
    </w:div>
    <w:div w:id="1453788081">
      <w:bodyDiv w:val="1"/>
      <w:marLeft w:val="0"/>
      <w:marRight w:val="0"/>
      <w:marTop w:val="0"/>
      <w:marBottom w:val="0"/>
      <w:divBdr>
        <w:top w:val="none" w:sz="0" w:space="0" w:color="auto"/>
        <w:left w:val="none" w:sz="0" w:space="0" w:color="auto"/>
        <w:bottom w:val="none" w:sz="0" w:space="0" w:color="auto"/>
        <w:right w:val="none" w:sz="0" w:space="0" w:color="auto"/>
      </w:divBdr>
    </w:div>
    <w:div w:id="1657219843">
      <w:bodyDiv w:val="1"/>
      <w:marLeft w:val="0"/>
      <w:marRight w:val="0"/>
      <w:marTop w:val="0"/>
      <w:marBottom w:val="0"/>
      <w:divBdr>
        <w:top w:val="none" w:sz="0" w:space="0" w:color="auto"/>
        <w:left w:val="none" w:sz="0" w:space="0" w:color="auto"/>
        <w:bottom w:val="none" w:sz="0" w:space="0" w:color="auto"/>
        <w:right w:val="none" w:sz="0" w:space="0" w:color="auto"/>
      </w:divBdr>
    </w:div>
    <w:div w:id="1675759877">
      <w:bodyDiv w:val="1"/>
      <w:marLeft w:val="0"/>
      <w:marRight w:val="0"/>
      <w:marTop w:val="0"/>
      <w:marBottom w:val="0"/>
      <w:divBdr>
        <w:top w:val="none" w:sz="0" w:space="0" w:color="auto"/>
        <w:left w:val="none" w:sz="0" w:space="0" w:color="auto"/>
        <w:bottom w:val="none" w:sz="0" w:space="0" w:color="auto"/>
        <w:right w:val="none" w:sz="0" w:space="0" w:color="auto"/>
      </w:divBdr>
    </w:div>
    <w:div w:id="1697845375">
      <w:bodyDiv w:val="1"/>
      <w:marLeft w:val="0"/>
      <w:marRight w:val="0"/>
      <w:marTop w:val="0"/>
      <w:marBottom w:val="0"/>
      <w:divBdr>
        <w:top w:val="none" w:sz="0" w:space="0" w:color="auto"/>
        <w:left w:val="none" w:sz="0" w:space="0" w:color="auto"/>
        <w:bottom w:val="none" w:sz="0" w:space="0" w:color="auto"/>
        <w:right w:val="none" w:sz="0" w:space="0" w:color="auto"/>
      </w:divBdr>
    </w:div>
    <w:div w:id="1800995029">
      <w:bodyDiv w:val="1"/>
      <w:marLeft w:val="0"/>
      <w:marRight w:val="0"/>
      <w:marTop w:val="0"/>
      <w:marBottom w:val="0"/>
      <w:divBdr>
        <w:top w:val="none" w:sz="0" w:space="0" w:color="auto"/>
        <w:left w:val="none" w:sz="0" w:space="0" w:color="auto"/>
        <w:bottom w:val="none" w:sz="0" w:space="0" w:color="auto"/>
        <w:right w:val="none" w:sz="0" w:space="0" w:color="auto"/>
      </w:divBdr>
    </w:div>
    <w:div w:id="1973897603">
      <w:bodyDiv w:val="1"/>
      <w:marLeft w:val="0"/>
      <w:marRight w:val="0"/>
      <w:marTop w:val="0"/>
      <w:marBottom w:val="0"/>
      <w:divBdr>
        <w:top w:val="none" w:sz="0" w:space="0" w:color="auto"/>
        <w:left w:val="none" w:sz="0" w:space="0" w:color="auto"/>
        <w:bottom w:val="none" w:sz="0" w:space="0" w:color="auto"/>
        <w:right w:val="none" w:sz="0" w:space="0" w:color="auto"/>
      </w:divBdr>
    </w:div>
    <w:div w:id="2009357471">
      <w:bodyDiv w:val="1"/>
      <w:marLeft w:val="0"/>
      <w:marRight w:val="0"/>
      <w:marTop w:val="0"/>
      <w:marBottom w:val="0"/>
      <w:divBdr>
        <w:top w:val="none" w:sz="0" w:space="0" w:color="auto"/>
        <w:left w:val="none" w:sz="0" w:space="0" w:color="auto"/>
        <w:bottom w:val="none" w:sz="0" w:space="0" w:color="auto"/>
        <w:right w:val="none" w:sz="0" w:space="0" w:color="auto"/>
      </w:divBdr>
    </w:div>
    <w:div w:id="2054648095">
      <w:bodyDiv w:val="1"/>
      <w:marLeft w:val="0"/>
      <w:marRight w:val="0"/>
      <w:marTop w:val="0"/>
      <w:marBottom w:val="0"/>
      <w:divBdr>
        <w:top w:val="none" w:sz="0" w:space="0" w:color="auto"/>
        <w:left w:val="none" w:sz="0" w:space="0" w:color="auto"/>
        <w:bottom w:val="none" w:sz="0" w:space="0" w:color="auto"/>
        <w:right w:val="none" w:sz="0" w:space="0" w:color="auto"/>
      </w:divBdr>
    </w:div>
    <w:div w:id="205870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npoin.com/global-economy/" TargetMode="External"/><Relationship Id="rId13" Type="http://schemas.openxmlformats.org/officeDocument/2006/relationships/hyperlink" Target="https://www.thepowermba.com/en/blog/pestle-analysis" TargetMode="External"/><Relationship Id="rId18" Type="http://schemas.openxmlformats.org/officeDocument/2006/relationships/hyperlink" Target="https://www.investopedia.com/terms/p/porter.asp" TargetMode="External"/><Relationship Id="rId26" Type="http://schemas.openxmlformats.org/officeDocument/2006/relationships/hyperlink" Target="https://strategicmanagementinsight.com/swot-analyses/subway-swot-analysis/" TargetMode="External"/><Relationship Id="rId3" Type="http://schemas.openxmlformats.org/officeDocument/2006/relationships/settings" Target="settings.xml"/><Relationship Id="rId21" Type="http://schemas.openxmlformats.org/officeDocument/2006/relationships/hyperlink" Target="https://strategiccfo.com/articles/financial-leadership/threat-of-substitutes-one-of-porters-five-forces/" TargetMode="External"/><Relationship Id="rId7" Type="http://schemas.openxmlformats.org/officeDocument/2006/relationships/hyperlink" Target="https://www.smartbugmedia.com/blog/marketing-audit" TargetMode="External"/><Relationship Id="rId12" Type="http://schemas.openxmlformats.org/officeDocument/2006/relationships/hyperlink" Target="https://www.business-to-you.com/scanning-the-environment-pestel-analysis/" TargetMode="External"/><Relationship Id="rId17" Type="http://schemas.openxmlformats.org/officeDocument/2006/relationships/hyperlink" Target="https://www.howandwhat.net/pestel-analysis-subway/" TargetMode="External"/><Relationship Id="rId25" Type="http://schemas.openxmlformats.org/officeDocument/2006/relationships/hyperlink" Target="https://www.case48.com/bcg-matrix/13698-Subway" TargetMode="External"/><Relationship Id="rId2" Type="http://schemas.openxmlformats.org/officeDocument/2006/relationships/styles" Target="styles.xml"/><Relationship Id="rId16" Type="http://schemas.openxmlformats.org/officeDocument/2006/relationships/hyperlink" Target="https://blog.notesmatic.com/subway-pestel-analysis/" TargetMode="External"/><Relationship Id="rId20" Type="http://schemas.openxmlformats.org/officeDocument/2006/relationships/hyperlink" Target="https://www.wallstreetmojo.com/porters-five-forces/" TargetMode="External"/><Relationship Id="rId29" Type="http://schemas.openxmlformats.org/officeDocument/2006/relationships/hyperlink" Target="https://www.marketing91.com/swot-analysis-subwa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orporatefinanceinstitute.com/resources/management/pestel-analysis/" TargetMode="External"/><Relationship Id="rId24" Type="http://schemas.openxmlformats.org/officeDocument/2006/relationships/hyperlink" Target="https://www.smartinsights.com/marketing-planning/marketing-models/use-bcg-matrix/" TargetMode="External"/><Relationship Id="rId5" Type="http://schemas.openxmlformats.org/officeDocument/2006/relationships/image" Target="media/image1.png"/><Relationship Id="rId15" Type="http://schemas.openxmlformats.org/officeDocument/2006/relationships/hyperlink" Target="https://pestleanalysis.com/pestle-analysis-of-subway-restaurants/" TargetMode="External"/><Relationship Id="rId23" Type="http://schemas.openxmlformats.org/officeDocument/2006/relationships/hyperlink" Target="https://www.mbaskool.com/five-forces-analysis/companies/18341-subway.html" TargetMode="External"/><Relationship Id="rId28" Type="http://schemas.openxmlformats.org/officeDocument/2006/relationships/hyperlink" Target="https://www.edrawmind.com/article/subway-swot-analysis.html#:~:text=Subway's%20Threats,choose%20anything%20other%20than%20Subway" TargetMode="External"/><Relationship Id="rId10" Type="http://schemas.openxmlformats.org/officeDocument/2006/relationships/hyperlink" Target="https://www.britannica.com/topic/Subway-restaurant-chain" TargetMode="External"/><Relationship Id="rId19" Type="http://schemas.openxmlformats.org/officeDocument/2006/relationships/hyperlink" Target="https://www.business-to-you.com/porters-five-force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japansociology.com/2013/12/28/fast-food-and-globalization-between-export-and-adaptation-offlavors/" TargetMode="External"/><Relationship Id="rId14" Type="http://schemas.openxmlformats.org/officeDocument/2006/relationships/hyperlink" Target="https://pestleanalysis.com/environmental-factors-affecting-business/" TargetMode="External"/><Relationship Id="rId22" Type="http://schemas.openxmlformats.org/officeDocument/2006/relationships/hyperlink" Target="https://www.essay48.com/term-paper/13698-Subway-Porter-Five-Forces" TargetMode="External"/><Relationship Id="rId27" Type="http://schemas.openxmlformats.org/officeDocument/2006/relationships/hyperlink" Target="https://hospitalitytech.com/subway-integrates-digital-ordering#:~:text=Subway%20has%20integrated%20its%20systems,originating%20from%20third%2Dparty%20destination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795</TotalTime>
  <Pages>17</Pages>
  <Words>3613</Words>
  <Characters>20599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Gamer</dc:creator>
  <cp:keywords/>
  <dc:description/>
  <cp:lastModifiedBy>Dr. Gamer</cp:lastModifiedBy>
  <cp:revision>30</cp:revision>
  <dcterms:created xsi:type="dcterms:W3CDTF">2023-03-12T19:02:00Z</dcterms:created>
  <dcterms:modified xsi:type="dcterms:W3CDTF">2023-03-30T13:57:00Z</dcterms:modified>
</cp:coreProperties>
</file>