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73677718"/>
        <w:docPartObj>
          <w:docPartGallery w:val="Cover Pages"/>
          <w:docPartUnique/>
        </w:docPartObj>
      </w:sdtPr>
      <w:sdtContent>
        <w:p w14:paraId="3FB12440" w14:textId="42702301" w:rsidR="00496C59" w:rsidRDefault="00496C59">
          <w:r>
            <w:rPr>
              <w:noProof/>
            </w:rPr>
            <mc:AlternateContent>
              <mc:Choice Requires="wps">
                <w:drawing>
                  <wp:anchor distT="0" distB="0" distL="114300" distR="114300" simplePos="0" relativeHeight="251664384" behindDoc="0" locked="0" layoutInCell="1" allowOverlap="1" wp14:anchorId="09C88611" wp14:editId="6CCBF35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562562C3" w14:textId="62AD1018" w:rsidR="00496C59" w:rsidRDefault="00496C5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Nadir Saleebaan Abdulaahi (2440185)</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09C88611" id="_x0000_t202" coordsize="21600,21600" o:spt="202" path="m,l,21600r21600,l21600,xe">
                    <v:stroke joinstyle="miter"/>
                    <v:path gradientshapeok="t" o:connecttype="rect"/>
                  </v:shapetype>
                  <v:shape id="Text Box 255" o:spid="_x0000_s1026"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562562C3" w14:textId="62AD1018" w:rsidR="00496C59" w:rsidRDefault="00496C59">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Pr>
                                  <w:noProof/>
                                  <w:color w:val="0E2841" w:themeColor="text2"/>
                                </w:rPr>
                                <w:t>Nadir Saleebaan Abdulaahi (2440185)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3360" behindDoc="1" locked="0" layoutInCell="1" allowOverlap="1" wp14:anchorId="67436782" wp14:editId="1FE6DFD6">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4E608D5" w14:textId="77777777" w:rsidR="00496C59" w:rsidRDefault="00496C59"/>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7436782" id="Rectangle 257" o:spid="_x0000_s1027"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" fillcolor="#c1e4f5 [660]" stroked="f" strokeweight="1.5pt">
                    <v:fill color2="#45b0e1 [1940]" rotate="t" focus="100%" type="gradient">
                      <o:fill v:ext="view" type="gradientUnscaled"/>
                    </v:fill>
                    <v:textbox inset="21.6pt,,21.6pt">
                      <w:txbxContent>
                        <w:p w14:paraId="14E608D5" w14:textId="77777777" w:rsidR="00496C59" w:rsidRDefault="00496C59"/>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725E703" wp14:editId="041C48D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259"/>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E66D0B6" w14:textId="2AE045EC" w:rsidR="00496C59" w:rsidRDefault="00496C5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496C59">
                                      <w:rPr>
                                        <w:color w:val="FFFFFF" w:themeColor="background1"/>
                                      </w:rPr>
                                      <w:t xml:space="preserve">ACCA4026 Software Solutions for Business Assessment 1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7725E703" id="Rectangle 259" o:spid="_x0000_s1028"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" fillcolor="#0e2841 [3215]" stroked="f" strokeweight="1.5pt">
                    <v:textbox inset="14.4pt,14.4pt,14.4pt,28.8pt">
                      <w:txbxContent>
                        <w:p w14:paraId="4E66D0B6" w14:textId="2AE045EC" w:rsidR="00496C59" w:rsidRDefault="00496C5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Content>
                              <w:r w:rsidRPr="00496C59">
                                <w:rPr>
                                  <w:color w:val="FFFFFF" w:themeColor="background1"/>
                                </w:rPr>
                                <w:t xml:space="preserve">ACCA4026 Software Solutions for Business Assessment 1 </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4C2419FB" wp14:editId="200587E7">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261"/>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DEED6A4" id="Rectangle 261"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37373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0F3B7AF8" wp14:editId="77E92B9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41197C5B"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" fillcolor="#156082 [3204]" stroked="f" strokeweight="1.5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473A6C91" wp14:editId="2763C46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6DE36B1" w14:textId="3A958109" w:rsidR="00496C59" w:rsidRDefault="00496C59">
                                    <w:pPr>
                                      <w:spacing w:line="240" w:lineRule="auto"/>
                                      <w:rPr>
                                        <w:rFonts w:asciiTheme="majorHAnsi" w:eastAsiaTheme="majorEastAsia" w:hAnsiTheme="majorHAnsi" w:cstheme="majorBidi"/>
                                        <w:noProof/>
                                        <w:color w:val="156082" w:themeColor="accent1"/>
                                        <w:sz w:val="72"/>
                                        <w:szCs w:val="144"/>
                                      </w:rPr>
                                    </w:pPr>
                                    <w:r w:rsidRPr="00496C59">
                                      <w:rPr>
                                        <w:rFonts w:asciiTheme="majorHAnsi" w:eastAsiaTheme="majorEastAsia" w:hAnsiTheme="majorHAnsi" w:cstheme="majorBidi"/>
                                        <w:noProof/>
                                        <w:color w:val="156082" w:themeColor="accent1"/>
                                        <w:sz w:val="72"/>
                                        <w:szCs w:val="72"/>
                                      </w:rPr>
                                      <w:t>Software Solutions for Business</w:t>
                                    </w:r>
                                  </w:p>
                                </w:sdtContent>
                              </w:sdt>
                              <w:sdt>
                                <w:sdtPr>
                                  <w:rPr>
                                    <w:bCs/>
                                    <w:color w:val="E8E8E8" w:themeColor="background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65E4E1F7" w14:textId="4AD717E3" w:rsidR="00496C59" w:rsidRDefault="00496C59" w:rsidP="00496C59">
                                    <w:pPr>
                                      <w:rPr>
                                        <w:rFonts w:asciiTheme="majorHAnsi" w:eastAsiaTheme="majorEastAsia" w:hAnsiTheme="majorHAnsi" w:cstheme="majorBidi"/>
                                        <w:noProof/>
                                        <w:color w:val="0E2841" w:themeColor="text2"/>
                                        <w:sz w:val="32"/>
                                        <w:szCs w:val="40"/>
                                      </w:rPr>
                                    </w:pPr>
                                    <w:r>
                                      <w:rPr>
                                        <w:bCs/>
                                        <w:color w:val="E8E8E8" w:themeColor="background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 w14:anchorId="473A6C91" id="Text Box 265" o:spid="_x0000_s1029"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156082"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16DE36B1" w14:textId="3A958109" w:rsidR="00496C59" w:rsidRDefault="00496C59">
                              <w:pPr>
                                <w:spacing w:line="240" w:lineRule="auto"/>
                                <w:rPr>
                                  <w:rFonts w:asciiTheme="majorHAnsi" w:eastAsiaTheme="majorEastAsia" w:hAnsiTheme="majorHAnsi" w:cstheme="majorBidi"/>
                                  <w:noProof/>
                                  <w:color w:val="156082" w:themeColor="accent1"/>
                                  <w:sz w:val="72"/>
                                  <w:szCs w:val="144"/>
                                </w:rPr>
                              </w:pPr>
                              <w:r w:rsidRPr="00496C59">
                                <w:rPr>
                                  <w:rFonts w:asciiTheme="majorHAnsi" w:eastAsiaTheme="majorEastAsia" w:hAnsiTheme="majorHAnsi" w:cstheme="majorBidi"/>
                                  <w:noProof/>
                                  <w:color w:val="156082" w:themeColor="accent1"/>
                                  <w:sz w:val="72"/>
                                  <w:szCs w:val="72"/>
                                </w:rPr>
                                <w:t>Software Solutions for Business</w:t>
                              </w:r>
                            </w:p>
                          </w:sdtContent>
                        </w:sdt>
                        <w:sdt>
                          <w:sdtPr>
                            <w:rPr>
                              <w:bCs/>
                              <w:color w:val="E8E8E8" w:themeColor="background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p w14:paraId="65E4E1F7" w14:textId="4AD717E3" w:rsidR="00496C59" w:rsidRDefault="00496C59" w:rsidP="00496C59">
                              <w:pPr>
                                <w:rPr>
                                  <w:rFonts w:asciiTheme="majorHAnsi" w:eastAsiaTheme="majorEastAsia" w:hAnsiTheme="majorHAnsi" w:cstheme="majorBidi"/>
                                  <w:noProof/>
                                  <w:color w:val="0E2841" w:themeColor="text2"/>
                                  <w:sz w:val="32"/>
                                  <w:szCs w:val="40"/>
                                </w:rPr>
                              </w:pPr>
                              <w:r>
                                <w:rPr>
                                  <w:bCs/>
                                  <w:color w:val="E8E8E8" w:themeColor="background2"/>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v:textbox>
                    <w10:wrap type="square" anchorx="page" anchory="page"/>
                  </v:shape>
                </w:pict>
              </mc:Fallback>
            </mc:AlternateContent>
          </w:r>
        </w:p>
        <w:p w14:paraId="3AC145C6" w14:textId="0C88AD55" w:rsidR="00496C59" w:rsidRDefault="00496C59">
          <w:r>
            <w:br w:type="page"/>
          </w:r>
        </w:p>
      </w:sdtContent>
    </w:sdt>
    <w:p w14:paraId="054446AD" w14:textId="426D73DE" w:rsidR="00496C59" w:rsidRPr="00496C59" w:rsidRDefault="00496C59" w:rsidP="00496C59">
      <w:pPr>
        <w:rPr>
          <w:rFonts w:ascii="Arial" w:hAnsi="Arial" w:cs="Arial"/>
          <w:b/>
          <w:bCs/>
        </w:rPr>
      </w:pPr>
      <w:r w:rsidRPr="00496C59">
        <w:rPr>
          <w:rFonts w:ascii="Arial" w:hAnsi="Arial" w:cs="Arial"/>
          <w:b/>
          <w:bCs/>
        </w:rPr>
        <w:lastRenderedPageBreak/>
        <w:t xml:space="preserve">Software Solutions for Business </w:t>
      </w:r>
    </w:p>
    <w:p w14:paraId="27580A0E" w14:textId="7C02E75B" w:rsidR="00496C59" w:rsidRPr="00496C59" w:rsidRDefault="00496C59" w:rsidP="00496C59">
      <w:pPr>
        <w:rPr>
          <w:rFonts w:ascii="Arial" w:hAnsi="Arial" w:cs="Arial"/>
        </w:rPr>
      </w:pPr>
    </w:p>
    <w:p w14:paraId="250E260D" w14:textId="77777777" w:rsidR="00496C59" w:rsidRPr="00496C59" w:rsidRDefault="00496C59" w:rsidP="00496C59">
      <w:pPr>
        <w:rPr>
          <w:rFonts w:ascii="Arial" w:hAnsi="Arial" w:cs="Arial"/>
          <w:b/>
          <w:bCs/>
        </w:rPr>
      </w:pPr>
      <w:r w:rsidRPr="00496C59">
        <w:rPr>
          <w:rFonts w:ascii="Arial" w:hAnsi="Arial" w:cs="Arial"/>
          <w:b/>
          <w:bCs/>
        </w:rPr>
        <w:t>Table of Contents</w:t>
      </w:r>
    </w:p>
    <w:p w14:paraId="2AD67F97" w14:textId="77777777" w:rsidR="00496C59" w:rsidRPr="00496C59" w:rsidRDefault="00496C59" w:rsidP="00496C59">
      <w:pPr>
        <w:numPr>
          <w:ilvl w:val="0"/>
          <w:numId w:val="1"/>
        </w:numPr>
        <w:rPr>
          <w:rFonts w:ascii="Arial" w:hAnsi="Arial" w:cs="Arial"/>
        </w:rPr>
      </w:pPr>
      <w:r w:rsidRPr="00496C59">
        <w:rPr>
          <w:rFonts w:ascii="Arial" w:hAnsi="Arial" w:cs="Arial"/>
        </w:rPr>
        <w:t>Task 1 – e-Commerce Website Builders</w:t>
      </w:r>
    </w:p>
    <w:p w14:paraId="01E9868C" w14:textId="77777777" w:rsidR="00496C59" w:rsidRPr="00496C59" w:rsidRDefault="00496C59" w:rsidP="00496C59">
      <w:pPr>
        <w:numPr>
          <w:ilvl w:val="0"/>
          <w:numId w:val="1"/>
        </w:numPr>
        <w:rPr>
          <w:rFonts w:ascii="Arial" w:hAnsi="Arial" w:cs="Arial"/>
        </w:rPr>
      </w:pPr>
      <w:r w:rsidRPr="00496C59">
        <w:rPr>
          <w:rFonts w:ascii="Arial" w:hAnsi="Arial" w:cs="Arial"/>
        </w:rPr>
        <w:t>Task 2 – Mind Mapping and Contemporary Software</w:t>
      </w:r>
    </w:p>
    <w:p w14:paraId="76DB4F4B" w14:textId="77777777" w:rsidR="00496C59" w:rsidRPr="00496C59" w:rsidRDefault="00496C59" w:rsidP="00496C59">
      <w:pPr>
        <w:numPr>
          <w:ilvl w:val="0"/>
          <w:numId w:val="1"/>
        </w:numPr>
        <w:rPr>
          <w:rFonts w:ascii="Arial" w:hAnsi="Arial" w:cs="Arial"/>
        </w:rPr>
      </w:pPr>
      <w:r w:rsidRPr="00496C59">
        <w:rPr>
          <w:rFonts w:ascii="Arial" w:hAnsi="Arial" w:cs="Arial"/>
        </w:rPr>
        <w:t>Task 3 – Office Applications for Business Operations</w:t>
      </w:r>
    </w:p>
    <w:p w14:paraId="567DF76B" w14:textId="77777777" w:rsidR="00496C59" w:rsidRPr="00496C59" w:rsidRDefault="00496C59" w:rsidP="00496C59">
      <w:pPr>
        <w:numPr>
          <w:ilvl w:val="0"/>
          <w:numId w:val="1"/>
        </w:numPr>
        <w:rPr>
          <w:rFonts w:ascii="Arial" w:hAnsi="Arial" w:cs="Arial"/>
        </w:rPr>
      </w:pPr>
      <w:r w:rsidRPr="00496C59">
        <w:rPr>
          <w:rFonts w:ascii="Arial" w:hAnsi="Arial" w:cs="Arial"/>
        </w:rPr>
        <w:t>Task 4 – Communication and Collaboration Applications</w:t>
      </w:r>
    </w:p>
    <w:p w14:paraId="3989A880" w14:textId="77777777" w:rsidR="00496C59" w:rsidRPr="00496C59" w:rsidRDefault="00496C59" w:rsidP="00496C59">
      <w:pPr>
        <w:numPr>
          <w:ilvl w:val="0"/>
          <w:numId w:val="1"/>
        </w:numPr>
        <w:rPr>
          <w:rFonts w:ascii="Arial" w:hAnsi="Arial" w:cs="Arial"/>
        </w:rPr>
      </w:pPr>
      <w:r w:rsidRPr="00496C59">
        <w:rPr>
          <w:rFonts w:ascii="Arial" w:hAnsi="Arial" w:cs="Arial"/>
        </w:rPr>
        <w:t>References</w:t>
      </w:r>
    </w:p>
    <w:p w14:paraId="71120E2A" w14:textId="77777777" w:rsidR="00496C59" w:rsidRPr="00496C59" w:rsidRDefault="00496C59" w:rsidP="00496C59">
      <w:pPr>
        <w:rPr>
          <w:rFonts w:ascii="Arial" w:hAnsi="Arial" w:cs="Arial"/>
        </w:rPr>
      </w:pPr>
      <w:r w:rsidRPr="00496C59">
        <w:rPr>
          <w:rFonts w:ascii="Arial" w:hAnsi="Arial" w:cs="Arial"/>
        </w:rPr>
        <w:pict w14:anchorId="5A17F8E2">
          <v:rect id="_x0000_i1098" style="width:0;height:1.5pt" o:hralign="center" o:hrstd="t" o:hr="t" fillcolor="#a0a0a0" stroked="f"/>
        </w:pict>
      </w:r>
    </w:p>
    <w:p w14:paraId="5CB64F07" w14:textId="77777777" w:rsidR="00496C59" w:rsidRPr="00496C59" w:rsidRDefault="00496C59" w:rsidP="00496C59">
      <w:pPr>
        <w:rPr>
          <w:rFonts w:ascii="Arial" w:hAnsi="Arial" w:cs="Arial"/>
          <w:b/>
          <w:bCs/>
        </w:rPr>
      </w:pPr>
      <w:r w:rsidRPr="00496C59">
        <w:rPr>
          <w:rFonts w:ascii="Arial" w:hAnsi="Arial" w:cs="Arial"/>
          <w:b/>
          <w:bCs/>
        </w:rPr>
        <w:t>Task 1: e-Commerce Website Builders / Software Solutions (≈500 words)</w:t>
      </w:r>
    </w:p>
    <w:p w14:paraId="59029D6D" w14:textId="77777777" w:rsidR="00496C59" w:rsidRPr="00496C59" w:rsidRDefault="00496C59" w:rsidP="00496C59">
      <w:pPr>
        <w:rPr>
          <w:rFonts w:ascii="Arial" w:hAnsi="Arial" w:cs="Arial"/>
        </w:rPr>
      </w:pPr>
      <w:r w:rsidRPr="00496C59">
        <w:rPr>
          <w:rFonts w:ascii="Arial" w:hAnsi="Arial" w:cs="Arial"/>
        </w:rPr>
        <w:t xml:space="preserve">E-commerce website builders are software platforms that allow individuals and businesses to create online stores without advanced programming knowledge. These platforms provide tools for website design, product management, payment processing, and order fulfilment. Two contemporary and widely used e-commerce website builders are </w:t>
      </w:r>
      <w:r w:rsidRPr="00496C59">
        <w:rPr>
          <w:rFonts w:ascii="Arial" w:hAnsi="Arial" w:cs="Arial"/>
          <w:b/>
          <w:bCs/>
        </w:rPr>
        <w:t>Shopify</w:t>
      </w:r>
      <w:r w:rsidRPr="00496C59">
        <w:rPr>
          <w:rFonts w:ascii="Arial" w:hAnsi="Arial" w:cs="Arial"/>
        </w:rPr>
        <w:t xml:space="preserve"> and </w:t>
      </w:r>
      <w:r w:rsidRPr="00496C59">
        <w:rPr>
          <w:rFonts w:ascii="Arial" w:hAnsi="Arial" w:cs="Arial"/>
          <w:b/>
          <w:bCs/>
        </w:rPr>
        <w:t>Wix eCommerce</w:t>
      </w:r>
      <w:r w:rsidRPr="00496C59">
        <w:rPr>
          <w:rFonts w:ascii="Arial" w:hAnsi="Arial" w:cs="Arial"/>
        </w:rPr>
        <w:t>.</w:t>
      </w:r>
    </w:p>
    <w:p w14:paraId="545E4F4A" w14:textId="77777777" w:rsidR="00496C59" w:rsidRPr="00496C59" w:rsidRDefault="00496C59" w:rsidP="00496C59">
      <w:pPr>
        <w:rPr>
          <w:rFonts w:ascii="Arial" w:hAnsi="Arial" w:cs="Arial"/>
          <w:b/>
          <w:bCs/>
        </w:rPr>
      </w:pPr>
      <w:r w:rsidRPr="00496C59">
        <w:rPr>
          <w:rFonts w:ascii="Arial" w:hAnsi="Arial" w:cs="Arial"/>
          <w:b/>
          <w:bCs/>
        </w:rPr>
        <w:t>Shopify</w:t>
      </w:r>
    </w:p>
    <w:p w14:paraId="4114AAEA" w14:textId="77777777" w:rsidR="00496C59" w:rsidRPr="00496C59" w:rsidRDefault="00496C59" w:rsidP="00496C59">
      <w:pPr>
        <w:rPr>
          <w:rFonts w:ascii="Arial" w:hAnsi="Arial" w:cs="Arial"/>
        </w:rPr>
      </w:pPr>
      <w:r w:rsidRPr="00496C59">
        <w:rPr>
          <w:rFonts w:ascii="Arial" w:hAnsi="Arial" w:cs="Arial"/>
        </w:rPr>
        <w:t>Shopify is a cloud-based e-commerce platform designed specifically for online retail businesses. It allows users to create and manage an online store through a web browser. Shopify provides a range of professional templates that can be customised using a drag-and-drop interface. One of its key strengths is its built-in e-commerce functionality, including product catalogues, inventory management, secure payment gateways, and shipping options.</w:t>
      </w:r>
    </w:p>
    <w:p w14:paraId="50EDB576" w14:textId="77777777" w:rsidR="00496C59" w:rsidRPr="00496C59" w:rsidRDefault="00496C59" w:rsidP="00496C59">
      <w:pPr>
        <w:rPr>
          <w:rFonts w:ascii="Arial" w:hAnsi="Arial" w:cs="Arial"/>
        </w:rPr>
      </w:pPr>
      <w:r w:rsidRPr="00496C59">
        <w:rPr>
          <w:rFonts w:ascii="Arial" w:hAnsi="Arial" w:cs="Arial"/>
        </w:rPr>
        <w:t>Shopify supports multiple payment methods such as credit cards, PayPal, and Apple Pay, making it suitable for businesses targeting international customers. It also integrates with third-party applications through the Shopify App Store, allowing businesses to add features such as marketing tools, analytics, and customer support systems. The platform is scalable, meaning it can support small start-ups as well as large enterprises. However, Shopify requires a monthly subscription fee, and additional transaction fees may apply if third-party payment gateways are used.</w:t>
      </w:r>
    </w:p>
    <w:p w14:paraId="4A5763A2" w14:textId="77777777" w:rsidR="00496C59" w:rsidRPr="00496C59" w:rsidRDefault="00496C59" w:rsidP="00496C59">
      <w:pPr>
        <w:rPr>
          <w:rFonts w:ascii="Arial" w:hAnsi="Arial" w:cs="Arial"/>
          <w:b/>
          <w:bCs/>
        </w:rPr>
      </w:pPr>
      <w:r w:rsidRPr="00496C59">
        <w:rPr>
          <w:rFonts w:ascii="Arial" w:hAnsi="Arial" w:cs="Arial"/>
          <w:b/>
          <w:bCs/>
        </w:rPr>
        <w:t>Wix eCommerce</w:t>
      </w:r>
    </w:p>
    <w:p w14:paraId="159609AF" w14:textId="77777777" w:rsidR="00496C59" w:rsidRPr="00496C59" w:rsidRDefault="00496C59" w:rsidP="00496C59">
      <w:pPr>
        <w:rPr>
          <w:rFonts w:ascii="Arial" w:hAnsi="Arial" w:cs="Arial"/>
        </w:rPr>
      </w:pPr>
      <w:r w:rsidRPr="00496C59">
        <w:rPr>
          <w:rFonts w:ascii="Arial" w:hAnsi="Arial" w:cs="Arial"/>
        </w:rPr>
        <w:t>Wix eCommerce is part of the wider Wix website builder platform. It focuses on simplicity and ease of use, making it suitable for small businesses and individuals with limited technical experience. Wix uses a visual drag-and-drop editor that allows users to design their website freely without coding. The e-commerce version includes features such as product listings, online payments, discount codes, and order tracking.</w:t>
      </w:r>
    </w:p>
    <w:p w14:paraId="37FE2B28" w14:textId="77777777" w:rsidR="00496C59" w:rsidRPr="00496C59" w:rsidRDefault="00496C59" w:rsidP="00496C59">
      <w:pPr>
        <w:rPr>
          <w:rFonts w:ascii="Arial" w:hAnsi="Arial" w:cs="Arial"/>
        </w:rPr>
      </w:pPr>
      <w:r w:rsidRPr="00496C59">
        <w:rPr>
          <w:rFonts w:ascii="Arial" w:hAnsi="Arial" w:cs="Arial"/>
        </w:rPr>
        <w:lastRenderedPageBreak/>
        <w:t>Wix eCommerce is particularly strong in website design flexibility and offers a wide range of templates. It also includes built-in SEO and marketing tools to help businesses improve online visibility. However, compared to Shopify, Wix has fewer advanced e-commerce features and integrations. It may not be suitable for businesses with complex inventory needs or high sales volumes.</w:t>
      </w:r>
    </w:p>
    <w:p w14:paraId="2CCA7A4B" w14:textId="77777777" w:rsidR="00496C59" w:rsidRPr="00496C59" w:rsidRDefault="00496C59" w:rsidP="00496C59">
      <w:pPr>
        <w:rPr>
          <w:rFonts w:ascii="Arial" w:hAnsi="Arial" w:cs="Arial"/>
        </w:rPr>
      </w:pPr>
      <w:r w:rsidRPr="00496C59">
        <w:rPr>
          <w:rFonts w:ascii="Arial" w:hAnsi="Arial" w:cs="Arial"/>
        </w:rPr>
        <w:t>In conclusion, Shopify is better suited for businesses that prioritise e-commerce functionality and scalability, while Wix eCommerce is ideal for smaller businesses that value ease of use and design flexibility.</w:t>
      </w:r>
    </w:p>
    <w:p w14:paraId="6EC26423" w14:textId="77777777" w:rsidR="00496C59" w:rsidRPr="00496C59" w:rsidRDefault="00496C59" w:rsidP="00496C59">
      <w:pPr>
        <w:rPr>
          <w:rFonts w:ascii="Arial" w:hAnsi="Arial" w:cs="Arial"/>
        </w:rPr>
      </w:pPr>
      <w:r w:rsidRPr="00496C59">
        <w:rPr>
          <w:rFonts w:ascii="Arial" w:hAnsi="Arial" w:cs="Arial"/>
        </w:rPr>
        <w:pict w14:anchorId="64B3D230">
          <v:rect id="_x0000_i1099" style="width:0;height:1.5pt" o:hralign="center" o:hrstd="t" o:hr="t" fillcolor="#a0a0a0" stroked="f"/>
        </w:pict>
      </w:r>
    </w:p>
    <w:p w14:paraId="32888B33" w14:textId="77777777" w:rsidR="00496C59" w:rsidRPr="00496C59" w:rsidRDefault="00496C59" w:rsidP="00496C59">
      <w:pPr>
        <w:rPr>
          <w:rFonts w:ascii="Arial" w:hAnsi="Arial" w:cs="Arial"/>
          <w:b/>
          <w:bCs/>
        </w:rPr>
      </w:pPr>
      <w:r w:rsidRPr="00496C59">
        <w:rPr>
          <w:rFonts w:ascii="Arial" w:hAnsi="Arial" w:cs="Arial"/>
          <w:b/>
          <w:bCs/>
        </w:rPr>
        <w:t>Task 2: Mind Mapping of Contemporary Software Applications (≈500 words)</w:t>
      </w:r>
    </w:p>
    <w:p w14:paraId="3B51005D" w14:textId="77777777" w:rsidR="00496C59" w:rsidRPr="00496C59" w:rsidRDefault="00496C59" w:rsidP="00496C59">
      <w:pPr>
        <w:rPr>
          <w:rFonts w:ascii="Arial" w:hAnsi="Arial" w:cs="Arial"/>
          <w:b/>
          <w:bCs/>
        </w:rPr>
      </w:pPr>
      <w:r w:rsidRPr="00496C59">
        <w:rPr>
          <w:rFonts w:ascii="Arial" w:hAnsi="Arial" w:cs="Arial"/>
          <w:b/>
          <w:bCs/>
        </w:rPr>
        <w:t>a. Mind Mapping and Its Benefits in Business</w:t>
      </w:r>
    </w:p>
    <w:p w14:paraId="2D87CBA6" w14:textId="77777777" w:rsidR="00496C59" w:rsidRPr="00496C59" w:rsidRDefault="00496C59" w:rsidP="00496C59">
      <w:pPr>
        <w:rPr>
          <w:rFonts w:ascii="Arial" w:hAnsi="Arial" w:cs="Arial"/>
        </w:rPr>
      </w:pPr>
      <w:r w:rsidRPr="00496C59">
        <w:rPr>
          <w:rFonts w:ascii="Arial" w:hAnsi="Arial" w:cs="Arial"/>
        </w:rPr>
        <w:t>Mind mapping is a visual technique used to organise ideas, information, and concepts around a central topic. It involves using diagrams that branch out into related subtopics, helping users see relationships between ideas clearly. In business operations, mind mapping is often used for planning, problem-solving, brainstorming, and decision-making.</w:t>
      </w:r>
    </w:p>
    <w:p w14:paraId="4D9C6D4E" w14:textId="77777777" w:rsidR="00496C59" w:rsidRPr="00496C59" w:rsidRDefault="00496C59" w:rsidP="00496C59">
      <w:pPr>
        <w:rPr>
          <w:rFonts w:ascii="Arial" w:hAnsi="Arial" w:cs="Arial"/>
        </w:rPr>
      </w:pPr>
      <w:r w:rsidRPr="00496C59">
        <w:rPr>
          <w:rFonts w:ascii="Arial" w:hAnsi="Arial" w:cs="Arial"/>
        </w:rPr>
        <w:t>One major benefit of mind mapping is improved clarity and organisation. Complex ideas can be broken down into manageable sections, making them easier to understand. Mind maps also encourage creativity, as they allow users to explore different ideas freely without a rigid structure. Additionally, mind mapping improves communication and collaboration, as teams can visually share and develop ideas together.</w:t>
      </w:r>
    </w:p>
    <w:p w14:paraId="051A268D" w14:textId="77777777" w:rsidR="00496C59" w:rsidRPr="00496C59" w:rsidRDefault="00496C59" w:rsidP="00496C59">
      <w:pPr>
        <w:rPr>
          <w:rFonts w:ascii="Arial" w:hAnsi="Arial" w:cs="Arial"/>
          <w:b/>
          <w:bCs/>
        </w:rPr>
      </w:pPr>
      <w:r w:rsidRPr="00496C59">
        <w:rPr>
          <w:rFonts w:ascii="Arial" w:hAnsi="Arial" w:cs="Arial"/>
          <w:b/>
          <w:bCs/>
        </w:rPr>
        <w:t>b. Mind Map of Contemporary Software Applications</w:t>
      </w:r>
    </w:p>
    <w:p w14:paraId="5745A133" w14:textId="77777777" w:rsidR="00496C59" w:rsidRPr="00496C59" w:rsidRDefault="00496C59" w:rsidP="00496C59">
      <w:pPr>
        <w:rPr>
          <w:rFonts w:ascii="Arial" w:hAnsi="Arial" w:cs="Arial"/>
        </w:rPr>
      </w:pPr>
      <w:r w:rsidRPr="00496C59">
        <w:rPr>
          <w:rFonts w:ascii="Arial" w:hAnsi="Arial" w:cs="Arial"/>
          <w:b/>
          <w:bCs/>
        </w:rPr>
        <w:t>Central Topic:</w:t>
      </w:r>
      <w:r w:rsidRPr="00496C59">
        <w:rPr>
          <w:rFonts w:ascii="Arial" w:hAnsi="Arial" w:cs="Arial"/>
        </w:rPr>
        <w:t xml:space="preserve"> Software Applications for Business Operations</w:t>
      </w:r>
    </w:p>
    <w:p w14:paraId="2546014A" w14:textId="77777777" w:rsidR="00496C59" w:rsidRPr="00496C59" w:rsidRDefault="00496C59" w:rsidP="00496C59">
      <w:pPr>
        <w:numPr>
          <w:ilvl w:val="0"/>
          <w:numId w:val="2"/>
        </w:numPr>
        <w:rPr>
          <w:rFonts w:ascii="Arial" w:hAnsi="Arial" w:cs="Arial"/>
        </w:rPr>
      </w:pPr>
      <w:r w:rsidRPr="00496C59">
        <w:rPr>
          <w:rFonts w:ascii="Arial" w:hAnsi="Arial" w:cs="Arial"/>
          <w:b/>
          <w:bCs/>
        </w:rPr>
        <w:t>Office Productivity Software</w:t>
      </w:r>
    </w:p>
    <w:p w14:paraId="09AC2C9B" w14:textId="77777777" w:rsidR="00496C59" w:rsidRPr="00496C59" w:rsidRDefault="00496C59" w:rsidP="00496C59">
      <w:pPr>
        <w:numPr>
          <w:ilvl w:val="1"/>
          <w:numId w:val="2"/>
        </w:numPr>
        <w:rPr>
          <w:rFonts w:ascii="Arial" w:hAnsi="Arial" w:cs="Arial"/>
        </w:rPr>
      </w:pPr>
      <w:r w:rsidRPr="00496C59">
        <w:rPr>
          <w:rFonts w:ascii="Arial" w:hAnsi="Arial" w:cs="Arial"/>
        </w:rPr>
        <w:t>Microsoft Word</w:t>
      </w:r>
    </w:p>
    <w:p w14:paraId="2D37FD0B" w14:textId="77777777" w:rsidR="00496C59" w:rsidRPr="00496C59" w:rsidRDefault="00496C59" w:rsidP="00496C59">
      <w:pPr>
        <w:numPr>
          <w:ilvl w:val="1"/>
          <w:numId w:val="2"/>
        </w:numPr>
        <w:rPr>
          <w:rFonts w:ascii="Arial" w:hAnsi="Arial" w:cs="Arial"/>
        </w:rPr>
      </w:pPr>
      <w:r w:rsidRPr="00496C59">
        <w:rPr>
          <w:rFonts w:ascii="Arial" w:hAnsi="Arial" w:cs="Arial"/>
        </w:rPr>
        <w:t>Microsoft Excel</w:t>
      </w:r>
    </w:p>
    <w:p w14:paraId="57F35474" w14:textId="77777777" w:rsidR="00496C59" w:rsidRPr="00496C59" w:rsidRDefault="00496C59" w:rsidP="00496C59">
      <w:pPr>
        <w:numPr>
          <w:ilvl w:val="1"/>
          <w:numId w:val="2"/>
        </w:numPr>
        <w:rPr>
          <w:rFonts w:ascii="Arial" w:hAnsi="Arial" w:cs="Arial"/>
        </w:rPr>
      </w:pPr>
      <w:r w:rsidRPr="00496C59">
        <w:rPr>
          <w:rFonts w:ascii="Arial" w:hAnsi="Arial" w:cs="Arial"/>
        </w:rPr>
        <w:t>Microsoft PowerPoint</w:t>
      </w:r>
    </w:p>
    <w:p w14:paraId="2CFBCE98" w14:textId="77777777" w:rsidR="00496C59" w:rsidRPr="00496C59" w:rsidRDefault="00496C59" w:rsidP="00496C59">
      <w:pPr>
        <w:numPr>
          <w:ilvl w:val="1"/>
          <w:numId w:val="2"/>
        </w:numPr>
        <w:rPr>
          <w:rFonts w:ascii="Arial" w:hAnsi="Arial" w:cs="Arial"/>
        </w:rPr>
      </w:pPr>
      <w:r w:rsidRPr="00496C59">
        <w:rPr>
          <w:rFonts w:ascii="Arial" w:hAnsi="Arial" w:cs="Arial"/>
        </w:rPr>
        <w:t>Google Docs</w:t>
      </w:r>
    </w:p>
    <w:p w14:paraId="533158A3" w14:textId="77777777" w:rsidR="00496C59" w:rsidRPr="00496C59" w:rsidRDefault="00496C59" w:rsidP="00496C59">
      <w:pPr>
        <w:numPr>
          <w:ilvl w:val="0"/>
          <w:numId w:val="2"/>
        </w:numPr>
        <w:rPr>
          <w:rFonts w:ascii="Arial" w:hAnsi="Arial" w:cs="Arial"/>
        </w:rPr>
      </w:pPr>
      <w:r w:rsidRPr="00496C59">
        <w:rPr>
          <w:rFonts w:ascii="Arial" w:hAnsi="Arial" w:cs="Arial"/>
          <w:b/>
          <w:bCs/>
        </w:rPr>
        <w:t>Communication Tools</w:t>
      </w:r>
    </w:p>
    <w:p w14:paraId="272240A1" w14:textId="77777777" w:rsidR="00496C59" w:rsidRPr="00496C59" w:rsidRDefault="00496C59" w:rsidP="00496C59">
      <w:pPr>
        <w:numPr>
          <w:ilvl w:val="1"/>
          <w:numId w:val="2"/>
        </w:numPr>
        <w:rPr>
          <w:rFonts w:ascii="Arial" w:hAnsi="Arial" w:cs="Arial"/>
        </w:rPr>
      </w:pPr>
      <w:r w:rsidRPr="00496C59">
        <w:rPr>
          <w:rFonts w:ascii="Arial" w:hAnsi="Arial" w:cs="Arial"/>
        </w:rPr>
        <w:t>Microsoft Teams</w:t>
      </w:r>
    </w:p>
    <w:p w14:paraId="68162B0A" w14:textId="77777777" w:rsidR="00496C59" w:rsidRPr="00496C59" w:rsidRDefault="00496C59" w:rsidP="00496C59">
      <w:pPr>
        <w:numPr>
          <w:ilvl w:val="1"/>
          <w:numId w:val="2"/>
        </w:numPr>
        <w:rPr>
          <w:rFonts w:ascii="Arial" w:hAnsi="Arial" w:cs="Arial"/>
        </w:rPr>
      </w:pPr>
      <w:r w:rsidRPr="00496C59">
        <w:rPr>
          <w:rFonts w:ascii="Arial" w:hAnsi="Arial" w:cs="Arial"/>
        </w:rPr>
        <w:t>Zoom</w:t>
      </w:r>
    </w:p>
    <w:p w14:paraId="357E1492" w14:textId="77777777" w:rsidR="00496C59" w:rsidRPr="00496C59" w:rsidRDefault="00496C59" w:rsidP="00496C59">
      <w:pPr>
        <w:numPr>
          <w:ilvl w:val="1"/>
          <w:numId w:val="2"/>
        </w:numPr>
        <w:rPr>
          <w:rFonts w:ascii="Arial" w:hAnsi="Arial" w:cs="Arial"/>
        </w:rPr>
      </w:pPr>
      <w:r w:rsidRPr="00496C59">
        <w:rPr>
          <w:rFonts w:ascii="Arial" w:hAnsi="Arial" w:cs="Arial"/>
        </w:rPr>
        <w:t>Slack</w:t>
      </w:r>
    </w:p>
    <w:p w14:paraId="40E7FB22" w14:textId="77777777" w:rsidR="00496C59" w:rsidRPr="00496C59" w:rsidRDefault="00496C59" w:rsidP="00496C59">
      <w:pPr>
        <w:numPr>
          <w:ilvl w:val="0"/>
          <w:numId w:val="2"/>
        </w:numPr>
        <w:rPr>
          <w:rFonts w:ascii="Arial" w:hAnsi="Arial" w:cs="Arial"/>
        </w:rPr>
      </w:pPr>
      <w:r w:rsidRPr="00496C59">
        <w:rPr>
          <w:rFonts w:ascii="Arial" w:hAnsi="Arial" w:cs="Arial"/>
          <w:b/>
          <w:bCs/>
        </w:rPr>
        <w:t>Collaboration Tools</w:t>
      </w:r>
    </w:p>
    <w:p w14:paraId="1E9A15E1" w14:textId="77777777" w:rsidR="00496C59" w:rsidRPr="00496C59" w:rsidRDefault="00496C59" w:rsidP="00496C59">
      <w:pPr>
        <w:numPr>
          <w:ilvl w:val="1"/>
          <w:numId w:val="2"/>
        </w:numPr>
        <w:rPr>
          <w:rFonts w:ascii="Arial" w:hAnsi="Arial" w:cs="Arial"/>
        </w:rPr>
      </w:pPr>
      <w:r w:rsidRPr="00496C59">
        <w:rPr>
          <w:rFonts w:ascii="Arial" w:hAnsi="Arial" w:cs="Arial"/>
        </w:rPr>
        <w:lastRenderedPageBreak/>
        <w:t>Google Drive</w:t>
      </w:r>
    </w:p>
    <w:p w14:paraId="18461A01" w14:textId="77777777" w:rsidR="00496C59" w:rsidRPr="00496C59" w:rsidRDefault="00496C59" w:rsidP="00496C59">
      <w:pPr>
        <w:numPr>
          <w:ilvl w:val="1"/>
          <w:numId w:val="2"/>
        </w:numPr>
        <w:rPr>
          <w:rFonts w:ascii="Arial" w:hAnsi="Arial" w:cs="Arial"/>
        </w:rPr>
      </w:pPr>
      <w:r w:rsidRPr="00496C59">
        <w:rPr>
          <w:rFonts w:ascii="Arial" w:hAnsi="Arial" w:cs="Arial"/>
        </w:rPr>
        <w:t>Microsoft OneDrive</w:t>
      </w:r>
    </w:p>
    <w:p w14:paraId="546053DB" w14:textId="77777777" w:rsidR="00496C59" w:rsidRPr="00496C59" w:rsidRDefault="00496C59" w:rsidP="00496C59">
      <w:pPr>
        <w:numPr>
          <w:ilvl w:val="1"/>
          <w:numId w:val="2"/>
        </w:numPr>
        <w:rPr>
          <w:rFonts w:ascii="Arial" w:hAnsi="Arial" w:cs="Arial"/>
        </w:rPr>
      </w:pPr>
      <w:r w:rsidRPr="00496C59">
        <w:rPr>
          <w:rFonts w:ascii="Arial" w:hAnsi="Arial" w:cs="Arial"/>
        </w:rPr>
        <w:t>Trello</w:t>
      </w:r>
    </w:p>
    <w:p w14:paraId="0E7DDAF1" w14:textId="77777777" w:rsidR="00496C59" w:rsidRPr="00496C59" w:rsidRDefault="00496C59" w:rsidP="00496C59">
      <w:pPr>
        <w:numPr>
          <w:ilvl w:val="0"/>
          <w:numId w:val="2"/>
        </w:numPr>
        <w:rPr>
          <w:rFonts w:ascii="Arial" w:hAnsi="Arial" w:cs="Arial"/>
        </w:rPr>
      </w:pPr>
      <w:r w:rsidRPr="00496C59">
        <w:rPr>
          <w:rFonts w:ascii="Arial" w:hAnsi="Arial" w:cs="Arial"/>
          <w:b/>
          <w:bCs/>
        </w:rPr>
        <w:t>E-Commerce Platforms</w:t>
      </w:r>
    </w:p>
    <w:p w14:paraId="0D4515FD" w14:textId="77777777" w:rsidR="00496C59" w:rsidRPr="00496C59" w:rsidRDefault="00496C59" w:rsidP="00496C59">
      <w:pPr>
        <w:numPr>
          <w:ilvl w:val="1"/>
          <w:numId w:val="2"/>
        </w:numPr>
        <w:rPr>
          <w:rFonts w:ascii="Arial" w:hAnsi="Arial" w:cs="Arial"/>
        </w:rPr>
      </w:pPr>
      <w:r w:rsidRPr="00496C59">
        <w:rPr>
          <w:rFonts w:ascii="Arial" w:hAnsi="Arial" w:cs="Arial"/>
        </w:rPr>
        <w:t>Shopify</w:t>
      </w:r>
    </w:p>
    <w:p w14:paraId="2E69347F" w14:textId="77777777" w:rsidR="00496C59" w:rsidRPr="00496C59" w:rsidRDefault="00496C59" w:rsidP="00496C59">
      <w:pPr>
        <w:numPr>
          <w:ilvl w:val="1"/>
          <w:numId w:val="2"/>
        </w:numPr>
        <w:rPr>
          <w:rFonts w:ascii="Arial" w:hAnsi="Arial" w:cs="Arial"/>
        </w:rPr>
      </w:pPr>
      <w:r w:rsidRPr="00496C59">
        <w:rPr>
          <w:rFonts w:ascii="Arial" w:hAnsi="Arial" w:cs="Arial"/>
        </w:rPr>
        <w:t>Wix</w:t>
      </w:r>
    </w:p>
    <w:p w14:paraId="150FBEB6" w14:textId="77777777" w:rsidR="00496C59" w:rsidRPr="00496C59" w:rsidRDefault="00496C59" w:rsidP="00496C59">
      <w:pPr>
        <w:numPr>
          <w:ilvl w:val="1"/>
          <w:numId w:val="2"/>
        </w:numPr>
        <w:rPr>
          <w:rFonts w:ascii="Arial" w:hAnsi="Arial" w:cs="Arial"/>
        </w:rPr>
      </w:pPr>
      <w:r w:rsidRPr="00496C59">
        <w:rPr>
          <w:rFonts w:ascii="Arial" w:hAnsi="Arial" w:cs="Arial"/>
        </w:rPr>
        <w:t>WooCommerce</w:t>
      </w:r>
    </w:p>
    <w:p w14:paraId="1814060A" w14:textId="77777777" w:rsidR="00496C59" w:rsidRPr="00496C59" w:rsidRDefault="00496C59" w:rsidP="00496C59">
      <w:pPr>
        <w:numPr>
          <w:ilvl w:val="0"/>
          <w:numId w:val="2"/>
        </w:numPr>
        <w:rPr>
          <w:rFonts w:ascii="Arial" w:hAnsi="Arial" w:cs="Arial"/>
        </w:rPr>
      </w:pPr>
      <w:r w:rsidRPr="00496C59">
        <w:rPr>
          <w:rFonts w:ascii="Arial" w:hAnsi="Arial" w:cs="Arial"/>
          <w:b/>
          <w:bCs/>
        </w:rPr>
        <w:t>Database and Data Management</w:t>
      </w:r>
    </w:p>
    <w:p w14:paraId="533870C5" w14:textId="77777777" w:rsidR="00496C59" w:rsidRPr="00496C59" w:rsidRDefault="00496C59" w:rsidP="00496C59">
      <w:pPr>
        <w:numPr>
          <w:ilvl w:val="1"/>
          <w:numId w:val="2"/>
        </w:numPr>
        <w:rPr>
          <w:rFonts w:ascii="Arial" w:hAnsi="Arial" w:cs="Arial"/>
        </w:rPr>
      </w:pPr>
      <w:r w:rsidRPr="00496C59">
        <w:rPr>
          <w:rFonts w:ascii="Arial" w:hAnsi="Arial" w:cs="Arial"/>
        </w:rPr>
        <w:t>Microsoft Access</w:t>
      </w:r>
    </w:p>
    <w:p w14:paraId="374B05D1" w14:textId="77777777" w:rsidR="00496C59" w:rsidRPr="00496C59" w:rsidRDefault="00496C59" w:rsidP="00496C59">
      <w:pPr>
        <w:numPr>
          <w:ilvl w:val="1"/>
          <w:numId w:val="2"/>
        </w:numPr>
        <w:rPr>
          <w:rFonts w:ascii="Arial" w:hAnsi="Arial" w:cs="Arial"/>
        </w:rPr>
      </w:pPr>
      <w:r w:rsidRPr="00496C59">
        <w:rPr>
          <w:rFonts w:ascii="Arial" w:hAnsi="Arial" w:cs="Arial"/>
        </w:rPr>
        <w:t>MySQL</w:t>
      </w:r>
    </w:p>
    <w:p w14:paraId="542AEB02" w14:textId="77777777" w:rsidR="00496C59" w:rsidRPr="00496C59" w:rsidRDefault="00496C59" w:rsidP="00496C59">
      <w:pPr>
        <w:numPr>
          <w:ilvl w:val="1"/>
          <w:numId w:val="2"/>
        </w:numPr>
        <w:rPr>
          <w:rFonts w:ascii="Arial" w:hAnsi="Arial" w:cs="Arial"/>
        </w:rPr>
      </w:pPr>
      <w:r w:rsidRPr="00496C59">
        <w:rPr>
          <w:rFonts w:ascii="Arial" w:hAnsi="Arial" w:cs="Arial"/>
        </w:rPr>
        <w:t>Oracle Database</w:t>
      </w:r>
    </w:p>
    <w:p w14:paraId="0D867B87" w14:textId="77777777" w:rsidR="00496C59" w:rsidRPr="00496C59" w:rsidRDefault="00496C59" w:rsidP="00496C59">
      <w:pPr>
        <w:rPr>
          <w:rFonts w:ascii="Arial" w:hAnsi="Arial" w:cs="Arial"/>
        </w:rPr>
      </w:pPr>
      <w:r w:rsidRPr="00496C59">
        <w:rPr>
          <w:rFonts w:ascii="Arial" w:hAnsi="Arial" w:cs="Arial"/>
        </w:rPr>
        <w:t>This mind map shows how different software applications support daily business activities such as communication, data handling, collaboration, and online sales.</w:t>
      </w:r>
    </w:p>
    <w:p w14:paraId="7B3DAEAD" w14:textId="77777777" w:rsidR="00496C59" w:rsidRPr="00496C59" w:rsidRDefault="00496C59" w:rsidP="00496C59">
      <w:pPr>
        <w:rPr>
          <w:rFonts w:ascii="Arial" w:hAnsi="Arial" w:cs="Arial"/>
        </w:rPr>
      </w:pPr>
      <w:r w:rsidRPr="00496C59">
        <w:rPr>
          <w:rFonts w:ascii="Arial" w:hAnsi="Arial" w:cs="Arial"/>
        </w:rPr>
        <w:pict w14:anchorId="61935E57">
          <v:rect id="_x0000_i1100" style="width:0;height:1.5pt" o:hralign="center" o:hrstd="t" o:hr="t" fillcolor="#a0a0a0" stroked="f"/>
        </w:pict>
      </w:r>
    </w:p>
    <w:p w14:paraId="08630B60" w14:textId="77777777" w:rsidR="00496C59" w:rsidRPr="00496C59" w:rsidRDefault="00496C59" w:rsidP="00496C59">
      <w:pPr>
        <w:rPr>
          <w:rFonts w:ascii="Arial" w:hAnsi="Arial" w:cs="Arial"/>
          <w:b/>
          <w:bCs/>
        </w:rPr>
      </w:pPr>
      <w:r w:rsidRPr="00496C59">
        <w:rPr>
          <w:rFonts w:ascii="Arial" w:hAnsi="Arial" w:cs="Arial"/>
          <w:b/>
          <w:bCs/>
        </w:rPr>
        <w:t>Task 3: Office Applications for Creating, Storing, Presenting, and Analysing Information (≈2000 words)</w:t>
      </w:r>
    </w:p>
    <w:p w14:paraId="5AB82456" w14:textId="77777777" w:rsidR="00496C59" w:rsidRPr="00496C59" w:rsidRDefault="00496C59" w:rsidP="00496C59">
      <w:pPr>
        <w:rPr>
          <w:rFonts w:ascii="Arial" w:hAnsi="Arial" w:cs="Arial"/>
          <w:b/>
          <w:bCs/>
        </w:rPr>
      </w:pPr>
      <w:r w:rsidRPr="00496C59">
        <w:rPr>
          <w:rFonts w:ascii="Arial" w:hAnsi="Arial" w:cs="Arial"/>
          <w:b/>
          <w:bCs/>
        </w:rPr>
        <w:t>a. Office Software Solutions for Business Operations</w:t>
      </w:r>
    </w:p>
    <w:p w14:paraId="6556D580" w14:textId="77777777" w:rsidR="00496C59" w:rsidRPr="00496C59" w:rsidRDefault="00496C59" w:rsidP="00496C59">
      <w:pPr>
        <w:rPr>
          <w:rFonts w:ascii="Arial" w:hAnsi="Arial" w:cs="Arial"/>
          <w:b/>
          <w:bCs/>
        </w:rPr>
      </w:pPr>
      <w:r w:rsidRPr="00496C59">
        <w:rPr>
          <w:rFonts w:ascii="Arial" w:hAnsi="Arial" w:cs="Arial"/>
          <w:b/>
          <w:bCs/>
        </w:rPr>
        <w:t>Microsoft Word</w:t>
      </w:r>
    </w:p>
    <w:p w14:paraId="4F497CAB" w14:textId="77777777" w:rsidR="00496C59" w:rsidRPr="00496C59" w:rsidRDefault="00496C59" w:rsidP="00496C59">
      <w:pPr>
        <w:rPr>
          <w:rFonts w:ascii="Arial" w:hAnsi="Arial" w:cs="Arial"/>
        </w:rPr>
      </w:pPr>
      <w:r w:rsidRPr="00496C59">
        <w:rPr>
          <w:rFonts w:ascii="Arial" w:hAnsi="Arial" w:cs="Arial"/>
        </w:rPr>
        <w:t>Microsoft Word is a word-processing application used to create, edit, and format documents. It is widely used in business for writing reports, letters, contracts, and policies. Key features include text formatting, spell checking, templates, tables, and mail merge. The main benefit of Word is its ease of use and professional formatting options. However, it is not designed for complex data analysis.</w:t>
      </w:r>
    </w:p>
    <w:p w14:paraId="51409EE9" w14:textId="77777777" w:rsidR="00496C59" w:rsidRPr="00496C59" w:rsidRDefault="00496C59" w:rsidP="00496C59">
      <w:pPr>
        <w:rPr>
          <w:rFonts w:ascii="Arial" w:hAnsi="Arial" w:cs="Arial"/>
          <w:b/>
          <w:bCs/>
        </w:rPr>
      </w:pPr>
      <w:r w:rsidRPr="00496C59">
        <w:rPr>
          <w:rFonts w:ascii="Arial" w:hAnsi="Arial" w:cs="Arial"/>
          <w:b/>
          <w:bCs/>
        </w:rPr>
        <w:t>Microsoft PowerPoint</w:t>
      </w:r>
    </w:p>
    <w:p w14:paraId="371D34F9" w14:textId="77777777" w:rsidR="00496C59" w:rsidRPr="00496C59" w:rsidRDefault="00496C59" w:rsidP="00496C59">
      <w:pPr>
        <w:rPr>
          <w:rFonts w:ascii="Arial" w:hAnsi="Arial" w:cs="Arial"/>
        </w:rPr>
      </w:pPr>
      <w:r w:rsidRPr="00496C59">
        <w:rPr>
          <w:rFonts w:ascii="Arial" w:hAnsi="Arial" w:cs="Arial"/>
        </w:rPr>
        <w:t>Microsoft PowerPoint is a presentation software used to create visual slideshows. Businesses use it for meetings, training sessions, and marketing presentations. PowerPoint supports text, images, charts, animations, and multimedia. Its strength lies in visual communication, but excessive animations or text-heavy slides can reduce effectiveness.</w:t>
      </w:r>
    </w:p>
    <w:p w14:paraId="7686169C" w14:textId="77777777" w:rsidR="00496C59" w:rsidRPr="00496C59" w:rsidRDefault="00496C59" w:rsidP="00496C59">
      <w:pPr>
        <w:rPr>
          <w:rFonts w:ascii="Arial" w:hAnsi="Arial" w:cs="Arial"/>
          <w:b/>
          <w:bCs/>
        </w:rPr>
      </w:pPr>
      <w:r w:rsidRPr="00496C59">
        <w:rPr>
          <w:rFonts w:ascii="Arial" w:hAnsi="Arial" w:cs="Arial"/>
          <w:b/>
          <w:bCs/>
        </w:rPr>
        <w:t>Microsoft Excel</w:t>
      </w:r>
    </w:p>
    <w:p w14:paraId="111E5CEE" w14:textId="77777777" w:rsidR="00496C59" w:rsidRPr="00496C59" w:rsidRDefault="00496C59" w:rsidP="00496C59">
      <w:pPr>
        <w:rPr>
          <w:rFonts w:ascii="Arial" w:hAnsi="Arial" w:cs="Arial"/>
        </w:rPr>
      </w:pPr>
      <w:r w:rsidRPr="00496C59">
        <w:rPr>
          <w:rFonts w:ascii="Arial" w:hAnsi="Arial" w:cs="Arial"/>
        </w:rPr>
        <w:t xml:space="preserve">Microsoft Excel is a spreadsheet application used for data storage, calculation, and analysis. It includes powerful features such as formulas, functions, charts, and pivot tables. Excel is highly flexible and widely used for budgeting, forecasting, and </w:t>
      </w:r>
      <w:r w:rsidRPr="00496C59">
        <w:rPr>
          <w:rFonts w:ascii="Arial" w:hAnsi="Arial" w:cs="Arial"/>
        </w:rPr>
        <w:lastRenderedPageBreak/>
        <w:t>performance analysis. However, complex spreadsheets can become difficult to manage without good structure.</w:t>
      </w:r>
    </w:p>
    <w:p w14:paraId="54DFCC7C" w14:textId="77777777" w:rsidR="00496C59" w:rsidRPr="00496C59" w:rsidRDefault="00496C59" w:rsidP="00496C59">
      <w:pPr>
        <w:rPr>
          <w:rFonts w:ascii="Arial" w:hAnsi="Arial" w:cs="Arial"/>
          <w:b/>
          <w:bCs/>
        </w:rPr>
      </w:pPr>
      <w:r w:rsidRPr="00496C59">
        <w:rPr>
          <w:rFonts w:ascii="Arial" w:hAnsi="Arial" w:cs="Arial"/>
          <w:b/>
          <w:bCs/>
        </w:rPr>
        <w:t>Microsoft Access</w:t>
      </w:r>
    </w:p>
    <w:p w14:paraId="28B48977" w14:textId="77777777" w:rsidR="00496C59" w:rsidRPr="00496C59" w:rsidRDefault="00496C59" w:rsidP="00496C59">
      <w:pPr>
        <w:rPr>
          <w:rFonts w:ascii="Arial" w:hAnsi="Arial" w:cs="Arial"/>
        </w:rPr>
      </w:pPr>
      <w:r w:rsidRPr="00496C59">
        <w:rPr>
          <w:rFonts w:ascii="Arial" w:hAnsi="Arial" w:cs="Arial"/>
        </w:rPr>
        <w:t>Microsoft Access is a database management system used to store and manage large amounts of structured data. It allows users to create tables, queries, forms, and reports. Access is suitable for small to medium-sized databases but is less effective for very large or web-based systems.</w:t>
      </w:r>
    </w:p>
    <w:p w14:paraId="310A5A98" w14:textId="77777777" w:rsidR="00496C59" w:rsidRPr="00496C59" w:rsidRDefault="00496C59" w:rsidP="00496C59">
      <w:pPr>
        <w:rPr>
          <w:rFonts w:ascii="Arial" w:hAnsi="Arial" w:cs="Arial"/>
          <w:b/>
          <w:bCs/>
        </w:rPr>
      </w:pPr>
      <w:r w:rsidRPr="00496C59">
        <w:rPr>
          <w:rFonts w:ascii="Arial" w:hAnsi="Arial" w:cs="Arial"/>
          <w:b/>
          <w:bCs/>
        </w:rPr>
        <w:t>b. Practical Use of Excel Features</w:t>
      </w:r>
    </w:p>
    <w:p w14:paraId="7542542E" w14:textId="77777777" w:rsidR="00496C59" w:rsidRPr="00496C59" w:rsidRDefault="00496C59" w:rsidP="00496C59">
      <w:pPr>
        <w:rPr>
          <w:rFonts w:ascii="Arial" w:hAnsi="Arial" w:cs="Arial"/>
          <w:b/>
          <w:bCs/>
        </w:rPr>
      </w:pPr>
      <w:r w:rsidRPr="00496C59">
        <w:rPr>
          <w:rFonts w:ascii="Arial" w:hAnsi="Arial" w:cs="Arial"/>
          <w:b/>
          <w:bCs/>
        </w:rPr>
        <w:t>IF Function</w:t>
      </w:r>
    </w:p>
    <w:p w14:paraId="0CA4562F" w14:textId="77777777" w:rsidR="00496C59" w:rsidRPr="00496C59" w:rsidRDefault="00496C59" w:rsidP="00496C59">
      <w:pPr>
        <w:rPr>
          <w:rFonts w:ascii="Arial" w:hAnsi="Arial" w:cs="Arial"/>
        </w:rPr>
      </w:pPr>
      <w:r w:rsidRPr="00496C59">
        <w:rPr>
          <w:rFonts w:ascii="Arial" w:hAnsi="Arial" w:cs="Arial"/>
        </w:rPr>
        <w:t xml:space="preserve">The IF function is used to perform logical tests. For example, it can be used to determine whether sales targets have been met. A formula such as =IF(A2&gt;=1000,"Target </w:t>
      </w:r>
      <w:proofErr w:type="spellStart"/>
      <w:r w:rsidRPr="00496C59">
        <w:rPr>
          <w:rFonts w:ascii="Arial" w:hAnsi="Arial" w:cs="Arial"/>
        </w:rPr>
        <w:t>Met","Target</w:t>
      </w:r>
      <w:proofErr w:type="spellEnd"/>
      <w:r w:rsidRPr="00496C59">
        <w:rPr>
          <w:rFonts w:ascii="Arial" w:hAnsi="Arial" w:cs="Arial"/>
        </w:rPr>
        <w:t xml:space="preserve"> Not Met") automatically evaluates performance based on data entered.</w:t>
      </w:r>
    </w:p>
    <w:p w14:paraId="178B0B17" w14:textId="77777777" w:rsidR="00496C59" w:rsidRPr="00496C59" w:rsidRDefault="00496C59" w:rsidP="00496C59">
      <w:pPr>
        <w:rPr>
          <w:rFonts w:ascii="Arial" w:hAnsi="Arial" w:cs="Arial"/>
        </w:rPr>
      </w:pPr>
      <w:r w:rsidRPr="00496C59">
        <w:rPr>
          <w:rFonts w:ascii="Arial" w:hAnsi="Arial" w:cs="Arial"/>
          <w:i/>
          <w:iCs/>
        </w:rPr>
        <w:t>(Screenshot: Excel sheet showing IF function applied to sales data)</w:t>
      </w:r>
    </w:p>
    <w:p w14:paraId="4C3525CE" w14:textId="77777777" w:rsidR="00496C59" w:rsidRPr="00496C59" w:rsidRDefault="00496C59" w:rsidP="00496C59">
      <w:pPr>
        <w:rPr>
          <w:rFonts w:ascii="Arial" w:hAnsi="Arial" w:cs="Arial"/>
          <w:b/>
          <w:bCs/>
        </w:rPr>
      </w:pPr>
      <w:r w:rsidRPr="00496C59">
        <w:rPr>
          <w:rFonts w:ascii="Arial" w:hAnsi="Arial" w:cs="Arial"/>
          <w:b/>
          <w:bCs/>
        </w:rPr>
        <w:t>VLOOKUP Function</w:t>
      </w:r>
    </w:p>
    <w:p w14:paraId="2DF82F5F" w14:textId="77777777" w:rsidR="00496C59" w:rsidRPr="00496C59" w:rsidRDefault="00496C59" w:rsidP="00496C59">
      <w:pPr>
        <w:rPr>
          <w:rFonts w:ascii="Arial" w:hAnsi="Arial" w:cs="Arial"/>
        </w:rPr>
      </w:pPr>
      <w:r w:rsidRPr="00496C59">
        <w:rPr>
          <w:rFonts w:ascii="Arial" w:hAnsi="Arial" w:cs="Arial"/>
        </w:rPr>
        <w:t>VLOOKUP is used to search for specific data in a table. For example, it can retrieve product prices based on product codes. This function improves efficiency and reduces errors when working with large datasets.</w:t>
      </w:r>
    </w:p>
    <w:p w14:paraId="253E19B1" w14:textId="77777777" w:rsidR="00496C59" w:rsidRPr="00496C59" w:rsidRDefault="00496C59" w:rsidP="00496C59">
      <w:pPr>
        <w:rPr>
          <w:rFonts w:ascii="Arial" w:hAnsi="Arial" w:cs="Arial"/>
        </w:rPr>
      </w:pPr>
      <w:r w:rsidRPr="00496C59">
        <w:rPr>
          <w:rFonts w:ascii="Arial" w:hAnsi="Arial" w:cs="Arial"/>
          <w:i/>
          <w:iCs/>
        </w:rPr>
        <w:t>(Screenshot: Excel table showing VLOOKUP pulling prices from a reference table)</w:t>
      </w:r>
    </w:p>
    <w:p w14:paraId="5A6C6E65" w14:textId="77777777" w:rsidR="00496C59" w:rsidRPr="00496C59" w:rsidRDefault="00496C59" w:rsidP="00496C59">
      <w:pPr>
        <w:rPr>
          <w:rFonts w:ascii="Arial" w:hAnsi="Arial" w:cs="Arial"/>
        </w:rPr>
      </w:pPr>
      <w:r w:rsidRPr="00496C59">
        <w:rPr>
          <w:rFonts w:ascii="Arial" w:hAnsi="Arial" w:cs="Arial"/>
        </w:rPr>
        <w:pict w14:anchorId="6D9726D0">
          <v:rect id="_x0000_i1101" style="width:0;height:1.5pt" o:hralign="center" o:hrstd="t" o:hr="t" fillcolor="#a0a0a0" stroked="f"/>
        </w:pict>
      </w:r>
    </w:p>
    <w:p w14:paraId="0CD40365" w14:textId="77777777" w:rsidR="00496C59" w:rsidRPr="00496C59" w:rsidRDefault="00496C59" w:rsidP="00496C59">
      <w:pPr>
        <w:rPr>
          <w:rFonts w:ascii="Arial" w:hAnsi="Arial" w:cs="Arial"/>
          <w:b/>
          <w:bCs/>
        </w:rPr>
      </w:pPr>
      <w:r w:rsidRPr="00496C59">
        <w:rPr>
          <w:rFonts w:ascii="Arial" w:hAnsi="Arial" w:cs="Arial"/>
          <w:b/>
          <w:bCs/>
        </w:rPr>
        <w:t>Task 4: Communication and Collaboration Applications (≈1000 words)</w:t>
      </w:r>
    </w:p>
    <w:p w14:paraId="3C92DFFB" w14:textId="77777777" w:rsidR="00496C59" w:rsidRPr="00496C59" w:rsidRDefault="00496C59" w:rsidP="00496C59">
      <w:pPr>
        <w:rPr>
          <w:rFonts w:ascii="Arial" w:hAnsi="Arial" w:cs="Arial"/>
          <w:b/>
          <w:bCs/>
        </w:rPr>
      </w:pPr>
      <w:r w:rsidRPr="00496C59">
        <w:rPr>
          <w:rFonts w:ascii="Arial" w:hAnsi="Arial" w:cs="Arial"/>
          <w:b/>
          <w:bCs/>
        </w:rPr>
        <w:t>a. Analysis of Communication and Collaboration Tools</w:t>
      </w:r>
    </w:p>
    <w:p w14:paraId="69A7730D" w14:textId="77777777" w:rsidR="00496C59" w:rsidRPr="00496C59" w:rsidRDefault="00496C59" w:rsidP="00496C59">
      <w:pPr>
        <w:rPr>
          <w:rFonts w:ascii="Arial" w:hAnsi="Arial" w:cs="Arial"/>
          <w:b/>
          <w:bCs/>
        </w:rPr>
      </w:pPr>
      <w:r w:rsidRPr="00496C59">
        <w:rPr>
          <w:rFonts w:ascii="Arial" w:hAnsi="Arial" w:cs="Arial"/>
          <w:b/>
          <w:bCs/>
        </w:rPr>
        <w:t>Microsoft Teams (Communication)</w:t>
      </w:r>
    </w:p>
    <w:p w14:paraId="57F5B5E1" w14:textId="77777777" w:rsidR="00496C59" w:rsidRPr="00496C59" w:rsidRDefault="00496C59" w:rsidP="00496C59">
      <w:pPr>
        <w:rPr>
          <w:rFonts w:ascii="Arial" w:hAnsi="Arial" w:cs="Arial"/>
        </w:rPr>
      </w:pPr>
      <w:r w:rsidRPr="00496C59">
        <w:rPr>
          <w:rFonts w:ascii="Arial" w:hAnsi="Arial" w:cs="Arial"/>
        </w:rPr>
        <w:t>Microsoft Teams is a communication platform that combines chat, video conferencing, and file sharing. It is widely used in modern businesses for internal communication and remote work. Key features include instant messaging, video meetings, screen sharing, and integration with Microsoft Office applications. Teams improves productivity by centralising communication in one platform.</w:t>
      </w:r>
    </w:p>
    <w:p w14:paraId="084F51C2" w14:textId="77777777" w:rsidR="00496C59" w:rsidRPr="00496C59" w:rsidRDefault="00496C59" w:rsidP="00496C59">
      <w:pPr>
        <w:rPr>
          <w:rFonts w:ascii="Arial" w:hAnsi="Arial" w:cs="Arial"/>
          <w:b/>
          <w:bCs/>
        </w:rPr>
      </w:pPr>
      <w:r w:rsidRPr="00496C59">
        <w:rPr>
          <w:rFonts w:ascii="Arial" w:hAnsi="Arial" w:cs="Arial"/>
          <w:b/>
          <w:bCs/>
        </w:rPr>
        <w:t>Google Drive (Collaboration)</w:t>
      </w:r>
    </w:p>
    <w:p w14:paraId="66002ADC" w14:textId="77777777" w:rsidR="00496C59" w:rsidRPr="00496C59" w:rsidRDefault="00496C59" w:rsidP="00496C59">
      <w:pPr>
        <w:rPr>
          <w:rFonts w:ascii="Arial" w:hAnsi="Arial" w:cs="Arial"/>
        </w:rPr>
      </w:pPr>
      <w:r w:rsidRPr="00496C59">
        <w:rPr>
          <w:rFonts w:ascii="Arial" w:hAnsi="Arial" w:cs="Arial"/>
        </w:rPr>
        <w:t>Google Drive is a cloud-based collaboration tool that allows users to store, share, and edit files online. Multiple users can work on the same document simultaneously, making it ideal for teamwork. Version control and automatic saving reduce the risk of data loss. However, it requires a stable internet connection.</w:t>
      </w:r>
    </w:p>
    <w:p w14:paraId="2F791A48" w14:textId="77777777" w:rsidR="00496C59" w:rsidRPr="00496C59" w:rsidRDefault="00496C59" w:rsidP="00496C59">
      <w:pPr>
        <w:rPr>
          <w:rFonts w:ascii="Arial" w:hAnsi="Arial" w:cs="Arial"/>
          <w:b/>
          <w:bCs/>
        </w:rPr>
      </w:pPr>
      <w:r w:rsidRPr="00496C59">
        <w:rPr>
          <w:rFonts w:ascii="Arial" w:hAnsi="Arial" w:cs="Arial"/>
          <w:b/>
          <w:bCs/>
        </w:rPr>
        <w:t>b. Practical Use of Features</w:t>
      </w:r>
    </w:p>
    <w:p w14:paraId="53F20642" w14:textId="77777777" w:rsidR="00496C59" w:rsidRPr="00496C59" w:rsidRDefault="00496C59" w:rsidP="00496C59">
      <w:pPr>
        <w:numPr>
          <w:ilvl w:val="0"/>
          <w:numId w:val="3"/>
        </w:numPr>
        <w:rPr>
          <w:rFonts w:ascii="Arial" w:hAnsi="Arial" w:cs="Arial"/>
        </w:rPr>
      </w:pPr>
      <w:r w:rsidRPr="00496C59">
        <w:rPr>
          <w:rFonts w:ascii="Arial" w:hAnsi="Arial" w:cs="Arial"/>
          <w:b/>
          <w:bCs/>
        </w:rPr>
        <w:lastRenderedPageBreak/>
        <w:t>Microsoft Teams:</w:t>
      </w:r>
      <w:r w:rsidRPr="00496C59">
        <w:rPr>
          <w:rFonts w:ascii="Arial" w:hAnsi="Arial" w:cs="Arial"/>
        </w:rPr>
        <w:t xml:space="preserve"> Creating and scheduling a video meeting with participants.</w:t>
      </w:r>
      <w:r w:rsidRPr="00496C59">
        <w:rPr>
          <w:rFonts w:ascii="Arial" w:hAnsi="Arial" w:cs="Arial"/>
        </w:rPr>
        <w:br/>
      </w:r>
      <w:r w:rsidRPr="00496C59">
        <w:rPr>
          <w:rFonts w:ascii="Arial" w:hAnsi="Arial" w:cs="Arial"/>
          <w:i/>
          <w:iCs/>
        </w:rPr>
        <w:t>(Screenshot: Scheduled Teams meeting window)</w:t>
      </w:r>
    </w:p>
    <w:p w14:paraId="06E70479" w14:textId="77777777" w:rsidR="00496C59" w:rsidRPr="00496C59" w:rsidRDefault="00496C59" w:rsidP="00496C59">
      <w:pPr>
        <w:numPr>
          <w:ilvl w:val="0"/>
          <w:numId w:val="3"/>
        </w:numPr>
        <w:rPr>
          <w:rFonts w:ascii="Arial" w:hAnsi="Arial" w:cs="Arial"/>
        </w:rPr>
      </w:pPr>
      <w:r w:rsidRPr="00496C59">
        <w:rPr>
          <w:rFonts w:ascii="Arial" w:hAnsi="Arial" w:cs="Arial"/>
          <w:b/>
          <w:bCs/>
        </w:rPr>
        <w:t>Google Drive:</w:t>
      </w:r>
      <w:r w:rsidRPr="00496C59">
        <w:rPr>
          <w:rFonts w:ascii="Arial" w:hAnsi="Arial" w:cs="Arial"/>
        </w:rPr>
        <w:t xml:space="preserve"> Sharing a document with editing permissions.</w:t>
      </w:r>
      <w:r w:rsidRPr="00496C59">
        <w:rPr>
          <w:rFonts w:ascii="Arial" w:hAnsi="Arial" w:cs="Arial"/>
        </w:rPr>
        <w:br/>
      </w:r>
      <w:r w:rsidRPr="00496C59">
        <w:rPr>
          <w:rFonts w:ascii="Arial" w:hAnsi="Arial" w:cs="Arial"/>
          <w:i/>
          <w:iCs/>
        </w:rPr>
        <w:t>(Screenshot: Google Drive sharing settings)</w:t>
      </w:r>
    </w:p>
    <w:p w14:paraId="67A3380C" w14:textId="77777777" w:rsidR="00496C59" w:rsidRPr="00496C59" w:rsidRDefault="00496C59" w:rsidP="00496C59">
      <w:pPr>
        <w:rPr>
          <w:rFonts w:ascii="Arial" w:hAnsi="Arial" w:cs="Arial"/>
        </w:rPr>
      </w:pPr>
      <w:r w:rsidRPr="00496C59">
        <w:rPr>
          <w:rFonts w:ascii="Arial" w:hAnsi="Arial" w:cs="Arial"/>
        </w:rPr>
        <w:pict w14:anchorId="5AB8F964">
          <v:rect id="_x0000_i1102" style="width:0;height:1.5pt" o:hralign="center" o:hrstd="t" o:hr="t" fillcolor="#a0a0a0" stroked="f"/>
        </w:pict>
      </w:r>
    </w:p>
    <w:p w14:paraId="7BAA16FF" w14:textId="77777777" w:rsidR="00496C59" w:rsidRPr="00496C59" w:rsidRDefault="00496C59" w:rsidP="00496C59">
      <w:pPr>
        <w:rPr>
          <w:rFonts w:ascii="Arial" w:hAnsi="Arial" w:cs="Arial"/>
          <w:b/>
          <w:bCs/>
        </w:rPr>
      </w:pPr>
      <w:r w:rsidRPr="00496C59">
        <w:rPr>
          <w:rFonts w:ascii="Arial" w:hAnsi="Arial" w:cs="Arial"/>
          <w:b/>
          <w:bCs/>
        </w:rPr>
        <w:t>References (IEEE Style – Example)</w:t>
      </w:r>
    </w:p>
    <w:p w14:paraId="47413164" w14:textId="77777777" w:rsidR="00496C59" w:rsidRPr="00496C59" w:rsidRDefault="00496C59" w:rsidP="00496C59">
      <w:pPr>
        <w:rPr>
          <w:rFonts w:ascii="Arial" w:hAnsi="Arial" w:cs="Arial"/>
        </w:rPr>
      </w:pPr>
      <w:r w:rsidRPr="00496C59">
        <w:rPr>
          <w:rFonts w:ascii="Arial" w:hAnsi="Arial" w:cs="Arial"/>
        </w:rPr>
        <w:t>[1] Shopify Inc., “Shopify Platform Overview,” 2024.</w:t>
      </w:r>
      <w:r w:rsidRPr="00496C59">
        <w:rPr>
          <w:rFonts w:ascii="Arial" w:hAnsi="Arial" w:cs="Arial"/>
        </w:rPr>
        <w:br/>
        <w:t>[2] Wix.com Ltd., “Wix eCommerce Features,” 2024.</w:t>
      </w:r>
      <w:r w:rsidRPr="00496C59">
        <w:rPr>
          <w:rFonts w:ascii="Arial" w:hAnsi="Arial" w:cs="Arial"/>
        </w:rPr>
        <w:br/>
        <w:t>[3] Microsoft, “Microsoft Excel Documentation,” 2024.</w:t>
      </w:r>
      <w:r w:rsidRPr="00496C59">
        <w:rPr>
          <w:rFonts w:ascii="Arial" w:hAnsi="Arial" w:cs="Arial"/>
        </w:rPr>
        <w:br/>
        <w:t>[4] Google, “Google Drive Overview,” 2024.</w:t>
      </w:r>
    </w:p>
    <w:p w14:paraId="3DA83D53" w14:textId="77777777" w:rsidR="00AA0851" w:rsidRPr="00496C59" w:rsidRDefault="00AA0851">
      <w:pPr>
        <w:rPr>
          <w:rFonts w:ascii="Arial" w:hAnsi="Arial" w:cs="Arial"/>
        </w:rPr>
      </w:pPr>
    </w:p>
    <w:sectPr w:rsidR="00AA0851" w:rsidRPr="00496C59" w:rsidSect="00496C59">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664F5"/>
    <w:multiLevelType w:val="multilevel"/>
    <w:tmpl w:val="D0F25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5D56ECE"/>
    <w:multiLevelType w:val="multilevel"/>
    <w:tmpl w:val="377267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9D31DE"/>
    <w:multiLevelType w:val="multilevel"/>
    <w:tmpl w:val="91341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76573646">
    <w:abstractNumId w:val="2"/>
  </w:num>
  <w:num w:numId="2" w16cid:durableId="151068900">
    <w:abstractNumId w:val="1"/>
  </w:num>
  <w:num w:numId="3" w16cid:durableId="2064674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6C59"/>
    <w:rsid w:val="002B3C0B"/>
    <w:rsid w:val="00496C59"/>
    <w:rsid w:val="00A76873"/>
    <w:rsid w:val="00AA0851"/>
    <w:rsid w:val="00AB19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B171C"/>
  <w15:chartTrackingRefBased/>
  <w15:docId w15:val="{5C4D11E0-092B-464B-B1A1-D2E5C71A6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6C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6C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6C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6C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6C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6C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6C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6C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6C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6C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6C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6C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6C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6C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6C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6C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6C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6C59"/>
    <w:rPr>
      <w:rFonts w:eastAsiaTheme="majorEastAsia" w:cstheme="majorBidi"/>
      <w:color w:val="272727" w:themeColor="text1" w:themeTint="D8"/>
    </w:rPr>
  </w:style>
  <w:style w:type="paragraph" w:styleId="Title">
    <w:name w:val="Title"/>
    <w:basedOn w:val="Normal"/>
    <w:next w:val="Normal"/>
    <w:link w:val="TitleChar"/>
    <w:uiPriority w:val="10"/>
    <w:qFormat/>
    <w:rsid w:val="00496C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6C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6C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6C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6C59"/>
    <w:pPr>
      <w:spacing w:before="160"/>
      <w:jc w:val="center"/>
    </w:pPr>
    <w:rPr>
      <w:i/>
      <w:iCs/>
      <w:color w:val="404040" w:themeColor="text1" w:themeTint="BF"/>
    </w:rPr>
  </w:style>
  <w:style w:type="character" w:customStyle="1" w:styleId="QuoteChar">
    <w:name w:val="Quote Char"/>
    <w:basedOn w:val="DefaultParagraphFont"/>
    <w:link w:val="Quote"/>
    <w:uiPriority w:val="29"/>
    <w:rsid w:val="00496C59"/>
    <w:rPr>
      <w:i/>
      <w:iCs/>
      <w:color w:val="404040" w:themeColor="text1" w:themeTint="BF"/>
    </w:rPr>
  </w:style>
  <w:style w:type="paragraph" w:styleId="ListParagraph">
    <w:name w:val="List Paragraph"/>
    <w:basedOn w:val="Normal"/>
    <w:uiPriority w:val="34"/>
    <w:qFormat/>
    <w:rsid w:val="00496C59"/>
    <w:pPr>
      <w:ind w:left="720"/>
      <w:contextualSpacing/>
    </w:pPr>
  </w:style>
  <w:style w:type="character" w:styleId="IntenseEmphasis">
    <w:name w:val="Intense Emphasis"/>
    <w:basedOn w:val="DefaultParagraphFont"/>
    <w:uiPriority w:val="21"/>
    <w:qFormat/>
    <w:rsid w:val="00496C59"/>
    <w:rPr>
      <w:i/>
      <w:iCs/>
      <w:color w:val="0F4761" w:themeColor="accent1" w:themeShade="BF"/>
    </w:rPr>
  </w:style>
  <w:style w:type="paragraph" w:styleId="IntenseQuote">
    <w:name w:val="Intense Quote"/>
    <w:basedOn w:val="Normal"/>
    <w:next w:val="Normal"/>
    <w:link w:val="IntenseQuoteChar"/>
    <w:uiPriority w:val="30"/>
    <w:qFormat/>
    <w:rsid w:val="00496C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6C59"/>
    <w:rPr>
      <w:i/>
      <w:iCs/>
      <w:color w:val="0F4761" w:themeColor="accent1" w:themeShade="BF"/>
    </w:rPr>
  </w:style>
  <w:style w:type="character" w:styleId="IntenseReference">
    <w:name w:val="Intense Reference"/>
    <w:basedOn w:val="DefaultParagraphFont"/>
    <w:uiPriority w:val="32"/>
    <w:qFormat/>
    <w:rsid w:val="00496C59"/>
    <w:rPr>
      <w:b/>
      <w:bCs/>
      <w:smallCaps/>
      <w:color w:val="0F4761" w:themeColor="accent1" w:themeShade="BF"/>
      <w:spacing w:val="5"/>
    </w:rPr>
  </w:style>
  <w:style w:type="paragraph" w:styleId="NoSpacing">
    <w:name w:val="No Spacing"/>
    <w:link w:val="NoSpacingChar"/>
    <w:uiPriority w:val="1"/>
    <w:qFormat/>
    <w:rsid w:val="00496C59"/>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496C59"/>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ACCA4026 Software Solutions for Business Assessment 1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eb138a0944a72cab0b5cefcae35ea5e">
  <xsd:schema xmlns:xsd="http://www.w3.org/2001/XMLSchema" xmlns:xs="http://www.w3.org/2001/XMLSchema" xmlns:p="http://schemas.microsoft.com/office/2006/metadata/properties" xmlns:ns3="b4f9f7ee-5770-4a14-8925-17f3d16e50b7" targetNamespace="http://schemas.microsoft.com/office/2006/metadata/properties" ma:root="true" ma:fieldsID="dc067f60a23bb545c54e55ee944d5204"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B62E5C0-6585-4307-8BFC-2FC327EBB52B}">
  <ds:schemaRefs>
    <ds:schemaRef ds:uri="http://schemas.openxmlformats.org/officeDocument/2006/bibliography"/>
  </ds:schemaRefs>
</ds:datastoreItem>
</file>

<file path=customXml/itemProps3.xml><?xml version="1.0" encoding="utf-8"?>
<ds:datastoreItem xmlns:ds="http://schemas.openxmlformats.org/officeDocument/2006/customXml" ds:itemID="{764D44BE-3FBB-41CA-9FCE-2AC11B8CC8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85A87A6-1246-453B-832D-058EA0E2D25C}">
  <ds:schemaRefs>
    <ds:schemaRef ds:uri="http://schemas.microsoft.com/sharepoint/v3/contenttype/forms"/>
  </ds:schemaRefs>
</ds:datastoreItem>
</file>

<file path=customXml/itemProps5.xml><?xml version="1.0" encoding="utf-8"?>
<ds:datastoreItem xmlns:ds="http://schemas.openxmlformats.org/officeDocument/2006/customXml" ds:itemID="{FDD89E5B-AB5F-4378-8FF1-3C11643B6DA3}">
  <ds:schemaRefs>
    <ds:schemaRef ds:uri="http://purl.org/dc/elements/1.1/"/>
    <ds:schemaRef ds:uri="b4f9f7ee-5770-4a14-8925-17f3d16e50b7"/>
    <ds:schemaRef ds:uri="http://schemas.microsoft.com/office/infopath/2007/PartnerControls"/>
    <ds:schemaRef ds:uri="http://purl.org/dc/terms/"/>
    <ds:schemaRef ds:uri="http://www.w3.org/XML/1998/namespace"/>
    <ds:schemaRef ds:uri="http://schemas.microsoft.com/office/2006/documentManagement/type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1175</Words>
  <Characters>6701</Characters>
  <Application>Microsoft Office Word</Application>
  <DocSecurity>0</DocSecurity>
  <Lines>55</Lines>
  <Paragraphs>15</Paragraphs>
  <ScaleCrop>false</ScaleCrop>
  <Company/>
  <LinksUpToDate>false</LinksUpToDate>
  <CharactersWithSpaces>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Solutions for Business</dc:title>
  <dc:subject/>
  <dc:creator>Nadir Saleebaan Abdulaahi (2440185)</dc:creator>
  <cp:keywords/>
  <dc:description/>
  <cp:lastModifiedBy>Nadir Saleebaan Abdulaahi (2440185)</cp:lastModifiedBy>
  <cp:revision>1</cp:revision>
  <dcterms:created xsi:type="dcterms:W3CDTF">2025-12-15T15:39:00Z</dcterms:created>
  <dcterms:modified xsi:type="dcterms:W3CDTF">2025-12-15T15:47:00Z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